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532601" w:rsidRPr="00C1110A" w:rsidRDefault="00007194" w:rsidP="00E842FE">
      <w:pPr>
        <w:suppressAutoHyphens/>
        <w:spacing w:after="0" w:line="240" w:lineRule="auto"/>
        <w:ind w:left="-284" w:right="-1"/>
        <w:jc w:val="center"/>
        <w:rPr>
          <w:rFonts w:eastAsia="Times New Roman" w:cs="Arial"/>
          <w:b/>
          <w:bCs/>
          <w:szCs w:val="20"/>
          <w:lang w:val="es-ES_tradnl" w:eastAsia="ar-SA"/>
        </w:rPr>
      </w:pPr>
      <w:r w:rsidRPr="00C1110A">
        <w:rPr>
          <w:rFonts w:eastAsia="Times New Roman" w:cs="Arial"/>
          <w:b/>
          <w:bCs/>
          <w:szCs w:val="20"/>
          <w:lang w:val="es-ES_tradnl" w:eastAsia="ar-SA"/>
        </w:rPr>
        <w:t>Instituto Mexicano del Seguro Social</w:t>
      </w:r>
    </w:p>
    <w:p w:rsidR="00532601" w:rsidRPr="00C1110A" w:rsidRDefault="00532601" w:rsidP="0028778A">
      <w:pPr>
        <w:suppressAutoHyphens/>
        <w:spacing w:after="0" w:line="240" w:lineRule="auto"/>
        <w:ind w:left="-284" w:right="502"/>
        <w:jc w:val="center"/>
        <w:rPr>
          <w:rFonts w:eastAsia="Times New Roman" w:cs="Arial"/>
          <w:b/>
          <w:bCs/>
          <w:szCs w:val="20"/>
          <w:lang w:val="es-ES_tradnl" w:eastAsia="ar-SA"/>
        </w:rPr>
      </w:pPr>
    </w:p>
    <w:p w:rsidR="00532601" w:rsidRPr="00C1110A" w:rsidRDefault="00F56F81"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Dirección de Administració</w:t>
      </w:r>
      <w:r w:rsidR="00007194" w:rsidRPr="00C1110A">
        <w:rPr>
          <w:rFonts w:eastAsia="Times New Roman" w:cs="Arial"/>
          <w:bCs/>
          <w:szCs w:val="20"/>
          <w:lang w:val="es-ES_tradnl" w:eastAsia="ar-SA"/>
        </w:rPr>
        <w:t>n</w:t>
      </w:r>
    </w:p>
    <w:p w:rsidR="00007194" w:rsidRPr="00C1110A" w:rsidRDefault="00007194"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Unidad de Ad</w:t>
      </w:r>
      <w:r w:rsidR="00941FCD">
        <w:rPr>
          <w:rFonts w:eastAsia="Times New Roman" w:cs="Arial"/>
          <w:bCs/>
          <w:szCs w:val="20"/>
          <w:lang w:val="es-ES_tradnl" w:eastAsia="ar-SA"/>
        </w:rPr>
        <w:t>quisiciones</w:t>
      </w:r>
      <w:r w:rsidR="00B40FDC">
        <w:rPr>
          <w:rFonts w:eastAsia="Times New Roman" w:cs="Arial"/>
          <w:bCs/>
          <w:szCs w:val="20"/>
          <w:lang w:val="es-ES_tradnl" w:eastAsia="ar-SA"/>
        </w:rPr>
        <w:t xml:space="preserve"> e Infraestructura</w:t>
      </w:r>
    </w:p>
    <w:p w:rsidR="00007194" w:rsidRPr="00C1110A" w:rsidRDefault="00007194"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Coordinación de Adquisición de Bienes y Contratación de Servicios</w:t>
      </w:r>
    </w:p>
    <w:p w:rsidR="00532601" w:rsidRPr="00C1110A" w:rsidRDefault="00D83E93" w:rsidP="00E842FE">
      <w:pPr>
        <w:tabs>
          <w:tab w:val="center" w:pos="4355"/>
        </w:tabs>
        <w:suppressAutoHyphens/>
        <w:spacing w:after="0" w:line="240" w:lineRule="auto"/>
        <w:ind w:left="-284" w:right="-1"/>
        <w:jc w:val="center"/>
        <w:rPr>
          <w:rFonts w:eastAsia="Times New Roman" w:cs="Arial"/>
          <w:bCs/>
          <w:szCs w:val="20"/>
          <w:lang w:val="es-ES_tradnl" w:eastAsia="ar-SA"/>
        </w:rPr>
      </w:pPr>
      <w:r>
        <w:rPr>
          <w:rFonts w:eastAsia="Times New Roman" w:cs="Arial"/>
          <w:bCs/>
          <w:szCs w:val="20"/>
          <w:lang w:val="es-ES_tradnl" w:eastAsia="ar-SA"/>
        </w:rPr>
        <w:t>Coordinación Técnica de</w:t>
      </w:r>
      <w:r w:rsidRPr="00D83E93">
        <w:rPr>
          <w:rFonts w:eastAsia="Times New Roman" w:cs="Arial"/>
          <w:bCs/>
          <w:szCs w:val="20"/>
          <w:lang w:val="es-ES_tradnl" w:eastAsia="ar-SA"/>
        </w:rPr>
        <w:t xml:space="preserve"> Adquisición de Bienes</w:t>
      </w:r>
      <w:r w:rsidR="00301243">
        <w:rPr>
          <w:rFonts w:eastAsia="Times New Roman" w:cs="Arial"/>
          <w:bCs/>
          <w:szCs w:val="20"/>
          <w:lang w:val="es-ES_tradnl" w:eastAsia="ar-SA"/>
        </w:rPr>
        <w:t xml:space="preserve"> </w:t>
      </w:r>
      <w:r w:rsidRPr="00D83E93">
        <w:rPr>
          <w:rFonts w:eastAsia="Times New Roman" w:cs="Arial"/>
          <w:bCs/>
          <w:szCs w:val="20"/>
          <w:lang w:val="es-ES_tradnl" w:eastAsia="ar-SA"/>
        </w:rPr>
        <w:t>de Inversión y Activos</w:t>
      </w:r>
    </w:p>
    <w:p w:rsidR="00284523" w:rsidRPr="00C1110A" w:rsidRDefault="00725458"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 xml:space="preserve">División </w:t>
      </w:r>
      <w:r w:rsidR="00284523" w:rsidRPr="00C1110A">
        <w:rPr>
          <w:rFonts w:eastAsia="Times New Roman" w:cs="Arial"/>
          <w:bCs/>
          <w:szCs w:val="20"/>
          <w:lang w:val="es-ES_tradnl" w:eastAsia="ar-SA"/>
        </w:rPr>
        <w:t xml:space="preserve">de </w:t>
      </w:r>
      <w:r w:rsidR="00D83E93">
        <w:rPr>
          <w:rFonts w:eastAsia="Times New Roman" w:cs="Arial"/>
          <w:bCs/>
          <w:szCs w:val="20"/>
          <w:lang w:val="es-ES_tradnl" w:eastAsia="ar-SA"/>
        </w:rPr>
        <w:t>Contratación de Activos y Logística</w:t>
      </w:r>
      <w:r w:rsidR="00070859">
        <w:rPr>
          <w:rFonts w:eastAsia="Times New Roman" w:cs="Arial"/>
          <w:bCs/>
          <w:szCs w:val="20"/>
          <w:lang w:val="es-ES_tradnl" w:eastAsia="ar-SA"/>
        </w:rPr>
        <w:t>.</w:t>
      </w:r>
    </w:p>
    <w:p w:rsidR="00925EBF" w:rsidRPr="00C1110A" w:rsidRDefault="00925EBF" w:rsidP="00E842FE">
      <w:pPr>
        <w:suppressAutoHyphens/>
        <w:spacing w:after="0" w:line="240" w:lineRule="auto"/>
        <w:ind w:left="-284" w:right="-1"/>
        <w:jc w:val="center"/>
        <w:rPr>
          <w:rFonts w:eastAsia="Times New Roman" w:cs="Arial"/>
          <w:bCs/>
          <w:szCs w:val="20"/>
          <w:lang w:val="es-ES_tradnl" w:eastAsia="ar-SA"/>
        </w:rPr>
      </w:pPr>
    </w:p>
    <w:p w:rsidR="00981914" w:rsidRDefault="00925EBF" w:rsidP="00981914">
      <w:pPr>
        <w:spacing w:after="0" w:line="240" w:lineRule="auto"/>
        <w:ind w:left="-284" w:right="-1"/>
        <w:jc w:val="center"/>
        <w:rPr>
          <w:rFonts w:cs="Arial"/>
          <w:szCs w:val="20"/>
          <w:lang w:val="es-ES_tradnl"/>
        </w:rPr>
      </w:pPr>
      <w:r w:rsidRPr="00C1110A">
        <w:rPr>
          <w:rFonts w:cs="Arial"/>
          <w:szCs w:val="20"/>
          <w:lang w:val="es-ES_tradnl"/>
        </w:rPr>
        <w:t>Calle Durango Núm. 291</w:t>
      </w:r>
      <w:r w:rsidRPr="00C1110A">
        <w:rPr>
          <w:rFonts w:eastAsia="Apple SD 산돌고딕 Neo 일반체" w:cs="Arial"/>
          <w:szCs w:val="20"/>
          <w:lang w:val="es-ES_tradnl"/>
        </w:rPr>
        <w:t>,</w:t>
      </w:r>
      <w:r w:rsidRPr="00C1110A">
        <w:rPr>
          <w:rFonts w:cs="Arial"/>
          <w:szCs w:val="20"/>
          <w:lang w:val="es-ES_tradnl"/>
        </w:rPr>
        <w:t xml:space="preserve"> </w:t>
      </w:r>
      <w:r w:rsidR="00D83E93">
        <w:rPr>
          <w:rFonts w:cs="Arial"/>
          <w:szCs w:val="20"/>
          <w:lang w:val="es-ES_tradnl"/>
        </w:rPr>
        <w:t>Piso 5</w:t>
      </w:r>
      <w:r w:rsidR="00070859">
        <w:rPr>
          <w:rFonts w:cs="Arial"/>
          <w:szCs w:val="20"/>
          <w:lang w:val="es-ES_tradnl"/>
        </w:rPr>
        <w:t xml:space="preserve">, </w:t>
      </w:r>
      <w:r w:rsidRPr="00C1110A">
        <w:rPr>
          <w:rFonts w:cs="Arial"/>
          <w:szCs w:val="20"/>
          <w:lang w:val="es-ES_tradnl"/>
        </w:rPr>
        <w:t xml:space="preserve">Colonia Roma Norte, Delegación Cuauhtémoc, </w:t>
      </w:r>
    </w:p>
    <w:p w:rsidR="00925EBF" w:rsidRPr="00C1110A" w:rsidRDefault="001C5425" w:rsidP="001C5425">
      <w:pPr>
        <w:tabs>
          <w:tab w:val="left" w:pos="1995"/>
          <w:tab w:val="center" w:pos="4607"/>
        </w:tabs>
        <w:spacing w:after="0" w:line="240" w:lineRule="auto"/>
        <w:ind w:left="-284" w:right="-1"/>
        <w:rPr>
          <w:rFonts w:cs="Arial"/>
          <w:szCs w:val="20"/>
          <w:lang w:val="es-ES_tradnl"/>
        </w:rPr>
      </w:pPr>
      <w:r>
        <w:rPr>
          <w:rFonts w:cs="Arial"/>
          <w:szCs w:val="20"/>
          <w:lang w:val="es-ES_tradnl"/>
        </w:rPr>
        <w:tab/>
      </w:r>
      <w:r>
        <w:rPr>
          <w:rFonts w:cs="Arial"/>
          <w:szCs w:val="20"/>
          <w:lang w:val="es-ES_tradnl"/>
        </w:rPr>
        <w:tab/>
      </w:r>
      <w:r w:rsidR="00981914" w:rsidRPr="00C1110A">
        <w:rPr>
          <w:rFonts w:cs="Arial"/>
          <w:szCs w:val="20"/>
          <w:lang w:val="es-ES_tradnl"/>
        </w:rPr>
        <w:t>Código Postal 06700,</w:t>
      </w:r>
      <w:r w:rsidR="00981914">
        <w:rPr>
          <w:rFonts w:cs="Arial"/>
          <w:szCs w:val="20"/>
          <w:lang w:val="es-ES_tradnl"/>
        </w:rPr>
        <w:t xml:space="preserve"> </w:t>
      </w:r>
      <w:r w:rsidR="00925EBF" w:rsidRPr="00C1110A">
        <w:rPr>
          <w:rFonts w:cs="Arial"/>
          <w:szCs w:val="20"/>
          <w:lang w:val="es-ES_tradnl"/>
        </w:rPr>
        <w:t xml:space="preserve">México, </w:t>
      </w:r>
      <w:r w:rsidR="003020FB">
        <w:rPr>
          <w:rFonts w:cs="Arial"/>
          <w:szCs w:val="20"/>
          <w:lang w:val="es-ES_tradnl"/>
        </w:rPr>
        <w:t>Ciudad de México</w:t>
      </w:r>
      <w:r w:rsidR="005325C5">
        <w:rPr>
          <w:rFonts w:cs="Arial"/>
          <w:szCs w:val="20"/>
          <w:lang w:val="es-ES_tradnl"/>
        </w:rPr>
        <w:t>.</w:t>
      </w:r>
    </w:p>
    <w:p w:rsidR="00532601" w:rsidRPr="00C1110A" w:rsidRDefault="00532601" w:rsidP="0028778A">
      <w:pPr>
        <w:suppressAutoHyphens/>
        <w:spacing w:after="0" w:line="240" w:lineRule="auto"/>
        <w:ind w:left="-284" w:right="502"/>
        <w:jc w:val="center"/>
        <w:rPr>
          <w:rFonts w:eastAsia="Times New Roman" w:cs="Arial"/>
          <w:bCs/>
          <w:szCs w:val="20"/>
          <w:lang w:val="es-ES_tradnl" w:eastAsia="ar-SA"/>
        </w:rPr>
      </w:pPr>
    </w:p>
    <w:p w:rsidR="001D1F6D" w:rsidRPr="00C1110A" w:rsidRDefault="001D1F6D"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1747AC" w:rsidRPr="00C1110A" w:rsidRDefault="002C5DC3" w:rsidP="00E842FE">
      <w:pPr>
        <w:suppressAutoHyphens/>
        <w:spacing w:after="0" w:line="240" w:lineRule="auto"/>
        <w:ind w:left="-284" w:right="-1"/>
        <w:jc w:val="center"/>
        <w:rPr>
          <w:rFonts w:eastAsia="Times New Roman" w:cs="Arial"/>
          <w:b/>
          <w:bCs/>
          <w:szCs w:val="20"/>
          <w:lang w:val="es-ES_tradnl" w:eastAsia="ar-SA"/>
        </w:rPr>
      </w:pPr>
      <w:r w:rsidRPr="00C1110A">
        <w:rPr>
          <w:rFonts w:eastAsia="Times New Roman" w:cs="Arial"/>
          <w:b/>
          <w:bCs/>
          <w:szCs w:val="20"/>
          <w:lang w:val="es-ES_tradnl" w:eastAsia="ar-SA"/>
        </w:rPr>
        <w:t>Convocatoria</w:t>
      </w:r>
    </w:p>
    <w:p w:rsidR="00257B2A" w:rsidRPr="00BE4D37" w:rsidRDefault="00D83E93" w:rsidP="00E842FE">
      <w:pPr>
        <w:suppressAutoHyphens/>
        <w:spacing w:after="0" w:line="240" w:lineRule="auto"/>
        <w:ind w:left="-284" w:right="-1"/>
        <w:jc w:val="center"/>
        <w:rPr>
          <w:rFonts w:eastAsia="Times New Roman" w:cs="Arial"/>
          <w:b/>
          <w:bCs/>
          <w:szCs w:val="20"/>
          <w:lang w:val="es-ES_tradnl" w:eastAsia="ar-SA"/>
        </w:rPr>
      </w:pPr>
      <w:r w:rsidRPr="00D83E93">
        <w:rPr>
          <w:rFonts w:eastAsia="Times New Roman" w:cs="Arial"/>
          <w:b/>
          <w:bCs/>
          <w:szCs w:val="20"/>
          <w:lang w:val="es-ES_tradnl" w:eastAsia="ar-SA"/>
        </w:rPr>
        <w:t xml:space="preserve">Invitación a Cuando Menos </w:t>
      </w:r>
      <w:r w:rsidRPr="00BE4D37">
        <w:rPr>
          <w:rFonts w:eastAsia="Times New Roman" w:cs="Arial"/>
          <w:b/>
          <w:bCs/>
          <w:szCs w:val="20"/>
          <w:lang w:val="es-ES_tradnl" w:eastAsia="ar-SA"/>
        </w:rPr>
        <w:t>Tres Personas</w:t>
      </w:r>
      <w:r w:rsidR="00846505" w:rsidRPr="00BE4D37">
        <w:rPr>
          <w:rFonts w:eastAsia="Times New Roman" w:cs="Arial"/>
          <w:b/>
          <w:bCs/>
          <w:szCs w:val="20"/>
          <w:lang w:val="es-ES_tradnl" w:eastAsia="ar-SA"/>
        </w:rPr>
        <w:t xml:space="preserve"> </w:t>
      </w:r>
      <w:r w:rsidR="00257B2A" w:rsidRPr="00BE4D37">
        <w:rPr>
          <w:rFonts w:eastAsia="Times New Roman" w:cs="Arial"/>
          <w:b/>
          <w:bCs/>
          <w:szCs w:val="20"/>
          <w:lang w:val="es-ES_tradnl" w:eastAsia="ar-SA"/>
        </w:rPr>
        <w:t>N</w:t>
      </w:r>
      <w:r w:rsidR="001D1F6D" w:rsidRPr="00BE4D37">
        <w:rPr>
          <w:rFonts w:eastAsia="Times New Roman" w:cs="Arial"/>
          <w:b/>
          <w:bCs/>
          <w:szCs w:val="20"/>
          <w:lang w:val="es-ES_tradnl" w:eastAsia="ar-SA"/>
        </w:rPr>
        <w:t>acional</w:t>
      </w:r>
      <w:r w:rsidR="00070859" w:rsidRPr="00BE4D37">
        <w:rPr>
          <w:rFonts w:eastAsia="Times New Roman" w:cs="Arial"/>
          <w:b/>
          <w:bCs/>
          <w:szCs w:val="20"/>
          <w:lang w:val="es-ES_tradnl" w:eastAsia="ar-SA"/>
        </w:rPr>
        <w:t xml:space="preserve"> Electrónica</w:t>
      </w:r>
    </w:p>
    <w:p w:rsidR="003B088C" w:rsidRPr="00C1110A" w:rsidRDefault="00CB5CB1" w:rsidP="00E842FE">
      <w:pPr>
        <w:suppressAutoHyphens/>
        <w:spacing w:after="0" w:line="240" w:lineRule="auto"/>
        <w:ind w:left="-284" w:right="-1"/>
        <w:jc w:val="center"/>
        <w:rPr>
          <w:rFonts w:eastAsia="Times New Roman" w:cs="Arial"/>
          <w:b/>
          <w:bCs/>
          <w:szCs w:val="20"/>
          <w:lang w:val="es-ES_tradnl" w:eastAsia="ar-SA"/>
        </w:rPr>
      </w:pPr>
      <w:r w:rsidRPr="00BE4D37">
        <w:rPr>
          <w:rFonts w:eastAsia="Times New Roman" w:cs="Arial"/>
          <w:b/>
          <w:bCs/>
          <w:szCs w:val="20"/>
          <w:lang w:val="es-ES_tradnl" w:eastAsia="ar-SA"/>
        </w:rPr>
        <w:t>Núm</w:t>
      </w:r>
      <w:r w:rsidR="0011505C" w:rsidRPr="00BE4D37">
        <w:rPr>
          <w:rFonts w:eastAsia="Times New Roman" w:cs="Arial"/>
          <w:b/>
          <w:bCs/>
          <w:szCs w:val="20"/>
          <w:lang w:val="es-ES_tradnl" w:eastAsia="ar-SA"/>
        </w:rPr>
        <w:t xml:space="preserve">. </w:t>
      </w:r>
      <w:r w:rsidR="00D83E93" w:rsidRPr="00BE4D37">
        <w:rPr>
          <w:rFonts w:eastAsia="Times New Roman" w:cs="Arial"/>
          <w:b/>
          <w:bCs/>
          <w:szCs w:val="20"/>
          <w:lang w:val="es-ES_tradnl" w:eastAsia="ar-SA"/>
        </w:rPr>
        <w:t>I</w:t>
      </w:r>
      <w:r w:rsidR="00070859" w:rsidRPr="00BE4D37">
        <w:rPr>
          <w:rFonts w:eastAsia="Times New Roman" w:cs="Arial"/>
          <w:b/>
          <w:bCs/>
          <w:szCs w:val="20"/>
          <w:lang w:val="es-ES_tradnl" w:eastAsia="ar-SA"/>
        </w:rPr>
        <w:t>A-</w:t>
      </w:r>
      <w:r w:rsidR="00D83E93" w:rsidRPr="00BE4D37">
        <w:rPr>
          <w:rFonts w:eastAsia="Times New Roman" w:cs="Arial"/>
          <w:b/>
          <w:bCs/>
          <w:szCs w:val="20"/>
          <w:lang w:val="es-ES_tradnl" w:eastAsia="ar-SA"/>
        </w:rPr>
        <w:t>019GYR019</w:t>
      </w:r>
      <w:r w:rsidR="0011505C" w:rsidRPr="00BE4D37">
        <w:rPr>
          <w:rFonts w:eastAsia="Times New Roman" w:cs="Arial"/>
          <w:b/>
          <w:bCs/>
          <w:szCs w:val="20"/>
          <w:lang w:val="es-ES_tradnl" w:eastAsia="ar-SA"/>
        </w:rPr>
        <w:t>-</w:t>
      </w:r>
      <w:r w:rsidR="0028125E" w:rsidRPr="00BE4D37">
        <w:rPr>
          <w:rFonts w:eastAsia="Times New Roman" w:cs="Arial"/>
          <w:b/>
          <w:bCs/>
          <w:szCs w:val="20"/>
          <w:lang w:val="es-ES_tradnl" w:eastAsia="ar-SA"/>
        </w:rPr>
        <w:t>E</w:t>
      </w:r>
      <w:r w:rsidR="00BE4D37" w:rsidRPr="00BE4D37">
        <w:rPr>
          <w:rFonts w:eastAsia="Times New Roman" w:cs="Arial"/>
          <w:b/>
          <w:bCs/>
          <w:szCs w:val="20"/>
          <w:lang w:val="es-ES_tradnl" w:eastAsia="ar-SA"/>
        </w:rPr>
        <w:t>99</w:t>
      </w:r>
      <w:r w:rsidR="000A573C" w:rsidRPr="00BE4D37">
        <w:rPr>
          <w:rFonts w:eastAsia="Times New Roman" w:cs="Arial"/>
          <w:b/>
          <w:bCs/>
          <w:szCs w:val="20"/>
          <w:lang w:val="es-ES_tradnl" w:eastAsia="ar-SA"/>
        </w:rPr>
        <w:t>-</w:t>
      </w:r>
      <w:r w:rsidR="003020FB" w:rsidRPr="00BE4D37">
        <w:rPr>
          <w:rFonts w:eastAsia="Times New Roman" w:cs="Arial"/>
          <w:b/>
          <w:bCs/>
          <w:szCs w:val="20"/>
          <w:lang w:val="es-ES_tradnl" w:eastAsia="ar-SA"/>
        </w:rPr>
        <w:t>201</w:t>
      </w:r>
      <w:r w:rsidR="000A62AE" w:rsidRPr="00BE4D37">
        <w:rPr>
          <w:rFonts w:eastAsia="Times New Roman" w:cs="Arial"/>
          <w:b/>
          <w:bCs/>
          <w:szCs w:val="20"/>
          <w:lang w:val="es-ES_tradnl" w:eastAsia="ar-SA"/>
        </w:rPr>
        <w:t>7</w:t>
      </w:r>
    </w:p>
    <w:p w:rsidR="00931EC7" w:rsidRDefault="00931EC7" w:rsidP="00E842FE">
      <w:pPr>
        <w:suppressAutoHyphens/>
        <w:spacing w:after="0" w:line="240" w:lineRule="auto"/>
        <w:ind w:left="-284" w:right="-1"/>
        <w:jc w:val="center"/>
        <w:rPr>
          <w:rFonts w:eastAsia="Times New Roman" w:cs="Arial"/>
          <w:b/>
          <w:bCs/>
          <w:szCs w:val="20"/>
          <w:lang w:val="es-ES_tradnl" w:eastAsia="ar-SA"/>
        </w:rPr>
      </w:pPr>
    </w:p>
    <w:p w:rsidR="00362C37" w:rsidRDefault="00362C37" w:rsidP="00E842FE">
      <w:pPr>
        <w:suppressAutoHyphens/>
        <w:spacing w:after="0" w:line="240" w:lineRule="auto"/>
        <w:ind w:left="-284" w:right="-1"/>
        <w:jc w:val="center"/>
        <w:rPr>
          <w:rFonts w:eastAsia="Times New Roman" w:cs="Arial"/>
          <w:b/>
          <w:bCs/>
          <w:szCs w:val="20"/>
          <w:lang w:val="es-ES_tradnl" w:eastAsia="ar-SA"/>
        </w:rPr>
      </w:pPr>
    </w:p>
    <w:p w:rsidR="00362C37" w:rsidRDefault="00362C37" w:rsidP="00E842FE">
      <w:pPr>
        <w:suppressAutoHyphens/>
        <w:spacing w:after="0" w:line="240" w:lineRule="auto"/>
        <w:ind w:left="-284" w:right="-1"/>
        <w:jc w:val="center"/>
        <w:rPr>
          <w:rFonts w:eastAsia="Times New Roman" w:cs="Arial"/>
          <w:b/>
          <w:bCs/>
          <w:szCs w:val="20"/>
          <w:lang w:val="es-ES_tradnl" w:eastAsia="ar-SA"/>
        </w:rPr>
      </w:pPr>
    </w:p>
    <w:p w:rsidR="00362C37" w:rsidRPr="00C1110A" w:rsidRDefault="00362C37" w:rsidP="00E842FE">
      <w:pPr>
        <w:suppressAutoHyphens/>
        <w:spacing w:after="0" w:line="240" w:lineRule="auto"/>
        <w:ind w:left="-284" w:right="-1"/>
        <w:jc w:val="center"/>
        <w:rPr>
          <w:rFonts w:eastAsia="Times New Roman" w:cs="Arial"/>
          <w:b/>
          <w:bCs/>
          <w:szCs w:val="20"/>
          <w:lang w:val="es-ES_tradnl" w:eastAsia="ar-SA"/>
        </w:rPr>
      </w:pPr>
    </w:p>
    <w:p w:rsidR="00931EC7" w:rsidRPr="00C1110A" w:rsidRDefault="00931EC7" w:rsidP="00E842FE">
      <w:pPr>
        <w:suppressAutoHyphens/>
        <w:spacing w:after="0" w:line="240" w:lineRule="auto"/>
        <w:ind w:left="-284" w:right="-1"/>
        <w:jc w:val="center"/>
        <w:rPr>
          <w:rFonts w:eastAsia="Times New Roman" w:cs="Arial"/>
          <w:b/>
          <w:bCs/>
          <w:szCs w:val="20"/>
          <w:lang w:val="es-ES_tradnl" w:eastAsia="ar-SA"/>
        </w:rPr>
      </w:pPr>
    </w:p>
    <w:p w:rsidR="00532601" w:rsidRPr="00C1110A" w:rsidRDefault="00B8193D" w:rsidP="003A6799">
      <w:pPr>
        <w:spacing w:after="0" w:line="240" w:lineRule="auto"/>
        <w:ind w:left="-284"/>
        <w:jc w:val="center"/>
        <w:rPr>
          <w:rFonts w:cs="Arial"/>
          <w:szCs w:val="20"/>
          <w:lang w:val="es-ES_tradnl"/>
        </w:rPr>
      </w:pPr>
      <w:r>
        <w:rPr>
          <w:rFonts w:cs="Arial"/>
          <w:b/>
        </w:rPr>
        <w:t>C</w:t>
      </w:r>
      <w:r w:rsidR="00F6696B">
        <w:rPr>
          <w:rFonts w:cs="Arial"/>
          <w:b/>
        </w:rPr>
        <w:t>ontratación de</w:t>
      </w:r>
      <w:r w:rsidRPr="00B8193D">
        <w:rPr>
          <w:rFonts w:cs="Arial"/>
          <w:b/>
        </w:rPr>
        <w:t>l</w:t>
      </w:r>
      <w:r>
        <w:rPr>
          <w:rFonts w:cs="Arial"/>
          <w:b/>
        </w:rPr>
        <w:t xml:space="preserve"> Servicio </w:t>
      </w:r>
      <w:r w:rsidR="000A62AE" w:rsidRPr="000A62AE">
        <w:rPr>
          <w:rFonts w:cs="Arial"/>
          <w:b/>
        </w:rPr>
        <w:t xml:space="preserve">de </w:t>
      </w:r>
      <w:r w:rsidR="000A62AE">
        <w:rPr>
          <w:rFonts w:cs="Arial"/>
          <w:b/>
        </w:rPr>
        <w:t>T</w:t>
      </w:r>
      <w:r w:rsidR="000A62AE" w:rsidRPr="000A62AE">
        <w:rPr>
          <w:rFonts w:cs="Arial"/>
          <w:b/>
        </w:rPr>
        <w:t xml:space="preserve">ransportación </w:t>
      </w:r>
      <w:r w:rsidR="000A62AE">
        <w:rPr>
          <w:rFonts w:cs="Arial"/>
          <w:b/>
        </w:rPr>
        <w:t>T</w:t>
      </w:r>
      <w:r w:rsidR="000A62AE" w:rsidRPr="000A62AE">
        <w:rPr>
          <w:rFonts w:cs="Arial"/>
          <w:b/>
        </w:rPr>
        <w:t xml:space="preserve">errestre para </w:t>
      </w:r>
      <w:r w:rsidR="000A62AE">
        <w:rPr>
          <w:rFonts w:cs="Arial"/>
          <w:b/>
        </w:rPr>
        <w:t>P</w:t>
      </w:r>
      <w:r w:rsidR="000A62AE" w:rsidRPr="000A62AE">
        <w:rPr>
          <w:rFonts w:cs="Arial"/>
          <w:b/>
        </w:rPr>
        <w:t xml:space="preserve">ersonal </w:t>
      </w:r>
      <w:r w:rsidR="000A62AE">
        <w:rPr>
          <w:rFonts w:cs="Arial"/>
          <w:b/>
        </w:rPr>
        <w:t>I</w:t>
      </w:r>
      <w:r w:rsidR="000A62AE" w:rsidRPr="000A62AE">
        <w:rPr>
          <w:rFonts w:cs="Arial"/>
          <w:b/>
        </w:rPr>
        <w:t xml:space="preserve">nstitucional de diversas </w:t>
      </w:r>
      <w:r w:rsidR="000A62AE">
        <w:rPr>
          <w:rFonts w:cs="Arial"/>
          <w:b/>
        </w:rPr>
        <w:t>C</w:t>
      </w:r>
      <w:r w:rsidR="000A62AE" w:rsidRPr="000A62AE">
        <w:rPr>
          <w:rFonts w:cs="Arial"/>
          <w:b/>
        </w:rPr>
        <w:t xml:space="preserve">oordinaciones que conforman la </w:t>
      </w:r>
      <w:r w:rsidR="000A62AE">
        <w:rPr>
          <w:rFonts w:cs="Arial"/>
          <w:b/>
        </w:rPr>
        <w:t>D</w:t>
      </w:r>
      <w:r w:rsidR="000A62AE" w:rsidRPr="000A62AE">
        <w:rPr>
          <w:rFonts w:cs="Arial"/>
          <w:b/>
        </w:rPr>
        <w:t xml:space="preserve">irección de </w:t>
      </w:r>
      <w:r w:rsidR="000A62AE">
        <w:rPr>
          <w:rFonts w:cs="Arial"/>
          <w:b/>
        </w:rPr>
        <w:t>P</w:t>
      </w:r>
      <w:r w:rsidR="000A62AE" w:rsidRPr="000A62AE">
        <w:rPr>
          <w:rFonts w:cs="Arial"/>
          <w:b/>
        </w:rPr>
        <w:t xml:space="preserve">restaciones </w:t>
      </w:r>
      <w:r w:rsidR="000A62AE">
        <w:rPr>
          <w:rFonts w:cs="Arial"/>
          <w:b/>
        </w:rPr>
        <w:t>M</w:t>
      </w:r>
      <w:r w:rsidR="000A62AE" w:rsidRPr="000A62AE">
        <w:rPr>
          <w:rFonts w:cs="Arial"/>
          <w:b/>
        </w:rPr>
        <w:t>édicas, durante el ejercicio presupuestal 2017.</w:t>
      </w:r>
      <w:r w:rsidR="001D1F6D" w:rsidRPr="00C1110A">
        <w:rPr>
          <w:rFonts w:cs="Arial"/>
          <w:szCs w:val="20"/>
          <w:lang w:val="es-ES_tradnl"/>
        </w:rPr>
        <w:br w:type="page"/>
      </w:r>
    </w:p>
    <w:p w:rsidR="00921BE5" w:rsidRDefault="00921BE5" w:rsidP="00070859">
      <w:pPr>
        <w:suppressAutoHyphens/>
        <w:spacing w:after="0" w:line="240" w:lineRule="auto"/>
        <w:ind w:left="-284" w:right="425"/>
        <w:jc w:val="center"/>
        <w:rPr>
          <w:rFonts w:eastAsia="Times New Roman" w:cs="Arial"/>
          <w:b/>
          <w:szCs w:val="20"/>
          <w:lang w:val="es-ES_tradnl" w:eastAsia="ar-SA"/>
        </w:rPr>
      </w:pPr>
      <w:r w:rsidRPr="00D83E93">
        <w:rPr>
          <w:rFonts w:eastAsia="Times New Roman" w:cs="Arial"/>
          <w:b/>
          <w:szCs w:val="20"/>
          <w:lang w:val="es-ES_tradnl" w:eastAsia="ar-SA"/>
        </w:rPr>
        <w:lastRenderedPageBreak/>
        <w:t xml:space="preserve">ÍNDICE </w:t>
      </w: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sdt>
      <w:sdtPr>
        <w:rPr>
          <w:rFonts w:ascii="Arial" w:eastAsiaTheme="minorHAnsi" w:hAnsi="Arial" w:cstheme="minorBidi"/>
          <w:b w:val="0"/>
          <w:bCs w:val="0"/>
          <w:color w:val="auto"/>
          <w:sz w:val="20"/>
          <w:lang w:val="es-MX"/>
        </w:rPr>
        <w:id w:val="2057883107"/>
        <w:docPartObj>
          <w:docPartGallery w:val="Table of Contents"/>
          <w:docPartUnique/>
        </w:docPartObj>
      </w:sdtPr>
      <w:sdtEndPr/>
      <w:sdtContent>
        <w:p w:rsidR="00D34085" w:rsidRDefault="00D34085" w:rsidP="002662B3">
          <w:pPr>
            <w:pStyle w:val="TtulodeTDC"/>
          </w:pPr>
        </w:p>
        <w:p w:rsidR="00E914CA" w:rsidRDefault="00D34085">
          <w:pPr>
            <w:pStyle w:val="TDC1"/>
            <w:tabs>
              <w:tab w:val="right" w:leader="dot" w:pos="9487"/>
            </w:tabs>
            <w:rPr>
              <w:rFonts w:asciiTheme="minorHAnsi" w:eastAsiaTheme="minorEastAsia" w:hAnsiTheme="minorHAnsi"/>
              <w:b w:val="0"/>
              <w:bCs w:val="0"/>
              <w:caps w:val="0"/>
              <w:sz w:val="22"/>
              <w:szCs w:val="22"/>
              <w:lang w:eastAsia="es-MX"/>
            </w:rPr>
          </w:pPr>
          <w:r>
            <w:fldChar w:fldCharType="begin"/>
          </w:r>
          <w:r>
            <w:instrText xml:space="preserve"> TOC \o "1-3" \h \z \u </w:instrText>
          </w:r>
          <w:r>
            <w:fldChar w:fldCharType="separate"/>
          </w:r>
          <w:hyperlink w:anchor="_Toc444600943" w:history="1">
            <w:r w:rsidR="00E914CA" w:rsidRPr="00900800">
              <w:rPr>
                <w:rStyle w:val="Hipervnculo"/>
              </w:rPr>
              <w:t>1.- Identificación de la invitación a cuando menos tres personas.</w:t>
            </w:r>
            <w:r w:rsidR="00E914CA">
              <w:rPr>
                <w:webHidden/>
              </w:rPr>
              <w:tab/>
            </w:r>
            <w:r w:rsidR="00E914CA">
              <w:rPr>
                <w:webHidden/>
              </w:rPr>
              <w:fldChar w:fldCharType="begin"/>
            </w:r>
            <w:r w:rsidR="00E914CA">
              <w:rPr>
                <w:webHidden/>
              </w:rPr>
              <w:instrText xml:space="preserve"> PAGEREF _Toc444600943 \h </w:instrText>
            </w:r>
            <w:r w:rsidR="00E914CA">
              <w:rPr>
                <w:webHidden/>
              </w:rPr>
            </w:r>
            <w:r w:rsidR="00E914CA">
              <w:rPr>
                <w:webHidden/>
              </w:rPr>
              <w:fldChar w:fldCharType="separate"/>
            </w:r>
            <w:r w:rsidR="00DF53FA">
              <w:rPr>
                <w:webHidden/>
              </w:rPr>
              <w:t>5</w:t>
            </w:r>
            <w:r w:rsidR="00E914CA">
              <w:rPr>
                <w:webHidden/>
              </w:rPr>
              <w:fldChar w:fldCharType="end"/>
            </w:r>
          </w:hyperlink>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44" w:history="1">
            <w:r w:rsidR="00E914CA" w:rsidRPr="00900800">
              <w:rPr>
                <w:rStyle w:val="Hipervnculo"/>
              </w:rPr>
              <w:t>1.1.- Datos de identificación.</w:t>
            </w:r>
            <w:r w:rsidR="00E914CA">
              <w:rPr>
                <w:webHidden/>
              </w:rPr>
              <w:tab/>
            </w:r>
            <w:r w:rsidR="00E914CA">
              <w:rPr>
                <w:webHidden/>
              </w:rPr>
              <w:fldChar w:fldCharType="begin"/>
            </w:r>
            <w:r w:rsidR="00E914CA">
              <w:rPr>
                <w:webHidden/>
              </w:rPr>
              <w:instrText xml:space="preserve"> PAGEREF _Toc444600944 \h </w:instrText>
            </w:r>
            <w:r w:rsidR="00E914CA">
              <w:rPr>
                <w:webHidden/>
              </w:rPr>
            </w:r>
            <w:r w:rsidR="00E914CA">
              <w:rPr>
                <w:webHidden/>
              </w:rPr>
              <w:fldChar w:fldCharType="separate"/>
            </w:r>
            <w:r w:rsidR="00DF53FA">
              <w:rPr>
                <w:webHidden/>
              </w:rPr>
              <w:t>5</w:t>
            </w:r>
            <w:r w:rsidR="00E914CA">
              <w:rPr>
                <w:webHidden/>
              </w:rPr>
              <w:fldChar w:fldCharType="end"/>
            </w:r>
          </w:hyperlink>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45" w:history="1">
            <w:r w:rsidR="00E914CA" w:rsidRPr="00900800">
              <w:rPr>
                <w:rStyle w:val="Hipervnculo"/>
              </w:rPr>
              <w:t>1.2.- Medio y carácter del procedimiento.</w:t>
            </w:r>
            <w:r w:rsidR="00E914CA">
              <w:rPr>
                <w:webHidden/>
              </w:rPr>
              <w:tab/>
            </w:r>
            <w:r w:rsidR="00E914CA">
              <w:rPr>
                <w:webHidden/>
              </w:rPr>
              <w:fldChar w:fldCharType="begin"/>
            </w:r>
            <w:r w:rsidR="00E914CA">
              <w:rPr>
                <w:webHidden/>
              </w:rPr>
              <w:instrText xml:space="preserve"> PAGEREF _Toc444600945 \h </w:instrText>
            </w:r>
            <w:r w:rsidR="00E914CA">
              <w:rPr>
                <w:webHidden/>
              </w:rPr>
            </w:r>
            <w:r w:rsidR="00E914CA">
              <w:rPr>
                <w:webHidden/>
              </w:rPr>
              <w:fldChar w:fldCharType="separate"/>
            </w:r>
            <w:r w:rsidR="00DF53FA">
              <w:rPr>
                <w:webHidden/>
              </w:rPr>
              <w:t>5</w:t>
            </w:r>
            <w:r w:rsidR="00E914CA">
              <w:rPr>
                <w:webHidden/>
              </w:rPr>
              <w:fldChar w:fldCharType="end"/>
            </w:r>
          </w:hyperlink>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46" w:history="1">
            <w:r w:rsidR="00E914CA" w:rsidRPr="00900800">
              <w:rPr>
                <w:rStyle w:val="Hipervnculo"/>
              </w:rPr>
              <w:t>1.3.- Número de identificación de la invitación a cuando menos tres personas asignado por CompraNet.</w:t>
            </w:r>
            <w:r w:rsidR="00E914CA">
              <w:rPr>
                <w:webHidden/>
              </w:rPr>
              <w:tab/>
            </w:r>
            <w:r w:rsidR="00E914CA">
              <w:rPr>
                <w:webHidden/>
              </w:rPr>
              <w:fldChar w:fldCharType="begin"/>
            </w:r>
            <w:r w:rsidR="00E914CA">
              <w:rPr>
                <w:webHidden/>
              </w:rPr>
              <w:instrText xml:space="preserve"> PAGEREF _Toc444600946 \h </w:instrText>
            </w:r>
            <w:r w:rsidR="00E914CA">
              <w:rPr>
                <w:webHidden/>
              </w:rPr>
            </w:r>
            <w:r w:rsidR="00E914CA">
              <w:rPr>
                <w:webHidden/>
              </w:rPr>
              <w:fldChar w:fldCharType="separate"/>
            </w:r>
            <w:r w:rsidR="00DF53FA">
              <w:rPr>
                <w:webHidden/>
              </w:rPr>
              <w:t>5</w:t>
            </w:r>
            <w:r w:rsidR="00E914CA">
              <w:rPr>
                <w:webHidden/>
              </w:rPr>
              <w:fldChar w:fldCharType="end"/>
            </w:r>
          </w:hyperlink>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47" w:history="1">
            <w:r w:rsidR="00E914CA" w:rsidRPr="00900800">
              <w:rPr>
                <w:rStyle w:val="Hipervnculo"/>
              </w:rPr>
              <w:t>1.4.- Indicación de los ejercicios fiscales para la contratación.</w:t>
            </w:r>
            <w:r w:rsidR="00E914CA">
              <w:rPr>
                <w:webHidden/>
              </w:rPr>
              <w:tab/>
            </w:r>
            <w:r w:rsidR="00E914CA">
              <w:rPr>
                <w:webHidden/>
              </w:rPr>
              <w:fldChar w:fldCharType="begin"/>
            </w:r>
            <w:r w:rsidR="00E914CA">
              <w:rPr>
                <w:webHidden/>
              </w:rPr>
              <w:instrText xml:space="preserve"> PAGEREF _Toc444600947 \h </w:instrText>
            </w:r>
            <w:r w:rsidR="00E914CA">
              <w:rPr>
                <w:webHidden/>
              </w:rPr>
            </w:r>
            <w:r w:rsidR="00E914CA">
              <w:rPr>
                <w:webHidden/>
              </w:rPr>
              <w:fldChar w:fldCharType="separate"/>
            </w:r>
            <w:r w:rsidR="00DF53FA">
              <w:rPr>
                <w:webHidden/>
              </w:rPr>
              <w:t>5</w:t>
            </w:r>
            <w:r w:rsidR="00E914CA">
              <w:rPr>
                <w:webHidden/>
              </w:rPr>
              <w:fldChar w:fldCharType="end"/>
            </w:r>
          </w:hyperlink>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48" w:history="1">
            <w:r w:rsidR="00E914CA" w:rsidRPr="00900800">
              <w:rPr>
                <w:rStyle w:val="Hipervnculo"/>
              </w:rPr>
              <w:t>1.5.- Idioma en que se deberán presentar las propuestas, los anexos legales, administrativos y técnicos, así como en su caso los folletos que se acompañen.</w:t>
            </w:r>
            <w:r w:rsidR="00E914CA">
              <w:rPr>
                <w:webHidden/>
              </w:rPr>
              <w:tab/>
            </w:r>
            <w:r w:rsidR="00E914CA">
              <w:rPr>
                <w:webHidden/>
              </w:rPr>
              <w:fldChar w:fldCharType="begin"/>
            </w:r>
            <w:r w:rsidR="00E914CA">
              <w:rPr>
                <w:webHidden/>
              </w:rPr>
              <w:instrText xml:space="preserve"> PAGEREF _Toc444600948 \h </w:instrText>
            </w:r>
            <w:r w:rsidR="00E914CA">
              <w:rPr>
                <w:webHidden/>
              </w:rPr>
            </w:r>
            <w:r w:rsidR="00E914CA">
              <w:rPr>
                <w:webHidden/>
              </w:rPr>
              <w:fldChar w:fldCharType="separate"/>
            </w:r>
            <w:r w:rsidR="00DF53FA">
              <w:rPr>
                <w:webHidden/>
              </w:rPr>
              <w:t>5</w:t>
            </w:r>
            <w:r w:rsidR="00E914CA">
              <w:rPr>
                <w:webHidden/>
              </w:rPr>
              <w:fldChar w:fldCharType="end"/>
            </w:r>
          </w:hyperlink>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49" w:history="1">
            <w:r w:rsidR="00E914CA" w:rsidRPr="00900800">
              <w:rPr>
                <w:rStyle w:val="Hipervnculo"/>
              </w:rPr>
              <w:t>1.6.- Disponibilidad presupuestaria.</w:t>
            </w:r>
            <w:r w:rsidR="00E914CA">
              <w:rPr>
                <w:webHidden/>
              </w:rPr>
              <w:tab/>
            </w:r>
            <w:r w:rsidR="00E914CA">
              <w:rPr>
                <w:webHidden/>
              </w:rPr>
              <w:fldChar w:fldCharType="begin"/>
            </w:r>
            <w:r w:rsidR="00E914CA">
              <w:rPr>
                <w:webHidden/>
              </w:rPr>
              <w:instrText xml:space="preserve"> PAGEREF _Toc444600949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1E349F">
          <w:pPr>
            <w:pStyle w:val="TDC1"/>
            <w:tabs>
              <w:tab w:val="right" w:leader="dot" w:pos="9487"/>
            </w:tabs>
            <w:rPr>
              <w:rFonts w:asciiTheme="minorHAnsi" w:eastAsiaTheme="minorEastAsia" w:hAnsiTheme="minorHAnsi"/>
              <w:b w:val="0"/>
              <w:bCs w:val="0"/>
              <w:caps w:val="0"/>
              <w:sz w:val="22"/>
              <w:szCs w:val="22"/>
              <w:lang w:eastAsia="es-MX"/>
            </w:rPr>
          </w:pPr>
          <w:hyperlink w:anchor="_Toc444600950" w:history="1">
            <w:r w:rsidR="00E914CA" w:rsidRPr="00900800">
              <w:rPr>
                <w:rStyle w:val="Hipervnculo"/>
              </w:rPr>
              <w:t>2.- Objeto y alcance de la invitación a cuando menos tres personas.</w:t>
            </w:r>
            <w:r w:rsidR="00E914CA">
              <w:rPr>
                <w:webHidden/>
              </w:rPr>
              <w:tab/>
            </w:r>
            <w:r w:rsidR="00E914CA">
              <w:rPr>
                <w:webHidden/>
              </w:rPr>
              <w:fldChar w:fldCharType="begin"/>
            </w:r>
            <w:r w:rsidR="00E914CA">
              <w:rPr>
                <w:webHidden/>
              </w:rPr>
              <w:instrText xml:space="preserve"> PAGEREF _Toc444600950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51" w:history="1">
            <w:r w:rsidR="00E914CA" w:rsidRPr="00900800">
              <w:rPr>
                <w:rStyle w:val="Hipervnculo"/>
              </w:rPr>
              <w:t>2.1.- Objeto de la contratación.</w:t>
            </w:r>
            <w:r w:rsidR="00E914CA">
              <w:rPr>
                <w:webHidden/>
              </w:rPr>
              <w:tab/>
            </w:r>
            <w:r w:rsidR="00E914CA">
              <w:rPr>
                <w:webHidden/>
              </w:rPr>
              <w:fldChar w:fldCharType="begin"/>
            </w:r>
            <w:r w:rsidR="00E914CA">
              <w:rPr>
                <w:webHidden/>
              </w:rPr>
              <w:instrText xml:space="preserve"> PAGEREF _Toc444600951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52" w:history="1">
            <w:r w:rsidR="00E914CA" w:rsidRPr="00900800">
              <w:rPr>
                <w:rStyle w:val="Hipervnculo"/>
              </w:rPr>
              <w:t>2.2.- Agrupación de Partidas.</w:t>
            </w:r>
            <w:r w:rsidR="00E914CA">
              <w:rPr>
                <w:webHidden/>
              </w:rPr>
              <w:tab/>
            </w:r>
            <w:r w:rsidR="00E914CA">
              <w:rPr>
                <w:webHidden/>
              </w:rPr>
              <w:fldChar w:fldCharType="begin"/>
            </w:r>
            <w:r w:rsidR="00E914CA">
              <w:rPr>
                <w:webHidden/>
              </w:rPr>
              <w:instrText xml:space="preserve"> PAGEREF _Toc444600952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53" w:history="1">
            <w:r w:rsidR="00E914CA" w:rsidRPr="00900800">
              <w:rPr>
                <w:rStyle w:val="Hipervnculo"/>
              </w:rPr>
              <w:t>2.3.- Normas con las que se deberá demostrar la calidad del servicio.</w:t>
            </w:r>
            <w:r w:rsidR="00E914CA">
              <w:rPr>
                <w:webHidden/>
              </w:rPr>
              <w:tab/>
            </w:r>
            <w:r w:rsidR="00E914CA">
              <w:rPr>
                <w:webHidden/>
              </w:rPr>
              <w:fldChar w:fldCharType="begin"/>
            </w:r>
            <w:r w:rsidR="00E914CA">
              <w:rPr>
                <w:webHidden/>
              </w:rPr>
              <w:instrText xml:space="preserve"> PAGEREF _Toc444600953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54" w:history="1">
            <w:r w:rsidR="00E914CA" w:rsidRPr="00900800">
              <w:rPr>
                <w:rStyle w:val="Hipervnculo"/>
              </w:rPr>
              <w:t>2.4.- Las cantidades a contratar serán.</w:t>
            </w:r>
            <w:r w:rsidR="00E914CA">
              <w:rPr>
                <w:webHidden/>
              </w:rPr>
              <w:tab/>
            </w:r>
            <w:r w:rsidR="00E914CA">
              <w:rPr>
                <w:webHidden/>
              </w:rPr>
              <w:fldChar w:fldCharType="begin"/>
            </w:r>
            <w:r w:rsidR="00E914CA">
              <w:rPr>
                <w:webHidden/>
              </w:rPr>
              <w:instrText xml:space="preserve"> PAGEREF _Toc444600954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55" w:history="1">
            <w:r w:rsidR="00E914CA" w:rsidRPr="00900800">
              <w:rPr>
                <w:rStyle w:val="Hipervnculo"/>
              </w:rPr>
              <w:t>2.5 Forma de adjudicación.</w:t>
            </w:r>
            <w:r w:rsidR="00E914CA">
              <w:rPr>
                <w:webHidden/>
              </w:rPr>
              <w:tab/>
            </w:r>
            <w:r w:rsidR="00E914CA">
              <w:rPr>
                <w:webHidden/>
              </w:rPr>
              <w:fldChar w:fldCharType="begin"/>
            </w:r>
            <w:r w:rsidR="00E914CA">
              <w:rPr>
                <w:webHidden/>
              </w:rPr>
              <w:instrText xml:space="preserve"> PAGEREF _Toc444600955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56" w:history="1">
            <w:r w:rsidR="00E914CA" w:rsidRPr="00900800">
              <w:rPr>
                <w:rStyle w:val="Hipervnculo"/>
              </w:rPr>
              <w:t>2.6.- Modelo de contrato.</w:t>
            </w:r>
            <w:r w:rsidR="00E914CA">
              <w:rPr>
                <w:webHidden/>
              </w:rPr>
              <w:tab/>
            </w:r>
            <w:r w:rsidR="00E914CA">
              <w:rPr>
                <w:webHidden/>
              </w:rPr>
              <w:fldChar w:fldCharType="begin"/>
            </w:r>
            <w:r w:rsidR="00E914CA">
              <w:rPr>
                <w:webHidden/>
              </w:rPr>
              <w:instrText xml:space="preserve"> PAGEREF _Toc444600956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1E349F">
          <w:pPr>
            <w:pStyle w:val="TDC1"/>
            <w:tabs>
              <w:tab w:val="right" w:leader="dot" w:pos="9487"/>
            </w:tabs>
            <w:rPr>
              <w:rFonts w:asciiTheme="minorHAnsi" w:eastAsiaTheme="minorEastAsia" w:hAnsiTheme="minorHAnsi"/>
              <w:b w:val="0"/>
              <w:bCs w:val="0"/>
              <w:caps w:val="0"/>
              <w:sz w:val="22"/>
              <w:szCs w:val="22"/>
              <w:lang w:eastAsia="es-MX"/>
            </w:rPr>
          </w:pPr>
          <w:hyperlink w:anchor="_Toc444600957" w:history="1">
            <w:r w:rsidR="00E914CA" w:rsidRPr="00900800">
              <w:rPr>
                <w:rStyle w:val="Hipervnculo"/>
              </w:rPr>
              <w:t>3.- Fo</w:t>
            </w:r>
            <w:r w:rsidR="00E914CA" w:rsidRPr="00900800">
              <w:rPr>
                <w:rStyle w:val="Hipervnculo"/>
                <w:rFonts w:eastAsia="Apple SD 산돌고딕 Neo 일반체"/>
              </w:rPr>
              <w:t>r</w:t>
            </w:r>
            <w:r w:rsidR="00E914CA" w:rsidRPr="00900800">
              <w:rPr>
                <w:rStyle w:val="Hipervnculo"/>
              </w:rPr>
              <w:t>ma y términos que regirán los diversos actos de la invitación a cuando menos tres personas.</w:t>
            </w:r>
            <w:r w:rsidR="00E914CA">
              <w:rPr>
                <w:webHidden/>
              </w:rPr>
              <w:tab/>
            </w:r>
            <w:r w:rsidR="00E914CA">
              <w:rPr>
                <w:webHidden/>
              </w:rPr>
              <w:fldChar w:fldCharType="begin"/>
            </w:r>
            <w:r w:rsidR="00E914CA">
              <w:rPr>
                <w:webHidden/>
              </w:rPr>
              <w:instrText xml:space="preserve"> PAGEREF _Toc444600957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58" w:history="1">
            <w:r w:rsidR="00E914CA" w:rsidRPr="00900800">
              <w:rPr>
                <w:rStyle w:val="Hipervnculo"/>
              </w:rPr>
              <w:t>3.1.- Fecha, hora y lugar para los actos de la invitación a cuando menos tres personas.</w:t>
            </w:r>
            <w:r w:rsidR="00E914CA">
              <w:rPr>
                <w:webHidden/>
              </w:rPr>
              <w:tab/>
            </w:r>
            <w:r w:rsidR="00E914CA">
              <w:rPr>
                <w:webHidden/>
              </w:rPr>
              <w:fldChar w:fldCharType="begin"/>
            </w:r>
            <w:r w:rsidR="00E914CA">
              <w:rPr>
                <w:webHidden/>
              </w:rPr>
              <w:instrText xml:space="preserve"> PAGEREF _Toc444600958 \h </w:instrText>
            </w:r>
            <w:r w:rsidR="00E914CA">
              <w:rPr>
                <w:webHidden/>
              </w:rPr>
            </w:r>
            <w:r w:rsidR="00E914CA">
              <w:rPr>
                <w:webHidden/>
              </w:rPr>
              <w:fldChar w:fldCharType="separate"/>
            </w:r>
            <w:r w:rsidR="00DF53FA">
              <w:rPr>
                <w:webHidden/>
              </w:rPr>
              <w:t>7</w:t>
            </w:r>
            <w:r w:rsidR="00E914CA">
              <w:rPr>
                <w:webHidden/>
              </w:rPr>
              <w:fldChar w:fldCharType="end"/>
            </w:r>
          </w:hyperlink>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59" w:history="1">
            <w:r w:rsidR="00E914CA" w:rsidRPr="00900800">
              <w:rPr>
                <w:rStyle w:val="Hipervnculo"/>
              </w:rPr>
              <w:t>3.2.- Recepción de proposiciones.</w:t>
            </w:r>
            <w:r w:rsidR="00E914CA">
              <w:rPr>
                <w:webHidden/>
              </w:rPr>
              <w:tab/>
            </w:r>
            <w:r w:rsidR="00E914CA">
              <w:rPr>
                <w:webHidden/>
              </w:rPr>
              <w:fldChar w:fldCharType="begin"/>
            </w:r>
            <w:r w:rsidR="00E914CA">
              <w:rPr>
                <w:webHidden/>
              </w:rPr>
              <w:instrText xml:space="preserve"> PAGEREF _Toc444600959 \h </w:instrText>
            </w:r>
            <w:r w:rsidR="00E914CA">
              <w:rPr>
                <w:webHidden/>
              </w:rPr>
            </w:r>
            <w:r w:rsidR="00E914CA">
              <w:rPr>
                <w:webHidden/>
              </w:rPr>
              <w:fldChar w:fldCharType="separate"/>
            </w:r>
            <w:r w:rsidR="00DF53FA">
              <w:rPr>
                <w:webHidden/>
              </w:rPr>
              <w:t>7</w:t>
            </w:r>
            <w:r w:rsidR="00E914CA">
              <w:rPr>
                <w:webHidden/>
              </w:rPr>
              <w:fldChar w:fldCharType="end"/>
            </w:r>
          </w:hyperlink>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60" w:history="1">
            <w:r w:rsidR="00E914CA" w:rsidRPr="00900800">
              <w:rPr>
                <w:rStyle w:val="Hipervnculo"/>
              </w:rPr>
              <w:t xml:space="preserve">3.2.1.- </w:t>
            </w:r>
            <w:r w:rsidR="00E914CA" w:rsidRPr="00900800">
              <w:rPr>
                <w:rStyle w:val="Hipervnculo"/>
                <w:rFonts w:cs="Times New Roman"/>
                <w:bCs/>
              </w:rPr>
              <w:t>Proposiciones</w:t>
            </w:r>
            <w:r w:rsidR="00E914CA" w:rsidRPr="00900800">
              <w:rPr>
                <w:rStyle w:val="Hipervnculo"/>
              </w:rPr>
              <w:t xml:space="preserve"> conjuntas.</w:t>
            </w:r>
            <w:r w:rsidR="00E914CA">
              <w:rPr>
                <w:webHidden/>
              </w:rPr>
              <w:tab/>
            </w:r>
            <w:r w:rsidR="00E914CA">
              <w:rPr>
                <w:webHidden/>
              </w:rPr>
              <w:fldChar w:fldCharType="begin"/>
            </w:r>
            <w:r w:rsidR="00E914CA">
              <w:rPr>
                <w:webHidden/>
              </w:rPr>
              <w:instrText xml:space="preserve"> PAGEREF _Toc444600960 \h </w:instrText>
            </w:r>
            <w:r w:rsidR="00E914CA">
              <w:rPr>
                <w:webHidden/>
              </w:rPr>
            </w:r>
            <w:r w:rsidR="00E914CA">
              <w:rPr>
                <w:webHidden/>
              </w:rPr>
              <w:fldChar w:fldCharType="separate"/>
            </w:r>
            <w:r w:rsidR="00DF53FA">
              <w:rPr>
                <w:webHidden/>
              </w:rPr>
              <w:t>8</w:t>
            </w:r>
            <w:r w:rsidR="00E914CA">
              <w:rPr>
                <w:webHidden/>
              </w:rPr>
              <w:fldChar w:fldCharType="end"/>
            </w:r>
          </w:hyperlink>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61" w:history="1">
            <w:r w:rsidR="00E914CA" w:rsidRPr="00900800">
              <w:rPr>
                <w:rStyle w:val="Hipervnculo"/>
              </w:rPr>
              <w:t>3.2.2.- Proposición única.</w:t>
            </w:r>
            <w:r w:rsidR="00E914CA">
              <w:rPr>
                <w:webHidden/>
              </w:rPr>
              <w:tab/>
            </w:r>
            <w:r w:rsidR="00E914CA">
              <w:rPr>
                <w:webHidden/>
              </w:rPr>
              <w:fldChar w:fldCharType="begin"/>
            </w:r>
            <w:r w:rsidR="00E914CA">
              <w:rPr>
                <w:webHidden/>
              </w:rPr>
              <w:instrText xml:space="preserve"> PAGEREF _Toc444600961 \h </w:instrText>
            </w:r>
            <w:r w:rsidR="00E914CA">
              <w:rPr>
                <w:webHidden/>
              </w:rPr>
            </w:r>
            <w:r w:rsidR="00E914CA">
              <w:rPr>
                <w:webHidden/>
              </w:rPr>
              <w:fldChar w:fldCharType="separate"/>
            </w:r>
            <w:r w:rsidR="00DF53FA">
              <w:rPr>
                <w:webHidden/>
              </w:rPr>
              <w:t>8</w:t>
            </w:r>
            <w:r w:rsidR="00E914CA">
              <w:rPr>
                <w:webHidden/>
              </w:rPr>
              <w:fldChar w:fldCharType="end"/>
            </w:r>
          </w:hyperlink>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62" w:history="1">
            <w:r w:rsidR="00E914CA" w:rsidRPr="00900800">
              <w:rPr>
                <w:rStyle w:val="Hipervnculo"/>
              </w:rPr>
              <w:t>3.2.3.- Documentacion distina a las propuestas.</w:t>
            </w:r>
            <w:r w:rsidR="00E914CA">
              <w:rPr>
                <w:webHidden/>
              </w:rPr>
              <w:tab/>
            </w:r>
            <w:r w:rsidR="00E914CA">
              <w:rPr>
                <w:webHidden/>
              </w:rPr>
              <w:fldChar w:fldCharType="begin"/>
            </w:r>
            <w:r w:rsidR="00E914CA">
              <w:rPr>
                <w:webHidden/>
              </w:rPr>
              <w:instrText xml:space="preserve"> PAGEREF _Toc444600962 \h </w:instrText>
            </w:r>
            <w:r w:rsidR="00E914CA">
              <w:rPr>
                <w:webHidden/>
              </w:rPr>
            </w:r>
            <w:r w:rsidR="00E914CA">
              <w:rPr>
                <w:webHidden/>
              </w:rPr>
              <w:fldChar w:fldCharType="separate"/>
            </w:r>
            <w:r w:rsidR="00DF53FA">
              <w:rPr>
                <w:webHidden/>
              </w:rPr>
              <w:t>8</w:t>
            </w:r>
            <w:r w:rsidR="00E914CA">
              <w:rPr>
                <w:webHidden/>
              </w:rPr>
              <w:fldChar w:fldCharType="end"/>
            </w:r>
          </w:hyperlink>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63" w:history="1">
            <w:r w:rsidR="00E914CA" w:rsidRPr="00900800">
              <w:rPr>
                <w:rStyle w:val="Hipervnculo"/>
              </w:rPr>
              <w:t>3.2.4.- Acreditamiento de existencia legal.</w:t>
            </w:r>
            <w:r w:rsidR="00E914CA">
              <w:rPr>
                <w:webHidden/>
              </w:rPr>
              <w:tab/>
            </w:r>
            <w:r w:rsidR="00E914CA">
              <w:rPr>
                <w:webHidden/>
              </w:rPr>
              <w:fldChar w:fldCharType="begin"/>
            </w:r>
            <w:r w:rsidR="00E914CA">
              <w:rPr>
                <w:webHidden/>
              </w:rPr>
              <w:instrText xml:space="preserve"> PAGEREF _Toc444600963 \h </w:instrText>
            </w:r>
            <w:r w:rsidR="00E914CA">
              <w:rPr>
                <w:webHidden/>
              </w:rPr>
            </w:r>
            <w:r w:rsidR="00E914CA">
              <w:rPr>
                <w:webHidden/>
              </w:rPr>
              <w:fldChar w:fldCharType="separate"/>
            </w:r>
            <w:r w:rsidR="00DF53FA">
              <w:rPr>
                <w:webHidden/>
              </w:rPr>
              <w:t>8</w:t>
            </w:r>
            <w:r w:rsidR="00E914CA">
              <w:rPr>
                <w:webHidden/>
              </w:rPr>
              <w:fldChar w:fldCharType="end"/>
            </w:r>
          </w:hyperlink>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64" w:history="1">
            <w:r w:rsidR="00E914CA" w:rsidRPr="00900800">
              <w:rPr>
                <w:rStyle w:val="Hipervnculo"/>
              </w:rPr>
              <w:t>3.3.- Acto de fallo y firma de contrato.</w:t>
            </w:r>
            <w:r w:rsidR="00E914CA">
              <w:rPr>
                <w:webHidden/>
              </w:rPr>
              <w:tab/>
            </w:r>
            <w:r w:rsidR="00E914CA">
              <w:rPr>
                <w:webHidden/>
              </w:rPr>
              <w:fldChar w:fldCharType="begin"/>
            </w:r>
            <w:r w:rsidR="00E914CA">
              <w:rPr>
                <w:webHidden/>
              </w:rPr>
              <w:instrText xml:space="preserve"> PAGEREF _Toc444600964 \h </w:instrText>
            </w:r>
            <w:r w:rsidR="00E914CA">
              <w:rPr>
                <w:webHidden/>
              </w:rPr>
            </w:r>
            <w:r w:rsidR="00E914CA">
              <w:rPr>
                <w:webHidden/>
              </w:rPr>
              <w:fldChar w:fldCharType="separate"/>
            </w:r>
            <w:r w:rsidR="00DF53FA">
              <w:rPr>
                <w:webHidden/>
              </w:rPr>
              <w:t>8</w:t>
            </w:r>
            <w:r w:rsidR="00E914CA">
              <w:rPr>
                <w:webHidden/>
              </w:rPr>
              <w:fldChar w:fldCharType="end"/>
            </w:r>
          </w:hyperlink>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65" w:history="1">
            <w:r w:rsidR="00E914CA" w:rsidRPr="00900800">
              <w:rPr>
                <w:rStyle w:val="Hipervnculo"/>
                <w:rFonts w:eastAsia="Times New Roman"/>
                <w:lang w:eastAsia="es-ES"/>
              </w:rPr>
              <w:t xml:space="preserve">3.3.1.- </w:t>
            </w:r>
            <w:r w:rsidR="00E914CA" w:rsidRPr="00900800">
              <w:rPr>
                <w:rStyle w:val="Hipervnculo"/>
              </w:rPr>
              <w:t>Persona moral:</w:t>
            </w:r>
            <w:r w:rsidR="00E914CA">
              <w:rPr>
                <w:webHidden/>
              </w:rPr>
              <w:tab/>
            </w:r>
          </w:hyperlink>
          <w:r w:rsidR="00CE7F6E">
            <w:t>8</w:t>
          </w:r>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66" w:history="1">
            <w:r w:rsidR="00E914CA" w:rsidRPr="00900800">
              <w:rPr>
                <w:rStyle w:val="Hipervnculo"/>
              </w:rPr>
              <w:t>3.3.2.- Persona física:</w:t>
            </w:r>
            <w:r w:rsidR="00E914CA">
              <w:rPr>
                <w:webHidden/>
              </w:rPr>
              <w:tab/>
            </w:r>
          </w:hyperlink>
          <w:r w:rsidR="00CE7F6E">
            <w:t>8</w:t>
          </w:r>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67" w:history="1">
            <w:r w:rsidR="00E914CA" w:rsidRPr="00900800">
              <w:rPr>
                <w:rStyle w:val="Hipervnculo"/>
              </w:rPr>
              <w:t>3.3.3.- Ambos:</w:t>
            </w:r>
            <w:r w:rsidR="00E914CA">
              <w:rPr>
                <w:webHidden/>
              </w:rPr>
              <w:tab/>
            </w:r>
          </w:hyperlink>
          <w:r w:rsidR="00CE7F6E">
            <w:t>8</w:t>
          </w:r>
        </w:p>
        <w:p w:rsidR="00E914CA" w:rsidRDefault="001E349F">
          <w:pPr>
            <w:pStyle w:val="TDC1"/>
            <w:tabs>
              <w:tab w:val="right" w:leader="dot" w:pos="9487"/>
            </w:tabs>
            <w:rPr>
              <w:rFonts w:asciiTheme="minorHAnsi" w:eastAsiaTheme="minorEastAsia" w:hAnsiTheme="minorHAnsi"/>
              <w:b w:val="0"/>
              <w:bCs w:val="0"/>
              <w:caps w:val="0"/>
              <w:sz w:val="22"/>
              <w:szCs w:val="22"/>
              <w:lang w:eastAsia="es-MX"/>
            </w:rPr>
          </w:pPr>
          <w:hyperlink w:anchor="_Toc444600968" w:history="1">
            <w:r w:rsidR="00E914CA" w:rsidRPr="00900800">
              <w:rPr>
                <w:rStyle w:val="Hipervnculo"/>
                <w:lang w:eastAsia="es-ES"/>
              </w:rPr>
              <w:t>4. R</w:t>
            </w:r>
            <w:r w:rsidR="00E914CA" w:rsidRPr="00900800">
              <w:rPr>
                <w:rStyle w:val="Hipervnculo"/>
              </w:rPr>
              <w:t>EQUISITOS QUE LOS LICITANTES DEBEN CUMPLIR.</w:t>
            </w:r>
            <w:r w:rsidR="00E914CA">
              <w:rPr>
                <w:webHidden/>
              </w:rPr>
              <w:tab/>
            </w:r>
            <w:r w:rsidR="00E914CA">
              <w:rPr>
                <w:webHidden/>
              </w:rPr>
              <w:fldChar w:fldCharType="begin"/>
            </w:r>
            <w:r w:rsidR="00E914CA">
              <w:rPr>
                <w:webHidden/>
              </w:rPr>
              <w:instrText xml:space="preserve"> PAGEREF _Toc444600968 \h </w:instrText>
            </w:r>
            <w:r w:rsidR="00E914CA">
              <w:rPr>
                <w:webHidden/>
              </w:rPr>
            </w:r>
            <w:r w:rsidR="00E914CA">
              <w:rPr>
                <w:webHidden/>
              </w:rPr>
              <w:fldChar w:fldCharType="separate"/>
            </w:r>
            <w:r w:rsidR="00DF53FA">
              <w:rPr>
                <w:webHidden/>
              </w:rPr>
              <w:t>10</w:t>
            </w:r>
            <w:r w:rsidR="00E914CA">
              <w:rPr>
                <w:webHidden/>
              </w:rPr>
              <w:fldChar w:fldCharType="end"/>
            </w:r>
          </w:hyperlink>
        </w:p>
        <w:p w:rsidR="00E914CA" w:rsidRDefault="001E349F">
          <w:pPr>
            <w:pStyle w:val="TDC2"/>
            <w:tabs>
              <w:tab w:val="left" w:pos="880"/>
              <w:tab w:val="right" w:leader="dot" w:pos="9487"/>
            </w:tabs>
            <w:rPr>
              <w:rFonts w:asciiTheme="minorHAnsi" w:eastAsiaTheme="minorEastAsia" w:hAnsiTheme="minorHAnsi"/>
              <w:smallCaps w:val="0"/>
              <w:sz w:val="22"/>
              <w:szCs w:val="22"/>
              <w:lang w:eastAsia="es-MX"/>
            </w:rPr>
          </w:pPr>
          <w:hyperlink w:anchor="_Toc444600969" w:history="1">
            <w:r w:rsidR="00E914CA" w:rsidRPr="00900800">
              <w:rPr>
                <w:rStyle w:val="Hipervnculo"/>
              </w:rPr>
              <w:t>4.1</w:t>
            </w:r>
            <w:r w:rsidR="00E914CA">
              <w:rPr>
                <w:rFonts w:asciiTheme="minorHAnsi" w:eastAsiaTheme="minorEastAsia" w:hAnsiTheme="minorHAnsi"/>
                <w:smallCaps w:val="0"/>
                <w:sz w:val="22"/>
                <w:szCs w:val="22"/>
                <w:lang w:eastAsia="es-MX"/>
              </w:rPr>
              <w:tab/>
            </w:r>
            <w:r w:rsidR="00E914CA" w:rsidRPr="00900800">
              <w:rPr>
                <w:rStyle w:val="Hipervnculo"/>
              </w:rPr>
              <w:t>Con fundamento en los artículos 26 Bis fracción II y 34 de la LAASSP, el licitante deberá remitir a través del sistema CompraNet, la siguiente documentación:</w:t>
            </w:r>
            <w:r w:rsidR="00E914CA">
              <w:rPr>
                <w:webHidden/>
              </w:rPr>
              <w:tab/>
            </w:r>
            <w:r w:rsidR="00E914CA">
              <w:rPr>
                <w:webHidden/>
              </w:rPr>
              <w:fldChar w:fldCharType="begin"/>
            </w:r>
            <w:r w:rsidR="00E914CA">
              <w:rPr>
                <w:webHidden/>
              </w:rPr>
              <w:instrText xml:space="preserve"> PAGEREF _Toc444600969 \h </w:instrText>
            </w:r>
            <w:r w:rsidR="00E914CA">
              <w:rPr>
                <w:webHidden/>
              </w:rPr>
            </w:r>
            <w:r w:rsidR="00E914CA">
              <w:rPr>
                <w:webHidden/>
              </w:rPr>
              <w:fldChar w:fldCharType="separate"/>
            </w:r>
            <w:r w:rsidR="00DF53FA">
              <w:rPr>
                <w:webHidden/>
              </w:rPr>
              <w:t>10</w:t>
            </w:r>
            <w:r w:rsidR="00E914CA">
              <w:rPr>
                <w:webHidden/>
              </w:rPr>
              <w:fldChar w:fldCharType="end"/>
            </w:r>
          </w:hyperlink>
        </w:p>
        <w:p w:rsidR="00E914CA" w:rsidRDefault="001E349F">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444600970" w:history="1">
            <w:r w:rsidR="00E914CA" w:rsidRPr="00900800">
              <w:rPr>
                <w:rStyle w:val="Hipervnculo"/>
                <w:rFonts w:cs="Arial"/>
                <w:kern w:val="1"/>
                <w:lang w:val="es-ES_tradnl" w:eastAsia="ar-SA"/>
              </w:rPr>
              <w:t>4.1.1</w:t>
            </w:r>
            <w:r w:rsidR="00E914CA">
              <w:rPr>
                <w:rFonts w:asciiTheme="minorHAnsi" w:eastAsiaTheme="minorEastAsia" w:hAnsiTheme="minorHAnsi"/>
                <w:b w:val="0"/>
                <w:bCs w:val="0"/>
                <w:caps w:val="0"/>
                <w:sz w:val="22"/>
                <w:szCs w:val="22"/>
                <w:lang w:eastAsia="es-MX"/>
              </w:rPr>
              <w:tab/>
            </w:r>
            <w:r w:rsidR="00E914CA" w:rsidRPr="00900800">
              <w:rPr>
                <w:rStyle w:val="Hipervnculo"/>
                <w:lang w:eastAsia="ar-SA"/>
              </w:rPr>
              <w:t>Propuesta técnica</w:t>
            </w:r>
            <w:r w:rsidR="00E914CA">
              <w:rPr>
                <w:webHidden/>
              </w:rPr>
              <w:tab/>
            </w:r>
            <w:r w:rsidR="00E914CA">
              <w:rPr>
                <w:webHidden/>
              </w:rPr>
              <w:fldChar w:fldCharType="begin"/>
            </w:r>
            <w:r w:rsidR="00E914CA">
              <w:rPr>
                <w:webHidden/>
              </w:rPr>
              <w:instrText xml:space="preserve"> PAGEREF _Toc444600970 \h </w:instrText>
            </w:r>
            <w:r w:rsidR="00E914CA">
              <w:rPr>
                <w:webHidden/>
              </w:rPr>
            </w:r>
            <w:r w:rsidR="00E914CA">
              <w:rPr>
                <w:webHidden/>
              </w:rPr>
              <w:fldChar w:fldCharType="separate"/>
            </w:r>
            <w:r w:rsidR="00DF53FA">
              <w:rPr>
                <w:webHidden/>
              </w:rPr>
              <w:t>10</w:t>
            </w:r>
            <w:r w:rsidR="00E914CA">
              <w:rPr>
                <w:webHidden/>
              </w:rPr>
              <w:fldChar w:fldCharType="end"/>
            </w:r>
          </w:hyperlink>
        </w:p>
        <w:p w:rsidR="00E914CA" w:rsidRDefault="001E349F">
          <w:pPr>
            <w:pStyle w:val="TDC2"/>
            <w:tabs>
              <w:tab w:val="left" w:pos="1100"/>
              <w:tab w:val="right" w:leader="dot" w:pos="9487"/>
            </w:tabs>
            <w:rPr>
              <w:rFonts w:asciiTheme="minorHAnsi" w:eastAsiaTheme="minorEastAsia" w:hAnsiTheme="minorHAnsi"/>
              <w:smallCaps w:val="0"/>
              <w:sz w:val="22"/>
              <w:szCs w:val="22"/>
              <w:lang w:eastAsia="es-MX"/>
            </w:rPr>
          </w:pPr>
          <w:hyperlink w:anchor="_Toc444600971" w:history="1">
            <w:r w:rsidR="00E914CA" w:rsidRPr="00900800">
              <w:rPr>
                <w:rStyle w:val="Hipervnculo"/>
                <w:rFonts w:cs="Arial"/>
                <w:b/>
                <w:lang w:val="es-ES_tradnl"/>
              </w:rPr>
              <w:t>4.1.2</w:t>
            </w:r>
            <w:r w:rsidR="00E914CA">
              <w:rPr>
                <w:rFonts w:asciiTheme="minorHAnsi" w:eastAsiaTheme="minorEastAsia" w:hAnsiTheme="minorHAnsi"/>
                <w:smallCaps w:val="0"/>
                <w:sz w:val="22"/>
                <w:szCs w:val="22"/>
                <w:lang w:eastAsia="es-MX"/>
              </w:rPr>
              <w:tab/>
            </w:r>
            <w:r w:rsidR="00E914CA" w:rsidRPr="00900800">
              <w:rPr>
                <w:rStyle w:val="Hipervnculo"/>
                <w:b/>
                <w:bCs/>
                <w:lang w:eastAsia="ar-SA"/>
              </w:rPr>
              <w:t>Propuesta económica</w:t>
            </w:r>
            <w:r w:rsidR="00E914CA">
              <w:rPr>
                <w:webHidden/>
              </w:rPr>
              <w:tab/>
            </w:r>
            <w:r w:rsidR="00E914CA">
              <w:rPr>
                <w:webHidden/>
              </w:rPr>
              <w:fldChar w:fldCharType="begin"/>
            </w:r>
            <w:r w:rsidR="00E914CA">
              <w:rPr>
                <w:webHidden/>
              </w:rPr>
              <w:instrText xml:space="preserve"> PAGEREF _Toc444600971 \h </w:instrText>
            </w:r>
            <w:r w:rsidR="00E914CA">
              <w:rPr>
                <w:webHidden/>
              </w:rPr>
            </w:r>
            <w:r w:rsidR="00E914CA">
              <w:rPr>
                <w:webHidden/>
              </w:rPr>
              <w:fldChar w:fldCharType="separate"/>
            </w:r>
            <w:r w:rsidR="00DF53FA">
              <w:rPr>
                <w:webHidden/>
              </w:rPr>
              <w:t>10</w:t>
            </w:r>
            <w:r w:rsidR="00E914CA">
              <w:rPr>
                <w:webHidden/>
              </w:rPr>
              <w:fldChar w:fldCharType="end"/>
            </w:r>
          </w:hyperlink>
        </w:p>
        <w:p w:rsidR="00E914CA" w:rsidRDefault="001E349F">
          <w:pPr>
            <w:pStyle w:val="TDC2"/>
            <w:tabs>
              <w:tab w:val="left" w:pos="1100"/>
              <w:tab w:val="right" w:leader="dot" w:pos="9487"/>
            </w:tabs>
            <w:rPr>
              <w:rFonts w:asciiTheme="minorHAnsi" w:eastAsiaTheme="minorEastAsia" w:hAnsiTheme="minorHAnsi"/>
              <w:smallCaps w:val="0"/>
              <w:sz w:val="22"/>
              <w:szCs w:val="22"/>
              <w:lang w:eastAsia="es-MX"/>
            </w:rPr>
          </w:pPr>
          <w:hyperlink w:anchor="_Toc444600972" w:history="1">
            <w:r w:rsidR="00E914CA" w:rsidRPr="00900800">
              <w:rPr>
                <w:rStyle w:val="Hipervnculo"/>
                <w:rFonts w:cs="Arial"/>
                <w:b/>
                <w:lang w:val="es-ES_tradnl"/>
              </w:rPr>
              <w:t>4.1.3</w:t>
            </w:r>
            <w:r w:rsidR="00E914CA">
              <w:rPr>
                <w:rFonts w:asciiTheme="minorHAnsi" w:eastAsiaTheme="minorEastAsia" w:hAnsiTheme="minorHAnsi"/>
                <w:smallCaps w:val="0"/>
                <w:sz w:val="22"/>
                <w:szCs w:val="22"/>
                <w:lang w:eastAsia="es-MX"/>
              </w:rPr>
              <w:tab/>
            </w:r>
            <w:r w:rsidR="00E914CA" w:rsidRPr="00900800">
              <w:rPr>
                <w:rStyle w:val="Hipervnculo"/>
                <w:b/>
                <w:bCs/>
                <w:lang w:eastAsia="ar-SA"/>
              </w:rPr>
              <w:t>Documentación legal</w:t>
            </w:r>
            <w:r w:rsidR="00E914CA">
              <w:rPr>
                <w:webHidden/>
              </w:rPr>
              <w:tab/>
            </w:r>
            <w:r w:rsidR="00E914CA">
              <w:rPr>
                <w:webHidden/>
              </w:rPr>
              <w:fldChar w:fldCharType="begin"/>
            </w:r>
            <w:r w:rsidR="00E914CA">
              <w:rPr>
                <w:webHidden/>
              </w:rPr>
              <w:instrText xml:space="preserve"> PAGEREF _Toc444600972 \h </w:instrText>
            </w:r>
            <w:r w:rsidR="00E914CA">
              <w:rPr>
                <w:webHidden/>
              </w:rPr>
            </w:r>
            <w:r w:rsidR="00E914CA">
              <w:rPr>
                <w:webHidden/>
              </w:rPr>
              <w:fldChar w:fldCharType="separate"/>
            </w:r>
            <w:r w:rsidR="00DF53FA">
              <w:rPr>
                <w:webHidden/>
              </w:rPr>
              <w:t>10</w:t>
            </w:r>
            <w:r w:rsidR="00E914CA">
              <w:rPr>
                <w:webHidden/>
              </w:rPr>
              <w:fldChar w:fldCharType="end"/>
            </w:r>
          </w:hyperlink>
        </w:p>
        <w:p w:rsidR="00E914CA" w:rsidRDefault="001E349F">
          <w:pPr>
            <w:pStyle w:val="TDC2"/>
            <w:tabs>
              <w:tab w:val="left" w:pos="1100"/>
              <w:tab w:val="right" w:leader="dot" w:pos="9487"/>
            </w:tabs>
            <w:rPr>
              <w:rFonts w:asciiTheme="minorHAnsi" w:eastAsiaTheme="minorEastAsia" w:hAnsiTheme="minorHAnsi"/>
              <w:smallCaps w:val="0"/>
              <w:sz w:val="22"/>
              <w:szCs w:val="22"/>
              <w:lang w:eastAsia="es-MX"/>
            </w:rPr>
          </w:pPr>
          <w:hyperlink w:anchor="_Toc444600973" w:history="1">
            <w:r w:rsidR="00E914CA" w:rsidRPr="00900800">
              <w:rPr>
                <w:rStyle w:val="Hipervnculo"/>
                <w:rFonts w:cs="Arial"/>
                <w:b/>
                <w:lang w:val="es-ES_tradnl"/>
              </w:rPr>
              <w:t>4.1.3.1</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eastAsia="ar-SA"/>
              </w:rPr>
              <w:t>Escrito de facultades</w:t>
            </w:r>
            <w:r w:rsidR="00E914CA" w:rsidRPr="00900800">
              <w:rPr>
                <w:rStyle w:val="Hipervnculo"/>
                <w:rFonts w:cs="LinePrinter"/>
                <w:b/>
                <w:lang w:val="es-ES_tradnl" w:eastAsia="ar-SA"/>
              </w:rPr>
              <w:t>.</w:t>
            </w:r>
            <w:r w:rsidR="00E914CA">
              <w:rPr>
                <w:webHidden/>
              </w:rPr>
              <w:tab/>
            </w:r>
            <w:r w:rsidR="00E914CA">
              <w:rPr>
                <w:webHidden/>
              </w:rPr>
              <w:fldChar w:fldCharType="begin"/>
            </w:r>
            <w:r w:rsidR="00E914CA">
              <w:rPr>
                <w:webHidden/>
              </w:rPr>
              <w:instrText xml:space="preserve"> PAGEREF _Toc444600973 \h </w:instrText>
            </w:r>
            <w:r w:rsidR="00E914CA">
              <w:rPr>
                <w:webHidden/>
              </w:rPr>
            </w:r>
            <w:r w:rsidR="00E914CA">
              <w:rPr>
                <w:webHidden/>
              </w:rPr>
              <w:fldChar w:fldCharType="separate"/>
            </w:r>
            <w:r w:rsidR="00DF53FA">
              <w:rPr>
                <w:webHidden/>
              </w:rPr>
              <w:t>10</w:t>
            </w:r>
            <w:r w:rsidR="00E914CA">
              <w:rPr>
                <w:webHidden/>
              </w:rPr>
              <w:fldChar w:fldCharType="end"/>
            </w:r>
          </w:hyperlink>
        </w:p>
        <w:p w:rsidR="00E914CA" w:rsidRDefault="001E349F">
          <w:pPr>
            <w:pStyle w:val="TDC2"/>
            <w:tabs>
              <w:tab w:val="left" w:pos="1100"/>
              <w:tab w:val="right" w:leader="dot" w:pos="9487"/>
            </w:tabs>
            <w:rPr>
              <w:rFonts w:asciiTheme="minorHAnsi" w:eastAsiaTheme="minorEastAsia" w:hAnsiTheme="minorHAnsi"/>
              <w:smallCaps w:val="0"/>
              <w:sz w:val="22"/>
              <w:szCs w:val="22"/>
              <w:lang w:eastAsia="es-MX"/>
            </w:rPr>
          </w:pPr>
          <w:hyperlink w:anchor="_Toc444600974" w:history="1">
            <w:r w:rsidR="00E914CA" w:rsidRPr="00900800">
              <w:rPr>
                <w:rStyle w:val="Hipervnculo"/>
                <w:rFonts w:cs="Arial"/>
                <w:b/>
                <w:lang w:val="es-ES_tradnl"/>
              </w:rPr>
              <w:t>4.1.3.2</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Escrito de nacionalidad mexicana</w:t>
            </w:r>
            <w:r w:rsidR="00E914CA" w:rsidRPr="00900800">
              <w:rPr>
                <w:rStyle w:val="Hipervnculo"/>
                <w:rFonts w:cs="LinePrinter"/>
                <w:b/>
                <w:lang w:val="es-ES_tradnl" w:eastAsia="ar-SA"/>
              </w:rPr>
              <w:t>.</w:t>
            </w:r>
            <w:r w:rsidR="00E914CA">
              <w:rPr>
                <w:webHidden/>
              </w:rPr>
              <w:tab/>
            </w:r>
            <w:r w:rsidR="00E914CA">
              <w:rPr>
                <w:webHidden/>
              </w:rPr>
              <w:fldChar w:fldCharType="begin"/>
            </w:r>
            <w:r w:rsidR="00E914CA">
              <w:rPr>
                <w:webHidden/>
              </w:rPr>
              <w:instrText xml:space="preserve"> PAGEREF _Toc444600974 \h </w:instrText>
            </w:r>
            <w:r w:rsidR="00E914CA">
              <w:rPr>
                <w:webHidden/>
              </w:rPr>
            </w:r>
            <w:r w:rsidR="00E914CA">
              <w:rPr>
                <w:webHidden/>
              </w:rPr>
              <w:fldChar w:fldCharType="separate"/>
            </w:r>
            <w:r w:rsidR="00DF53FA">
              <w:rPr>
                <w:webHidden/>
              </w:rPr>
              <w:t>10</w:t>
            </w:r>
            <w:r w:rsidR="00E914CA">
              <w:rPr>
                <w:webHidden/>
              </w:rPr>
              <w:fldChar w:fldCharType="end"/>
            </w:r>
          </w:hyperlink>
        </w:p>
        <w:p w:rsidR="00E914CA" w:rsidRDefault="001E349F">
          <w:pPr>
            <w:pStyle w:val="TDC2"/>
            <w:tabs>
              <w:tab w:val="left" w:pos="1100"/>
              <w:tab w:val="right" w:leader="dot" w:pos="9487"/>
            </w:tabs>
            <w:rPr>
              <w:rFonts w:asciiTheme="minorHAnsi" w:eastAsiaTheme="minorEastAsia" w:hAnsiTheme="minorHAnsi"/>
              <w:smallCaps w:val="0"/>
              <w:sz w:val="22"/>
              <w:szCs w:val="22"/>
              <w:lang w:eastAsia="es-MX"/>
            </w:rPr>
          </w:pPr>
          <w:hyperlink w:anchor="_Toc444600975" w:history="1">
            <w:r w:rsidR="00E914CA" w:rsidRPr="00900800">
              <w:rPr>
                <w:rStyle w:val="Hipervnculo"/>
                <w:rFonts w:cs="Arial"/>
                <w:b/>
                <w:lang w:val="es-ES_tradnl"/>
              </w:rPr>
              <w:t>4.1.3.3</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Escrito de normas</w:t>
            </w:r>
            <w:r w:rsidR="00E914CA" w:rsidRPr="00900800">
              <w:rPr>
                <w:rStyle w:val="Hipervnculo"/>
                <w:rFonts w:cs="Arial"/>
                <w:lang w:val="es-ES_tradnl"/>
              </w:rPr>
              <w:t>.</w:t>
            </w:r>
            <w:r w:rsidR="00E914CA">
              <w:rPr>
                <w:webHidden/>
              </w:rPr>
              <w:tab/>
            </w:r>
            <w:r w:rsidR="00E914CA">
              <w:rPr>
                <w:webHidden/>
              </w:rPr>
              <w:fldChar w:fldCharType="begin"/>
            </w:r>
            <w:r w:rsidR="00E914CA">
              <w:rPr>
                <w:webHidden/>
              </w:rPr>
              <w:instrText xml:space="preserve"> PAGEREF _Toc444600975 \h </w:instrText>
            </w:r>
            <w:r w:rsidR="00E914CA">
              <w:rPr>
                <w:webHidden/>
              </w:rPr>
            </w:r>
            <w:r w:rsidR="00E914CA">
              <w:rPr>
                <w:webHidden/>
              </w:rPr>
              <w:fldChar w:fldCharType="separate"/>
            </w:r>
            <w:r w:rsidR="00DF53FA">
              <w:rPr>
                <w:webHidden/>
              </w:rPr>
              <w:t>10</w:t>
            </w:r>
            <w:r w:rsidR="00E914CA">
              <w:rPr>
                <w:webHidden/>
              </w:rPr>
              <w:fldChar w:fldCharType="end"/>
            </w:r>
          </w:hyperlink>
        </w:p>
        <w:p w:rsidR="00E914CA" w:rsidRDefault="001E349F">
          <w:pPr>
            <w:pStyle w:val="TDC2"/>
            <w:tabs>
              <w:tab w:val="left" w:pos="1100"/>
              <w:tab w:val="right" w:leader="dot" w:pos="9487"/>
            </w:tabs>
            <w:rPr>
              <w:rFonts w:asciiTheme="minorHAnsi" w:eastAsiaTheme="minorEastAsia" w:hAnsiTheme="minorHAnsi"/>
              <w:smallCaps w:val="0"/>
              <w:sz w:val="22"/>
              <w:szCs w:val="22"/>
              <w:lang w:eastAsia="es-MX"/>
            </w:rPr>
          </w:pPr>
          <w:hyperlink w:anchor="_Toc444600976" w:history="1">
            <w:r w:rsidR="00E914CA" w:rsidRPr="00900800">
              <w:rPr>
                <w:rStyle w:val="Hipervnculo"/>
                <w:rFonts w:cs="Arial"/>
                <w:b/>
                <w:lang w:val="es-ES_tradnl"/>
              </w:rPr>
              <w:t>4.1.3.4</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Escrito de no impedimento</w:t>
            </w:r>
            <w:r w:rsidR="00E914CA" w:rsidRPr="00900800">
              <w:rPr>
                <w:rStyle w:val="Hipervnculo"/>
                <w:rFonts w:cs="Arial"/>
                <w:lang w:val="es-ES_tradnl"/>
              </w:rPr>
              <w:t>.</w:t>
            </w:r>
            <w:r w:rsidR="00E914CA">
              <w:rPr>
                <w:webHidden/>
              </w:rPr>
              <w:tab/>
            </w:r>
            <w:r w:rsidR="00E914CA">
              <w:rPr>
                <w:webHidden/>
              </w:rPr>
              <w:fldChar w:fldCharType="begin"/>
            </w:r>
            <w:r w:rsidR="00E914CA">
              <w:rPr>
                <w:webHidden/>
              </w:rPr>
              <w:instrText xml:space="preserve"> PAGEREF _Toc444600976 \h </w:instrText>
            </w:r>
            <w:r w:rsidR="00E914CA">
              <w:rPr>
                <w:webHidden/>
              </w:rPr>
            </w:r>
            <w:r w:rsidR="00E914CA">
              <w:rPr>
                <w:webHidden/>
              </w:rPr>
              <w:fldChar w:fldCharType="separate"/>
            </w:r>
            <w:r w:rsidR="00DF53FA">
              <w:rPr>
                <w:webHidden/>
              </w:rPr>
              <w:t>11</w:t>
            </w:r>
            <w:r w:rsidR="00E914CA">
              <w:rPr>
                <w:webHidden/>
              </w:rPr>
              <w:fldChar w:fldCharType="end"/>
            </w:r>
          </w:hyperlink>
        </w:p>
        <w:p w:rsidR="00E914CA" w:rsidRDefault="001E349F">
          <w:pPr>
            <w:pStyle w:val="TDC2"/>
            <w:tabs>
              <w:tab w:val="left" w:pos="1100"/>
              <w:tab w:val="right" w:leader="dot" w:pos="9487"/>
            </w:tabs>
            <w:rPr>
              <w:rFonts w:asciiTheme="minorHAnsi" w:eastAsiaTheme="minorEastAsia" w:hAnsiTheme="minorHAnsi"/>
              <w:smallCaps w:val="0"/>
              <w:sz w:val="22"/>
              <w:szCs w:val="22"/>
              <w:lang w:eastAsia="es-MX"/>
            </w:rPr>
          </w:pPr>
          <w:hyperlink w:anchor="_Toc444600977" w:history="1">
            <w:r w:rsidR="00E914CA" w:rsidRPr="00900800">
              <w:rPr>
                <w:rStyle w:val="Hipervnculo"/>
                <w:rFonts w:cs="Arial"/>
                <w:b/>
                <w:lang w:val="es-ES_tradnl"/>
              </w:rPr>
              <w:t>4.1.3.5</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Declaración de integridad</w:t>
            </w:r>
            <w:r w:rsidR="00E914CA" w:rsidRPr="00900800">
              <w:rPr>
                <w:rStyle w:val="Hipervnculo"/>
                <w:rFonts w:cs="Arial"/>
                <w:lang w:val="es-ES_tradnl"/>
              </w:rPr>
              <w:t>.</w:t>
            </w:r>
            <w:r w:rsidR="00E914CA">
              <w:rPr>
                <w:webHidden/>
              </w:rPr>
              <w:tab/>
            </w:r>
            <w:r w:rsidR="00E914CA">
              <w:rPr>
                <w:webHidden/>
              </w:rPr>
              <w:fldChar w:fldCharType="begin"/>
            </w:r>
            <w:r w:rsidR="00E914CA">
              <w:rPr>
                <w:webHidden/>
              </w:rPr>
              <w:instrText xml:space="preserve"> PAGEREF _Toc444600977 \h </w:instrText>
            </w:r>
            <w:r w:rsidR="00E914CA">
              <w:rPr>
                <w:webHidden/>
              </w:rPr>
            </w:r>
            <w:r w:rsidR="00E914CA">
              <w:rPr>
                <w:webHidden/>
              </w:rPr>
              <w:fldChar w:fldCharType="separate"/>
            </w:r>
            <w:r w:rsidR="00DF53FA">
              <w:rPr>
                <w:webHidden/>
              </w:rPr>
              <w:t>11</w:t>
            </w:r>
            <w:r w:rsidR="00E914CA">
              <w:rPr>
                <w:webHidden/>
              </w:rPr>
              <w:fldChar w:fldCharType="end"/>
            </w:r>
          </w:hyperlink>
        </w:p>
        <w:p w:rsidR="00E914CA" w:rsidRDefault="001E349F">
          <w:pPr>
            <w:pStyle w:val="TDC2"/>
            <w:tabs>
              <w:tab w:val="left" w:pos="1100"/>
              <w:tab w:val="right" w:leader="dot" w:pos="9487"/>
            </w:tabs>
            <w:rPr>
              <w:rFonts w:asciiTheme="minorHAnsi" w:eastAsiaTheme="minorEastAsia" w:hAnsiTheme="minorHAnsi"/>
              <w:smallCaps w:val="0"/>
              <w:sz w:val="22"/>
              <w:szCs w:val="22"/>
              <w:lang w:eastAsia="es-MX"/>
            </w:rPr>
          </w:pPr>
          <w:hyperlink w:anchor="_Toc444600978" w:history="1">
            <w:r w:rsidR="00E914CA" w:rsidRPr="00900800">
              <w:rPr>
                <w:rStyle w:val="Hipervnculo"/>
                <w:rFonts w:cs="Arial"/>
                <w:b/>
                <w:lang w:val="es-ES_tradnl"/>
              </w:rPr>
              <w:t>4.1.3.6</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Escrito de estratificación</w:t>
            </w:r>
            <w:r w:rsidR="00E914CA" w:rsidRPr="00900800">
              <w:rPr>
                <w:rStyle w:val="Hipervnculo"/>
                <w:rFonts w:cs="Arial"/>
                <w:lang w:val="es-ES_tradnl"/>
              </w:rPr>
              <w:t>.</w:t>
            </w:r>
            <w:r w:rsidR="00E914CA">
              <w:rPr>
                <w:webHidden/>
              </w:rPr>
              <w:tab/>
            </w:r>
            <w:r w:rsidR="00E914CA">
              <w:rPr>
                <w:webHidden/>
              </w:rPr>
              <w:fldChar w:fldCharType="begin"/>
            </w:r>
            <w:r w:rsidR="00E914CA">
              <w:rPr>
                <w:webHidden/>
              </w:rPr>
              <w:instrText xml:space="preserve"> PAGEREF _Toc444600978 \h </w:instrText>
            </w:r>
            <w:r w:rsidR="00E914CA">
              <w:rPr>
                <w:webHidden/>
              </w:rPr>
            </w:r>
            <w:r w:rsidR="00E914CA">
              <w:rPr>
                <w:webHidden/>
              </w:rPr>
              <w:fldChar w:fldCharType="separate"/>
            </w:r>
            <w:r w:rsidR="00DF53FA">
              <w:rPr>
                <w:webHidden/>
              </w:rPr>
              <w:t>11</w:t>
            </w:r>
            <w:r w:rsidR="00E914CA">
              <w:rPr>
                <w:webHidden/>
              </w:rPr>
              <w:fldChar w:fldCharType="end"/>
            </w:r>
          </w:hyperlink>
        </w:p>
        <w:p w:rsidR="00E914CA" w:rsidRDefault="001E349F">
          <w:pPr>
            <w:pStyle w:val="TDC2"/>
            <w:tabs>
              <w:tab w:val="left" w:pos="1100"/>
              <w:tab w:val="right" w:leader="dot" w:pos="9487"/>
            </w:tabs>
            <w:rPr>
              <w:rFonts w:asciiTheme="minorHAnsi" w:eastAsiaTheme="minorEastAsia" w:hAnsiTheme="minorHAnsi"/>
              <w:smallCaps w:val="0"/>
              <w:sz w:val="22"/>
              <w:szCs w:val="22"/>
              <w:lang w:eastAsia="es-MX"/>
            </w:rPr>
          </w:pPr>
          <w:hyperlink w:anchor="_Toc444600979" w:history="1">
            <w:r w:rsidR="00E914CA" w:rsidRPr="00900800">
              <w:rPr>
                <w:rStyle w:val="Hipervnculo"/>
                <w:rFonts w:cs="Arial"/>
                <w:b/>
                <w:lang w:val="es-ES_tradnl"/>
              </w:rPr>
              <w:t>4.1.3.7</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Escrito relativo a las proposiciones vía CompraNet</w:t>
            </w:r>
            <w:r w:rsidR="00E914CA" w:rsidRPr="00900800">
              <w:rPr>
                <w:rStyle w:val="Hipervnculo"/>
                <w:rFonts w:cs="Arial"/>
                <w:lang w:val="es-ES_tradnl"/>
              </w:rPr>
              <w:t>.</w:t>
            </w:r>
            <w:r w:rsidR="00E914CA">
              <w:rPr>
                <w:webHidden/>
              </w:rPr>
              <w:tab/>
            </w:r>
            <w:r w:rsidR="00E914CA">
              <w:rPr>
                <w:webHidden/>
              </w:rPr>
              <w:fldChar w:fldCharType="begin"/>
            </w:r>
            <w:r w:rsidR="00E914CA">
              <w:rPr>
                <w:webHidden/>
              </w:rPr>
              <w:instrText xml:space="preserve"> PAGEREF _Toc444600979 \h </w:instrText>
            </w:r>
            <w:r w:rsidR="00E914CA">
              <w:rPr>
                <w:webHidden/>
              </w:rPr>
            </w:r>
            <w:r w:rsidR="00E914CA">
              <w:rPr>
                <w:webHidden/>
              </w:rPr>
              <w:fldChar w:fldCharType="separate"/>
            </w:r>
            <w:r w:rsidR="00DF53FA">
              <w:rPr>
                <w:webHidden/>
              </w:rPr>
              <w:t>11</w:t>
            </w:r>
            <w:r w:rsidR="00E914CA">
              <w:rPr>
                <w:webHidden/>
              </w:rPr>
              <w:fldChar w:fldCharType="end"/>
            </w:r>
          </w:hyperlink>
        </w:p>
        <w:p w:rsidR="00E914CA" w:rsidRDefault="001E349F">
          <w:pPr>
            <w:pStyle w:val="TDC2"/>
            <w:tabs>
              <w:tab w:val="left" w:pos="880"/>
              <w:tab w:val="right" w:leader="dot" w:pos="9487"/>
            </w:tabs>
            <w:rPr>
              <w:rFonts w:asciiTheme="minorHAnsi" w:eastAsiaTheme="minorEastAsia" w:hAnsiTheme="minorHAnsi"/>
              <w:smallCaps w:val="0"/>
              <w:sz w:val="22"/>
              <w:szCs w:val="22"/>
              <w:lang w:eastAsia="es-MX"/>
            </w:rPr>
          </w:pPr>
          <w:hyperlink w:anchor="_Toc444600980" w:history="1">
            <w:r w:rsidR="00E914CA" w:rsidRPr="00900800">
              <w:rPr>
                <w:rStyle w:val="Hipervnculo"/>
                <w:rFonts w:cs="Arial"/>
                <w:b/>
                <w:lang w:val="es-ES_tradnl"/>
              </w:rPr>
              <w:t>4.2</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Causales expresas de desechamiento.</w:t>
            </w:r>
            <w:r w:rsidR="00E914CA">
              <w:rPr>
                <w:webHidden/>
              </w:rPr>
              <w:tab/>
            </w:r>
            <w:r w:rsidR="00E914CA">
              <w:rPr>
                <w:webHidden/>
              </w:rPr>
              <w:fldChar w:fldCharType="begin"/>
            </w:r>
            <w:r w:rsidR="00E914CA">
              <w:rPr>
                <w:webHidden/>
              </w:rPr>
              <w:instrText xml:space="preserve"> PAGEREF _Toc444600980 \h </w:instrText>
            </w:r>
            <w:r w:rsidR="00E914CA">
              <w:rPr>
                <w:webHidden/>
              </w:rPr>
            </w:r>
            <w:r w:rsidR="00E914CA">
              <w:rPr>
                <w:webHidden/>
              </w:rPr>
              <w:fldChar w:fldCharType="separate"/>
            </w:r>
            <w:r w:rsidR="00DF53FA">
              <w:rPr>
                <w:webHidden/>
              </w:rPr>
              <w:t>11</w:t>
            </w:r>
            <w:r w:rsidR="00E914CA">
              <w:rPr>
                <w:webHidden/>
              </w:rPr>
              <w:fldChar w:fldCharType="end"/>
            </w:r>
          </w:hyperlink>
        </w:p>
        <w:p w:rsidR="00E914CA" w:rsidRDefault="001E349F">
          <w:pPr>
            <w:pStyle w:val="TDC1"/>
            <w:tabs>
              <w:tab w:val="right" w:leader="dot" w:pos="9487"/>
            </w:tabs>
            <w:rPr>
              <w:rFonts w:asciiTheme="minorHAnsi" w:eastAsiaTheme="minorEastAsia" w:hAnsiTheme="minorHAnsi"/>
              <w:b w:val="0"/>
              <w:bCs w:val="0"/>
              <w:caps w:val="0"/>
              <w:sz w:val="22"/>
              <w:szCs w:val="22"/>
              <w:lang w:eastAsia="es-MX"/>
            </w:rPr>
          </w:pPr>
          <w:hyperlink w:anchor="_Toc444600981" w:history="1">
            <w:r w:rsidR="00E914CA" w:rsidRPr="00900800">
              <w:rPr>
                <w:rStyle w:val="Hipervnculo"/>
              </w:rPr>
              <w:t>5. CRITERIOS ESPECÍFICOS CONFORME A LOS CUALES SE EVALUARÁN LAS PROPOSICIONES.</w:t>
            </w:r>
            <w:r w:rsidR="00E914CA">
              <w:rPr>
                <w:webHidden/>
              </w:rPr>
              <w:tab/>
            </w:r>
            <w:r w:rsidR="00E914CA">
              <w:rPr>
                <w:webHidden/>
              </w:rPr>
              <w:fldChar w:fldCharType="begin"/>
            </w:r>
            <w:r w:rsidR="00E914CA">
              <w:rPr>
                <w:webHidden/>
              </w:rPr>
              <w:instrText xml:space="preserve"> PAGEREF _Toc444600981 \h </w:instrText>
            </w:r>
            <w:r w:rsidR="00E914CA">
              <w:rPr>
                <w:webHidden/>
              </w:rPr>
            </w:r>
            <w:r w:rsidR="00E914CA">
              <w:rPr>
                <w:webHidden/>
              </w:rPr>
              <w:fldChar w:fldCharType="separate"/>
            </w:r>
            <w:r w:rsidR="00DF53FA">
              <w:rPr>
                <w:webHidden/>
              </w:rPr>
              <w:t>12</w:t>
            </w:r>
            <w:r w:rsidR="00E914CA">
              <w:rPr>
                <w:webHidden/>
              </w:rPr>
              <w:fldChar w:fldCharType="end"/>
            </w:r>
          </w:hyperlink>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82" w:history="1">
            <w:r w:rsidR="00E914CA" w:rsidRPr="00900800">
              <w:rPr>
                <w:rStyle w:val="Hipervnculo"/>
              </w:rPr>
              <w:t>5.1 Evaluación de la propuesta técnica.</w:t>
            </w:r>
            <w:r w:rsidR="00E914CA">
              <w:rPr>
                <w:webHidden/>
              </w:rPr>
              <w:tab/>
            </w:r>
            <w:r w:rsidR="00E914CA">
              <w:rPr>
                <w:webHidden/>
              </w:rPr>
              <w:fldChar w:fldCharType="begin"/>
            </w:r>
            <w:r w:rsidR="00E914CA">
              <w:rPr>
                <w:webHidden/>
              </w:rPr>
              <w:instrText xml:space="preserve"> PAGEREF _Toc444600982 \h </w:instrText>
            </w:r>
            <w:r w:rsidR="00E914CA">
              <w:rPr>
                <w:webHidden/>
              </w:rPr>
            </w:r>
            <w:r w:rsidR="00E914CA">
              <w:rPr>
                <w:webHidden/>
              </w:rPr>
              <w:fldChar w:fldCharType="separate"/>
            </w:r>
            <w:r w:rsidR="00DF53FA">
              <w:rPr>
                <w:webHidden/>
              </w:rPr>
              <w:t>12</w:t>
            </w:r>
            <w:r w:rsidR="00E914CA">
              <w:rPr>
                <w:webHidden/>
              </w:rPr>
              <w:fldChar w:fldCharType="end"/>
            </w:r>
          </w:hyperlink>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83" w:history="1">
            <w:r w:rsidR="00E914CA" w:rsidRPr="00900800">
              <w:rPr>
                <w:rStyle w:val="Hipervnculo"/>
              </w:rPr>
              <w:t>5.2 Evaluación de la propuesta económica.</w:t>
            </w:r>
            <w:r w:rsidR="00E914CA">
              <w:rPr>
                <w:webHidden/>
              </w:rPr>
              <w:tab/>
            </w:r>
            <w:r w:rsidR="00E914CA">
              <w:rPr>
                <w:webHidden/>
              </w:rPr>
              <w:fldChar w:fldCharType="begin"/>
            </w:r>
            <w:r w:rsidR="00E914CA">
              <w:rPr>
                <w:webHidden/>
              </w:rPr>
              <w:instrText xml:space="preserve"> PAGEREF _Toc444600983 \h </w:instrText>
            </w:r>
            <w:r w:rsidR="00E914CA">
              <w:rPr>
                <w:webHidden/>
              </w:rPr>
            </w:r>
            <w:r w:rsidR="00E914CA">
              <w:rPr>
                <w:webHidden/>
              </w:rPr>
              <w:fldChar w:fldCharType="separate"/>
            </w:r>
            <w:r w:rsidR="00DF53FA">
              <w:rPr>
                <w:webHidden/>
              </w:rPr>
              <w:t>12</w:t>
            </w:r>
            <w:r w:rsidR="00E914CA">
              <w:rPr>
                <w:webHidden/>
              </w:rPr>
              <w:fldChar w:fldCharType="end"/>
            </w:r>
          </w:hyperlink>
        </w:p>
        <w:p w:rsidR="00E914CA" w:rsidRDefault="001E349F">
          <w:pPr>
            <w:pStyle w:val="TDC2"/>
            <w:tabs>
              <w:tab w:val="left" w:pos="880"/>
              <w:tab w:val="right" w:leader="dot" w:pos="9487"/>
            </w:tabs>
            <w:rPr>
              <w:rFonts w:asciiTheme="minorHAnsi" w:eastAsiaTheme="minorEastAsia" w:hAnsiTheme="minorHAnsi"/>
              <w:smallCaps w:val="0"/>
              <w:sz w:val="22"/>
              <w:szCs w:val="22"/>
              <w:lang w:eastAsia="es-MX"/>
            </w:rPr>
          </w:pPr>
          <w:hyperlink w:anchor="_Toc444600984" w:history="1">
            <w:r w:rsidR="00E914CA" w:rsidRPr="00900800">
              <w:rPr>
                <w:rStyle w:val="Hipervnculo"/>
                <w:rFonts w:cs="Arial"/>
                <w:b/>
                <w:lang w:val="es-ES_tradnl"/>
              </w:rPr>
              <w:t>5.3</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Adjudicación de contrato.</w:t>
            </w:r>
            <w:r w:rsidR="00E914CA">
              <w:rPr>
                <w:webHidden/>
              </w:rPr>
              <w:tab/>
            </w:r>
            <w:r w:rsidR="00E914CA">
              <w:rPr>
                <w:webHidden/>
              </w:rPr>
              <w:fldChar w:fldCharType="begin"/>
            </w:r>
            <w:r w:rsidR="00E914CA">
              <w:rPr>
                <w:webHidden/>
              </w:rPr>
              <w:instrText xml:space="preserve"> PAGEREF _Toc444600984 \h </w:instrText>
            </w:r>
            <w:r w:rsidR="00E914CA">
              <w:rPr>
                <w:webHidden/>
              </w:rPr>
            </w:r>
            <w:r w:rsidR="00E914CA">
              <w:rPr>
                <w:webHidden/>
              </w:rPr>
              <w:fldChar w:fldCharType="separate"/>
            </w:r>
            <w:r w:rsidR="00DF53FA">
              <w:rPr>
                <w:webHidden/>
              </w:rPr>
              <w:t>13</w:t>
            </w:r>
            <w:r w:rsidR="00E914CA">
              <w:rPr>
                <w:webHidden/>
              </w:rPr>
              <w:fldChar w:fldCharType="end"/>
            </w:r>
          </w:hyperlink>
        </w:p>
        <w:p w:rsidR="00E914CA" w:rsidRDefault="001E349F">
          <w:pPr>
            <w:pStyle w:val="TDC1"/>
            <w:tabs>
              <w:tab w:val="right" w:leader="dot" w:pos="9487"/>
            </w:tabs>
            <w:rPr>
              <w:rFonts w:asciiTheme="minorHAnsi" w:eastAsiaTheme="minorEastAsia" w:hAnsiTheme="minorHAnsi"/>
              <w:b w:val="0"/>
              <w:bCs w:val="0"/>
              <w:caps w:val="0"/>
              <w:sz w:val="22"/>
              <w:szCs w:val="22"/>
              <w:lang w:eastAsia="es-MX"/>
            </w:rPr>
          </w:pPr>
          <w:hyperlink w:anchor="_Toc444600985" w:history="1">
            <w:r w:rsidR="00E914CA" w:rsidRPr="00900800">
              <w:rPr>
                <w:rStyle w:val="Hipervnculo"/>
              </w:rPr>
              <w:t>6.  RELACIÓN DE DOCUMENTOS QUE DEBE PRESENTAR EL LICITANTE.</w:t>
            </w:r>
            <w:r w:rsidR="00E914CA">
              <w:rPr>
                <w:webHidden/>
              </w:rPr>
              <w:tab/>
            </w:r>
            <w:r w:rsidR="00E914CA">
              <w:rPr>
                <w:webHidden/>
              </w:rPr>
              <w:fldChar w:fldCharType="begin"/>
            </w:r>
            <w:r w:rsidR="00E914CA">
              <w:rPr>
                <w:webHidden/>
              </w:rPr>
              <w:instrText xml:space="preserve"> PAGEREF _Toc444600985 \h </w:instrText>
            </w:r>
            <w:r w:rsidR="00E914CA">
              <w:rPr>
                <w:webHidden/>
              </w:rPr>
            </w:r>
            <w:r w:rsidR="00E914CA">
              <w:rPr>
                <w:webHidden/>
              </w:rPr>
              <w:fldChar w:fldCharType="separate"/>
            </w:r>
            <w:r w:rsidR="00DF53FA">
              <w:rPr>
                <w:webHidden/>
              </w:rPr>
              <w:t>13</w:t>
            </w:r>
            <w:r w:rsidR="00E914CA">
              <w:rPr>
                <w:webHidden/>
              </w:rPr>
              <w:fldChar w:fldCharType="end"/>
            </w:r>
          </w:hyperlink>
        </w:p>
        <w:p w:rsidR="00E914CA" w:rsidRDefault="001E349F">
          <w:pPr>
            <w:pStyle w:val="TDC1"/>
            <w:tabs>
              <w:tab w:val="right" w:leader="dot" w:pos="9487"/>
            </w:tabs>
            <w:rPr>
              <w:rFonts w:asciiTheme="minorHAnsi" w:eastAsiaTheme="minorEastAsia" w:hAnsiTheme="minorHAnsi"/>
              <w:b w:val="0"/>
              <w:bCs w:val="0"/>
              <w:caps w:val="0"/>
              <w:sz w:val="22"/>
              <w:szCs w:val="22"/>
              <w:lang w:eastAsia="es-MX"/>
            </w:rPr>
          </w:pPr>
          <w:hyperlink w:anchor="_Toc444600986" w:history="1">
            <w:r w:rsidR="00E914CA" w:rsidRPr="00900800">
              <w:rPr>
                <w:rStyle w:val="Hipervnculo"/>
              </w:rPr>
              <w:t>7. INCONFORMIDADES.</w:t>
            </w:r>
            <w:r w:rsidR="00E914CA">
              <w:rPr>
                <w:webHidden/>
              </w:rPr>
              <w:tab/>
            </w:r>
            <w:r w:rsidR="00E914CA">
              <w:rPr>
                <w:webHidden/>
              </w:rPr>
              <w:fldChar w:fldCharType="begin"/>
            </w:r>
            <w:r w:rsidR="00E914CA">
              <w:rPr>
                <w:webHidden/>
              </w:rPr>
              <w:instrText xml:space="preserve"> PAGEREF _Toc444600986 \h </w:instrText>
            </w:r>
            <w:r w:rsidR="00E914CA">
              <w:rPr>
                <w:webHidden/>
              </w:rPr>
            </w:r>
            <w:r w:rsidR="00E914CA">
              <w:rPr>
                <w:webHidden/>
              </w:rPr>
              <w:fldChar w:fldCharType="separate"/>
            </w:r>
            <w:r w:rsidR="00DF53FA">
              <w:rPr>
                <w:webHidden/>
              </w:rPr>
              <w:t>13</w:t>
            </w:r>
            <w:r w:rsidR="00E914CA">
              <w:rPr>
                <w:webHidden/>
              </w:rPr>
              <w:fldChar w:fldCharType="end"/>
            </w:r>
          </w:hyperlink>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87" w:history="1">
            <w:r w:rsidR="00E914CA" w:rsidRPr="00900800">
              <w:rPr>
                <w:rStyle w:val="Hipervnculo"/>
              </w:rPr>
              <w:t>7.1 Operación de CompraNet.</w:t>
            </w:r>
            <w:r w:rsidR="00E914CA">
              <w:rPr>
                <w:webHidden/>
              </w:rPr>
              <w:tab/>
            </w:r>
            <w:r w:rsidR="00E914CA">
              <w:rPr>
                <w:webHidden/>
              </w:rPr>
              <w:fldChar w:fldCharType="begin"/>
            </w:r>
            <w:r w:rsidR="00E914CA">
              <w:rPr>
                <w:webHidden/>
              </w:rPr>
              <w:instrText xml:space="preserve"> PAGEREF _Toc444600987 \h </w:instrText>
            </w:r>
            <w:r w:rsidR="00E914CA">
              <w:rPr>
                <w:webHidden/>
              </w:rPr>
            </w:r>
            <w:r w:rsidR="00E914CA">
              <w:rPr>
                <w:webHidden/>
              </w:rPr>
              <w:fldChar w:fldCharType="separate"/>
            </w:r>
            <w:r w:rsidR="00DF53FA">
              <w:rPr>
                <w:webHidden/>
              </w:rPr>
              <w:t>13</w:t>
            </w:r>
            <w:r w:rsidR="00E914CA">
              <w:rPr>
                <w:webHidden/>
              </w:rPr>
              <w:fldChar w:fldCharType="end"/>
            </w:r>
          </w:hyperlink>
        </w:p>
        <w:p w:rsidR="00E914CA" w:rsidRDefault="001E349F">
          <w:pPr>
            <w:pStyle w:val="TDC1"/>
            <w:tabs>
              <w:tab w:val="right" w:leader="dot" w:pos="9487"/>
            </w:tabs>
            <w:rPr>
              <w:rFonts w:asciiTheme="minorHAnsi" w:eastAsiaTheme="minorEastAsia" w:hAnsiTheme="minorHAnsi"/>
              <w:b w:val="0"/>
              <w:bCs w:val="0"/>
              <w:caps w:val="0"/>
              <w:sz w:val="22"/>
              <w:szCs w:val="22"/>
              <w:lang w:eastAsia="es-MX"/>
            </w:rPr>
          </w:pPr>
          <w:hyperlink w:anchor="_Toc444600988" w:history="1">
            <w:r w:rsidR="00E914CA" w:rsidRPr="00900800">
              <w:rPr>
                <w:rStyle w:val="Hipervnculo"/>
              </w:rPr>
              <w:t>8.  FORMATOS QUE FACILITARÁN Y AGILIZARÁN LA PRESENTACIÓN Y RECEPCIÓN DE LAS PROPOSICIONES.</w:t>
            </w:r>
            <w:r w:rsidR="00E914CA">
              <w:rPr>
                <w:webHidden/>
              </w:rPr>
              <w:tab/>
            </w:r>
            <w:r w:rsidR="00E914CA">
              <w:rPr>
                <w:webHidden/>
              </w:rPr>
              <w:fldChar w:fldCharType="begin"/>
            </w:r>
            <w:r w:rsidR="00E914CA">
              <w:rPr>
                <w:webHidden/>
              </w:rPr>
              <w:instrText xml:space="preserve"> PAGEREF _Toc444600988 \h </w:instrText>
            </w:r>
            <w:r w:rsidR="00E914CA">
              <w:rPr>
                <w:webHidden/>
              </w:rPr>
            </w:r>
            <w:r w:rsidR="00E914CA">
              <w:rPr>
                <w:webHidden/>
              </w:rPr>
              <w:fldChar w:fldCharType="separate"/>
            </w:r>
            <w:r w:rsidR="00DF53FA">
              <w:rPr>
                <w:webHidden/>
              </w:rPr>
              <w:t>14</w:t>
            </w:r>
            <w:r w:rsidR="00E914CA">
              <w:rPr>
                <w:webHidden/>
              </w:rPr>
              <w:fldChar w:fldCharType="end"/>
            </w:r>
          </w:hyperlink>
        </w:p>
        <w:p w:rsidR="00E914CA" w:rsidRDefault="001E349F">
          <w:pPr>
            <w:pStyle w:val="TDC2"/>
            <w:tabs>
              <w:tab w:val="right" w:leader="dot" w:pos="9487"/>
            </w:tabs>
            <w:rPr>
              <w:rFonts w:asciiTheme="minorHAnsi" w:eastAsiaTheme="minorEastAsia" w:hAnsiTheme="minorHAnsi"/>
              <w:smallCaps w:val="0"/>
              <w:sz w:val="22"/>
              <w:szCs w:val="22"/>
              <w:lang w:eastAsia="es-MX"/>
            </w:rPr>
          </w:pPr>
          <w:hyperlink w:anchor="_Toc444600989" w:history="1">
            <w:r w:rsidR="00E914CA" w:rsidRPr="00900800">
              <w:rPr>
                <w:rStyle w:val="Hipervnculo"/>
              </w:rPr>
              <w:t>8.1. Anexos adicionales.</w:t>
            </w:r>
            <w:r w:rsidR="00E914CA">
              <w:rPr>
                <w:webHidden/>
              </w:rPr>
              <w:tab/>
            </w:r>
            <w:r w:rsidR="00E914CA">
              <w:rPr>
                <w:webHidden/>
              </w:rPr>
              <w:fldChar w:fldCharType="begin"/>
            </w:r>
            <w:r w:rsidR="00E914CA">
              <w:rPr>
                <w:webHidden/>
              </w:rPr>
              <w:instrText xml:space="preserve"> PAGEREF _Toc444600989 \h </w:instrText>
            </w:r>
            <w:r w:rsidR="00E914CA">
              <w:rPr>
                <w:webHidden/>
              </w:rPr>
            </w:r>
            <w:r w:rsidR="00E914CA">
              <w:rPr>
                <w:webHidden/>
              </w:rPr>
              <w:fldChar w:fldCharType="separate"/>
            </w:r>
            <w:r w:rsidR="00DF53FA">
              <w:rPr>
                <w:webHidden/>
              </w:rPr>
              <w:t>14</w:t>
            </w:r>
            <w:r w:rsidR="00E914CA">
              <w:rPr>
                <w:webHidden/>
              </w:rPr>
              <w:fldChar w:fldCharType="end"/>
            </w:r>
          </w:hyperlink>
        </w:p>
        <w:p w:rsidR="00E914CA" w:rsidRDefault="001E349F">
          <w:pPr>
            <w:pStyle w:val="TDC1"/>
            <w:tabs>
              <w:tab w:val="right" w:leader="dot" w:pos="9487"/>
            </w:tabs>
            <w:rPr>
              <w:rFonts w:asciiTheme="minorHAnsi" w:eastAsiaTheme="minorEastAsia" w:hAnsiTheme="minorHAnsi"/>
              <w:b w:val="0"/>
              <w:bCs w:val="0"/>
              <w:caps w:val="0"/>
              <w:sz w:val="22"/>
              <w:szCs w:val="22"/>
              <w:lang w:eastAsia="es-MX"/>
            </w:rPr>
          </w:pPr>
          <w:hyperlink w:anchor="_Toc444600990" w:history="1">
            <w:r w:rsidR="00E914CA" w:rsidRPr="00900800">
              <w:rPr>
                <w:rStyle w:val="Hipervnculo"/>
              </w:rPr>
              <w:t>9. INFORMACIÓN RESERVADA Y CONFIDENCIAL.</w:t>
            </w:r>
            <w:r w:rsidR="00E914CA">
              <w:rPr>
                <w:webHidden/>
              </w:rPr>
              <w:tab/>
            </w:r>
            <w:r w:rsidR="00E914CA">
              <w:rPr>
                <w:webHidden/>
              </w:rPr>
              <w:fldChar w:fldCharType="begin"/>
            </w:r>
            <w:r w:rsidR="00E914CA">
              <w:rPr>
                <w:webHidden/>
              </w:rPr>
              <w:instrText xml:space="preserve"> PAGEREF _Toc444600990 \h </w:instrText>
            </w:r>
            <w:r w:rsidR="00E914CA">
              <w:rPr>
                <w:webHidden/>
              </w:rPr>
            </w:r>
            <w:r w:rsidR="00E914CA">
              <w:rPr>
                <w:webHidden/>
              </w:rPr>
              <w:fldChar w:fldCharType="separate"/>
            </w:r>
            <w:r w:rsidR="00DF53FA">
              <w:rPr>
                <w:webHidden/>
              </w:rPr>
              <w:t>14</w:t>
            </w:r>
            <w:r w:rsidR="00E914CA">
              <w:rPr>
                <w:webHidden/>
              </w:rPr>
              <w:fldChar w:fldCharType="end"/>
            </w:r>
          </w:hyperlink>
        </w:p>
        <w:p w:rsidR="00E914CA" w:rsidRDefault="001E349F">
          <w:pPr>
            <w:pStyle w:val="TDC1"/>
            <w:tabs>
              <w:tab w:val="right" w:leader="dot" w:pos="9487"/>
            </w:tabs>
            <w:rPr>
              <w:rFonts w:asciiTheme="minorHAnsi" w:eastAsiaTheme="minorEastAsia" w:hAnsiTheme="minorHAnsi"/>
              <w:b w:val="0"/>
              <w:bCs w:val="0"/>
              <w:caps w:val="0"/>
              <w:sz w:val="22"/>
              <w:szCs w:val="22"/>
              <w:lang w:eastAsia="es-MX"/>
            </w:rPr>
          </w:pPr>
          <w:hyperlink w:anchor="_Toc444600991" w:history="1">
            <w:r w:rsidR="00E914CA" w:rsidRPr="00900800">
              <w:rPr>
                <w:rStyle w:val="Hipervnculo"/>
              </w:rPr>
              <w:t>ANEXO 1 ANEXO TÉCNICO.</w:t>
            </w:r>
            <w:r w:rsidR="00E914CA">
              <w:rPr>
                <w:webHidden/>
              </w:rPr>
              <w:tab/>
            </w:r>
            <w:r w:rsidR="00E914CA">
              <w:rPr>
                <w:webHidden/>
              </w:rPr>
              <w:fldChar w:fldCharType="begin"/>
            </w:r>
            <w:r w:rsidR="00E914CA">
              <w:rPr>
                <w:webHidden/>
              </w:rPr>
              <w:instrText xml:space="preserve"> PAGEREF _Toc444600991 \h </w:instrText>
            </w:r>
            <w:r w:rsidR="00E914CA">
              <w:rPr>
                <w:webHidden/>
              </w:rPr>
            </w:r>
            <w:r w:rsidR="00E914CA">
              <w:rPr>
                <w:webHidden/>
              </w:rPr>
              <w:fldChar w:fldCharType="separate"/>
            </w:r>
            <w:r w:rsidR="00DF53FA">
              <w:rPr>
                <w:webHidden/>
              </w:rPr>
              <w:t>15</w:t>
            </w:r>
            <w:r w:rsidR="00E914CA">
              <w:rPr>
                <w:webHidden/>
              </w:rPr>
              <w:fldChar w:fldCharType="end"/>
            </w:r>
          </w:hyperlink>
        </w:p>
        <w:p w:rsidR="00E914CA" w:rsidRDefault="001E349F">
          <w:pPr>
            <w:pStyle w:val="TDC1"/>
            <w:tabs>
              <w:tab w:val="right" w:leader="dot" w:pos="9487"/>
            </w:tabs>
            <w:rPr>
              <w:rFonts w:asciiTheme="minorHAnsi" w:eastAsiaTheme="minorEastAsia" w:hAnsiTheme="minorHAnsi"/>
              <w:b w:val="0"/>
              <w:bCs w:val="0"/>
              <w:caps w:val="0"/>
              <w:sz w:val="22"/>
              <w:szCs w:val="22"/>
              <w:lang w:eastAsia="es-MX"/>
            </w:rPr>
          </w:pPr>
          <w:hyperlink w:anchor="_Toc444600993" w:history="1">
            <w:r w:rsidR="00E914CA" w:rsidRPr="00900800">
              <w:rPr>
                <w:rStyle w:val="Hipervnculo"/>
              </w:rPr>
              <w:t xml:space="preserve">ANEXO </w:t>
            </w:r>
            <w:r w:rsidR="00B8193D">
              <w:rPr>
                <w:rStyle w:val="Hipervnculo"/>
              </w:rPr>
              <w:t>2</w:t>
            </w:r>
            <w:r w:rsidR="00E914CA" w:rsidRPr="00900800">
              <w:rPr>
                <w:rStyle w:val="Hipervnculo"/>
              </w:rPr>
              <w:t xml:space="preserve"> ESCRITO DE ACREDITACIÓN LEGAL Y PERSONALIDAD JURÍDICA DEL LICITANTE PARA COMPROMETERSE Y SUSCRIBIR PROPUESTAS</w:t>
            </w:r>
            <w:r w:rsidR="00E914CA">
              <w:rPr>
                <w:webHidden/>
              </w:rPr>
              <w:tab/>
            </w:r>
            <w:r w:rsidR="00E914CA">
              <w:rPr>
                <w:webHidden/>
              </w:rPr>
              <w:fldChar w:fldCharType="begin"/>
            </w:r>
            <w:r w:rsidR="00E914CA">
              <w:rPr>
                <w:webHidden/>
              </w:rPr>
              <w:instrText xml:space="preserve"> PAGEREF _Toc444600993 \h </w:instrText>
            </w:r>
            <w:r w:rsidR="00E914CA">
              <w:rPr>
                <w:webHidden/>
              </w:rPr>
            </w:r>
            <w:r w:rsidR="00E914CA">
              <w:rPr>
                <w:webHidden/>
              </w:rPr>
              <w:fldChar w:fldCharType="separate"/>
            </w:r>
            <w:r w:rsidR="00DF53FA">
              <w:rPr>
                <w:webHidden/>
              </w:rPr>
              <w:t>22</w:t>
            </w:r>
            <w:r w:rsidR="00E914CA">
              <w:rPr>
                <w:webHidden/>
              </w:rPr>
              <w:fldChar w:fldCharType="end"/>
            </w:r>
          </w:hyperlink>
        </w:p>
        <w:p w:rsidR="00E914CA" w:rsidRDefault="001E349F">
          <w:pPr>
            <w:pStyle w:val="TDC1"/>
            <w:tabs>
              <w:tab w:val="right" w:leader="dot" w:pos="9487"/>
            </w:tabs>
            <w:rPr>
              <w:rFonts w:asciiTheme="minorHAnsi" w:eastAsiaTheme="minorEastAsia" w:hAnsiTheme="minorHAnsi"/>
              <w:b w:val="0"/>
              <w:bCs w:val="0"/>
              <w:caps w:val="0"/>
              <w:sz w:val="22"/>
              <w:szCs w:val="22"/>
              <w:lang w:eastAsia="es-MX"/>
            </w:rPr>
          </w:pPr>
          <w:hyperlink w:anchor="_Toc444600994" w:history="1">
            <w:r w:rsidR="00E914CA" w:rsidRPr="00900800">
              <w:rPr>
                <w:rStyle w:val="Hipervnculo"/>
              </w:rPr>
              <w:t xml:space="preserve">ANEXO </w:t>
            </w:r>
            <w:r w:rsidR="00B8193D">
              <w:rPr>
                <w:rStyle w:val="Hipervnculo"/>
              </w:rPr>
              <w:t>3</w:t>
            </w:r>
            <w:r w:rsidR="00E914CA" w:rsidRPr="00900800">
              <w:rPr>
                <w:rStyle w:val="Hipervnculo"/>
              </w:rPr>
              <w:t xml:space="preserve"> ESCRITO DE NACIONALIDAD MEXICANA.</w:t>
            </w:r>
            <w:r w:rsidR="00E914CA">
              <w:rPr>
                <w:webHidden/>
              </w:rPr>
              <w:tab/>
            </w:r>
            <w:r w:rsidR="00E914CA">
              <w:rPr>
                <w:webHidden/>
              </w:rPr>
              <w:fldChar w:fldCharType="begin"/>
            </w:r>
            <w:r w:rsidR="00E914CA">
              <w:rPr>
                <w:webHidden/>
              </w:rPr>
              <w:instrText xml:space="preserve"> PAGEREF _Toc444600994 \h </w:instrText>
            </w:r>
            <w:r w:rsidR="00E914CA">
              <w:rPr>
                <w:webHidden/>
              </w:rPr>
            </w:r>
            <w:r w:rsidR="00E914CA">
              <w:rPr>
                <w:webHidden/>
              </w:rPr>
              <w:fldChar w:fldCharType="separate"/>
            </w:r>
            <w:r w:rsidR="00DF53FA">
              <w:rPr>
                <w:webHidden/>
              </w:rPr>
              <w:t>24</w:t>
            </w:r>
            <w:r w:rsidR="00E914CA">
              <w:rPr>
                <w:webHidden/>
              </w:rPr>
              <w:fldChar w:fldCharType="end"/>
            </w:r>
          </w:hyperlink>
        </w:p>
        <w:p w:rsidR="00E914CA" w:rsidRDefault="001E349F">
          <w:pPr>
            <w:pStyle w:val="TDC1"/>
            <w:tabs>
              <w:tab w:val="right" w:leader="dot" w:pos="9487"/>
            </w:tabs>
            <w:rPr>
              <w:rFonts w:asciiTheme="minorHAnsi" w:eastAsiaTheme="minorEastAsia" w:hAnsiTheme="minorHAnsi"/>
              <w:b w:val="0"/>
              <w:bCs w:val="0"/>
              <w:caps w:val="0"/>
              <w:sz w:val="22"/>
              <w:szCs w:val="22"/>
              <w:lang w:eastAsia="es-MX"/>
            </w:rPr>
          </w:pPr>
          <w:hyperlink w:anchor="_Toc444600995" w:history="1">
            <w:r w:rsidR="00E914CA" w:rsidRPr="00900800">
              <w:rPr>
                <w:rStyle w:val="Hipervnculo"/>
                <w:lang w:val="es-ES"/>
              </w:rPr>
              <w:t xml:space="preserve">ANEXO </w:t>
            </w:r>
            <w:r w:rsidR="00B8193D">
              <w:rPr>
                <w:rStyle w:val="Hipervnculo"/>
                <w:lang w:val="es-ES"/>
              </w:rPr>
              <w:t>4</w:t>
            </w:r>
            <w:r w:rsidR="00E914CA" w:rsidRPr="00900800">
              <w:rPr>
                <w:rStyle w:val="Hipervnculo"/>
                <w:lang w:val="es-ES"/>
              </w:rPr>
              <w:t xml:space="preserve"> </w:t>
            </w:r>
            <w:r w:rsidR="00E914CA" w:rsidRPr="00900800">
              <w:rPr>
                <w:rStyle w:val="Hipervnculo"/>
              </w:rPr>
              <w:t>ESCRITO DE CUMPLIMIENTO DE NORMAS.</w:t>
            </w:r>
            <w:r w:rsidR="00E914CA">
              <w:rPr>
                <w:webHidden/>
              </w:rPr>
              <w:tab/>
            </w:r>
            <w:r w:rsidR="00E914CA">
              <w:rPr>
                <w:webHidden/>
              </w:rPr>
              <w:fldChar w:fldCharType="begin"/>
            </w:r>
            <w:r w:rsidR="00E914CA">
              <w:rPr>
                <w:webHidden/>
              </w:rPr>
              <w:instrText xml:space="preserve"> PAGEREF _Toc444600995 \h </w:instrText>
            </w:r>
            <w:r w:rsidR="00E914CA">
              <w:rPr>
                <w:webHidden/>
              </w:rPr>
            </w:r>
            <w:r w:rsidR="00E914CA">
              <w:rPr>
                <w:webHidden/>
              </w:rPr>
              <w:fldChar w:fldCharType="separate"/>
            </w:r>
            <w:r w:rsidR="00DF53FA">
              <w:rPr>
                <w:webHidden/>
              </w:rPr>
              <w:t>25</w:t>
            </w:r>
            <w:r w:rsidR="00E914CA">
              <w:rPr>
                <w:webHidden/>
              </w:rPr>
              <w:fldChar w:fldCharType="end"/>
            </w:r>
          </w:hyperlink>
        </w:p>
        <w:p w:rsidR="00E914CA" w:rsidRDefault="001E349F">
          <w:pPr>
            <w:pStyle w:val="TDC1"/>
            <w:tabs>
              <w:tab w:val="right" w:leader="dot" w:pos="9487"/>
            </w:tabs>
            <w:rPr>
              <w:rFonts w:asciiTheme="minorHAnsi" w:eastAsiaTheme="minorEastAsia" w:hAnsiTheme="minorHAnsi"/>
              <w:b w:val="0"/>
              <w:bCs w:val="0"/>
              <w:caps w:val="0"/>
              <w:sz w:val="22"/>
              <w:szCs w:val="22"/>
              <w:lang w:eastAsia="es-MX"/>
            </w:rPr>
          </w:pPr>
          <w:hyperlink w:anchor="_Toc444600996" w:history="1">
            <w:r w:rsidR="00E914CA" w:rsidRPr="00900800">
              <w:rPr>
                <w:rStyle w:val="Hipervnculo"/>
              </w:rPr>
              <w:t xml:space="preserve">ANEXO </w:t>
            </w:r>
            <w:r w:rsidR="00B8193D">
              <w:rPr>
                <w:rStyle w:val="Hipervnculo"/>
              </w:rPr>
              <w:t>5</w:t>
            </w:r>
            <w:r w:rsidR="00E914CA" w:rsidRPr="00900800">
              <w:rPr>
                <w:rStyle w:val="Hipervnculo"/>
              </w:rPr>
              <w:t xml:space="preserve"> ESCRITO DE NO ENCONTRARSE EN LOS SUPUESTOS DE LOS ARTÍCULOS 50 Y 60 DE LA LAASSP.</w:t>
            </w:r>
            <w:r w:rsidR="00E914CA">
              <w:rPr>
                <w:webHidden/>
              </w:rPr>
              <w:tab/>
            </w:r>
            <w:r w:rsidR="00E914CA">
              <w:rPr>
                <w:webHidden/>
              </w:rPr>
              <w:fldChar w:fldCharType="begin"/>
            </w:r>
            <w:r w:rsidR="00E914CA">
              <w:rPr>
                <w:webHidden/>
              </w:rPr>
              <w:instrText xml:space="preserve"> PAGEREF _Toc444600996 \h </w:instrText>
            </w:r>
            <w:r w:rsidR="00E914CA">
              <w:rPr>
                <w:webHidden/>
              </w:rPr>
            </w:r>
            <w:r w:rsidR="00E914CA">
              <w:rPr>
                <w:webHidden/>
              </w:rPr>
              <w:fldChar w:fldCharType="separate"/>
            </w:r>
            <w:r w:rsidR="00DF53FA">
              <w:rPr>
                <w:webHidden/>
              </w:rPr>
              <w:t>26</w:t>
            </w:r>
            <w:r w:rsidR="00E914CA">
              <w:rPr>
                <w:webHidden/>
              </w:rPr>
              <w:fldChar w:fldCharType="end"/>
            </w:r>
          </w:hyperlink>
        </w:p>
        <w:p w:rsidR="00E914CA" w:rsidRDefault="001E349F">
          <w:pPr>
            <w:pStyle w:val="TDC1"/>
            <w:tabs>
              <w:tab w:val="right" w:leader="dot" w:pos="9487"/>
            </w:tabs>
            <w:rPr>
              <w:rFonts w:asciiTheme="minorHAnsi" w:eastAsiaTheme="minorEastAsia" w:hAnsiTheme="minorHAnsi"/>
              <w:b w:val="0"/>
              <w:bCs w:val="0"/>
              <w:caps w:val="0"/>
              <w:sz w:val="22"/>
              <w:szCs w:val="22"/>
              <w:lang w:eastAsia="es-MX"/>
            </w:rPr>
          </w:pPr>
          <w:hyperlink w:anchor="_Toc444600997" w:history="1">
            <w:r w:rsidR="00E914CA" w:rsidRPr="00900800">
              <w:rPr>
                <w:rStyle w:val="Hipervnculo"/>
              </w:rPr>
              <w:t xml:space="preserve">ANEXO </w:t>
            </w:r>
            <w:r w:rsidR="00B8193D">
              <w:rPr>
                <w:rStyle w:val="Hipervnculo"/>
              </w:rPr>
              <w:t>6</w:t>
            </w:r>
            <w:r w:rsidR="00E914CA" w:rsidRPr="00900800">
              <w:rPr>
                <w:rStyle w:val="Hipervnculo"/>
              </w:rPr>
              <w:t xml:space="preserve"> DECLARACIÓN DE INTEGRIDAD.</w:t>
            </w:r>
            <w:r w:rsidR="00E914CA">
              <w:rPr>
                <w:webHidden/>
              </w:rPr>
              <w:tab/>
            </w:r>
            <w:r w:rsidR="00E914CA">
              <w:rPr>
                <w:webHidden/>
              </w:rPr>
              <w:fldChar w:fldCharType="begin"/>
            </w:r>
            <w:r w:rsidR="00E914CA">
              <w:rPr>
                <w:webHidden/>
              </w:rPr>
              <w:instrText xml:space="preserve"> PAGEREF _Toc444600997 \h </w:instrText>
            </w:r>
            <w:r w:rsidR="00E914CA">
              <w:rPr>
                <w:webHidden/>
              </w:rPr>
            </w:r>
            <w:r w:rsidR="00E914CA">
              <w:rPr>
                <w:webHidden/>
              </w:rPr>
              <w:fldChar w:fldCharType="separate"/>
            </w:r>
            <w:r w:rsidR="00DF53FA">
              <w:rPr>
                <w:webHidden/>
              </w:rPr>
              <w:t>27</w:t>
            </w:r>
            <w:r w:rsidR="00E914CA">
              <w:rPr>
                <w:webHidden/>
              </w:rPr>
              <w:fldChar w:fldCharType="end"/>
            </w:r>
          </w:hyperlink>
        </w:p>
        <w:p w:rsidR="00E914CA" w:rsidRDefault="001E349F">
          <w:pPr>
            <w:pStyle w:val="TDC1"/>
            <w:tabs>
              <w:tab w:val="right" w:leader="dot" w:pos="9487"/>
            </w:tabs>
            <w:rPr>
              <w:rFonts w:asciiTheme="minorHAnsi" w:eastAsiaTheme="minorEastAsia" w:hAnsiTheme="minorHAnsi"/>
              <w:b w:val="0"/>
              <w:bCs w:val="0"/>
              <w:caps w:val="0"/>
              <w:sz w:val="22"/>
              <w:szCs w:val="22"/>
              <w:lang w:eastAsia="es-MX"/>
            </w:rPr>
          </w:pPr>
          <w:hyperlink w:anchor="_Toc444600998" w:history="1">
            <w:r w:rsidR="00E914CA" w:rsidRPr="00900800">
              <w:rPr>
                <w:rStyle w:val="Hipervnculo"/>
              </w:rPr>
              <w:t xml:space="preserve">ANEXO </w:t>
            </w:r>
            <w:r w:rsidR="00B8193D">
              <w:rPr>
                <w:rStyle w:val="Hipervnculo"/>
              </w:rPr>
              <w:t>7</w:t>
            </w:r>
            <w:r w:rsidR="00E914CA" w:rsidRPr="00900800">
              <w:rPr>
                <w:rStyle w:val="Hipervnculo"/>
              </w:rPr>
              <w:t xml:space="preserve"> ESCRITO DE ESTRATIFICACIÓN DE MIPYME</w:t>
            </w:r>
            <w:r w:rsidR="00E914CA">
              <w:rPr>
                <w:webHidden/>
              </w:rPr>
              <w:tab/>
            </w:r>
            <w:r w:rsidR="00E914CA">
              <w:rPr>
                <w:webHidden/>
              </w:rPr>
              <w:fldChar w:fldCharType="begin"/>
            </w:r>
            <w:r w:rsidR="00E914CA">
              <w:rPr>
                <w:webHidden/>
              </w:rPr>
              <w:instrText xml:space="preserve"> PAGEREF _Toc444600998 \h </w:instrText>
            </w:r>
            <w:r w:rsidR="00E914CA">
              <w:rPr>
                <w:webHidden/>
              </w:rPr>
            </w:r>
            <w:r w:rsidR="00E914CA">
              <w:rPr>
                <w:webHidden/>
              </w:rPr>
              <w:fldChar w:fldCharType="separate"/>
            </w:r>
            <w:r w:rsidR="00DF53FA">
              <w:rPr>
                <w:webHidden/>
              </w:rPr>
              <w:t>28</w:t>
            </w:r>
            <w:r w:rsidR="00E914CA">
              <w:rPr>
                <w:webHidden/>
              </w:rPr>
              <w:fldChar w:fldCharType="end"/>
            </w:r>
          </w:hyperlink>
        </w:p>
        <w:p w:rsidR="00E914CA" w:rsidRDefault="001E349F">
          <w:pPr>
            <w:pStyle w:val="TDC1"/>
            <w:tabs>
              <w:tab w:val="right" w:leader="dot" w:pos="9487"/>
            </w:tabs>
            <w:rPr>
              <w:rFonts w:asciiTheme="minorHAnsi" w:eastAsiaTheme="minorEastAsia" w:hAnsiTheme="minorHAnsi"/>
              <w:b w:val="0"/>
              <w:bCs w:val="0"/>
              <w:caps w:val="0"/>
              <w:sz w:val="22"/>
              <w:szCs w:val="22"/>
              <w:lang w:eastAsia="es-MX"/>
            </w:rPr>
          </w:pPr>
          <w:hyperlink w:anchor="_Toc444600999" w:history="1">
            <w:r w:rsidR="00E914CA" w:rsidRPr="00900800">
              <w:rPr>
                <w:rStyle w:val="Hipervnculo"/>
              </w:rPr>
              <w:t xml:space="preserve">ANEXO </w:t>
            </w:r>
            <w:r w:rsidR="00B8193D">
              <w:rPr>
                <w:rStyle w:val="Hipervnculo"/>
              </w:rPr>
              <w:t>7</w:t>
            </w:r>
            <w:r w:rsidR="00E914CA" w:rsidRPr="00900800">
              <w:rPr>
                <w:rStyle w:val="Hipervnculo"/>
              </w:rPr>
              <w:t xml:space="preserve"> BIS. INSTRUCTIVO DE LLENADO PARA EL ESCRITO DE ESTRATIFICACIÓN DE MICRO, PEQUEÑA O MEDIANA EMPRESA (MIPYMES).</w:t>
            </w:r>
            <w:r w:rsidR="00E914CA">
              <w:rPr>
                <w:webHidden/>
              </w:rPr>
              <w:tab/>
            </w:r>
            <w:r w:rsidR="00E914CA">
              <w:rPr>
                <w:webHidden/>
              </w:rPr>
              <w:fldChar w:fldCharType="begin"/>
            </w:r>
            <w:r w:rsidR="00E914CA">
              <w:rPr>
                <w:webHidden/>
              </w:rPr>
              <w:instrText xml:space="preserve"> PAGEREF _Toc444600999 \h </w:instrText>
            </w:r>
            <w:r w:rsidR="00E914CA">
              <w:rPr>
                <w:webHidden/>
              </w:rPr>
            </w:r>
            <w:r w:rsidR="00E914CA">
              <w:rPr>
                <w:webHidden/>
              </w:rPr>
              <w:fldChar w:fldCharType="separate"/>
            </w:r>
            <w:r w:rsidR="00DF53FA">
              <w:rPr>
                <w:webHidden/>
              </w:rPr>
              <w:t>29</w:t>
            </w:r>
            <w:r w:rsidR="00E914CA">
              <w:rPr>
                <w:webHidden/>
              </w:rPr>
              <w:fldChar w:fldCharType="end"/>
            </w:r>
          </w:hyperlink>
        </w:p>
        <w:p w:rsidR="00E914CA" w:rsidRDefault="001E349F">
          <w:pPr>
            <w:pStyle w:val="TDC1"/>
            <w:tabs>
              <w:tab w:val="right" w:leader="dot" w:pos="9487"/>
            </w:tabs>
            <w:rPr>
              <w:rFonts w:asciiTheme="minorHAnsi" w:eastAsiaTheme="minorEastAsia" w:hAnsiTheme="minorHAnsi"/>
              <w:b w:val="0"/>
              <w:bCs w:val="0"/>
              <w:caps w:val="0"/>
              <w:sz w:val="22"/>
              <w:szCs w:val="22"/>
              <w:lang w:eastAsia="es-MX"/>
            </w:rPr>
          </w:pPr>
          <w:hyperlink w:anchor="_Toc444601000" w:history="1">
            <w:r w:rsidR="00E914CA" w:rsidRPr="00900800">
              <w:rPr>
                <w:rStyle w:val="Hipervnculo"/>
              </w:rPr>
              <w:t xml:space="preserve">ANEXO </w:t>
            </w:r>
            <w:r w:rsidR="00B8193D">
              <w:rPr>
                <w:rStyle w:val="Hipervnculo"/>
              </w:rPr>
              <w:t>8</w:t>
            </w:r>
            <w:r w:rsidR="00E914CA" w:rsidRPr="00900800">
              <w:rPr>
                <w:rStyle w:val="Hipervnculo"/>
              </w:rPr>
              <w:t xml:space="preserve"> PROPUESTA ECONÓMICA</w:t>
            </w:r>
            <w:r w:rsidR="00E914CA">
              <w:rPr>
                <w:webHidden/>
              </w:rPr>
              <w:tab/>
            </w:r>
            <w:r w:rsidR="00E914CA">
              <w:rPr>
                <w:webHidden/>
              </w:rPr>
              <w:fldChar w:fldCharType="begin"/>
            </w:r>
            <w:r w:rsidR="00E914CA">
              <w:rPr>
                <w:webHidden/>
              </w:rPr>
              <w:instrText xml:space="preserve"> PAGEREF _Toc444601000 \h </w:instrText>
            </w:r>
            <w:r w:rsidR="00E914CA">
              <w:rPr>
                <w:webHidden/>
              </w:rPr>
            </w:r>
            <w:r w:rsidR="00E914CA">
              <w:rPr>
                <w:webHidden/>
              </w:rPr>
              <w:fldChar w:fldCharType="separate"/>
            </w:r>
            <w:r w:rsidR="00DF53FA">
              <w:rPr>
                <w:webHidden/>
              </w:rPr>
              <w:t>30</w:t>
            </w:r>
            <w:r w:rsidR="00E914CA">
              <w:rPr>
                <w:webHidden/>
              </w:rPr>
              <w:fldChar w:fldCharType="end"/>
            </w:r>
          </w:hyperlink>
        </w:p>
        <w:p w:rsidR="00E914CA" w:rsidRDefault="001E349F">
          <w:pPr>
            <w:pStyle w:val="TDC1"/>
            <w:tabs>
              <w:tab w:val="right" w:leader="dot" w:pos="9487"/>
            </w:tabs>
            <w:rPr>
              <w:rFonts w:asciiTheme="minorHAnsi" w:eastAsiaTheme="minorEastAsia" w:hAnsiTheme="minorHAnsi"/>
              <w:b w:val="0"/>
              <w:bCs w:val="0"/>
              <w:caps w:val="0"/>
              <w:sz w:val="22"/>
              <w:szCs w:val="22"/>
              <w:lang w:eastAsia="es-MX"/>
            </w:rPr>
          </w:pPr>
          <w:hyperlink w:anchor="_Toc444601001" w:history="1">
            <w:r w:rsidR="00E914CA" w:rsidRPr="00900800">
              <w:rPr>
                <w:rStyle w:val="Hipervnculo"/>
              </w:rPr>
              <w:t xml:space="preserve">ANEXO </w:t>
            </w:r>
            <w:r w:rsidR="00B8193D">
              <w:rPr>
                <w:rStyle w:val="Hipervnculo"/>
              </w:rPr>
              <w:t>9</w:t>
            </w:r>
            <w:r w:rsidR="00E914CA" w:rsidRPr="00900800">
              <w:rPr>
                <w:rStyle w:val="Hipervnculo"/>
              </w:rPr>
              <w:t xml:space="preserve"> RELACIÓN DE DOCUMENTOS A PRESENTAR.</w:t>
            </w:r>
            <w:r w:rsidR="00E914CA">
              <w:rPr>
                <w:webHidden/>
              </w:rPr>
              <w:tab/>
            </w:r>
            <w:r w:rsidR="00E914CA">
              <w:rPr>
                <w:webHidden/>
              </w:rPr>
              <w:fldChar w:fldCharType="begin"/>
            </w:r>
            <w:r w:rsidR="00E914CA">
              <w:rPr>
                <w:webHidden/>
              </w:rPr>
              <w:instrText xml:space="preserve"> PAGEREF _Toc444601001 \h </w:instrText>
            </w:r>
            <w:r w:rsidR="00E914CA">
              <w:rPr>
                <w:webHidden/>
              </w:rPr>
            </w:r>
            <w:r w:rsidR="00E914CA">
              <w:rPr>
                <w:webHidden/>
              </w:rPr>
              <w:fldChar w:fldCharType="separate"/>
            </w:r>
            <w:r w:rsidR="00DF53FA">
              <w:rPr>
                <w:webHidden/>
              </w:rPr>
              <w:t>31</w:t>
            </w:r>
            <w:r w:rsidR="00E914CA">
              <w:rPr>
                <w:webHidden/>
              </w:rPr>
              <w:fldChar w:fldCharType="end"/>
            </w:r>
          </w:hyperlink>
        </w:p>
        <w:p w:rsidR="00E914CA" w:rsidRDefault="001E349F">
          <w:pPr>
            <w:pStyle w:val="TDC1"/>
            <w:tabs>
              <w:tab w:val="right" w:leader="dot" w:pos="9487"/>
            </w:tabs>
            <w:rPr>
              <w:rFonts w:asciiTheme="minorHAnsi" w:eastAsiaTheme="minorEastAsia" w:hAnsiTheme="minorHAnsi"/>
              <w:b w:val="0"/>
              <w:bCs w:val="0"/>
              <w:caps w:val="0"/>
              <w:sz w:val="22"/>
              <w:szCs w:val="22"/>
              <w:lang w:eastAsia="es-MX"/>
            </w:rPr>
          </w:pPr>
          <w:hyperlink w:anchor="_Toc444601002" w:history="1">
            <w:r w:rsidR="00E914CA" w:rsidRPr="00900800">
              <w:rPr>
                <w:rStyle w:val="Hipervnculo"/>
              </w:rPr>
              <w:t>ANEXO 1</w:t>
            </w:r>
            <w:r w:rsidR="00B8193D">
              <w:rPr>
                <w:rStyle w:val="Hipervnculo"/>
              </w:rPr>
              <w:t>0</w:t>
            </w:r>
            <w:r w:rsidR="00E914CA" w:rsidRPr="00900800">
              <w:rPr>
                <w:rStyle w:val="Hipervnculo"/>
              </w:rPr>
              <w:t>. FORMATO INFORMACIÓN RESERVADA Y CONFIDENCIAL</w:t>
            </w:r>
            <w:r w:rsidR="00E914CA" w:rsidRPr="00900800">
              <w:rPr>
                <w:rStyle w:val="Hipervnculo"/>
                <w:lang w:val="es-ES"/>
              </w:rPr>
              <w:t>.</w:t>
            </w:r>
            <w:r w:rsidR="00E914CA">
              <w:rPr>
                <w:webHidden/>
              </w:rPr>
              <w:tab/>
            </w:r>
            <w:r w:rsidR="00E914CA">
              <w:rPr>
                <w:webHidden/>
              </w:rPr>
              <w:fldChar w:fldCharType="begin"/>
            </w:r>
            <w:r w:rsidR="00E914CA">
              <w:rPr>
                <w:webHidden/>
              </w:rPr>
              <w:instrText xml:space="preserve"> PAGEREF _Toc444601002 \h </w:instrText>
            </w:r>
            <w:r w:rsidR="00E914CA">
              <w:rPr>
                <w:webHidden/>
              </w:rPr>
            </w:r>
            <w:r w:rsidR="00E914CA">
              <w:rPr>
                <w:webHidden/>
              </w:rPr>
              <w:fldChar w:fldCharType="separate"/>
            </w:r>
            <w:r w:rsidR="00DF53FA">
              <w:rPr>
                <w:webHidden/>
              </w:rPr>
              <w:t>33</w:t>
            </w:r>
            <w:r w:rsidR="00E914CA">
              <w:rPr>
                <w:webHidden/>
              </w:rPr>
              <w:fldChar w:fldCharType="end"/>
            </w:r>
          </w:hyperlink>
        </w:p>
        <w:p w:rsidR="00E914CA" w:rsidRDefault="001E349F">
          <w:pPr>
            <w:pStyle w:val="TDC1"/>
            <w:tabs>
              <w:tab w:val="right" w:leader="dot" w:pos="9487"/>
            </w:tabs>
            <w:rPr>
              <w:rFonts w:asciiTheme="minorHAnsi" w:eastAsiaTheme="minorEastAsia" w:hAnsiTheme="minorHAnsi"/>
              <w:b w:val="0"/>
              <w:bCs w:val="0"/>
              <w:caps w:val="0"/>
              <w:sz w:val="22"/>
              <w:szCs w:val="22"/>
              <w:lang w:eastAsia="es-MX"/>
            </w:rPr>
          </w:pPr>
          <w:hyperlink w:anchor="_Toc444601003" w:history="1">
            <w:r w:rsidR="00E914CA" w:rsidRPr="00900800">
              <w:rPr>
                <w:rStyle w:val="Hipervnculo"/>
              </w:rPr>
              <w:t>ANEXO 1</w:t>
            </w:r>
            <w:r w:rsidR="00B8193D">
              <w:rPr>
                <w:rStyle w:val="Hipervnculo"/>
              </w:rPr>
              <w:t>1</w:t>
            </w:r>
            <w:r w:rsidR="00E914CA" w:rsidRPr="00900800">
              <w:rPr>
                <w:rStyle w:val="Hipervnculo"/>
              </w:rPr>
              <w:t xml:space="preserve"> SOLICITUD DE ACLARACIONES</w:t>
            </w:r>
            <w:r w:rsidR="00E914CA">
              <w:rPr>
                <w:webHidden/>
              </w:rPr>
              <w:tab/>
            </w:r>
            <w:r w:rsidR="00E914CA">
              <w:rPr>
                <w:webHidden/>
              </w:rPr>
              <w:fldChar w:fldCharType="begin"/>
            </w:r>
            <w:r w:rsidR="00E914CA">
              <w:rPr>
                <w:webHidden/>
              </w:rPr>
              <w:instrText xml:space="preserve"> PAGEREF _Toc444601003 \h </w:instrText>
            </w:r>
            <w:r w:rsidR="00E914CA">
              <w:rPr>
                <w:webHidden/>
              </w:rPr>
            </w:r>
            <w:r w:rsidR="00E914CA">
              <w:rPr>
                <w:webHidden/>
              </w:rPr>
              <w:fldChar w:fldCharType="separate"/>
            </w:r>
            <w:r w:rsidR="00DF53FA">
              <w:rPr>
                <w:webHidden/>
              </w:rPr>
              <w:t>34</w:t>
            </w:r>
            <w:r w:rsidR="00E914CA">
              <w:rPr>
                <w:webHidden/>
              </w:rPr>
              <w:fldChar w:fldCharType="end"/>
            </w:r>
          </w:hyperlink>
        </w:p>
        <w:p w:rsidR="00E914CA" w:rsidRDefault="001E349F">
          <w:pPr>
            <w:pStyle w:val="TDC1"/>
            <w:tabs>
              <w:tab w:val="right" w:leader="dot" w:pos="9487"/>
            </w:tabs>
            <w:rPr>
              <w:rFonts w:asciiTheme="minorHAnsi" w:eastAsiaTheme="minorEastAsia" w:hAnsiTheme="minorHAnsi"/>
              <w:b w:val="0"/>
              <w:bCs w:val="0"/>
              <w:caps w:val="0"/>
              <w:sz w:val="22"/>
              <w:szCs w:val="22"/>
              <w:lang w:eastAsia="es-MX"/>
            </w:rPr>
          </w:pPr>
          <w:hyperlink w:anchor="_Toc444601004" w:history="1">
            <w:r w:rsidR="00E914CA" w:rsidRPr="00900800">
              <w:rPr>
                <w:rStyle w:val="Hipervnculo"/>
              </w:rPr>
              <w:t>ANEXO 1</w:t>
            </w:r>
            <w:r w:rsidR="00B8193D">
              <w:rPr>
                <w:rStyle w:val="Hipervnculo"/>
              </w:rPr>
              <w:t>2</w:t>
            </w:r>
            <w:r w:rsidR="00E914CA" w:rsidRPr="00900800">
              <w:rPr>
                <w:rStyle w:val="Hipervnculo"/>
              </w:rPr>
              <w:t>. MODELO DE CONTRATO</w:t>
            </w:r>
            <w:r w:rsidR="00E914CA">
              <w:rPr>
                <w:webHidden/>
              </w:rPr>
              <w:tab/>
            </w:r>
            <w:r w:rsidR="00E914CA">
              <w:rPr>
                <w:webHidden/>
              </w:rPr>
              <w:fldChar w:fldCharType="begin"/>
            </w:r>
            <w:r w:rsidR="00E914CA">
              <w:rPr>
                <w:webHidden/>
              </w:rPr>
              <w:instrText xml:space="preserve"> PAGEREF _Toc444601004 \h </w:instrText>
            </w:r>
            <w:r w:rsidR="00E914CA">
              <w:rPr>
                <w:webHidden/>
              </w:rPr>
            </w:r>
            <w:r w:rsidR="00E914CA">
              <w:rPr>
                <w:webHidden/>
              </w:rPr>
              <w:fldChar w:fldCharType="separate"/>
            </w:r>
            <w:r w:rsidR="00DF53FA">
              <w:rPr>
                <w:webHidden/>
              </w:rPr>
              <w:t>3</w:t>
            </w:r>
            <w:r w:rsidR="00CE7F6E">
              <w:rPr>
                <w:webHidden/>
              </w:rPr>
              <w:t>9</w:t>
            </w:r>
            <w:r w:rsidR="00E914CA">
              <w:rPr>
                <w:webHidden/>
              </w:rPr>
              <w:fldChar w:fldCharType="end"/>
            </w:r>
          </w:hyperlink>
        </w:p>
        <w:p w:rsidR="00E914CA" w:rsidRDefault="001E349F">
          <w:pPr>
            <w:pStyle w:val="TDC1"/>
            <w:tabs>
              <w:tab w:val="right" w:leader="dot" w:pos="9487"/>
            </w:tabs>
            <w:rPr>
              <w:rFonts w:asciiTheme="minorHAnsi" w:eastAsiaTheme="minorEastAsia" w:hAnsiTheme="minorHAnsi"/>
              <w:b w:val="0"/>
              <w:bCs w:val="0"/>
              <w:caps w:val="0"/>
              <w:sz w:val="22"/>
              <w:szCs w:val="22"/>
              <w:lang w:eastAsia="es-MX"/>
            </w:rPr>
          </w:pPr>
          <w:hyperlink w:anchor="_Toc444601005" w:history="1">
            <w:r w:rsidR="00E914CA" w:rsidRPr="00900800">
              <w:rPr>
                <w:rStyle w:val="Hipervnculo"/>
              </w:rPr>
              <w:t>ANEXO 1</w:t>
            </w:r>
            <w:r w:rsidR="00B8193D">
              <w:rPr>
                <w:rStyle w:val="Hipervnculo"/>
              </w:rPr>
              <w:t>3</w:t>
            </w:r>
            <w:r w:rsidR="00E914CA" w:rsidRPr="00900800">
              <w:rPr>
                <w:rStyle w:val="Hipervnculo"/>
              </w:rPr>
              <w:t>. GLOSARIO</w:t>
            </w:r>
            <w:r w:rsidR="00E914CA">
              <w:rPr>
                <w:webHidden/>
              </w:rPr>
              <w:tab/>
            </w:r>
          </w:hyperlink>
          <w:r w:rsidR="00CE7F6E">
            <w:t>54</w:t>
          </w:r>
        </w:p>
        <w:p w:rsidR="00D34085" w:rsidRDefault="00D34085">
          <w:r>
            <w:rPr>
              <w:b/>
              <w:bCs/>
              <w:lang w:val="es-ES"/>
            </w:rPr>
            <w:fldChar w:fldCharType="end"/>
          </w:r>
        </w:p>
      </w:sdtContent>
    </w:sdt>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pPr>
        <w:rPr>
          <w:rFonts w:eastAsia="Times New Roman" w:cs="Arial"/>
          <w:b/>
          <w:szCs w:val="20"/>
          <w:lang w:val="es-ES_tradnl" w:eastAsia="ar-SA"/>
        </w:rPr>
      </w:pPr>
      <w:r>
        <w:rPr>
          <w:rFonts w:eastAsia="Times New Roman" w:cs="Arial"/>
          <w:b/>
          <w:szCs w:val="20"/>
          <w:lang w:val="es-ES_tradnl" w:eastAsia="ar-SA"/>
        </w:rPr>
        <w:br w:type="page"/>
      </w:r>
    </w:p>
    <w:p w:rsidR="00921BE5" w:rsidRPr="00DC3BEA"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DC3BEA" w:rsidSect="00987A8D">
          <w:headerReference w:type="default" r:id="rId9"/>
          <w:footerReference w:type="default" r:id="rId10"/>
          <w:pgSz w:w="12240" w:h="15840"/>
          <w:pgMar w:top="864" w:right="1325" w:bottom="1134" w:left="1418" w:header="284" w:footer="494" w:gutter="0"/>
          <w:cols w:space="708"/>
          <w:docGrid w:linePitch="360"/>
        </w:sectPr>
      </w:pPr>
    </w:p>
    <w:p w:rsidR="0093111C" w:rsidRPr="00C1110A" w:rsidRDefault="0093111C" w:rsidP="00DF455C">
      <w:pPr>
        <w:suppressAutoHyphens/>
        <w:spacing w:after="0" w:line="240" w:lineRule="auto"/>
        <w:ind w:left="-284" w:right="425"/>
        <w:jc w:val="center"/>
        <w:rPr>
          <w:rFonts w:eastAsia="Times New Roman" w:cs="Arial"/>
          <w:szCs w:val="20"/>
          <w:lang w:val="es-ES_tradnl" w:eastAsia="ar-SA"/>
        </w:rPr>
      </w:pPr>
      <w:r w:rsidRPr="00C1110A">
        <w:rPr>
          <w:rFonts w:eastAsia="Times New Roman" w:cs="Arial"/>
          <w:b/>
          <w:szCs w:val="20"/>
          <w:lang w:val="es-ES_tradnl" w:eastAsia="ar-SA"/>
        </w:rPr>
        <w:lastRenderedPageBreak/>
        <w:t>CONVOCATORIA</w:t>
      </w:r>
    </w:p>
    <w:p w:rsidR="0047660A" w:rsidRPr="00C1110A" w:rsidRDefault="0047660A" w:rsidP="00DF455C">
      <w:pPr>
        <w:suppressAutoHyphens/>
        <w:spacing w:after="0" w:line="240" w:lineRule="auto"/>
        <w:ind w:left="-284" w:right="502"/>
        <w:jc w:val="both"/>
        <w:rPr>
          <w:rFonts w:eastAsia="Times New Roman" w:cs="Arial"/>
          <w:b/>
          <w:bCs/>
          <w:szCs w:val="20"/>
          <w:lang w:val="es-ES_tradnl" w:eastAsia="ar-SA"/>
        </w:rPr>
      </w:pPr>
    </w:p>
    <w:p w:rsidR="00532601" w:rsidRDefault="00257B2A" w:rsidP="00DF455C">
      <w:pPr>
        <w:suppressAutoHyphens/>
        <w:spacing w:after="0" w:line="240" w:lineRule="auto"/>
        <w:ind w:left="-284"/>
        <w:jc w:val="both"/>
        <w:rPr>
          <w:rFonts w:cs="Arial"/>
          <w:szCs w:val="20"/>
          <w:lang w:val="es-ES_tradnl"/>
        </w:rPr>
      </w:pPr>
      <w:r w:rsidRPr="00C1110A">
        <w:rPr>
          <w:rFonts w:cs="Arial"/>
          <w:szCs w:val="20"/>
          <w:lang w:val="es-ES_tradnl"/>
        </w:rPr>
        <w:t xml:space="preserve">En observancia al artículo 134 de la Constitución Política de los Estados Unidos Mexicanos, y de conformidad con </w:t>
      </w:r>
      <w:r w:rsidR="003B088C" w:rsidRPr="00C1110A">
        <w:rPr>
          <w:rFonts w:cs="Arial"/>
          <w:bCs/>
          <w:szCs w:val="20"/>
          <w:lang w:val="es-ES_tradnl"/>
        </w:rPr>
        <w:t>los artículos</w:t>
      </w:r>
      <w:r w:rsidR="005C009C" w:rsidRPr="00C1110A">
        <w:rPr>
          <w:rFonts w:cs="Arial"/>
          <w:bCs/>
          <w:szCs w:val="20"/>
          <w:lang w:val="es-ES_tradnl"/>
        </w:rPr>
        <w:t xml:space="preserve">, </w:t>
      </w:r>
      <w:r w:rsidRPr="00C1110A">
        <w:rPr>
          <w:rFonts w:cs="Arial"/>
          <w:bCs/>
          <w:szCs w:val="20"/>
          <w:lang w:val="es-ES_tradnl"/>
        </w:rPr>
        <w:t>26 fracción</w:t>
      </w:r>
      <w:r w:rsidR="00B24860" w:rsidRPr="00C1110A">
        <w:rPr>
          <w:rFonts w:cs="Arial"/>
          <w:bCs/>
          <w:szCs w:val="20"/>
          <w:lang w:val="es-ES_tradnl"/>
        </w:rPr>
        <w:t xml:space="preserve"> </w:t>
      </w:r>
      <w:r w:rsidR="00D83E93">
        <w:rPr>
          <w:rFonts w:cs="Arial"/>
          <w:bCs/>
          <w:szCs w:val="20"/>
          <w:lang w:val="es-ES_tradnl"/>
        </w:rPr>
        <w:t>I</w:t>
      </w:r>
      <w:r w:rsidR="00B24860" w:rsidRPr="00C1110A">
        <w:rPr>
          <w:rFonts w:cs="Arial"/>
          <w:bCs/>
          <w:szCs w:val="20"/>
          <w:lang w:val="es-ES_tradnl"/>
        </w:rPr>
        <w:t>I, 26 B</w:t>
      </w:r>
      <w:r w:rsidR="00130B89" w:rsidRPr="00C1110A">
        <w:rPr>
          <w:rFonts w:cs="Arial"/>
          <w:bCs/>
          <w:szCs w:val="20"/>
          <w:lang w:val="es-ES_tradnl"/>
        </w:rPr>
        <w:t>is</w:t>
      </w:r>
      <w:r w:rsidR="00725458" w:rsidRPr="00C1110A">
        <w:rPr>
          <w:rFonts w:cs="Arial"/>
          <w:bCs/>
          <w:szCs w:val="20"/>
          <w:lang w:val="es-ES_tradnl"/>
        </w:rPr>
        <w:t xml:space="preserve"> fracción II,</w:t>
      </w:r>
      <w:r w:rsidR="006B29D8" w:rsidRPr="00C1110A">
        <w:rPr>
          <w:rFonts w:cs="Arial"/>
          <w:bCs/>
          <w:szCs w:val="20"/>
          <w:lang w:val="es-ES_tradnl"/>
        </w:rPr>
        <w:t xml:space="preserve"> </w:t>
      </w:r>
      <w:r w:rsidR="00130B89" w:rsidRPr="00C1110A">
        <w:rPr>
          <w:rFonts w:cs="Arial"/>
          <w:bCs/>
          <w:szCs w:val="20"/>
          <w:lang w:val="es-ES_tradnl"/>
        </w:rPr>
        <w:t>28 fracción I</w:t>
      </w:r>
      <w:r w:rsidR="0093111C" w:rsidRPr="00C1110A">
        <w:rPr>
          <w:rFonts w:cs="Arial"/>
          <w:bCs/>
          <w:szCs w:val="20"/>
          <w:lang w:val="es-ES_tradnl"/>
        </w:rPr>
        <w:t xml:space="preserve">, </w:t>
      </w:r>
      <w:r w:rsidR="00A824E7">
        <w:rPr>
          <w:rFonts w:cs="Arial"/>
          <w:szCs w:val="20"/>
          <w:lang w:val="es-ES_tradnl"/>
        </w:rPr>
        <w:t>42</w:t>
      </w:r>
      <w:r w:rsidR="00576D09">
        <w:rPr>
          <w:rFonts w:cs="Arial"/>
          <w:szCs w:val="20"/>
          <w:lang w:val="es-ES_tradnl"/>
        </w:rPr>
        <w:t>,</w:t>
      </w:r>
      <w:r w:rsidR="00A824E7">
        <w:rPr>
          <w:rFonts w:cs="Arial"/>
          <w:szCs w:val="20"/>
          <w:lang w:val="es-ES_tradnl"/>
        </w:rPr>
        <w:t xml:space="preserve"> </w:t>
      </w:r>
      <w:r w:rsidR="00FD42DD">
        <w:rPr>
          <w:rFonts w:cs="Arial"/>
          <w:szCs w:val="20"/>
          <w:lang w:val="es-ES_tradnl"/>
        </w:rPr>
        <w:t>43</w:t>
      </w:r>
      <w:r w:rsidR="00576D09">
        <w:rPr>
          <w:rFonts w:cs="Arial"/>
          <w:szCs w:val="20"/>
          <w:lang w:val="es-ES_tradnl"/>
        </w:rPr>
        <w:t xml:space="preserve"> y 47</w:t>
      </w:r>
      <w:r w:rsidR="00FD42DD">
        <w:rPr>
          <w:rFonts w:cs="Arial"/>
          <w:szCs w:val="20"/>
          <w:lang w:val="es-ES_tradnl"/>
        </w:rPr>
        <w:t xml:space="preserve"> </w:t>
      </w:r>
      <w:r w:rsidRPr="00C1110A">
        <w:rPr>
          <w:rFonts w:cs="Arial"/>
          <w:bCs/>
          <w:szCs w:val="20"/>
          <w:lang w:val="es-ES_tradnl"/>
        </w:rPr>
        <w:t xml:space="preserve">de </w:t>
      </w:r>
      <w:r w:rsidR="0093111C" w:rsidRPr="00C1110A">
        <w:rPr>
          <w:rFonts w:cs="Arial"/>
          <w:szCs w:val="20"/>
          <w:lang w:val="es-ES_tradnl"/>
        </w:rPr>
        <w:t>la L</w:t>
      </w:r>
      <w:r w:rsidR="00FC7E6F">
        <w:rPr>
          <w:rFonts w:cs="Arial"/>
          <w:szCs w:val="20"/>
          <w:lang w:val="es-ES_tradnl"/>
        </w:rPr>
        <w:t xml:space="preserve">ey de </w:t>
      </w:r>
      <w:r w:rsidR="0093111C" w:rsidRPr="00C1110A">
        <w:rPr>
          <w:rFonts w:cs="Arial"/>
          <w:szCs w:val="20"/>
          <w:lang w:val="es-ES_tradnl"/>
        </w:rPr>
        <w:t>A</w:t>
      </w:r>
      <w:r w:rsidR="00FC7E6F">
        <w:rPr>
          <w:rFonts w:cs="Arial"/>
          <w:szCs w:val="20"/>
          <w:lang w:val="es-ES_tradnl"/>
        </w:rPr>
        <w:t xml:space="preserve">dquisiciones, </w:t>
      </w:r>
      <w:r w:rsidR="0093111C" w:rsidRPr="00C1110A">
        <w:rPr>
          <w:rFonts w:cs="Arial"/>
          <w:szCs w:val="20"/>
          <w:lang w:val="es-ES_tradnl"/>
        </w:rPr>
        <w:t>A</w:t>
      </w:r>
      <w:r w:rsidR="00FC7E6F">
        <w:rPr>
          <w:rFonts w:cs="Arial"/>
          <w:szCs w:val="20"/>
          <w:lang w:val="es-ES_tradnl"/>
        </w:rPr>
        <w:t xml:space="preserve">rrendamientos y </w:t>
      </w:r>
      <w:r w:rsidR="0093111C" w:rsidRPr="00C1110A">
        <w:rPr>
          <w:rFonts w:cs="Arial"/>
          <w:szCs w:val="20"/>
          <w:lang w:val="es-ES_tradnl"/>
        </w:rPr>
        <w:t>S</w:t>
      </w:r>
      <w:r w:rsidR="00FC7E6F">
        <w:rPr>
          <w:rFonts w:cs="Arial"/>
          <w:szCs w:val="20"/>
          <w:lang w:val="es-ES_tradnl"/>
        </w:rPr>
        <w:t>ervi</w:t>
      </w:r>
      <w:r w:rsidR="00DF091D">
        <w:rPr>
          <w:rFonts w:cs="Arial"/>
          <w:szCs w:val="20"/>
          <w:lang w:val="es-ES_tradnl"/>
        </w:rPr>
        <w:t>c</w:t>
      </w:r>
      <w:r w:rsidR="00FC7E6F">
        <w:rPr>
          <w:rFonts w:cs="Arial"/>
          <w:szCs w:val="20"/>
          <w:lang w:val="es-ES_tradnl"/>
        </w:rPr>
        <w:t xml:space="preserve">ios del </w:t>
      </w:r>
      <w:r w:rsidR="0093111C" w:rsidRPr="00C1110A">
        <w:rPr>
          <w:rFonts w:cs="Arial"/>
          <w:szCs w:val="20"/>
          <w:lang w:val="es-ES_tradnl"/>
        </w:rPr>
        <w:t>S</w:t>
      </w:r>
      <w:r w:rsidR="00FC7E6F">
        <w:rPr>
          <w:rFonts w:cs="Arial"/>
          <w:szCs w:val="20"/>
          <w:lang w:val="es-ES_tradnl"/>
        </w:rPr>
        <w:t xml:space="preserve">ector </w:t>
      </w:r>
      <w:r w:rsidR="0093111C" w:rsidRPr="00C1110A">
        <w:rPr>
          <w:rFonts w:cs="Arial"/>
          <w:szCs w:val="20"/>
          <w:lang w:val="es-ES_tradnl"/>
        </w:rPr>
        <w:t>P</w:t>
      </w:r>
      <w:r w:rsidR="00FC7E6F">
        <w:rPr>
          <w:rFonts w:cs="Arial"/>
          <w:szCs w:val="20"/>
          <w:lang w:val="es-ES_tradnl"/>
        </w:rPr>
        <w:t>úblico</w:t>
      </w:r>
      <w:r w:rsidR="00FD42DD">
        <w:rPr>
          <w:rFonts w:cs="Arial"/>
          <w:szCs w:val="20"/>
          <w:lang w:val="es-ES_tradnl"/>
        </w:rPr>
        <w:t xml:space="preserve">, los </w:t>
      </w:r>
      <w:r w:rsidR="0093111C" w:rsidRPr="00C1110A">
        <w:rPr>
          <w:rFonts w:cs="Arial"/>
          <w:bCs/>
          <w:szCs w:val="20"/>
          <w:lang w:val="es-ES_tradnl"/>
        </w:rPr>
        <w:t>relativos de</w:t>
      </w:r>
      <w:r w:rsidR="00FC7E6F">
        <w:rPr>
          <w:rFonts w:cs="Arial"/>
          <w:bCs/>
          <w:szCs w:val="20"/>
          <w:lang w:val="es-ES_tradnl"/>
        </w:rPr>
        <w:t xml:space="preserve"> su</w:t>
      </w:r>
      <w:r w:rsidR="0093111C" w:rsidRPr="00C1110A">
        <w:rPr>
          <w:rFonts w:cs="Arial"/>
          <w:bCs/>
          <w:szCs w:val="20"/>
          <w:lang w:val="es-ES_tradnl"/>
        </w:rPr>
        <w:t xml:space="preserve"> </w:t>
      </w:r>
      <w:r w:rsidR="002E1766">
        <w:rPr>
          <w:rFonts w:cs="Arial"/>
          <w:bCs/>
          <w:szCs w:val="20"/>
          <w:lang w:val="es-ES_tradnl"/>
        </w:rPr>
        <w:t xml:space="preserve">Reglamento </w:t>
      </w:r>
      <w:r w:rsidRPr="00C1110A">
        <w:rPr>
          <w:rFonts w:cs="Arial"/>
          <w:szCs w:val="20"/>
          <w:lang w:val="es-ES_tradnl"/>
        </w:rPr>
        <w:t xml:space="preserve">y demás disposiciones aplicables en la materia, </w:t>
      </w:r>
      <w:r w:rsidR="00425446" w:rsidRPr="00C1110A">
        <w:rPr>
          <w:rFonts w:cs="Arial"/>
          <w:bCs/>
          <w:szCs w:val="20"/>
          <w:lang w:val="es-ES_tradnl"/>
        </w:rPr>
        <w:t xml:space="preserve">se </w:t>
      </w:r>
      <w:r w:rsidR="00425446" w:rsidRPr="00C1110A">
        <w:rPr>
          <w:rFonts w:cs="Arial"/>
          <w:szCs w:val="20"/>
          <w:lang w:val="es-ES_tradnl"/>
        </w:rPr>
        <w:t>c</w:t>
      </w:r>
      <w:r w:rsidR="00882DBE">
        <w:rPr>
          <w:rFonts w:cs="Arial"/>
          <w:szCs w:val="20"/>
          <w:lang w:val="es-ES_tradnl"/>
        </w:rPr>
        <w:t xml:space="preserve">onvoca a las personas físicas </w:t>
      </w:r>
      <w:r w:rsidR="00425446" w:rsidRPr="00C1110A">
        <w:rPr>
          <w:rFonts w:cs="Arial"/>
          <w:szCs w:val="20"/>
          <w:lang w:val="es-ES_tradnl"/>
        </w:rPr>
        <w:t>o morales de nacionalidad mexicana</w:t>
      </w:r>
      <w:r w:rsidR="00362C37">
        <w:rPr>
          <w:rFonts w:cs="Arial"/>
          <w:szCs w:val="20"/>
          <w:lang w:val="es-ES_tradnl"/>
        </w:rPr>
        <w:t xml:space="preserve"> invitadas al presente procedimiento</w:t>
      </w:r>
      <w:r w:rsidR="00425446" w:rsidRPr="00C1110A">
        <w:rPr>
          <w:rFonts w:cs="Arial"/>
          <w:szCs w:val="20"/>
          <w:lang w:val="es-ES_tradnl"/>
        </w:rPr>
        <w:t xml:space="preserve"> cuya actividad comercial esté relacionada </w:t>
      </w:r>
      <w:r w:rsidR="00425446" w:rsidRPr="00882DBE">
        <w:rPr>
          <w:rFonts w:cs="Arial"/>
          <w:szCs w:val="20"/>
          <w:lang w:val="es-ES_tradnl"/>
        </w:rPr>
        <w:t>con</w:t>
      </w:r>
      <w:r w:rsidR="00070859" w:rsidRPr="00882DBE">
        <w:rPr>
          <w:rFonts w:cs="Arial"/>
          <w:szCs w:val="20"/>
          <w:lang w:val="es-ES_tradnl"/>
        </w:rPr>
        <w:t xml:space="preserve"> </w:t>
      </w:r>
      <w:r w:rsidR="00882DBE" w:rsidRPr="00882DBE">
        <w:rPr>
          <w:rFonts w:cs="Arial"/>
          <w:szCs w:val="20"/>
          <w:lang w:val="es-ES_tradnl"/>
        </w:rPr>
        <w:t>los</w:t>
      </w:r>
      <w:r w:rsidR="00882DBE">
        <w:rPr>
          <w:rFonts w:cs="Arial"/>
          <w:szCs w:val="20"/>
          <w:lang w:val="es-ES_tradnl"/>
        </w:rPr>
        <w:t xml:space="preserve"> </w:t>
      </w:r>
      <w:r w:rsidR="00362C37">
        <w:rPr>
          <w:rFonts w:cs="Arial"/>
          <w:szCs w:val="20"/>
          <w:lang w:val="es-ES_tradnl"/>
        </w:rPr>
        <w:t>servicios</w:t>
      </w:r>
      <w:r w:rsidR="00070859">
        <w:rPr>
          <w:rFonts w:cs="Arial"/>
          <w:szCs w:val="20"/>
          <w:lang w:val="es-ES_tradnl"/>
        </w:rPr>
        <w:t xml:space="preserve"> a</w:t>
      </w:r>
      <w:r w:rsidR="00425446" w:rsidRPr="00C1110A">
        <w:rPr>
          <w:rFonts w:cs="Arial"/>
          <w:szCs w:val="20"/>
          <w:lang w:val="es-ES_tradnl"/>
        </w:rPr>
        <w:t xml:space="preserve"> contratar descritos en el </w:t>
      </w:r>
      <w:r w:rsidR="00425446" w:rsidRPr="00C1110A">
        <w:rPr>
          <w:rFonts w:cs="Arial"/>
          <w:b/>
          <w:szCs w:val="20"/>
          <w:lang w:val="es-ES_tradnl"/>
        </w:rPr>
        <w:t>Anexo 1</w:t>
      </w:r>
      <w:r w:rsidR="00362C37">
        <w:rPr>
          <w:rFonts w:cs="Arial"/>
          <w:szCs w:val="20"/>
          <w:lang w:val="es-ES_tradnl"/>
        </w:rPr>
        <w:t>.</w:t>
      </w:r>
    </w:p>
    <w:p w:rsidR="003A3522" w:rsidRDefault="003A3522" w:rsidP="00DF455C">
      <w:pPr>
        <w:suppressAutoHyphens/>
        <w:spacing w:after="0" w:line="240" w:lineRule="auto"/>
        <w:ind w:left="-284"/>
        <w:jc w:val="both"/>
        <w:rPr>
          <w:rFonts w:cs="Arial"/>
          <w:szCs w:val="20"/>
          <w:lang w:val="es-ES_tradnl"/>
        </w:rPr>
      </w:pPr>
    </w:p>
    <w:p w:rsidR="000C5DA3" w:rsidRPr="00CD06DD" w:rsidRDefault="0044384D" w:rsidP="002662B3">
      <w:pPr>
        <w:pStyle w:val="Ttulo1"/>
      </w:pPr>
      <w:bookmarkStart w:id="0" w:name="_Toc367205732"/>
      <w:bookmarkStart w:id="1" w:name="_Toc431385995"/>
      <w:bookmarkStart w:id="2" w:name="_Toc431386272"/>
      <w:bookmarkStart w:id="3" w:name="_Toc444600943"/>
      <w:r w:rsidRPr="00CD06DD">
        <w:t>1</w:t>
      </w:r>
      <w:r w:rsidR="000728FF" w:rsidRPr="00CD06DD">
        <w:t>.</w:t>
      </w:r>
      <w:r w:rsidR="002F3005" w:rsidRPr="00CD06DD">
        <w:t xml:space="preserve">- </w:t>
      </w:r>
      <w:r w:rsidR="00CE3738" w:rsidRPr="00CD06DD">
        <w:t>I</w:t>
      </w:r>
      <w:r w:rsidR="003A3522" w:rsidRPr="00CD06DD">
        <w:t>dentificación de la invitación a cuando menos tres personas</w:t>
      </w:r>
      <w:r w:rsidR="00CE3738" w:rsidRPr="00CD06DD">
        <w:t>.</w:t>
      </w:r>
      <w:bookmarkEnd w:id="0"/>
      <w:bookmarkEnd w:id="1"/>
      <w:bookmarkEnd w:id="2"/>
      <w:bookmarkEnd w:id="3"/>
    </w:p>
    <w:p w:rsidR="00DF455C" w:rsidRDefault="00DF455C" w:rsidP="00DF455C">
      <w:pPr>
        <w:spacing w:after="0" w:line="240" w:lineRule="auto"/>
        <w:ind w:left="-284"/>
        <w:rPr>
          <w:lang w:val="es-ES_tradnl" w:eastAsia="ar-SA"/>
        </w:rPr>
      </w:pPr>
    </w:p>
    <w:p w:rsidR="009E616B" w:rsidRDefault="0044384D" w:rsidP="007D3029">
      <w:pPr>
        <w:pStyle w:val="Ttulo2"/>
      </w:pPr>
      <w:bookmarkStart w:id="4" w:name="_Toc431385996"/>
      <w:bookmarkStart w:id="5" w:name="_Toc431386273"/>
      <w:bookmarkStart w:id="6" w:name="_Toc444600944"/>
      <w:bookmarkStart w:id="7" w:name="_Toc367205733"/>
      <w:r w:rsidRPr="003A3522">
        <w:t>1.1</w:t>
      </w:r>
      <w:r w:rsidR="00DF455C">
        <w:t>.-</w:t>
      </w:r>
      <w:r w:rsidR="009E616B" w:rsidRPr="003A3522">
        <w:t xml:space="preserve"> Datos de identificación.</w:t>
      </w:r>
      <w:bookmarkEnd w:id="4"/>
      <w:bookmarkEnd w:id="5"/>
      <w:bookmarkEnd w:id="6"/>
    </w:p>
    <w:p w:rsidR="005E15BB" w:rsidRPr="005E15BB" w:rsidRDefault="005E15BB" w:rsidP="005E15BB">
      <w:pPr>
        <w:rPr>
          <w:lang w:val="es-ES_tradnl" w:eastAsia="ar-SA"/>
        </w:rPr>
      </w:pPr>
    </w:p>
    <w:tbl>
      <w:tblPr>
        <w:tblStyle w:val="Tablaconcuadrcula"/>
        <w:tblW w:w="0" w:type="auto"/>
        <w:tblInd w:w="-284" w:type="dxa"/>
        <w:tblLook w:val="04A0" w:firstRow="1" w:lastRow="0" w:firstColumn="1" w:lastColumn="0" w:noHBand="0" w:noVBand="1"/>
      </w:tblPr>
      <w:tblGrid>
        <w:gridCol w:w="2689"/>
        <w:gridCol w:w="6798"/>
      </w:tblGrid>
      <w:tr w:rsidR="009E616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F97C52" w:rsidRDefault="009E616B" w:rsidP="00DF455C">
            <w:pPr>
              <w:rPr>
                <w:rFonts w:cs="Arial"/>
                <w:b/>
                <w:lang w:val="es-ES_tradnl"/>
              </w:rPr>
            </w:pPr>
            <w:r w:rsidRPr="00F97C52">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F97C52" w:rsidRDefault="009E616B" w:rsidP="00DF455C">
            <w:pPr>
              <w:rPr>
                <w:rFonts w:cs="Arial"/>
                <w:b/>
                <w:lang w:val="es-ES_tradnl"/>
              </w:rPr>
            </w:pPr>
            <w:r w:rsidRPr="00F97C52">
              <w:rPr>
                <w:rFonts w:cs="Arial"/>
                <w:lang w:val="es-ES_tradnl"/>
              </w:rPr>
              <w:t>Instituto Mexicano del Seguro Social.</w:t>
            </w:r>
          </w:p>
          <w:p w:rsidR="009E616B" w:rsidRPr="00F97C52" w:rsidRDefault="009E616B" w:rsidP="00DF455C">
            <w:pPr>
              <w:rPr>
                <w:rFonts w:cs="Arial"/>
                <w:lang w:val="es-ES_tradnl" w:eastAsia="ar-SA"/>
              </w:rPr>
            </w:pPr>
          </w:p>
        </w:tc>
      </w:tr>
      <w:tr w:rsidR="00996480"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F97C52" w:rsidRDefault="00996480" w:rsidP="00DF455C">
            <w:pPr>
              <w:rPr>
                <w:rFonts w:cs="Arial"/>
                <w:b/>
                <w:lang w:val="es-ES_tradnl"/>
              </w:rPr>
            </w:pPr>
            <w:bookmarkStart w:id="8" w:name="_Toc428352174"/>
            <w:bookmarkStart w:id="9" w:name="_Toc428352788"/>
            <w:bookmarkStart w:id="10" w:name="_Toc428355179"/>
            <w:bookmarkStart w:id="11" w:name="_Toc428360164"/>
            <w:bookmarkStart w:id="12" w:name="_Toc428378483"/>
            <w:r w:rsidRPr="00F97C52">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76D09" w:rsidRDefault="00576D09" w:rsidP="00DF455C">
            <w:pPr>
              <w:rPr>
                <w:rFonts w:cs="Arial"/>
                <w:lang w:val="es-ES_tradnl"/>
              </w:rPr>
            </w:pPr>
            <w:bookmarkStart w:id="13" w:name="_Toc428352175"/>
            <w:bookmarkStart w:id="14" w:name="_Toc428352789"/>
            <w:bookmarkStart w:id="15" w:name="_Toc428355180"/>
            <w:bookmarkStart w:id="16" w:name="_Toc428360165"/>
            <w:bookmarkStart w:id="17" w:name="_Toc428378484"/>
            <w:r>
              <w:rPr>
                <w:rFonts w:cs="Arial"/>
                <w:lang w:val="es-ES_tradnl"/>
              </w:rPr>
              <w:t>Dirección de Administración</w:t>
            </w:r>
          </w:p>
          <w:p w:rsidR="00981914" w:rsidRDefault="00981914" w:rsidP="00DF455C">
            <w:pPr>
              <w:rPr>
                <w:rFonts w:cs="Arial"/>
                <w:lang w:val="es-ES_tradnl"/>
              </w:rPr>
            </w:pPr>
            <w:r>
              <w:rPr>
                <w:rFonts w:cs="Arial"/>
                <w:lang w:val="es-ES_tradnl"/>
              </w:rPr>
              <w:t>Unidad de Ad</w:t>
            </w:r>
            <w:r w:rsidR="00DF091D">
              <w:rPr>
                <w:rFonts w:cs="Arial"/>
                <w:lang w:val="es-ES_tradnl"/>
              </w:rPr>
              <w:t>quisiciones</w:t>
            </w:r>
            <w:r w:rsidR="00A824E7">
              <w:rPr>
                <w:rFonts w:cs="Arial"/>
                <w:lang w:val="es-ES_tradnl"/>
              </w:rPr>
              <w:t xml:space="preserve"> e Infraestructura</w:t>
            </w:r>
          </w:p>
          <w:p w:rsidR="00996480" w:rsidRPr="00F97C52" w:rsidRDefault="00996480" w:rsidP="00DF455C">
            <w:pPr>
              <w:rPr>
                <w:rFonts w:cs="Arial"/>
                <w:lang w:val="es-ES_tradnl"/>
              </w:rPr>
            </w:pPr>
            <w:r w:rsidRPr="00F97C52">
              <w:rPr>
                <w:rFonts w:cs="Arial"/>
                <w:lang w:val="es-ES_tradnl"/>
              </w:rPr>
              <w:t>Coordina</w:t>
            </w:r>
            <w:r w:rsidR="008059E7" w:rsidRPr="00F97C52">
              <w:rPr>
                <w:rFonts w:cs="Arial"/>
                <w:lang w:val="es-ES_tradnl"/>
              </w:rPr>
              <w:t xml:space="preserve">ción de Adquisición de Bienes y </w:t>
            </w:r>
            <w:r w:rsidRPr="00F97C52">
              <w:rPr>
                <w:rFonts w:cs="Arial"/>
                <w:lang w:val="es-ES_tradnl"/>
              </w:rPr>
              <w:t>Contratación de Servicios.</w:t>
            </w:r>
            <w:bookmarkEnd w:id="13"/>
            <w:bookmarkEnd w:id="14"/>
            <w:bookmarkEnd w:id="15"/>
            <w:bookmarkEnd w:id="16"/>
            <w:bookmarkEnd w:id="17"/>
          </w:p>
          <w:p w:rsidR="00996480" w:rsidRPr="00F97C52" w:rsidRDefault="00996480" w:rsidP="00DF455C">
            <w:pPr>
              <w:rPr>
                <w:rFonts w:cs="Arial"/>
                <w:lang w:val="es-ES_tradnl" w:eastAsia="ar-SA"/>
              </w:rPr>
            </w:pPr>
            <w:r w:rsidRPr="00F97C52">
              <w:rPr>
                <w:rFonts w:cs="Arial"/>
                <w:lang w:val="es-ES_tradnl" w:eastAsia="ar-SA"/>
              </w:rPr>
              <w:t xml:space="preserve">Coordinación Técnica de </w:t>
            </w:r>
            <w:r w:rsidR="00D83E93" w:rsidRPr="00D83E93">
              <w:rPr>
                <w:rFonts w:cs="Arial"/>
                <w:lang w:val="es-ES_tradnl" w:eastAsia="ar-SA"/>
              </w:rPr>
              <w:t>Adquisición de Bienes</w:t>
            </w:r>
            <w:r w:rsidR="00D26227">
              <w:rPr>
                <w:rFonts w:cs="Arial"/>
                <w:lang w:val="es-ES_tradnl" w:eastAsia="ar-SA"/>
              </w:rPr>
              <w:t xml:space="preserve"> </w:t>
            </w:r>
            <w:r w:rsidR="00D83E93" w:rsidRPr="00D83E93">
              <w:rPr>
                <w:rFonts w:cs="Arial"/>
                <w:lang w:val="es-ES_tradnl" w:eastAsia="ar-SA"/>
              </w:rPr>
              <w:t>de Inversión y Activos</w:t>
            </w:r>
            <w:r w:rsidRPr="00F97C52">
              <w:rPr>
                <w:rFonts w:cs="Arial"/>
                <w:lang w:val="es-ES_tradnl" w:eastAsia="ar-SA"/>
              </w:rPr>
              <w:t>.</w:t>
            </w:r>
          </w:p>
          <w:p w:rsidR="00996480" w:rsidRPr="00F97C52" w:rsidRDefault="00996480" w:rsidP="00DF455C">
            <w:pPr>
              <w:rPr>
                <w:rFonts w:cs="Arial"/>
                <w:lang w:val="es-ES_tradnl" w:eastAsia="ar-SA"/>
              </w:rPr>
            </w:pPr>
            <w:r w:rsidRPr="00F97C52">
              <w:rPr>
                <w:rFonts w:cs="Arial"/>
                <w:lang w:val="es-ES_tradnl" w:eastAsia="ar-SA"/>
              </w:rPr>
              <w:t xml:space="preserve">División de </w:t>
            </w:r>
            <w:r w:rsidR="00D83E93" w:rsidRPr="00D83E93">
              <w:rPr>
                <w:rFonts w:cs="Arial"/>
                <w:lang w:val="es-ES_tradnl" w:eastAsia="ar-SA"/>
              </w:rPr>
              <w:t>Contratación de Activos y Logística</w:t>
            </w:r>
            <w:r w:rsidRPr="00F97C52">
              <w:rPr>
                <w:rFonts w:cs="Arial"/>
                <w:lang w:val="es-ES_tradnl" w:eastAsia="ar-SA"/>
              </w:rPr>
              <w:t>.</w:t>
            </w:r>
          </w:p>
          <w:p w:rsidR="008059E7" w:rsidRPr="00F97C52" w:rsidRDefault="008059E7" w:rsidP="00DF455C">
            <w:pPr>
              <w:rPr>
                <w:rFonts w:cs="Arial"/>
                <w:lang w:val="es-ES_tradnl" w:eastAsia="ar-SA"/>
              </w:rPr>
            </w:pPr>
          </w:p>
        </w:tc>
      </w:tr>
      <w:tr w:rsidR="00996480"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F97C52" w:rsidRDefault="008059E7" w:rsidP="00DF455C">
            <w:pPr>
              <w:rPr>
                <w:rFonts w:cs="Arial"/>
                <w:b/>
                <w:lang w:val="es-ES_tradnl"/>
              </w:rPr>
            </w:pPr>
            <w:bookmarkStart w:id="18" w:name="_Toc428352176"/>
            <w:bookmarkStart w:id="19" w:name="_Toc428352790"/>
            <w:bookmarkStart w:id="20" w:name="_Toc428355181"/>
            <w:bookmarkStart w:id="21" w:name="_Toc428360166"/>
            <w:bookmarkStart w:id="22" w:name="_Toc428378485"/>
            <w:r w:rsidRPr="00F97C52">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8059E7" w:rsidP="00DF455C">
            <w:pPr>
              <w:rPr>
                <w:rFonts w:cs="Arial"/>
                <w:lang w:val="es-ES_tradnl"/>
              </w:rPr>
            </w:pPr>
            <w:bookmarkStart w:id="23" w:name="_Toc428352177"/>
            <w:bookmarkStart w:id="24" w:name="_Toc428352791"/>
            <w:bookmarkStart w:id="25" w:name="_Toc428355182"/>
            <w:bookmarkStart w:id="26" w:name="_Toc428360167"/>
            <w:bookmarkStart w:id="27" w:name="_Toc428378486"/>
            <w:r w:rsidRPr="00F97C52">
              <w:rPr>
                <w:rFonts w:cs="Arial"/>
                <w:lang w:val="es-ES_tradnl"/>
              </w:rPr>
              <w:t xml:space="preserve">Calle Durango </w:t>
            </w:r>
            <w:r w:rsidR="002E1766">
              <w:rPr>
                <w:rFonts w:cs="Arial"/>
                <w:lang w:val="es-ES_tradnl"/>
              </w:rPr>
              <w:t xml:space="preserve">número </w:t>
            </w:r>
            <w:r w:rsidRPr="00F97C52">
              <w:rPr>
                <w:rFonts w:cs="Arial"/>
                <w:lang w:val="es-ES_tradnl"/>
              </w:rPr>
              <w:t>291, P</w:t>
            </w:r>
            <w:r w:rsidR="00FC7E0E" w:rsidRPr="00F97C52">
              <w:rPr>
                <w:rFonts w:cs="Arial"/>
                <w:lang w:val="es-ES_tradnl"/>
              </w:rPr>
              <w:t xml:space="preserve">iso </w:t>
            </w:r>
            <w:r w:rsidR="00D83E93">
              <w:rPr>
                <w:rFonts w:cs="Arial"/>
                <w:lang w:val="es-ES_tradnl"/>
              </w:rPr>
              <w:t>5</w:t>
            </w:r>
            <w:r w:rsidRPr="00F97C52">
              <w:rPr>
                <w:rFonts w:cs="Arial"/>
                <w:lang w:val="es-ES_tradnl"/>
              </w:rPr>
              <w:t>, Colonia Roma Norte, Código Postal 06700</w:t>
            </w:r>
            <w:r w:rsidR="00F913BC">
              <w:rPr>
                <w:rFonts w:cs="Arial"/>
                <w:lang w:val="es-ES_tradnl"/>
              </w:rPr>
              <w:t>, Delegación Cuauhtémoc, Ciudad de México, México</w:t>
            </w:r>
            <w:r w:rsidRPr="00F97C52">
              <w:rPr>
                <w:rFonts w:cs="Arial"/>
                <w:lang w:val="es-ES_tradnl"/>
              </w:rPr>
              <w:t>.</w:t>
            </w:r>
            <w:bookmarkEnd w:id="23"/>
            <w:bookmarkEnd w:id="24"/>
            <w:bookmarkEnd w:id="25"/>
            <w:bookmarkEnd w:id="26"/>
            <w:bookmarkEnd w:id="27"/>
          </w:p>
          <w:p w:rsidR="00981914" w:rsidRPr="00F97C52" w:rsidRDefault="00981914" w:rsidP="00DF455C">
            <w:pPr>
              <w:rPr>
                <w:rFonts w:cs="Arial"/>
                <w:lang w:val="es-ES_tradnl"/>
              </w:rPr>
            </w:pPr>
          </w:p>
        </w:tc>
      </w:tr>
      <w:tr w:rsidR="00981914" w:rsidRPr="00217415"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17415" w:rsidRDefault="00981914" w:rsidP="007E3883">
            <w:pPr>
              <w:jc w:val="both"/>
              <w:rPr>
                <w:rFonts w:cs="Arial"/>
                <w:b/>
                <w:lang w:val="es-ES_tradnl"/>
              </w:rPr>
            </w:pPr>
            <w:r w:rsidRPr="00217415">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A6799" w:rsidRDefault="007E3883" w:rsidP="00887AF0">
            <w:pPr>
              <w:jc w:val="both"/>
              <w:rPr>
                <w:rFonts w:cs="Arial"/>
                <w:lang w:val="es-ES_tradnl"/>
              </w:rPr>
            </w:pPr>
            <w:r w:rsidRPr="007E3883">
              <w:rPr>
                <w:rFonts w:cs="Arial"/>
                <w:lang w:val="es-ES_tradnl"/>
              </w:rPr>
              <w:t>Coordinación de</w:t>
            </w:r>
            <w:r w:rsidR="00A824E7" w:rsidRPr="00A824E7">
              <w:rPr>
                <w:rFonts w:cs="Arial"/>
                <w:lang w:val="es-ES_tradnl"/>
              </w:rPr>
              <w:t xml:space="preserve"> </w:t>
            </w:r>
            <w:r w:rsidR="00576D09">
              <w:rPr>
                <w:rFonts w:cs="Arial"/>
                <w:lang w:val="es-ES_tradnl"/>
              </w:rPr>
              <w:t>Servicios Administrativos y Mejora de Procesos</w:t>
            </w:r>
          </w:p>
          <w:p w:rsidR="00981914" w:rsidRPr="00217415" w:rsidRDefault="00981914" w:rsidP="00576D09">
            <w:pPr>
              <w:jc w:val="both"/>
              <w:rPr>
                <w:rFonts w:cs="Arial"/>
                <w:lang w:val="es-ES_tradnl"/>
              </w:rPr>
            </w:pPr>
          </w:p>
        </w:tc>
      </w:tr>
    </w:tbl>
    <w:p w:rsidR="00DF455C" w:rsidRDefault="00887AF0" w:rsidP="00DF455C">
      <w:pPr>
        <w:spacing w:after="0" w:line="240" w:lineRule="auto"/>
      </w:pPr>
      <w:bookmarkStart w:id="28" w:name="_Toc367205734"/>
      <w:bookmarkStart w:id="29" w:name="_Toc431385997"/>
      <w:bookmarkStart w:id="30" w:name="_Toc431386274"/>
      <w:r>
        <w:tab/>
      </w:r>
      <w:r>
        <w:tab/>
      </w:r>
      <w:r>
        <w:tab/>
        <w:t xml:space="preserve">     </w:t>
      </w:r>
    </w:p>
    <w:p w:rsidR="000C5DA3" w:rsidRPr="00CD06DD" w:rsidRDefault="0044384D" w:rsidP="007D3029">
      <w:pPr>
        <w:pStyle w:val="Ttulo2"/>
      </w:pPr>
      <w:bookmarkStart w:id="31" w:name="_Toc444600945"/>
      <w:r w:rsidRPr="00CD06DD">
        <w:t>1.2</w:t>
      </w:r>
      <w:r w:rsidR="00DF455C" w:rsidRPr="00CD06DD">
        <w:t>.-</w:t>
      </w:r>
      <w:r w:rsidRPr="00CD06DD">
        <w:t xml:space="preserve"> </w:t>
      </w:r>
      <w:r w:rsidR="000C5DA3" w:rsidRPr="00CD06DD">
        <w:t xml:space="preserve">Medio y carácter </w:t>
      </w:r>
      <w:bookmarkEnd w:id="28"/>
      <w:r w:rsidR="00D83E93" w:rsidRPr="00CD06DD">
        <w:t>del procedimiento</w:t>
      </w:r>
      <w:bookmarkEnd w:id="29"/>
      <w:bookmarkEnd w:id="30"/>
      <w:r w:rsidR="00DF455C" w:rsidRPr="00CD06DD">
        <w:t>.</w:t>
      </w:r>
      <w:bookmarkEnd w:id="31"/>
    </w:p>
    <w:p w:rsidR="007128CF" w:rsidRDefault="007128CF" w:rsidP="00DF455C">
      <w:pPr>
        <w:spacing w:after="0" w:line="240" w:lineRule="auto"/>
        <w:ind w:left="-284" w:right="-141"/>
        <w:jc w:val="both"/>
        <w:rPr>
          <w:rFonts w:cs="Arial"/>
          <w:szCs w:val="20"/>
          <w:lang w:val="es-ES_tradnl"/>
        </w:rPr>
      </w:pPr>
    </w:p>
    <w:p w:rsidR="000C5DA3" w:rsidRPr="00C1110A" w:rsidRDefault="00B24860" w:rsidP="00DF455C">
      <w:pPr>
        <w:spacing w:after="0" w:line="240" w:lineRule="auto"/>
        <w:ind w:left="-284" w:right="-141"/>
        <w:jc w:val="both"/>
        <w:rPr>
          <w:rFonts w:cs="Arial"/>
          <w:szCs w:val="20"/>
          <w:lang w:val="es-ES_tradnl"/>
        </w:rPr>
      </w:pPr>
      <w:r w:rsidRPr="00C1110A">
        <w:rPr>
          <w:rFonts w:cs="Arial"/>
          <w:szCs w:val="20"/>
          <w:lang w:val="es-ES_tradnl"/>
        </w:rPr>
        <w:t>L</w:t>
      </w:r>
      <w:r w:rsidR="00DE6235" w:rsidRPr="00C1110A">
        <w:rPr>
          <w:rFonts w:cs="Arial"/>
          <w:szCs w:val="20"/>
          <w:lang w:val="es-ES_tradnl"/>
        </w:rPr>
        <w:t xml:space="preserve">a </w:t>
      </w:r>
      <w:r w:rsidR="000C5DA3" w:rsidRPr="00C1110A">
        <w:rPr>
          <w:rFonts w:cs="Arial"/>
          <w:szCs w:val="20"/>
          <w:lang w:val="es-ES_tradnl"/>
        </w:rPr>
        <w:t xml:space="preserve">presente </w:t>
      </w:r>
      <w:r w:rsidR="00D83E93" w:rsidRPr="00D83E93">
        <w:rPr>
          <w:rFonts w:cs="Arial"/>
          <w:szCs w:val="20"/>
          <w:lang w:val="es-ES_tradnl"/>
        </w:rPr>
        <w:t>Invitación a Cuando Menos Tres Personas</w:t>
      </w:r>
      <w:r w:rsidR="00D83E93">
        <w:rPr>
          <w:rFonts w:cs="Arial"/>
          <w:szCs w:val="20"/>
          <w:lang w:val="es-ES_tradnl"/>
        </w:rPr>
        <w:t>,</w:t>
      </w:r>
      <w:r w:rsidR="00D83E93" w:rsidRPr="00D83E93">
        <w:rPr>
          <w:rFonts w:cs="Arial"/>
          <w:szCs w:val="20"/>
          <w:lang w:val="es-ES_tradnl"/>
        </w:rPr>
        <w:t xml:space="preserve"> </w:t>
      </w:r>
      <w:r w:rsidR="00A00517" w:rsidRPr="00C1110A">
        <w:rPr>
          <w:rFonts w:cs="Arial"/>
          <w:szCs w:val="20"/>
          <w:lang w:val="es-ES_tradnl"/>
        </w:rPr>
        <w:t>conforme al medio utilizado es electróni</w:t>
      </w:r>
      <w:r w:rsidR="00A00517" w:rsidRPr="00C1110A">
        <w:rPr>
          <w:rFonts w:eastAsia="Apple SD 산돌고딕 Neo 일반체" w:cs="Arial"/>
          <w:szCs w:val="20"/>
          <w:lang w:val="es-ES_tradnl"/>
        </w:rPr>
        <w:t>c</w:t>
      </w:r>
      <w:r w:rsidR="00A00517" w:rsidRPr="00C1110A">
        <w:rPr>
          <w:rFonts w:cs="Arial"/>
          <w:szCs w:val="20"/>
          <w:lang w:val="es-ES_tradnl"/>
        </w:rPr>
        <w:t xml:space="preserve">a. </w:t>
      </w:r>
      <w:r w:rsidR="00CE3738" w:rsidRPr="00C1110A">
        <w:rPr>
          <w:rFonts w:cs="Arial"/>
          <w:color w:val="000000"/>
          <w:szCs w:val="20"/>
          <w:lang w:val="es-ES_tradnl"/>
        </w:rPr>
        <w:t>P</w:t>
      </w:r>
      <w:r w:rsidRPr="00C1110A">
        <w:rPr>
          <w:rFonts w:cs="Arial"/>
          <w:color w:val="000000"/>
          <w:szCs w:val="20"/>
          <w:lang w:val="es-ES_tradnl"/>
        </w:rPr>
        <w:t>or lo</w:t>
      </w:r>
      <w:r w:rsidR="000C5DA3" w:rsidRPr="00C1110A">
        <w:rPr>
          <w:rFonts w:cs="Arial"/>
          <w:color w:val="000000"/>
          <w:szCs w:val="20"/>
          <w:lang w:val="es-ES_tradnl"/>
        </w:rPr>
        <w:t xml:space="preserve"> cual </w:t>
      </w:r>
      <w:r w:rsidR="000C5DA3" w:rsidRPr="00C1110A">
        <w:rPr>
          <w:rFonts w:eastAsia="Apple SD 산돌고딕 Neo 일반체" w:cs="Arial"/>
          <w:color w:val="000000"/>
          <w:szCs w:val="20"/>
          <w:lang w:val="es-ES_tradnl"/>
        </w:rPr>
        <w:t>l</w:t>
      </w:r>
      <w:r w:rsidR="000C5DA3" w:rsidRPr="00C1110A">
        <w:rPr>
          <w:rFonts w:cs="Arial"/>
          <w:color w:val="000000"/>
          <w:szCs w:val="20"/>
          <w:lang w:val="es-ES_tradnl"/>
        </w:rPr>
        <w:t xml:space="preserve">os </w:t>
      </w:r>
      <w:r w:rsidR="002D0CA2" w:rsidRPr="00C1110A">
        <w:rPr>
          <w:rFonts w:cs="Arial"/>
          <w:color w:val="000000"/>
          <w:szCs w:val="20"/>
          <w:lang w:val="es-ES_tradnl"/>
        </w:rPr>
        <w:t>licitante</w:t>
      </w:r>
      <w:r w:rsidR="002D0CA2" w:rsidRPr="00C1110A">
        <w:rPr>
          <w:rFonts w:eastAsia="Apple SD 산돌고딕 Neo 일반체" w:cs="Arial"/>
          <w:color w:val="000000"/>
          <w:szCs w:val="20"/>
          <w:lang w:val="es-ES_tradnl"/>
        </w:rPr>
        <w:t>s</w:t>
      </w:r>
      <w:r w:rsidR="002D0CA2" w:rsidRPr="00C1110A">
        <w:rPr>
          <w:rFonts w:cs="Arial"/>
          <w:color w:val="000000"/>
          <w:szCs w:val="20"/>
          <w:lang w:val="es-ES_tradnl"/>
        </w:rPr>
        <w:t xml:space="preserve"> debe</w:t>
      </w:r>
      <w:r w:rsidR="000C5DA3" w:rsidRPr="00C1110A">
        <w:rPr>
          <w:rFonts w:cs="Arial"/>
          <w:color w:val="000000"/>
          <w:szCs w:val="20"/>
          <w:lang w:val="es-ES_tradnl"/>
        </w:rPr>
        <w:t xml:space="preserve">rán participar </w:t>
      </w:r>
      <w:r w:rsidR="00E74D55" w:rsidRPr="00C1110A">
        <w:rPr>
          <w:rFonts w:cs="Arial"/>
          <w:color w:val="000000"/>
          <w:szCs w:val="20"/>
          <w:lang w:val="es-ES_tradnl"/>
        </w:rPr>
        <w:t xml:space="preserve">únicamente </w:t>
      </w:r>
      <w:r w:rsidR="00932818" w:rsidRPr="00C1110A">
        <w:rPr>
          <w:rFonts w:cs="Arial"/>
          <w:color w:val="000000"/>
          <w:szCs w:val="20"/>
          <w:lang w:val="es-ES_tradnl"/>
        </w:rPr>
        <w:t xml:space="preserve">a través de </w:t>
      </w:r>
      <w:r w:rsidR="00932818" w:rsidRPr="00070859">
        <w:rPr>
          <w:rFonts w:cs="Arial"/>
          <w:color w:val="000000"/>
          <w:szCs w:val="20"/>
          <w:lang w:val="es-ES_tradnl"/>
        </w:rPr>
        <w:t>CompraNet</w:t>
      </w:r>
      <w:r w:rsidR="00932818" w:rsidRPr="00C1110A">
        <w:rPr>
          <w:rFonts w:cs="Arial"/>
          <w:color w:val="000000"/>
          <w:szCs w:val="20"/>
          <w:lang w:val="es-ES_tradnl"/>
        </w:rPr>
        <w:t xml:space="preserve"> </w:t>
      </w:r>
      <w:r w:rsidR="00A00517" w:rsidRPr="00C1110A">
        <w:rPr>
          <w:rFonts w:cs="Arial"/>
          <w:color w:val="000000"/>
          <w:szCs w:val="20"/>
          <w:lang w:val="es-ES_tradnl"/>
        </w:rPr>
        <w:t xml:space="preserve">de conformidad con lo dispuesto en los artículos 26 Bis </w:t>
      </w:r>
      <w:r w:rsidR="00725458" w:rsidRPr="00C1110A">
        <w:rPr>
          <w:rFonts w:cs="Arial"/>
          <w:color w:val="000000"/>
          <w:szCs w:val="20"/>
          <w:lang w:val="es-ES_tradnl"/>
        </w:rPr>
        <w:t xml:space="preserve">fracción II de la LAASSP, </w:t>
      </w:r>
      <w:r w:rsidR="00A00517" w:rsidRPr="00C1110A">
        <w:rPr>
          <w:rFonts w:cs="Arial"/>
          <w:color w:val="000000"/>
          <w:szCs w:val="20"/>
          <w:lang w:val="es-ES_tradnl"/>
        </w:rPr>
        <w:t>y</w:t>
      </w:r>
      <w:r w:rsidR="000C5DA3" w:rsidRPr="00C1110A">
        <w:rPr>
          <w:rFonts w:cs="Arial"/>
          <w:szCs w:val="20"/>
          <w:lang w:val="es-ES_tradnl"/>
        </w:rPr>
        <w:t xml:space="preserve"> en el </w:t>
      </w:r>
      <w:r w:rsidR="000C5DA3" w:rsidRPr="00C1110A">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C1110A">
        <w:rPr>
          <w:rFonts w:cs="Arial"/>
          <w:szCs w:val="20"/>
          <w:lang w:val="es-ES_tradnl"/>
        </w:rPr>
        <w:t>, publicado en DOF el 28 de junio de 2011</w:t>
      </w:r>
      <w:r w:rsidR="00A00517" w:rsidRPr="00C1110A">
        <w:rPr>
          <w:rFonts w:cs="Arial"/>
          <w:szCs w:val="20"/>
          <w:lang w:val="es-ES_tradnl"/>
        </w:rPr>
        <w:t>.</w:t>
      </w:r>
    </w:p>
    <w:p w:rsidR="00A00517" w:rsidRPr="00C1110A" w:rsidRDefault="00A00517" w:rsidP="00DF455C">
      <w:pPr>
        <w:spacing w:after="0" w:line="240" w:lineRule="auto"/>
        <w:ind w:left="-284" w:right="-141"/>
        <w:jc w:val="both"/>
        <w:rPr>
          <w:rFonts w:cs="Arial"/>
          <w:szCs w:val="20"/>
          <w:lang w:val="es-ES_tradnl"/>
        </w:rPr>
      </w:pPr>
    </w:p>
    <w:p w:rsidR="00CE3738" w:rsidRDefault="00CE3738" w:rsidP="00DF455C">
      <w:pPr>
        <w:spacing w:after="0" w:line="240" w:lineRule="auto"/>
        <w:ind w:left="-284" w:right="-141"/>
        <w:jc w:val="both"/>
        <w:rPr>
          <w:rFonts w:cs="Arial"/>
          <w:b/>
          <w:szCs w:val="20"/>
          <w:lang w:val="es-ES_tradnl"/>
        </w:rPr>
      </w:pPr>
      <w:r w:rsidRPr="00C1110A">
        <w:rPr>
          <w:rFonts w:cs="Arial"/>
          <w:szCs w:val="20"/>
          <w:lang w:val="es-ES_tradnl"/>
        </w:rPr>
        <w:t>El carácter del presente procedimiento de contratación es</w:t>
      </w:r>
      <w:r w:rsidR="00E1087B" w:rsidRPr="00C1110A">
        <w:rPr>
          <w:rFonts w:cs="Arial"/>
          <w:szCs w:val="20"/>
          <w:lang w:val="es-ES_tradnl"/>
        </w:rPr>
        <w:t xml:space="preserve"> </w:t>
      </w:r>
      <w:r w:rsidR="00E1087B" w:rsidRPr="00C1110A">
        <w:rPr>
          <w:rFonts w:cs="Arial"/>
          <w:b/>
          <w:szCs w:val="20"/>
          <w:lang w:val="es-ES_tradnl"/>
        </w:rPr>
        <w:t>nacional</w:t>
      </w:r>
      <w:r w:rsidR="00A00517" w:rsidRPr="00C1110A">
        <w:rPr>
          <w:rFonts w:cs="Arial"/>
          <w:b/>
          <w:szCs w:val="20"/>
          <w:lang w:val="es-ES_tradnl"/>
        </w:rPr>
        <w:t>.</w:t>
      </w:r>
    </w:p>
    <w:p w:rsidR="00DF455C" w:rsidRPr="00C1110A" w:rsidRDefault="00DF455C" w:rsidP="00DF455C">
      <w:pPr>
        <w:spacing w:after="0" w:line="240" w:lineRule="auto"/>
        <w:ind w:left="-284" w:right="-141"/>
        <w:jc w:val="both"/>
        <w:rPr>
          <w:rFonts w:cs="Arial"/>
          <w:b/>
          <w:i/>
          <w:szCs w:val="20"/>
          <w:lang w:val="es-ES_tradnl"/>
        </w:rPr>
      </w:pPr>
    </w:p>
    <w:p w:rsidR="006B29D8" w:rsidRPr="003A3522" w:rsidRDefault="0044384D" w:rsidP="007D3029">
      <w:pPr>
        <w:pStyle w:val="Ttulo2"/>
      </w:pPr>
      <w:bookmarkStart w:id="32" w:name="_Toc431385998"/>
      <w:bookmarkStart w:id="33" w:name="_Toc431386275"/>
      <w:bookmarkStart w:id="34" w:name="_Toc444600946"/>
      <w:bookmarkStart w:id="35" w:name="_Toc367205737"/>
      <w:r w:rsidRPr="003A3522">
        <w:t>1.3</w:t>
      </w:r>
      <w:r w:rsidR="00DF455C">
        <w:t>.-</w:t>
      </w:r>
      <w:r w:rsidRPr="003A3522">
        <w:t xml:space="preserve"> </w:t>
      </w:r>
      <w:r w:rsidR="006B29D8" w:rsidRPr="003A3522">
        <w:t xml:space="preserve">Número de identificación de la </w:t>
      </w:r>
      <w:r w:rsidR="00362C37" w:rsidRPr="003A3522">
        <w:t>invitación a cuando menos tres personas</w:t>
      </w:r>
      <w:r w:rsidR="006B29D8" w:rsidRPr="003A3522">
        <w:t xml:space="preserve"> asignado por CompraNet.</w:t>
      </w:r>
      <w:bookmarkEnd w:id="32"/>
      <w:bookmarkEnd w:id="33"/>
      <w:bookmarkEnd w:id="34"/>
    </w:p>
    <w:p w:rsidR="00CD06DD" w:rsidRPr="0078650B" w:rsidRDefault="00CD06DD" w:rsidP="00DF455C">
      <w:pPr>
        <w:suppressAutoHyphens/>
        <w:spacing w:after="0" w:line="240" w:lineRule="auto"/>
        <w:ind w:left="-284"/>
        <w:jc w:val="both"/>
        <w:rPr>
          <w:rFonts w:eastAsia="Times New Roman" w:cs="Arial"/>
          <w:bCs/>
          <w:szCs w:val="20"/>
          <w:lang w:val="es-ES_tradnl" w:eastAsia="ar-SA"/>
        </w:rPr>
      </w:pPr>
    </w:p>
    <w:p w:rsidR="00070859" w:rsidRDefault="00D83E93" w:rsidP="00DF455C">
      <w:pPr>
        <w:suppressAutoHyphens/>
        <w:spacing w:after="0" w:line="240" w:lineRule="auto"/>
        <w:ind w:left="-284"/>
        <w:jc w:val="both"/>
        <w:rPr>
          <w:rFonts w:eastAsia="Times New Roman" w:cs="Arial"/>
          <w:bCs/>
          <w:szCs w:val="20"/>
          <w:lang w:val="es-ES_tradnl" w:eastAsia="ar-SA"/>
        </w:rPr>
      </w:pPr>
      <w:r w:rsidRPr="0026253A">
        <w:rPr>
          <w:rFonts w:eastAsia="Times New Roman" w:cs="Arial"/>
          <w:bCs/>
          <w:szCs w:val="20"/>
          <w:lang w:val="es-ES_tradnl" w:eastAsia="ar-SA"/>
        </w:rPr>
        <w:t>I</w:t>
      </w:r>
      <w:r w:rsidRPr="00454522">
        <w:rPr>
          <w:rFonts w:eastAsia="Times New Roman" w:cs="Arial"/>
          <w:bCs/>
          <w:szCs w:val="20"/>
          <w:lang w:val="es-ES_tradnl" w:eastAsia="ar-SA"/>
        </w:rPr>
        <w:t>A-</w:t>
      </w:r>
      <w:r w:rsidRPr="00BE4D37">
        <w:rPr>
          <w:rFonts w:eastAsia="Times New Roman" w:cs="Arial"/>
          <w:bCs/>
          <w:szCs w:val="20"/>
          <w:lang w:val="es-ES_tradnl" w:eastAsia="ar-SA"/>
        </w:rPr>
        <w:t>019GYR019</w:t>
      </w:r>
      <w:r w:rsidR="00454089" w:rsidRPr="00BE4D37">
        <w:rPr>
          <w:rFonts w:eastAsia="Times New Roman" w:cs="Arial"/>
          <w:bCs/>
          <w:szCs w:val="20"/>
          <w:lang w:val="es-ES_tradnl" w:eastAsia="ar-SA"/>
        </w:rPr>
        <w:t>-</w:t>
      </w:r>
      <w:r w:rsidR="0028125E" w:rsidRPr="00BE4D37">
        <w:rPr>
          <w:rFonts w:eastAsia="Times New Roman" w:cs="Arial"/>
          <w:bCs/>
          <w:szCs w:val="20"/>
          <w:lang w:val="es-ES_tradnl" w:eastAsia="ar-SA"/>
        </w:rPr>
        <w:t>E</w:t>
      </w:r>
      <w:r w:rsidR="00BE4D37" w:rsidRPr="00BE4D37">
        <w:rPr>
          <w:rFonts w:eastAsia="Times New Roman" w:cs="Arial"/>
          <w:bCs/>
          <w:szCs w:val="20"/>
          <w:lang w:val="es-ES_tradnl" w:eastAsia="ar-SA"/>
        </w:rPr>
        <w:t>99</w:t>
      </w:r>
      <w:r w:rsidR="00454089" w:rsidRPr="00BE4D37">
        <w:rPr>
          <w:rFonts w:eastAsia="Times New Roman" w:cs="Arial"/>
          <w:bCs/>
          <w:szCs w:val="20"/>
          <w:lang w:val="es-ES_tradnl" w:eastAsia="ar-SA"/>
        </w:rPr>
        <w:t>-</w:t>
      </w:r>
      <w:r w:rsidR="001309DF" w:rsidRPr="00BE4D37">
        <w:rPr>
          <w:rFonts w:eastAsia="Times New Roman" w:cs="Arial"/>
          <w:bCs/>
          <w:szCs w:val="20"/>
          <w:lang w:val="es-ES_tradnl" w:eastAsia="ar-SA"/>
        </w:rPr>
        <w:t>201</w:t>
      </w:r>
      <w:r w:rsidR="00576D09" w:rsidRPr="00BE4D37">
        <w:rPr>
          <w:rFonts w:eastAsia="Times New Roman" w:cs="Arial"/>
          <w:bCs/>
          <w:szCs w:val="20"/>
          <w:lang w:val="es-ES_tradnl" w:eastAsia="ar-SA"/>
        </w:rPr>
        <w:t>7</w:t>
      </w:r>
    </w:p>
    <w:p w:rsidR="00DF455C" w:rsidRPr="00D83E93" w:rsidRDefault="00DF455C" w:rsidP="00DF455C">
      <w:pPr>
        <w:suppressAutoHyphens/>
        <w:spacing w:after="0" w:line="240" w:lineRule="auto"/>
        <w:ind w:left="-284"/>
        <w:jc w:val="both"/>
        <w:rPr>
          <w:rFonts w:cs="Arial"/>
          <w:szCs w:val="20"/>
          <w:lang w:val="es-ES"/>
        </w:rPr>
      </w:pPr>
    </w:p>
    <w:p w:rsidR="002E34A4" w:rsidRPr="003A3522" w:rsidRDefault="004958E4" w:rsidP="007D3029">
      <w:pPr>
        <w:pStyle w:val="Ttulo2"/>
      </w:pPr>
      <w:bookmarkStart w:id="36" w:name="_Toc431385999"/>
      <w:bookmarkStart w:id="37" w:name="_Toc431386276"/>
      <w:bookmarkStart w:id="38" w:name="_Toc444600947"/>
      <w:r w:rsidRPr="003A3522">
        <w:t>1.4</w:t>
      </w:r>
      <w:r w:rsidR="00DF455C">
        <w:t>.-</w:t>
      </w:r>
      <w:r w:rsidRPr="003A3522">
        <w:t xml:space="preserve"> </w:t>
      </w:r>
      <w:r w:rsidR="0019394D" w:rsidRPr="003A3522">
        <w:t xml:space="preserve">Indicación </w:t>
      </w:r>
      <w:r w:rsidR="00861D34" w:rsidRPr="003A3522">
        <w:t>de los e</w:t>
      </w:r>
      <w:r w:rsidR="00E26D83" w:rsidRPr="003A3522">
        <w:t xml:space="preserve">jercicios </w:t>
      </w:r>
      <w:r w:rsidR="00861D34" w:rsidRPr="003A3522">
        <w:t>f</w:t>
      </w:r>
      <w:r w:rsidR="00E26D83" w:rsidRPr="003A3522">
        <w:t xml:space="preserve">iscales para la </w:t>
      </w:r>
      <w:r w:rsidR="00861D34" w:rsidRPr="003A3522">
        <w:t>c</w:t>
      </w:r>
      <w:r w:rsidR="0019394D" w:rsidRPr="003A3522">
        <w:t>ontratación</w:t>
      </w:r>
      <w:r w:rsidR="001E29B9" w:rsidRPr="003A3522">
        <w:t>.</w:t>
      </w:r>
      <w:bookmarkEnd w:id="36"/>
      <w:bookmarkEnd w:id="37"/>
      <w:bookmarkEnd w:id="38"/>
    </w:p>
    <w:p w:rsidR="00CD06DD" w:rsidRDefault="00CD06DD" w:rsidP="00DF455C">
      <w:pPr>
        <w:suppressAutoHyphens/>
        <w:spacing w:after="0" w:line="240" w:lineRule="auto"/>
        <w:ind w:left="-284" w:right="-141"/>
        <w:jc w:val="both"/>
        <w:rPr>
          <w:rFonts w:cs="Arial"/>
          <w:szCs w:val="20"/>
          <w:lang w:val="es-ES_tradnl"/>
        </w:rPr>
      </w:pPr>
    </w:p>
    <w:p w:rsidR="00CE3738" w:rsidRDefault="00105186" w:rsidP="00DF455C">
      <w:pPr>
        <w:suppressAutoHyphens/>
        <w:spacing w:after="0" w:line="240" w:lineRule="auto"/>
        <w:ind w:left="-284" w:right="-141"/>
        <w:jc w:val="both"/>
        <w:rPr>
          <w:rFonts w:cs="Arial"/>
          <w:szCs w:val="20"/>
          <w:lang w:val="es-ES_tradnl"/>
        </w:rPr>
      </w:pPr>
      <w:r w:rsidRPr="00105186">
        <w:rPr>
          <w:rFonts w:cs="Arial"/>
          <w:szCs w:val="20"/>
          <w:lang w:val="es-ES_tradnl"/>
        </w:rPr>
        <w:t xml:space="preserve">La presente contratación implicará sólo el ejercicio fiscal </w:t>
      </w:r>
      <w:r w:rsidR="003974A0">
        <w:rPr>
          <w:rFonts w:cs="Arial"/>
          <w:szCs w:val="20"/>
          <w:lang w:val="es-ES_tradnl"/>
        </w:rPr>
        <w:t>201</w:t>
      </w:r>
      <w:r w:rsidR="00576D09">
        <w:rPr>
          <w:rFonts w:cs="Arial"/>
          <w:szCs w:val="20"/>
          <w:lang w:val="es-ES_tradnl"/>
        </w:rPr>
        <w:t>7</w:t>
      </w:r>
      <w:r w:rsidR="00FC7E0E" w:rsidRPr="00C1110A">
        <w:rPr>
          <w:rFonts w:cs="Arial"/>
          <w:szCs w:val="20"/>
          <w:lang w:val="es-ES_tradnl"/>
        </w:rPr>
        <w:t>.</w:t>
      </w:r>
      <w:r w:rsidR="00902C70">
        <w:rPr>
          <w:rFonts w:cs="Arial"/>
          <w:szCs w:val="20"/>
          <w:lang w:val="es-ES_tradnl"/>
        </w:rPr>
        <w:t xml:space="preserve"> </w:t>
      </w:r>
    </w:p>
    <w:p w:rsidR="00DF455C" w:rsidRPr="00C1110A" w:rsidRDefault="00DF455C" w:rsidP="00DF455C">
      <w:pPr>
        <w:suppressAutoHyphens/>
        <w:spacing w:after="0" w:line="240" w:lineRule="auto"/>
        <w:ind w:left="-284" w:right="-141"/>
        <w:jc w:val="both"/>
        <w:rPr>
          <w:rFonts w:cs="Arial"/>
          <w:szCs w:val="20"/>
          <w:lang w:val="es-ES_tradnl"/>
        </w:rPr>
      </w:pPr>
    </w:p>
    <w:p w:rsidR="000C5DA3" w:rsidRPr="003A3522" w:rsidRDefault="004958E4" w:rsidP="007D3029">
      <w:pPr>
        <w:pStyle w:val="Ttulo2"/>
      </w:pPr>
      <w:bookmarkStart w:id="39" w:name="_Toc431386000"/>
      <w:bookmarkStart w:id="40" w:name="_Toc431386277"/>
      <w:bookmarkStart w:id="41" w:name="_Toc444600948"/>
      <w:r w:rsidRPr="003A3522">
        <w:t>1.5</w:t>
      </w:r>
      <w:r w:rsidR="00DF455C">
        <w:t>.-</w:t>
      </w:r>
      <w:r w:rsidRPr="003A3522">
        <w:t xml:space="preserve"> </w:t>
      </w:r>
      <w:r w:rsidR="000C5DA3" w:rsidRPr="003A3522">
        <w:t>Idioma en que se deberán presentar las propuestas, los anexos legales, administrativos y técnicos, así como en su caso los folletos que se acompañen</w:t>
      </w:r>
      <w:r w:rsidR="008A3591" w:rsidRPr="003A3522">
        <w:t>.</w:t>
      </w:r>
      <w:bookmarkEnd w:id="35"/>
      <w:bookmarkEnd w:id="39"/>
      <w:bookmarkEnd w:id="40"/>
      <w:bookmarkEnd w:id="41"/>
    </w:p>
    <w:p w:rsidR="00CD06DD" w:rsidRDefault="00CD06DD" w:rsidP="00DF455C">
      <w:pPr>
        <w:spacing w:after="0" w:line="240" w:lineRule="auto"/>
        <w:ind w:left="-284" w:right="-141"/>
        <w:jc w:val="both"/>
        <w:rPr>
          <w:rFonts w:cs="Arial"/>
          <w:szCs w:val="20"/>
          <w:lang w:val="es-ES_tradnl"/>
        </w:rPr>
      </w:pPr>
    </w:p>
    <w:p w:rsidR="00902C70" w:rsidRDefault="00FC7E0E" w:rsidP="00DF455C">
      <w:pPr>
        <w:spacing w:after="0" w:line="240" w:lineRule="auto"/>
        <w:ind w:left="-284" w:right="-141"/>
        <w:jc w:val="both"/>
        <w:rPr>
          <w:rFonts w:eastAsia="Times New Roman" w:cs="Arial"/>
          <w:szCs w:val="20"/>
          <w:lang w:val="es-ES_tradnl" w:eastAsia="ar-SA"/>
        </w:rPr>
      </w:pPr>
      <w:r w:rsidRPr="00C1110A">
        <w:rPr>
          <w:rFonts w:cs="Arial"/>
          <w:szCs w:val="20"/>
          <w:lang w:val="es-ES_tradnl"/>
        </w:rPr>
        <w:t>Las proposiciones deberán presentarse en idioma español</w:t>
      </w:r>
      <w:r>
        <w:rPr>
          <w:rFonts w:eastAsia="Times New Roman" w:cs="Arial"/>
          <w:i/>
          <w:szCs w:val="20"/>
          <w:lang w:val="es-ES_tradnl" w:eastAsia="ar-SA"/>
        </w:rPr>
        <w:t>.</w:t>
      </w:r>
    </w:p>
    <w:p w:rsidR="006C4924" w:rsidRDefault="004958E4" w:rsidP="007D3029">
      <w:pPr>
        <w:pStyle w:val="Ttulo2"/>
      </w:pPr>
      <w:bookmarkStart w:id="42" w:name="_Toc367205738"/>
      <w:bookmarkStart w:id="43" w:name="_Toc431386001"/>
      <w:bookmarkStart w:id="44" w:name="_Toc431386278"/>
      <w:bookmarkStart w:id="45" w:name="_Toc444600949"/>
      <w:r w:rsidRPr="003A3522">
        <w:lastRenderedPageBreak/>
        <w:t>1.6</w:t>
      </w:r>
      <w:r w:rsidR="00DF455C">
        <w:t>.-</w:t>
      </w:r>
      <w:r w:rsidRPr="003A3522">
        <w:t xml:space="preserve"> </w:t>
      </w:r>
      <w:r w:rsidR="000C5DA3" w:rsidRPr="003A3522">
        <w:t>Disponibilidad presupuestaria</w:t>
      </w:r>
      <w:r w:rsidR="008A3591" w:rsidRPr="003A3522">
        <w:t>.</w:t>
      </w:r>
      <w:bookmarkEnd w:id="42"/>
      <w:bookmarkEnd w:id="43"/>
      <w:bookmarkEnd w:id="44"/>
      <w:bookmarkEnd w:id="45"/>
    </w:p>
    <w:p w:rsidR="00CD06DD" w:rsidRDefault="00CD06DD" w:rsidP="00DF455C">
      <w:pPr>
        <w:tabs>
          <w:tab w:val="left" w:pos="6240"/>
        </w:tabs>
        <w:suppressAutoHyphens/>
        <w:spacing w:after="0" w:line="240" w:lineRule="auto"/>
        <w:ind w:left="-284" w:right="-141"/>
        <w:jc w:val="both"/>
        <w:rPr>
          <w:rFonts w:cs="Arial"/>
          <w:szCs w:val="20"/>
          <w:lang w:val="es-ES_tradnl"/>
        </w:rPr>
      </w:pPr>
    </w:p>
    <w:p w:rsidR="00CD06DD" w:rsidRDefault="0078026A" w:rsidP="00CD06DD">
      <w:pPr>
        <w:tabs>
          <w:tab w:val="left" w:pos="6240"/>
        </w:tabs>
        <w:suppressAutoHyphens/>
        <w:spacing w:after="0" w:line="240" w:lineRule="auto"/>
        <w:ind w:left="-284" w:right="-141"/>
        <w:jc w:val="both"/>
        <w:rPr>
          <w:rFonts w:cs="Arial"/>
          <w:szCs w:val="20"/>
          <w:lang w:val="es-ES_tradnl"/>
        </w:rPr>
      </w:pPr>
      <w:r w:rsidRPr="0078026A">
        <w:rPr>
          <w:rFonts w:cs="Arial"/>
          <w:szCs w:val="20"/>
          <w:lang w:val="es-ES_tradnl"/>
        </w:rPr>
        <w:t xml:space="preserve">El área requirente del servicio, para cubrir las erogaciones que se deriven de la contratación objeto de la presente invitación, cuenta con </w:t>
      </w:r>
      <w:r w:rsidRPr="00132A8D">
        <w:rPr>
          <w:rFonts w:cs="Arial"/>
          <w:szCs w:val="20"/>
          <w:lang w:val="es-ES_tradnl"/>
        </w:rPr>
        <w:t>el recurso presupuestal para el ejercicio 201</w:t>
      </w:r>
      <w:r w:rsidR="00576D09" w:rsidRPr="00132A8D">
        <w:rPr>
          <w:rFonts w:cs="Arial"/>
          <w:szCs w:val="20"/>
          <w:lang w:val="es-ES_tradnl"/>
        </w:rPr>
        <w:t>7</w:t>
      </w:r>
      <w:r w:rsidRPr="00132A8D">
        <w:rPr>
          <w:rFonts w:cs="Arial"/>
          <w:szCs w:val="20"/>
          <w:lang w:val="es-ES_tradnl"/>
        </w:rPr>
        <w:t xml:space="preserve">, de conformidad con </w:t>
      </w:r>
      <w:r w:rsidR="00132A8D" w:rsidRPr="009C0C7E">
        <w:rPr>
          <w:rFonts w:cs="Arial"/>
          <w:szCs w:val="20"/>
          <w:lang w:val="es-ES_tradnl"/>
        </w:rPr>
        <w:t xml:space="preserve">los </w:t>
      </w:r>
      <w:r w:rsidRPr="009C0C7E">
        <w:rPr>
          <w:rFonts w:cs="Arial"/>
          <w:szCs w:val="20"/>
          <w:lang w:val="es-ES_tradnl"/>
        </w:rPr>
        <w:t xml:space="preserve"> dictamen</w:t>
      </w:r>
      <w:r w:rsidR="00132A8D" w:rsidRPr="009C0C7E">
        <w:rPr>
          <w:rFonts w:cs="Arial"/>
          <w:szCs w:val="20"/>
          <w:lang w:val="es-ES_tradnl"/>
        </w:rPr>
        <w:t>es</w:t>
      </w:r>
      <w:r w:rsidRPr="009C0C7E">
        <w:rPr>
          <w:rFonts w:cs="Arial"/>
          <w:szCs w:val="20"/>
          <w:lang w:val="es-ES_tradnl"/>
        </w:rPr>
        <w:t xml:space="preserve"> de disponibilidad presupuestal 0000</w:t>
      </w:r>
      <w:r w:rsidR="009C0C7E" w:rsidRPr="009C0C7E">
        <w:rPr>
          <w:rFonts w:cs="Arial"/>
          <w:szCs w:val="20"/>
          <w:lang w:val="es-ES_tradnl"/>
        </w:rPr>
        <w:t>263971-2017, 0000267310-2017</w:t>
      </w:r>
      <w:r w:rsidR="00132A8D" w:rsidRPr="009C0C7E">
        <w:rPr>
          <w:rFonts w:cs="Arial"/>
          <w:szCs w:val="20"/>
          <w:lang w:val="es-ES_tradnl"/>
        </w:rPr>
        <w:t xml:space="preserve"> y </w:t>
      </w:r>
      <w:bookmarkStart w:id="46" w:name="_Toc367205740"/>
      <w:bookmarkStart w:id="47" w:name="_Toc431386002"/>
      <w:bookmarkStart w:id="48" w:name="_Toc431386279"/>
      <w:bookmarkStart w:id="49" w:name="_Toc444600950"/>
      <w:r w:rsidR="00132A8D" w:rsidRPr="009C0C7E">
        <w:rPr>
          <w:rFonts w:cs="Arial"/>
          <w:szCs w:val="20"/>
          <w:lang w:val="es-ES_tradnl"/>
        </w:rPr>
        <w:t>00002</w:t>
      </w:r>
      <w:r w:rsidR="009C0C7E" w:rsidRPr="009C0C7E">
        <w:rPr>
          <w:rFonts w:cs="Arial"/>
          <w:szCs w:val="20"/>
          <w:lang w:val="es-ES_tradnl"/>
        </w:rPr>
        <w:t>67451-2017</w:t>
      </w:r>
      <w:r w:rsidR="00132A8D" w:rsidRPr="009C0C7E">
        <w:rPr>
          <w:rFonts w:cs="Arial"/>
          <w:szCs w:val="20"/>
          <w:lang w:val="es-ES_tradnl"/>
        </w:rPr>
        <w:t>.</w:t>
      </w:r>
    </w:p>
    <w:p w:rsidR="00CD06DD" w:rsidRDefault="00CD06DD" w:rsidP="00CD06DD">
      <w:pPr>
        <w:tabs>
          <w:tab w:val="left" w:pos="6240"/>
        </w:tabs>
        <w:suppressAutoHyphens/>
        <w:spacing w:after="0" w:line="240" w:lineRule="auto"/>
        <w:ind w:left="-284" w:right="-141"/>
        <w:jc w:val="both"/>
        <w:rPr>
          <w:rFonts w:cs="Arial"/>
          <w:szCs w:val="20"/>
          <w:lang w:val="es-ES_tradnl"/>
        </w:rPr>
      </w:pPr>
    </w:p>
    <w:p w:rsidR="004958E4" w:rsidRPr="00CD06DD" w:rsidRDefault="004958E4" w:rsidP="00CD06DD">
      <w:pPr>
        <w:tabs>
          <w:tab w:val="left" w:pos="6240"/>
        </w:tabs>
        <w:suppressAutoHyphens/>
        <w:spacing w:after="0" w:line="240" w:lineRule="auto"/>
        <w:ind w:left="-284" w:right="-141"/>
        <w:jc w:val="both"/>
        <w:rPr>
          <w:rFonts w:cs="Arial"/>
          <w:b/>
          <w:sz w:val="24"/>
          <w:szCs w:val="24"/>
          <w:lang w:val="es-ES_tradnl"/>
        </w:rPr>
      </w:pPr>
      <w:r w:rsidRPr="00CD06DD">
        <w:rPr>
          <w:b/>
          <w:sz w:val="24"/>
          <w:szCs w:val="24"/>
        </w:rPr>
        <w:t>2.</w:t>
      </w:r>
      <w:r w:rsidR="00DF455C" w:rsidRPr="00CD06DD">
        <w:rPr>
          <w:b/>
          <w:sz w:val="24"/>
          <w:szCs w:val="24"/>
        </w:rPr>
        <w:t>-</w:t>
      </w:r>
      <w:r w:rsidRPr="00CD06DD">
        <w:rPr>
          <w:b/>
          <w:sz w:val="24"/>
          <w:szCs w:val="24"/>
        </w:rPr>
        <w:t xml:space="preserve"> </w:t>
      </w:r>
      <w:r w:rsidR="007B315E" w:rsidRPr="00CD06DD">
        <w:rPr>
          <w:b/>
          <w:sz w:val="24"/>
          <w:szCs w:val="24"/>
        </w:rPr>
        <w:t>O</w:t>
      </w:r>
      <w:r w:rsidR="003A3522" w:rsidRPr="00CD06DD">
        <w:rPr>
          <w:b/>
          <w:sz w:val="24"/>
          <w:szCs w:val="24"/>
        </w:rPr>
        <w:t xml:space="preserve">bjeto y alcance de la </w:t>
      </w:r>
      <w:bookmarkEnd w:id="46"/>
      <w:r w:rsidR="003A3522" w:rsidRPr="00CD06DD">
        <w:rPr>
          <w:b/>
          <w:sz w:val="24"/>
          <w:szCs w:val="24"/>
        </w:rPr>
        <w:t>invitación a cuando menos tres personas.</w:t>
      </w:r>
      <w:bookmarkEnd w:id="47"/>
      <w:bookmarkEnd w:id="48"/>
      <w:bookmarkEnd w:id="49"/>
    </w:p>
    <w:p w:rsidR="00DC67B8" w:rsidRDefault="00DC67B8" w:rsidP="00DF455C">
      <w:pPr>
        <w:spacing w:after="0" w:line="240" w:lineRule="auto"/>
        <w:ind w:left="-284" w:right="-284"/>
      </w:pPr>
      <w:bookmarkStart w:id="50" w:name="_Toc431386003"/>
      <w:bookmarkStart w:id="51" w:name="_Toc431386280"/>
    </w:p>
    <w:p w:rsidR="00FF6B83" w:rsidRPr="00FF6B83" w:rsidRDefault="004958E4" w:rsidP="007D3029">
      <w:pPr>
        <w:pStyle w:val="Ttulo2"/>
      </w:pPr>
      <w:bookmarkStart w:id="52" w:name="_Toc444600951"/>
      <w:r w:rsidRPr="004958E4">
        <w:t>2.1</w:t>
      </w:r>
      <w:r w:rsidR="00DF455C">
        <w:t>.-</w:t>
      </w:r>
      <w:r w:rsidRPr="004958E4">
        <w:t xml:space="preserve"> </w:t>
      </w:r>
      <w:r w:rsidR="002F295B" w:rsidRPr="004958E4">
        <w:t>Objeto de la c</w:t>
      </w:r>
      <w:r w:rsidR="002A352C" w:rsidRPr="004958E4">
        <w:t>ontratación</w:t>
      </w:r>
      <w:r w:rsidR="00EB3462">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FE4731" w:rsidRDefault="00FE4731" w:rsidP="00DF455C">
      <w:pPr>
        <w:spacing w:after="0" w:line="240" w:lineRule="auto"/>
        <w:ind w:left="-284" w:right="-284"/>
        <w:jc w:val="both"/>
        <w:rPr>
          <w:rFonts w:cs="Arial"/>
        </w:rPr>
      </w:pPr>
    </w:p>
    <w:p w:rsidR="003B7406" w:rsidRDefault="00BE5ECA" w:rsidP="00DF455C">
      <w:pPr>
        <w:spacing w:after="0" w:line="240" w:lineRule="auto"/>
        <w:ind w:left="-284" w:right="-284"/>
        <w:jc w:val="both"/>
        <w:rPr>
          <w:rFonts w:cs="Arial"/>
        </w:rPr>
      </w:pPr>
      <w:r w:rsidRPr="00BE5ECA">
        <w:rPr>
          <w:rFonts w:cs="Arial"/>
        </w:rPr>
        <w:t xml:space="preserve">Se requiere la </w:t>
      </w:r>
      <w:r w:rsidR="009111AF" w:rsidRPr="009111AF">
        <w:rPr>
          <w:rFonts w:cs="Arial"/>
        </w:rPr>
        <w:t>Contratación del Servicio de Transportación Terrestre, para personal Institucional que participan en los Cursos y Talleres de Capacitación, que se imparten en las diversas Coordinaciones de la Dirección de Prestaciones Médicas, los cuales se proporcionarán primordialmente en los Centros Vacacionales a cargo del Instituto, durante el ejercicio presupuestal 2017, de acuerdo con el Programa de Capacitación autorizado</w:t>
      </w:r>
      <w:r w:rsidR="003A6799" w:rsidRPr="003A6799">
        <w:rPr>
          <w:rFonts w:cs="Arial"/>
        </w:rPr>
        <w:t>.</w:t>
      </w:r>
    </w:p>
    <w:p w:rsidR="001E5082" w:rsidRDefault="001E5082" w:rsidP="00DF455C">
      <w:pPr>
        <w:spacing w:after="0" w:line="240" w:lineRule="auto"/>
        <w:ind w:left="-284" w:right="-284"/>
        <w:jc w:val="both"/>
      </w:pPr>
      <w:bookmarkStart w:id="58" w:name="_Toc428988652"/>
      <w:bookmarkStart w:id="59" w:name="_Toc428988697"/>
      <w:bookmarkStart w:id="60" w:name="_Toc428988741"/>
      <w:bookmarkStart w:id="61" w:name="_Toc431386004"/>
      <w:bookmarkStart w:id="62" w:name="_Toc431386281"/>
    </w:p>
    <w:p w:rsidR="00FC7E0E" w:rsidRDefault="00FC7E0E" w:rsidP="00DF455C">
      <w:pPr>
        <w:spacing w:after="0" w:line="240" w:lineRule="auto"/>
        <w:ind w:left="-284" w:right="-284"/>
        <w:jc w:val="both"/>
      </w:pPr>
      <w:r w:rsidRPr="00C1110A">
        <w:t xml:space="preserve">La descripción amplia y detallada del servicio a contratar se encuenta especificada en el </w:t>
      </w:r>
      <w:r w:rsidRPr="0030756D">
        <w:rPr>
          <w:rFonts w:eastAsia="Apple SD 산돌고딕 Neo 일반체"/>
          <w:b/>
        </w:rPr>
        <w:t>A</w:t>
      </w:r>
      <w:r w:rsidRPr="0030756D">
        <w:rPr>
          <w:b/>
        </w:rPr>
        <w:t xml:space="preserve">nexo </w:t>
      </w:r>
      <w:r w:rsidR="00105186" w:rsidRPr="0030756D">
        <w:rPr>
          <w:b/>
        </w:rPr>
        <w:t>1</w:t>
      </w:r>
      <w:r w:rsidRPr="00C1110A">
        <w:t xml:space="preserve"> de la presente </w:t>
      </w:r>
      <w:r w:rsidR="00DC67B8" w:rsidRPr="00C1110A">
        <w:t>convocatoria</w:t>
      </w:r>
      <w:r w:rsidRPr="00C1110A">
        <w:t>.</w:t>
      </w:r>
      <w:bookmarkEnd w:id="58"/>
      <w:bookmarkEnd w:id="59"/>
      <w:bookmarkEnd w:id="60"/>
      <w:bookmarkEnd w:id="61"/>
      <w:bookmarkEnd w:id="62"/>
    </w:p>
    <w:p w:rsidR="00DC67B8" w:rsidRPr="00C1110A" w:rsidRDefault="00DC67B8" w:rsidP="00DF455C">
      <w:pPr>
        <w:spacing w:after="0" w:line="240" w:lineRule="auto"/>
        <w:ind w:left="-284" w:right="-284"/>
        <w:jc w:val="both"/>
      </w:pPr>
    </w:p>
    <w:p w:rsidR="00E1087B" w:rsidRPr="004958E4" w:rsidRDefault="004958E4" w:rsidP="007D3029">
      <w:pPr>
        <w:pStyle w:val="Ttulo2"/>
      </w:pPr>
      <w:bookmarkStart w:id="63" w:name="_Toc431386005"/>
      <w:bookmarkStart w:id="64" w:name="_Toc431386282"/>
      <w:bookmarkStart w:id="65" w:name="_Toc444600952"/>
      <w:bookmarkStart w:id="66" w:name="_Toc367205742"/>
      <w:bookmarkEnd w:id="53"/>
      <w:bookmarkEnd w:id="54"/>
      <w:bookmarkEnd w:id="55"/>
      <w:bookmarkEnd w:id="56"/>
      <w:bookmarkEnd w:id="57"/>
      <w:r w:rsidRPr="004958E4">
        <w:t>2.2</w:t>
      </w:r>
      <w:r w:rsidR="00DF455C">
        <w:t>.-</w:t>
      </w:r>
      <w:r w:rsidRPr="004958E4">
        <w:t xml:space="preserve"> </w:t>
      </w:r>
      <w:r w:rsidR="007B315E" w:rsidRPr="004958E4">
        <w:t xml:space="preserve">Agrupación de </w:t>
      </w:r>
      <w:r w:rsidR="0030756D">
        <w:t>Partidas</w:t>
      </w:r>
      <w:r w:rsidR="007B315E" w:rsidRPr="004958E4">
        <w:t>.</w:t>
      </w:r>
      <w:bookmarkEnd w:id="63"/>
      <w:bookmarkEnd w:id="64"/>
      <w:bookmarkEnd w:id="65"/>
    </w:p>
    <w:p w:rsidR="00FE4731" w:rsidRDefault="00FE4731" w:rsidP="00DF455C">
      <w:pPr>
        <w:spacing w:after="0" w:line="240" w:lineRule="auto"/>
        <w:ind w:left="-284" w:right="-284"/>
        <w:jc w:val="both"/>
        <w:rPr>
          <w:rFonts w:cs="Arial"/>
          <w:lang w:val="es-ES_tradnl"/>
        </w:rPr>
      </w:pPr>
      <w:bookmarkStart w:id="67" w:name="_Toc428352801"/>
      <w:bookmarkStart w:id="68" w:name="_Toc428355193"/>
      <w:bookmarkStart w:id="69" w:name="_Toc428378497"/>
    </w:p>
    <w:p w:rsidR="00A8301E" w:rsidRDefault="00300CEA" w:rsidP="00DF455C">
      <w:pPr>
        <w:spacing w:after="0" w:line="240" w:lineRule="auto"/>
        <w:ind w:left="-284" w:right="-284"/>
        <w:jc w:val="both"/>
        <w:rPr>
          <w:rFonts w:cs="Arial"/>
          <w:lang w:val="es-ES_tradnl"/>
        </w:rPr>
      </w:pPr>
      <w:r w:rsidRPr="00716EC6">
        <w:rPr>
          <w:rFonts w:cs="Arial"/>
          <w:lang w:val="es-ES_tradnl"/>
        </w:rPr>
        <w:t xml:space="preserve">La adjudicación del presente procedimiento de contratación se llevará </w:t>
      </w:r>
      <w:r w:rsidR="00264CA9">
        <w:rPr>
          <w:rFonts w:cs="Arial"/>
          <w:lang w:val="es-ES_tradnl"/>
        </w:rPr>
        <w:t xml:space="preserve">a cabo </w:t>
      </w:r>
      <w:r w:rsidRPr="00716EC6">
        <w:rPr>
          <w:rFonts w:cs="Arial"/>
          <w:lang w:val="es-ES_tradnl"/>
        </w:rPr>
        <w:t>mediante</w:t>
      </w:r>
      <w:r>
        <w:rPr>
          <w:rFonts w:cs="Arial"/>
          <w:lang w:val="es-ES_tradnl"/>
        </w:rPr>
        <w:t xml:space="preserve"> </w:t>
      </w:r>
      <w:r w:rsidR="009111AF">
        <w:rPr>
          <w:rFonts w:cs="Arial"/>
          <w:lang w:val="es-ES_tradnl"/>
        </w:rPr>
        <w:t>6 p</w:t>
      </w:r>
      <w:r>
        <w:rPr>
          <w:rFonts w:cs="Arial"/>
          <w:lang w:val="es-ES_tradnl"/>
        </w:rPr>
        <w:t>artida</w:t>
      </w:r>
      <w:r w:rsidR="00364997">
        <w:rPr>
          <w:rFonts w:cs="Arial"/>
          <w:lang w:val="es-ES_tradnl"/>
        </w:rPr>
        <w:t>s</w:t>
      </w:r>
      <w:r>
        <w:rPr>
          <w:rFonts w:cs="Arial"/>
          <w:lang w:val="es-ES_tradnl"/>
        </w:rPr>
        <w:t xml:space="preserve"> </w:t>
      </w:r>
      <w:r w:rsidR="009111AF">
        <w:rPr>
          <w:rFonts w:cs="Arial"/>
          <w:lang w:val="es-ES_tradnl"/>
        </w:rPr>
        <w:t>conforme a lo siguiente:</w:t>
      </w:r>
    </w:p>
    <w:p w:rsidR="009111AF" w:rsidRDefault="009111AF" w:rsidP="00DF455C">
      <w:pPr>
        <w:spacing w:after="0" w:line="240" w:lineRule="auto"/>
        <w:ind w:left="-284" w:right="-284"/>
        <w:jc w:val="both"/>
        <w:rPr>
          <w:rFonts w:cs="Arial"/>
          <w:lang w:val="es-ES_tradnl"/>
        </w:rPr>
      </w:pPr>
    </w:p>
    <w:p w:rsidR="009111AF" w:rsidRDefault="009111AF" w:rsidP="00DF455C">
      <w:pPr>
        <w:spacing w:after="0" w:line="240" w:lineRule="auto"/>
        <w:ind w:left="-284" w:right="-284"/>
        <w:jc w:val="both"/>
        <w:rPr>
          <w:rFonts w:cs="Arial"/>
          <w:lang w:val="es-ES_tradnl"/>
        </w:rPr>
      </w:pPr>
    </w:p>
    <w:tbl>
      <w:tblPr>
        <w:tblW w:w="8804"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9"/>
        <w:gridCol w:w="2694"/>
        <w:gridCol w:w="2409"/>
        <w:gridCol w:w="1276"/>
        <w:gridCol w:w="1276"/>
      </w:tblGrid>
      <w:tr w:rsidR="00364997" w:rsidRPr="00364997" w:rsidTr="00364997">
        <w:trPr>
          <w:trHeight w:val="390"/>
          <w:tblHeader/>
          <w:jc w:val="center"/>
        </w:trPr>
        <w:tc>
          <w:tcPr>
            <w:tcW w:w="1149" w:type="dxa"/>
            <w:shd w:val="clear" w:color="auto" w:fill="D9D9D9" w:themeFill="background1" w:themeFillShade="D9"/>
            <w:vAlign w:val="center"/>
            <w:hideMark/>
          </w:tcPr>
          <w:p w:rsidR="00364997" w:rsidRPr="00364997" w:rsidRDefault="00364997" w:rsidP="00364997">
            <w:pPr>
              <w:spacing w:after="0" w:line="240" w:lineRule="auto"/>
              <w:jc w:val="center"/>
              <w:rPr>
                <w:rFonts w:eastAsia="Times New Roman" w:cs="Arial"/>
                <w:b/>
                <w:bCs/>
                <w:noProof w:val="0"/>
                <w:color w:val="000000"/>
                <w:szCs w:val="20"/>
                <w:lang w:eastAsia="es-MX"/>
              </w:rPr>
            </w:pPr>
            <w:r w:rsidRPr="00364997">
              <w:rPr>
                <w:rFonts w:eastAsia="Times New Roman" w:cs="Arial"/>
                <w:b/>
                <w:bCs/>
                <w:noProof w:val="0"/>
                <w:color w:val="000000"/>
                <w:szCs w:val="20"/>
                <w:lang w:eastAsia="es-MX"/>
              </w:rPr>
              <w:t> </w:t>
            </w:r>
          </w:p>
        </w:tc>
        <w:tc>
          <w:tcPr>
            <w:tcW w:w="7655" w:type="dxa"/>
            <w:gridSpan w:val="4"/>
            <w:shd w:val="clear" w:color="auto" w:fill="D9D9D9" w:themeFill="background1" w:themeFillShade="D9"/>
            <w:vAlign w:val="bottom"/>
            <w:hideMark/>
          </w:tcPr>
          <w:p w:rsidR="00364997" w:rsidRPr="00364997" w:rsidRDefault="00364997" w:rsidP="00364997">
            <w:pPr>
              <w:spacing w:after="0" w:line="240" w:lineRule="auto"/>
              <w:jc w:val="center"/>
              <w:rPr>
                <w:rFonts w:eastAsia="Times New Roman" w:cs="Arial"/>
                <w:b/>
                <w:bCs/>
                <w:noProof w:val="0"/>
                <w:color w:val="000000"/>
                <w:sz w:val="28"/>
                <w:szCs w:val="28"/>
                <w:lang w:eastAsia="es-MX"/>
              </w:rPr>
            </w:pPr>
            <w:r w:rsidRPr="00364997">
              <w:rPr>
                <w:rFonts w:eastAsia="Times New Roman" w:cs="Arial"/>
                <w:b/>
                <w:bCs/>
                <w:noProof w:val="0"/>
                <w:color w:val="000000"/>
                <w:sz w:val="24"/>
                <w:szCs w:val="28"/>
                <w:lang w:eastAsia="es-MX"/>
              </w:rPr>
              <w:t>TRASLADOS</w:t>
            </w:r>
          </w:p>
        </w:tc>
      </w:tr>
      <w:tr w:rsidR="00364997" w:rsidRPr="00364997" w:rsidTr="00364997">
        <w:trPr>
          <w:trHeight w:val="200"/>
          <w:tblHeader/>
          <w:jc w:val="center"/>
        </w:trPr>
        <w:tc>
          <w:tcPr>
            <w:tcW w:w="1149" w:type="dxa"/>
            <w:vMerge w:val="restart"/>
            <w:shd w:val="clear" w:color="auto" w:fill="D9D9D9" w:themeFill="background1" w:themeFillShade="D9"/>
            <w:vAlign w:val="center"/>
            <w:hideMark/>
          </w:tcPr>
          <w:p w:rsidR="00364997" w:rsidRPr="00364997" w:rsidRDefault="00364997" w:rsidP="00364997">
            <w:pPr>
              <w:spacing w:after="0" w:line="240" w:lineRule="auto"/>
              <w:jc w:val="center"/>
              <w:rPr>
                <w:rFonts w:eastAsia="Times New Roman" w:cs="Arial"/>
                <w:b/>
                <w:bCs/>
                <w:noProof w:val="0"/>
                <w:color w:val="000000"/>
                <w:sz w:val="16"/>
                <w:szCs w:val="16"/>
                <w:lang w:eastAsia="es-MX"/>
              </w:rPr>
            </w:pPr>
            <w:r w:rsidRPr="00364997">
              <w:rPr>
                <w:rFonts w:eastAsia="Times New Roman" w:cs="Arial"/>
                <w:b/>
                <w:bCs/>
                <w:noProof w:val="0"/>
                <w:color w:val="000000"/>
                <w:sz w:val="16"/>
                <w:szCs w:val="16"/>
                <w:lang w:eastAsia="es-MX"/>
              </w:rPr>
              <w:t>No. DE PARTIDA</w:t>
            </w:r>
          </w:p>
        </w:tc>
        <w:tc>
          <w:tcPr>
            <w:tcW w:w="2694" w:type="dxa"/>
            <w:vMerge w:val="restart"/>
            <w:shd w:val="clear" w:color="auto" w:fill="D9D9D9" w:themeFill="background1" w:themeFillShade="D9"/>
            <w:vAlign w:val="center"/>
            <w:hideMark/>
          </w:tcPr>
          <w:p w:rsidR="00364997" w:rsidRPr="00364997" w:rsidRDefault="00364997" w:rsidP="00364997">
            <w:pPr>
              <w:spacing w:after="0" w:line="240" w:lineRule="auto"/>
              <w:jc w:val="center"/>
              <w:rPr>
                <w:rFonts w:eastAsia="Times New Roman" w:cs="Arial"/>
                <w:b/>
                <w:bCs/>
                <w:noProof w:val="0"/>
                <w:color w:val="000000"/>
                <w:sz w:val="16"/>
                <w:szCs w:val="16"/>
                <w:lang w:eastAsia="es-MX"/>
              </w:rPr>
            </w:pPr>
            <w:r w:rsidRPr="00364997">
              <w:rPr>
                <w:rFonts w:eastAsia="Times New Roman" w:cs="Arial"/>
                <w:b/>
                <w:bCs/>
                <w:noProof w:val="0"/>
                <w:color w:val="000000"/>
                <w:sz w:val="16"/>
                <w:szCs w:val="16"/>
                <w:lang w:eastAsia="es-MX"/>
              </w:rPr>
              <w:t>ORIGEN</w:t>
            </w:r>
          </w:p>
        </w:tc>
        <w:tc>
          <w:tcPr>
            <w:tcW w:w="2409" w:type="dxa"/>
            <w:vMerge w:val="restart"/>
            <w:shd w:val="clear" w:color="auto" w:fill="D9D9D9" w:themeFill="background1" w:themeFillShade="D9"/>
            <w:vAlign w:val="center"/>
            <w:hideMark/>
          </w:tcPr>
          <w:p w:rsidR="00364997" w:rsidRPr="00364997" w:rsidRDefault="00364997" w:rsidP="00364997">
            <w:pPr>
              <w:spacing w:after="0" w:line="240" w:lineRule="auto"/>
              <w:jc w:val="center"/>
              <w:rPr>
                <w:rFonts w:eastAsia="Times New Roman" w:cs="Arial"/>
                <w:b/>
                <w:bCs/>
                <w:noProof w:val="0"/>
                <w:color w:val="000000"/>
                <w:sz w:val="16"/>
                <w:szCs w:val="16"/>
                <w:lang w:eastAsia="es-MX"/>
              </w:rPr>
            </w:pPr>
            <w:r w:rsidRPr="00364997">
              <w:rPr>
                <w:rFonts w:eastAsia="Times New Roman" w:cs="Arial"/>
                <w:b/>
                <w:bCs/>
                <w:noProof w:val="0"/>
                <w:color w:val="000000"/>
                <w:sz w:val="16"/>
                <w:szCs w:val="16"/>
                <w:lang w:eastAsia="es-MX"/>
              </w:rPr>
              <w:t>DESTINO</w:t>
            </w:r>
          </w:p>
        </w:tc>
        <w:tc>
          <w:tcPr>
            <w:tcW w:w="2552" w:type="dxa"/>
            <w:gridSpan w:val="2"/>
            <w:shd w:val="clear" w:color="auto" w:fill="D9D9D9" w:themeFill="background1" w:themeFillShade="D9"/>
            <w:vAlign w:val="center"/>
            <w:hideMark/>
          </w:tcPr>
          <w:p w:rsidR="00364997" w:rsidRPr="00364997" w:rsidRDefault="00364997" w:rsidP="00364997">
            <w:pPr>
              <w:spacing w:after="0" w:line="240" w:lineRule="auto"/>
              <w:jc w:val="center"/>
              <w:rPr>
                <w:rFonts w:eastAsia="Times New Roman" w:cs="Arial"/>
                <w:b/>
                <w:bCs/>
                <w:noProof w:val="0"/>
                <w:color w:val="000000"/>
                <w:sz w:val="16"/>
                <w:szCs w:val="16"/>
                <w:lang w:eastAsia="es-MX"/>
              </w:rPr>
            </w:pPr>
            <w:r w:rsidRPr="00364997">
              <w:rPr>
                <w:rFonts w:eastAsia="Times New Roman" w:cs="Arial"/>
                <w:b/>
                <w:bCs/>
                <w:noProof w:val="0"/>
                <w:color w:val="000000"/>
                <w:sz w:val="16"/>
                <w:szCs w:val="16"/>
                <w:lang w:eastAsia="es-MX"/>
              </w:rPr>
              <w:t xml:space="preserve">NÚMERO DE VIAJES </w:t>
            </w:r>
          </w:p>
        </w:tc>
      </w:tr>
      <w:tr w:rsidR="00364997" w:rsidRPr="00364997" w:rsidTr="00364997">
        <w:trPr>
          <w:trHeight w:val="252"/>
          <w:tblHeader/>
          <w:jc w:val="center"/>
        </w:trPr>
        <w:tc>
          <w:tcPr>
            <w:tcW w:w="1149" w:type="dxa"/>
            <w:vMerge/>
            <w:shd w:val="clear" w:color="auto" w:fill="D9D9D9" w:themeFill="background1" w:themeFillShade="D9"/>
            <w:vAlign w:val="center"/>
          </w:tcPr>
          <w:p w:rsidR="00364997" w:rsidRPr="00364997" w:rsidRDefault="00364997" w:rsidP="00364997">
            <w:pPr>
              <w:spacing w:after="0" w:line="240" w:lineRule="auto"/>
              <w:jc w:val="center"/>
              <w:rPr>
                <w:rFonts w:eastAsia="Times New Roman" w:cs="Arial"/>
                <w:b/>
                <w:bCs/>
                <w:noProof w:val="0"/>
                <w:color w:val="000000"/>
                <w:sz w:val="16"/>
                <w:szCs w:val="16"/>
                <w:lang w:eastAsia="es-MX"/>
              </w:rPr>
            </w:pPr>
          </w:p>
        </w:tc>
        <w:tc>
          <w:tcPr>
            <w:tcW w:w="2694" w:type="dxa"/>
            <w:vMerge/>
            <w:shd w:val="clear" w:color="auto" w:fill="D9D9D9" w:themeFill="background1" w:themeFillShade="D9"/>
            <w:vAlign w:val="center"/>
          </w:tcPr>
          <w:p w:rsidR="00364997" w:rsidRPr="00364997" w:rsidRDefault="00364997" w:rsidP="00364997">
            <w:pPr>
              <w:spacing w:after="0" w:line="240" w:lineRule="auto"/>
              <w:jc w:val="center"/>
              <w:rPr>
                <w:rFonts w:eastAsia="Times New Roman" w:cs="Arial"/>
                <w:b/>
                <w:bCs/>
                <w:noProof w:val="0"/>
                <w:color w:val="000000"/>
                <w:sz w:val="16"/>
                <w:szCs w:val="16"/>
                <w:lang w:eastAsia="es-MX"/>
              </w:rPr>
            </w:pPr>
          </w:p>
        </w:tc>
        <w:tc>
          <w:tcPr>
            <w:tcW w:w="2409" w:type="dxa"/>
            <w:vMerge/>
            <w:shd w:val="clear" w:color="auto" w:fill="D9D9D9" w:themeFill="background1" w:themeFillShade="D9"/>
            <w:vAlign w:val="center"/>
          </w:tcPr>
          <w:p w:rsidR="00364997" w:rsidRPr="00364997" w:rsidRDefault="00364997" w:rsidP="00364997">
            <w:pPr>
              <w:spacing w:after="0" w:line="240" w:lineRule="auto"/>
              <w:jc w:val="center"/>
              <w:rPr>
                <w:rFonts w:eastAsia="Times New Roman" w:cs="Arial"/>
                <w:b/>
                <w:bCs/>
                <w:noProof w:val="0"/>
                <w:color w:val="000000"/>
                <w:sz w:val="16"/>
                <w:szCs w:val="16"/>
                <w:lang w:eastAsia="es-MX"/>
              </w:rPr>
            </w:pPr>
          </w:p>
        </w:tc>
        <w:tc>
          <w:tcPr>
            <w:tcW w:w="1276" w:type="dxa"/>
            <w:shd w:val="clear" w:color="auto" w:fill="D9D9D9" w:themeFill="background1" w:themeFillShade="D9"/>
            <w:vAlign w:val="center"/>
          </w:tcPr>
          <w:p w:rsidR="00364997" w:rsidRPr="00364997" w:rsidRDefault="00364997" w:rsidP="00364997">
            <w:pPr>
              <w:spacing w:after="0" w:line="240" w:lineRule="auto"/>
              <w:jc w:val="center"/>
              <w:rPr>
                <w:rFonts w:eastAsia="Times New Roman" w:cs="Arial"/>
                <w:b/>
                <w:bCs/>
                <w:noProof w:val="0"/>
                <w:color w:val="000000"/>
                <w:sz w:val="16"/>
                <w:szCs w:val="16"/>
                <w:lang w:eastAsia="es-MX"/>
              </w:rPr>
            </w:pPr>
            <w:r w:rsidRPr="00364997">
              <w:rPr>
                <w:rFonts w:eastAsia="Times New Roman" w:cs="Arial"/>
                <w:b/>
                <w:bCs/>
                <w:noProof w:val="0"/>
                <w:color w:val="000000"/>
                <w:sz w:val="16"/>
                <w:szCs w:val="16"/>
                <w:lang w:eastAsia="es-MX"/>
              </w:rPr>
              <w:t>MÍNIMO</w:t>
            </w:r>
          </w:p>
        </w:tc>
        <w:tc>
          <w:tcPr>
            <w:tcW w:w="1276" w:type="dxa"/>
            <w:shd w:val="clear" w:color="auto" w:fill="D9D9D9" w:themeFill="background1" w:themeFillShade="D9"/>
            <w:vAlign w:val="center"/>
          </w:tcPr>
          <w:p w:rsidR="00364997" w:rsidRPr="00364997" w:rsidRDefault="00364997" w:rsidP="00364997">
            <w:pPr>
              <w:spacing w:after="0" w:line="240" w:lineRule="auto"/>
              <w:jc w:val="center"/>
              <w:rPr>
                <w:rFonts w:eastAsia="Times New Roman" w:cs="Arial"/>
                <w:b/>
                <w:bCs/>
                <w:noProof w:val="0"/>
                <w:color w:val="000000"/>
                <w:sz w:val="16"/>
                <w:szCs w:val="16"/>
                <w:lang w:eastAsia="es-MX"/>
              </w:rPr>
            </w:pPr>
            <w:r w:rsidRPr="00364997">
              <w:rPr>
                <w:rFonts w:eastAsia="Times New Roman" w:cs="Arial"/>
                <w:b/>
                <w:bCs/>
                <w:noProof w:val="0"/>
                <w:color w:val="000000"/>
                <w:sz w:val="16"/>
                <w:szCs w:val="16"/>
                <w:lang w:eastAsia="es-MX"/>
              </w:rPr>
              <w:t>MÁXIMO</w:t>
            </w:r>
          </w:p>
        </w:tc>
      </w:tr>
      <w:tr w:rsidR="00364997" w:rsidRPr="00364997" w:rsidTr="00364997">
        <w:trPr>
          <w:trHeight w:val="574"/>
          <w:jc w:val="center"/>
        </w:trPr>
        <w:tc>
          <w:tcPr>
            <w:tcW w:w="1149" w:type="dxa"/>
            <w:vMerge w:val="restart"/>
            <w:shd w:val="clear" w:color="auto" w:fill="auto"/>
            <w:vAlign w:val="center"/>
            <w:hideMark/>
          </w:tcPr>
          <w:p w:rsidR="00364997" w:rsidRPr="00364997" w:rsidRDefault="00364997" w:rsidP="00364997">
            <w:pPr>
              <w:spacing w:after="0" w:line="240" w:lineRule="auto"/>
              <w:jc w:val="center"/>
              <w:rPr>
                <w:rFonts w:eastAsia="Times New Roman" w:cs="Arial"/>
                <w:b/>
                <w:bCs/>
                <w:noProof w:val="0"/>
                <w:color w:val="000000"/>
                <w:szCs w:val="20"/>
                <w:lang w:eastAsia="es-MX"/>
              </w:rPr>
            </w:pPr>
            <w:r w:rsidRPr="00364997">
              <w:rPr>
                <w:rFonts w:eastAsia="Times New Roman" w:cs="Arial"/>
                <w:b/>
                <w:bCs/>
                <w:noProof w:val="0"/>
                <w:color w:val="000000"/>
                <w:szCs w:val="20"/>
                <w:lang w:eastAsia="es-MX"/>
              </w:rPr>
              <w:t>1</w:t>
            </w:r>
          </w:p>
        </w:tc>
        <w:tc>
          <w:tcPr>
            <w:tcW w:w="2694" w:type="dxa"/>
            <w:shd w:val="clear" w:color="auto" w:fill="auto"/>
            <w:vAlign w:val="center"/>
            <w:hideMark/>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Ciudad de México. (Diversos inmuebles del IMSS con los siguientes domicilios): *</w:t>
            </w:r>
          </w:p>
        </w:tc>
        <w:tc>
          <w:tcPr>
            <w:tcW w:w="2409" w:type="dxa"/>
            <w:tcBorders>
              <w:bottom w:val="single" w:sz="4" w:space="0" w:color="auto"/>
            </w:tcBorders>
            <w:shd w:val="clear" w:color="auto" w:fill="auto"/>
            <w:vAlign w:val="center"/>
            <w:hideMark/>
          </w:tcPr>
          <w:p w:rsidR="00364997" w:rsidRPr="00364997" w:rsidRDefault="00364997" w:rsidP="009C0C7E">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Centro Vacacional Oaxtepec, Morelos</w:t>
            </w:r>
            <w:r w:rsidR="009C0C7E">
              <w:rPr>
                <w:rFonts w:eastAsia="Times New Roman" w:cs="Arial"/>
                <w:noProof w:val="0"/>
                <w:color w:val="000000"/>
                <w:sz w:val="18"/>
                <w:szCs w:val="18"/>
                <w:lang w:eastAsia="es-MX"/>
              </w:rPr>
              <w:t>:</w:t>
            </w:r>
            <w:r w:rsidRPr="00364997">
              <w:rPr>
                <w:rFonts w:eastAsia="Times New Roman" w:cs="Arial"/>
                <w:noProof w:val="0"/>
                <w:color w:val="000000"/>
                <w:sz w:val="18"/>
                <w:szCs w:val="18"/>
                <w:lang w:eastAsia="es-MX"/>
              </w:rPr>
              <w:t>**</w:t>
            </w:r>
          </w:p>
        </w:tc>
        <w:tc>
          <w:tcPr>
            <w:tcW w:w="1276" w:type="dxa"/>
            <w:tcBorders>
              <w:bottom w:val="single" w:sz="4" w:space="0" w:color="auto"/>
              <w:right w:val="single" w:sz="4" w:space="0" w:color="auto"/>
            </w:tcBorders>
            <w:shd w:val="clear" w:color="auto" w:fill="auto"/>
            <w:noWrap/>
            <w:vAlign w:val="center"/>
            <w:hideMark/>
          </w:tcPr>
          <w:p w:rsidR="00364997" w:rsidRPr="00364997" w:rsidRDefault="00367EE5" w:rsidP="00367EE5">
            <w:pPr>
              <w:spacing w:after="0" w:line="240" w:lineRule="auto"/>
              <w:jc w:val="center"/>
              <w:rPr>
                <w:rFonts w:eastAsia="Times New Roman" w:cs="Arial"/>
                <w:noProof w:val="0"/>
                <w:color w:val="000000"/>
                <w:sz w:val="18"/>
                <w:szCs w:val="18"/>
                <w:lang w:eastAsia="es-MX"/>
              </w:rPr>
            </w:pPr>
            <w:r>
              <w:rPr>
                <w:rFonts w:eastAsia="Times New Roman" w:cs="Arial"/>
                <w:noProof w:val="0"/>
                <w:color w:val="000000"/>
                <w:sz w:val="18"/>
                <w:szCs w:val="18"/>
                <w:lang w:eastAsia="es-MX"/>
              </w:rPr>
              <w:t>11</w:t>
            </w:r>
          </w:p>
        </w:tc>
        <w:tc>
          <w:tcPr>
            <w:tcW w:w="1276" w:type="dxa"/>
            <w:tcBorders>
              <w:left w:val="single" w:sz="4" w:space="0" w:color="auto"/>
              <w:bottom w:val="single" w:sz="4" w:space="0" w:color="auto"/>
            </w:tcBorders>
            <w:shd w:val="clear" w:color="auto" w:fill="auto"/>
            <w:vAlign w:val="center"/>
            <w:hideMark/>
          </w:tcPr>
          <w:p w:rsidR="00364997" w:rsidRPr="00364997" w:rsidRDefault="00367EE5" w:rsidP="00367EE5">
            <w:pPr>
              <w:spacing w:after="0" w:line="240" w:lineRule="auto"/>
              <w:jc w:val="center"/>
              <w:rPr>
                <w:rFonts w:eastAsia="Times New Roman" w:cs="Arial"/>
                <w:noProof w:val="0"/>
                <w:color w:val="000000"/>
                <w:sz w:val="18"/>
                <w:szCs w:val="18"/>
                <w:lang w:eastAsia="es-MX"/>
              </w:rPr>
            </w:pPr>
            <w:r>
              <w:rPr>
                <w:rFonts w:eastAsia="Times New Roman" w:cs="Arial"/>
                <w:noProof w:val="0"/>
                <w:color w:val="000000"/>
                <w:sz w:val="18"/>
                <w:szCs w:val="18"/>
                <w:lang w:eastAsia="es-MX"/>
              </w:rPr>
              <w:t>27</w:t>
            </w:r>
          </w:p>
        </w:tc>
      </w:tr>
      <w:tr w:rsidR="00364997" w:rsidRPr="00364997" w:rsidTr="00364997">
        <w:trPr>
          <w:trHeight w:val="729"/>
          <w:jc w:val="center"/>
        </w:trPr>
        <w:tc>
          <w:tcPr>
            <w:tcW w:w="1149" w:type="dxa"/>
            <w:vMerge/>
            <w:vAlign w:val="center"/>
            <w:hideMark/>
          </w:tcPr>
          <w:p w:rsidR="00364997" w:rsidRPr="00364997" w:rsidRDefault="00364997" w:rsidP="00364997">
            <w:pPr>
              <w:spacing w:after="0" w:line="240" w:lineRule="auto"/>
              <w:rPr>
                <w:rFonts w:eastAsia="Times New Roman" w:cs="Arial"/>
                <w:b/>
                <w:bCs/>
                <w:noProof w:val="0"/>
                <w:color w:val="000000"/>
                <w:szCs w:val="20"/>
                <w:lang w:eastAsia="es-MX"/>
              </w:rPr>
            </w:pPr>
          </w:p>
        </w:tc>
        <w:tc>
          <w:tcPr>
            <w:tcW w:w="2694" w:type="dxa"/>
            <w:shd w:val="clear" w:color="auto" w:fill="auto"/>
            <w:vAlign w:val="center"/>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Centro Vacacional Oaxtepec, Morelos</w:t>
            </w:r>
            <w:proofErr w:type="gramStart"/>
            <w:r w:rsidRPr="00364997">
              <w:rPr>
                <w:rFonts w:eastAsia="Times New Roman" w:cs="Arial"/>
                <w:noProof w:val="0"/>
                <w:color w:val="000000"/>
                <w:sz w:val="18"/>
                <w:szCs w:val="18"/>
                <w:lang w:eastAsia="es-MX"/>
              </w:rPr>
              <w:t>.*</w:t>
            </w:r>
            <w:proofErr w:type="gramEnd"/>
            <w:r w:rsidRPr="00364997">
              <w:rPr>
                <w:rFonts w:eastAsia="Times New Roman" w:cs="Arial"/>
                <w:noProof w:val="0"/>
                <w:color w:val="000000"/>
                <w:sz w:val="18"/>
                <w:szCs w:val="18"/>
                <w:lang w:eastAsia="es-MX"/>
              </w:rPr>
              <w:t>*</w:t>
            </w:r>
          </w:p>
        </w:tc>
        <w:tc>
          <w:tcPr>
            <w:tcW w:w="2409" w:type="dxa"/>
            <w:shd w:val="clear" w:color="auto" w:fill="auto"/>
            <w:vAlign w:val="center"/>
            <w:hideMark/>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Ciudad de México. (Diversos inmuebles del IMSS con los siguientes domicilios): *</w:t>
            </w:r>
          </w:p>
        </w:tc>
        <w:tc>
          <w:tcPr>
            <w:tcW w:w="1276" w:type="dxa"/>
            <w:tcBorders>
              <w:top w:val="nil"/>
              <w:bottom w:val="nil"/>
              <w:right w:val="single" w:sz="4" w:space="0" w:color="auto"/>
            </w:tcBorders>
            <w:shd w:val="clear" w:color="auto" w:fill="auto"/>
            <w:noWrap/>
            <w:vAlign w:val="center"/>
            <w:hideMark/>
          </w:tcPr>
          <w:p w:rsidR="00364997" w:rsidRPr="00364997" w:rsidRDefault="00367EE5" w:rsidP="00367EE5">
            <w:pPr>
              <w:spacing w:after="0" w:line="240" w:lineRule="auto"/>
              <w:jc w:val="center"/>
              <w:rPr>
                <w:rFonts w:eastAsia="Times New Roman" w:cs="Arial"/>
                <w:noProof w:val="0"/>
                <w:color w:val="000000"/>
                <w:sz w:val="18"/>
                <w:szCs w:val="18"/>
                <w:lang w:eastAsia="es-MX"/>
              </w:rPr>
            </w:pPr>
            <w:r>
              <w:rPr>
                <w:rFonts w:eastAsia="Times New Roman" w:cs="Arial"/>
                <w:noProof w:val="0"/>
                <w:color w:val="000000"/>
                <w:sz w:val="18"/>
                <w:szCs w:val="18"/>
                <w:lang w:eastAsia="es-MX"/>
              </w:rPr>
              <w:t>4</w:t>
            </w:r>
          </w:p>
        </w:tc>
        <w:tc>
          <w:tcPr>
            <w:tcW w:w="1276" w:type="dxa"/>
            <w:tcBorders>
              <w:top w:val="nil"/>
              <w:left w:val="single" w:sz="4" w:space="0" w:color="auto"/>
              <w:bottom w:val="nil"/>
            </w:tcBorders>
            <w:shd w:val="clear" w:color="auto" w:fill="auto"/>
            <w:vAlign w:val="center"/>
            <w:hideMark/>
          </w:tcPr>
          <w:p w:rsidR="00364997" w:rsidRPr="00364997" w:rsidRDefault="00367EE5" w:rsidP="00367EE5">
            <w:pPr>
              <w:spacing w:after="0" w:line="240" w:lineRule="auto"/>
              <w:jc w:val="center"/>
              <w:rPr>
                <w:rFonts w:eastAsia="Times New Roman" w:cs="Arial"/>
                <w:noProof w:val="0"/>
                <w:color w:val="000000"/>
                <w:sz w:val="18"/>
                <w:szCs w:val="18"/>
                <w:lang w:eastAsia="es-MX"/>
              </w:rPr>
            </w:pPr>
            <w:r>
              <w:rPr>
                <w:rFonts w:eastAsia="Times New Roman" w:cs="Arial"/>
                <w:noProof w:val="0"/>
                <w:color w:val="000000"/>
                <w:sz w:val="18"/>
                <w:szCs w:val="18"/>
                <w:lang w:eastAsia="es-MX"/>
              </w:rPr>
              <w:t>10</w:t>
            </w:r>
          </w:p>
        </w:tc>
      </w:tr>
      <w:tr w:rsidR="00364997" w:rsidRPr="00364997" w:rsidTr="00364997">
        <w:trPr>
          <w:trHeight w:val="576"/>
          <w:jc w:val="center"/>
        </w:trPr>
        <w:tc>
          <w:tcPr>
            <w:tcW w:w="1149" w:type="dxa"/>
            <w:vMerge w:val="restart"/>
            <w:shd w:val="clear" w:color="auto" w:fill="auto"/>
            <w:vAlign w:val="center"/>
            <w:hideMark/>
          </w:tcPr>
          <w:p w:rsidR="00364997" w:rsidRPr="00364997" w:rsidRDefault="00364997" w:rsidP="00364997">
            <w:pPr>
              <w:spacing w:after="0" w:line="240" w:lineRule="auto"/>
              <w:jc w:val="center"/>
              <w:rPr>
                <w:rFonts w:eastAsia="Times New Roman" w:cs="Arial"/>
                <w:b/>
                <w:bCs/>
                <w:noProof w:val="0"/>
                <w:color w:val="000000"/>
                <w:szCs w:val="20"/>
                <w:lang w:eastAsia="es-MX"/>
              </w:rPr>
            </w:pPr>
            <w:r w:rsidRPr="00364997">
              <w:rPr>
                <w:rFonts w:eastAsia="Times New Roman" w:cs="Arial"/>
                <w:b/>
                <w:bCs/>
                <w:noProof w:val="0"/>
                <w:color w:val="000000"/>
                <w:szCs w:val="20"/>
                <w:lang w:eastAsia="es-MX"/>
              </w:rPr>
              <w:t>2</w:t>
            </w:r>
          </w:p>
        </w:tc>
        <w:tc>
          <w:tcPr>
            <w:tcW w:w="2694" w:type="dxa"/>
            <w:shd w:val="clear" w:color="auto" w:fill="auto"/>
            <w:vAlign w:val="center"/>
            <w:hideMark/>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 xml:space="preserve"> Aeropuerto de la Ciudad de México.</w:t>
            </w:r>
          </w:p>
        </w:tc>
        <w:tc>
          <w:tcPr>
            <w:tcW w:w="2409" w:type="dxa"/>
            <w:shd w:val="clear" w:color="auto" w:fill="auto"/>
            <w:vAlign w:val="center"/>
            <w:hideMark/>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Centro Vacacional Oaxtepec, Morelos</w:t>
            </w:r>
            <w:proofErr w:type="gramStart"/>
            <w:r w:rsidRPr="00364997">
              <w:rPr>
                <w:rFonts w:eastAsia="Times New Roman" w:cs="Arial"/>
                <w:noProof w:val="0"/>
                <w:color w:val="000000"/>
                <w:sz w:val="18"/>
                <w:szCs w:val="18"/>
                <w:lang w:eastAsia="es-MX"/>
              </w:rPr>
              <w:t>.*</w:t>
            </w:r>
            <w:proofErr w:type="gramEnd"/>
            <w:r w:rsidRPr="00364997">
              <w:rPr>
                <w:rFonts w:eastAsia="Times New Roman" w:cs="Arial"/>
                <w:noProof w:val="0"/>
                <w:color w:val="000000"/>
                <w:sz w:val="18"/>
                <w:szCs w:val="18"/>
                <w:lang w:eastAsia="es-MX"/>
              </w:rPr>
              <w:t>*</w:t>
            </w:r>
          </w:p>
        </w:tc>
        <w:tc>
          <w:tcPr>
            <w:tcW w:w="1276" w:type="dxa"/>
            <w:shd w:val="clear" w:color="auto" w:fill="auto"/>
            <w:noWrap/>
            <w:vAlign w:val="center"/>
            <w:hideMark/>
          </w:tcPr>
          <w:p w:rsidR="00364997" w:rsidRPr="00364997" w:rsidRDefault="00367EE5" w:rsidP="00367EE5">
            <w:pPr>
              <w:spacing w:after="0" w:line="240" w:lineRule="auto"/>
              <w:jc w:val="center"/>
              <w:rPr>
                <w:rFonts w:eastAsia="Times New Roman" w:cs="Arial"/>
                <w:noProof w:val="0"/>
                <w:color w:val="000000"/>
                <w:sz w:val="18"/>
                <w:szCs w:val="18"/>
                <w:lang w:eastAsia="es-MX"/>
              </w:rPr>
            </w:pPr>
            <w:r>
              <w:rPr>
                <w:rFonts w:eastAsia="Times New Roman" w:cs="Arial"/>
                <w:noProof w:val="0"/>
                <w:color w:val="000000"/>
                <w:sz w:val="18"/>
                <w:szCs w:val="18"/>
                <w:lang w:eastAsia="es-MX"/>
              </w:rPr>
              <w:t>2</w:t>
            </w:r>
          </w:p>
        </w:tc>
        <w:tc>
          <w:tcPr>
            <w:tcW w:w="1276" w:type="dxa"/>
            <w:shd w:val="clear" w:color="auto" w:fill="auto"/>
            <w:vAlign w:val="center"/>
            <w:hideMark/>
          </w:tcPr>
          <w:p w:rsidR="00364997" w:rsidRPr="00364997" w:rsidRDefault="00367EE5" w:rsidP="00367EE5">
            <w:pPr>
              <w:spacing w:after="0" w:line="240" w:lineRule="auto"/>
              <w:jc w:val="center"/>
              <w:rPr>
                <w:rFonts w:eastAsia="Times New Roman" w:cs="Arial"/>
                <w:noProof w:val="0"/>
                <w:color w:val="000000"/>
                <w:sz w:val="18"/>
                <w:szCs w:val="18"/>
                <w:lang w:eastAsia="es-MX"/>
              </w:rPr>
            </w:pPr>
            <w:r>
              <w:rPr>
                <w:rFonts w:eastAsia="Times New Roman" w:cs="Arial"/>
                <w:noProof w:val="0"/>
                <w:color w:val="000000"/>
                <w:sz w:val="18"/>
                <w:szCs w:val="18"/>
                <w:lang w:eastAsia="es-MX"/>
              </w:rPr>
              <w:t>5</w:t>
            </w:r>
          </w:p>
        </w:tc>
      </w:tr>
      <w:tr w:rsidR="00364997" w:rsidRPr="00364997" w:rsidTr="00364997">
        <w:trPr>
          <w:trHeight w:val="690"/>
          <w:jc w:val="center"/>
        </w:trPr>
        <w:tc>
          <w:tcPr>
            <w:tcW w:w="1149" w:type="dxa"/>
            <w:vMerge/>
            <w:shd w:val="clear" w:color="auto" w:fill="auto"/>
            <w:vAlign w:val="center"/>
            <w:hideMark/>
          </w:tcPr>
          <w:p w:rsidR="00364997" w:rsidRPr="00364997" w:rsidRDefault="00364997" w:rsidP="00364997">
            <w:pPr>
              <w:spacing w:after="0" w:line="240" w:lineRule="auto"/>
              <w:jc w:val="center"/>
              <w:rPr>
                <w:rFonts w:eastAsia="Times New Roman" w:cs="Arial"/>
                <w:b/>
                <w:bCs/>
                <w:noProof w:val="0"/>
                <w:color w:val="000000"/>
                <w:szCs w:val="20"/>
                <w:lang w:eastAsia="es-MX"/>
              </w:rPr>
            </w:pPr>
          </w:p>
        </w:tc>
        <w:tc>
          <w:tcPr>
            <w:tcW w:w="2694" w:type="dxa"/>
            <w:shd w:val="clear" w:color="auto" w:fill="auto"/>
            <w:vAlign w:val="center"/>
            <w:hideMark/>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Centro Vacacional Oaxtepec, Morelos.</w:t>
            </w:r>
          </w:p>
        </w:tc>
        <w:tc>
          <w:tcPr>
            <w:tcW w:w="2409" w:type="dxa"/>
            <w:shd w:val="clear" w:color="auto" w:fill="auto"/>
            <w:vAlign w:val="center"/>
            <w:hideMark/>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Aeropuerto de la Ciudad de México.</w:t>
            </w:r>
          </w:p>
        </w:tc>
        <w:tc>
          <w:tcPr>
            <w:tcW w:w="1276" w:type="dxa"/>
            <w:shd w:val="clear" w:color="auto" w:fill="auto"/>
            <w:noWrap/>
            <w:vAlign w:val="center"/>
            <w:hideMark/>
          </w:tcPr>
          <w:p w:rsidR="00364997" w:rsidRPr="00364997" w:rsidRDefault="00367EE5" w:rsidP="00367EE5">
            <w:pPr>
              <w:spacing w:after="0" w:line="240" w:lineRule="auto"/>
              <w:jc w:val="center"/>
              <w:rPr>
                <w:rFonts w:eastAsia="Times New Roman" w:cs="Arial"/>
                <w:noProof w:val="0"/>
                <w:color w:val="000000"/>
                <w:sz w:val="18"/>
                <w:szCs w:val="18"/>
                <w:lang w:eastAsia="es-MX"/>
              </w:rPr>
            </w:pPr>
            <w:r>
              <w:rPr>
                <w:rFonts w:eastAsia="Times New Roman" w:cs="Arial"/>
                <w:noProof w:val="0"/>
                <w:color w:val="000000"/>
                <w:sz w:val="18"/>
                <w:szCs w:val="18"/>
                <w:lang w:eastAsia="es-MX"/>
              </w:rPr>
              <w:t>9</w:t>
            </w:r>
          </w:p>
        </w:tc>
        <w:tc>
          <w:tcPr>
            <w:tcW w:w="1276" w:type="dxa"/>
            <w:shd w:val="clear" w:color="auto" w:fill="auto"/>
            <w:vAlign w:val="center"/>
            <w:hideMark/>
          </w:tcPr>
          <w:p w:rsidR="00364997" w:rsidRPr="00364997" w:rsidRDefault="00367EE5" w:rsidP="00367EE5">
            <w:pPr>
              <w:spacing w:after="0" w:line="240" w:lineRule="auto"/>
              <w:jc w:val="center"/>
              <w:rPr>
                <w:rFonts w:eastAsia="Times New Roman" w:cs="Arial"/>
                <w:noProof w:val="0"/>
                <w:color w:val="000000"/>
                <w:sz w:val="18"/>
                <w:szCs w:val="18"/>
                <w:lang w:eastAsia="es-MX"/>
              </w:rPr>
            </w:pPr>
            <w:r>
              <w:rPr>
                <w:rFonts w:eastAsia="Times New Roman" w:cs="Arial"/>
                <w:noProof w:val="0"/>
                <w:color w:val="000000"/>
                <w:sz w:val="18"/>
                <w:szCs w:val="18"/>
                <w:lang w:eastAsia="es-MX"/>
              </w:rPr>
              <w:t>21</w:t>
            </w:r>
          </w:p>
        </w:tc>
      </w:tr>
      <w:tr w:rsidR="00364997" w:rsidRPr="00364997" w:rsidTr="00364997">
        <w:trPr>
          <w:trHeight w:val="598"/>
          <w:jc w:val="center"/>
        </w:trPr>
        <w:tc>
          <w:tcPr>
            <w:tcW w:w="1149" w:type="dxa"/>
            <w:vMerge w:val="restart"/>
            <w:shd w:val="clear" w:color="auto" w:fill="auto"/>
            <w:vAlign w:val="center"/>
          </w:tcPr>
          <w:p w:rsidR="00364997" w:rsidRPr="00364997" w:rsidRDefault="00364997" w:rsidP="00364997">
            <w:pPr>
              <w:spacing w:after="0" w:line="240" w:lineRule="auto"/>
              <w:jc w:val="center"/>
              <w:rPr>
                <w:rFonts w:eastAsia="Times New Roman" w:cs="Arial"/>
                <w:b/>
                <w:bCs/>
                <w:noProof w:val="0"/>
                <w:color w:val="000000"/>
                <w:szCs w:val="20"/>
                <w:lang w:eastAsia="es-MX"/>
              </w:rPr>
            </w:pPr>
            <w:r w:rsidRPr="00364997">
              <w:rPr>
                <w:rFonts w:eastAsia="Times New Roman" w:cs="Arial"/>
                <w:b/>
                <w:bCs/>
                <w:noProof w:val="0"/>
                <w:color w:val="000000"/>
                <w:szCs w:val="20"/>
                <w:lang w:eastAsia="es-MX"/>
              </w:rPr>
              <w:t>3</w:t>
            </w:r>
          </w:p>
        </w:tc>
        <w:tc>
          <w:tcPr>
            <w:tcW w:w="2694" w:type="dxa"/>
            <w:shd w:val="clear" w:color="auto" w:fill="auto"/>
            <w:vAlign w:val="center"/>
            <w:hideMark/>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Ciudad de México. (Diversos inmuebles del IMSS).*</w:t>
            </w:r>
          </w:p>
        </w:tc>
        <w:tc>
          <w:tcPr>
            <w:tcW w:w="2409" w:type="dxa"/>
            <w:shd w:val="clear" w:color="auto" w:fill="auto"/>
            <w:vAlign w:val="center"/>
            <w:hideMark/>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Centro Vacacional Metepec, Puebla</w:t>
            </w:r>
            <w:proofErr w:type="gramStart"/>
            <w:r w:rsidRPr="00364997">
              <w:rPr>
                <w:rFonts w:eastAsia="Times New Roman" w:cs="Arial"/>
                <w:noProof w:val="0"/>
                <w:color w:val="000000"/>
                <w:sz w:val="18"/>
                <w:szCs w:val="18"/>
                <w:lang w:eastAsia="es-MX"/>
              </w:rPr>
              <w:t>.*</w:t>
            </w:r>
            <w:proofErr w:type="gramEnd"/>
            <w:r w:rsidRPr="00364997">
              <w:rPr>
                <w:rFonts w:eastAsia="Times New Roman" w:cs="Arial"/>
                <w:noProof w:val="0"/>
                <w:color w:val="000000"/>
                <w:sz w:val="18"/>
                <w:szCs w:val="18"/>
                <w:lang w:eastAsia="es-MX"/>
              </w:rPr>
              <w:t>**</w:t>
            </w:r>
          </w:p>
        </w:tc>
        <w:tc>
          <w:tcPr>
            <w:tcW w:w="1276" w:type="dxa"/>
            <w:shd w:val="clear" w:color="auto" w:fill="auto"/>
            <w:vAlign w:val="center"/>
          </w:tcPr>
          <w:p w:rsidR="00364997" w:rsidRPr="00364997" w:rsidRDefault="00364997" w:rsidP="00367EE5">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1</w:t>
            </w:r>
            <w:r w:rsidR="00367EE5">
              <w:rPr>
                <w:rFonts w:eastAsia="Times New Roman" w:cs="Arial"/>
                <w:noProof w:val="0"/>
                <w:color w:val="000000"/>
                <w:sz w:val="18"/>
                <w:szCs w:val="18"/>
                <w:lang w:eastAsia="es-MX"/>
              </w:rPr>
              <w:t>0</w:t>
            </w:r>
          </w:p>
        </w:tc>
        <w:tc>
          <w:tcPr>
            <w:tcW w:w="1276" w:type="dxa"/>
            <w:shd w:val="clear" w:color="auto" w:fill="auto"/>
            <w:vAlign w:val="center"/>
          </w:tcPr>
          <w:p w:rsidR="00364997" w:rsidRPr="00364997" w:rsidRDefault="00367EE5" w:rsidP="00367EE5">
            <w:pPr>
              <w:spacing w:after="0" w:line="240" w:lineRule="auto"/>
              <w:jc w:val="center"/>
              <w:rPr>
                <w:rFonts w:eastAsia="Times New Roman" w:cs="Arial"/>
                <w:noProof w:val="0"/>
                <w:color w:val="000000"/>
                <w:sz w:val="18"/>
                <w:szCs w:val="18"/>
                <w:lang w:eastAsia="es-MX"/>
              </w:rPr>
            </w:pPr>
            <w:r>
              <w:rPr>
                <w:rFonts w:eastAsia="Times New Roman" w:cs="Arial"/>
                <w:noProof w:val="0"/>
                <w:color w:val="000000"/>
                <w:sz w:val="18"/>
                <w:szCs w:val="18"/>
                <w:lang w:eastAsia="es-MX"/>
              </w:rPr>
              <w:t>2</w:t>
            </w:r>
            <w:r w:rsidR="00364997" w:rsidRPr="00364997">
              <w:rPr>
                <w:rFonts w:eastAsia="Times New Roman" w:cs="Arial"/>
                <w:noProof w:val="0"/>
                <w:color w:val="000000"/>
                <w:sz w:val="18"/>
                <w:szCs w:val="18"/>
                <w:lang w:eastAsia="es-MX"/>
              </w:rPr>
              <w:t>3</w:t>
            </w:r>
          </w:p>
        </w:tc>
      </w:tr>
      <w:tr w:rsidR="00364997" w:rsidRPr="00364997" w:rsidTr="00364997">
        <w:trPr>
          <w:trHeight w:val="495"/>
          <w:jc w:val="center"/>
        </w:trPr>
        <w:tc>
          <w:tcPr>
            <w:tcW w:w="1149" w:type="dxa"/>
            <w:vMerge/>
            <w:shd w:val="clear" w:color="auto" w:fill="auto"/>
            <w:vAlign w:val="center"/>
          </w:tcPr>
          <w:p w:rsidR="00364997" w:rsidRPr="00364997" w:rsidRDefault="00364997" w:rsidP="00364997">
            <w:pPr>
              <w:spacing w:after="0" w:line="240" w:lineRule="auto"/>
              <w:jc w:val="center"/>
              <w:rPr>
                <w:rFonts w:eastAsia="Times New Roman" w:cs="Arial"/>
                <w:b/>
                <w:bCs/>
                <w:noProof w:val="0"/>
                <w:color w:val="000000"/>
                <w:szCs w:val="20"/>
                <w:lang w:eastAsia="es-MX"/>
              </w:rPr>
            </w:pPr>
          </w:p>
        </w:tc>
        <w:tc>
          <w:tcPr>
            <w:tcW w:w="2694" w:type="dxa"/>
            <w:shd w:val="clear" w:color="auto" w:fill="auto"/>
            <w:vAlign w:val="center"/>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Centro Vacacional Metepec, Puebla</w:t>
            </w:r>
            <w:proofErr w:type="gramStart"/>
            <w:r w:rsidRPr="00364997">
              <w:rPr>
                <w:rFonts w:eastAsia="Times New Roman" w:cs="Arial"/>
                <w:noProof w:val="0"/>
                <w:color w:val="000000"/>
                <w:sz w:val="18"/>
                <w:szCs w:val="18"/>
                <w:lang w:eastAsia="es-MX"/>
              </w:rPr>
              <w:t>.*</w:t>
            </w:r>
            <w:proofErr w:type="gramEnd"/>
            <w:r w:rsidRPr="00364997">
              <w:rPr>
                <w:rFonts w:eastAsia="Times New Roman" w:cs="Arial"/>
                <w:noProof w:val="0"/>
                <w:color w:val="000000"/>
                <w:sz w:val="18"/>
                <w:szCs w:val="18"/>
                <w:lang w:eastAsia="es-MX"/>
              </w:rPr>
              <w:t>**</w:t>
            </w:r>
          </w:p>
        </w:tc>
        <w:tc>
          <w:tcPr>
            <w:tcW w:w="2409" w:type="dxa"/>
            <w:shd w:val="clear" w:color="auto" w:fill="auto"/>
            <w:vAlign w:val="center"/>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Ciudad de México. (Diversos inmuebles del IMSS).*</w:t>
            </w:r>
          </w:p>
        </w:tc>
        <w:tc>
          <w:tcPr>
            <w:tcW w:w="1276" w:type="dxa"/>
            <w:shd w:val="clear" w:color="auto" w:fill="auto"/>
            <w:vAlign w:val="center"/>
          </w:tcPr>
          <w:p w:rsidR="00364997" w:rsidRPr="00364997" w:rsidRDefault="00367EE5" w:rsidP="00367EE5">
            <w:pPr>
              <w:spacing w:after="0" w:line="240" w:lineRule="auto"/>
              <w:jc w:val="center"/>
              <w:rPr>
                <w:rFonts w:eastAsia="Times New Roman" w:cs="Arial"/>
                <w:noProof w:val="0"/>
                <w:color w:val="000000"/>
                <w:sz w:val="18"/>
                <w:szCs w:val="18"/>
                <w:lang w:eastAsia="es-MX"/>
              </w:rPr>
            </w:pPr>
            <w:r>
              <w:rPr>
                <w:rFonts w:eastAsia="Times New Roman" w:cs="Arial"/>
                <w:noProof w:val="0"/>
                <w:color w:val="000000"/>
                <w:sz w:val="18"/>
                <w:szCs w:val="18"/>
                <w:lang w:eastAsia="es-MX"/>
              </w:rPr>
              <w:t>5</w:t>
            </w:r>
          </w:p>
        </w:tc>
        <w:tc>
          <w:tcPr>
            <w:tcW w:w="1276" w:type="dxa"/>
            <w:shd w:val="clear" w:color="auto" w:fill="auto"/>
            <w:vAlign w:val="center"/>
          </w:tcPr>
          <w:p w:rsidR="00364997" w:rsidRPr="00364997" w:rsidRDefault="00364997" w:rsidP="00367EE5">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1</w:t>
            </w:r>
            <w:r w:rsidR="00367EE5">
              <w:rPr>
                <w:rFonts w:eastAsia="Times New Roman" w:cs="Arial"/>
                <w:noProof w:val="0"/>
                <w:color w:val="000000"/>
                <w:sz w:val="18"/>
                <w:szCs w:val="18"/>
                <w:lang w:eastAsia="es-MX"/>
              </w:rPr>
              <w:t>1</w:t>
            </w:r>
          </w:p>
        </w:tc>
      </w:tr>
      <w:tr w:rsidR="00364997" w:rsidRPr="00364997" w:rsidTr="00364997">
        <w:trPr>
          <w:trHeight w:val="495"/>
          <w:jc w:val="center"/>
        </w:trPr>
        <w:tc>
          <w:tcPr>
            <w:tcW w:w="1149" w:type="dxa"/>
            <w:vMerge w:val="restart"/>
            <w:shd w:val="clear" w:color="auto" w:fill="auto"/>
            <w:vAlign w:val="center"/>
          </w:tcPr>
          <w:p w:rsidR="00364997" w:rsidRPr="00364997" w:rsidRDefault="00364997" w:rsidP="00364997">
            <w:pPr>
              <w:spacing w:after="0" w:line="240" w:lineRule="auto"/>
              <w:jc w:val="center"/>
              <w:rPr>
                <w:rFonts w:eastAsia="Times New Roman" w:cs="Arial"/>
                <w:b/>
                <w:bCs/>
                <w:noProof w:val="0"/>
                <w:color w:val="000000"/>
                <w:szCs w:val="20"/>
                <w:lang w:eastAsia="es-MX"/>
              </w:rPr>
            </w:pPr>
            <w:r w:rsidRPr="00364997">
              <w:rPr>
                <w:rFonts w:eastAsia="Times New Roman" w:cs="Arial"/>
                <w:b/>
                <w:bCs/>
                <w:noProof w:val="0"/>
                <w:color w:val="000000"/>
                <w:szCs w:val="20"/>
                <w:lang w:eastAsia="es-MX"/>
              </w:rPr>
              <w:t>4</w:t>
            </w:r>
          </w:p>
        </w:tc>
        <w:tc>
          <w:tcPr>
            <w:tcW w:w="2694" w:type="dxa"/>
            <w:shd w:val="clear" w:color="auto" w:fill="auto"/>
            <w:vAlign w:val="center"/>
            <w:hideMark/>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Aeropuerto de la Ciudad de México.</w:t>
            </w:r>
          </w:p>
        </w:tc>
        <w:tc>
          <w:tcPr>
            <w:tcW w:w="2409" w:type="dxa"/>
            <w:shd w:val="clear" w:color="auto" w:fill="auto"/>
            <w:vAlign w:val="center"/>
            <w:hideMark/>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Centro Vacacional Metepec, Puebla</w:t>
            </w:r>
            <w:proofErr w:type="gramStart"/>
            <w:r w:rsidRPr="00364997">
              <w:rPr>
                <w:rFonts w:eastAsia="Times New Roman" w:cs="Arial"/>
                <w:noProof w:val="0"/>
                <w:color w:val="000000"/>
                <w:sz w:val="18"/>
                <w:szCs w:val="18"/>
                <w:lang w:eastAsia="es-MX"/>
              </w:rPr>
              <w:t>.*</w:t>
            </w:r>
            <w:proofErr w:type="gramEnd"/>
            <w:r w:rsidRPr="00364997">
              <w:rPr>
                <w:rFonts w:eastAsia="Times New Roman" w:cs="Arial"/>
                <w:noProof w:val="0"/>
                <w:color w:val="000000"/>
                <w:sz w:val="18"/>
                <w:szCs w:val="18"/>
                <w:lang w:eastAsia="es-MX"/>
              </w:rPr>
              <w:t>**</w:t>
            </w:r>
          </w:p>
        </w:tc>
        <w:tc>
          <w:tcPr>
            <w:tcW w:w="1276" w:type="dxa"/>
            <w:shd w:val="clear" w:color="auto" w:fill="auto"/>
            <w:vAlign w:val="center"/>
          </w:tcPr>
          <w:p w:rsidR="00364997" w:rsidRPr="00364997" w:rsidRDefault="00367EE5" w:rsidP="00367EE5">
            <w:pPr>
              <w:spacing w:after="0" w:line="240" w:lineRule="auto"/>
              <w:jc w:val="center"/>
              <w:rPr>
                <w:rFonts w:eastAsia="Times New Roman" w:cs="Arial"/>
                <w:noProof w:val="0"/>
                <w:color w:val="000000"/>
                <w:sz w:val="18"/>
                <w:szCs w:val="18"/>
                <w:lang w:eastAsia="es-MX"/>
              </w:rPr>
            </w:pPr>
            <w:r>
              <w:rPr>
                <w:rFonts w:eastAsia="Times New Roman" w:cs="Arial"/>
                <w:noProof w:val="0"/>
                <w:color w:val="000000"/>
                <w:sz w:val="18"/>
                <w:szCs w:val="18"/>
                <w:lang w:eastAsia="es-MX"/>
              </w:rPr>
              <w:t>2</w:t>
            </w:r>
          </w:p>
        </w:tc>
        <w:tc>
          <w:tcPr>
            <w:tcW w:w="1276" w:type="dxa"/>
            <w:shd w:val="clear" w:color="auto" w:fill="auto"/>
            <w:vAlign w:val="center"/>
          </w:tcPr>
          <w:p w:rsidR="00364997" w:rsidRPr="00364997" w:rsidRDefault="00367EE5" w:rsidP="00367EE5">
            <w:pPr>
              <w:spacing w:after="0" w:line="240" w:lineRule="auto"/>
              <w:jc w:val="center"/>
              <w:rPr>
                <w:rFonts w:eastAsia="Times New Roman" w:cs="Arial"/>
                <w:noProof w:val="0"/>
                <w:color w:val="000000"/>
                <w:sz w:val="18"/>
                <w:szCs w:val="18"/>
                <w:lang w:eastAsia="es-MX"/>
              </w:rPr>
            </w:pPr>
            <w:r>
              <w:rPr>
                <w:rFonts w:eastAsia="Times New Roman" w:cs="Arial"/>
                <w:noProof w:val="0"/>
                <w:color w:val="000000"/>
                <w:sz w:val="18"/>
                <w:szCs w:val="18"/>
                <w:lang w:eastAsia="es-MX"/>
              </w:rPr>
              <w:t>5</w:t>
            </w:r>
          </w:p>
        </w:tc>
      </w:tr>
      <w:tr w:rsidR="00364997" w:rsidRPr="00364997" w:rsidTr="00364997">
        <w:trPr>
          <w:trHeight w:val="701"/>
          <w:jc w:val="center"/>
        </w:trPr>
        <w:tc>
          <w:tcPr>
            <w:tcW w:w="1149" w:type="dxa"/>
            <w:vMerge/>
            <w:shd w:val="clear" w:color="auto" w:fill="auto"/>
            <w:vAlign w:val="center"/>
            <w:hideMark/>
          </w:tcPr>
          <w:p w:rsidR="00364997" w:rsidRPr="00364997" w:rsidRDefault="00364997" w:rsidP="00364997">
            <w:pPr>
              <w:spacing w:after="0" w:line="240" w:lineRule="auto"/>
              <w:jc w:val="center"/>
              <w:rPr>
                <w:rFonts w:eastAsia="Times New Roman" w:cs="Arial"/>
                <w:b/>
                <w:bCs/>
                <w:noProof w:val="0"/>
                <w:color w:val="000000"/>
                <w:szCs w:val="20"/>
                <w:lang w:eastAsia="es-MX"/>
              </w:rPr>
            </w:pPr>
          </w:p>
        </w:tc>
        <w:tc>
          <w:tcPr>
            <w:tcW w:w="2694" w:type="dxa"/>
            <w:shd w:val="clear" w:color="auto" w:fill="auto"/>
            <w:vAlign w:val="center"/>
            <w:hideMark/>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Centro Vacacional Metepec, Puebla</w:t>
            </w:r>
            <w:proofErr w:type="gramStart"/>
            <w:r w:rsidRPr="00364997">
              <w:rPr>
                <w:rFonts w:eastAsia="Times New Roman" w:cs="Arial"/>
                <w:noProof w:val="0"/>
                <w:color w:val="000000"/>
                <w:sz w:val="18"/>
                <w:szCs w:val="18"/>
                <w:lang w:eastAsia="es-MX"/>
              </w:rPr>
              <w:t>.*</w:t>
            </w:r>
            <w:proofErr w:type="gramEnd"/>
            <w:r w:rsidRPr="00364997">
              <w:rPr>
                <w:rFonts w:eastAsia="Times New Roman" w:cs="Arial"/>
                <w:noProof w:val="0"/>
                <w:color w:val="000000"/>
                <w:sz w:val="18"/>
                <w:szCs w:val="18"/>
                <w:lang w:eastAsia="es-MX"/>
              </w:rPr>
              <w:t>**</w:t>
            </w:r>
          </w:p>
        </w:tc>
        <w:tc>
          <w:tcPr>
            <w:tcW w:w="2409" w:type="dxa"/>
            <w:shd w:val="clear" w:color="auto" w:fill="auto"/>
            <w:vAlign w:val="center"/>
            <w:hideMark/>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Aeropuerto de la Ciudad de México.</w:t>
            </w:r>
          </w:p>
        </w:tc>
        <w:tc>
          <w:tcPr>
            <w:tcW w:w="1276" w:type="dxa"/>
            <w:shd w:val="clear" w:color="auto" w:fill="auto"/>
            <w:vAlign w:val="center"/>
          </w:tcPr>
          <w:p w:rsidR="00364997" w:rsidRPr="00364997" w:rsidRDefault="00367EE5" w:rsidP="00367EE5">
            <w:pPr>
              <w:spacing w:after="0" w:line="240" w:lineRule="auto"/>
              <w:jc w:val="center"/>
              <w:rPr>
                <w:rFonts w:eastAsia="Times New Roman" w:cs="Arial"/>
                <w:noProof w:val="0"/>
                <w:color w:val="000000"/>
                <w:sz w:val="18"/>
                <w:szCs w:val="18"/>
                <w:lang w:eastAsia="es-MX"/>
              </w:rPr>
            </w:pPr>
            <w:r>
              <w:rPr>
                <w:rFonts w:eastAsia="Times New Roman" w:cs="Arial"/>
                <w:noProof w:val="0"/>
                <w:color w:val="000000"/>
                <w:sz w:val="18"/>
                <w:szCs w:val="18"/>
                <w:lang w:eastAsia="es-MX"/>
              </w:rPr>
              <w:t>7</w:t>
            </w:r>
          </w:p>
        </w:tc>
        <w:tc>
          <w:tcPr>
            <w:tcW w:w="1276" w:type="dxa"/>
            <w:shd w:val="clear" w:color="auto" w:fill="auto"/>
            <w:vAlign w:val="center"/>
          </w:tcPr>
          <w:p w:rsidR="00364997" w:rsidRPr="00364997" w:rsidRDefault="00367EE5" w:rsidP="00367EE5">
            <w:pPr>
              <w:spacing w:after="0" w:line="240" w:lineRule="auto"/>
              <w:jc w:val="center"/>
              <w:rPr>
                <w:rFonts w:eastAsia="Times New Roman" w:cs="Arial"/>
                <w:noProof w:val="0"/>
                <w:color w:val="000000"/>
                <w:sz w:val="18"/>
                <w:szCs w:val="18"/>
                <w:lang w:eastAsia="es-MX"/>
              </w:rPr>
            </w:pPr>
            <w:r>
              <w:rPr>
                <w:rFonts w:eastAsia="Times New Roman" w:cs="Arial"/>
                <w:noProof w:val="0"/>
                <w:color w:val="000000"/>
                <w:sz w:val="18"/>
                <w:szCs w:val="18"/>
                <w:lang w:eastAsia="es-MX"/>
              </w:rPr>
              <w:t>16</w:t>
            </w:r>
          </w:p>
        </w:tc>
      </w:tr>
      <w:tr w:rsidR="00364997" w:rsidRPr="00364997" w:rsidTr="00364997">
        <w:trPr>
          <w:trHeight w:val="551"/>
          <w:jc w:val="center"/>
        </w:trPr>
        <w:tc>
          <w:tcPr>
            <w:tcW w:w="1149" w:type="dxa"/>
            <w:vMerge w:val="restart"/>
            <w:shd w:val="clear" w:color="auto" w:fill="auto"/>
            <w:vAlign w:val="center"/>
            <w:hideMark/>
          </w:tcPr>
          <w:p w:rsidR="00364997" w:rsidRPr="00364997" w:rsidRDefault="00364997" w:rsidP="00364997">
            <w:pPr>
              <w:spacing w:after="0" w:line="240" w:lineRule="auto"/>
              <w:jc w:val="center"/>
              <w:rPr>
                <w:rFonts w:eastAsia="Times New Roman" w:cs="Arial"/>
                <w:b/>
                <w:bCs/>
                <w:noProof w:val="0"/>
                <w:color w:val="000000"/>
                <w:szCs w:val="20"/>
                <w:lang w:eastAsia="es-MX"/>
              </w:rPr>
            </w:pPr>
            <w:r w:rsidRPr="00364997">
              <w:rPr>
                <w:rFonts w:eastAsia="Times New Roman" w:cs="Arial"/>
                <w:b/>
                <w:bCs/>
                <w:noProof w:val="0"/>
                <w:color w:val="000000"/>
                <w:szCs w:val="20"/>
                <w:lang w:eastAsia="es-MX"/>
              </w:rPr>
              <w:lastRenderedPageBreak/>
              <w:t>5</w:t>
            </w:r>
          </w:p>
          <w:p w:rsidR="00364997" w:rsidRPr="00364997" w:rsidRDefault="00364997" w:rsidP="00364997">
            <w:pPr>
              <w:spacing w:after="0" w:line="240" w:lineRule="auto"/>
              <w:jc w:val="center"/>
              <w:rPr>
                <w:rFonts w:eastAsia="Times New Roman" w:cs="Arial"/>
                <w:b/>
                <w:bCs/>
                <w:noProof w:val="0"/>
                <w:color w:val="000000"/>
                <w:szCs w:val="20"/>
                <w:lang w:eastAsia="es-MX"/>
              </w:rPr>
            </w:pPr>
          </w:p>
        </w:tc>
        <w:tc>
          <w:tcPr>
            <w:tcW w:w="2694" w:type="dxa"/>
            <w:shd w:val="clear" w:color="auto" w:fill="auto"/>
            <w:vAlign w:val="center"/>
            <w:hideMark/>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Ciudad de México. (Diversos inmuebles del IMSS).*</w:t>
            </w:r>
          </w:p>
        </w:tc>
        <w:tc>
          <w:tcPr>
            <w:tcW w:w="2409" w:type="dxa"/>
            <w:shd w:val="clear" w:color="auto" w:fill="auto"/>
            <w:vAlign w:val="center"/>
            <w:hideMark/>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Centro Vacacional la Trinidad, Tlaxcala</w:t>
            </w:r>
            <w:proofErr w:type="gramStart"/>
            <w:r w:rsidRPr="00364997">
              <w:rPr>
                <w:rFonts w:eastAsia="Times New Roman" w:cs="Arial"/>
                <w:noProof w:val="0"/>
                <w:color w:val="000000"/>
                <w:sz w:val="18"/>
                <w:szCs w:val="18"/>
                <w:lang w:eastAsia="es-MX"/>
              </w:rPr>
              <w:t>.*</w:t>
            </w:r>
            <w:proofErr w:type="gramEnd"/>
            <w:r w:rsidRPr="00364997">
              <w:rPr>
                <w:rFonts w:eastAsia="Times New Roman" w:cs="Arial"/>
                <w:noProof w:val="0"/>
                <w:color w:val="000000"/>
                <w:sz w:val="18"/>
                <w:szCs w:val="18"/>
                <w:lang w:eastAsia="es-MX"/>
              </w:rPr>
              <w:t>***</w:t>
            </w:r>
          </w:p>
        </w:tc>
        <w:tc>
          <w:tcPr>
            <w:tcW w:w="1276" w:type="dxa"/>
            <w:shd w:val="clear" w:color="auto" w:fill="auto"/>
            <w:vAlign w:val="center"/>
          </w:tcPr>
          <w:p w:rsidR="00364997" w:rsidRPr="00364997" w:rsidRDefault="00367EE5" w:rsidP="00367EE5">
            <w:pPr>
              <w:spacing w:after="0" w:line="240" w:lineRule="auto"/>
              <w:jc w:val="center"/>
              <w:rPr>
                <w:rFonts w:eastAsia="Times New Roman" w:cs="Arial"/>
                <w:noProof w:val="0"/>
                <w:color w:val="000000"/>
                <w:sz w:val="18"/>
                <w:szCs w:val="18"/>
                <w:lang w:eastAsia="es-MX"/>
              </w:rPr>
            </w:pPr>
            <w:r>
              <w:rPr>
                <w:rFonts w:eastAsia="Times New Roman" w:cs="Arial"/>
                <w:noProof w:val="0"/>
                <w:color w:val="000000"/>
                <w:sz w:val="18"/>
                <w:szCs w:val="18"/>
                <w:lang w:eastAsia="es-MX"/>
              </w:rPr>
              <w:t>4</w:t>
            </w:r>
          </w:p>
        </w:tc>
        <w:tc>
          <w:tcPr>
            <w:tcW w:w="1276" w:type="dxa"/>
            <w:shd w:val="clear" w:color="auto" w:fill="auto"/>
            <w:vAlign w:val="center"/>
          </w:tcPr>
          <w:p w:rsidR="00364997" w:rsidRPr="00364997" w:rsidRDefault="00364997" w:rsidP="00367EE5">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1</w:t>
            </w:r>
            <w:r w:rsidR="00367EE5">
              <w:rPr>
                <w:rFonts w:eastAsia="Times New Roman" w:cs="Arial"/>
                <w:noProof w:val="0"/>
                <w:color w:val="000000"/>
                <w:sz w:val="18"/>
                <w:szCs w:val="18"/>
                <w:lang w:eastAsia="es-MX"/>
              </w:rPr>
              <w:t>0</w:t>
            </w:r>
          </w:p>
        </w:tc>
      </w:tr>
      <w:tr w:rsidR="00364997" w:rsidRPr="00364997" w:rsidTr="00364997">
        <w:trPr>
          <w:trHeight w:val="495"/>
          <w:jc w:val="center"/>
        </w:trPr>
        <w:tc>
          <w:tcPr>
            <w:tcW w:w="1149" w:type="dxa"/>
            <w:vMerge/>
            <w:shd w:val="clear" w:color="auto" w:fill="auto"/>
            <w:vAlign w:val="center"/>
            <w:hideMark/>
          </w:tcPr>
          <w:p w:rsidR="00364997" w:rsidRPr="00364997" w:rsidRDefault="00364997" w:rsidP="00364997">
            <w:pPr>
              <w:spacing w:after="0" w:line="240" w:lineRule="auto"/>
              <w:jc w:val="center"/>
              <w:rPr>
                <w:rFonts w:eastAsia="Times New Roman" w:cs="Arial"/>
                <w:b/>
                <w:bCs/>
                <w:noProof w:val="0"/>
                <w:color w:val="000000"/>
                <w:szCs w:val="20"/>
                <w:lang w:eastAsia="es-MX"/>
              </w:rPr>
            </w:pPr>
          </w:p>
        </w:tc>
        <w:tc>
          <w:tcPr>
            <w:tcW w:w="2694" w:type="dxa"/>
            <w:shd w:val="clear" w:color="auto" w:fill="auto"/>
            <w:vAlign w:val="center"/>
            <w:hideMark/>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Centro Vacacional la Trinidad, Tlaxcala</w:t>
            </w:r>
            <w:proofErr w:type="gramStart"/>
            <w:r w:rsidRPr="00364997">
              <w:rPr>
                <w:rFonts w:eastAsia="Times New Roman" w:cs="Arial"/>
                <w:noProof w:val="0"/>
                <w:color w:val="000000"/>
                <w:sz w:val="18"/>
                <w:szCs w:val="18"/>
                <w:lang w:eastAsia="es-MX"/>
              </w:rPr>
              <w:t>.*</w:t>
            </w:r>
            <w:proofErr w:type="gramEnd"/>
            <w:r w:rsidRPr="00364997">
              <w:rPr>
                <w:rFonts w:eastAsia="Times New Roman" w:cs="Arial"/>
                <w:noProof w:val="0"/>
                <w:color w:val="000000"/>
                <w:sz w:val="18"/>
                <w:szCs w:val="18"/>
                <w:lang w:eastAsia="es-MX"/>
              </w:rPr>
              <w:t>***</w:t>
            </w:r>
          </w:p>
        </w:tc>
        <w:tc>
          <w:tcPr>
            <w:tcW w:w="2409" w:type="dxa"/>
            <w:shd w:val="clear" w:color="auto" w:fill="auto"/>
            <w:vAlign w:val="center"/>
            <w:hideMark/>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Ciudad de México. (Diversos inmuebles del IMSS).*</w:t>
            </w:r>
          </w:p>
        </w:tc>
        <w:tc>
          <w:tcPr>
            <w:tcW w:w="1276" w:type="dxa"/>
            <w:shd w:val="clear" w:color="auto" w:fill="auto"/>
            <w:vAlign w:val="center"/>
          </w:tcPr>
          <w:p w:rsidR="00364997" w:rsidRPr="00364997" w:rsidRDefault="00367EE5" w:rsidP="00367EE5">
            <w:pPr>
              <w:spacing w:after="0" w:line="240" w:lineRule="auto"/>
              <w:jc w:val="center"/>
              <w:rPr>
                <w:rFonts w:eastAsia="Times New Roman" w:cs="Arial"/>
                <w:noProof w:val="0"/>
                <w:color w:val="000000"/>
                <w:sz w:val="18"/>
                <w:szCs w:val="18"/>
                <w:lang w:eastAsia="es-MX"/>
              </w:rPr>
            </w:pPr>
            <w:r>
              <w:rPr>
                <w:rFonts w:eastAsia="Times New Roman" w:cs="Arial"/>
                <w:noProof w:val="0"/>
                <w:color w:val="000000"/>
                <w:sz w:val="18"/>
                <w:szCs w:val="18"/>
                <w:lang w:eastAsia="es-MX"/>
              </w:rPr>
              <w:t>1</w:t>
            </w:r>
          </w:p>
        </w:tc>
        <w:tc>
          <w:tcPr>
            <w:tcW w:w="1276" w:type="dxa"/>
            <w:shd w:val="clear" w:color="auto" w:fill="auto"/>
            <w:vAlign w:val="center"/>
          </w:tcPr>
          <w:p w:rsidR="00364997" w:rsidRPr="00364997" w:rsidRDefault="00367EE5" w:rsidP="00367EE5">
            <w:pPr>
              <w:spacing w:after="0" w:line="240" w:lineRule="auto"/>
              <w:jc w:val="center"/>
              <w:rPr>
                <w:rFonts w:eastAsia="Times New Roman" w:cs="Arial"/>
                <w:noProof w:val="0"/>
                <w:color w:val="000000"/>
                <w:sz w:val="18"/>
                <w:szCs w:val="18"/>
                <w:lang w:eastAsia="es-MX"/>
              </w:rPr>
            </w:pPr>
            <w:r>
              <w:rPr>
                <w:rFonts w:eastAsia="Times New Roman" w:cs="Arial"/>
                <w:noProof w:val="0"/>
                <w:color w:val="000000"/>
                <w:sz w:val="18"/>
                <w:szCs w:val="18"/>
                <w:lang w:eastAsia="es-MX"/>
              </w:rPr>
              <w:t>2</w:t>
            </w:r>
          </w:p>
        </w:tc>
      </w:tr>
      <w:tr w:rsidR="00364997" w:rsidRPr="00364997" w:rsidTr="00364997">
        <w:trPr>
          <w:trHeight w:val="595"/>
          <w:jc w:val="center"/>
        </w:trPr>
        <w:tc>
          <w:tcPr>
            <w:tcW w:w="1149" w:type="dxa"/>
            <w:vMerge w:val="restart"/>
            <w:shd w:val="clear" w:color="auto" w:fill="auto"/>
            <w:vAlign w:val="center"/>
            <w:hideMark/>
          </w:tcPr>
          <w:p w:rsidR="00364997" w:rsidRPr="00364997" w:rsidRDefault="00364997" w:rsidP="00364997">
            <w:pPr>
              <w:spacing w:after="0" w:line="240" w:lineRule="auto"/>
              <w:jc w:val="center"/>
              <w:rPr>
                <w:rFonts w:eastAsia="Times New Roman" w:cs="Arial"/>
                <w:b/>
                <w:bCs/>
                <w:noProof w:val="0"/>
                <w:color w:val="000000"/>
                <w:szCs w:val="20"/>
                <w:lang w:eastAsia="es-MX"/>
              </w:rPr>
            </w:pPr>
            <w:r w:rsidRPr="00364997">
              <w:rPr>
                <w:rFonts w:eastAsia="Times New Roman" w:cs="Arial"/>
                <w:b/>
                <w:bCs/>
                <w:noProof w:val="0"/>
                <w:color w:val="000000"/>
                <w:szCs w:val="20"/>
                <w:lang w:eastAsia="es-MX"/>
              </w:rPr>
              <w:t>6</w:t>
            </w:r>
          </w:p>
        </w:tc>
        <w:tc>
          <w:tcPr>
            <w:tcW w:w="2694" w:type="dxa"/>
            <w:shd w:val="clear" w:color="auto" w:fill="auto"/>
            <w:vAlign w:val="center"/>
            <w:hideMark/>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Aeropuerto de la Ciudad de México.</w:t>
            </w:r>
          </w:p>
        </w:tc>
        <w:tc>
          <w:tcPr>
            <w:tcW w:w="2409" w:type="dxa"/>
            <w:shd w:val="clear" w:color="auto" w:fill="auto"/>
            <w:vAlign w:val="center"/>
            <w:hideMark/>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Centro Vacacional la Trinidad, Tlaxcala</w:t>
            </w:r>
            <w:proofErr w:type="gramStart"/>
            <w:r w:rsidRPr="00364997">
              <w:rPr>
                <w:rFonts w:eastAsia="Times New Roman" w:cs="Arial"/>
                <w:noProof w:val="0"/>
                <w:color w:val="000000"/>
                <w:sz w:val="18"/>
                <w:szCs w:val="18"/>
                <w:lang w:eastAsia="es-MX"/>
              </w:rPr>
              <w:t>.*</w:t>
            </w:r>
            <w:proofErr w:type="gramEnd"/>
            <w:r w:rsidRPr="00364997">
              <w:rPr>
                <w:rFonts w:eastAsia="Times New Roman" w:cs="Arial"/>
                <w:noProof w:val="0"/>
                <w:color w:val="000000"/>
                <w:sz w:val="18"/>
                <w:szCs w:val="18"/>
                <w:lang w:eastAsia="es-MX"/>
              </w:rPr>
              <w:t>***</w:t>
            </w:r>
          </w:p>
        </w:tc>
        <w:tc>
          <w:tcPr>
            <w:tcW w:w="1276" w:type="dxa"/>
            <w:shd w:val="clear" w:color="auto" w:fill="auto"/>
            <w:vAlign w:val="center"/>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1</w:t>
            </w:r>
          </w:p>
        </w:tc>
        <w:tc>
          <w:tcPr>
            <w:tcW w:w="1276" w:type="dxa"/>
            <w:shd w:val="clear" w:color="auto" w:fill="auto"/>
            <w:vAlign w:val="center"/>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2</w:t>
            </w:r>
          </w:p>
        </w:tc>
      </w:tr>
      <w:tr w:rsidR="00364997" w:rsidRPr="00364997" w:rsidTr="00364997">
        <w:trPr>
          <w:trHeight w:val="495"/>
          <w:jc w:val="center"/>
        </w:trPr>
        <w:tc>
          <w:tcPr>
            <w:tcW w:w="1149" w:type="dxa"/>
            <w:vMerge/>
            <w:shd w:val="clear" w:color="auto" w:fill="auto"/>
            <w:vAlign w:val="center"/>
            <w:hideMark/>
          </w:tcPr>
          <w:p w:rsidR="00364997" w:rsidRPr="00364997" w:rsidRDefault="00364997" w:rsidP="00364997">
            <w:pPr>
              <w:spacing w:after="0" w:line="240" w:lineRule="auto"/>
              <w:jc w:val="center"/>
              <w:rPr>
                <w:rFonts w:eastAsia="Times New Roman" w:cs="Arial"/>
                <w:b/>
                <w:bCs/>
                <w:noProof w:val="0"/>
                <w:color w:val="000000"/>
                <w:szCs w:val="20"/>
                <w:lang w:eastAsia="es-MX"/>
              </w:rPr>
            </w:pPr>
          </w:p>
        </w:tc>
        <w:tc>
          <w:tcPr>
            <w:tcW w:w="2694" w:type="dxa"/>
            <w:shd w:val="clear" w:color="auto" w:fill="auto"/>
            <w:vAlign w:val="center"/>
            <w:hideMark/>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Centro Vacacional la Trinidad, Tlaxcala</w:t>
            </w:r>
            <w:proofErr w:type="gramStart"/>
            <w:r w:rsidRPr="00364997">
              <w:rPr>
                <w:rFonts w:eastAsia="Times New Roman" w:cs="Arial"/>
                <w:noProof w:val="0"/>
                <w:color w:val="000000"/>
                <w:sz w:val="18"/>
                <w:szCs w:val="18"/>
                <w:lang w:eastAsia="es-MX"/>
              </w:rPr>
              <w:t>.*</w:t>
            </w:r>
            <w:proofErr w:type="gramEnd"/>
            <w:r w:rsidRPr="00364997">
              <w:rPr>
                <w:rFonts w:eastAsia="Times New Roman" w:cs="Arial"/>
                <w:noProof w:val="0"/>
                <w:color w:val="000000"/>
                <w:sz w:val="18"/>
                <w:szCs w:val="18"/>
                <w:lang w:eastAsia="es-MX"/>
              </w:rPr>
              <w:t>***</w:t>
            </w:r>
          </w:p>
        </w:tc>
        <w:tc>
          <w:tcPr>
            <w:tcW w:w="2409" w:type="dxa"/>
            <w:shd w:val="clear" w:color="auto" w:fill="auto"/>
            <w:vAlign w:val="center"/>
            <w:hideMark/>
          </w:tcPr>
          <w:p w:rsidR="00364997" w:rsidRPr="00364997" w:rsidRDefault="00364997" w:rsidP="00364997">
            <w:pPr>
              <w:spacing w:after="0" w:line="240" w:lineRule="auto"/>
              <w:jc w:val="center"/>
              <w:rPr>
                <w:rFonts w:eastAsia="Times New Roman" w:cs="Arial"/>
                <w:noProof w:val="0"/>
                <w:color w:val="000000"/>
                <w:sz w:val="18"/>
                <w:szCs w:val="18"/>
                <w:lang w:eastAsia="es-MX"/>
              </w:rPr>
            </w:pPr>
            <w:r w:rsidRPr="00364997">
              <w:rPr>
                <w:rFonts w:eastAsia="Times New Roman" w:cs="Arial"/>
                <w:noProof w:val="0"/>
                <w:color w:val="000000"/>
                <w:sz w:val="18"/>
                <w:szCs w:val="18"/>
                <w:lang w:eastAsia="es-MX"/>
              </w:rPr>
              <w:t>Aeropuerto de la Ciudad de México.</w:t>
            </w:r>
          </w:p>
        </w:tc>
        <w:tc>
          <w:tcPr>
            <w:tcW w:w="1276" w:type="dxa"/>
            <w:shd w:val="clear" w:color="auto" w:fill="auto"/>
            <w:vAlign w:val="center"/>
          </w:tcPr>
          <w:p w:rsidR="00364997" w:rsidRPr="00364997" w:rsidRDefault="00367EE5" w:rsidP="00367EE5">
            <w:pPr>
              <w:spacing w:after="0" w:line="240" w:lineRule="auto"/>
              <w:jc w:val="center"/>
              <w:rPr>
                <w:rFonts w:eastAsia="Times New Roman" w:cs="Arial"/>
                <w:noProof w:val="0"/>
                <w:color w:val="000000"/>
                <w:sz w:val="18"/>
                <w:szCs w:val="18"/>
                <w:lang w:eastAsia="es-MX"/>
              </w:rPr>
            </w:pPr>
            <w:r>
              <w:rPr>
                <w:rFonts w:eastAsia="Times New Roman" w:cs="Arial"/>
                <w:noProof w:val="0"/>
                <w:color w:val="000000"/>
                <w:sz w:val="18"/>
                <w:szCs w:val="18"/>
                <w:lang w:eastAsia="es-MX"/>
              </w:rPr>
              <w:t>3</w:t>
            </w:r>
          </w:p>
        </w:tc>
        <w:tc>
          <w:tcPr>
            <w:tcW w:w="1276" w:type="dxa"/>
            <w:shd w:val="clear" w:color="auto" w:fill="auto"/>
            <w:vAlign w:val="center"/>
          </w:tcPr>
          <w:p w:rsidR="00364997" w:rsidRPr="00364997" w:rsidRDefault="00367EE5" w:rsidP="00367EE5">
            <w:pPr>
              <w:spacing w:after="0" w:line="240" w:lineRule="auto"/>
              <w:jc w:val="center"/>
              <w:rPr>
                <w:rFonts w:eastAsia="Times New Roman" w:cs="Arial"/>
                <w:noProof w:val="0"/>
                <w:color w:val="000000"/>
                <w:sz w:val="18"/>
                <w:szCs w:val="18"/>
                <w:lang w:eastAsia="es-MX"/>
              </w:rPr>
            </w:pPr>
            <w:r>
              <w:rPr>
                <w:rFonts w:eastAsia="Times New Roman" w:cs="Arial"/>
                <w:noProof w:val="0"/>
                <w:color w:val="000000"/>
                <w:sz w:val="18"/>
                <w:szCs w:val="18"/>
                <w:lang w:eastAsia="es-MX"/>
              </w:rPr>
              <w:t>6</w:t>
            </w:r>
          </w:p>
        </w:tc>
      </w:tr>
    </w:tbl>
    <w:p w:rsidR="009111AF" w:rsidRDefault="009111AF" w:rsidP="00DF455C">
      <w:pPr>
        <w:spacing w:after="0" w:line="240" w:lineRule="auto"/>
        <w:ind w:left="-284" w:right="-284"/>
        <w:jc w:val="both"/>
        <w:rPr>
          <w:rFonts w:cs="Arial"/>
          <w:lang w:val="es-ES_tradnl"/>
        </w:rPr>
      </w:pPr>
    </w:p>
    <w:p w:rsidR="009111AF" w:rsidRDefault="00364997" w:rsidP="00DF455C">
      <w:pPr>
        <w:spacing w:after="0" w:line="240" w:lineRule="auto"/>
        <w:ind w:left="-284" w:right="-284"/>
        <w:jc w:val="both"/>
        <w:rPr>
          <w:rFonts w:cs="Arial"/>
          <w:lang w:val="es-ES_tradnl"/>
        </w:rPr>
      </w:pPr>
      <w:r>
        <w:rPr>
          <w:rFonts w:cs="Arial"/>
          <w:lang w:val="es-ES_tradnl"/>
        </w:rPr>
        <w:t>*,**,*** Los domicilios tanto de los origenes como de los destinos se encuentran descritos en el Anexo Técnico de la presente convocatoria.</w:t>
      </w:r>
    </w:p>
    <w:p w:rsidR="009111AF" w:rsidRDefault="009111AF" w:rsidP="00DF455C">
      <w:pPr>
        <w:spacing w:after="0" w:line="240" w:lineRule="auto"/>
        <w:ind w:left="-284" w:right="-284"/>
        <w:jc w:val="both"/>
        <w:rPr>
          <w:rFonts w:cs="Arial"/>
          <w:lang w:val="es-ES_tradnl"/>
        </w:rPr>
      </w:pPr>
    </w:p>
    <w:p w:rsidR="007B315E" w:rsidRPr="00DC67B8" w:rsidRDefault="00A8301E" w:rsidP="007D3029">
      <w:pPr>
        <w:pStyle w:val="Ttulo2"/>
      </w:pPr>
      <w:bookmarkStart w:id="70" w:name="_Toc444600953"/>
      <w:r w:rsidRPr="00DC67B8">
        <w:rPr>
          <w:rStyle w:val="Ttulo2Car1"/>
          <w:b/>
        </w:rPr>
        <w:t>2.3</w:t>
      </w:r>
      <w:bookmarkEnd w:id="67"/>
      <w:bookmarkEnd w:id="68"/>
      <w:bookmarkEnd w:id="69"/>
      <w:r w:rsidR="00DF455C">
        <w:rPr>
          <w:rStyle w:val="Ttulo2Car1"/>
          <w:b/>
        </w:rPr>
        <w:t>.-</w:t>
      </w:r>
      <w:r w:rsidRPr="00DC67B8">
        <w:rPr>
          <w:rStyle w:val="Ttulo2Car1"/>
          <w:b/>
        </w:rPr>
        <w:t xml:space="preserve"> </w:t>
      </w:r>
      <w:r w:rsidR="00264CA9" w:rsidRPr="00264CA9">
        <w:rPr>
          <w:rStyle w:val="Ttulo2Car1"/>
          <w:b/>
        </w:rPr>
        <w:t>Normas Oficiales Mexicanas, Normas Mexicanas, Internacionales, Referencia o Especificaciones.</w:t>
      </w:r>
      <w:bookmarkEnd w:id="70"/>
    </w:p>
    <w:p w:rsidR="00FE4731" w:rsidRDefault="00FE4731" w:rsidP="00DF455C">
      <w:pPr>
        <w:spacing w:after="0" w:line="240" w:lineRule="auto"/>
        <w:ind w:left="-284" w:right="-284"/>
        <w:jc w:val="both"/>
        <w:rPr>
          <w:rFonts w:cs="Arial"/>
          <w:bCs/>
          <w:lang w:val="es-ES_tradnl"/>
        </w:rPr>
      </w:pPr>
    </w:p>
    <w:p w:rsidR="00A8301E" w:rsidRDefault="00264CA9" w:rsidP="00DF455C">
      <w:pPr>
        <w:spacing w:after="0" w:line="240" w:lineRule="auto"/>
        <w:ind w:left="-284" w:right="-284"/>
        <w:jc w:val="both"/>
        <w:rPr>
          <w:rFonts w:cs="Arial"/>
          <w:bCs/>
          <w:lang w:val="es-ES_tradnl"/>
        </w:rPr>
      </w:pPr>
      <w:r>
        <w:rPr>
          <w:rFonts w:cs="Arial"/>
          <w:bCs/>
          <w:lang w:val="es-ES_tradnl"/>
        </w:rPr>
        <w:t>No aplica</w:t>
      </w:r>
    </w:p>
    <w:p w:rsidR="00DC67B8" w:rsidRPr="00A8301E" w:rsidRDefault="00DC67B8" w:rsidP="00DF455C">
      <w:pPr>
        <w:spacing w:after="0" w:line="240" w:lineRule="auto"/>
        <w:ind w:left="-284" w:right="-284"/>
        <w:jc w:val="both"/>
        <w:rPr>
          <w:rFonts w:cs="Arial"/>
          <w:bCs/>
          <w:lang w:val="es-ES_tradnl"/>
        </w:rPr>
      </w:pPr>
    </w:p>
    <w:p w:rsidR="00E10B42" w:rsidRPr="00DF455C" w:rsidRDefault="004958E4" w:rsidP="007D3029">
      <w:pPr>
        <w:pStyle w:val="Ttulo2"/>
      </w:pPr>
      <w:bookmarkStart w:id="71" w:name="_Toc431386006"/>
      <w:bookmarkStart w:id="72" w:name="_Toc431386283"/>
      <w:bookmarkStart w:id="73" w:name="_Toc444600954"/>
      <w:r w:rsidRPr="00DF455C">
        <w:t>2.</w:t>
      </w:r>
      <w:r w:rsidR="00323E5D" w:rsidRPr="00DF455C">
        <w:t>4</w:t>
      </w:r>
      <w:r w:rsidR="00DF455C" w:rsidRPr="00DF455C">
        <w:t>.-</w:t>
      </w:r>
      <w:r w:rsidRPr="00DF455C">
        <w:t xml:space="preserve"> </w:t>
      </w:r>
      <w:r w:rsidR="00FE4731">
        <w:t>C</w:t>
      </w:r>
      <w:r w:rsidR="003B129D" w:rsidRPr="00DF455C">
        <w:t>antidades a contratar</w:t>
      </w:r>
      <w:bookmarkEnd w:id="71"/>
      <w:bookmarkEnd w:id="72"/>
      <w:r w:rsidR="00DF455C" w:rsidRPr="00DF455C">
        <w:t>.</w:t>
      </w:r>
      <w:bookmarkEnd w:id="73"/>
    </w:p>
    <w:p w:rsidR="00FE4731" w:rsidRDefault="00FE4731" w:rsidP="00DF455C">
      <w:pPr>
        <w:spacing w:after="0" w:line="240" w:lineRule="auto"/>
        <w:ind w:left="-284" w:right="-284"/>
        <w:rPr>
          <w:rFonts w:cs="Arial"/>
          <w:lang w:val="es-ES_tradnl"/>
        </w:rPr>
      </w:pPr>
    </w:p>
    <w:p w:rsidR="00F15C3F" w:rsidRPr="00F15C3F" w:rsidRDefault="00F15C3F" w:rsidP="00F15C3F">
      <w:pPr>
        <w:pStyle w:val="Ttulo2"/>
      </w:pPr>
      <w:bookmarkStart w:id="74" w:name="_Toc431386007"/>
      <w:bookmarkStart w:id="75" w:name="_Toc431386284"/>
      <w:bookmarkStart w:id="76" w:name="_Toc444600955"/>
      <w:r w:rsidRPr="00F15C3F">
        <w:rPr>
          <w:b w:val="0"/>
          <w:sz w:val="20"/>
          <w:lang w:eastAsia="en-US"/>
        </w:rPr>
        <w:t>El contrato que se derive de esta invitación será abierto.</w:t>
      </w:r>
    </w:p>
    <w:p w:rsidR="00F15C3F" w:rsidRPr="00F15C3F" w:rsidRDefault="00F15C3F" w:rsidP="00F15C3F">
      <w:pPr>
        <w:pStyle w:val="Ttulo2"/>
      </w:pPr>
    </w:p>
    <w:p w:rsidR="00075B40" w:rsidRPr="004958E4" w:rsidRDefault="00323E5D" w:rsidP="00F15C3F">
      <w:pPr>
        <w:pStyle w:val="Ttulo2"/>
      </w:pPr>
      <w:r>
        <w:t>2.5</w:t>
      </w:r>
      <w:r w:rsidR="00FE4731">
        <w:t xml:space="preserve">.- </w:t>
      </w:r>
      <w:r w:rsidR="004958E4">
        <w:t xml:space="preserve"> </w:t>
      </w:r>
      <w:r w:rsidR="000F1B63" w:rsidRPr="004958E4">
        <w:t>Forma de adjudicación</w:t>
      </w:r>
      <w:r w:rsidR="00330B35">
        <w:t>.</w:t>
      </w:r>
      <w:bookmarkEnd w:id="74"/>
      <w:bookmarkEnd w:id="75"/>
      <w:bookmarkEnd w:id="76"/>
    </w:p>
    <w:p w:rsidR="00FE4731" w:rsidRDefault="00FE4731" w:rsidP="00DF455C">
      <w:pPr>
        <w:suppressAutoHyphens/>
        <w:spacing w:after="0" w:line="240" w:lineRule="auto"/>
        <w:ind w:left="-284" w:right="-284"/>
        <w:jc w:val="both"/>
        <w:rPr>
          <w:rFonts w:eastAsia="Times New Roman" w:cs="Arial"/>
          <w:szCs w:val="20"/>
          <w:lang w:eastAsia="ar-SA"/>
        </w:rPr>
      </w:pPr>
    </w:p>
    <w:p w:rsidR="00DC67B8" w:rsidRPr="00D14DF3" w:rsidRDefault="00264CA9" w:rsidP="00DF455C">
      <w:pPr>
        <w:suppressAutoHyphens/>
        <w:spacing w:after="0" w:line="240" w:lineRule="auto"/>
        <w:ind w:left="-284" w:right="-284"/>
        <w:jc w:val="both"/>
        <w:rPr>
          <w:rFonts w:eastAsia="Times New Roman" w:cs="Arial"/>
          <w:szCs w:val="20"/>
          <w:lang w:val="es-ES" w:eastAsia="ar-SA"/>
        </w:rPr>
      </w:pPr>
      <w:r w:rsidRPr="00264CA9">
        <w:rPr>
          <w:rFonts w:eastAsia="Times New Roman" w:cs="Arial"/>
          <w:szCs w:val="20"/>
          <w:lang w:eastAsia="ar-SA"/>
        </w:rPr>
        <w:t xml:space="preserve">El servicio será adjudicado </w:t>
      </w:r>
      <w:r w:rsidR="004C7F59">
        <w:rPr>
          <w:rFonts w:eastAsia="Times New Roman" w:cs="Arial"/>
          <w:szCs w:val="20"/>
          <w:lang w:eastAsia="ar-SA"/>
        </w:rPr>
        <w:t>a una sola fuente de abasto por cada partida</w:t>
      </w:r>
    </w:p>
    <w:p w:rsidR="00264CA9" w:rsidRDefault="00264CA9" w:rsidP="007D3029">
      <w:pPr>
        <w:pStyle w:val="Ttulo2"/>
      </w:pPr>
      <w:bookmarkStart w:id="77" w:name="_Toc431386008"/>
      <w:bookmarkStart w:id="78" w:name="_Toc431386285"/>
      <w:bookmarkStart w:id="79" w:name="_Toc444600956"/>
    </w:p>
    <w:p w:rsidR="00BF0AB3" w:rsidRPr="00D14DF3" w:rsidRDefault="00D14DF3" w:rsidP="007D3029">
      <w:pPr>
        <w:pStyle w:val="Ttulo2"/>
      </w:pPr>
      <w:r w:rsidRPr="00D14DF3">
        <w:t>2.</w:t>
      </w:r>
      <w:r w:rsidR="00323E5D">
        <w:t>6</w:t>
      </w:r>
      <w:r w:rsidR="00DF455C">
        <w:t>.-</w:t>
      </w:r>
      <w:r w:rsidR="00BF0AB3" w:rsidRPr="00D14DF3">
        <w:t xml:space="preserve"> Modelo</w:t>
      </w:r>
      <w:r w:rsidR="00EA371E" w:rsidRPr="00D14DF3">
        <w:t xml:space="preserve"> </w:t>
      </w:r>
      <w:r w:rsidR="00BF0AB3" w:rsidRPr="00D14DF3">
        <w:t xml:space="preserve">de </w:t>
      </w:r>
      <w:r w:rsidR="00405605" w:rsidRPr="00D14DF3">
        <w:t>contrato</w:t>
      </w:r>
      <w:r w:rsidR="00BF0AB3" w:rsidRPr="00D14DF3">
        <w:t>.</w:t>
      </w:r>
      <w:bookmarkEnd w:id="77"/>
      <w:bookmarkEnd w:id="78"/>
      <w:bookmarkEnd w:id="79"/>
    </w:p>
    <w:p w:rsidR="00FE4731" w:rsidRDefault="00FE4731" w:rsidP="00DF455C">
      <w:pPr>
        <w:suppressAutoHyphens/>
        <w:spacing w:after="0" w:line="240" w:lineRule="auto"/>
        <w:ind w:left="-284" w:right="-284"/>
        <w:jc w:val="both"/>
        <w:rPr>
          <w:rFonts w:eastAsia="Times New Roman" w:cs="Arial"/>
          <w:szCs w:val="20"/>
          <w:lang w:val="es-ES_tradnl" w:eastAsia="ar-SA"/>
        </w:rPr>
      </w:pPr>
      <w:bookmarkStart w:id="80" w:name="_Toc367205763"/>
      <w:bookmarkEnd w:id="66"/>
    </w:p>
    <w:p w:rsidR="00FC7E0E" w:rsidRDefault="00FC7E0E" w:rsidP="00DF455C">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Se adjunta como </w:t>
      </w:r>
      <w:r w:rsidRPr="00C1110A">
        <w:rPr>
          <w:rFonts w:eastAsia="Times New Roman" w:cs="Arial"/>
          <w:b/>
          <w:szCs w:val="20"/>
          <w:lang w:val="es-ES_tradnl" w:eastAsia="ar-SA"/>
        </w:rPr>
        <w:t xml:space="preserve">Anexo </w:t>
      </w:r>
      <w:r w:rsidR="00693878">
        <w:rPr>
          <w:rFonts w:eastAsia="Times New Roman" w:cs="Arial"/>
          <w:b/>
          <w:szCs w:val="20"/>
          <w:lang w:val="es-ES_tradnl" w:eastAsia="ar-SA"/>
        </w:rPr>
        <w:t>1</w:t>
      </w:r>
      <w:r w:rsidR="00D114B9">
        <w:rPr>
          <w:rFonts w:eastAsia="Times New Roman" w:cs="Arial"/>
          <w:b/>
          <w:szCs w:val="20"/>
          <w:lang w:val="es-ES_tradnl" w:eastAsia="ar-SA"/>
        </w:rPr>
        <w:t>3</w:t>
      </w:r>
      <w:r w:rsidRPr="00C1110A">
        <w:rPr>
          <w:rFonts w:eastAsia="Times New Roman" w:cs="Arial"/>
          <w:b/>
          <w:szCs w:val="20"/>
          <w:lang w:val="es-ES_tradnl" w:eastAsia="ar-SA"/>
        </w:rPr>
        <w:t xml:space="preserve"> </w:t>
      </w:r>
      <w:r w:rsidRPr="00C1110A">
        <w:rPr>
          <w:rFonts w:eastAsia="Times New Roman" w:cs="Arial"/>
          <w:szCs w:val="20"/>
          <w:lang w:val="es-ES_tradnl" w:eastAsia="ar-SA"/>
        </w:rPr>
        <w:t xml:space="preserve">el modelo de contrato específico que será empleado para formalizar los derechos y obligaciones que se deriven de la presente </w:t>
      </w:r>
      <w:r w:rsidR="00362C37" w:rsidRPr="00362C37">
        <w:rPr>
          <w:rFonts w:eastAsia="Times New Roman" w:cs="Arial"/>
          <w:szCs w:val="20"/>
          <w:lang w:val="es-ES_tradnl" w:eastAsia="ar-SA"/>
        </w:rPr>
        <w:t>invitación a cuando menos tres personas</w:t>
      </w:r>
      <w:r w:rsidRPr="00C1110A">
        <w:rPr>
          <w:rFonts w:eastAsia="Times New Roman" w:cs="Arial"/>
          <w:szCs w:val="20"/>
          <w:lang w:val="es-ES_tradnl" w:eastAsia="ar-SA"/>
        </w:rPr>
        <w:t xml:space="preserve">, a los cuales estará obligado el licitante que resulte adjudicado. </w:t>
      </w:r>
    </w:p>
    <w:p w:rsidR="00FC7E0E" w:rsidRDefault="00FC7E0E" w:rsidP="00DF455C">
      <w:pPr>
        <w:suppressAutoHyphens/>
        <w:spacing w:after="0" w:line="240" w:lineRule="auto"/>
        <w:ind w:left="-284" w:right="-284"/>
        <w:jc w:val="both"/>
        <w:rPr>
          <w:rFonts w:eastAsia="Times New Roman" w:cs="Arial"/>
          <w:szCs w:val="20"/>
          <w:lang w:val="es-ES_tradnl" w:eastAsia="ar-SA"/>
        </w:rPr>
      </w:pPr>
    </w:p>
    <w:p w:rsidR="00FC7E0E" w:rsidRPr="00C1110A" w:rsidRDefault="00FC7E0E" w:rsidP="00DF455C">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En caso de discrepancia entre el contenido del contrato y el de la presente </w:t>
      </w:r>
      <w:r w:rsidR="00DC67B8" w:rsidRPr="00C1110A">
        <w:rPr>
          <w:rFonts w:eastAsia="Times New Roman" w:cs="Arial"/>
          <w:szCs w:val="20"/>
          <w:lang w:val="es-ES_tradnl" w:eastAsia="ar-SA"/>
        </w:rPr>
        <w:t>convocatoria</w:t>
      </w:r>
      <w:r w:rsidRPr="00C1110A">
        <w:rPr>
          <w:rFonts w:eastAsia="Times New Roman" w:cs="Arial"/>
          <w:szCs w:val="20"/>
          <w:lang w:val="es-ES_tradnl" w:eastAsia="ar-SA"/>
        </w:rPr>
        <w:t>, prevalecerá lo estipula</w:t>
      </w:r>
      <w:r w:rsidRPr="00C1110A">
        <w:rPr>
          <w:rFonts w:eastAsia="Apple SD 산돌고딕 Neo 일반체" w:cs="Arial"/>
          <w:szCs w:val="20"/>
          <w:lang w:val="es-ES_tradnl" w:eastAsia="ar-SA"/>
        </w:rPr>
        <w:t>d</w:t>
      </w:r>
      <w:r w:rsidRPr="00C1110A">
        <w:rPr>
          <w:rFonts w:eastAsia="Times New Roman" w:cs="Arial"/>
          <w:szCs w:val="20"/>
          <w:lang w:val="es-ES_tradnl" w:eastAsia="ar-SA"/>
        </w:rPr>
        <w:t>o en ésta últim</w:t>
      </w:r>
      <w:r w:rsidRPr="00C1110A">
        <w:rPr>
          <w:rFonts w:eastAsia="Apple SD 산돌고딕 Neo 일반체" w:cs="Arial"/>
          <w:szCs w:val="20"/>
          <w:lang w:val="es-ES_tradnl" w:eastAsia="ar-SA"/>
        </w:rPr>
        <w:t>a</w:t>
      </w:r>
      <w:r w:rsidRPr="00C1110A">
        <w:rPr>
          <w:rFonts w:eastAsia="Times New Roman" w:cs="Arial"/>
          <w:szCs w:val="20"/>
          <w:lang w:val="es-ES_tradnl" w:eastAsia="ar-SA"/>
        </w:rPr>
        <w:t>.</w:t>
      </w:r>
    </w:p>
    <w:p w:rsidR="009F536E" w:rsidRDefault="009F536E" w:rsidP="002662B3">
      <w:pPr>
        <w:pStyle w:val="Ttulo1"/>
      </w:pPr>
      <w:bookmarkStart w:id="81" w:name="_Toc431386009"/>
      <w:bookmarkStart w:id="82" w:name="_Toc431386286"/>
      <w:bookmarkStart w:id="83" w:name="_Toc444600957"/>
    </w:p>
    <w:p w:rsidR="00D12833" w:rsidRDefault="00D14DF3" w:rsidP="002662B3">
      <w:pPr>
        <w:pStyle w:val="Ttulo1"/>
      </w:pPr>
      <w:r w:rsidRPr="00DF455C">
        <w:t>3.</w:t>
      </w:r>
      <w:r w:rsidR="0005605E">
        <w:t>-</w:t>
      </w:r>
      <w:r w:rsidR="001C069F" w:rsidRPr="00DF455C">
        <w:t xml:space="preserve"> F</w:t>
      </w:r>
      <w:r w:rsidR="0005605E" w:rsidRPr="00DF455C">
        <w:t>o</w:t>
      </w:r>
      <w:r w:rsidR="0005605E" w:rsidRPr="00DF455C">
        <w:rPr>
          <w:rFonts w:eastAsia="Apple SD 산돌고딕 Neo 일반체"/>
        </w:rPr>
        <w:t>r</w:t>
      </w:r>
      <w:r w:rsidR="0005605E" w:rsidRPr="00DF455C">
        <w:t>ma y términos que regirán los diversos actos de la invitación a cuando menos tres personas</w:t>
      </w:r>
      <w:r w:rsidR="001C069F" w:rsidRPr="00DF455C">
        <w:t>.</w:t>
      </w:r>
      <w:bookmarkEnd w:id="80"/>
      <w:bookmarkEnd w:id="81"/>
      <w:bookmarkEnd w:id="82"/>
      <w:bookmarkEnd w:id="83"/>
    </w:p>
    <w:p w:rsidR="0005605E" w:rsidRDefault="0005605E" w:rsidP="0005605E">
      <w:pPr>
        <w:spacing w:after="0" w:line="240" w:lineRule="auto"/>
        <w:rPr>
          <w:lang w:val="es-ES_tradnl" w:eastAsia="ar-SA"/>
        </w:rPr>
      </w:pPr>
    </w:p>
    <w:p w:rsidR="001E7ECA" w:rsidRPr="00C1110A" w:rsidRDefault="00FC7E0E" w:rsidP="007D3029">
      <w:pPr>
        <w:pStyle w:val="Ttulo2"/>
      </w:pPr>
      <w:bookmarkStart w:id="84" w:name="_Toc367205764"/>
      <w:bookmarkStart w:id="85" w:name="_Toc431386010"/>
      <w:bookmarkStart w:id="86" w:name="_Toc431386287"/>
      <w:bookmarkStart w:id="87" w:name="_Toc444600958"/>
      <w:r>
        <w:t>3.</w:t>
      </w:r>
      <w:r w:rsidR="00BD0834">
        <w:t>1</w:t>
      </w:r>
      <w:r w:rsidR="0005605E">
        <w:t>.-</w:t>
      </w:r>
      <w:r>
        <w:t xml:space="preserve"> </w:t>
      </w:r>
      <w:r w:rsidR="00EA48AB" w:rsidRPr="00C1110A">
        <w:t xml:space="preserve">Fecha, </w:t>
      </w:r>
      <w:r w:rsidR="001E7ECA" w:rsidRPr="00C1110A">
        <w:t xml:space="preserve">hora y </w:t>
      </w:r>
      <w:r w:rsidR="006D0BB0" w:rsidRPr="00C1110A">
        <w:t xml:space="preserve">lugar </w:t>
      </w:r>
      <w:r w:rsidR="001E7ECA" w:rsidRPr="00C1110A">
        <w:t xml:space="preserve">para los actos de la </w:t>
      </w:r>
      <w:r w:rsidR="00362C37" w:rsidRPr="00362C37">
        <w:t>invitación a cuando menos tres personas</w:t>
      </w:r>
      <w:r w:rsidR="00B22351" w:rsidRPr="00C1110A">
        <w:t>.</w:t>
      </w:r>
      <w:bookmarkEnd w:id="84"/>
      <w:bookmarkEnd w:id="85"/>
      <w:bookmarkEnd w:id="86"/>
      <w:bookmarkEnd w:id="87"/>
    </w:p>
    <w:p w:rsidR="001E7ECA" w:rsidRPr="00BE638D" w:rsidRDefault="001E7ECA" w:rsidP="0005605E">
      <w:pPr>
        <w:spacing w:after="0" w:line="240" w:lineRule="auto"/>
        <w:ind w:left="-284" w:right="-284"/>
        <w:jc w:val="both"/>
        <w:rPr>
          <w:rFonts w:cs="Arial"/>
          <w:sz w:val="8"/>
          <w:szCs w:val="20"/>
          <w:lang w:val="es-ES_tradnl"/>
        </w:rPr>
      </w:pPr>
    </w:p>
    <w:p w:rsidR="00FC7E0E" w:rsidRPr="00C1110A" w:rsidRDefault="00FC7E0E" w:rsidP="0005605E">
      <w:pPr>
        <w:spacing w:after="0" w:line="240" w:lineRule="auto"/>
        <w:ind w:left="-284" w:right="-284"/>
        <w:jc w:val="both"/>
        <w:rPr>
          <w:rFonts w:cs="Arial"/>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2164"/>
        <w:gridCol w:w="2693"/>
        <w:gridCol w:w="2517"/>
      </w:tblGrid>
      <w:tr w:rsidR="00FC7E0E" w:rsidRPr="00C1110A" w:rsidTr="00CC4748">
        <w:trPr>
          <w:trHeight w:val="435"/>
          <w:tblHeader/>
          <w:jc w:val="center"/>
        </w:trPr>
        <w:tc>
          <w:tcPr>
            <w:tcW w:w="2339"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sidRPr="00C1110A">
              <w:rPr>
                <w:rFonts w:cs="Arial"/>
                <w:b/>
                <w:szCs w:val="20"/>
                <w:lang w:val="es-ES_tradnl"/>
              </w:rPr>
              <w:t>A</w:t>
            </w:r>
            <w:r>
              <w:rPr>
                <w:rFonts w:cs="Arial"/>
                <w:b/>
                <w:szCs w:val="20"/>
                <w:lang w:val="es-ES_tradnl"/>
              </w:rPr>
              <w:t>cto</w:t>
            </w:r>
          </w:p>
        </w:tc>
        <w:tc>
          <w:tcPr>
            <w:tcW w:w="2164"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Fecha</w:t>
            </w:r>
          </w:p>
        </w:tc>
        <w:tc>
          <w:tcPr>
            <w:tcW w:w="2693"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Hora</w:t>
            </w:r>
          </w:p>
        </w:tc>
        <w:tc>
          <w:tcPr>
            <w:tcW w:w="2517"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Lugar</w:t>
            </w:r>
          </w:p>
        </w:tc>
      </w:tr>
      <w:tr w:rsidR="00E347FC" w:rsidRPr="00C1110A" w:rsidTr="00E347FC">
        <w:trPr>
          <w:trHeight w:val="671"/>
          <w:jc w:val="center"/>
        </w:trPr>
        <w:tc>
          <w:tcPr>
            <w:tcW w:w="2339" w:type="dxa"/>
            <w:vAlign w:val="center"/>
          </w:tcPr>
          <w:p w:rsidR="00E347FC" w:rsidRPr="00C1110A" w:rsidRDefault="00E347FC" w:rsidP="003B3D98">
            <w:pPr>
              <w:spacing w:after="0" w:line="240" w:lineRule="auto"/>
              <w:ind w:left="142" w:right="138" w:firstLine="142"/>
              <w:jc w:val="center"/>
              <w:rPr>
                <w:rFonts w:cs="Arial"/>
                <w:szCs w:val="20"/>
                <w:lang w:val="es-ES_tradnl"/>
              </w:rPr>
            </w:pPr>
            <w:r>
              <w:rPr>
                <w:rFonts w:cs="Arial"/>
                <w:szCs w:val="20"/>
                <w:lang w:val="es-ES_tradnl"/>
              </w:rPr>
              <w:t>Junta de Aclaraciones</w:t>
            </w:r>
          </w:p>
        </w:tc>
        <w:tc>
          <w:tcPr>
            <w:tcW w:w="4857" w:type="dxa"/>
            <w:gridSpan w:val="2"/>
            <w:vAlign w:val="center"/>
          </w:tcPr>
          <w:p w:rsidR="00E347FC" w:rsidRPr="00B26DF1" w:rsidRDefault="00E347FC" w:rsidP="00E347FC">
            <w:pPr>
              <w:spacing w:after="0" w:line="240" w:lineRule="auto"/>
              <w:ind w:right="34"/>
              <w:jc w:val="center"/>
              <w:rPr>
                <w:rFonts w:cs="Arial"/>
                <w:szCs w:val="20"/>
                <w:highlight w:val="yellow"/>
                <w:lang w:val="es-ES_tradnl"/>
              </w:rPr>
            </w:pPr>
            <w:r w:rsidRPr="00E347FC">
              <w:rPr>
                <w:rFonts w:cs="Arial"/>
                <w:szCs w:val="20"/>
                <w:lang w:val="es-ES_tradnl"/>
              </w:rPr>
              <w:t>Con base en el Artículo 43 fracción V de la LAASSP, no se realiza</w:t>
            </w:r>
            <w:r>
              <w:rPr>
                <w:rFonts w:cs="Arial"/>
                <w:szCs w:val="20"/>
                <w:lang w:val="es-ES_tradnl"/>
              </w:rPr>
              <w:t>rá</w:t>
            </w:r>
            <w:r w:rsidRPr="00E347FC">
              <w:rPr>
                <w:rFonts w:cs="Arial"/>
                <w:szCs w:val="20"/>
                <w:lang w:val="es-ES_tradnl"/>
              </w:rPr>
              <w:t xml:space="preserve"> junta de aclaraciones</w:t>
            </w:r>
          </w:p>
        </w:tc>
        <w:tc>
          <w:tcPr>
            <w:tcW w:w="2517" w:type="dxa"/>
            <w:vMerge w:val="restart"/>
            <w:vAlign w:val="center"/>
          </w:tcPr>
          <w:p w:rsidR="00E347FC" w:rsidRPr="004D21F2" w:rsidRDefault="00E347FC" w:rsidP="0005605E">
            <w:pPr>
              <w:spacing w:after="0" w:line="240" w:lineRule="auto"/>
              <w:ind w:left="-284" w:right="-284"/>
              <w:jc w:val="center"/>
              <w:rPr>
                <w:rFonts w:cs="Arial"/>
                <w:szCs w:val="20"/>
                <w:lang w:val="es-ES_tradnl"/>
              </w:rPr>
            </w:pPr>
            <w:r>
              <w:rPr>
                <w:rFonts w:cs="Arial"/>
                <w:szCs w:val="20"/>
                <w:lang w:val="es-ES_tradnl"/>
              </w:rPr>
              <w:t>CompraNet</w:t>
            </w:r>
          </w:p>
        </w:tc>
      </w:tr>
      <w:tr w:rsidR="002F7889" w:rsidRPr="00C1110A" w:rsidTr="00872817">
        <w:trPr>
          <w:trHeight w:val="837"/>
          <w:jc w:val="center"/>
        </w:trPr>
        <w:tc>
          <w:tcPr>
            <w:tcW w:w="2339" w:type="dxa"/>
            <w:vAlign w:val="center"/>
          </w:tcPr>
          <w:p w:rsidR="002F7889" w:rsidRPr="00C1110A" w:rsidRDefault="002F7889" w:rsidP="003B3D98">
            <w:pPr>
              <w:spacing w:after="0" w:line="240" w:lineRule="auto"/>
              <w:ind w:left="142" w:right="138" w:firstLine="142"/>
              <w:jc w:val="center"/>
              <w:rPr>
                <w:rFonts w:cs="Arial"/>
                <w:szCs w:val="20"/>
                <w:lang w:val="es-ES_tradnl"/>
              </w:rPr>
            </w:pPr>
            <w:r w:rsidRPr="00C1110A">
              <w:rPr>
                <w:rFonts w:cs="Arial"/>
                <w:szCs w:val="20"/>
                <w:lang w:val="es-ES_tradnl"/>
              </w:rPr>
              <w:lastRenderedPageBreak/>
              <w:t>Presentac</w:t>
            </w:r>
            <w:r>
              <w:rPr>
                <w:rFonts w:cs="Arial"/>
                <w:szCs w:val="20"/>
                <w:lang w:val="es-ES_tradnl"/>
              </w:rPr>
              <w:t>ión y Apertura de Proposiciones</w:t>
            </w:r>
          </w:p>
        </w:tc>
        <w:tc>
          <w:tcPr>
            <w:tcW w:w="2164" w:type="dxa"/>
            <w:vAlign w:val="center"/>
          </w:tcPr>
          <w:p w:rsidR="002F7889" w:rsidRPr="00872817" w:rsidRDefault="00872817" w:rsidP="00872817">
            <w:pPr>
              <w:spacing w:after="0" w:line="240" w:lineRule="auto"/>
              <w:ind w:left="71"/>
              <w:jc w:val="center"/>
              <w:rPr>
                <w:rFonts w:cs="Arial"/>
                <w:szCs w:val="20"/>
                <w:lang w:val="es-ES_tradnl"/>
              </w:rPr>
            </w:pPr>
            <w:r w:rsidRPr="00872817">
              <w:rPr>
                <w:rFonts w:cs="Arial"/>
                <w:szCs w:val="20"/>
                <w:lang w:val="es-ES_tradnl"/>
              </w:rPr>
              <w:t>6</w:t>
            </w:r>
            <w:r w:rsidR="002F7889" w:rsidRPr="00872817">
              <w:rPr>
                <w:rFonts w:cs="Arial"/>
                <w:szCs w:val="20"/>
                <w:lang w:val="es-ES_tradnl"/>
              </w:rPr>
              <w:t xml:space="preserve"> de</w:t>
            </w:r>
            <w:r w:rsidR="0048026F" w:rsidRPr="00872817">
              <w:rPr>
                <w:rFonts w:cs="Arial"/>
                <w:szCs w:val="20"/>
                <w:lang w:val="es-ES_tradnl"/>
              </w:rPr>
              <w:t xml:space="preserve"> </w:t>
            </w:r>
            <w:r w:rsidRPr="00872817">
              <w:rPr>
                <w:rFonts w:cs="Arial"/>
                <w:szCs w:val="20"/>
                <w:lang w:val="es-ES_tradnl"/>
              </w:rPr>
              <w:t>Julio</w:t>
            </w:r>
            <w:r w:rsidR="002F7889" w:rsidRPr="00872817">
              <w:rPr>
                <w:rFonts w:cs="Arial"/>
                <w:szCs w:val="20"/>
                <w:lang w:val="es-ES_tradnl"/>
              </w:rPr>
              <w:t xml:space="preserve"> de 201</w:t>
            </w:r>
            <w:r w:rsidR="00DC65DA" w:rsidRPr="00872817">
              <w:rPr>
                <w:rFonts w:cs="Arial"/>
                <w:szCs w:val="20"/>
                <w:lang w:val="es-ES_tradnl"/>
              </w:rPr>
              <w:t>7</w:t>
            </w:r>
          </w:p>
        </w:tc>
        <w:tc>
          <w:tcPr>
            <w:tcW w:w="2693" w:type="dxa"/>
            <w:vAlign w:val="center"/>
          </w:tcPr>
          <w:p w:rsidR="002F7889" w:rsidRPr="00872817" w:rsidRDefault="00D50B90" w:rsidP="00D50B90">
            <w:pPr>
              <w:spacing w:after="0" w:line="240" w:lineRule="auto"/>
              <w:ind w:left="-284" w:right="-284"/>
              <w:jc w:val="center"/>
              <w:rPr>
                <w:rFonts w:cs="Arial"/>
                <w:szCs w:val="20"/>
                <w:lang w:val="es-ES_tradnl"/>
              </w:rPr>
            </w:pPr>
            <w:r w:rsidRPr="00872817">
              <w:rPr>
                <w:rFonts w:cs="Arial"/>
                <w:szCs w:val="20"/>
                <w:lang w:val="es-ES_tradnl"/>
              </w:rPr>
              <w:t>11</w:t>
            </w:r>
            <w:r w:rsidR="0033609E" w:rsidRPr="00872817">
              <w:rPr>
                <w:rFonts w:cs="Arial"/>
                <w:szCs w:val="20"/>
                <w:lang w:val="es-ES_tradnl"/>
              </w:rPr>
              <w:t>:</w:t>
            </w:r>
            <w:r w:rsidR="00DC65DA" w:rsidRPr="00872817">
              <w:rPr>
                <w:rFonts w:cs="Arial"/>
                <w:szCs w:val="20"/>
                <w:lang w:val="es-ES_tradnl"/>
              </w:rPr>
              <w:t>0</w:t>
            </w:r>
            <w:r w:rsidR="0033609E" w:rsidRPr="00872817">
              <w:rPr>
                <w:rFonts w:cs="Arial"/>
                <w:szCs w:val="20"/>
                <w:lang w:val="es-ES_tradnl"/>
              </w:rPr>
              <w:t>0</w:t>
            </w:r>
            <w:r w:rsidR="002F7889" w:rsidRPr="00872817">
              <w:rPr>
                <w:rFonts w:cs="Arial"/>
                <w:szCs w:val="20"/>
                <w:lang w:val="es-ES_tradnl"/>
              </w:rPr>
              <w:t xml:space="preserve"> Hrs.</w:t>
            </w:r>
          </w:p>
        </w:tc>
        <w:tc>
          <w:tcPr>
            <w:tcW w:w="2517" w:type="dxa"/>
            <w:vMerge/>
            <w:vAlign w:val="center"/>
          </w:tcPr>
          <w:p w:rsidR="002F7889" w:rsidRPr="004D21F2" w:rsidRDefault="002F7889" w:rsidP="0005605E">
            <w:pPr>
              <w:spacing w:after="0" w:line="240" w:lineRule="auto"/>
              <w:ind w:left="-284" w:right="-284"/>
              <w:jc w:val="center"/>
              <w:rPr>
                <w:rFonts w:cs="Arial"/>
                <w:szCs w:val="20"/>
                <w:lang w:val="es-ES_tradnl"/>
              </w:rPr>
            </w:pPr>
          </w:p>
        </w:tc>
      </w:tr>
      <w:tr w:rsidR="002F7889" w:rsidRPr="00C1110A" w:rsidTr="00872817">
        <w:trPr>
          <w:trHeight w:val="694"/>
          <w:jc w:val="center"/>
        </w:trPr>
        <w:tc>
          <w:tcPr>
            <w:tcW w:w="2339" w:type="dxa"/>
            <w:vAlign w:val="center"/>
          </w:tcPr>
          <w:p w:rsidR="002F7889" w:rsidRPr="00C1110A" w:rsidRDefault="002F7889" w:rsidP="003B3D98">
            <w:pPr>
              <w:spacing w:after="0" w:line="240" w:lineRule="auto"/>
              <w:ind w:left="142" w:right="138"/>
              <w:jc w:val="center"/>
              <w:rPr>
                <w:rFonts w:cs="Arial"/>
                <w:szCs w:val="20"/>
                <w:lang w:val="es-ES_tradnl"/>
              </w:rPr>
            </w:pPr>
            <w:r w:rsidRPr="00C1110A">
              <w:rPr>
                <w:rFonts w:cs="Arial"/>
                <w:szCs w:val="20"/>
                <w:lang w:val="es-ES_tradnl"/>
              </w:rPr>
              <w:t>Acto de Notificación</w:t>
            </w:r>
          </w:p>
          <w:p w:rsidR="002F7889" w:rsidRPr="00C1110A" w:rsidRDefault="002F7889" w:rsidP="003B3D98">
            <w:pPr>
              <w:spacing w:after="0" w:line="240" w:lineRule="auto"/>
              <w:ind w:left="142" w:right="138"/>
              <w:jc w:val="center"/>
              <w:rPr>
                <w:rFonts w:cs="Arial"/>
                <w:szCs w:val="20"/>
                <w:lang w:val="es-ES_tradnl"/>
              </w:rPr>
            </w:pPr>
            <w:r w:rsidRPr="00C1110A">
              <w:rPr>
                <w:rFonts w:cs="Arial"/>
                <w:szCs w:val="20"/>
                <w:lang w:val="es-ES_tradnl"/>
              </w:rPr>
              <w:t>de Fallo.</w:t>
            </w:r>
          </w:p>
        </w:tc>
        <w:tc>
          <w:tcPr>
            <w:tcW w:w="2164" w:type="dxa"/>
            <w:vAlign w:val="center"/>
          </w:tcPr>
          <w:p w:rsidR="002F7889" w:rsidRPr="00872817" w:rsidRDefault="00872817" w:rsidP="00872817">
            <w:pPr>
              <w:spacing w:after="0" w:line="240" w:lineRule="auto"/>
              <w:ind w:left="71"/>
              <w:jc w:val="center"/>
              <w:rPr>
                <w:rFonts w:cs="Arial"/>
                <w:szCs w:val="20"/>
                <w:lang w:val="es-ES_tradnl"/>
              </w:rPr>
            </w:pPr>
            <w:r w:rsidRPr="00872817">
              <w:rPr>
                <w:rFonts w:cs="Arial"/>
                <w:szCs w:val="20"/>
                <w:lang w:val="es-ES_tradnl"/>
              </w:rPr>
              <w:t>13</w:t>
            </w:r>
            <w:r w:rsidR="00DC65DA" w:rsidRPr="00872817">
              <w:rPr>
                <w:rFonts w:cs="Arial"/>
                <w:szCs w:val="20"/>
                <w:lang w:val="es-ES_tradnl"/>
              </w:rPr>
              <w:t xml:space="preserve"> de </w:t>
            </w:r>
            <w:r w:rsidRPr="00872817">
              <w:rPr>
                <w:rFonts w:cs="Arial"/>
                <w:szCs w:val="20"/>
                <w:lang w:val="es-ES_tradnl"/>
              </w:rPr>
              <w:t>Julio</w:t>
            </w:r>
            <w:r w:rsidR="00DC65DA" w:rsidRPr="00872817">
              <w:rPr>
                <w:rFonts w:cs="Arial"/>
                <w:szCs w:val="20"/>
                <w:lang w:val="es-ES_tradnl"/>
              </w:rPr>
              <w:t xml:space="preserve"> de 2017</w:t>
            </w:r>
          </w:p>
        </w:tc>
        <w:tc>
          <w:tcPr>
            <w:tcW w:w="2693" w:type="dxa"/>
            <w:vAlign w:val="center"/>
          </w:tcPr>
          <w:p w:rsidR="002F7889" w:rsidRPr="00872817" w:rsidRDefault="00D50B90" w:rsidP="00D50B90">
            <w:pPr>
              <w:spacing w:after="0" w:line="240" w:lineRule="auto"/>
              <w:ind w:left="-284" w:right="-284"/>
              <w:jc w:val="center"/>
              <w:rPr>
                <w:rFonts w:cs="Arial"/>
                <w:szCs w:val="20"/>
                <w:lang w:val="es-ES_tradnl"/>
              </w:rPr>
            </w:pPr>
            <w:r w:rsidRPr="00872817">
              <w:rPr>
                <w:rFonts w:cs="Arial"/>
                <w:szCs w:val="20"/>
                <w:lang w:val="es-ES_tradnl"/>
              </w:rPr>
              <w:t>13</w:t>
            </w:r>
            <w:r w:rsidR="0033609E" w:rsidRPr="00872817">
              <w:rPr>
                <w:rFonts w:cs="Arial"/>
                <w:szCs w:val="20"/>
                <w:lang w:val="es-ES_tradnl"/>
              </w:rPr>
              <w:t>:00</w:t>
            </w:r>
            <w:r w:rsidR="00486C86" w:rsidRPr="00872817">
              <w:rPr>
                <w:rFonts w:cs="Arial"/>
                <w:szCs w:val="20"/>
                <w:lang w:val="es-ES_tradnl"/>
              </w:rPr>
              <w:t xml:space="preserve"> Hrs.</w:t>
            </w:r>
          </w:p>
        </w:tc>
        <w:tc>
          <w:tcPr>
            <w:tcW w:w="2517" w:type="dxa"/>
            <w:vMerge/>
            <w:vAlign w:val="center"/>
          </w:tcPr>
          <w:p w:rsidR="002F7889" w:rsidRPr="004D21F2" w:rsidRDefault="002F7889" w:rsidP="0005605E">
            <w:pPr>
              <w:spacing w:after="0" w:line="240" w:lineRule="auto"/>
              <w:ind w:left="-284" w:right="-284"/>
              <w:jc w:val="center"/>
              <w:rPr>
                <w:rFonts w:cs="Arial"/>
                <w:szCs w:val="20"/>
                <w:lang w:val="es-ES_tradnl"/>
              </w:rPr>
            </w:pPr>
          </w:p>
        </w:tc>
      </w:tr>
    </w:tbl>
    <w:p w:rsidR="00701A08" w:rsidRDefault="00701A08" w:rsidP="00C41422">
      <w:pPr>
        <w:spacing w:after="0" w:line="240" w:lineRule="auto"/>
        <w:ind w:left="-284"/>
        <w:jc w:val="both"/>
        <w:rPr>
          <w:rFonts w:eastAsia="Times New Roman" w:cs="Arial"/>
          <w:szCs w:val="20"/>
          <w:lang w:val="es-ES_tradnl" w:eastAsia="es-ES"/>
        </w:rPr>
      </w:pPr>
    </w:p>
    <w:p w:rsidR="007D1736" w:rsidRDefault="007D1736" w:rsidP="00465681">
      <w:pPr>
        <w:spacing w:after="0" w:line="240" w:lineRule="auto"/>
        <w:ind w:left="-284"/>
        <w:jc w:val="both"/>
        <w:rPr>
          <w:rFonts w:eastAsia="Times New Roman" w:cs="Arial"/>
          <w:szCs w:val="20"/>
          <w:lang w:val="es-ES_tradnl" w:eastAsia="es-ES"/>
        </w:rPr>
      </w:pPr>
    </w:p>
    <w:p w:rsidR="00465681" w:rsidRPr="00465681" w:rsidRDefault="00465681" w:rsidP="00465681">
      <w:pPr>
        <w:spacing w:after="0" w:line="240" w:lineRule="auto"/>
        <w:ind w:left="-284"/>
        <w:jc w:val="both"/>
        <w:rPr>
          <w:rFonts w:eastAsia="Times New Roman" w:cs="Arial"/>
          <w:szCs w:val="20"/>
          <w:lang w:val="es-ES_tradnl" w:eastAsia="es-ES"/>
        </w:rPr>
      </w:pPr>
      <w:r w:rsidRPr="00465681">
        <w:rPr>
          <w:rFonts w:eastAsia="Times New Roman" w:cs="Arial"/>
          <w:szCs w:val="20"/>
          <w:lang w:val="es-ES_tradnl" w:eastAsia="es-ES"/>
        </w:rPr>
        <w:t>De conformidad con la fracción V del artículo 43 de la LAASSP y, el Sexto Párrafo del Artículo 77 de su Reglamento, no se realiza el acto de Junta de Aclaraciones.</w:t>
      </w:r>
    </w:p>
    <w:p w:rsidR="00465681" w:rsidRPr="00465681" w:rsidRDefault="00465681" w:rsidP="00465681">
      <w:pPr>
        <w:spacing w:after="0" w:line="240" w:lineRule="auto"/>
        <w:ind w:left="-284"/>
        <w:jc w:val="both"/>
        <w:rPr>
          <w:rFonts w:eastAsia="Times New Roman" w:cs="Arial"/>
          <w:szCs w:val="20"/>
          <w:lang w:val="es-ES_tradnl" w:eastAsia="es-ES"/>
        </w:rPr>
      </w:pPr>
    </w:p>
    <w:p w:rsidR="00465681" w:rsidRPr="002E35D2" w:rsidRDefault="00465681" w:rsidP="00465681">
      <w:pPr>
        <w:spacing w:after="0" w:line="240" w:lineRule="auto"/>
        <w:ind w:left="-284"/>
        <w:jc w:val="both"/>
        <w:rPr>
          <w:rFonts w:eastAsia="Times New Roman" w:cs="Arial"/>
          <w:szCs w:val="20"/>
          <w:lang w:val="es-ES_tradnl" w:eastAsia="es-ES"/>
        </w:rPr>
      </w:pPr>
      <w:r w:rsidRPr="00465681">
        <w:rPr>
          <w:rFonts w:eastAsia="Times New Roman" w:cs="Arial"/>
          <w:szCs w:val="20"/>
          <w:lang w:val="es-ES_tradnl" w:eastAsia="es-ES"/>
        </w:rPr>
        <w:t xml:space="preserve">Los licitantes que deseen enviar solicitudes de aclaración, las cuales deberán plantearse de manera concisa y estar directamente vinculadas con los puntos contenidos en la convocatoria, indicando el numeral o punto </w:t>
      </w:r>
      <w:r w:rsidRPr="002E35D2">
        <w:rPr>
          <w:rFonts w:eastAsia="Times New Roman" w:cs="Arial"/>
          <w:szCs w:val="20"/>
          <w:lang w:val="es-ES_tradnl" w:eastAsia="es-ES"/>
        </w:rPr>
        <w:t>específico con el cual se relaciona, habrán de hacerlo únicamente a través de la sección “Mensajes Unidad Compradora/Licitantes” del “Procedimiento de Contratación” en CompraNet. Para lo anterior se podrá utilizar el Anexo 1</w:t>
      </w:r>
      <w:r w:rsidR="00D114B9" w:rsidRPr="002E35D2">
        <w:rPr>
          <w:rFonts w:eastAsia="Times New Roman" w:cs="Arial"/>
          <w:szCs w:val="20"/>
          <w:lang w:val="es-ES_tradnl" w:eastAsia="es-ES"/>
        </w:rPr>
        <w:t>2</w:t>
      </w:r>
      <w:r w:rsidRPr="002E35D2">
        <w:rPr>
          <w:rFonts w:eastAsia="Times New Roman" w:cs="Arial"/>
          <w:szCs w:val="20"/>
          <w:lang w:val="es-ES_tradnl" w:eastAsia="es-ES"/>
        </w:rPr>
        <w:t>, preferentemente en formato Word.</w:t>
      </w:r>
    </w:p>
    <w:p w:rsidR="00465681" w:rsidRPr="002E35D2" w:rsidRDefault="00465681" w:rsidP="00465681">
      <w:pPr>
        <w:spacing w:after="0" w:line="240" w:lineRule="auto"/>
        <w:ind w:left="-284"/>
        <w:jc w:val="both"/>
        <w:rPr>
          <w:rFonts w:eastAsia="Times New Roman" w:cs="Arial"/>
          <w:szCs w:val="20"/>
          <w:lang w:val="es-ES_tradnl" w:eastAsia="es-ES"/>
        </w:rPr>
      </w:pPr>
    </w:p>
    <w:p w:rsidR="00465681" w:rsidRPr="002E35D2" w:rsidRDefault="00465681" w:rsidP="00465681">
      <w:pPr>
        <w:spacing w:after="0" w:line="240" w:lineRule="auto"/>
        <w:ind w:left="-284"/>
        <w:jc w:val="both"/>
        <w:rPr>
          <w:rFonts w:eastAsia="Times New Roman" w:cs="Arial"/>
          <w:szCs w:val="20"/>
          <w:lang w:val="es-ES_tradnl" w:eastAsia="es-ES"/>
        </w:rPr>
      </w:pPr>
      <w:r w:rsidRPr="002E35D2">
        <w:rPr>
          <w:rFonts w:eastAsia="Times New Roman" w:cs="Arial"/>
          <w:szCs w:val="20"/>
          <w:lang w:val="es-ES_tradnl" w:eastAsia="es-ES"/>
        </w:rPr>
        <w:t xml:space="preserve">El plazo para enviar dichas solicitudes será a partir de la publicación de esta convocatoria y hasta </w:t>
      </w:r>
      <w:r w:rsidRPr="00872817">
        <w:rPr>
          <w:rFonts w:eastAsia="Times New Roman" w:cs="Arial"/>
          <w:szCs w:val="20"/>
          <w:lang w:val="es-ES_tradnl" w:eastAsia="es-ES"/>
        </w:rPr>
        <w:t xml:space="preserve">las </w:t>
      </w:r>
      <w:r w:rsidR="00D50B90" w:rsidRPr="00872817">
        <w:rPr>
          <w:rFonts w:eastAsia="Times New Roman" w:cs="Arial"/>
          <w:szCs w:val="20"/>
          <w:lang w:val="es-ES_tradnl" w:eastAsia="es-ES"/>
        </w:rPr>
        <w:t>1</w:t>
      </w:r>
      <w:r w:rsidR="00872817" w:rsidRPr="00872817">
        <w:rPr>
          <w:rFonts w:eastAsia="Times New Roman" w:cs="Arial"/>
          <w:szCs w:val="20"/>
          <w:lang w:val="es-ES_tradnl" w:eastAsia="es-ES"/>
        </w:rPr>
        <w:t>4</w:t>
      </w:r>
      <w:r w:rsidR="0033609E" w:rsidRPr="00872817">
        <w:rPr>
          <w:rFonts w:eastAsia="Times New Roman" w:cs="Arial"/>
          <w:szCs w:val="20"/>
          <w:lang w:val="es-ES_tradnl" w:eastAsia="es-ES"/>
        </w:rPr>
        <w:t>:</w:t>
      </w:r>
      <w:r w:rsidRPr="00872817">
        <w:rPr>
          <w:rFonts w:eastAsia="Times New Roman" w:cs="Arial"/>
          <w:szCs w:val="20"/>
          <w:lang w:val="es-ES_tradnl" w:eastAsia="es-ES"/>
        </w:rPr>
        <w:t xml:space="preserve">00 horas del </w:t>
      </w:r>
      <w:r w:rsidR="00D50B90" w:rsidRPr="00872817">
        <w:rPr>
          <w:rFonts w:eastAsia="Times New Roman" w:cs="Arial"/>
          <w:szCs w:val="20"/>
          <w:lang w:val="es-ES_tradnl" w:eastAsia="es-ES"/>
        </w:rPr>
        <w:t>2</w:t>
      </w:r>
      <w:r w:rsidR="00872817" w:rsidRPr="00872817">
        <w:rPr>
          <w:rFonts w:eastAsia="Times New Roman" w:cs="Arial"/>
          <w:szCs w:val="20"/>
          <w:lang w:val="es-ES_tradnl" w:eastAsia="es-ES"/>
        </w:rPr>
        <w:t>9</w:t>
      </w:r>
      <w:r w:rsidR="0033609E" w:rsidRPr="00872817">
        <w:rPr>
          <w:rFonts w:eastAsia="Times New Roman" w:cs="Arial"/>
          <w:szCs w:val="20"/>
          <w:lang w:val="es-ES_tradnl" w:eastAsia="es-ES"/>
        </w:rPr>
        <w:t xml:space="preserve"> </w:t>
      </w:r>
      <w:r w:rsidRPr="00872817">
        <w:rPr>
          <w:rFonts w:eastAsia="Times New Roman" w:cs="Arial"/>
          <w:szCs w:val="20"/>
          <w:lang w:val="es-ES_tradnl" w:eastAsia="es-ES"/>
        </w:rPr>
        <w:t xml:space="preserve">de </w:t>
      </w:r>
      <w:r w:rsidR="00872817" w:rsidRPr="00872817">
        <w:rPr>
          <w:rFonts w:eastAsia="Times New Roman" w:cs="Arial"/>
          <w:szCs w:val="20"/>
          <w:lang w:val="es-ES_tradnl" w:eastAsia="es-ES"/>
        </w:rPr>
        <w:t>Junio</w:t>
      </w:r>
      <w:r w:rsidRPr="00872817">
        <w:rPr>
          <w:rFonts w:eastAsia="Times New Roman" w:cs="Arial"/>
          <w:szCs w:val="20"/>
          <w:lang w:val="es-ES_tradnl" w:eastAsia="es-ES"/>
        </w:rPr>
        <w:t xml:space="preserve"> de 201</w:t>
      </w:r>
      <w:r w:rsidR="0012070F" w:rsidRPr="00872817">
        <w:rPr>
          <w:rFonts w:eastAsia="Times New Roman" w:cs="Arial"/>
          <w:szCs w:val="20"/>
          <w:lang w:val="es-ES_tradnl" w:eastAsia="es-ES"/>
        </w:rPr>
        <w:t>7</w:t>
      </w:r>
      <w:r w:rsidRPr="00872817">
        <w:rPr>
          <w:rFonts w:eastAsia="Times New Roman" w:cs="Arial"/>
          <w:szCs w:val="20"/>
          <w:lang w:val="es-ES_tradnl" w:eastAsia="es-ES"/>
        </w:rPr>
        <w:t>.</w:t>
      </w:r>
    </w:p>
    <w:p w:rsidR="00465681" w:rsidRPr="002E35D2" w:rsidRDefault="00465681" w:rsidP="00465681">
      <w:pPr>
        <w:spacing w:after="0" w:line="240" w:lineRule="auto"/>
        <w:ind w:left="-284"/>
        <w:jc w:val="both"/>
        <w:rPr>
          <w:rFonts w:eastAsia="Times New Roman" w:cs="Arial"/>
          <w:szCs w:val="20"/>
          <w:lang w:val="es-ES_tradnl" w:eastAsia="es-ES"/>
        </w:rPr>
      </w:pPr>
    </w:p>
    <w:p w:rsidR="00465681" w:rsidRDefault="00465681" w:rsidP="00465681">
      <w:pPr>
        <w:spacing w:after="0" w:line="240" w:lineRule="auto"/>
        <w:ind w:left="-284"/>
        <w:jc w:val="both"/>
        <w:rPr>
          <w:rFonts w:eastAsia="Times New Roman" w:cs="Arial"/>
          <w:szCs w:val="20"/>
          <w:lang w:val="es-ES_tradnl" w:eastAsia="es-ES"/>
        </w:rPr>
      </w:pPr>
      <w:r w:rsidRPr="002E35D2">
        <w:rPr>
          <w:rFonts w:eastAsia="Times New Roman" w:cs="Arial"/>
          <w:szCs w:val="20"/>
          <w:lang w:val="es-ES_tradnl" w:eastAsia="es-ES"/>
        </w:rPr>
        <w:t>La convocante procederá a enviar, a través de CompraNet, las contestaciones a las solicitudes de aclaración</w:t>
      </w:r>
      <w:r w:rsidRPr="00465681">
        <w:rPr>
          <w:rFonts w:eastAsia="Times New Roman" w:cs="Arial"/>
          <w:szCs w:val="20"/>
          <w:lang w:val="es-ES_tradnl" w:eastAsia="es-ES"/>
        </w:rPr>
        <w:t xml:space="preserve"> recibidas, éstas se informarán tanto al solicitante como al resto de los invitados.</w:t>
      </w:r>
    </w:p>
    <w:p w:rsidR="00465681" w:rsidRDefault="00465681" w:rsidP="00C41422">
      <w:pPr>
        <w:spacing w:after="0" w:line="240" w:lineRule="auto"/>
        <w:ind w:left="-284"/>
        <w:jc w:val="both"/>
        <w:rPr>
          <w:rFonts w:eastAsia="Times New Roman" w:cs="Arial"/>
          <w:szCs w:val="20"/>
          <w:lang w:val="es-ES_tradnl" w:eastAsia="es-ES"/>
        </w:rPr>
      </w:pPr>
    </w:p>
    <w:p w:rsidR="00C41422" w:rsidRPr="000D7171" w:rsidRDefault="00C41422" w:rsidP="00C41422">
      <w:pPr>
        <w:keepNext/>
        <w:snapToGrid w:val="0"/>
        <w:spacing w:after="0" w:line="240" w:lineRule="auto"/>
        <w:ind w:left="-284"/>
        <w:jc w:val="both"/>
        <w:rPr>
          <w:rFonts w:eastAsia="Times New Roman" w:cs="Arial"/>
          <w:szCs w:val="20"/>
          <w:lang w:val="es-ES_tradnl" w:eastAsia="es-ES"/>
        </w:rPr>
      </w:pPr>
      <w:r w:rsidRPr="000D7171">
        <w:rPr>
          <w:rFonts w:eastAsia="Times New Roman" w:cs="Arial"/>
          <w:szCs w:val="20"/>
          <w:lang w:val="es-ES_tradnl" w:eastAsia="es-ES"/>
        </w:rPr>
        <w:t xml:space="preserve">El fallo se llevará a cabo en términos del </w:t>
      </w:r>
      <w:r w:rsidR="00701A08" w:rsidRPr="000D7171">
        <w:rPr>
          <w:rFonts w:eastAsia="Times New Roman" w:cs="Arial"/>
          <w:szCs w:val="20"/>
          <w:lang w:val="es-ES_tradnl" w:eastAsia="es-ES"/>
        </w:rPr>
        <w:t xml:space="preserve">numeral </w:t>
      </w:r>
      <w:r w:rsidR="00701A08" w:rsidRPr="000D7171">
        <w:rPr>
          <w:rFonts w:eastAsia="Times New Roman" w:cs="Arial"/>
          <w:b/>
          <w:szCs w:val="20"/>
          <w:lang w:val="es-ES_tradnl" w:eastAsia="es-ES"/>
        </w:rPr>
        <w:t>3.3</w:t>
      </w:r>
      <w:r w:rsidR="00701A08" w:rsidRPr="000D7171">
        <w:rPr>
          <w:rFonts w:eastAsia="Times New Roman" w:cs="Arial"/>
          <w:szCs w:val="20"/>
          <w:lang w:val="es-ES_tradnl" w:eastAsia="es-ES"/>
        </w:rPr>
        <w:t>. de la presente Convocatoria.</w:t>
      </w:r>
    </w:p>
    <w:p w:rsidR="00C41422" w:rsidRDefault="00C41422" w:rsidP="007D1736">
      <w:pPr>
        <w:pStyle w:val="Ttulo1"/>
        <w:numPr>
          <w:ilvl w:val="0"/>
          <w:numId w:val="25"/>
        </w:numPr>
        <w:tabs>
          <w:tab w:val="num" w:pos="0"/>
          <w:tab w:val="num" w:pos="576"/>
        </w:tabs>
        <w:rPr>
          <w:rFonts w:cs="Arial"/>
          <w:szCs w:val="20"/>
          <w:highlight w:val="yellow"/>
          <w:lang w:eastAsia="es-ES"/>
        </w:rPr>
      </w:pPr>
      <w:bookmarkStart w:id="88" w:name="_Toc424735332"/>
    </w:p>
    <w:p w:rsidR="00CC4748" w:rsidRPr="00CC4748" w:rsidRDefault="00CC4748" w:rsidP="00CC4748">
      <w:pPr>
        <w:rPr>
          <w:highlight w:val="yellow"/>
          <w:lang w:val="es-ES_tradnl" w:eastAsia="es-ES"/>
        </w:rPr>
      </w:pPr>
    </w:p>
    <w:p w:rsidR="00454089" w:rsidRPr="00A775A6" w:rsidRDefault="00646B10" w:rsidP="00BE7A7C">
      <w:pPr>
        <w:numPr>
          <w:ilvl w:val="1"/>
          <w:numId w:val="25"/>
        </w:numPr>
        <w:tabs>
          <w:tab w:val="num" w:pos="0"/>
          <w:tab w:val="num" w:pos="576"/>
        </w:tabs>
        <w:spacing w:after="0" w:line="240" w:lineRule="auto"/>
        <w:ind w:left="-284" w:firstLine="0"/>
        <w:jc w:val="both"/>
        <w:rPr>
          <w:rFonts w:eastAsia="Times New Roman" w:cs="Arial"/>
          <w:b/>
          <w:sz w:val="22"/>
          <w:lang w:val="es-ES_tradnl" w:eastAsia="es-ES"/>
        </w:rPr>
      </w:pPr>
      <w:bookmarkStart w:id="89" w:name="_Toc444600959"/>
      <w:bookmarkStart w:id="90" w:name="_Toc431386011"/>
      <w:bookmarkStart w:id="91" w:name="_Toc431386288"/>
      <w:bookmarkEnd w:id="88"/>
      <w:r w:rsidRPr="00A775A6">
        <w:rPr>
          <w:b/>
          <w:sz w:val="22"/>
        </w:rPr>
        <w:t>3.</w:t>
      </w:r>
      <w:r w:rsidR="002E705F" w:rsidRPr="00A775A6">
        <w:rPr>
          <w:b/>
          <w:sz w:val="22"/>
        </w:rPr>
        <w:t>2</w:t>
      </w:r>
      <w:r w:rsidR="0005605E" w:rsidRPr="00A775A6">
        <w:rPr>
          <w:b/>
          <w:sz w:val="22"/>
        </w:rPr>
        <w:t>.-</w:t>
      </w:r>
      <w:r w:rsidR="002E705F" w:rsidRPr="00A775A6">
        <w:rPr>
          <w:b/>
          <w:sz w:val="22"/>
        </w:rPr>
        <w:t xml:space="preserve"> Recepción de proposiciones.</w:t>
      </w:r>
      <w:bookmarkEnd w:id="89"/>
    </w:p>
    <w:p w:rsidR="00A762E1" w:rsidRDefault="00A762E1" w:rsidP="0006712A">
      <w:pPr>
        <w:spacing w:after="0" w:line="240" w:lineRule="auto"/>
        <w:ind w:left="-284" w:right="-284"/>
        <w:jc w:val="both"/>
        <w:rPr>
          <w:rFonts w:cs="Arial"/>
          <w:lang w:val="es-ES_tradnl"/>
        </w:rPr>
      </w:pPr>
    </w:p>
    <w:p w:rsidR="005A1E6E" w:rsidRDefault="005A1E6E" w:rsidP="0006712A">
      <w:pPr>
        <w:spacing w:after="0" w:line="240" w:lineRule="auto"/>
        <w:ind w:left="-284" w:right="-284"/>
        <w:jc w:val="both"/>
        <w:rPr>
          <w:rFonts w:cs="Arial"/>
          <w:lang w:val="es-ES_tradnl"/>
        </w:rPr>
      </w:pPr>
      <w:r w:rsidRPr="005A1E6E">
        <w:rPr>
          <w:rFonts w:cs="Arial"/>
          <w:lang w:val="es-ES_tradnl"/>
        </w:rPr>
        <w:t xml:space="preserve">La </w:t>
      </w:r>
      <w:r w:rsidRPr="00F6670C">
        <w:rPr>
          <w:rFonts w:cs="Arial"/>
          <w:lang w:val="es-ES_tradnl"/>
        </w:rPr>
        <w:t>presentación y apertura de proposiciones se llevará a cabo en términos de los artículos 34 primer</w:t>
      </w:r>
      <w:r w:rsidRPr="005A1E6E">
        <w:rPr>
          <w:rFonts w:cs="Arial"/>
          <w:lang w:val="es-ES_tradnl"/>
        </w:rPr>
        <w:t xml:space="preserve"> párrafo y 35 de la LAASSP, 47, 48, 49 segundo párrafo y 50 del RLAASSP, para lo cual podrán hacer uso de los formatos previstos en el numeral 8. de la presente Convocatoria.</w:t>
      </w:r>
    </w:p>
    <w:p w:rsidR="0006712A" w:rsidRDefault="0006712A" w:rsidP="0006712A">
      <w:pPr>
        <w:spacing w:after="0" w:line="240" w:lineRule="auto"/>
        <w:ind w:left="-284" w:right="-284"/>
        <w:jc w:val="both"/>
        <w:rPr>
          <w:rFonts w:cs="Arial"/>
          <w:lang w:val="es-ES_tradnl"/>
        </w:rPr>
      </w:pPr>
    </w:p>
    <w:p w:rsidR="0090246D" w:rsidRDefault="0090246D" w:rsidP="0006712A">
      <w:pPr>
        <w:spacing w:after="0" w:line="240" w:lineRule="auto"/>
        <w:ind w:left="-284" w:right="-284"/>
        <w:jc w:val="both"/>
        <w:rPr>
          <w:lang w:val="es-ES_tradnl"/>
        </w:rPr>
      </w:pPr>
      <w:r w:rsidRPr="00B16AE3">
        <w:rPr>
          <w:lang w:val="es-ES_tradnl"/>
        </w:rPr>
        <w:t>Solo serán consideradas las proposiciones que se reciban por medio de CompraNet en respuesta al requerimiento técnico y econ</w:t>
      </w:r>
      <w:r w:rsidR="00DF7A72" w:rsidRPr="00B16AE3">
        <w:rPr>
          <w:lang w:val="es-ES_tradnl"/>
        </w:rPr>
        <w:t>ómico. E</w:t>
      </w:r>
      <w:r w:rsidRPr="00B16AE3">
        <w:rPr>
          <w:lang w:val="es-ES_tradnl"/>
        </w:rPr>
        <w:t>l licitante deberá firmar electrónicamente la proposición</w:t>
      </w:r>
      <w:r w:rsidR="008F38B0">
        <w:rPr>
          <w:lang w:val="es-ES_tradnl"/>
        </w:rPr>
        <w:t>;</w:t>
      </w:r>
      <w:r w:rsidRPr="00B16AE3">
        <w:rPr>
          <w:lang w:val="es-ES_tradnl"/>
        </w:rPr>
        <w:t xml:space="preserve"> </w:t>
      </w:r>
      <w:r w:rsidR="00DF7A72" w:rsidRPr="00B16AE3">
        <w:rPr>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B16AE3" w:rsidRDefault="0006712A" w:rsidP="0006712A">
      <w:pPr>
        <w:spacing w:after="0" w:line="240" w:lineRule="auto"/>
        <w:ind w:left="-284" w:right="-284"/>
        <w:jc w:val="both"/>
        <w:rPr>
          <w:lang w:val="es-ES_tradnl"/>
        </w:rPr>
      </w:pPr>
    </w:p>
    <w:p w:rsidR="00B56704" w:rsidRDefault="00B56704" w:rsidP="0006712A">
      <w:pPr>
        <w:spacing w:after="0" w:line="240" w:lineRule="auto"/>
        <w:ind w:left="-284" w:right="-284"/>
        <w:jc w:val="both"/>
        <w:rPr>
          <w:lang w:val="es-ES_tradnl"/>
        </w:rPr>
      </w:pPr>
      <w:r w:rsidRPr="00B56704">
        <w:rPr>
          <w:lang w:val="es-ES_tradnl"/>
        </w:rPr>
        <w:t>La dependencia tendrá como no presentada la proposición del licitante, cuando el archivo electrónico enviado a través de CompraNet no pueda abrirse por tener algún virus informático o por cualquier causa ajena a la misma.</w:t>
      </w:r>
    </w:p>
    <w:p w:rsidR="00B56704" w:rsidRDefault="00B56704" w:rsidP="0006712A">
      <w:pPr>
        <w:spacing w:after="0" w:line="240" w:lineRule="auto"/>
        <w:ind w:left="-284" w:right="-284"/>
        <w:jc w:val="both"/>
        <w:rPr>
          <w:lang w:val="es-ES_tradnl"/>
        </w:rPr>
      </w:pPr>
    </w:p>
    <w:p w:rsidR="0090246D" w:rsidRDefault="0090246D" w:rsidP="0006712A">
      <w:pPr>
        <w:spacing w:after="0" w:line="240" w:lineRule="auto"/>
        <w:ind w:left="-284" w:right="-284"/>
        <w:jc w:val="both"/>
        <w:rPr>
          <w:lang w:val="es-ES_tradnl"/>
        </w:rPr>
      </w:pPr>
      <w:r w:rsidRPr="00B16AE3">
        <w:rPr>
          <w:lang w:val="es-ES_tradnl"/>
        </w:rPr>
        <w:t>Una vez alcanzada la fecha y hora de inicio del evento de apertura de proposiciones, el licitante no podrá enviar su proposición o modificación de la misma</w:t>
      </w:r>
      <w:r w:rsidRPr="0090246D">
        <w:rPr>
          <w:lang w:val="es-ES_tradnl"/>
        </w:rPr>
        <w:t>.</w:t>
      </w:r>
    </w:p>
    <w:p w:rsidR="00701A08" w:rsidRDefault="00701A08" w:rsidP="0005605E">
      <w:pPr>
        <w:spacing w:after="0" w:line="240" w:lineRule="auto"/>
        <w:ind w:left="-284" w:right="-284"/>
        <w:jc w:val="both"/>
      </w:pPr>
    </w:p>
    <w:p w:rsidR="0005605E" w:rsidRDefault="00D1134A" w:rsidP="0005605E">
      <w:pPr>
        <w:spacing w:after="0" w:line="240" w:lineRule="auto"/>
        <w:ind w:left="-284" w:right="-284"/>
        <w:jc w:val="both"/>
      </w:pPr>
      <w:r w:rsidRPr="00753B68">
        <w:t>Una vez recibidas las proposiciones en la fecha, hora y lugar establecidos, éstas no podrán retirarse o dejarse sin efecto, por lo que deberán considerarse vigentes dentro del procedimiento de contratación hasta su conclusión.</w:t>
      </w:r>
      <w:bookmarkStart w:id="92" w:name="_Toc431386012"/>
      <w:bookmarkStart w:id="93" w:name="_Toc431386289"/>
      <w:bookmarkEnd w:id="90"/>
      <w:bookmarkEnd w:id="91"/>
    </w:p>
    <w:p w:rsidR="002F1BB2" w:rsidRDefault="002F1BB2" w:rsidP="0005605E">
      <w:pPr>
        <w:spacing w:after="0" w:line="240" w:lineRule="auto"/>
        <w:ind w:left="-284" w:right="-284"/>
        <w:jc w:val="both"/>
      </w:pPr>
    </w:p>
    <w:p w:rsidR="00CC4748" w:rsidRDefault="00CC4748" w:rsidP="007D3029">
      <w:pPr>
        <w:pStyle w:val="Ttulo2"/>
      </w:pPr>
      <w:bookmarkStart w:id="94" w:name="_Toc444600960"/>
    </w:p>
    <w:p w:rsidR="00B874A4" w:rsidRPr="007D3029" w:rsidRDefault="00753B68" w:rsidP="007D3029">
      <w:pPr>
        <w:pStyle w:val="Ttulo2"/>
      </w:pPr>
      <w:r w:rsidRPr="007D3029">
        <w:t>3.</w:t>
      </w:r>
      <w:r w:rsidR="002E705F" w:rsidRPr="007D3029">
        <w:t>2</w:t>
      </w:r>
      <w:r w:rsidR="00B874A4" w:rsidRPr="007D3029">
        <w:t>.1</w:t>
      </w:r>
      <w:r w:rsidR="0005605E" w:rsidRPr="007D3029">
        <w:t>.-</w:t>
      </w:r>
      <w:r w:rsidRPr="007D3029">
        <w:t xml:space="preserve"> </w:t>
      </w:r>
      <w:bookmarkStart w:id="95" w:name="_Toc424735333"/>
      <w:r w:rsidR="00D1134A" w:rsidRPr="007D3029">
        <w:rPr>
          <w:rStyle w:val="Ttulo3Car"/>
          <w:rFonts w:eastAsiaTheme="minorHAnsi"/>
          <w:b/>
          <w:sz w:val="22"/>
          <w:szCs w:val="22"/>
        </w:rPr>
        <w:t>Proposiciones</w:t>
      </w:r>
      <w:r w:rsidR="00D1134A" w:rsidRPr="007D3029">
        <w:t xml:space="preserve"> conjuntas</w:t>
      </w:r>
      <w:bookmarkEnd w:id="95"/>
      <w:r w:rsidR="00C97DF6" w:rsidRPr="007D3029">
        <w:t>.</w:t>
      </w:r>
      <w:bookmarkEnd w:id="92"/>
      <w:bookmarkEnd w:id="93"/>
      <w:bookmarkEnd w:id="94"/>
      <w:r w:rsidR="00D1134A" w:rsidRPr="007D3029">
        <w:t xml:space="preserve"> </w:t>
      </w:r>
    </w:p>
    <w:p w:rsidR="00F1750A" w:rsidRDefault="00F1750A" w:rsidP="0005605E">
      <w:pPr>
        <w:spacing w:after="0" w:line="240" w:lineRule="auto"/>
        <w:ind w:left="-284" w:right="-284"/>
        <w:jc w:val="both"/>
        <w:rPr>
          <w:rFonts w:cs="Arial"/>
          <w:lang w:val="es-ES_tradnl" w:eastAsia="es-ES"/>
        </w:rPr>
      </w:pPr>
    </w:p>
    <w:p w:rsidR="00646B10" w:rsidRDefault="00B874A4" w:rsidP="0005605E">
      <w:pPr>
        <w:spacing w:after="0" w:line="240" w:lineRule="auto"/>
        <w:ind w:left="-284" w:right="-284"/>
        <w:jc w:val="both"/>
        <w:rPr>
          <w:rFonts w:cs="Arial"/>
          <w:b/>
          <w:i/>
          <w:lang w:val="es-ES_tradnl" w:eastAsia="es-ES"/>
        </w:rPr>
      </w:pPr>
      <w:r w:rsidRPr="00583DB4">
        <w:rPr>
          <w:rFonts w:cs="Arial"/>
          <w:lang w:val="es-ES_tradnl" w:eastAsia="es-ES"/>
        </w:rPr>
        <w:t xml:space="preserve">De conformidad con lo dispuesto en el </w:t>
      </w:r>
      <w:r>
        <w:rPr>
          <w:rFonts w:cs="Arial"/>
          <w:lang w:val="es-ES_tradnl" w:eastAsia="es-ES"/>
        </w:rPr>
        <w:t xml:space="preserve">último párrafo del </w:t>
      </w:r>
      <w:r w:rsidRPr="00583DB4">
        <w:rPr>
          <w:rFonts w:cs="Arial"/>
          <w:lang w:val="es-ES_tradnl" w:eastAsia="es-ES"/>
        </w:rPr>
        <w:t>artículo 77 del Reglamento de la LAASSP, no s</w:t>
      </w:r>
      <w:r>
        <w:rPr>
          <w:rFonts w:cs="Arial"/>
          <w:lang w:val="es-ES_tradnl" w:eastAsia="es-ES"/>
        </w:rPr>
        <w:t>e acepta</w:t>
      </w:r>
      <w:r w:rsidRPr="00583DB4">
        <w:rPr>
          <w:rFonts w:cs="Arial"/>
          <w:lang w:val="es-ES_tradnl" w:eastAsia="es-ES"/>
        </w:rPr>
        <w:t>n propuestas conjuntas</w:t>
      </w:r>
      <w:r>
        <w:rPr>
          <w:rFonts w:cs="Arial"/>
          <w:lang w:val="es-ES_tradnl" w:eastAsia="es-ES"/>
        </w:rPr>
        <w:t xml:space="preserve"> </w:t>
      </w:r>
      <w:r w:rsidR="00F1750A">
        <w:rPr>
          <w:rFonts w:cs="Arial"/>
          <w:lang w:val="es-ES_tradnl" w:eastAsia="es-ES"/>
        </w:rPr>
        <w:t xml:space="preserve">para </w:t>
      </w:r>
      <w:r>
        <w:rPr>
          <w:rFonts w:cs="Arial"/>
          <w:lang w:val="es-ES_tradnl" w:eastAsia="es-ES"/>
        </w:rPr>
        <w:t>el presente procedimiento</w:t>
      </w:r>
      <w:r w:rsidR="00646B10" w:rsidRPr="00487CDD">
        <w:rPr>
          <w:rFonts w:cs="Arial"/>
          <w:b/>
          <w:i/>
          <w:lang w:val="es-ES_tradnl" w:eastAsia="es-ES"/>
        </w:rPr>
        <w:t>.</w:t>
      </w:r>
    </w:p>
    <w:p w:rsidR="0005605E" w:rsidRPr="00487CDD" w:rsidRDefault="0005605E" w:rsidP="0005605E">
      <w:pPr>
        <w:spacing w:after="0" w:line="240" w:lineRule="auto"/>
        <w:ind w:left="-284" w:right="-284"/>
        <w:jc w:val="both"/>
        <w:rPr>
          <w:rFonts w:cs="Arial"/>
          <w:b/>
          <w:i/>
          <w:lang w:val="es-ES_tradnl" w:eastAsia="es-ES"/>
        </w:rPr>
      </w:pPr>
    </w:p>
    <w:p w:rsidR="002E705F" w:rsidRDefault="00753B68" w:rsidP="007D3029">
      <w:pPr>
        <w:pStyle w:val="Ttulo2"/>
      </w:pPr>
      <w:bookmarkStart w:id="96" w:name="_Toc444600961"/>
      <w:bookmarkStart w:id="97" w:name="_Toc431386013"/>
      <w:bookmarkStart w:id="98" w:name="_Toc431386290"/>
      <w:r>
        <w:t>3.</w:t>
      </w:r>
      <w:r w:rsidR="002E705F">
        <w:t>2.2</w:t>
      </w:r>
      <w:r w:rsidR="0005605E">
        <w:t>.-</w:t>
      </w:r>
      <w:r>
        <w:t xml:space="preserve"> </w:t>
      </w:r>
      <w:r w:rsidR="002E705F">
        <w:t>Proposición única.</w:t>
      </w:r>
      <w:bookmarkEnd w:id="96"/>
    </w:p>
    <w:p w:rsidR="00F1750A" w:rsidRDefault="00F1750A" w:rsidP="0005605E">
      <w:pPr>
        <w:spacing w:after="0" w:line="240" w:lineRule="auto"/>
        <w:ind w:left="-284" w:right="-284"/>
        <w:jc w:val="both"/>
      </w:pPr>
    </w:p>
    <w:p w:rsidR="00D1134A" w:rsidRDefault="00D1134A" w:rsidP="0005605E">
      <w:pPr>
        <w:spacing w:after="0" w:line="240" w:lineRule="auto"/>
        <w:ind w:left="-284" w:right="-284"/>
        <w:jc w:val="both"/>
      </w:pPr>
      <w:r w:rsidRPr="00C1110A">
        <w:t>Los licitantes sólo podrán presentar una proposición en el presente procedimiento de contratación.</w:t>
      </w:r>
      <w:bookmarkEnd w:id="97"/>
      <w:bookmarkEnd w:id="98"/>
      <w:r w:rsidRPr="00C1110A">
        <w:t xml:space="preserve"> </w:t>
      </w:r>
    </w:p>
    <w:p w:rsidR="0005605E" w:rsidRDefault="0005605E" w:rsidP="0005605E">
      <w:pPr>
        <w:spacing w:after="0" w:line="240" w:lineRule="auto"/>
        <w:ind w:left="-284" w:right="-284"/>
        <w:jc w:val="both"/>
      </w:pPr>
    </w:p>
    <w:p w:rsidR="00E130A8" w:rsidRPr="00B437E2" w:rsidRDefault="00E130A8" w:rsidP="007D3029">
      <w:pPr>
        <w:pStyle w:val="Ttulo2"/>
      </w:pPr>
      <w:bookmarkStart w:id="99" w:name="_Toc444600962"/>
      <w:r w:rsidRPr="00B437E2">
        <w:rPr>
          <w:rStyle w:val="Ttulo2Car1"/>
          <w:b/>
        </w:rPr>
        <w:t>3.2.3</w:t>
      </w:r>
      <w:r w:rsidR="0005605E" w:rsidRPr="00B437E2">
        <w:rPr>
          <w:rStyle w:val="Ttulo2Car1"/>
          <w:b/>
        </w:rPr>
        <w:t>.-</w:t>
      </w:r>
      <w:r w:rsidRPr="00B437E2">
        <w:rPr>
          <w:rStyle w:val="Ttulo2Car1"/>
          <w:b/>
        </w:rPr>
        <w:t xml:space="preserve"> Documentacion distina a las propuestas</w:t>
      </w:r>
      <w:r w:rsidRPr="00B437E2">
        <w:t>.</w:t>
      </w:r>
      <w:bookmarkEnd w:id="99"/>
    </w:p>
    <w:p w:rsidR="00F1750A" w:rsidRDefault="00F1750A" w:rsidP="0005605E">
      <w:pPr>
        <w:spacing w:after="0" w:line="240" w:lineRule="auto"/>
        <w:ind w:left="-284" w:right="-284"/>
        <w:jc w:val="both"/>
      </w:pPr>
    </w:p>
    <w:p w:rsidR="00E130A8" w:rsidRDefault="00E130A8" w:rsidP="0005605E">
      <w:pPr>
        <w:spacing w:after="0" w:line="240" w:lineRule="auto"/>
        <w:ind w:left="-284" w:right="-284"/>
        <w:jc w:val="both"/>
      </w:pPr>
      <w:r>
        <w:t>El licitante podrá presentar a su elección, dentro o fuera del Sobre cerrado, la documentación distinta a la que conforma las propuestas técnica y económica, misma que forma parte de su proposición.</w:t>
      </w:r>
    </w:p>
    <w:p w:rsidR="00E130A8" w:rsidRDefault="00E130A8" w:rsidP="0005605E">
      <w:pPr>
        <w:spacing w:after="0" w:line="240" w:lineRule="auto"/>
        <w:ind w:left="-284" w:right="-284"/>
        <w:jc w:val="both"/>
      </w:pPr>
    </w:p>
    <w:p w:rsidR="00E130A8" w:rsidRDefault="00E130A8" w:rsidP="007D3029">
      <w:pPr>
        <w:pStyle w:val="Ttulo2"/>
      </w:pPr>
      <w:bookmarkStart w:id="100" w:name="_Toc444600963"/>
      <w:r>
        <w:t>3.2.4</w:t>
      </w:r>
      <w:r w:rsidR="0005605E">
        <w:t>.-</w:t>
      </w:r>
      <w:r>
        <w:t xml:space="preserve"> Acreditamiento de existencia legal.</w:t>
      </w:r>
      <w:bookmarkEnd w:id="100"/>
    </w:p>
    <w:p w:rsidR="00E130A8" w:rsidRDefault="00E130A8" w:rsidP="0005605E">
      <w:pPr>
        <w:spacing w:after="0" w:line="240" w:lineRule="auto"/>
        <w:ind w:left="-284" w:right="-284"/>
        <w:jc w:val="both"/>
      </w:pPr>
    </w:p>
    <w:p w:rsidR="00E130A8" w:rsidRDefault="00E130A8" w:rsidP="0005605E">
      <w:pPr>
        <w:spacing w:after="0" w:line="240" w:lineRule="auto"/>
        <w:ind w:left="-284" w:right="-284"/>
        <w:jc w:val="both"/>
      </w:pPr>
      <w:r>
        <w:t xml:space="preserve">El licitante podrá acreditar su existencia legal y, en su caso, la personalidad jurídica de su representante, en el acto de presentación y apertura de proposiciones, para lo cual podrá hacer uso del </w:t>
      </w:r>
      <w:r w:rsidRPr="00E130A8">
        <w:rPr>
          <w:b/>
        </w:rPr>
        <w:t xml:space="preserve">Anexo </w:t>
      </w:r>
      <w:r w:rsidR="00D114B9">
        <w:rPr>
          <w:b/>
        </w:rPr>
        <w:t>3</w:t>
      </w:r>
      <w:r>
        <w:t xml:space="preserve"> de la </w:t>
      </w:r>
      <w:r w:rsidR="0005605E">
        <w:t>convocatoria</w:t>
      </w:r>
      <w:r>
        <w:t>.</w:t>
      </w:r>
    </w:p>
    <w:p w:rsidR="0005605E" w:rsidRDefault="0005605E" w:rsidP="0005605E">
      <w:pPr>
        <w:spacing w:after="0" w:line="240" w:lineRule="auto"/>
        <w:ind w:left="-284" w:right="-284"/>
        <w:jc w:val="both"/>
      </w:pPr>
    </w:p>
    <w:p w:rsidR="00D1134A" w:rsidRDefault="00753B68" w:rsidP="007D3029">
      <w:pPr>
        <w:pStyle w:val="Ttulo2"/>
      </w:pPr>
      <w:bookmarkStart w:id="101" w:name="_Toc431386014"/>
      <w:bookmarkStart w:id="102" w:name="_Toc431386291"/>
      <w:bookmarkStart w:id="103" w:name="_Toc444600964"/>
      <w:r>
        <w:t>3.</w:t>
      </w:r>
      <w:r w:rsidR="002E705F">
        <w:t>3</w:t>
      </w:r>
      <w:r w:rsidR="0005605E">
        <w:t>.-</w:t>
      </w:r>
      <w:r>
        <w:t xml:space="preserve"> </w:t>
      </w:r>
      <w:r w:rsidR="00D1134A" w:rsidRPr="0044384D">
        <w:t>Acto de fallo y firma de contrato</w:t>
      </w:r>
      <w:r w:rsidR="00135271">
        <w:t>.</w:t>
      </w:r>
      <w:bookmarkEnd w:id="101"/>
      <w:bookmarkEnd w:id="102"/>
      <w:bookmarkEnd w:id="103"/>
    </w:p>
    <w:p w:rsidR="00F1750A" w:rsidRDefault="00F1750A" w:rsidP="0005605E">
      <w:pPr>
        <w:spacing w:after="0" w:line="240" w:lineRule="auto"/>
        <w:ind w:left="-284" w:right="-284"/>
        <w:jc w:val="both"/>
        <w:rPr>
          <w:rFonts w:cs="Arial"/>
          <w:szCs w:val="20"/>
          <w:lang w:val="es-ES_tradnl" w:eastAsia="es-ES"/>
        </w:rPr>
      </w:pPr>
    </w:p>
    <w:p w:rsidR="00D1134A" w:rsidRDefault="00D1134A" w:rsidP="0005605E">
      <w:pPr>
        <w:spacing w:after="0" w:line="240" w:lineRule="auto"/>
        <w:ind w:left="-284" w:right="-284"/>
        <w:jc w:val="both"/>
        <w:rPr>
          <w:rFonts w:cs="Arial"/>
          <w:szCs w:val="20"/>
          <w:lang w:val="es-ES_tradnl"/>
        </w:rPr>
      </w:pPr>
      <w:r w:rsidRPr="00C1110A">
        <w:rPr>
          <w:rFonts w:cs="Arial"/>
          <w:szCs w:val="20"/>
          <w:lang w:val="es-ES_tradnl" w:eastAsia="es-ES"/>
        </w:rPr>
        <w:t xml:space="preserve">El fallo se emitirá de conformidad con el artículo 37 de la LAASSP y su contenido </w:t>
      </w:r>
      <w:r w:rsidRPr="00C1110A">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Pr>
          <w:rFonts w:cs="Arial"/>
          <w:szCs w:val="20"/>
          <w:lang w:val="es-ES_tradnl"/>
        </w:rPr>
        <w:t xml:space="preserve">municación ubicado en el piso </w:t>
      </w:r>
      <w:r w:rsidR="00B874A4">
        <w:rPr>
          <w:rFonts w:cs="Arial"/>
          <w:szCs w:val="20"/>
          <w:lang w:val="es-ES_tradnl"/>
        </w:rPr>
        <w:t>5</w:t>
      </w:r>
      <w:r w:rsidRPr="00C1110A">
        <w:rPr>
          <w:rFonts w:cs="Arial"/>
          <w:szCs w:val="20"/>
          <w:lang w:val="es-ES_tradnl"/>
        </w:rPr>
        <w:t xml:space="preserve"> del inmueble cita en sito en la calle Durango </w:t>
      </w:r>
      <w:r w:rsidR="002E1766">
        <w:rPr>
          <w:rFonts w:cs="Arial"/>
          <w:szCs w:val="20"/>
          <w:lang w:val="es-ES_tradnl"/>
        </w:rPr>
        <w:t xml:space="preserve">número </w:t>
      </w:r>
      <w:r w:rsidRPr="00C1110A">
        <w:rPr>
          <w:rFonts w:cs="Arial"/>
          <w:szCs w:val="20"/>
          <w:lang w:val="es-ES_tradnl"/>
        </w:rPr>
        <w:t xml:space="preserve">291, </w:t>
      </w:r>
      <w:r w:rsidR="002E1766">
        <w:rPr>
          <w:rFonts w:cs="Arial"/>
          <w:szCs w:val="20"/>
          <w:lang w:val="es-ES_tradnl"/>
        </w:rPr>
        <w:t>C</w:t>
      </w:r>
      <w:r w:rsidRPr="00C1110A">
        <w:rPr>
          <w:rFonts w:cs="Arial"/>
          <w:szCs w:val="20"/>
          <w:lang w:val="es-ES_tradnl"/>
        </w:rPr>
        <w:t xml:space="preserve">olonia Roma Norte, Delegación Cuauhtémoc, </w:t>
      </w:r>
      <w:r w:rsidR="00E80CB1" w:rsidRPr="00C1110A">
        <w:rPr>
          <w:rFonts w:eastAsia="Times New Roman" w:cs="Arial"/>
          <w:szCs w:val="20"/>
          <w:lang w:val="es-ES_tradnl" w:eastAsia="es-ES"/>
        </w:rPr>
        <w:t xml:space="preserve">Código Postal 06700, Delegación Cuauhtémoc, </w:t>
      </w:r>
      <w:r w:rsidR="008F38B0" w:rsidRPr="008F38B0">
        <w:rPr>
          <w:rFonts w:eastAsia="Times New Roman" w:cs="Arial"/>
          <w:szCs w:val="20"/>
          <w:lang w:val="es-ES_tradnl" w:eastAsia="es-ES"/>
        </w:rPr>
        <w:t>Ciudad de México, México</w:t>
      </w:r>
      <w:r w:rsidRPr="00C1110A">
        <w:rPr>
          <w:rFonts w:cs="Arial"/>
          <w:szCs w:val="20"/>
          <w:lang w:val="es-ES_tradnl"/>
        </w:rPr>
        <w:t>, en donde se fijará copia de un ejemplar del acta por un término no menor de cinco días hábiles.</w:t>
      </w:r>
    </w:p>
    <w:p w:rsidR="00EF4FAA" w:rsidRDefault="00EF4FAA" w:rsidP="0005605E">
      <w:pPr>
        <w:spacing w:after="0" w:line="240" w:lineRule="auto"/>
        <w:ind w:left="-284" w:right="-284"/>
        <w:jc w:val="both"/>
        <w:rPr>
          <w:rFonts w:cs="Arial"/>
          <w:szCs w:val="20"/>
          <w:lang w:val="es-ES_tradnl"/>
        </w:rPr>
      </w:pPr>
    </w:p>
    <w:p w:rsidR="00EF4FAA" w:rsidRDefault="00646B10" w:rsidP="0005605E">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El(los) licitante</w:t>
      </w:r>
      <w:r w:rsidRPr="007A0BEC">
        <w:rPr>
          <w:rFonts w:eastAsia="Times New Roman" w:cs="Arial"/>
          <w:szCs w:val="20"/>
          <w:lang w:val="es-ES_tradnl" w:eastAsia="es-ES"/>
        </w:rPr>
        <w:t xml:space="preserve">(s) adjudicado(s) deberá(n) firmar el contrato que se señala en el </w:t>
      </w:r>
      <w:r w:rsidRPr="007A0BEC">
        <w:rPr>
          <w:rFonts w:eastAsia="Times New Roman" w:cs="Arial"/>
          <w:b/>
          <w:szCs w:val="20"/>
          <w:lang w:val="es-ES_tradnl" w:eastAsia="es-ES"/>
        </w:rPr>
        <w:t xml:space="preserve">Anexo </w:t>
      </w:r>
      <w:r w:rsidR="00693878" w:rsidRPr="007A0BEC">
        <w:rPr>
          <w:rFonts w:eastAsia="Times New Roman" w:cs="Arial"/>
          <w:b/>
          <w:szCs w:val="20"/>
          <w:lang w:val="es-ES_tradnl" w:eastAsia="es-ES"/>
        </w:rPr>
        <w:t>1</w:t>
      </w:r>
      <w:r w:rsidR="00D114B9">
        <w:rPr>
          <w:rFonts w:eastAsia="Times New Roman" w:cs="Arial"/>
          <w:b/>
          <w:szCs w:val="20"/>
          <w:lang w:val="es-ES_tradnl" w:eastAsia="es-ES"/>
        </w:rPr>
        <w:t>3</w:t>
      </w:r>
      <w:r w:rsidRPr="007A0BEC">
        <w:rPr>
          <w:rFonts w:eastAsia="Times New Roman" w:cs="Arial"/>
          <w:b/>
          <w:szCs w:val="20"/>
          <w:lang w:val="es-ES_tradnl" w:eastAsia="es-ES"/>
        </w:rPr>
        <w:t xml:space="preserve"> </w:t>
      </w:r>
      <w:r w:rsidRPr="007A0BEC">
        <w:rPr>
          <w:rFonts w:eastAsia="Times New Roman" w:cs="Arial"/>
          <w:szCs w:val="20"/>
          <w:lang w:val="es-ES_tradnl" w:eastAsia="es-ES"/>
        </w:rPr>
        <w:t xml:space="preserve">de la presente </w:t>
      </w:r>
      <w:r w:rsidRPr="008C48AC">
        <w:rPr>
          <w:rFonts w:eastAsia="Times New Roman" w:cs="Arial"/>
          <w:szCs w:val="20"/>
          <w:lang w:val="es-ES_tradnl" w:eastAsia="es-ES"/>
        </w:rPr>
        <w:t>Convocatoria,</w:t>
      </w:r>
      <w:r w:rsidR="00E97326" w:rsidRPr="008C48AC">
        <w:rPr>
          <w:rFonts w:eastAsia="Times New Roman" w:cs="Arial"/>
          <w:szCs w:val="20"/>
          <w:lang w:val="es-ES_tradnl" w:eastAsia="es-ES"/>
        </w:rPr>
        <w:t xml:space="preserve"> </w:t>
      </w:r>
      <w:r w:rsidR="0044154D" w:rsidRPr="008E008B">
        <w:rPr>
          <w:rFonts w:eastAsia="Times New Roman" w:cs="Arial"/>
          <w:szCs w:val="20"/>
          <w:lang w:val="es-ES_tradnl" w:eastAsia="es-ES"/>
        </w:rPr>
        <w:t xml:space="preserve">el </w:t>
      </w:r>
      <w:r w:rsidR="00872817">
        <w:rPr>
          <w:rFonts w:eastAsia="Times New Roman" w:cs="Arial"/>
          <w:szCs w:val="20"/>
          <w:lang w:val="es-ES_tradnl" w:eastAsia="es-ES"/>
        </w:rPr>
        <w:t>28</w:t>
      </w:r>
      <w:r w:rsidR="0006712A" w:rsidRPr="008E008B">
        <w:rPr>
          <w:rFonts w:eastAsia="Times New Roman" w:cs="Arial"/>
          <w:szCs w:val="20"/>
          <w:lang w:val="es-ES_tradnl" w:eastAsia="es-ES"/>
        </w:rPr>
        <w:t xml:space="preserve"> de </w:t>
      </w:r>
      <w:r w:rsidR="00872817">
        <w:rPr>
          <w:rFonts w:eastAsia="Times New Roman" w:cs="Arial"/>
          <w:szCs w:val="20"/>
          <w:lang w:val="es-ES_tradnl" w:eastAsia="es-ES"/>
        </w:rPr>
        <w:t>Julio</w:t>
      </w:r>
      <w:r w:rsidR="0044154D" w:rsidRPr="008E008B">
        <w:rPr>
          <w:rFonts w:eastAsia="Times New Roman" w:cs="Arial"/>
          <w:szCs w:val="20"/>
          <w:lang w:val="es-ES_tradnl" w:eastAsia="es-ES"/>
        </w:rPr>
        <w:t xml:space="preserve"> de </w:t>
      </w:r>
      <w:r w:rsidR="00F0169A" w:rsidRPr="008E008B">
        <w:rPr>
          <w:rFonts w:eastAsia="Times New Roman" w:cs="Arial"/>
          <w:szCs w:val="20"/>
          <w:lang w:val="es-ES_tradnl" w:eastAsia="es-ES"/>
        </w:rPr>
        <w:t>201</w:t>
      </w:r>
      <w:r w:rsidR="0012070F" w:rsidRPr="008E008B">
        <w:rPr>
          <w:rFonts w:eastAsia="Times New Roman" w:cs="Arial"/>
          <w:szCs w:val="20"/>
          <w:lang w:val="es-ES_tradnl" w:eastAsia="es-ES"/>
        </w:rPr>
        <w:t>7</w:t>
      </w:r>
      <w:r w:rsidRPr="008E008B">
        <w:rPr>
          <w:rFonts w:eastAsia="Times New Roman" w:cs="Arial"/>
          <w:szCs w:val="20"/>
          <w:lang w:val="es-ES_tradnl" w:eastAsia="es-ES"/>
        </w:rPr>
        <w:t>,</w:t>
      </w:r>
      <w:r w:rsidRPr="008C48AC">
        <w:rPr>
          <w:rFonts w:eastAsia="Times New Roman" w:cs="Arial"/>
          <w:szCs w:val="20"/>
          <w:lang w:val="es-ES_tradnl" w:eastAsia="es-ES"/>
        </w:rPr>
        <w:t xml:space="preserve"> en</w:t>
      </w:r>
      <w:r w:rsidRPr="00C1110A">
        <w:rPr>
          <w:rFonts w:eastAsia="Times New Roman" w:cs="Arial"/>
          <w:szCs w:val="20"/>
          <w:lang w:val="es-ES_tradnl" w:eastAsia="es-ES"/>
        </w:rPr>
        <w:t xml:space="preserve"> la División de Contratos, ubicada en la Calle Durango Núm. 291, piso</w:t>
      </w:r>
      <w:r>
        <w:rPr>
          <w:rFonts w:eastAsia="Times New Roman" w:cs="Arial"/>
          <w:szCs w:val="20"/>
          <w:lang w:val="es-ES_tradnl" w:eastAsia="es-ES"/>
        </w:rPr>
        <w:t xml:space="preserve"> </w:t>
      </w:r>
      <w:r w:rsidRPr="00DB5174">
        <w:rPr>
          <w:rFonts w:eastAsia="Times New Roman" w:cs="Arial"/>
          <w:szCs w:val="20"/>
          <w:lang w:val="es-ES_tradnl" w:eastAsia="es-ES"/>
        </w:rPr>
        <w:t>10</w:t>
      </w:r>
      <w:r w:rsidRPr="00C1110A">
        <w:rPr>
          <w:rFonts w:eastAsia="Times New Roman" w:cs="Arial"/>
          <w:szCs w:val="20"/>
          <w:lang w:val="es-ES_tradnl" w:eastAsia="es-ES"/>
        </w:rPr>
        <w:t xml:space="preserve">, Colonia Roma Norte, Código Postal 06700, Delegación Cuauhtémoc, </w:t>
      </w:r>
      <w:r w:rsidR="008F38B0" w:rsidRPr="008F38B0">
        <w:rPr>
          <w:rFonts w:eastAsia="Times New Roman" w:cs="Arial"/>
          <w:szCs w:val="20"/>
          <w:lang w:val="es-ES_tradnl" w:eastAsia="es-ES"/>
        </w:rPr>
        <w:t>Ciudad de México, México</w:t>
      </w:r>
      <w:r w:rsidRPr="00C1110A">
        <w:rPr>
          <w:rFonts w:eastAsia="Times New Roman" w:cs="Arial"/>
          <w:szCs w:val="20"/>
          <w:lang w:val="es-ES_tradnl" w:eastAsia="es-ES"/>
        </w:rPr>
        <w:t xml:space="preserve">. </w:t>
      </w:r>
    </w:p>
    <w:p w:rsidR="00EF4FAA" w:rsidRDefault="00EF4FAA" w:rsidP="0005605E">
      <w:pPr>
        <w:spacing w:after="0" w:line="240" w:lineRule="auto"/>
        <w:ind w:left="-284" w:right="-284"/>
        <w:jc w:val="both"/>
        <w:rPr>
          <w:rFonts w:eastAsia="Times New Roman" w:cs="Arial"/>
          <w:szCs w:val="20"/>
          <w:lang w:val="es-ES_tradnl" w:eastAsia="es-ES"/>
        </w:rPr>
      </w:pPr>
    </w:p>
    <w:p w:rsidR="00596625" w:rsidRDefault="00646B10" w:rsidP="00EF4FAA">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w:t>
      </w:r>
      <w:r>
        <w:rPr>
          <w:rFonts w:eastAsia="Times New Roman" w:cs="Arial"/>
          <w:szCs w:val="20"/>
          <w:lang w:val="es-ES_tradnl" w:eastAsia="es-ES"/>
        </w:rPr>
        <w:t xml:space="preserve">mediante notificación personal en el domicilio o a través de correo electrónico </w:t>
      </w:r>
      <w:r w:rsidRPr="00157A7E">
        <w:rPr>
          <w:rFonts w:eastAsia="Times New Roman" w:cs="Arial"/>
          <w:szCs w:val="20"/>
          <w:lang w:val="es-ES_tradnl" w:eastAsia="es-ES"/>
        </w:rPr>
        <w:t>que para tales efectos haya señalado el licitante.</w:t>
      </w:r>
      <w:r w:rsidR="00EF4FAA" w:rsidRPr="00157A7E">
        <w:rPr>
          <w:rFonts w:eastAsia="Times New Roman" w:cs="Arial"/>
          <w:szCs w:val="20"/>
          <w:lang w:val="es-ES_tradnl" w:eastAsia="es-ES"/>
        </w:rPr>
        <w:t xml:space="preserve"> </w:t>
      </w:r>
    </w:p>
    <w:p w:rsidR="00596625" w:rsidRDefault="00596625" w:rsidP="00EF4FAA">
      <w:pPr>
        <w:spacing w:after="0" w:line="240" w:lineRule="auto"/>
        <w:ind w:left="-284" w:right="-284"/>
        <w:jc w:val="both"/>
        <w:rPr>
          <w:rFonts w:eastAsia="Times New Roman" w:cs="Arial"/>
          <w:szCs w:val="20"/>
          <w:lang w:val="es-ES_tradnl" w:eastAsia="es-ES"/>
        </w:rPr>
      </w:pPr>
    </w:p>
    <w:p w:rsidR="00EF4FAA" w:rsidRDefault="00D1134A" w:rsidP="00EF4FAA">
      <w:pPr>
        <w:spacing w:after="0" w:line="240" w:lineRule="auto"/>
        <w:ind w:left="-284" w:right="-284"/>
        <w:jc w:val="both"/>
        <w:rPr>
          <w:rFonts w:eastAsia="Times New Roman" w:cs="Arial"/>
          <w:szCs w:val="20"/>
          <w:lang w:val="es-ES_tradnl" w:eastAsia="es-ES"/>
        </w:rPr>
      </w:pPr>
      <w:r w:rsidRPr="00157A7E">
        <w:rPr>
          <w:rFonts w:eastAsia="Times New Roman" w:cs="Arial"/>
          <w:szCs w:val="20"/>
          <w:lang w:val="es-ES_tradnl" w:eastAsia="es-ES"/>
        </w:rPr>
        <w:t>Para</w:t>
      </w:r>
      <w:r w:rsidRPr="00C1110A">
        <w:rPr>
          <w:rFonts w:eastAsia="Times New Roman" w:cs="Arial"/>
          <w:szCs w:val="20"/>
          <w:lang w:val="es-ES_tradnl" w:eastAsia="es-ES"/>
        </w:rPr>
        <w:t xml:space="preserve"> la firma del contrato deberá presentar los siguientes documentos: </w:t>
      </w:r>
    </w:p>
    <w:p w:rsidR="00EF4FAA" w:rsidRDefault="00EF4FAA" w:rsidP="00EF4FAA">
      <w:pPr>
        <w:spacing w:after="0" w:line="240" w:lineRule="auto"/>
        <w:ind w:left="-284" w:right="-284"/>
        <w:jc w:val="both"/>
        <w:rPr>
          <w:rFonts w:eastAsia="Times New Roman" w:cs="Arial"/>
          <w:szCs w:val="20"/>
          <w:lang w:val="es-ES_tradnl" w:eastAsia="es-ES"/>
        </w:rPr>
      </w:pPr>
    </w:p>
    <w:p w:rsidR="00596625" w:rsidRPr="009B4307" w:rsidRDefault="00596625" w:rsidP="00BE7A7C">
      <w:pPr>
        <w:numPr>
          <w:ilvl w:val="0"/>
          <w:numId w:val="30"/>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 xml:space="preserve">Persona moral: </w:t>
      </w:r>
    </w:p>
    <w:p w:rsidR="00596625" w:rsidRPr="009B4307" w:rsidRDefault="00596625" w:rsidP="00BE7A7C">
      <w:pPr>
        <w:numPr>
          <w:ilvl w:val="0"/>
          <w:numId w:val="29"/>
        </w:numPr>
        <w:spacing w:after="0" w:line="240" w:lineRule="auto"/>
        <w:ind w:hanging="217"/>
        <w:jc w:val="both"/>
        <w:rPr>
          <w:rFonts w:eastAsia="Times New Roman" w:cs="Arial"/>
          <w:szCs w:val="20"/>
          <w:lang w:val="es-ES_tradnl" w:eastAsia="es-ES"/>
        </w:rPr>
      </w:pPr>
      <w:r w:rsidRPr="009B4307">
        <w:rPr>
          <w:rFonts w:eastAsia="Times New Roman" w:cs="Arial"/>
          <w:iCs/>
          <w:szCs w:val="20"/>
          <w:lang w:val="es-ES_tradnl" w:eastAsia="es-ES"/>
        </w:rPr>
        <w:t>Acta constitutiva y, en su caso, sus respectivas modificaciones.</w:t>
      </w:r>
    </w:p>
    <w:p w:rsidR="00596625" w:rsidRPr="009B4307" w:rsidRDefault="00596625" w:rsidP="00BE7A7C">
      <w:pPr>
        <w:numPr>
          <w:ilvl w:val="0"/>
          <w:numId w:val="29"/>
        </w:numPr>
        <w:spacing w:after="0" w:line="240" w:lineRule="auto"/>
        <w:ind w:hanging="235"/>
        <w:jc w:val="both"/>
        <w:rPr>
          <w:rFonts w:eastAsia="Times New Roman" w:cs="Arial"/>
          <w:szCs w:val="20"/>
          <w:lang w:val="es-ES_tradnl" w:eastAsia="es-ES"/>
        </w:rPr>
      </w:pPr>
      <w:r w:rsidRPr="009B4307">
        <w:rPr>
          <w:rFonts w:eastAsia="Times New Roman" w:cs="Arial"/>
          <w:iCs/>
          <w:szCs w:val="20"/>
          <w:lang w:val="es-ES_tradnl" w:eastAsia="es-ES"/>
        </w:rPr>
        <w:t>Poder notarial del representante legal que firmará el contrato.</w:t>
      </w:r>
    </w:p>
    <w:p w:rsidR="00596625" w:rsidRPr="009B4307" w:rsidRDefault="00596625" w:rsidP="00596625">
      <w:pPr>
        <w:spacing w:after="0" w:line="240" w:lineRule="auto"/>
        <w:ind w:left="1440"/>
        <w:jc w:val="both"/>
        <w:rPr>
          <w:rFonts w:eastAsia="Times New Roman" w:cs="Arial"/>
          <w:szCs w:val="20"/>
          <w:lang w:val="es-ES_tradnl" w:eastAsia="es-ES"/>
        </w:rPr>
      </w:pPr>
    </w:p>
    <w:p w:rsidR="00596625" w:rsidRPr="009B4307" w:rsidRDefault="00596625" w:rsidP="00BE7A7C">
      <w:pPr>
        <w:numPr>
          <w:ilvl w:val="0"/>
          <w:numId w:val="30"/>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Persona física:</w:t>
      </w:r>
    </w:p>
    <w:p w:rsidR="00596625" w:rsidRPr="009B4307" w:rsidRDefault="00596625" w:rsidP="00BE7A7C">
      <w:pPr>
        <w:numPr>
          <w:ilvl w:val="1"/>
          <w:numId w:val="29"/>
        </w:numPr>
        <w:spacing w:after="0" w:line="240" w:lineRule="auto"/>
        <w:ind w:left="993" w:firstLine="43"/>
        <w:jc w:val="both"/>
        <w:rPr>
          <w:rFonts w:eastAsia="Times New Roman" w:cs="Arial"/>
          <w:iCs/>
          <w:szCs w:val="20"/>
          <w:lang w:val="es-ES_tradnl" w:eastAsia="es-ES"/>
        </w:rPr>
      </w:pPr>
      <w:r w:rsidRPr="009B4307">
        <w:rPr>
          <w:rFonts w:eastAsia="Times New Roman" w:cs="Arial"/>
          <w:iCs/>
          <w:szCs w:val="20"/>
          <w:lang w:val="es-ES_tradnl" w:eastAsia="es-ES"/>
        </w:rPr>
        <w:t>Acta de nacimiento o carta de naturalización.</w:t>
      </w:r>
    </w:p>
    <w:p w:rsidR="00596625" w:rsidRPr="009B4307" w:rsidRDefault="00596625" w:rsidP="00596625">
      <w:pPr>
        <w:spacing w:after="0" w:line="240" w:lineRule="auto"/>
        <w:ind w:left="1440"/>
        <w:jc w:val="both"/>
        <w:rPr>
          <w:rFonts w:eastAsia="Times New Roman" w:cs="Arial"/>
          <w:szCs w:val="20"/>
          <w:lang w:val="es-ES_tradnl" w:eastAsia="es-ES"/>
        </w:rPr>
      </w:pPr>
    </w:p>
    <w:p w:rsidR="00596625" w:rsidRPr="009B4307" w:rsidRDefault="00596625" w:rsidP="00BE7A7C">
      <w:pPr>
        <w:numPr>
          <w:ilvl w:val="0"/>
          <w:numId w:val="30"/>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Para ambos:</w:t>
      </w:r>
    </w:p>
    <w:p w:rsidR="00596625" w:rsidRPr="009B4307" w:rsidRDefault="00596625" w:rsidP="00BE7A7C">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Identificación oficial vigente y con fotografía del representante legal.</w:t>
      </w:r>
    </w:p>
    <w:p w:rsidR="00596625" w:rsidRPr="009B4307" w:rsidRDefault="00596625" w:rsidP="00BE7A7C">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Cédula de Registro Federal de Contribuyentes.</w:t>
      </w:r>
    </w:p>
    <w:p w:rsidR="00596625" w:rsidRPr="009B4307" w:rsidRDefault="00596625" w:rsidP="00BE7A7C">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lastRenderedPageBreak/>
        <w:t>Comprobante de domicilio con vigencia no mayor a 3 meses.</w:t>
      </w:r>
    </w:p>
    <w:p w:rsidR="00596625" w:rsidRPr="009B4307" w:rsidRDefault="00596625" w:rsidP="00BE7A7C">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596625" w:rsidRPr="009B4307" w:rsidRDefault="00596625" w:rsidP="00BE7A7C">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Escrito en términos del artículo 50 y 60 de la LAASSP.</w:t>
      </w:r>
    </w:p>
    <w:p w:rsidR="00596625" w:rsidRPr="009B4307" w:rsidRDefault="00596625" w:rsidP="00BE7A7C">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596625" w:rsidRPr="009B4307" w:rsidRDefault="00596625" w:rsidP="00BE7A7C">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596625" w:rsidRPr="009B4307" w:rsidRDefault="00596625" w:rsidP="00596625">
      <w:pPr>
        <w:spacing w:after="0" w:line="240" w:lineRule="auto"/>
        <w:ind w:left="1418"/>
        <w:jc w:val="both"/>
        <w:rPr>
          <w:rFonts w:eastAsia="Times New Roman" w:cs="Arial"/>
          <w:szCs w:val="20"/>
          <w:lang w:val="es-ES_tradnl" w:eastAsia="es-ES"/>
        </w:rPr>
      </w:pPr>
    </w:p>
    <w:p w:rsidR="00596625" w:rsidRPr="009B4307" w:rsidRDefault="00596625" w:rsidP="00596625">
      <w:pPr>
        <w:spacing w:after="0" w:line="240" w:lineRule="auto"/>
        <w:ind w:left="1418"/>
        <w:jc w:val="both"/>
        <w:rPr>
          <w:rFonts w:eastAsia="Times New Roman" w:cs="Arial"/>
          <w:szCs w:val="20"/>
          <w:lang w:val="es-ES_tradnl" w:eastAsia="es-ES"/>
        </w:rPr>
      </w:pPr>
      <w:r w:rsidRPr="009B4307">
        <w:rPr>
          <w:rFonts w:eastAsia="Times New Roman" w:cs="Arial"/>
          <w:szCs w:val="20"/>
          <w:lang w:val="es-ES_tradnl" w:eastAsia="es-ES"/>
        </w:rPr>
        <w:t>En caso de que el licitante:</w:t>
      </w:r>
    </w:p>
    <w:p w:rsidR="00596625" w:rsidRPr="009B4307" w:rsidRDefault="00596625" w:rsidP="00596625">
      <w:pPr>
        <w:spacing w:after="0" w:line="240" w:lineRule="auto"/>
        <w:ind w:left="1418"/>
        <w:jc w:val="both"/>
        <w:rPr>
          <w:rFonts w:eastAsia="Times New Roman" w:cs="Arial"/>
          <w:szCs w:val="20"/>
          <w:lang w:val="es-ES_tradnl" w:eastAsia="es-ES"/>
        </w:rPr>
      </w:pPr>
    </w:p>
    <w:p w:rsidR="00596625" w:rsidRPr="009B4307" w:rsidRDefault="00596625" w:rsidP="00BE7A7C">
      <w:pPr>
        <w:numPr>
          <w:ilvl w:val="3"/>
          <w:numId w:val="26"/>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No se encuentre registrado ante este instituto o;</w:t>
      </w:r>
    </w:p>
    <w:p w:rsidR="00596625" w:rsidRPr="009B4307" w:rsidRDefault="00596625" w:rsidP="00BE7A7C">
      <w:pPr>
        <w:numPr>
          <w:ilvl w:val="3"/>
          <w:numId w:val="26"/>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Cuente con Regsitro Patronal pero se encuentre dado de baja o;</w:t>
      </w:r>
    </w:p>
    <w:p w:rsidR="00596625" w:rsidRPr="009B4307" w:rsidRDefault="00596625" w:rsidP="00BE7A7C">
      <w:pPr>
        <w:numPr>
          <w:ilvl w:val="3"/>
          <w:numId w:val="26"/>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No tenga personal que sea sujeto de aseguramiento obligatorio, de conformidad con lo dispuesto por el artículo 12 de la LSS.</w:t>
      </w:r>
    </w:p>
    <w:p w:rsidR="00596625" w:rsidRPr="009B4307" w:rsidRDefault="00596625" w:rsidP="00596625">
      <w:pPr>
        <w:spacing w:after="0" w:line="240" w:lineRule="auto"/>
        <w:ind w:left="1416"/>
        <w:jc w:val="both"/>
        <w:rPr>
          <w:rFonts w:cs="Arial"/>
          <w:szCs w:val="20"/>
          <w:lang w:val="es-ES_tradnl"/>
        </w:rPr>
      </w:pPr>
    </w:p>
    <w:p w:rsidR="00596625" w:rsidRDefault="00596625" w:rsidP="00596625">
      <w:pPr>
        <w:spacing w:after="0" w:line="240" w:lineRule="auto"/>
        <w:ind w:left="1416"/>
        <w:jc w:val="both"/>
        <w:rPr>
          <w:rFonts w:cs="Arial"/>
          <w:szCs w:val="20"/>
          <w:lang w:val="es-ES_tradnl"/>
        </w:rPr>
      </w:pPr>
      <w:r w:rsidRPr="009B4307">
        <w:rPr>
          <w:rFonts w:cs="Arial"/>
          <w:szCs w:val="20"/>
          <w:lang w:val="es-ES_tradnl"/>
        </w:rPr>
        <w:t>No podrá obtener la citada Opinión, por lo cual dicho licitante podrá dar cumplimiento a tal requerimiento presentando lo siguiente:</w:t>
      </w:r>
    </w:p>
    <w:p w:rsidR="00596625" w:rsidRPr="009B4307" w:rsidRDefault="00596625" w:rsidP="00596625">
      <w:pPr>
        <w:spacing w:after="0" w:line="240" w:lineRule="auto"/>
        <w:ind w:left="1416"/>
        <w:jc w:val="both"/>
        <w:rPr>
          <w:rFonts w:cs="Arial"/>
          <w:szCs w:val="20"/>
          <w:lang w:val="es-ES_tradnl"/>
        </w:rPr>
      </w:pPr>
    </w:p>
    <w:p w:rsidR="00596625" w:rsidRPr="009B4307" w:rsidRDefault="00596625" w:rsidP="00BE7A7C">
      <w:pPr>
        <w:numPr>
          <w:ilvl w:val="0"/>
          <w:numId w:val="27"/>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596625" w:rsidRPr="009B4307" w:rsidRDefault="00596625" w:rsidP="00596625">
      <w:pPr>
        <w:spacing w:after="0" w:line="240" w:lineRule="auto"/>
        <w:jc w:val="both"/>
        <w:rPr>
          <w:rFonts w:cs="Arial"/>
          <w:szCs w:val="20"/>
          <w:lang w:val="es-ES_tradnl"/>
        </w:rPr>
      </w:pPr>
    </w:p>
    <w:p w:rsidR="00596625" w:rsidRPr="009B4307" w:rsidRDefault="00596625" w:rsidP="00BE7A7C">
      <w:pPr>
        <w:numPr>
          <w:ilvl w:val="0"/>
          <w:numId w:val="27"/>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Escrito libre, bajo protesta de decir verdad, que no le hes posible obtener la multicitada Opinión, justificando el motivo y anexando el documento en el que conste que no se puede emitir la misma y;</w:t>
      </w:r>
    </w:p>
    <w:p w:rsidR="00596625" w:rsidRPr="009B4307" w:rsidRDefault="00596625" w:rsidP="00596625">
      <w:pPr>
        <w:spacing w:after="0" w:line="240" w:lineRule="auto"/>
        <w:ind w:left="708"/>
        <w:rPr>
          <w:rFonts w:eastAsia="Times New Roman" w:cs="Arial"/>
          <w:szCs w:val="20"/>
          <w:lang w:val="es-ES_tradnl" w:eastAsia="es-ES"/>
        </w:rPr>
      </w:pPr>
    </w:p>
    <w:p w:rsidR="00596625" w:rsidRPr="009B4307" w:rsidRDefault="00596625" w:rsidP="00BE7A7C">
      <w:pPr>
        <w:numPr>
          <w:ilvl w:val="0"/>
          <w:numId w:val="27"/>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 ela LSS).</w:t>
      </w:r>
    </w:p>
    <w:p w:rsidR="00596625" w:rsidRPr="009B4307" w:rsidRDefault="00596625" w:rsidP="00596625">
      <w:pPr>
        <w:spacing w:after="0" w:line="240" w:lineRule="auto"/>
        <w:ind w:left="1418"/>
        <w:jc w:val="both"/>
        <w:rPr>
          <w:rFonts w:eastAsia="Times New Roman" w:cs="Arial"/>
          <w:szCs w:val="20"/>
          <w:lang w:val="es-ES_tradnl" w:eastAsia="es-ES"/>
        </w:rPr>
      </w:pPr>
    </w:p>
    <w:p w:rsidR="009E473D" w:rsidRPr="009E473D" w:rsidRDefault="009E473D" w:rsidP="009E473D">
      <w:pPr>
        <w:spacing w:after="0" w:line="240" w:lineRule="auto"/>
        <w:ind w:left="-284" w:right="-284"/>
        <w:jc w:val="both"/>
        <w:rPr>
          <w:rFonts w:eastAsia="Times New Roman" w:cs="Arial"/>
          <w:szCs w:val="20"/>
          <w:lang w:val="es-ES_tradnl" w:eastAsia="es-ES"/>
        </w:rPr>
      </w:pPr>
      <w:r w:rsidRPr="009E473D">
        <w:rPr>
          <w:rFonts w:eastAsia="Times New Roman" w:cs="Arial"/>
          <w:szCs w:val="20"/>
          <w:lang w:val="es-ES_tradnl" w:eastAsia="es-ES"/>
        </w:rPr>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9E473D" w:rsidRPr="009E473D" w:rsidRDefault="009E473D" w:rsidP="009E473D">
      <w:pPr>
        <w:spacing w:after="0" w:line="240" w:lineRule="auto"/>
        <w:ind w:left="-284" w:right="-284"/>
        <w:jc w:val="both"/>
        <w:rPr>
          <w:rFonts w:eastAsia="Times New Roman" w:cs="Arial"/>
          <w:szCs w:val="20"/>
          <w:lang w:val="es-ES_tradnl" w:eastAsia="es-ES"/>
        </w:rPr>
      </w:pPr>
    </w:p>
    <w:p w:rsidR="009E473D" w:rsidRPr="009E473D" w:rsidRDefault="009E473D" w:rsidP="009E473D">
      <w:pPr>
        <w:spacing w:after="0" w:line="240" w:lineRule="auto"/>
        <w:ind w:left="-284" w:right="-284"/>
        <w:jc w:val="both"/>
        <w:rPr>
          <w:rFonts w:eastAsia="Times New Roman" w:cs="Arial"/>
          <w:szCs w:val="20"/>
          <w:lang w:val="es-ES_tradnl" w:eastAsia="es-ES"/>
        </w:rPr>
      </w:pPr>
      <w:r w:rsidRPr="009E473D">
        <w:rPr>
          <w:rFonts w:eastAsia="Times New Roman" w:cs="Arial"/>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sidRPr="00420C6A">
        <w:rPr>
          <w:rFonts w:eastAsia="Times New Roman" w:cs="Arial"/>
          <w:b/>
          <w:szCs w:val="20"/>
          <w:lang w:val="es-ES_tradnl" w:eastAsia="es-ES"/>
        </w:rPr>
        <w:t>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r w:rsidRPr="009E473D">
        <w:rPr>
          <w:rFonts w:eastAsia="Times New Roman" w:cs="Arial"/>
          <w:szCs w:val="20"/>
          <w:lang w:val="es-ES_tradnl" w:eastAsia="es-ES"/>
        </w:rPr>
        <w:t xml:space="preserve">. </w:t>
      </w:r>
    </w:p>
    <w:p w:rsidR="009E473D" w:rsidRPr="009E473D" w:rsidRDefault="009E473D" w:rsidP="009E473D">
      <w:pPr>
        <w:spacing w:after="0" w:line="240" w:lineRule="auto"/>
        <w:ind w:left="-284" w:right="-284"/>
        <w:jc w:val="both"/>
        <w:rPr>
          <w:rFonts w:eastAsia="Times New Roman" w:cs="Arial"/>
          <w:szCs w:val="20"/>
          <w:lang w:val="es-ES_tradnl" w:eastAsia="es-ES"/>
        </w:rPr>
      </w:pPr>
    </w:p>
    <w:p w:rsidR="009E473D" w:rsidRPr="00420C6A" w:rsidRDefault="009E473D" w:rsidP="009E473D">
      <w:pPr>
        <w:spacing w:after="0" w:line="240" w:lineRule="auto"/>
        <w:ind w:left="-284" w:right="-284"/>
        <w:jc w:val="both"/>
        <w:rPr>
          <w:rFonts w:eastAsia="Times New Roman" w:cs="Arial"/>
          <w:b/>
          <w:szCs w:val="20"/>
          <w:lang w:val="es-ES_tradnl" w:eastAsia="es-ES"/>
        </w:rPr>
      </w:pPr>
      <w:r w:rsidRPr="009E473D">
        <w:rPr>
          <w:rFonts w:eastAsia="Times New Roman" w:cs="Arial"/>
          <w:szCs w:val="20"/>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420C6A">
        <w:rPr>
          <w:rFonts w:eastAsia="Times New Roman" w:cs="Arial"/>
          <w:b/>
          <w:szCs w:val="20"/>
          <w:lang w:val="es-ES_tradnl" w:eastAsia="es-ES"/>
        </w:rPr>
        <w:t xml:space="preserve">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9E473D" w:rsidRPr="009E473D" w:rsidRDefault="009E473D" w:rsidP="009E473D">
      <w:pPr>
        <w:spacing w:after="0" w:line="240" w:lineRule="auto"/>
        <w:ind w:left="-284" w:right="-284"/>
        <w:jc w:val="both"/>
        <w:rPr>
          <w:rFonts w:eastAsia="Times New Roman" w:cs="Arial"/>
          <w:szCs w:val="20"/>
          <w:lang w:val="es-ES_tradnl" w:eastAsia="es-ES"/>
        </w:rPr>
      </w:pPr>
    </w:p>
    <w:p w:rsidR="009E473D" w:rsidRPr="009E473D" w:rsidRDefault="009E473D" w:rsidP="009E473D">
      <w:pPr>
        <w:spacing w:after="0" w:line="240" w:lineRule="auto"/>
        <w:ind w:left="-284" w:right="-284"/>
        <w:jc w:val="both"/>
        <w:rPr>
          <w:rFonts w:eastAsia="Times New Roman" w:cs="Arial"/>
          <w:szCs w:val="20"/>
          <w:lang w:val="es-ES_tradnl" w:eastAsia="es-ES"/>
        </w:rPr>
      </w:pPr>
      <w:r w:rsidRPr="009E473D">
        <w:rPr>
          <w:rFonts w:eastAsia="Times New Roman" w:cs="Arial"/>
          <w:szCs w:val="20"/>
          <w:lang w:val="es-ES_tradnl" w:eastAsia="es-ES"/>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9E473D" w:rsidRPr="009E473D" w:rsidRDefault="009E473D" w:rsidP="009E473D">
      <w:pPr>
        <w:spacing w:after="0" w:line="240" w:lineRule="auto"/>
        <w:ind w:left="-284" w:right="-284"/>
        <w:jc w:val="both"/>
        <w:rPr>
          <w:rFonts w:eastAsia="Times New Roman" w:cs="Arial"/>
          <w:szCs w:val="20"/>
          <w:lang w:val="es-ES_tradnl" w:eastAsia="es-ES"/>
        </w:rPr>
      </w:pPr>
    </w:p>
    <w:p w:rsidR="00596625" w:rsidRDefault="00596625" w:rsidP="009E473D">
      <w:pPr>
        <w:spacing w:after="0" w:line="240" w:lineRule="auto"/>
        <w:ind w:left="-284" w:right="-284"/>
        <w:jc w:val="both"/>
        <w:rPr>
          <w:rFonts w:cs="Arial"/>
          <w:szCs w:val="20"/>
        </w:rPr>
      </w:pPr>
      <w:r w:rsidRPr="009B4307">
        <w:rPr>
          <w:rFonts w:cs="Arial"/>
          <w:szCs w:val="20"/>
        </w:rPr>
        <w:t xml:space="preserve">En caso de que el licitante se encuentre inscrito en el Registro Único de Proveedores y Contratistas de CompraNet, deberá remitir unicamente la documentación refererida en el </w:t>
      </w:r>
      <w:r>
        <w:rPr>
          <w:rFonts w:cs="Arial"/>
          <w:szCs w:val="20"/>
        </w:rPr>
        <w:t>numeral 3.3.3,  incisos: f) y g).</w:t>
      </w:r>
    </w:p>
    <w:p w:rsidR="00596625" w:rsidRDefault="00596625" w:rsidP="00EF4FAA">
      <w:pPr>
        <w:spacing w:after="0" w:line="240" w:lineRule="auto"/>
        <w:ind w:left="-284" w:right="-284"/>
        <w:jc w:val="both"/>
        <w:rPr>
          <w:rFonts w:eastAsia="Times New Roman" w:cs="Arial"/>
          <w:szCs w:val="20"/>
          <w:lang w:val="es-ES_tradnl" w:eastAsia="es-ES"/>
        </w:rPr>
      </w:pPr>
    </w:p>
    <w:p w:rsidR="00A728F1" w:rsidRPr="00D14361" w:rsidRDefault="00A728F1" w:rsidP="00EF4FAA">
      <w:pPr>
        <w:spacing w:after="0" w:line="240" w:lineRule="auto"/>
        <w:ind w:left="-284" w:right="-284"/>
        <w:jc w:val="both"/>
        <w:rPr>
          <w:rFonts w:eastAsia="Times New Roman" w:cs="Arial"/>
          <w:szCs w:val="20"/>
          <w:lang w:val="es-ES_tradnl" w:eastAsia="es-ES"/>
        </w:rPr>
      </w:pPr>
    </w:p>
    <w:p w:rsidR="00D1134A" w:rsidRPr="0044384D" w:rsidRDefault="00753B68" w:rsidP="002662B3">
      <w:pPr>
        <w:pStyle w:val="Ttulo1"/>
      </w:pPr>
      <w:bookmarkStart w:id="104" w:name="_Toc431386015"/>
      <w:bookmarkStart w:id="105" w:name="_Toc431386292"/>
      <w:bookmarkStart w:id="106" w:name="_Toc444600968"/>
      <w:r>
        <w:rPr>
          <w:lang w:eastAsia="es-ES"/>
        </w:rPr>
        <w:t>4.</w:t>
      </w:r>
      <w:r w:rsidR="00D1134A" w:rsidRPr="0044384D">
        <w:rPr>
          <w:lang w:eastAsia="es-ES"/>
        </w:rPr>
        <w:t xml:space="preserve"> </w:t>
      </w:r>
      <w:bookmarkStart w:id="107" w:name="_Toc424735341"/>
      <w:r w:rsidR="00D1134A" w:rsidRPr="0044384D">
        <w:rPr>
          <w:lang w:eastAsia="es-ES"/>
        </w:rPr>
        <w:t>R</w:t>
      </w:r>
      <w:r w:rsidR="00D1134A" w:rsidRPr="0044384D">
        <w:t>EQUISITOS QUE LOS LICITANTES DEBEN CUMPLIR</w:t>
      </w:r>
      <w:bookmarkEnd w:id="107"/>
      <w:r w:rsidR="00D1134A" w:rsidRPr="0044384D">
        <w:t>.</w:t>
      </w:r>
      <w:bookmarkEnd w:id="104"/>
      <w:bookmarkEnd w:id="105"/>
      <w:bookmarkEnd w:id="106"/>
    </w:p>
    <w:p w:rsidR="00D1134A" w:rsidRDefault="00D1134A" w:rsidP="00CF25D6">
      <w:pPr>
        <w:spacing w:after="0" w:line="240" w:lineRule="auto"/>
        <w:ind w:left="-284"/>
        <w:jc w:val="both"/>
        <w:rPr>
          <w:rFonts w:eastAsia="Times New Roman" w:cs="Arial"/>
          <w:szCs w:val="20"/>
          <w:lang w:val="es-ES_tradnl" w:eastAsia="es-ES"/>
        </w:rPr>
      </w:pPr>
    </w:p>
    <w:p w:rsidR="00CC4748" w:rsidRPr="00C1110A" w:rsidRDefault="00CC4748" w:rsidP="00CF25D6">
      <w:pPr>
        <w:spacing w:after="0" w:line="240" w:lineRule="auto"/>
        <w:ind w:left="-284"/>
        <w:jc w:val="both"/>
        <w:rPr>
          <w:rFonts w:eastAsia="Times New Roman" w:cs="Arial"/>
          <w:szCs w:val="20"/>
          <w:lang w:val="es-ES_tradnl" w:eastAsia="es-ES"/>
        </w:rPr>
      </w:pPr>
      <w:bookmarkStart w:id="108" w:name="_GoBack"/>
      <w:bookmarkEnd w:id="108"/>
    </w:p>
    <w:p w:rsidR="00D1134A" w:rsidRPr="007E417B" w:rsidRDefault="00D1134A" w:rsidP="00BE7A7C">
      <w:pPr>
        <w:pStyle w:val="Ttulo2"/>
        <w:numPr>
          <w:ilvl w:val="1"/>
          <w:numId w:val="22"/>
        </w:numPr>
      </w:pPr>
      <w:bookmarkStart w:id="109" w:name="_Toc431386016"/>
      <w:bookmarkStart w:id="110" w:name="_Toc431386293"/>
      <w:bookmarkStart w:id="111" w:name="_Toc444600969"/>
      <w:r w:rsidRPr="007E417B">
        <w:t>Con fundamento en los artículos 26 Bis fracción II y 34 de la LAASSP, el licitante deberá remitir a través del sistema CompraNet, la siguiente documentación:</w:t>
      </w:r>
      <w:bookmarkEnd w:id="109"/>
      <w:bookmarkEnd w:id="110"/>
      <w:bookmarkEnd w:id="111"/>
      <w:r w:rsidRPr="007E417B">
        <w:t xml:space="preserve"> </w:t>
      </w:r>
    </w:p>
    <w:p w:rsidR="00D1134A" w:rsidRPr="00C1110A" w:rsidRDefault="00D1134A" w:rsidP="00CF25D6">
      <w:pPr>
        <w:spacing w:after="0" w:line="240" w:lineRule="auto"/>
        <w:rPr>
          <w:lang w:val="es-ES_tradnl"/>
        </w:rPr>
      </w:pPr>
    </w:p>
    <w:p w:rsidR="00F1750A" w:rsidRPr="005843E7" w:rsidRDefault="00D1134A" w:rsidP="00BE7A7C">
      <w:pPr>
        <w:pStyle w:val="Prrafodelista"/>
        <w:numPr>
          <w:ilvl w:val="0"/>
          <w:numId w:val="18"/>
        </w:numPr>
        <w:ind w:left="851" w:hanging="567"/>
        <w:jc w:val="both"/>
        <w:outlineLvl w:val="0"/>
        <w:rPr>
          <w:sz w:val="22"/>
          <w:szCs w:val="22"/>
          <w:lang w:val="es-ES_tradnl"/>
        </w:rPr>
      </w:pPr>
      <w:bookmarkStart w:id="112" w:name="_Toc444600970"/>
      <w:bookmarkStart w:id="113" w:name="_Toc431386017"/>
      <w:bookmarkStart w:id="114" w:name="_Toc431386294"/>
      <w:r w:rsidRPr="005843E7">
        <w:rPr>
          <w:rStyle w:val="Ttulo3Car"/>
          <w:rFonts w:eastAsiaTheme="minorHAnsi"/>
          <w:sz w:val="22"/>
          <w:szCs w:val="22"/>
        </w:rPr>
        <w:t>Propuesta técnica</w:t>
      </w:r>
      <w:bookmarkEnd w:id="112"/>
      <w:r w:rsidR="00D863E7" w:rsidRPr="005843E7">
        <w:rPr>
          <w:rFonts w:ascii="Arial" w:hAnsi="Arial" w:cs="Arial"/>
          <w:sz w:val="22"/>
          <w:szCs w:val="22"/>
          <w:lang w:val="es-ES_tradnl"/>
        </w:rPr>
        <w:t xml:space="preserve"> </w:t>
      </w:r>
    </w:p>
    <w:p w:rsidR="00F1750A" w:rsidRPr="00F1750A" w:rsidRDefault="00F1750A" w:rsidP="00F1750A">
      <w:pPr>
        <w:pStyle w:val="Prrafodelista"/>
        <w:ind w:left="851"/>
        <w:jc w:val="both"/>
        <w:outlineLvl w:val="0"/>
        <w:rPr>
          <w:lang w:val="es-ES_tradnl"/>
        </w:rPr>
      </w:pPr>
    </w:p>
    <w:p w:rsidR="0006749B" w:rsidRDefault="0006749B" w:rsidP="00C148F5">
      <w:pPr>
        <w:rPr>
          <w:bCs/>
          <w:kern w:val="1"/>
          <w:lang w:val="es-ES_tradnl" w:eastAsia="ar-SA"/>
        </w:rPr>
      </w:pPr>
      <w:r w:rsidRPr="0006749B">
        <w:rPr>
          <w:lang w:val="es-ES_tradnl"/>
        </w:rPr>
        <w:t>La propuesta técnica deberá contemplar</w:t>
      </w:r>
      <w:r w:rsidR="005A5A2B">
        <w:rPr>
          <w:lang w:val="es-ES_tradnl"/>
        </w:rPr>
        <w:t xml:space="preserve">  todos</w:t>
      </w:r>
      <w:r w:rsidRPr="0006749B">
        <w:rPr>
          <w:lang w:val="es-ES_tradnl"/>
        </w:rPr>
        <w:t xml:space="preserve"> los requisitos, condiciones y especificaciones técnicas establecidas en </w:t>
      </w:r>
      <w:r>
        <w:rPr>
          <w:lang w:val="es-ES_tradnl"/>
        </w:rPr>
        <w:t>el</w:t>
      </w:r>
      <w:r w:rsidR="00D1134A" w:rsidRPr="00CF25D6">
        <w:rPr>
          <w:lang w:val="es-ES_tradnl"/>
        </w:rPr>
        <w:t xml:space="preserve"> </w:t>
      </w:r>
      <w:r w:rsidR="00D1134A" w:rsidRPr="00CF25D6">
        <w:rPr>
          <w:b/>
          <w:lang w:val="es-ES_tradnl"/>
        </w:rPr>
        <w:t xml:space="preserve">Anexo </w:t>
      </w:r>
      <w:r w:rsidR="004B2237" w:rsidRPr="00CF25D6">
        <w:rPr>
          <w:b/>
          <w:lang w:val="es-ES_tradnl"/>
        </w:rPr>
        <w:t>1</w:t>
      </w:r>
      <w:r w:rsidR="00D114B9">
        <w:rPr>
          <w:b/>
          <w:lang w:val="es-ES_tradnl"/>
        </w:rPr>
        <w:t xml:space="preserve"> y Anexo 2</w:t>
      </w:r>
      <w:r>
        <w:rPr>
          <w:b/>
          <w:lang w:val="es-ES_tradnl"/>
        </w:rPr>
        <w:t xml:space="preserve"> </w:t>
      </w:r>
      <w:r w:rsidR="00D1134A" w:rsidRPr="00CF25D6">
        <w:rPr>
          <w:lang w:val="es-ES_tradnl"/>
        </w:rPr>
        <w:t>de la presente Convocatoria</w:t>
      </w:r>
      <w:r w:rsidR="00D1134A" w:rsidRPr="007E417B">
        <w:rPr>
          <w:bCs/>
          <w:kern w:val="1"/>
          <w:lang w:val="es-ES_tradnl" w:eastAsia="ar-SA"/>
        </w:rPr>
        <w:t>.</w:t>
      </w:r>
      <w:bookmarkEnd w:id="113"/>
      <w:bookmarkEnd w:id="114"/>
    </w:p>
    <w:p w:rsidR="00C148F5" w:rsidRPr="005843E7" w:rsidRDefault="00D1134A" w:rsidP="00BE7A7C">
      <w:pPr>
        <w:pStyle w:val="Prrafodelista"/>
        <w:numPr>
          <w:ilvl w:val="0"/>
          <w:numId w:val="18"/>
        </w:numPr>
        <w:ind w:left="851" w:hanging="567"/>
        <w:jc w:val="both"/>
        <w:outlineLvl w:val="1"/>
        <w:rPr>
          <w:rFonts w:ascii="Arial" w:hAnsi="Arial" w:cs="Arial"/>
          <w:sz w:val="22"/>
          <w:szCs w:val="22"/>
          <w:lang w:val="es-ES_tradnl"/>
        </w:rPr>
      </w:pPr>
      <w:bookmarkStart w:id="115" w:name="_Toc444600971"/>
      <w:bookmarkStart w:id="116" w:name="_Toc431386018"/>
      <w:bookmarkStart w:id="117" w:name="_Toc431386295"/>
      <w:r w:rsidRPr="005843E7">
        <w:rPr>
          <w:rStyle w:val="Ttulo3Car"/>
          <w:sz w:val="22"/>
          <w:szCs w:val="22"/>
        </w:rPr>
        <w:t>Propuesta económica</w:t>
      </w:r>
      <w:bookmarkEnd w:id="115"/>
      <w:r w:rsidRPr="005843E7">
        <w:rPr>
          <w:rFonts w:ascii="Arial" w:hAnsi="Arial" w:cs="Arial"/>
          <w:sz w:val="22"/>
          <w:szCs w:val="22"/>
          <w:lang w:val="es-ES_tradnl"/>
        </w:rPr>
        <w:t xml:space="preserve"> </w:t>
      </w:r>
    </w:p>
    <w:p w:rsidR="005A5A2B" w:rsidRDefault="005A5A2B" w:rsidP="005A5A2B">
      <w:pPr>
        <w:pStyle w:val="Prrafodelista"/>
        <w:ind w:left="851"/>
        <w:jc w:val="both"/>
        <w:outlineLvl w:val="1"/>
        <w:rPr>
          <w:rFonts w:ascii="Arial" w:hAnsi="Arial" w:cs="Arial"/>
          <w:sz w:val="20"/>
          <w:szCs w:val="20"/>
          <w:lang w:val="es-ES_tradnl"/>
        </w:rPr>
      </w:pPr>
    </w:p>
    <w:p w:rsidR="00D1134A" w:rsidRDefault="00C148F5" w:rsidP="00C148F5">
      <w:pPr>
        <w:rPr>
          <w:lang w:val="es-ES_tradnl"/>
        </w:rPr>
      </w:pPr>
      <w:r w:rsidRPr="00C148F5">
        <w:rPr>
          <w:lang w:val="es-ES_tradnl"/>
        </w:rPr>
        <w:t xml:space="preserve">El licitante </w:t>
      </w:r>
      <w:r w:rsidR="005A5A2B">
        <w:rPr>
          <w:lang w:val="es-ES_tradnl"/>
        </w:rPr>
        <w:t xml:space="preserve">para presentar su propuesta económica </w:t>
      </w:r>
      <w:r w:rsidR="00D1134A" w:rsidRPr="00C1110A">
        <w:rPr>
          <w:lang w:val="es-ES_tradnl"/>
        </w:rPr>
        <w:t xml:space="preserve">podrá hacer uso del </w:t>
      </w:r>
      <w:r w:rsidR="00D1134A">
        <w:rPr>
          <w:b/>
          <w:lang w:val="es-ES_tradnl"/>
        </w:rPr>
        <w:t xml:space="preserve">Anexo </w:t>
      </w:r>
      <w:r w:rsidR="00D114B9">
        <w:rPr>
          <w:b/>
          <w:lang w:val="es-ES_tradnl"/>
        </w:rPr>
        <w:t>9</w:t>
      </w:r>
      <w:r w:rsidR="00A94DAB">
        <w:rPr>
          <w:b/>
          <w:lang w:val="es-ES_tradnl"/>
        </w:rPr>
        <w:t xml:space="preserve"> </w:t>
      </w:r>
      <w:r w:rsidR="00D1134A">
        <w:rPr>
          <w:lang w:val="es-ES_tradnl"/>
        </w:rPr>
        <w:t>de la presente Convocatoria.</w:t>
      </w:r>
      <w:bookmarkEnd w:id="116"/>
      <w:bookmarkEnd w:id="117"/>
    </w:p>
    <w:p w:rsidR="005A5A2B" w:rsidRPr="005843E7" w:rsidRDefault="00C148F5" w:rsidP="00BE7A7C">
      <w:pPr>
        <w:pStyle w:val="Prrafodelista"/>
        <w:numPr>
          <w:ilvl w:val="0"/>
          <w:numId w:val="18"/>
        </w:numPr>
        <w:ind w:left="851" w:hanging="567"/>
        <w:jc w:val="both"/>
        <w:outlineLvl w:val="1"/>
        <w:rPr>
          <w:rStyle w:val="Ttulo3Car"/>
          <w:rFonts w:cs="Arial"/>
          <w:b w:val="0"/>
          <w:bCs w:val="0"/>
          <w:sz w:val="22"/>
          <w:szCs w:val="22"/>
          <w:lang w:val="es-ES_tradnl" w:eastAsia="es-ES"/>
        </w:rPr>
      </w:pPr>
      <w:bookmarkStart w:id="118" w:name="_Toc444600972"/>
      <w:bookmarkStart w:id="119" w:name="_Toc431386019"/>
      <w:bookmarkStart w:id="120" w:name="_Toc431386296"/>
      <w:r w:rsidRPr="005843E7">
        <w:rPr>
          <w:rStyle w:val="Ttulo3Car"/>
          <w:sz w:val="22"/>
          <w:szCs w:val="22"/>
        </w:rPr>
        <w:t>Documentación legal</w:t>
      </w:r>
      <w:bookmarkEnd w:id="118"/>
      <w:r w:rsidR="00E1680A">
        <w:rPr>
          <w:rStyle w:val="Ttulo3Car"/>
          <w:sz w:val="22"/>
          <w:szCs w:val="22"/>
        </w:rPr>
        <w:t>-Administrativa</w:t>
      </w:r>
    </w:p>
    <w:p w:rsidR="00C148F5" w:rsidRPr="00C148F5" w:rsidRDefault="00C148F5" w:rsidP="005A5A2B">
      <w:pPr>
        <w:pStyle w:val="Prrafodelista"/>
        <w:ind w:left="851"/>
        <w:jc w:val="both"/>
        <w:outlineLvl w:val="1"/>
        <w:rPr>
          <w:rStyle w:val="Ttulo3Car"/>
          <w:rFonts w:cs="Arial"/>
          <w:b w:val="0"/>
          <w:bCs w:val="0"/>
          <w:szCs w:val="20"/>
          <w:lang w:val="es-ES_tradnl" w:eastAsia="es-ES"/>
        </w:rPr>
      </w:pPr>
      <w:r>
        <w:rPr>
          <w:rStyle w:val="Ttulo3Car"/>
        </w:rPr>
        <w:t xml:space="preserve"> </w:t>
      </w:r>
    </w:p>
    <w:p w:rsidR="00D1134A" w:rsidRDefault="00C148F5" w:rsidP="00C148F5">
      <w:pPr>
        <w:rPr>
          <w:lang w:val="es-ES_tradnl"/>
        </w:rPr>
      </w:pPr>
      <w:r>
        <w:rPr>
          <w:lang w:val="es-ES_tradnl"/>
        </w:rPr>
        <w:t>E</w:t>
      </w:r>
      <w:r w:rsidR="00D1134A">
        <w:rPr>
          <w:lang w:val="es-ES_tradnl"/>
        </w:rPr>
        <w:t>l licitante podrá hacer uso de los siguientes documentos:</w:t>
      </w:r>
      <w:bookmarkEnd w:id="119"/>
      <w:bookmarkEnd w:id="120"/>
      <w:r w:rsidR="00D1134A">
        <w:rPr>
          <w:lang w:val="es-ES_tradnl"/>
        </w:rPr>
        <w:t xml:space="preserve"> </w:t>
      </w:r>
    </w:p>
    <w:p w:rsidR="00CA43AE" w:rsidRPr="005843E7" w:rsidRDefault="00245A70" w:rsidP="00BE7A7C">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1" w:name="_Toc444600973"/>
      <w:r w:rsidRPr="005843E7">
        <w:rPr>
          <w:rStyle w:val="Ttulo2Car1"/>
          <w:sz w:val="22"/>
          <w:szCs w:val="22"/>
        </w:rPr>
        <w:t>Escrito de facultades</w:t>
      </w:r>
      <w:r w:rsidRPr="005843E7">
        <w:rPr>
          <w:rStyle w:val="MMTopic4Car"/>
          <w:sz w:val="22"/>
          <w:szCs w:val="22"/>
        </w:rPr>
        <w:t>.</w:t>
      </w:r>
      <w:bookmarkEnd w:id="121"/>
      <w:r w:rsidRPr="005843E7">
        <w:rPr>
          <w:rFonts w:ascii="Arial" w:hAnsi="Arial" w:cs="Arial"/>
          <w:sz w:val="22"/>
          <w:szCs w:val="22"/>
          <w:lang w:val="es-ES_tradnl"/>
        </w:rPr>
        <w:t xml:space="preserve"> </w:t>
      </w:r>
    </w:p>
    <w:p w:rsidR="005A5A2B" w:rsidRDefault="005A5A2B" w:rsidP="005A5A2B">
      <w:pPr>
        <w:pStyle w:val="Prrafodelista"/>
        <w:tabs>
          <w:tab w:val="left" w:pos="1560"/>
        </w:tabs>
        <w:ind w:left="1276"/>
        <w:jc w:val="both"/>
        <w:outlineLvl w:val="1"/>
        <w:rPr>
          <w:rFonts w:ascii="Arial" w:hAnsi="Arial" w:cs="Arial"/>
          <w:sz w:val="20"/>
          <w:szCs w:val="20"/>
          <w:lang w:val="es-ES_tradnl"/>
        </w:rPr>
      </w:pPr>
    </w:p>
    <w:p w:rsidR="00A94DAB" w:rsidRDefault="00A94DAB" w:rsidP="0044154D">
      <w:pPr>
        <w:ind w:left="567"/>
        <w:jc w:val="both"/>
        <w:rPr>
          <w:lang w:val="es-ES_tradnl"/>
        </w:rPr>
      </w:pPr>
      <w:r w:rsidRPr="00E85B56">
        <w:rPr>
          <w:lang w:val="es-ES_tradnl"/>
        </w:rPr>
        <w:t xml:space="preserve">Escrito bajo protesta de decir verdad que cuenta con facultades suficientes para comprometerse por sí o por su representada, de acuerdo con el </w:t>
      </w:r>
      <w:r w:rsidRPr="0044154D">
        <w:rPr>
          <w:b/>
          <w:lang w:val="es-ES_tradnl"/>
        </w:rPr>
        <w:t xml:space="preserve">Anexo </w:t>
      </w:r>
      <w:r w:rsidR="00D114B9">
        <w:rPr>
          <w:b/>
          <w:lang w:val="es-ES_tradnl"/>
        </w:rPr>
        <w:t>3</w:t>
      </w:r>
      <w:r w:rsidRPr="00E85B56">
        <w:rPr>
          <w:lang w:val="es-ES_tradnl"/>
        </w:rPr>
        <w:t xml:space="preserve">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CA43AE" w:rsidRPr="00F2288E" w:rsidRDefault="00245A70" w:rsidP="00BE7A7C">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2" w:name="_Toc444600974"/>
      <w:r w:rsidRPr="00F2288E">
        <w:rPr>
          <w:rFonts w:ascii="Arial" w:hAnsi="Arial" w:cs="Arial"/>
          <w:b/>
          <w:sz w:val="22"/>
          <w:szCs w:val="22"/>
          <w:lang w:val="es-ES_tradnl"/>
        </w:rPr>
        <w:t>Escrito de nacionalidad</w:t>
      </w:r>
      <w:r w:rsidR="00AF6F6C" w:rsidRPr="00F2288E">
        <w:rPr>
          <w:rFonts w:ascii="Arial" w:hAnsi="Arial" w:cs="Arial"/>
          <w:b/>
          <w:sz w:val="22"/>
          <w:szCs w:val="22"/>
          <w:lang w:val="es-ES_tradnl"/>
        </w:rPr>
        <w:t xml:space="preserve"> mexicana</w:t>
      </w:r>
      <w:r w:rsidRPr="00F2288E">
        <w:rPr>
          <w:rStyle w:val="MMTopic4Car"/>
          <w:sz w:val="22"/>
          <w:szCs w:val="22"/>
        </w:rPr>
        <w:t>.</w:t>
      </w:r>
      <w:bookmarkEnd w:id="122"/>
      <w:r w:rsidRPr="00F2288E">
        <w:rPr>
          <w:rFonts w:ascii="Arial" w:hAnsi="Arial" w:cs="Arial"/>
          <w:sz w:val="22"/>
          <w:szCs w:val="22"/>
          <w:lang w:val="es-ES_tradnl"/>
        </w:rPr>
        <w:t xml:space="preserve"> </w:t>
      </w:r>
    </w:p>
    <w:p w:rsidR="005A5A2B" w:rsidRDefault="005A5A2B" w:rsidP="005A5A2B">
      <w:pPr>
        <w:pStyle w:val="Prrafodelista"/>
        <w:tabs>
          <w:tab w:val="left" w:pos="1560"/>
        </w:tabs>
        <w:ind w:left="1276"/>
        <w:jc w:val="both"/>
        <w:outlineLvl w:val="1"/>
        <w:rPr>
          <w:rFonts w:ascii="Arial" w:hAnsi="Arial" w:cs="Arial"/>
          <w:sz w:val="20"/>
          <w:szCs w:val="20"/>
          <w:lang w:val="es-ES_tradnl"/>
        </w:rPr>
      </w:pPr>
    </w:p>
    <w:p w:rsidR="00A94DAB" w:rsidRDefault="00A94DAB" w:rsidP="000707FB">
      <w:pPr>
        <w:ind w:left="567"/>
        <w:rPr>
          <w:lang w:val="es-ES_tradnl"/>
        </w:rPr>
      </w:pPr>
      <w:r w:rsidRPr="00E85B56">
        <w:rPr>
          <w:lang w:val="es-ES_tradnl"/>
        </w:rPr>
        <w:t xml:space="preserve">Escrito bajo protesta de decir verdad, que el licitante es de nacionalidad mexicana, de acuerdo con el </w:t>
      </w:r>
      <w:r w:rsidRPr="00E85B56">
        <w:rPr>
          <w:b/>
          <w:lang w:val="es-ES_tradnl"/>
        </w:rPr>
        <w:t xml:space="preserve">Anexo </w:t>
      </w:r>
      <w:r w:rsidR="00D114B9">
        <w:rPr>
          <w:b/>
          <w:lang w:val="es-ES_tradnl"/>
        </w:rPr>
        <w:t>4</w:t>
      </w:r>
      <w:r w:rsidRPr="00E85B56">
        <w:rPr>
          <w:b/>
          <w:lang w:val="es-ES_tradnl"/>
        </w:rPr>
        <w:t xml:space="preserve"> </w:t>
      </w:r>
      <w:r w:rsidRPr="00E85B56">
        <w:rPr>
          <w:lang w:val="es-ES_tradnl"/>
        </w:rPr>
        <w:t>de la presente Convocatoria que se adjunta para tal efecto.</w:t>
      </w:r>
    </w:p>
    <w:p w:rsidR="00CA43AE" w:rsidRDefault="00E85B56" w:rsidP="00BE7A7C">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3" w:name="_Toc444600975"/>
      <w:r w:rsidRPr="005843E7">
        <w:rPr>
          <w:rFonts w:ascii="Arial" w:hAnsi="Arial" w:cs="Arial"/>
          <w:b/>
          <w:sz w:val="22"/>
          <w:szCs w:val="22"/>
          <w:lang w:val="es-ES_tradnl"/>
        </w:rPr>
        <w:t>Escrito de normas</w:t>
      </w:r>
      <w:r w:rsidRPr="00E85B56">
        <w:rPr>
          <w:rFonts w:ascii="Arial" w:hAnsi="Arial" w:cs="Arial"/>
          <w:sz w:val="20"/>
          <w:szCs w:val="20"/>
          <w:lang w:val="es-ES_tradnl"/>
        </w:rPr>
        <w:t>.</w:t>
      </w:r>
      <w:bookmarkEnd w:id="123"/>
      <w:r w:rsidRPr="00E85B56">
        <w:rPr>
          <w:rFonts w:ascii="Arial" w:hAnsi="Arial" w:cs="Arial"/>
          <w:sz w:val="20"/>
          <w:szCs w:val="20"/>
          <w:lang w:val="es-ES_tradnl"/>
        </w:rPr>
        <w:t xml:space="preserve"> </w:t>
      </w:r>
    </w:p>
    <w:p w:rsidR="005A5A2B" w:rsidRDefault="005A5A2B" w:rsidP="005A5A2B">
      <w:pPr>
        <w:pStyle w:val="Prrafodelista"/>
        <w:tabs>
          <w:tab w:val="left" w:pos="1560"/>
        </w:tabs>
        <w:ind w:left="1276"/>
        <w:jc w:val="both"/>
        <w:outlineLvl w:val="1"/>
        <w:rPr>
          <w:rFonts w:ascii="Arial" w:hAnsi="Arial" w:cs="Arial"/>
          <w:sz w:val="20"/>
          <w:szCs w:val="20"/>
          <w:lang w:val="es-ES_tradnl"/>
        </w:rPr>
      </w:pPr>
    </w:p>
    <w:p w:rsidR="00A94DAB" w:rsidRDefault="00A94DAB" w:rsidP="000707FB">
      <w:pPr>
        <w:ind w:left="567"/>
        <w:rPr>
          <w:b/>
          <w:lang w:val="es-ES_tradnl"/>
        </w:rPr>
      </w:pPr>
      <w:r w:rsidRPr="00C30551">
        <w:rPr>
          <w:lang w:val="es-ES_tradnl"/>
        </w:rPr>
        <w:t xml:space="preserve">Escrito en el que manifieste que en caso de resultar adjudicado, los servicios propuestos cumplirán con las normas solicitadas en la presente Convocatoria, de acuerdo con el </w:t>
      </w:r>
      <w:r w:rsidRPr="00C30551">
        <w:rPr>
          <w:b/>
          <w:lang w:val="es-ES_tradnl"/>
        </w:rPr>
        <w:t xml:space="preserve">Anexo </w:t>
      </w:r>
      <w:r w:rsidR="00D114B9">
        <w:rPr>
          <w:b/>
          <w:lang w:val="es-ES_tradnl"/>
        </w:rPr>
        <w:t>5</w:t>
      </w:r>
      <w:r w:rsidRPr="00C30551">
        <w:rPr>
          <w:b/>
          <w:lang w:val="es-ES_tradnl"/>
        </w:rPr>
        <w:t xml:space="preserve"> </w:t>
      </w:r>
      <w:r w:rsidRPr="00C30551">
        <w:rPr>
          <w:lang w:val="es-ES_tradnl"/>
        </w:rPr>
        <w:t>que se adjunta para tal efecto</w:t>
      </w:r>
      <w:r w:rsidRPr="00C30551">
        <w:rPr>
          <w:b/>
          <w:lang w:val="es-ES_tradnl"/>
        </w:rPr>
        <w:t>.</w:t>
      </w:r>
    </w:p>
    <w:p w:rsidR="00CA43AE" w:rsidRDefault="0037439A" w:rsidP="00BE7A7C">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4" w:name="_Toc444600976"/>
      <w:r w:rsidRPr="005843E7">
        <w:rPr>
          <w:rFonts w:ascii="Arial" w:hAnsi="Arial" w:cs="Arial"/>
          <w:b/>
          <w:sz w:val="22"/>
          <w:szCs w:val="22"/>
          <w:lang w:val="es-ES_tradnl"/>
        </w:rPr>
        <w:lastRenderedPageBreak/>
        <w:t>Escrito de no impedimento</w:t>
      </w:r>
      <w:r>
        <w:rPr>
          <w:rFonts w:ascii="Arial" w:hAnsi="Arial" w:cs="Arial"/>
          <w:sz w:val="20"/>
          <w:szCs w:val="20"/>
          <w:lang w:val="es-ES_tradnl"/>
        </w:rPr>
        <w:t>.</w:t>
      </w:r>
      <w:bookmarkEnd w:id="124"/>
    </w:p>
    <w:p w:rsidR="005A5A2B" w:rsidRDefault="005A5A2B" w:rsidP="005A5A2B">
      <w:pPr>
        <w:pStyle w:val="Prrafodelista"/>
        <w:tabs>
          <w:tab w:val="left" w:pos="1560"/>
        </w:tabs>
        <w:ind w:left="1276"/>
        <w:jc w:val="both"/>
        <w:outlineLvl w:val="1"/>
        <w:rPr>
          <w:rFonts w:ascii="Arial" w:hAnsi="Arial" w:cs="Arial"/>
          <w:sz w:val="20"/>
          <w:szCs w:val="20"/>
          <w:lang w:val="es-ES_tradnl"/>
        </w:rPr>
      </w:pPr>
    </w:p>
    <w:p w:rsidR="00A94DAB" w:rsidRDefault="00A94DAB" w:rsidP="000707FB">
      <w:pPr>
        <w:ind w:left="567"/>
        <w:rPr>
          <w:lang w:val="es-ES_tradnl"/>
        </w:rPr>
      </w:pPr>
      <w:r w:rsidRPr="0037439A">
        <w:rPr>
          <w:lang w:val="es-ES_tradnl"/>
        </w:rPr>
        <w:t xml:space="preserve">Escrito bajo protesta de decir verdad, que no se ubica en los supuestos establecidos en los artículos 50 y 60 de la LAASSP, de acuerdo con el </w:t>
      </w:r>
      <w:r w:rsidRPr="0037439A">
        <w:rPr>
          <w:b/>
          <w:lang w:val="es-ES_tradnl"/>
        </w:rPr>
        <w:t xml:space="preserve">Anexo </w:t>
      </w:r>
      <w:r w:rsidR="00D114B9">
        <w:rPr>
          <w:b/>
          <w:lang w:val="es-ES_tradnl"/>
        </w:rPr>
        <w:t>6</w:t>
      </w:r>
      <w:r w:rsidRPr="0037439A">
        <w:rPr>
          <w:b/>
          <w:lang w:val="es-ES_tradnl"/>
        </w:rPr>
        <w:t xml:space="preserve"> </w:t>
      </w:r>
      <w:r w:rsidRPr="0037439A">
        <w:rPr>
          <w:lang w:val="es-ES_tradnl"/>
        </w:rPr>
        <w:t>de la presente Convocatoria que se adjunta para tal efecto.</w:t>
      </w:r>
    </w:p>
    <w:p w:rsidR="00CA43AE" w:rsidRDefault="00A94DAB" w:rsidP="00BE7A7C">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5" w:name="_Toc444600977"/>
      <w:r w:rsidRPr="005843E7">
        <w:rPr>
          <w:rFonts w:ascii="Arial" w:hAnsi="Arial" w:cs="Arial"/>
          <w:b/>
          <w:sz w:val="22"/>
          <w:szCs w:val="22"/>
          <w:lang w:val="es-ES_tradnl"/>
        </w:rPr>
        <w:t>Declaración de integridad</w:t>
      </w:r>
      <w:r w:rsidR="0037439A">
        <w:rPr>
          <w:rFonts w:ascii="Arial" w:hAnsi="Arial" w:cs="Arial"/>
          <w:sz w:val="20"/>
          <w:szCs w:val="20"/>
          <w:lang w:val="es-ES_tradnl"/>
        </w:rPr>
        <w:t>.</w:t>
      </w:r>
      <w:bookmarkEnd w:id="125"/>
      <w:r w:rsidRPr="0037439A">
        <w:rPr>
          <w:rFonts w:ascii="Arial" w:hAnsi="Arial" w:cs="Arial"/>
          <w:sz w:val="20"/>
          <w:szCs w:val="20"/>
          <w:lang w:val="es-ES_tradnl"/>
        </w:rPr>
        <w:t xml:space="preserve"> </w:t>
      </w:r>
    </w:p>
    <w:p w:rsidR="005A5A2B" w:rsidRDefault="005A5A2B" w:rsidP="005A5A2B">
      <w:pPr>
        <w:pStyle w:val="Prrafodelista"/>
        <w:tabs>
          <w:tab w:val="left" w:pos="1560"/>
        </w:tabs>
        <w:ind w:left="1276"/>
        <w:jc w:val="both"/>
        <w:outlineLvl w:val="1"/>
        <w:rPr>
          <w:rFonts w:ascii="Arial" w:hAnsi="Arial" w:cs="Arial"/>
          <w:sz w:val="20"/>
          <w:szCs w:val="20"/>
          <w:lang w:val="es-ES_tradnl"/>
        </w:rPr>
      </w:pPr>
    </w:p>
    <w:p w:rsidR="00A94DAB" w:rsidRDefault="0037439A" w:rsidP="0044154D">
      <w:pPr>
        <w:ind w:left="567"/>
        <w:jc w:val="both"/>
        <w:rPr>
          <w:lang w:val="es-ES_tradnl"/>
        </w:rPr>
      </w:pPr>
      <w:r>
        <w:rPr>
          <w:lang w:val="es-ES_tradnl"/>
        </w:rPr>
        <w:t xml:space="preserve">Escrito </w:t>
      </w:r>
      <w:r w:rsidR="00A94DAB" w:rsidRPr="0037439A">
        <w:rPr>
          <w:lang w:val="es-ES_tradnl"/>
        </w:rPr>
        <w:t xml:space="preserve">en </w:t>
      </w:r>
      <w:r>
        <w:rPr>
          <w:lang w:val="es-ES_tradnl"/>
        </w:rPr>
        <w:t>el</w:t>
      </w:r>
      <w:r w:rsidR="00A94DAB" w:rsidRPr="0037439A">
        <w:rPr>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37439A">
        <w:rPr>
          <w:b/>
          <w:lang w:val="es-ES_tradnl"/>
        </w:rPr>
        <w:t xml:space="preserve">Anexo </w:t>
      </w:r>
      <w:r w:rsidR="00D114B9">
        <w:rPr>
          <w:b/>
          <w:lang w:val="es-ES_tradnl"/>
        </w:rPr>
        <w:t>7</w:t>
      </w:r>
      <w:r w:rsidR="00A94DAB" w:rsidRPr="0037439A">
        <w:rPr>
          <w:lang w:val="es-ES_tradnl"/>
        </w:rPr>
        <w:t xml:space="preserve"> de la presente Convocatoria que se adjunta para tal efecto. </w:t>
      </w:r>
    </w:p>
    <w:p w:rsidR="00CA43AE" w:rsidRPr="005843E7" w:rsidRDefault="00AF6F6C" w:rsidP="00BE7A7C">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6" w:name="_Toc444600978"/>
      <w:r w:rsidRPr="005843E7">
        <w:rPr>
          <w:rFonts w:ascii="Arial" w:hAnsi="Arial" w:cs="Arial"/>
          <w:b/>
          <w:sz w:val="22"/>
          <w:szCs w:val="22"/>
          <w:lang w:val="es-ES_tradnl"/>
        </w:rPr>
        <w:t>Escrito de estratificación</w:t>
      </w:r>
      <w:r w:rsidRPr="005843E7">
        <w:rPr>
          <w:rFonts w:ascii="Arial" w:hAnsi="Arial" w:cs="Arial"/>
          <w:sz w:val="22"/>
          <w:szCs w:val="22"/>
          <w:lang w:val="es-ES_tradnl"/>
        </w:rPr>
        <w:t>.</w:t>
      </w:r>
      <w:bookmarkEnd w:id="126"/>
      <w:r w:rsidRPr="005843E7">
        <w:rPr>
          <w:rFonts w:ascii="Arial" w:hAnsi="Arial" w:cs="Arial"/>
          <w:sz w:val="22"/>
          <w:szCs w:val="22"/>
          <w:lang w:val="es-ES_tradnl"/>
        </w:rPr>
        <w:t xml:space="preserve"> </w:t>
      </w:r>
    </w:p>
    <w:p w:rsidR="005A5A2B" w:rsidRDefault="005A5A2B" w:rsidP="005A5A2B">
      <w:pPr>
        <w:pStyle w:val="Prrafodelista"/>
        <w:tabs>
          <w:tab w:val="left" w:pos="1560"/>
        </w:tabs>
        <w:ind w:left="1276"/>
        <w:jc w:val="both"/>
        <w:outlineLvl w:val="1"/>
        <w:rPr>
          <w:rFonts w:ascii="Arial" w:hAnsi="Arial" w:cs="Arial"/>
          <w:sz w:val="20"/>
          <w:szCs w:val="20"/>
          <w:lang w:val="es-ES_tradnl"/>
        </w:rPr>
      </w:pPr>
    </w:p>
    <w:p w:rsidR="00A94DAB" w:rsidRDefault="00A94DAB" w:rsidP="0044154D">
      <w:pPr>
        <w:ind w:left="567"/>
        <w:jc w:val="both"/>
        <w:rPr>
          <w:lang w:val="es-ES_tradnl"/>
        </w:rPr>
      </w:pPr>
      <w:r w:rsidRPr="0037439A">
        <w:rPr>
          <w:lang w:val="es-ES_tradnl"/>
        </w:rPr>
        <w:t xml:space="preserve">En su caso, escrito bajo protesta de decir verdad que el licitante cuenta con estratificación como micro, pequeña o mediana empresa, de acuerdo con el </w:t>
      </w:r>
      <w:r w:rsidRPr="0037439A">
        <w:rPr>
          <w:b/>
          <w:lang w:val="es-ES_tradnl"/>
        </w:rPr>
        <w:t xml:space="preserve">Anexo </w:t>
      </w:r>
      <w:r w:rsidR="00D114B9">
        <w:rPr>
          <w:b/>
          <w:lang w:val="es-ES_tradnl"/>
        </w:rPr>
        <w:t>8</w:t>
      </w:r>
      <w:r w:rsidRPr="0037439A">
        <w:rPr>
          <w:b/>
          <w:lang w:val="es-ES_tradnl"/>
        </w:rPr>
        <w:t xml:space="preserve"> </w:t>
      </w:r>
      <w:r w:rsidRPr="0037439A">
        <w:rPr>
          <w:lang w:val="es-ES_tradnl"/>
        </w:rPr>
        <w:t>de la presente Convocatoria que se adjunta para tal efecto.</w:t>
      </w:r>
    </w:p>
    <w:p w:rsidR="00CA43AE" w:rsidRPr="005843E7" w:rsidRDefault="00AF6F6C" w:rsidP="00BE7A7C">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7" w:name="_Toc444600979"/>
      <w:r w:rsidRPr="005843E7">
        <w:rPr>
          <w:rFonts w:ascii="Arial" w:hAnsi="Arial" w:cs="Arial"/>
          <w:b/>
          <w:sz w:val="22"/>
          <w:szCs w:val="22"/>
          <w:lang w:val="es-ES_tradnl"/>
        </w:rPr>
        <w:t>Escrito relativo a las proposiciones vía CompraNet</w:t>
      </w:r>
      <w:r w:rsidRPr="005843E7">
        <w:rPr>
          <w:rFonts w:ascii="Arial" w:hAnsi="Arial" w:cs="Arial"/>
          <w:sz w:val="22"/>
          <w:szCs w:val="22"/>
          <w:lang w:val="es-ES_tradnl"/>
        </w:rPr>
        <w:t>.</w:t>
      </w:r>
      <w:bookmarkEnd w:id="127"/>
      <w:r w:rsidRPr="005843E7">
        <w:rPr>
          <w:rFonts w:ascii="Arial" w:hAnsi="Arial" w:cs="Arial"/>
          <w:sz w:val="22"/>
          <w:szCs w:val="22"/>
          <w:lang w:val="es-ES_tradnl"/>
        </w:rPr>
        <w:t xml:space="preserve"> </w:t>
      </w:r>
    </w:p>
    <w:p w:rsidR="005A5A2B"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37439A" w:rsidRDefault="00A94DAB" w:rsidP="0044154D">
      <w:pPr>
        <w:ind w:left="567"/>
        <w:jc w:val="both"/>
        <w:rPr>
          <w:lang w:val="es-ES_tradnl"/>
        </w:rPr>
      </w:pPr>
      <w:r w:rsidRPr="0037439A">
        <w:rPr>
          <w:lang w:val="es-ES_tradnl"/>
        </w:rPr>
        <w:t>Escrito libr</w:t>
      </w:r>
      <w:r w:rsidRPr="0037439A">
        <w:rPr>
          <w:rFonts w:eastAsia="Heiti SC Light"/>
          <w:lang w:val="es-ES_tradnl"/>
        </w:rPr>
        <w:t>e</w:t>
      </w:r>
      <w:r w:rsidRPr="0037439A">
        <w:rPr>
          <w:lang w:val="es-ES_tradnl"/>
        </w:rPr>
        <w:t xml:space="preserve"> en el que manifieste su </w:t>
      </w:r>
      <w:r w:rsidRPr="0037439A">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7439A">
        <w:rPr>
          <w:lang w:val="es-ES_tradnl"/>
        </w:rPr>
        <w:t xml:space="preserve"> dispuesto por el numeral 29 del </w:t>
      </w:r>
      <w:r w:rsidRPr="0037439A">
        <w:rPr>
          <w:b/>
          <w:i/>
          <w:lang w:val="es-ES_tradnl"/>
        </w:rPr>
        <w:t>“Acuerdo por el que se establecen las disposiciones que deberán observar para la utilización del sistema electrónico de información pública gubernamental, denominado CompraNet”.</w:t>
      </w:r>
    </w:p>
    <w:p w:rsidR="00D1134A" w:rsidRPr="005843E7" w:rsidRDefault="00D1134A" w:rsidP="00BE7A7C">
      <w:pPr>
        <w:pStyle w:val="Prrafodelista"/>
        <w:numPr>
          <w:ilvl w:val="1"/>
          <w:numId w:val="22"/>
        </w:numPr>
        <w:jc w:val="both"/>
        <w:outlineLvl w:val="1"/>
        <w:rPr>
          <w:rFonts w:ascii="Arial" w:hAnsi="Arial" w:cs="Arial"/>
          <w:b/>
          <w:sz w:val="22"/>
          <w:szCs w:val="22"/>
          <w:lang w:val="es-ES_tradnl"/>
        </w:rPr>
      </w:pPr>
      <w:bookmarkStart w:id="128" w:name="_Toc431386020"/>
      <w:bookmarkStart w:id="129" w:name="_Toc431386297"/>
      <w:bookmarkStart w:id="130" w:name="_Toc444600980"/>
      <w:r w:rsidRPr="005843E7">
        <w:rPr>
          <w:rFonts w:ascii="Arial" w:hAnsi="Arial" w:cs="Arial"/>
          <w:b/>
          <w:sz w:val="22"/>
          <w:szCs w:val="22"/>
          <w:lang w:val="es-ES_tradnl"/>
        </w:rPr>
        <w:t>Causales expresas de desechamiento.</w:t>
      </w:r>
      <w:bookmarkEnd w:id="128"/>
      <w:bookmarkEnd w:id="129"/>
      <w:bookmarkEnd w:id="130"/>
    </w:p>
    <w:p w:rsidR="00D1134A" w:rsidRPr="00C1110A" w:rsidRDefault="00D1134A" w:rsidP="00D1134A">
      <w:pPr>
        <w:spacing w:after="0" w:line="240" w:lineRule="auto"/>
        <w:ind w:left="-284"/>
        <w:jc w:val="both"/>
        <w:rPr>
          <w:rFonts w:cs="Arial"/>
          <w:b/>
          <w:szCs w:val="20"/>
          <w:lang w:val="es-ES_tradnl"/>
        </w:rPr>
      </w:pPr>
    </w:p>
    <w:p w:rsidR="00D1134A" w:rsidRPr="00C1110A" w:rsidRDefault="00D1134A" w:rsidP="00D1134A">
      <w:pPr>
        <w:spacing w:after="0" w:line="240" w:lineRule="auto"/>
        <w:ind w:left="-284"/>
        <w:jc w:val="both"/>
        <w:rPr>
          <w:rFonts w:cs="Arial"/>
          <w:szCs w:val="20"/>
          <w:lang w:val="es-ES_tradnl"/>
        </w:rPr>
      </w:pPr>
      <w:r w:rsidRPr="00C1110A">
        <w:rPr>
          <w:rFonts w:cs="Arial"/>
          <w:szCs w:val="20"/>
          <w:lang w:val="es-ES_tradnl"/>
        </w:rPr>
        <w:t xml:space="preserve">De conformidad con el artículo 29 fracción XV de la LAASSP, será causa de desechamiento: </w:t>
      </w:r>
    </w:p>
    <w:p w:rsidR="00D1134A" w:rsidRPr="00C1110A" w:rsidRDefault="00D1134A" w:rsidP="00D1134A">
      <w:pPr>
        <w:pStyle w:val="Prrafodelista"/>
        <w:ind w:left="426"/>
        <w:jc w:val="both"/>
        <w:rPr>
          <w:rFonts w:ascii="Arial" w:hAnsi="Arial" w:cs="Arial"/>
          <w:sz w:val="20"/>
          <w:szCs w:val="20"/>
          <w:lang w:val="es-ES_tradnl"/>
        </w:rPr>
      </w:pPr>
    </w:p>
    <w:p w:rsidR="00D1134A" w:rsidRPr="00C14D6C" w:rsidRDefault="00D1134A" w:rsidP="00BE7A7C">
      <w:pPr>
        <w:pStyle w:val="Prrafodelista"/>
        <w:numPr>
          <w:ilvl w:val="0"/>
          <w:numId w:val="20"/>
        </w:numPr>
        <w:ind w:left="851" w:hanging="709"/>
        <w:jc w:val="both"/>
        <w:rPr>
          <w:rFonts w:ascii="Arial" w:hAnsi="Arial" w:cs="Arial"/>
          <w:sz w:val="20"/>
          <w:szCs w:val="20"/>
          <w:lang w:val="es-ES_tradnl"/>
        </w:rPr>
      </w:pPr>
      <w:r w:rsidRPr="00C14D6C">
        <w:rPr>
          <w:rFonts w:ascii="Arial" w:hAnsi="Arial" w:cs="Arial"/>
          <w:sz w:val="20"/>
          <w:szCs w:val="20"/>
          <w:lang w:val="es-ES_tradnl"/>
        </w:rPr>
        <w:t xml:space="preserve">Si se comprueba que algún licitante ha acordado con otro u otros elevar el costo de los servicios objeto de la presente Convocatoria, o cualquier otro acuerdo que tenga como fin obtener una ventaja sobre los demás licitantes, escrito libre. </w:t>
      </w:r>
    </w:p>
    <w:p w:rsidR="00737BE8" w:rsidRPr="00C14D6C" w:rsidRDefault="00737BE8" w:rsidP="00512432">
      <w:pPr>
        <w:pStyle w:val="Prrafodelista"/>
        <w:ind w:left="851" w:hanging="709"/>
        <w:jc w:val="both"/>
        <w:rPr>
          <w:rFonts w:ascii="Arial" w:hAnsi="Arial" w:cs="Arial"/>
          <w:sz w:val="20"/>
          <w:szCs w:val="20"/>
          <w:lang w:val="es-ES_tradnl"/>
        </w:rPr>
      </w:pPr>
    </w:p>
    <w:p w:rsidR="00D1134A" w:rsidRPr="00C14D6C" w:rsidRDefault="00D1134A" w:rsidP="00BE7A7C">
      <w:pPr>
        <w:pStyle w:val="Prrafodelista"/>
        <w:numPr>
          <w:ilvl w:val="0"/>
          <w:numId w:val="20"/>
        </w:numPr>
        <w:ind w:left="851" w:hanging="709"/>
        <w:jc w:val="both"/>
        <w:rPr>
          <w:rFonts w:ascii="Arial" w:hAnsi="Arial" w:cs="Arial"/>
          <w:sz w:val="20"/>
          <w:szCs w:val="20"/>
          <w:lang w:val="es-ES_tradnl"/>
        </w:rPr>
      </w:pPr>
      <w:r w:rsidRPr="00C14D6C">
        <w:rPr>
          <w:rFonts w:ascii="Arial" w:hAnsi="Arial" w:cs="Arial"/>
          <w:noProof w:val="0"/>
          <w:sz w:val="20"/>
          <w:szCs w:val="20"/>
          <w:lang w:val="es-ES_tradnl"/>
        </w:rPr>
        <w:t>La falta de presentación de los escritos o manifestaciones bajo protesta de decir verdad</w:t>
      </w:r>
      <w:r w:rsidR="00621DF3" w:rsidRPr="00C14D6C">
        <w:rPr>
          <w:rFonts w:ascii="Arial" w:hAnsi="Arial" w:cs="Arial"/>
          <w:noProof w:val="0"/>
          <w:sz w:val="20"/>
          <w:szCs w:val="20"/>
          <w:lang w:val="es-ES_tradnl"/>
        </w:rPr>
        <w:t>,</w:t>
      </w:r>
      <w:r w:rsidR="00621DF3" w:rsidRPr="00621DF3">
        <w:rPr>
          <w:rFonts w:ascii="Arial" w:eastAsiaTheme="minorHAnsi" w:hAnsi="Arial" w:cs="Arial"/>
          <w:noProof w:val="0"/>
          <w:sz w:val="20"/>
          <w:szCs w:val="20"/>
          <w:lang w:val="es-ES_tradnl" w:eastAsia="en-US"/>
        </w:rPr>
        <w:t xml:space="preserve"> </w:t>
      </w:r>
      <w:r w:rsidR="00621DF3" w:rsidRPr="00621DF3">
        <w:rPr>
          <w:rFonts w:ascii="Arial" w:hAnsi="Arial" w:cs="Arial"/>
          <w:noProof w:val="0"/>
          <w:sz w:val="20"/>
          <w:szCs w:val="20"/>
          <w:lang w:val="es-ES_tradnl"/>
        </w:rPr>
        <w:t>previstos en la LAASSP o su Reglamento</w:t>
      </w:r>
      <w:r w:rsidR="00621DF3" w:rsidRPr="00C14D6C">
        <w:rPr>
          <w:rFonts w:ascii="Arial" w:hAnsi="Arial" w:cs="Arial"/>
          <w:noProof w:val="0"/>
          <w:sz w:val="20"/>
          <w:szCs w:val="20"/>
          <w:lang w:val="es-ES_tradnl"/>
        </w:rPr>
        <w:t xml:space="preserve"> que</w:t>
      </w:r>
      <w:r w:rsidRPr="00C14D6C">
        <w:rPr>
          <w:rFonts w:ascii="Arial" w:hAnsi="Arial" w:cs="Arial"/>
          <w:noProof w:val="0"/>
          <w:sz w:val="20"/>
          <w:szCs w:val="20"/>
          <w:lang w:val="es-ES_tradnl"/>
        </w:rPr>
        <w:t xml:space="preserve"> se soliciten como requisito d</w:t>
      </w:r>
      <w:r w:rsidR="00737BE8" w:rsidRPr="00C14D6C">
        <w:rPr>
          <w:rFonts w:ascii="Arial" w:hAnsi="Arial" w:cs="Arial"/>
          <w:noProof w:val="0"/>
          <w:sz w:val="20"/>
          <w:szCs w:val="20"/>
          <w:lang w:val="es-ES_tradnl"/>
        </w:rPr>
        <w:t>e participación en la presente C</w:t>
      </w:r>
      <w:r w:rsidRPr="00C14D6C">
        <w:rPr>
          <w:rFonts w:ascii="Arial" w:hAnsi="Arial" w:cs="Arial"/>
          <w:noProof w:val="0"/>
          <w:sz w:val="20"/>
          <w:szCs w:val="20"/>
          <w:lang w:val="es-ES_tradnl"/>
        </w:rPr>
        <w:t>onvocatoria será motivo de desechamiento, por incumplir las disposiciones jurídicas que los establecen, conforme al artículo 39 penúltimo párrafo de la LAASSP.</w:t>
      </w:r>
    </w:p>
    <w:p w:rsidR="004A396C" w:rsidRPr="00C14D6C" w:rsidRDefault="004A396C" w:rsidP="00512432">
      <w:pPr>
        <w:pStyle w:val="Prrafodelista"/>
        <w:ind w:left="851" w:hanging="709"/>
        <w:rPr>
          <w:rFonts w:ascii="Arial" w:hAnsi="Arial" w:cs="Arial"/>
          <w:sz w:val="20"/>
          <w:szCs w:val="20"/>
          <w:lang w:val="es-ES_tradnl"/>
        </w:rPr>
      </w:pPr>
    </w:p>
    <w:p w:rsidR="00621DF3" w:rsidRPr="00621DF3" w:rsidRDefault="00621DF3" w:rsidP="00BE7A7C">
      <w:pPr>
        <w:numPr>
          <w:ilvl w:val="0"/>
          <w:numId w:val="20"/>
        </w:numPr>
        <w:spacing w:after="0" w:line="240" w:lineRule="auto"/>
        <w:ind w:left="851" w:hanging="709"/>
        <w:jc w:val="both"/>
        <w:rPr>
          <w:rFonts w:eastAsia="Times New Roman" w:cs="Arial"/>
          <w:szCs w:val="20"/>
          <w:lang w:val="es-ES_tradnl" w:eastAsia="es-ES"/>
        </w:rPr>
      </w:pPr>
      <w:r w:rsidRPr="00621DF3">
        <w:rPr>
          <w:rFonts w:eastAsia="Times New Roman" w:cs="Arial"/>
          <w:szCs w:val="20"/>
          <w:lang w:eastAsia="es-ES"/>
        </w:rPr>
        <w:t>Cuando presenten propuestas conjuntas.</w:t>
      </w:r>
    </w:p>
    <w:p w:rsidR="00621DF3" w:rsidRPr="00621DF3" w:rsidRDefault="00621DF3" w:rsidP="00621DF3">
      <w:pPr>
        <w:spacing w:after="0" w:line="240" w:lineRule="auto"/>
        <w:ind w:left="851"/>
        <w:jc w:val="both"/>
        <w:rPr>
          <w:rFonts w:eastAsia="Times New Roman" w:cs="Arial"/>
          <w:szCs w:val="20"/>
          <w:lang w:val="es-ES_tradnl" w:eastAsia="es-ES"/>
        </w:rPr>
      </w:pPr>
    </w:p>
    <w:p w:rsidR="00621DF3" w:rsidRPr="00621DF3" w:rsidRDefault="00621DF3" w:rsidP="00BE7A7C">
      <w:pPr>
        <w:numPr>
          <w:ilvl w:val="0"/>
          <w:numId w:val="20"/>
        </w:numPr>
        <w:spacing w:after="0" w:line="240" w:lineRule="auto"/>
        <w:ind w:left="851" w:hanging="709"/>
        <w:jc w:val="both"/>
        <w:rPr>
          <w:rFonts w:eastAsia="Times New Roman" w:cs="Arial"/>
          <w:szCs w:val="20"/>
          <w:lang w:val="es-ES_tradnl" w:eastAsia="es-ES"/>
        </w:rPr>
      </w:pPr>
      <w:r w:rsidRPr="00621DF3">
        <w:rPr>
          <w:rFonts w:eastAsia="Times New Roman" w:cs="Arial"/>
          <w:szCs w:val="20"/>
          <w:lang w:eastAsia="es-ES"/>
        </w:rPr>
        <w:t>Cuando no cotice la totalidad del servicio requerido.</w:t>
      </w:r>
    </w:p>
    <w:p w:rsidR="00621DF3" w:rsidRDefault="00621DF3" w:rsidP="00621DF3">
      <w:pPr>
        <w:spacing w:after="0" w:line="240" w:lineRule="auto"/>
        <w:ind w:left="851"/>
        <w:jc w:val="both"/>
        <w:rPr>
          <w:rFonts w:eastAsia="Times New Roman" w:cs="Arial"/>
          <w:szCs w:val="20"/>
          <w:lang w:val="es-ES_tradnl" w:eastAsia="es-ES"/>
        </w:rPr>
      </w:pPr>
    </w:p>
    <w:p w:rsidR="006537CD" w:rsidRDefault="00621DF3" w:rsidP="00BE7A7C">
      <w:pPr>
        <w:numPr>
          <w:ilvl w:val="0"/>
          <w:numId w:val="20"/>
        </w:numPr>
        <w:spacing w:after="0" w:line="240" w:lineRule="auto"/>
        <w:ind w:left="851" w:hanging="709"/>
        <w:jc w:val="both"/>
        <w:rPr>
          <w:rFonts w:eastAsia="Times New Roman" w:cs="Arial"/>
          <w:szCs w:val="20"/>
          <w:lang w:val="es-ES_tradnl" w:eastAsia="es-ES"/>
        </w:rPr>
      </w:pPr>
      <w:r w:rsidRPr="00621DF3">
        <w:rPr>
          <w:rFonts w:cs="Arial"/>
          <w:szCs w:val="20"/>
        </w:rPr>
        <w:t xml:space="preserve">Cuando la proposición técnica o económica no cuente con la firma electrónica del representante legal en el sistema CompraNet, establecida por la Secretaría de la Función Pública como medio </w:t>
      </w:r>
      <w:r w:rsidRPr="00621DF3">
        <w:rPr>
          <w:rFonts w:cs="Arial"/>
          <w:szCs w:val="20"/>
        </w:rPr>
        <w:lastRenderedPageBreak/>
        <w:t>de identificación electrónica, es decir, la firma electrónica avanzada que emite el SAT para el cumplimiento de obligaciones fiscales o cuando dicha firma no sea válida</w:t>
      </w:r>
      <w:r w:rsidR="00E80CB1">
        <w:rPr>
          <w:rFonts w:cs="Arial"/>
          <w:szCs w:val="20"/>
        </w:rPr>
        <w:t>.</w:t>
      </w:r>
      <w:r w:rsidR="006537CD">
        <w:rPr>
          <w:rFonts w:eastAsia="Times New Roman" w:cs="Arial"/>
          <w:szCs w:val="20"/>
          <w:lang w:val="es-ES_tradnl" w:eastAsia="es-ES"/>
        </w:rPr>
        <w:t xml:space="preserve"> </w:t>
      </w:r>
    </w:p>
    <w:p w:rsidR="006537CD" w:rsidRDefault="006537CD" w:rsidP="006537CD">
      <w:pPr>
        <w:spacing w:after="0" w:line="240" w:lineRule="auto"/>
        <w:ind w:left="851"/>
        <w:jc w:val="both"/>
        <w:rPr>
          <w:rFonts w:eastAsia="Times New Roman" w:cs="Arial"/>
          <w:szCs w:val="20"/>
          <w:lang w:val="es-ES_tradnl" w:eastAsia="es-ES"/>
        </w:rPr>
      </w:pPr>
    </w:p>
    <w:p w:rsidR="00E80CB1" w:rsidRDefault="0006749B" w:rsidP="00BE7A7C">
      <w:pPr>
        <w:numPr>
          <w:ilvl w:val="0"/>
          <w:numId w:val="20"/>
        </w:numPr>
        <w:spacing w:after="0" w:line="240" w:lineRule="auto"/>
        <w:ind w:left="851" w:hanging="709"/>
        <w:jc w:val="both"/>
        <w:rPr>
          <w:rFonts w:eastAsia="Times New Roman" w:cs="Arial"/>
          <w:szCs w:val="20"/>
          <w:lang w:val="es-ES_tradnl" w:eastAsia="es-ES"/>
        </w:rPr>
      </w:pPr>
      <w:r>
        <w:rPr>
          <w:rFonts w:eastAsia="Times New Roman" w:cs="Arial"/>
          <w:szCs w:val="20"/>
          <w:lang w:val="es-ES_tradnl" w:eastAsia="es-ES"/>
        </w:rPr>
        <w:t xml:space="preserve">Cuando no cumpla </w:t>
      </w:r>
      <w:r w:rsidR="006537CD" w:rsidRPr="006537CD">
        <w:rPr>
          <w:rFonts w:eastAsia="Times New Roman" w:cs="Arial"/>
          <w:szCs w:val="20"/>
          <w:lang w:val="es-ES_tradnl" w:eastAsia="es-ES"/>
        </w:rPr>
        <w:t>con l</w:t>
      </w:r>
      <w:r w:rsidR="00C16F5B">
        <w:rPr>
          <w:rFonts w:eastAsia="Times New Roman" w:cs="Arial"/>
          <w:szCs w:val="20"/>
          <w:lang w:val="es-ES_tradnl" w:eastAsia="es-ES"/>
        </w:rPr>
        <w:t>o</w:t>
      </w:r>
      <w:r w:rsidR="006537CD" w:rsidRPr="006537CD">
        <w:rPr>
          <w:rFonts w:eastAsia="Times New Roman" w:cs="Arial"/>
          <w:szCs w:val="20"/>
          <w:lang w:val="es-ES_tradnl" w:eastAsia="es-ES"/>
        </w:rPr>
        <w:t xml:space="preserve">s </w:t>
      </w:r>
      <w:r w:rsidRPr="0006749B">
        <w:rPr>
          <w:rFonts w:eastAsia="Times New Roman" w:cs="Arial"/>
          <w:szCs w:val="20"/>
          <w:lang w:val="es-ES_tradnl" w:eastAsia="es-ES"/>
        </w:rPr>
        <w:t xml:space="preserve">requisitos, condiciones y especificaciones técnicas </w:t>
      </w:r>
      <w:r w:rsidR="00C16F5B">
        <w:rPr>
          <w:rFonts w:eastAsia="Times New Roman" w:cs="Arial"/>
          <w:szCs w:val="20"/>
          <w:lang w:val="es-ES_tradnl" w:eastAsia="es-ES"/>
        </w:rPr>
        <w:t xml:space="preserve">del Anexo Técnico, </w:t>
      </w:r>
      <w:r w:rsidR="00773D2F" w:rsidRPr="006537CD">
        <w:rPr>
          <w:rFonts w:eastAsia="Times New Roman" w:cs="Arial"/>
          <w:b/>
          <w:szCs w:val="20"/>
          <w:lang w:val="es-ES_tradnl" w:eastAsia="es-ES"/>
        </w:rPr>
        <w:t>Anexo 1</w:t>
      </w:r>
      <w:r w:rsidR="00D114B9">
        <w:rPr>
          <w:rFonts w:eastAsia="Times New Roman" w:cs="Arial"/>
          <w:b/>
          <w:szCs w:val="20"/>
          <w:lang w:val="es-ES_tradnl" w:eastAsia="es-ES"/>
        </w:rPr>
        <w:t xml:space="preserve"> </w:t>
      </w:r>
      <w:r w:rsidR="00D114B9" w:rsidRPr="00D114B9">
        <w:rPr>
          <w:rFonts w:eastAsia="Times New Roman" w:cs="Arial"/>
          <w:szCs w:val="20"/>
          <w:lang w:val="es-ES_tradnl" w:eastAsia="es-ES"/>
        </w:rPr>
        <w:t>y</w:t>
      </w:r>
      <w:r w:rsidR="00D114B9">
        <w:rPr>
          <w:rFonts w:eastAsia="Times New Roman" w:cs="Arial"/>
          <w:b/>
          <w:szCs w:val="20"/>
          <w:lang w:val="es-ES_tradnl" w:eastAsia="es-ES"/>
        </w:rPr>
        <w:t xml:space="preserve"> </w:t>
      </w:r>
      <w:r w:rsidR="00D114B9" w:rsidRPr="00D114B9">
        <w:rPr>
          <w:rFonts w:eastAsia="Times New Roman" w:cs="Arial"/>
          <w:szCs w:val="20"/>
          <w:lang w:val="es-ES_tradnl" w:eastAsia="es-ES"/>
        </w:rPr>
        <w:t>Términos y Condiciones</w:t>
      </w:r>
      <w:r w:rsidR="00D114B9">
        <w:rPr>
          <w:rFonts w:eastAsia="Times New Roman" w:cs="Arial"/>
          <w:b/>
          <w:szCs w:val="20"/>
          <w:lang w:val="es-ES_tradnl" w:eastAsia="es-ES"/>
        </w:rPr>
        <w:t xml:space="preserve"> Anexo 2</w:t>
      </w:r>
      <w:r w:rsidR="006D6317">
        <w:rPr>
          <w:rFonts w:eastAsia="Times New Roman" w:cs="Arial"/>
          <w:szCs w:val="20"/>
          <w:lang w:val="es-ES_tradnl" w:eastAsia="es-ES"/>
        </w:rPr>
        <w:t>.</w:t>
      </w:r>
    </w:p>
    <w:p w:rsidR="004E6F99" w:rsidRDefault="004E6F99" w:rsidP="004E6F99">
      <w:pPr>
        <w:pStyle w:val="Prrafodelista"/>
        <w:rPr>
          <w:rFonts w:cs="Arial"/>
          <w:szCs w:val="20"/>
          <w:lang w:val="es-ES_tradnl"/>
        </w:rPr>
      </w:pPr>
    </w:p>
    <w:p w:rsidR="00DA5875" w:rsidRDefault="00DA5875" w:rsidP="00DA5875">
      <w:pPr>
        <w:spacing w:after="0" w:line="240" w:lineRule="auto"/>
        <w:jc w:val="both"/>
        <w:rPr>
          <w:rFonts w:eastAsia="Times New Roman" w:cs="Arial"/>
          <w:szCs w:val="20"/>
          <w:lang w:val="es-ES_tradnl" w:eastAsia="es-ES"/>
        </w:rPr>
      </w:pPr>
    </w:p>
    <w:p w:rsidR="00D1134A" w:rsidRDefault="00753B68" w:rsidP="002662B3">
      <w:pPr>
        <w:pStyle w:val="Ttulo1"/>
      </w:pPr>
      <w:bookmarkStart w:id="131" w:name="_Toc424735343"/>
      <w:bookmarkStart w:id="132" w:name="_Toc431386021"/>
      <w:bookmarkStart w:id="133" w:name="_Toc431386298"/>
      <w:bookmarkStart w:id="134" w:name="_Toc444600981"/>
      <w:r>
        <w:t xml:space="preserve">5. </w:t>
      </w:r>
      <w:r w:rsidR="00D1134A" w:rsidRPr="0044384D">
        <w:t>CRITERIOS ESPECÍFICOS CONFORME A LOS CUALES SE EVALUARÁN LAS PROPOSICIONES</w:t>
      </w:r>
      <w:bookmarkEnd w:id="131"/>
      <w:r w:rsidR="00D1134A" w:rsidRPr="0044384D">
        <w:t>.</w:t>
      </w:r>
      <w:bookmarkEnd w:id="132"/>
      <w:bookmarkEnd w:id="133"/>
      <w:bookmarkEnd w:id="134"/>
    </w:p>
    <w:p w:rsidR="008F03DF" w:rsidRDefault="008F03DF" w:rsidP="007D3029">
      <w:pPr>
        <w:pStyle w:val="Ttulo2"/>
      </w:pPr>
      <w:bookmarkStart w:id="135" w:name="_Toc431386022"/>
      <w:bookmarkStart w:id="136" w:name="_Toc431386299"/>
      <w:bookmarkStart w:id="137" w:name="_Toc444600982"/>
    </w:p>
    <w:p w:rsidR="00D1134A" w:rsidRPr="00C1110A" w:rsidRDefault="00753B68" w:rsidP="007D3029">
      <w:pPr>
        <w:pStyle w:val="Ttulo2"/>
      </w:pPr>
      <w:r>
        <w:t xml:space="preserve">5.1 </w:t>
      </w:r>
      <w:r w:rsidR="00D1134A">
        <w:t xml:space="preserve">Evaluación </w:t>
      </w:r>
      <w:r w:rsidR="00D1134A" w:rsidRPr="00C1110A">
        <w:t>de la propuesta técnica.</w:t>
      </w:r>
      <w:bookmarkEnd w:id="135"/>
      <w:bookmarkEnd w:id="136"/>
      <w:bookmarkEnd w:id="137"/>
      <w:r w:rsidR="00D1134A" w:rsidRPr="00C1110A">
        <w:t xml:space="preserve"> </w:t>
      </w:r>
    </w:p>
    <w:p w:rsidR="001D5EF9" w:rsidRDefault="001D5EF9" w:rsidP="001D5EF9">
      <w:pPr>
        <w:suppressAutoHyphens/>
        <w:spacing w:after="0" w:line="240" w:lineRule="auto"/>
        <w:jc w:val="both"/>
        <w:rPr>
          <w:rFonts w:eastAsia="Times New Roman" w:cs="Arial"/>
          <w:lang w:val="es-ES_tradnl" w:eastAsia="ar-SA"/>
        </w:rPr>
      </w:pPr>
    </w:p>
    <w:p w:rsidR="001D7C5E" w:rsidRDefault="007F7AB2" w:rsidP="001D7C5E">
      <w:pPr>
        <w:spacing w:after="0" w:line="240" w:lineRule="auto"/>
        <w:ind w:left="-284"/>
        <w:jc w:val="both"/>
        <w:rPr>
          <w:rFonts w:eastAsia="Times New Roman" w:cs="Arial"/>
          <w:szCs w:val="20"/>
          <w:lang w:val="es-ES_tradnl" w:eastAsia="es-ES"/>
        </w:rPr>
      </w:pPr>
      <w:r w:rsidRPr="00C46873">
        <w:rPr>
          <w:rFonts w:eastAsia="Times New Roman" w:cs="Arial"/>
          <w:szCs w:val="20"/>
          <w:lang w:val="es-ES_tradnl" w:eastAsia="es-ES"/>
        </w:rPr>
        <w:t>De conformidad con los artículos 36 y</w:t>
      </w:r>
      <w:r w:rsidR="00C10984">
        <w:rPr>
          <w:rFonts w:eastAsia="Times New Roman" w:cs="Arial"/>
          <w:szCs w:val="20"/>
          <w:lang w:val="es-ES_tradnl" w:eastAsia="es-ES"/>
        </w:rPr>
        <w:t xml:space="preserve"> 36 Bis fracción I de la LAASSP y</w:t>
      </w:r>
      <w:r w:rsidRPr="00C46873">
        <w:rPr>
          <w:rFonts w:eastAsia="Times New Roman" w:cs="Arial"/>
          <w:szCs w:val="20"/>
          <w:lang w:val="es-ES_tradnl" w:eastAsia="es-ES"/>
        </w:rPr>
        <w:t xml:space="preserve"> </w:t>
      </w:r>
      <w:r w:rsidR="00C10984">
        <w:rPr>
          <w:rFonts w:eastAsia="Times New Roman" w:cs="Arial"/>
          <w:szCs w:val="20"/>
          <w:lang w:val="es-ES_tradnl" w:eastAsia="es-ES"/>
        </w:rPr>
        <w:t>51</w:t>
      </w:r>
      <w:r w:rsidRPr="00C46873">
        <w:rPr>
          <w:rFonts w:eastAsia="Times New Roman" w:cs="Arial"/>
          <w:szCs w:val="20"/>
          <w:lang w:val="es-ES_tradnl" w:eastAsia="es-ES"/>
        </w:rPr>
        <w:t xml:space="preserve"> </w:t>
      </w:r>
      <w:r w:rsidR="00C10984">
        <w:rPr>
          <w:rFonts w:eastAsia="Times New Roman" w:cs="Arial"/>
          <w:szCs w:val="20"/>
          <w:lang w:val="es-ES_tradnl" w:eastAsia="es-ES"/>
        </w:rPr>
        <w:t>de su</w:t>
      </w:r>
      <w:r w:rsidR="00C10984" w:rsidRPr="00C10984">
        <w:rPr>
          <w:rFonts w:eastAsia="Times New Roman" w:cs="Arial"/>
          <w:szCs w:val="20"/>
          <w:lang w:val="es-ES_tradnl" w:eastAsia="es-ES"/>
        </w:rPr>
        <w:t xml:space="preserve"> Reglamento</w:t>
      </w:r>
      <w:r w:rsidR="00C10984">
        <w:rPr>
          <w:rFonts w:eastAsia="Times New Roman" w:cs="Arial"/>
          <w:szCs w:val="20"/>
          <w:lang w:val="es-ES_tradnl" w:eastAsia="es-ES"/>
        </w:rPr>
        <w:t>;</w:t>
      </w:r>
      <w:r w:rsidR="00C10984" w:rsidRPr="00C10984">
        <w:rPr>
          <w:rFonts w:eastAsia="Times New Roman" w:cs="Arial"/>
          <w:szCs w:val="20"/>
          <w:lang w:val="es-ES_tradnl" w:eastAsia="es-ES"/>
        </w:rPr>
        <w:t xml:space="preserve">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w:t>
      </w:r>
      <w:r w:rsidR="00C10984">
        <w:rPr>
          <w:rFonts w:eastAsia="Times New Roman" w:cs="Arial"/>
          <w:szCs w:val="20"/>
          <w:lang w:val="es-ES_tradnl" w:eastAsia="es-ES"/>
        </w:rPr>
        <w:t>de las proposiciones se aplicará</w:t>
      </w:r>
      <w:r w:rsidR="00C10984" w:rsidRPr="00C10984">
        <w:rPr>
          <w:rFonts w:eastAsia="Times New Roman" w:cs="Arial"/>
          <w:szCs w:val="20"/>
          <w:lang w:val="es-ES_tradnl" w:eastAsia="es-ES"/>
        </w:rPr>
        <w:t xml:space="preserve"> bajo el criterio Binario</w:t>
      </w:r>
      <w:r w:rsidR="001D7C5E">
        <w:rPr>
          <w:rFonts w:eastAsia="Times New Roman" w:cs="Arial"/>
          <w:szCs w:val="20"/>
          <w:lang w:val="es-ES_tradnl" w:eastAsia="es-ES"/>
        </w:rPr>
        <w:t>.</w:t>
      </w:r>
      <w:r w:rsidRPr="00C1110A">
        <w:rPr>
          <w:rFonts w:eastAsia="Times New Roman" w:cs="Arial"/>
          <w:szCs w:val="20"/>
          <w:lang w:val="es-ES_tradnl" w:eastAsia="es-ES"/>
        </w:rPr>
        <w:t xml:space="preserve"> </w:t>
      </w:r>
    </w:p>
    <w:p w:rsidR="005E7564" w:rsidRDefault="005E7564" w:rsidP="001D7C5E">
      <w:pPr>
        <w:spacing w:after="0" w:line="240" w:lineRule="auto"/>
        <w:ind w:left="-284"/>
        <w:jc w:val="both"/>
        <w:rPr>
          <w:rFonts w:eastAsia="Times New Roman" w:cs="Arial"/>
          <w:szCs w:val="20"/>
          <w:lang w:val="es-ES_tradnl" w:eastAsia="es-ES"/>
        </w:rPr>
      </w:pPr>
    </w:p>
    <w:p w:rsidR="005E7564" w:rsidRDefault="005E7564" w:rsidP="001D7C5E">
      <w:pPr>
        <w:spacing w:after="0" w:line="240" w:lineRule="auto"/>
        <w:ind w:left="-284"/>
        <w:jc w:val="both"/>
        <w:rPr>
          <w:rFonts w:eastAsia="Times New Roman" w:cs="Arial"/>
          <w:szCs w:val="20"/>
          <w:lang w:val="es-ES_tradnl" w:eastAsia="es-ES"/>
        </w:rPr>
      </w:pPr>
      <w:r>
        <w:rPr>
          <w:rFonts w:eastAsia="Times New Roman" w:cs="Arial"/>
          <w:szCs w:val="20"/>
          <w:lang w:val="es-ES_tradnl" w:eastAsia="es-ES"/>
        </w:rPr>
        <w:t>La propuesta t</w:t>
      </w:r>
      <w:r w:rsidRPr="005E7564">
        <w:rPr>
          <w:rFonts w:eastAsia="Times New Roman" w:cs="Arial"/>
          <w:szCs w:val="20"/>
          <w:lang w:val="es-ES_tradnl" w:eastAsia="es-ES"/>
        </w:rPr>
        <w:t xml:space="preserve">écnica </w:t>
      </w:r>
      <w:r>
        <w:rPr>
          <w:rFonts w:eastAsia="Times New Roman" w:cs="Arial"/>
          <w:szCs w:val="20"/>
          <w:lang w:val="es-ES_tradnl" w:eastAsia="es-ES"/>
        </w:rPr>
        <w:t>deberá contemplar</w:t>
      </w:r>
      <w:r w:rsidRPr="005E7564">
        <w:rPr>
          <w:rFonts w:eastAsia="Times New Roman" w:cs="Arial"/>
          <w:szCs w:val="20"/>
          <w:lang w:val="es-ES_tradnl" w:eastAsia="es-ES"/>
        </w:rPr>
        <w:t xml:space="preserve"> los requisitos, condiciones y especificaciones técnicas establecidas en el </w:t>
      </w:r>
      <w:r w:rsidRPr="005E7564">
        <w:rPr>
          <w:rFonts w:eastAsia="Times New Roman" w:cs="Arial"/>
          <w:b/>
          <w:szCs w:val="20"/>
          <w:lang w:val="es-ES_tradnl" w:eastAsia="es-ES"/>
        </w:rPr>
        <w:t>Anexo 1</w:t>
      </w:r>
      <w:r w:rsidR="00D114B9" w:rsidRPr="00D114B9">
        <w:t xml:space="preserve"> </w:t>
      </w:r>
      <w:r w:rsidR="00D114B9" w:rsidRPr="00D114B9">
        <w:rPr>
          <w:rFonts w:eastAsia="Times New Roman" w:cs="Arial"/>
          <w:szCs w:val="20"/>
          <w:lang w:val="es-ES_tradnl" w:eastAsia="es-ES"/>
        </w:rPr>
        <w:t>y Términos y Condiciones</w:t>
      </w:r>
      <w:r w:rsidR="00D114B9" w:rsidRPr="00D114B9">
        <w:rPr>
          <w:rFonts w:eastAsia="Times New Roman" w:cs="Arial"/>
          <w:b/>
          <w:szCs w:val="20"/>
          <w:lang w:val="es-ES_tradnl" w:eastAsia="es-ES"/>
        </w:rPr>
        <w:t xml:space="preserve"> Anexo 2</w:t>
      </w:r>
      <w:r>
        <w:rPr>
          <w:rFonts w:eastAsia="Times New Roman" w:cs="Arial"/>
          <w:b/>
          <w:szCs w:val="20"/>
          <w:lang w:val="es-ES_tradnl" w:eastAsia="es-ES"/>
        </w:rPr>
        <w:t>.</w:t>
      </w:r>
    </w:p>
    <w:p w:rsidR="005E7564" w:rsidRDefault="005E7564" w:rsidP="001D7C5E">
      <w:pPr>
        <w:spacing w:after="0" w:line="240" w:lineRule="auto"/>
        <w:ind w:left="-284"/>
        <w:jc w:val="both"/>
        <w:rPr>
          <w:rFonts w:eastAsia="Times New Roman" w:cs="Arial"/>
          <w:szCs w:val="20"/>
          <w:lang w:val="es-ES_tradnl" w:eastAsia="es-ES"/>
        </w:rPr>
      </w:pPr>
    </w:p>
    <w:p w:rsidR="005E7564" w:rsidRDefault="005E7564" w:rsidP="001D7C5E">
      <w:pPr>
        <w:spacing w:after="0" w:line="240" w:lineRule="auto"/>
        <w:ind w:left="-284"/>
        <w:jc w:val="both"/>
        <w:rPr>
          <w:rFonts w:eastAsia="Times New Roman" w:cs="Arial"/>
          <w:szCs w:val="20"/>
          <w:lang w:val="es-ES_tradnl" w:eastAsia="es-ES"/>
        </w:rPr>
      </w:pPr>
      <w:r w:rsidRPr="001D7C5E">
        <w:rPr>
          <w:rFonts w:cs="Arial"/>
          <w:szCs w:val="20"/>
          <w:lang w:val="es-ES_tradnl"/>
        </w:rPr>
        <w:t xml:space="preserve">La proposición </w:t>
      </w:r>
      <w:r>
        <w:rPr>
          <w:rFonts w:cs="Arial"/>
          <w:szCs w:val="20"/>
          <w:lang w:val="es-ES_tradnl"/>
        </w:rPr>
        <w:t>técnica</w:t>
      </w:r>
      <w:r w:rsidRPr="001D7C5E">
        <w:rPr>
          <w:rFonts w:cs="Arial"/>
          <w:szCs w:val="20"/>
          <w:lang w:val="es-ES_tradnl"/>
        </w:rPr>
        <w:t xml:space="preserve"> deberá contar con la Firma electrónica, de acuerdo con los medios de identificación electrónica establecidos por la Secretaría de la Función Pública</w:t>
      </w:r>
    </w:p>
    <w:p w:rsidR="007F7AB2" w:rsidRDefault="007F7AB2" w:rsidP="007F7AB2">
      <w:pPr>
        <w:spacing w:after="0" w:line="240" w:lineRule="auto"/>
        <w:ind w:left="-284"/>
        <w:jc w:val="both"/>
        <w:rPr>
          <w:rFonts w:eastAsia="Times New Roman" w:cs="Arial"/>
          <w:szCs w:val="20"/>
          <w:lang w:val="es-ES_tradnl" w:eastAsia="es-ES"/>
        </w:rPr>
      </w:pPr>
    </w:p>
    <w:p w:rsidR="00D1134A" w:rsidRPr="00C1110A" w:rsidRDefault="00753B68" w:rsidP="007D3029">
      <w:pPr>
        <w:pStyle w:val="Ttulo2"/>
      </w:pPr>
      <w:bookmarkStart w:id="138" w:name="_Toc431386023"/>
      <w:bookmarkStart w:id="139" w:name="_Toc431386300"/>
      <w:bookmarkStart w:id="140" w:name="_Toc444600983"/>
      <w:r>
        <w:t xml:space="preserve">5.2 </w:t>
      </w:r>
      <w:r w:rsidR="00D1134A" w:rsidRPr="00C1110A">
        <w:t>Evaluación de la propuesta económica.</w:t>
      </w:r>
      <w:bookmarkEnd w:id="138"/>
      <w:bookmarkEnd w:id="139"/>
      <w:bookmarkEnd w:id="140"/>
    </w:p>
    <w:p w:rsidR="00D1134A" w:rsidRPr="00C1110A" w:rsidRDefault="00D1134A" w:rsidP="00D1134A">
      <w:pPr>
        <w:spacing w:after="0" w:line="240" w:lineRule="auto"/>
        <w:ind w:left="-284"/>
        <w:jc w:val="both"/>
        <w:rPr>
          <w:rFonts w:cs="Arial"/>
          <w:szCs w:val="20"/>
          <w:lang w:val="es-ES_tradnl"/>
        </w:rPr>
      </w:pPr>
    </w:p>
    <w:p w:rsidR="007F7AB2" w:rsidRPr="00C1110A" w:rsidRDefault="007970C7" w:rsidP="007F7AB2">
      <w:pPr>
        <w:suppressAutoHyphens/>
        <w:spacing w:after="0" w:line="240" w:lineRule="auto"/>
        <w:ind w:left="-284"/>
        <w:jc w:val="both"/>
        <w:rPr>
          <w:rFonts w:cs="Arial"/>
          <w:szCs w:val="20"/>
          <w:lang w:val="es-ES_tradnl"/>
        </w:rPr>
      </w:pPr>
      <w:r>
        <w:rPr>
          <w:rFonts w:eastAsia="Times New Roman" w:cs="Arial"/>
          <w:szCs w:val="20"/>
          <w:lang w:val="es-ES_tradnl" w:eastAsia="es-ES"/>
        </w:rPr>
        <w:t>Sólo l</w:t>
      </w:r>
      <w:r w:rsidR="007F7AB2" w:rsidRPr="00C1110A">
        <w:rPr>
          <w:rFonts w:eastAsia="Times New Roman" w:cs="Arial"/>
          <w:szCs w:val="20"/>
          <w:lang w:val="es-ES_tradnl" w:eastAsia="es-ES"/>
        </w:rPr>
        <w:t>as</w:t>
      </w:r>
      <w:r w:rsidR="001D7C5E">
        <w:rPr>
          <w:rFonts w:eastAsia="Times New Roman" w:cs="Arial"/>
          <w:szCs w:val="20"/>
          <w:lang w:val="es-ES_tradnl" w:eastAsia="es-ES"/>
        </w:rPr>
        <w:t xml:space="preserve"> proposiciones que </w:t>
      </w:r>
      <w:r w:rsidR="007F7AB2" w:rsidRPr="00C1110A">
        <w:rPr>
          <w:rFonts w:eastAsia="Times New Roman" w:cs="Arial"/>
          <w:szCs w:val="20"/>
          <w:lang w:val="es-ES_tradnl" w:eastAsia="es-ES"/>
        </w:rPr>
        <w:t>resulten solventes</w:t>
      </w:r>
      <w:r w:rsidR="001D7C5E">
        <w:rPr>
          <w:rFonts w:eastAsia="Times New Roman" w:cs="Arial"/>
          <w:szCs w:val="20"/>
          <w:lang w:val="es-ES_tradnl" w:eastAsia="es-ES"/>
        </w:rPr>
        <w:t xml:space="preserve"> tecnicamente</w:t>
      </w:r>
      <w:r w:rsidR="007F7AB2" w:rsidRPr="00C1110A">
        <w:rPr>
          <w:rFonts w:eastAsia="Times New Roman" w:cs="Arial"/>
          <w:szCs w:val="20"/>
          <w:lang w:val="es-ES_tradnl" w:eastAsia="es-ES"/>
        </w:rPr>
        <w:t>, serán consideradas para realizar la evaluación  económica.</w:t>
      </w:r>
    </w:p>
    <w:p w:rsidR="001D7C5E" w:rsidRDefault="001D7C5E" w:rsidP="007F7AB2">
      <w:pPr>
        <w:suppressAutoHyphens/>
        <w:spacing w:after="0" w:line="240" w:lineRule="auto"/>
        <w:ind w:left="-284"/>
        <w:jc w:val="both"/>
        <w:rPr>
          <w:rFonts w:cs="Arial"/>
          <w:szCs w:val="20"/>
          <w:lang w:val="es-ES_tradnl"/>
        </w:rPr>
      </w:pPr>
    </w:p>
    <w:p w:rsidR="007F7AB2" w:rsidRDefault="001D7C5E" w:rsidP="007F7AB2">
      <w:pPr>
        <w:suppressAutoHyphens/>
        <w:spacing w:after="0" w:line="240" w:lineRule="auto"/>
        <w:ind w:left="-284"/>
        <w:jc w:val="both"/>
        <w:rPr>
          <w:rFonts w:cs="Arial"/>
          <w:szCs w:val="20"/>
          <w:lang w:val="es-ES_tradnl"/>
        </w:rPr>
      </w:pPr>
      <w:r w:rsidRPr="001D7C5E">
        <w:rPr>
          <w:rFonts w:cs="Arial"/>
          <w:szCs w:val="20"/>
          <w:lang w:val="es-ES_tradnl"/>
        </w:rPr>
        <w:t>La propuesta económica, deberá contener la cotización del servicio ofertado, indicando cantidad</w:t>
      </w:r>
      <w:r w:rsidR="000C2B73">
        <w:rPr>
          <w:rFonts w:cs="Arial"/>
          <w:szCs w:val="20"/>
          <w:lang w:val="es-ES_tradnl"/>
        </w:rPr>
        <w:t>es, precio unitario, subtotal y</w:t>
      </w:r>
      <w:r w:rsidRPr="001D7C5E">
        <w:rPr>
          <w:rFonts w:cs="Arial"/>
          <w:szCs w:val="20"/>
          <w:lang w:val="es-ES_tradnl"/>
        </w:rPr>
        <w:t xml:space="preserve"> el importe total del servic</w:t>
      </w:r>
      <w:r w:rsidR="0006749B">
        <w:rPr>
          <w:rFonts w:cs="Arial"/>
          <w:szCs w:val="20"/>
          <w:lang w:val="es-ES_tradnl"/>
        </w:rPr>
        <w:t>io ofertado</w:t>
      </w:r>
      <w:r w:rsidR="009F68F2">
        <w:rPr>
          <w:rFonts w:cs="Arial"/>
          <w:szCs w:val="20"/>
          <w:lang w:val="es-ES_tradnl"/>
        </w:rPr>
        <w:t xml:space="preserve"> desglosando el IVA y los impuestos aplicables que se deriven de la prestación del servicio</w:t>
      </w:r>
      <w:r w:rsidR="007F7AB2" w:rsidRPr="00C1110A">
        <w:rPr>
          <w:rFonts w:cs="Arial"/>
          <w:szCs w:val="20"/>
          <w:lang w:val="es-ES_tradnl"/>
        </w:rPr>
        <w:t xml:space="preserve">. </w:t>
      </w:r>
      <w:r w:rsidR="00F7000B">
        <w:rPr>
          <w:rFonts w:cs="Arial"/>
          <w:szCs w:val="20"/>
          <w:lang w:val="es-ES_tradnl"/>
        </w:rPr>
        <w:t>P</w:t>
      </w:r>
      <w:r w:rsidRPr="00C1110A">
        <w:rPr>
          <w:rFonts w:cs="Arial"/>
          <w:szCs w:val="20"/>
          <w:lang w:val="es-ES_tradnl"/>
        </w:rPr>
        <w:t xml:space="preserve">ara la elaboración de la propuesta económica se adjunta el </w:t>
      </w:r>
      <w:r w:rsidRPr="00C1110A">
        <w:rPr>
          <w:rFonts w:cs="Arial"/>
          <w:b/>
          <w:szCs w:val="20"/>
          <w:lang w:val="es-ES_tradnl"/>
        </w:rPr>
        <w:t xml:space="preserve">Anexo </w:t>
      </w:r>
      <w:r w:rsidR="00D114B9">
        <w:rPr>
          <w:rFonts w:cs="Arial"/>
          <w:b/>
          <w:szCs w:val="20"/>
          <w:lang w:val="es-ES_tradnl"/>
        </w:rPr>
        <w:t>9</w:t>
      </w:r>
      <w:r w:rsidRPr="00C1110A">
        <w:rPr>
          <w:rFonts w:cs="Arial"/>
          <w:b/>
          <w:szCs w:val="20"/>
          <w:lang w:val="es-ES_tradnl"/>
        </w:rPr>
        <w:t xml:space="preserve"> </w:t>
      </w:r>
      <w:r w:rsidRPr="001D7C5E">
        <w:rPr>
          <w:rFonts w:cs="Arial"/>
          <w:szCs w:val="20"/>
          <w:lang w:val="es-ES_tradnl"/>
        </w:rPr>
        <w:t>el cual forma parte de la presente convocatoria</w:t>
      </w:r>
      <w:r w:rsidR="00F7000B">
        <w:rPr>
          <w:rFonts w:cs="Arial"/>
          <w:szCs w:val="20"/>
          <w:lang w:val="es-ES_tradnl"/>
        </w:rPr>
        <w:t xml:space="preserve">. </w:t>
      </w:r>
    </w:p>
    <w:p w:rsidR="001D7C5E" w:rsidRDefault="001D7C5E" w:rsidP="007F7AB2">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En caso de que se detecte un error de cálculo en alguna propuesta, se podrá llevar a cabo su rectificación cuando la corrección no implique la modificación del precio unitario.</w:t>
      </w:r>
    </w:p>
    <w:p w:rsidR="001D7C5E" w:rsidRPr="001D7C5E" w:rsidRDefault="001D7C5E" w:rsidP="001D7C5E">
      <w:pPr>
        <w:suppressAutoHyphens/>
        <w:spacing w:after="0" w:line="240" w:lineRule="auto"/>
        <w:ind w:left="-284"/>
        <w:jc w:val="both"/>
        <w:rPr>
          <w:rFonts w:cs="Arial"/>
          <w:szCs w:val="20"/>
          <w:lang w:val="es-ES_tradnl"/>
        </w:rPr>
      </w:pPr>
    </w:p>
    <w:p w:rsid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1D7C5E" w:rsidRDefault="001D7C5E" w:rsidP="001D7C5E">
      <w:pPr>
        <w:suppressAutoHyphens/>
        <w:spacing w:after="0" w:line="240" w:lineRule="auto"/>
        <w:ind w:left="-284"/>
        <w:jc w:val="both"/>
        <w:rPr>
          <w:rFonts w:cs="Arial"/>
          <w:szCs w:val="20"/>
          <w:lang w:val="es-ES_tradnl"/>
        </w:rPr>
      </w:pPr>
    </w:p>
    <w:p w:rsid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El servicio objeto de este procedimiento deberá cotizarse en pesos mexicanos sin incluir el IVA a 2 (dos) decimales, sin fórmulas y truncado, es decir sin redondear</w:t>
      </w:r>
      <w:r>
        <w:rPr>
          <w:rFonts w:cs="Arial"/>
          <w:szCs w:val="20"/>
          <w:lang w:val="es-ES_tradnl"/>
        </w:rPr>
        <w:t>.</w:t>
      </w:r>
    </w:p>
    <w:p w:rsidR="001D7C5E" w:rsidRDefault="001D7C5E" w:rsidP="001D7C5E">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Se verificará si el precio ofertado es aceptable, por no resultar superior al 10% respecto del precio de referencia derivado de la investigación de mercado realizada por el Instituto.</w:t>
      </w:r>
    </w:p>
    <w:p w:rsidR="001D7C5E" w:rsidRPr="001D7C5E" w:rsidRDefault="001D7C5E" w:rsidP="001D7C5E">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1D7C5E" w:rsidRPr="001D7C5E" w:rsidRDefault="001D7C5E" w:rsidP="001D7C5E">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No se considerarán las proposiciones, cuando no cotice la totalidad de los servicios requeridos.</w:t>
      </w:r>
    </w:p>
    <w:p w:rsidR="001D7C5E" w:rsidRPr="001D7C5E" w:rsidRDefault="001D7C5E" w:rsidP="001D7C5E">
      <w:pPr>
        <w:suppressAutoHyphens/>
        <w:spacing w:after="0" w:line="240" w:lineRule="auto"/>
        <w:ind w:left="-284"/>
        <w:jc w:val="both"/>
        <w:rPr>
          <w:rFonts w:cs="Arial"/>
          <w:szCs w:val="20"/>
          <w:lang w:val="es-ES_tradnl"/>
        </w:rPr>
      </w:pPr>
    </w:p>
    <w:p w:rsid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La proposición económica deberá contar con la Firma electrónica, de acuerdo con los medios de identificación electrónica establecidos por la Secretaría de la Función Pública.</w:t>
      </w:r>
    </w:p>
    <w:p w:rsidR="007D1736" w:rsidRPr="00C1110A" w:rsidRDefault="007D1736" w:rsidP="001D7C5E">
      <w:pPr>
        <w:suppressAutoHyphens/>
        <w:spacing w:after="0" w:line="240" w:lineRule="auto"/>
        <w:ind w:left="-284"/>
        <w:jc w:val="both"/>
        <w:rPr>
          <w:rFonts w:cs="Arial"/>
          <w:szCs w:val="20"/>
          <w:lang w:val="es-ES_tradnl"/>
        </w:rPr>
      </w:pPr>
    </w:p>
    <w:p w:rsidR="00D1134A" w:rsidRPr="00753B68" w:rsidRDefault="00D1134A" w:rsidP="00BE7A7C">
      <w:pPr>
        <w:pStyle w:val="Prrafodelista"/>
        <w:numPr>
          <w:ilvl w:val="1"/>
          <w:numId w:val="19"/>
        </w:numPr>
        <w:suppressAutoHyphens/>
        <w:jc w:val="both"/>
        <w:outlineLvl w:val="1"/>
        <w:rPr>
          <w:rFonts w:ascii="Arial" w:hAnsi="Arial" w:cs="Arial"/>
          <w:b/>
          <w:sz w:val="20"/>
          <w:szCs w:val="20"/>
          <w:lang w:val="es-ES_tradnl"/>
        </w:rPr>
      </w:pPr>
      <w:bookmarkStart w:id="141" w:name="_Toc431386024"/>
      <w:bookmarkStart w:id="142" w:name="_Toc431386301"/>
      <w:bookmarkStart w:id="143" w:name="_Toc444600984"/>
      <w:r w:rsidRPr="005843E7">
        <w:rPr>
          <w:rFonts w:ascii="Arial" w:hAnsi="Arial" w:cs="Arial"/>
          <w:b/>
          <w:sz w:val="22"/>
          <w:szCs w:val="22"/>
          <w:lang w:val="es-ES_tradnl"/>
        </w:rPr>
        <w:t>Adjudicación de contrato</w:t>
      </w:r>
      <w:r w:rsidRPr="00753B68">
        <w:rPr>
          <w:rFonts w:ascii="Arial" w:hAnsi="Arial" w:cs="Arial"/>
          <w:b/>
          <w:sz w:val="20"/>
          <w:szCs w:val="20"/>
          <w:lang w:val="es-ES_tradnl"/>
        </w:rPr>
        <w:t>.</w:t>
      </w:r>
      <w:bookmarkEnd w:id="141"/>
      <w:bookmarkEnd w:id="142"/>
      <w:bookmarkEnd w:id="143"/>
    </w:p>
    <w:p w:rsidR="00D1134A" w:rsidRPr="00C1110A" w:rsidRDefault="00D1134A" w:rsidP="00D1134A">
      <w:pPr>
        <w:suppressAutoHyphens/>
        <w:spacing w:after="0" w:line="240" w:lineRule="auto"/>
        <w:ind w:left="-284"/>
        <w:jc w:val="both"/>
        <w:rPr>
          <w:rFonts w:cs="Arial"/>
          <w:szCs w:val="20"/>
          <w:lang w:val="es-ES_tradnl"/>
        </w:rPr>
      </w:pPr>
    </w:p>
    <w:p w:rsidR="007F7AB2" w:rsidRPr="00C1110A" w:rsidRDefault="00005956" w:rsidP="007F7AB2">
      <w:pPr>
        <w:suppressAutoHyphens/>
        <w:spacing w:after="0" w:line="240" w:lineRule="auto"/>
        <w:ind w:left="-284"/>
        <w:jc w:val="both"/>
        <w:rPr>
          <w:rFonts w:cs="Arial"/>
          <w:szCs w:val="20"/>
          <w:lang w:val="es-ES_tradnl"/>
        </w:rPr>
      </w:pPr>
      <w:r w:rsidRPr="00005956">
        <w:rPr>
          <w:rFonts w:cs="Arial"/>
          <w:szCs w:val="20"/>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Pr>
          <w:rFonts w:cs="Arial"/>
          <w:szCs w:val="20"/>
          <w:lang w:val="es-ES_tradnl"/>
        </w:rPr>
        <w:t xml:space="preserve">, conforme al artículo 36 Bis fracción </w:t>
      </w:r>
      <w:r>
        <w:rPr>
          <w:rFonts w:cs="Arial"/>
          <w:szCs w:val="20"/>
          <w:lang w:val="es-ES_tradnl"/>
        </w:rPr>
        <w:t>I</w:t>
      </w:r>
      <w:r w:rsidR="007F7AB2">
        <w:rPr>
          <w:rFonts w:cs="Arial"/>
          <w:szCs w:val="20"/>
          <w:lang w:val="es-ES_tradnl"/>
        </w:rPr>
        <w:t xml:space="preserve">I de la LAASSP. </w:t>
      </w:r>
    </w:p>
    <w:p w:rsidR="007F7AB2" w:rsidRPr="00C1110A" w:rsidRDefault="007F7AB2" w:rsidP="007F7AB2">
      <w:pPr>
        <w:suppressAutoHyphens/>
        <w:spacing w:after="0" w:line="240" w:lineRule="auto"/>
        <w:ind w:left="-284"/>
        <w:jc w:val="both"/>
        <w:rPr>
          <w:rFonts w:cs="Arial"/>
          <w:szCs w:val="20"/>
          <w:lang w:val="es-ES_tradnl"/>
        </w:rPr>
      </w:pPr>
    </w:p>
    <w:p w:rsidR="007F7AB2" w:rsidRPr="00C1110A"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C1110A" w:rsidRDefault="007F7AB2" w:rsidP="007F7AB2">
      <w:pPr>
        <w:suppressAutoHyphens/>
        <w:spacing w:after="0" w:line="240" w:lineRule="auto"/>
        <w:ind w:left="-284"/>
        <w:jc w:val="both"/>
        <w:rPr>
          <w:rFonts w:cs="Arial"/>
          <w:szCs w:val="20"/>
          <w:lang w:val="es-ES_tradnl"/>
        </w:rPr>
      </w:pPr>
    </w:p>
    <w:p w:rsidR="007F7AB2"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 xml:space="preserve">De no actualizarse el supuesto anterior se realizará la adjudicación del contrato a favor del licitante que resulte ganador del sorteo por insaculación que realice la Convocante, </w:t>
      </w:r>
      <w:r w:rsidR="000E01A2">
        <w:rPr>
          <w:rFonts w:cs="Arial"/>
          <w:szCs w:val="20"/>
          <w:lang w:val="es-ES_tradnl"/>
        </w:rPr>
        <w:t xml:space="preserve">de ser posible </w:t>
      </w:r>
      <w:r w:rsidRPr="00C1110A">
        <w:rPr>
          <w:rFonts w:cs="Arial"/>
          <w:szCs w:val="20"/>
          <w:lang w:val="es-ES_tradnl"/>
        </w:rPr>
        <w:t>en presencia del OIC</w:t>
      </w:r>
      <w:r w:rsidR="00FB4029">
        <w:rPr>
          <w:rFonts w:cs="Arial"/>
          <w:szCs w:val="20"/>
          <w:lang w:val="es-ES_tradnl"/>
        </w:rPr>
        <w:t>,</w:t>
      </w:r>
      <w:r>
        <w:rPr>
          <w:rFonts w:cs="Arial"/>
          <w:szCs w:val="20"/>
          <w:lang w:val="es-ES_tradnl"/>
        </w:rPr>
        <w:t xml:space="preserve"> conforme al artículo 54 del RLAASSP.</w:t>
      </w:r>
      <w:r w:rsidRPr="00C1110A">
        <w:rPr>
          <w:rFonts w:cs="Arial"/>
          <w:szCs w:val="20"/>
          <w:lang w:val="es-ES_tradnl"/>
        </w:rPr>
        <w:t xml:space="preserve"> </w:t>
      </w:r>
    </w:p>
    <w:p w:rsidR="00DA5875" w:rsidRDefault="00DA5875" w:rsidP="007F7AB2">
      <w:pPr>
        <w:suppressAutoHyphens/>
        <w:spacing w:after="0" w:line="240" w:lineRule="auto"/>
        <w:ind w:left="-284"/>
        <w:jc w:val="both"/>
        <w:rPr>
          <w:rFonts w:cs="Arial"/>
          <w:szCs w:val="20"/>
          <w:lang w:val="es-ES_tradnl"/>
        </w:rPr>
      </w:pPr>
    </w:p>
    <w:p w:rsidR="00A728F1" w:rsidRPr="00C1110A" w:rsidRDefault="00A728F1" w:rsidP="007F7AB2">
      <w:pPr>
        <w:suppressAutoHyphens/>
        <w:spacing w:after="0" w:line="240" w:lineRule="auto"/>
        <w:ind w:left="-284"/>
        <w:jc w:val="both"/>
        <w:rPr>
          <w:rFonts w:cs="Arial"/>
          <w:szCs w:val="20"/>
          <w:lang w:val="es-ES_tradnl"/>
        </w:rPr>
      </w:pPr>
    </w:p>
    <w:p w:rsidR="00D1134A" w:rsidRPr="00753B68" w:rsidRDefault="00753B68" w:rsidP="002662B3">
      <w:pPr>
        <w:pStyle w:val="Ttulo1"/>
        <w:rPr>
          <w:rFonts w:eastAsia="Arial Unicode MS"/>
        </w:rPr>
      </w:pPr>
      <w:bookmarkStart w:id="144" w:name="_Toc431386025"/>
      <w:bookmarkStart w:id="145" w:name="_Toc431386302"/>
      <w:bookmarkStart w:id="146" w:name="_Toc444600985"/>
      <w:r w:rsidRPr="00753B68">
        <w:t xml:space="preserve">6. </w:t>
      </w:r>
      <w:r w:rsidR="00D1134A" w:rsidRPr="00753B68">
        <w:t xml:space="preserve"> RELACIÓN DE DOCUMENTOS QUE DEBE PRESENTAR EL LICITANTE.</w:t>
      </w:r>
      <w:bookmarkEnd w:id="144"/>
      <w:bookmarkEnd w:id="145"/>
      <w:bookmarkEnd w:id="146"/>
    </w:p>
    <w:p w:rsidR="00D1134A" w:rsidRPr="00C1110A" w:rsidRDefault="00D1134A" w:rsidP="00D1134A">
      <w:pPr>
        <w:suppressAutoHyphens/>
        <w:spacing w:after="0" w:line="240" w:lineRule="auto"/>
        <w:ind w:left="-284"/>
        <w:jc w:val="both"/>
        <w:rPr>
          <w:rFonts w:eastAsia="Arial Unicode MS" w:cs="Arial"/>
          <w:b/>
          <w:szCs w:val="20"/>
          <w:lang w:val="es-ES_tradnl"/>
        </w:rPr>
      </w:pPr>
    </w:p>
    <w:p w:rsidR="00D1134A" w:rsidRDefault="00D1134A" w:rsidP="00D1134A">
      <w:pPr>
        <w:suppressAutoHyphens/>
        <w:spacing w:after="0" w:line="240" w:lineRule="auto"/>
        <w:ind w:left="-284"/>
        <w:jc w:val="both"/>
        <w:rPr>
          <w:rFonts w:cs="Arial"/>
          <w:szCs w:val="20"/>
          <w:lang w:val="es-ES_tradnl"/>
        </w:rPr>
      </w:pPr>
      <w:r w:rsidRPr="00C1110A">
        <w:rPr>
          <w:rFonts w:cs="Arial"/>
          <w:szCs w:val="20"/>
          <w:lang w:val="es-ES_tradnl"/>
        </w:rPr>
        <w:t xml:space="preserve">En el </w:t>
      </w:r>
      <w:r w:rsidRPr="00C1110A">
        <w:rPr>
          <w:rFonts w:cs="Arial"/>
          <w:b/>
          <w:szCs w:val="20"/>
          <w:lang w:val="es-ES_tradnl"/>
        </w:rPr>
        <w:t xml:space="preserve">Anexo </w:t>
      </w:r>
      <w:r w:rsidR="00D114B9">
        <w:rPr>
          <w:rFonts w:cs="Arial"/>
          <w:b/>
          <w:szCs w:val="20"/>
          <w:lang w:val="es-ES_tradnl"/>
        </w:rPr>
        <w:t>10</w:t>
      </w:r>
      <w:r w:rsidRPr="00C1110A">
        <w:rPr>
          <w:rFonts w:cs="Arial"/>
          <w:b/>
          <w:szCs w:val="20"/>
          <w:lang w:val="es-ES_tradnl"/>
        </w:rPr>
        <w:t xml:space="preserve"> </w:t>
      </w:r>
      <w:r w:rsidRPr="00C1110A">
        <w:rPr>
          <w:rFonts w:cs="Arial"/>
          <w:szCs w:val="20"/>
          <w:lang w:val="es-ES_tradnl"/>
        </w:rPr>
        <w:t>de la presente Convocatoria se relacionan los documentos que debe</w:t>
      </w:r>
      <w:r w:rsidR="008F03DF">
        <w:rPr>
          <w:rFonts w:cs="Arial"/>
          <w:szCs w:val="20"/>
          <w:lang w:val="es-ES_tradnl"/>
        </w:rPr>
        <w:t>rá</w:t>
      </w:r>
      <w:r w:rsidRPr="00C1110A">
        <w:rPr>
          <w:rFonts w:cs="Arial"/>
          <w:szCs w:val="20"/>
          <w:lang w:val="es-ES_tradnl"/>
        </w:rPr>
        <w:t xml:space="preserve"> presentar cada licitante. </w:t>
      </w:r>
    </w:p>
    <w:p w:rsidR="00DA5875" w:rsidRDefault="00DA5875" w:rsidP="00D1134A">
      <w:pPr>
        <w:suppressAutoHyphens/>
        <w:spacing w:after="0" w:line="240" w:lineRule="auto"/>
        <w:ind w:left="-284"/>
        <w:jc w:val="both"/>
        <w:rPr>
          <w:rFonts w:eastAsia="Arial Unicode MS" w:cs="Arial"/>
          <w:b/>
          <w:szCs w:val="20"/>
          <w:lang w:val="es-ES_tradnl"/>
        </w:rPr>
      </w:pPr>
    </w:p>
    <w:p w:rsidR="00A728F1" w:rsidRPr="00C1110A" w:rsidRDefault="00A728F1" w:rsidP="00D1134A">
      <w:pPr>
        <w:suppressAutoHyphens/>
        <w:spacing w:after="0" w:line="240" w:lineRule="auto"/>
        <w:ind w:left="-284"/>
        <w:jc w:val="both"/>
        <w:rPr>
          <w:rFonts w:eastAsia="Arial Unicode MS" w:cs="Arial"/>
          <w:b/>
          <w:szCs w:val="20"/>
          <w:lang w:val="es-ES_tradnl"/>
        </w:rPr>
      </w:pPr>
    </w:p>
    <w:p w:rsidR="00D1134A" w:rsidRDefault="00753B68" w:rsidP="002662B3">
      <w:pPr>
        <w:pStyle w:val="Ttulo1"/>
      </w:pPr>
      <w:bookmarkStart w:id="147" w:name="_Toc367205802"/>
      <w:bookmarkStart w:id="148" w:name="_Toc431386026"/>
      <w:bookmarkStart w:id="149" w:name="_Toc431386303"/>
      <w:bookmarkStart w:id="150" w:name="_Toc444600986"/>
      <w:r>
        <w:t xml:space="preserve">7. </w:t>
      </w:r>
      <w:r w:rsidR="00D1134A" w:rsidRPr="0044384D">
        <w:t>INCONFORMIDADES.</w:t>
      </w:r>
      <w:bookmarkEnd w:id="147"/>
      <w:bookmarkEnd w:id="148"/>
      <w:bookmarkEnd w:id="149"/>
      <w:bookmarkEnd w:id="150"/>
    </w:p>
    <w:p w:rsidR="00D1134A" w:rsidRDefault="00D1134A" w:rsidP="00D1134A">
      <w:pPr>
        <w:spacing w:after="0" w:line="240" w:lineRule="auto"/>
        <w:ind w:left="-284"/>
        <w:jc w:val="both"/>
        <w:rPr>
          <w:rFonts w:cs="Arial"/>
          <w:i/>
          <w:szCs w:val="20"/>
          <w:lang w:val="es-ES_tradnl"/>
        </w:rPr>
      </w:pPr>
    </w:p>
    <w:p w:rsidR="00797CD8" w:rsidRPr="007C5ED8" w:rsidRDefault="00797CD8" w:rsidP="00D1134A">
      <w:pPr>
        <w:spacing w:after="0" w:line="240" w:lineRule="auto"/>
        <w:ind w:left="-284"/>
        <w:jc w:val="both"/>
        <w:rPr>
          <w:rFonts w:cs="Arial"/>
          <w:i/>
          <w:vanish/>
          <w:szCs w:val="20"/>
          <w:lang w:val="es-ES_tradnl"/>
        </w:rPr>
      </w:pPr>
    </w:p>
    <w:p w:rsidR="00D1134A" w:rsidRPr="007C5ED8" w:rsidRDefault="00D1134A" w:rsidP="00D1134A">
      <w:pPr>
        <w:spacing w:after="0" w:line="240" w:lineRule="auto"/>
        <w:ind w:left="-284"/>
        <w:jc w:val="both"/>
        <w:rPr>
          <w:rFonts w:cs="Arial"/>
          <w:vanish/>
          <w:szCs w:val="20"/>
          <w:lang w:val="es-ES_tradnl"/>
        </w:rPr>
      </w:pPr>
      <w:r w:rsidRPr="007C5ED8">
        <w:rPr>
          <w:rFonts w:cs="Arial"/>
          <w:szCs w:val="20"/>
          <w:lang w:val="es-ES_tradnl"/>
        </w:rPr>
        <w:t xml:space="preserve">De acuerdo con lo dispuesto en artículo 66 de la LAASSP, los licitantes podrán interponer inconformidad en las oficinas de la SFP ubicadas en Avenida de los Insurgentes Sur 1735, Colonia Guadalupe Inn, Código Postal 01020, Delegación Álvaro Obregón, </w:t>
      </w:r>
      <w:r w:rsidR="008F38B0" w:rsidRPr="008F38B0">
        <w:rPr>
          <w:rFonts w:cs="Arial"/>
          <w:szCs w:val="20"/>
          <w:lang w:val="es-ES_tradnl"/>
        </w:rPr>
        <w:t xml:space="preserve">Ciudad de México, México </w:t>
      </w:r>
      <w:r w:rsidRPr="007C5ED8">
        <w:rPr>
          <w:rFonts w:cs="Arial"/>
          <w:szCs w:val="20"/>
          <w:lang w:val="es-ES_tradnl"/>
        </w:rPr>
        <w:t xml:space="preserve">o ante el OIC en el IMSS ubicado en. </w:t>
      </w:r>
    </w:p>
    <w:p w:rsidR="00D1134A" w:rsidRPr="007C5ED8" w:rsidRDefault="00D1134A" w:rsidP="00D1134A">
      <w:pPr>
        <w:spacing w:after="0" w:line="240" w:lineRule="auto"/>
        <w:ind w:left="-284"/>
        <w:jc w:val="both"/>
        <w:rPr>
          <w:rFonts w:cs="Arial"/>
          <w:vanish/>
          <w:szCs w:val="20"/>
          <w:lang w:val="es-ES_tradnl"/>
        </w:rPr>
      </w:pPr>
    </w:p>
    <w:p w:rsidR="00D1134A" w:rsidRPr="007C5ED8" w:rsidRDefault="00D1134A" w:rsidP="00D1134A">
      <w:pPr>
        <w:spacing w:after="0" w:line="240" w:lineRule="auto"/>
        <w:ind w:left="-284"/>
        <w:jc w:val="both"/>
        <w:rPr>
          <w:rFonts w:cs="Arial"/>
          <w:color w:val="000000"/>
          <w:szCs w:val="20"/>
          <w:lang w:val="es-ES_tradnl"/>
        </w:rPr>
      </w:pPr>
      <w:r w:rsidRPr="007C5ED8">
        <w:rPr>
          <w:rFonts w:cs="Arial"/>
          <w:color w:val="000000"/>
          <w:szCs w:val="20"/>
          <w:lang w:val="es-ES_tradnl"/>
        </w:rPr>
        <w:t xml:space="preserve">Av. Revolución número 1586, Colonia San Ángel, Delegación Álvaro Obregón, C.P. 01000, México, </w:t>
      </w:r>
      <w:r w:rsidR="008F03DF">
        <w:rPr>
          <w:rFonts w:cs="Arial"/>
          <w:color w:val="000000"/>
          <w:szCs w:val="20"/>
          <w:lang w:val="es-ES_tradnl"/>
        </w:rPr>
        <w:t>Ciudad de México.</w:t>
      </w:r>
    </w:p>
    <w:p w:rsidR="00D1134A" w:rsidRPr="007C5ED8" w:rsidRDefault="00D1134A" w:rsidP="00D1134A">
      <w:pPr>
        <w:spacing w:after="0" w:line="240" w:lineRule="auto"/>
        <w:ind w:left="-284"/>
        <w:jc w:val="both"/>
        <w:rPr>
          <w:rFonts w:cs="Arial"/>
          <w:szCs w:val="20"/>
          <w:lang w:val="es-ES_tradnl"/>
        </w:rPr>
      </w:pPr>
    </w:p>
    <w:p w:rsidR="00D1134A" w:rsidRDefault="00D1134A" w:rsidP="00D1134A">
      <w:pPr>
        <w:spacing w:after="0" w:line="240" w:lineRule="auto"/>
        <w:ind w:left="-284"/>
        <w:jc w:val="both"/>
        <w:rPr>
          <w:rFonts w:cs="Arial"/>
          <w:szCs w:val="20"/>
          <w:lang w:val="es-ES_tradnl"/>
        </w:rPr>
      </w:pPr>
      <w:r w:rsidRPr="007C5ED8">
        <w:rPr>
          <w:rFonts w:cs="Arial"/>
          <w:szCs w:val="20"/>
          <w:lang w:val="es-ES_tradnl"/>
        </w:rPr>
        <w:t xml:space="preserve">Asimismo, se señala que tales inconformidades podrán presentarse mediante el sistema CompraNet en la dirección electrónica </w:t>
      </w:r>
      <w:hyperlink r:id="rId11" w:history="1">
        <w:r w:rsidRPr="007C5ED8">
          <w:rPr>
            <w:rStyle w:val="Hipervnculo"/>
            <w:rFonts w:cs="Arial"/>
            <w:szCs w:val="20"/>
            <w:lang w:val="es-ES_tradnl"/>
          </w:rPr>
          <w:t>www.compranet.gob.mx</w:t>
        </w:r>
      </w:hyperlink>
      <w:r w:rsidRPr="007C5ED8">
        <w:rPr>
          <w:rFonts w:cs="Arial"/>
          <w:szCs w:val="20"/>
          <w:lang w:val="es-ES_tradnl"/>
        </w:rPr>
        <w:t xml:space="preserve">. Lo anterior, contra actos del procedimiento de contratación que contravengan las disposiciones que rigen las materias objeto del mencionado ordenamiento. </w:t>
      </w:r>
    </w:p>
    <w:p w:rsidR="003D1E8C" w:rsidRDefault="003D1E8C" w:rsidP="00D1134A">
      <w:pPr>
        <w:spacing w:after="0" w:line="240" w:lineRule="auto"/>
        <w:ind w:left="-284"/>
        <w:jc w:val="both"/>
        <w:rPr>
          <w:rFonts w:cs="Arial"/>
          <w:szCs w:val="20"/>
          <w:lang w:val="es-ES_tradnl"/>
        </w:rPr>
      </w:pPr>
    </w:p>
    <w:p w:rsidR="00A728F1" w:rsidRDefault="00A728F1" w:rsidP="00D1134A">
      <w:pPr>
        <w:spacing w:after="0" w:line="240" w:lineRule="auto"/>
        <w:ind w:left="-284"/>
        <w:jc w:val="both"/>
        <w:rPr>
          <w:rFonts w:cs="Arial"/>
          <w:szCs w:val="20"/>
          <w:lang w:val="es-ES_tradnl"/>
        </w:rPr>
      </w:pPr>
    </w:p>
    <w:p w:rsidR="00B069B0" w:rsidRDefault="00B069B0" w:rsidP="007D3029">
      <w:pPr>
        <w:pStyle w:val="Ttulo2"/>
      </w:pPr>
      <w:bookmarkStart w:id="151" w:name="_Toc429479291"/>
      <w:bookmarkStart w:id="152" w:name="_Toc431386027"/>
      <w:bookmarkStart w:id="153" w:name="_Toc431386304"/>
      <w:bookmarkStart w:id="154" w:name="_Toc444600987"/>
      <w:r w:rsidRPr="00B069B0">
        <w:t>7.1 Operación de CompraNet.</w:t>
      </w:r>
      <w:bookmarkEnd w:id="151"/>
      <w:bookmarkEnd w:id="152"/>
      <w:bookmarkEnd w:id="153"/>
      <w:bookmarkEnd w:id="154"/>
    </w:p>
    <w:p w:rsidR="00797CD8" w:rsidRDefault="00797CD8" w:rsidP="00B069B0">
      <w:pPr>
        <w:spacing w:after="0" w:line="240" w:lineRule="auto"/>
        <w:ind w:left="-284"/>
        <w:jc w:val="both"/>
        <w:rPr>
          <w:rFonts w:eastAsia="Calibri" w:cs="Arial"/>
          <w:szCs w:val="20"/>
          <w:lang w:val="es-ES"/>
        </w:rPr>
      </w:pPr>
    </w:p>
    <w:p w:rsidR="00B069B0" w:rsidRDefault="00B069B0" w:rsidP="00B069B0">
      <w:pPr>
        <w:spacing w:after="0" w:line="240" w:lineRule="auto"/>
        <w:ind w:left="-284"/>
        <w:jc w:val="both"/>
        <w:rPr>
          <w:rFonts w:eastAsia="Calibri" w:cs="Arial"/>
          <w:szCs w:val="20"/>
          <w:lang w:val="es-ES"/>
        </w:rPr>
      </w:pPr>
      <w:r w:rsidRPr="00B069B0">
        <w:rPr>
          <w:rFonts w:eastAsia="Calibri" w:cs="Arial"/>
          <w:szCs w:val="20"/>
          <w:lang w:val="es-ES"/>
        </w:rPr>
        <w:t xml:space="preserve">Para aclarar dudas en relación a la operación de </w:t>
      </w:r>
      <w:r w:rsidRPr="00B069B0">
        <w:rPr>
          <w:rFonts w:eastAsia="Calibri" w:cs="Arial"/>
          <w:szCs w:val="20"/>
        </w:rPr>
        <w:t>CompraNet</w:t>
      </w:r>
      <w:r w:rsidRPr="00B069B0">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 Insurgentes Sur 1735, Col. Guadalupe Inn,</w:t>
      </w:r>
      <w:r w:rsidR="002D6323">
        <w:rPr>
          <w:rFonts w:eastAsia="Calibri" w:cs="Arial"/>
          <w:szCs w:val="20"/>
          <w:lang w:val="es-ES"/>
        </w:rPr>
        <w:t xml:space="preserve"> Ciudad de</w:t>
      </w:r>
      <w:r w:rsidRPr="00B069B0">
        <w:rPr>
          <w:rFonts w:eastAsia="Calibri" w:cs="Arial"/>
          <w:szCs w:val="20"/>
          <w:lang w:val="es-ES"/>
        </w:rPr>
        <w:t xml:space="preserve"> México</w:t>
      </w:r>
      <w:r w:rsidR="002D6323">
        <w:rPr>
          <w:rFonts w:eastAsia="Calibri" w:cs="Arial"/>
          <w:szCs w:val="20"/>
          <w:lang w:val="es-ES"/>
        </w:rPr>
        <w:t>,</w:t>
      </w:r>
      <w:r w:rsidRPr="00B069B0">
        <w:rPr>
          <w:rFonts w:eastAsia="Calibri" w:cs="Arial"/>
          <w:szCs w:val="20"/>
          <w:lang w:val="es-ES"/>
        </w:rPr>
        <w:t xml:space="preserve"> C.P 01020, o al correo rupc@funcionpublica.gob.mx o al Centro de Atención Telefónico (CAT): (0155) 2000-4400 de lunes a viernes de 9:00 AM a 6:00 PM (Ciudad de México).</w:t>
      </w:r>
    </w:p>
    <w:p w:rsidR="00E130A8" w:rsidRDefault="00E130A8" w:rsidP="00B069B0">
      <w:pPr>
        <w:spacing w:after="0" w:line="240" w:lineRule="auto"/>
        <w:ind w:left="-284"/>
        <w:jc w:val="both"/>
        <w:rPr>
          <w:rFonts w:eastAsia="Calibri" w:cs="Arial"/>
          <w:szCs w:val="20"/>
          <w:lang w:val="es-ES_tradnl"/>
        </w:rPr>
      </w:pPr>
    </w:p>
    <w:p w:rsidR="00D5008C" w:rsidRDefault="00D5008C" w:rsidP="00B069B0">
      <w:pPr>
        <w:spacing w:after="0" w:line="240" w:lineRule="auto"/>
        <w:ind w:left="-284"/>
        <w:jc w:val="both"/>
        <w:rPr>
          <w:rFonts w:eastAsia="Calibri" w:cs="Arial"/>
          <w:szCs w:val="20"/>
          <w:lang w:val="es-ES_tradnl"/>
        </w:rPr>
      </w:pPr>
    </w:p>
    <w:p w:rsidR="00A728F1" w:rsidRPr="00B069B0" w:rsidRDefault="00A728F1" w:rsidP="00B069B0">
      <w:pPr>
        <w:spacing w:after="0" w:line="240" w:lineRule="auto"/>
        <w:ind w:left="-284"/>
        <w:jc w:val="both"/>
        <w:rPr>
          <w:rFonts w:eastAsia="Calibri" w:cs="Arial"/>
          <w:szCs w:val="20"/>
          <w:lang w:val="es-ES_tradnl"/>
        </w:rPr>
      </w:pPr>
    </w:p>
    <w:p w:rsidR="005442AC" w:rsidRDefault="00753B68" w:rsidP="005442AC">
      <w:pPr>
        <w:pStyle w:val="Ttulo1"/>
      </w:pPr>
      <w:bookmarkStart w:id="155" w:name="_Toc431386028"/>
      <w:bookmarkStart w:id="156" w:name="_Toc431386305"/>
      <w:bookmarkStart w:id="157" w:name="_Toc444600988"/>
      <w:r>
        <w:lastRenderedPageBreak/>
        <w:t xml:space="preserve">8. </w:t>
      </w:r>
      <w:r w:rsidR="00D1134A" w:rsidRPr="0044384D">
        <w:t xml:space="preserve"> FORMATOS QUE FACILITARÁN Y AGILIZARÁN LA PRESENTACIÓN Y RECEPCIÓN DE LAS PROPOSICIONES.</w:t>
      </w:r>
      <w:bookmarkEnd w:id="155"/>
      <w:bookmarkEnd w:id="156"/>
      <w:bookmarkEnd w:id="157"/>
    </w:p>
    <w:p w:rsidR="00696904" w:rsidRPr="00696904" w:rsidRDefault="00696904" w:rsidP="00696904">
      <w:pPr>
        <w:rPr>
          <w:lang w:val="es-ES_tradnl" w:eastAsia="ar-SA"/>
        </w:rPr>
      </w:pPr>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C1110A" w:rsidTr="00BF0FE0">
        <w:trPr>
          <w:gridAfter w:val="1"/>
          <w:wAfter w:w="10" w:type="dxa"/>
        </w:trPr>
        <w:tc>
          <w:tcPr>
            <w:tcW w:w="1384"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Descripción</w:t>
            </w:r>
          </w:p>
        </w:tc>
      </w:tr>
      <w:tr w:rsidR="00FB4029" w:rsidRPr="00C1110A" w:rsidTr="00BF0FE0">
        <w:tc>
          <w:tcPr>
            <w:tcW w:w="1384" w:type="dxa"/>
            <w:shd w:val="clear" w:color="auto" w:fill="auto"/>
            <w:vAlign w:val="center"/>
          </w:tcPr>
          <w:p w:rsidR="00FB4029" w:rsidRPr="00C82244" w:rsidRDefault="00FB4029" w:rsidP="00471190">
            <w:pPr>
              <w:rPr>
                <w:rFonts w:cs="Arial"/>
                <w:lang w:val="es-ES_tradnl"/>
              </w:rPr>
            </w:pPr>
            <w:r>
              <w:rPr>
                <w:rFonts w:cs="Arial"/>
                <w:lang w:val="es-ES_tradnl"/>
              </w:rPr>
              <w:t>Anexo 1</w:t>
            </w:r>
          </w:p>
        </w:tc>
        <w:tc>
          <w:tcPr>
            <w:tcW w:w="8513" w:type="dxa"/>
            <w:gridSpan w:val="2"/>
            <w:shd w:val="clear" w:color="auto" w:fill="auto"/>
            <w:vAlign w:val="center"/>
          </w:tcPr>
          <w:p w:rsidR="00FB4029" w:rsidRPr="00C82244" w:rsidRDefault="00FB4029" w:rsidP="006B0290">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 xml:space="preserve">Anexo </w:t>
            </w:r>
            <w:r w:rsidRPr="00C82244">
              <w:rPr>
                <w:rFonts w:ascii="Arial" w:hAnsi="Arial" w:cs="Arial"/>
                <w:noProof/>
              </w:rPr>
              <w:t>Técnic</w:t>
            </w:r>
            <w:r>
              <w:rPr>
                <w:rFonts w:ascii="Arial" w:hAnsi="Arial" w:cs="Arial"/>
                <w:noProof/>
              </w:rPr>
              <w:t>o</w:t>
            </w:r>
            <w:r w:rsidR="009841F6">
              <w:rPr>
                <w:rFonts w:ascii="Arial" w:hAnsi="Arial" w:cs="Arial"/>
                <w:noProof/>
              </w:rPr>
              <w:t xml:space="preserve"> </w:t>
            </w:r>
          </w:p>
        </w:tc>
      </w:tr>
      <w:tr w:rsidR="00D114B9" w:rsidRPr="00C1110A" w:rsidTr="00BF0FE0">
        <w:tc>
          <w:tcPr>
            <w:tcW w:w="1384" w:type="dxa"/>
            <w:shd w:val="clear" w:color="auto" w:fill="auto"/>
            <w:vAlign w:val="center"/>
          </w:tcPr>
          <w:p w:rsidR="00D114B9" w:rsidRPr="00C82244" w:rsidRDefault="00D114B9" w:rsidP="00D114B9">
            <w:pPr>
              <w:rPr>
                <w:rFonts w:cs="Arial"/>
                <w:lang w:val="es-ES_tradnl"/>
              </w:rPr>
            </w:pPr>
            <w:r>
              <w:rPr>
                <w:rFonts w:cs="Arial"/>
                <w:lang w:val="es-ES_tradnl"/>
              </w:rPr>
              <w:t>Anexo 2</w:t>
            </w:r>
          </w:p>
        </w:tc>
        <w:tc>
          <w:tcPr>
            <w:tcW w:w="8513" w:type="dxa"/>
            <w:gridSpan w:val="2"/>
            <w:shd w:val="clear" w:color="auto" w:fill="auto"/>
            <w:vAlign w:val="center"/>
          </w:tcPr>
          <w:p w:rsidR="00D114B9" w:rsidRDefault="00D114B9" w:rsidP="00D114B9">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Términos y Condiciones</w:t>
            </w:r>
          </w:p>
        </w:tc>
      </w:tr>
      <w:tr w:rsidR="00D114B9" w:rsidRPr="00C1110A" w:rsidTr="00BF0FE0">
        <w:tc>
          <w:tcPr>
            <w:tcW w:w="1384" w:type="dxa"/>
            <w:shd w:val="clear" w:color="auto" w:fill="auto"/>
            <w:vAlign w:val="center"/>
          </w:tcPr>
          <w:p w:rsidR="00D114B9" w:rsidRPr="00C82244" w:rsidRDefault="00D114B9" w:rsidP="00D114B9">
            <w:pPr>
              <w:rPr>
                <w:rFonts w:cs="Arial"/>
                <w:lang w:val="es-ES_tradnl"/>
              </w:rPr>
            </w:pPr>
            <w:r>
              <w:rPr>
                <w:rFonts w:cs="Arial"/>
                <w:lang w:val="es-ES_tradnl"/>
              </w:rPr>
              <w:t>Anexo 3</w:t>
            </w:r>
          </w:p>
        </w:tc>
        <w:tc>
          <w:tcPr>
            <w:tcW w:w="8513" w:type="dxa"/>
            <w:gridSpan w:val="2"/>
            <w:shd w:val="clear" w:color="auto" w:fill="auto"/>
          </w:tcPr>
          <w:p w:rsidR="00D114B9" w:rsidRPr="008C0C15" w:rsidRDefault="00D114B9" w:rsidP="00D114B9">
            <w:r w:rsidRPr="008C0C15">
              <w:t>Escrito de acreditación legal y personalidad jurídica del licitante para comprometerse y suscribir propuestas.</w:t>
            </w:r>
          </w:p>
        </w:tc>
      </w:tr>
      <w:tr w:rsidR="00D114B9" w:rsidRPr="00C1110A" w:rsidTr="00BF0FE0">
        <w:tc>
          <w:tcPr>
            <w:tcW w:w="1384" w:type="dxa"/>
            <w:shd w:val="clear" w:color="auto" w:fill="auto"/>
            <w:vAlign w:val="center"/>
          </w:tcPr>
          <w:p w:rsidR="00D114B9" w:rsidRDefault="00D114B9" w:rsidP="00D114B9">
            <w:pPr>
              <w:rPr>
                <w:rFonts w:cs="Arial"/>
                <w:lang w:val="es-ES_tradnl"/>
              </w:rPr>
            </w:pPr>
            <w:r w:rsidRPr="00C4172A">
              <w:rPr>
                <w:rFonts w:cs="Arial"/>
                <w:lang w:val="es-ES_tradnl"/>
              </w:rPr>
              <w:t xml:space="preserve">Anexo </w:t>
            </w:r>
            <w:r>
              <w:rPr>
                <w:rFonts w:cs="Arial"/>
                <w:lang w:val="es-ES_tradnl"/>
              </w:rPr>
              <w:t>4</w:t>
            </w:r>
          </w:p>
        </w:tc>
        <w:tc>
          <w:tcPr>
            <w:tcW w:w="8513" w:type="dxa"/>
            <w:gridSpan w:val="2"/>
            <w:shd w:val="clear" w:color="auto" w:fill="auto"/>
          </w:tcPr>
          <w:p w:rsidR="00D114B9" w:rsidRPr="008C0C15" w:rsidRDefault="00D114B9" w:rsidP="00D114B9">
            <w:r w:rsidRPr="008C0C15">
              <w:t>Escrito de nacionalidad mexicana.</w:t>
            </w:r>
          </w:p>
        </w:tc>
      </w:tr>
      <w:tr w:rsidR="00D114B9" w:rsidRPr="00C1110A" w:rsidTr="00BF0FE0">
        <w:tc>
          <w:tcPr>
            <w:tcW w:w="1384" w:type="dxa"/>
            <w:shd w:val="clear" w:color="auto" w:fill="auto"/>
            <w:vAlign w:val="center"/>
          </w:tcPr>
          <w:p w:rsidR="00D114B9" w:rsidRPr="00C82244" w:rsidRDefault="00D114B9" w:rsidP="00D114B9">
            <w:pPr>
              <w:rPr>
                <w:rFonts w:cs="Arial"/>
                <w:lang w:val="es-ES_tradnl"/>
              </w:rPr>
            </w:pPr>
            <w:r>
              <w:rPr>
                <w:rFonts w:cs="Arial"/>
                <w:lang w:val="es-ES_tradnl"/>
              </w:rPr>
              <w:t>Anexo 5</w:t>
            </w:r>
          </w:p>
        </w:tc>
        <w:tc>
          <w:tcPr>
            <w:tcW w:w="8513" w:type="dxa"/>
            <w:gridSpan w:val="2"/>
            <w:shd w:val="clear" w:color="auto" w:fill="auto"/>
          </w:tcPr>
          <w:p w:rsidR="00D114B9" w:rsidRPr="008C0C15" w:rsidRDefault="00D114B9" w:rsidP="00D114B9">
            <w:r w:rsidRPr="008C0C15">
              <w:t xml:space="preserve">Escrito de cumplimiento de Normas. </w:t>
            </w:r>
          </w:p>
        </w:tc>
      </w:tr>
      <w:tr w:rsidR="00D114B9" w:rsidRPr="00C1110A" w:rsidTr="00BF0FE0">
        <w:tc>
          <w:tcPr>
            <w:tcW w:w="1384" w:type="dxa"/>
            <w:shd w:val="clear" w:color="auto" w:fill="auto"/>
            <w:vAlign w:val="center"/>
          </w:tcPr>
          <w:p w:rsidR="00D114B9" w:rsidRPr="00C82244" w:rsidRDefault="00D114B9" w:rsidP="00D114B9">
            <w:pPr>
              <w:rPr>
                <w:rFonts w:cs="Arial"/>
                <w:lang w:val="es-ES_tradnl"/>
              </w:rPr>
            </w:pPr>
            <w:r>
              <w:rPr>
                <w:rFonts w:cs="Arial"/>
                <w:lang w:val="es-ES_tradnl"/>
              </w:rPr>
              <w:t>Anexo 6</w:t>
            </w:r>
          </w:p>
        </w:tc>
        <w:tc>
          <w:tcPr>
            <w:tcW w:w="8513" w:type="dxa"/>
            <w:gridSpan w:val="2"/>
            <w:shd w:val="clear" w:color="auto" w:fill="auto"/>
          </w:tcPr>
          <w:p w:rsidR="00D114B9" w:rsidRPr="008C0C15" w:rsidRDefault="00D114B9" w:rsidP="00D114B9">
            <w:r w:rsidRPr="008C0C15">
              <w:t xml:space="preserve">Escrito de no encontrarse en los supuestos de los artículos 50 y 60 de la LAASSP. </w:t>
            </w:r>
          </w:p>
        </w:tc>
      </w:tr>
      <w:tr w:rsidR="00D114B9" w:rsidRPr="00C1110A" w:rsidTr="00BF0FE0">
        <w:tc>
          <w:tcPr>
            <w:tcW w:w="1384" w:type="dxa"/>
            <w:shd w:val="clear" w:color="auto" w:fill="auto"/>
            <w:vAlign w:val="center"/>
          </w:tcPr>
          <w:p w:rsidR="00D114B9" w:rsidRPr="00C82244" w:rsidRDefault="00D114B9" w:rsidP="00D114B9">
            <w:pPr>
              <w:rPr>
                <w:rFonts w:cs="Arial"/>
                <w:lang w:val="es-ES_tradnl"/>
              </w:rPr>
            </w:pPr>
            <w:r>
              <w:rPr>
                <w:rFonts w:cs="Arial"/>
                <w:lang w:val="es-ES_tradnl"/>
              </w:rPr>
              <w:t>Anexo 7</w:t>
            </w:r>
            <w:r w:rsidRPr="00C82244">
              <w:rPr>
                <w:rFonts w:cs="Arial"/>
                <w:lang w:val="es-ES_tradnl"/>
              </w:rPr>
              <w:t xml:space="preserve"> </w:t>
            </w:r>
          </w:p>
        </w:tc>
        <w:tc>
          <w:tcPr>
            <w:tcW w:w="8513" w:type="dxa"/>
            <w:gridSpan w:val="2"/>
            <w:shd w:val="clear" w:color="auto" w:fill="auto"/>
          </w:tcPr>
          <w:p w:rsidR="00D114B9" w:rsidRPr="008C0C15" w:rsidRDefault="00D114B9" w:rsidP="00D114B9">
            <w:r w:rsidRPr="008C0C15">
              <w:t>Declaración de integridad.</w:t>
            </w:r>
          </w:p>
        </w:tc>
      </w:tr>
      <w:tr w:rsidR="00D114B9" w:rsidRPr="00C1110A" w:rsidTr="00BF0FE0">
        <w:tc>
          <w:tcPr>
            <w:tcW w:w="1384" w:type="dxa"/>
            <w:shd w:val="clear" w:color="auto" w:fill="auto"/>
            <w:vAlign w:val="center"/>
          </w:tcPr>
          <w:p w:rsidR="00D114B9" w:rsidRPr="00C82244" w:rsidRDefault="00D114B9" w:rsidP="00D114B9">
            <w:pPr>
              <w:rPr>
                <w:rFonts w:cs="Arial"/>
                <w:lang w:val="es-ES_tradnl"/>
              </w:rPr>
            </w:pPr>
            <w:r>
              <w:rPr>
                <w:rFonts w:cs="Arial"/>
                <w:lang w:val="es-ES_tradnl"/>
              </w:rPr>
              <w:t xml:space="preserve">Anexo 7 Bis </w:t>
            </w:r>
          </w:p>
        </w:tc>
        <w:tc>
          <w:tcPr>
            <w:tcW w:w="8513" w:type="dxa"/>
            <w:gridSpan w:val="2"/>
            <w:shd w:val="clear" w:color="auto" w:fill="auto"/>
          </w:tcPr>
          <w:p w:rsidR="00D114B9" w:rsidRPr="008C0C15" w:rsidRDefault="00D114B9" w:rsidP="00D114B9">
            <w:r w:rsidRPr="008C0C15">
              <w:t>Escrito de estratificación de MIPYME.</w:t>
            </w:r>
          </w:p>
        </w:tc>
      </w:tr>
      <w:tr w:rsidR="00D114B9" w:rsidRPr="00C1110A" w:rsidTr="00BF0FE0">
        <w:tc>
          <w:tcPr>
            <w:tcW w:w="1384" w:type="dxa"/>
            <w:shd w:val="clear" w:color="auto" w:fill="auto"/>
            <w:vAlign w:val="center"/>
          </w:tcPr>
          <w:p w:rsidR="00D114B9" w:rsidRDefault="00D114B9" w:rsidP="00D114B9">
            <w:pPr>
              <w:rPr>
                <w:rFonts w:cs="Arial"/>
                <w:lang w:val="es-ES_tradnl"/>
              </w:rPr>
            </w:pPr>
            <w:r>
              <w:rPr>
                <w:rFonts w:cs="Arial"/>
                <w:lang w:val="es-ES_tradnl"/>
              </w:rPr>
              <w:t xml:space="preserve">Anexo 8 </w:t>
            </w:r>
          </w:p>
        </w:tc>
        <w:tc>
          <w:tcPr>
            <w:tcW w:w="8513" w:type="dxa"/>
            <w:gridSpan w:val="2"/>
            <w:shd w:val="clear" w:color="auto" w:fill="auto"/>
          </w:tcPr>
          <w:p w:rsidR="00D114B9" w:rsidRPr="008C0C15" w:rsidRDefault="00D114B9" w:rsidP="00D114B9">
            <w:r w:rsidRPr="008C0C15">
              <w:t>Instructivo de llenado Estratificación de micro, pequeña o mediana empresa (MIPYMES).</w:t>
            </w:r>
          </w:p>
        </w:tc>
      </w:tr>
      <w:tr w:rsidR="00D114B9" w:rsidRPr="00C1110A" w:rsidTr="00BF0FE0">
        <w:tc>
          <w:tcPr>
            <w:tcW w:w="1384" w:type="dxa"/>
            <w:shd w:val="clear" w:color="auto" w:fill="auto"/>
            <w:vAlign w:val="center"/>
          </w:tcPr>
          <w:p w:rsidR="00D114B9" w:rsidRPr="00C82244" w:rsidRDefault="00D114B9" w:rsidP="00D114B9">
            <w:pPr>
              <w:rPr>
                <w:rFonts w:cs="Arial"/>
                <w:lang w:val="es-ES_tradnl"/>
              </w:rPr>
            </w:pPr>
            <w:r w:rsidRPr="00C4172A">
              <w:rPr>
                <w:rFonts w:cs="Arial"/>
                <w:lang w:val="es-ES_tradnl"/>
              </w:rPr>
              <w:t xml:space="preserve">Anexo </w:t>
            </w:r>
            <w:r>
              <w:rPr>
                <w:rFonts w:cs="Arial"/>
                <w:lang w:val="es-ES_tradnl"/>
              </w:rPr>
              <w:t>9</w:t>
            </w:r>
          </w:p>
        </w:tc>
        <w:tc>
          <w:tcPr>
            <w:tcW w:w="8513" w:type="dxa"/>
            <w:gridSpan w:val="2"/>
            <w:shd w:val="clear" w:color="auto" w:fill="auto"/>
          </w:tcPr>
          <w:p w:rsidR="00D114B9" w:rsidRPr="008C0C15" w:rsidRDefault="00D114B9" w:rsidP="00D114B9">
            <w:r w:rsidRPr="008C0C15">
              <w:t>Propuesta Económica</w:t>
            </w:r>
          </w:p>
        </w:tc>
      </w:tr>
      <w:tr w:rsidR="00D114B9" w:rsidRPr="00C1110A" w:rsidTr="00BF0FE0">
        <w:tc>
          <w:tcPr>
            <w:tcW w:w="1384" w:type="dxa"/>
            <w:shd w:val="clear" w:color="auto" w:fill="auto"/>
            <w:vAlign w:val="center"/>
          </w:tcPr>
          <w:p w:rsidR="00D114B9" w:rsidRPr="00C82244" w:rsidRDefault="00D114B9" w:rsidP="00D114B9">
            <w:pPr>
              <w:rPr>
                <w:rFonts w:cs="Arial"/>
                <w:lang w:val="es-ES_tradnl"/>
              </w:rPr>
            </w:pPr>
            <w:r>
              <w:rPr>
                <w:rFonts w:cs="Arial"/>
                <w:lang w:val="es-ES_tradnl"/>
              </w:rPr>
              <w:t>Anexo 10</w:t>
            </w:r>
            <w:r w:rsidRPr="00C82244">
              <w:rPr>
                <w:rFonts w:cs="Arial"/>
                <w:lang w:val="es-ES_tradnl"/>
              </w:rPr>
              <w:t xml:space="preserve"> </w:t>
            </w:r>
          </w:p>
        </w:tc>
        <w:tc>
          <w:tcPr>
            <w:tcW w:w="8513" w:type="dxa"/>
            <w:gridSpan w:val="2"/>
            <w:shd w:val="clear" w:color="auto" w:fill="auto"/>
          </w:tcPr>
          <w:p w:rsidR="00D114B9" w:rsidRPr="008C0C15" w:rsidRDefault="00D114B9" w:rsidP="00D114B9">
            <w:r w:rsidRPr="008C0C15">
              <w:t xml:space="preserve">Relación de documentos a presentar. </w:t>
            </w:r>
          </w:p>
        </w:tc>
      </w:tr>
      <w:tr w:rsidR="00D114B9" w:rsidRPr="00C1110A" w:rsidTr="00BF0FE0">
        <w:tc>
          <w:tcPr>
            <w:tcW w:w="1384" w:type="dxa"/>
            <w:shd w:val="clear" w:color="auto" w:fill="auto"/>
            <w:vAlign w:val="center"/>
          </w:tcPr>
          <w:p w:rsidR="00D114B9" w:rsidRPr="00C82244" w:rsidRDefault="00D114B9" w:rsidP="00D114B9">
            <w:pPr>
              <w:rPr>
                <w:rFonts w:cs="Arial"/>
                <w:lang w:val="es-ES_tradnl"/>
              </w:rPr>
            </w:pPr>
            <w:r>
              <w:rPr>
                <w:rFonts w:cs="Arial"/>
                <w:lang w:val="es-ES_tradnl"/>
              </w:rPr>
              <w:t>Anexo 11</w:t>
            </w:r>
          </w:p>
        </w:tc>
        <w:tc>
          <w:tcPr>
            <w:tcW w:w="8513" w:type="dxa"/>
            <w:gridSpan w:val="2"/>
            <w:shd w:val="clear" w:color="auto" w:fill="auto"/>
          </w:tcPr>
          <w:p w:rsidR="00D114B9" w:rsidRDefault="00D114B9" w:rsidP="00D114B9">
            <w:r w:rsidRPr="008C0C15">
              <w:t xml:space="preserve">Escrito para solicitar la clasificación de la información entregada por el licitante. </w:t>
            </w:r>
          </w:p>
        </w:tc>
      </w:tr>
    </w:tbl>
    <w:p w:rsidR="001B1707" w:rsidRDefault="001B1707" w:rsidP="007F7AB2">
      <w:pPr>
        <w:jc w:val="both"/>
        <w:rPr>
          <w:rFonts w:cs="Arial"/>
          <w:szCs w:val="20"/>
          <w:lang w:eastAsia="ar-SA"/>
        </w:rPr>
      </w:pPr>
    </w:p>
    <w:p w:rsidR="00FB4029" w:rsidRDefault="00FB4029" w:rsidP="007D3029">
      <w:pPr>
        <w:pStyle w:val="Ttulo2"/>
      </w:pPr>
      <w:bookmarkStart w:id="158" w:name="_Toc429479293"/>
      <w:bookmarkStart w:id="159" w:name="_Toc431386029"/>
      <w:bookmarkStart w:id="160" w:name="_Toc431386306"/>
      <w:bookmarkStart w:id="161" w:name="_Toc444600989"/>
      <w:r>
        <w:t>8.1. Anexos adicionales.</w:t>
      </w:r>
      <w:bookmarkEnd w:id="158"/>
      <w:bookmarkEnd w:id="159"/>
      <w:bookmarkEnd w:id="160"/>
      <w:bookmarkEnd w:id="161"/>
    </w:p>
    <w:tbl>
      <w:tblPr>
        <w:tblStyle w:val="Tablaconcuadrcula"/>
        <w:tblpPr w:leftFromText="141" w:rightFromText="141" w:vertAnchor="text" w:horzAnchor="margin" w:tblpX="-213" w:tblpY="365"/>
        <w:tblW w:w="9887" w:type="dxa"/>
        <w:tblLook w:val="04A0" w:firstRow="1" w:lastRow="0" w:firstColumn="1" w:lastColumn="0" w:noHBand="0" w:noVBand="1"/>
      </w:tblPr>
      <w:tblGrid>
        <w:gridCol w:w="1384"/>
        <w:gridCol w:w="8503"/>
      </w:tblGrid>
      <w:tr w:rsidR="00FB4029" w:rsidRPr="00C1110A" w:rsidTr="00DF091D">
        <w:tc>
          <w:tcPr>
            <w:tcW w:w="1384"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Descripción</w:t>
            </w:r>
          </w:p>
        </w:tc>
      </w:tr>
      <w:tr w:rsidR="00FB4029" w:rsidRPr="00C1110A" w:rsidTr="00DF091D">
        <w:tc>
          <w:tcPr>
            <w:tcW w:w="1384" w:type="dxa"/>
            <w:shd w:val="clear" w:color="auto" w:fill="auto"/>
            <w:vAlign w:val="center"/>
          </w:tcPr>
          <w:p w:rsidR="00FB4029" w:rsidRPr="00C82244" w:rsidRDefault="00FB4029" w:rsidP="00D114B9">
            <w:pPr>
              <w:rPr>
                <w:rFonts w:cs="Arial"/>
                <w:lang w:val="es-ES_tradnl"/>
              </w:rPr>
            </w:pPr>
            <w:r>
              <w:rPr>
                <w:rFonts w:cs="Arial"/>
                <w:lang w:val="es-ES_tradnl"/>
              </w:rPr>
              <w:t xml:space="preserve">Anexo </w:t>
            </w:r>
            <w:r w:rsidR="00B0545D">
              <w:rPr>
                <w:rFonts w:cs="Arial"/>
                <w:lang w:val="es-ES_tradnl"/>
              </w:rPr>
              <w:t>1</w:t>
            </w:r>
            <w:r w:rsidR="00D114B9">
              <w:rPr>
                <w:rFonts w:cs="Arial"/>
                <w:lang w:val="es-ES_tradnl"/>
              </w:rPr>
              <w:t>2</w:t>
            </w:r>
          </w:p>
        </w:tc>
        <w:tc>
          <w:tcPr>
            <w:tcW w:w="8503" w:type="dxa"/>
            <w:shd w:val="clear" w:color="auto" w:fill="auto"/>
            <w:vAlign w:val="center"/>
          </w:tcPr>
          <w:p w:rsidR="00FB4029" w:rsidRPr="001F6269" w:rsidRDefault="006963C9" w:rsidP="00A728F1">
            <w:pPr>
              <w:pStyle w:val="Cuerpo"/>
              <w:tabs>
                <w:tab w:val="left" w:pos="2268"/>
              </w:tabs>
              <w:suppressAutoHyphens/>
              <w:ind w:left="34"/>
              <w:rPr>
                <w:rFonts w:ascii="Arial" w:eastAsia="Times New Roman" w:hAnsi="Arial" w:cs="Times New Roman"/>
                <w:noProof/>
                <w:color w:val="auto"/>
                <w:bdr w:val="none" w:sz="0" w:space="0" w:color="auto"/>
                <w:lang w:val="es-MX"/>
              </w:rPr>
            </w:pPr>
            <w:r w:rsidRPr="006963C9">
              <w:rPr>
                <w:rFonts w:ascii="Arial" w:eastAsia="Times New Roman" w:hAnsi="Arial" w:cs="Times New Roman"/>
                <w:noProof/>
                <w:color w:val="auto"/>
                <w:bdr w:val="none" w:sz="0" w:space="0" w:color="auto"/>
                <w:lang w:val="es-MX"/>
              </w:rPr>
              <w:t>Formato de solicitud de aclaraciones</w:t>
            </w:r>
          </w:p>
        </w:tc>
      </w:tr>
      <w:tr w:rsidR="00DF091D" w:rsidRPr="00C1110A" w:rsidTr="00DF091D">
        <w:tc>
          <w:tcPr>
            <w:tcW w:w="1384" w:type="dxa"/>
            <w:shd w:val="clear" w:color="auto" w:fill="auto"/>
            <w:vAlign w:val="center"/>
          </w:tcPr>
          <w:p w:rsidR="00DF091D" w:rsidRDefault="00DF091D" w:rsidP="00D114B9">
            <w:pPr>
              <w:rPr>
                <w:rFonts w:cs="Arial"/>
                <w:lang w:val="es-ES_tradnl"/>
              </w:rPr>
            </w:pPr>
            <w:r w:rsidRPr="000E70E9">
              <w:rPr>
                <w:rFonts w:cs="Arial"/>
                <w:lang w:val="es-ES_tradnl"/>
              </w:rPr>
              <w:t xml:space="preserve">Anexo </w:t>
            </w:r>
            <w:r>
              <w:rPr>
                <w:rFonts w:cs="Arial"/>
                <w:lang w:val="es-ES_tradnl"/>
              </w:rPr>
              <w:t>1</w:t>
            </w:r>
            <w:r w:rsidR="00D114B9">
              <w:rPr>
                <w:rFonts w:cs="Arial"/>
                <w:lang w:val="es-ES_tradnl"/>
              </w:rPr>
              <w:t>3</w:t>
            </w:r>
          </w:p>
        </w:tc>
        <w:tc>
          <w:tcPr>
            <w:tcW w:w="8503" w:type="dxa"/>
            <w:shd w:val="clear" w:color="auto" w:fill="auto"/>
            <w:vAlign w:val="center"/>
          </w:tcPr>
          <w:p w:rsidR="00DF091D" w:rsidRPr="001F6269" w:rsidRDefault="00A728F1" w:rsidP="00471190">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eastAsia="Times New Roman" w:hAnsi="Arial" w:cs="Times New Roman"/>
                <w:noProof/>
                <w:color w:val="auto"/>
                <w:bdr w:val="none" w:sz="0" w:space="0" w:color="auto"/>
                <w:lang w:val="es-MX"/>
              </w:rPr>
            </w:pPr>
            <w:r w:rsidRPr="00A728F1">
              <w:rPr>
                <w:rFonts w:ascii="Arial" w:eastAsia="Times New Roman" w:hAnsi="Arial" w:cs="Times New Roman"/>
                <w:noProof/>
                <w:color w:val="auto"/>
                <w:bdr w:val="none" w:sz="0" w:space="0" w:color="auto"/>
                <w:lang w:val="es-MX"/>
              </w:rPr>
              <w:t>Modelo de Contrato.</w:t>
            </w:r>
          </w:p>
        </w:tc>
      </w:tr>
      <w:tr w:rsidR="00A728F1" w:rsidRPr="00C1110A" w:rsidTr="00DF091D">
        <w:tc>
          <w:tcPr>
            <w:tcW w:w="1384" w:type="dxa"/>
            <w:shd w:val="clear" w:color="auto" w:fill="auto"/>
            <w:vAlign w:val="center"/>
          </w:tcPr>
          <w:p w:rsidR="00A728F1" w:rsidRPr="000E70E9" w:rsidRDefault="00A728F1" w:rsidP="00D114B9">
            <w:pPr>
              <w:rPr>
                <w:rFonts w:cs="Arial"/>
                <w:lang w:val="es-ES_tradnl"/>
              </w:rPr>
            </w:pPr>
            <w:r>
              <w:rPr>
                <w:rFonts w:cs="Arial"/>
                <w:lang w:val="es-ES_tradnl"/>
              </w:rPr>
              <w:t>Anexo 1</w:t>
            </w:r>
            <w:r w:rsidR="00D114B9">
              <w:rPr>
                <w:rFonts w:cs="Arial"/>
                <w:lang w:val="es-ES_tradnl"/>
              </w:rPr>
              <w:t>4</w:t>
            </w:r>
          </w:p>
        </w:tc>
        <w:tc>
          <w:tcPr>
            <w:tcW w:w="8503" w:type="dxa"/>
            <w:shd w:val="clear" w:color="auto" w:fill="auto"/>
            <w:vAlign w:val="center"/>
          </w:tcPr>
          <w:p w:rsidR="00A728F1" w:rsidRPr="001F6269" w:rsidRDefault="00A728F1" w:rsidP="00471190">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eastAsia="Times New Roman" w:hAnsi="Arial" w:cs="Times New Roman"/>
                <w:noProof/>
                <w:color w:val="auto"/>
                <w:bdr w:val="none" w:sz="0" w:space="0" w:color="auto"/>
                <w:lang w:val="es-MX"/>
              </w:rPr>
            </w:pPr>
            <w:r w:rsidRPr="00A728F1">
              <w:rPr>
                <w:rFonts w:ascii="Arial" w:eastAsia="Times New Roman" w:hAnsi="Arial" w:cs="Times New Roman"/>
                <w:noProof/>
                <w:color w:val="auto"/>
                <w:bdr w:val="none" w:sz="0" w:space="0" w:color="auto"/>
                <w:lang w:val="es-MX"/>
              </w:rPr>
              <w:t>Glosario.</w:t>
            </w:r>
          </w:p>
        </w:tc>
      </w:tr>
    </w:tbl>
    <w:p w:rsidR="00FB4029" w:rsidRPr="00FB4029" w:rsidRDefault="00FB4029" w:rsidP="007F7AB2">
      <w:pPr>
        <w:jc w:val="both"/>
        <w:rPr>
          <w:rFonts w:cs="Arial"/>
          <w:szCs w:val="20"/>
          <w:lang w:eastAsia="ar-SA"/>
        </w:rPr>
      </w:pPr>
    </w:p>
    <w:p w:rsidR="00D1134A" w:rsidRDefault="002D6323" w:rsidP="002662B3">
      <w:pPr>
        <w:pStyle w:val="Ttulo1"/>
      </w:pPr>
      <w:bookmarkStart w:id="162" w:name="_Toc431386030"/>
      <w:bookmarkStart w:id="163" w:name="_Toc431386307"/>
      <w:bookmarkStart w:id="164" w:name="_Toc444600990"/>
      <w:r>
        <w:t xml:space="preserve">9. </w:t>
      </w:r>
      <w:r w:rsidRPr="00CF25D6">
        <w:t>INFORMACIÓN</w:t>
      </w:r>
      <w:r w:rsidRPr="0044384D">
        <w:t xml:space="preserve"> RESERVADA Y CONFIDENCIAL.</w:t>
      </w:r>
      <w:bookmarkEnd w:id="162"/>
      <w:bookmarkEnd w:id="163"/>
      <w:bookmarkEnd w:id="164"/>
    </w:p>
    <w:p w:rsidR="002D6323" w:rsidRPr="002D6323" w:rsidRDefault="002D6323" w:rsidP="002D6323">
      <w:pPr>
        <w:rPr>
          <w:lang w:val="es-ES_tradnl" w:eastAsia="ar-SA"/>
        </w:rPr>
      </w:pPr>
    </w:p>
    <w:p w:rsidR="00E45252" w:rsidRDefault="00E45252" w:rsidP="00E45252">
      <w:pPr>
        <w:suppressAutoHyphens/>
        <w:spacing w:after="0" w:line="240" w:lineRule="auto"/>
        <w:ind w:left="-284"/>
        <w:jc w:val="both"/>
        <w:rPr>
          <w:rFonts w:cs="Arial"/>
          <w:szCs w:val="20"/>
          <w:lang w:val="es-ES_tradnl"/>
        </w:rPr>
      </w:pPr>
      <w:r w:rsidRPr="00276424">
        <w:rPr>
          <w:rFonts w:cs="Arial"/>
          <w:szCs w:val="20"/>
          <w:lang w:val="es-ES_tradnl"/>
        </w:rPr>
        <w:t xml:space="preserve">Se hace del conocimiento del licitante, que en términos de lo dispuesto por los artículos los artículos 97, 98, 110 fracción XIII, 111 y 113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276424">
        <w:rPr>
          <w:rFonts w:cs="Arial"/>
          <w:b/>
          <w:szCs w:val="20"/>
          <w:lang w:val="es-ES_tradnl"/>
        </w:rPr>
        <w:t>Anexo 1</w:t>
      </w:r>
      <w:r w:rsidR="00D114B9">
        <w:rPr>
          <w:rFonts w:cs="Arial"/>
          <w:b/>
          <w:szCs w:val="20"/>
          <w:lang w:val="es-ES_tradnl"/>
        </w:rPr>
        <w:t>1</w:t>
      </w:r>
      <w:r w:rsidRPr="00276424">
        <w:rPr>
          <w:rFonts w:cs="Arial"/>
          <w:szCs w:val="20"/>
          <w:lang w:val="es-ES_tradnl"/>
        </w:rPr>
        <w:t>.</w:t>
      </w:r>
    </w:p>
    <w:p w:rsidR="00B069B0" w:rsidRDefault="00B069B0" w:rsidP="00D1134A">
      <w:pPr>
        <w:suppressAutoHyphens/>
        <w:spacing w:after="0" w:line="240" w:lineRule="auto"/>
        <w:ind w:left="-284"/>
        <w:jc w:val="both"/>
        <w:rPr>
          <w:rFonts w:cs="Arial"/>
          <w:szCs w:val="20"/>
          <w:lang w:val="es-ES_tradnl"/>
        </w:rPr>
      </w:pPr>
    </w:p>
    <w:p w:rsidR="00C148F5" w:rsidRDefault="00C148F5" w:rsidP="00D1134A">
      <w:pPr>
        <w:suppressAutoHyphens/>
        <w:spacing w:after="0" w:line="240" w:lineRule="auto"/>
        <w:ind w:left="-284"/>
        <w:jc w:val="both"/>
        <w:rPr>
          <w:rFonts w:cs="Arial"/>
          <w:szCs w:val="20"/>
          <w:lang w:val="es-ES_tradnl"/>
        </w:rPr>
      </w:pPr>
    </w:p>
    <w:p w:rsidR="001B1707" w:rsidRDefault="001B1707" w:rsidP="00D1134A">
      <w:pPr>
        <w:suppressAutoHyphens/>
        <w:spacing w:after="0" w:line="240" w:lineRule="auto"/>
        <w:ind w:left="-284"/>
        <w:jc w:val="both"/>
        <w:rPr>
          <w:rFonts w:cs="Arial"/>
          <w:szCs w:val="20"/>
          <w:lang w:val="es-ES_tradnl"/>
        </w:rPr>
      </w:pPr>
    </w:p>
    <w:p w:rsidR="00C148F5" w:rsidRDefault="00C148F5" w:rsidP="00C148F5">
      <w:pPr>
        <w:suppressAutoHyphens/>
        <w:spacing w:after="0" w:line="240" w:lineRule="auto"/>
        <w:ind w:left="-284"/>
        <w:jc w:val="center"/>
        <w:rPr>
          <w:rFonts w:cs="Arial"/>
          <w:szCs w:val="20"/>
          <w:lang w:val="es-ES_tradnl"/>
        </w:rPr>
      </w:pPr>
      <w:r w:rsidRPr="00C148F5">
        <w:rPr>
          <w:rFonts w:cs="Arial"/>
          <w:b/>
          <w:bCs/>
          <w:szCs w:val="20"/>
          <w:lang w:val="es-ES_tradnl"/>
        </w:rPr>
        <w:t>ÁREA CONVOCANTE</w:t>
      </w:r>
    </w:p>
    <w:p w:rsidR="00C148F5" w:rsidRDefault="00C148F5" w:rsidP="00C148F5">
      <w:pPr>
        <w:suppressAutoHyphens/>
        <w:spacing w:after="0" w:line="240" w:lineRule="auto"/>
        <w:ind w:left="-284"/>
        <w:jc w:val="center"/>
        <w:rPr>
          <w:rFonts w:cs="Arial"/>
          <w:szCs w:val="20"/>
          <w:lang w:val="es-ES_tradnl"/>
        </w:rPr>
      </w:pPr>
    </w:p>
    <w:p w:rsidR="00C148F5" w:rsidRDefault="00C148F5" w:rsidP="00C148F5">
      <w:pPr>
        <w:suppressAutoHyphens/>
        <w:spacing w:after="0" w:line="240" w:lineRule="auto"/>
        <w:ind w:left="-284"/>
        <w:jc w:val="center"/>
        <w:rPr>
          <w:rFonts w:cs="Arial"/>
          <w:szCs w:val="20"/>
          <w:lang w:val="es-ES_tradnl"/>
        </w:rPr>
      </w:pPr>
      <w:r w:rsidRPr="00C148F5">
        <w:rPr>
          <w:rFonts w:cs="Arial"/>
          <w:b/>
          <w:bCs/>
          <w:szCs w:val="20"/>
          <w:lang w:val="es-ES_tradnl"/>
        </w:rPr>
        <w:t>__________________________</w:t>
      </w:r>
    </w:p>
    <w:p w:rsidR="00C148F5" w:rsidRPr="00C148F5" w:rsidRDefault="002510E1" w:rsidP="00C148F5">
      <w:pPr>
        <w:suppressAutoHyphens/>
        <w:spacing w:after="0" w:line="240" w:lineRule="auto"/>
        <w:ind w:left="-284"/>
        <w:jc w:val="center"/>
        <w:rPr>
          <w:rFonts w:cs="Arial"/>
          <w:b/>
          <w:bCs/>
          <w:szCs w:val="20"/>
          <w:lang w:val="es-ES_tradnl"/>
        </w:rPr>
      </w:pPr>
      <w:r>
        <w:rPr>
          <w:rFonts w:cs="Arial"/>
          <w:b/>
          <w:bCs/>
          <w:szCs w:val="20"/>
          <w:lang w:val="es-ES_tradnl"/>
        </w:rPr>
        <w:t>Sergio Marcelo Aguilar Esparza</w:t>
      </w:r>
    </w:p>
    <w:p w:rsidR="00E9551E" w:rsidRDefault="00C148F5" w:rsidP="00C42B47">
      <w:pPr>
        <w:suppressAutoHyphens/>
        <w:spacing w:after="0" w:line="240" w:lineRule="auto"/>
        <w:ind w:left="-284"/>
        <w:jc w:val="center"/>
        <w:rPr>
          <w:lang w:val="es-ES_tradnl" w:eastAsia="ar-SA"/>
        </w:rPr>
      </w:pPr>
      <w:r w:rsidRPr="00C148F5">
        <w:rPr>
          <w:rFonts w:cs="Arial"/>
          <w:b/>
          <w:bCs/>
          <w:szCs w:val="20"/>
          <w:lang w:val="es-ES_tradnl"/>
        </w:rPr>
        <w:t>Titular de la División de Contratación de Activos y Logística</w:t>
      </w:r>
      <w:r>
        <w:rPr>
          <w:rFonts w:cs="Arial"/>
          <w:b/>
          <w:bCs/>
          <w:szCs w:val="20"/>
          <w:lang w:val="es-ES_tradnl"/>
        </w:rPr>
        <w:t>.</w:t>
      </w:r>
      <w:bookmarkStart w:id="165" w:name="_Toc431386032"/>
      <w:bookmarkStart w:id="166" w:name="_Toc431386309"/>
      <w:bookmarkStart w:id="167" w:name="_Toc444600992"/>
    </w:p>
    <w:p w:rsidR="00E9551E" w:rsidRDefault="00E9551E" w:rsidP="00E9551E">
      <w:pPr>
        <w:rPr>
          <w:lang w:val="es-ES_tradnl" w:eastAsia="ar-SA"/>
        </w:rPr>
      </w:pPr>
    </w:p>
    <w:p w:rsidR="003461B2" w:rsidRDefault="003461B2" w:rsidP="00E9551E">
      <w:pPr>
        <w:rPr>
          <w:lang w:val="es-ES_tradnl" w:eastAsia="ar-SA"/>
        </w:rPr>
        <w:sectPr w:rsidR="003461B2" w:rsidSect="001C5425">
          <w:footerReference w:type="default" r:id="rId12"/>
          <w:pgSz w:w="12240" w:h="15840"/>
          <w:pgMar w:top="564" w:right="1325" w:bottom="1134" w:left="1418" w:header="284" w:footer="494" w:gutter="0"/>
          <w:cols w:space="708"/>
          <w:docGrid w:linePitch="360"/>
        </w:sectPr>
      </w:pPr>
    </w:p>
    <w:p w:rsidR="00CC2238" w:rsidRPr="00C717A6" w:rsidRDefault="00CC2238" w:rsidP="00CC2238">
      <w:pPr>
        <w:rPr>
          <w:rFonts w:eastAsia="Times New Roman" w:cs="Arial"/>
          <w:b/>
          <w:bCs/>
          <w:sz w:val="28"/>
          <w:szCs w:val="28"/>
          <w:lang w:val="es-ES_tradnl" w:eastAsia="ar-SA"/>
        </w:rPr>
      </w:pPr>
      <w:r w:rsidRPr="00C717A6">
        <w:rPr>
          <w:rFonts w:eastAsia="Times New Roman" w:cs="Arial"/>
          <w:b/>
          <w:bCs/>
          <w:sz w:val="28"/>
          <w:szCs w:val="28"/>
          <w:lang w:val="es-ES_tradnl" w:eastAsia="ar-SA"/>
        </w:rPr>
        <w:lastRenderedPageBreak/>
        <w:t>1.</w:t>
      </w:r>
      <w:r w:rsidRPr="00C717A6">
        <w:rPr>
          <w:rFonts w:cs="Arial"/>
          <w:b/>
          <w:bCs/>
          <w:sz w:val="28"/>
          <w:szCs w:val="28"/>
          <w:lang w:val="es-ES_tradnl" w:eastAsia="ar-SA"/>
        </w:rPr>
        <w:t xml:space="preserve"> ANEXO TÉCNICO</w:t>
      </w:r>
    </w:p>
    <w:p w:rsidR="00E432E9" w:rsidRPr="00E432E9" w:rsidRDefault="00E432E9" w:rsidP="00E432E9">
      <w:pPr>
        <w:numPr>
          <w:ilvl w:val="0"/>
          <w:numId w:val="2"/>
        </w:numPr>
        <w:tabs>
          <w:tab w:val="clear" w:pos="360"/>
          <w:tab w:val="num" w:pos="180"/>
          <w:tab w:val="left" w:pos="7380"/>
        </w:tabs>
        <w:suppressAutoHyphens/>
        <w:spacing w:after="0" w:line="240" w:lineRule="auto"/>
        <w:ind w:left="180" w:hanging="180"/>
        <w:jc w:val="both"/>
        <w:rPr>
          <w:rFonts w:eastAsia="Times New Roman" w:cs="Arial"/>
          <w:noProof w:val="0"/>
          <w:sz w:val="22"/>
          <w:lang w:val="es-ES" w:eastAsia="es-ES"/>
        </w:rPr>
      </w:pPr>
      <w:r w:rsidRPr="00E432E9">
        <w:rPr>
          <w:rFonts w:eastAsia="Times New Roman" w:cs="Arial"/>
          <w:b/>
          <w:noProof w:val="0"/>
          <w:sz w:val="22"/>
          <w:lang w:val="es-ES" w:eastAsia="es-ES"/>
        </w:rPr>
        <w:t xml:space="preserve">OBJETO.- </w:t>
      </w:r>
      <w:r w:rsidRPr="00E432E9">
        <w:rPr>
          <w:rFonts w:eastAsia="Times New Roman" w:cs="Arial"/>
          <w:noProof w:val="0"/>
          <w:sz w:val="22"/>
          <w:lang w:val="es-ES" w:eastAsia="es-ES"/>
        </w:rPr>
        <w:t>Contratación del Servicio de Transportación Terrestre, para personal Institucional que participan en los Cursos y Talleres de Capacitación, que se imparten en las diversas Coordinaciones de la Dirección de Prestaciones Médicas, los cuales se proporcionarán primordialmente en los Centros Vacacionales a cargo del Instituto, durante el ejercicio presupuestal 2017, de acuerdo con el Programa de Capacitación autorizado.</w:t>
      </w:r>
    </w:p>
    <w:p w:rsidR="00E432E9" w:rsidRPr="00E432E9" w:rsidRDefault="00E432E9" w:rsidP="00E432E9">
      <w:pPr>
        <w:tabs>
          <w:tab w:val="left" w:pos="7380"/>
        </w:tabs>
        <w:suppressAutoHyphens/>
        <w:spacing w:after="0" w:line="240" w:lineRule="auto"/>
        <w:jc w:val="both"/>
        <w:rPr>
          <w:rFonts w:eastAsia="Times New Roman" w:cs="Arial"/>
          <w:noProof w:val="0"/>
          <w:sz w:val="22"/>
          <w:lang w:val="es-ES" w:eastAsia="es-ES"/>
        </w:rPr>
      </w:pPr>
    </w:p>
    <w:p w:rsidR="00E432E9" w:rsidRPr="00E432E9" w:rsidRDefault="00E432E9" w:rsidP="00E432E9">
      <w:pPr>
        <w:numPr>
          <w:ilvl w:val="0"/>
          <w:numId w:val="2"/>
        </w:numPr>
        <w:tabs>
          <w:tab w:val="clear" w:pos="360"/>
          <w:tab w:val="num" w:pos="180"/>
        </w:tabs>
        <w:suppressAutoHyphens/>
        <w:spacing w:after="0" w:line="240" w:lineRule="auto"/>
        <w:ind w:left="180" w:hanging="180"/>
        <w:jc w:val="both"/>
        <w:rPr>
          <w:rFonts w:asciiTheme="minorHAnsi" w:eastAsia="Times New Roman" w:hAnsiTheme="minorHAnsi" w:cs="Tahoma"/>
          <w:noProof w:val="0"/>
          <w:sz w:val="22"/>
          <w:lang w:val="es-ES" w:eastAsia="es-ES"/>
        </w:rPr>
      </w:pPr>
      <w:r w:rsidRPr="00E432E9">
        <w:rPr>
          <w:rFonts w:eastAsia="Times New Roman" w:cs="Arial"/>
          <w:b/>
          <w:noProof w:val="0"/>
          <w:sz w:val="22"/>
          <w:lang w:val="es-ES" w:eastAsia="es-ES"/>
        </w:rPr>
        <w:t xml:space="preserve">DESCRIPCIÓN COMPLETA DEL SERVICIO.- </w:t>
      </w:r>
      <w:r w:rsidRPr="00E432E9">
        <w:rPr>
          <w:rFonts w:eastAsia="Times New Roman" w:cs="Arial"/>
          <w:noProof w:val="0"/>
          <w:sz w:val="22"/>
          <w:lang w:val="es-ES" w:eastAsia="es-ES"/>
        </w:rPr>
        <w:t>El servicio de Transportación Terrestre para personal de las Coordinaciones que conforman la Dirección de Prestaciones Médicas, constará de seis partidas, a continuación se especifica el origen y destino, así como el número de viajes por cada uno de ellos:</w:t>
      </w:r>
    </w:p>
    <w:p w:rsidR="00E432E9" w:rsidRPr="00E432E9" w:rsidRDefault="00E432E9" w:rsidP="00E432E9">
      <w:pPr>
        <w:suppressAutoHyphens/>
        <w:spacing w:after="0" w:line="240" w:lineRule="auto"/>
        <w:ind w:left="180"/>
        <w:jc w:val="both"/>
        <w:rPr>
          <w:rFonts w:asciiTheme="minorHAnsi" w:eastAsia="Times New Roman" w:hAnsiTheme="minorHAnsi" w:cs="Tahoma"/>
          <w:noProof w:val="0"/>
          <w:sz w:val="22"/>
          <w:lang w:val="es-ES" w:eastAsia="es-ES"/>
        </w:rPr>
      </w:pPr>
      <w:r w:rsidRPr="00E432E9">
        <w:rPr>
          <w:rFonts w:asciiTheme="minorHAnsi" w:eastAsia="Times New Roman" w:hAnsiTheme="minorHAnsi" w:cs="Tahoma"/>
          <w:noProof w:val="0"/>
          <w:sz w:val="22"/>
          <w:lang w:val="es-ES" w:eastAsia="es-E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6"/>
        <w:gridCol w:w="3506"/>
        <w:gridCol w:w="3506"/>
        <w:gridCol w:w="748"/>
        <w:gridCol w:w="811"/>
      </w:tblGrid>
      <w:tr w:rsidR="00E432E9" w:rsidRPr="00E432E9" w:rsidTr="00E22C4D">
        <w:trPr>
          <w:trHeight w:val="390"/>
          <w:tblHeader/>
        </w:trPr>
        <w:tc>
          <w:tcPr>
            <w:tcW w:w="553" w:type="pct"/>
            <w:shd w:val="clear" w:color="auto" w:fill="auto"/>
            <w:vAlign w:val="center"/>
            <w:hideMark/>
          </w:tcPr>
          <w:p w:rsidR="00E432E9" w:rsidRPr="00E432E9" w:rsidRDefault="00E432E9" w:rsidP="00E432E9">
            <w:pPr>
              <w:spacing w:after="0" w:line="240" w:lineRule="auto"/>
              <w:jc w:val="center"/>
              <w:rPr>
                <w:rFonts w:eastAsia="Times New Roman" w:cs="Arial"/>
                <w:b/>
                <w:bCs/>
                <w:noProof w:val="0"/>
                <w:color w:val="000000"/>
                <w:szCs w:val="20"/>
                <w:lang w:val="es-ES" w:eastAsia="es-MX"/>
              </w:rPr>
            </w:pPr>
            <w:r w:rsidRPr="00E432E9">
              <w:rPr>
                <w:rFonts w:eastAsia="Times New Roman" w:cs="Arial"/>
                <w:b/>
                <w:bCs/>
                <w:noProof w:val="0"/>
                <w:color w:val="000000"/>
                <w:szCs w:val="20"/>
                <w:lang w:val="es-ES" w:eastAsia="es-MX"/>
              </w:rPr>
              <w:t> </w:t>
            </w:r>
          </w:p>
        </w:tc>
        <w:tc>
          <w:tcPr>
            <w:tcW w:w="4447" w:type="pct"/>
            <w:gridSpan w:val="4"/>
            <w:shd w:val="clear" w:color="auto" w:fill="auto"/>
            <w:vAlign w:val="bottom"/>
            <w:hideMark/>
          </w:tcPr>
          <w:p w:rsidR="00E432E9" w:rsidRPr="00E432E9" w:rsidRDefault="00E432E9" w:rsidP="00E432E9">
            <w:pPr>
              <w:spacing w:after="0" w:line="240" w:lineRule="auto"/>
              <w:jc w:val="center"/>
              <w:rPr>
                <w:rFonts w:eastAsia="Times New Roman" w:cs="Arial"/>
                <w:b/>
                <w:bCs/>
                <w:noProof w:val="0"/>
                <w:color w:val="000000"/>
                <w:sz w:val="28"/>
                <w:szCs w:val="28"/>
                <w:lang w:val="es-ES" w:eastAsia="es-MX"/>
              </w:rPr>
            </w:pPr>
            <w:r w:rsidRPr="00E432E9">
              <w:rPr>
                <w:rFonts w:eastAsia="Times New Roman" w:cs="Arial"/>
                <w:b/>
                <w:bCs/>
                <w:noProof w:val="0"/>
                <w:color w:val="000000"/>
                <w:sz w:val="24"/>
                <w:szCs w:val="28"/>
                <w:lang w:val="es-ES" w:eastAsia="es-MX"/>
              </w:rPr>
              <w:t>TRASLADOS</w:t>
            </w:r>
          </w:p>
        </w:tc>
      </w:tr>
      <w:tr w:rsidR="00E432E9" w:rsidRPr="00E432E9" w:rsidTr="00E22C4D">
        <w:trPr>
          <w:trHeight w:val="200"/>
          <w:tblHeader/>
        </w:trPr>
        <w:tc>
          <w:tcPr>
            <w:tcW w:w="553" w:type="pct"/>
            <w:vMerge w:val="restart"/>
            <w:shd w:val="clear" w:color="auto" w:fill="auto"/>
            <w:vAlign w:val="center"/>
            <w:hideMark/>
          </w:tcPr>
          <w:p w:rsidR="00E432E9" w:rsidRPr="00E432E9" w:rsidRDefault="00E432E9" w:rsidP="00E432E9">
            <w:pPr>
              <w:spacing w:after="0" w:line="240" w:lineRule="auto"/>
              <w:jc w:val="center"/>
              <w:rPr>
                <w:rFonts w:eastAsia="Times New Roman" w:cs="Arial"/>
                <w:b/>
                <w:bCs/>
                <w:noProof w:val="0"/>
                <w:color w:val="000000"/>
                <w:sz w:val="16"/>
                <w:szCs w:val="16"/>
                <w:lang w:val="es-ES" w:eastAsia="es-MX"/>
              </w:rPr>
            </w:pPr>
            <w:r w:rsidRPr="00E432E9">
              <w:rPr>
                <w:rFonts w:eastAsia="Times New Roman" w:cs="Arial"/>
                <w:b/>
                <w:bCs/>
                <w:noProof w:val="0"/>
                <w:color w:val="000000"/>
                <w:sz w:val="16"/>
                <w:szCs w:val="16"/>
                <w:lang w:val="es-ES" w:eastAsia="es-MX"/>
              </w:rPr>
              <w:t>No. DE PARTIDA</w:t>
            </w:r>
          </w:p>
        </w:tc>
        <w:tc>
          <w:tcPr>
            <w:tcW w:w="1819" w:type="pct"/>
            <w:vMerge w:val="restart"/>
            <w:shd w:val="clear" w:color="auto" w:fill="auto"/>
            <w:vAlign w:val="center"/>
            <w:hideMark/>
          </w:tcPr>
          <w:p w:rsidR="00E432E9" w:rsidRPr="00E432E9" w:rsidRDefault="00E432E9" w:rsidP="00E432E9">
            <w:pPr>
              <w:spacing w:after="0" w:line="240" w:lineRule="auto"/>
              <w:jc w:val="center"/>
              <w:rPr>
                <w:rFonts w:eastAsia="Times New Roman" w:cs="Arial"/>
                <w:b/>
                <w:bCs/>
                <w:noProof w:val="0"/>
                <w:color w:val="000000"/>
                <w:sz w:val="16"/>
                <w:szCs w:val="16"/>
                <w:lang w:val="es-ES" w:eastAsia="es-MX"/>
              </w:rPr>
            </w:pPr>
            <w:r w:rsidRPr="00E432E9">
              <w:rPr>
                <w:rFonts w:eastAsia="Times New Roman" w:cs="Arial"/>
                <w:b/>
                <w:bCs/>
                <w:noProof w:val="0"/>
                <w:color w:val="000000"/>
                <w:sz w:val="16"/>
                <w:szCs w:val="16"/>
                <w:lang w:val="es-ES" w:eastAsia="es-MX"/>
              </w:rPr>
              <w:t>ORIGEN</w:t>
            </w:r>
          </w:p>
        </w:tc>
        <w:tc>
          <w:tcPr>
            <w:tcW w:w="1819" w:type="pct"/>
            <w:vMerge w:val="restart"/>
            <w:shd w:val="clear" w:color="auto" w:fill="auto"/>
            <w:vAlign w:val="center"/>
            <w:hideMark/>
          </w:tcPr>
          <w:p w:rsidR="00E432E9" w:rsidRPr="00E432E9" w:rsidRDefault="00E432E9" w:rsidP="00E432E9">
            <w:pPr>
              <w:spacing w:after="0" w:line="240" w:lineRule="auto"/>
              <w:jc w:val="center"/>
              <w:rPr>
                <w:rFonts w:eastAsia="Times New Roman" w:cs="Arial"/>
                <w:b/>
                <w:bCs/>
                <w:noProof w:val="0"/>
                <w:color w:val="000000"/>
                <w:sz w:val="16"/>
                <w:szCs w:val="16"/>
                <w:lang w:val="es-ES" w:eastAsia="es-MX"/>
              </w:rPr>
            </w:pPr>
            <w:r w:rsidRPr="00E432E9">
              <w:rPr>
                <w:rFonts w:eastAsia="Times New Roman" w:cs="Arial"/>
                <w:b/>
                <w:bCs/>
                <w:noProof w:val="0"/>
                <w:color w:val="000000"/>
                <w:sz w:val="16"/>
                <w:szCs w:val="16"/>
                <w:lang w:val="es-ES" w:eastAsia="es-MX"/>
              </w:rPr>
              <w:t>DESTINO</w:t>
            </w:r>
          </w:p>
        </w:tc>
        <w:tc>
          <w:tcPr>
            <w:tcW w:w="809" w:type="pct"/>
            <w:gridSpan w:val="2"/>
            <w:shd w:val="clear" w:color="auto" w:fill="auto"/>
            <w:vAlign w:val="center"/>
            <w:hideMark/>
          </w:tcPr>
          <w:p w:rsidR="00E432E9" w:rsidRPr="00E432E9" w:rsidRDefault="00E432E9" w:rsidP="00E432E9">
            <w:pPr>
              <w:spacing w:after="0" w:line="240" w:lineRule="auto"/>
              <w:jc w:val="center"/>
              <w:rPr>
                <w:rFonts w:eastAsia="Times New Roman" w:cs="Arial"/>
                <w:b/>
                <w:bCs/>
                <w:noProof w:val="0"/>
                <w:color w:val="000000"/>
                <w:sz w:val="16"/>
                <w:szCs w:val="16"/>
                <w:lang w:val="es-ES" w:eastAsia="es-MX"/>
              </w:rPr>
            </w:pPr>
            <w:r w:rsidRPr="00E432E9">
              <w:rPr>
                <w:rFonts w:eastAsia="Times New Roman" w:cs="Arial"/>
                <w:b/>
                <w:bCs/>
                <w:noProof w:val="0"/>
                <w:color w:val="000000"/>
                <w:sz w:val="16"/>
                <w:szCs w:val="16"/>
                <w:lang w:val="es-ES" w:eastAsia="es-MX"/>
              </w:rPr>
              <w:t xml:space="preserve">NÚMERO DE VIAJES </w:t>
            </w:r>
          </w:p>
        </w:tc>
      </w:tr>
      <w:tr w:rsidR="00E432E9" w:rsidRPr="00E432E9" w:rsidTr="00E22C4D">
        <w:trPr>
          <w:trHeight w:val="252"/>
          <w:tblHeader/>
        </w:trPr>
        <w:tc>
          <w:tcPr>
            <w:tcW w:w="553" w:type="pct"/>
            <w:vMerge/>
            <w:shd w:val="clear" w:color="auto" w:fill="auto"/>
            <w:vAlign w:val="center"/>
          </w:tcPr>
          <w:p w:rsidR="00E432E9" w:rsidRPr="00E432E9" w:rsidRDefault="00E432E9" w:rsidP="00E432E9">
            <w:pPr>
              <w:spacing w:after="0" w:line="240" w:lineRule="auto"/>
              <w:jc w:val="center"/>
              <w:rPr>
                <w:rFonts w:eastAsia="Times New Roman" w:cs="Arial"/>
                <w:b/>
                <w:bCs/>
                <w:noProof w:val="0"/>
                <w:color w:val="000000"/>
                <w:sz w:val="16"/>
                <w:szCs w:val="16"/>
                <w:lang w:val="es-ES" w:eastAsia="es-MX"/>
              </w:rPr>
            </w:pPr>
          </w:p>
        </w:tc>
        <w:tc>
          <w:tcPr>
            <w:tcW w:w="1819" w:type="pct"/>
            <w:vMerge/>
            <w:shd w:val="clear" w:color="auto" w:fill="auto"/>
            <w:vAlign w:val="center"/>
          </w:tcPr>
          <w:p w:rsidR="00E432E9" w:rsidRPr="00E432E9" w:rsidRDefault="00E432E9" w:rsidP="00E432E9">
            <w:pPr>
              <w:spacing w:after="0" w:line="240" w:lineRule="auto"/>
              <w:jc w:val="center"/>
              <w:rPr>
                <w:rFonts w:eastAsia="Times New Roman" w:cs="Arial"/>
                <w:b/>
                <w:bCs/>
                <w:noProof w:val="0"/>
                <w:color w:val="000000"/>
                <w:sz w:val="16"/>
                <w:szCs w:val="16"/>
                <w:lang w:val="es-ES" w:eastAsia="es-MX"/>
              </w:rPr>
            </w:pPr>
          </w:p>
        </w:tc>
        <w:tc>
          <w:tcPr>
            <w:tcW w:w="1819" w:type="pct"/>
            <w:vMerge/>
            <w:shd w:val="clear" w:color="auto" w:fill="auto"/>
            <w:vAlign w:val="center"/>
          </w:tcPr>
          <w:p w:rsidR="00E432E9" w:rsidRPr="00E432E9" w:rsidRDefault="00E432E9" w:rsidP="00E432E9">
            <w:pPr>
              <w:spacing w:after="0" w:line="240" w:lineRule="auto"/>
              <w:jc w:val="center"/>
              <w:rPr>
                <w:rFonts w:eastAsia="Times New Roman" w:cs="Arial"/>
                <w:b/>
                <w:bCs/>
                <w:noProof w:val="0"/>
                <w:color w:val="000000"/>
                <w:sz w:val="16"/>
                <w:szCs w:val="16"/>
                <w:lang w:val="es-ES" w:eastAsia="es-MX"/>
              </w:rPr>
            </w:pPr>
          </w:p>
        </w:tc>
        <w:tc>
          <w:tcPr>
            <w:tcW w:w="388" w:type="pct"/>
            <w:shd w:val="clear" w:color="auto" w:fill="auto"/>
            <w:vAlign w:val="center"/>
          </w:tcPr>
          <w:p w:rsidR="00E432E9" w:rsidRPr="00E432E9" w:rsidRDefault="00E432E9" w:rsidP="00E432E9">
            <w:pPr>
              <w:spacing w:after="0" w:line="240" w:lineRule="auto"/>
              <w:jc w:val="center"/>
              <w:rPr>
                <w:rFonts w:eastAsia="Times New Roman" w:cs="Arial"/>
                <w:b/>
                <w:bCs/>
                <w:noProof w:val="0"/>
                <w:color w:val="000000"/>
                <w:sz w:val="16"/>
                <w:szCs w:val="16"/>
                <w:lang w:val="es-ES" w:eastAsia="es-MX"/>
              </w:rPr>
            </w:pPr>
            <w:r w:rsidRPr="00E432E9">
              <w:rPr>
                <w:rFonts w:eastAsia="Times New Roman" w:cs="Arial"/>
                <w:b/>
                <w:bCs/>
                <w:noProof w:val="0"/>
                <w:color w:val="000000"/>
                <w:sz w:val="16"/>
                <w:szCs w:val="16"/>
                <w:lang w:val="es-ES" w:eastAsia="es-MX"/>
              </w:rPr>
              <w:t>MÍNIMO</w:t>
            </w:r>
          </w:p>
        </w:tc>
        <w:tc>
          <w:tcPr>
            <w:tcW w:w="421" w:type="pct"/>
            <w:shd w:val="clear" w:color="auto" w:fill="auto"/>
            <w:vAlign w:val="center"/>
          </w:tcPr>
          <w:p w:rsidR="00E432E9" w:rsidRPr="00E432E9" w:rsidRDefault="00E432E9" w:rsidP="00E432E9">
            <w:pPr>
              <w:spacing w:after="0" w:line="240" w:lineRule="auto"/>
              <w:jc w:val="center"/>
              <w:rPr>
                <w:rFonts w:eastAsia="Times New Roman" w:cs="Arial"/>
                <w:b/>
                <w:bCs/>
                <w:noProof w:val="0"/>
                <w:color w:val="000000"/>
                <w:sz w:val="16"/>
                <w:szCs w:val="16"/>
                <w:lang w:val="es-ES" w:eastAsia="es-MX"/>
              </w:rPr>
            </w:pPr>
            <w:r w:rsidRPr="00E432E9">
              <w:rPr>
                <w:rFonts w:eastAsia="Times New Roman" w:cs="Arial"/>
                <w:b/>
                <w:bCs/>
                <w:noProof w:val="0"/>
                <w:color w:val="000000"/>
                <w:sz w:val="16"/>
                <w:szCs w:val="16"/>
                <w:lang w:val="es-ES" w:eastAsia="es-MX"/>
              </w:rPr>
              <w:t>MÁXIMO</w:t>
            </w:r>
          </w:p>
        </w:tc>
      </w:tr>
      <w:tr w:rsidR="00E432E9" w:rsidRPr="00E432E9" w:rsidTr="00E22C4D">
        <w:trPr>
          <w:trHeight w:val="315"/>
        </w:trPr>
        <w:tc>
          <w:tcPr>
            <w:tcW w:w="5000" w:type="pct"/>
            <w:gridSpan w:val="5"/>
            <w:shd w:val="clear" w:color="auto" w:fill="auto"/>
            <w:vAlign w:val="center"/>
            <w:hideMark/>
          </w:tcPr>
          <w:p w:rsidR="00E432E9" w:rsidRPr="00E432E9" w:rsidRDefault="00E432E9" w:rsidP="00E432E9">
            <w:pPr>
              <w:spacing w:after="0" w:line="240" w:lineRule="auto"/>
              <w:jc w:val="center"/>
              <w:rPr>
                <w:rFonts w:eastAsia="Times New Roman" w:cs="Arial"/>
                <w:b/>
                <w:bCs/>
                <w:noProof w:val="0"/>
                <w:color w:val="000000"/>
                <w:sz w:val="24"/>
                <w:szCs w:val="24"/>
                <w:lang w:val="es-ES" w:eastAsia="es-MX"/>
              </w:rPr>
            </w:pPr>
            <w:r w:rsidRPr="00E432E9">
              <w:rPr>
                <w:rFonts w:eastAsia="Times New Roman" w:cs="Arial"/>
                <w:b/>
                <w:bCs/>
                <w:noProof w:val="0"/>
                <w:color w:val="000000"/>
                <w:sz w:val="22"/>
                <w:lang w:val="es-ES" w:eastAsia="es-MX"/>
              </w:rPr>
              <w:t>CENTRO VACACIONAL IMSS OAXTEPEC, MORELOS.</w:t>
            </w:r>
          </w:p>
        </w:tc>
      </w:tr>
      <w:tr w:rsidR="00E432E9" w:rsidRPr="00E432E9" w:rsidTr="00E22C4D">
        <w:trPr>
          <w:trHeight w:val="574"/>
        </w:trPr>
        <w:tc>
          <w:tcPr>
            <w:tcW w:w="553" w:type="pct"/>
            <w:vMerge w:val="restart"/>
            <w:shd w:val="clear" w:color="auto" w:fill="auto"/>
            <w:vAlign w:val="center"/>
            <w:hideMark/>
          </w:tcPr>
          <w:p w:rsidR="00E432E9" w:rsidRPr="00E432E9" w:rsidRDefault="00E432E9" w:rsidP="00E432E9">
            <w:pPr>
              <w:spacing w:after="0" w:line="240" w:lineRule="auto"/>
              <w:jc w:val="center"/>
              <w:rPr>
                <w:rFonts w:eastAsia="Times New Roman" w:cs="Arial"/>
                <w:b/>
                <w:bCs/>
                <w:noProof w:val="0"/>
                <w:color w:val="000000"/>
                <w:szCs w:val="20"/>
                <w:lang w:val="es-ES" w:eastAsia="es-MX"/>
              </w:rPr>
            </w:pPr>
            <w:r w:rsidRPr="00E432E9">
              <w:rPr>
                <w:rFonts w:eastAsia="Times New Roman" w:cs="Arial"/>
                <w:b/>
                <w:bCs/>
                <w:noProof w:val="0"/>
                <w:color w:val="000000"/>
                <w:szCs w:val="20"/>
                <w:lang w:val="es-ES" w:eastAsia="es-MX"/>
              </w:rPr>
              <w:t>1</w:t>
            </w:r>
          </w:p>
        </w:tc>
        <w:tc>
          <w:tcPr>
            <w:tcW w:w="1819" w:type="pct"/>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Ciudad de México. (Diversos inmuebles del IMSS con los siguientes domicilios): *</w:t>
            </w:r>
          </w:p>
        </w:tc>
        <w:tc>
          <w:tcPr>
            <w:tcW w:w="1819" w:type="pct"/>
            <w:tcBorders>
              <w:bottom w:val="single" w:sz="4" w:space="0" w:color="auto"/>
            </w:tcBorders>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Centro Vacacional Oaxtepec, Morelos</w:t>
            </w:r>
            <w:proofErr w:type="gramStart"/>
            <w:r w:rsidRPr="00E432E9">
              <w:rPr>
                <w:rFonts w:eastAsia="Times New Roman" w:cs="Arial"/>
                <w:noProof w:val="0"/>
                <w:color w:val="000000"/>
                <w:sz w:val="18"/>
                <w:szCs w:val="18"/>
                <w:lang w:val="es-ES" w:eastAsia="es-MX"/>
              </w:rPr>
              <w:t>.*</w:t>
            </w:r>
            <w:proofErr w:type="gramEnd"/>
            <w:r w:rsidRPr="00E432E9">
              <w:rPr>
                <w:rFonts w:eastAsia="Times New Roman" w:cs="Arial"/>
                <w:noProof w:val="0"/>
                <w:color w:val="000000"/>
                <w:sz w:val="18"/>
                <w:szCs w:val="18"/>
                <w:lang w:val="es-ES" w:eastAsia="es-MX"/>
              </w:rPr>
              <w:t>*</w:t>
            </w:r>
          </w:p>
        </w:tc>
        <w:tc>
          <w:tcPr>
            <w:tcW w:w="388" w:type="pct"/>
            <w:tcBorders>
              <w:bottom w:val="single" w:sz="4" w:space="0" w:color="auto"/>
              <w:right w:val="single" w:sz="4" w:space="0" w:color="auto"/>
            </w:tcBorders>
            <w:shd w:val="clear" w:color="auto" w:fill="auto"/>
            <w:noWrap/>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11</w:t>
            </w:r>
          </w:p>
        </w:tc>
        <w:tc>
          <w:tcPr>
            <w:tcW w:w="421" w:type="pct"/>
            <w:tcBorders>
              <w:left w:val="single" w:sz="4" w:space="0" w:color="auto"/>
              <w:bottom w:val="single" w:sz="4" w:space="0" w:color="auto"/>
            </w:tcBorders>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27</w:t>
            </w:r>
          </w:p>
        </w:tc>
      </w:tr>
      <w:tr w:rsidR="00E432E9" w:rsidRPr="00E432E9" w:rsidTr="00E22C4D">
        <w:trPr>
          <w:trHeight w:val="729"/>
        </w:trPr>
        <w:tc>
          <w:tcPr>
            <w:tcW w:w="553" w:type="pct"/>
            <w:vMerge/>
            <w:vAlign w:val="center"/>
            <w:hideMark/>
          </w:tcPr>
          <w:p w:rsidR="00E432E9" w:rsidRPr="00E432E9" w:rsidRDefault="00E432E9" w:rsidP="00E432E9">
            <w:pPr>
              <w:spacing w:after="0" w:line="240" w:lineRule="auto"/>
              <w:rPr>
                <w:rFonts w:eastAsia="Times New Roman" w:cs="Arial"/>
                <w:b/>
                <w:bCs/>
                <w:noProof w:val="0"/>
                <w:color w:val="000000"/>
                <w:szCs w:val="20"/>
                <w:lang w:val="es-ES" w:eastAsia="es-MX"/>
              </w:rPr>
            </w:pPr>
          </w:p>
        </w:tc>
        <w:tc>
          <w:tcPr>
            <w:tcW w:w="1819" w:type="pct"/>
            <w:shd w:val="clear" w:color="auto" w:fill="auto"/>
            <w:vAlign w:val="center"/>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Centro Vacacional Oaxtepec, Morelos</w:t>
            </w:r>
            <w:proofErr w:type="gramStart"/>
            <w:r w:rsidRPr="00E432E9">
              <w:rPr>
                <w:rFonts w:eastAsia="Times New Roman" w:cs="Arial"/>
                <w:noProof w:val="0"/>
                <w:color w:val="000000"/>
                <w:sz w:val="18"/>
                <w:szCs w:val="18"/>
                <w:lang w:val="es-ES" w:eastAsia="es-MX"/>
              </w:rPr>
              <w:t>.*</w:t>
            </w:r>
            <w:proofErr w:type="gramEnd"/>
            <w:r w:rsidRPr="00E432E9">
              <w:rPr>
                <w:rFonts w:eastAsia="Times New Roman" w:cs="Arial"/>
                <w:noProof w:val="0"/>
                <w:color w:val="000000"/>
                <w:sz w:val="18"/>
                <w:szCs w:val="18"/>
                <w:lang w:val="es-ES" w:eastAsia="es-MX"/>
              </w:rPr>
              <w:t>*</w:t>
            </w:r>
          </w:p>
        </w:tc>
        <w:tc>
          <w:tcPr>
            <w:tcW w:w="1819" w:type="pct"/>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Ciudad de México. (Diversos inmuebles del IMSS con los siguientes domicilios): *</w:t>
            </w:r>
          </w:p>
        </w:tc>
        <w:tc>
          <w:tcPr>
            <w:tcW w:w="388" w:type="pct"/>
            <w:tcBorders>
              <w:top w:val="nil"/>
              <w:bottom w:val="nil"/>
              <w:right w:val="single" w:sz="4" w:space="0" w:color="auto"/>
            </w:tcBorders>
            <w:shd w:val="clear" w:color="auto" w:fill="auto"/>
            <w:noWrap/>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4</w:t>
            </w:r>
          </w:p>
        </w:tc>
        <w:tc>
          <w:tcPr>
            <w:tcW w:w="421" w:type="pct"/>
            <w:tcBorders>
              <w:top w:val="nil"/>
              <w:left w:val="single" w:sz="4" w:space="0" w:color="auto"/>
              <w:bottom w:val="nil"/>
            </w:tcBorders>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10</w:t>
            </w:r>
          </w:p>
        </w:tc>
      </w:tr>
      <w:tr w:rsidR="00E432E9" w:rsidRPr="00E432E9" w:rsidTr="00E22C4D">
        <w:trPr>
          <w:trHeight w:val="576"/>
        </w:trPr>
        <w:tc>
          <w:tcPr>
            <w:tcW w:w="553" w:type="pct"/>
            <w:vMerge w:val="restart"/>
            <w:shd w:val="clear" w:color="auto" w:fill="auto"/>
            <w:vAlign w:val="center"/>
            <w:hideMark/>
          </w:tcPr>
          <w:p w:rsidR="00E432E9" w:rsidRPr="00E432E9" w:rsidRDefault="00E432E9" w:rsidP="00E432E9">
            <w:pPr>
              <w:spacing w:after="0" w:line="240" w:lineRule="auto"/>
              <w:jc w:val="center"/>
              <w:rPr>
                <w:rFonts w:eastAsia="Times New Roman" w:cs="Arial"/>
                <w:b/>
                <w:bCs/>
                <w:noProof w:val="0"/>
                <w:color w:val="000000"/>
                <w:szCs w:val="20"/>
                <w:lang w:val="es-ES" w:eastAsia="es-MX"/>
              </w:rPr>
            </w:pPr>
            <w:r w:rsidRPr="00E432E9">
              <w:rPr>
                <w:rFonts w:eastAsia="Times New Roman" w:cs="Arial"/>
                <w:b/>
                <w:bCs/>
                <w:noProof w:val="0"/>
                <w:color w:val="000000"/>
                <w:szCs w:val="20"/>
                <w:lang w:val="es-ES" w:eastAsia="es-MX"/>
              </w:rPr>
              <w:t>2</w:t>
            </w:r>
          </w:p>
        </w:tc>
        <w:tc>
          <w:tcPr>
            <w:tcW w:w="1819" w:type="pct"/>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 xml:space="preserve"> Aeropuerto de la Ciudad de México.</w:t>
            </w:r>
          </w:p>
        </w:tc>
        <w:tc>
          <w:tcPr>
            <w:tcW w:w="1819" w:type="pct"/>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Centro Vacacional Oaxtepec, Morelos</w:t>
            </w:r>
            <w:proofErr w:type="gramStart"/>
            <w:r w:rsidRPr="00E432E9">
              <w:rPr>
                <w:rFonts w:eastAsia="Times New Roman" w:cs="Arial"/>
                <w:noProof w:val="0"/>
                <w:color w:val="000000"/>
                <w:sz w:val="18"/>
                <w:szCs w:val="18"/>
                <w:lang w:val="es-ES" w:eastAsia="es-MX"/>
              </w:rPr>
              <w:t>.*</w:t>
            </w:r>
            <w:proofErr w:type="gramEnd"/>
            <w:r w:rsidRPr="00E432E9">
              <w:rPr>
                <w:rFonts w:eastAsia="Times New Roman" w:cs="Arial"/>
                <w:noProof w:val="0"/>
                <w:color w:val="000000"/>
                <w:sz w:val="18"/>
                <w:szCs w:val="18"/>
                <w:lang w:val="es-ES" w:eastAsia="es-MX"/>
              </w:rPr>
              <w:t>*</w:t>
            </w:r>
          </w:p>
        </w:tc>
        <w:tc>
          <w:tcPr>
            <w:tcW w:w="388" w:type="pct"/>
            <w:shd w:val="clear" w:color="auto" w:fill="auto"/>
            <w:noWrap/>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2</w:t>
            </w:r>
          </w:p>
        </w:tc>
        <w:tc>
          <w:tcPr>
            <w:tcW w:w="421" w:type="pct"/>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5</w:t>
            </w:r>
          </w:p>
        </w:tc>
      </w:tr>
      <w:tr w:rsidR="00E432E9" w:rsidRPr="00E432E9" w:rsidTr="00E22C4D">
        <w:trPr>
          <w:trHeight w:val="690"/>
        </w:trPr>
        <w:tc>
          <w:tcPr>
            <w:tcW w:w="553" w:type="pct"/>
            <w:vMerge/>
            <w:shd w:val="clear" w:color="auto" w:fill="auto"/>
            <w:vAlign w:val="center"/>
            <w:hideMark/>
          </w:tcPr>
          <w:p w:rsidR="00E432E9" w:rsidRPr="00E432E9" w:rsidRDefault="00E432E9" w:rsidP="00E432E9">
            <w:pPr>
              <w:spacing w:after="0" w:line="240" w:lineRule="auto"/>
              <w:jc w:val="center"/>
              <w:rPr>
                <w:rFonts w:eastAsia="Times New Roman" w:cs="Arial"/>
                <w:b/>
                <w:bCs/>
                <w:noProof w:val="0"/>
                <w:color w:val="000000"/>
                <w:szCs w:val="20"/>
                <w:lang w:val="es-ES" w:eastAsia="es-MX"/>
              </w:rPr>
            </w:pPr>
          </w:p>
        </w:tc>
        <w:tc>
          <w:tcPr>
            <w:tcW w:w="1819" w:type="pct"/>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Centro Vacacional Oaxtepec, Morelos.</w:t>
            </w:r>
          </w:p>
        </w:tc>
        <w:tc>
          <w:tcPr>
            <w:tcW w:w="1819" w:type="pct"/>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Aeropuerto de la Ciudad de México.</w:t>
            </w:r>
          </w:p>
        </w:tc>
        <w:tc>
          <w:tcPr>
            <w:tcW w:w="388" w:type="pct"/>
            <w:shd w:val="clear" w:color="auto" w:fill="auto"/>
            <w:noWrap/>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9</w:t>
            </w:r>
          </w:p>
        </w:tc>
        <w:tc>
          <w:tcPr>
            <w:tcW w:w="421" w:type="pct"/>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21</w:t>
            </w:r>
          </w:p>
        </w:tc>
      </w:tr>
      <w:tr w:rsidR="00E432E9" w:rsidRPr="00E432E9" w:rsidTr="00E22C4D">
        <w:trPr>
          <w:trHeight w:val="315"/>
        </w:trPr>
        <w:tc>
          <w:tcPr>
            <w:tcW w:w="553" w:type="pct"/>
            <w:shd w:val="clear" w:color="auto" w:fill="auto"/>
            <w:vAlign w:val="center"/>
            <w:hideMark/>
          </w:tcPr>
          <w:p w:rsidR="00E432E9" w:rsidRPr="00E432E9" w:rsidRDefault="00E432E9" w:rsidP="00E432E9">
            <w:pPr>
              <w:spacing w:after="0" w:line="240" w:lineRule="auto"/>
              <w:jc w:val="center"/>
              <w:rPr>
                <w:rFonts w:eastAsia="Times New Roman" w:cs="Arial"/>
                <w:b/>
                <w:bCs/>
                <w:noProof w:val="0"/>
                <w:color w:val="000000"/>
                <w:szCs w:val="20"/>
                <w:lang w:val="es-ES" w:eastAsia="es-MX"/>
              </w:rPr>
            </w:pPr>
          </w:p>
        </w:tc>
        <w:tc>
          <w:tcPr>
            <w:tcW w:w="4447" w:type="pct"/>
            <w:gridSpan w:val="4"/>
            <w:shd w:val="clear" w:color="auto" w:fill="auto"/>
            <w:vAlign w:val="center"/>
            <w:hideMark/>
          </w:tcPr>
          <w:p w:rsidR="00E432E9" w:rsidRPr="00E432E9" w:rsidRDefault="00E432E9" w:rsidP="00E432E9">
            <w:pPr>
              <w:spacing w:after="0" w:line="240" w:lineRule="auto"/>
              <w:jc w:val="center"/>
              <w:rPr>
                <w:rFonts w:eastAsia="Times New Roman" w:cs="Arial"/>
                <w:b/>
                <w:bCs/>
                <w:noProof w:val="0"/>
                <w:color w:val="000000"/>
                <w:sz w:val="24"/>
                <w:szCs w:val="24"/>
                <w:lang w:val="es-ES" w:eastAsia="es-MX"/>
              </w:rPr>
            </w:pPr>
            <w:r w:rsidRPr="00E432E9">
              <w:rPr>
                <w:rFonts w:eastAsia="Times New Roman" w:cs="Arial"/>
                <w:b/>
                <w:bCs/>
                <w:noProof w:val="0"/>
                <w:color w:val="000000"/>
                <w:sz w:val="22"/>
                <w:lang w:val="es-ES" w:eastAsia="es-MX"/>
              </w:rPr>
              <w:t xml:space="preserve">CENTRO VACACIONAL IMSS METEPEC, PUEBLA. </w:t>
            </w:r>
          </w:p>
        </w:tc>
      </w:tr>
      <w:tr w:rsidR="00E432E9" w:rsidRPr="00E432E9" w:rsidTr="00E22C4D">
        <w:trPr>
          <w:trHeight w:val="598"/>
        </w:trPr>
        <w:tc>
          <w:tcPr>
            <w:tcW w:w="553" w:type="pct"/>
            <w:vMerge w:val="restart"/>
            <w:shd w:val="clear" w:color="auto" w:fill="auto"/>
            <w:vAlign w:val="center"/>
          </w:tcPr>
          <w:p w:rsidR="00E432E9" w:rsidRPr="00E432E9" w:rsidRDefault="00E432E9" w:rsidP="00E432E9">
            <w:pPr>
              <w:spacing w:after="0" w:line="240" w:lineRule="auto"/>
              <w:jc w:val="center"/>
              <w:rPr>
                <w:rFonts w:eastAsia="Times New Roman" w:cs="Arial"/>
                <w:b/>
                <w:bCs/>
                <w:noProof w:val="0"/>
                <w:color w:val="000000"/>
                <w:szCs w:val="20"/>
                <w:lang w:val="es-ES" w:eastAsia="es-MX"/>
              </w:rPr>
            </w:pPr>
            <w:r w:rsidRPr="00E432E9">
              <w:rPr>
                <w:rFonts w:eastAsia="Times New Roman" w:cs="Arial"/>
                <w:b/>
                <w:bCs/>
                <w:noProof w:val="0"/>
                <w:color w:val="000000"/>
                <w:szCs w:val="20"/>
                <w:lang w:val="es-ES" w:eastAsia="es-MX"/>
              </w:rPr>
              <w:t>3</w:t>
            </w:r>
          </w:p>
        </w:tc>
        <w:tc>
          <w:tcPr>
            <w:tcW w:w="1819" w:type="pct"/>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Ciudad de México. (Diversos inmuebles del IMSS).*</w:t>
            </w:r>
          </w:p>
        </w:tc>
        <w:tc>
          <w:tcPr>
            <w:tcW w:w="1819" w:type="pct"/>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Centro Vacacional Metepec, Puebla</w:t>
            </w:r>
            <w:proofErr w:type="gramStart"/>
            <w:r w:rsidRPr="00E432E9">
              <w:rPr>
                <w:rFonts w:eastAsia="Times New Roman" w:cs="Arial"/>
                <w:noProof w:val="0"/>
                <w:color w:val="000000"/>
                <w:sz w:val="18"/>
                <w:szCs w:val="18"/>
                <w:lang w:val="es-ES" w:eastAsia="es-MX"/>
              </w:rPr>
              <w:t>.*</w:t>
            </w:r>
            <w:proofErr w:type="gramEnd"/>
            <w:r w:rsidRPr="00E432E9">
              <w:rPr>
                <w:rFonts w:eastAsia="Times New Roman" w:cs="Arial"/>
                <w:noProof w:val="0"/>
                <w:color w:val="000000"/>
                <w:sz w:val="18"/>
                <w:szCs w:val="18"/>
                <w:lang w:val="es-ES" w:eastAsia="es-MX"/>
              </w:rPr>
              <w:t>**</w:t>
            </w:r>
          </w:p>
        </w:tc>
        <w:tc>
          <w:tcPr>
            <w:tcW w:w="388" w:type="pct"/>
            <w:shd w:val="clear" w:color="auto" w:fill="auto"/>
            <w:vAlign w:val="center"/>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10</w:t>
            </w:r>
          </w:p>
        </w:tc>
        <w:tc>
          <w:tcPr>
            <w:tcW w:w="421" w:type="pct"/>
            <w:shd w:val="clear" w:color="auto" w:fill="auto"/>
            <w:vAlign w:val="center"/>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23</w:t>
            </w:r>
          </w:p>
        </w:tc>
      </w:tr>
      <w:tr w:rsidR="00E432E9" w:rsidRPr="00E432E9" w:rsidTr="00E22C4D">
        <w:trPr>
          <w:trHeight w:val="495"/>
        </w:trPr>
        <w:tc>
          <w:tcPr>
            <w:tcW w:w="553" w:type="pct"/>
            <w:vMerge/>
            <w:shd w:val="clear" w:color="auto" w:fill="auto"/>
            <w:vAlign w:val="center"/>
          </w:tcPr>
          <w:p w:rsidR="00E432E9" w:rsidRPr="00E432E9" w:rsidRDefault="00E432E9" w:rsidP="00E432E9">
            <w:pPr>
              <w:spacing w:after="0" w:line="240" w:lineRule="auto"/>
              <w:jc w:val="center"/>
              <w:rPr>
                <w:rFonts w:eastAsia="Times New Roman" w:cs="Arial"/>
                <w:b/>
                <w:bCs/>
                <w:noProof w:val="0"/>
                <w:color w:val="000000"/>
                <w:szCs w:val="20"/>
                <w:lang w:val="es-ES" w:eastAsia="es-MX"/>
              </w:rPr>
            </w:pPr>
          </w:p>
        </w:tc>
        <w:tc>
          <w:tcPr>
            <w:tcW w:w="1819" w:type="pct"/>
            <w:shd w:val="clear" w:color="auto" w:fill="auto"/>
            <w:vAlign w:val="center"/>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Centro Vacacional Metepec, Puebla</w:t>
            </w:r>
            <w:proofErr w:type="gramStart"/>
            <w:r w:rsidRPr="00E432E9">
              <w:rPr>
                <w:rFonts w:eastAsia="Times New Roman" w:cs="Arial"/>
                <w:noProof w:val="0"/>
                <w:color w:val="000000"/>
                <w:sz w:val="18"/>
                <w:szCs w:val="18"/>
                <w:lang w:val="es-ES" w:eastAsia="es-MX"/>
              </w:rPr>
              <w:t>.*</w:t>
            </w:r>
            <w:proofErr w:type="gramEnd"/>
            <w:r w:rsidRPr="00E432E9">
              <w:rPr>
                <w:rFonts w:eastAsia="Times New Roman" w:cs="Arial"/>
                <w:noProof w:val="0"/>
                <w:color w:val="000000"/>
                <w:sz w:val="18"/>
                <w:szCs w:val="18"/>
                <w:lang w:val="es-ES" w:eastAsia="es-MX"/>
              </w:rPr>
              <w:t>**</w:t>
            </w:r>
          </w:p>
        </w:tc>
        <w:tc>
          <w:tcPr>
            <w:tcW w:w="1819" w:type="pct"/>
            <w:shd w:val="clear" w:color="auto" w:fill="auto"/>
            <w:vAlign w:val="center"/>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Ciudad de México. (Diversos inmuebles del IMSS).*</w:t>
            </w:r>
          </w:p>
        </w:tc>
        <w:tc>
          <w:tcPr>
            <w:tcW w:w="388" w:type="pct"/>
            <w:shd w:val="clear" w:color="auto" w:fill="auto"/>
            <w:vAlign w:val="center"/>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5</w:t>
            </w:r>
          </w:p>
        </w:tc>
        <w:tc>
          <w:tcPr>
            <w:tcW w:w="421" w:type="pct"/>
            <w:shd w:val="clear" w:color="auto" w:fill="auto"/>
            <w:vAlign w:val="center"/>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11</w:t>
            </w:r>
          </w:p>
        </w:tc>
      </w:tr>
      <w:tr w:rsidR="00E432E9" w:rsidRPr="00E432E9" w:rsidTr="00E22C4D">
        <w:trPr>
          <w:trHeight w:val="495"/>
        </w:trPr>
        <w:tc>
          <w:tcPr>
            <w:tcW w:w="553" w:type="pct"/>
            <w:vMerge w:val="restart"/>
            <w:shd w:val="clear" w:color="auto" w:fill="auto"/>
            <w:vAlign w:val="center"/>
          </w:tcPr>
          <w:p w:rsidR="00E432E9" w:rsidRPr="00E432E9" w:rsidRDefault="00E432E9" w:rsidP="00E432E9">
            <w:pPr>
              <w:spacing w:after="0" w:line="240" w:lineRule="auto"/>
              <w:jc w:val="center"/>
              <w:rPr>
                <w:rFonts w:eastAsia="Times New Roman" w:cs="Arial"/>
                <w:b/>
                <w:bCs/>
                <w:noProof w:val="0"/>
                <w:color w:val="000000"/>
                <w:szCs w:val="20"/>
                <w:lang w:val="es-ES" w:eastAsia="es-MX"/>
              </w:rPr>
            </w:pPr>
            <w:r w:rsidRPr="00E432E9">
              <w:rPr>
                <w:rFonts w:eastAsia="Times New Roman" w:cs="Arial"/>
                <w:b/>
                <w:bCs/>
                <w:noProof w:val="0"/>
                <w:color w:val="000000"/>
                <w:szCs w:val="20"/>
                <w:lang w:val="es-ES" w:eastAsia="es-MX"/>
              </w:rPr>
              <w:t>4</w:t>
            </w:r>
          </w:p>
        </w:tc>
        <w:tc>
          <w:tcPr>
            <w:tcW w:w="1819" w:type="pct"/>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Aeropuerto de la Ciudad de México.</w:t>
            </w:r>
          </w:p>
        </w:tc>
        <w:tc>
          <w:tcPr>
            <w:tcW w:w="1819" w:type="pct"/>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Centro Vacacional Metepec, Puebla</w:t>
            </w:r>
            <w:proofErr w:type="gramStart"/>
            <w:r w:rsidRPr="00E432E9">
              <w:rPr>
                <w:rFonts w:eastAsia="Times New Roman" w:cs="Arial"/>
                <w:noProof w:val="0"/>
                <w:color w:val="000000"/>
                <w:sz w:val="18"/>
                <w:szCs w:val="18"/>
                <w:lang w:val="es-ES" w:eastAsia="es-MX"/>
              </w:rPr>
              <w:t>.*</w:t>
            </w:r>
            <w:proofErr w:type="gramEnd"/>
            <w:r w:rsidRPr="00E432E9">
              <w:rPr>
                <w:rFonts w:eastAsia="Times New Roman" w:cs="Arial"/>
                <w:noProof w:val="0"/>
                <w:color w:val="000000"/>
                <w:sz w:val="18"/>
                <w:szCs w:val="18"/>
                <w:lang w:val="es-ES" w:eastAsia="es-MX"/>
              </w:rPr>
              <w:t>**</w:t>
            </w:r>
          </w:p>
        </w:tc>
        <w:tc>
          <w:tcPr>
            <w:tcW w:w="388" w:type="pct"/>
            <w:shd w:val="clear" w:color="auto" w:fill="auto"/>
            <w:vAlign w:val="center"/>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2</w:t>
            </w:r>
          </w:p>
        </w:tc>
        <w:tc>
          <w:tcPr>
            <w:tcW w:w="421" w:type="pct"/>
            <w:shd w:val="clear" w:color="auto" w:fill="auto"/>
            <w:vAlign w:val="center"/>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5</w:t>
            </w:r>
          </w:p>
        </w:tc>
      </w:tr>
      <w:tr w:rsidR="00E432E9" w:rsidRPr="00E432E9" w:rsidTr="00E22C4D">
        <w:trPr>
          <w:trHeight w:val="701"/>
        </w:trPr>
        <w:tc>
          <w:tcPr>
            <w:tcW w:w="553" w:type="pct"/>
            <w:vMerge/>
            <w:shd w:val="clear" w:color="auto" w:fill="auto"/>
            <w:vAlign w:val="center"/>
            <w:hideMark/>
          </w:tcPr>
          <w:p w:rsidR="00E432E9" w:rsidRPr="00E432E9" w:rsidRDefault="00E432E9" w:rsidP="00E432E9">
            <w:pPr>
              <w:spacing w:after="0" w:line="240" w:lineRule="auto"/>
              <w:jc w:val="center"/>
              <w:rPr>
                <w:rFonts w:eastAsia="Times New Roman" w:cs="Arial"/>
                <w:b/>
                <w:bCs/>
                <w:noProof w:val="0"/>
                <w:color w:val="000000"/>
                <w:szCs w:val="20"/>
                <w:lang w:val="es-ES" w:eastAsia="es-MX"/>
              </w:rPr>
            </w:pPr>
          </w:p>
        </w:tc>
        <w:tc>
          <w:tcPr>
            <w:tcW w:w="1819" w:type="pct"/>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Centro Vacacional Metepec, Puebla</w:t>
            </w:r>
            <w:proofErr w:type="gramStart"/>
            <w:r w:rsidRPr="00E432E9">
              <w:rPr>
                <w:rFonts w:eastAsia="Times New Roman" w:cs="Arial"/>
                <w:noProof w:val="0"/>
                <w:color w:val="000000"/>
                <w:sz w:val="18"/>
                <w:szCs w:val="18"/>
                <w:lang w:val="es-ES" w:eastAsia="es-MX"/>
              </w:rPr>
              <w:t>.*</w:t>
            </w:r>
            <w:proofErr w:type="gramEnd"/>
            <w:r w:rsidRPr="00E432E9">
              <w:rPr>
                <w:rFonts w:eastAsia="Times New Roman" w:cs="Arial"/>
                <w:noProof w:val="0"/>
                <w:color w:val="000000"/>
                <w:sz w:val="18"/>
                <w:szCs w:val="18"/>
                <w:lang w:val="es-ES" w:eastAsia="es-MX"/>
              </w:rPr>
              <w:t>**</w:t>
            </w:r>
          </w:p>
        </w:tc>
        <w:tc>
          <w:tcPr>
            <w:tcW w:w="1819" w:type="pct"/>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Aeropuerto de la Ciudad de México.</w:t>
            </w:r>
          </w:p>
        </w:tc>
        <w:tc>
          <w:tcPr>
            <w:tcW w:w="388" w:type="pct"/>
            <w:shd w:val="clear" w:color="auto" w:fill="auto"/>
            <w:vAlign w:val="center"/>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7</w:t>
            </w:r>
          </w:p>
        </w:tc>
        <w:tc>
          <w:tcPr>
            <w:tcW w:w="421" w:type="pct"/>
            <w:shd w:val="clear" w:color="auto" w:fill="auto"/>
            <w:vAlign w:val="center"/>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16</w:t>
            </w:r>
          </w:p>
        </w:tc>
      </w:tr>
      <w:tr w:rsidR="00E432E9" w:rsidRPr="00E432E9" w:rsidTr="00E22C4D">
        <w:trPr>
          <w:trHeight w:val="315"/>
        </w:trPr>
        <w:tc>
          <w:tcPr>
            <w:tcW w:w="553" w:type="pct"/>
            <w:shd w:val="clear" w:color="auto" w:fill="auto"/>
            <w:vAlign w:val="center"/>
            <w:hideMark/>
          </w:tcPr>
          <w:p w:rsidR="00E432E9" w:rsidRPr="00E432E9" w:rsidRDefault="00E432E9" w:rsidP="00E432E9">
            <w:pPr>
              <w:spacing w:after="0" w:line="240" w:lineRule="auto"/>
              <w:jc w:val="center"/>
              <w:rPr>
                <w:rFonts w:eastAsia="Times New Roman" w:cs="Arial"/>
                <w:b/>
                <w:bCs/>
                <w:noProof w:val="0"/>
                <w:color w:val="000000"/>
                <w:szCs w:val="20"/>
                <w:lang w:val="es-ES" w:eastAsia="es-MX"/>
              </w:rPr>
            </w:pPr>
            <w:r w:rsidRPr="00E432E9">
              <w:rPr>
                <w:rFonts w:eastAsia="Times New Roman" w:cs="Arial"/>
                <w:b/>
                <w:bCs/>
                <w:noProof w:val="0"/>
                <w:color w:val="000000"/>
                <w:szCs w:val="20"/>
                <w:lang w:val="es-ES" w:eastAsia="es-MX"/>
              </w:rPr>
              <w:t> </w:t>
            </w:r>
          </w:p>
        </w:tc>
        <w:tc>
          <w:tcPr>
            <w:tcW w:w="4447" w:type="pct"/>
            <w:gridSpan w:val="4"/>
            <w:shd w:val="clear" w:color="auto" w:fill="auto"/>
            <w:vAlign w:val="center"/>
            <w:hideMark/>
          </w:tcPr>
          <w:p w:rsidR="00E432E9" w:rsidRPr="00E432E9" w:rsidRDefault="00E432E9" w:rsidP="00E432E9">
            <w:pPr>
              <w:spacing w:after="0" w:line="240" w:lineRule="auto"/>
              <w:jc w:val="center"/>
              <w:rPr>
                <w:rFonts w:eastAsia="Times New Roman" w:cs="Arial"/>
                <w:b/>
                <w:bCs/>
                <w:noProof w:val="0"/>
                <w:color w:val="000000"/>
                <w:sz w:val="24"/>
                <w:szCs w:val="24"/>
                <w:lang w:val="es-ES" w:eastAsia="es-MX"/>
              </w:rPr>
            </w:pPr>
            <w:r w:rsidRPr="00E432E9">
              <w:rPr>
                <w:rFonts w:eastAsia="Times New Roman" w:cs="Arial"/>
                <w:b/>
                <w:bCs/>
                <w:noProof w:val="0"/>
                <w:color w:val="000000"/>
                <w:sz w:val="22"/>
                <w:lang w:val="es-ES" w:eastAsia="es-MX"/>
              </w:rPr>
              <w:t>CENTRO VACACIONAL IMSS LA TRINIDAD, TLAXCALA.</w:t>
            </w:r>
          </w:p>
        </w:tc>
      </w:tr>
      <w:tr w:rsidR="00E432E9" w:rsidRPr="00E432E9" w:rsidTr="00E22C4D">
        <w:trPr>
          <w:trHeight w:val="551"/>
        </w:trPr>
        <w:tc>
          <w:tcPr>
            <w:tcW w:w="553" w:type="pct"/>
            <w:vMerge w:val="restart"/>
            <w:shd w:val="clear" w:color="auto" w:fill="auto"/>
            <w:vAlign w:val="center"/>
            <w:hideMark/>
          </w:tcPr>
          <w:p w:rsidR="00E432E9" w:rsidRPr="00E432E9" w:rsidRDefault="00E432E9" w:rsidP="00E432E9">
            <w:pPr>
              <w:spacing w:after="0" w:line="240" w:lineRule="auto"/>
              <w:jc w:val="center"/>
              <w:rPr>
                <w:rFonts w:eastAsia="Times New Roman" w:cs="Arial"/>
                <w:b/>
                <w:bCs/>
                <w:noProof w:val="0"/>
                <w:color w:val="000000"/>
                <w:szCs w:val="20"/>
                <w:lang w:val="es-ES" w:eastAsia="es-MX"/>
              </w:rPr>
            </w:pPr>
            <w:r w:rsidRPr="00E432E9">
              <w:rPr>
                <w:rFonts w:eastAsia="Times New Roman" w:cs="Arial"/>
                <w:b/>
                <w:bCs/>
                <w:noProof w:val="0"/>
                <w:color w:val="000000"/>
                <w:szCs w:val="20"/>
                <w:lang w:val="es-ES" w:eastAsia="es-MX"/>
              </w:rPr>
              <w:t>5</w:t>
            </w:r>
          </w:p>
          <w:p w:rsidR="00E432E9" w:rsidRPr="00E432E9" w:rsidRDefault="00E432E9" w:rsidP="00E432E9">
            <w:pPr>
              <w:spacing w:after="0" w:line="240" w:lineRule="auto"/>
              <w:jc w:val="center"/>
              <w:rPr>
                <w:rFonts w:eastAsia="Times New Roman" w:cs="Arial"/>
                <w:b/>
                <w:bCs/>
                <w:noProof w:val="0"/>
                <w:color w:val="000000"/>
                <w:szCs w:val="20"/>
                <w:lang w:val="es-ES" w:eastAsia="es-MX"/>
              </w:rPr>
            </w:pPr>
          </w:p>
        </w:tc>
        <w:tc>
          <w:tcPr>
            <w:tcW w:w="1819" w:type="pct"/>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Ciudad de México. (Diversos inmuebles del IMSS).*</w:t>
            </w:r>
          </w:p>
        </w:tc>
        <w:tc>
          <w:tcPr>
            <w:tcW w:w="1819" w:type="pct"/>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Centro Vacacional la Trinidad, Tlaxcala</w:t>
            </w:r>
            <w:proofErr w:type="gramStart"/>
            <w:r w:rsidRPr="00E432E9">
              <w:rPr>
                <w:rFonts w:eastAsia="Times New Roman" w:cs="Arial"/>
                <w:noProof w:val="0"/>
                <w:color w:val="000000"/>
                <w:sz w:val="18"/>
                <w:szCs w:val="18"/>
                <w:lang w:val="es-ES" w:eastAsia="es-MX"/>
              </w:rPr>
              <w:t>.*</w:t>
            </w:r>
            <w:proofErr w:type="gramEnd"/>
            <w:r w:rsidRPr="00E432E9">
              <w:rPr>
                <w:rFonts w:eastAsia="Times New Roman" w:cs="Arial"/>
                <w:noProof w:val="0"/>
                <w:color w:val="000000"/>
                <w:sz w:val="18"/>
                <w:szCs w:val="18"/>
                <w:lang w:val="es-ES" w:eastAsia="es-MX"/>
              </w:rPr>
              <w:t>***</w:t>
            </w:r>
          </w:p>
        </w:tc>
        <w:tc>
          <w:tcPr>
            <w:tcW w:w="388" w:type="pct"/>
            <w:shd w:val="clear" w:color="auto" w:fill="auto"/>
            <w:vAlign w:val="center"/>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4</w:t>
            </w:r>
          </w:p>
        </w:tc>
        <w:tc>
          <w:tcPr>
            <w:tcW w:w="421" w:type="pct"/>
            <w:shd w:val="clear" w:color="auto" w:fill="auto"/>
            <w:vAlign w:val="center"/>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10</w:t>
            </w:r>
          </w:p>
        </w:tc>
      </w:tr>
      <w:tr w:rsidR="00E432E9" w:rsidRPr="00E432E9" w:rsidTr="00E22C4D">
        <w:trPr>
          <w:trHeight w:val="495"/>
        </w:trPr>
        <w:tc>
          <w:tcPr>
            <w:tcW w:w="553" w:type="pct"/>
            <w:vMerge/>
            <w:shd w:val="clear" w:color="auto" w:fill="auto"/>
            <w:vAlign w:val="center"/>
            <w:hideMark/>
          </w:tcPr>
          <w:p w:rsidR="00E432E9" w:rsidRPr="00E432E9" w:rsidRDefault="00E432E9" w:rsidP="00E432E9">
            <w:pPr>
              <w:spacing w:after="0" w:line="240" w:lineRule="auto"/>
              <w:jc w:val="center"/>
              <w:rPr>
                <w:rFonts w:eastAsia="Times New Roman" w:cs="Arial"/>
                <w:b/>
                <w:bCs/>
                <w:noProof w:val="0"/>
                <w:color w:val="000000"/>
                <w:szCs w:val="20"/>
                <w:lang w:val="es-ES" w:eastAsia="es-MX"/>
              </w:rPr>
            </w:pPr>
          </w:p>
        </w:tc>
        <w:tc>
          <w:tcPr>
            <w:tcW w:w="1819" w:type="pct"/>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Centro Vacacional la Trinidad, Tlaxcala</w:t>
            </w:r>
            <w:proofErr w:type="gramStart"/>
            <w:r w:rsidRPr="00E432E9">
              <w:rPr>
                <w:rFonts w:eastAsia="Times New Roman" w:cs="Arial"/>
                <w:noProof w:val="0"/>
                <w:color w:val="000000"/>
                <w:sz w:val="18"/>
                <w:szCs w:val="18"/>
                <w:lang w:val="es-ES" w:eastAsia="es-MX"/>
              </w:rPr>
              <w:t>.*</w:t>
            </w:r>
            <w:proofErr w:type="gramEnd"/>
            <w:r w:rsidRPr="00E432E9">
              <w:rPr>
                <w:rFonts w:eastAsia="Times New Roman" w:cs="Arial"/>
                <w:noProof w:val="0"/>
                <w:color w:val="000000"/>
                <w:sz w:val="18"/>
                <w:szCs w:val="18"/>
                <w:lang w:val="es-ES" w:eastAsia="es-MX"/>
              </w:rPr>
              <w:t>***</w:t>
            </w:r>
          </w:p>
        </w:tc>
        <w:tc>
          <w:tcPr>
            <w:tcW w:w="1819" w:type="pct"/>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Ciudad de México. (Diversos inmuebles del IMSS).*</w:t>
            </w:r>
          </w:p>
        </w:tc>
        <w:tc>
          <w:tcPr>
            <w:tcW w:w="388" w:type="pct"/>
            <w:shd w:val="clear" w:color="auto" w:fill="auto"/>
            <w:vAlign w:val="center"/>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1</w:t>
            </w:r>
          </w:p>
        </w:tc>
        <w:tc>
          <w:tcPr>
            <w:tcW w:w="421" w:type="pct"/>
            <w:shd w:val="clear" w:color="auto" w:fill="auto"/>
            <w:vAlign w:val="center"/>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2</w:t>
            </w:r>
          </w:p>
        </w:tc>
      </w:tr>
      <w:tr w:rsidR="00E432E9" w:rsidRPr="00E432E9" w:rsidTr="00E22C4D">
        <w:trPr>
          <w:trHeight w:val="595"/>
        </w:trPr>
        <w:tc>
          <w:tcPr>
            <w:tcW w:w="553" w:type="pct"/>
            <w:vMerge w:val="restart"/>
            <w:shd w:val="clear" w:color="auto" w:fill="auto"/>
            <w:vAlign w:val="center"/>
            <w:hideMark/>
          </w:tcPr>
          <w:p w:rsidR="00E432E9" w:rsidRPr="00E432E9" w:rsidRDefault="00E432E9" w:rsidP="00E432E9">
            <w:pPr>
              <w:spacing w:after="0" w:line="240" w:lineRule="auto"/>
              <w:jc w:val="center"/>
              <w:rPr>
                <w:rFonts w:eastAsia="Times New Roman" w:cs="Arial"/>
                <w:b/>
                <w:bCs/>
                <w:noProof w:val="0"/>
                <w:color w:val="000000"/>
                <w:szCs w:val="20"/>
                <w:lang w:val="es-ES" w:eastAsia="es-MX"/>
              </w:rPr>
            </w:pPr>
            <w:r w:rsidRPr="00E432E9">
              <w:rPr>
                <w:rFonts w:eastAsia="Times New Roman" w:cs="Arial"/>
                <w:b/>
                <w:bCs/>
                <w:noProof w:val="0"/>
                <w:color w:val="000000"/>
                <w:szCs w:val="20"/>
                <w:lang w:val="es-ES" w:eastAsia="es-MX"/>
              </w:rPr>
              <w:t>6</w:t>
            </w:r>
          </w:p>
        </w:tc>
        <w:tc>
          <w:tcPr>
            <w:tcW w:w="1819" w:type="pct"/>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Aeropuerto de la Ciudad de México.</w:t>
            </w:r>
          </w:p>
        </w:tc>
        <w:tc>
          <w:tcPr>
            <w:tcW w:w="1819" w:type="pct"/>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Centro Vacacional la Trinidad, Tlaxcala</w:t>
            </w:r>
            <w:proofErr w:type="gramStart"/>
            <w:r w:rsidRPr="00E432E9">
              <w:rPr>
                <w:rFonts w:eastAsia="Times New Roman" w:cs="Arial"/>
                <w:noProof w:val="0"/>
                <w:color w:val="000000"/>
                <w:sz w:val="18"/>
                <w:szCs w:val="18"/>
                <w:lang w:val="es-ES" w:eastAsia="es-MX"/>
              </w:rPr>
              <w:t>.*</w:t>
            </w:r>
            <w:proofErr w:type="gramEnd"/>
            <w:r w:rsidRPr="00E432E9">
              <w:rPr>
                <w:rFonts w:eastAsia="Times New Roman" w:cs="Arial"/>
                <w:noProof w:val="0"/>
                <w:color w:val="000000"/>
                <w:sz w:val="18"/>
                <w:szCs w:val="18"/>
                <w:lang w:val="es-ES" w:eastAsia="es-MX"/>
              </w:rPr>
              <w:t>***</w:t>
            </w:r>
          </w:p>
        </w:tc>
        <w:tc>
          <w:tcPr>
            <w:tcW w:w="388" w:type="pct"/>
            <w:shd w:val="clear" w:color="auto" w:fill="auto"/>
            <w:vAlign w:val="center"/>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1</w:t>
            </w:r>
          </w:p>
        </w:tc>
        <w:tc>
          <w:tcPr>
            <w:tcW w:w="421" w:type="pct"/>
            <w:shd w:val="clear" w:color="auto" w:fill="auto"/>
            <w:vAlign w:val="center"/>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2</w:t>
            </w:r>
          </w:p>
        </w:tc>
      </w:tr>
      <w:tr w:rsidR="00E432E9" w:rsidRPr="00E432E9" w:rsidTr="00E22C4D">
        <w:trPr>
          <w:trHeight w:val="495"/>
        </w:trPr>
        <w:tc>
          <w:tcPr>
            <w:tcW w:w="553" w:type="pct"/>
            <w:vMerge/>
            <w:shd w:val="clear" w:color="auto" w:fill="auto"/>
            <w:vAlign w:val="center"/>
            <w:hideMark/>
          </w:tcPr>
          <w:p w:rsidR="00E432E9" w:rsidRPr="00E432E9" w:rsidRDefault="00E432E9" w:rsidP="00E432E9">
            <w:pPr>
              <w:spacing w:after="0" w:line="240" w:lineRule="auto"/>
              <w:jc w:val="center"/>
              <w:rPr>
                <w:rFonts w:eastAsia="Times New Roman" w:cs="Arial"/>
                <w:b/>
                <w:bCs/>
                <w:noProof w:val="0"/>
                <w:color w:val="000000"/>
                <w:szCs w:val="20"/>
                <w:lang w:val="es-ES" w:eastAsia="es-MX"/>
              </w:rPr>
            </w:pPr>
          </w:p>
        </w:tc>
        <w:tc>
          <w:tcPr>
            <w:tcW w:w="1819" w:type="pct"/>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Centro Vacacional la Trinidad, Tlaxcala</w:t>
            </w:r>
            <w:proofErr w:type="gramStart"/>
            <w:r w:rsidRPr="00E432E9">
              <w:rPr>
                <w:rFonts w:eastAsia="Times New Roman" w:cs="Arial"/>
                <w:noProof w:val="0"/>
                <w:color w:val="000000"/>
                <w:sz w:val="18"/>
                <w:szCs w:val="18"/>
                <w:lang w:val="es-ES" w:eastAsia="es-MX"/>
              </w:rPr>
              <w:t>.*</w:t>
            </w:r>
            <w:proofErr w:type="gramEnd"/>
            <w:r w:rsidRPr="00E432E9">
              <w:rPr>
                <w:rFonts w:eastAsia="Times New Roman" w:cs="Arial"/>
                <w:noProof w:val="0"/>
                <w:color w:val="000000"/>
                <w:sz w:val="18"/>
                <w:szCs w:val="18"/>
                <w:lang w:val="es-ES" w:eastAsia="es-MX"/>
              </w:rPr>
              <w:t>***</w:t>
            </w:r>
          </w:p>
        </w:tc>
        <w:tc>
          <w:tcPr>
            <w:tcW w:w="1819" w:type="pct"/>
            <w:shd w:val="clear" w:color="auto" w:fill="auto"/>
            <w:vAlign w:val="center"/>
            <w:hideMark/>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Aeropuerto de la Ciudad de México.</w:t>
            </w:r>
          </w:p>
        </w:tc>
        <w:tc>
          <w:tcPr>
            <w:tcW w:w="388" w:type="pct"/>
            <w:shd w:val="clear" w:color="auto" w:fill="auto"/>
            <w:vAlign w:val="center"/>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3</w:t>
            </w:r>
          </w:p>
        </w:tc>
        <w:tc>
          <w:tcPr>
            <w:tcW w:w="421" w:type="pct"/>
            <w:shd w:val="clear" w:color="auto" w:fill="auto"/>
            <w:vAlign w:val="center"/>
          </w:tcPr>
          <w:p w:rsidR="00E432E9" w:rsidRPr="00E432E9" w:rsidRDefault="00E432E9" w:rsidP="00E432E9">
            <w:pPr>
              <w:spacing w:after="0" w:line="240" w:lineRule="auto"/>
              <w:jc w:val="center"/>
              <w:rPr>
                <w:rFonts w:eastAsia="Times New Roman" w:cs="Arial"/>
                <w:noProof w:val="0"/>
                <w:color w:val="000000"/>
                <w:sz w:val="18"/>
                <w:szCs w:val="18"/>
                <w:lang w:val="es-ES" w:eastAsia="es-MX"/>
              </w:rPr>
            </w:pPr>
            <w:r w:rsidRPr="00E432E9">
              <w:rPr>
                <w:rFonts w:eastAsia="Times New Roman" w:cs="Arial"/>
                <w:noProof w:val="0"/>
                <w:color w:val="000000"/>
                <w:sz w:val="18"/>
                <w:szCs w:val="18"/>
                <w:lang w:val="es-ES" w:eastAsia="es-MX"/>
              </w:rPr>
              <w:t>6</w:t>
            </w:r>
          </w:p>
        </w:tc>
      </w:tr>
    </w:tbl>
    <w:p w:rsidR="00E432E9" w:rsidRPr="00E432E9" w:rsidRDefault="00E432E9" w:rsidP="00E432E9">
      <w:pPr>
        <w:spacing w:after="0" w:line="240" w:lineRule="auto"/>
        <w:jc w:val="both"/>
        <w:rPr>
          <w:rFonts w:asciiTheme="minorHAnsi" w:eastAsia="Times New Roman" w:hAnsiTheme="minorHAnsi" w:cs="Tahoma"/>
          <w:i/>
          <w:noProof w:val="0"/>
          <w:sz w:val="22"/>
          <w:lang w:val="es-ES" w:eastAsia="es-ES"/>
        </w:rPr>
      </w:pPr>
    </w:p>
    <w:p w:rsidR="00E432E9" w:rsidRPr="00E432E9" w:rsidRDefault="00E432E9" w:rsidP="00E432E9">
      <w:pPr>
        <w:tabs>
          <w:tab w:val="left" w:pos="284"/>
          <w:tab w:val="left" w:pos="709"/>
        </w:tabs>
        <w:spacing w:after="0" w:line="240" w:lineRule="auto"/>
        <w:ind w:left="284" w:hanging="284"/>
        <w:jc w:val="both"/>
        <w:rPr>
          <w:rFonts w:eastAsia="Times New Roman" w:cs="Arial"/>
          <w:i/>
          <w:noProof w:val="0"/>
          <w:color w:val="000000"/>
          <w:sz w:val="18"/>
          <w:szCs w:val="18"/>
          <w:lang w:val="es-ES" w:eastAsia="es-MX"/>
        </w:rPr>
      </w:pPr>
      <w:r w:rsidRPr="00E432E9">
        <w:rPr>
          <w:rFonts w:eastAsia="Times New Roman" w:cs="Arial"/>
          <w:i/>
          <w:noProof w:val="0"/>
          <w:color w:val="000000"/>
          <w:sz w:val="18"/>
          <w:szCs w:val="18"/>
          <w:lang w:val="es-ES" w:eastAsia="es-MX"/>
        </w:rPr>
        <w:t>*</w:t>
      </w:r>
      <w:r w:rsidRPr="00E432E9">
        <w:rPr>
          <w:rFonts w:eastAsia="Times New Roman" w:cs="Arial"/>
          <w:i/>
          <w:noProof w:val="0"/>
          <w:color w:val="000000"/>
          <w:sz w:val="18"/>
          <w:szCs w:val="18"/>
          <w:lang w:val="es-ES" w:eastAsia="es-MX"/>
        </w:rPr>
        <w:tab/>
        <w:t xml:space="preserve">Calle Durango, números 289 y 291, Colonia Roma Norte, Delegación Cuauhtémoc, C.P. 06700, Ciudad de  México.   </w:t>
      </w:r>
    </w:p>
    <w:p w:rsidR="00E432E9" w:rsidRPr="00E432E9" w:rsidRDefault="00E432E9" w:rsidP="00E432E9">
      <w:pPr>
        <w:tabs>
          <w:tab w:val="left" w:pos="284"/>
        </w:tabs>
        <w:spacing w:after="0" w:line="240" w:lineRule="auto"/>
        <w:ind w:left="284"/>
        <w:jc w:val="both"/>
        <w:rPr>
          <w:rFonts w:eastAsia="Times New Roman" w:cs="Arial"/>
          <w:i/>
          <w:noProof w:val="0"/>
          <w:color w:val="000000"/>
          <w:sz w:val="18"/>
          <w:szCs w:val="18"/>
          <w:lang w:val="es-ES" w:eastAsia="es-MX"/>
        </w:rPr>
      </w:pPr>
      <w:r w:rsidRPr="00E432E9">
        <w:rPr>
          <w:rFonts w:eastAsia="Times New Roman" w:cs="Arial"/>
          <w:i/>
          <w:noProof w:val="0"/>
          <w:color w:val="000000"/>
          <w:sz w:val="18"/>
          <w:szCs w:val="18"/>
          <w:lang w:val="es-ES" w:eastAsia="es-MX"/>
        </w:rPr>
        <w:t>Calle Mier y Pesado, número 120, Colonia del Valle, Delegación Benito Juárez, C.P.03410, Ciudad de México.</w:t>
      </w:r>
    </w:p>
    <w:p w:rsidR="00E432E9" w:rsidRPr="00E432E9" w:rsidRDefault="00E432E9" w:rsidP="00E432E9">
      <w:pPr>
        <w:tabs>
          <w:tab w:val="left" w:pos="284"/>
        </w:tabs>
        <w:spacing w:after="0" w:line="240" w:lineRule="auto"/>
        <w:ind w:left="284"/>
        <w:jc w:val="both"/>
        <w:rPr>
          <w:rFonts w:eastAsia="Times New Roman" w:cs="Arial"/>
          <w:i/>
          <w:noProof w:val="0"/>
          <w:color w:val="000000"/>
          <w:sz w:val="18"/>
          <w:szCs w:val="18"/>
          <w:lang w:val="es-ES" w:eastAsia="es-MX"/>
        </w:rPr>
      </w:pPr>
      <w:r w:rsidRPr="00E432E9">
        <w:rPr>
          <w:rFonts w:eastAsia="Times New Roman" w:cs="Arial"/>
          <w:i/>
          <w:noProof w:val="0"/>
          <w:color w:val="000000"/>
          <w:sz w:val="18"/>
          <w:szCs w:val="18"/>
          <w:lang w:val="es-ES" w:eastAsia="es-MX"/>
        </w:rPr>
        <w:t>Av. Pase de la Reforma, número 476, Colonia Juárez, Delegación Cuauhtémoc, C.P. 06600, Ciudad de México.</w:t>
      </w:r>
    </w:p>
    <w:p w:rsidR="00E432E9" w:rsidRPr="00E432E9" w:rsidRDefault="00E432E9" w:rsidP="00E432E9">
      <w:pPr>
        <w:tabs>
          <w:tab w:val="left" w:pos="284"/>
        </w:tabs>
        <w:spacing w:after="0" w:line="240" w:lineRule="auto"/>
        <w:ind w:left="284"/>
        <w:jc w:val="both"/>
        <w:rPr>
          <w:rFonts w:eastAsia="Times New Roman" w:cs="Arial"/>
          <w:i/>
          <w:noProof w:val="0"/>
          <w:color w:val="000000"/>
          <w:sz w:val="18"/>
          <w:szCs w:val="18"/>
          <w:lang w:val="es-ES" w:eastAsia="es-MX"/>
        </w:rPr>
      </w:pPr>
      <w:r w:rsidRPr="00E432E9">
        <w:rPr>
          <w:rFonts w:eastAsia="Times New Roman" w:cs="Arial"/>
          <w:i/>
          <w:noProof w:val="0"/>
          <w:color w:val="000000"/>
          <w:sz w:val="18"/>
          <w:szCs w:val="18"/>
          <w:lang w:val="es-ES" w:eastAsia="es-MX"/>
        </w:rPr>
        <w:t>Calle José Urbano Fonseca, número 6, Colonia Magdalena de las Salinas, Delegación Gustavo A. Madero, C.P. 07760, Ciudad de México.</w:t>
      </w:r>
    </w:p>
    <w:p w:rsidR="00E432E9" w:rsidRPr="00E432E9" w:rsidRDefault="00E432E9" w:rsidP="00E432E9">
      <w:pPr>
        <w:tabs>
          <w:tab w:val="left" w:pos="284"/>
        </w:tabs>
        <w:spacing w:after="0" w:line="240" w:lineRule="auto"/>
        <w:jc w:val="both"/>
        <w:rPr>
          <w:rFonts w:eastAsia="Times New Roman" w:cs="Arial"/>
          <w:i/>
          <w:noProof w:val="0"/>
          <w:color w:val="000000"/>
          <w:sz w:val="18"/>
          <w:szCs w:val="18"/>
          <w:lang w:val="es-ES" w:eastAsia="es-MX"/>
        </w:rPr>
      </w:pPr>
      <w:r w:rsidRPr="00E432E9">
        <w:rPr>
          <w:rFonts w:eastAsia="Times New Roman" w:cs="Arial"/>
          <w:i/>
          <w:noProof w:val="0"/>
          <w:color w:val="000000"/>
          <w:sz w:val="18"/>
          <w:szCs w:val="18"/>
          <w:lang w:val="es-ES" w:eastAsia="es-MX"/>
        </w:rPr>
        <w:tab/>
        <w:t>Calle Hamburgo, número 18, Colonia Juárez, Delegación Cuauhtémoc, C.P. 06600, Ciudad de México.</w:t>
      </w:r>
    </w:p>
    <w:p w:rsidR="00E432E9" w:rsidRPr="00E432E9" w:rsidRDefault="00E432E9" w:rsidP="00E432E9">
      <w:pPr>
        <w:tabs>
          <w:tab w:val="left" w:pos="284"/>
        </w:tabs>
        <w:spacing w:after="0" w:line="240" w:lineRule="auto"/>
        <w:ind w:left="284"/>
        <w:jc w:val="both"/>
        <w:rPr>
          <w:rFonts w:eastAsia="Times New Roman" w:cs="Arial"/>
          <w:i/>
          <w:noProof w:val="0"/>
          <w:color w:val="000000"/>
          <w:sz w:val="18"/>
          <w:szCs w:val="18"/>
          <w:lang w:val="es-ES" w:eastAsia="es-MX"/>
        </w:rPr>
      </w:pPr>
      <w:r w:rsidRPr="00E432E9">
        <w:rPr>
          <w:rFonts w:eastAsia="Times New Roman" w:cs="Arial"/>
          <w:i/>
          <w:noProof w:val="0"/>
          <w:color w:val="000000"/>
          <w:sz w:val="18"/>
          <w:szCs w:val="18"/>
          <w:lang w:val="es-ES" w:eastAsia="es-MX"/>
        </w:rPr>
        <w:t>Centro Médico Nacional Siglo XXI.,</w:t>
      </w:r>
      <w:r w:rsidRPr="00E432E9">
        <w:rPr>
          <w:rFonts w:eastAsia="Times New Roman" w:cs="Arial"/>
          <w:noProof w:val="0"/>
          <w:szCs w:val="20"/>
          <w:lang w:val="es-ES" w:eastAsia="es-ES"/>
        </w:rPr>
        <w:t xml:space="preserve"> </w:t>
      </w:r>
      <w:r w:rsidRPr="00E432E9">
        <w:rPr>
          <w:rFonts w:eastAsia="Times New Roman" w:cs="Arial"/>
          <w:i/>
          <w:noProof w:val="0"/>
          <w:color w:val="000000"/>
          <w:sz w:val="18"/>
          <w:szCs w:val="18"/>
          <w:lang w:val="es-ES" w:eastAsia="es-MX"/>
        </w:rPr>
        <w:t>Avenida Cuauhtémoc 330, Col. Doctores, Delegación Cuauhtémoc, Ciudad de México, C.P. 06720.</w:t>
      </w:r>
    </w:p>
    <w:p w:rsidR="00E432E9" w:rsidRPr="00E432E9" w:rsidRDefault="00E432E9" w:rsidP="00E432E9">
      <w:pPr>
        <w:tabs>
          <w:tab w:val="left" w:pos="284"/>
        </w:tabs>
        <w:spacing w:after="0" w:line="240" w:lineRule="auto"/>
        <w:ind w:left="284"/>
        <w:jc w:val="both"/>
        <w:rPr>
          <w:rFonts w:eastAsia="Times New Roman" w:cs="Arial"/>
          <w:i/>
          <w:noProof w:val="0"/>
          <w:color w:val="000000"/>
          <w:sz w:val="18"/>
          <w:szCs w:val="18"/>
          <w:lang w:val="es-ES" w:eastAsia="es-MX"/>
        </w:rPr>
      </w:pPr>
    </w:p>
    <w:p w:rsidR="00E432E9" w:rsidRPr="00E432E9" w:rsidRDefault="00E432E9" w:rsidP="00E432E9">
      <w:pPr>
        <w:tabs>
          <w:tab w:val="left" w:pos="284"/>
        </w:tabs>
        <w:spacing w:after="0" w:line="240" w:lineRule="auto"/>
        <w:ind w:left="284" w:hanging="284"/>
        <w:jc w:val="both"/>
        <w:rPr>
          <w:rFonts w:eastAsia="Times New Roman" w:cs="Arial"/>
          <w:i/>
          <w:noProof w:val="0"/>
          <w:color w:val="000000"/>
          <w:sz w:val="18"/>
          <w:szCs w:val="18"/>
          <w:lang w:val="es-ES" w:eastAsia="es-MX"/>
        </w:rPr>
      </w:pPr>
      <w:r w:rsidRPr="00E432E9">
        <w:rPr>
          <w:rFonts w:eastAsia="Times New Roman" w:cs="Arial"/>
          <w:i/>
          <w:noProof w:val="0"/>
          <w:sz w:val="22"/>
          <w:lang w:val="es-ES" w:eastAsia="es-ES"/>
        </w:rPr>
        <w:t>**</w:t>
      </w:r>
      <w:r w:rsidRPr="00E432E9">
        <w:rPr>
          <w:rFonts w:eastAsia="Times New Roman" w:cs="Arial"/>
          <w:i/>
          <w:noProof w:val="0"/>
          <w:color w:val="000000"/>
          <w:sz w:val="18"/>
          <w:szCs w:val="18"/>
          <w:lang w:val="es-ES" w:eastAsia="es-MX"/>
        </w:rPr>
        <w:t xml:space="preserve"> </w:t>
      </w:r>
      <w:r w:rsidRPr="00E432E9">
        <w:rPr>
          <w:rFonts w:eastAsia="Times New Roman" w:cs="Arial"/>
          <w:i/>
          <w:noProof w:val="0"/>
          <w:color w:val="000000"/>
          <w:sz w:val="18"/>
          <w:szCs w:val="18"/>
          <w:lang w:val="es-ES" w:eastAsia="es-MX"/>
        </w:rPr>
        <w:tab/>
        <w:t>Centro Vacacional Oaxtepec, Morelos. Autopista México-Cuautla km.27 + 200 en el centro de Oaxtepec, Morelos. C.P. 62738.</w:t>
      </w:r>
    </w:p>
    <w:p w:rsidR="00E432E9" w:rsidRPr="00E432E9" w:rsidRDefault="00E432E9" w:rsidP="00E432E9">
      <w:pPr>
        <w:tabs>
          <w:tab w:val="left" w:pos="284"/>
        </w:tabs>
        <w:spacing w:after="0" w:line="240" w:lineRule="auto"/>
        <w:ind w:left="284" w:hanging="284"/>
        <w:jc w:val="both"/>
        <w:rPr>
          <w:rFonts w:eastAsia="Times New Roman" w:cs="Arial"/>
          <w:i/>
          <w:noProof w:val="0"/>
          <w:color w:val="000000"/>
          <w:sz w:val="18"/>
          <w:szCs w:val="18"/>
          <w:lang w:val="es-ES" w:eastAsia="es-MX"/>
        </w:rPr>
      </w:pPr>
    </w:p>
    <w:p w:rsidR="00E432E9" w:rsidRPr="00E432E9" w:rsidRDefault="00E432E9" w:rsidP="00E432E9">
      <w:pPr>
        <w:tabs>
          <w:tab w:val="left" w:pos="284"/>
        </w:tabs>
        <w:spacing w:after="0" w:line="240" w:lineRule="auto"/>
        <w:ind w:left="284" w:hanging="284"/>
        <w:jc w:val="both"/>
        <w:rPr>
          <w:rFonts w:eastAsia="Times New Roman" w:cs="Arial"/>
          <w:i/>
          <w:noProof w:val="0"/>
          <w:color w:val="000000"/>
          <w:sz w:val="18"/>
          <w:szCs w:val="18"/>
          <w:lang w:val="es-ES" w:eastAsia="es-MX"/>
        </w:rPr>
      </w:pPr>
      <w:r w:rsidRPr="00E432E9">
        <w:rPr>
          <w:rFonts w:eastAsia="Times New Roman" w:cs="Arial"/>
          <w:i/>
          <w:noProof w:val="0"/>
          <w:sz w:val="22"/>
          <w:lang w:val="es-ES" w:eastAsia="es-ES"/>
        </w:rPr>
        <w:t xml:space="preserve">*** </w:t>
      </w:r>
      <w:r w:rsidRPr="00E432E9">
        <w:rPr>
          <w:rFonts w:eastAsia="Times New Roman" w:cs="Arial"/>
          <w:i/>
          <w:noProof w:val="0"/>
          <w:color w:val="000000"/>
          <w:sz w:val="18"/>
          <w:szCs w:val="18"/>
          <w:lang w:val="es-ES" w:eastAsia="es-MX"/>
        </w:rPr>
        <w:t>Centro Vacacional Metepec, Puebla.</w:t>
      </w:r>
      <w:r w:rsidRPr="00E432E9">
        <w:rPr>
          <w:rFonts w:ascii="Times New Roman" w:eastAsia="Times New Roman" w:hAnsi="Times New Roman" w:cs="Times New Roman"/>
          <w:i/>
          <w:noProof w:val="0"/>
          <w:sz w:val="24"/>
          <w:szCs w:val="24"/>
          <w:lang w:val="es-ES" w:eastAsia="es-ES"/>
        </w:rPr>
        <w:t xml:space="preserve"> </w:t>
      </w:r>
      <w:r w:rsidRPr="00E432E9">
        <w:rPr>
          <w:rFonts w:eastAsia="Times New Roman" w:cs="Arial"/>
          <w:i/>
          <w:noProof w:val="0"/>
          <w:color w:val="000000"/>
          <w:sz w:val="18"/>
          <w:szCs w:val="18"/>
          <w:lang w:val="es-ES" w:eastAsia="es-MX"/>
        </w:rPr>
        <w:t>Av. de la Compañía No. 1, Metepec. Atlixco, Puebla. C.P. 74360.</w:t>
      </w:r>
    </w:p>
    <w:p w:rsidR="00E432E9" w:rsidRPr="00E432E9" w:rsidRDefault="00E432E9" w:rsidP="00E432E9">
      <w:pPr>
        <w:tabs>
          <w:tab w:val="left" w:pos="284"/>
        </w:tabs>
        <w:spacing w:after="0" w:line="240" w:lineRule="auto"/>
        <w:jc w:val="both"/>
        <w:rPr>
          <w:rFonts w:eastAsia="Times New Roman" w:cs="Arial"/>
          <w:i/>
          <w:noProof w:val="0"/>
          <w:color w:val="000000"/>
          <w:sz w:val="18"/>
          <w:szCs w:val="18"/>
          <w:lang w:val="es-ES" w:eastAsia="es-MX"/>
        </w:rPr>
      </w:pPr>
    </w:p>
    <w:p w:rsidR="00E432E9" w:rsidRPr="00E432E9" w:rsidRDefault="00E432E9" w:rsidP="00E432E9">
      <w:pPr>
        <w:tabs>
          <w:tab w:val="left" w:pos="284"/>
        </w:tabs>
        <w:spacing w:after="0" w:line="240" w:lineRule="auto"/>
        <w:rPr>
          <w:rFonts w:eastAsia="Times New Roman" w:cs="Arial"/>
          <w:i/>
          <w:noProof w:val="0"/>
          <w:color w:val="000000"/>
          <w:sz w:val="18"/>
          <w:szCs w:val="18"/>
          <w:lang w:val="es-ES" w:eastAsia="es-MX"/>
        </w:rPr>
      </w:pPr>
      <w:r w:rsidRPr="00E432E9">
        <w:rPr>
          <w:rFonts w:eastAsia="Times New Roman" w:cs="Arial"/>
          <w:i/>
          <w:noProof w:val="0"/>
          <w:color w:val="000000"/>
          <w:sz w:val="18"/>
          <w:szCs w:val="18"/>
          <w:lang w:val="es-ES" w:eastAsia="es-MX"/>
        </w:rPr>
        <w:t xml:space="preserve"> **** Centro Vacacional la Trinidad, Tlaxcala. Av. del Trabajo s/n, Santa Cruz Tlaxcala. Tlaxcala, Tlaxcala. C.P.               90640.</w:t>
      </w:r>
    </w:p>
    <w:p w:rsidR="00E432E9" w:rsidRPr="00E432E9" w:rsidRDefault="00E432E9" w:rsidP="00E432E9">
      <w:pPr>
        <w:spacing w:after="0" w:line="240" w:lineRule="auto"/>
        <w:jc w:val="both"/>
        <w:rPr>
          <w:rFonts w:eastAsia="Times New Roman" w:cs="Arial"/>
          <w:noProof w:val="0"/>
          <w:sz w:val="22"/>
          <w:lang w:val="es-ES" w:eastAsia="es-ES"/>
        </w:rPr>
      </w:pPr>
    </w:p>
    <w:p w:rsidR="00E432E9" w:rsidRPr="00E432E9" w:rsidRDefault="00E432E9" w:rsidP="00E432E9">
      <w:pPr>
        <w:spacing w:after="0" w:line="240" w:lineRule="auto"/>
        <w:jc w:val="both"/>
        <w:rPr>
          <w:rFonts w:eastAsia="Times New Roman" w:cs="Arial"/>
          <w:noProof w:val="0"/>
          <w:sz w:val="22"/>
          <w:lang w:val="es-ES" w:eastAsia="es-ES"/>
        </w:rPr>
      </w:pPr>
      <w:r w:rsidRPr="00E432E9">
        <w:rPr>
          <w:rFonts w:eastAsia="Times New Roman" w:cs="Arial"/>
          <w:noProof w:val="0"/>
          <w:sz w:val="22"/>
          <w:lang w:val="es-ES" w:eastAsia="es-ES"/>
        </w:rPr>
        <w:t>Las fechas y nombres de los cursos, se realizarán conforme a lo establecido en el Programa de Capacitación 2017, sin embargo, estarán sujetos a cambios, de acuerdo a las necesidades de las Coordinaciones solicitantes, los servicios</w:t>
      </w:r>
      <w:r w:rsidRPr="00E432E9">
        <w:rPr>
          <w:rFonts w:eastAsia="Times New Roman" w:cs="Arial"/>
          <w:b/>
          <w:noProof w:val="0"/>
          <w:sz w:val="22"/>
          <w:lang w:val="es-ES" w:eastAsia="es-ES"/>
        </w:rPr>
        <w:t xml:space="preserve"> </w:t>
      </w:r>
      <w:r w:rsidRPr="00E432E9">
        <w:rPr>
          <w:rFonts w:eastAsia="Times New Roman" w:cs="Arial"/>
          <w:noProof w:val="0"/>
          <w:sz w:val="22"/>
          <w:lang w:val="es-ES" w:eastAsia="es-ES"/>
        </w:rPr>
        <w:t>se requerirán al(los) proveedor (es) con tres (3) días naturales previos a efectuarse, mediante correo electrónico por personal del Área de Recursos Materiales de la Coordinación de Servicios Administrativos y Mejora de Procesos, dependiente de la Dirección de Prestaciones Médicas. Se anexa Programa de Capacitación 2017.</w:t>
      </w:r>
    </w:p>
    <w:p w:rsidR="00E432E9" w:rsidRPr="00E432E9" w:rsidRDefault="00E432E9" w:rsidP="00E432E9">
      <w:pPr>
        <w:spacing w:after="0" w:line="240" w:lineRule="auto"/>
        <w:jc w:val="both"/>
        <w:rPr>
          <w:rFonts w:eastAsia="Times New Roman" w:cs="Arial"/>
          <w:noProof w:val="0"/>
          <w:sz w:val="22"/>
          <w:lang w:val="es-ES" w:eastAsia="es-ES"/>
        </w:rPr>
      </w:pPr>
    </w:p>
    <w:p w:rsidR="00E432E9" w:rsidRPr="00E432E9" w:rsidRDefault="00E432E9" w:rsidP="00E432E9">
      <w:pPr>
        <w:spacing w:after="0" w:line="240" w:lineRule="auto"/>
        <w:jc w:val="both"/>
        <w:rPr>
          <w:rFonts w:eastAsia="Times New Roman" w:cs="Arial"/>
          <w:noProof w:val="0"/>
          <w:sz w:val="22"/>
          <w:lang w:val="es-ES" w:eastAsia="es-ES"/>
        </w:rPr>
      </w:pPr>
      <w:r w:rsidRPr="00E432E9">
        <w:rPr>
          <w:rFonts w:eastAsia="Times New Roman" w:cs="Arial"/>
          <w:noProof w:val="0"/>
          <w:sz w:val="22"/>
          <w:lang w:val="es-ES" w:eastAsia="es-ES"/>
        </w:rPr>
        <w:t>Las unidades de transportación terrestre contratadas para el traslado del personal mencionado,  deberán contar como mínimo con las siguientes características:</w:t>
      </w:r>
    </w:p>
    <w:p w:rsidR="00E432E9" w:rsidRPr="00E432E9" w:rsidRDefault="00E432E9" w:rsidP="00E432E9">
      <w:pPr>
        <w:spacing w:after="0" w:line="240" w:lineRule="auto"/>
        <w:jc w:val="both"/>
        <w:rPr>
          <w:rFonts w:eastAsia="Times New Roman" w:cs="Arial"/>
          <w:noProof w:val="0"/>
          <w:sz w:val="22"/>
          <w:lang w:val="es-ES" w:eastAsia="es-ES"/>
        </w:rPr>
      </w:pPr>
    </w:p>
    <w:p w:rsidR="00E432E9" w:rsidRPr="00E432E9" w:rsidRDefault="00E432E9" w:rsidP="00E432E9">
      <w:pPr>
        <w:numPr>
          <w:ilvl w:val="0"/>
          <w:numId w:val="35"/>
        </w:numPr>
        <w:suppressAutoHyphens/>
        <w:spacing w:after="0" w:line="240" w:lineRule="auto"/>
        <w:jc w:val="both"/>
        <w:rPr>
          <w:rFonts w:eastAsia="Times New Roman" w:cs="Arial"/>
          <w:noProof w:val="0"/>
          <w:sz w:val="22"/>
          <w:lang w:val="es-ES" w:eastAsia="es-ES"/>
        </w:rPr>
      </w:pPr>
      <w:r w:rsidRPr="00E432E9">
        <w:rPr>
          <w:rFonts w:eastAsia="Times New Roman" w:cs="Arial"/>
          <w:noProof w:val="0"/>
          <w:sz w:val="22"/>
          <w:lang w:val="es-ES" w:eastAsia="es-ES"/>
        </w:rPr>
        <w:t>Modelos 2011 en adelante.</w:t>
      </w:r>
    </w:p>
    <w:p w:rsidR="00E432E9" w:rsidRPr="00E432E9" w:rsidRDefault="00E432E9" w:rsidP="00E432E9">
      <w:pPr>
        <w:numPr>
          <w:ilvl w:val="0"/>
          <w:numId w:val="35"/>
        </w:numPr>
        <w:suppressAutoHyphens/>
        <w:spacing w:after="0" w:line="240" w:lineRule="auto"/>
        <w:jc w:val="both"/>
        <w:rPr>
          <w:rFonts w:eastAsia="Times New Roman" w:cs="Arial"/>
          <w:noProof w:val="0"/>
          <w:sz w:val="22"/>
          <w:lang w:val="es-ES" w:eastAsia="es-ES"/>
        </w:rPr>
      </w:pPr>
      <w:r w:rsidRPr="00E432E9">
        <w:rPr>
          <w:rFonts w:eastAsia="Times New Roman" w:cs="Arial"/>
          <w:noProof w:val="0"/>
          <w:sz w:val="22"/>
          <w:lang w:val="es-ES" w:eastAsia="es-ES"/>
        </w:rPr>
        <w:t>Un cupo mínimo de 40 personas y un máximo de 50.</w:t>
      </w:r>
    </w:p>
    <w:p w:rsidR="00E432E9" w:rsidRPr="00E432E9" w:rsidRDefault="00E432E9" w:rsidP="00E432E9">
      <w:pPr>
        <w:numPr>
          <w:ilvl w:val="0"/>
          <w:numId w:val="35"/>
        </w:numPr>
        <w:suppressAutoHyphens/>
        <w:spacing w:after="0" w:line="240" w:lineRule="auto"/>
        <w:jc w:val="both"/>
        <w:rPr>
          <w:rFonts w:eastAsia="Times New Roman" w:cs="Arial"/>
          <w:noProof w:val="0"/>
          <w:sz w:val="22"/>
          <w:lang w:val="es-ES" w:eastAsia="es-ES"/>
        </w:rPr>
      </w:pPr>
      <w:r w:rsidRPr="00E432E9">
        <w:rPr>
          <w:rFonts w:eastAsia="Times New Roman" w:cs="Arial"/>
          <w:noProof w:val="0"/>
          <w:sz w:val="22"/>
          <w:lang w:val="es-ES" w:eastAsia="es-ES"/>
        </w:rPr>
        <w:t>Aire acondicionado.</w:t>
      </w:r>
    </w:p>
    <w:p w:rsidR="00E432E9" w:rsidRPr="00E432E9" w:rsidRDefault="00E432E9" w:rsidP="00E432E9">
      <w:pPr>
        <w:numPr>
          <w:ilvl w:val="0"/>
          <w:numId w:val="35"/>
        </w:numPr>
        <w:suppressAutoHyphens/>
        <w:spacing w:after="0" w:line="240" w:lineRule="auto"/>
        <w:jc w:val="both"/>
        <w:rPr>
          <w:rFonts w:eastAsia="Times New Roman" w:cs="Arial"/>
          <w:noProof w:val="0"/>
          <w:sz w:val="22"/>
          <w:lang w:val="es-ES" w:eastAsia="es-ES"/>
        </w:rPr>
      </w:pPr>
      <w:r w:rsidRPr="00E432E9">
        <w:rPr>
          <w:rFonts w:eastAsia="Times New Roman" w:cs="Arial"/>
          <w:noProof w:val="0"/>
          <w:sz w:val="22"/>
          <w:lang w:val="es-ES" w:eastAsia="es-ES"/>
        </w:rPr>
        <w:t>WC a bordo.</w:t>
      </w:r>
    </w:p>
    <w:p w:rsidR="00E432E9" w:rsidRPr="00E432E9" w:rsidRDefault="00E432E9" w:rsidP="00E432E9">
      <w:pPr>
        <w:numPr>
          <w:ilvl w:val="0"/>
          <w:numId w:val="35"/>
        </w:numPr>
        <w:suppressAutoHyphens/>
        <w:spacing w:after="0" w:line="240" w:lineRule="auto"/>
        <w:jc w:val="both"/>
        <w:rPr>
          <w:rFonts w:eastAsia="Times New Roman" w:cs="Arial"/>
          <w:noProof w:val="0"/>
          <w:sz w:val="22"/>
          <w:lang w:val="es-ES" w:eastAsia="es-ES"/>
        </w:rPr>
      </w:pPr>
      <w:r w:rsidRPr="00E432E9">
        <w:rPr>
          <w:rFonts w:eastAsia="Times New Roman" w:cs="Arial"/>
          <w:noProof w:val="0"/>
          <w:sz w:val="22"/>
          <w:lang w:val="es-ES" w:eastAsia="es-ES"/>
        </w:rPr>
        <w:t>Cinturón de seguridad.</w:t>
      </w:r>
    </w:p>
    <w:p w:rsidR="00E432E9" w:rsidRPr="00E432E9" w:rsidRDefault="00E432E9" w:rsidP="00E432E9">
      <w:pPr>
        <w:numPr>
          <w:ilvl w:val="0"/>
          <w:numId w:val="35"/>
        </w:numPr>
        <w:autoSpaceDE w:val="0"/>
        <w:autoSpaceDN w:val="0"/>
        <w:adjustRightInd w:val="0"/>
        <w:spacing w:after="0" w:line="240" w:lineRule="auto"/>
        <w:contextualSpacing/>
        <w:jc w:val="both"/>
        <w:rPr>
          <w:rFonts w:eastAsia="Calibri" w:cs="Arial"/>
          <w:noProof w:val="0"/>
          <w:sz w:val="22"/>
        </w:rPr>
      </w:pPr>
      <w:r w:rsidRPr="00E432E9">
        <w:rPr>
          <w:rFonts w:eastAsia="Calibri" w:cs="Arial"/>
          <w:noProof w:val="0"/>
          <w:sz w:val="22"/>
        </w:rPr>
        <w:t>Salidas de emergencia operantes.</w:t>
      </w:r>
    </w:p>
    <w:p w:rsidR="00E432E9" w:rsidRPr="00E432E9" w:rsidRDefault="00E432E9" w:rsidP="00E432E9">
      <w:pPr>
        <w:numPr>
          <w:ilvl w:val="0"/>
          <w:numId w:val="35"/>
        </w:numPr>
        <w:autoSpaceDE w:val="0"/>
        <w:autoSpaceDN w:val="0"/>
        <w:adjustRightInd w:val="0"/>
        <w:spacing w:after="0" w:line="240" w:lineRule="auto"/>
        <w:contextualSpacing/>
        <w:jc w:val="both"/>
        <w:rPr>
          <w:rFonts w:eastAsia="Calibri" w:cs="Arial"/>
          <w:noProof w:val="0"/>
          <w:sz w:val="22"/>
        </w:rPr>
      </w:pPr>
      <w:r w:rsidRPr="00E432E9">
        <w:rPr>
          <w:rFonts w:eastAsia="Calibri" w:cs="Arial"/>
          <w:noProof w:val="0"/>
          <w:sz w:val="22"/>
        </w:rPr>
        <w:t>Equipo de emergencia como son botiquín de primeros auxilios y extinguidores.</w:t>
      </w:r>
    </w:p>
    <w:p w:rsidR="00E432E9" w:rsidRPr="00E432E9" w:rsidRDefault="00E432E9" w:rsidP="00E432E9">
      <w:pPr>
        <w:spacing w:after="0" w:line="240" w:lineRule="auto"/>
        <w:jc w:val="both"/>
        <w:rPr>
          <w:rFonts w:eastAsia="Times New Roman" w:cs="Arial"/>
          <w:noProof w:val="0"/>
          <w:sz w:val="22"/>
          <w:lang w:eastAsia="es-ES"/>
        </w:rPr>
      </w:pPr>
    </w:p>
    <w:p w:rsidR="00E432E9" w:rsidRPr="00E432E9" w:rsidRDefault="00E432E9" w:rsidP="00E432E9">
      <w:pPr>
        <w:spacing w:after="0" w:line="240" w:lineRule="auto"/>
        <w:jc w:val="both"/>
        <w:rPr>
          <w:rFonts w:eastAsia="Times New Roman" w:cs="Arial"/>
          <w:noProof w:val="0"/>
          <w:sz w:val="22"/>
          <w:lang w:val="es-ES" w:eastAsia="es-ES"/>
        </w:rPr>
      </w:pPr>
      <w:r w:rsidRPr="00E432E9">
        <w:rPr>
          <w:rFonts w:eastAsia="Times New Roman" w:cs="Arial"/>
          <w:noProof w:val="0"/>
          <w:sz w:val="22"/>
          <w:lang w:val="es-ES" w:eastAsia="es-ES"/>
        </w:rPr>
        <w:t xml:space="preserve">Las unidades deberán presentarse con un mínimo de 45 minutos previos a la hora de salida indicada por el personal del Área de Recursos Materiales de la Coordinación de Servicios Administrativos y </w:t>
      </w:r>
    </w:p>
    <w:p w:rsidR="00E432E9" w:rsidRPr="00E432E9" w:rsidRDefault="00E432E9" w:rsidP="00E432E9">
      <w:pPr>
        <w:spacing w:after="0" w:line="240" w:lineRule="auto"/>
        <w:jc w:val="both"/>
        <w:rPr>
          <w:rFonts w:eastAsia="Times New Roman" w:cs="Arial"/>
          <w:noProof w:val="0"/>
          <w:sz w:val="22"/>
          <w:lang w:val="es-ES" w:eastAsia="es-ES"/>
        </w:rPr>
      </w:pPr>
    </w:p>
    <w:p w:rsidR="00E432E9" w:rsidRPr="00E432E9" w:rsidRDefault="00E432E9" w:rsidP="00E432E9">
      <w:pPr>
        <w:spacing w:after="0" w:line="240" w:lineRule="auto"/>
        <w:jc w:val="both"/>
        <w:rPr>
          <w:rFonts w:eastAsia="Times New Roman" w:cs="Arial"/>
          <w:noProof w:val="0"/>
          <w:sz w:val="22"/>
          <w:lang w:val="es-ES" w:eastAsia="es-ES"/>
        </w:rPr>
      </w:pPr>
    </w:p>
    <w:p w:rsidR="00E432E9" w:rsidRPr="00E432E9" w:rsidRDefault="00E432E9" w:rsidP="00E432E9">
      <w:pPr>
        <w:spacing w:after="0" w:line="240" w:lineRule="auto"/>
        <w:jc w:val="both"/>
        <w:rPr>
          <w:rFonts w:eastAsia="Times New Roman" w:cs="Arial"/>
          <w:noProof w:val="0"/>
          <w:sz w:val="22"/>
          <w:lang w:val="es-ES" w:eastAsia="es-ES"/>
        </w:rPr>
      </w:pPr>
      <w:r w:rsidRPr="00E432E9">
        <w:rPr>
          <w:rFonts w:eastAsia="Times New Roman" w:cs="Arial"/>
          <w:noProof w:val="0"/>
          <w:sz w:val="22"/>
          <w:lang w:val="es-ES" w:eastAsia="es-ES"/>
        </w:rPr>
        <w:lastRenderedPageBreak/>
        <w:t>Mejora de Procesos dependiente de la Dirección de Prestaciones Médicas del IMSS, la cual se hará vía correo electrónico al proveedor, así como éste deberá esperar un máximo de 45 minutos posteriores a dicha hora, trascurrido dicho tiempo se iniciará el servicio con el personal que se encuentre a bordo de la unidad.</w:t>
      </w:r>
    </w:p>
    <w:p w:rsidR="00E432E9" w:rsidRPr="00E432E9" w:rsidRDefault="00E432E9" w:rsidP="00E432E9">
      <w:pPr>
        <w:tabs>
          <w:tab w:val="left" w:pos="1795"/>
          <w:tab w:val="left" w:pos="2187"/>
          <w:tab w:val="left" w:pos="3493"/>
          <w:tab w:val="left" w:pos="3874"/>
          <w:tab w:val="left" w:pos="4392"/>
          <w:tab w:val="left" w:pos="5088"/>
          <w:tab w:val="left" w:pos="7511"/>
        </w:tabs>
        <w:spacing w:after="0" w:line="240" w:lineRule="auto"/>
        <w:jc w:val="both"/>
        <w:rPr>
          <w:rFonts w:eastAsia="Times New Roman" w:cs="Arial"/>
          <w:noProof w:val="0"/>
          <w:sz w:val="22"/>
          <w:lang w:val="es-ES" w:eastAsia="es-ES"/>
        </w:rPr>
      </w:pPr>
    </w:p>
    <w:p w:rsidR="00E432E9" w:rsidRPr="00E432E9" w:rsidRDefault="00E432E9" w:rsidP="00E432E9">
      <w:pPr>
        <w:numPr>
          <w:ilvl w:val="0"/>
          <w:numId w:val="36"/>
        </w:numPr>
        <w:tabs>
          <w:tab w:val="left" w:pos="142"/>
          <w:tab w:val="num" w:pos="284"/>
          <w:tab w:val="left" w:pos="2187"/>
          <w:tab w:val="left" w:pos="3493"/>
          <w:tab w:val="left" w:pos="3874"/>
          <w:tab w:val="left" w:pos="4392"/>
          <w:tab w:val="left" w:pos="5088"/>
          <w:tab w:val="left" w:pos="7511"/>
        </w:tabs>
        <w:suppressAutoHyphens/>
        <w:spacing w:after="0" w:line="240" w:lineRule="auto"/>
        <w:ind w:left="142" w:hanging="426"/>
        <w:jc w:val="both"/>
        <w:rPr>
          <w:rFonts w:eastAsia="Times New Roman" w:cs="Arial"/>
          <w:noProof w:val="0"/>
          <w:sz w:val="22"/>
          <w:lang w:val="es-ES" w:eastAsia="es-ES"/>
        </w:rPr>
      </w:pPr>
      <w:r w:rsidRPr="00E432E9">
        <w:rPr>
          <w:rFonts w:eastAsia="Times New Roman" w:cs="Arial"/>
          <w:b/>
          <w:noProof w:val="0"/>
          <w:sz w:val="22"/>
          <w:lang w:val="es-ES" w:eastAsia="es-ES"/>
        </w:rPr>
        <w:t xml:space="preserve">VERIFICACIÓN DOCUMENTAL QUE REALIZARÁ EL ÁREA TÉCNICA.- </w:t>
      </w:r>
      <w:r w:rsidRPr="00E432E9">
        <w:rPr>
          <w:rFonts w:eastAsia="Times New Roman" w:cs="Arial"/>
          <w:noProof w:val="0"/>
          <w:sz w:val="22"/>
          <w:lang w:val="es-ES" w:eastAsia="es-ES"/>
        </w:rPr>
        <w:t>La Coordinación de Servicios Administrativos y Mejora de Procesos de la Dirección de Prestaciones Médicas, emitirá el dictamen de evaluación técnica correspondiente, para tal efecto realizará la revisión de la(s) propuesta(s) técnica-económica(s) que presente(n) el(los) licitante(s) participante(s), así como de la documentación que se menciona a continuación:</w:t>
      </w:r>
    </w:p>
    <w:p w:rsidR="00E432E9" w:rsidRPr="00E432E9" w:rsidRDefault="00E432E9" w:rsidP="00E432E9">
      <w:pPr>
        <w:tabs>
          <w:tab w:val="left" w:pos="142"/>
        </w:tabs>
        <w:spacing w:after="0" w:line="240" w:lineRule="auto"/>
        <w:jc w:val="both"/>
        <w:rPr>
          <w:rFonts w:eastAsia="Times New Roman" w:cs="Arial"/>
          <w:noProof w:val="0"/>
          <w:sz w:val="22"/>
          <w:lang w:val="es-ES" w:eastAsia="es-ES"/>
        </w:rPr>
      </w:pPr>
    </w:p>
    <w:p w:rsidR="00E432E9" w:rsidRPr="00E432E9" w:rsidRDefault="00E432E9" w:rsidP="00E432E9">
      <w:pPr>
        <w:numPr>
          <w:ilvl w:val="0"/>
          <w:numId w:val="37"/>
        </w:numPr>
        <w:tabs>
          <w:tab w:val="left" w:pos="142"/>
        </w:tabs>
        <w:autoSpaceDE w:val="0"/>
        <w:autoSpaceDN w:val="0"/>
        <w:adjustRightInd w:val="0"/>
        <w:spacing w:after="0" w:line="240" w:lineRule="auto"/>
        <w:ind w:left="142" w:hanging="426"/>
        <w:contextualSpacing/>
        <w:jc w:val="both"/>
        <w:rPr>
          <w:rFonts w:eastAsia="Calibri" w:cs="Arial"/>
          <w:noProof w:val="0"/>
          <w:sz w:val="22"/>
        </w:rPr>
      </w:pPr>
      <w:r w:rsidRPr="00E432E9">
        <w:rPr>
          <w:rFonts w:eastAsia="Calibri" w:cs="Arial"/>
          <w:noProof w:val="0"/>
          <w:sz w:val="22"/>
        </w:rPr>
        <w:t>Para las partidas números 1 y 2:</w:t>
      </w:r>
    </w:p>
    <w:p w:rsidR="00E432E9" w:rsidRPr="00E432E9" w:rsidRDefault="00E432E9" w:rsidP="00E432E9">
      <w:pPr>
        <w:tabs>
          <w:tab w:val="left" w:pos="142"/>
        </w:tabs>
        <w:autoSpaceDE w:val="0"/>
        <w:autoSpaceDN w:val="0"/>
        <w:adjustRightInd w:val="0"/>
        <w:spacing w:after="0" w:line="240" w:lineRule="auto"/>
        <w:ind w:left="142"/>
        <w:contextualSpacing/>
        <w:jc w:val="both"/>
        <w:rPr>
          <w:rFonts w:eastAsia="Calibri" w:cs="Arial"/>
          <w:noProof w:val="0"/>
          <w:sz w:val="22"/>
        </w:rPr>
      </w:pPr>
    </w:p>
    <w:p w:rsidR="00E432E9" w:rsidRPr="00E432E9" w:rsidRDefault="00E432E9" w:rsidP="00E432E9">
      <w:pPr>
        <w:numPr>
          <w:ilvl w:val="0"/>
          <w:numId w:val="42"/>
        </w:numPr>
        <w:tabs>
          <w:tab w:val="left" w:pos="142"/>
        </w:tabs>
        <w:autoSpaceDE w:val="0"/>
        <w:autoSpaceDN w:val="0"/>
        <w:adjustRightInd w:val="0"/>
        <w:spacing w:after="0" w:line="240" w:lineRule="auto"/>
        <w:ind w:left="426" w:hanging="284"/>
        <w:contextualSpacing/>
        <w:jc w:val="both"/>
        <w:rPr>
          <w:rFonts w:eastAsia="Calibri" w:cs="Arial"/>
          <w:noProof w:val="0"/>
          <w:sz w:val="22"/>
        </w:rPr>
      </w:pPr>
      <w:r w:rsidRPr="00E432E9">
        <w:rPr>
          <w:rFonts w:eastAsia="Calibri" w:cs="Arial"/>
          <w:noProof w:val="0"/>
          <w:sz w:val="22"/>
        </w:rPr>
        <w:t xml:space="preserve">El licitante participante, deberá presentar en hoja membretada de su empresa y firmada por su representante legal, una relación de flotilla de al menos 10 unidades, la cual deberá contener el modelo del vehículo,  número de placas y tarjeta de circulación asimismo, deberá anexar mínimo dos fotografías de cada vehículo relacionado, en las cuales se observe entre otros aspectos las placas y las condiciones generales de las  unidades. </w:t>
      </w:r>
    </w:p>
    <w:p w:rsidR="00E432E9" w:rsidRPr="00E432E9" w:rsidRDefault="00E432E9" w:rsidP="00E432E9">
      <w:pPr>
        <w:tabs>
          <w:tab w:val="left" w:pos="142"/>
        </w:tabs>
        <w:autoSpaceDE w:val="0"/>
        <w:autoSpaceDN w:val="0"/>
        <w:adjustRightInd w:val="0"/>
        <w:spacing w:after="0" w:line="240" w:lineRule="auto"/>
        <w:ind w:left="426"/>
        <w:contextualSpacing/>
        <w:jc w:val="both"/>
        <w:rPr>
          <w:rFonts w:eastAsia="Calibri" w:cs="Arial"/>
          <w:noProof w:val="0"/>
          <w:sz w:val="22"/>
        </w:rPr>
      </w:pPr>
    </w:p>
    <w:p w:rsidR="00E432E9" w:rsidRPr="00E432E9" w:rsidRDefault="00E432E9" w:rsidP="00E432E9">
      <w:pPr>
        <w:numPr>
          <w:ilvl w:val="0"/>
          <w:numId w:val="42"/>
        </w:numPr>
        <w:tabs>
          <w:tab w:val="left" w:pos="142"/>
        </w:tabs>
        <w:autoSpaceDE w:val="0"/>
        <w:autoSpaceDN w:val="0"/>
        <w:adjustRightInd w:val="0"/>
        <w:spacing w:after="0" w:line="240" w:lineRule="auto"/>
        <w:ind w:left="426" w:hanging="284"/>
        <w:contextualSpacing/>
        <w:jc w:val="both"/>
        <w:rPr>
          <w:rFonts w:eastAsia="Calibri" w:cs="Arial"/>
          <w:noProof w:val="0"/>
          <w:sz w:val="22"/>
        </w:rPr>
      </w:pPr>
      <w:r w:rsidRPr="00E432E9">
        <w:rPr>
          <w:rFonts w:eastAsia="Calibri" w:cs="Arial"/>
          <w:noProof w:val="0"/>
          <w:sz w:val="22"/>
        </w:rPr>
        <w:t xml:space="preserve">El licitante participante deberá presentar copia de la factura o carta factura de las 10 unidades relacionadas en el inciso a) numeral 1., con las que se acreditará, que dichas unidades son de su propiedad. </w:t>
      </w:r>
    </w:p>
    <w:p w:rsidR="00E432E9" w:rsidRPr="00E432E9" w:rsidRDefault="00E432E9" w:rsidP="00E432E9">
      <w:pPr>
        <w:tabs>
          <w:tab w:val="left" w:pos="142"/>
        </w:tabs>
        <w:autoSpaceDE w:val="0"/>
        <w:autoSpaceDN w:val="0"/>
        <w:adjustRightInd w:val="0"/>
        <w:spacing w:after="0" w:line="240" w:lineRule="auto"/>
        <w:jc w:val="both"/>
        <w:rPr>
          <w:rFonts w:eastAsia="Times New Roman" w:cs="Arial"/>
          <w:noProof w:val="0"/>
          <w:sz w:val="22"/>
          <w:lang w:val="es-ES" w:eastAsia="es-ES"/>
        </w:rPr>
      </w:pPr>
    </w:p>
    <w:p w:rsidR="00E432E9" w:rsidRPr="00E432E9" w:rsidRDefault="00E432E9" w:rsidP="00E432E9">
      <w:pPr>
        <w:numPr>
          <w:ilvl w:val="0"/>
          <w:numId w:val="42"/>
        </w:numPr>
        <w:tabs>
          <w:tab w:val="left" w:pos="142"/>
        </w:tabs>
        <w:autoSpaceDE w:val="0"/>
        <w:autoSpaceDN w:val="0"/>
        <w:adjustRightInd w:val="0"/>
        <w:spacing w:after="0" w:line="240" w:lineRule="auto"/>
        <w:ind w:left="426" w:hanging="284"/>
        <w:contextualSpacing/>
        <w:jc w:val="both"/>
        <w:rPr>
          <w:rFonts w:eastAsia="Calibri" w:cs="Arial"/>
          <w:noProof w:val="0"/>
          <w:sz w:val="22"/>
        </w:rPr>
      </w:pPr>
      <w:r w:rsidRPr="00E432E9">
        <w:rPr>
          <w:rFonts w:eastAsia="Calibri" w:cs="Arial"/>
          <w:noProof w:val="0"/>
          <w:sz w:val="22"/>
        </w:rPr>
        <w:t xml:space="preserve">El licitante participante, deberá presentar copia del certificado de baja emisión de contaminantes vigente, de las 10 unidades relacionadas en el inciso a) numeral 1., expedido por el centro de verificación autorizado. </w:t>
      </w:r>
    </w:p>
    <w:p w:rsidR="00E432E9" w:rsidRPr="00E432E9" w:rsidRDefault="00E432E9" w:rsidP="00E432E9">
      <w:pPr>
        <w:spacing w:after="0" w:line="240" w:lineRule="auto"/>
        <w:ind w:left="720"/>
        <w:contextualSpacing/>
        <w:rPr>
          <w:rFonts w:eastAsia="Calibri" w:cs="Arial"/>
          <w:noProof w:val="0"/>
          <w:sz w:val="22"/>
        </w:rPr>
      </w:pPr>
    </w:p>
    <w:p w:rsidR="00E432E9" w:rsidRPr="00E432E9" w:rsidRDefault="00E432E9" w:rsidP="00E432E9">
      <w:pPr>
        <w:numPr>
          <w:ilvl w:val="0"/>
          <w:numId w:val="42"/>
        </w:numPr>
        <w:tabs>
          <w:tab w:val="left" w:pos="142"/>
        </w:tabs>
        <w:autoSpaceDE w:val="0"/>
        <w:autoSpaceDN w:val="0"/>
        <w:adjustRightInd w:val="0"/>
        <w:spacing w:after="0" w:line="240" w:lineRule="auto"/>
        <w:ind w:left="426" w:hanging="284"/>
        <w:contextualSpacing/>
        <w:jc w:val="both"/>
        <w:rPr>
          <w:rFonts w:eastAsia="Calibri" w:cs="Arial"/>
          <w:noProof w:val="0"/>
          <w:sz w:val="22"/>
        </w:rPr>
      </w:pPr>
      <w:r w:rsidRPr="00E432E9">
        <w:rPr>
          <w:rFonts w:eastAsia="Calibri" w:cs="Arial"/>
          <w:noProof w:val="0"/>
          <w:sz w:val="22"/>
        </w:rPr>
        <w:t>El licitante participante, deberá presentar copia del certificado de condiciones físico-mecánica vigente, de las 10 unidades relacionadas en el inciso a) numeral 1., expedido por el centro de verificación autorizado por la Secretaría de Comunicaciones y Transportes Federal, en cumplimiento a los avisos que para tal efecto publique la misma.</w:t>
      </w:r>
    </w:p>
    <w:p w:rsidR="00E432E9" w:rsidRPr="00E432E9" w:rsidRDefault="00E432E9" w:rsidP="00E432E9">
      <w:pPr>
        <w:spacing w:after="0" w:line="240" w:lineRule="auto"/>
        <w:ind w:left="720"/>
        <w:contextualSpacing/>
        <w:rPr>
          <w:rFonts w:eastAsia="Calibri" w:cs="Arial"/>
          <w:noProof w:val="0"/>
          <w:sz w:val="22"/>
        </w:rPr>
      </w:pPr>
    </w:p>
    <w:p w:rsidR="00E432E9" w:rsidRPr="00E432E9" w:rsidRDefault="00E432E9" w:rsidP="00E432E9">
      <w:pPr>
        <w:numPr>
          <w:ilvl w:val="0"/>
          <w:numId w:val="42"/>
        </w:numPr>
        <w:tabs>
          <w:tab w:val="left" w:pos="142"/>
        </w:tabs>
        <w:autoSpaceDE w:val="0"/>
        <w:autoSpaceDN w:val="0"/>
        <w:adjustRightInd w:val="0"/>
        <w:spacing w:after="0" w:line="240" w:lineRule="auto"/>
        <w:ind w:left="426" w:hanging="284"/>
        <w:contextualSpacing/>
        <w:jc w:val="both"/>
        <w:rPr>
          <w:rFonts w:eastAsia="Calibri" w:cs="Arial"/>
          <w:noProof w:val="0"/>
          <w:sz w:val="22"/>
        </w:rPr>
      </w:pPr>
      <w:r w:rsidRPr="00E432E9">
        <w:rPr>
          <w:rFonts w:eastAsia="Calibri" w:cs="Arial"/>
          <w:noProof w:val="0"/>
          <w:sz w:val="22"/>
        </w:rPr>
        <w:t>El licitante participante, deberá presentar copia de 10 licencias federales de conducir vigentes de los operadores, categoría “A” (Pasaje y exclusivo de turismo), expedidas por la Secretaría de Comunicaciones y Transportes Federal.</w:t>
      </w:r>
    </w:p>
    <w:p w:rsidR="00E432E9" w:rsidRPr="00E432E9" w:rsidRDefault="00E432E9" w:rsidP="00E432E9">
      <w:pPr>
        <w:autoSpaceDE w:val="0"/>
        <w:autoSpaceDN w:val="0"/>
        <w:adjustRightInd w:val="0"/>
        <w:spacing w:after="0" w:line="240" w:lineRule="auto"/>
        <w:jc w:val="both"/>
        <w:rPr>
          <w:rFonts w:eastAsia="Times New Roman" w:cs="Arial"/>
          <w:noProof w:val="0"/>
          <w:sz w:val="22"/>
          <w:lang w:eastAsia="es-ES"/>
        </w:rPr>
      </w:pPr>
    </w:p>
    <w:p w:rsidR="00E432E9" w:rsidRPr="00E432E9" w:rsidRDefault="00E432E9" w:rsidP="00E432E9">
      <w:pPr>
        <w:numPr>
          <w:ilvl w:val="0"/>
          <w:numId w:val="37"/>
        </w:numPr>
        <w:tabs>
          <w:tab w:val="left" w:pos="142"/>
        </w:tabs>
        <w:autoSpaceDE w:val="0"/>
        <w:autoSpaceDN w:val="0"/>
        <w:adjustRightInd w:val="0"/>
        <w:spacing w:after="0" w:line="240" w:lineRule="auto"/>
        <w:ind w:left="142" w:hanging="426"/>
        <w:contextualSpacing/>
        <w:jc w:val="both"/>
        <w:rPr>
          <w:rFonts w:eastAsia="Calibri" w:cs="Arial"/>
          <w:noProof w:val="0"/>
          <w:sz w:val="22"/>
        </w:rPr>
      </w:pPr>
      <w:r w:rsidRPr="00E432E9">
        <w:rPr>
          <w:rFonts w:eastAsia="Calibri" w:cs="Arial"/>
          <w:noProof w:val="0"/>
          <w:sz w:val="22"/>
        </w:rPr>
        <w:t>Para las partidas números 3 y 4:</w:t>
      </w:r>
    </w:p>
    <w:p w:rsidR="00E432E9" w:rsidRPr="00E432E9" w:rsidRDefault="00E432E9" w:rsidP="00E432E9">
      <w:pPr>
        <w:tabs>
          <w:tab w:val="left" w:pos="142"/>
        </w:tabs>
        <w:autoSpaceDE w:val="0"/>
        <w:autoSpaceDN w:val="0"/>
        <w:adjustRightInd w:val="0"/>
        <w:spacing w:after="0" w:line="240" w:lineRule="auto"/>
        <w:contextualSpacing/>
        <w:jc w:val="both"/>
        <w:rPr>
          <w:rFonts w:eastAsia="Times New Roman" w:cs="Arial"/>
          <w:noProof w:val="0"/>
          <w:sz w:val="22"/>
          <w:lang w:val="es-ES" w:eastAsia="es-ES"/>
        </w:rPr>
      </w:pPr>
    </w:p>
    <w:p w:rsidR="00E432E9" w:rsidRPr="00E432E9" w:rsidRDefault="00E432E9" w:rsidP="00E432E9">
      <w:pPr>
        <w:numPr>
          <w:ilvl w:val="0"/>
          <w:numId w:val="43"/>
        </w:numPr>
        <w:tabs>
          <w:tab w:val="left" w:pos="142"/>
        </w:tabs>
        <w:autoSpaceDE w:val="0"/>
        <w:autoSpaceDN w:val="0"/>
        <w:adjustRightInd w:val="0"/>
        <w:spacing w:after="0" w:line="240" w:lineRule="auto"/>
        <w:ind w:left="426" w:hanging="284"/>
        <w:contextualSpacing/>
        <w:jc w:val="both"/>
        <w:rPr>
          <w:rFonts w:eastAsia="Calibri" w:cs="Arial"/>
          <w:noProof w:val="0"/>
          <w:sz w:val="22"/>
        </w:rPr>
      </w:pPr>
      <w:r w:rsidRPr="00E432E9">
        <w:rPr>
          <w:rFonts w:eastAsia="Calibri" w:cs="Arial"/>
          <w:noProof w:val="0"/>
          <w:sz w:val="22"/>
        </w:rPr>
        <w:t xml:space="preserve">El licitante participante, deberá presentar en hoja membretada de su empresa y firmada por su representante legal, una relación de flotilla de al menos 5 unidades, la cual deberá contener el modelo del vehículo, número de placas y tarjeta de circulación, asimismo, deberá anexar mínimo dos fotografías de cada vehículo relacionado, en las cuales se observe entre otros aspectos las placas y las condiciones generales de las unidades. </w:t>
      </w:r>
    </w:p>
    <w:p w:rsidR="00E432E9" w:rsidRPr="00E432E9" w:rsidRDefault="00E432E9" w:rsidP="00E432E9">
      <w:pPr>
        <w:tabs>
          <w:tab w:val="left" w:pos="142"/>
        </w:tabs>
        <w:autoSpaceDE w:val="0"/>
        <w:autoSpaceDN w:val="0"/>
        <w:adjustRightInd w:val="0"/>
        <w:spacing w:after="0" w:line="240" w:lineRule="auto"/>
        <w:ind w:left="426"/>
        <w:contextualSpacing/>
        <w:jc w:val="both"/>
        <w:rPr>
          <w:rFonts w:eastAsia="Calibri" w:cs="Arial"/>
          <w:noProof w:val="0"/>
          <w:sz w:val="22"/>
        </w:rPr>
      </w:pPr>
    </w:p>
    <w:p w:rsidR="00E432E9" w:rsidRPr="00E432E9" w:rsidRDefault="00E432E9" w:rsidP="00E432E9">
      <w:pPr>
        <w:numPr>
          <w:ilvl w:val="0"/>
          <w:numId w:val="43"/>
        </w:numPr>
        <w:tabs>
          <w:tab w:val="left" w:pos="142"/>
        </w:tabs>
        <w:autoSpaceDE w:val="0"/>
        <w:autoSpaceDN w:val="0"/>
        <w:adjustRightInd w:val="0"/>
        <w:spacing w:after="0" w:line="240" w:lineRule="auto"/>
        <w:ind w:left="426" w:hanging="284"/>
        <w:contextualSpacing/>
        <w:jc w:val="both"/>
        <w:rPr>
          <w:rFonts w:eastAsia="Calibri" w:cs="Arial"/>
          <w:noProof w:val="0"/>
          <w:sz w:val="22"/>
        </w:rPr>
      </w:pPr>
      <w:r w:rsidRPr="00E432E9">
        <w:rPr>
          <w:rFonts w:eastAsia="Calibri" w:cs="Arial"/>
          <w:noProof w:val="0"/>
          <w:sz w:val="22"/>
        </w:rPr>
        <w:t xml:space="preserve">El licitante deberá presentar copia de la factura o carta factura de las 5 unidades relacionadas en el inciso a), numeral 2., con las que se acreditará, que dichas unidades son de su propiedad. </w:t>
      </w:r>
    </w:p>
    <w:p w:rsidR="00E432E9" w:rsidRPr="00E432E9" w:rsidRDefault="00E432E9" w:rsidP="00E432E9">
      <w:pPr>
        <w:spacing w:after="0" w:line="240" w:lineRule="auto"/>
        <w:ind w:left="720"/>
        <w:contextualSpacing/>
        <w:rPr>
          <w:rFonts w:eastAsia="Calibri" w:cs="Arial"/>
          <w:noProof w:val="0"/>
          <w:sz w:val="22"/>
        </w:rPr>
      </w:pPr>
    </w:p>
    <w:p w:rsidR="00E432E9" w:rsidRPr="00E432E9" w:rsidRDefault="00E432E9" w:rsidP="00E432E9">
      <w:pPr>
        <w:tabs>
          <w:tab w:val="left" w:pos="142"/>
        </w:tabs>
        <w:autoSpaceDE w:val="0"/>
        <w:autoSpaceDN w:val="0"/>
        <w:adjustRightInd w:val="0"/>
        <w:spacing w:after="0" w:line="240" w:lineRule="auto"/>
        <w:ind w:left="426"/>
        <w:contextualSpacing/>
        <w:jc w:val="both"/>
        <w:rPr>
          <w:rFonts w:eastAsia="Calibri" w:cs="Arial"/>
          <w:noProof w:val="0"/>
          <w:sz w:val="22"/>
        </w:rPr>
      </w:pPr>
    </w:p>
    <w:p w:rsidR="00E432E9" w:rsidRPr="00E432E9" w:rsidRDefault="00E432E9" w:rsidP="00E432E9">
      <w:pPr>
        <w:numPr>
          <w:ilvl w:val="0"/>
          <w:numId w:val="43"/>
        </w:numPr>
        <w:tabs>
          <w:tab w:val="left" w:pos="142"/>
        </w:tabs>
        <w:autoSpaceDE w:val="0"/>
        <w:autoSpaceDN w:val="0"/>
        <w:adjustRightInd w:val="0"/>
        <w:spacing w:after="0" w:line="240" w:lineRule="auto"/>
        <w:ind w:left="426" w:hanging="284"/>
        <w:contextualSpacing/>
        <w:jc w:val="both"/>
        <w:rPr>
          <w:rFonts w:eastAsia="Calibri" w:cs="Arial"/>
          <w:noProof w:val="0"/>
          <w:sz w:val="22"/>
        </w:rPr>
      </w:pPr>
      <w:r w:rsidRPr="00E432E9">
        <w:rPr>
          <w:rFonts w:eastAsia="Calibri" w:cs="Arial"/>
          <w:noProof w:val="0"/>
          <w:sz w:val="22"/>
        </w:rPr>
        <w:t xml:space="preserve">El licitante participante, deberá presentar copia del certificado de baja emisión de contaminantes vigente, de las 5 unidades relacionadas en el inciso a), numeral 2., expedido por el centro de verificación autorizado. </w:t>
      </w:r>
    </w:p>
    <w:p w:rsidR="00E432E9" w:rsidRPr="00E432E9" w:rsidRDefault="00E432E9" w:rsidP="00E432E9">
      <w:pPr>
        <w:tabs>
          <w:tab w:val="left" w:pos="142"/>
        </w:tabs>
        <w:autoSpaceDE w:val="0"/>
        <w:autoSpaceDN w:val="0"/>
        <w:adjustRightInd w:val="0"/>
        <w:spacing w:after="0" w:line="240" w:lineRule="auto"/>
        <w:ind w:left="426"/>
        <w:contextualSpacing/>
        <w:jc w:val="both"/>
        <w:rPr>
          <w:rFonts w:eastAsia="Calibri" w:cs="Arial"/>
          <w:noProof w:val="0"/>
          <w:sz w:val="22"/>
        </w:rPr>
      </w:pPr>
    </w:p>
    <w:p w:rsidR="00E432E9" w:rsidRPr="00E432E9" w:rsidRDefault="00E432E9" w:rsidP="00E432E9">
      <w:pPr>
        <w:numPr>
          <w:ilvl w:val="0"/>
          <w:numId w:val="43"/>
        </w:numPr>
        <w:tabs>
          <w:tab w:val="left" w:pos="142"/>
        </w:tabs>
        <w:autoSpaceDE w:val="0"/>
        <w:autoSpaceDN w:val="0"/>
        <w:adjustRightInd w:val="0"/>
        <w:spacing w:after="0" w:line="240" w:lineRule="auto"/>
        <w:ind w:left="426" w:hanging="284"/>
        <w:contextualSpacing/>
        <w:jc w:val="both"/>
        <w:rPr>
          <w:rFonts w:eastAsia="Calibri" w:cs="Arial"/>
          <w:noProof w:val="0"/>
          <w:sz w:val="22"/>
        </w:rPr>
      </w:pPr>
      <w:r w:rsidRPr="00E432E9">
        <w:rPr>
          <w:rFonts w:eastAsia="Calibri" w:cs="Arial"/>
          <w:noProof w:val="0"/>
          <w:sz w:val="22"/>
        </w:rPr>
        <w:t>El licitante participante, deberá presentar copia del certificado de condiciones físico-mecánica vigente, de las 5 unidades relacionadas en el inciso a), numeral 2., expedido por el centro de verificación autorizado por la Secretaría de Comunicaciones y Transportes Federal, en cumplimiento a los avisos que para tal efecto publique la misma.</w:t>
      </w:r>
    </w:p>
    <w:p w:rsidR="00E432E9" w:rsidRPr="00E432E9" w:rsidRDefault="00E432E9" w:rsidP="00E432E9">
      <w:pPr>
        <w:spacing w:after="0" w:line="240" w:lineRule="auto"/>
        <w:ind w:left="720"/>
        <w:contextualSpacing/>
        <w:rPr>
          <w:rFonts w:eastAsia="Calibri" w:cs="Arial"/>
          <w:noProof w:val="0"/>
          <w:sz w:val="22"/>
        </w:rPr>
      </w:pPr>
    </w:p>
    <w:p w:rsidR="00E432E9" w:rsidRPr="00E432E9" w:rsidRDefault="00E432E9" w:rsidP="00E432E9">
      <w:pPr>
        <w:numPr>
          <w:ilvl w:val="0"/>
          <w:numId w:val="43"/>
        </w:numPr>
        <w:tabs>
          <w:tab w:val="left" w:pos="142"/>
        </w:tabs>
        <w:autoSpaceDE w:val="0"/>
        <w:autoSpaceDN w:val="0"/>
        <w:adjustRightInd w:val="0"/>
        <w:spacing w:after="0" w:line="240" w:lineRule="auto"/>
        <w:ind w:left="426" w:hanging="284"/>
        <w:contextualSpacing/>
        <w:jc w:val="both"/>
        <w:rPr>
          <w:rFonts w:eastAsia="Calibri" w:cs="Arial"/>
          <w:noProof w:val="0"/>
          <w:sz w:val="22"/>
        </w:rPr>
      </w:pPr>
      <w:r w:rsidRPr="00E432E9">
        <w:rPr>
          <w:rFonts w:eastAsia="Calibri" w:cs="Arial"/>
          <w:noProof w:val="0"/>
          <w:sz w:val="22"/>
        </w:rPr>
        <w:t>El licitante participante, deberá presentar copia de 5 licencias federales de conducir vigentes de los operadores, categoría “A” (Pasaje y exclusivo de turismo), expedidas por la Secretaría de Comunicaciones y Transportes Federal.</w:t>
      </w:r>
    </w:p>
    <w:p w:rsidR="00E432E9" w:rsidRPr="00E432E9" w:rsidRDefault="00E432E9" w:rsidP="00E432E9">
      <w:pPr>
        <w:tabs>
          <w:tab w:val="left" w:pos="142"/>
        </w:tabs>
        <w:autoSpaceDE w:val="0"/>
        <w:autoSpaceDN w:val="0"/>
        <w:adjustRightInd w:val="0"/>
        <w:spacing w:after="0" w:line="240" w:lineRule="auto"/>
        <w:jc w:val="both"/>
        <w:rPr>
          <w:rFonts w:eastAsia="Times New Roman" w:cs="Arial"/>
          <w:noProof w:val="0"/>
          <w:sz w:val="22"/>
          <w:lang w:val="es-ES" w:eastAsia="es-ES"/>
        </w:rPr>
      </w:pPr>
    </w:p>
    <w:p w:rsidR="00E432E9" w:rsidRPr="00E432E9" w:rsidRDefault="00E432E9" w:rsidP="00E432E9">
      <w:pPr>
        <w:numPr>
          <w:ilvl w:val="0"/>
          <w:numId w:val="37"/>
        </w:numPr>
        <w:tabs>
          <w:tab w:val="left" w:pos="142"/>
        </w:tabs>
        <w:autoSpaceDE w:val="0"/>
        <w:autoSpaceDN w:val="0"/>
        <w:adjustRightInd w:val="0"/>
        <w:spacing w:after="0" w:line="240" w:lineRule="auto"/>
        <w:ind w:left="142" w:hanging="426"/>
        <w:contextualSpacing/>
        <w:jc w:val="both"/>
        <w:rPr>
          <w:rFonts w:eastAsia="Calibri" w:cs="Arial"/>
          <w:noProof w:val="0"/>
          <w:sz w:val="22"/>
        </w:rPr>
      </w:pPr>
      <w:r w:rsidRPr="00E432E9">
        <w:rPr>
          <w:rFonts w:eastAsia="Calibri" w:cs="Arial"/>
          <w:noProof w:val="0"/>
          <w:sz w:val="22"/>
        </w:rPr>
        <w:t>Para las partidas números 5 y 6:</w:t>
      </w:r>
    </w:p>
    <w:p w:rsidR="00E432E9" w:rsidRPr="00E432E9" w:rsidRDefault="00E432E9" w:rsidP="00E432E9">
      <w:pPr>
        <w:tabs>
          <w:tab w:val="left" w:pos="142"/>
        </w:tabs>
        <w:autoSpaceDE w:val="0"/>
        <w:autoSpaceDN w:val="0"/>
        <w:adjustRightInd w:val="0"/>
        <w:spacing w:after="0" w:line="240" w:lineRule="auto"/>
        <w:ind w:left="-284"/>
        <w:jc w:val="both"/>
        <w:rPr>
          <w:rFonts w:eastAsia="Times New Roman" w:cs="Arial"/>
          <w:noProof w:val="0"/>
          <w:sz w:val="22"/>
          <w:lang w:val="es-ES" w:eastAsia="es-ES"/>
        </w:rPr>
      </w:pPr>
    </w:p>
    <w:p w:rsidR="00E432E9" w:rsidRPr="00E432E9" w:rsidRDefault="00E432E9" w:rsidP="0000266F">
      <w:pPr>
        <w:numPr>
          <w:ilvl w:val="0"/>
          <w:numId w:val="46"/>
        </w:numPr>
        <w:tabs>
          <w:tab w:val="left" w:pos="142"/>
        </w:tabs>
        <w:autoSpaceDE w:val="0"/>
        <w:autoSpaceDN w:val="0"/>
        <w:adjustRightInd w:val="0"/>
        <w:spacing w:after="0" w:line="240" w:lineRule="auto"/>
        <w:contextualSpacing/>
        <w:jc w:val="both"/>
        <w:rPr>
          <w:rFonts w:eastAsia="Calibri" w:cs="Arial"/>
          <w:noProof w:val="0"/>
          <w:sz w:val="22"/>
        </w:rPr>
      </w:pPr>
      <w:r w:rsidRPr="00E432E9">
        <w:rPr>
          <w:rFonts w:eastAsia="Calibri" w:cs="Arial"/>
          <w:noProof w:val="0"/>
          <w:sz w:val="22"/>
        </w:rPr>
        <w:t xml:space="preserve">El licitante participante, deberá presentar en hoja membretada de su empresa y firmada por su representante legal, una relación de flotilla de al menos 3 unidades, la cual deberá contener el modelo del vehículo, número de placas y tarjeta de circulación, asimismo, deberá anexar mínimo dos fotografías de cada vehículo relacionado, en las cuales se observe entre otros aspectos las placas y las condiciones generales de las  unidades. </w:t>
      </w:r>
    </w:p>
    <w:p w:rsidR="00E432E9" w:rsidRPr="00E432E9" w:rsidRDefault="00E432E9" w:rsidP="00E432E9">
      <w:pPr>
        <w:tabs>
          <w:tab w:val="left" w:pos="142"/>
        </w:tabs>
        <w:autoSpaceDE w:val="0"/>
        <w:autoSpaceDN w:val="0"/>
        <w:adjustRightInd w:val="0"/>
        <w:spacing w:after="0" w:line="240" w:lineRule="auto"/>
        <w:ind w:left="142"/>
        <w:contextualSpacing/>
        <w:jc w:val="both"/>
        <w:rPr>
          <w:rFonts w:eastAsia="Calibri" w:cs="Arial"/>
          <w:noProof w:val="0"/>
          <w:sz w:val="22"/>
        </w:rPr>
      </w:pPr>
    </w:p>
    <w:p w:rsidR="00E432E9" w:rsidRPr="00E432E9" w:rsidRDefault="00E432E9" w:rsidP="0000266F">
      <w:pPr>
        <w:numPr>
          <w:ilvl w:val="0"/>
          <w:numId w:val="46"/>
        </w:numPr>
        <w:tabs>
          <w:tab w:val="left" w:pos="142"/>
        </w:tabs>
        <w:autoSpaceDE w:val="0"/>
        <w:autoSpaceDN w:val="0"/>
        <w:adjustRightInd w:val="0"/>
        <w:spacing w:after="0" w:line="240" w:lineRule="auto"/>
        <w:contextualSpacing/>
        <w:jc w:val="both"/>
        <w:rPr>
          <w:rFonts w:eastAsia="Calibri" w:cs="Arial"/>
          <w:noProof w:val="0"/>
          <w:sz w:val="22"/>
        </w:rPr>
      </w:pPr>
      <w:r w:rsidRPr="00E432E9">
        <w:rPr>
          <w:rFonts w:eastAsia="Calibri" w:cs="Arial"/>
          <w:noProof w:val="0"/>
          <w:sz w:val="22"/>
        </w:rPr>
        <w:t>El licitante deberá presentar copia de la factura o carta factura de las 3 unidades relacionadas en el inciso a) numeral 3., con las que se acreditará, que dichas unidades son de su propiedad.</w:t>
      </w:r>
    </w:p>
    <w:p w:rsidR="00E432E9" w:rsidRPr="00E432E9" w:rsidRDefault="00E432E9" w:rsidP="0000266F">
      <w:pPr>
        <w:tabs>
          <w:tab w:val="left" w:pos="142"/>
        </w:tabs>
        <w:autoSpaceDE w:val="0"/>
        <w:autoSpaceDN w:val="0"/>
        <w:adjustRightInd w:val="0"/>
        <w:spacing w:after="0" w:line="240" w:lineRule="auto"/>
        <w:ind w:firstLine="60"/>
        <w:jc w:val="both"/>
        <w:rPr>
          <w:rFonts w:eastAsia="Times New Roman" w:cs="Arial"/>
          <w:noProof w:val="0"/>
          <w:sz w:val="22"/>
          <w:lang w:val="es-ES" w:eastAsia="es-ES"/>
        </w:rPr>
      </w:pPr>
    </w:p>
    <w:p w:rsidR="00E432E9" w:rsidRPr="00E432E9" w:rsidRDefault="00E432E9" w:rsidP="0000266F">
      <w:pPr>
        <w:numPr>
          <w:ilvl w:val="0"/>
          <w:numId w:val="46"/>
        </w:numPr>
        <w:tabs>
          <w:tab w:val="left" w:pos="142"/>
        </w:tabs>
        <w:autoSpaceDE w:val="0"/>
        <w:autoSpaceDN w:val="0"/>
        <w:adjustRightInd w:val="0"/>
        <w:spacing w:after="0" w:line="240" w:lineRule="auto"/>
        <w:contextualSpacing/>
        <w:jc w:val="both"/>
        <w:rPr>
          <w:rFonts w:eastAsia="Calibri" w:cs="Arial"/>
          <w:noProof w:val="0"/>
          <w:sz w:val="22"/>
        </w:rPr>
      </w:pPr>
      <w:r w:rsidRPr="00E432E9">
        <w:rPr>
          <w:rFonts w:eastAsia="Calibri" w:cs="Arial"/>
          <w:noProof w:val="0"/>
          <w:sz w:val="22"/>
        </w:rPr>
        <w:t xml:space="preserve">El licitante participante, deberá presentar copia del certificado de baja emisión de contaminantes vigente, de las 3 unidades relacionadas en el inciso a) numeral 3., expedido por el centro de verificación autorizado. </w:t>
      </w:r>
    </w:p>
    <w:p w:rsidR="00E432E9" w:rsidRPr="00E432E9" w:rsidRDefault="00E432E9" w:rsidP="00E432E9">
      <w:pPr>
        <w:tabs>
          <w:tab w:val="left" w:pos="142"/>
        </w:tabs>
        <w:autoSpaceDE w:val="0"/>
        <w:autoSpaceDN w:val="0"/>
        <w:adjustRightInd w:val="0"/>
        <w:spacing w:after="0" w:line="240" w:lineRule="auto"/>
        <w:ind w:left="142"/>
        <w:contextualSpacing/>
        <w:jc w:val="both"/>
        <w:rPr>
          <w:rFonts w:eastAsia="Calibri" w:cs="Arial"/>
          <w:noProof w:val="0"/>
          <w:sz w:val="22"/>
        </w:rPr>
      </w:pPr>
    </w:p>
    <w:p w:rsidR="00E432E9" w:rsidRPr="00E432E9" w:rsidRDefault="00E432E9" w:rsidP="0000266F">
      <w:pPr>
        <w:numPr>
          <w:ilvl w:val="0"/>
          <w:numId w:val="46"/>
        </w:numPr>
        <w:tabs>
          <w:tab w:val="left" w:pos="142"/>
        </w:tabs>
        <w:autoSpaceDE w:val="0"/>
        <w:autoSpaceDN w:val="0"/>
        <w:adjustRightInd w:val="0"/>
        <w:spacing w:after="0" w:line="240" w:lineRule="auto"/>
        <w:contextualSpacing/>
        <w:jc w:val="both"/>
        <w:rPr>
          <w:rFonts w:eastAsia="Calibri" w:cs="Arial"/>
          <w:noProof w:val="0"/>
          <w:sz w:val="22"/>
        </w:rPr>
      </w:pPr>
      <w:r w:rsidRPr="00E432E9">
        <w:rPr>
          <w:rFonts w:eastAsia="Calibri" w:cs="Arial"/>
          <w:noProof w:val="0"/>
          <w:sz w:val="22"/>
        </w:rPr>
        <w:t>El licitante participante, deberá presentar copia del certificado de condiciones físico-mecánica vigente, de las 3 unidades relacionadas en el inciso a) numeral 3., expedido por el centro de verificación autorizado por la Secretaría de Comunicaciones y Transportes Federal, en cumplimiento a los avisos que para tal efecto publique la misma.</w:t>
      </w:r>
    </w:p>
    <w:p w:rsidR="00E432E9" w:rsidRPr="00E432E9" w:rsidRDefault="00E432E9" w:rsidP="00E432E9">
      <w:pPr>
        <w:tabs>
          <w:tab w:val="left" w:pos="142"/>
        </w:tabs>
        <w:autoSpaceDE w:val="0"/>
        <w:autoSpaceDN w:val="0"/>
        <w:adjustRightInd w:val="0"/>
        <w:spacing w:after="0" w:line="240" w:lineRule="auto"/>
        <w:jc w:val="both"/>
        <w:rPr>
          <w:rFonts w:eastAsia="Times New Roman" w:cs="Arial"/>
          <w:noProof w:val="0"/>
          <w:sz w:val="22"/>
          <w:lang w:val="es-ES" w:eastAsia="es-ES"/>
        </w:rPr>
      </w:pPr>
    </w:p>
    <w:p w:rsidR="00E432E9" w:rsidRPr="00E432E9" w:rsidRDefault="00E432E9" w:rsidP="0000266F">
      <w:pPr>
        <w:numPr>
          <w:ilvl w:val="0"/>
          <w:numId w:val="46"/>
        </w:numPr>
        <w:tabs>
          <w:tab w:val="left" w:pos="142"/>
        </w:tabs>
        <w:autoSpaceDE w:val="0"/>
        <w:autoSpaceDN w:val="0"/>
        <w:adjustRightInd w:val="0"/>
        <w:spacing w:after="0" w:line="240" w:lineRule="auto"/>
        <w:contextualSpacing/>
        <w:jc w:val="both"/>
        <w:rPr>
          <w:rFonts w:eastAsia="Calibri" w:cs="Arial"/>
          <w:noProof w:val="0"/>
          <w:sz w:val="22"/>
        </w:rPr>
      </w:pPr>
      <w:r w:rsidRPr="00E432E9">
        <w:rPr>
          <w:rFonts w:eastAsia="Calibri" w:cs="Arial"/>
          <w:noProof w:val="0"/>
          <w:sz w:val="22"/>
        </w:rPr>
        <w:t>El licitante participante, deberá presentar copia de 3 licencias federales de conducir vigentes de los operadores, categoría “A” (Pasaje y exclusivo de turismo), expedidas por la Secretaría de Comunicaciones y Transportes Federal.</w:t>
      </w:r>
    </w:p>
    <w:p w:rsidR="00E432E9" w:rsidRPr="00E432E9" w:rsidRDefault="00E432E9" w:rsidP="00E432E9">
      <w:pPr>
        <w:autoSpaceDE w:val="0"/>
        <w:autoSpaceDN w:val="0"/>
        <w:adjustRightInd w:val="0"/>
        <w:spacing w:after="0" w:line="240" w:lineRule="auto"/>
        <w:jc w:val="both"/>
        <w:rPr>
          <w:rFonts w:eastAsia="Times New Roman" w:cs="Arial"/>
          <w:noProof w:val="0"/>
          <w:sz w:val="22"/>
          <w:lang w:val="es-ES" w:eastAsia="es-ES"/>
        </w:rPr>
      </w:pPr>
    </w:p>
    <w:p w:rsidR="00E432E9" w:rsidRPr="00E432E9" w:rsidRDefault="00E432E9" w:rsidP="00E432E9">
      <w:pPr>
        <w:autoSpaceDE w:val="0"/>
        <w:autoSpaceDN w:val="0"/>
        <w:adjustRightInd w:val="0"/>
        <w:spacing w:after="0" w:line="240" w:lineRule="auto"/>
        <w:jc w:val="both"/>
        <w:rPr>
          <w:rFonts w:eastAsia="Times New Roman" w:cs="Arial"/>
          <w:noProof w:val="0"/>
          <w:sz w:val="22"/>
          <w:lang w:val="es-ES" w:eastAsia="es-ES"/>
        </w:rPr>
      </w:pPr>
      <w:r w:rsidRPr="00E432E9">
        <w:rPr>
          <w:rFonts w:eastAsia="Times New Roman" w:cs="Arial"/>
          <w:noProof w:val="0"/>
          <w:sz w:val="22"/>
          <w:lang w:val="es-ES" w:eastAsia="es-ES"/>
        </w:rPr>
        <w:t xml:space="preserve">Para  todas las partidas, el licitante participante deberá entregar en hoja membretada de su empresa y firmada por su representante legal, un escrito en el que manifieste que cada unidad que conforma su propuesta, contenga como mínimo las siguientes características: Modelo 2011 en adelante, con un cupo mínimo de 40 personas y un máximo de 50, aire acondicionado, WC a bordo, cinturón de seguridad, salidas de emergencia operantes y equipo de emergencia como son botiquín de primeros auxilios y extinguidores. </w:t>
      </w:r>
    </w:p>
    <w:p w:rsidR="00E432E9" w:rsidRPr="00E432E9" w:rsidRDefault="00E432E9" w:rsidP="00E432E9">
      <w:pPr>
        <w:autoSpaceDE w:val="0"/>
        <w:autoSpaceDN w:val="0"/>
        <w:adjustRightInd w:val="0"/>
        <w:spacing w:after="0" w:line="240" w:lineRule="auto"/>
        <w:jc w:val="both"/>
        <w:rPr>
          <w:rFonts w:eastAsia="Times New Roman" w:cs="Arial"/>
          <w:noProof w:val="0"/>
          <w:sz w:val="22"/>
          <w:lang w:val="es-ES" w:eastAsia="es-ES"/>
        </w:rPr>
      </w:pPr>
    </w:p>
    <w:p w:rsidR="00E432E9" w:rsidRPr="00E432E9" w:rsidRDefault="00E432E9" w:rsidP="00E432E9">
      <w:pPr>
        <w:autoSpaceDE w:val="0"/>
        <w:autoSpaceDN w:val="0"/>
        <w:adjustRightInd w:val="0"/>
        <w:spacing w:after="0" w:line="240" w:lineRule="auto"/>
        <w:jc w:val="both"/>
        <w:rPr>
          <w:rFonts w:eastAsia="Times New Roman" w:cs="Arial"/>
          <w:noProof w:val="0"/>
          <w:sz w:val="22"/>
          <w:lang w:val="es-ES" w:eastAsia="es-ES"/>
        </w:rPr>
      </w:pPr>
      <w:proofErr w:type="spellStart"/>
      <w:r w:rsidRPr="00E432E9">
        <w:rPr>
          <w:rFonts w:eastAsia="Times New Roman" w:cs="Arial"/>
          <w:noProof w:val="0"/>
          <w:sz w:val="22"/>
          <w:lang w:val="es-ES" w:eastAsia="es-ES"/>
        </w:rPr>
        <w:lastRenderedPageBreak/>
        <w:t>Asímismo</w:t>
      </w:r>
      <w:proofErr w:type="spellEnd"/>
      <w:r w:rsidRPr="00E432E9">
        <w:rPr>
          <w:rFonts w:eastAsia="Times New Roman" w:cs="Arial"/>
          <w:noProof w:val="0"/>
          <w:sz w:val="22"/>
          <w:lang w:val="es-ES" w:eastAsia="es-ES"/>
        </w:rPr>
        <w:t>, deberá anexar copia de las pólizas del Seguro de Viajero por el equivalente a 3,160 días de Salario Mínimo General Vigente en la Ciudad de México por pasajero y del Seguro de Responsabilidad Civil por Daños a Terceros por el equivalente a 19,000 días de Salario Mínimo</w:t>
      </w:r>
      <w:r w:rsidR="002E1A47">
        <w:rPr>
          <w:rFonts w:eastAsia="Times New Roman" w:cs="Arial"/>
          <w:noProof w:val="0"/>
          <w:sz w:val="22"/>
          <w:lang w:val="es-ES" w:eastAsia="es-ES"/>
        </w:rPr>
        <w:t xml:space="preserve"> </w:t>
      </w:r>
      <w:r w:rsidRPr="00E432E9">
        <w:rPr>
          <w:rFonts w:eastAsia="Times New Roman" w:cs="Arial"/>
          <w:noProof w:val="0"/>
          <w:sz w:val="22"/>
          <w:lang w:val="es-ES" w:eastAsia="es-ES"/>
        </w:rPr>
        <w:t>General Vigente en la Ciudad de México, de cada una de las unidades que conforman su propuesta, mismas que deberán estar vigentes al momento de la presentación de propuestas.</w:t>
      </w:r>
    </w:p>
    <w:p w:rsidR="00E432E9" w:rsidRPr="00E432E9" w:rsidRDefault="00E432E9" w:rsidP="00E432E9">
      <w:pPr>
        <w:autoSpaceDE w:val="0"/>
        <w:autoSpaceDN w:val="0"/>
        <w:adjustRightInd w:val="0"/>
        <w:spacing w:after="0" w:line="240" w:lineRule="auto"/>
        <w:jc w:val="both"/>
        <w:rPr>
          <w:rFonts w:eastAsia="Times New Roman" w:cs="Arial"/>
          <w:noProof w:val="0"/>
          <w:sz w:val="22"/>
          <w:lang w:val="es-ES" w:eastAsia="es-ES"/>
        </w:rPr>
      </w:pPr>
    </w:p>
    <w:p w:rsidR="00E432E9" w:rsidRPr="00E432E9" w:rsidRDefault="00E432E9" w:rsidP="00E432E9">
      <w:pPr>
        <w:autoSpaceDE w:val="0"/>
        <w:autoSpaceDN w:val="0"/>
        <w:adjustRightInd w:val="0"/>
        <w:spacing w:after="0" w:line="240" w:lineRule="auto"/>
        <w:jc w:val="both"/>
        <w:rPr>
          <w:rFonts w:eastAsia="Times New Roman" w:cs="Arial"/>
          <w:noProof w:val="0"/>
          <w:sz w:val="22"/>
          <w:lang w:val="es-ES" w:eastAsia="es-ES"/>
        </w:rPr>
      </w:pPr>
      <w:r w:rsidRPr="00E432E9">
        <w:rPr>
          <w:rFonts w:eastAsia="Times New Roman" w:cs="Arial"/>
          <w:noProof w:val="0"/>
          <w:sz w:val="22"/>
          <w:lang w:val="es-ES" w:eastAsia="es-ES"/>
        </w:rPr>
        <w:t>El licitante participante, deberá presentar copia del Permiso de Circulación Federal vigente para prestar el servicio de transporte público, emitido por la Secretaría de Comunicaciones y Transportes Federal de cada unidad  que propuso en su relación.</w:t>
      </w:r>
    </w:p>
    <w:p w:rsidR="00E432E9" w:rsidRPr="00E432E9" w:rsidRDefault="00E432E9" w:rsidP="00E432E9">
      <w:pPr>
        <w:tabs>
          <w:tab w:val="left" w:pos="142"/>
        </w:tabs>
        <w:suppressAutoHyphens/>
        <w:spacing w:after="0" w:line="240" w:lineRule="auto"/>
        <w:ind w:left="142"/>
        <w:jc w:val="both"/>
        <w:rPr>
          <w:rFonts w:eastAsia="Times New Roman" w:cs="Arial"/>
          <w:noProof w:val="0"/>
          <w:sz w:val="22"/>
          <w:lang w:val="es-ES" w:eastAsia="es-ES"/>
        </w:rPr>
      </w:pPr>
    </w:p>
    <w:p w:rsidR="00E432E9" w:rsidRPr="00E432E9" w:rsidRDefault="00E432E9" w:rsidP="00E432E9">
      <w:pPr>
        <w:tabs>
          <w:tab w:val="left" w:pos="142"/>
        </w:tabs>
        <w:suppressAutoHyphens/>
        <w:spacing w:after="0" w:line="240" w:lineRule="auto"/>
        <w:jc w:val="both"/>
        <w:rPr>
          <w:rFonts w:eastAsia="Times New Roman" w:cs="Arial"/>
          <w:noProof w:val="0"/>
          <w:sz w:val="22"/>
          <w:lang w:val="es-ES" w:eastAsia="es-ES"/>
        </w:rPr>
      </w:pPr>
      <w:r w:rsidRPr="00E432E9">
        <w:rPr>
          <w:rFonts w:eastAsia="Times New Roman" w:cs="Arial"/>
          <w:noProof w:val="0"/>
          <w:sz w:val="22"/>
          <w:lang w:val="es-ES" w:eastAsia="es-ES"/>
        </w:rPr>
        <w:t>Escrito en hoja membretada de su empresa y firmada por el representante legal, en el cual manifieste que en el caso de resultar adjudicado, no subcontratará ni cederá total o parcialmente el servicio objeto del presente requerimiento, así como de las obligaciones que emanen de la contratación.</w:t>
      </w:r>
    </w:p>
    <w:p w:rsidR="00E432E9" w:rsidRPr="00E432E9" w:rsidRDefault="00E432E9" w:rsidP="00E432E9">
      <w:pPr>
        <w:spacing w:after="0" w:line="240" w:lineRule="auto"/>
        <w:ind w:left="720"/>
        <w:contextualSpacing/>
        <w:rPr>
          <w:rFonts w:eastAsia="Calibri" w:cs="Arial"/>
          <w:noProof w:val="0"/>
          <w:sz w:val="22"/>
        </w:rPr>
      </w:pPr>
    </w:p>
    <w:p w:rsidR="00E432E9" w:rsidRPr="00E432E9" w:rsidRDefault="00E432E9" w:rsidP="00E432E9">
      <w:pPr>
        <w:tabs>
          <w:tab w:val="left" w:pos="142"/>
        </w:tabs>
        <w:suppressAutoHyphens/>
        <w:spacing w:after="0" w:line="240" w:lineRule="auto"/>
        <w:jc w:val="both"/>
        <w:rPr>
          <w:rFonts w:eastAsia="Times New Roman" w:cs="Arial"/>
          <w:noProof w:val="0"/>
          <w:sz w:val="22"/>
          <w:lang w:val="es-ES" w:eastAsia="es-ES"/>
        </w:rPr>
      </w:pPr>
      <w:r w:rsidRPr="00E432E9">
        <w:rPr>
          <w:rFonts w:eastAsia="Times New Roman" w:cs="Arial"/>
          <w:noProof w:val="0"/>
          <w:sz w:val="22"/>
          <w:lang w:val="es-ES" w:eastAsia="es-ES"/>
        </w:rPr>
        <w:t>La propuesta económica deberá presentar el precio unitario por partida, considerando el número de viajes mínimos y máximos, así como los orígenes y destinos que la conforman, lo anterior de conformidad al formato de propuesta económica anexo</w:t>
      </w:r>
      <w:r w:rsidR="000B5982">
        <w:rPr>
          <w:rFonts w:eastAsia="Times New Roman" w:cs="Arial"/>
          <w:noProof w:val="0"/>
          <w:sz w:val="22"/>
          <w:lang w:val="es-ES" w:eastAsia="es-ES"/>
        </w:rPr>
        <w:t xml:space="preserve"> 9</w:t>
      </w:r>
      <w:r w:rsidRPr="00E432E9">
        <w:rPr>
          <w:rFonts w:eastAsia="Times New Roman" w:cs="Arial"/>
          <w:noProof w:val="0"/>
          <w:sz w:val="22"/>
          <w:lang w:val="es-ES" w:eastAsia="es-ES"/>
        </w:rPr>
        <w:t xml:space="preserve"> </w:t>
      </w:r>
      <w:r w:rsidR="000B5982">
        <w:rPr>
          <w:rFonts w:eastAsia="Times New Roman" w:cs="Arial"/>
          <w:noProof w:val="0"/>
          <w:sz w:val="22"/>
          <w:lang w:val="es-ES" w:eastAsia="es-ES"/>
        </w:rPr>
        <w:t>de la presente convocatoria</w:t>
      </w:r>
      <w:r w:rsidRPr="00E432E9">
        <w:rPr>
          <w:rFonts w:eastAsia="Times New Roman" w:cs="Arial"/>
          <w:noProof w:val="0"/>
          <w:sz w:val="22"/>
          <w:lang w:val="es-ES" w:eastAsia="es-ES"/>
        </w:rPr>
        <w:t>.</w:t>
      </w:r>
    </w:p>
    <w:p w:rsidR="00070A39" w:rsidRPr="00E432E9" w:rsidRDefault="00070A39" w:rsidP="00070A39">
      <w:pPr>
        <w:spacing w:after="0" w:line="240" w:lineRule="auto"/>
        <w:rPr>
          <w:rFonts w:eastAsia="Calibri" w:cs="Arial"/>
          <w:b/>
          <w:noProof w:val="0"/>
          <w:sz w:val="22"/>
          <w:lang w:val="es-ES"/>
        </w:rPr>
      </w:pPr>
    </w:p>
    <w:p w:rsidR="00B560F2" w:rsidRPr="000B5982" w:rsidRDefault="00B560F2" w:rsidP="00E9551E">
      <w:pPr>
        <w:rPr>
          <w:lang w:val="es-ES" w:eastAsia="ar-SA"/>
        </w:rPr>
      </w:pPr>
    </w:p>
    <w:p w:rsidR="00B560F2" w:rsidRDefault="00B560F2" w:rsidP="00E9551E">
      <w:pPr>
        <w:rPr>
          <w:lang w:val="es-ES_tradnl" w:eastAsia="ar-SA"/>
        </w:rPr>
      </w:pPr>
    </w:p>
    <w:p w:rsidR="00B560F2" w:rsidRDefault="00B560F2" w:rsidP="00E9551E">
      <w:pPr>
        <w:rPr>
          <w:lang w:val="es-ES_tradnl" w:eastAsia="ar-SA"/>
        </w:rPr>
        <w:sectPr w:rsidR="00B560F2" w:rsidSect="003A6799">
          <w:pgSz w:w="12240" w:h="15840"/>
          <w:pgMar w:top="864" w:right="1325" w:bottom="1134" w:left="1418" w:header="284" w:footer="494" w:gutter="0"/>
          <w:cols w:space="708"/>
          <w:docGrid w:linePitch="360"/>
        </w:sectPr>
      </w:pPr>
    </w:p>
    <w:p w:rsidR="004E6752" w:rsidRDefault="004E6752" w:rsidP="002662B3">
      <w:pPr>
        <w:pStyle w:val="Ttulo1"/>
      </w:pPr>
    </w:p>
    <w:tbl>
      <w:tblPr>
        <w:tblW w:w="8660" w:type="dxa"/>
        <w:jc w:val="center"/>
        <w:tblInd w:w="724" w:type="dxa"/>
        <w:tblCellMar>
          <w:left w:w="70" w:type="dxa"/>
          <w:right w:w="70" w:type="dxa"/>
        </w:tblCellMar>
        <w:tblLook w:val="04A0" w:firstRow="1" w:lastRow="0" w:firstColumn="1" w:lastColumn="0" w:noHBand="0" w:noVBand="1"/>
      </w:tblPr>
      <w:tblGrid>
        <w:gridCol w:w="761"/>
        <w:gridCol w:w="1300"/>
        <w:gridCol w:w="3706"/>
        <w:gridCol w:w="2702"/>
        <w:gridCol w:w="191"/>
      </w:tblGrid>
      <w:tr w:rsidR="00A91BD1" w:rsidRPr="00A91BD1" w:rsidTr="00A91BD1">
        <w:trPr>
          <w:trHeight w:val="300"/>
          <w:tblHeader/>
          <w:jc w:val="center"/>
        </w:trPr>
        <w:tc>
          <w:tcPr>
            <w:tcW w:w="8660" w:type="dxa"/>
            <w:gridSpan w:val="5"/>
            <w:tcBorders>
              <w:top w:val="nil"/>
              <w:left w:val="nil"/>
              <w:bottom w:val="nil"/>
              <w:right w:val="nil"/>
            </w:tcBorders>
            <w:shd w:val="clear" w:color="auto" w:fill="auto"/>
            <w:vAlign w:val="center"/>
            <w:hideMark/>
          </w:tcPr>
          <w:p w:rsidR="00A91BD1" w:rsidRPr="00A91BD1" w:rsidRDefault="00A91BD1" w:rsidP="00A91BD1">
            <w:pPr>
              <w:spacing w:after="0" w:line="240" w:lineRule="auto"/>
              <w:jc w:val="center"/>
              <w:rPr>
                <w:rFonts w:eastAsia="Times New Roman" w:cs="Arial"/>
                <w:noProof w:val="0"/>
                <w:sz w:val="18"/>
                <w:szCs w:val="18"/>
                <w:lang w:eastAsia="es-MX"/>
              </w:rPr>
            </w:pPr>
            <w:r w:rsidRPr="00A91BD1">
              <w:rPr>
                <w:rFonts w:eastAsia="Times New Roman" w:cs="Arial"/>
                <w:noProof w:val="0"/>
                <w:sz w:val="18"/>
                <w:szCs w:val="18"/>
                <w:lang w:eastAsia="es-MX"/>
              </w:rPr>
              <w:t>DIRECCION DE PRESTACIONES MEDICAS</w:t>
            </w:r>
          </w:p>
        </w:tc>
      </w:tr>
      <w:tr w:rsidR="00A91BD1" w:rsidRPr="00A91BD1" w:rsidTr="00A91BD1">
        <w:trPr>
          <w:trHeight w:val="330"/>
          <w:tblHeader/>
          <w:jc w:val="center"/>
        </w:trPr>
        <w:tc>
          <w:tcPr>
            <w:tcW w:w="8660" w:type="dxa"/>
            <w:gridSpan w:val="5"/>
            <w:tcBorders>
              <w:top w:val="nil"/>
              <w:left w:val="nil"/>
              <w:bottom w:val="nil"/>
              <w:right w:val="nil"/>
            </w:tcBorders>
            <w:shd w:val="clear" w:color="auto" w:fill="auto"/>
            <w:vAlign w:val="center"/>
            <w:hideMark/>
          </w:tcPr>
          <w:p w:rsidR="00A91BD1" w:rsidRPr="00A91BD1" w:rsidRDefault="00A91BD1" w:rsidP="00A91BD1">
            <w:pPr>
              <w:spacing w:after="0" w:line="240" w:lineRule="auto"/>
              <w:jc w:val="center"/>
              <w:rPr>
                <w:rFonts w:eastAsia="Times New Roman" w:cs="Arial"/>
                <w:noProof w:val="0"/>
                <w:sz w:val="18"/>
                <w:szCs w:val="18"/>
                <w:lang w:eastAsia="es-MX"/>
              </w:rPr>
            </w:pPr>
            <w:r w:rsidRPr="00A91BD1">
              <w:rPr>
                <w:rFonts w:eastAsia="Times New Roman" w:cs="Arial"/>
                <w:noProof w:val="0"/>
                <w:sz w:val="18"/>
                <w:szCs w:val="18"/>
                <w:lang w:eastAsia="es-MX"/>
              </w:rPr>
              <w:t>COORDINACION DE SERVICIOS ADMINISTRATIVOS Y MEJORA DE PROCESOS</w:t>
            </w:r>
          </w:p>
        </w:tc>
      </w:tr>
      <w:tr w:rsidR="00A91BD1" w:rsidRPr="00A91BD1" w:rsidTr="00A91BD1">
        <w:trPr>
          <w:trHeight w:val="255"/>
          <w:tblHeader/>
          <w:jc w:val="center"/>
        </w:trPr>
        <w:tc>
          <w:tcPr>
            <w:tcW w:w="8660" w:type="dxa"/>
            <w:gridSpan w:val="5"/>
            <w:tcBorders>
              <w:top w:val="nil"/>
              <w:left w:val="nil"/>
              <w:bottom w:val="nil"/>
              <w:right w:val="nil"/>
            </w:tcBorders>
            <w:shd w:val="clear" w:color="auto" w:fill="auto"/>
            <w:vAlign w:val="center"/>
            <w:hideMark/>
          </w:tcPr>
          <w:p w:rsidR="00A91BD1" w:rsidRPr="00A91BD1" w:rsidRDefault="00A91BD1" w:rsidP="00A91BD1">
            <w:pPr>
              <w:spacing w:after="0" w:line="240" w:lineRule="auto"/>
              <w:jc w:val="center"/>
              <w:rPr>
                <w:rFonts w:eastAsia="Times New Roman" w:cs="Arial"/>
                <w:noProof w:val="0"/>
                <w:sz w:val="18"/>
                <w:szCs w:val="18"/>
                <w:lang w:eastAsia="es-MX"/>
              </w:rPr>
            </w:pPr>
            <w:r w:rsidRPr="00A91BD1">
              <w:rPr>
                <w:rFonts w:eastAsia="Times New Roman" w:cs="Arial"/>
                <w:noProof w:val="0"/>
                <w:sz w:val="18"/>
                <w:szCs w:val="18"/>
                <w:lang w:eastAsia="es-MX"/>
              </w:rPr>
              <w:t>RECURSOS FINANCIEROS</w:t>
            </w:r>
          </w:p>
        </w:tc>
      </w:tr>
      <w:tr w:rsidR="00A91BD1" w:rsidRPr="00A91BD1" w:rsidTr="00A91BD1">
        <w:trPr>
          <w:trHeight w:val="315"/>
          <w:tblHeader/>
          <w:jc w:val="center"/>
        </w:trPr>
        <w:tc>
          <w:tcPr>
            <w:tcW w:w="8660" w:type="dxa"/>
            <w:gridSpan w:val="5"/>
            <w:tcBorders>
              <w:top w:val="nil"/>
              <w:left w:val="nil"/>
              <w:bottom w:val="nil"/>
              <w:right w:val="nil"/>
            </w:tcBorders>
            <w:shd w:val="clear" w:color="auto" w:fill="auto"/>
            <w:vAlign w:val="center"/>
            <w:hideMark/>
          </w:tcPr>
          <w:p w:rsidR="00A91BD1" w:rsidRPr="00A91BD1" w:rsidRDefault="00A91BD1" w:rsidP="00A91BD1">
            <w:pPr>
              <w:spacing w:after="0" w:line="240" w:lineRule="auto"/>
              <w:jc w:val="center"/>
              <w:rPr>
                <w:rFonts w:eastAsia="Times New Roman" w:cs="Arial"/>
                <w:b/>
                <w:bCs/>
                <w:noProof w:val="0"/>
                <w:sz w:val="18"/>
                <w:szCs w:val="18"/>
                <w:u w:val="single"/>
                <w:lang w:eastAsia="es-MX"/>
              </w:rPr>
            </w:pPr>
            <w:r w:rsidRPr="00A91BD1">
              <w:rPr>
                <w:rFonts w:eastAsia="Times New Roman" w:cs="Arial"/>
                <w:b/>
                <w:bCs/>
                <w:noProof w:val="0"/>
                <w:sz w:val="18"/>
                <w:szCs w:val="18"/>
                <w:u w:val="single"/>
                <w:lang w:eastAsia="es-MX"/>
              </w:rPr>
              <w:t>Programa de Capacitación correspondiente al Ejercicio 2017</w:t>
            </w:r>
          </w:p>
        </w:tc>
      </w:tr>
      <w:tr w:rsidR="00A91BD1" w:rsidRPr="00A91BD1" w:rsidTr="00A91BD1">
        <w:trPr>
          <w:trHeight w:val="255"/>
          <w:tblHeader/>
          <w:jc w:val="center"/>
        </w:trPr>
        <w:tc>
          <w:tcPr>
            <w:tcW w:w="761" w:type="dxa"/>
            <w:tcBorders>
              <w:top w:val="nil"/>
              <w:left w:val="nil"/>
              <w:bottom w:val="nil"/>
              <w:right w:val="nil"/>
            </w:tcBorders>
            <w:shd w:val="clear" w:color="auto" w:fill="auto"/>
            <w:vAlign w:val="center"/>
            <w:hideMark/>
          </w:tcPr>
          <w:p w:rsidR="00A91BD1" w:rsidRPr="00A91BD1" w:rsidRDefault="00A91BD1" w:rsidP="00A91BD1">
            <w:pPr>
              <w:spacing w:after="0" w:line="240" w:lineRule="auto"/>
              <w:rPr>
                <w:rFonts w:eastAsia="Times New Roman" w:cs="Arial"/>
                <w:b/>
                <w:bCs/>
                <w:noProof w:val="0"/>
                <w:color w:val="000000"/>
                <w:sz w:val="18"/>
                <w:szCs w:val="18"/>
                <w:lang w:eastAsia="es-MX"/>
              </w:rPr>
            </w:pPr>
          </w:p>
        </w:tc>
        <w:tc>
          <w:tcPr>
            <w:tcW w:w="1300" w:type="dxa"/>
            <w:tcBorders>
              <w:top w:val="nil"/>
              <w:left w:val="nil"/>
              <w:bottom w:val="nil"/>
              <w:right w:val="nil"/>
            </w:tcBorders>
            <w:shd w:val="clear" w:color="auto" w:fill="auto"/>
            <w:vAlign w:val="center"/>
            <w:hideMark/>
          </w:tcPr>
          <w:p w:rsidR="00A91BD1" w:rsidRPr="00A91BD1" w:rsidRDefault="00A91BD1" w:rsidP="00A91BD1">
            <w:pPr>
              <w:spacing w:after="0" w:line="240" w:lineRule="auto"/>
              <w:rPr>
                <w:rFonts w:eastAsia="Times New Roman" w:cs="Arial"/>
                <w:b/>
                <w:bCs/>
                <w:noProof w:val="0"/>
                <w:color w:val="000000"/>
                <w:sz w:val="18"/>
                <w:szCs w:val="18"/>
                <w:lang w:eastAsia="es-MX"/>
              </w:rPr>
            </w:pPr>
          </w:p>
        </w:tc>
        <w:tc>
          <w:tcPr>
            <w:tcW w:w="3706" w:type="dxa"/>
            <w:tcBorders>
              <w:top w:val="nil"/>
              <w:left w:val="nil"/>
              <w:bottom w:val="nil"/>
              <w:right w:val="nil"/>
            </w:tcBorders>
            <w:shd w:val="clear" w:color="auto" w:fill="auto"/>
            <w:vAlign w:val="center"/>
            <w:hideMark/>
          </w:tcPr>
          <w:p w:rsidR="00A91BD1" w:rsidRPr="00A91BD1" w:rsidRDefault="00A91BD1" w:rsidP="00A91BD1">
            <w:pPr>
              <w:spacing w:after="0" w:line="240" w:lineRule="auto"/>
              <w:rPr>
                <w:rFonts w:eastAsia="Times New Roman" w:cs="Arial"/>
                <w:b/>
                <w:bCs/>
                <w:noProof w:val="0"/>
                <w:color w:val="000000"/>
                <w:sz w:val="18"/>
                <w:szCs w:val="18"/>
                <w:lang w:eastAsia="es-MX"/>
              </w:rPr>
            </w:pPr>
          </w:p>
        </w:tc>
        <w:tc>
          <w:tcPr>
            <w:tcW w:w="2702" w:type="dxa"/>
            <w:tcBorders>
              <w:top w:val="nil"/>
              <w:left w:val="nil"/>
              <w:bottom w:val="nil"/>
              <w:right w:val="nil"/>
            </w:tcBorders>
            <w:shd w:val="clear" w:color="auto" w:fill="auto"/>
            <w:vAlign w:val="center"/>
            <w:hideMark/>
          </w:tcPr>
          <w:p w:rsidR="00A91BD1" w:rsidRPr="00A91BD1" w:rsidRDefault="00A91BD1" w:rsidP="00A91BD1">
            <w:pPr>
              <w:spacing w:after="0" w:line="240" w:lineRule="auto"/>
              <w:rPr>
                <w:rFonts w:eastAsia="Times New Roman" w:cs="Arial"/>
                <w:b/>
                <w:bCs/>
                <w:noProof w:val="0"/>
                <w:color w:val="000000"/>
                <w:sz w:val="18"/>
                <w:szCs w:val="18"/>
                <w:lang w:eastAsia="es-MX"/>
              </w:rPr>
            </w:pPr>
          </w:p>
        </w:tc>
        <w:tc>
          <w:tcPr>
            <w:tcW w:w="191" w:type="dxa"/>
            <w:tcBorders>
              <w:top w:val="nil"/>
              <w:left w:val="nil"/>
              <w:bottom w:val="nil"/>
              <w:right w:val="nil"/>
            </w:tcBorders>
            <w:shd w:val="clear" w:color="auto" w:fill="auto"/>
            <w:vAlign w:val="center"/>
            <w:hideMark/>
          </w:tcPr>
          <w:p w:rsidR="00A91BD1" w:rsidRPr="00A91BD1" w:rsidRDefault="00A91BD1" w:rsidP="00A91BD1">
            <w:pPr>
              <w:spacing w:after="0" w:line="240" w:lineRule="auto"/>
              <w:rPr>
                <w:rFonts w:eastAsia="Times New Roman" w:cs="Arial"/>
                <w:b/>
                <w:bCs/>
                <w:noProof w:val="0"/>
                <w:color w:val="000000"/>
                <w:sz w:val="18"/>
                <w:szCs w:val="18"/>
                <w:lang w:eastAsia="es-MX"/>
              </w:rPr>
            </w:pPr>
          </w:p>
        </w:tc>
      </w:tr>
      <w:tr w:rsidR="00A91BD1" w:rsidRPr="00A91BD1" w:rsidTr="00A91BD1">
        <w:trPr>
          <w:trHeight w:val="300"/>
          <w:tblHeader/>
          <w:jc w:val="center"/>
        </w:trPr>
        <w:tc>
          <w:tcPr>
            <w:tcW w:w="761" w:type="dxa"/>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A91BD1" w:rsidRPr="00A91BD1" w:rsidRDefault="00A91BD1" w:rsidP="00A91BD1">
            <w:pPr>
              <w:spacing w:after="0" w:line="240" w:lineRule="auto"/>
              <w:jc w:val="center"/>
              <w:rPr>
                <w:rFonts w:eastAsia="Times New Roman" w:cs="Arial"/>
                <w:b/>
                <w:bCs/>
                <w:noProof w:val="0"/>
                <w:sz w:val="18"/>
                <w:szCs w:val="18"/>
                <w:lang w:eastAsia="es-MX"/>
              </w:rPr>
            </w:pPr>
            <w:r w:rsidRPr="00A91BD1">
              <w:rPr>
                <w:rFonts w:eastAsia="Times New Roman" w:cs="Arial"/>
                <w:b/>
                <w:bCs/>
                <w:noProof w:val="0"/>
                <w:sz w:val="18"/>
                <w:szCs w:val="18"/>
                <w:lang w:eastAsia="es-MX"/>
              </w:rPr>
              <w:t>C.C.</w:t>
            </w:r>
          </w:p>
        </w:tc>
        <w:tc>
          <w:tcPr>
            <w:tcW w:w="1300" w:type="dxa"/>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A91BD1" w:rsidRPr="00A91BD1" w:rsidRDefault="00A91BD1" w:rsidP="00A91BD1">
            <w:pPr>
              <w:spacing w:after="0" w:line="240" w:lineRule="auto"/>
              <w:jc w:val="center"/>
              <w:rPr>
                <w:rFonts w:eastAsia="Times New Roman" w:cs="Arial"/>
                <w:b/>
                <w:bCs/>
                <w:noProof w:val="0"/>
                <w:sz w:val="18"/>
                <w:szCs w:val="18"/>
                <w:lang w:eastAsia="es-MX"/>
              </w:rPr>
            </w:pPr>
            <w:r w:rsidRPr="00A91BD1">
              <w:rPr>
                <w:rFonts w:eastAsia="Times New Roman" w:cs="Arial"/>
                <w:b/>
                <w:bCs/>
                <w:noProof w:val="0"/>
                <w:sz w:val="18"/>
                <w:szCs w:val="18"/>
                <w:lang w:eastAsia="es-MX"/>
              </w:rPr>
              <w:t>Coordinación</w:t>
            </w:r>
          </w:p>
        </w:tc>
        <w:tc>
          <w:tcPr>
            <w:tcW w:w="3706" w:type="dxa"/>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A91BD1" w:rsidRPr="00A91BD1" w:rsidRDefault="00A91BD1" w:rsidP="00A91BD1">
            <w:pPr>
              <w:spacing w:after="0" w:line="240" w:lineRule="auto"/>
              <w:jc w:val="center"/>
              <w:rPr>
                <w:rFonts w:eastAsia="Times New Roman" w:cs="Arial"/>
                <w:b/>
                <w:bCs/>
                <w:noProof w:val="0"/>
                <w:sz w:val="18"/>
                <w:szCs w:val="18"/>
                <w:lang w:eastAsia="es-MX"/>
              </w:rPr>
            </w:pPr>
            <w:r w:rsidRPr="00A91BD1">
              <w:rPr>
                <w:rFonts w:eastAsia="Times New Roman" w:cs="Arial"/>
                <w:b/>
                <w:bCs/>
                <w:noProof w:val="0"/>
                <w:sz w:val="18"/>
                <w:szCs w:val="18"/>
                <w:lang w:eastAsia="es-MX"/>
              </w:rPr>
              <w:t>Nombre</w:t>
            </w:r>
          </w:p>
        </w:tc>
        <w:tc>
          <w:tcPr>
            <w:tcW w:w="2702" w:type="dxa"/>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A91BD1" w:rsidRPr="00A91BD1" w:rsidRDefault="00A91BD1" w:rsidP="00A91BD1">
            <w:pPr>
              <w:spacing w:after="0" w:line="240" w:lineRule="auto"/>
              <w:jc w:val="center"/>
              <w:rPr>
                <w:rFonts w:eastAsia="Times New Roman" w:cs="Arial"/>
                <w:b/>
                <w:bCs/>
                <w:noProof w:val="0"/>
                <w:sz w:val="18"/>
                <w:szCs w:val="18"/>
                <w:lang w:eastAsia="es-MX"/>
              </w:rPr>
            </w:pPr>
            <w:r w:rsidRPr="00A91BD1">
              <w:rPr>
                <w:rFonts w:eastAsia="Times New Roman" w:cs="Arial"/>
                <w:b/>
                <w:bCs/>
                <w:noProof w:val="0"/>
                <w:sz w:val="18"/>
                <w:szCs w:val="18"/>
                <w:lang w:eastAsia="es-MX"/>
              </w:rPr>
              <w:t>Sede</w:t>
            </w:r>
          </w:p>
        </w:tc>
        <w:tc>
          <w:tcPr>
            <w:tcW w:w="191" w:type="dxa"/>
            <w:tcBorders>
              <w:top w:val="nil"/>
              <w:left w:val="nil"/>
              <w:bottom w:val="nil"/>
              <w:right w:val="nil"/>
            </w:tcBorders>
            <w:shd w:val="clear" w:color="auto" w:fill="auto"/>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r>
      <w:tr w:rsidR="00A91BD1" w:rsidRPr="00A91BD1" w:rsidTr="00A91BD1">
        <w:trPr>
          <w:trHeight w:val="315"/>
          <w:tblHeader/>
          <w:jc w:val="center"/>
        </w:trPr>
        <w:tc>
          <w:tcPr>
            <w:tcW w:w="761" w:type="dxa"/>
            <w:vMerge/>
            <w:tcBorders>
              <w:top w:val="single" w:sz="4" w:space="0" w:color="000000"/>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b/>
                <w:bCs/>
                <w:noProof w:val="0"/>
                <w:sz w:val="18"/>
                <w:szCs w:val="18"/>
                <w:lang w:eastAsia="es-MX"/>
              </w:rPr>
            </w:pPr>
          </w:p>
        </w:tc>
        <w:tc>
          <w:tcPr>
            <w:tcW w:w="1300" w:type="dxa"/>
            <w:vMerge/>
            <w:tcBorders>
              <w:top w:val="single" w:sz="4" w:space="0" w:color="000000"/>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b/>
                <w:bCs/>
                <w:noProof w:val="0"/>
                <w:sz w:val="18"/>
                <w:szCs w:val="18"/>
                <w:lang w:eastAsia="es-MX"/>
              </w:rPr>
            </w:pPr>
          </w:p>
        </w:tc>
        <w:tc>
          <w:tcPr>
            <w:tcW w:w="3706" w:type="dxa"/>
            <w:vMerge/>
            <w:tcBorders>
              <w:top w:val="single" w:sz="4" w:space="0" w:color="000000"/>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b/>
                <w:bCs/>
                <w:noProof w:val="0"/>
                <w:sz w:val="18"/>
                <w:szCs w:val="18"/>
                <w:lang w:eastAsia="es-MX"/>
              </w:rPr>
            </w:pPr>
          </w:p>
        </w:tc>
        <w:tc>
          <w:tcPr>
            <w:tcW w:w="2702" w:type="dxa"/>
            <w:vMerge/>
            <w:tcBorders>
              <w:top w:val="single" w:sz="4" w:space="0" w:color="000000"/>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b/>
                <w:bCs/>
                <w:noProof w:val="0"/>
                <w:sz w:val="18"/>
                <w:szCs w:val="18"/>
                <w:lang w:eastAsia="es-MX"/>
              </w:rPr>
            </w:pPr>
          </w:p>
        </w:tc>
        <w:tc>
          <w:tcPr>
            <w:tcW w:w="191" w:type="dxa"/>
            <w:tcBorders>
              <w:top w:val="nil"/>
              <w:left w:val="nil"/>
              <w:bottom w:val="nil"/>
              <w:right w:val="nil"/>
            </w:tcBorders>
            <w:shd w:val="clear" w:color="auto" w:fill="auto"/>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r>
      <w:tr w:rsidR="00A91BD1" w:rsidRPr="00A91BD1" w:rsidTr="00A91BD1">
        <w:trPr>
          <w:trHeight w:val="630"/>
          <w:tblHeader/>
          <w:jc w:val="center"/>
        </w:trPr>
        <w:tc>
          <w:tcPr>
            <w:tcW w:w="76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jc w:val="center"/>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2E0000</w:t>
            </w:r>
          </w:p>
        </w:tc>
        <w:tc>
          <w:tcPr>
            <w:tcW w:w="130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jc w:val="center"/>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CPLANS</w:t>
            </w:r>
          </w:p>
        </w:tc>
        <w:tc>
          <w:tcPr>
            <w:tcW w:w="3706"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APLICACIÓN DEL INDICE CASE MIX (ICM) PARA EVALUAR EL PRODUCTO HOSPITALARIO</w:t>
            </w:r>
          </w:p>
        </w:tc>
        <w:tc>
          <w:tcPr>
            <w:tcW w:w="2702"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Oaxtepec, Morelos</w:t>
            </w:r>
          </w:p>
        </w:tc>
        <w:tc>
          <w:tcPr>
            <w:tcW w:w="191" w:type="dxa"/>
            <w:tcBorders>
              <w:top w:val="nil"/>
              <w:left w:val="nil"/>
              <w:bottom w:val="nil"/>
              <w:right w:val="nil"/>
            </w:tcBorders>
            <w:shd w:val="clear" w:color="auto" w:fill="auto"/>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r>
      <w:tr w:rsidR="00A91BD1" w:rsidRPr="00A91BD1" w:rsidTr="00A91BD1">
        <w:trPr>
          <w:trHeight w:val="630"/>
          <w:tblHeader/>
          <w:jc w:val="center"/>
        </w:trPr>
        <w:tc>
          <w:tcPr>
            <w:tcW w:w="761"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FORO NACIONAL DE CAPACITACION 2017, EN MATERIA DE INFORMACION EN SALUD</w:t>
            </w:r>
          </w:p>
        </w:tc>
        <w:tc>
          <w:tcPr>
            <w:tcW w:w="2702"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Metepec, Puebla</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630"/>
          <w:tblHeader/>
          <w:jc w:val="center"/>
        </w:trPr>
        <w:tc>
          <w:tcPr>
            <w:tcW w:w="761"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APLICACIÓN DEL INDICE CASE MIX (ICM) PARA EVALUAR EL PRODUCTO HOSPITALARIO</w:t>
            </w:r>
          </w:p>
        </w:tc>
        <w:tc>
          <w:tcPr>
            <w:tcW w:w="2702"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Oaxtepec, Morelos</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630"/>
          <w:tblHeader/>
          <w:jc w:val="center"/>
        </w:trPr>
        <w:tc>
          <w:tcPr>
            <w:tcW w:w="761"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APLICACIÓN DEL INDICE CASE MIX (ICM) PARA EVALUAR EL PRODUCTO HOSPITALARIO</w:t>
            </w:r>
          </w:p>
        </w:tc>
        <w:tc>
          <w:tcPr>
            <w:tcW w:w="2702"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Oaxtepec, Morelos</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420"/>
          <w:tblHeader/>
          <w:jc w:val="center"/>
        </w:trPr>
        <w:tc>
          <w:tcPr>
            <w:tcW w:w="761"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CAPACITACIÓN EN EL USO DEL EXPEDIENTE CLÍNICO ELECTRONICO</w:t>
            </w:r>
          </w:p>
        </w:tc>
        <w:tc>
          <w:tcPr>
            <w:tcW w:w="2702"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Oaxtepec, Morelos</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630"/>
          <w:tblHeader/>
          <w:jc w:val="center"/>
        </w:trPr>
        <w:tc>
          <w:tcPr>
            <w:tcW w:w="761"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APLICACIÓN DEL INDICE CASE MIX (ICM) PARA EVALUAR EL PRODUCTO HOSPITALARIO</w:t>
            </w:r>
          </w:p>
        </w:tc>
        <w:tc>
          <w:tcPr>
            <w:tcW w:w="2702"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Oaxtepec, Morelos</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630"/>
          <w:tblHeader/>
          <w:jc w:val="center"/>
        </w:trPr>
        <w:tc>
          <w:tcPr>
            <w:tcW w:w="761"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CURSO NACIONAL DE ACTUALIZACIÓN DE CODIFICACIÓN CLÍNICA</w:t>
            </w:r>
          </w:p>
        </w:tc>
        <w:tc>
          <w:tcPr>
            <w:tcW w:w="2702"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Oaxtepec, Morelos</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315"/>
          <w:tblHeader/>
          <w:jc w:val="center"/>
        </w:trPr>
        <w:tc>
          <w:tcPr>
            <w:tcW w:w="8469" w:type="dxa"/>
            <w:gridSpan w:val="4"/>
            <w:tcBorders>
              <w:top w:val="single" w:sz="4" w:space="0" w:color="000000"/>
              <w:left w:val="single" w:sz="4" w:space="0" w:color="000000"/>
              <w:bottom w:val="double" w:sz="6" w:space="0" w:color="000000"/>
              <w:right w:val="nil"/>
            </w:tcBorders>
            <w:shd w:val="clear" w:color="000000" w:fill="D9D9D9"/>
            <w:vAlign w:val="center"/>
            <w:hideMark/>
          </w:tcPr>
          <w:p w:rsidR="00A91BD1" w:rsidRPr="00A91BD1" w:rsidRDefault="00A91BD1" w:rsidP="00A91BD1">
            <w:pPr>
              <w:spacing w:after="0" w:line="240" w:lineRule="auto"/>
              <w:jc w:val="right"/>
              <w:rPr>
                <w:rFonts w:eastAsia="Times New Roman" w:cs="Arial"/>
                <w:b/>
                <w:bCs/>
                <w:noProof w:val="0"/>
                <w:sz w:val="18"/>
                <w:szCs w:val="18"/>
                <w:lang w:eastAsia="es-MX"/>
              </w:rPr>
            </w:pPr>
            <w:proofErr w:type="spellStart"/>
            <w:r w:rsidRPr="00A91BD1">
              <w:rPr>
                <w:rFonts w:eastAsia="Times New Roman" w:cs="Arial"/>
                <w:b/>
                <w:bCs/>
                <w:noProof w:val="0"/>
                <w:sz w:val="18"/>
                <w:szCs w:val="18"/>
                <w:lang w:eastAsia="es-MX"/>
              </w:rPr>
              <w:t>Coor</w:t>
            </w:r>
            <w:proofErr w:type="spellEnd"/>
            <w:r w:rsidRPr="00A91BD1">
              <w:rPr>
                <w:rFonts w:eastAsia="Times New Roman" w:cs="Arial"/>
                <w:b/>
                <w:bCs/>
                <w:noProof w:val="0"/>
                <w:sz w:val="18"/>
                <w:szCs w:val="18"/>
                <w:lang w:eastAsia="es-MX"/>
              </w:rPr>
              <w:t>. De Planeación en Salud</w:t>
            </w:r>
          </w:p>
        </w:tc>
        <w:tc>
          <w:tcPr>
            <w:tcW w:w="191" w:type="dxa"/>
            <w:tcBorders>
              <w:top w:val="nil"/>
              <w:left w:val="nil"/>
              <w:bottom w:val="nil"/>
              <w:right w:val="nil"/>
            </w:tcBorders>
            <w:shd w:val="clear" w:color="auto" w:fill="auto"/>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r>
      <w:tr w:rsidR="00A91BD1" w:rsidRPr="00A91BD1" w:rsidTr="00A91BD1">
        <w:trPr>
          <w:trHeight w:val="855"/>
          <w:tblHeader/>
          <w:jc w:val="center"/>
        </w:trPr>
        <w:tc>
          <w:tcPr>
            <w:tcW w:w="76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jc w:val="center"/>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250000</w:t>
            </w:r>
          </w:p>
        </w:tc>
        <w:tc>
          <w:tcPr>
            <w:tcW w:w="130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jc w:val="center"/>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CES</w:t>
            </w:r>
          </w:p>
        </w:tc>
        <w:tc>
          <w:tcPr>
            <w:tcW w:w="3706"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CURSO-TALLER DE ACTUALIZACIÓN Y MEJORA PARA COORDINADORAS DE LICENCIATURA EN ENFERMERÍA SALUD</w:t>
            </w:r>
          </w:p>
        </w:tc>
        <w:tc>
          <w:tcPr>
            <w:tcW w:w="2702"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Metepec, Puebla</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840"/>
          <w:tblHeader/>
          <w:jc w:val="center"/>
        </w:trPr>
        <w:tc>
          <w:tcPr>
            <w:tcW w:w="761"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CURSO-TALLER DE ACTUALIZACIÓN Y CAPACITACIÓN PARA PERSONAL DIRECTIVO DE LAS ESCUELAS DE ENFERMERÍA DEL IMSS</w:t>
            </w:r>
          </w:p>
        </w:tc>
        <w:tc>
          <w:tcPr>
            <w:tcW w:w="2702"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Oaxtepec, Morelos</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630"/>
          <w:tblHeader/>
          <w:jc w:val="center"/>
        </w:trPr>
        <w:tc>
          <w:tcPr>
            <w:tcW w:w="761"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CURSO-TALLER DE INTERCAMBIO ACADÉMICO Y ACTUALIZACIÓN EN PREGRADO</w:t>
            </w:r>
          </w:p>
        </w:tc>
        <w:tc>
          <w:tcPr>
            <w:tcW w:w="2702"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Metepec, Puebla</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840"/>
          <w:tblHeader/>
          <w:jc w:val="center"/>
        </w:trPr>
        <w:tc>
          <w:tcPr>
            <w:tcW w:w="761"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ENCUENTRO ANUAL DE CAPACITACIÓN Y ACTUALIZACIÓN ADMINISTRATIVA EN EDUCACIÓN EN SALUD</w:t>
            </w:r>
          </w:p>
        </w:tc>
        <w:tc>
          <w:tcPr>
            <w:tcW w:w="2702"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Metepec, Puebla</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840"/>
          <w:tblHeader/>
          <w:jc w:val="center"/>
        </w:trPr>
        <w:tc>
          <w:tcPr>
            <w:tcW w:w="761"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TALLER DE ACTUALIZACIÓN EN GESTIÓN EDUCATIVA Y DOCENCIA PARA COORDINADORES DE CURSOS TÉCNICOS DEL ÁREA DE LA SALUD</w:t>
            </w:r>
          </w:p>
        </w:tc>
        <w:tc>
          <w:tcPr>
            <w:tcW w:w="2702"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Oaxtepec, Morelos</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1050"/>
          <w:tblHeader/>
          <w:jc w:val="center"/>
        </w:trPr>
        <w:tc>
          <w:tcPr>
            <w:tcW w:w="761"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CURSO-TALLER DE CAPACITACIÓN PARA COORDINADORAS DE CURSOS POSTÉCNICOS DE ENFERMERÍA, PROFESIONAL TÉCNICO BACHILLER DE ENFERMERÍA</w:t>
            </w:r>
          </w:p>
        </w:tc>
        <w:tc>
          <w:tcPr>
            <w:tcW w:w="2702"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Oaxtepec, Morelos</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315"/>
          <w:tblHeader/>
          <w:jc w:val="center"/>
        </w:trPr>
        <w:tc>
          <w:tcPr>
            <w:tcW w:w="8469" w:type="dxa"/>
            <w:gridSpan w:val="4"/>
            <w:tcBorders>
              <w:top w:val="single" w:sz="4" w:space="0" w:color="000000"/>
              <w:left w:val="single" w:sz="4" w:space="0" w:color="000000"/>
              <w:bottom w:val="single" w:sz="4" w:space="0" w:color="auto"/>
              <w:right w:val="nil"/>
            </w:tcBorders>
            <w:shd w:val="clear" w:color="000000" w:fill="D9D9D9"/>
            <w:vAlign w:val="center"/>
            <w:hideMark/>
          </w:tcPr>
          <w:p w:rsidR="00A91BD1" w:rsidRPr="00A91BD1" w:rsidRDefault="00A91BD1" w:rsidP="00A91BD1">
            <w:pPr>
              <w:spacing w:after="0" w:line="240" w:lineRule="auto"/>
              <w:jc w:val="right"/>
              <w:rPr>
                <w:rFonts w:eastAsia="Times New Roman" w:cs="Arial"/>
                <w:b/>
                <w:bCs/>
                <w:noProof w:val="0"/>
                <w:sz w:val="18"/>
                <w:szCs w:val="18"/>
                <w:lang w:eastAsia="es-MX"/>
              </w:rPr>
            </w:pPr>
            <w:proofErr w:type="spellStart"/>
            <w:r w:rsidRPr="00A91BD1">
              <w:rPr>
                <w:rFonts w:eastAsia="Times New Roman" w:cs="Arial"/>
                <w:b/>
                <w:bCs/>
                <w:noProof w:val="0"/>
                <w:sz w:val="18"/>
                <w:szCs w:val="18"/>
                <w:lang w:eastAsia="es-MX"/>
              </w:rPr>
              <w:lastRenderedPageBreak/>
              <w:t>Coor</w:t>
            </w:r>
            <w:proofErr w:type="spellEnd"/>
            <w:r w:rsidRPr="00A91BD1">
              <w:rPr>
                <w:rFonts w:eastAsia="Times New Roman" w:cs="Arial"/>
                <w:b/>
                <w:bCs/>
                <w:noProof w:val="0"/>
                <w:sz w:val="18"/>
                <w:szCs w:val="18"/>
                <w:lang w:eastAsia="es-MX"/>
              </w:rPr>
              <w:t>. De Educación en Salud</w:t>
            </w:r>
          </w:p>
        </w:tc>
        <w:tc>
          <w:tcPr>
            <w:tcW w:w="191" w:type="dxa"/>
            <w:tcBorders>
              <w:top w:val="nil"/>
              <w:left w:val="nil"/>
              <w:bottom w:val="nil"/>
              <w:right w:val="nil"/>
            </w:tcBorders>
            <w:shd w:val="clear" w:color="auto" w:fill="auto"/>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r>
      <w:tr w:rsidR="00A91BD1" w:rsidRPr="00A91BD1" w:rsidTr="00A91BD1">
        <w:trPr>
          <w:trHeight w:val="495"/>
          <w:tblHeader/>
          <w:jc w:val="center"/>
        </w:trPr>
        <w:tc>
          <w:tcPr>
            <w:tcW w:w="761"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jc w:val="center"/>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2A1000</w:t>
            </w:r>
          </w:p>
        </w:tc>
        <w:tc>
          <w:tcPr>
            <w:tcW w:w="1300"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jc w:val="center"/>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CPOLS</w:t>
            </w:r>
          </w:p>
        </w:tc>
        <w:tc>
          <w:tcPr>
            <w:tcW w:w="3706" w:type="dxa"/>
            <w:tcBorders>
              <w:top w:val="single" w:sz="4" w:space="0" w:color="auto"/>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CUARTO TALLER DE GESTION DE LOS SERVICIOS DE SALUD</w:t>
            </w:r>
          </w:p>
        </w:tc>
        <w:tc>
          <w:tcPr>
            <w:tcW w:w="2702" w:type="dxa"/>
            <w:tcBorders>
              <w:top w:val="single" w:sz="4" w:space="0" w:color="auto"/>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Metepec, Puebla</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435"/>
          <w:tblHeader/>
          <w:jc w:val="center"/>
        </w:trPr>
        <w:tc>
          <w:tcPr>
            <w:tcW w:w="761"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1ERA. REUNIÓN REGIONAL DE ENFERMERÍA NOR - OCCIDENTE</w:t>
            </w:r>
          </w:p>
        </w:tc>
        <w:tc>
          <w:tcPr>
            <w:tcW w:w="2702"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La Trinidad, Tlaxcala</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435"/>
          <w:tblHeader/>
          <w:jc w:val="center"/>
        </w:trPr>
        <w:tc>
          <w:tcPr>
            <w:tcW w:w="761"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1RA, REUNIÓN REGIONAL DE ENFERMERÍA NOR- ESTE</w:t>
            </w:r>
          </w:p>
        </w:tc>
        <w:tc>
          <w:tcPr>
            <w:tcW w:w="2702"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La Trinidad, Tlaxcala</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450"/>
          <w:tblHeader/>
          <w:jc w:val="center"/>
        </w:trPr>
        <w:tc>
          <w:tcPr>
            <w:tcW w:w="761"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1° REUNIÓN REGIONAL DE ENFERMERÍA CENTRO SUR</w:t>
            </w:r>
          </w:p>
        </w:tc>
        <w:tc>
          <w:tcPr>
            <w:tcW w:w="2702"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La Trinidad, Tlaxcala</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495"/>
          <w:tblHeader/>
          <w:jc w:val="center"/>
        </w:trPr>
        <w:tc>
          <w:tcPr>
            <w:tcW w:w="761"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1° REUNION REGIONAL DE ENFERMERIA CENTRO NORTE</w:t>
            </w:r>
          </w:p>
        </w:tc>
        <w:tc>
          <w:tcPr>
            <w:tcW w:w="2702"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La Trinidad, Tlaxcala</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315"/>
          <w:tblHeader/>
          <w:jc w:val="center"/>
        </w:trPr>
        <w:tc>
          <w:tcPr>
            <w:tcW w:w="8469" w:type="dxa"/>
            <w:gridSpan w:val="4"/>
            <w:tcBorders>
              <w:top w:val="single" w:sz="4" w:space="0" w:color="000000"/>
              <w:left w:val="single" w:sz="4" w:space="0" w:color="000000"/>
              <w:bottom w:val="double" w:sz="6" w:space="0" w:color="000000"/>
              <w:right w:val="nil"/>
            </w:tcBorders>
            <w:shd w:val="clear" w:color="000000" w:fill="D9D9D9"/>
            <w:vAlign w:val="center"/>
            <w:hideMark/>
          </w:tcPr>
          <w:p w:rsidR="00A91BD1" w:rsidRPr="00A91BD1" w:rsidRDefault="00A91BD1" w:rsidP="00A91BD1">
            <w:pPr>
              <w:spacing w:after="0" w:line="240" w:lineRule="auto"/>
              <w:jc w:val="right"/>
              <w:rPr>
                <w:rFonts w:eastAsia="Times New Roman" w:cs="Arial"/>
                <w:b/>
                <w:bCs/>
                <w:noProof w:val="0"/>
                <w:sz w:val="18"/>
                <w:szCs w:val="18"/>
                <w:lang w:eastAsia="es-MX"/>
              </w:rPr>
            </w:pPr>
            <w:proofErr w:type="spellStart"/>
            <w:r w:rsidRPr="00A91BD1">
              <w:rPr>
                <w:rFonts w:eastAsia="Times New Roman" w:cs="Arial"/>
                <w:b/>
                <w:bCs/>
                <w:noProof w:val="0"/>
                <w:sz w:val="18"/>
                <w:szCs w:val="18"/>
                <w:lang w:eastAsia="es-MX"/>
              </w:rPr>
              <w:t>Coor</w:t>
            </w:r>
            <w:proofErr w:type="spellEnd"/>
            <w:r w:rsidRPr="00A91BD1">
              <w:rPr>
                <w:rFonts w:eastAsia="Times New Roman" w:cs="Arial"/>
                <w:b/>
                <w:bCs/>
                <w:noProof w:val="0"/>
                <w:sz w:val="18"/>
                <w:szCs w:val="18"/>
                <w:lang w:eastAsia="es-MX"/>
              </w:rPr>
              <w:t>. De Políticas en Salud</w:t>
            </w:r>
          </w:p>
        </w:tc>
        <w:tc>
          <w:tcPr>
            <w:tcW w:w="191" w:type="dxa"/>
            <w:tcBorders>
              <w:top w:val="nil"/>
              <w:left w:val="nil"/>
              <w:bottom w:val="nil"/>
              <w:right w:val="nil"/>
            </w:tcBorders>
            <w:shd w:val="clear" w:color="auto" w:fill="auto"/>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r>
      <w:tr w:rsidR="00A91BD1" w:rsidRPr="00A91BD1" w:rsidTr="00A91BD1">
        <w:trPr>
          <w:trHeight w:val="525"/>
          <w:tblHeader/>
          <w:jc w:val="center"/>
        </w:trPr>
        <w:tc>
          <w:tcPr>
            <w:tcW w:w="76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jc w:val="center"/>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220000</w:t>
            </w:r>
          </w:p>
        </w:tc>
        <w:tc>
          <w:tcPr>
            <w:tcW w:w="130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jc w:val="center"/>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CAISPN</w:t>
            </w:r>
          </w:p>
        </w:tc>
        <w:tc>
          <w:tcPr>
            <w:tcW w:w="3706"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CURSO DE ACTUALIZACIÓN DE ATENCIÓN PRIMARIA A LA SALUD</w:t>
            </w:r>
          </w:p>
        </w:tc>
        <w:tc>
          <w:tcPr>
            <w:tcW w:w="2702"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Oaxtepec, Morelos</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525"/>
          <w:tblHeader/>
          <w:jc w:val="center"/>
        </w:trPr>
        <w:tc>
          <w:tcPr>
            <w:tcW w:w="761"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CURSO ATENCIÓN INTEGRAL A LA SALUD EN EL PRIMER NIVEL</w:t>
            </w:r>
          </w:p>
        </w:tc>
        <w:tc>
          <w:tcPr>
            <w:tcW w:w="2702"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Oaxtepec, Morelos</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435"/>
          <w:tblHeader/>
          <w:jc w:val="center"/>
        </w:trPr>
        <w:tc>
          <w:tcPr>
            <w:tcW w:w="761"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CURSO DE ATENCIÓN PRENATAL</w:t>
            </w:r>
          </w:p>
        </w:tc>
        <w:tc>
          <w:tcPr>
            <w:tcW w:w="2702"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Oaxtepec, Morelos</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315"/>
          <w:tblHeader/>
          <w:jc w:val="center"/>
        </w:trPr>
        <w:tc>
          <w:tcPr>
            <w:tcW w:w="8469" w:type="dxa"/>
            <w:gridSpan w:val="4"/>
            <w:tcBorders>
              <w:top w:val="single" w:sz="4" w:space="0" w:color="000000"/>
              <w:left w:val="single" w:sz="4" w:space="0" w:color="000000"/>
              <w:bottom w:val="double" w:sz="6" w:space="0" w:color="000000"/>
              <w:right w:val="nil"/>
            </w:tcBorders>
            <w:shd w:val="clear" w:color="000000" w:fill="D9D9D9"/>
            <w:vAlign w:val="center"/>
            <w:hideMark/>
          </w:tcPr>
          <w:p w:rsidR="00A91BD1" w:rsidRPr="00A91BD1" w:rsidRDefault="00A91BD1" w:rsidP="00A91BD1">
            <w:pPr>
              <w:spacing w:after="0" w:line="240" w:lineRule="auto"/>
              <w:jc w:val="right"/>
              <w:rPr>
                <w:rFonts w:eastAsia="Times New Roman" w:cs="Arial"/>
                <w:b/>
                <w:bCs/>
                <w:noProof w:val="0"/>
                <w:sz w:val="18"/>
                <w:szCs w:val="18"/>
                <w:lang w:eastAsia="es-MX"/>
              </w:rPr>
            </w:pPr>
            <w:proofErr w:type="spellStart"/>
            <w:r w:rsidRPr="00A91BD1">
              <w:rPr>
                <w:rFonts w:eastAsia="Times New Roman" w:cs="Arial"/>
                <w:b/>
                <w:bCs/>
                <w:noProof w:val="0"/>
                <w:sz w:val="18"/>
                <w:szCs w:val="18"/>
                <w:lang w:eastAsia="es-MX"/>
              </w:rPr>
              <w:t>Coor</w:t>
            </w:r>
            <w:proofErr w:type="spellEnd"/>
            <w:r w:rsidRPr="00A91BD1">
              <w:rPr>
                <w:rFonts w:eastAsia="Times New Roman" w:cs="Arial"/>
                <w:b/>
                <w:bCs/>
                <w:noProof w:val="0"/>
                <w:sz w:val="18"/>
                <w:szCs w:val="18"/>
                <w:lang w:eastAsia="es-MX"/>
              </w:rPr>
              <w:t>. De Atención Integral a la Salud en el Primer Nivel</w:t>
            </w:r>
          </w:p>
        </w:tc>
        <w:tc>
          <w:tcPr>
            <w:tcW w:w="191" w:type="dxa"/>
            <w:tcBorders>
              <w:top w:val="nil"/>
              <w:left w:val="nil"/>
              <w:bottom w:val="nil"/>
              <w:right w:val="nil"/>
            </w:tcBorders>
            <w:shd w:val="clear" w:color="auto" w:fill="auto"/>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r>
      <w:tr w:rsidR="00A91BD1" w:rsidRPr="00A91BD1" w:rsidTr="00A91BD1">
        <w:trPr>
          <w:trHeight w:val="555"/>
          <w:tblHeader/>
          <w:jc w:val="center"/>
        </w:trPr>
        <w:tc>
          <w:tcPr>
            <w:tcW w:w="76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jc w:val="center"/>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270000</w:t>
            </w:r>
          </w:p>
        </w:tc>
        <w:tc>
          <w:tcPr>
            <w:tcW w:w="130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jc w:val="center"/>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CVE</w:t>
            </w:r>
          </w:p>
        </w:tc>
        <w:tc>
          <w:tcPr>
            <w:tcW w:w="3706"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CURSO ACTUALIZACIÓN DE ATENCIÓN PRIMARIA A LA SALUD</w:t>
            </w:r>
          </w:p>
        </w:tc>
        <w:tc>
          <w:tcPr>
            <w:tcW w:w="2702"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Oaxtepec, Morelos</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540"/>
          <w:tblHeader/>
          <w:jc w:val="center"/>
        </w:trPr>
        <w:tc>
          <w:tcPr>
            <w:tcW w:w="761"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FORTALECIMIENTO DE LA VIGILANCIA EPIDEMIOLOGICA</w:t>
            </w:r>
          </w:p>
        </w:tc>
        <w:tc>
          <w:tcPr>
            <w:tcW w:w="2702"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Metepec, Puebla</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315"/>
          <w:tblHeader/>
          <w:jc w:val="center"/>
        </w:trPr>
        <w:tc>
          <w:tcPr>
            <w:tcW w:w="8469" w:type="dxa"/>
            <w:gridSpan w:val="4"/>
            <w:tcBorders>
              <w:top w:val="single" w:sz="4" w:space="0" w:color="000000"/>
              <w:left w:val="single" w:sz="4" w:space="0" w:color="000000"/>
              <w:bottom w:val="single" w:sz="4" w:space="0" w:color="auto"/>
              <w:right w:val="nil"/>
            </w:tcBorders>
            <w:shd w:val="clear" w:color="000000" w:fill="D9D9D9"/>
            <w:vAlign w:val="center"/>
            <w:hideMark/>
          </w:tcPr>
          <w:p w:rsidR="00A91BD1" w:rsidRPr="00A91BD1" w:rsidRDefault="00A91BD1" w:rsidP="00A91BD1">
            <w:pPr>
              <w:spacing w:after="0" w:line="240" w:lineRule="auto"/>
              <w:jc w:val="right"/>
              <w:rPr>
                <w:rFonts w:eastAsia="Times New Roman" w:cs="Arial"/>
                <w:b/>
                <w:bCs/>
                <w:noProof w:val="0"/>
                <w:sz w:val="18"/>
                <w:szCs w:val="18"/>
                <w:lang w:eastAsia="es-MX"/>
              </w:rPr>
            </w:pPr>
            <w:proofErr w:type="spellStart"/>
            <w:r w:rsidRPr="00A91BD1">
              <w:rPr>
                <w:rFonts w:eastAsia="Times New Roman" w:cs="Arial"/>
                <w:b/>
                <w:bCs/>
                <w:noProof w:val="0"/>
                <w:sz w:val="18"/>
                <w:szCs w:val="18"/>
                <w:lang w:eastAsia="es-MX"/>
              </w:rPr>
              <w:t>Coor</w:t>
            </w:r>
            <w:proofErr w:type="spellEnd"/>
            <w:r w:rsidRPr="00A91BD1">
              <w:rPr>
                <w:rFonts w:eastAsia="Times New Roman" w:cs="Arial"/>
                <w:b/>
                <w:bCs/>
                <w:noProof w:val="0"/>
                <w:sz w:val="18"/>
                <w:szCs w:val="18"/>
                <w:lang w:eastAsia="es-MX"/>
              </w:rPr>
              <w:t>. De Vigilancia Epidemiológica</w:t>
            </w:r>
          </w:p>
        </w:tc>
        <w:tc>
          <w:tcPr>
            <w:tcW w:w="191" w:type="dxa"/>
            <w:tcBorders>
              <w:top w:val="nil"/>
              <w:left w:val="nil"/>
              <w:bottom w:val="nil"/>
              <w:right w:val="nil"/>
            </w:tcBorders>
            <w:shd w:val="clear" w:color="auto" w:fill="auto"/>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r>
      <w:tr w:rsidR="00A91BD1" w:rsidRPr="00A91BD1" w:rsidTr="00A91BD1">
        <w:trPr>
          <w:trHeight w:val="435"/>
          <w:tblHeader/>
          <w:jc w:val="center"/>
        </w:trPr>
        <w:tc>
          <w:tcPr>
            <w:tcW w:w="76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jc w:val="center"/>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290000</w:t>
            </w:r>
          </w:p>
        </w:tc>
        <w:tc>
          <w:tcPr>
            <w:tcW w:w="1300"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jc w:val="center"/>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CPIM</w:t>
            </w:r>
          </w:p>
        </w:tc>
        <w:tc>
          <w:tcPr>
            <w:tcW w:w="3706"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CUARTA REUNIÓN NACIONAL DE INGENIEROS BIOMÉDICOS DEL IMSS</w:t>
            </w:r>
          </w:p>
        </w:tc>
        <w:tc>
          <w:tcPr>
            <w:tcW w:w="2702"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Oaxtepec, Morelos</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315"/>
          <w:tblHeader/>
          <w:jc w:val="center"/>
        </w:trPr>
        <w:tc>
          <w:tcPr>
            <w:tcW w:w="8469" w:type="dxa"/>
            <w:gridSpan w:val="4"/>
            <w:tcBorders>
              <w:top w:val="single" w:sz="4" w:space="0" w:color="000000"/>
              <w:left w:val="single" w:sz="4" w:space="0" w:color="000000"/>
              <w:bottom w:val="double" w:sz="6" w:space="0" w:color="000000"/>
              <w:right w:val="nil"/>
            </w:tcBorders>
            <w:shd w:val="clear" w:color="000000" w:fill="D9D9D9"/>
            <w:vAlign w:val="center"/>
            <w:hideMark/>
          </w:tcPr>
          <w:p w:rsidR="00A91BD1" w:rsidRPr="00A91BD1" w:rsidRDefault="00A91BD1" w:rsidP="00A91BD1">
            <w:pPr>
              <w:spacing w:after="0" w:line="240" w:lineRule="auto"/>
              <w:jc w:val="right"/>
              <w:rPr>
                <w:rFonts w:eastAsia="Times New Roman" w:cs="Arial"/>
                <w:b/>
                <w:bCs/>
                <w:noProof w:val="0"/>
                <w:sz w:val="18"/>
                <w:szCs w:val="18"/>
                <w:lang w:eastAsia="es-MX"/>
              </w:rPr>
            </w:pPr>
            <w:proofErr w:type="spellStart"/>
            <w:r w:rsidRPr="00A91BD1">
              <w:rPr>
                <w:rFonts w:eastAsia="Times New Roman" w:cs="Arial"/>
                <w:b/>
                <w:bCs/>
                <w:noProof w:val="0"/>
                <w:sz w:val="18"/>
                <w:szCs w:val="18"/>
                <w:lang w:eastAsia="es-MX"/>
              </w:rPr>
              <w:t>Coor</w:t>
            </w:r>
            <w:proofErr w:type="spellEnd"/>
            <w:r w:rsidRPr="00A91BD1">
              <w:rPr>
                <w:rFonts w:eastAsia="Times New Roman" w:cs="Arial"/>
                <w:b/>
                <w:bCs/>
                <w:noProof w:val="0"/>
                <w:sz w:val="18"/>
                <w:szCs w:val="18"/>
                <w:lang w:eastAsia="es-MX"/>
              </w:rPr>
              <w:t>. De Planeación de Infraestructura Médica</w:t>
            </w:r>
          </w:p>
        </w:tc>
        <w:tc>
          <w:tcPr>
            <w:tcW w:w="191" w:type="dxa"/>
            <w:tcBorders>
              <w:top w:val="nil"/>
              <w:left w:val="nil"/>
              <w:bottom w:val="nil"/>
              <w:right w:val="nil"/>
            </w:tcBorders>
            <w:shd w:val="clear" w:color="auto" w:fill="auto"/>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r>
      <w:tr w:rsidR="00A91BD1" w:rsidRPr="00A91BD1" w:rsidTr="00A91BD1">
        <w:trPr>
          <w:trHeight w:val="600"/>
          <w:tblHeader/>
          <w:jc w:val="center"/>
        </w:trPr>
        <w:tc>
          <w:tcPr>
            <w:tcW w:w="76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jc w:val="center"/>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260000</w:t>
            </w:r>
          </w:p>
        </w:tc>
        <w:tc>
          <w:tcPr>
            <w:tcW w:w="130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jc w:val="center"/>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CAISN</w:t>
            </w:r>
          </w:p>
        </w:tc>
        <w:tc>
          <w:tcPr>
            <w:tcW w:w="3706"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TALLER: EVALUACION DE RESULTADOS DE LA ATENCION MATERNA</w:t>
            </w:r>
          </w:p>
        </w:tc>
        <w:tc>
          <w:tcPr>
            <w:tcW w:w="2702"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Metepec, Puebla</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540"/>
          <w:tblHeader/>
          <w:jc w:val="center"/>
        </w:trPr>
        <w:tc>
          <w:tcPr>
            <w:tcW w:w="761"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TALLER: MODERNIZACIÓNN DEL MODELO DE ATENCIÓN MATERNA</w:t>
            </w:r>
          </w:p>
        </w:tc>
        <w:tc>
          <w:tcPr>
            <w:tcW w:w="2702"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Metepec, Puebla</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840"/>
          <w:tblHeader/>
          <w:jc w:val="center"/>
        </w:trPr>
        <w:tc>
          <w:tcPr>
            <w:tcW w:w="761"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EVALUACIÓN Y RENDICIÓN DE CUENTAS EN LA ATENCIÓN MÉDICA EN LAS UNIDADES DE SEGUNDO NIVEL DE ATENCIÓN</w:t>
            </w:r>
          </w:p>
        </w:tc>
        <w:tc>
          <w:tcPr>
            <w:tcW w:w="2702"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Metepec, Puebla</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630"/>
          <w:tblHeader/>
          <w:jc w:val="center"/>
        </w:trPr>
        <w:tc>
          <w:tcPr>
            <w:tcW w:w="761"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ADMINISTRACIÓN Y OPTIMIZACIÓN EN LOS PROCESOS DE ATENCIÓN EN LOS SERVICIOS DE REHABILITACIÓN</w:t>
            </w:r>
          </w:p>
        </w:tc>
        <w:tc>
          <w:tcPr>
            <w:tcW w:w="2702"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Metepec, Puebla</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510"/>
          <w:tblHeader/>
          <w:jc w:val="center"/>
        </w:trPr>
        <w:tc>
          <w:tcPr>
            <w:tcW w:w="761"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COMITE HOSPITALARIO DE BIOETICA</w:t>
            </w:r>
          </w:p>
        </w:tc>
        <w:tc>
          <w:tcPr>
            <w:tcW w:w="2702"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Metepec, Puebla</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315"/>
          <w:tblHeader/>
          <w:jc w:val="center"/>
        </w:trPr>
        <w:tc>
          <w:tcPr>
            <w:tcW w:w="8469" w:type="dxa"/>
            <w:gridSpan w:val="4"/>
            <w:tcBorders>
              <w:top w:val="single" w:sz="4" w:space="0" w:color="000000"/>
              <w:left w:val="single" w:sz="4" w:space="0" w:color="000000"/>
              <w:bottom w:val="double" w:sz="6" w:space="0" w:color="000000"/>
              <w:right w:val="nil"/>
            </w:tcBorders>
            <w:shd w:val="clear" w:color="000000" w:fill="D9D9D9"/>
            <w:vAlign w:val="center"/>
            <w:hideMark/>
          </w:tcPr>
          <w:p w:rsidR="00A91BD1" w:rsidRPr="00A91BD1" w:rsidRDefault="00A91BD1" w:rsidP="00A91BD1">
            <w:pPr>
              <w:spacing w:after="0" w:line="240" w:lineRule="auto"/>
              <w:jc w:val="right"/>
              <w:rPr>
                <w:rFonts w:eastAsia="Times New Roman" w:cs="Arial"/>
                <w:b/>
                <w:bCs/>
                <w:noProof w:val="0"/>
                <w:sz w:val="18"/>
                <w:szCs w:val="18"/>
                <w:lang w:eastAsia="es-MX"/>
              </w:rPr>
            </w:pPr>
            <w:proofErr w:type="spellStart"/>
            <w:r w:rsidRPr="00A91BD1">
              <w:rPr>
                <w:rFonts w:eastAsia="Times New Roman" w:cs="Arial"/>
                <w:b/>
                <w:bCs/>
                <w:noProof w:val="0"/>
                <w:sz w:val="18"/>
                <w:szCs w:val="18"/>
                <w:lang w:eastAsia="es-MX"/>
              </w:rPr>
              <w:t>Coor</w:t>
            </w:r>
            <w:proofErr w:type="spellEnd"/>
            <w:r w:rsidRPr="00A91BD1">
              <w:rPr>
                <w:rFonts w:eastAsia="Times New Roman" w:cs="Arial"/>
                <w:b/>
                <w:bCs/>
                <w:noProof w:val="0"/>
                <w:sz w:val="18"/>
                <w:szCs w:val="18"/>
                <w:lang w:eastAsia="es-MX"/>
              </w:rPr>
              <w:t xml:space="preserve">. De Atención Integral en Segundo Nivel </w:t>
            </w:r>
          </w:p>
        </w:tc>
        <w:tc>
          <w:tcPr>
            <w:tcW w:w="191" w:type="dxa"/>
            <w:tcBorders>
              <w:top w:val="nil"/>
              <w:left w:val="nil"/>
              <w:bottom w:val="nil"/>
              <w:right w:val="nil"/>
            </w:tcBorders>
            <w:shd w:val="clear" w:color="auto" w:fill="auto"/>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r>
      <w:tr w:rsidR="00A91BD1" w:rsidRPr="00A91BD1" w:rsidTr="00A91BD1">
        <w:trPr>
          <w:trHeight w:val="720"/>
          <w:tblHeader/>
          <w:jc w:val="center"/>
        </w:trPr>
        <w:tc>
          <w:tcPr>
            <w:tcW w:w="76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jc w:val="center"/>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240000</w:t>
            </w:r>
          </w:p>
        </w:tc>
        <w:tc>
          <w:tcPr>
            <w:tcW w:w="130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jc w:val="center"/>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CUMAE</w:t>
            </w:r>
          </w:p>
        </w:tc>
        <w:tc>
          <w:tcPr>
            <w:tcW w:w="3706"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IDENTIFICACIÓN Y GESTIÓN DE RIESGOS A TRAVÉS DE LAS REGIONES MÉDICAS</w:t>
            </w:r>
          </w:p>
        </w:tc>
        <w:tc>
          <w:tcPr>
            <w:tcW w:w="2702"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Metepec, Puebla</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720"/>
          <w:tblHeader/>
          <w:jc w:val="center"/>
        </w:trPr>
        <w:tc>
          <w:tcPr>
            <w:tcW w:w="761"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nil"/>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FORTALECIMIENTO FINANCIERO, ADMINISTRATIVO Y JURÍDICO</w:t>
            </w:r>
          </w:p>
        </w:tc>
        <w:tc>
          <w:tcPr>
            <w:tcW w:w="2702" w:type="dxa"/>
            <w:tcBorders>
              <w:top w:val="nil"/>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Metepec, Puebla</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315"/>
          <w:tblHeader/>
          <w:jc w:val="center"/>
        </w:trPr>
        <w:tc>
          <w:tcPr>
            <w:tcW w:w="8469" w:type="dxa"/>
            <w:gridSpan w:val="4"/>
            <w:tcBorders>
              <w:top w:val="single" w:sz="4" w:space="0" w:color="000000"/>
              <w:left w:val="single" w:sz="4" w:space="0" w:color="000000"/>
              <w:bottom w:val="double" w:sz="6" w:space="0" w:color="000000"/>
              <w:right w:val="nil"/>
            </w:tcBorders>
            <w:shd w:val="clear" w:color="000000" w:fill="D9D9D9"/>
            <w:vAlign w:val="center"/>
            <w:hideMark/>
          </w:tcPr>
          <w:p w:rsidR="00A91BD1" w:rsidRPr="00A91BD1" w:rsidRDefault="00A91BD1" w:rsidP="00A91BD1">
            <w:pPr>
              <w:spacing w:after="0" w:line="240" w:lineRule="auto"/>
              <w:jc w:val="right"/>
              <w:rPr>
                <w:rFonts w:eastAsia="Times New Roman" w:cs="Arial"/>
                <w:b/>
                <w:bCs/>
                <w:noProof w:val="0"/>
                <w:sz w:val="18"/>
                <w:szCs w:val="18"/>
                <w:lang w:eastAsia="es-MX"/>
              </w:rPr>
            </w:pPr>
            <w:proofErr w:type="spellStart"/>
            <w:r w:rsidRPr="00A91BD1">
              <w:rPr>
                <w:rFonts w:eastAsia="Times New Roman" w:cs="Arial"/>
                <w:b/>
                <w:bCs/>
                <w:noProof w:val="0"/>
                <w:sz w:val="18"/>
                <w:szCs w:val="18"/>
                <w:lang w:eastAsia="es-MX"/>
              </w:rPr>
              <w:lastRenderedPageBreak/>
              <w:t>Coor</w:t>
            </w:r>
            <w:proofErr w:type="spellEnd"/>
            <w:r w:rsidRPr="00A91BD1">
              <w:rPr>
                <w:rFonts w:eastAsia="Times New Roman" w:cs="Arial"/>
                <w:b/>
                <w:bCs/>
                <w:noProof w:val="0"/>
                <w:sz w:val="18"/>
                <w:szCs w:val="18"/>
                <w:lang w:eastAsia="es-MX"/>
              </w:rPr>
              <w:t>. De Unidades Médicas de Alta Especialidad</w:t>
            </w:r>
          </w:p>
        </w:tc>
        <w:tc>
          <w:tcPr>
            <w:tcW w:w="191" w:type="dxa"/>
            <w:tcBorders>
              <w:top w:val="nil"/>
              <w:left w:val="nil"/>
              <w:bottom w:val="nil"/>
              <w:right w:val="nil"/>
            </w:tcBorders>
            <w:shd w:val="clear" w:color="auto" w:fill="auto"/>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r>
      <w:tr w:rsidR="00A91BD1" w:rsidRPr="00A91BD1" w:rsidTr="00A91BD1">
        <w:trPr>
          <w:trHeight w:val="570"/>
          <w:tblHeader/>
          <w:jc w:val="center"/>
        </w:trPr>
        <w:tc>
          <w:tcPr>
            <w:tcW w:w="76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jc w:val="center"/>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24A000</w:t>
            </w:r>
          </w:p>
        </w:tc>
        <w:tc>
          <w:tcPr>
            <w:tcW w:w="1300"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jc w:val="center"/>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CTDTOTC</w:t>
            </w:r>
          </w:p>
        </w:tc>
        <w:tc>
          <w:tcPr>
            <w:tcW w:w="3706"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NOVENO CONSENSO CLÍNICO DE DONACIÓN Y TRASPLANTES</w:t>
            </w:r>
          </w:p>
        </w:tc>
        <w:tc>
          <w:tcPr>
            <w:tcW w:w="2702"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Oaxtepec, Morelos</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315"/>
          <w:tblHeader/>
          <w:jc w:val="center"/>
        </w:trPr>
        <w:tc>
          <w:tcPr>
            <w:tcW w:w="8469" w:type="dxa"/>
            <w:gridSpan w:val="4"/>
            <w:tcBorders>
              <w:top w:val="single" w:sz="4" w:space="0" w:color="000000"/>
              <w:left w:val="single" w:sz="4" w:space="0" w:color="000000"/>
              <w:bottom w:val="single" w:sz="4" w:space="0" w:color="auto"/>
              <w:right w:val="nil"/>
            </w:tcBorders>
            <w:shd w:val="clear" w:color="000000" w:fill="D9D9D9"/>
            <w:vAlign w:val="center"/>
            <w:hideMark/>
          </w:tcPr>
          <w:p w:rsidR="00A91BD1" w:rsidRPr="00A91BD1" w:rsidRDefault="00A91BD1" w:rsidP="00A91BD1">
            <w:pPr>
              <w:spacing w:after="0" w:line="240" w:lineRule="auto"/>
              <w:jc w:val="right"/>
              <w:rPr>
                <w:rFonts w:eastAsia="Times New Roman" w:cs="Arial"/>
                <w:b/>
                <w:bCs/>
                <w:noProof w:val="0"/>
                <w:sz w:val="18"/>
                <w:szCs w:val="18"/>
                <w:lang w:eastAsia="es-MX"/>
              </w:rPr>
            </w:pPr>
            <w:proofErr w:type="spellStart"/>
            <w:r w:rsidRPr="00A91BD1">
              <w:rPr>
                <w:rFonts w:eastAsia="Times New Roman" w:cs="Arial"/>
                <w:b/>
                <w:bCs/>
                <w:noProof w:val="0"/>
                <w:sz w:val="18"/>
                <w:szCs w:val="18"/>
                <w:lang w:eastAsia="es-MX"/>
              </w:rPr>
              <w:t>Coor</w:t>
            </w:r>
            <w:proofErr w:type="spellEnd"/>
            <w:r w:rsidRPr="00A91BD1">
              <w:rPr>
                <w:rFonts w:eastAsia="Times New Roman" w:cs="Arial"/>
                <w:b/>
                <w:bCs/>
                <w:noProof w:val="0"/>
                <w:sz w:val="18"/>
                <w:szCs w:val="18"/>
                <w:lang w:eastAsia="es-MX"/>
              </w:rPr>
              <w:t>. Técnica de donación y Trasplantes de Órganos, Tejidos y Células</w:t>
            </w:r>
          </w:p>
        </w:tc>
        <w:tc>
          <w:tcPr>
            <w:tcW w:w="191" w:type="dxa"/>
            <w:tcBorders>
              <w:top w:val="nil"/>
              <w:left w:val="nil"/>
              <w:bottom w:val="nil"/>
              <w:right w:val="nil"/>
            </w:tcBorders>
            <w:shd w:val="clear" w:color="auto" w:fill="auto"/>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r>
      <w:tr w:rsidR="00A91BD1" w:rsidRPr="00A91BD1" w:rsidTr="00A91BD1">
        <w:trPr>
          <w:trHeight w:val="645"/>
          <w:tblHeader/>
          <w:jc w:val="center"/>
        </w:trPr>
        <w:tc>
          <w:tcPr>
            <w:tcW w:w="761" w:type="dxa"/>
            <w:vMerge w:val="restart"/>
            <w:tcBorders>
              <w:left w:val="single" w:sz="4" w:space="0" w:color="000000"/>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jc w:val="center"/>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2I0000</w:t>
            </w:r>
          </w:p>
        </w:tc>
        <w:tc>
          <w:tcPr>
            <w:tcW w:w="1300" w:type="dxa"/>
            <w:vMerge w:val="restart"/>
            <w:tcBorders>
              <w:left w:val="single" w:sz="4" w:space="0" w:color="000000"/>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jc w:val="center"/>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CTEC</w:t>
            </w:r>
          </w:p>
        </w:tc>
        <w:tc>
          <w:tcPr>
            <w:tcW w:w="3706" w:type="dxa"/>
            <w:tcBorders>
              <w:top w:val="single" w:sz="4" w:space="0" w:color="auto"/>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CURSO TALLER PARA LA ACTUALIZACIÓN DE GUÍAS DE PRÁCTICA CLÍNICA XII</w:t>
            </w:r>
          </w:p>
        </w:tc>
        <w:tc>
          <w:tcPr>
            <w:tcW w:w="2702" w:type="dxa"/>
            <w:tcBorders>
              <w:top w:val="single" w:sz="4" w:space="0" w:color="auto"/>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Oaxtepec, Morelos</w:t>
            </w:r>
          </w:p>
        </w:tc>
        <w:tc>
          <w:tcPr>
            <w:tcW w:w="191" w:type="dxa"/>
            <w:tcBorders>
              <w:top w:val="single" w:sz="4" w:space="0" w:color="auto"/>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630"/>
          <w:tblHeader/>
          <w:jc w:val="center"/>
        </w:trPr>
        <w:tc>
          <w:tcPr>
            <w:tcW w:w="761" w:type="dxa"/>
            <w:vMerge/>
            <w:tcBorders>
              <w:top w:val="single" w:sz="4" w:space="0" w:color="000000"/>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single" w:sz="4" w:space="0" w:color="000000"/>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AVANCES EN LAS INTERVENCIONES PARA LA PREVENCIÓN Y TRATAMIENTO DEL VIH/SIDA</w:t>
            </w:r>
          </w:p>
        </w:tc>
        <w:tc>
          <w:tcPr>
            <w:tcW w:w="2702"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Oaxtepec, Morelos</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630"/>
          <w:tblHeader/>
          <w:jc w:val="center"/>
        </w:trPr>
        <w:tc>
          <w:tcPr>
            <w:tcW w:w="761" w:type="dxa"/>
            <w:vMerge/>
            <w:tcBorders>
              <w:top w:val="single" w:sz="4" w:space="0" w:color="000000"/>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single" w:sz="4" w:space="0" w:color="000000"/>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TERCER CURSO DE FORMACION DE LIDERES DE MEDICINA FAMILIAR EN CALIDAD Y SEGURIDAD DEL PACIENTE</w:t>
            </w:r>
          </w:p>
        </w:tc>
        <w:tc>
          <w:tcPr>
            <w:tcW w:w="2702"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Oaxtepec, Morelos</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630"/>
          <w:tblHeader/>
          <w:jc w:val="center"/>
        </w:trPr>
        <w:tc>
          <w:tcPr>
            <w:tcW w:w="761" w:type="dxa"/>
            <w:vMerge/>
            <w:tcBorders>
              <w:top w:val="single" w:sz="4" w:space="0" w:color="000000"/>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single" w:sz="4" w:space="0" w:color="000000"/>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CURSO TALLER PARA LA ACTUALIZACIÓN DE GUÍAS DE PRÁCTICA CLÍNICA XIII</w:t>
            </w:r>
          </w:p>
        </w:tc>
        <w:tc>
          <w:tcPr>
            <w:tcW w:w="2702"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Oaxtepec, Morelos</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630"/>
          <w:tblHeader/>
          <w:jc w:val="center"/>
        </w:trPr>
        <w:tc>
          <w:tcPr>
            <w:tcW w:w="761" w:type="dxa"/>
            <w:vMerge/>
            <w:tcBorders>
              <w:top w:val="single" w:sz="4" w:space="0" w:color="000000"/>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single" w:sz="4" w:space="0" w:color="000000"/>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TERCER CURSO DE FORMACIÓN DE LÍDERES DE HOSPITALES EN CALIDAD Y SEGURIDAD DEL PACIENTE</w:t>
            </w:r>
          </w:p>
        </w:tc>
        <w:tc>
          <w:tcPr>
            <w:tcW w:w="2702"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Oaxtepec, Morelos</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630"/>
          <w:tblHeader/>
          <w:jc w:val="center"/>
        </w:trPr>
        <w:tc>
          <w:tcPr>
            <w:tcW w:w="761" w:type="dxa"/>
            <w:vMerge/>
            <w:tcBorders>
              <w:top w:val="single" w:sz="4" w:space="0" w:color="000000"/>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single" w:sz="4" w:space="0" w:color="000000"/>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CURSO TALLER PARA LA ACTUALIZACIÓN DE GUÍAS DE PRÁCTICA CLÍNICA XIV</w:t>
            </w:r>
          </w:p>
        </w:tc>
        <w:tc>
          <w:tcPr>
            <w:tcW w:w="2702" w:type="dxa"/>
            <w:tcBorders>
              <w:top w:val="single" w:sz="4" w:space="0" w:color="000000"/>
              <w:left w:val="nil"/>
              <w:bottom w:val="single" w:sz="4" w:space="0" w:color="000000"/>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Oaxtepec, Morelos</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840"/>
          <w:tblHeader/>
          <w:jc w:val="center"/>
        </w:trPr>
        <w:tc>
          <w:tcPr>
            <w:tcW w:w="761" w:type="dxa"/>
            <w:vMerge/>
            <w:tcBorders>
              <w:top w:val="single" w:sz="4" w:space="0" w:color="000000"/>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single" w:sz="4" w:space="0" w:color="000000"/>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single" w:sz="4" w:space="0" w:color="000000"/>
              <w:left w:val="nil"/>
              <w:bottom w:val="single" w:sz="4" w:space="0" w:color="auto"/>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LA PARTICIPACIÓN DEL EQUIPO MULTIDISCIPLINARIO EN LA ATENCIÓN DEL ANCIANO HOSPITALIZADO</w:t>
            </w:r>
          </w:p>
        </w:tc>
        <w:tc>
          <w:tcPr>
            <w:tcW w:w="2702" w:type="dxa"/>
            <w:tcBorders>
              <w:top w:val="single" w:sz="4" w:space="0" w:color="000000"/>
              <w:left w:val="nil"/>
              <w:bottom w:val="single" w:sz="4" w:space="0" w:color="auto"/>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Oaxtepec, Morelos</w:t>
            </w:r>
          </w:p>
        </w:tc>
        <w:tc>
          <w:tcPr>
            <w:tcW w:w="191" w:type="dxa"/>
            <w:tcBorders>
              <w:top w:val="nil"/>
              <w:left w:val="nil"/>
              <w:bottom w:val="nil"/>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630"/>
          <w:tblHeader/>
          <w:jc w:val="center"/>
        </w:trPr>
        <w:tc>
          <w:tcPr>
            <w:tcW w:w="761" w:type="dxa"/>
            <w:vMerge/>
            <w:tcBorders>
              <w:top w:val="single" w:sz="4" w:space="0" w:color="000000"/>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1300" w:type="dxa"/>
            <w:vMerge/>
            <w:tcBorders>
              <w:top w:val="single" w:sz="4" w:space="0" w:color="000000"/>
              <w:left w:val="single" w:sz="4" w:space="0" w:color="000000"/>
              <w:bottom w:val="single" w:sz="4" w:space="0" w:color="000000"/>
              <w:right w:val="single" w:sz="4" w:space="0" w:color="000000"/>
            </w:tcBorders>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c>
          <w:tcPr>
            <w:tcW w:w="3706" w:type="dxa"/>
            <w:tcBorders>
              <w:top w:val="single" w:sz="4" w:space="0" w:color="auto"/>
              <w:left w:val="nil"/>
              <w:bottom w:val="single" w:sz="4" w:space="0" w:color="auto"/>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TERCER CURSO DE FORMACIÓN DE EXPERTOS EN LA IMPLEMENTACIÓN DE GUÍAS DE PRÁCTICA CLÍNICA</w:t>
            </w:r>
          </w:p>
        </w:tc>
        <w:tc>
          <w:tcPr>
            <w:tcW w:w="2702" w:type="dxa"/>
            <w:tcBorders>
              <w:top w:val="single" w:sz="4" w:space="0" w:color="auto"/>
              <w:left w:val="nil"/>
              <w:bottom w:val="single" w:sz="4" w:space="0" w:color="auto"/>
              <w:right w:val="single" w:sz="4" w:space="0" w:color="000000"/>
            </w:tcBorders>
            <w:shd w:val="clear" w:color="000000" w:fill="FFFFFF"/>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CVC Oaxtepec, Morelos</w:t>
            </w:r>
          </w:p>
        </w:tc>
        <w:tc>
          <w:tcPr>
            <w:tcW w:w="191" w:type="dxa"/>
            <w:tcBorders>
              <w:top w:val="nil"/>
              <w:left w:val="nil"/>
              <w:bottom w:val="single" w:sz="4" w:space="0" w:color="auto"/>
              <w:right w:val="nil"/>
            </w:tcBorders>
            <w:shd w:val="clear" w:color="000000" w:fill="FFFFFF"/>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r w:rsidRPr="00A91BD1">
              <w:rPr>
                <w:rFonts w:eastAsia="Times New Roman" w:cs="Arial"/>
                <w:noProof w:val="0"/>
                <w:color w:val="000000"/>
                <w:sz w:val="18"/>
                <w:szCs w:val="18"/>
                <w:lang w:eastAsia="es-MX"/>
              </w:rPr>
              <w:t> </w:t>
            </w:r>
          </w:p>
        </w:tc>
      </w:tr>
      <w:tr w:rsidR="00A91BD1" w:rsidRPr="00A91BD1" w:rsidTr="00A91BD1">
        <w:trPr>
          <w:trHeight w:val="315"/>
          <w:tblHeader/>
          <w:jc w:val="center"/>
        </w:trPr>
        <w:tc>
          <w:tcPr>
            <w:tcW w:w="8469" w:type="dxa"/>
            <w:gridSpan w:val="4"/>
            <w:tcBorders>
              <w:top w:val="single" w:sz="4" w:space="0" w:color="000000"/>
              <w:left w:val="single" w:sz="4" w:space="0" w:color="000000"/>
              <w:bottom w:val="double" w:sz="6" w:space="0" w:color="000000"/>
              <w:right w:val="nil"/>
            </w:tcBorders>
            <w:shd w:val="clear" w:color="000000" w:fill="D9D9D9"/>
            <w:vAlign w:val="center"/>
            <w:hideMark/>
          </w:tcPr>
          <w:p w:rsidR="00A91BD1" w:rsidRPr="00A91BD1" w:rsidRDefault="00A91BD1" w:rsidP="00A91BD1">
            <w:pPr>
              <w:spacing w:after="0" w:line="240" w:lineRule="auto"/>
              <w:jc w:val="right"/>
              <w:rPr>
                <w:rFonts w:eastAsia="Times New Roman" w:cs="Arial"/>
                <w:b/>
                <w:bCs/>
                <w:noProof w:val="0"/>
                <w:sz w:val="18"/>
                <w:szCs w:val="18"/>
                <w:lang w:eastAsia="es-MX"/>
              </w:rPr>
            </w:pPr>
            <w:proofErr w:type="spellStart"/>
            <w:r w:rsidRPr="00A91BD1">
              <w:rPr>
                <w:rFonts w:eastAsia="Times New Roman" w:cs="Arial"/>
                <w:b/>
                <w:bCs/>
                <w:noProof w:val="0"/>
                <w:sz w:val="18"/>
                <w:szCs w:val="18"/>
                <w:lang w:eastAsia="es-MX"/>
              </w:rPr>
              <w:t>Coor</w:t>
            </w:r>
            <w:proofErr w:type="spellEnd"/>
            <w:r w:rsidRPr="00A91BD1">
              <w:rPr>
                <w:rFonts w:eastAsia="Times New Roman" w:cs="Arial"/>
                <w:b/>
                <w:bCs/>
                <w:noProof w:val="0"/>
                <w:sz w:val="18"/>
                <w:szCs w:val="18"/>
                <w:lang w:eastAsia="es-MX"/>
              </w:rPr>
              <w:t>. Técnica de Excelencia Clínica</w:t>
            </w:r>
          </w:p>
        </w:tc>
        <w:tc>
          <w:tcPr>
            <w:tcW w:w="191" w:type="dxa"/>
            <w:tcBorders>
              <w:top w:val="nil"/>
              <w:left w:val="nil"/>
              <w:bottom w:val="nil"/>
              <w:right w:val="nil"/>
            </w:tcBorders>
            <w:shd w:val="clear" w:color="auto" w:fill="auto"/>
            <w:noWrap/>
            <w:vAlign w:val="center"/>
            <w:hideMark/>
          </w:tcPr>
          <w:p w:rsidR="00A91BD1" w:rsidRPr="00A91BD1" w:rsidRDefault="00A91BD1" w:rsidP="00A91BD1">
            <w:pPr>
              <w:spacing w:after="0" w:line="240" w:lineRule="auto"/>
              <w:rPr>
                <w:rFonts w:eastAsia="Times New Roman" w:cs="Arial"/>
                <w:noProof w:val="0"/>
                <w:color w:val="000000"/>
                <w:sz w:val="18"/>
                <w:szCs w:val="18"/>
                <w:lang w:eastAsia="es-MX"/>
              </w:rPr>
            </w:pPr>
          </w:p>
        </w:tc>
      </w:tr>
    </w:tbl>
    <w:p w:rsidR="004E6752" w:rsidRDefault="004E6752" w:rsidP="002662B3">
      <w:pPr>
        <w:pStyle w:val="Ttulo1"/>
      </w:pPr>
    </w:p>
    <w:p w:rsidR="004E6752" w:rsidRPr="004E6752" w:rsidRDefault="004E6752" w:rsidP="004E6752">
      <w:pPr>
        <w:rPr>
          <w:lang w:val="es-ES_tradnl" w:eastAsia="ar-SA"/>
        </w:rPr>
      </w:pPr>
    </w:p>
    <w:p w:rsidR="004E6752" w:rsidRDefault="004E6752" w:rsidP="002662B3">
      <w:pPr>
        <w:pStyle w:val="Ttulo1"/>
      </w:pPr>
    </w:p>
    <w:p w:rsidR="004E6752" w:rsidRDefault="004E6752" w:rsidP="002662B3">
      <w:pPr>
        <w:pStyle w:val="Ttulo1"/>
      </w:pPr>
    </w:p>
    <w:p w:rsidR="00A91BD1" w:rsidRDefault="00A91BD1" w:rsidP="00A91BD1">
      <w:pPr>
        <w:rPr>
          <w:lang w:val="es-ES_tradnl" w:eastAsia="ar-SA"/>
        </w:rPr>
      </w:pPr>
    </w:p>
    <w:p w:rsidR="00A91BD1" w:rsidRDefault="00A91BD1" w:rsidP="00A91BD1">
      <w:pPr>
        <w:rPr>
          <w:lang w:val="es-ES_tradnl" w:eastAsia="ar-SA"/>
        </w:rPr>
      </w:pPr>
    </w:p>
    <w:p w:rsidR="00A91BD1" w:rsidRDefault="00A91BD1" w:rsidP="00A91BD1">
      <w:pPr>
        <w:rPr>
          <w:lang w:val="es-ES_tradnl" w:eastAsia="ar-SA"/>
        </w:rPr>
      </w:pPr>
    </w:p>
    <w:p w:rsidR="00A91BD1" w:rsidRPr="00A91BD1" w:rsidRDefault="00A91BD1" w:rsidP="00A91BD1">
      <w:pPr>
        <w:rPr>
          <w:lang w:val="es-ES_tradnl" w:eastAsia="ar-SA"/>
        </w:rPr>
      </w:pPr>
    </w:p>
    <w:p w:rsidR="004E6752" w:rsidRDefault="004E6752" w:rsidP="002662B3">
      <w:pPr>
        <w:pStyle w:val="Ttulo1"/>
      </w:pPr>
    </w:p>
    <w:p w:rsidR="007D1736" w:rsidRDefault="007D1736" w:rsidP="007D1736">
      <w:pPr>
        <w:rPr>
          <w:lang w:val="es-ES_tradnl" w:eastAsia="ar-SA"/>
        </w:rPr>
      </w:pPr>
    </w:p>
    <w:p w:rsidR="007D1736" w:rsidRPr="007D1736" w:rsidRDefault="007D1736" w:rsidP="007D1736">
      <w:pPr>
        <w:rPr>
          <w:lang w:val="es-ES_tradnl" w:eastAsia="ar-SA"/>
        </w:rPr>
      </w:pPr>
    </w:p>
    <w:p w:rsidR="004E6752" w:rsidRDefault="004E6752" w:rsidP="002662B3">
      <w:pPr>
        <w:pStyle w:val="Ttulo1"/>
      </w:pPr>
    </w:p>
    <w:p w:rsidR="004E6752" w:rsidRPr="004E6752" w:rsidRDefault="004E6752" w:rsidP="004E6752">
      <w:pPr>
        <w:rPr>
          <w:lang w:val="es-ES_tradnl" w:eastAsia="ar-SA"/>
        </w:rPr>
      </w:pPr>
    </w:p>
    <w:p w:rsidR="00070A39" w:rsidRDefault="00070A39" w:rsidP="002662B3">
      <w:pPr>
        <w:pStyle w:val="Ttulo1"/>
      </w:pPr>
      <w:r w:rsidRPr="00514249">
        <w:lastRenderedPageBreak/>
        <w:t>ANEXO 2</w:t>
      </w:r>
      <w:r>
        <w:t xml:space="preserve"> TÉRMINOS Y CONDICION</w:t>
      </w:r>
      <w:r w:rsidR="004E6752">
        <w:t>E</w:t>
      </w:r>
      <w:r>
        <w:t>S</w:t>
      </w:r>
    </w:p>
    <w:p w:rsidR="00070A39" w:rsidRPr="00070A39" w:rsidRDefault="00070A39" w:rsidP="00070A39">
      <w:pPr>
        <w:spacing w:after="0" w:line="240" w:lineRule="auto"/>
        <w:rPr>
          <w:rFonts w:eastAsia="Calibri" w:cs="Arial"/>
          <w:b/>
          <w:noProof w:val="0"/>
          <w:sz w:val="22"/>
        </w:rPr>
      </w:pPr>
    </w:p>
    <w:p w:rsidR="006F42C4" w:rsidRPr="006F42C4" w:rsidRDefault="006F42C4" w:rsidP="006F42C4">
      <w:pPr>
        <w:spacing w:after="0" w:line="240" w:lineRule="auto"/>
        <w:rPr>
          <w:rFonts w:eastAsia="Times New Roman" w:cs="Arial"/>
          <w:b/>
          <w:noProof w:val="0"/>
          <w:sz w:val="22"/>
          <w:lang w:val="es-ES" w:eastAsia="es-ES"/>
        </w:rPr>
      </w:pPr>
    </w:p>
    <w:p w:rsidR="006F42C4" w:rsidRPr="006F42C4" w:rsidRDefault="006F42C4" w:rsidP="006F42C4">
      <w:pPr>
        <w:pStyle w:val="Titulo"/>
        <w:numPr>
          <w:ilvl w:val="0"/>
          <w:numId w:val="44"/>
        </w:numPr>
        <w:tabs>
          <w:tab w:val="clear" w:pos="360"/>
          <w:tab w:val="left" w:pos="5220"/>
        </w:tabs>
        <w:rPr>
          <w:noProof w:val="0"/>
          <w:sz w:val="22"/>
          <w:lang w:val="es-ES"/>
        </w:rPr>
      </w:pPr>
      <w:r w:rsidRPr="006F42C4">
        <w:rPr>
          <w:noProof w:val="0"/>
          <w:sz w:val="22"/>
          <w:lang w:val="es-ES"/>
        </w:rPr>
        <w:t>PROGRAMA DE LA PRESTACIÓN DEL SERVICIO.- Los traslados se realizarán conforme a lo establecido en el numeral VI, primer párrafo  del presente documento.</w:t>
      </w:r>
    </w:p>
    <w:p w:rsidR="006F42C4" w:rsidRPr="006F42C4" w:rsidRDefault="006F42C4" w:rsidP="006F42C4">
      <w:pPr>
        <w:tabs>
          <w:tab w:val="left" w:pos="5220"/>
        </w:tabs>
        <w:suppressAutoHyphens/>
        <w:spacing w:after="0" w:line="240" w:lineRule="auto"/>
        <w:ind w:left="284"/>
        <w:jc w:val="both"/>
        <w:rPr>
          <w:rFonts w:eastAsia="Times New Roman" w:cs="Arial"/>
          <w:noProof w:val="0"/>
          <w:sz w:val="22"/>
          <w:lang w:val="es-ES" w:eastAsia="ar-SA"/>
        </w:rPr>
      </w:pPr>
    </w:p>
    <w:p w:rsidR="006F42C4" w:rsidRPr="006F42C4" w:rsidRDefault="006F42C4" w:rsidP="006F42C4">
      <w:pPr>
        <w:numPr>
          <w:ilvl w:val="0"/>
          <w:numId w:val="2"/>
        </w:numPr>
        <w:tabs>
          <w:tab w:val="clear" w:pos="360"/>
          <w:tab w:val="left" w:pos="5220"/>
        </w:tabs>
        <w:suppressAutoHyphens/>
        <w:spacing w:after="0" w:line="240" w:lineRule="auto"/>
        <w:ind w:left="284" w:hanging="142"/>
        <w:jc w:val="both"/>
        <w:rPr>
          <w:rFonts w:eastAsia="Times New Roman" w:cs="Arial"/>
          <w:noProof w:val="0"/>
          <w:sz w:val="22"/>
          <w:lang w:val="es-ES" w:eastAsia="ar-SA"/>
        </w:rPr>
      </w:pPr>
      <w:r w:rsidRPr="006F42C4">
        <w:rPr>
          <w:rFonts w:eastAsia="Times New Roman" w:cs="Arial"/>
          <w:b/>
          <w:noProof w:val="0"/>
          <w:sz w:val="22"/>
          <w:lang w:val="es-ES" w:eastAsia="ar-SA"/>
        </w:rPr>
        <w:t xml:space="preserve">NORMAS.- </w:t>
      </w:r>
      <w:r w:rsidRPr="006F42C4">
        <w:rPr>
          <w:rFonts w:eastAsia="Times New Roman" w:cs="Arial"/>
          <w:noProof w:val="0"/>
          <w:sz w:val="22"/>
          <w:lang w:val="es-ES" w:eastAsia="ar-SA"/>
        </w:rPr>
        <w:t>No se requiere la acreditación de ninguna Norma.</w:t>
      </w:r>
    </w:p>
    <w:p w:rsidR="006F42C4" w:rsidRPr="006F42C4" w:rsidRDefault="006F42C4" w:rsidP="006F42C4">
      <w:pPr>
        <w:suppressAutoHyphens/>
        <w:spacing w:after="0" w:line="240" w:lineRule="auto"/>
        <w:ind w:left="708"/>
        <w:rPr>
          <w:rFonts w:eastAsia="Times New Roman" w:cs="Arial"/>
          <w:b/>
          <w:noProof w:val="0"/>
          <w:sz w:val="22"/>
          <w:lang w:val="es-ES" w:eastAsia="ar-SA"/>
        </w:rPr>
      </w:pPr>
    </w:p>
    <w:p w:rsidR="006F42C4" w:rsidRPr="006F42C4" w:rsidRDefault="006F42C4" w:rsidP="006F42C4">
      <w:pPr>
        <w:numPr>
          <w:ilvl w:val="0"/>
          <w:numId w:val="2"/>
        </w:numPr>
        <w:tabs>
          <w:tab w:val="clear" w:pos="360"/>
          <w:tab w:val="left" w:pos="5220"/>
        </w:tabs>
        <w:suppressAutoHyphens/>
        <w:spacing w:after="0" w:line="240" w:lineRule="auto"/>
        <w:ind w:left="284" w:hanging="142"/>
        <w:jc w:val="both"/>
        <w:rPr>
          <w:rFonts w:eastAsia="Times New Roman" w:cs="Arial"/>
          <w:noProof w:val="0"/>
          <w:sz w:val="22"/>
          <w:lang w:val="es-ES" w:eastAsia="ar-SA"/>
        </w:rPr>
      </w:pPr>
      <w:r w:rsidRPr="006F42C4">
        <w:rPr>
          <w:rFonts w:eastAsia="Times New Roman" w:cs="Arial"/>
          <w:b/>
          <w:noProof w:val="0"/>
          <w:sz w:val="22"/>
          <w:lang w:val="es-ES" w:eastAsia="ar-SA"/>
        </w:rPr>
        <w:t xml:space="preserve">LICENCIAS, PERMISOS, REGISTROS, CERTIFICADOS O AUTORIZACIONES.- </w:t>
      </w:r>
      <w:r w:rsidRPr="006F42C4">
        <w:rPr>
          <w:rFonts w:eastAsia="Times New Roman" w:cs="Arial"/>
          <w:noProof w:val="0"/>
          <w:sz w:val="22"/>
          <w:lang w:val="es-ES" w:eastAsia="ar-SA"/>
        </w:rPr>
        <w:t>El licitante participante, conforme a la (s) partida (s) que cotice deberá presentar la siguiente documentación cumpliendo con los requisitos establecidos en el numeral III del Anexo Técnico.</w:t>
      </w:r>
    </w:p>
    <w:p w:rsidR="006F42C4" w:rsidRPr="006F42C4" w:rsidRDefault="006F42C4" w:rsidP="006F42C4">
      <w:pPr>
        <w:tabs>
          <w:tab w:val="left" w:pos="5220"/>
        </w:tabs>
        <w:spacing w:after="0" w:line="240" w:lineRule="auto"/>
        <w:jc w:val="both"/>
        <w:rPr>
          <w:rFonts w:eastAsia="Times New Roman" w:cs="Arial"/>
          <w:noProof w:val="0"/>
          <w:sz w:val="22"/>
          <w:lang w:val="es-ES" w:eastAsia="es-ES"/>
        </w:rPr>
      </w:pPr>
    </w:p>
    <w:p w:rsidR="006F42C4" w:rsidRPr="006F42C4" w:rsidRDefault="006F42C4" w:rsidP="006F42C4">
      <w:pPr>
        <w:tabs>
          <w:tab w:val="left" w:pos="5220"/>
        </w:tabs>
        <w:suppressAutoHyphens/>
        <w:spacing w:after="0" w:line="240" w:lineRule="auto"/>
        <w:ind w:left="284"/>
        <w:jc w:val="both"/>
        <w:rPr>
          <w:rFonts w:eastAsia="Times New Roman" w:cs="Arial"/>
          <w:noProof w:val="0"/>
          <w:sz w:val="22"/>
          <w:lang w:val="es-ES" w:eastAsia="ar-SA"/>
        </w:rPr>
      </w:pPr>
      <w:r w:rsidRPr="006F42C4">
        <w:rPr>
          <w:rFonts w:eastAsia="Times New Roman" w:cs="Arial"/>
          <w:noProof w:val="0"/>
          <w:sz w:val="22"/>
          <w:lang w:val="es-ES" w:eastAsia="ar-SA"/>
        </w:rPr>
        <w:t>Copia del Permiso de Circulación Federal vigente para prestar el servicio de transporte público, emitido por la Secretaría de Comunicaciones y Transportes Federal.</w:t>
      </w:r>
    </w:p>
    <w:p w:rsidR="006F42C4" w:rsidRPr="006F42C4" w:rsidRDefault="006F42C4" w:rsidP="006F42C4">
      <w:pPr>
        <w:spacing w:after="0" w:line="240" w:lineRule="auto"/>
        <w:rPr>
          <w:rFonts w:eastAsia="Times New Roman" w:cs="Arial"/>
          <w:noProof w:val="0"/>
          <w:sz w:val="22"/>
          <w:lang w:val="es-ES" w:eastAsia="es-ES"/>
        </w:rPr>
      </w:pPr>
    </w:p>
    <w:p w:rsidR="006F42C4" w:rsidRPr="006F42C4" w:rsidRDefault="006F42C4" w:rsidP="006F42C4">
      <w:pPr>
        <w:tabs>
          <w:tab w:val="left" w:pos="5220"/>
        </w:tabs>
        <w:suppressAutoHyphens/>
        <w:spacing w:after="0" w:line="240" w:lineRule="auto"/>
        <w:ind w:left="284"/>
        <w:jc w:val="both"/>
        <w:rPr>
          <w:rFonts w:eastAsia="Times New Roman" w:cs="Arial"/>
          <w:noProof w:val="0"/>
          <w:sz w:val="22"/>
          <w:lang w:val="es-ES" w:eastAsia="ar-SA"/>
        </w:rPr>
      </w:pPr>
      <w:r w:rsidRPr="006F42C4">
        <w:rPr>
          <w:rFonts w:eastAsia="Times New Roman" w:cs="Arial"/>
          <w:noProof w:val="0"/>
          <w:sz w:val="22"/>
          <w:lang w:val="es-ES" w:eastAsia="ar-SA"/>
        </w:rPr>
        <w:t>Copia del certificado de baja emisión de contaminantes vigente, emitido por el centro de verificación autorizado, así como copia del certificado de condiciones físico-mecánica vigente, expedido por el centro de verificación autorizado por la Secretaría de Comunicaciones y Transportes Federal, en cumplimiento a los avisos que para tal efecto publique dicha Secretaría.</w:t>
      </w:r>
    </w:p>
    <w:p w:rsidR="006F42C4" w:rsidRPr="006F42C4" w:rsidRDefault="006F42C4" w:rsidP="006F42C4">
      <w:pPr>
        <w:tabs>
          <w:tab w:val="left" w:pos="5220"/>
        </w:tabs>
        <w:suppressAutoHyphens/>
        <w:spacing w:after="0" w:line="240" w:lineRule="auto"/>
        <w:ind w:left="284"/>
        <w:jc w:val="both"/>
        <w:rPr>
          <w:rFonts w:eastAsia="Times New Roman" w:cs="Arial"/>
          <w:noProof w:val="0"/>
          <w:sz w:val="22"/>
          <w:lang w:val="es-ES" w:eastAsia="ar-SA"/>
        </w:rPr>
      </w:pPr>
    </w:p>
    <w:p w:rsidR="006F42C4" w:rsidRPr="006F42C4" w:rsidRDefault="006F42C4" w:rsidP="006F42C4">
      <w:pPr>
        <w:tabs>
          <w:tab w:val="left" w:pos="5220"/>
        </w:tabs>
        <w:suppressAutoHyphens/>
        <w:spacing w:after="0" w:line="240" w:lineRule="auto"/>
        <w:ind w:left="284"/>
        <w:jc w:val="both"/>
        <w:rPr>
          <w:rFonts w:eastAsia="Times New Roman" w:cs="Arial"/>
          <w:noProof w:val="0"/>
          <w:sz w:val="22"/>
          <w:lang w:val="es-ES" w:eastAsia="ar-SA"/>
        </w:rPr>
      </w:pPr>
      <w:r w:rsidRPr="006F42C4">
        <w:rPr>
          <w:rFonts w:eastAsia="Times New Roman" w:cs="Arial"/>
          <w:noProof w:val="0"/>
          <w:sz w:val="22"/>
          <w:lang w:val="es-ES" w:eastAsia="ar-SA"/>
        </w:rPr>
        <w:t>Copia de licencias federales de conducir  vigentes de los operadores, categoría “A” (Pasaje y exclusivo de turismo), expedidas por la Secretaría de Comunicaciones y Transportes Federal.</w:t>
      </w:r>
    </w:p>
    <w:p w:rsidR="006F42C4" w:rsidRPr="006F42C4" w:rsidRDefault="006F42C4" w:rsidP="006F42C4">
      <w:pPr>
        <w:suppressAutoHyphens/>
        <w:spacing w:after="0" w:line="240" w:lineRule="auto"/>
        <w:ind w:left="708"/>
        <w:rPr>
          <w:rFonts w:eastAsia="Times New Roman" w:cs="Arial"/>
          <w:b/>
          <w:noProof w:val="0"/>
          <w:sz w:val="22"/>
          <w:lang w:val="es-ES" w:eastAsia="ar-SA"/>
        </w:rPr>
      </w:pPr>
    </w:p>
    <w:p w:rsidR="006F42C4" w:rsidRPr="006F42C4" w:rsidRDefault="006F42C4" w:rsidP="006F42C4">
      <w:pPr>
        <w:numPr>
          <w:ilvl w:val="0"/>
          <w:numId w:val="2"/>
        </w:numPr>
        <w:tabs>
          <w:tab w:val="clear" w:pos="360"/>
          <w:tab w:val="left" w:pos="5220"/>
        </w:tabs>
        <w:suppressAutoHyphens/>
        <w:spacing w:after="0" w:line="240" w:lineRule="auto"/>
        <w:ind w:left="284" w:hanging="142"/>
        <w:jc w:val="both"/>
        <w:rPr>
          <w:rFonts w:eastAsia="Times New Roman" w:cs="Arial"/>
          <w:noProof w:val="0"/>
          <w:sz w:val="22"/>
          <w:lang w:val="es-ES" w:eastAsia="ar-SA"/>
        </w:rPr>
      </w:pPr>
      <w:r w:rsidRPr="006F42C4">
        <w:rPr>
          <w:rFonts w:eastAsia="Times New Roman" w:cs="Arial"/>
          <w:b/>
          <w:noProof w:val="0"/>
          <w:sz w:val="22"/>
          <w:lang w:val="es-ES" w:eastAsia="ar-SA"/>
        </w:rPr>
        <w:t>FOLLETOS, CATÁLOGOS, FOTOGRAFÍAS, MANUALES.</w:t>
      </w:r>
      <w:r w:rsidRPr="006F42C4">
        <w:rPr>
          <w:rFonts w:eastAsia="Times New Roman" w:cs="Arial"/>
          <w:noProof w:val="0"/>
          <w:sz w:val="22"/>
          <w:lang w:val="es-ES" w:eastAsia="ar-SA"/>
        </w:rPr>
        <w:t xml:space="preserve">- El licitante participante, deberá  presentar como parte de su propuesta mínimo dos fotografías de cada vehículo relacionado, en las cuales se observe entre otros aspectos las placas y las condiciones generales de dichas unidades. </w:t>
      </w:r>
    </w:p>
    <w:p w:rsidR="006F42C4" w:rsidRPr="006F42C4" w:rsidRDefault="006F42C4" w:rsidP="006F42C4">
      <w:pPr>
        <w:suppressAutoHyphens/>
        <w:spacing w:after="0" w:line="240" w:lineRule="auto"/>
        <w:ind w:left="708"/>
        <w:rPr>
          <w:rFonts w:eastAsia="Times New Roman" w:cs="Arial"/>
          <w:b/>
          <w:noProof w:val="0"/>
          <w:sz w:val="22"/>
          <w:lang w:val="es-ES" w:eastAsia="ar-SA"/>
        </w:rPr>
      </w:pPr>
    </w:p>
    <w:p w:rsidR="006F42C4" w:rsidRPr="006F42C4" w:rsidRDefault="006F42C4" w:rsidP="006F42C4">
      <w:pPr>
        <w:numPr>
          <w:ilvl w:val="0"/>
          <w:numId w:val="2"/>
        </w:numPr>
        <w:tabs>
          <w:tab w:val="clear" w:pos="360"/>
          <w:tab w:val="left" w:pos="5220"/>
        </w:tabs>
        <w:suppressAutoHyphens/>
        <w:spacing w:after="0" w:line="240" w:lineRule="auto"/>
        <w:ind w:left="284" w:hanging="142"/>
        <w:jc w:val="both"/>
        <w:rPr>
          <w:rFonts w:eastAsia="Times New Roman" w:cs="Arial"/>
          <w:noProof w:val="0"/>
          <w:sz w:val="22"/>
          <w:lang w:val="es-ES" w:eastAsia="ar-SA"/>
        </w:rPr>
      </w:pPr>
      <w:r w:rsidRPr="006F42C4">
        <w:rPr>
          <w:rFonts w:eastAsia="Times New Roman" w:cs="Arial"/>
          <w:b/>
          <w:noProof w:val="0"/>
          <w:sz w:val="22"/>
          <w:lang w:val="es-ES" w:eastAsia="ar-SA"/>
        </w:rPr>
        <w:t>VISITAS A INSTALACIONES.-</w:t>
      </w:r>
      <w:r w:rsidRPr="006F42C4">
        <w:rPr>
          <w:rFonts w:eastAsia="Times New Roman" w:cs="Arial"/>
          <w:noProof w:val="0"/>
          <w:sz w:val="22"/>
          <w:lang w:val="es-ES" w:eastAsia="ar-SA"/>
        </w:rPr>
        <w:t xml:space="preserve"> No se requieren visitas a instalaciones institucionales, ni a las de los licitantes.</w:t>
      </w:r>
    </w:p>
    <w:p w:rsidR="006F42C4" w:rsidRPr="006F42C4" w:rsidRDefault="006F42C4" w:rsidP="006F42C4">
      <w:pPr>
        <w:suppressAutoHyphens/>
        <w:spacing w:after="0" w:line="240" w:lineRule="auto"/>
        <w:ind w:left="708"/>
        <w:rPr>
          <w:rFonts w:eastAsia="Times New Roman" w:cs="Arial"/>
          <w:b/>
          <w:noProof w:val="0"/>
          <w:sz w:val="22"/>
          <w:lang w:val="es-ES" w:eastAsia="ar-SA"/>
        </w:rPr>
      </w:pPr>
    </w:p>
    <w:p w:rsidR="006F42C4" w:rsidRPr="006F42C4" w:rsidRDefault="006F42C4" w:rsidP="006F42C4">
      <w:pPr>
        <w:numPr>
          <w:ilvl w:val="0"/>
          <w:numId w:val="2"/>
        </w:numPr>
        <w:tabs>
          <w:tab w:val="clear" w:pos="360"/>
          <w:tab w:val="left" w:pos="5220"/>
        </w:tabs>
        <w:suppressAutoHyphens/>
        <w:spacing w:after="0" w:line="240" w:lineRule="auto"/>
        <w:ind w:left="284" w:hanging="142"/>
        <w:jc w:val="both"/>
        <w:rPr>
          <w:rFonts w:eastAsia="Times New Roman" w:cs="Arial"/>
          <w:noProof w:val="0"/>
          <w:sz w:val="22"/>
          <w:lang w:val="es-ES" w:eastAsia="ar-SA"/>
        </w:rPr>
      </w:pPr>
      <w:r w:rsidRPr="006F42C4">
        <w:rPr>
          <w:rFonts w:eastAsia="Times New Roman" w:cs="Arial"/>
          <w:b/>
          <w:noProof w:val="0"/>
          <w:sz w:val="22"/>
          <w:lang w:val="es-ES" w:eastAsia="ar-SA"/>
        </w:rPr>
        <w:t>FECHA, LUGAR Y CONDICIONES DE LA PRESTACIÓN DEL SERVICIO.-</w:t>
      </w:r>
    </w:p>
    <w:p w:rsidR="006F42C4" w:rsidRPr="006F42C4" w:rsidRDefault="006F42C4" w:rsidP="006F42C4">
      <w:pPr>
        <w:spacing w:after="0" w:line="240" w:lineRule="auto"/>
        <w:ind w:left="540" w:hanging="180"/>
        <w:jc w:val="both"/>
        <w:rPr>
          <w:rFonts w:eastAsia="Times New Roman" w:cs="Arial"/>
          <w:noProof w:val="0"/>
          <w:sz w:val="22"/>
          <w:lang w:val="es-ES" w:eastAsia="es-ES"/>
        </w:rPr>
      </w:pPr>
    </w:p>
    <w:p w:rsidR="006F42C4" w:rsidRPr="006F42C4" w:rsidRDefault="006F42C4" w:rsidP="006F42C4">
      <w:pPr>
        <w:spacing w:after="0" w:line="240" w:lineRule="auto"/>
        <w:ind w:left="142"/>
        <w:jc w:val="both"/>
        <w:rPr>
          <w:rFonts w:eastAsia="Times New Roman" w:cs="Arial"/>
          <w:noProof w:val="0"/>
          <w:sz w:val="22"/>
          <w:u w:val="single"/>
          <w:lang w:val="es-ES" w:eastAsia="es-ES"/>
        </w:rPr>
      </w:pPr>
      <w:r w:rsidRPr="006F42C4">
        <w:rPr>
          <w:rFonts w:eastAsia="Times New Roman" w:cs="Arial"/>
          <w:noProof w:val="0"/>
          <w:sz w:val="22"/>
          <w:u w:val="single"/>
          <w:lang w:val="es-ES" w:eastAsia="es-ES"/>
        </w:rPr>
        <w:t>Fecha y Lugar:</w:t>
      </w:r>
    </w:p>
    <w:p w:rsidR="006F42C4" w:rsidRPr="006F42C4" w:rsidRDefault="006F42C4" w:rsidP="006F42C4">
      <w:pPr>
        <w:spacing w:after="0" w:line="240" w:lineRule="auto"/>
        <w:ind w:left="142"/>
        <w:jc w:val="both"/>
        <w:rPr>
          <w:rFonts w:eastAsia="Times New Roman" w:cs="Arial"/>
          <w:noProof w:val="0"/>
          <w:sz w:val="22"/>
          <w:u w:val="single"/>
          <w:lang w:val="es-ES" w:eastAsia="es-ES"/>
        </w:rPr>
      </w:pPr>
    </w:p>
    <w:p w:rsidR="006F42C4" w:rsidRPr="006F42C4" w:rsidRDefault="006F42C4" w:rsidP="006F42C4">
      <w:pPr>
        <w:spacing w:after="0" w:line="240" w:lineRule="auto"/>
        <w:ind w:left="142"/>
        <w:jc w:val="both"/>
        <w:rPr>
          <w:rFonts w:eastAsia="Times New Roman" w:cs="Arial"/>
          <w:noProof w:val="0"/>
          <w:sz w:val="22"/>
          <w:lang w:val="es-ES" w:eastAsia="es-ES"/>
        </w:rPr>
      </w:pPr>
      <w:r w:rsidRPr="006F42C4">
        <w:rPr>
          <w:rFonts w:eastAsia="Times New Roman" w:cs="Arial"/>
          <w:noProof w:val="0"/>
          <w:sz w:val="22"/>
          <w:lang w:val="es-ES" w:eastAsia="es-ES"/>
        </w:rPr>
        <w:t>El proveedor estará obligado a prestar los servicios de transportación terrestre al personal Institucional en las fechas y destinos que indiquen las Coordinaciones solicitantes, mismos que se requerirán con tres (3) días naturales previos, mediante correo electrónico, a través del personal del Área de Recursos Materiales de la Coordinación de Servicios Administrativos y Mejora de Procesos dependiente de la Dirección de Prestaciones Médicas.</w:t>
      </w:r>
    </w:p>
    <w:p w:rsidR="006F42C4" w:rsidRPr="006F42C4" w:rsidRDefault="006F42C4" w:rsidP="006F42C4">
      <w:pPr>
        <w:spacing w:after="0" w:line="240" w:lineRule="auto"/>
        <w:ind w:left="142"/>
        <w:jc w:val="both"/>
        <w:rPr>
          <w:rFonts w:eastAsia="Times New Roman" w:cs="Arial"/>
          <w:noProof w:val="0"/>
          <w:sz w:val="22"/>
          <w:u w:val="single"/>
          <w:lang w:val="es-ES" w:eastAsia="es-ES"/>
        </w:rPr>
      </w:pPr>
    </w:p>
    <w:p w:rsidR="006F42C4" w:rsidRPr="006F42C4" w:rsidRDefault="006F42C4" w:rsidP="006F42C4">
      <w:pPr>
        <w:spacing w:after="0" w:line="240" w:lineRule="auto"/>
        <w:ind w:left="142"/>
        <w:jc w:val="both"/>
        <w:rPr>
          <w:rFonts w:eastAsia="Times New Roman" w:cs="Arial"/>
          <w:noProof w:val="0"/>
          <w:sz w:val="22"/>
          <w:u w:val="single"/>
          <w:lang w:val="es-ES" w:eastAsia="es-ES"/>
        </w:rPr>
      </w:pPr>
      <w:r w:rsidRPr="006F42C4">
        <w:rPr>
          <w:rFonts w:eastAsia="Times New Roman" w:cs="Arial"/>
          <w:noProof w:val="0"/>
          <w:sz w:val="22"/>
          <w:u w:val="single"/>
          <w:lang w:val="es-ES" w:eastAsia="es-ES"/>
        </w:rPr>
        <w:t>Condiciones:</w:t>
      </w:r>
    </w:p>
    <w:p w:rsidR="006F42C4" w:rsidRPr="006F42C4" w:rsidRDefault="006F42C4" w:rsidP="006F42C4">
      <w:pPr>
        <w:spacing w:after="0" w:line="240" w:lineRule="auto"/>
        <w:ind w:left="142"/>
        <w:jc w:val="both"/>
        <w:rPr>
          <w:rFonts w:eastAsia="Times New Roman" w:cs="Arial"/>
          <w:noProof w:val="0"/>
          <w:sz w:val="22"/>
          <w:u w:val="single"/>
          <w:lang w:val="es-ES" w:eastAsia="es-ES"/>
        </w:rPr>
      </w:pPr>
    </w:p>
    <w:p w:rsidR="006F42C4" w:rsidRPr="006F42C4" w:rsidRDefault="006F42C4" w:rsidP="006F42C4">
      <w:pPr>
        <w:spacing w:after="0" w:line="240" w:lineRule="auto"/>
        <w:ind w:left="142"/>
        <w:jc w:val="both"/>
        <w:rPr>
          <w:rFonts w:eastAsia="Times New Roman" w:cs="Arial"/>
          <w:noProof w:val="0"/>
          <w:sz w:val="22"/>
          <w:lang w:val="es-ES" w:eastAsia="es-ES"/>
        </w:rPr>
      </w:pPr>
      <w:r w:rsidRPr="006F42C4">
        <w:rPr>
          <w:rFonts w:eastAsia="Times New Roman" w:cs="Arial"/>
          <w:noProof w:val="0"/>
          <w:sz w:val="22"/>
          <w:lang w:val="es-ES" w:eastAsia="es-ES"/>
        </w:rPr>
        <w:t xml:space="preserve">Las unidades de transportación terrestre contratadas para el traslado de los asistentes a los citados cursos deberán contener como mínimo las siguientes características: Modelo 2011 en adelante, con un cupo mínimo de 40 personas y un máximo de 50, aire acondicionado, WC a </w:t>
      </w:r>
      <w:r w:rsidRPr="006F42C4">
        <w:rPr>
          <w:rFonts w:eastAsia="Times New Roman" w:cs="Arial"/>
          <w:noProof w:val="0"/>
          <w:sz w:val="22"/>
          <w:lang w:val="es-ES" w:eastAsia="es-ES"/>
        </w:rPr>
        <w:lastRenderedPageBreak/>
        <w:t>bordo, cinturón de seguridad, salidas de emergencia operantes y equipo de emergencia tales como son botiquín y extinguidores.</w:t>
      </w:r>
    </w:p>
    <w:p w:rsidR="006F42C4" w:rsidRPr="006F42C4" w:rsidRDefault="006F42C4" w:rsidP="006F42C4">
      <w:pPr>
        <w:spacing w:after="0" w:line="240" w:lineRule="auto"/>
        <w:ind w:left="142"/>
        <w:jc w:val="both"/>
        <w:rPr>
          <w:rFonts w:eastAsia="Times New Roman" w:cs="Arial"/>
          <w:noProof w:val="0"/>
          <w:sz w:val="22"/>
          <w:lang w:val="es-ES" w:eastAsia="es-ES"/>
        </w:rPr>
      </w:pPr>
      <w:r w:rsidRPr="006F42C4">
        <w:rPr>
          <w:rFonts w:eastAsia="Times New Roman" w:cs="Arial"/>
          <w:noProof w:val="0"/>
          <w:sz w:val="22"/>
          <w:lang w:val="es-ES" w:eastAsia="es-ES"/>
        </w:rPr>
        <w:t xml:space="preserve"> </w:t>
      </w:r>
    </w:p>
    <w:p w:rsidR="006F42C4" w:rsidRPr="006F42C4" w:rsidRDefault="006F42C4" w:rsidP="006F42C4">
      <w:pPr>
        <w:spacing w:after="0" w:line="240" w:lineRule="auto"/>
        <w:ind w:left="142"/>
        <w:jc w:val="both"/>
        <w:rPr>
          <w:rFonts w:eastAsia="Times New Roman" w:cs="Arial"/>
          <w:noProof w:val="0"/>
          <w:sz w:val="22"/>
          <w:lang w:val="es-ES" w:eastAsia="es-ES"/>
        </w:rPr>
      </w:pPr>
      <w:r w:rsidRPr="006F42C4">
        <w:rPr>
          <w:rFonts w:eastAsia="Times New Roman" w:cs="Arial"/>
          <w:noProof w:val="0"/>
          <w:sz w:val="22"/>
          <w:lang w:val="es-ES" w:eastAsia="es-ES"/>
        </w:rPr>
        <w:t>Las unidades deberán presentarse con un mínimo de 45 minutos previos a la hora de salida indicada por el personal de la Coordinación de Servicios Administrativos y Mejora de Procesos de la Dirección de Prestaciones Médicas del IMSS, la cual se hará vía correo electrónico, así como considerar una tolerancia máxima de 45 minutos posteriores a dicha hora, trascurrido el plazo se iniciará el servicio con el personal que se encuentre a bordo de la unidad.</w:t>
      </w:r>
    </w:p>
    <w:p w:rsidR="006F42C4" w:rsidRPr="006F42C4" w:rsidRDefault="006F42C4" w:rsidP="006F42C4">
      <w:pPr>
        <w:spacing w:after="0" w:line="240" w:lineRule="auto"/>
        <w:ind w:left="142"/>
        <w:jc w:val="both"/>
        <w:rPr>
          <w:rFonts w:eastAsia="Times New Roman" w:cs="Arial"/>
          <w:noProof w:val="0"/>
          <w:sz w:val="22"/>
          <w:lang w:val="es-ES" w:eastAsia="es-ES"/>
        </w:rPr>
      </w:pPr>
    </w:p>
    <w:p w:rsidR="006F42C4" w:rsidRPr="006F42C4" w:rsidRDefault="006F42C4" w:rsidP="006F42C4">
      <w:pPr>
        <w:spacing w:after="0" w:line="240" w:lineRule="auto"/>
        <w:ind w:left="142"/>
        <w:jc w:val="both"/>
        <w:rPr>
          <w:rFonts w:eastAsia="Times New Roman" w:cs="Arial"/>
          <w:noProof w:val="0"/>
          <w:sz w:val="22"/>
          <w:lang w:val="es-ES" w:eastAsia="es-ES"/>
        </w:rPr>
      </w:pPr>
      <w:r w:rsidRPr="006F42C4">
        <w:rPr>
          <w:rFonts w:eastAsia="Times New Roman" w:cs="Arial"/>
          <w:noProof w:val="0"/>
          <w:sz w:val="22"/>
          <w:lang w:val="es-ES" w:eastAsia="es-ES"/>
        </w:rPr>
        <w:t>En caso de presentarse una avería o falla mecánica en las unidades y éstas no puedan continuar con el viaje programado, el proveedor se obliga a proporcionar de manera inmediata, otra unidad con las mismas características que las contratadas, en el lugar que se haya presentado la descompostura, sin costo adicional para el Instituto.</w:t>
      </w:r>
    </w:p>
    <w:p w:rsidR="006F42C4" w:rsidRPr="006F42C4" w:rsidRDefault="006F42C4" w:rsidP="006F42C4">
      <w:pPr>
        <w:spacing w:after="0" w:line="240" w:lineRule="auto"/>
        <w:ind w:left="142"/>
        <w:jc w:val="both"/>
        <w:rPr>
          <w:rFonts w:eastAsia="Times New Roman" w:cs="Arial"/>
          <w:noProof w:val="0"/>
          <w:sz w:val="22"/>
          <w:lang w:val="es-ES" w:eastAsia="es-ES"/>
        </w:rPr>
      </w:pPr>
    </w:p>
    <w:p w:rsidR="006F42C4" w:rsidRPr="006F42C4" w:rsidRDefault="006F42C4" w:rsidP="006F42C4">
      <w:pPr>
        <w:spacing w:after="0" w:line="240" w:lineRule="auto"/>
        <w:ind w:left="142"/>
        <w:jc w:val="both"/>
        <w:rPr>
          <w:rFonts w:eastAsia="Times New Roman" w:cs="Arial"/>
          <w:noProof w:val="0"/>
          <w:sz w:val="22"/>
          <w:lang w:val="es-ES" w:eastAsia="es-ES"/>
        </w:rPr>
      </w:pPr>
      <w:r w:rsidRPr="006F42C4">
        <w:rPr>
          <w:rFonts w:eastAsia="Times New Roman" w:cs="Arial"/>
          <w:noProof w:val="0"/>
          <w:sz w:val="22"/>
          <w:lang w:val="es-ES" w:eastAsia="es-ES"/>
        </w:rPr>
        <w:t>En caso de que, por dicha descompostura, se generara algún gasto al Instituto o a su personal, el proveedor se obliga a cubrir los gastos que se presenten para llegar al destino programado y/o a la ciudad de origen de cada pasajero.</w:t>
      </w:r>
    </w:p>
    <w:p w:rsidR="006F42C4" w:rsidRPr="006F42C4" w:rsidRDefault="006F42C4" w:rsidP="006F42C4">
      <w:pPr>
        <w:spacing w:after="0" w:line="240" w:lineRule="auto"/>
        <w:ind w:left="142"/>
        <w:jc w:val="both"/>
        <w:rPr>
          <w:rFonts w:eastAsia="Times New Roman" w:cs="Arial"/>
          <w:noProof w:val="0"/>
          <w:sz w:val="22"/>
          <w:lang w:val="es-ES" w:eastAsia="es-ES"/>
        </w:rPr>
      </w:pPr>
    </w:p>
    <w:p w:rsidR="006F42C4" w:rsidRPr="006F42C4" w:rsidRDefault="006F42C4" w:rsidP="006F42C4">
      <w:pPr>
        <w:spacing w:after="0" w:line="240" w:lineRule="auto"/>
        <w:ind w:left="142"/>
        <w:jc w:val="both"/>
        <w:rPr>
          <w:rFonts w:eastAsia="Times New Roman" w:cs="Arial"/>
          <w:noProof w:val="0"/>
          <w:sz w:val="22"/>
          <w:lang w:val="es-ES" w:eastAsia="es-ES"/>
        </w:rPr>
      </w:pPr>
      <w:r w:rsidRPr="006F42C4">
        <w:rPr>
          <w:rFonts w:eastAsia="Times New Roman" w:cs="Arial"/>
          <w:noProof w:val="0"/>
          <w:sz w:val="22"/>
          <w:lang w:val="es-ES" w:eastAsia="es-ES"/>
        </w:rPr>
        <w:t>En caso de que el Instituto requiera algún cambio de origen y/o destino, de acuerdo a los traslados contemplados en el numeral I del presente requerimiento, el proveedor estará obligado a proporcionar dicho servicio, sin costo alguno para el Instituto, particularmente de aquellos que se deriven de los cursos y talleres, en los cuales, los participantes asistirán de diversas Delegaciones y Unidades Médicas de Alta Especialidad del Instituto.</w:t>
      </w:r>
    </w:p>
    <w:p w:rsidR="006F42C4" w:rsidRPr="006F42C4" w:rsidRDefault="006F42C4" w:rsidP="006F42C4">
      <w:pPr>
        <w:spacing w:after="0" w:line="240" w:lineRule="auto"/>
        <w:jc w:val="both"/>
        <w:rPr>
          <w:rFonts w:eastAsia="Times New Roman" w:cs="Arial"/>
          <w:noProof w:val="0"/>
          <w:sz w:val="22"/>
          <w:lang w:val="es-ES" w:eastAsia="es-ES"/>
        </w:rPr>
      </w:pPr>
    </w:p>
    <w:p w:rsidR="006F42C4" w:rsidRPr="006F42C4" w:rsidRDefault="006F42C4" w:rsidP="006F42C4">
      <w:pPr>
        <w:numPr>
          <w:ilvl w:val="0"/>
          <w:numId w:val="2"/>
        </w:numPr>
        <w:tabs>
          <w:tab w:val="clear" w:pos="360"/>
          <w:tab w:val="left" w:pos="5220"/>
        </w:tabs>
        <w:suppressAutoHyphens/>
        <w:spacing w:after="0" w:line="240" w:lineRule="auto"/>
        <w:ind w:left="142" w:hanging="142"/>
        <w:jc w:val="both"/>
        <w:rPr>
          <w:rFonts w:eastAsia="Times New Roman" w:cs="Arial"/>
          <w:b/>
          <w:noProof w:val="0"/>
          <w:lang w:val="es-ES" w:eastAsia="ar-SA"/>
        </w:rPr>
      </w:pPr>
      <w:r w:rsidRPr="006F42C4">
        <w:rPr>
          <w:rFonts w:eastAsia="Calibri" w:cs="Arial"/>
          <w:b/>
          <w:noProof w:val="0"/>
          <w:sz w:val="22"/>
          <w:szCs w:val="24"/>
          <w:lang w:val="es-ES" w:eastAsia="ar-SA"/>
        </w:rPr>
        <w:t>MODALIDAD DE LA CONTRATACIÓN PROPUESTA</w:t>
      </w:r>
      <w:r w:rsidRPr="006F42C4">
        <w:rPr>
          <w:rFonts w:eastAsia="Calibri" w:cs="Arial"/>
          <w:noProof w:val="0"/>
          <w:sz w:val="22"/>
          <w:szCs w:val="24"/>
          <w:lang w:val="es-ES" w:eastAsia="ar-SA"/>
        </w:rPr>
        <w:t>.-</w:t>
      </w:r>
      <w:r w:rsidRPr="006F42C4">
        <w:rPr>
          <w:rFonts w:eastAsia="Times New Roman" w:cs="Arial"/>
          <w:b/>
          <w:noProof w:val="0"/>
          <w:lang w:val="es-ES" w:eastAsia="ar-SA"/>
        </w:rPr>
        <w:t xml:space="preserve"> </w:t>
      </w:r>
    </w:p>
    <w:p w:rsidR="006F42C4" w:rsidRPr="006F42C4" w:rsidRDefault="006F42C4" w:rsidP="006F42C4">
      <w:pPr>
        <w:tabs>
          <w:tab w:val="left" w:pos="5220"/>
        </w:tabs>
        <w:spacing w:after="0" w:line="240" w:lineRule="auto"/>
        <w:jc w:val="both"/>
        <w:rPr>
          <w:rFonts w:eastAsia="Calibri" w:cs="Arial"/>
          <w:noProof w:val="0"/>
          <w:sz w:val="22"/>
          <w:szCs w:val="24"/>
          <w:lang w:val="es-ES" w:eastAsia="es-ES"/>
        </w:rPr>
      </w:pPr>
    </w:p>
    <w:p w:rsidR="006F42C4" w:rsidRPr="006F42C4" w:rsidRDefault="006F42C4" w:rsidP="006F42C4">
      <w:pPr>
        <w:tabs>
          <w:tab w:val="left" w:pos="5220"/>
        </w:tabs>
        <w:suppressAutoHyphens/>
        <w:spacing w:after="0" w:line="240" w:lineRule="auto"/>
        <w:ind w:left="142"/>
        <w:jc w:val="both"/>
        <w:rPr>
          <w:rFonts w:eastAsia="Calibri" w:cs="Arial"/>
          <w:noProof w:val="0"/>
          <w:sz w:val="22"/>
          <w:szCs w:val="24"/>
          <w:lang w:val="es-ES" w:eastAsia="ar-SA"/>
        </w:rPr>
      </w:pPr>
      <w:r w:rsidRPr="006F42C4">
        <w:rPr>
          <w:rFonts w:eastAsia="Calibri" w:cs="Arial"/>
          <w:noProof w:val="0"/>
          <w:sz w:val="22"/>
          <w:szCs w:val="24"/>
          <w:lang w:val="es-ES" w:eastAsia="ar-SA"/>
        </w:rPr>
        <w:t>El presente requerimiento contempla una sola fuente de prestación del servicio por el 100% de lo solicitado, por partida requerida.</w:t>
      </w:r>
    </w:p>
    <w:p w:rsidR="006F42C4" w:rsidRPr="006F42C4" w:rsidRDefault="006F42C4" w:rsidP="006F42C4">
      <w:pPr>
        <w:tabs>
          <w:tab w:val="left" w:pos="5220"/>
        </w:tabs>
        <w:suppressAutoHyphens/>
        <w:spacing w:after="0" w:line="240" w:lineRule="auto"/>
        <w:ind w:left="142"/>
        <w:jc w:val="both"/>
        <w:rPr>
          <w:rFonts w:eastAsia="Calibri" w:cs="Arial"/>
          <w:noProof w:val="0"/>
          <w:sz w:val="22"/>
          <w:szCs w:val="24"/>
          <w:lang w:val="es-ES" w:eastAsia="ar-SA"/>
        </w:rPr>
      </w:pPr>
    </w:p>
    <w:p w:rsidR="006F42C4" w:rsidRPr="006F42C4" w:rsidRDefault="006F42C4" w:rsidP="006F42C4">
      <w:pPr>
        <w:tabs>
          <w:tab w:val="left" w:pos="5220"/>
        </w:tabs>
        <w:suppressAutoHyphens/>
        <w:spacing w:after="0" w:line="240" w:lineRule="auto"/>
        <w:ind w:left="142"/>
        <w:jc w:val="both"/>
        <w:rPr>
          <w:rFonts w:eastAsia="Calibri" w:cs="Arial"/>
          <w:noProof w:val="0"/>
          <w:sz w:val="22"/>
          <w:szCs w:val="24"/>
          <w:lang w:val="es-ES" w:eastAsia="ar-SA"/>
        </w:rPr>
      </w:pPr>
      <w:r w:rsidRPr="006F42C4">
        <w:rPr>
          <w:rFonts w:eastAsia="Calibri" w:cs="Arial"/>
          <w:noProof w:val="0"/>
          <w:sz w:val="22"/>
          <w:szCs w:val="24"/>
          <w:lang w:val="es-ES" w:eastAsia="ar-SA"/>
        </w:rPr>
        <w:t>El (los) contrato (s) contrato(s) a formalizarse será (n) abierto (s) de acuerdo con los números de viajes de cada una de las partidas solicitadas:</w:t>
      </w:r>
    </w:p>
    <w:p w:rsidR="006F42C4" w:rsidRPr="006F42C4" w:rsidRDefault="006F42C4" w:rsidP="006F42C4">
      <w:pPr>
        <w:tabs>
          <w:tab w:val="left" w:pos="5220"/>
        </w:tabs>
        <w:spacing w:after="0" w:line="240" w:lineRule="auto"/>
        <w:jc w:val="both"/>
        <w:rPr>
          <w:rFonts w:eastAsia="Times New Roman" w:cs="Arial"/>
          <w:b/>
          <w:noProof w:val="0"/>
          <w:sz w:val="22"/>
          <w:lang w:val="es-ES" w:eastAsia="es-ES"/>
        </w:rPr>
      </w:pPr>
    </w:p>
    <w:p w:rsidR="006F42C4" w:rsidRPr="006F42C4" w:rsidRDefault="006F42C4" w:rsidP="006F42C4">
      <w:pPr>
        <w:numPr>
          <w:ilvl w:val="0"/>
          <w:numId w:val="2"/>
        </w:numPr>
        <w:tabs>
          <w:tab w:val="clear" w:pos="360"/>
          <w:tab w:val="left" w:pos="142"/>
        </w:tabs>
        <w:spacing w:afterLines="125" w:after="300" w:line="240" w:lineRule="auto"/>
        <w:ind w:left="142" w:hanging="142"/>
        <w:jc w:val="both"/>
        <w:rPr>
          <w:rFonts w:eastAsia="Calibri" w:cs="Arial"/>
          <w:noProof w:val="0"/>
          <w:sz w:val="22"/>
        </w:rPr>
      </w:pPr>
      <w:r w:rsidRPr="006F42C4">
        <w:rPr>
          <w:rFonts w:eastAsia="Times New Roman" w:cs="Arial"/>
          <w:b/>
          <w:noProof w:val="0"/>
          <w:sz w:val="22"/>
          <w:lang w:eastAsia="es-MX"/>
        </w:rPr>
        <w:t xml:space="preserve">PAGO DE PENAS CONVENCIONALES POR ATRASO EN LA PRESTACIÓN DEL SERVICIO.- </w:t>
      </w:r>
      <w:r w:rsidRPr="006F42C4">
        <w:rPr>
          <w:rFonts w:eastAsia="Calibri" w:cs="Arial"/>
          <w:noProof w:val="0"/>
          <w:sz w:val="22"/>
        </w:rPr>
        <w:t xml:space="preserve">De conformidad con los artículos 53 de la Ley de Adquisiciones, Arrendamientos y Servicios del Sector Público y 95 del Reglamento de la citada Ley, por cada </w:t>
      </w:r>
      <w:r w:rsidRPr="006F42C4">
        <w:rPr>
          <w:rFonts w:eastAsia="Times New Roman" w:cs="Arial"/>
          <w:noProof w:val="0"/>
          <w:sz w:val="22"/>
          <w:lang w:eastAsia="es-MX"/>
        </w:rPr>
        <w:t>día de incumplimiento o retraso en la prestación del servicio</w:t>
      </w:r>
      <w:r w:rsidRPr="006F42C4">
        <w:rPr>
          <w:rFonts w:eastAsia="Calibri" w:cs="Arial"/>
          <w:noProof w:val="0"/>
          <w:sz w:val="22"/>
        </w:rPr>
        <w:t>, será aplicable el 2.5% (dos punto cinco por ciento) diario, sobre el valor del servicio que no se proporcionó, sin incluir el Impuesto al Valor Agregado (I.V.A), así como a las Políticas, Bases y Lineamientos en materia de Adquisiciones, Arrendamientos y Prestación de Servicios del Instituto Mexicano del Seguro Social.</w:t>
      </w:r>
    </w:p>
    <w:p w:rsidR="006F42C4" w:rsidRPr="006F42C4" w:rsidRDefault="006F42C4" w:rsidP="006F42C4">
      <w:pPr>
        <w:numPr>
          <w:ilvl w:val="0"/>
          <w:numId w:val="2"/>
        </w:numPr>
        <w:tabs>
          <w:tab w:val="clear" w:pos="360"/>
          <w:tab w:val="left" w:pos="142"/>
        </w:tabs>
        <w:spacing w:afterLines="125" w:after="300" w:line="240" w:lineRule="auto"/>
        <w:ind w:left="142" w:hanging="142"/>
        <w:jc w:val="both"/>
        <w:rPr>
          <w:rFonts w:eastAsia="Calibri" w:cs="Arial"/>
          <w:noProof w:val="0"/>
          <w:sz w:val="22"/>
        </w:rPr>
      </w:pPr>
      <w:r w:rsidRPr="006F42C4">
        <w:rPr>
          <w:rFonts w:eastAsia="Times New Roman" w:cs="Arial"/>
          <w:b/>
          <w:noProof w:val="0"/>
          <w:sz w:val="22"/>
          <w:lang w:eastAsia="es-MX"/>
        </w:rPr>
        <w:t xml:space="preserve">DEDUCTIVAS.- </w:t>
      </w:r>
      <w:r w:rsidRPr="006F42C4">
        <w:rPr>
          <w:rFonts w:eastAsia="Times New Roman" w:cs="Arial"/>
          <w:noProof w:val="0"/>
          <w:sz w:val="22"/>
          <w:lang w:eastAsia="es-MX"/>
        </w:rPr>
        <w:t>No aplica.</w:t>
      </w:r>
    </w:p>
    <w:p w:rsidR="006F42C4" w:rsidRPr="006F42C4" w:rsidRDefault="006F42C4" w:rsidP="006F42C4">
      <w:pPr>
        <w:numPr>
          <w:ilvl w:val="0"/>
          <w:numId w:val="2"/>
        </w:numPr>
        <w:tabs>
          <w:tab w:val="clear" w:pos="360"/>
          <w:tab w:val="left" w:pos="142"/>
        </w:tabs>
        <w:spacing w:afterLines="125" w:after="300" w:line="240" w:lineRule="auto"/>
        <w:ind w:left="142" w:hanging="142"/>
        <w:jc w:val="both"/>
        <w:rPr>
          <w:rFonts w:eastAsia="Calibri" w:cs="Arial"/>
          <w:noProof w:val="0"/>
          <w:sz w:val="22"/>
        </w:rPr>
      </w:pPr>
      <w:r w:rsidRPr="006F42C4">
        <w:rPr>
          <w:rFonts w:eastAsia="Times New Roman" w:cs="Arial"/>
          <w:b/>
          <w:noProof w:val="0"/>
          <w:sz w:val="22"/>
          <w:lang w:eastAsia="es-MX"/>
        </w:rPr>
        <w:t>GARANTIA DEL SERVICIO</w:t>
      </w:r>
      <w:r w:rsidRPr="006F42C4">
        <w:rPr>
          <w:rFonts w:eastAsia="Times New Roman" w:cs="Arial"/>
          <w:noProof w:val="0"/>
          <w:sz w:val="22"/>
          <w:lang w:eastAsia="es-MX"/>
        </w:rPr>
        <w:t xml:space="preserve">.- Dentro de los diez días naturales posteriores a la formalización del contrato, el proveedor garantizará, por escrito en hoja membretada de su empresa y firmada por el representante legal, dirigida al Administrador del contrato, que en caso de </w:t>
      </w:r>
      <w:r w:rsidRPr="006F42C4">
        <w:rPr>
          <w:rFonts w:eastAsia="Times New Roman" w:cs="Arial"/>
          <w:noProof w:val="0"/>
          <w:sz w:val="22"/>
          <w:lang w:eastAsia="es-MX"/>
        </w:rPr>
        <w:lastRenderedPageBreak/>
        <w:t xml:space="preserve">presentarse una avería o falla mecánica en las unidades y éstas no puedan continuar con el viaje programado, se obliga a </w:t>
      </w:r>
    </w:p>
    <w:p w:rsidR="006F42C4" w:rsidRPr="006F42C4" w:rsidRDefault="006F42C4" w:rsidP="006F42C4">
      <w:pPr>
        <w:tabs>
          <w:tab w:val="left" w:pos="142"/>
        </w:tabs>
        <w:spacing w:afterLines="125" w:after="300" w:line="240" w:lineRule="auto"/>
        <w:ind w:left="142"/>
        <w:jc w:val="both"/>
        <w:rPr>
          <w:rFonts w:eastAsia="Calibri" w:cs="Arial"/>
          <w:noProof w:val="0"/>
          <w:sz w:val="22"/>
        </w:rPr>
      </w:pPr>
      <w:proofErr w:type="gramStart"/>
      <w:r w:rsidRPr="006F42C4">
        <w:rPr>
          <w:rFonts w:eastAsia="Times New Roman" w:cs="Arial"/>
          <w:noProof w:val="0"/>
          <w:sz w:val="22"/>
          <w:lang w:eastAsia="es-MX"/>
        </w:rPr>
        <w:t>proporcionar</w:t>
      </w:r>
      <w:proofErr w:type="gramEnd"/>
      <w:r w:rsidRPr="006F42C4">
        <w:rPr>
          <w:rFonts w:eastAsia="Times New Roman" w:cs="Arial"/>
          <w:noProof w:val="0"/>
          <w:sz w:val="22"/>
          <w:lang w:eastAsia="es-MX"/>
        </w:rPr>
        <w:t xml:space="preserve"> de manera inmediata, otra unidad con las mismas características que las contratadas, en el lugar que se haya presentado la descompostura, asimismo, en caso de que se generara algún gasto al Instituto o a su personal, el proveedor se obliga a cubrir los gastos que se presenten para llegar al destino programado y/o a la ciudad de origen de cada pasajero.</w:t>
      </w:r>
    </w:p>
    <w:p w:rsidR="006F42C4" w:rsidRPr="006F42C4" w:rsidRDefault="006F42C4" w:rsidP="006F42C4">
      <w:pPr>
        <w:numPr>
          <w:ilvl w:val="0"/>
          <w:numId w:val="2"/>
        </w:numPr>
        <w:tabs>
          <w:tab w:val="clear" w:pos="360"/>
        </w:tabs>
        <w:suppressAutoHyphens/>
        <w:spacing w:after="0" w:line="240" w:lineRule="auto"/>
        <w:ind w:left="142" w:hanging="284"/>
        <w:jc w:val="both"/>
        <w:rPr>
          <w:rFonts w:eastAsia="Times New Roman" w:cs="Arial"/>
          <w:noProof w:val="0"/>
          <w:sz w:val="22"/>
          <w:lang w:val="es-ES" w:eastAsia="es-ES"/>
        </w:rPr>
      </w:pPr>
      <w:r w:rsidRPr="006F42C4">
        <w:rPr>
          <w:rFonts w:eastAsia="Times New Roman" w:cs="Arial"/>
          <w:b/>
          <w:noProof w:val="0"/>
          <w:sz w:val="22"/>
          <w:lang w:val="es-ES" w:eastAsia="es-ES"/>
        </w:rPr>
        <w:t xml:space="preserve">PLAZO Y CONDICIONES DE PAGO DEL SERVICIO.- </w:t>
      </w:r>
      <w:r w:rsidRPr="006F42C4">
        <w:rPr>
          <w:rFonts w:eastAsia="Times New Roman" w:cs="Arial"/>
          <w:noProof w:val="0"/>
          <w:sz w:val="22"/>
          <w:lang w:val="es-ES" w:eastAsia="es-ES"/>
        </w:rPr>
        <w:t xml:space="preserve">Los pagos se realizarán dentro de los 20 días naturales posteriores a la presentación de la factura por parte del proveedor, en la Coordinación de Contabilidad y Trámite de Erogaciones, dependiente de la Dirección de Finanzas, ubicada en General Tiburcio Montiel No. 15 (esq. con Gómez Pedraza), Col. San Miguel Chapultepec, C.P.11850, Delegación Miguel Hidalgo, de lunes a viernes en un horario de 9:00 a 13:00 horas. La entrega de las facturas se realizará al término de cada mes calendario, las cuales se presentarán en original reuniendo los requisitos fiscales vigentes, descripción pormenorizada del servicio de acuerdo a lo contratado, incluyendo nombre del curso, precio unitario, subtotal, importe total, número de contrato, número de proveedor, número de fianza, nombre de la afianzadora, firma del proveedor y del Lic. Fabián B. García Olvera, Administrador del Contrato, </w:t>
      </w:r>
      <w:proofErr w:type="spellStart"/>
      <w:r w:rsidRPr="006F42C4">
        <w:rPr>
          <w:rFonts w:eastAsia="Times New Roman" w:cs="Arial"/>
          <w:noProof w:val="0"/>
          <w:sz w:val="22"/>
          <w:lang w:val="es-ES" w:eastAsia="es-ES"/>
        </w:rPr>
        <w:t>asímismo</w:t>
      </w:r>
      <w:proofErr w:type="spellEnd"/>
      <w:r w:rsidRPr="006F42C4">
        <w:rPr>
          <w:rFonts w:eastAsia="Times New Roman" w:cs="Arial"/>
          <w:noProof w:val="0"/>
          <w:sz w:val="22"/>
          <w:lang w:val="es-ES" w:eastAsia="es-ES"/>
        </w:rPr>
        <w:t xml:space="preserve">, el proveedor estará obligado a entregar la respectiva acta entrega-recepción o remisión, la cual será </w:t>
      </w:r>
      <w:proofErr w:type="spellStart"/>
      <w:r w:rsidRPr="006F42C4">
        <w:rPr>
          <w:rFonts w:eastAsia="Times New Roman" w:cs="Arial"/>
          <w:noProof w:val="0"/>
          <w:sz w:val="22"/>
          <w:lang w:val="es-ES" w:eastAsia="es-ES"/>
        </w:rPr>
        <w:t>requisitada</w:t>
      </w:r>
      <w:proofErr w:type="spellEnd"/>
      <w:r w:rsidRPr="006F42C4">
        <w:rPr>
          <w:rFonts w:eastAsia="Times New Roman" w:cs="Arial"/>
          <w:noProof w:val="0"/>
          <w:sz w:val="22"/>
          <w:lang w:val="es-ES" w:eastAsia="es-ES"/>
        </w:rPr>
        <w:t>, validada y firmada por el titular de la Coordinación requirente. Asimismo, en caso de que el contrato sea igual o superior a $300,000.00 (Trescientos mil pesos 00/100 M.N.), el proveedor deberá presentar la “Opinión del Cumplimiento de Obligaciones en Materia de Seguridad Social”, vigente y positiva, en el caso de que se encuentre al corriente de dichas obligaciones, el administrador del contrato la validará, anotando la leyenda “validada por: nombre, firma y fecha”.</w:t>
      </w:r>
    </w:p>
    <w:p w:rsidR="006F42C4" w:rsidRPr="006F42C4" w:rsidRDefault="006F42C4" w:rsidP="006F42C4">
      <w:pPr>
        <w:suppressAutoHyphens/>
        <w:spacing w:after="0" w:line="240" w:lineRule="auto"/>
        <w:ind w:left="284"/>
        <w:jc w:val="both"/>
        <w:rPr>
          <w:rFonts w:eastAsia="Times New Roman" w:cs="Arial"/>
          <w:b/>
          <w:noProof w:val="0"/>
          <w:sz w:val="22"/>
          <w:lang w:val="es-ES" w:eastAsia="es-ES"/>
        </w:rPr>
      </w:pPr>
    </w:p>
    <w:p w:rsidR="006F42C4" w:rsidRPr="006F42C4" w:rsidRDefault="006F42C4" w:rsidP="006F42C4">
      <w:pPr>
        <w:suppressAutoHyphens/>
        <w:spacing w:after="0" w:line="240" w:lineRule="auto"/>
        <w:ind w:left="142"/>
        <w:jc w:val="both"/>
        <w:rPr>
          <w:rFonts w:eastAsia="Times New Roman" w:cs="Arial"/>
          <w:noProof w:val="0"/>
          <w:sz w:val="22"/>
          <w:lang w:val="es-ES" w:eastAsia="es-ES"/>
        </w:rPr>
      </w:pPr>
      <w:r w:rsidRPr="006F42C4">
        <w:rPr>
          <w:rFonts w:eastAsia="Times New Roman" w:cs="Arial"/>
          <w:noProof w:val="0"/>
          <w:sz w:val="22"/>
          <w:lang w:val="es-ES" w:eastAsia="es-ES"/>
        </w:rPr>
        <w:t>Previo al trámite de la factura en la Coordinación de Contabilidad y Trámite de Erogaciones, el proveedor deberá acudir al Área de Recursos Financieros, dependiente de la Coordinación de Servicios Administrativos y Mejora de Procesos de la Dirección de Prestaciones Médicas, ubicada en Hamburgo número 18, Sótano, Colonia Juárez, Delegación Cuauhtémoc, Ciudad de México, C.P. 06600, de lunes a viernes de 9:00 a 14:00 horas, para revisión de la misma y recabar el sello de afectación presupuestal correspondiente. Para su pago, el proveedor deberá anexar copias del contrato, de la póliza de garantía de cumplimiento y de la garantía del servicio.</w:t>
      </w:r>
    </w:p>
    <w:p w:rsidR="006F42C4" w:rsidRPr="006F42C4" w:rsidRDefault="006F42C4" w:rsidP="006F42C4">
      <w:pPr>
        <w:suppressAutoHyphens/>
        <w:spacing w:after="0" w:line="240" w:lineRule="auto"/>
        <w:ind w:left="142"/>
        <w:jc w:val="both"/>
        <w:rPr>
          <w:rFonts w:eastAsia="Times New Roman" w:cs="Arial"/>
          <w:b/>
          <w:noProof w:val="0"/>
          <w:sz w:val="22"/>
          <w:lang w:val="es-ES" w:eastAsia="es-ES"/>
        </w:rPr>
      </w:pPr>
    </w:p>
    <w:p w:rsidR="006F42C4" w:rsidRPr="006F42C4" w:rsidRDefault="006F42C4" w:rsidP="006F42C4">
      <w:pPr>
        <w:suppressAutoHyphens/>
        <w:spacing w:after="0" w:line="240" w:lineRule="auto"/>
        <w:ind w:left="142"/>
        <w:jc w:val="both"/>
        <w:rPr>
          <w:rFonts w:eastAsia="Times New Roman" w:cs="Arial"/>
          <w:noProof w:val="0"/>
          <w:sz w:val="22"/>
          <w:lang w:val="es-ES" w:eastAsia="es-ES"/>
        </w:rPr>
      </w:pPr>
      <w:r w:rsidRPr="006F42C4">
        <w:rPr>
          <w:rFonts w:eastAsia="Times New Roman" w:cs="Arial"/>
          <w:noProof w:val="0"/>
          <w:sz w:val="22"/>
          <w:lang w:val="es-ES" w:eastAsia="es-ES"/>
        </w:rPr>
        <w:t xml:space="preserve">El Proveedor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 476, Colonia Juárez, C.P. 06600, Delegación Cuauhtémoc, México D.F.,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 </w:t>
      </w:r>
    </w:p>
    <w:p w:rsidR="006F42C4" w:rsidRPr="006F42C4" w:rsidRDefault="006F42C4" w:rsidP="006F42C4">
      <w:pPr>
        <w:suppressAutoHyphens/>
        <w:spacing w:after="0" w:line="240" w:lineRule="auto"/>
        <w:ind w:left="142"/>
        <w:jc w:val="both"/>
        <w:rPr>
          <w:rFonts w:eastAsia="Times New Roman" w:cs="Arial"/>
          <w:noProof w:val="0"/>
          <w:sz w:val="22"/>
          <w:lang w:val="es-ES" w:eastAsia="es-ES"/>
        </w:rPr>
      </w:pPr>
    </w:p>
    <w:p w:rsidR="006F42C4" w:rsidRPr="006F42C4" w:rsidRDefault="006F42C4" w:rsidP="006F42C4">
      <w:pPr>
        <w:suppressAutoHyphens/>
        <w:spacing w:after="0" w:line="240" w:lineRule="auto"/>
        <w:ind w:left="142"/>
        <w:jc w:val="both"/>
        <w:rPr>
          <w:rFonts w:eastAsia="Times New Roman" w:cs="Arial"/>
          <w:noProof w:val="0"/>
          <w:sz w:val="22"/>
          <w:lang w:val="es-ES" w:eastAsia="es-ES"/>
        </w:rPr>
      </w:pPr>
      <w:r w:rsidRPr="006F42C4">
        <w:rPr>
          <w:rFonts w:eastAsia="Times New Roman" w:cs="Arial"/>
          <w:noProof w:val="0"/>
          <w:sz w:val="22"/>
          <w:lang w:val="es-ES" w:eastAsia="es-ES"/>
        </w:rPr>
        <w:t>La recepción del CFD será a través del Portal de Servicios de Proveedores, y deberán ser proporcionadas en su formato XML; únicamente las facturas fiscalmente válidas serán procedentes para pago. La representación impresa por sí misma no será sustento para pago</w:t>
      </w:r>
    </w:p>
    <w:p w:rsidR="006F42C4" w:rsidRPr="006F42C4" w:rsidRDefault="006F42C4" w:rsidP="006F42C4">
      <w:pPr>
        <w:suppressAutoHyphens/>
        <w:spacing w:after="0" w:line="240" w:lineRule="auto"/>
        <w:ind w:left="142"/>
        <w:jc w:val="both"/>
        <w:rPr>
          <w:rFonts w:eastAsia="Times New Roman" w:cs="Arial"/>
          <w:noProof w:val="0"/>
          <w:sz w:val="22"/>
          <w:lang w:val="es-ES" w:eastAsia="es-ES"/>
        </w:rPr>
      </w:pPr>
      <w:proofErr w:type="gramStart"/>
      <w:r w:rsidRPr="006F42C4">
        <w:rPr>
          <w:rFonts w:eastAsia="Times New Roman" w:cs="Arial"/>
          <w:noProof w:val="0"/>
          <w:sz w:val="22"/>
          <w:lang w:val="es-ES" w:eastAsia="es-ES"/>
        </w:rPr>
        <w:lastRenderedPageBreak/>
        <w:t>si</w:t>
      </w:r>
      <w:proofErr w:type="gramEnd"/>
      <w:r w:rsidRPr="006F42C4">
        <w:rPr>
          <w:rFonts w:eastAsia="Times New Roman" w:cs="Arial"/>
          <w:noProof w:val="0"/>
          <w:sz w:val="22"/>
          <w:lang w:val="es-ES" w:eastAsia="es-ES"/>
        </w:rPr>
        <w:t xml:space="preserve"> no se hace la carga del XML del cual se originó o si la misma no es una representación fiel del XML origen.</w:t>
      </w:r>
    </w:p>
    <w:p w:rsidR="006F42C4" w:rsidRPr="006F42C4" w:rsidRDefault="006F42C4" w:rsidP="006F42C4">
      <w:pPr>
        <w:suppressAutoHyphens/>
        <w:spacing w:after="0" w:line="240" w:lineRule="auto"/>
        <w:ind w:left="142"/>
        <w:jc w:val="both"/>
        <w:rPr>
          <w:rFonts w:eastAsia="Times New Roman" w:cs="Arial"/>
          <w:noProof w:val="0"/>
          <w:sz w:val="22"/>
          <w:lang w:val="es-ES" w:eastAsia="es-ES"/>
        </w:rPr>
      </w:pPr>
    </w:p>
    <w:p w:rsidR="006F42C4" w:rsidRPr="006F42C4" w:rsidRDefault="006F42C4" w:rsidP="006F42C4">
      <w:pPr>
        <w:suppressAutoHyphens/>
        <w:spacing w:after="0" w:line="240" w:lineRule="auto"/>
        <w:ind w:left="142"/>
        <w:jc w:val="both"/>
        <w:rPr>
          <w:rFonts w:eastAsia="Times New Roman" w:cs="Arial"/>
          <w:noProof w:val="0"/>
          <w:sz w:val="22"/>
          <w:lang w:val="es-ES" w:eastAsia="es-ES"/>
        </w:rPr>
      </w:pPr>
      <w:r w:rsidRPr="006F42C4">
        <w:rPr>
          <w:rFonts w:eastAsia="Times New Roman" w:cs="Arial"/>
          <w:noProof w:val="0"/>
          <w:sz w:val="22"/>
          <w:lang w:val="es-ES" w:eastAsia="es-ES"/>
        </w:rPr>
        <w:t xml:space="preserve">El proveedor se obliga a no cancelar ante el Sistema de Administración Tributaria  (SAT) los comprobantes digitales a favor del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en su caso. </w:t>
      </w:r>
    </w:p>
    <w:p w:rsidR="006F42C4" w:rsidRPr="006F42C4" w:rsidRDefault="006F42C4" w:rsidP="006F42C4">
      <w:pPr>
        <w:suppressAutoHyphens/>
        <w:spacing w:after="0" w:line="240" w:lineRule="auto"/>
        <w:ind w:left="284"/>
        <w:jc w:val="both"/>
        <w:rPr>
          <w:rFonts w:eastAsia="Times New Roman" w:cs="Arial"/>
          <w:noProof w:val="0"/>
          <w:sz w:val="22"/>
          <w:lang w:val="es-ES" w:eastAsia="es-ES"/>
        </w:rPr>
      </w:pPr>
    </w:p>
    <w:p w:rsidR="006F42C4" w:rsidRPr="006F42C4" w:rsidRDefault="006F42C4" w:rsidP="006F42C4">
      <w:pPr>
        <w:suppressAutoHyphens/>
        <w:spacing w:after="0" w:line="240" w:lineRule="auto"/>
        <w:ind w:left="142"/>
        <w:jc w:val="both"/>
        <w:rPr>
          <w:rFonts w:eastAsia="Times New Roman" w:cs="Arial"/>
          <w:noProof w:val="0"/>
          <w:sz w:val="22"/>
          <w:lang w:val="es-ES" w:eastAsia="es-ES"/>
        </w:rPr>
      </w:pPr>
      <w:r w:rsidRPr="006F42C4">
        <w:rPr>
          <w:rFonts w:eastAsia="Times New Roman" w:cs="Arial"/>
          <w:noProof w:val="0"/>
          <w:sz w:val="22"/>
          <w:lang w:val="es-ES" w:eastAsia="es-ES"/>
        </w:rPr>
        <w:t xml:space="preserve">En caso de que el proveedor presente su CFD con errores o deficiencias, estos se le harán saber por parte del Instituto dentro de los 3 (tres) días hábiles siguientes a la recepción de la misma, conforme a lo previsto en los artículos 89 y 90, del Reglamento de la Ley de Adquisiciones, Arrendamientos y Servicios del Sector Público.  El proveedor podrá consultar esta información en la liga: </w:t>
      </w:r>
      <w:hyperlink r:id="rId13" w:history="1">
        <w:r w:rsidRPr="006F42C4">
          <w:rPr>
            <w:rFonts w:eastAsia="Times New Roman" w:cs="Arial"/>
            <w:noProof w:val="0"/>
            <w:color w:val="0000FF"/>
            <w:sz w:val="22"/>
            <w:u w:val="single"/>
            <w:lang w:val="es-ES" w:eastAsia="es-ES"/>
          </w:rPr>
          <w:t>https://201.144.108.83:8443/Pagos_Prov/faces/index.xhtml</w:t>
        </w:r>
      </w:hyperlink>
      <w:r w:rsidRPr="006F42C4">
        <w:rPr>
          <w:rFonts w:eastAsia="Times New Roman" w:cs="Arial"/>
          <w:noProof w:val="0"/>
          <w:sz w:val="22"/>
          <w:lang w:val="es-ES" w:eastAsia="es-ES"/>
        </w:rPr>
        <w:t xml:space="preserve">, la cual permanecerá publicada hasta la fecha de vencimiento que tenía programado el </w:t>
      </w:r>
      <w:proofErr w:type="spellStart"/>
      <w:r w:rsidRPr="006F42C4">
        <w:rPr>
          <w:rFonts w:eastAsia="Times New Roman" w:cs="Arial"/>
          <w:noProof w:val="0"/>
          <w:sz w:val="22"/>
          <w:lang w:val="es-ES" w:eastAsia="es-ES"/>
        </w:rPr>
        <w:t>contrarecibo</w:t>
      </w:r>
      <w:proofErr w:type="spellEnd"/>
      <w:r w:rsidRPr="006F42C4">
        <w:rPr>
          <w:rFonts w:eastAsia="Times New Roman" w:cs="Arial"/>
          <w:noProof w:val="0"/>
          <w:sz w:val="22"/>
          <w:lang w:val="es-ES" w:eastAsia="es-ES"/>
        </w:rPr>
        <w:t xml:space="preserve">. Lo anterior, permitirá que el proveedor a las 72 horas posteriores a la expedición del </w:t>
      </w:r>
      <w:proofErr w:type="spellStart"/>
      <w:r w:rsidRPr="006F42C4">
        <w:rPr>
          <w:rFonts w:eastAsia="Times New Roman" w:cs="Arial"/>
          <w:noProof w:val="0"/>
          <w:sz w:val="22"/>
          <w:lang w:val="es-ES" w:eastAsia="es-ES"/>
        </w:rPr>
        <w:t>contrarecibo</w:t>
      </w:r>
      <w:proofErr w:type="spellEnd"/>
      <w:r w:rsidRPr="006F42C4">
        <w:rPr>
          <w:rFonts w:eastAsia="Times New Roman" w:cs="Arial"/>
          <w:noProof w:val="0"/>
          <w:sz w:val="22"/>
          <w:lang w:val="es-ES" w:eastAsia="es-ES"/>
        </w:rPr>
        <w:t xml:space="preserve">, cuente con la información sobre la procedencia o improcedencia de su  trámite. </w:t>
      </w:r>
    </w:p>
    <w:p w:rsidR="006F42C4" w:rsidRPr="006F42C4" w:rsidRDefault="006F42C4" w:rsidP="006F42C4">
      <w:pPr>
        <w:suppressAutoHyphens/>
        <w:spacing w:after="0" w:line="240" w:lineRule="auto"/>
        <w:ind w:left="142"/>
        <w:jc w:val="both"/>
        <w:rPr>
          <w:rFonts w:eastAsia="Times New Roman" w:cs="Arial"/>
          <w:noProof w:val="0"/>
          <w:sz w:val="22"/>
          <w:lang w:val="es-ES" w:eastAsia="es-ES"/>
        </w:rPr>
      </w:pPr>
    </w:p>
    <w:p w:rsidR="006F42C4" w:rsidRPr="006F42C4" w:rsidRDefault="006F42C4" w:rsidP="006F42C4">
      <w:pPr>
        <w:suppressAutoHyphens/>
        <w:spacing w:after="0" w:line="240" w:lineRule="auto"/>
        <w:ind w:left="142"/>
        <w:jc w:val="both"/>
        <w:rPr>
          <w:rFonts w:eastAsia="Times New Roman" w:cs="Arial"/>
          <w:noProof w:val="0"/>
          <w:sz w:val="22"/>
          <w:lang w:val="es-ES" w:eastAsia="es-ES"/>
        </w:rPr>
      </w:pPr>
      <w:r w:rsidRPr="006F42C4">
        <w:rPr>
          <w:rFonts w:eastAsia="Times New Roman" w:cs="Arial"/>
          <w:noProof w:val="0"/>
          <w:sz w:val="22"/>
          <w:lang w:val="es-ES" w:eastAsia="es-ES"/>
        </w:rPr>
        <w:t xml:space="preserve">El pago se realizará mediante transferencia electrónica de fondos, a través del esquema electrónico </w:t>
      </w:r>
      <w:proofErr w:type="spellStart"/>
      <w:r w:rsidRPr="006F42C4">
        <w:rPr>
          <w:rFonts w:eastAsia="Times New Roman" w:cs="Arial"/>
          <w:noProof w:val="0"/>
          <w:sz w:val="22"/>
          <w:lang w:val="es-ES" w:eastAsia="es-ES"/>
        </w:rPr>
        <w:t>intrabancario</w:t>
      </w:r>
      <w:proofErr w:type="spellEnd"/>
      <w:r w:rsidRPr="006F42C4">
        <w:rPr>
          <w:rFonts w:eastAsia="Times New Roman" w:cs="Arial"/>
          <w:noProof w:val="0"/>
          <w:sz w:val="22"/>
          <w:lang w:val="es-ES" w:eastAsia="es-ES"/>
        </w:rPr>
        <w:t xml:space="preserve"> que el Instituto tiene en operación, a menos que el proveedor acredite en forma fehaciente la imposibilidad para ello.</w:t>
      </w:r>
    </w:p>
    <w:p w:rsidR="006F42C4" w:rsidRPr="006F42C4" w:rsidRDefault="006F42C4" w:rsidP="006F42C4">
      <w:pPr>
        <w:suppressAutoHyphens/>
        <w:spacing w:after="0" w:line="240" w:lineRule="auto"/>
        <w:ind w:left="142"/>
        <w:jc w:val="both"/>
        <w:rPr>
          <w:rFonts w:eastAsia="Times New Roman" w:cs="Arial"/>
          <w:noProof w:val="0"/>
          <w:sz w:val="22"/>
          <w:lang w:val="es-ES" w:eastAsia="es-ES"/>
        </w:rPr>
      </w:pPr>
    </w:p>
    <w:p w:rsidR="006F42C4" w:rsidRPr="006F42C4" w:rsidRDefault="006F42C4" w:rsidP="006F42C4">
      <w:pPr>
        <w:suppressAutoHyphens/>
        <w:spacing w:after="0" w:line="240" w:lineRule="auto"/>
        <w:ind w:left="142"/>
        <w:jc w:val="both"/>
        <w:rPr>
          <w:rFonts w:eastAsia="Times New Roman" w:cs="Arial"/>
          <w:noProof w:val="0"/>
          <w:sz w:val="22"/>
          <w:lang w:val="es-ES" w:eastAsia="es-ES"/>
        </w:rPr>
      </w:pPr>
      <w:r w:rsidRPr="006F42C4">
        <w:rPr>
          <w:rFonts w:eastAsia="Times New Roman" w:cs="Arial"/>
          <w:noProof w:val="0"/>
          <w:sz w:val="22"/>
          <w:lang w:val="es-ES" w:eastAsia="es-ES"/>
        </w:rPr>
        <w:t>El proveedor acepta que el Instituto le efectúe el pago a través de transferencia electrónica, para tal efecto se obliga a proporcionar en su oportunidad el número de cuenta, CLABE, Banco y Sucursal, a nombre del proveedor.</w:t>
      </w:r>
    </w:p>
    <w:p w:rsidR="006F42C4" w:rsidRPr="006F42C4" w:rsidRDefault="006F42C4" w:rsidP="006F42C4">
      <w:pPr>
        <w:suppressAutoHyphens/>
        <w:spacing w:after="0" w:line="240" w:lineRule="auto"/>
        <w:ind w:left="142"/>
        <w:jc w:val="both"/>
        <w:rPr>
          <w:rFonts w:eastAsia="Times New Roman" w:cs="Arial"/>
          <w:noProof w:val="0"/>
          <w:sz w:val="22"/>
          <w:lang w:val="es-ES" w:eastAsia="es-ES"/>
        </w:rPr>
      </w:pPr>
    </w:p>
    <w:p w:rsidR="006F42C4" w:rsidRPr="006F42C4" w:rsidRDefault="006F42C4" w:rsidP="006F42C4">
      <w:pPr>
        <w:suppressAutoHyphens/>
        <w:spacing w:after="0" w:line="240" w:lineRule="auto"/>
        <w:ind w:left="142"/>
        <w:jc w:val="both"/>
        <w:rPr>
          <w:rFonts w:eastAsia="Times New Roman" w:cs="Arial"/>
          <w:noProof w:val="0"/>
          <w:sz w:val="22"/>
          <w:lang w:val="es-ES" w:eastAsia="es-ES"/>
        </w:rPr>
      </w:pPr>
      <w:r w:rsidRPr="006F42C4">
        <w:rPr>
          <w:rFonts w:eastAsia="Times New Roman" w:cs="Arial"/>
          <w:noProof w:val="0"/>
          <w:sz w:val="22"/>
          <w:lang w:val="es-ES" w:eastAsia="es-ES"/>
        </w:rPr>
        <w:t>El pago se depositará en la fecha programada para tal efecto, si la cuenta bancaria del proveedor está contratada con BANAMEX, S.A., BANORTE, S.A., HSBC, S.A., SANTANDER, S.A. O SCOTIABANK INVERLAT, S.A., si la cuenta pertenece a un banco distinto a los mencionados, el Instituto realizará la instrucción de pago en la fecha programada, y su aplicación se llevará a cabo el día hábil siguiente, de acuerdo con lo establecido por el centro de compensación bancaria (CECOBAN).</w:t>
      </w:r>
    </w:p>
    <w:p w:rsidR="006F42C4" w:rsidRPr="006F42C4" w:rsidRDefault="006F42C4" w:rsidP="006F42C4">
      <w:pPr>
        <w:suppressAutoHyphens/>
        <w:spacing w:after="0" w:line="240" w:lineRule="auto"/>
        <w:ind w:left="142"/>
        <w:jc w:val="both"/>
        <w:rPr>
          <w:rFonts w:eastAsia="Times New Roman" w:cs="Arial"/>
          <w:noProof w:val="0"/>
          <w:sz w:val="22"/>
          <w:lang w:val="es-ES" w:eastAsia="es-ES"/>
        </w:rPr>
      </w:pPr>
    </w:p>
    <w:p w:rsidR="006F42C4" w:rsidRPr="006F42C4" w:rsidRDefault="006F42C4" w:rsidP="006F42C4">
      <w:pPr>
        <w:suppressAutoHyphens/>
        <w:spacing w:after="0" w:line="240" w:lineRule="auto"/>
        <w:ind w:left="142"/>
        <w:jc w:val="both"/>
        <w:rPr>
          <w:rFonts w:eastAsia="Times New Roman" w:cs="Arial"/>
          <w:noProof w:val="0"/>
          <w:sz w:val="22"/>
          <w:lang w:val="es-ES" w:eastAsia="es-ES"/>
        </w:rPr>
      </w:pPr>
      <w:r w:rsidRPr="006F42C4">
        <w:rPr>
          <w:rFonts w:eastAsia="Times New Roman" w:cs="Arial"/>
          <w:noProof w:val="0"/>
          <w:sz w:val="22"/>
          <w:lang w:val="es-ES" w:eastAsia="es-ES"/>
        </w:rPr>
        <w:t xml:space="preserve">El Proveedor para efectos de transferir los derechos de cobro deberá contar con el consentimiento del Instituto, para lo cual deberá notificarlo por escrito al Instituto, con un mínimo de 5 (cinco) días naturales anteriores a la fecha de pago programada, entregando invariablemente una copia de los </w:t>
      </w:r>
      <w:proofErr w:type="spellStart"/>
      <w:r w:rsidRPr="006F42C4">
        <w:rPr>
          <w:rFonts w:eastAsia="Times New Roman" w:cs="Arial"/>
          <w:noProof w:val="0"/>
          <w:sz w:val="22"/>
          <w:lang w:val="es-ES" w:eastAsia="es-ES"/>
        </w:rPr>
        <w:t>contrarecibos</w:t>
      </w:r>
      <w:proofErr w:type="spellEnd"/>
      <w:r w:rsidRPr="006F42C4">
        <w:rPr>
          <w:rFonts w:eastAsia="Times New Roman" w:cs="Arial"/>
          <w:noProof w:val="0"/>
          <w:sz w:val="22"/>
          <w:lang w:val="es-ES" w:eastAsia="es-ES"/>
        </w:rPr>
        <w:t xml:space="preserve">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6F42C4" w:rsidRPr="006F42C4" w:rsidRDefault="006F42C4" w:rsidP="006F42C4">
      <w:pPr>
        <w:tabs>
          <w:tab w:val="left" w:pos="-284"/>
        </w:tabs>
        <w:overflowPunct w:val="0"/>
        <w:autoSpaceDE w:val="0"/>
        <w:spacing w:after="0" w:line="240" w:lineRule="auto"/>
        <w:jc w:val="both"/>
        <w:textAlignment w:val="baseline"/>
        <w:rPr>
          <w:rFonts w:eastAsia="Times New Roman" w:cs="Arial"/>
          <w:noProof w:val="0"/>
          <w:sz w:val="22"/>
          <w:lang w:val="es-ES" w:eastAsia="es-ES"/>
        </w:rPr>
      </w:pPr>
    </w:p>
    <w:p w:rsidR="006F42C4" w:rsidRPr="006F42C4" w:rsidRDefault="006F42C4" w:rsidP="006F42C4">
      <w:pPr>
        <w:numPr>
          <w:ilvl w:val="0"/>
          <w:numId w:val="2"/>
        </w:numPr>
        <w:tabs>
          <w:tab w:val="clear" w:pos="360"/>
          <w:tab w:val="left" w:pos="142"/>
        </w:tabs>
        <w:suppressAutoHyphens/>
        <w:overflowPunct w:val="0"/>
        <w:autoSpaceDE w:val="0"/>
        <w:spacing w:after="0" w:line="240" w:lineRule="auto"/>
        <w:ind w:left="142" w:hanging="284"/>
        <w:jc w:val="both"/>
        <w:textAlignment w:val="baseline"/>
        <w:rPr>
          <w:rFonts w:eastAsia="Calibri" w:cs="Arial"/>
          <w:noProof w:val="0"/>
          <w:sz w:val="22"/>
          <w:lang w:val="es-ES" w:eastAsia="ar-SA"/>
        </w:rPr>
      </w:pPr>
      <w:r w:rsidRPr="006F42C4">
        <w:rPr>
          <w:rFonts w:eastAsia="Calibri" w:cs="Arial"/>
          <w:b/>
          <w:noProof w:val="0"/>
          <w:sz w:val="22"/>
          <w:lang w:val="es-ES" w:eastAsia="ar-SA"/>
        </w:rPr>
        <w:t xml:space="preserve">EL INSTITUTO NO SE ENCUENTRA EN POSIBILIDAD DE OTORGAR ESTE SERVICIO: </w:t>
      </w:r>
      <w:r w:rsidRPr="006F42C4">
        <w:rPr>
          <w:rFonts w:eastAsia="Calibri" w:cs="Arial"/>
          <w:noProof w:val="0"/>
          <w:sz w:val="22"/>
          <w:lang w:val="es-ES" w:eastAsia="ar-SA"/>
        </w:rPr>
        <w:t>La Dirección de Prestaciones Médicas, no cuenta con el parque vehicular para proporcionar el transporte terrestre al personal de las diversas Coordinaciones que la conforman, que asistirá a los Cursos y Talleres programados para el ejercicio fiscal 2017.</w:t>
      </w:r>
    </w:p>
    <w:p w:rsidR="006F42C4" w:rsidRPr="006F42C4" w:rsidRDefault="006F42C4" w:rsidP="006F42C4">
      <w:pPr>
        <w:tabs>
          <w:tab w:val="left" w:pos="7380"/>
        </w:tabs>
        <w:suppressAutoHyphens/>
        <w:spacing w:after="0" w:line="240" w:lineRule="auto"/>
        <w:ind w:left="284"/>
        <w:jc w:val="both"/>
        <w:rPr>
          <w:rFonts w:eastAsia="Calibri" w:cs="Arial"/>
          <w:noProof w:val="0"/>
          <w:sz w:val="22"/>
        </w:rPr>
      </w:pPr>
    </w:p>
    <w:p w:rsidR="006F42C4" w:rsidRPr="006F42C4" w:rsidRDefault="006F42C4" w:rsidP="006F42C4">
      <w:pPr>
        <w:numPr>
          <w:ilvl w:val="0"/>
          <w:numId w:val="2"/>
        </w:numPr>
        <w:tabs>
          <w:tab w:val="clear" w:pos="360"/>
          <w:tab w:val="left" w:pos="1702"/>
          <w:tab w:val="left" w:pos="3214"/>
          <w:tab w:val="left" w:pos="3502"/>
          <w:tab w:val="left" w:pos="4094"/>
          <w:tab w:val="left" w:pos="4512"/>
          <w:tab w:val="left" w:pos="5217"/>
          <w:tab w:val="left" w:pos="5925"/>
          <w:tab w:val="left" w:pos="7695"/>
        </w:tabs>
        <w:suppressAutoHyphens/>
        <w:spacing w:after="0" w:line="240" w:lineRule="auto"/>
        <w:ind w:left="142" w:hanging="284"/>
        <w:jc w:val="both"/>
        <w:rPr>
          <w:rFonts w:eastAsia="Times New Roman" w:cs="Arial"/>
          <w:noProof w:val="0"/>
          <w:sz w:val="22"/>
          <w:lang w:val="es-ES" w:eastAsia="es-ES"/>
        </w:rPr>
      </w:pPr>
      <w:r w:rsidRPr="006F42C4">
        <w:rPr>
          <w:rFonts w:eastAsia="Times New Roman" w:cs="Arial"/>
          <w:b/>
          <w:noProof w:val="0"/>
          <w:sz w:val="22"/>
          <w:lang w:val="es-ES" w:eastAsia="es-ES"/>
        </w:rPr>
        <w:lastRenderedPageBreak/>
        <w:t>COMPROBACIÓN DE LOS SERVICIOS PRESTADOS.-</w:t>
      </w:r>
      <w:r w:rsidRPr="006F42C4">
        <w:rPr>
          <w:rFonts w:eastAsia="Times New Roman" w:cs="Arial"/>
          <w:noProof w:val="0"/>
          <w:sz w:val="22"/>
          <w:lang w:val="es-ES" w:eastAsia="es-ES"/>
        </w:rPr>
        <w:t xml:space="preserve"> El personal de la Coordinación de Servicios Administrativos y Mejora de Procesos de la Dirección de Prestaciones Médicas, será responsable de verificar que los servicios se presten de acuerdo a lo contratado, para tal efecto, en cualquier momento durante la vigencia del contrato, podrá acudir a los lugares de salida y/o destino, a verificar que los autobuses que se utilicen para el traslado del personal institucional cumplan con las características contratadas.</w:t>
      </w:r>
    </w:p>
    <w:p w:rsidR="006F42C4" w:rsidRPr="006F42C4" w:rsidRDefault="006F42C4" w:rsidP="006F42C4">
      <w:pPr>
        <w:spacing w:after="0" w:line="240" w:lineRule="auto"/>
        <w:rPr>
          <w:rFonts w:eastAsia="Times New Roman" w:cs="Arial"/>
          <w:b/>
          <w:noProof w:val="0"/>
          <w:sz w:val="22"/>
          <w:lang w:val="es-ES" w:eastAsia="es-ES"/>
        </w:rPr>
      </w:pPr>
    </w:p>
    <w:p w:rsidR="006F42C4" w:rsidRPr="006F42C4" w:rsidRDefault="006F42C4" w:rsidP="006F42C4">
      <w:pPr>
        <w:numPr>
          <w:ilvl w:val="0"/>
          <w:numId w:val="2"/>
        </w:numPr>
        <w:tabs>
          <w:tab w:val="clear" w:pos="360"/>
          <w:tab w:val="left" w:pos="1702"/>
          <w:tab w:val="left" w:pos="3214"/>
          <w:tab w:val="left" w:pos="3502"/>
          <w:tab w:val="left" w:pos="4094"/>
          <w:tab w:val="left" w:pos="4512"/>
          <w:tab w:val="left" w:pos="5217"/>
          <w:tab w:val="left" w:pos="5925"/>
          <w:tab w:val="left" w:pos="7695"/>
        </w:tabs>
        <w:suppressAutoHyphens/>
        <w:spacing w:after="0" w:line="240" w:lineRule="auto"/>
        <w:ind w:left="142" w:hanging="284"/>
        <w:jc w:val="both"/>
        <w:rPr>
          <w:rFonts w:eastAsia="Times New Roman" w:cs="Arial"/>
          <w:noProof w:val="0"/>
          <w:sz w:val="22"/>
          <w:lang w:val="es-ES" w:eastAsia="es-ES"/>
        </w:rPr>
      </w:pPr>
      <w:r w:rsidRPr="006F42C4">
        <w:rPr>
          <w:rFonts w:eastAsia="Times New Roman" w:cs="Arial"/>
          <w:b/>
          <w:noProof w:val="0"/>
          <w:sz w:val="22"/>
          <w:lang w:val="es-ES" w:eastAsia="es-ES"/>
        </w:rPr>
        <w:t xml:space="preserve">CRITERIO DE EVALUACIÓN: </w:t>
      </w:r>
    </w:p>
    <w:p w:rsidR="006F42C4" w:rsidRPr="006F42C4" w:rsidRDefault="006F42C4" w:rsidP="006F42C4">
      <w:pPr>
        <w:tabs>
          <w:tab w:val="left" w:pos="1702"/>
          <w:tab w:val="left" w:pos="3214"/>
          <w:tab w:val="left" w:pos="3502"/>
          <w:tab w:val="left" w:pos="4094"/>
          <w:tab w:val="left" w:pos="4512"/>
          <w:tab w:val="left" w:pos="5217"/>
          <w:tab w:val="left" w:pos="5925"/>
          <w:tab w:val="left" w:pos="7695"/>
        </w:tabs>
        <w:suppressAutoHyphens/>
        <w:spacing w:after="0" w:line="240" w:lineRule="auto"/>
        <w:ind w:left="142"/>
        <w:jc w:val="both"/>
        <w:rPr>
          <w:rFonts w:eastAsia="Times New Roman" w:cs="Arial"/>
          <w:noProof w:val="0"/>
          <w:sz w:val="22"/>
          <w:lang w:val="es-ES" w:eastAsia="es-ES"/>
        </w:rPr>
      </w:pPr>
      <w:r w:rsidRPr="006F42C4">
        <w:rPr>
          <w:rFonts w:eastAsia="Times New Roman" w:cs="Arial"/>
          <w:bCs/>
          <w:noProof w:val="0"/>
          <w:sz w:val="22"/>
          <w:lang w:val="es-ES" w:eastAsia="es-ES"/>
        </w:rPr>
        <w:t>Con fundamento en lo dispuesto por el artículo 36 de la Ley de Adquisiciones, Arrendamientos y Servicios del Sector Público (LAASSP),</w:t>
      </w:r>
      <w:r w:rsidRPr="006F42C4">
        <w:rPr>
          <w:rFonts w:eastAsia="Times New Roman" w:cs="Arial"/>
          <w:b/>
          <w:bCs/>
          <w:noProof w:val="0"/>
          <w:sz w:val="22"/>
          <w:lang w:val="es-ES" w:eastAsia="es-ES"/>
        </w:rPr>
        <w:t xml:space="preserve"> </w:t>
      </w:r>
      <w:r w:rsidRPr="006F42C4">
        <w:rPr>
          <w:rFonts w:eastAsia="Times New Roman" w:cs="Arial"/>
          <w:bCs/>
          <w:noProof w:val="0"/>
          <w:sz w:val="22"/>
          <w:lang w:val="es-ES" w:eastAsia="es-ES"/>
        </w:rPr>
        <w:t>el criterio que se empleará es el método binario.</w:t>
      </w:r>
    </w:p>
    <w:p w:rsidR="006F42C4" w:rsidRPr="006F42C4" w:rsidRDefault="006F42C4" w:rsidP="006F42C4">
      <w:pPr>
        <w:tabs>
          <w:tab w:val="left" w:pos="1702"/>
          <w:tab w:val="left" w:pos="3214"/>
          <w:tab w:val="left" w:pos="3502"/>
          <w:tab w:val="left" w:pos="4094"/>
          <w:tab w:val="left" w:pos="4512"/>
          <w:tab w:val="left" w:pos="5217"/>
          <w:tab w:val="left" w:pos="5925"/>
          <w:tab w:val="left" w:pos="7695"/>
        </w:tabs>
        <w:suppressAutoHyphens/>
        <w:spacing w:after="0" w:line="240" w:lineRule="auto"/>
        <w:ind w:left="142"/>
        <w:jc w:val="both"/>
        <w:rPr>
          <w:rFonts w:eastAsia="Times New Roman" w:cs="Arial"/>
          <w:noProof w:val="0"/>
          <w:sz w:val="22"/>
          <w:lang w:val="es-ES" w:eastAsia="es-ES"/>
        </w:rPr>
      </w:pPr>
    </w:p>
    <w:p w:rsidR="006F42C4" w:rsidRPr="006F42C4" w:rsidRDefault="006F42C4" w:rsidP="006F42C4">
      <w:pPr>
        <w:tabs>
          <w:tab w:val="left" w:pos="1702"/>
          <w:tab w:val="left" w:pos="3214"/>
          <w:tab w:val="left" w:pos="3502"/>
          <w:tab w:val="left" w:pos="4094"/>
          <w:tab w:val="left" w:pos="4512"/>
          <w:tab w:val="left" w:pos="5217"/>
          <w:tab w:val="left" w:pos="5925"/>
          <w:tab w:val="left" w:pos="7695"/>
        </w:tabs>
        <w:suppressAutoHyphens/>
        <w:spacing w:after="0" w:line="240" w:lineRule="auto"/>
        <w:ind w:left="142"/>
        <w:jc w:val="both"/>
        <w:rPr>
          <w:rFonts w:eastAsia="Times New Roman" w:cs="Arial"/>
          <w:bCs/>
          <w:noProof w:val="0"/>
          <w:sz w:val="22"/>
          <w:lang w:val="es-ES" w:eastAsia="es-ES"/>
        </w:rPr>
      </w:pPr>
      <w:r w:rsidRPr="006F42C4">
        <w:rPr>
          <w:rFonts w:eastAsia="Times New Roman" w:cs="Arial"/>
          <w:bCs/>
          <w:noProof w:val="0"/>
          <w:sz w:val="22"/>
          <w:lang w:val="es-ES" w:eastAsia="es-ES"/>
        </w:rPr>
        <w:t xml:space="preserve">Lo anterior, toda vez que no se requiere vincular las condiciones que debe cumplir el proveedor con las características del propio servicio. Por lo que no es necesario comprobar la capacidad económica y técnica del recurso humano del proveedor. </w:t>
      </w:r>
    </w:p>
    <w:p w:rsidR="006F42C4" w:rsidRPr="006F42C4" w:rsidRDefault="006F42C4" w:rsidP="006F42C4">
      <w:pPr>
        <w:tabs>
          <w:tab w:val="left" w:pos="1702"/>
          <w:tab w:val="left" w:pos="3214"/>
          <w:tab w:val="left" w:pos="3502"/>
          <w:tab w:val="left" w:pos="4094"/>
          <w:tab w:val="left" w:pos="4512"/>
          <w:tab w:val="left" w:pos="5217"/>
          <w:tab w:val="left" w:pos="5925"/>
          <w:tab w:val="left" w:pos="7695"/>
        </w:tabs>
        <w:suppressAutoHyphens/>
        <w:spacing w:after="0" w:line="240" w:lineRule="auto"/>
        <w:ind w:left="142"/>
        <w:jc w:val="both"/>
        <w:rPr>
          <w:rFonts w:eastAsia="Times New Roman" w:cs="Arial"/>
          <w:noProof w:val="0"/>
          <w:sz w:val="22"/>
          <w:lang w:val="es-ES" w:eastAsia="es-ES"/>
        </w:rPr>
      </w:pPr>
    </w:p>
    <w:p w:rsidR="006F42C4" w:rsidRPr="006F42C4" w:rsidRDefault="006F42C4" w:rsidP="006F42C4">
      <w:pPr>
        <w:tabs>
          <w:tab w:val="left" w:pos="1702"/>
          <w:tab w:val="left" w:pos="3214"/>
          <w:tab w:val="left" w:pos="3502"/>
          <w:tab w:val="left" w:pos="4094"/>
          <w:tab w:val="left" w:pos="4512"/>
          <w:tab w:val="left" w:pos="5217"/>
          <w:tab w:val="left" w:pos="5925"/>
          <w:tab w:val="left" w:pos="7695"/>
        </w:tabs>
        <w:suppressAutoHyphens/>
        <w:spacing w:after="0" w:line="240" w:lineRule="auto"/>
        <w:ind w:left="142"/>
        <w:jc w:val="both"/>
        <w:rPr>
          <w:rFonts w:eastAsia="Times New Roman" w:cs="Arial"/>
          <w:noProof w:val="0"/>
          <w:sz w:val="22"/>
          <w:lang w:val="es-ES" w:eastAsia="es-ES"/>
        </w:rPr>
      </w:pPr>
      <w:r w:rsidRPr="006F42C4">
        <w:rPr>
          <w:rFonts w:eastAsia="Times New Roman" w:cs="Arial"/>
          <w:bCs/>
          <w:noProof w:val="0"/>
          <w:sz w:val="22"/>
          <w:lang w:val="es-ES" w:eastAsia="es-ES"/>
        </w:rPr>
        <w:t>Asimismo, las características solicitadas de los autobuses se encuentran estandarizadas en el mercado.</w:t>
      </w:r>
    </w:p>
    <w:p w:rsidR="006F42C4" w:rsidRPr="006F42C4" w:rsidRDefault="006F42C4" w:rsidP="006F42C4">
      <w:pPr>
        <w:tabs>
          <w:tab w:val="left" w:pos="567"/>
          <w:tab w:val="num" w:pos="720"/>
        </w:tabs>
        <w:suppressAutoHyphens/>
        <w:spacing w:after="0" w:line="240" w:lineRule="auto"/>
        <w:ind w:left="540"/>
        <w:jc w:val="both"/>
        <w:rPr>
          <w:rFonts w:eastAsia="Times New Roman" w:cs="Arial"/>
          <w:bCs/>
          <w:noProof w:val="0"/>
          <w:sz w:val="22"/>
          <w:lang w:val="es-ES" w:eastAsia="ar-SA"/>
        </w:rPr>
      </w:pPr>
    </w:p>
    <w:p w:rsidR="006F42C4" w:rsidRPr="006F42C4" w:rsidRDefault="006F42C4" w:rsidP="006F42C4">
      <w:pPr>
        <w:tabs>
          <w:tab w:val="left" w:pos="1702"/>
          <w:tab w:val="left" w:pos="3214"/>
          <w:tab w:val="left" w:pos="3502"/>
          <w:tab w:val="left" w:pos="4094"/>
          <w:tab w:val="left" w:pos="4512"/>
          <w:tab w:val="left" w:pos="5217"/>
          <w:tab w:val="left" w:pos="5925"/>
          <w:tab w:val="left" w:pos="7695"/>
        </w:tabs>
        <w:suppressAutoHyphens/>
        <w:spacing w:after="0" w:line="240" w:lineRule="auto"/>
        <w:ind w:left="142"/>
        <w:jc w:val="both"/>
        <w:rPr>
          <w:rFonts w:eastAsia="Times New Roman" w:cs="Arial"/>
          <w:noProof w:val="0"/>
          <w:sz w:val="22"/>
          <w:lang w:val="es-ES" w:eastAsia="es-ES"/>
        </w:rPr>
      </w:pPr>
      <w:r w:rsidRPr="006F42C4">
        <w:rPr>
          <w:rFonts w:eastAsia="Times New Roman" w:cs="Arial"/>
          <w:noProof w:val="0"/>
          <w:sz w:val="22"/>
          <w:lang w:val="es-ES" w:eastAsia="es-ES"/>
        </w:rPr>
        <w:t xml:space="preserve">Por tales motivos, se considera que no es factible establecer una ponderación a cada uno de requisitos establecidos, siendo esencial que los participantes se apeguen a cada una de las especificaciones y condiciones establecidas </w:t>
      </w:r>
      <w:r w:rsidRPr="006F42C4">
        <w:rPr>
          <w:rFonts w:eastAsia="Times New Roman" w:cs="Arial"/>
          <w:bCs/>
          <w:noProof w:val="0"/>
          <w:sz w:val="22"/>
          <w:lang w:val="es-ES" w:eastAsia="es-ES"/>
        </w:rPr>
        <w:t xml:space="preserve">en el Anexo Técnico y Términos y Condiciones del presente requerimiento </w:t>
      </w:r>
      <w:r w:rsidRPr="006F42C4">
        <w:rPr>
          <w:rFonts w:eastAsia="Times New Roman" w:cs="Arial"/>
          <w:noProof w:val="0"/>
          <w:sz w:val="22"/>
          <w:lang w:val="es-ES" w:eastAsia="es-ES"/>
        </w:rPr>
        <w:t>y el factor preponderante que se debe considerar es el precio más bajo, por cada una de las partidas.</w:t>
      </w:r>
    </w:p>
    <w:p w:rsidR="006F42C4" w:rsidRPr="006F42C4" w:rsidRDefault="006F42C4" w:rsidP="006F42C4">
      <w:pPr>
        <w:tabs>
          <w:tab w:val="left" w:pos="1702"/>
          <w:tab w:val="left" w:pos="3214"/>
          <w:tab w:val="left" w:pos="3502"/>
          <w:tab w:val="left" w:pos="4094"/>
          <w:tab w:val="left" w:pos="4512"/>
          <w:tab w:val="left" w:pos="5217"/>
          <w:tab w:val="left" w:pos="5925"/>
          <w:tab w:val="left" w:pos="7695"/>
        </w:tabs>
        <w:suppressAutoHyphens/>
        <w:spacing w:after="0" w:line="240" w:lineRule="auto"/>
        <w:ind w:left="142"/>
        <w:jc w:val="both"/>
        <w:rPr>
          <w:rFonts w:eastAsia="Times New Roman" w:cs="Arial"/>
          <w:noProof w:val="0"/>
          <w:sz w:val="22"/>
          <w:lang w:val="es-ES" w:eastAsia="es-ES"/>
        </w:rPr>
      </w:pPr>
    </w:p>
    <w:p w:rsidR="006F42C4" w:rsidRPr="006F42C4" w:rsidRDefault="006F42C4" w:rsidP="006F42C4">
      <w:pPr>
        <w:tabs>
          <w:tab w:val="left" w:pos="1702"/>
          <w:tab w:val="left" w:pos="3214"/>
          <w:tab w:val="left" w:pos="3502"/>
          <w:tab w:val="left" w:pos="4094"/>
          <w:tab w:val="left" w:pos="4512"/>
          <w:tab w:val="left" w:pos="5217"/>
          <w:tab w:val="left" w:pos="5925"/>
          <w:tab w:val="left" w:pos="7695"/>
        </w:tabs>
        <w:suppressAutoHyphens/>
        <w:spacing w:after="0" w:line="240" w:lineRule="auto"/>
        <w:ind w:left="142"/>
        <w:jc w:val="both"/>
        <w:rPr>
          <w:rFonts w:eastAsia="Times New Roman" w:cs="Arial"/>
          <w:noProof w:val="0"/>
          <w:sz w:val="22"/>
          <w:lang w:val="es-ES" w:eastAsia="ar-SA"/>
        </w:rPr>
      </w:pPr>
      <w:r w:rsidRPr="006F42C4">
        <w:rPr>
          <w:rFonts w:eastAsia="Times New Roman" w:cs="Arial"/>
          <w:bCs/>
          <w:noProof w:val="0"/>
          <w:sz w:val="22"/>
          <w:lang w:val="es-ES" w:eastAsia="ar-SA"/>
        </w:rPr>
        <w:t>Para determinar la evaluación técnica, se tomarán en consideración los siguientes documentos, mismos que los licitantes deberán presentar con su propuesta técnica-económica:</w:t>
      </w:r>
    </w:p>
    <w:p w:rsidR="006F42C4" w:rsidRPr="006F42C4" w:rsidRDefault="006F42C4" w:rsidP="006F42C4">
      <w:pPr>
        <w:spacing w:after="0" w:line="240" w:lineRule="auto"/>
        <w:ind w:left="284" w:hanging="180"/>
        <w:jc w:val="both"/>
        <w:rPr>
          <w:rFonts w:eastAsia="Times New Roman" w:cs="Arial"/>
          <w:noProof w:val="0"/>
          <w:sz w:val="22"/>
          <w:lang w:val="es-ES" w:eastAsia="es-ES"/>
        </w:rPr>
      </w:pPr>
    </w:p>
    <w:p w:rsidR="006F42C4" w:rsidRPr="006F42C4" w:rsidRDefault="006F42C4" w:rsidP="006F42C4">
      <w:pPr>
        <w:numPr>
          <w:ilvl w:val="0"/>
          <w:numId w:val="45"/>
        </w:numPr>
        <w:tabs>
          <w:tab w:val="left" w:pos="142"/>
        </w:tabs>
        <w:autoSpaceDE w:val="0"/>
        <w:autoSpaceDN w:val="0"/>
        <w:adjustRightInd w:val="0"/>
        <w:spacing w:after="0" w:line="240" w:lineRule="auto"/>
        <w:ind w:hanging="1429"/>
        <w:contextualSpacing/>
        <w:jc w:val="both"/>
        <w:rPr>
          <w:rFonts w:eastAsia="Times New Roman" w:cs="Arial"/>
          <w:noProof w:val="0"/>
          <w:sz w:val="22"/>
          <w:lang w:val="es-ES" w:eastAsia="ar-SA"/>
        </w:rPr>
      </w:pPr>
      <w:r w:rsidRPr="006F42C4">
        <w:rPr>
          <w:rFonts w:eastAsia="Times New Roman" w:cs="Arial"/>
          <w:noProof w:val="0"/>
          <w:sz w:val="22"/>
          <w:lang w:val="es-ES" w:eastAsia="ar-SA"/>
        </w:rPr>
        <w:t>Para las partidas números 1 y 2:</w:t>
      </w:r>
    </w:p>
    <w:p w:rsidR="006F42C4" w:rsidRPr="006F42C4" w:rsidRDefault="006F42C4" w:rsidP="006F42C4">
      <w:pPr>
        <w:tabs>
          <w:tab w:val="left" w:pos="142"/>
        </w:tabs>
        <w:suppressAutoHyphens/>
        <w:autoSpaceDE w:val="0"/>
        <w:autoSpaceDN w:val="0"/>
        <w:adjustRightInd w:val="0"/>
        <w:spacing w:after="0" w:line="240" w:lineRule="auto"/>
        <w:ind w:left="142"/>
        <w:jc w:val="both"/>
        <w:rPr>
          <w:rFonts w:eastAsia="Times New Roman" w:cs="Arial"/>
          <w:noProof w:val="0"/>
          <w:sz w:val="22"/>
          <w:lang w:val="es-ES" w:eastAsia="ar-SA"/>
        </w:rPr>
      </w:pPr>
    </w:p>
    <w:p w:rsidR="006F42C4" w:rsidRPr="006F42C4" w:rsidRDefault="006F42C4" w:rsidP="002B7C26">
      <w:pPr>
        <w:numPr>
          <w:ilvl w:val="0"/>
          <w:numId w:val="47"/>
        </w:numPr>
        <w:tabs>
          <w:tab w:val="left" w:pos="426"/>
        </w:tabs>
        <w:autoSpaceDE w:val="0"/>
        <w:autoSpaceDN w:val="0"/>
        <w:adjustRightInd w:val="0"/>
        <w:spacing w:after="0" w:line="240" w:lineRule="auto"/>
        <w:ind w:left="426" w:hanging="284"/>
        <w:contextualSpacing/>
        <w:jc w:val="both"/>
        <w:rPr>
          <w:rFonts w:eastAsia="Times New Roman" w:cs="Arial"/>
          <w:noProof w:val="0"/>
          <w:sz w:val="22"/>
          <w:lang w:val="es-ES" w:eastAsia="ar-SA"/>
        </w:rPr>
      </w:pPr>
      <w:r w:rsidRPr="006F42C4">
        <w:rPr>
          <w:rFonts w:eastAsia="Times New Roman" w:cs="Arial"/>
          <w:noProof w:val="0"/>
          <w:sz w:val="22"/>
          <w:lang w:val="es-ES" w:eastAsia="ar-SA"/>
        </w:rPr>
        <w:t xml:space="preserve">El licitante participante, deberá presentar en hoja membretada de su empresa y firmada por su representante legal, una relación de flotilla de al menos 10 unidades, la cual deberá contener el modelo del vehículo,  número de placas y tarjeta de circulación asimismo, deberá anexar mínimo dos fotografías de cada vehículo relacionado, en las cuales se observe entre otros aspectos las placas y las condiciones generales de las  unidades. </w:t>
      </w:r>
    </w:p>
    <w:p w:rsidR="006F42C4" w:rsidRPr="006F42C4" w:rsidRDefault="006F42C4" w:rsidP="006F42C4">
      <w:pPr>
        <w:tabs>
          <w:tab w:val="left" w:pos="142"/>
        </w:tabs>
        <w:suppressAutoHyphens/>
        <w:autoSpaceDE w:val="0"/>
        <w:autoSpaceDN w:val="0"/>
        <w:adjustRightInd w:val="0"/>
        <w:spacing w:after="0" w:line="240" w:lineRule="auto"/>
        <w:ind w:left="426"/>
        <w:jc w:val="both"/>
        <w:rPr>
          <w:rFonts w:eastAsia="Times New Roman" w:cs="Arial"/>
          <w:noProof w:val="0"/>
          <w:sz w:val="22"/>
          <w:lang w:val="es-ES" w:eastAsia="ar-SA"/>
        </w:rPr>
      </w:pPr>
    </w:p>
    <w:p w:rsidR="006F42C4" w:rsidRPr="006F42C4" w:rsidRDefault="006F42C4" w:rsidP="002B7C26">
      <w:pPr>
        <w:numPr>
          <w:ilvl w:val="0"/>
          <w:numId w:val="47"/>
        </w:numPr>
        <w:tabs>
          <w:tab w:val="left" w:pos="142"/>
        </w:tabs>
        <w:autoSpaceDE w:val="0"/>
        <w:autoSpaceDN w:val="0"/>
        <w:adjustRightInd w:val="0"/>
        <w:spacing w:after="0" w:line="240" w:lineRule="auto"/>
        <w:ind w:left="426" w:hanging="284"/>
        <w:contextualSpacing/>
        <w:jc w:val="both"/>
        <w:rPr>
          <w:rFonts w:eastAsia="Times New Roman" w:cs="Arial"/>
          <w:noProof w:val="0"/>
          <w:sz w:val="22"/>
          <w:lang w:val="es-ES" w:eastAsia="ar-SA"/>
        </w:rPr>
      </w:pPr>
      <w:r w:rsidRPr="006F42C4">
        <w:rPr>
          <w:rFonts w:eastAsia="Times New Roman" w:cs="Arial"/>
          <w:noProof w:val="0"/>
          <w:sz w:val="22"/>
          <w:lang w:val="es-ES" w:eastAsia="ar-SA"/>
        </w:rPr>
        <w:t>El licitante participante deberá presentar copia de la factura o carta factura de las 10 unidades relacionadas en el inciso a) numeral 1., con las que se acreditará, que dichas unidades son de su propiedad.</w:t>
      </w:r>
    </w:p>
    <w:p w:rsidR="006F42C4" w:rsidRPr="006F42C4" w:rsidRDefault="006F42C4" w:rsidP="006F42C4">
      <w:pPr>
        <w:suppressAutoHyphens/>
        <w:spacing w:after="0" w:line="240" w:lineRule="auto"/>
        <w:ind w:left="708"/>
        <w:rPr>
          <w:rFonts w:eastAsia="Times New Roman" w:cs="Arial"/>
          <w:noProof w:val="0"/>
          <w:sz w:val="22"/>
          <w:lang w:val="es-ES" w:eastAsia="ar-SA"/>
        </w:rPr>
      </w:pPr>
    </w:p>
    <w:p w:rsidR="006F42C4" w:rsidRPr="006F42C4" w:rsidRDefault="006F42C4" w:rsidP="002B7C26">
      <w:pPr>
        <w:numPr>
          <w:ilvl w:val="0"/>
          <w:numId w:val="47"/>
        </w:numPr>
        <w:tabs>
          <w:tab w:val="left" w:pos="142"/>
        </w:tabs>
        <w:autoSpaceDE w:val="0"/>
        <w:autoSpaceDN w:val="0"/>
        <w:adjustRightInd w:val="0"/>
        <w:spacing w:after="0" w:line="240" w:lineRule="auto"/>
        <w:ind w:left="426" w:hanging="284"/>
        <w:contextualSpacing/>
        <w:jc w:val="both"/>
        <w:rPr>
          <w:rFonts w:eastAsia="Times New Roman" w:cs="Arial"/>
          <w:noProof w:val="0"/>
          <w:sz w:val="22"/>
          <w:lang w:val="es-ES" w:eastAsia="ar-SA"/>
        </w:rPr>
      </w:pPr>
      <w:r w:rsidRPr="006F42C4">
        <w:rPr>
          <w:rFonts w:eastAsia="Times New Roman" w:cs="Arial"/>
          <w:noProof w:val="0"/>
          <w:sz w:val="22"/>
          <w:lang w:val="es-ES" w:eastAsia="ar-SA"/>
        </w:rPr>
        <w:t xml:space="preserve">El licitante participante, deberá presentar copia del certificado de baja emisión de contaminantes vigente, de las 10 unidades relacionadas en el inciso a) numeral 1., expedido por el centro de verificación autorizado. </w:t>
      </w:r>
    </w:p>
    <w:p w:rsidR="006F42C4" w:rsidRPr="006F42C4" w:rsidRDefault="006F42C4" w:rsidP="006F42C4">
      <w:pPr>
        <w:suppressAutoHyphens/>
        <w:spacing w:after="0" w:line="240" w:lineRule="auto"/>
        <w:ind w:left="708"/>
        <w:rPr>
          <w:rFonts w:eastAsia="Times New Roman" w:cs="Arial"/>
          <w:noProof w:val="0"/>
          <w:sz w:val="22"/>
          <w:lang w:val="es-ES" w:eastAsia="ar-SA"/>
        </w:rPr>
      </w:pPr>
    </w:p>
    <w:p w:rsidR="006F42C4" w:rsidRPr="006F42C4" w:rsidRDefault="006F42C4" w:rsidP="002B7C26">
      <w:pPr>
        <w:numPr>
          <w:ilvl w:val="0"/>
          <w:numId w:val="47"/>
        </w:numPr>
        <w:tabs>
          <w:tab w:val="left" w:pos="142"/>
        </w:tabs>
        <w:autoSpaceDE w:val="0"/>
        <w:autoSpaceDN w:val="0"/>
        <w:adjustRightInd w:val="0"/>
        <w:spacing w:after="0" w:line="240" w:lineRule="auto"/>
        <w:ind w:left="426" w:hanging="284"/>
        <w:contextualSpacing/>
        <w:jc w:val="both"/>
        <w:rPr>
          <w:rFonts w:eastAsia="Times New Roman" w:cs="Arial"/>
          <w:noProof w:val="0"/>
          <w:sz w:val="22"/>
          <w:lang w:val="es-ES" w:eastAsia="ar-SA"/>
        </w:rPr>
      </w:pPr>
      <w:r w:rsidRPr="006F42C4">
        <w:rPr>
          <w:rFonts w:eastAsia="Times New Roman" w:cs="Arial"/>
          <w:noProof w:val="0"/>
          <w:sz w:val="22"/>
          <w:lang w:val="es-ES" w:eastAsia="ar-SA"/>
        </w:rPr>
        <w:t>El licitante participante, deberá presentar copia del certificado de condiciones físico-mecánica vigente, de las 10 unidades relacionadas en el inciso a) numeral 1., expedido por el centro de verificación autorizado por la Secretaría de Comunicaciones y Transportes Federal, en cumplimiento a los avisos que para tal efecto publique la misma.</w:t>
      </w:r>
    </w:p>
    <w:p w:rsidR="006F42C4" w:rsidRPr="006F42C4" w:rsidRDefault="006F42C4" w:rsidP="006F42C4">
      <w:pPr>
        <w:suppressAutoHyphens/>
        <w:spacing w:after="0" w:line="240" w:lineRule="auto"/>
        <w:ind w:left="708"/>
        <w:rPr>
          <w:rFonts w:eastAsia="Times New Roman" w:cs="Arial"/>
          <w:noProof w:val="0"/>
          <w:sz w:val="22"/>
          <w:lang w:val="es-ES" w:eastAsia="ar-SA"/>
        </w:rPr>
      </w:pPr>
    </w:p>
    <w:p w:rsidR="006F42C4" w:rsidRPr="006F42C4" w:rsidRDefault="006F42C4" w:rsidP="002B7C26">
      <w:pPr>
        <w:numPr>
          <w:ilvl w:val="0"/>
          <w:numId w:val="47"/>
        </w:numPr>
        <w:tabs>
          <w:tab w:val="left" w:pos="142"/>
        </w:tabs>
        <w:autoSpaceDE w:val="0"/>
        <w:autoSpaceDN w:val="0"/>
        <w:adjustRightInd w:val="0"/>
        <w:spacing w:after="0" w:line="240" w:lineRule="auto"/>
        <w:ind w:left="426" w:hanging="284"/>
        <w:contextualSpacing/>
        <w:jc w:val="both"/>
        <w:rPr>
          <w:rFonts w:eastAsia="Times New Roman" w:cs="Arial"/>
          <w:noProof w:val="0"/>
          <w:sz w:val="22"/>
          <w:lang w:val="es-ES" w:eastAsia="ar-SA"/>
        </w:rPr>
      </w:pPr>
      <w:r w:rsidRPr="006F42C4">
        <w:rPr>
          <w:rFonts w:eastAsia="Times New Roman" w:cs="Arial"/>
          <w:noProof w:val="0"/>
          <w:sz w:val="22"/>
          <w:lang w:val="es-ES" w:eastAsia="ar-SA"/>
        </w:rPr>
        <w:lastRenderedPageBreak/>
        <w:t>El licitante participante, deberá presentar copia de 10 licencias federales de conducir vigentes de los operadores, categoría “A” (Pasaje y exclusivo de turismo), expedidas por la Secretaría de Comunicaciones y Transportes Federal.</w:t>
      </w:r>
    </w:p>
    <w:p w:rsidR="006F42C4" w:rsidRPr="006F42C4" w:rsidRDefault="006F42C4" w:rsidP="006F42C4">
      <w:pPr>
        <w:autoSpaceDE w:val="0"/>
        <w:autoSpaceDN w:val="0"/>
        <w:adjustRightInd w:val="0"/>
        <w:spacing w:after="0" w:line="240" w:lineRule="auto"/>
        <w:jc w:val="both"/>
        <w:rPr>
          <w:rFonts w:eastAsia="Times New Roman" w:cs="Arial"/>
          <w:noProof w:val="0"/>
          <w:sz w:val="22"/>
          <w:lang w:eastAsia="es-ES"/>
        </w:rPr>
      </w:pPr>
    </w:p>
    <w:p w:rsidR="006F42C4" w:rsidRPr="006F42C4" w:rsidRDefault="006F42C4" w:rsidP="006F42C4">
      <w:pPr>
        <w:numPr>
          <w:ilvl w:val="0"/>
          <w:numId w:val="45"/>
        </w:numPr>
        <w:tabs>
          <w:tab w:val="left" w:pos="142"/>
        </w:tabs>
        <w:autoSpaceDE w:val="0"/>
        <w:autoSpaceDN w:val="0"/>
        <w:adjustRightInd w:val="0"/>
        <w:spacing w:after="0" w:line="240" w:lineRule="auto"/>
        <w:ind w:left="142" w:hanging="426"/>
        <w:contextualSpacing/>
        <w:jc w:val="both"/>
        <w:rPr>
          <w:rFonts w:eastAsia="Times New Roman" w:cs="Arial"/>
          <w:noProof w:val="0"/>
          <w:sz w:val="22"/>
          <w:lang w:val="es-ES" w:eastAsia="ar-SA"/>
        </w:rPr>
      </w:pPr>
      <w:r w:rsidRPr="006F42C4">
        <w:rPr>
          <w:rFonts w:eastAsia="Times New Roman" w:cs="Arial"/>
          <w:noProof w:val="0"/>
          <w:sz w:val="22"/>
          <w:lang w:val="es-ES" w:eastAsia="ar-SA"/>
        </w:rPr>
        <w:t>Para las partidas números 3 y 4:</w:t>
      </w:r>
    </w:p>
    <w:p w:rsidR="006F42C4" w:rsidRPr="006F42C4" w:rsidRDefault="006F42C4" w:rsidP="006F42C4">
      <w:pPr>
        <w:tabs>
          <w:tab w:val="left" w:pos="142"/>
        </w:tabs>
        <w:autoSpaceDE w:val="0"/>
        <w:autoSpaceDN w:val="0"/>
        <w:adjustRightInd w:val="0"/>
        <w:spacing w:after="0" w:line="240" w:lineRule="auto"/>
        <w:contextualSpacing/>
        <w:jc w:val="both"/>
        <w:rPr>
          <w:rFonts w:eastAsia="Times New Roman" w:cs="Arial"/>
          <w:noProof w:val="0"/>
          <w:sz w:val="22"/>
          <w:lang w:val="es-ES" w:eastAsia="es-ES"/>
        </w:rPr>
      </w:pPr>
    </w:p>
    <w:p w:rsidR="006F42C4" w:rsidRPr="006F42C4" w:rsidRDefault="006F42C4" w:rsidP="00606C39">
      <w:pPr>
        <w:numPr>
          <w:ilvl w:val="0"/>
          <w:numId w:val="48"/>
        </w:numPr>
        <w:tabs>
          <w:tab w:val="left" w:pos="426"/>
        </w:tabs>
        <w:autoSpaceDE w:val="0"/>
        <w:autoSpaceDN w:val="0"/>
        <w:adjustRightInd w:val="0"/>
        <w:spacing w:after="0" w:line="240" w:lineRule="auto"/>
        <w:ind w:left="426" w:hanging="284"/>
        <w:contextualSpacing/>
        <w:jc w:val="both"/>
        <w:rPr>
          <w:rFonts w:eastAsia="Times New Roman" w:cs="Arial"/>
          <w:noProof w:val="0"/>
          <w:sz w:val="22"/>
          <w:lang w:val="es-ES" w:eastAsia="ar-SA"/>
        </w:rPr>
      </w:pPr>
      <w:r w:rsidRPr="006F42C4">
        <w:rPr>
          <w:rFonts w:eastAsia="Times New Roman" w:cs="Arial"/>
          <w:noProof w:val="0"/>
          <w:sz w:val="22"/>
          <w:lang w:val="es-ES" w:eastAsia="ar-SA"/>
        </w:rPr>
        <w:t xml:space="preserve">El licitante participante, deberá presentar en hoja membretada de su empresa y firmada por su representante legal, una relación de flotilla de al menos 5 unidades, la cual deberá contener el modelo del vehículo, número de placas y tarjeta de circulación, asimismo, deberá anexar mínimo dos fotografías de cada vehículo relacionado, en las cuales se observe entre otros aspectos las placas y las condiciones generales de las  unidades. </w:t>
      </w:r>
    </w:p>
    <w:p w:rsidR="006F42C4" w:rsidRPr="006F42C4" w:rsidRDefault="006F42C4" w:rsidP="006F42C4">
      <w:pPr>
        <w:tabs>
          <w:tab w:val="left" w:pos="142"/>
        </w:tabs>
        <w:suppressAutoHyphens/>
        <w:autoSpaceDE w:val="0"/>
        <w:autoSpaceDN w:val="0"/>
        <w:adjustRightInd w:val="0"/>
        <w:spacing w:after="0" w:line="240" w:lineRule="auto"/>
        <w:ind w:left="426"/>
        <w:jc w:val="both"/>
        <w:rPr>
          <w:rFonts w:eastAsia="Times New Roman" w:cs="Arial"/>
          <w:noProof w:val="0"/>
          <w:sz w:val="22"/>
          <w:lang w:val="es-ES" w:eastAsia="ar-SA"/>
        </w:rPr>
      </w:pPr>
    </w:p>
    <w:p w:rsidR="006F42C4" w:rsidRPr="006F42C4" w:rsidRDefault="006F42C4" w:rsidP="00606C39">
      <w:pPr>
        <w:numPr>
          <w:ilvl w:val="0"/>
          <w:numId w:val="48"/>
        </w:numPr>
        <w:tabs>
          <w:tab w:val="left" w:pos="142"/>
        </w:tabs>
        <w:autoSpaceDE w:val="0"/>
        <w:autoSpaceDN w:val="0"/>
        <w:adjustRightInd w:val="0"/>
        <w:spacing w:after="0" w:line="240" w:lineRule="auto"/>
        <w:ind w:left="426" w:hanging="284"/>
        <w:contextualSpacing/>
        <w:jc w:val="both"/>
        <w:rPr>
          <w:rFonts w:eastAsia="Times New Roman" w:cs="Arial"/>
          <w:noProof w:val="0"/>
          <w:sz w:val="22"/>
          <w:lang w:val="es-ES" w:eastAsia="ar-SA"/>
        </w:rPr>
      </w:pPr>
      <w:r w:rsidRPr="006F42C4">
        <w:rPr>
          <w:rFonts w:eastAsia="Times New Roman" w:cs="Arial"/>
          <w:noProof w:val="0"/>
          <w:sz w:val="22"/>
          <w:lang w:val="es-ES" w:eastAsia="ar-SA"/>
        </w:rPr>
        <w:t>El licitante deberá presentar copia de la factura o carta factura de las 5 unidades relacionadas en el inciso a), numeral 2., con las que se acreditará, que dichas unidades son de su propiedad.</w:t>
      </w:r>
    </w:p>
    <w:p w:rsidR="006F42C4" w:rsidRPr="006F42C4" w:rsidRDefault="006F42C4" w:rsidP="006F42C4">
      <w:pPr>
        <w:suppressAutoHyphens/>
        <w:spacing w:after="0" w:line="240" w:lineRule="auto"/>
        <w:ind w:left="708"/>
        <w:rPr>
          <w:rFonts w:eastAsia="Times New Roman" w:cs="Arial"/>
          <w:noProof w:val="0"/>
          <w:sz w:val="22"/>
          <w:lang w:val="es-ES" w:eastAsia="ar-SA"/>
        </w:rPr>
      </w:pPr>
    </w:p>
    <w:p w:rsidR="006F42C4" w:rsidRPr="006F42C4" w:rsidRDefault="006F42C4" w:rsidP="00606C39">
      <w:pPr>
        <w:numPr>
          <w:ilvl w:val="0"/>
          <w:numId w:val="48"/>
        </w:numPr>
        <w:tabs>
          <w:tab w:val="left" w:pos="142"/>
        </w:tabs>
        <w:autoSpaceDE w:val="0"/>
        <w:autoSpaceDN w:val="0"/>
        <w:adjustRightInd w:val="0"/>
        <w:spacing w:after="0" w:line="240" w:lineRule="auto"/>
        <w:ind w:left="426" w:hanging="284"/>
        <w:contextualSpacing/>
        <w:jc w:val="both"/>
        <w:rPr>
          <w:rFonts w:eastAsia="Times New Roman" w:cs="Arial"/>
          <w:noProof w:val="0"/>
          <w:sz w:val="22"/>
          <w:lang w:val="es-ES" w:eastAsia="ar-SA"/>
        </w:rPr>
      </w:pPr>
      <w:r w:rsidRPr="006F42C4">
        <w:rPr>
          <w:rFonts w:eastAsia="Times New Roman" w:cs="Arial"/>
          <w:noProof w:val="0"/>
          <w:sz w:val="22"/>
          <w:lang w:val="es-ES" w:eastAsia="ar-SA"/>
        </w:rPr>
        <w:t xml:space="preserve">El licitante participante, deberá presentar copia del certificado de baja emisión de contaminantes vigente, de las 5 unidades relacionadas en el inciso a), numeral 2., expedido por el centro de verificación autorizado. </w:t>
      </w:r>
    </w:p>
    <w:p w:rsidR="006F42C4" w:rsidRPr="006F42C4" w:rsidRDefault="006F42C4" w:rsidP="006F42C4">
      <w:pPr>
        <w:tabs>
          <w:tab w:val="left" w:pos="142"/>
        </w:tabs>
        <w:suppressAutoHyphens/>
        <w:autoSpaceDE w:val="0"/>
        <w:autoSpaceDN w:val="0"/>
        <w:adjustRightInd w:val="0"/>
        <w:spacing w:after="0" w:line="240" w:lineRule="auto"/>
        <w:ind w:left="426"/>
        <w:jc w:val="both"/>
        <w:rPr>
          <w:rFonts w:eastAsia="Times New Roman" w:cs="Arial"/>
          <w:noProof w:val="0"/>
          <w:sz w:val="22"/>
          <w:lang w:val="es-ES" w:eastAsia="ar-SA"/>
        </w:rPr>
      </w:pPr>
    </w:p>
    <w:p w:rsidR="006F42C4" w:rsidRPr="006F42C4" w:rsidRDefault="006F42C4" w:rsidP="00606C39">
      <w:pPr>
        <w:numPr>
          <w:ilvl w:val="0"/>
          <w:numId w:val="48"/>
        </w:numPr>
        <w:tabs>
          <w:tab w:val="left" w:pos="142"/>
        </w:tabs>
        <w:autoSpaceDE w:val="0"/>
        <w:autoSpaceDN w:val="0"/>
        <w:adjustRightInd w:val="0"/>
        <w:spacing w:after="0" w:line="240" w:lineRule="auto"/>
        <w:ind w:left="426" w:hanging="284"/>
        <w:contextualSpacing/>
        <w:jc w:val="both"/>
        <w:rPr>
          <w:rFonts w:eastAsia="Times New Roman" w:cs="Arial"/>
          <w:noProof w:val="0"/>
          <w:sz w:val="22"/>
          <w:lang w:val="es-ES" w:eastAsia="ar-SA"/>
        </w:rPr>
      </w:pPr>
      <w:r w:rsidRPr="006F42C4">
        <w:rPr>
          <w:rFonts w:eastAsia="Times New Roman" w:cs="Arial"/>
          <w:noProof w:val="0"/>
          <w:sz w:val="22"/>
          <w:lang w:val="es-ES" w:eastAsia="ar-SA"/>
        </w:rPr>
        <w:t>El licitante participante, deberá presentar copia del certificado de condiciones físico-mecánica vigente, de las 5 unidades relacionadas en el inciso a), numeral 2., expedido por el centro de verificación autorizado por la Secretaría de Comunicaciones y Transportes Federal, en cumplimiento a los avisos que para tal efecto publique la misma.</w:t>
      </w:r>
    </w:p>
    <w:p w:rsidR="006F42C4" w:rsidRPr="006F42C4" w:rsidRDefault="006F42C4" w:rsidP="006F42C4">
      <w:pPr>
        <w:suppressAutoHyphens/>
        <w:spacing w:after="0" w:line="240" w:lineRule="auto"/>
        <w:ind w:left="708"/>
        <w:rPr>
          <w:rFonts w:eastAsia="Times New Roman" w:cs="Arial"/>
          <w:noProof w:val="0"/>
          <w:sz w:val="22"/>
          <w:lang w:val="es-ES" w:eastAsia="ar-SA"/>
        </w:rPr>
      </w:pPr>
    </w:p>
    <w:p w:rsidR="006F42C4" w:rsidRPr="006F42C4" w:rsidRDefault="006F42C4" w:rsidP="00606C39">
      <w:pPr>
        <w:numPr>
          <w:ilvl w:val="0"/>
          <w:numId w:val="48"/>
        </w:numPr>
        <w:tabs>
          <w:tab w:val="left" w:pos="142"/>
        </w:tabs>
        <w:autoSpaceDE w:val="0"/>
        <w:autoSpaceDN w:val="0"/>
        <w:adjustRightInd w:val="0"/>
        <w:spacing w:after="0" w:line="240" w:lineRule="auto"/>
        <w:ind w:left="426" w:hanging="284"/>
        <w:contextualSpacing/>
        <w:jc w:val="both"/>
        <w:rPr>
          <w:rFonts w:eastAsia="Times New Roman" w:cs="Arial"/>
          <w:noProof w:val="0"/>
          <w:sz w:val="22"/>
          <w:lang w:val="es-ES" w:eastAsia="ar-SA"/>
        </w:rPr>
      </w:pPr>
      <w:r w:rsidRPr="006F42C4">
        <w:rPr>
          <w:rFonts w:eastAsia="Times New Roman" w:cs="Arial"/>
          <w:noProof w:val="0"/>
          <w:sz w:val="22"/>
          <w:lang w:val="es-ES" w:eastAsia="ar-SA"/>
        </w:rPr>
        <w:t>El licitante participante, deberá presentar copia de 5 licencias federales de conducir vigentes de los operadores, categoría “A” (Pasaje y exclusivo de turismo), expedidas por la Secretaría de Comunicaciones y Transportes Federal.</w:t>
      </w:r>
    </w:p>
    <w:p w:rsidR="006F42C4" w:rsidRPr="006F42C4" w:rsidRDefault="006F42C4" w:rsidP="006F42C4">
      <w:pPr>
        <w:tabs>
          <w:tab w:val="left" w:pos="142"/>
        </w:tabs>
        <w:autoSpaceDE w:val="0"/>
        <w:autoSpaceDN w:val="0"/>
        <w:adjustRightInd w:val="0"/>
        <w:spacing w:after="0" w:line="240" w:lineRule="auto"/>
        <w:jc w:val="both"/>
        <w:rPr>
          <w:rFonts w:eastAsia="Times New Roman" w:cs="Arial"/>
          <w:noProof w:val="0"/>
          <w:sz w:val="22"/>
          <w:lang w:val="es-ES" w:eastAsia="es-ES"/>
        </w:rPr>
      </w:pPr>
    </w:p>
    <w:p w:rsidR="006F42C4" w:rsidRPr="006F42C4" w:rsidRDefault="006F42C4" w:rsidP="006F42C4">
      <w:pPr>
        <w:numPr>
          <w:ilvl w:val="0"/>
          <w:numId w:val="45"/>
        </w:numPr>
        <w:tabs>
          <w:tab w:val="left" w:pos="142"/>
        </w:tabs>
        <w:autoSpaceDE w:val="0"/>
        <w:autoSpaceDN w:val="0"/>
        <w:adjustRightInd w:val="0"/>
        <w:spacing w:after="0" w:line="240" w:lineRule="auto"/>
        <w:ind w:left="142" w:hanging="426"/>
        <w:contextualSpacing/>
        <w:jc w:val="both"/>
        <w:rPr>
          <w:rFonts w:eastAsia="Times New Roman" w:cs="Arial"/>
          <w:noProof w:val="0"/>
          <w:sz w:val="22"/>
          <w:lang w:val="es-ES" w:eastAsia="ar-SA"/>
        </w:rPr>
      </w:pPr>
      <w:r w:rsidRPr="006F42C4">
        <w:rPr>
          <w:rFonts w:eastAsia="Times New Roman" w:cs="Arial"/>
          <w:noProof w:val="0"/>
          <w:sz w:val="22"/>
          <w:lang w:val="es-ES" w:eastAsia="ar-SA"/>
        </w:rPr>
        <w:t>Para las partidas números 5 y 6:</w:t>
      </w:r>
    </w:p>
    <w:p w:rsidR="006F42C4" w:rsidRPr="006F42C4" w:rsidRDefault="006F42C4" w:rsidP="006F42C4">
      <w:pPr>
        <w:tabs>
          <w:tab w:val="left" w:pos="142"/>
        </w:tabs>
        <w:autoSpaceDE w:val="0"/>
        <w:autoSpaceDN w:val="0"/>
        <w:adjustRightInd w:val="0"/>
        <w:spacing w:after="0" w:line="240" w:lineRule="auto"/>
        <w:ind w:left="-284"/>
        <w:jc w:val="both"/>
        <w:rPr>
          <w:rFonts w:eastAsia="Times New Roman" w:cs="Arial"/>
          <w:noProof w:val="0"/>
          <w:sz w:val="22"/>
          <w:lang w:val="es-ES" w:eastAsia="es-ES"/>
        </w:rPr>
      </w:pPr>
    </w:p>
    <w:p w:rsidR="006F42C4" w:rsidRPr="006F42C4" w:rsidRDefault="006F42C4" w:rsidP="006F42C4">
      <w:pPr>
        <w:numPr>
          <w:ilvl w:val="0"/>
          <w:numId w:val="38"/>
        </w:numPr>
        <w:tabs>
          <w:tab w:val="left" w:pos="142"/>
        </w:tabs>
        <w:autoSpaceDE w:val="0"/>
        <w:autoSpaceDN w:val="0"/>
        <w:adjustRightInd w:val="0"/>
        <w:spacing w:after="0" w:line="240" w:lineRule="auto"/>
        <w:ind w:left="142" w:hanging="284"/>
        <w:contextualSpacing/>
        <w:jc w:val="both"/>
        <w:rPr>
          <w:rFonts w:eastAsia="Times New Roman" w:cs="Arial"/>
          <w:noProof w:val="0"/>
          <w:sz w:val="22"/>
          <w:lang w:val="es-ES" w:eastAsia="ar-SA"/>
        </w:rPr>
      </w:pPr>
      <w:r w:rsidRPr="006F42C4">
        <w:rPr>
          <w:rFonts w:eastAsia="Times New Roman" w:cs="Arial"/>
          <w:noProof w:val="0"/>
          <w:sz w:val="22"/>
          <w:lang w:val="es-ES" w:eastAsia="ar-SA"/>
        </w:rPr>
        <w:t xml:space="preserve">El licitante participante, deberá presentar en hoja membretada de su empresa y firmada por su representante legal, una relación de flotilla de al menos 3 unidades, la cual deberá contener el modelo del vehículo, número de placas y tarjeta de circulación, asimismo, deberá anexar mínimo dos fotografías de cada vehículo relacionado, en las cuales se observe entre otros aspectos las placas y las condiciones generales de las  unidades. </w:t>
      </w:r>
    </w:p>
    <w:p w:rsidR="006F42C4" w:rsidRPr="006F42C4" w:rsidRDefault="006F42C4" w:rsidP="006F42C4">
      <w:pPr>
        <w:tabs>
          <w:tab w:val="left" w:pos="142"/>
        </w:tabs>
        <w:suppressAutoHyphens/>
        <w:autoSpaceDE w:val="0"/>
        <w:autoSpaceDN w:val="0"/>
        <w:adjustRightInd w:val="0"/>
        <w:spacing w:after="0" w:line="240" w:lineRule="auto"/>
        <w:ind w:left="142"/>
        <w:jc w:val="both"/>
        <w:rPr>
          <w:rFonts w:eastAsia="Times New Roman" w:cs="Arial"/>
          <w:noProof w:val="0"/>
          <w:sz w:val="22"/>
          <w:lang w:val="es-ES" w:eastAsia="ar-SA"/>
        </w:rPr>
      </w:pPr>
    </w:p>
    <w:p w:rsidR="006F42C4" w:rsidRPr="006F42C4" w:rsidRDefault="006F42C4" w:rsidP="006F42C4">
      <w:pPr>
        <w:numPr>
          <w:ilvl w:val="0"/>
          <w:numId w:val="38"/>
        </w:numPr>
        <w:tabs>
          <w:tab w:val="left" w:pos="142"/>
        </w:tabs>
        <w:autoSpaceDE w:val="0"/>
        <w:autoSpaceDN w:val="0"/>
        <w:adjustRightInd w:val="0"/>
        <w:spacing w:after="0" w:line="240" w:lineRule="auto"/>
        <w:ind w:left="142" w:hanging="284"/>
        <w:contextualSpacing/>
        <w:jc w:val="both"/>
        <w:rPr>
          <w:rFonts w:eastAsia="Times New Roman" w:cs="Arial"/>
          <w:noProof w:val="0"/>
          <w:sz w:val="22"/>
          <w:lang w:val="es-ES" w:eastAsia="ar-SA"/>
        </w:rPr>
      </w:pPr>
      <w:r w:rsidRPr="006F42C4">
        <w:rPr>
          <w:rFonts w:eastAsia="Times New Roman" w:cs="Arial"/>
          <w:noProof w:val="0"/>
          <w:sz w:val="22"/>
          <w:lang w:val="es-ES" w:eastAsia="ar-SA"/>
        </w:rPr>
        <w:t>El licitante deberá presentar copia de la factura o carta factura de las 3 unidades relacionadas en el inciso a) numeral 3., con las que se acreditará, que dichas unidades son de su propiedad.</w:t>
      </w:r>
    </w:p>
    <w:p w:rsidR="006F42C4" w:rsidRPr="006F42C4" w:rsidRDefault="006F42C4" w:rsidP="006F42C4">
      <w:pPr>
        <w:tabs>
          <w:tab w:val="left" w:pos="142"/>
        </w:tabs>
        <w:suppressAutoHyphens/>
        <w:autoSpaceDE w:val="0"/>
        <w:autoSpaceDN w:val="0"/>
        <w:adjustRightInd w:val="0"/>
        <w:spacing w:after="0" w:line="240" w:lineRule="auto"/>
        <w:ind w:left="142"/>
        <w:jc w:val="both"/>
        <w:rPr>
          <w:rFonts w:eastAsia="Times New Roman" w:cs="Arial"/>
          <w:noProof w:val="0"/>
          <w:sz w:val="22"/>
          <w:lang w:val="es-ES" w:eastAsia="ar-SA"/>
        </w:rPr>
      </w:pPr>
    </w:p>
    <w:p w:rsidR="006F42C4" w:rsidRPr="006F42C4" w:rsidRDefault="006F42C4" w:rsidP="006F42C4">
      <w:pPr>
        <w:numPr>
          <w:ilvl w:val="0"/>
          <w:numId w:val="38"/>
        </w:numPr>
        <w:tabs>
          <w:tab w:val="left" w:pos="142"/>
        </w:tabs>
        <w:autoSpaceDE w:val="0"/>
        <w:autoSpaceDN w:val="0"/>
        <w:adjustRightInd w:val="0"/>
        <w:spacing w:after="0" w:line="240" w:lineRule="auto"/>
        <w:ind w:left="142" w:hanging="284"/>
        <w:contextualSpacing/>
        <w:jc w:val="both"/>
        <w:rPr>
          <w:rFonts w:eastAsia="Times New Roman" w:cs="Arial"/>
          <w:noProof w:val="0"/>
          <w:sz w:val="22"/>
          <w:lang w:val="es-ES" w:eastAsia="ar-SA"/>
        </w:rPr>
      </w:pPr>
      <w:r w:rsidRPr="006F42C4">
        <w:rPr>
          <w:rFonts w:eastAsia="Times New Roman" w:cs="Arial"/>
          <w:noProof w:val="0"/>
          <w:sz w:val="22"/>
          <w:lang w:val="es-ES" w:eastAsia="ar-SA"/>
        </w:rPr>
        <w:t xml:space="preserve">El licitante participante, deberá presentar copia del certificado de baja emisión de contaminantes vigente, de las 3 unidades relacionadas en el inciso a) numeral 3., expedido por el centro de verificación autorizado. </w:t>
      </w:r>
    </w:p>
    <w:p w:rsidR="006F42C4" w:rsidRPr="006F42C4" w:rsidRDefault="006F42C4" w:rsidP="006F42C4">
      <w:pPr>
        <w:tabs>
          <w:tab w:val="left" w:pos="142"/>
        </w:tabs>
        <w:suppressAutoHyphens/>
        <w:autoSpaceDE w:val="0"/>
        <w:autoSpaceDN w:val="0"/>
        <w:adjustRightInd w:val="0"/>
        <w:spacing w:after="0" w:line="240" w:lineRule="auto"/>
        <w:ind w:left="142"/>
        <w:jc w:val="both"/>
        <w:rPr>
          <w:rFonts w:eastAsia="Times New Roman" w:cs="Arial"/>
          <w:noProof w:val="0"/>
          <w:sz w:val="22"/>
          <w:lang w:val="es-ES" w:eastAsia="ar-SA"/>
        </w:rPr>
      </w:pPr>
    </w:p>
    <w:p w:rsidR="006F42C4" w:rsidRPr="006F42C4" w:rsidRDefault="006F42C4" w:rsidP="006F42C4">
      <w:pPr>
        <w:numPr>
          <w:ilvl w:val="0"/>
          <w:numId w:val="38"/>
        </w:numPr>
        <w:tabs>
          <w:tab w:val="left" w:pos="142"/>
        </w:tabs>
        <w:autoSpaceDE w:val="0"/>
        <w:autoSpaceDN w:val="0"/>
        <w:adjustRightInd w:val="0"/>
        <w:spacing w:after="0" w:line="240" w:lineRule="auto"/>
        <w:ind w:left="142" w:hanging="284"/>
        <w:contextualSpacing/>
        <w:jc w:val="both"/>
        <w:rPr>
          <w:rFonts w:eastAsia="Times New Roman" w:cs="Arial"/>
          <w:noProof w:val="0"/>
          <w:sz w:val="22"/>
          <w:lang w:val="es-ES" w:eastAsia="ar-SA"/>
        </w:rPr>
      </w:pPr>
      <w:r w:rsidRPr="006F42C4">
        <w:rPr>
          <w:rFonts w:eastAsia="Times New Roman" w:cs="Arial"/>
          <w:noProof w:val="0"/>
          <w:sz w:val="22"/>
          <w:lang w:val="es-ES" w:eastAsia="ar-SA"/>
        </w:rPr>
        <w:t xml:space="preserve">El licitante participante, deberá presentar copia del certificado de condiciones físico-mecánica vigente, de las 3 unidades relacionadas en el inciso a) numeral 3., expedido por el centro de </w:t>
      </w:r>
      <w:r w:rsidRPr="006F42C4">
        <w:rPr>
          <w:rFonts w:eastAsia="Times New Roman" w:cs="Arial"/>
          <w:noProof w:val="0"/>
          <w:sz w:val="22"/>
          <w:lang w:val="es-ES" w:eastAsia="ar-SA"/>
        </w:rPr>
        <w:lastRenderedPageBreak/>
        <w:t>verificación autorizado por la Secretaría de Comunicaciones y Transportes Federal, en cumplimiento a los avisos que para tal efecto publique la misma.</w:t>
      </w:r>
    </w:p>
    <w:p w:rsidR="006F42C4" w:rsidRPr="006F42C4" w:rsidRDefault="006F42C4" w:rsidP="006F42C4">
      <w:pPr>
        <w:tabs>
          <w:tab w:val="left" w:pos="142"/>
        </w:tabs>
        <w:autoSpaceDE w:val="0"/>
        <w:autoSpaceDN w:val="0"/>
        <w:adjustRightInd w:val="0"/>
        <w:spacing w:after="0" w:line="240" w:lineRule="auto"/>
        <w:jc w:val="both"/>
        <w:rPr>
          <w:rFonts w:eastAsia="Times New Roman" w:cs="Arial"/>
          <w:noProof w:val="0"/>
          <w:sz w:val="22"/>
          <w:lang w:val="es-ES" w:eastAsia="es-ES"/>
        </w:rPr>
      </w:pPr>
    </w:p>
    <w:p w:rsidR="006F42C4" w:rsidRPr="006F42C4" w:rsidRDefault="006F42C4" w:rsidP="006F42C4">
      <w:pPr>
        <w:numPr>
          <w:ilvl w:val="0"/>
          <w:numId w:val="38"/>
        </w:numPr>
        <w:tabs>
          <w:tab w:val="left" w:pos="142"/>
        </w:tabs>
        <w:autoSpaceDE w:val="0"/>
        <w:autoSpaceDN w:val="0"/>
        <w:adjustRightInd w:val="0"/>
        <w:spacing w:after="0" w:line="240" w:lineRule="auto"/>
        <w:ind w:left="142" w:hanging="284"/>
        <w:contextualSpacing/>
        <w:jc w:val="both"/>
        <w:rPr>
          <w:rFonts w:eastAsia="Times New Roman" w:cs="Arial"/>
          <w:noProof w:val="0"/>
          <w:sz w:val="22"/>
          <w:lang w:val="es-ES" w:eastAsia="ar-SA"/>
        </w:rPr>
      </w:pPr>
      <w:r w:rsidRPr="006F42C4">
        <w:rPr>
          <w:rFonts w:eastAsia="Times New Roman" w:cs="Arial"/>
          <w:noProof w:val="0"/>
          <w:sz w:val="22"/>
          <w:lang w:val="es-ES" w:eastAsia="ar-SA"/>
        </w:rPr>
        <w:t>El licitante participante, deberá presentar copia de 3 licencias federales de conducir vigentes de los operadores, categoría “A” (Pasaje y exclusivo de turismo), expedidas por la Secretaría de Comunicaciones y Transportes Federal.</w:t>
      </w:r>
    </w:p>
    <w:p w:rsidR="006F42C4" w:rsidRPr="006F42C4" w:rsidRDefault="006F42C4" w:rsidP="006F42C4">
      <w:pPr>
        <w:autoSpaceDE w:val="0"/>
        <w:autoSpaceDN w:val="0"/>
        <w:adjustRightInd w:val="0"/>
        <w:spacing w:after="0" w:line="240" w:lineRule="auto"/>
        <w:jc w:val="both"/>
        <w:rPr>
          <w:rFonts w:eastAsia="Times New Roman" w:cs="Arial"/>
          <w:noProof w:val="0"/>
          <w:sz w:val="22"/>
          <w:lang w:val="es-ES" w:eastAsia="es-ES"/>
        </w:rPr>
      </w:pPr>
    </w:p>
    <w:p w:rsidR="006F42C4" w:rsidRPr="006F42C4" w:rsidRDefault="006F42C4" w:rsidP="006F42C4">
      <w:pPr>
        <w:autoSpaceDE w:val="0"/>
        <w:autoSpaceDN w:val="0"/>
        <w:adjustRightInd w:val="0"/>
        <w:spacing w:after="0" w:line="240" w:lineRule="auto"/>
        <w:jc w:val="both"/>
        <w:rPr>
          <w:rFonts w:eastAsia="Times New Roman" w:cs="Arial"/>
          <w:noProof w:val="0"/>
          <w:sz w:val="22"/>
          <w:lang w:val="es-ES" w:eastAsia="es-ES"/>
        </w:rPr>
      </w:pPr>
      <w:r w:rsidRPr="006F42C4">
        <w:rPr>
          <w:rFonts w:eastAsia="Times New Roman" w:cs="Arial"/>
          <w:noProof w:val="0"/>
          <w:sz w:val="22"/>
          <w:lang w:val="es-ES" w:eastAsia="es-ES"/>
        </w:rPr>
        <w:t>Para  todas las partidas, el  licitante participante deberá entregar en hoja membretada de su empresa y firmada por su representante legal, un escrito en el que manifieste que cada unidad que conforma su propuesta, contenga como mínimo las siguientes características: Modelo 2011 en adelante, con un cupo mínimo de 40 personas y un máximo de 50, aire acondicionado, WC a bordo, cinturón de seguridad, salidas de emergencia operantes y equipo de emergencia como son botiquín de primeros auxilios y extinguidores.</w:t>
      </w:r>
    </w:p>
    <w:p w:rsidR="006F42C4" w:rsidRPr="006F42C4" w:rsidRDefault="006F42C4" w:rsidP="006F42C4">
      <w:pPr>
        <w:autoSpaceDE w:val="0"/>
        <w:autoSpaceDN w:val="0"/>
        <w:adjustRightInd w:val="0"/>
        <w:spacing w:after="0" w:line="240" w:lineRule="auto"/>
        <w:jc w:val="both"/>
        <w:rPr>
          <w:rFonts w:eastAsia="Times New Roman" w:cs="Arial"/>
          <w:noProof w:val="0"/>
          <w:sz w:val="22"/>
          <w:lang w:val="es-ES" w:eastAsia="es-ES"/>
        </w:rPr>
      </w:pPr>
      <w:r w:rsidRPr="006F42C4">
        <w:rPr>
          <w:rFonts w:eastAsia="Times New Roman" w:cs="Arial"/>
          <w:noProof w:val="0"/>
          <w:sz w:val="22"/>
          <w:lang w:val="es-ES" w:eastAsia="es-ES"/>
        </w:rPr>
        <w:t xml:space="preserve"> </w:t>
      </w:r>
    </w:p>
    <w:p w:rsidR="006F42C4" w:rsidRPr="006F42C4" w:rsidRDefault="006F42C4" w:rsidP="006F42C4">
      <w:pPr>
        <w:autoSpaceDE w:val="0"/>
        <w:autoSpaceDN w:val="0"/>
        <w:adjustRightInd w:val="0"/>
        <w:spacing w:after="0" w:line="240" w:lineRule="auto"/>
        <w:jc w:val="both"/>
        <w:rPr>
          <w:rFonts w:eastAsia="Times New Roman" w:cs="Arial"/>
          <w:noProof w:val="0"/>
          <w:sz w:val="22"/>
          <w:lang w:val="es-ES" w:eastAsia="es-ES"/>
        </w:rPr>
      </w:pPr>
      <w:proofErr w:type="spellStart"/>
      <w:r w:rsidRPr="006F42C4">
        <w:rPr>
          <w:rFonts w:eastAsia="Times New Roman" w:cs="Arial"/>
          <w:noProof w:val="0"/>
          <w:sz w:val="22"/>
          <w:lang w:val="es-ES" w:eastAsia="es-ES"/>
        </w:rPr>
        <w:t>Asímismo</w:t>
      </w:r>
      <w:proofErr w:type="spellEnd"/>
      <w:r w:rsidRPr="006F42C4">
        <w:rPr>
          <w:rFonts w:eastAsia="Times New Roman" w:cs="Arial"/>
          <w:noProof w:val="0"/>
          <w:sz w:val="22"/>
          <w:lang w:val="es-ES" w:eastAsia="es-ES"/>
        </w:rPr>
        <w:t>, deberá anexar copia de las pólizas del Seguro de Viajero por el equivalente a 3,160 días de Salario Mínimo General Vigente en la Ciudad de México por pasajero y del Seguro de Responsabilidad Civil por Daños a Terceros por el equivalente a 19,000 días de Salario Mínimo General Vigente en la Ciudad de México, de cada una de las unidades que relaciono, mismas que deberán estar vigentes al momento de la presentación de propuestas.</w:t>
      </w:r>
    </w:p>
    <w:p w:rsidR="006F42C4" w:rsidRPr="006F42C4" w:rsidRDefault="006F42C4" w:rsidP="006F42C4">
      <w:pPr>
        <w:tabs>
          <w:tab w:val="left" w:pos="142"/>
        </w:tabs>
        <w:spacing w:after="0" w:line="240" w:lineRule="auto"/>
        <w:ind w:left="142" w:hanging="426"/>
        <w:jc w:val="both"/>
        <w:rPr>
          <w:rFonts w:eastAsia="Times New Roman" w:cs="Arial"/>
          <w:noProof w:val="0"/>
          <w:sz w:val="10"/>
          <w:szCs w:val="10"/>
          <w:lang w:val="es-ES" w:eastAsia="es-ES"/>
        </w:rPr>
      </w:pPr>
    </w:p>
    <w:p w:rsidR="006F42C4" w:rsidRPr="006F42C4" w:rsidRDefault="006F42C4" w:rsidP="006F42C4">
      <w:pPr>
        <w:tabs>
          <w:tab w:val="left" w:pos="142"/>
        </w:tabs>
        <w:suppressAutoHyphens/>
        <w:spacing w:after="0" w:line="240" w:lineRule="auto"/>
        <w:jc w:val="both"/>
        <w:rPr>
          <w:rFonts w:eastAsia="Times New Roman" w:cs="Arial"/>
          <w:noProof w:val="0"/>
          <w:sz w:val="22"/>
          <w:lang w:val="es-ES" w:eastAsia="es-ES"/>
        </w:rPr>
      </w:pPr>
      <w:r w:rsidRPr="006F42C4">
        <w:rPr>
          <w:rFonts w:eastAsia="Times New Roman" w:cs="Arial"/>
          <w:noProof w:val="0"/>
          <w:sz w:val="22"/>
          <w:lang w:val="es-ES" w:eastAsia="es-ES"/>
        </w:rPr>
        <w:t>El licitante participante, deberá presentar copia del Permiso de Circulación Federal vigente para prestar el servicio de transporte público, emitido por la Secretaría de Comunicaciones y Transportes Federal de cada unidad  que propuso en su relación.</w:t>
      </w:r>
    </w:p>
    <w:p w:rsidR="006F42C4" w:rsidRPr="006F42C4" w:rsidRDefault="006F42C4" w:rsidP="006F42C4">
      <w:pPr>
        <w:tabs>
          <w:tab w:val="left" w:pos="142"/>
        </w:tabs>
        <w:suppressAutoHyphens/>
        <w:spacing w:after="0" w:line="240" w:lineRule="auto"/>
        <w:ind w:left="142"/>
        <w:jc w:val="both"/>
        <w:rPr>
          <w:rFonts w:eastAsia="Times New Roman" w:cs="Arial"/>
          <w:noProof w:val="0"/>
          <w:sz w:val="22"/>
          <w:lang w:val="es-ES" w:eastAsia="es-ES"/>
        </w:rPr>
      </w:pPr>
    </w:p>
    <w:p w:rsidR="006F42C4" w:rsidRPr="006F42C4" w:rsidRDefault="006F42C4" w:rsidP="006F42C4">
      <w:pPr>
        <w:tabs>
          <w:tab w:val="left" w:pos="142"/>
        </w:tabs>
        <w:suppressAutoHyphens/>
        <w:spacing w:after="0" w:line="240" w:lineRule="auto"/>
        <w:jc w:val="both"/>
        <w:rPr>
          <w:rFonts w:eastAsia="Times New Roman" w:cs="Arial"/>
          <w:noProof w:val="0"/>
          <w:sz w:val="22"/>
          <w:lang w:val="es-ES" w:eastAsia="es-ES"/>
        </w:rPr>
      </w:pPr>
      <w:r w:rsidRPr="006F42C4">
        <w:rPr>
          <w:rFonts w:eastAsia="Times New Roman" w:cs="Arial"/>
          <w:noProof w:val="0"/>
          <w:sz w:val="22"/>
          <w:lang w:val="es-ES" w:eastAsia="es-ES"/>
        </w:rPr>
        <w:t>Escrito en hoja membretada de su empresa y firmada por el representante legal, en el cual manifieste que en el caso de resultar adjudicado, no subcontratará ni cederá total o parcialmente el servicio objeto del presente requerimiento, así como de las obligaciones que emanen de la contratación.</w:t>
      </w:r>
    </w:p>
    <w:p w:rsidR="006F42C4" w:rsidRPr="006F42C4" w:rsidRDefault="006F42C4" w:rsidP="006F42C4">
      <w:pPr>
        <w:suppressAutoHyphens/>
        <w:spacing w:after="0" w:line="240" w:lineRule="auto"/>
        <w:ind w:left="708"/>
        <w:rPr>
          <w:rFonts w:eastAsia="Times New Roman" w:cs="Arial"/>
          <w:noProof w:val="0"/>
          <w:sz w:val="22"/>
          <w:lang w:eastAsia="ar-SA"/>
        </w:rPr>
      </w:pPr>
    </w:p>
    <w:p w:rsidR="006F42C4" w:rsidRPr="006F42C4" w:rsidRDefault="006F42C4" w:rsidP="006F42C4">
      <w:pPr>
        <w:tabs>
          <w:tab w:val="left" w:pos="142"/>
        </w:tabs>
        <w:suppressAutoHyphens/>
        <w:spacing w:after="0" w:line="240" w:lineRule="auto"/>
        <w:jc w:val="both"/>
        <w:rPr>
          <w:rFonts w:eastAsia="Times New Roman" w:cs="Arial"/>
          <w:noProof w:val="0"/>
          <w:sz w:val="22"/>
          <w:lang w:val="es-ES" w:eastAsia="es-ES"/>
        </w:rPr>
      </w:pPr>
      <w:r w:rsidRPr="006F42C4">
        <w:rPr>
          <w:rFonts w:eastAsia="Times New Roman" w:cs="Arial"/>
          <w:noProof w:val="0"/>
          <w:sz w:val="22"/>
          <w:lang w:val="es-ES" w:eastAsia="es-ES"/>
        </w:rPr>
        <w:t xml:space="preserve">La propuesta económica deberá presentar el precio unitario por partida, considerando el número de viajes mínimos y máximos, así como los orígenes y destinos que la conforman, lo anterior de conformidad al formato de propuesta económica. </w:t>
      </w:r>
    </w:p>
    <w:p w:rsidR="006F42C4" w:rsidRPr="006F42C4" w:rsidRDefault="006F42C4" w:rsidP="006F42C4">
      <w:pPr>
        <w:tabs>
          <w:tab w:val="left" w:pos="142"/>
        </w:tabs>
        <w:suppressAutoHyphens/>
        <w:spacing w:after="0" w:line="240" w:lineRule="auto"/>
        <w:ind w:left="142" w:hanging="710"/>
        <w:jc w:val="both"/>
        <w:rPr>
          <w:rFonts w:eastAsia="Times New Roman" w:cs="Arial"/>
          <w:noProof w:val="0"/>
          <w:sz w:val="22"/>
          <w:lang w:val="es-ES" w:eastAsia="es-ES"/>
        </w:rPr>
      </w:pPr>
    </w:p>
    <w:p w:rsidR="006F42C4" w:rsidRPr="006F42C4" w:rsidRDefault="006F42C4" w:rsidP="006F42C4">
      <w:pPr>
        <w:numPr>
          <w:ilvl w:val="0"/>
          <w:numId w:val="2"/>
        </w:numPr>
        <w:tabs>
          <w:tab w:val="clear" w:pos="360"/>
          <w:tab w:val="left" w:pos="142"/>
        </w:tabs>
        <w:suppressAutoHyphens/>
        <w:spacing w:after="0" w:line="240" w:lineRule="atLeast"/>
        <w:ind w:left="142" w:hanging="142"/>
        <w:contextualSpacing/>
        <w:jc w:val="both"/>
        <w:rPr>
          <w:rFonts w:eastAsia="Times New Roman" w:cs="Arial"/>
          <w:noProof w:val="0"/>
          <w:sz w:val="22"/>
          <w:lang w:val="es-ES" w:eastAsia="ar-SA"/>
        </w:rPr>
      </w:pPr>
      <w:r w:rsidRPr="006F42C4">
        <w:rPr>
          <w:rFonts w:eastAsia="Times New Roman" w:cs="Arial"/>
          <w:b/>
          <w:noProof w:val="0"/>
          <w:sz w:val="22"/>
          <w:lang w:val="es-ES" w:eastAsia="ar-SA"/>
        </w:rPr>
        <w:t>VIGENCIA</w:t>
      </w:r>
      <w:r w:rsidRPr="006F42C4">
        <w:rPr>
          <w:rFonts w:eastAsia="Times New Roman" w:cs="Arial"/>
          <w:noProof w:val="0"/>
          <w:sz w:val="22"/>
          <w:lang w:val="es-ES" w:eastAsia="ar-SA"/>
        </w:rPr>
        <w:t xml:space="preserve">.- La vigencia del (los) contrato (s) será (n) a partir de la formalización del (los) mismo (s) al 31 de diciembre de 2017. </w:t>
      </w:r>
    </w:p>
    <w:p w:rsidR="006F42C4" w:rsidRPr="006F42C4" w:rsidRDefault="006F42C4" w:rsidP="006F42C4">
      <w:pPr>
        <w:tabs>
          <w:tab w:val="left" w:pos="142"/>
        </w:tabs>
        <w:suppressAutoHyphens/>
        <w:spacing w:after="0" w:line="240" w:lineRule="atLeast"/>
        <w:ind w:left="142"/>
        <w:contextualSpacing/>
        <w:jc w:val="both"/>
        <w:rPr>
          <w:rFonts w:eastAsia="Times New Roman" w:cs="Arial"/>
          <w:noProof w:val="0"/>
          <w:sz w:val="22"/>
          <w:lang w:val="es-ES" w:eastAsia="ar-SA"/>
        </w:rPr>
      </w:pPr>
    </w:p>
    <w:p w:rsidR="006F42C4" w:rsidRPr="006F42C4" w:rsidRDefault="006F42C4" w:rsidP="006F42C4">
      <w:pPr>
        <w:tabs>
          <w:tab w:val="left" w:pos="142"/>
        </w:tabs>
        <w:suppressAutoHyphens/>
        <w:spacing w:after="0" w:line="240" w:lineRule="atLeast"/>
        <w:ind w:left="142"/>
        <w:contextualSpacing/>
        <w:jc w:val="both"/>
        <w:rPr>
          <w:rFonts w:eastAsia="Times New Roman" w:cs="Arial"/>
          <w:noProof w:val="0"/>
          <w:sz w:val="22"/>
          <w:lang w:val="es-ES" w:eastAsia="ar-SA"/>
        </w:rPr>
      </w:pPr>
      <w:r w:rsidRPr="006F42C4">
        <w:rPr>
          <w:rFonts w:eastAsia="Times New Roman" w:cs="Arial"/>
          <w:noProof w:val="0"/>
          <w:sz w:val="22"/>
          <w:lang w:val="es-ES" w:eastAsia="ar-SA"/>
        </w:rPr>
        <w:t xml:space="preserve">La vigencia del servicio será a partir del día natural siguiente a la fecha del fallo y hasta el  31 de diciembre de 2017. </w:t>
      </w:r>
    </w:p>
    <w:p w:rsidR="006F42C4" w:rsidRPr="006F42C4" w:rsidRDefault="006F42C4" w:rsidP="006F42C4">
      <w:pPr>
        <w:tabs>
          <w:tab w:val="left" w:pos="142"/>
        </w:tabs>
        <w:suppressAutoHyphens/>
        <w:spacing w:after="0" w:line="240" w:lineRule="atLeast"/>
        <w:ind w:left="142"/>
        <w:contextualSpacing/>
        <w:jc w:val="both"/>
        <w:rPr>
          <w:rFonts w:eastAsia="Times New Roman" w:cs="Arial"/>
          <w:noProof w:val="0"/>
          <w:sz w:val="22"/>
          <w:lang w:val="es-ES" w:eastAsia="ar-SA"/>
        </w:rPr>
      </w:pPr>
    </w:p>
    <w:p w:rsidR="006F42C4" w:rsidRPr="006F42C4" w:rsidRDefault="006F42C4" w:rsidP="006F42C4">
      <w:pPr>
        <w:numPr>
          <w:ilvl w:val="0"/>
          <w:numId w:val="2"/>
        </w:numPr>
        <w:tabs>
          <w:tab w:val="clear" w:pos="360"/>
        </w:tabs>
        <w:suppressAutoHyphens/>
        <w:spacing w:after="0" w:line="240" w:lineRule="auto"/>
        <w:ind w:left="142" w:hanging="142"/>
        <w:jc w:val="both"/>
        <w:rPr>
          <w:rFonts w:eastAsia="Times New Roman" w:cs="Arial"/>
          <w:noProof w:val="0"/>
          <w:sz w:val="22"/>
          <w:lang w:val="es-ES" w:eastAsia="ar-SA"/>
        </w:rPr>
      </w:pPr>
      <w:r w:rsidRPr="006F42C4">
        <w:rPr>
          <w:rFonts w:eastAsia="Times New Roman" w:cs="Arial"/>
          <w:b/>
          <w:noProof w:val="0"/>
          <w:sz w:val="22"/>
          <w:lang w:val="es-ES" w:eastAsia="ar-SA"/>
        </w:rPr>
        <w:t xml:space="preserve">PORCENTAJE, NÚMERO Y FECHAS O PLAZOS DE LAS EXHIBICIONES Y AMORTIZACIONES DE LOS ANTICIPOS QUE SE OTORGUEN.- </w:t>
      </w:r>
      <w:r w:rsidRPr="006F42C4">
        <w:rPr>
          <w:rFonts w:eastAsia="Times New Roman" w:cs="Arial"/>
          <w:noProof w:val="0"/>
          <w:sz w:val="22"/>
          <w:lang w:val="es-ES" w:eastAsia="ar-SA"/>
        </w:rPr>
        <w:t>No se otorgarán anticipos.</w:t>
      </w:r>
    </w:p>
    <w:p w:rsidR="006F42C4" w:rsidRPr="006F42C4" w:rsidRDefault="006F42C4" w:rsidP="006F42C4">
      <w:pPr>
        <w:suppressAutoHyphens/>
        <w:spacing w:after="0" w:line="240" w:lineRule="auto"/>
        <w:ind w:left="142"/>
        <w:jc w:val="both"/>
        <w:rPr>
          <w:rFonts w:eastAsia="Times New Roman" w:cs="Arial"/>
          <w:noProof w:val="0"/>
          <w:sz w:val="22"/>
          <w:lang w:val="es-ES" w:eastAsia="ar-SA"/>
        </w:rPr>
      </w:pPr>
    </w:p>
    <w:p w:rsidR="006F42C4" w:rsidRPr="006F42C4" w:rsidRDefault="006F42C4" w:rsidP="006F42C4">
      <w:pPr>
        <w:numPr>
          <w:ilvl w:val="0"/>
          <w:numId w:val="2"/>
        </w:numPr>
        <w:tabs>
          <w:tab w:val="clear" w:pos="360"/>
        </w:tabs>
        <w:suppressAutoHyphens/>
        <w:spacing w:after="0" w:line="240" w:lineRule="auto"/>
        <w:ind w:left="142" w:hanging="142"/>
        <w:jc w:val="both"/>
        <w:rPr>
          <w:rFonts w:eastAsia="Times New Roman" w:cs="Arial"/>
          <w:noProof w:val="0"/>
          <w:sz w:val="22"/>
          <w:lang w:val="es-ES" w:eastAsia="ar-SA"/>
        </w:rPr>
      </w:pPr>
      <w:r w:rsidRPr="006F42C4">
        <w:rPr>
          <w:rFonts w:eastAsia="Times New Roman" w:cs="Arial"/>
          <w:b/>
          <w:noProof w:val="0"/>
          <w:sz w:val="22"/>
          <w:lang w:val="es-ES" w:eastAsia="ar-SA"/>
        </w:rPr>
        <w:t xml:space="preserve">ÁREA TÉCNICA, REQUIRENTE Y RESPONSABLE DE LA ADMINISTRACIÓN DEL CONTRATO.- </w:t>
      </w:r>
      <w:r w:rsidRPr="006F42C4">
        <w:rPr>
          <w:rFonts w:eastAsia="Times New Roman" w:cs="Arial"/>
          <w:noProof w:val="0"/>
          <w:sz w:val="22"/>
          <w:lang w:val="es-ES" w:eastAsia="ar-SA"/>
        </w:rPr>
        <w:t>Las Coordinaciones solicitantes de estos servicios son las que a continuación se enlistan. Cabe mencionar, que la Coordinación de Servicios Administrativos y Mejora de Procesos de la Dirección de Prestaciones Médicas, será la administradora del contrato y fungirá como Área Requirente y Técnica.</w:t>
      </w:r>
    </w:p>
    <w:p w:rsidR="006F42C4" w:rsidRPr="006F42C4" w:rsidRDefault="006F42C4" w:rsidP="006F42C4">
      <w:pPr>
        <w:spacing w:after="0" w:line="240" w:lineRule="auto"/>
        <w:jc w:val="both"/>
        <w:rPr>
          <w:rFonts w:eastAsia="Times New Roman" w:cs="Arial"/>
          <w:noProof w:val="0"/>
          <w:sz w:val="22"/>
          <w:lang w:val="es-ES" w:eastAsia="es-ES"/>
        </w:rPr>
      </w:pPr>
    </w:p>
    <w:p w:rsidR="006F42C4" w:rsidRPr="006F42C4" w:rsidRDefault="006F42C4" w:rsidP="006F42C4">
      <w:pPr>
        <w:suppressAutoHyphens/>
        <w:spacing w:after="0" w:line="240" w:lineRule="auto"/>
        <w:ind w:left="708"/>
        <w:rPr>
          <w:rFonts w:eastAsia="Times New Roman" w:cs="Arial"/>
          <w:noProof w:val="0"/>
          <w:sz w:val="22"/>
          <w:lang w:val="es-ES" w:eastAsia="ar-SA"/>
        </w:rPr>
      </w:pPr>
    </w:p>
    <w:tbl>
      <w:tblPr>
        <w:tblW w:w="6020" w:type="dxa"/>
        <w:jc w:val="center"/>
        <w:tblCellMar>
          <w:left w:w="70" w:type="dxa"/>
          <w:right w:w="70" w:type="dxa"/>
        </w:tblCellMar>
        <w:tblLook w:val="04A0" w:firstRow="1" w:lastRow="0" w:firstColumn="1" w:lastColumn="0" w:noHBand="0" w:noVBand="1"/>
      </w:tblPr>
      <w:tblGrid>
        <w:gridCol w:w="6020"/>
      </w:tblGrid>
      <w:tr w:rsidR="006F42C4" w:rsidRPr="006F42C4" w:rsidTr="00E22C4D">
        <w:trPr>
          <w:trHeight w:val="300"/>
          <w:tblHeader/>
          <w:jc w:val="center"/>
        </w:trPr>
        <w:tc>
          <w:tcPr>
            <w:tcW w:w="6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42C4" w:rsidRPr="006F42C4" w:rsidRDefault="006F42C4" w:rsidP="006F42C4">
            <w:pPr>
              <w:spacing w:after="0" w:line="240" w:lineRule="auto"/>
              <w:jc w:val="center"/>
              <w:rPr>
                <w:rFonts w:eastAsia="Times New Roman" w:cs="Arial"/>
                <w:b/>
                <w:bCs/>
                <w:noProof w:val="0"/>
                <w:color w:val="000000"/>
                <w:sz w:val="24"/>
                <w:szCs w:val="24"/>
                <w:lang w:val="es-ES" w:eastAsia="es-MX"/>
              </w:rPr>
            </w:pPr>
            <w:r w:rsidRPr="006F42C4">
              <w:rPr>
                <w:rFonts w:eastAsia="Times New Roman" w:cs="Arial"/>
                <w:b/>
                <w:bCs/>
                <w:noProof w:val="0"/>
                <w:color w:val="000000"/>
                <w:sz w:val="22"/>
                <w:lang w:val="es-ES" w:eastAsia="es-MX"/>
              </w:rPr>
              <w:t>COORDINACIONES/DIVISIONES SOLICITANTES</w:t>
            </w:r>
          </w:p>
        </w:tc>
      </w:tr>
      <w:tr w:rsidR="006F42C4" w:rsidRPr="006F42C4" w:rsidTr="00E22C4D">
        <w:trPr>
          <w:trHeight w:val="300"/>
          <w:jc w:val="center"/>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6F42C4" w:rsidRPr="006F42C4" w:rsidRDefault="006F42C4" w:rsidP="006F42C4">
            <w:pPr>
              <w:spacing w:after="0" w:line="240" w:lineRule="auto"/>
              <w:jc w:val="center"/>
              <w:rPr>
                <w:rFonts w:eastAsia="Times New Roman" w:cs="Arial"/>
                <w:noProof w:val="0"/>
                <w:color w:val="000000"/>
                <w:sz w:val="24"/>
                <w:szCs w:val="24"/>
                <w:lang w:val="es-ES" w:eastAsia="es-MX"/>
              </w:rPr>
            </w:pPr>
            <w:r w:rsidRPr="006F42C4">
              <w:rPr>
                <w:rFonts w:eastAsia="Times New Roman" w:cs="Arial"/>
                <w:noProof w:val="0"/>
                <w:color w:val="000000"/>
                <w:sz w:val="22"/>
                <w:lang w:val="es-ES" w:eastAsia="es-MX"/>
              </w:rPr>
              <w:t>Atención Integral a la Salud en el Primer Nivel</w:t>
            </w:r>
          </w:p>
        </w:tc>
      </w:tr>
      <w:tr w:rsidR="006F42C4" w:rsidRPr="006F42C4" w:rsidTr="00E22C4D">
        <w:trPr>
          <w:trHeight w:val="300"/>
          <w:jc w:val="center"/>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6F42C4" w:rsidRPr="006F42C4" w:rsidRDefault="006F42C4" w:rsidP="006F42C4">
            <w:pPr>
              <w:spacing w:after="0" w:line="240" w:lineRule="auto"/>
              <w:jc w:val="center"/>
              <w:rPr>
                <w:rFonts w:eastAsia="Times New Roman" w:cs="Arial"/>
                <w:noProof w:val="0"/>
                <w:color w:val="000000"/>
                <w:sz w:val="24"/>
                <w:szCs w:val="24"/>
                <w:lang w:val="es-ES" w:eastAsia="es-MX"/>
              </w:rPr>
            </w:pPr>
            <w:r w:rsidRPr="006F42C4">
              <w:rPr>
                <w:rFonts w:eastAsia="Times New Roman" w:cs="Arial"/>
                <w:noProof w:val="0"/>
                <w:color w:val="000000"/>
                <w:sz w:val="22"/>
                <w:lang w:val="es-ES" w:eastAsia="es-MX"/>
              </w:rPr>
              <w:t>Atención Integral en Segundo Nivel</w:t>
            </w:r>
          </w:p>
        </w:tc>
      </w:tr>
      <w:tr w:rsidR="006F42C4" w:rsidRPr="006F42C4" w:rsidTr="00E22C4D">
        <w:trPr>
          <w:trHeight w:val="300"/>
          <w:jc w:val="center"/>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6F42C4" w:rsidRPr="006F42C4" w:rsidRDefault="006F42C4" w:rsidP="006F42C4">
            <w:pPr>
              <w:spacing w:after="0" w:line="240" w:lineRule="auto"/>
              <w:jc w:val="center"/>
              <w:rPr>
                <w:rFonts w:eastAsia="Times New Roman" w:cs="Arial"/>
                <w:noProof w:val="0"/>
                <w:color w:val="000000"/>
                <w:sz w:val="24"/>
                <w:szCs w:val="24"/>
                <w:lang w:val="es-ES" w:eastAsia="es-MX"/>
              </w:rPr>
            </w:pPr>
            <w:r w:rsidRPr="006F42C4">
              <w:rPr>
                <w:rFonts w:eastAsia="Times New Roman" w:cs="Arial"/>
                <w:noProof w:val="0"/>
                <w:color w:val="000000"/>
                <w:sz w:val="22"/>
                <w:lang w:val="es-ES" w:eastAsia="es-MX"/>
              </w:rPr>
              <w:t>Unidades Médicas de Alta Especialidad</w:t>
            </w:r>
          </w:p>
        </w:tc>
      </w:tr>
      <w:tr w:rsidR="006F42C4" w:rsidRPr="006F42C4" w:rsidTr="00E22C4D">
        <w:trPr>
          <w:trHeight w:val="300"/>
          <w:jc w:val="center"/>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6F42C4" w:rsidRPr="006F42C4" w:rsidRDefault="006F42C4" w:rsidP="006F42C4">
            <w:pPr>
              <w:spacing w:after="0" w:line="240" w:lineRule="auto"/>
              <w:jc w:val="center"/>
              <w:rPr>
                <w:rFonts w:eastAsia="Times New Roman" w:cs="Arial"/>
                <w:noProof w:val="0"/>
                <w:color w:val="000000"/>
                <w:sz w:val="24"/>
                <w:szCs w:val="24"/>
                <w:lang w:val="es-ES" w:eastAsia="es-MX"/>
              </w:rPr>
            </w:pPr>
            <w:r w:rsidRPr="006F42C4">
              <w:rPr>
                <w:rFonts w:eastAsia="Times New Roman" w:cs="Arial"/>
                <w:noProof w:val="0"/>
                <w:color w:val="000000"/>
                <w:sz w:val="22"/>
                <w:lang w:val="es-ES" w:eastAsia="es-MX"/>
              </w:rPr>
              <w:t>Control Técnico de Insumos</w:t>
            </w:r>
          </w:p>
        </w:tc>
      </w:tr>
      <w:tr w:rsidR="006F42C4" w:rsidRPr="006F42C4" w:rsidTr="00E22C4D">
        <w:trPr>
          <w:trHeight w:val="300"/>
          <w:jc w:val="center"/>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6F42C4" w:rsidRPr="006F42C4" w:rsidRDefault="006F42C4" w:rsidP="006F42C4">
            <w:pPr>
              <w:spacing w:after="0" w:line="240" w:lineRule="auto"/>
              <w:jc w:val="center"/>
              <w:rPr>
                <w:rFonts w:eastAsia="Times New Roman" w:cs="Arial"/>
                <w:noProof w:val="0"/>
                <w:color w:val="000000"/>
                <w:sz w:val="24"/>
                <w:szCs w:val="24"/>
                <w:lang w:val="es-ES" w:eastAsia="es-MX"/>
              </w:rPr>
            </w:pPr>
            <w:r w:rsidRPr="006F42C4">
              <w:rPr>
                <w:rFonts w:eastAsia="Times New Roman" w:cs="Arial"/>
                <w:noProof w:val="0"/>
                <w:color w:val="000000"/>
                <w:sz w:val="22"/>
                <w:lang w:val="es-ES" w:eastAsia="es-MX"/>
              </w:rPr>
              <w:t>Educación en Salud</w:t>
            </w:r>
          </w:p>
        </w:tc>
      </w:tr>
      <w:tr w:rsidR="006F42C4" w:rsidRPr="006F42C4" w:rsidTr="00E22C4D">
        <w:trPr>
          <w:trHeight w:val="300"/>
          <w:jc w:val="center"/>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6F42C4" w:rsidRPr="006F42C4" w:rsidRDefault="006F42C4" w:rsidP="006F42C4">
            <w:pPr>
              <w:spacing w:after="0" w:line="240" w:lineRule="auto"/>
              <w:jc w:val="center"/>
              <w:rPr>
                <w:rFonts w:eastAsia="Times New Roman" w:cs="Arial"/>
                <w:noProof w:val="0"/>
                <w:color w:val="000000"/>
                <w:sz w:val="24"/>
                <w:szCs w:val="24"/>
                <w:lang w:val="es-ES" w:eastAsia="es-MX"/>
              </w:rPr>
            </w:pPr>
            <w:r w:rsidRPr="006F42C4">
              <w:rPr>
                <w:rFonts w:eastAsia="Times New Roman" w:cs="Arial"/>
                <w:noProof w:val="0"/>
                <w:color w:val="000000"/>
                <w:sz w:val="22"/>
                <w:lang w:val="es-ES" w:eastAsia="es-MX"/>
              </w:rPr>
              <w:t>Investigación en Salud</w:t>
            </w:r>
          </w:p>
        </w:tc>
      </w:tr>
      <w:tr w:rsidR="006F42C4" w:rsidRPr="006F42C4" w:rsidTr="00E22C4D">
        <w:trPr>
          <w:trHeight w:val="300"/>
          <w:jc w:val="center"/>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6F42C4" w:rsidRPr="006F42C4" w:rsidRDefault="006F42C4" w:rsidP="006F42C4">
            <w:pPr>
              <w:spacing w:after="0" w:line="240" w:lineRule="auto"/>
              <w:jc w:val="center"/>
              <w:rPr>
                <w:rFonts w:eastAsia="Times New Roman" w:cs="Arial"/>
                <w:noProof w:val="0"/>
                <w:color w:val="000000"/>
                <w:sz w:val="24"/>
                <w:szCs w:val="24"/>
                <w:lang w:val="es-ES" w:eastAsia="es-MX"/>
              </w:rPr>
            </w:pPr>
            <w:r w:rsidRPr="006F42C4">
              <w:rPr>
                <w:rFonts w:eastAsia="Times New Roman" w:cs="Arial"/>
                <w:noProof w:val="0"/>
                <w:color w:val="000000"/>
                <w:sz w:val="22"/>
                <w:lang w:val="es-ES" w:eastAsia="es-MX"/>
              </w:rPr>
              <w:t>Planeación de Infraestructura Médica</w:t>
            </w:r>
          </w:p>
        </w:tc>
      </w:tr>
      <w:tr w:rsidR="006F42C4" w:rsidRPr="006F42C4" w:rsidTr="00E22C4D">
        <w:trPr>
          <w:trHeight w:val="300"/>
          <w:jc w:val="center"/>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6F42C4" w:rsidRPr="006F42C4" w:rsidRDefault="006F42C4" w:rsidP="006F42C4">
            <w:pPr>
              <w:spacing w:after="0" w:line="240" w:lineRule="auto"/>
              <w:jc w:val="center"/>
              <w:rPr>
                <w:rFonts w:eastAsia="Times New Roman" w:cs="Arial"/>
                <w:noProof w:val="0"/>
                <w:color w:val="000000"/>
                <w:sz w:val="24"/>
                <w:szCs w:val="24"/>
                <w:lang w:val="es-ES" w:eastAsia="es-MX"/>
              </w:rPr>
            </w:pPr>
            <w:r w:rsidRPr="006F42C4">
              <w:rPr>
                <w:rFonts w:eastAsia="Times New Roman" w:cs="Arial"/>
                <w:noProof w:val="0"/>
                <w:color w:val="000000"/>
                <w:sz w:val="22"/>
                <w:lang w:val="es-ES" w:eastAsia="es-MX"/>
              </w:rPr>
              <w:t>Planeación en Salud</w:t>
            </w:r>
          </w:p>
        </w:tc>
      </w:tr>
      <w:tr w:rsidR="006F42C4" w:rsidRPr="006F42C4" w:rsidTr="00E22C4D">
        <w:trPr>
          <w:trHeight w:val="300"/>
          <w:jc w:val="center"/>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6F42C4" w:rsidRPr="006F42C4" w:rsidRDefault="006F42C4" w:rsidP="006F42C4">
            <w:pPr>
              <w:spacing w:after="0" w:line="240" w:lineRule="auto"/>
              <w:jc w:val="center"/>
              <w:rPr>
                <w:rFonts w:eastAsia="Times New Roman" w:cs="Arial"/>
                <w:noProof w:val="0"/>
                <w:color w:val="000000"/>
                <w:sz w:val="24"/>
                <w:szCs w:val="24"/>
                <w:lang w:val="es-ES" w:eastAsia="es-MX"/>
              </w:rPr>
            </w:pPr>
            <w:r w:rsidRPr="006F42C4">
              <w:rPr>
                <w:rFonts w:eastAsia="Times New Roman" w:cs="Arial"/>
                <w:noProof w:val="0"/>
                <w:color w:val="000000"/>
                <w:sz w:val="22"/>
                <w:lang w:val="es-ES" w:eastAsia="es-MX"/>
              </w:rPr>
              <w:t>Políticas en Salud</w:t>
            </w:r>
          </w:p>
        </w:tc>
      </w:tr>
      <w:tr w:rsidR="006F42C4" w:rsidRPr="006F42C4" w:rsidTr="00E22C4D">
        <w:trPr>
          <w:trHeight w:val="300"/>
          <w:jc w:val="center"/>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6F42C4" w:rsidRPr="006F42C4" w:rsidRDefault="006F42C4" w:rsidP="006F42C4">
            <w:pPr>
              <w:spacing w:after="0" w:line="240" w:lineRule="auto"/>
              <w:jc w:val="center"/>
              <w:rPr>
                <w:rFonts w:eastAsia="Times New Roman" w:cs="Arial"/>
                <w:noProof w:val="0"/>
                <w:color w:val="000000"/>
                <w:sz w:val="24"/>
                <w:szCs w:val="24"/>
                <w:lang w:val="es-ES" w:eastAsia="es-MX"/>
              </w:rPr>
            </w:pPr>
            <w:r w:rsidRPr="006F42C4">
              <w:rPr>
                <w:rFonts w:eastAsia="Times New Roman" w:cs="Arial"/>
                <w:noProof w:val="0"/>
                <w:color w:val="000000"/>
                <w:sz w:val="22"/>
                <w:lang w:val="es-ES" w:eastAsia="es-MX"/>
              </w:rPr>
              <w:t>Servicios Administrativos y Mejora de Procesos</w:t>
            </w:r>
          </w:p>
        </w:tc>
      </w:tr>
      <w:tr w:rsidR="006F42C4" w:rsidRPr="006F42C4" w:rsidTr="00E22C4D">
        <w:trPr>
          <w:trHeight w:val="300"/>
          <w:jc w:val="center"/>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6F42C4" w:rsidRPr="006F42C4" w:rsidRDefault="006F42C4" w:rsidP="006F42C4">
            <w:pPr>
              <w:spacing w:after="0" w:line="240" w:lineRule="auto"/>
              <w:jc w:val="center"/>
              <w:rPr>
                <w:rFonts w:eastAsia="Times New Roman" w:cs="Arial"/>
                <w:noProof w:val="0"/>
                <w:color w:val="000000"/>
                <w:sz w:val="24"/>
                <w:szCs w:val="24"/>
                <w:lang w:val="es-ES" w:eastAsia="es-MX"/>
              </w:rPr>
            </w:pPr>
            <w:r w:rsidRPr="006F42C4">
              <w:rPr>
                <w:rFonts w:eastAsia="Times New Roman" w:cs="Arial"/>
                <w:noProof w:val="0"/>
                <w:color w:val="000000"/>
                <w:sz w:val="22"/>
                <w:lang w:val="es-ES" w:eastAsia="es-MX"/>
              </w:rPr>
              <w:t>Vigilancia Epidemiológica</w:t>
            </w:r>
          </w:p>
        </w:tc>
      </w:tr>
      <w:tr w:rsidR="006F42C4" w:rsidRPr="006F42C4" w:rsidTr="00E22C4D">
        <w:trPr>
          <w:trHeight w:val="300"/>
          <w:jc w:val="center"/>
        </w:trPr>
        <w:tc>
          <w:tcPr>
            <w:tcW w:w="6020" w:type="dxa"/>
            <w:tcBorders>
              <w:top w:val="nil"/>
              <w:left w:val="single" w:sz="4" w:space="0" w:color="auto"/>
              <w:bottom w:val="single" w:sz="4" w:space="0" w:color="auto"/>
              <w:right w:val="single" w:sz="4" w:space="0" w:color="auto"/>
            </w:tcBorders>
            <w:shd w:val="clear" w:color="auto" w:fill="auto"/>
            <w:vAlign w:val="bottom"/>
            <w:hideMark/>
          </w:tcPr>
          <w:p w:rsidR="006F42C4" w:rsidRPr="006F42C4" w:rsidRDefault="006F42C4" w:rsidP="006F42C4">
            <w:pPr>
              <w:spacing w:after="0" w:line="240" w:lineRule="auto"/>
              <w:jc w:val="center"/>
              <w:rPr>
                <w:rFonts w:eastAsia="Times New Roman" w:cs="Arial"/>
                <w:noProof w:val="0"/>
                <w:color w:val="000000"/>
                <w:sz w:val="24"/>
                <w:szCs w:val="24"/>
                <w:lang w:val="es-ES" w:eastAsia="es-MX"/>
              </w:rPr>
            </w:pPr>
            <w:r w:rsidRPr="006F42C4">
              <w:rPr>
                <w:rFonts w:eastAsia="Times New Roman" w:cs="Arial"/>
                <w:noProof w:val="0"/>
                <w:color w:val="000000"/>
                <w:sz w:val="22"/>
                <w:lang w:val="es-ES" w:eastAsia="es-MX"/>
              </w:rPr>
              <w:t>División de Proyectos Especiales en Salud</w:t>
            </w:r>
          </w:p>
        </w:tc>
      </w:tr>
    </w:tbl>
    <w:p w:rsidR="00070A39" w:rsidRPr="006F42C4" w:rsidRDefault="00070A39" w:rsidP="00070A39">
      <w:pPr>
        <w:rPr>
          <w:lang w:val="es-ES" w:eastAsia="ar-SA"/>
        </w:rPr>
      </w:pPr>
    </w:p>
    <w:p w:rsidR="00070A39" w:rsidRDefault="00070A39" w:rsidP="002662B3">
      <w:pPr>
        <w:pStyle w:val="Ttulo1"/>
      </w:pPr>
    </w:p>
    <w:p w:rsidR="00070A39" w:rsidRDefault="00070A39" w:rsidP="00070A39">
      <w:pPr>
        <w:rPr>
          <w:lang w:val="es-ES_tradnl" w:eastAsia="ar-SA"/>
        </w:rPr>
      </w:pPr>
    </w:p>
    <w:p w:rsidR="00070A39" w:rsidRPr="00070A39" w:rsidRDefault="00070A39" w:rsidP="00070A39">
      <w:pPr>
        <w:rPr>
          <w:lang w:val="es-ES_tradnl" w:eastAsia="ar-SA"/>
        </w:rPr>
      </w:pPr>
    </w:p>
    <w:p w:rsidR="00070A39" w:rsidRDefault="00070A39" w:rsidP="002662B3">
      <w:pPr>
        <w:pStyle w:val="Ttulo1"/>
      </w:pPr>
    </w:p>
    <w:p w:rsidR="00070A39" w:rsidRPr="00070A39" w:rsidRDefault="00070A39" w:rsidP="00070A39">
      <w:pPr>
        <w:rPr>
          <w:lang w:val="es-ES_tradnl" w:eastAsia="ar-SA"/>
        </w:rPr>
      </w:pPr>
    </w:p>
    <w:p w:rsidR="00070A39" w:rsidRDefault="00070A39" w:rsidP="002662B3">
      <w:pPr>
        <w:pStyle w:val="Ttulo1"/>
      </w:pPr>
    </w:p>
    <w:p w:rsidR="00070A39" w:rsidRDefault="00070A39" w:rsidP="002662B3">
      <w:pPr>
        <w:pStyle w:val="Ttulo1"/>
      </w:pPr>
    </w:p>
    <w:p w:rsidR="00070A39" w:rsidRDefault="00070A39" w:rsidP="002662B3">
      <w:pPr>
        <w:pStyle w:val="Ttulo1"/>
      </w:pPr>
    </w:p>
    <w:p w:rsidR="00070A39" w:rsidRDefault="00070A39" w:rsidP="002662B3">
      <w:pPr>
        <w:pStyle w:val="Ttulo1"/>
      </w:pPr>
    </w:p>
    <w:p w:rsidR="00070A39" w:rsidRDefault="00070A39" w:rsidP="002662B3">
      <w:pPr>
        <w:pStyle w:val="Ttulo1"/>
      </w:pPr>
    </w:p>
    <w:p w:rsidR="00070A39" w:rsidRDefault="00070A39" w:rsidP="002662B3">
      <w:pPr>
        <w:pStyle w:val="Ttulo1"/>
      </w:pPr>
    </w:p>
    <w:p w:rsidR="00070A39" w:rsidRDefault="00070A39" w:rsidP="002662B3">
      <w:pPr>
        <w:pStyle w:val="Ttulo1"/>
      </w:pPr>
    </w:p>
    <w:p w:rsidR="00070A39" w:rsidRDefault="00070A39" w:rsidP="002662B3">
      <w:pPr>
        <w:pStyle w:val="Ttulo1"/>
      </w:pPr>
    </w:p>
    <w:p w:rsidR="00070A39" w:rsidRDefault="00070A39" w:rsidP="002662B3">
      <w:pPr>
        <w:pStyle w:val="Ttulo1"/>
      </w:pPr>
    </w:p>
    <w:p w:rsidR="004A1B33" w:rsidRDefault="004A1B33" w:rsidP="004A1B33">
      <w:pPr>
        <w:rPr>
          <w:lang w:val="es-ES_tradnl" w:eastAsia="ar-SA"/>
        </w:rPr>
      </w:pPr>
    </w:p>
    <w:p w:rsidR="004A1B33" w:rsidRDefault="004A1B33" w:rsidP="004A1B33">
      <w:pPr>
        <w:rPr>
          <w:lang w:val="es-ES_tradnl" w:eastAsia="ar-SA"/>
        </w:rPr>
      </w:pPr>
    </w:p>
    <w:p w:rsidR="004A1B33" w:rsidRDefault="004A1B33" w:rsidP="004A1B33">
      <w:pPr>
        <w:rPr>
          <w:lang w:val="es-ES_tradnl" w:eastAsia="ar-SA"/>
        </w:rPr>
      </w:pPr>
    </w:p>
    <w:p w:rsidR="004A1B33" w:rsidRPr="004A1B33" w:rsidRDefault="004A1B33" w:rsidP="004A1B33">
      <w:pPr>
        <w:rPr>
          <w:lang w:val="es-ES_tradnl" w:eastAsia="ar-SA"/>
        </w:rPr>
      </w:pPr>
    </w:p>
    <w:p w:rsidR="00070A39" w:rsidRDefault="00070A39" w:rsidP="002662B3">
      <w:pPr>
        <w:pStyle w:val="Ttulo1"/>
      </w:pPr>
    </w:p>
    <w:p w:rsidR="00070A39" w:rsidRPr="00070A39" w:rsidRDefault="00070A39" w:rsidP="00070A39">
      <w:pPr>
        <w:rPr>
          <w:lang w:val="es-ES_tradnl" w:eastAsia="ar-SA"/>
        </w:rPr>
      </w:pPr>
    </w:p>
    <w:p w:rsidR="00820473" w:rsidRPr="00514249" w:rsidRDefault="00AC51EC" w:rsidP="002662B3">
      <w:pPr>
        <w:pStyle w:val="Ttulo1"/>
      </w:pPr>
      <w:r w:rsidRPr="00514249">
        <w:lastRenderedPageBreak/>
        <w:t xml:space="preserve">ANEXO </w:t>
      </w:r>
      <w:r w:rsidR="00070A39">
        <w:t>3</w:t>
      </w:r>
      <w:bookmarkStart w:id="168" w:name="_Toc444600993"/>
      <w:bookmarkEnd w:id="165"/>
      <w:bookmarkEnd w:id="166"/>
      <w:bookmarkEnd w:id="167"/>
      <w:r w:rsidR="00EF74E7" w:rsidRPr="00514249">
        <w:t xml:space="preserve"> </w:t>
      </w:r>
      <w:r w:rsidR="00C12353" w:rsidRPr="002662B3">
        <w:rPr>
          <w:b w:val="0"/>
        </w:rPr>
        <w:t>ESCRITO DE ACREDITACIÓN LEGAL Y PERSONALIDAD JURÍDICA DEL LICITANTE PARA COMPROMETERSE Y SUSCRIBIR PROPUESTAS</w:t>
      </w:r>
      <w:bookmarkEnd w:id="168"/>
      <w:r w:rsidR="00514249" w:rsidRPr="002662B3">
        <w:rPr>
          <w:b w:val="0"/>
        </w:rPr>
        <w:t xml:space="preserve"> .</w:t>
      </w:r>
    </w:p>
    <w:p w:rsidR="00A27E8F" w:rsidRPr="00070A39" w:rsidRDefault="00A27E8F" w:rsidP="00C12353">
      <w:pPr>
        <w:jc w:val="right"/>
        <w:rPr>
          <w:rFonts w:cs="Arial"/>
          <w:szCs w:val="20"/>
          <w:lang w:val="es-ES_tradnl" w:eastAsia="ar-SA"/>
        </w:rPr>
      </w:pPr>
    </w:p>
    <w:p w:rsidR="00C12353" w:rsidRPr="00C12353" w:rsidRDefault="003B6464" w:rsidP="00C12353">
      <w:pPr>
        <w:jc w:val="right"/>
        <w:rPr>
          <w:rFonts w:cs="Arial"/>
          <w:szCs w:val="20"/>
          <w:lang w:eastAsia="ar-SA"/>
        </w:rPr>
      </w:pPr>
      <w:r>
        <w:rPr>
          <w:rFonts w:cs="Arial"/>
          <w:szCs w:val="20"/>
          <w:lang w:eastAsia="ar-SA"/>
        </w:rPr>
        <w:t>Ciudad de México</w:t>
      </w:r>
      <w:r w:rsidR="00C12353" w:rsidRPr="00C12353">
        <w:rPr>
          <w:rFonts w:cs="Arial"/>
          <w:szCs w:val="20"/>
          <w:lang w:eastAsia="ar-SA"/>
        </w:rPr>
        <w:t xml:space="preserve">, a _______ de _________________de </w:t>
      </w:r>
      <w:r w:rsidR="001309DF">
        <w:rPr>
          <w:rFonts w:cs="Arial"/>
          <w:szCs w:val="20"/>
          <w:lang w:eastAsia="ar-SA"/>
        </w:rPr>
        <w:t>201</w:t>
      </w:r>
      <w:r w:rsidR="00070A39">
        <w:rPr>
          <w:rFonts w:cs="Arial"/>
          <w:szCs w:val="20"/>
          <w:lang w:eastAsia="ar-SA"/>
        </w:rPr>
        <w:t>7</w:t>
      </w:r>
      <w:r w:rsidR="001309DF">
        <w:rPr>
          <w:rFonts w:cs="Arial"/>
          <w:szCs w:val="20"/>
          <w:lang w:eastAsia="ar-SA"/>
        </w:rPr>
        <w:t>.</w:t>
      </w:r>
    </w:p>
    <w:p w:rsidR="00514249" w:rsidRDefault="00C12353" w:rsidP="00514249">
      <w:pPr>
        <w:jc w:val="both"/>
        <w:rPr>
          <w:rFonts w:cs="Arial"/>
          <w:szCs w:val="20"/>
          <w:lang w:eastAsia="ar-SA"/>
        </w:rPr>
      </w:pPr>
      <w:r w:rsidRPr="00C12353">
        <w:rPr>
          <w:rFonts w:cs="Arial"/>
          <w:szCs w:val="20"/>
          <w:lang w:eastAsia="ar-SA"/>
        </w:rPr>
        <w:t>________(Nombre)</w:t>
      </w:r>
      <w:r>
        <w:rPr>
          <w:rFonts w:cs="Arial"/>
          <w:szCs w:val="20"/>
          <w:lang w:eastAsia="ar-SA"/>
        </w:rPr>
        <w:t>__________</w:t>
      </w:r>
      <w:r w:rsidRPr="00C12353">
        <w:rPr>
          <w:rFonts w:cs="Arial"/>
          <w:szCs w:val="20"/>
          <w:lang w:eastAsia="ar-SA"/>
        </w:rPr>
        <w:t xml:space="preserve">, manifiesto bajo protesta de decir verdad, que los datos aquí asentados son ciertos y han sido verificados, así como que cuento con facultades suficientes para </w:t>
      </w:r>
      <w:r w:rsidRPr="00C12353">
        <w:rPr>
          <w:rFonts w:cs="Arial"/>
          <w:b/>
          <w:i/>
          <w:szCs w:val="20"/>
          <w:u w:val="single"/>
          <w:lang w:eastAsia="ar-SA"/>
        </w:rPr>
        <w:t>comprometerme por mí o por mi representada y suscribir las propuestas</w:t>
      </w:r>
      <w:r w:rsidRPr="00C12353">
        <w:rPr>
          <w:rFonts w:cs="Arial"/>
          <w:szCs w:val="20"/>
          <w:lang w:eastAsia="ar-SA"/>
        </w:rPr>
        <w:t xml:space="preserve"> en la presente </w:t>
      </w:r>
      <w:r w:rsidR="00514249">
        <w:rPr>
          <w:rFonts w:cs="Arial"/>
          <w:szCs w:val="20"/>
          <w:lang w:val="es-ES" w:eastAsia="ar-SA"/>
        </w:rPr>
        <w:t>I</w:t>
      </w:r>
      <w:r w:rsidRPr="00C12353">
        <w:rPr>
          <w:rFonts w:cs="Arial"/>
          <w:szCs w:val="20"/>
          <w:lang w:val="es-ES" w:eastAsia="ar-SA"/>
        </w:rPr>
        <w:t xml:space="preserve">nvitación a </w:t>
      </w:r>
      <w:r w:rsidR="00514249">
        <w:rPr>
          <w:rFonts w:cs="Arial"/>
          <w:szCs w:val="20"/>
          <w:lang w:val="es-ES" w:eastAsia="ar-SA"/>
        </w:rPr>
        <w:t>C</w:t>
      </w:r>
      <w:r w:rsidRPr="00C12353">
        <w:rPr>
          <w:rFonts w:cs="Arial"/>
          <w:szCs w:val="20"/>
          <w:lang w:val="es-ES" w:eastAsia="ar-SA"/>
        </w:rPr>
        <w:t xml:space="preserve">uando </w:t>
      </w:r>
      <w:r w:rsidR="00514249">
        <w:rPr>
          <w:rFonts w:cs="Arial"/>
          <w:szCs w:val="20"/>
          <w:lang w:val="es-ES" w:eastAsia="ar-SA"/>
        </w:rPr>
        <w:t>M</w:t>
      </w:r>
      <w:r w:rsidRPr="00C12353">
        <w:rPr>
          <w:rFonts w:cs="Arial"/>
          <w:szCs w:val="20"/>
          <w:lang w:val="es-ES" w:eastAsia="ar-SA"/>
        </w:rPr>
        <w:t xml:space="preserve">enos </w:t>
      </w:r>
      <w:r w:rsidR="00514249">
        <w:rPr>
          <w:rFonts w:cs="Arial"/>
          <w:szCs w:val="20"/>
          <w:lang w:val="es-ES" w:eastAsia="ar-SA"/>
        </w:rPr>
        <w:t>T</w:t>
      </w:r>
      <w:r w:rsidRPr="00C12353">
        <w:rPr>
          <w:rFonts w:cs="Arial"/>
          <w:szCs w:val="20"/>
          <w:lang w:val="es-ES" w:eastAsia="ar-SA"/>
        </w:rPr>
        <w:t xml:space="preserve">res </w:t>
      </w:r>
      <w:r w:rsidR="00514249">
        <w:rPr>
          <w:rFonts w:cs="Arial"/>
          <w:szCs w:val="20"/>
          <w:lang w:val="es-ES" w:eastAsia="ar-SA"/>
        </w:rPr>
        <w:t>P</w:t>
      </w:r>
      <w:r w:rsidRPr="00C12353">
        <w:rPr>
          <w:rFonts w:cs="Arial"/>
          <w:szCs w:val="20"/>
          <w:lang w:val="es-ES" w:eastAsia="ar-SA"/>
        </w:rPr>
        <w:t>ersonas</w:t>
      </w:r>
      <w:r w:rsidRPr="00C12353">
        <w:rPr>
          <w:rFonts w:cs="Arial"/>
          <w:szCs w:val="20"/>
          <w:lang w:eastAsia="ar-SA"/>
        </w:rPr>
        <w:t xml:space="preserve"> </w:t>
      </w:r>
      <w:r w:rsidR="00514249">
        <w:rPr>
          <w:rFonts w:cs="Arial"/>
          <w:szCs w:val="20"/>
          <w:lang w:eastAsia="ar-SA"/>
        </w:rPr>
        <w:t>N</w:t>
      </w:r>
      <w:r w:rsidRPr="00C12353">
        <w:rPr>
          <w:rFonts w:cs="Arial"/>
          <w:szCs w:val="20"/>
          <w:lang w:eastAsia="ar-SA"/>
        </w:rPr>
        <w:t>acional Núm. __________________, a nombre y representación de.__(Persona Física o Moral)___.</w:t>
      </w:r>
    </w:p>
    <w:p w:rsidR="00C12353" w:rsidRPr="00514249" w:rsidRDefault="00C12353" w:rsidP="00514249">
      <w:pPr>
        <w:jc w:val="both"/>
        <w:rPr>
          <w:rFonts w:cs="Arial"/>
          <w:szCs w:val="20"/>
          <w:lang w:eastAsia="ar-SA"/>
        </w:rPr>
      </w:pPr>
      <w:r w:rsidRPr="00C12353">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4"/>
        <w:gridCol w:w="4871"/>
      </w:tblGrid>
      <w:tr w:rsidR="00C12353" w:rsidRPr="00C12353"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Registro Federal de Contribuyentes.</w:t>
            </w:r>
          </w:p>
        </w:tc>
      </w:tr>
      <w:tr w:rsidR="00C12353" w:rsidRPr="00C12353"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Domicilio.</w:t>
            </w:r>
          </w:p>
        </w:tc>
      </w:tr>
      <w:tr w:rsidR="00C12353" w:rsidRPr="00C12353"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Calle y Número.</w:t>
            </w:r>
          </w:p>
        </w:tc>
      </w:tr>
      <w:tr w:rsidR="00C12353" w:rsidRPr="00C12353"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Delegación o Municipio.</w:t>
            </w:r>
          </w:p>
        </w:tc>
      </w:tr>
      <w:tr w:rsidR="00C12353" w:rsidRPr="00C12353"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C12353" w:rsidRDefault="00C12353" w:rsidP="00C12353">
            <w:pPr>
              <w:rPr>
                <w:rFonts w:cs="Arial"/>
                <w:szCs w:val="20"/>
                <w:lang w:eastAsia="ar-SA"/>
              </w:rPr>
            </w:pPr>
            <w:r w:rsidRPr="00C12353">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Entidad Federativa.</w:t>
            </w:r>
          </w:p>
        </w:tc>
      </w:tr>
      <w:tr w:rsidR="00C12353" w:rsidRPr="00C12353"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Teléfono Móvil.</w:t>
            </w:r>
          </w:p>
        </w:tc>
      </w:tr>
      <w:tr w:rsidR="00C12353" w:rsidRPr="00C12353"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Correo Electrónico.</w:t>
            </w:r>
          </w:p>
        </w:tc>
      </w:tr>
      <w:tr w:rsidR="00C12353" w:rsidRPr="00C12353"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Apoderado Legal o Representante. (Nombre, Domicilio, Teléfonos y Correo Electrónico)</w:t>
            </w:r>
          </w:p>
        </w:tc>
      </w:tr>
      <w:tr w:rsidR="00C12353" w:rsidRPr="00C12353"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Documento para Acreditar Personalidad y Facultades. (Escritura Pública y Modificaciones, Fecha, y Datos del Notario Público)</w:t>
            </w:r>
          </w:p>
        </w:tc>
      </w:tr>
    </w:tbl>
    <w:p w:rsidR="00C12353" w:rsidRPr="00C12353" w:rsidRDefault="00C12353" w:rsidP="00C12353">
      <w:pPr>
        <w:rPr>
          <w:rFonts w:cs="Arial"/>
          <w:b/>
          <w:szCs w:val="20"/>
          <w:lang w:eastAsia="ar-SA"/>
        </w:rPr>
      </w:pPr>
      <w:r w:rsidRPr="00C12353">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7"/>
        <w:gridCol w:w="667"/>
        <w:gridCol w:w="2582"/>
      </w:tblGrid>
      <w:tr w:rsidR="00C12353" w:rsidRPr="00C12353"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Fecha.</w:t>
            </w:r>
          </w:p>
        </w:tc>
      </w:tr>
      <w:tr w:rsidR="00C12353" w:rsidRPr="00C12353"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Nombre, Número y Domicilio del Notario Público (ante el cual se dio fe de la misma).</w:t>
            </w:r>
          </w:p>
        </w:tc>
      </w:tr>
      <w:tr w:rsidR="00C12353" w:rsidRPr="00C12353"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Fecha y Datos de su Inscripción en el Registro Público de Comercio.</w:t>
            </w:r>
          </w:p>
        </w:tc>
      </w:tr>
      <w:tr w:rsidR="00C12353" w:rsidRPr="00C12353"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Descripción del Objeto Social.</w:t>
            </w:r>
          </w:p>
        </w:tc>
      </w:tr>
      <w:tr w:rsidR="00C12353" w:rsidRPr="00C12353"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Relación de Accionistas.</w:t>
            </w:r>
          </w:p>
        </w:tc>
      </w:tr>
      <w:tr w:rsidR="00C12353" w:rsidRPr="00C12353"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Nombre(s)</w:t>
            </w:r>
          </w:p>
        </w:tc>
      </w:tr>
      <w:tr w:rsidR="00C12353" w:rsidRPr="00C12353" w:rsidTr="00514249">
        <w:trPr>
          <w:trHeight w:val="717"/>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C12353" w:rsidRDefault="00C12353" w:rsidP="00AC51EC">
            <w:pPr>
              <w:jc w:val="both"/>
              <w:rPr>
                <w:rFonts w:cs="Arial"/>
                <w:szCs w:val="20"/>
                <w:lang w:eastAsia="ar-SA"/>
              </w:rPr>
            </w:pPr>
            <w:r w:rsidRPr="00C12353">
              <w:rPr>
                <w:rFonts w:cs="Arial"/>
                <w:szCs w:val="20"/>
                <w:lang w:eastAsia="ar-SA"/>
              </w:rPr>
              <w:t xml:space="preserve">Reformas al Acta Constitutiva que incidan con el objeto del procedimiento (Señalar Nombre, Número y Circunscripción del Notario o Fedatario Público que las protocolizó, así como la Fecha y los datos de su </w:t>
            </w:r>
            <w:r w:rsidRPr="00C12353">
              <w:rPr>
                <w:rFonts w:cs="Arial"/>
                <w:szCs w:val="20"/>
                <w:lang w:eastAsia="ar-SA"/>
              </w:rPr>
              <w:lastRenderedPageBreak/>
              <w:t>Inscripción en el Registro Público de la Propiedad).</w:t>
            </w:r>
          </w:p>
        </w:tc>
      </w:tr>
    </w:tbl>
    <w:p w:rsidR="00514249" w:rsidRDefault="00514249" w:rsidP="00AC51EC">
      <w:pPr>
        <w:jc w:val="both"/>
        <w:rPr>
          <w:rFonts w:cs="Arial"/>
          <w:szCs w:val="20"/>
          <w:lang w:eastAsia="ar-SA"/>
        </w:rPr>
      </w:pPr>
    </w:p>
    <w:p w:rsidR="00C12353" w:rsidRPr="00C12353" w:rsidRDefault="00C12353" w:rsidP="00AC51EC">
      <w:pPr>
        <w:jc w:val="both"/>
        <w:rPr>
          <w:rFonts w:cs="Arial"/>
          <w:szCs w:val="20"/>
          <w:lang w:eastAsia="ar-SA"/>
        </w:rPr>
      </w:pPr>
      <w:r w:rsidRPr="00C12353">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C12353" w:rsidRDefault="00C12353" w:rsidP="00AC51EC">
      <w:pPr>
        <w:jc w:val="center"/>
        <w:rPr>
          <w:rFonts w:cs="Arial"/>
          <w:szCs w:val="20"/>
          <w:lang w:val="es-ES" w:eastAsia="ar-SA"/>
        </w:rPr>
      </w:pPr>
      <w:r w:rsidRPr="00C12353">
        <w:rPr>
          <w:rFonts w:cs="Arial"/>
          <w:szCs w:val="20"/>
          <w:lang w:val="es-ES" w:eastAsia="ar-SA"/>
        </w:rPr>
        <w:t>Protesto lo necesario</w:t>
      </w:r>
    </w:p>
    <w:p w:rsidR="00C12353" w:rsidRPr="00C12353" w:rsidRDefault="00C12353" w:rsidP="00AC51EC">
      <w:pPr>
        <w:jc w:val="center"/>
        <w:rPr>
          <w:rFonts w:cs="Arial"/>
          <w:szCs w:val="20"/>
          <w:lang w:val="es-ES" w:eastAsia="ar-SA"/>
        </w:rPr>
      </w:pPr>
      <w:r w:rsidRPr="00C12353">
        <w:rPr>
          <w:rFonts w:cs="Arial"/>
          <w:szCs w:val="20"/>
          <w:lang w:val="es-ES" w:eastAsia="ar-SA"/>
        </w:rPr>
        <w:t>______________________________________________________</w:t>
      </w:r>
    </w:p>
    <w:p w:rsidR="00C12353" w:rsidRPr="00C12353" w:rsidRDefault="00C12353" w:rsidP="00AC51EC">
      <w:pPr>
        <w:jc w:val="center"/>
        <w:rPr>
          <w:rFonts w:cs="Arial"/>
          <w:szCs w:val="20"/>
          <w:lang w:val="es-ES" w:eastAsia="ar-SA"/>
        </w:rPr>
      </w:pPr>
      <w:r w:rsidRPr="00C12353">
        <w:rPr>
          <w:rFonts w:cs="Arial"/>
          <w:szCs w:val="20"/>
          <w:lang w:val="es-ES" w:eastAsia="ar-SA"/>
        </w:rPr>
        <w:t>(Nombre y Firma del Apoderado o Representante Legal del Licitante)</w:t>
      </w:r>
    </w:p>
    <w:p w:rsidR="00C12353" w:rsidRPr="00C12353" w:rsidRDefault="00C12353" w:rsidP="00820473">
      <w:pPr>
        <w:rPr>
          <w:rFonts w:cs="Arial"/>
          <w:szCs w:val="20"/>
          <w:lang w:val="es-ES" w:eastAsia="ar-SA"/>
        </w:rPr>
      </w:pPr>
    </w:p>
    <w:p w:rsidR="00AC51EC" w:rsidRDefault="00AC51EC">
      <w:pPr>
        <w:rPr>
          <w:rFonts w:cs="Arial"/>
          <w:szCs w:val="20"/>
          <w:lang w:val="es-ES_tradnl" w:eastAsia="ar-SA"/>
        </w:rPr>
      </w:pPr>
      <w:r>
        <w:rPr>
          <w:rFonts w:cs="Arial"/>
          <w:szCs w:val="20"/>
          <w:lang w:val="es-ES_tradnl" w:eastAsia="ar-SA"/>
        </w:rPr>
        <w:br w:type="page"/>
      </w:r>
    </w:p>
    <w:p w:rsidR="00C12353" w:rsidRDefault="00AC51EC" w:rsidP="002662B3">
      <w:pPr>
        <w:pStyle w:val="Ttulo1"/>
      </w:pPr>
      <w:bookmarkStart w:id="169" w:name="_Toc431386034"/>
      <w:bookmarkStart w:id="170" w:name="_Toc431386311"/>
      <w:bookmarkStart w:id="171" w:name="_Toc444600994"/>
      <w:r w:rsidRPr="00AD5E8A">
        <w:lastRenderedPageBreak/>
        <w:t xml:space="preserve">ANEXO </w:t>
      </w:r>
      <w:r w:rsidR="00070A39">
        <w:t>4</w:t>
      </w:r>
      <w:bookmarkEnd w:id="169"/>
      <w:bookmarkEnd w:id="170"/>
      <w:r w:rsidR="00AD5E8A">
        <w:t xml:space="preserve"> </w:t>
      </w:r>
      <w:r w:rsidRPr="002662B3">
        <w:rPr>
          <w:b w:val="0"/>
        </w:rPr>
        <w:t>ESCRITO DE NACIONALIDAD MEXICANA</w:t>
      </w:r>
      <w:r w:rsidRPr="00AC51EC">
        <w:t>.</w:t>
      </w:r>
      <w:bookmarkEnd w:id="171"/>
    </w:p>
    <w:p w:rsidR="00C12353" w:rsidRDefault="00C12353" w:rsidP="00820473">
      <w:pPr>
        <w:rPr>
          <w:rFonts w:cs="Arial"/>
          <w:szCs w:val="20"/>
          <w:lang w:val="es-ES_tradnl" w:eastAsia="ar-SA"/>
        </w:rPr>
      </w:pPr>
    </w:p>
    <w:p w:rsidR="00AC51EC" w:rsidRPr="00AC51EC" w:rsidRDefault="003B6464" w:rsidP="00AC51EC">
      <w:pPr>
        <w:jc w:val="right"/>
        <w:rPr>
          <w:rFonts w:cs="Arial"/>
          <w:szCs w:val="20"/>
          <w:lang w:eastAsia="ar-SA"/>
        </w:rPr>
      </w:pPr>
      <w:r w:rsidRPr="003B6464">
        <w:rPr>
          <w:rFonts w:cs="Arial"/>
          <w:szCs w:val="20"/>
          <w:lang w:eastAsia="ar-SA"/>
        </w:rPr>
        <w:t>Ciudad de México</w:t>
      </w:r>
      <w:r w:rsidR="00AC51EC" w:rsidRPr="00AC51EC">
        <w:rPr>
          <w:rFonts w:cs="Arial"/>
          <w:szCs w:val="20"/>
          <w:lang w:eastAsia="ar-SA"/>
        </w:rPr>
        <w:t xml:space="preserve">, a _______ de _________________de </w:t>
      </w:r>
      <w:r w:rsidR="001309DF" w:rsidRPr="001309DF">
        <w:rPr>
          <w:rFonts w:cs="Arial"/>
          <w:szCs w:val="20"/>
          <w:lang w:eastAsia="ar-SA"/>
        </w:rPr>
        <w:t>201</w:t>
      </w:r>
      <w:r w:rsidR="00070A39">
        <w:rPr>
          <w:rFonts w:cs="Arial"/>
          <w:szCs w:val="20"/>
          <w:lang w:eastAsia="ar-SA"/>
        </w:rPr>
        <w:t>7</w:t>
      </w:r>
      <w:r w:rsidR="001309DF">
        <w:rPr>
          <w:rFonts w:cs="Arial"/>
          <w:szCs w:val="20"/>
          <w:lang w:eastAsia="ar-SA"/>
        </w:rPr>
        <w:t>.</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D19A6" w:rsidRDefault="004D19A6" w:rsidP="004D19A6">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4D19A6" w:rsidRPr="00AC51EC" w:rsidRDefault="004D19A6" w:rsidP="004D19A6">
      <w:pPr>
        <w:spacing w:after="0" w:line="240" w:lineRule="auto"/>
        <w:ind w:left="-284" w:right="-284"/>
        <w:rPr>
          <w:rFonts w:cs="Arial"/>
          <w:szCs w:val="20"/>
          <w:lang w:val="es-ES" w:eastAsia="ar-SA"/>
        </w:rPr>
      </w:pPr>
      <w:r w:rsidRPr="00AC51EC">
        <w:rPr>
          <w:rFonts w:cs="Arial"/>
          <w:szCs w:val="20"/>
          <w:lang w:val="es-ES" w:eastAsia="ar-SA"/>
        </w:rPr>
        <w:t>Presente</w:t>
      </w:r>
    </w:p>
    <w:p w:rsidR="00AC51EC" w:rsidRPr="00AC51EC" w:rsidRDefault="00AC51EC" w:rsidP="00AC51EC">
      <w:pPr>
        <w:rPr>
          <w:rFonts w:cs="Arial"/>
          <w:szCs w:val="20"/>
          <w:lang w:val="es-ES" w:eastAsia="ar-SA"/>
        </w:rPr>
      </w:pPr>
    </w:p>
    <w:p w:rsidR="00AC51EC" w:rsidRPr="00AC51EC" w:rsidRDefault="00AC51EC" w:rsidP="00004398">
      <w:pPr>
        <w:ind w:left="-284"/>
        <w:jc w:val="both"/>
        <w:rPr>
          <w:rFonts w:cs="Arial"/>
          <w:szCs w:val="20"/>
          <w:lang w:val="es-ES" w:eastAsia="ar-SA"/>
        </w:rPr>
      </w:pPr>
      <w:r w:rsidRPr="00AC51EC">
        <w:rPr>
          <w:rFonts w:cs="Arial"/>
          <w:szCs w:val="20"/>
          <w:lang w:val="es-ES" w:eastAsia="ar-SA"/>
        </w:rPr>
        <w:t>Me refiero al procedimiento _________(</w:t>
      </w:r>
      <w:r w:rsidR="005A3401"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001D5D1D"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005A3401"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AC51EC" w:rsidRPr="00AC51EC" w:rsidRDefault="00AC51EC" w:rsidP="00AC51EC">
      <w:pPr>
        <w:jc w:val="both"/>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 xml:space="preserve">Sobre el particular, y en los términos de lo previsto en numeral </w:t>
      </w:r>
      <w:r w:rsidR="005A3401">
        <w:rPr>
          <w:rFonts w:cs="Arial"/>
          <w:szCs w:val="20"/>
          <w:lang w:val="es-ES" w:eastAsia="ar-SA"/>
        </w:rPr>
        <w:t>4.1.3</w:t>
      </w:r>
      <w:r w:rsidR="000042AB">
        <w:rPr>
          <w:rFonts w:cs="Arial"/>
          <w:szCs w:val="20"/>
          <w:lang w:val="es-ES" w:eastAsia="ar-SA"/>
        </w:rPr>
        <w:t>.</w:t>
      </w:r>
      <w:r w:rsidRPr="005A3401">
        <w:rPr>
          <w:rFonts w:cs="Arial"/>
          <w:szCs w:val="20"/>
          <w:lang w:val="es-ES" w:eastAsia="ar-SA"/>
        </w:rPr>
        <w:t xml:space="preserve"> Documentación </w:t>
      </w:r>
      <w:r w:rsidR="005A3401" w:rsidRPr="005A3401">
        <w:rPr>
          <w:rFonts w:cs="Arial"/>
          <w:szCs w:val="20"/>
          <w:lang w:val="es-ES" w:eastAsia="ar-SA"/>
        </w:rPr>
        <w:t>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invitación a cuando menos tres personas citada en el párrafo anterior, manifiesto </w:t>
      </w:r>
      <w:r w:rsidR="003729D6" w:rsidRPr="00AC51EC">
        <w:rPr>
          <w:rFonts w:cs="Arial"/>
          <w:szCs w:val="20"/>
          <w:lang w:val="es-ES" w:eastAsia="ar-SA"/>
        </w:rPr>
        <w:t xml:space="preserve">bajo protesta de decir verdad </w:t>
      </w:r>
      <w:r w:rsidRPr="00AC51EC">
        <w:rPr>
          <w:rFonts w:cs="Arial"/>
          <w:szCs w:val="20"/>
          <w:lang w:val="es-ES" w:eastAsia="ar-SA"/>
        </w:rPr>
        <w:t>lo siguiente:</w:t>
      </w:r>
    </w:p>
    <w:p w:rsidR="00AC51EC" w:rsidRPr="00AC51EC" w:rsidRDefault="00AC51EC" w:rsidP="00AC51EC">
      <w:pPr>
        <w:jc w:val="both"/>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35 del</w:t>
      </w:r>
      <w:r w:rsidR="003729D6">
        <w:rPr>
          <w:rFonts w:cs="Arial"/>
          <w:szCs w:val="20"/>
          <w:lang w:val="es-ES" w:eastAsia="ar-SA"/>
        </w:rPr>
        <w:t xml:space="preserve"> Reglamento de la Ley</w:t>
      </w:r>
      <w:r w:rsidRPr="00AC51EC">
        <w:rPr>
          <w:rFonts w:cs="Arial"/>
          <w:szCs w:val="20"/>
          <w:lang w:val="es-ES" w:eastAsia="ar-SA"/>
        </w:rPr>
        <w:t>, que mi representada es de nacionalidad mexicana, para participar en el procedimiento de invitación a cuando menos tres personas.</w:t>
      </w:r>
    </w:p>
    <w:p w:rsidR="00AC51EC" w:rsidRPr="00AC51EC" w:rsidRDefault="00AC51EC" w:rsidP="00AC51EC">
      <w:pPr>
        <w:jc w:val="both"/>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39, fracción VIII del Reglamento de la Ley que el origen de los servicios que oferto, serán de origen nacional.</w:t>
      </w:r>
    </w:p>
    <w:p w:rsidR="00AC51EC" w:rsidRPr="00AC51EC" w:rsidRDefault="00AC51EC" w:rsidP="00AC51EC">
      <w:pPr>
        <w:rPr>
          <w:rFonts w:cs="Arial"/>
          <w:szCs w:val="20"/>
          <w:lang w:val="es-ES" w:eastAsia="ar-SA"/>
        </w:rPr>
      </w:pPr>
    </w:p>
    <w:p w:rsidR="00AC51EC" w:rsidRPr="00AC51EC" w:rsidRDefault="00AC51EC" w:rsidP="00AC51EC">
      <w:pPr>
        <w:rPr>
          <w:rFonts w:cs="Arial"/>
          <w:szCs w:val="20"/>
          <w:lang w:eastAsia="ar-SA"/>
        </w:rPr>
      </w:pPr>
    </w:p>
    <w:p w:rsidR="00AC51EC" w:rsidRPr="00AC51EC" w:rsidRDefault="00AC51EC" w:rsidP="00AC51EC">
      <w:pPr>
        <w:jc w:val="center"/>
        <w:rPr>
          <w:rFonts w:cs="Arial"/>
          <w:szCs w:val="20"/>
          <w:lang w:val="es-ES" w:eastAsia="ar-SA"/>
        </w:rPr>
      </w:pPr>
      <w:r w:rsidRPr="00AC51EC">
        <w:rPr>
          <w:rFonts w:cs="Arial"/>
          <w:szCs w:val="20"/>
          <w:lang w:val="es-ES" w:eastAsia="ar-SA"/>
        </w:rPr>
        <w:t>Protesto lo necesario</w:t>
      </w:r>
    </w:p>
    <w:p w:rsidR="00AC51EC" w:rsidRPr="00AC51EC" w:rsidRDefault="005A3401" w:rsidP="00AC51EC">
      <w:pPr>
        <w:jc w:val="center"/>
        <w:rPr>
          <w:rFonts w:cs="Arial"/>
          <w:szCs w:val="20"/>
          <w:lang w:val="es-ES" w:eastAsia="ar-SA"/>
        </w:rPr>
      </w:pPr>
      <w:r>
        <w:rPr>
          <w:rFonts w:cs="Arial"/>
          <w:szCs w:val="20"/>
          <w:lang w:val="es-ES" w:eastAsia="ar-SA"/>
        </w:rPr>
        <w:t>_________________________</w:t>
      </w:r>
      <w:r w:rsidR="00AC51EC" w:rsidRPr="00AC51EC">
        <w:rPr>
          <w:rFonts w:cs="Arial"/>
          <w:szCs w:val="20"/>
          <w:lang w:val="es-ES" w:eastAsia="ar-SA"/>
        </w:rPr>
        <w:t>____________________________</w:t>
      </w:r>
    </w:p>
    <w:p w:rsidR="00AC51EC" w:rsidRPr="00AC51EC" w:rsidRDefault="00AC51EC" w:rsidP="00AC51EC">
      <w:pPr>
        <w:jc w:val="center"/>
        <w:rPr>
          <w:rFonts w:cs="Arial"/>
          <w:szCs w:val="20"/>
          <w:lang w:val="es-ES" w:eastAsia="ar-SA"/>
        </w:rPr>
      </w:pPr>
      <w:r w:rsidRPr="00AC51EC">
        <w:rPr>
          <w:rFonts w:cs="Arial"/>
          <w:szCs w:val="20"/>
          <w:lang w:val="es-ES" w:eastAsia="ar-SA"/>
        </w:rPr>
        <w:t>(Nombre y Firma del Apoderado o Representante Legal del Licitante)</w:t>
      </w:r>
    </w:p>
    <w:p w:rsidR="000E3D39" w:rsidRDefault="000E3D39">
      <w:pPr>
        <w:rPr>
          <w:rFonts w:cs="Arial"/>
          <w:szCs w:val="20"/>
          <w:lang w:val="es-ES" w:eastAsia="ar-SA"/>
        </w:rPr>
      </w:pPr>
      <w:r>
        <w:rPr>
          <w:rFonts w:cs="Arial"/>
          <w:szCs w:val="20"/>
          <w:lang w:val="es-ES" w:eastAsia="ar-SA"/>
        </w:rPr>
        <w:br w:type="page"/>
      </w:r>
    </w:p>
    <w:p w:rsidR="00C12353" w:rsidRPr="00AD5E8A" w:rsidRDefault="0030261C" w:rsidP="002662B3">
      <w:pPr>
        <w:pStyle w:val="Ttulo1"/>
      </w:pPr>
      <w:bookmarkStart w:id="172" w:name="_Toc431386035"/>
      <w:bookmarkStart w:id="173" w:name="_Toc431386312"/>
      <w:bookmarkStart w:id="174" w:name="_Toc444600995"/>
      <w:r w:rsidRPr="00AD5E8A">
        <w:rPr>
          <w:lang w:val="es-ES"/>
        </w:rPr>
        <w:lastRenderedPageBreak/>
        <w:t xml:space="preserve">ANEXO </w:t>
      </w:r>
      <w:r w:rsidR="00070A39">
        <w:rPr>
          <w:lang w:val="es-ES"/>
        </w:rPr>
        <w:t>5</w:t>
      </w:r>
      <w:bookmarkEnd w:id="172"/>
      <w:bookmarkEnd w:id="173"/>
      <w:r w:rsidR="00AD5E8A">
        <w:rPr>
          <w:lang w:val="es-ES"/>
        </w:rPr>
        <w:t xml:space="preserve"> </w:t>
      </w:r>
      <w:r w:rsidR="001F6D93" w:rsidRPr="002662B3">
        <w:rPr>
          <w:b w:val="0"/>
        </w:rPr>
        <w:t>ESCRITO DE CUMPLIMIENTO DE NORMAS</w:t>
      </w:r>
      <w:r w:rsidR="001F6D93" w:rsidRPr="00AD5E8A">
        <w:t>.</w:t>
      </w:r>
      <w:bookmarkEnd w:id="174"/>
    </w:p>
    <w:p w:rsidR="00C12353" w:rsidRDefault="00C12353" w:rsidP="00820473">
      <w:pPr>
        <w:rPr>
          <w:rFonts w:cs="Arial"/>
          <w:szCs w:val="20"/>
          <w:lang w:val="es-ES" w:eastAsia="ar-SA"/>
        </w:rPr>
      </w:pPr>
    </w:p>
    <w:p w:rsidR="000E3D39" w:rsidRPr="00AC51EC" w:rsidRDefault="003B6464" w:rsidP="000E3D39">
      <w:pPr>
        <w:jc w:val="right"/>
        <w:rPr>
          <w:rFonts w:cs="Arial"/>
          <w:szCs w:val="20"/>
          <w:lang w:eastAsia="ar-SA"/>
        </w:rPr>
      </w:pPr>
      <w:r w:rsidRPr="003B6464">
        <w:rPr>
          <w:rFonts w:cs="Arial"/>
          <w:szCs w:val="20"/>
          <w:lang w:eastAsia="ar-SA"/>
        </w:rPr>
        <w:t>Ciudad de México</w:t>
      </w:r>
      <w:r w:rsidR="000E3D39" w:rsidRPr="00AC51EC">
        <w:rPr>
          <w:rFonts w:cs="Arial"/>
          <w:szCs w:val="20"/>
          <w:lang w:eastAsia="ar-SA"/>
        </w:rPr>
        <w:t xml:space="preserve">, a _______ de _________________de </w:t>
      </w:r>
      <w:r w:rsidR="001309DF">
        <w:rPr>
          <w:rFonts w:cs="Arial"/>
          <w:szCs w:val="20"/>
          <w:lang w:eastAsia="ar-SA"/>
        </w:rPr>
        <w:t>201</w:t>
      </w:r>
      <w:r w:rsidR="00070A39">
        <w:rPr>
          <w:rFonts w:cs="Arial"/>
          <w:szCs w:val="20"/>
          <w:lang w:eastAsia="ar-SA"/>
        </w:rPr>
        <w:t>7</w:t>
      </w:r>
      <w:r w:rsidR="001309DF">
        <w:rPr>
          <w:rFonts w:cs="Arial"/>
          <w:szCs w:val="20"/>
          <w:lang w:eastAsia="ar-SA"/>
        </w:rPr>
        <w:t>.</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D19A6" w:rsidRDefault="004D19A6" w:rsidP="004D19A6">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4D19A6" w:rsidRPr="00AC51EC" w:rsidRDefault="004D19A6" w:rsidP="004D19A6">
      <w:pPr>
        <w:spacing w:after="0" w:line="240" w:lineRule="auto"/>
        <w:ind w:left="-284" w:right="-284"/>
        <w:rPr>
          <w:rFonts w:cs="Arial"/>
          <w:szCs w:val="20"/>
          <w:lang w:val="es-ES" w:eastAsia="ar-SA"/>
        </w:rPr>
      </w:pPr>
      <w:r w:rsidRPr="00AC51EC">
        <w:rPr>
          <w:rFonts w:cs="Arial"/>
          <w:szCs w:val="20"/>
          <w:lang w:val="es-ES" w:eastAsia="ar-SA"/>
        </w:rPr>
        <w:t>Presente</w:t>
      </w:r>
    </w:p>
    <w:p w:rsidR="000E3D39" w:rsidRPr="00AC51EC" w:rsidRDefault="000E3D39" w:rsidP="000E3D39">
      <w:pPr>
        <w:rPr>
          <w:rFonts w:cs="Arial"/>
          <w:szCs w:val="20"/>
          <w:lang w:val="es-ES" w:eastAsia="ar-SA"/>
        </w:rPr>
      </w:pPr>
    </w:p>
    <w:p w:rsidR="000E3D39" w:rsidRPr="00AC51EC" w:rsidRDefault="000E3D39" w:rsidP="000E3D39">
      <w:pPr>
        <w:rPr>
          <w:rFonts w:cs="Arial"/>
          <w:szCs w:val="20"/>
          <w:lang w:val="es-ES" w:eastAsia="ar-SA"/>
        </w:rPr>
      </w:pPr>
    </w:p>
    <w:p w:rsidR="000E3D39" w:rsidRPr="00AC51EC" w:rsidRDefault="000E3D39" w:rsidP="00004398">
      <w:pPr>
        <w:ind w:left="-284"/>
        <w:jc w:val="both"/>
        <w:rPr>
          <w:rFonts w:cs="Arial"/>
          <w:szCs w:val="20"/>
          <w:lang w:val="es-ES" w:eastAsia="ar-SA"/>
        </w:rPr>
      </w:pPr>
      <w:r w:rsidRPr="00AC51EC">
        <w:rPr>
          <w:rFonts w:cs="Arial"/>
          <w:szCs w:val="20"/>
          <w:lang w:val="es-ES" w:eastAsia="ar-SA"/>
        </w:rPr>
        <w:t>Me refiero al procedimiento _________(</w:t>
      </w:r>
      <w:r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0E3D39" w:rsidRPr="00AC51EC" w:rsidRDefault="000E3D39" w:rsidP="000E3D39">
      <w:pPr>
        <w:jc w:val="both"/>
        <w:rPr>
          <w:rFonts w:cs="Arial"/>
          <w:szCs w:val="20"/>
          <w:lang w:val="es-ES" w:eastAsia="ar-SA"/>
        </w:rPr>
      </w:pPr>
    </w:p>
    <w:p w:rsidR="000E3D39" w:rsidRPr="00AC51EC" w:rsidRDefault="000E3D39" w:rsidP="000E3D39">
      <w:pPr>
        <w:jc w:val="both"/>
        <w:rPr>
          <w:rFonts w:cs="Arial"/>
          <w:szCs w:val="20"/>
          <w:lang w:val="es-ES" w:eastAsia="ar-SA"/>
        </w:rPr>
      </w:pPr>
      <w:r w:rsidRPr="00AC51EC">
        <w:rPr>
          <w:rFonts w:cs="Arial"/>
          <w:szCs w:val="20"/>
          <w:lang w:val="es-ES" w:eastAsia="ar-SA"/>
        </w:rPr>
        <w:t xml:space="preserve">Sobre el particular, y en los términos de lo previsto en numeral </w:t>
      </w:r>
      <w:r>
        <w:rPr>
          <w:rFonts w:cs="Arial"/>
          <w:szCs w:val="20"/>
          <w:lang w:val="es-ES" w:eastAsia="ar-SA"/>
        </w:rPr>
        <w:t>4.1.3</w:t>
      </w:r>
      <w:r w:rsidRPr="005A3401">
        <w:rPr>
          <w:rFonts w:cs="Arial"/>
          <w:szCs w:val="20"/>
          <w:lang w:val="es-ES" w:eastAsia="ar-SA"/>
        </w:rPr>
        <w:t>, Documentación legal-administrativa</w:t>
      </w:r>
      <w:r w:rsidRPr="00AC51EC">
        <w:rPr>
          <w:rFonts w:cs="Arial"/>
          <w:i/>
          <w:szCs w:val="20"/>
          <w:lang w:val="es-ES" w:eastAsia="ar-SA"/>
        </w:rPr>
        <w:t xml:space="preserve">, </w:t>
      </w:r>
      <w:r w:rsidRPr="00AC51EC">
        <w:rPr>
          <w:rFonts w:cs="Arial"/>
          <w:szCs w:val="20"/>
          <w:lang w:val="es-ES" w:eastAsia="ar-SA"/>
        </w:rPr>
        <w:t>de las bases de la convocatoria de la invitación a cuando menos tres personas citada en el párrafo anterior, manifiesto lo siguiente:</w:t>
      </w:r>
    </w:p>
    <w:p w:rsidR="000E3D39" w:rsidRPr="00AC51EC" w:rsidRDefault="000E3D39" w:rsidP="000E3D39">
      <w:pPr>
        <w:jc w:val="both"/>
        <w:rPr>
          <w:rFonts w:cs="Arial"/>
          <w:szCs w:val="20"/>
          <w:lang w:val="es-ES" w:eastAsia="ar-SA"/>
        </w:rPr>
      </w:pPr>
    </w:p>
    <w:p w:rsidR="000E3D39" w:rsidRPr="00AC51EC" w:rsidRDefault="001F6D93" w:rsidP="000E3D39">
      <w:pPr>
        <w:jc w:val="both"/>
        <w:rPr>
          <w:rFonts w:cs="Arial"/>
          <w:szCs w:val="20"/>
          <w:lang w:val="es-ES" w:eastAsia="ar-SA"/>
        </w:rPr>
      </w:pPr>
      <w:r>
        <w:rPr>
          <w:rFonts w:cs="Arial"/>
          <w:szCs w:val="20"/>
          <w:lang w:val="es-ES" w:eastAsia="ar-SA"/>
        </w:rPr>
        <w:t>Q</w:t>
      </w:r>
      <w:r w:rsidR="00450F8F" w:rsidRPr="00450F8F">
        <w:rPr>
          <w:rFonts w:cs="Arial"/>
          <w:szCs w:val="20"/>
          <w:lang w:val="es-ES" w:eastAsia="ar-SA"/>
        </w:rPr>
        <w:t xml:space="preserve">ue en caso de resultar adjudicado, los servicios propuestos cumplirán con las normas solicitadas en la presente Convocatoria, de acuerdo con el Anexo </w:t>
      </w:r>
      <w:r>
        <w:rPr>
          <w:rFonts w:cs="Arial"/>
          <w:szCs w:val="20"/>
          <w:lang w:val="es-ES" w:eastAsia="ar-SA"/>
        </w:rPr>
        <w:t>[***]</w:t>
      </w:r>
      <w:r w:rsidR="00450F8F" w:rsidRPr="00450F8F">
        <w:rPr>
          <w:rFonts w:cs="Arial"/>
          <w:szCs w:val="20"/>
          <w:lang w:val="es-ES" w:eastAsia="ar-SA"/>
        </w:rPr>
        <w:t xml:space="preserve"> que se adjunta para tal efecto</w:t>
      </w:r>
      <w:r w:rsidR="000E3D39" w:rsidRPr="00AC51EC">
        <w:rPr>
          <w:rFonts w:cs="Arial"/>
          <w:szCs w:val="20"/>
          <w:lang w:val="es-ES" w:eastAsia="ar-SA"/>
        </w:rPr>
        <w:t>.</w:t>
      </w:r>
    </w:p>
    <w:p w:rsidR="000E3D39" w:rsidRPr="00AC51EC" w:rsidRDefault="000E3D39" w:rsidP="000E3D39">
      <w:pPr>
        <w:rPr>
          <w:rFonts w:cs="Arial"/>
          <w:szCs w:val="20"/>
          <w:lang w:val="es-ES" w:eastAsia="ar-SA"/>
        </w:rPr>
      </w:pPr>
    </w:p>
    <w:p w:rsidR="000E3D39" w:rsidRPr="00AC51EC" w:rsidRDefault="000E3D39" w:rsidP="000E3D39">
      <w:pPr>
        <w:rPr>
          <w:rFonts w:cs="Arial"/>
          <w:szCs w:val="20"/>
          <w:lang w:eastAsia="ar-SA"/>
        </w:rPr>
      </w:pPr>
    </w:p>
    <w:p w:rsidR="000E3D39" w:rsidRPr="00AC51EC" w:rsidRDefault="000E3D39" w:rsidP="000E3D39">
      <w:pPr>
        <w:jc w:val="center"/>
        <w:rPr>
          <w:rFonts w:cs="Arial"/>
          <w:szCs w:val="20"/>
          <w:lang w:val="es-ES" w:eastAsia="ar-SA"/>
        </w:rPr>
      </w:pPr>
      <w:r w:rsidRPr="00AC51EC">
        <w:rPr>
          <w:rFonts w:cs="Arial"/>
          <w:szCs w:val="20"/>
          <w:lang w:val="es-ES" w:eastAsia="ar-SA"/>
        </w:rPr>
        <w:t>Protesto lo necesario</w:t>
      </w:r>
    </w:p>
    <w:p w:rsidR="000E3D39" w:rsidRPr="00AC51EC" w:rsidRDefault="000E3D39" w:rsidP="000E3D39">
      <w:pPr>
        <w:jc w:val="center"/>
        <w:rPr>
          <w:rFonts w:cs="Arial"/>
          <w:szCs w:val="20"/>
          <w:lang w:val="es-ES" w:eastAsia="ar-SA"/>
        </w:rPr>
      </w:pPr>
      <w:r>
        <w:rPr>
          <w:rFonts w:cs="Arial"/>
          <w:szCs w:val="20"/>
          <w:lang w:val="es-ES" w:eastAsia="ar-SA"/>
        </w:rPr>
        <w:t>_________________________</w:t>
      </w:r>
      <w:r w:rsidRPr="00AC51EC">
        <w:rPr>
          <w:rFonts w:cs="Arial"/>
          <w:szCs w:val="20"/>
          <w:lang w:val="es-ES" w:eastAsia="ar-SA"/>
        </w:rPr>
        <w:t>____________________________</w:t>
      </w:r>
    </w:p>
    <w:p w:rsidR="000E3D39" w:rsidRPr="00AC51EC" w:rsidRDefault="000E3D39" w:rsidP="000E3D39">
      <w:pPr>
        <w:jc w:val="center"/>
        <w:rPr>
          <w:rFonts w:cs="Arial"/>
          <w:szCs w:val="20"/>
          <w:lang w:val="es-ES" w:eastAsia="ar-SA"/>
        </w:rPr>
      </w:pPr>
      <w:r w:rsidRPr="00AC51EC">
        <w:rPr>
          <w:rFonts w:cs="Arial"/>
          <w:szCs w:val="20"/>
          <w:lang w:val="es-ES" w:eastAsia="ar-SA"/>
        </w:rPr>
        <w:t>(Nombre y Firma del Apoderado o Representante Legal del Licitante)</w:t>
      </w:r>
    </w:p>
    <w:p w:rsidR="000E3D39" w:rsidRPr="000E3D39" w:rsidRDefault="000E3D39" w:rsidP="00820473">
      <w:pPr>
        <w:rPr>
          <w:rFonts w:cs="Arial"/>
          <w:szCs w:val="20"/>
          <w:lang w:val="es-ES" w:eastAsia="ar-SA"/>
        </w:rPr>
      </w:pPr>
    </w:p>
    <w:p w:rsidR="001F6D93" w:rsidRDefault="001F6D93">
      <w:pPr>
        <w:rPr>
          <w:rFonts w:cs="Arial"/>
          <w:szCs w:val="20"/>
          <w:lang w:val="es-ES_tradnl" w:eastAsia="ar-SA"/>
        </w:rPr>
      </w:pPr>
      <w:r>
        <w:rPr>
          <w:rFonts w:cs="Arial"/>
          <w:szCs w:val="20"/>
          <w:lang w:val="es-ES_tradnl" w:eastAsia="ar-SA"/>
        </w:rPr>
        <w:br w:type="page"/>
      </w:r>
    </w:p>
    <w:p w:rsidR="001F6D93" w:rsidRPr="002662B3" w:rsidRDefault="0030261C" w:rsidP="002662B3">
      <w:pPr>
        <w:pStyle w:val="Ttulo1"/>
        <w:rPr>
          <w:b w:val="0"/>
        </w:rPr>
      </w:pPr>
      <w:bookmarkStart w:id="175" w:name="_Toc431386036"/>
      <w:bookmarkStart w:id="176" w:name="_Toc431386313"/>
      <w:bookmarkStart w:id="177" w:name="_Toc444600996"/>
      <w:r w:rsidRPr="00AD5E8A">
        <w:lastRenderedPageBreak/>
        <w:t xml:space="preserve">ANEXO </w:t>
      </w:r>
      <w:r w:rsidR="00070A39">
        <w:t>6</w:t>
      </w:r>
      <w:bookmarkEnd w:id="175"/>
      <w:bookmarkEnd w:id="176"/>
      <w:r w:rsidR="00AD5E8A">
        <w:t xml:space="preserve"> </w:t>
      </w:r>
      <w:r w:rsidR="001F6D93" w:rsidRPr="002662B3">
        <w:rPr>
          <w:b w:val="0"/>
        </w:rPr>
        <w:t>ESCRITO DE NO ENCONTRARSE EN LOS SUPUESTOS DE LOS ARTÍCULOS 50 Y 60 DE LA LAASSP.</w:t>
      </w:r>
      <w:bookmarkEnd w:id="177"/>
    </w:p>
    <w:p w:rsidR="00C12353" w:rsidRDefault="00C12353" w:rsidP="00820473">
      <w:pPr>
        <w:rPr>
          <w:rFonts w:cs="Arial"/>
          <w:szCs w:val="20"/>
          <w:lang w:val="es-ES_tradnl" w:eastAsia="ar-SA"/>
        </w:rPr>
      </w:pPr>
    </w:p>
    <w:p w:rsidR="009454D0" w:rsidRPr="009454D0" w:rsidRDefault="003B6464" w:rsidP="009454D0">
      <w:pPr>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 de ___________de </w:t>
      </w:r>
      <w:r w:rsidR="001309DF" w:rsidRPr="001309DF">
        <w:rPr>
          <w:rFonts w:cs="Arial"/>
          <w:szCs w:val="20"/>
          <w:lang w:eastAsia="ar-SA"/>
        </w:rPr>
        <w:t>201</w:t>
      </w:r>
      <w:r w:rsidR="00070A39">
        <w:rPr>
          <w:rFonts w:cs="Arial"/>
          <w:szCs w:val="20"/>
          <w:lang w:eastAsia="ar-SA"/>
        </w:rPr>
        <w:t>7</w:t>
      </w:r>
      <w:r w:rsidR="009454D0" w:rsidRPr="009454D0">
        <w:rPr>
          <w:rFonts w:cs="Arial"/>
          <w:szCs w:val="20"/>
          <w:lang w:eastAsia="ar-SA"/>
        </w:rPr>
        <w:t>.</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D19A6" w:rsidRDefault="004D19A6" w:rsidP="004D19A6">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4D19A6" w:rsidRPr="00AC51EC" w:rsidRDefault="004D19A6" w:rsidP="004D19A6">
      <w:pPr>
        <w:spacing w:after="0" w:line="240" w:lineRule="auto"/>
        <w:ind w:left="-284" w:right="-284"/>
        <w:rPr>
          <w:rFonts w:cs="Arial"/>
          <w:szCs w:val="20"/>
          <w:lang w:val="es-ES" w:eastAsia="ar-SA"/>
        </w:rPr>
      </w:pPr>
      <w:r w:rsidRPr="00AC51EC">
        <w:rPr>
          <w:rFonts w:cs="Arial"/>
          <w:szCs w:val="20"/>
          <w:lang w:val="es-ES" w:eastAsia="ar-SA"/>
        </w:rPr>
        <w:t>Presente</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004398">
      <w:pPr>
        <w:ind w:left="-284"/>
        <w:rPr>
          <w:rFonts w:cs="Arial"/>
          <w:szCs w:val="20"/>
          <w:lang w:eastAsia="ar-SA"/>
        </w:rPr>
      </w:pPr>
      <w:r w:rsidRPr="009454D0">
        <w:rPr>
          <w:rFonts w:cs="Arial"/>
          <w:szCs w:val="20"/>
          <w:lang w:eastAsia="ar-SA"/>
        </w:rPr>
        <w:t>__________Nombre ___________ en mi carácter de representante legal de la_(Persona Física o Moral)_. Declaro bajo protesta de decir verdad lo siguiente.</w:t>
      </w:r>
    </w:p>
    <w:p w:rsidR="009454D0" w:rsidRPr="009454D0" w:rsidRDefault="009454D0" w:rsidP="009454D0">
      <w:pPr>
        <w:rPr>
          <w:rFonts w:cs="Arial"/>
          <w:szCs w:val="20"/>
          <w:lang w:eastAsia="ar-SA"/>
        </w:rPr>
      </w:pPr>
    </w:p>
    <w:p w:rsidR="009454D0" w:rsidRPr="009454D0" w:rsidRDefault="009454D0" w:rsidP="009454D0">
      <w:pPr>
        <w:jc w:val="both"/>
        <w:rPr>
          <w:rFonts w:cs="Arial"/>
          <w:szCs w:val="20"/>
          <w:lang w:eastAsia="ar-SA"/>
        </w:rPr>
      </w:pPr>
      <w:r w:rsidRPr="009454D0">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9454D0">
        <w:rPr>
          <w:rFonts w:cs="Arial"/>
          <w:szCs w:val="20"/>
          <w:lang w:val="es-ES" w:eastAsia="ar-SA"/>
        </w:rPr>
        <w:t>invitación a cuando menos tres personas</w:t>
      </w:r>
      <w:r w:rsidRPr="009454D0">
        <w:rPr>
          <w:rFonts w:cs="Arial"/>
          <w:szCs w:val="20"/>
          <w:lang w:eastAsia="ar-SA"/>
        </w:rPr>
        <w:t xml:space="preserve"> número. ________________________.</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jc w:val="center"/>
        <w:rPr>
          <w:rFonts w:cs="Arial"/>
          <w:szCs w:val="20"/>
          <w:lang w:val="es-ES" w:eastAsia="ar-SA"/>
        </w:rPr>
      </w:pPr>
      <w:r w:rsidRPr="009454D0">
        <w:rPr>
          <w:rFonts w:cs="Arial"/>
          <w:szCs w:val="20"/>
          <w:lang w:val="es-ES" w:eastAsia="ar-SA"/>
        </w:rPr>
        <w:t>Protesto lo necesario</w:t>
      </w:r>
    </w:p>
    <w:p w:rsidR="009454D0" w:rsidRPr="009454D0" w:rsidRDefault="009454D0" w:rsidP="009454D0">
      <w:pPr>
        <w:jc w:val="center"/>
        <w:rPr>
          <w:rFonts w:cs="Arial"/>
          <w:szCs w:val="20"/>
          <w:lang w:val="es-ES" w:eastAsia="ar-SA"/>
        </w:rPr>
      </w:pPr>
      <w:r w:rsidRPr="009454D0">
        <w:rPr>
          <w:rFonts w:cs="Arial"/>
          <w:szCs w:val="20"/>
          <w:lang w:val="es-ES" w:eastAsia="ar-SA"/>
        </w:rPr>
        <w:t>______________________________________________________</w:t>
      </w:r>
    </w:p>
    <w:p w:rsidR="009454D0" w:rsidRPr="009454D0" w:rsidRDefault="009454D0" w:rsidP="009454D0">
      <w:pPr>
        <w:jc w:val="center"/>
        <w:rPr>
          <w:rFonts w:cs="Arial"/>
          <w:szCs w:val="20"/>
          <w:lang w:val="es-ES" w:eastAsia="ar-SA"/>
        </w:rPr>
      </w:pPr>
      <w:r w:rsidRPr="009454D0">
        <w:rPr>
          <w:rFonts w:cs="Arial"/>
          <w:szCs w:val="20"/>
          <w:lang w:val="es-ES" w:eastAsia="ar-SA"/>
        </w:rPr>
        <w:t>(Nombre y Firma del Apoderado o Representante Legal del Licitante)</w:t>
      </w:r>
    </w:p>
    <w:p w:rsidR="009454D0" w:rsidRPr="009454D0" w:rsidRDefault="009454D0" w:rsidP="009454D0">
      <w:pPr>
        <w:rPr>
          <w:rFonts w:cs="Arial"/>
          <w:szCs w:val="20"/>
          <w:lang w:val="es-ES" w:eastAsia="ar-SA"/>
        </w:rPr>
      </w:pPr>
    </w:p>
    <w:p w:rsid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r w:rsidRPr="009454D0">
        <w:rPr>
          <w:rFonts w:cs="Arial"/>
          <w:b/>
          <w:szCs w:val="20"/>
          <w:lang w:eastAsia="ar-SA"/>
        </w:rPr>
        <w:t>Nota</w:t>
      </w:r>
      <w:r w:rsidRPr="009454D0">
        <w:rPr>
          <w:rFonts w:cs="Arial"/>
          <w:szCs w:val="20"/>
          <w:lang w:eastAsia="ar-SA"/>
        </w:rPr>
        <w:t>. En caso de que el licitante sea persona física, adecuar el formato</w:t>
      </w:r>
    </w:p>
    <w:p w:rsidR="009454D0" w:rsidRDefault="009454D0">
      <w:pPr>
        <w:rPr>
          <w:rFonts w:cs="Arial"/>
          <w:szCs w:val="20"/>
          <w:lang w:eastAsia="ar-SA"/>
        </w:rPr>
      </w:pPr>
      <w:r>
        <w:rPr>
          <w:rFonts w:cs="Arial"/>
          <w:szCs w:val="20"/>
          <w:lang w:eastAsia="ar-SA"/>
        </w:rPr>
        <w:br w:type="page"/>
      </w:r>
    </w:p>
    <w:p w:rsidR="009454D0" w:rsidRPr="002662B3" w:rsidRDefault="0030261C" w:rsidP="002662B3">
      <w:pPr>
        <w:pStyle w:val="Ttulo1"/>
        <w:rPr>
          <w:b w:val="0"/>
        </w:rPr>
      </w:pPr>
      <w:bookmarkStart w:id="178" w:name="_Toc431386037"/>
      <w:bookmarkStart w:id="179" w:name="_Toc431386314"/>
      <w:bookmarkStart w:id="180" w:name="_Toc444600997"/>
      <w:r w:rsidRPr="009454D0">
        <w:lastRenderedPageBreak/>
        <w:t xml:space="preserve">ANEXO </w:t>
      </w:r>
      <w:r w:rsidR="00070A39">
        <w:t>7</w:t>
      </w:r>
      <w:bookmarkEnd w:id="178"/>
      <w:bookmarkEnd w:id="179"/>
      <w:r w:rsidR="00AD5E8A">
        <w:t xml:space="preserve"> </w:t>
      </w:r>
      <w:r w:rsidR="009454D0" w:rsidRPr="002662B3">
        <w:rPr>
          <w:b w:val="0"/>
        </w:rPr>
        <w:t>DECLARACIÓN DE INTEGRIDAD.</w:t>
      </w:r>
      <w:bookmarkEnd w:id="180"/>
    </w:p>
    <w:p w:rsidR="00C12353" w:rsidRDefault="00C12353" w:rsidP="00820473">
      <w:pPr>
        <w:rPr>
          <w:rFonts w:cs="Arial"/>
          <w:szCs w:val="20"/>
          <w:lang w:val="es-ES_tradnl" w:eastAsia="ar-SA"/>
        </w:rPr>
      </w:pPr>
    </w:p>
    <w:p w:rsidR="009454D0" w:rsidRPr="009454D0" w:rsidRDefault="003B6464" w:rsidP="009454D0">
      <w:pPr>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_______ de _________________de </w:t>
      </w:r>
      <w:r w:rsidR="001309DF" w:rsidRPr="001309DF">
        <w:rPr>
          <w:rFonts w:cs="Arial"/>
          <w:szCs w:val="20"/>
          <w:lang w:eastAsia="ar-SA"/>
        </w:rPr>
        <w:t>201</w:t>
      </w:r>
      <w:r w:rsidR="00070A39">
        <w:rPr>
          <w:rFonts w:cs="Arial"/>
          <w:szCs w:val="20"/>
          <w:lang w:eastAsia="ar-SA"/>
        </w:rPr>
        <w:t>7</w:t>
      </w:r>
      <w:r w:rsidR="009454D0" w:rsidRPr="009454D0">
        <w:rPr>
          <w:rFonts w:cs="Arial"/>
          <w:szCs w:val="20"/>
          <w:lang w:eastAsia="ar-SA"/>
        </w:rPr>
        <w:t>.</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D19A6" w:rsidRDefault="004D19A6" w:rsidP="004D19A6">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4D19A6" w:rsidRPr="00AC51EC" w:rsidRDefault="004D19A6" w:rsidP="004D19A6">
      <w:pPr>
        <w:spacing w:after="0" w:line="240" w:lineRule="auto"/>
        <w:ind w:left="-284" w:right="-284"/>
        <w:rPr>
          <w:rFonts w:cs="Arial"/>
          <w:szCs w:val="20"/>
          <w:lang w:val="es-ES" w:eastAsia="ar-SA"/>
        </w:rPr>
      </w:pPr>
      <w:r w:rsidRPr="00AC51EC">
        <w:rPr>
          <w:rFonts w:cs="Arial"/>
          <w:szCs w:val="20"/>
          <w:lang w:val="es-ES" w:eastAsia="ar-SA"/>
        </w:rPr>
        <w:t>Presente</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004398">
      <w:pPr>
        <w:ind w:left="-284"/>
        <w:jc w:val="both"/>
        <w:rPr>
          <w:rFonts w:cs="Arial"/>
          <w:szCs w:val="20"/>
          <w:lang w:val="es-ES" w:eastAsia="ar-SA"/>
        </w:rPr>
      </w:pPr>
      <w:r w:rsidRPr="009454D0">
        <w:rPr>
          <w:rFonts w:cs="Arial"/>
          <w:szCs w:val="20"/>
          <w:lang w:val="es-ES" w:eastAsia="ar-SA"/>
        </w:rPr>
        <w:t>__________Nombre ______ en mi carácter de representante legal de la_(Persona Física o Moral), y en términos</w:t>
      </w:r>
      <w:r>
        <w:rPr>
          <w:rFonts w:cs="Arial"/>
          <w:szCs w:val="20"/>
          <w:lang w:val="es-ES" w:eastAsia="ar-SA"/>
        </w:rPr>
        <w:t xml:space="preserve"> </w:t>
      </w:r>
      <w:r w:rsidRPr="009454D0">
        <w:rPr>
          <w:rFonts w:cs="Arial"/>
          <w:szCs w:val="20"/>
          <w:lang w:val="es-ES" w:eastAsia="ar-SA"/>
        </w:rPr>
        <w:t>de la convocatoria de la invitación a cuando menos tres personas número. ___________________. Declaro bajo protesta de decir verdad lo siguiente.</w:t>
      </w:r>
    </w:p>
    <w:p w:rsidR="009454D0" w:rsidRPr="009454D0" w:rsidRDefault="009454D0" w:rsidP="009454D0">
      <w:pPr>
        <w:jc w:val="both"/>
        <w:rPr>
          <w:rFonts w:cs="Arial"/>
          <w:szCs w:val="20"/>
          <w:lang w:val="es-ES" w:eastAsia="ar-SA"/>
        </w:rPr>
      </w:pPr>
    </w:p>
    <w:p w:rsidR="009454D0" w:rsidRPr="009454D0" w:rsidRDefault="009454D0" w:rsidP="009454D0">
      <w:pPr>
        <w:jc w:val="both"/>
        <w:rPr>
          <w:rFonts w:cs="Arial"/>
          <w:szCs w:val="20"/>
          <w:lang w:eastAsia="ar-SA"/>
        </w:rPr>
      </w:pPr>
      <w:r w:rsidRPr="009454D0">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9454D0" w:rsidRDefault="009454D0" w:rsidP="009454D0">
      <w:pPr>
        <w:jc w:val="both"/>
        <w:rPr>
          <w:rFonts w:cs="Arial"/>
          <w:szCs w:val="20"/>
          <w:lang w:eastAsia="ar-SA"/>
        </w:rPr>
      </w:pPr>
    </w:p>
    <w:p w:rsidR="009454D0" w:rsidRPr="009454D0" w:rsidRDefault="009454D0" w:rsidP="009454D0">
      <w:pPr>
        <w:jc w:val="both"/>
        <w:rPr>
          <w:rFonts w:cs="Arial"/>
          <w:szCs w:val="20"/>
          <w:lang w:eastAsia="ar-SA"/>
        </w:rPr>
      </w:pPr>
      <w:r w:rsidRPr="009454D0">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jc w:val="center"/>
        <w:rPr>
          <w:rFonts w:cs="Arial"/>
          <w:szCs w:val="20"/>
          <w:lang w:val="es-ES" w:eastAsia="ar-SA"/>
        </w:rPr>
      </w:pPr>
      <w:r w:rsidRPr="009454D0">
        <w:rPr>
          <w:rFonts w:cs="Arial"/>
          <w:szCs w:val="20"/>
          <w:lang w:val="es-ES" w:eastAsia="ar-SA"/>
        </w:rPr>
        <w:t>Protesto lo necesario</w:t>
      </w:r>
    </w:p>
    <w:p w:rsidR="009454D0" w:rsidRPr="009454D0" w:rsidRDefault="009454D0" w:rsidP="009454D0">
      <w:pPr>
        <w:jc w:val="center"/>
        <w:rPr>
          <w:rFonts w:cs="Arial"/>
          <w:szCs w:val="20"/>
          <w:lang w:val="es-ES" w:eastAsia="ar-SA"/>
        </w:rPr>
      </w:pPr>
      <w:r w:rsidRPr="009454D0">
        <w:rPr>
          <w:rFonts w:cs="Arial"/>
          <w:szCs w:val="20"/>
          <w:lang w:val="es-ES" w:eastAsia="ar-SA"/>
        </w:rPr>
        <w:t>______________________________________________________</w:t>
      </w:r>
    </w:p>
    <w:p w:rsidR="009454D0" w:rsidRPr="009454D0" w:rsidRDefault="009454D0" w:rsidP="009454D0">
      <w:pPr>
        <w:jc w:val="center"/>
        <w:rPr>
          <w:rFonts w:cs="Arial"/>
          <w:szCs w:val="20"/>
          <w:lang w:val="es-ES" w:eastAsia="ar-SA"/>
        </w:rPr>
      </w:pPr>
      <w:r w:rsidRPr="009454D0">
        <w:rPr>
          <w:rFonts w:cs="Arial"/>
          <w:szCs w:val="20"/>
          <w:lang w:val="es-ES" w:eastAsia="ar-SA"/>
        </w:rPr>
        <w:t>(Nombre y Firma del Apoderado o Representante Legal del Licitante)</w:t>
      </w:r>
    </w:p>
    <w:p w:rsidR="00C12353" w:rsidRPr="009454D0" w:rsidRDefault="00C12353" w:rsidP="00820473">
      <w:pPr>
        <w:rPr>
          <w:rFonts w:cs="Arial"/>
          <w:szCs w:val="20"/>
          <w:lang w:val="es-ES" w:eastAsia="ar-SA"/>
        </w:rPr>
      </w:pPr>
    </w:p>
    <w:p w:rsidR="009454D0" w:rsidRDefault="009454D0">
      <w:pPr>
        <w:rPr>
          <w:rFonts w:cs="Arial"/>
          <w:szCs w:val="20"/>
          <w:lang w:val="es-ES_tradnl" w:eastAsia="ar-SA"/>
        </w:rPr>
      </w:pPr>
      <w:r>
        <w:rPr>
          <w:rFonts w:cs="Arial"/>
          <w:szCs w:val="20"/>
          <w:lang w:val="es-ES_tradnl" w:eastAsia="ar-SA"/>
        </w:rPr>
        <w:br w:type="page"/>
      </w:r>
    </w:p>
    <w:p w:rsidR="0030261C" w:rsidRPr="002662B3" w:rsidRDefault="0030261C" w:rsidP="002662B3">
      <w:pPr>
        <w:pStyle w:val="Ttulo1"/>
        <w:rPr>
          <w:b w:val="0"/>
        </w:rPr>
      </w:pPr>
      <w:bookmarkStart w:id="181" w:name="_Toc431386038"/>
      <w:bookmarkStart w:id="182" w:name="_Toc431386315"/>
      <w:bookmarkStart w:id="183" w:name="_Toc444600998"/>
      <w:r w:rsidRPr="00AD5E8A">
        <w:lastRenderedPageBreak/>
        <w:t xml:space="preserve">ANEXO </w:t>
      </w:r>
      <w:r w:rsidR="00070A39">
        <w:t>8</w:t>
      </w:r>
      <w:bookmarkEnd w:id="181"/>
      <w:bookmarkEnd w:id="182"/>
      <w:r w:rsidR="00AD5E8A">
        <w:t xml:space="preserve"> </w:t>
      </w:r>
      <w:r w:rsidRPr="002662B3">
        <w:rPr>
          <w:b w:val="0"/>
        </w:rPr>
        <w:t>ESCRITO DE ESTRATIFICACIÓN DE MIPYME</w:t>
      </w:r>
      <w:bookmarkEnd w:id="183"/>
    </w:p>
    <w:p w:rsidR="00C12353" w:rsidRDefault="00C12353" w:rsidP="00820473">
      <w:pPr>
        <w:rPr>
          <w:rFonts w:cs="Arial"/>
          <w:szCs w:val="20"/>
          <w:lang w:val="es-ES_tradnl" w:eastAsia="ar-SA"/>
        </w:rPr>
      </w:pPr>
    </w:p>
    <w:p w:rsidR="0030261C" w:rsidRPr="0030261C" w:rsidRDefault="003B6464" w:rsidP="0030261C">
      <w:pPr>
        <w:jc w:val="right"/>
        <w:rPr>
          <w:rFonts w:cs="Arial"/>
          <w:szCs w:val="20"/>
          <w:lang w:eastAsia="ar-SA"/>
        </w:rPr>
      </w:pPr>
      <w:r w:rsidRPr="003B6464">
        <w:rPr>
          <w:rFonts w:cs="Arial"/>
          <w:szCs w:val="20"/>
          <w:lang w:eastAsia="ar-SA"/>
        </w:rPr>
        <w:t>Ciudad de México</w:t>
      </w:r>
      <w:r>
        <w:rPr>
          <w:rFonts w:cs="Arial"/>
          <w:szCs w:val="20"/>
          <w:lang w:eastAsia="ar-SA"/>
        </w:rPr>
        <w:t>,</w:t>
      </w:r>
      <w:r w:rsidRPr="003B6464">
        <w:rPr>
          <w:rFonts w:cs="Arial"/>
          <w:szCs w:val="20"/>
          <w:lang w:eastAsia="ar-SA"/>
        </w:rPr>
        <w:t xml:space="preserve"> </w:t>
      </w:r>
      <w:r>
        <w:rPr>
          <w:rFonts w:cs="Arial"/>
          <w:szCs w:val="20"/>
          <w:lang w:eastAsia="ar-SA"/>
        </w:rPr>
        <w:t xml:space="preserve"> a</w:t>
      </w:r>
      <w:r w:rsidR="0030261C" w:rsidRPr="0030261C">
        <w:rPr>
          <w:rFonts w:cs="Arial"/>
          <w:szCs w:val="20"/>
          <w:lang w:eastAsia="ar-SA"/>
        </w:rPr>
        <w:t>_________ de __________ de _______   (1)</w:t>
      </w:r>
    </w:p>
    <w:p w:rsidR="0030261C" w:rsidRPr="0030261C" w:rsidRDefault="0030261C" w:rsidP="0030261C">
      <w:pPr>
        <w:rPr>
          <w:rFonts w:cs="Arial"/>
          <w:szCs w:val="20"/>
          <w:lang w:eastAsia="ar-SA"/>
        </w:rPr>
      </w:pPr>
    </w:p>
    <w:p w:rsidR="0030261C" w:rsidRPr="0030261C" w:rsidRDefault="0030261C" w:rsidP="0030261C">
      <w:pPr>
        <w:rPr>
          <w:rFonts w:cs="Arial"/>
          <w:szCs w:val="20"/>
          <w:lang w:eastAsia="ar-SA"/>
        </w:rPr>
      </w:pPr>
      <w:r w:rsidRPr="0030261C">
        <w:rPr>
          <w:rFonts w:cs="Arial"/>
          <w:szCs w:val="20"/>
          <w:lang w:eastAsia="ar-SA"/>
        </w:rPr>
        <w:t>_________ (2)________</w:t>
      </w:r>
    </w:p>
    <w:p w:rsidR="0030261C" w:rsidRPr="0030261C" w:rsidRDefault="0030261C" w:rsidP="0030261C">
      <w:pPr>
        <w:rPr>
          <w:rFonts w:cs="Arial"/>
          <w:szCs w:val="20"/>
          <w:lang w:eastAsia="ar-SA"/>
        </w:rPr>
      </w:pPr>
      <w:r w:rsidRPr="0030261C">
        <w:rPr>
          <w:rFonts w:cs="Arial"/>
          <w:szCs w:val="20"/>
          <w:lang w:eastAsia="ar-SA"/>
        </w:rPr>
        <w:t>P r e s e n t e.</w:t>
      </w:r>
    </w:p>
    <w:p w:rsidR="0030261C" w:rsidRPr="0030261C" w:rsidRDefault="0030261C" w:rsidP="0030261C">
      <w:pPr>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Me refiero al procedimiento de _________(3)________ Núm. ________(4) _______ en el que mí representada, la empresa_________(5)________, participa a través de la presente propuesta.</w:t>
      </w:r>
    </w:p>
    <w:p w:rsidR="0030261C" w:rsidRPr="0030261C" w:rsidRDefault="0030261C" w:rsidP="0030261C">
      <w:pPr>
        <w:jc w:val="both"/>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30261C" w:rsidRDefault="0030261C" w:rsidP="0030261C">
      <w:pPr>
        <w:jc w:val="both"/>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30261C" w:rsidRDefault="0030261C" w:rsidP="0030261C">
      <w:pPr>
        <w:rPr>
          <w:rFonts w:cs="Arial"/>
          <w:szCs w:val="20"/>
          <w:lang w:eastAsia="ar-SA"/>
        </w:rPr>
      </w:pPr>
    </w:p>
    <w:p w:rsidR="0030261C" w:rsidRPr="0030261C" w:rsidRDefault="0030261C" w:rsidP="0030261C">
      <w:pPr>
        <w:rPr>
          <w:rFonts w:cs="Arial"/>
          <w:szCs w:val="20"/>
          <w:lang w:eastAsia="ar-SA"/>
        </w:rPr>
      </w:pPr>
    </w:p>
    <w:p w:rsidR="0030261C" w:rsidRPr="0030261C" w:rsidRDefault="0030261C" w:rsidP="0030261C">
      <w:pPr>
        <w:jc w:val="center"/>
        <w:rPr>
          <w:rFonts w:cs="Arial"/>
          <w:szCs w:val="20"/>
          <w:lang w:val="es-ES" w:eastAsia="ar-SA"/>
        </w:rPr>
      </w:pPr>
      <w:r w:rsidRPr="0030261C">
        <w:rPr>
          <w:rFonts w:cs="Arial"/>
          <w:szCs w:val="20"/>
          <w:lang w:val="es-ES" w:eastAsia="ar-SA"/>
        </w:rPr>
        <w:t>Protesto lo necesario</w:t>
      </w:r>
    </w:p>
    <w:p w:rsidR="0030261C" w:rsidRPr="0030261C" w:rsidRDefault="0030261C" w:rsidP="0030261C">
      <w:pPr>
        <w:jc w:val="center"/>
        <w:rPr>
          <w:rFonts w:cs="Arial"/>
          <w:szCs w:val="20"/>
          <w:lang w:val="es-ES" w:eastAsia="ar-SA"/>
        </w:rPr>
      </w:pPr>
      <w:r w:rsidRPr="0030261C">
        <w:rPr>
          <w:rFonts w:cs="Arial"/>
          <w:szCs w:val="20"/>
          <w:lang w:val="es-ES" w:eastAsia="ar-SA"/>
        </w:rPr>
        <w:t>______________________________________________________</w:t>
      </w:r>
    </w:p>
    <w:p w:rsidR="0030261C" w:rsidRPr="0030261C" w:rsidRDefault="0030261C" w:rsidP="0030261C">
      <w:pPr>
        <w:jc w:val="center"/>
        <w:rPr>
          <w:rFonts w:cs="Arial"/>
          <w:szCs w:val="20"/>
          <w:lang w:val="es-ES" w:eastAsia="ar-SA"/>
        </w:rPr>
      </w:pPr>
      <w:r w:rsidRPr="0030261C">
        <w:rPr>
          <w:rFonts w:cs="Arial"/>
          <w:szCs w:val="20"/>
          <w:lang w:val="es-ES" w:eastAsia="ar-SA"/>
        </w:rPr>
        <w:t>(Nombre y Firma del Apoderado o Representante Legal del Licitante)</w:t>
      </w:r>
    </w:p>
    <w:p w:rsidR="0030261C" w:rsidRPr="0030261C" w:rsidRDefault="0030261C" w:rsidP="0030261C">
      <w:pPr>
        <w:rPr>
          <w:rFonts w:cs="Arial"/>
          <w:szCs w:val="20"/>
          <w:lang w:val="es-ES" w:eastAsia="ar-SA"/>
        </w:rPr>
      </w:pPr>
    </w:p>
    <w:p w:rsidR="00C12353" w:rsidRPr="0030261C" w:rsidRDefault="00C12353" w:rsidP="00820473">
      <w:pPr>
        <w:rPr>
          <w:rFonts w:cs="Arial"/>
          <w:szCs w:val="20"/>
          <w:lang w:val="es-ES" w:eastAsia="ar-SA"/>
        </w:rPr>
      </w:pPr>
    </w:p>
    <w:p w:rsidR="00C12353" w:rsidRDefault="00C12353" w:rsidP="00820473">
      <w:pPr>
        <w:rPr>
          <w:rFonts w:cs="Arial"/>
          <w:szCs w:val="20"/>
          <w:lang w:val="es-ES_tradnl" w:eastAsia="ar-SA"/>
        </w:rPr>
      </w:pPr>
    </w:p>
    <w:p w:rsidR="0030261C" w:rsidRPr="002662B3" w:rsidRDefault="0030261C" w:rsidP="002662B3">
      <w:pPr>
        <w:pStyle w:val="Ttulo1"/>
        <w:rPr>
          <w:b w:val="0"/>
        </w:rPr>
      </w:pPr>
      <w:bookmarkStart w:id="184" w:name="_Toc431386039"/>
      <w:bookmarkStart w:id="185" w:name="_Toc431386316"/>
      <w:bookmarkStart w:id="186" w:name="_Toc444600999"/>
      <w:r w:rsidRPr="00AD5E8A">
        <w:lastRenderedPageBreak/>
        <w:t xml:space="preserve">ANEXO </w:t>
      </w:r>
      <w:r w:rsidR="00070A39">
        <w:t>8</w:t>
      </w:r>
      <w:r w:rsidRPr="00AD5E8A">
        <w:t xml:space="preserve"> BIS.</w:t>
      </w:r>
      <w:bookmarkEnd w:id="184"/>
      <w:bookmarkEnd w:id="185"/>
      <w:r w:rsidR="00AD5E8A">
        <w:t xml:space="preserve"> </w:t>
      </w:r>
      <w:r w:rsidRPr="002662B3">
        <w:rPr>
          <w:b w:val="0"/>
        </w:rPr>
        <w:t>INSTRUCTIVO DE LLENADO PARA EL ESCRITO DE ESTRATIFICACIÓN DE MICRO, PEQUEÑA O MEDIANA EMPRESA (MIPYMES).</w:t>
      </w:r>
      <w:bookmarkEnd w:id="186"/>
    </w:p>
    <w:p w:rsidR="00C12353" w:rsidRDefault="00C12353" w:rsidP="00820473">
      <w:pPr>
        <w:rPr>
          <w:rFonts w:cs="Arial"/>
          <w:szCs w:val="20"/>
          <w:lang w:val="es-ES_tradnl" w:eastAsia="ar-SA"/>
        </w:rPr>
      </w:pPr>
    </w:p>
    <w:p w:rsidR="0030261C" w:rsidRPr="0030261C" w:rsidRDefault="0030261C" w:rsidP="0030261C">
      <w:pPr>
        <w:rPr>
          <w:rFonts w:cs="Arial"/>
          <w:szCs w:val="20"/>
          <w:lang w:eastAsia="ar-SA"/>
        </w:rPr>
      </w:pPr>
      <w:r w:rsidRPr="0030261C">
        <w:rPr>
          <w:rFonts w:cs="Arial"/>
          <w:szCs w:val="20"/>
          <w:lang w:eastAsia="ar-SA"/>
        </w:rPr>
        <w:t>Descripción.</w:t>
      </w:r>
    </w:p>
    <w:p w:rsidR="0030261C" w:rsidRPr="0030261C" w:rsidRDefault="0030261C" w:rsidP="0030261C">
      <w:pPr>
        <w:jc w:val="both"/>
        <w:rPr>
          <w:rFonts w:cs="Arial"/>
          <w:szCs w:val="20"/>
          <w:lang w:eastAsia="ar-SA"/>
        </w:rPr>
      </w:pPr>
      <w:r w:rsidRPr="0030261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30261C" w:rsidRDefault="0030261C" w:rsidP="0030261C">
      <w:pPr>
        <w:jc w:val="both"/>
        <w:rPr>
          <w:rFonts w:cs="Arial"/>
          <w:szCs w:val="20"/>
          <w:lang w:eastAsia="ar-SA"/>
        </w:rPr>
      </w:pPr>
      <w:r w:rsidRPr="0030261C">
        <w:rPr>
          <w:rFonts w:cs="Arial"/>
          <w:szCs w:val="20"/>
          <w:lang w:eastAsia="ar-SA"/>
        </w:rPr>
        <w:t>Instructivo de llenado.</w:t>
      </w:r>
    </w:p>
    <w:p w:rsidR="0030261C" w:rsidRPr="0030261C" w:rsidRDefault="0030261C" w:rsidP="0030261C">
      <w:pPr>
        <w:jc w:val="both"/>
        <w:rPr>
          <w:rFonts w:cs="Arial"/>
          <w:szCs w:val="20"/>
          <w:lang w:eastAsia="ar-SA"/>
        </w:rPr>
      </w:pPr>
      <w:r w:rsidRPr="0030261C">
        <w:rPr>
          <w:rFonts w:cs="Arial"/>
          <w:szCs w:val="20"/>
          <w:lang w:eastAsia="ar-SA"/>
        </w:rPr>
        <w:t>Llenar los campos conforme aplique tomando en cuenta los rangos previstos en el Acuerdo antes mencionado.</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Señalar la fecha de suscripción del documento.</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Anotar el nombre de la convocante.</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Precisar el procedimiento de contratación de que se trate (licitación pública o invitación a cuando menos tres personas).</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Indicar el número de procedimiento de contratación asignado por CompraNet.</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Anotar el nombre, razón social o denominación del licitante.</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Indicar el Registro Federal de Contribuyentes del licitante.</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 xml:space="preserve">Señalar el número que resulte de la aplicación de la expresión. Tope Máximo Combinado = (Trabajadores) x 10% + (Ventas anuales en millones de pesos) x 90%. </w:t>
      </w:r>
    </w:p>
    <w:p w:rsidR="0030261C" w:rsidRPr="0030261C" w:rsidRDefault="0030261C" w:rsidP="0030261C">
      <w:pPr>
        <w:jc w:val="both"/>
        <w:rPr>
          <w:rFonts w:cs="Arial"/>
          <w:szCs w:val="20"/>
          <w:lang w:eastAsia="ar-SA"/>
        </w:rPr>
      </w:pPr>
      <w:r w:rsidRPr="0030261C">
        <w:rPr>
          <w:rFonts w:cs="Arial"/>
          <w:szCs w:val="20"/>
          <w:lang w:eastAsia="ar-SA"/>
        </w:rPr>
        <w:t xml:space="preserve">Para tales efectos puede utilizar la calculadora MIPYMES disponible en la página </w:t>
      </w:r>
      <w:hyperlink r:id="rId14" w:history="1">
        <w:r w:rsidRPr="0030261C">
          <w:rPr>
            <w:rStyle w:val="Hipervnculo"/>
            <w:rFonts w:cs="Arial"/>
            <w:szCs w:val="20"/>
            <w:lang w:eastAsia="ar-SA"/>
          </w:rPr>
          <w:t>http.//www.comprasdegobierNúm.gob.mx/calculadora</w:t>
        </w:r>
      </w:hyperlink>
    </w:p>
    <w:p w:rsidR="0030261C" w:rsidRPr="0030261C" w:rsidRDefault="0030261C" w:rsidP="0030261C">
      <w:pPr>
        <w:jc w:val="both"/>
        <w:rPr>
          <w:rFonts w:cs="Arial"/>
          <w:szCs w:val="20"/>
          <w:lang w:eastAsia="ar-SA"/>
        </w:rPr>
      </w:pPr>
      <w:r w:rsidRPr="0030261C">
        <w:rPr>
          <w:rFonts w:cs="Arial"/>
          <w:szCs w:val="20"/>
          <w:lang w:eastAsia="ar-SA"/>
        </w:rPr>
        <w:t>Para el concepto “Trabajadores”, utilizar el total de los trabajadores con los que cuenta la empresa a la fecha de la emisión de la manifestación.</w:t>
      </w:r>
    </w:p>
    <w:p w:rsidR="0030261C" w:rsidRPr="0030261C" w:rsidRDefault="0030261C" w:rsidP="0030261C">
      <w:pPr>
        <w:jc w:val="both"/>
        <w:rPr>
          <w:rFonts w:cs="Arial"/>
          <w:szCs w:val="20"/>
          <w:lang w:eastAsia="ar-SA"/>
        </w:rPr>
      </w:pPr>
      <w:r w:rsidRPr="0030261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Señalar el tamaño de la empresa (Micro, Pequeña o Mediana), conforme al resultado de la operación señalada en el numeral anterior.</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Anotar el nombre y firma del apoderado o representante legal del licitante.</w:t>
      </w:r>
    </w:p>
    <w:p w:rsidR="00D541DD" w:rsidRDefault="00D541DD">
      <w:pPr>
        <w:rPr>
          <w:rFonts w:cs="Arial"/>
          <w:szCs w:val="20"/>
          <w:lang w:eastAsia="ar-SA"/>
        </w:rPr>
        <w:sectPr w:rsidR="00D541DD" w:rsidSect="00E11258">
          <w:headerReference w:type="default" r:id="rId15"/>
          <w:pgSz w:w="12240" w:h="15840"/>
          <w:pgMar w:top="862" w:right="1327" w:bottom="1134" w:left="1418" w:header="284" w:footer="493" w:gutter="0"/>
          <w:cols w:space="708"/>
          <w:docGrid w:linePitch="360"/>
        </w:sectPr>
      </w:pPr>
    </w:p>
    <w:p w:rsidR="00D541DD" w:rsidRPr="007C326E" w:rsidRDefault="00D541DD" w:rsidP="00D541DD">
      <w:pPr>
        <w:rPr>
          <w:sz w:val="22"/>
        </w:rPr>
      </w:pPr>
      <w:bookmarkStart w:id="187" w:name="_Toc431386040"/>
      <w:bookmarkStart w:id="188" w:name="_Toc431386317"/>
      <w:bookmarkStart w:id="189" w:name="_Toc444601000"/>
      <w:r w:rsidRPr="007C326E">
        <w:rPr>
          <w:b/>
          <w:sz w:val="22"/>
        </w:rPr>
        <w:lastRenderedPageBreak/>
        <w:t xml:space="preserve">ANEXO </w:t>
      </w:r>
      <w:bookmarkEnd w:id="187"/>
      <w:bookmarkEnd w:id="188"/>
      <w:r w:rsidR="00070A39">
        <w:rPr>
          <w:b/>
          <w:sz w:val="22"/>
        </w:rPr>
        <w:t>9</w:t>
      </w:r>
      <w:r w:rsidRPr="007C326E">
        <w:rPr>
          <w:sz w:val="22"/>
        </w:rPr>
        <w:t xml:space="preserve"> PROPUESTA ECONÓMICA</w:t>
      </w:r>
      <w:bookmarkEnd w:id="189"/>
    </w:p>
    <w:p w:rsidR="00C41516" w:rsidRPr="00EC6C5D" w:rsidRDefault="00C41516" w:rsidP="00C41516">
      <w:pPr>
        <w:jc w:val="right"/>
        <w:rPr>
          <w:rFonts w:cs="Arial"/>
          <w:sz w:val="18"/>
          <w:szCs w:val="18"/>
          <w:lang w:eastAsia="ar-SA"/>
        </w:rPr>
      </w:pPr>
      <w:r w:rsidRPr="00EC6C5D">
        <w:rPr>
          <w:rFonts w:cs="Arial"/>
          <w:sz w:val="18"/>
          <w:szCs w:val="18"/>
          <w:lang w:eastAsia="ar-SA"/>
        </w:rPr>
        <w:t xml:space="preserve">Ciudad de México, a ___ de ___________de </w:t>
      </w:r>
      <w:r w:rsidR="00070A39" w:rsidRPr="00EC6C5D">
        <w:rPr>
          <w:rFonts w:cs="Arial"/>
          <w:sz w:val="18"/>
          <w:szCs w:val="18"/>
          <w:lang w:eastAsia="ar-SA"/>
        </w:rPr>
        <w:t>2017</w:t>
      </w:r>
      <w:r w:rsidRPr="00EC6C5D">
        <w:rPr>
          <w:rFonts w:cs="Arial"/>
          <w:sz w:val="18"/>
          <w:szCs w:val="18"/>
          <w:lang w:eastAsia="ar-SA"/>
        </w:rPr>
        <w:t>.</w:t>
      </w:r>
    </w:p>
    <w:p w:rsidR="00C41516" w:rsidRPr="00EC6C5D" w:rsidRDefault="00C41516" w:rsidP="00C41516">
      <w:pPr>
        <w:tabs>
          <w:tab w:val="left" w:pos="10490"/>
        </w:tabs>
        <w:spacing w:after="0" w:line="240" w:lineRule="auto"/>
        <w:ind w:left="-284" w:right="-284"/>
        <w:jc w:val="both"/>
        <w:rPr>
          <w:rFonts w:cs="Arial"/>
          <w:bCs/>
          <w:sz w:val="18"/>
          <w:szCs w:val="18"/>
        </w:rPr>
      </w:pPr>
      <w:r w:rsidRPr="00EC6C5D">
        <w:rPr>
          <w:rFonts w:cs="Arial"/>
          <w:bCs/>
          <w:sz w:val="18"/>
          <w:szCs w:val="18"/>
        </w:rPr>
        <w:t>Instituto Mexicano del Seguro Social</w:t>
      </w:r>
    </w:p>
    <w:p w:rsidR="00C41516" w:rsidRPr="00EC6C5D" w:rsidRDefault="00C41516" w:rsidP="00C41516">
      <w:pPr>
        <w:tabs>
          <w:tab w:val="left" w:pos="10490"/>
        </w:tabs>
        <w:spacing w:after="0" w:line="240" w:lineRule="auto"/>
        <w:ind w:left="-284" w:right="-284"/>
        <w:jc w:val="both"/>
        <w:rPr>
          <w:rFonts w:cs="Arial"/>
          <w:bCs/>
          <w:sz w:val="18"/>
          <w:szCs w:val="18"/>
        </w:rPr>
      </w:pPr>
      <w:r w:rsidRPr="00EC6C5D">
        <w:rPr>
          <w:rFonts w:cs="Arial"/>
          <w:bCs/>
          <w:sz w:val="18"/>
          <w:szCs w:val="18"/>
        </w:rPr>
        <w:t xml:space="preserve">Dirección de Administración </w:t>
      </w:r>
    </w:p>
    <w:p w:rsidR="00C41516" w:rsidRPr="00EC6C5D" w:rsidRDefault="00C41516" w:rsidP="00C41516">
      <w:pPr>
        <w:tabs>
          <w:tab w:val="left" w:pos="10490"/>
        </w:tabs>
        <w:spacing w:after="0" w:line="240" w:lineRule="auto"/>
        <w:ind w:left="-284" w:right="-284"/>
        <w:jc w:val="both"/>
        <w:rPr>
          <w:rFonts w:cs="Arial"/>
          <w:bCs/>
          <w:sz w:val="18"/>
          <w:szCs w:val="18"/>
        </w:rPr>
      </w:pPr>
      <w:r w:rsidRPr="00EC6C5D">
        <w:rPr>
          <w:rFonts w:cs="Arial"/>
          <w:bCs/>
          <w:sz w:val="18"/>
          <w:szCs w:val="18"/>
        </w:rPr>
        <w:t>Unidad de Adquisiciones e Infraestructura</w:t>
      </w:r>
    </w:p>
    <w:p w:rsidR="00C41516" w:rsidRPr="00EC6C5D" w:rsidRDefault="00C41516" w:rsidP="00C41516">
      <w:pPr>
        <w:tabs>
          <w:tab w:val="left" w:pos="10490"/>
        </w:tabs>
        <w:spacing w:after="0" w:line="240" w:lineRule="auto"/>
        <w:ind w:left="-284" w:right="-284"/>
        <w:jc w:val="both"/>
        <w:rPr>
          <w:rFonts w:cs="Arial"/>
          <w:bCs/>
          <w:sz w:val="18"/>
          <w:szCs w:val="18"/>
        </w:rPr>
      </w:pPr>
      <w:r w:rsidRPr="00EC6C5D">
        <w:rPr>
          <w:rFonts w:cs="Arial"/>
          <w:bCs/>
          <w:sz w:val="18"/>
          <w:szCs w:val="18"/>
        </w:rPr>
        <w:t>Coordinación de Adquisición de Bienes y Contratación de Servicios</w:t>
      </w:r>
    </w:p>
    <w:p w:rsidR="00C41516" w:rsidRPr="00EC6C5D" w:rsidRDefault="00C41516" w:rsidP="00C41516">
      <w:pPr>
        <w:tabs>
          <w:tab w:val="left" w:pos="10490"/>
        </w:tabs>
        <w:spacing w:after="0" w:line="240" w:lineRule="auto"/>
        <w:ind w:left="-284" w:right="-284"/>
        <w:jc w:val="both"/>
        <w:rPr>
          <w:rFonts w:cs="Arial"/>
          <w:bCs/>
          <w:sz w:val="18"/>
          <w:szCs w:val="18"/>
        </w:rPr>
      </w:pPr>
      <w:r w:rsidRPr="00EC6C5D">
        <w:rPr>
          <w:rFonts w:cs="Arial"/>
          <w:bCs/>
          <w:sz w:val="18"/>
          <w:szCs w:val="18"/>
        </w:rPr>
        <w:t>Coordinación Técnica de Adquisición de Bienes de Inversión y Activos</w:t>
      </w:r>
    </w:p>
    <w:p w:rsidR="00C41516" w:rsidRPr="00EC6C5D" w:rsidRDefault="00C41516" w:rsidP="00C41516">
      <w:pPr>
        <w:tabs>
          <w:tab w:val="left" w:pos="10490"/>
        </w:tabs>
        <w:spacing w:after="0" w:line="240" w:lineRule="auto"/>
        <w:ind w:left="-284" w:right="-284"/>
        <w:jc w:val="both"/>
        <w:rPr>
          <w:rFonts w:cs="Arial"/>
          <w:bCs/>
          <w:sz w:val="18"/>
          <w:szCs w:val="18"/>
        </w:rPr>
      </w:pPr>
      <w:r w:rsidRPr="00EC6C5D">
        <w:rPr>
          <w:rFonts w:cs="Arial"/>
          <w:bCs/>
          <w:sz w:val="18"/>
          <w:szCs w:val="18"/>
        </w:rPr>
        <w:t>División de Contratación de Activos y Logística</w:t>
      </w:r>
    </w:p>
    <w:p w:rsidR="00C41516" w:rsidRPr="00EC6C5D" w:rsidRDefault="00C41516" w:rsidP="00C41516">
      <w:pPr>
        <w:spacing w:after="0" w:line="240" w:lineRule="auto"/>
        <w:ind w:left="-284" w:right="-284"/>
        <w:rPr>
          <w:rFonts w:cs="Arial"/>
          <w:sz w:val="18"/>
          <w:szCs w:val="18"/>
          <w:lang w:val="es-ES" w:eastAsia="ar-SA"/>
        </w:rPr>
      </w:pPr>
      <w:r w:rsidRPr="00EC6C5D">
        <w:rPr>
          <w:rFonts w:cs="Arial"/>
          <w:sz w:val="18"/>
          <w:szCs w:val="18"/>
          <w:lang w:val="es-ES" w:eastAsia="ar-SA"/>
        </w:rPr>
        <w:t>Presente</w:t>
      </w:r>
    </w:p>
    <w:p w:rsidR="00C0307F" w:rsidRDefault="00C0307F" w:rsidP="00344E3E">
      <w:pPr>
        <w:suppressAutoHyphens/>
        <w:spacing w:after="0" w:line="240" w:lineRule="auto"/>
        <w:rPr>
          <w:rFonts w:eastAsia="Times New Roman" w:cs="Arial"/>
          <w:b/>
          <w:noProof w:val="0"/>
          <w:sz w:val="18"/>
          <w:szCs w:val="18"/>
          <w:lang w:val="es-ES_tradnl" w:eastAsia="ar-SA"/>
        </w:rPr>
      </w:pPr>
    </w:p>
    <w:tbl>
      <w:tblPr>
        <w:tblW w:w="10647" w:type="dxa"/>
        <w:jc w:val="center"/>
        <w:tblInd w:w="55" w:type="dxa"/>
        <w:tblCellMar>
          <w:left w:w="70" w:type="dxa"/>
          <w:right w:w="70" w:type="dxa"/>
        </w:tblCellMar>
        <w:tblLook w:val="04A0" w:firstRow="1" w:lastRow="0" w:firstColumn="1" w:lastColumn="0" w:noHBand="0" w:noVBand="1"/>
      </w:tblPr>
      <w:tblGrid>
        <w:gridCol w:w="1020"/>
        <w:gridCol w:w="3020"/>
        <w:gridCol w:w="2772"/>
        <w:gridCol w:w="993"/>
        <w:gridCol w:w="992"/>
        <w:gridCol w:w="1850"/>
      </w:tblGrid>
      <w:tr w:rsidR="00022CFA" w:rsidRPr="00022CFA" w:rsidTr="00022CFA">
        <w:trPr>
          <w:trHeight w:val="270"/>
          <w:jc w:val="center"/>
        </w:trPr>
        <w:tc>
          <w:tcPr>
            <w:tcW w:w="4040" w:type="dxa"/>
            <w:gridSpan w:val="2"/>
            <w:tcBorders>
              <w:top w:val="single" w:sz="12" w:space="0" w:color="auto"/>
              <w:left w:val="single" w:sz="12" w:space="0" w:color="auto"/>
              <w:bottom w:val="single" w:sz="4" w:space="0" w:color="auto"/>
              <w:right w:val="single" w:sz="4" w:space="0" w:color="000000"/>
            </w:tcBorders>
            <w:shd w:val="clear" w:color="000000" w:fill="F3F3F3"/>
            <w:vAlign w:val="center"/>
            <w:hideMark/>
          </w:tcPr>
          <w:p w:rsidR="00022CFA" w:rsidRPr="00022CFA" w:rsidRDefault="00022CFA" w:rsidP="00022CFA">
            <w:pPr>
              <w:spacing w:after="0" w:line="240" w:lineRule="auto"/>
              <w:rPr>
                <w:rFonts w:eastAsia="Times New Roman" w:cs="Arial"/>
                <w:b/>
                <w:bCs/>
                <w:noProof w:val="0"/>
                <w:color w:val="000000"/>
                <w:sz w:val="18"/>
                <w:szCs w:val="18"/>
                <w:lang w:eastAsia="es-MX"/>
              </w:rPr>
            </w:pPr>
            <w:r w:rsidRPr="00022CFA">
              <w:rPr>
                <w:rFonts w:eastAsia="Times New Roman" w:cs="Arial"/>
                <w:b/>
                <w:bCs/>
                <w:noProof w:val="0"/>
                <w:color w:val="000000"/>
                <w:sz w:val="18"/>
                <w:szCs w:val="18"/>
                <w:lang w:eastAsia="es-MX"/>
              </w:rPr>
              <w:t xml:space="preserve">No. de procedimiento </w:t>
            </w:r>
          </w:p>
        </w:tc>
        <w:tc>
          <w:tcPr>
            <w:tcW w:w="2772" w:type="dxa"/>
            <w:tcBorders>
              <w:top w:val="single" w:sz="12" w:space="0" w:color="auto"/>
              <w:left w:val="nil"/>
              <w:bottom w:val="single" w:sz="4" w:space="0" w:color="auto"/>
              <w:right w:val="nil"/>
            </w:tcBorders>
            <w:shd w:val="clear" w:color="000000" w:fill="F2F2F2"/>
            <w:vAlign w:val="center"/>
            <w:hideMark/>
          </w:tcPr>
          <w:p w:rsidR="00022CFA" w:rsidRPr="00022CFA" w:rsidRDefault="00022CFA" w:rsidP="00022CFA">
            <w:pPr>
              <w:spacing w:after="0" w:line="240" w:lineRule="auto"/>
              <w:jc w:val="center"/>
              <w:rPr>
                <w:rFonts w:eastAsia="Times New Roman" w:cs="Arial"/>
                <w:b/>
                <w:bCs/>
                <w:noProof w:val="0"/>
                <w:color w:val="000000"/>
                <w:sz w:val="18"/>
                <w:szCs w:val="18"/>
                <w:lang w:eastAsia="es-MX"/>
              </w:rPr>
            </w:pPr>
            <w:r w:rsidRPr="00022CFA">
              <w:rPr>
                <w:rFonts w:eastAsia="Times New Roman" w:cs="Arial"/>
                <w:b/>
                <w:bCs/>
                <w:noProof w:val="0"/>
                <w:color w:val="000000"/>
                <w:sz w:val="18"/>
                <w:szCs w:val="18"/>
                <w:lang w:eastAsia="es-MX"/>
              </w:rPr>
              <w:t> </w:t>
            </w:r>
          </w:p>
        </w:tc>
        <w:tc>
          <w:tcPr>
            <w:tcW w:w="3835" w:type="dxa"/>
            <w:gridSpan w:val="3"/>
            <w:tcBorders>
              <w:top w:val="single" w:sz="12" w:space="0" w:color="auto"/>
              <w:left w:val="nil"/>
              <w:bottom w:val="nil"/>
              <w:right w:val="single" w:sz="12" w:space="0" w:color="000000"/>
            </w:tcBorders>
            <w:shd w:val="clear" w:color="000000" w:fill="F2F2F2"/>
            <w:hideMark/>
          </w:tcPr>
          <w:p w:rsidR="00022CFA" w:rsidRPr="00022CFA" w:rsidRDefault="00022CFA" w:rsidP="00022CFA">
            <w:pPr>
              <w:spacing w:after="0" w:line="240" w:lineRule="auto"/>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 </w:t>
            </w:r>
          </w:p>
        </w:tc>
      </w:tr>
      <w:tr w:rsidR="00022CFA" w:rsidRPr="00022CFA" w:rsidTr="00022CFA">
        <w:trPr>
          <w:trHeight w:val="255"/>
          <w:jc w:val="center"/>
        </w:trPr>
        <w:tc>
          <w:tcPr>
            <w:tcW w:w="4040" w:type="dxa"/>
            <w:gridSpan w:val="2"/>
            <w:tcBorders>
              <w:top w:val="single" w:sz="4" w:space="0" w:color="auto"/>
              <w:left w:val="single" w:sz="12" w:space="0" w:color="auto"/>
              <w:bottom w:val="single" w:sz="4" w:space="0" w:color="auto"/>
              <w:right w:val="single" w:sz="4" w:space="0" w:color="000000"/>
            </w:tcBorders>
            <w:shd w:val="clear" w:color="000000" w:fill="F3F3F3"/>
            <w:vAlign w:val="center"/>
            <w:hideMark/>
          </w:tcPr>
          <w:p w:rsidR="00022CFA" w:rsidRPr="00022CFA" w:rsidRDefault="00022CFA" w:rsidP="00022CFA">
            <w:pPr>
              <w:spacing w:after="0" w:line="240" w:lineRule="auto"/>
              <w:rPr>
                <w:rFonts w:eastAsia="Times New Roman" w:cs="Arial"/>
                <w:b/>
                <w:bCs/>
                <w:noProof w:val="0"/>
                <w:color w:val="000000"/>
                <w:sz w:val="18"/>
                <w:szCs w:val="18"/>
                <w:lang w:eastAsia="es-MX"/>
              </w:rPr>
            </w:pPr>
            <w:r w:rsidRPr="00022CFA">
              <w:rPr>
                <w:rFonts w:eastAsia="Times New Roman" w:cs="Arial"/>
                <w:b/>
                <w:bCs/>
                <w:noProof w:val="0"/>
                <w:color w:val="000000"/>
                <w:sz w:val="18"/>
                <w:szCs w:val="18"/>
                <w:lang w:eastAsia="es-MX"/>
              </w:rPr>
              <w:t>Nombre o Razón Social del Licitante</w:t>
            </w:r>
          </w:p>
        </w:tc>
        <w:tc>
          <w:tcPr>
            <w:tcW w:w="2772" w:type="dxa"/>
            <w:tcBorders>
              <w:top w:val="nil"/>
              <w:left w:val="nil"/>
              <w:bottom w:val="single" w:sz="4" w:space="0" w:color="auto"/>
              <w:right w:val="nil"/>
            </w:tcBorders>
            <w:shd w:val="clear" w:color="000000" w:fill="F2F2F2"/>
            <w:vAlign w:val="center"/>
            <w:hideMark/>
          </w:tcPr>
          <w:p w:rsidR="00022CFA" w:rsidRPr="00022CFA" w:rsidRDefault="00022CFA" w:rsidP="00022CFA">
            <w:pPr>
              <w:spacing w:after="0" w:line="240" w:lineRule="auto"/>
              <w:jc w:val="center"/>
              <w:rPr>
                <w:rFonts w:eastAsia="Times New Roman" w:cs="Arial"/>
                <w:b/>
                <w:bCs/>
                <w:noProof w:val="0"/>
                <w:color w:val="000000"/>
                <w:sz w:val="18"/>
                <w:szCs w:val="18"/>
                <w:lang w:eastAsia="es-MX"/>
              </w:rPr>
            </w:pPr>
            <w:r w:rsidRPr="00022CFA">
              <w:rPr>
                <w:rFonts w:eastAsia="Times New Roman" w:cs="Arial"/>
                <w:b/>
                <w:bCs/>
                <w:noProof w:val="0"/>
                <w:color w:val="000000"/>
                <w:sz w:val="18"/>
                <w:szCs w:val="18"/>
                <w:lang w:eastAsia="es-MX"/>
              </w:rPr>
              <w:t> </w:t>
            </w:r>
          </w:p>
        </w:tc>
        <w:tc>
          <w:tcPr>
            <w:tcW w:w="3835" w:type="dxa"/>
            <w:gridSpan w:val="3"/>
            <w:tcBorders>
              <w:top w:val="single" w:sz="4" w:space="0" w:color="auto"/>
              <w:left w:val="nil"/>
              <w:bottom w:val="single" w:sz="4" w:space="0" w:color="auto"/>
              <w:right w:val="single" w:sz="12" w:space="0" w:color="000000"/>
            </w:tcBorders>
            <w:shd w:val="clear" w:color="000000" w:fill="F2F2F2"/>
            <w:hideMark/>
          </w:tcPr>
          <w:p w:rsidR="00022CFA" w:rsidRPr="00022CFA" w:rsidRDefault="00022CFA" w:rsidP="00022CFA">
            <w:pPr>
              <w:spacing w:after="0" w:line="240" w:lineRule="auto"/>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 </w:t>
            </w:r>
          </w:p>
        </w:tc>
      </w:tr>
      <w:tr w:rsidR="00022CFA" w:rsidRPr="00022CFA" w:rsidTr="00022CFA">
        <w:trPr>
          <w:trHeight w:val="240"/>
          <w:jc w:val="center"/>
        </w:trPr>
        <w:tc>
          <w:tcPr>
            <w:tcW w:w="1020" w:type="dxa"/>
            <w:vMerge w:val="restart"/>
            <w:tcBorders>
              <w:top w:val="nil"/>
              <w:left w:val="single" w:sz="12" w:space="0" w:color="auto"/>
              <w:bottom w:val="single" w:sz="4" w:space="0" w:color="000000"/>
              <w:right w:val="single" w:sz="4" w:space="0" w:color="auto"/>
            </w:tcBorders>
            <w:shd w:val="clear" w:color="000000" w:fill="F3F3F3"/>
            <w:vAlign w:val="center"/>
            <w:hideMark/>
          </w:tcPr>
          <w:p w:rsidR="00022CFA" w:rsidRPr="00022CFA" w:rsidRDefault="00022CFA" w:rsidP="00022CFA">
            <w:pPr>
              <w:spacing w:after="0" w:line="240" w:lineRule="auto"/>
              <w:jc w:val="center"/>
              <w:rPr>
                <w:rFonts w:eastAsia="Times New Roman" w:cs="Arial"/>
                <w:b/>
                <w:bCs/>
                <w:noProof w:val="0"/>
                <w:color w:val="000000"/>
                <w:sz w:val="18"/>
                <w:szCs w:val="18"/>
                <w:lang w:eastAsia="es-MX"/>
              </w:rPr>
            </w:pPr>
            <w:r w:rsidRPr="00022CFA">
              <w:rPr>
                <w:rFonts w:eastAsia="Times New Roman" w:cs="Arial"/>
                <w:b/>
                <w:bCs/>
                <w:noProof w:val="0"/>
                <w:color w:val="000000"/>
                <w:sz w:val="18"/>
                <w:szCs w:val="18"/>
                <w:lang w:eastAsia="es-MX"/>
              </w:rPr>
              <w:t>Número de partida</w:t>
            </w:r>
          </w:p>
        </w:tc>
        <w:tc>
          <w:tcPr>
            <w:tcW w:w="5792" w:type="dxa"/>
            <w:gridSpan w:val="2"/>
            <w:tcBorders>
              <w:top w:val="single" w:sz="4" w:space="0" w:color="auto"/>
              <w:left w:val="nil"/>
              <w:bottom w:val="nil"/>
              <w:right w:val="single" w:sz="4" w:space="0" w:color="000000"/>
            </w:tcBorders>
            <w:shd w:val="clear" w:color="000000" w:fill="F3F3F3"/>
            <w:vAlign w:val="center"/>
            <w:hideMark/>
          </w:tcPr>
          <w:p w:rsidR="00022CFA" w:rsidRPr="00022CFA" w:rsidRDefault="00022CFA" w:rsidP="00022CFA">
            <w:pPr>
              <w:spacing w:after="0" w:line="240" w:lineRule="auto"/>
              <w:jc w:val="center"/>
              <w:rPr>
                <w:rFonts w:eastAsia="Times New Roman" w:cs="Arial"/>
                <w:b/>
                <w:bCs/>
                <w:noProof w:val="0"/>
                <w:color w:val="000000"/>
                <w:sz w:val="18"/>
                <w:szCs w:val="18"/>
                <w:lang w:eastAsia="es-MX"/>
              </w:rPr>
            </w:pPr>
            <w:r w:rsidRPr="00022CFA">
              <w:rPr>
                <w:rFonts w:eastAsia="Times New Roman" w:cs="Arial"/>
                <w:b/>
                <w:bCs/>
                <w:noProof w:val="0"/>
                <w:color w:val="000000"/>
                <w:sz w:val="18"/>
                <w:szCs w:val="18"/>
                <w:lang w:eastAsia="es-MX"/>
              </w:rPr>
              <w:t>Descripción del Servicio</w:t>
            </w:r>
          </w:p>
        </w:tc>
        <w:tc>
          <w:tcPr>
            <w:tcW w:w="993" w:type="dxa"/>
            <w:vMerge w:val="restart"/>
            <w:tcBorders>
              <w:top w:val="nil"/>
              <w:left w:val="single" w:sz="4" w:space="0" w:color="auto"/>
              <w:bottom w:val="single" w:sz="4" w:space="0" w:color="000000"/>
              <w:right w:val="single" w:sz="4" w:space="0" w:color="auto"/>
            </w:tcBorders>
            <w:shd w:val="clear" w:color="000000" w:fill="F3F3F3"/>
            <w:vAlign w:val="center"/>
            <w:hideMark/>
          </w:tcPr>
          <w:p w:rsidR="00022CFA" w:rsidRPr="00022CFA" w:rsidRDefault="00022CFA" w:rsidP="00022CFA">
            <w:pPr>
              <w:spacing w:after="0" w:line="240" w:lineRule="auto"/>
              <w:jc w:val="center"/>
              <w:rPr>
                <w:rFonts w:eastAsia="Times New Roman" w:cs="Arial"/>
                <w:b/>
                <w:bCs/>
                <w:noProof w:val="0"/>
                <w:color w:val="000000"/>
                <w:sz w:val="18"/>
                <w:szCs w:val="18"/>
                <w:lang w:eastAsia="es-MX"/>
              </w:rPr>
            </w:pPr>
            <w:r w:rsidRPr="00022CFA">
              <w:rPr>
                <w:rFonts w:eastAsia="Times New Roman" w:cs="Arial"/>
                <w:b/>
                <w:bCs/>
                <w:noProof w:val="0"/>
                <w:color w:val="000000"/>
                <w:sz w:val="18"/>
                <w:szCs w:val="18"/>
                <w:lang w:eastAsia="es-MX"/>
              </w:rPr>
              <w:t>Número de viajes Mínimo</w:t>
            </w:r>
          </w:p>
        </w:tc>
        <w:tc>
          <w:tcPr>
            <w:tcW w:w="992" w:type="dxa"/>
            <w:vMerge w:val="restart"/>
            <w:tcBorders>
              <w:top w:val="nil"/>
              <w:left w:val="nil"/>
              <w:bottom w:val="single" w:sz="4" w:space="0" w:color="000000"/>
              <w:right w:val="single" w:sz="4" w:space="0" w:color="auto"/>
            </w:tcBorders>
            <w:shd w:val="clear" w:color="000000" w:fill="F3F3F3"/>
            <w:vAlign w:val="center"/>
            <w:hideMark/>
          </w:tcPr>
          <w:p w:rsidR="00022CFA" w:rsidRPr="00022CFA" w:rsidRDefault="00022CFA" w:rsidP="00022CFA">
            <w:pPr>
              <w:spacing w:after="0" w:line="240" w:lineRule="auto"/>
              <w:jc w:val="center"/>
              <w:rPr>
                <w:rFonts w:eastAsia="Times New Roman" w:cs="Arial"/>
                <w:b/>
                <w:bCs/>
                <w:noProof w:val="0"/>
                <w:color w:val="000000"/>
                <w:sz w:val="18"/>
                <w:szCs w:val="18"/>
                <w:lang w:eastAsia="es-MX"/>
              </w:rPr>
            </w:pPr>
            <w:r w:rsidRPr="00022CFA">
              <w:rPr>
                <w:rFonts w:eastAsia="Times New Roman" w:cs="Arial"/>
                <w:b/>
                <w:bCs/>
                <w:noProof w:val="0"/>
                <w:color w:val="000000"/>
                <w:sz w:val="18"/>
                <w:szCs w:val="18"/>
                <w:lang w:eastAsia="es-MX"/>
              </w:rPr>
              <w:t>Número de viajes Máximo</w:t>
            </w:r>
          </w:p>
        </w:tc>
        <w:tc>
          <w:tcPr>
            <w:tcW w:w="1850" w:type="dxa"/>
            <w:vMerge w:val="restart"/>
            <w:tcBorders>
              <w:top w:val="nil"/>
              <w:left w:val="single" w:sz="4" w:space="0" w:color="auto"/>
              <w:bottom w:val="single" w:sz="4" w:space="0" w:color="000000"/>
              <w:right w:val="single" w:sz="12" w:space="0" w:color="auto"/>
            </w:tcBorders>
            <w:shd w:val="clear" w:color="000000" w:fill="F3F3F3"/>
            <w:vAlign w:val="center"/>
            <w:hideMark/>
          </w:tcPr>
          <w:p w:rsidR="00022CFA" w:rsidRPr="00022CFA" w:rsidRDefault="00022CFA" w:rsidP="00022CFA">
            <w:pPr>
              <w:spacing w:after="0" w:line="240" w:lineRule="auto"/>
              <w:jc w:val="center"/>
              <w:rPr>
                <w:rFonts w:eastAsia="Times New Roman" w:cs="Arial"/>
                <w:b/>
                <w:bCs/>
                <w:noProof w:val="0"/>
                <w:color w:val="000000"/>
                <w:sz w:val="18"/>
                <w:szCs w:val="18"/>
                <w:lang w:eastAsia="es-MX"/>
              </w:rPr>
            </w:pPr>
            <w:r w:rsidRPr="00022CFA">
              <w:rPr>
                <w:rFonts w:eastAsia="Times New Roman" w:cs="Arial"/>
                <w:b/>
                <w:bCs/>
                <w:noProof w:val="0"/>
                <w:color w:val="000000"/>
                <w:sz w:val="18"/>
                <w:szCs w:val="18"/>
                <w:lang w:eastAsia="es-MX"/>
              </w:rPr>
              <w:t xml:space="preserve">Precio Unitario Antes de  I.V.A. de la partida incluyendo viajes mínimos y máximos </w:t>
            </w:r>
          </w:p>
        </w:tc>
      </w:tr>
      <w:tr w:rsidR="00022CFA" w:rsidRPr="00022CFA" w:rsidTr="00022CFA">
        <w:trPr>
          <w:trHeight w:val="600"/>
          <w:jc w:val="center"/>
        </w:trPr>
        <w:tc>
          <w:tcPr>
            <w:tcW w:w="1020" w:type="dxa"/>
            <w:vMerge/>
            <w:tcBorders>
              <w:top w:val="nil"/>
              <w:left w:val="single" w:sz="12" w:space="0" w:color="auto"/>
              <w:bottom w:val="single" w:sz="4" w:space="0" w:color="000000"/>
              <w:right w:val="single" w:sz="4" w:space="0" w:color="auto"/>
            </w:tcBorders>
            <w:vAlign w:val="center"/>
            <w:hideMark/>
          </w:tcPr>
          <w:p w:rsidR="00022CFA" w:rsidRPr="00022CFA" w:rsidRDefault="00022CFA" w:rsidP="00022CFA">
            <w:pPr>
              <w:spacing w:after="0" w:line="240" w:lineRule="auto"/>
              <w:rPr>
                <w:rFonts w:eastAsia="Times New Roman" w:cs="Arial"/>
                <w:b/>
                <w:bCs/>
                <w:noProof w:val="0"/>
                <w:color w:val="000000"/>
                <w:sz w:val="18"/>
                <w:szCs w:val="18"/>
                <w:lang w:eastAsia="es-MX"/>
              </w:rPr>
            </w:pPr>
          </w:p>
        </w:tc>
        <w:tc>
          <w:tcPr>
            <w:tcW w:w="3020" w:type="dxa"/>
            <w:tcBorders>
              <w:top w:val="single" w:sz="4" w:space="0" w:color="auto"/>
              <w:left w:val="nil"/>
              <w:bottom w:val="single" w:sz="4" w:space="0" w:color="auto"/>
              <w:right w:val="single" w:sz="4" w:space="0" w:color="auto"/>
            </w:tcBorders>
            <w:shd w:val="clear" w:color="000000" w:fill="F3F3F3"/>
            <w:vAlign w:val="center"/>
            <w:hideMark/>
          </w:tcPr>
          <w:p w:rsidR="00022CFA" w:rsidRPr="00022CFA" w:rsidRDefault="00022CFA" w:rsidP="00022CFA">
            <w:pPr>
              <w:spacing w:after="0" w:line="240" w:lineRule="auto"/>
              <w:jc w:val="center"/>
              <w:rPr>
                <w:rFonts w:eastAsia="Times New Roman" w:cs="Arial"/>
                <w:b/>
                <w:bCs/>
                <w:noProof w:val="0"/>
                <w:color w:val="000000"/>
                <w:sz w:val="18"/>
                <w:szCs w:val="18"/>
                <w:lang w:eastAsia="es-MX"/>
              </w:rPr>
            </w:pPr>
            <w:r w:rsidRPr="00022CFA">
              <w:rPr>
                <w:rFonts w:eastAsia="Times New Roman" w:cs="Arial"/>
                <w:b/>
                <w:bCs/>
                <w:noProof w:val="0"/>
                <w:color w:val="000000"/>
                <w:sz w:val="18"/>
                <w:szCs w:val="18"/>
                <w:lang w:eastAsia="es-MX"/>
              </w:rPr>
              <w:t>Origen</w:t>
            </w:r>
          </w:p>
        </w:tc>
        <w:tc>
          <w:tcPr>
            <w:tcW w:w="2772" w:type="dxa"/>
            <w:tcBorders>
              <w:top w:val="single" w:sz="4" w:space="0" w:color="auto"/>
              <w:left w:val="nil"/>
              <w:bottom w:val="single" w:sz="4" w:space="0" w:color="auto"/>
              <w:right w:val="single" w:sz="4" w:space="0" w:color="auto"/>
            </w:tcBorders>
            <w:shd w:val="clear" w:color="000000" w:fill="F3F3F3"/>
            <w:vAlign w:val="center"/>
            <w:hideMark/>
          </w:tcPr>
          <w:p w:rsidR="00022CFA" w:rsidRPr="00022CFA" w:rsidRDefault="00022CFA" w:rsidP="00022CFA">
            <w:pPr>
              <w:spacing w:after="0" w:line="240" w:lineRule="auto"/>
              <w:jc w:val="center"/>
              <w:rPr>
                <w:rFonts w:eastAsia="Times New Roman" w:cs="Arial"/>
                <w:b/>
                <w:bCs/>
                <w:noProof w:val="0"/>
                <w:color w:val="000000"/>
                <w:sz w:val="18"/>
                <w:szCs w:val="18"/>
                <w:lang w:eastAsia="es-MX"/>
              </w:rPr>
            </w:pPr>
            <w:r w:rsidRPr="00022CFA">
              <w:rPr>
                <w:rFonts w:eastAsia="Times New Roman" w:cs="Arial"/>
                <w:b/>
                <w:bCs/>
                <w:noProof w:val="0"/>
                <w:color w:val="000000"/>
                <w:sz w:val="18"/>
                <w:szCs w:val="18"/>
                <w:lang w:eastAsia="es-MX"/>
              </w:rPr>
              <w:t>Destino</w:t>
            </w:r>
          </w:p>
        </w:tc>
        <w:tc>
          <w:tcPr>
            <w:tcW w:w="993" w:type="dxa"/>
            <w:vMerge/>
            <w:tcBorders>
              <w:top w:val="nil"/>
              <w:left w:val="single" w:sz="4" w:space="0" w:color="auto"/>
              <w:bottom w:val="single" w:sz="4" w:space="0" w:color="000000"/>
              <w:right w:val="single" w:sz="4" w:space="0" w:color="auto"/>
            </w:tcBorders>
            <w:vAlign w:val="center"/>
            <w:hideMark/>
          </w:tcPr>
          <w:p w:rsidR="00022CFA" w:rsidRPr="00022CFA" w:rsidRDefault="00022CFA" w:rsidP="00022CFA">
            <w:pPr>
              <w:spacing w:after="0" w:line="240" w:lineRule="auto"/>
              <w:rPr>
                <w:rFonts w:eastAsia="Times New Roman" w:cs="Arial"/>
                <w:b/>
                <w:bCs/>
                <w:noProof w:val="0"/>
                <w:color w:val="000000"/>
                <w:sz w:val="18"/>
                <w:szCs w:val="18"/>
                <w:lang w:eastAsia="es-MX"/>
              </w:rPr>
            </w:pPr>
          </w:p>
        </w:tc>
        <w:tc>
          <w:tcPr>
            <w:tcW w:w="992" w:type="dxa"/>
            <w:vMerge/>
            <w:tcBorders>
              <w:top w:val="nil"/>
              <w:left w:val="nil"/>
              <w:bottom w:val="single" w:sz="4" w:space="0" w:color="000000"/>
              <w:right w:val="single" w:sz="4" w:space="0" w:color="auto"/>
            </w:tcBorders>
            <w:vAlign w:val="center"/>
            <w:hideMark/>
          </w:tcPr>
          <w:p w:rsidR="00022CFA" w:rsidRPr="00022CFA" w:rsidRDefault="00022CFA" w:rsidP="00022CFA">
            <w:pPr>
              <w:spacing w:after="0" w:line="240" w:lineRule="auto"/>
              <w:rPr>
                <w:rFonts w:eastAsia="Times New Roman" w:cs="Arial"/>
                <w:b/>
                <w:bCs/>
                <w:noProof w:val="0"/>
                <w:color w:val="000000"/>
                <w:sz w:val="18"/>
                <w:szCs w:val="18"/>
                <w:lang w:eastAsia="es-MX"/>
              </w:rPr>
            </w:pPr>
          </w:p>
        </w:tc>
        <w:tc>
          <w:tcPr>
            <w:tcW w:w="1850" w:type="dxa"/>
            <w:vMerge/>
            <w:tcBorders>
              <w:top w:val="nil"/>
              <w:left w:val="single" w:sz="4" w:space="0" w:color="auto"/>
              <w:bottom w:val="single" w:sz="4" w:space="0" w:color="000000"/>
              <w:right w:val="single" w:sz="12" w:space="0" w:color="auto"/>
            </w:tcBorders>
            <w:vAlign w:val="center"/>
            <w:hideMark/>
          </w:tcPr>
          <w:p w:rsidR="00022CFA" w:rsidRPr="00022CFA" w:rsidRDefault="00022CFA" w:rsidP="00022CFA">
            <w:pPr>
              <w:spacing w:after="0" w:line="240" w:lineRule="auto"/>
              <w:rPr>
                <w:rFonts w:eastAsia="Times New Roman" w:cs="Arial"/>
                <w:b/>
                <w:bCs/>
                <w:noProof w:val="0"/>
                <w:color w:val="000000"/>
                <w:sz w:val="18"/>
                <w:szCs w:val="18"/>
                <w:lang w:eastAsia="es-MX"/>
              </w:rPr>
            </w:pPr>
          </w:p>
        </w:tc>
      </w:tr>
      <w:tr w:rsidR="00022CFA" w:rsidRPr="00022CFA" w:rsidTr="00022CFA">
        <w:trPr>
          <w:trHeight w:val="510"/>
          <w:jc w:val="center"/>
        </w:trPr>
        <w:tc>
          <w:tcPr>
            <w:tcW w:w="1020" w:type="dxa"/>
            <w:vMerge w:val="restart"/>
            <w:tcBorders>
              <w:top w:val="nil"/>
              <w:left w:val="single" w:sz="12" w:space="0" w:color="auto"/>
              <w:bottom w:val="single" w:sz="4" w:space="0" w:color="000000"/>
              <w:right w:val="single" w:sz="4" w:space="0" w:color="auto"/>
            </w:tcBorders>
            <w:shd w:val="clear" w:color="auto" w:fill="auto"/>
            <w:noWrap/>
            <w:vAlign w:val="center"/>
            <w:hideMark/>
          </w:tcPr>
          <w:p w:rsidR="00022CFA" w:rsidRPr="00022CFA" w:rsidRDefault="00022CFA" w:rsidP="00022CFA">
            <w:pPr>
              <w:spacing w:after="0" w:line="240" w:lineRule="auto"/>
              <w:jc w:val="center"/>
              <w:rPr>
                <w:rFonts w:ascii="Calibri" w:eastAsia="Times New Roman" w:hAnsi="Calibri" w:cs="Times New Roman"/>
                <w:noProof w:val="0"/>
                <w:color w:val="000000"/>
                <w:sz w:val="18"/>
                <w:szCs w:val="18"/>
                <w:lang w:eastAsia="es-MX"/>
              </w:rPr>
            </w:pPr>
            <w:r w:rsidRPr="00022CFA">
              <w:rPr>
                <w:rFonts w:ascii="Calibri" w:eastAsia="Times New Roman" w:hAnsi="Calibri" w:cs="Times New Roman"/>
                <w:noProof w:val="0"/>
                <w:color w:val="000000"/>
                <w:sz w:val="18"/>
                <w:szCs w:val="18"/>
                <w:lang w:eastAsia="es-MX"/>
              </w:rPr>
              <w:t>1</w:t>
            </w:r>
          </w:p>
        </w:tc>
        <w:tc>
          <w:tcPr>
            <w:tcW w:w="3020" w:type="dxa"/>
            <w:tcBorders>
              <w:top w:val="nil"/>
              <w:left w:val="nil"/>
              <w:bottom w:val="single" w:sz="4" w:space="0" w:color="auto"/>
              <w:right w:val="nil"/>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 xml:space="preserve">Ciudad de México (Diversos inmuebles del IMSS). </w:t>
            </w:r>
          </w:p>
        </w:tc>
        <w:tc>
          <w:tcPr>
            <w:tcW w:w="2772" w:type="dxa"/>
            <w:tcBorders>
              <w:top w:val="nil"/>
              <w:left w:val="single" w:sz="4" w:space="0" w:color="auto"/>
              <w:bottom w:val="single" w:sz="4" w:space="0" w:color="auto"/>
              <w:right w:val="nil"/>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Centro Vacacional Oaxtepec, Morelos.</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11</w:t>
            </w:r>
          </w:p>
        </w:tc>
        <w:tc>
          <w:tcPr>
            <w:tcW w:w="992" w:type="dxa"/>
            <w:tcBorders>
              <w:top w:val="nil"/>
              <w:left w:val="nil"/>
              <w:bottom w:val="single" w:sz="4" w:space="0" w:color="auto"/>
              <w:right w:val="single" w:sz="4" w:space="0" w:color="auto"/>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27</w:t>
            </w:r>
          </w:p>
        </w:tc>
        <w:tc>
          <w:tcPr>
            <w:tcW w:w="1850" w:type="dxa"/>
            <w:vMerge w:val="restart"/>
            <w:tcBorders>
              <w:top w:val="nil"/>
              <w:left w:val="single" w:sz="4" w:space="0" w:color="auto"/>
              <w:bottom w:val="single" w:sz="4" w:space="0" w:color="000000"/>
              <w:right w:val="single" w:sz="12" w:space="0" w:color="auto"/>
            </w:tcBorders>
            <w:shd w:val="clear" w:color="auto" w:fill="auto"/>
            <w:vAlign w:val="center"/>
            <w:hideMark/>
          </w:tcPr>
          <w:p w:rsidR="00022CFA" w:rsidRPr="00022CFA" w:rsidRDefault="00022CFA" w:rsidP="00022CFA">
            <w:pPr>
              <w:spacing w:after="0" w:line="240" w:lineRule="auto"/>
              <w:jc w:val="center"/>
              <w:rPr>
                <w:rFonts w:eastAsia="Times New Roman" w:cs="Arial"/>
                <w:b/>
                <w:bCs/>
                <w:noProof w:val="0"/>
                <w:color w:val="000000"/>
                <w:sz w:val="18"/>
                <w:szCs w:val="18"/>
                <w:lang w:eastAsia="es-MX"/>
              </w:rPr>
            </w:pPr>
            <w:r w:rsidRPr="00022CFA">
              <w:rPr>
                <w:rFonts w:eastAsia="Times New Roman" w:cs="Arial"/>
                <w:b/>
                <w:bCs/>
                <w:noProof w:val="0"/>
                <w:color w:val="000000"/>
                <w:sz w:val="18"/>
                <w:szCs w:val="18"/>
                <w:lang w:eastAsia="es-MX"/>
              </w:rPr>
              <w:t> </w:t>
            </w:r>
          </w:p>
        </w:tc>
      </w:tr>
      <w:tr w:rsidR="00022CFA" w:rsidRPr="00022CFA" w:rsidTr="00022CFA">
        <w:trPr>
          <w:trHeight w:val="510"/>
          <w:jc w:val="center"/>
        </w:trPr>
        <w:tc>
          <w:tcPr>
            <w:tcW w:w="1020" w:type="dxa"/>
            <w:vMerge/>
            <w:tcBorders>
              <w:top w:val="nil"/>
              <w:left w:val="single" w:sz="12" w:space="0" w:color="auto"/>
              <w:bottom w:val="single" w:sz="4" w:space="0" w:color="000000"/>
              <w:right w:val="single" w:sz="4" w:space="0" w:color="auto"/>
            </w:tcBorders>
            <w:vAlign w:val="center"/>
            <w:hideMark/>
          </w:tcPr>
          <w:p w:rsidR="00022CFA" w:rsidRPr="00022CFA" w:rsidRDefault="00022CFA" w:rsidP="00022CFA">
            <w:pPr>
              <w:spacing w:after="0" w:line="240" w:lineRule="auto"/>
              <w:rPr>
                <w:rFonts w:ascii="Calibri" w:eastAsia="Times New Roman" w:hAnsi="Calibri" w:cs="Times New Roman"/>
                <w:noProof w:val="0"/>
                <w:color w:val="000000"/>
                <w:sz w:val="18"/>
                <w:szCs w:val="18"/>
                <w:lang w:eastAsia="es-MX"/>
              </w:rPr>
            </w:pPr>
          </w:p>
        </w:tc>
        <w:tc>
          <w:tcPr>
            <w:tcW w:w="3020" w:type="dxa"/>
            <w:tcBorders>
              <w:top w:val="nil"/>
              <w:left w:val="nil"/>
              <w:bottom w:val="single" w:sz="4" w:space="0" w:color="auto"/>
              <w:right w:val="nil"/>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Centro Vacacional Oaxtepec, Morelos.</w:t>
            </w:r>
          </w:p>
        </w:tc>
        <w:tc>
          <w:tcPr>
            <w:tcW w:w="2772" w:type="dxa"/>
            <w:tcBorders>
              <w:top w:val="nil"/>
              <w:left w:val="single" w:sz="4" w:space="0" w:color="auto"/>
              <w:bottom w:val="single" w:sz="4" w:space="0" w:color="auto"/>
              <w:right w:val="nil"/>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 xml:space="preserve">Ciudad de México (Diversos inmuebles del IMSS).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4</w:t>
            </w:r>
          </w:p>
        </w:tc>
        <w:tc>
          <w:tcPr>
            <w:tcW w:w="992" w:type="dxa"/>
            <w:tcBorders>
              <w:top w:val="nil"/>
              <w:left w:val="nil"/>
              <w:bottom w:val="single" w:sz="4" w:space="0" w:color="auto"/>
              <w:right w:val="single" w:sz="4" w:space="0" w:color="auto"/>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10</w:t>
            </w:r>
          </w:p>
        </w:tc>
        <w:tc>
          <w:tcPr>
            <w:tcW w:w="1850" w:type="dxa"/>
            <w:vMerge/>
            <w:tcBorders>
              <w:top w:val="nil"/>
              <w:left w:val="single" w:sz="4" w:space="0" w:color="auto"/>
              <w:bottom w:val="single" w:sz="4" w:space="0" w:color="000000"/>
              <w:right w:val="single" w:sz="12" w:space="0" w:color="auto"/>
            </w:tcBorders>
            <w:vAlign w:val="center"/>
            <w:hideMark/>
          </w:tcPr>
          <w:p w:rsidR="00022CFA" w:rsidRPr="00022CFA" w:rsidRDefault="00022CFA" w:rsidP="00022CFA">
            <w:pPr>
              <w:spacing w:after="0" w:line="240" w:lineRule="auto"/>
              <w:rPr>
                <w:rFonts w:eastAsia="Times New Roman" w:cs="Arial"/>
                <w:b/>
                <w:bCs/>
                <w:noProof w:val="0"/>
                <w:color w:val="000000"/>
                <w:sz w:val="18"/>
                <w:szCs w:val="18"/>
                <w:lang w:eastAsia="es-MX"/>
              </w:rPr>
            </w:pPr>
          </w:p>
        </w:tc>
      </w:tr>
      <w:tr w:rsidR="00022CFA" w:rsidRPr="00022CFA" w:rsidTr="00022CFA">
        <w:trPr>
          <w:trHeight w:val="510"/>
          <w:jc w:val="center"/>
        </w:trPr>
        <w:tc>
          <w:tcPr>
            <w:tcW w:w="1020" w:type="dxa"/>
            <w:vMerge w:val="restart"/>
            <w:tcBorders>
              <w:top w:val="nil"/>
              <w:left w:val="single" w:sz="12" w:space="0" w:color="auto"/>
              <w:bottom w:val="single" w:sz="4" w:space="0" w:color="000000"/>
              <w:right w:val="single" w:sz="4" w:space="0" w:color="auto"/>
            </w:tcBorders>
            <w:shd w:val="clear" w:color="auto" w:fill="auto"/>
            <w:noWrap/>
            <w:vAlign w:val="center"/>
            <w:hideMark/>
          </w:tcPr>
          <w:p w:rsidR="00022CFA" w:rsidRPr="00022CFA" w:rsidRDefault="00022CFA" w:rsidP="00022CFA">
            <w:pPr>
              <w:spacing w:after="0" w:line="240" w:lineRule="auto"/>
              <w:jc w:val="center"/>
              <w:rPr>
                <w:rFonts w:ascii="Calibri" w:eastAsia="Times New Roman" w:hAnsi="Calibri" w:cs="Times New Roman"/>
                <w:noProof w:val="0"/>
                <w:color w:val="000000"/>
                <w:sz w:val="18"/>
                <w:szCs w:val="18"/>
                <w:lang w:eastAsia="es-MX"/>
              </w:rPr>
            </w:pPr>
            <w:r w:rsidRPr="00022CFA">
              <w:rPr>
                <w:rFonts w:ascii="Calibri" w:eastAsia="Times New Roman" w:hAnsi="Calibri" w:cs="Times New Roman"/>
                <w:noProof w:val="0"/>
                <w:color w:val="000000"/>
                <w:sz w:val="18"/>
                <w:szCs w:val="18"/>
                <w:lang w:eastAsia="es-MX"/>
              </w:rPr>
              <w:t>2</w:t>
            </w:r>
          </w:p>
        </w:tc>
        <w:tc>
          <w:tcPr>
            <w:tcW w:w="3020" w:type="dxa"/>
            <w:tcBorders>
              <w:top w:val="nil"/>
              <w:left w:val="nil"/>
              <w:bottom w:val="single" w:sz="4" w:space="0" w:color="auto"/>
              <w:right w:val="nil"/>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 xml:space="preserve"> Aeropuerto de la Ciudad de México. </w:t>
            </w:r>
          </w:p>
        </w:tc>
        <w:tc>
          <w:tcPr>
            <w:tcW w:w="2772" w:type="dxa"/>
            <w:tcBorders>
              <w:top w:val="nil"/>
              <w:left w:val="single" w:sz="4" w:space="0" w:color="auto"/>
              <w:bottom w:val="single" w:sz="4" w:space="0" w:color="auto"/>
              <w:right w:val="nil"/>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Centro Vacacional Oaxtepec, Morelos.</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2</w:t>
            </w:r>
          </w:p>
        </w:tc>
        <w:tc>
          <w:tcPr>
            <w:tcW w:w="992" w:type="dxa"/>
            <w:tcBorders>
              <w:top w:val="nil"/>
              <w:left w:val="nil"/>
              <w:bottom w:val="single" w:sz="4" w:space="0" w:color="auto"/>
              <w:right w:val="single" w:sz="4" w:space="0" w:color="auto"/>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5</w:t>
            </w:r>
          </w:p>
        </w:tc>
        <w:tc>
          <w:tcPr>
            <w:tcW w:w="1850" w:type="dxa"/>
            <w:vMerge w:val="restart"/>
            <w:tcBorders>
              <w:top w:val="nil"/>
              <w:left w:val="single" w:sz="4" w:space="0" w:color="auto"/>
              <w:bottom w:val="single" w:sz="4" w:space="0" w:color="000000"/>
              <w:right w:val="single" w:sz="12" w:space="0" w:color="auto"/>
            </w:tcBorders>
            <w:shd w:val="clear" w:color="auto" w:fill="auto"/>
            <w:vAlign w:val="center"/>
            <w:hideMark/>
          </w:tcPr>
          <w:p w:rsidR="00022CFA" w:rsidRPr="00022CFA" w:rsidRDefault="00022CFA" w:rsidP="00022CFA">
            <w:pPr>
              <w:spacing w:after="0" w:line="240" w:lineRule="auto"/>
              <w:jc w:val="center"/>
              <w:rPr>
                <w:rFonts w:eastAsia="Times New Roman" w:cs="Arial"/>
                <w:b/>
                <w:bCs/>
                <w:noProof w:val="0"/>
                <w:color w:val="000000"/>
                <w:sz w:val="18"/>
                <w:szCs w:val="18"/>
                <w:lang w:eastAsia="es-MX"/>
              </w:rPr>
            </w:pPr>
            <w:r w:rsidRPr="00022CFA">
              <w:rPr>
                <w:rFonts w:eastAsia="Times New Roman" w:cs="Arial"/>
                <w:b/>
                <w:bCs/>
                <w:noProof w:val="0"/>
                <w:color w:val="000000"/>
                <w:sz w:val="18"/>
                <w:szCs w:val="18"/>
                <w:lang w:eastAsia="es-MX"/>
              </w:rPr>
              <w:t> </w:t>
            </w:r>
          </w:p>
        </w:tc>
      </w:tr>
      <w:tr w:rsidR="00022CFA" w:rsidRPr="00022CFA" w:rsidTr="00022CFA">
        <w:trPr>
          <w:trHeight w:val="510"/>
          <w:jc w:val="center"/>
        </w:trPr>
        <w:tc>
          <w:tcPr>
            <w:tcW w:w="1020" w:type="dxa"/>
            <w:vMerge/>
            <w:tcBorders>
              <w:top w:val="nil"/>
              <w:left w:val="single" w:sz="12" w:space="0" w:color="auto"/>
              <w:bottom w:val="single" w:sz="4" w:space="0" w:color="000000"/>
              <w:right w:val="single" w:sz="4" w:space="0" w:color="auto"/>
            </w:tcBorders>
            <w:vAlign w:val="center"/>
            <w:hideMark/>
          </w:tcPr>
          <w:p w:rsidR="00022CFA" w:rsidRPr="00022CFA" w:rsidRDefault="00022CFA" w:rsidP="00022CFA">
            <w:pPr>
              <w:spacing w:after="0" w:line="240" w:lineRule="auto"/>
              <w:rPr>
                <w:rFonts w:ascii="Calibri" w:eastAsia="Times New Roman" w:hAnsi="Calibri" w:cs="Times New Roman"/>
                <w:noProof w:val="0"/>
                <w:color w:val="000000"/>
                <w:sz w:val="18"/>
                <w:szCs w:val="18"/>
                <w:lang w:eastAsia="es-MX"/>
              </w:rPr>
            </w:pPr>
          </w:p>
        </w:tc>
        <w:tc>
          <w:tcPr>
            <w:tcW w:w="3020" w:type="dxa"/>
            <w:tcBorders>
              <w:top w:val="nil"/>
              <w:left w:val="nil"/>
              <w:bottom w:val="single" w:sz="4" w:space="0" w:color="auto"/>
              <w:right w:val="nil"/>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Centro Vacacional Oaxtepec, Morelos.</w:t>
            </w:r>
          </w:p>
        </w:tc>
        <w:tc>
          <w:tcPr>
            <w:tcW w:w="2772" w:type="dxa"/>
            <w:tcBorders>
              <w:top w:val="nil"/>
              <w:left w:val="single" w:sz="4" w:space="0" w:color="auto"/>
              <w:bottom w:val="single" w:sz="4" w:space="0" w:color="auto"/>
              <w:right w:val="nil"/>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 xml:space="preserve"> Aeropuerto de la Ciudad de México.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9</w:t>
            </w:r>
          </w:p>
        </w:tc>
        <w:tc>
          <w:tcPr>
            <w:tcW w:w="992" w:type="dxa"/>
            <w:tcBorders>
              <w:top w:val="nil"/>
              <w:left w:val="nil"/>
              <w:bottom w:val="single" w:sz="4" w:space="0" w:color="auto"/>
              <w:right w:val="single" w:sz="4" w:space="0" w:color="auto"/>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21</w:t>
            </w:r>
          </w:p>
        </w:tc>
        <w:tc>
          <w:tcPr>
            <w:tcW w:w="1850" w:type="dxa"/>
            <w:vMerge/>
            <w:tcBorders>
              <w:top w:val="nil"/>
              <w:left w:val="single" w:sz="4" w:space="0" w:color="auto"/>
              <w:bottom w:val="single" w:sz="4" w:space="0" w:color="000000"/>
              <w:right w:val="single" w:sz="12" w:space="0" w:color="auto"/>
            </w:tcBorders>
            <w:vAlign w:val="center"/>
            <w:hideMark/>
          </w:tcPr>
          <w:p w:rsidR="00022CFA" w:rsidRPr="00022CFA" w:rsidRDefault="00022CFA" w:rsidP="00022CFA">
            <w:pPr>
              <w:spacing w:after="0" w:line="240" w:lineRule="auto"/>
              <w:rPr>
                <w:rFonts w:eastAsia="Times New Roman" w:cs="Arial"/>
                <w:b/>
                <w:bCs/>
                <w:noProof w:val="0"/>
                <w:color w:val="000000"/>
                <w:sz w:val="18"/>
                <w:szCs w:val="18"/>
                <w:lang w:eastAsia="es-MX"/>
              </w:rPr>
            </w:pPr>
          </w:p>
        </w:tc>
      </w:tr>
      <w:tr w:rsidR="00022CFA" w:rsidRPr="00022CFA" w:rsidTr="00022CFA">
        <w:trPr>
          <w:trHeight w:val="510"/>
          <w:jc w:val="center"/>
        </w:trPr>
        <w:tc>
          <w:tcPr>
            <w:tcW w:w="1020" w:type="dxa"/>
            <w:vMerge w:val="restart"/>
            <w:tcBorders>
              <w:top w:val="nil"/>
              <w:left w:val="single" w:sz="12" w:space="0" w:color="auto"/>
              <w:bottom w:val="single" w:sz="4" w:space="0" w:color="auto"/>
              <w:right w:val="single" w:sz="4" w:space="0" w:color="auto"/>
            </w:tcBorders>
            <w:shd w:val="clear" w:color="auto" w:fill="auto"/>
            <w:noWrap/>
            <w:vAlign w:val="center"/>
            <w:hideMark/>
          </w:tcPr>
          <w:p w:rsidR="00022CFA" w:rsidRPr="00022CFA" w:rsidRDefault="00022CFA" w:rsidP="00022CFA">
            <w:pPr>
              <w:spacing w:after="0" w:line="240" w:lineRule="auto"/>
              <w:jc w:val="center"/>
              <w:rPr>
                <w:rFonts w:ascii="Calibri" w:eastAsia="Times New Roman" w:hAnsi="Calibri" w:cs="Times New Roman"/>
                <w:noProof w:val="0"/>
                <w:color w:val="000000"/>
                <w:sz w:val="18"/>
                <w:szCs w:val="18"/>
                <w:lang w:eastAsia="es-MX"/>
              </w:rPr>
            </w:pPr>
            <w:r w:rsidRPr="00022CFA">
              <w:rPr>
                <w:rFonts w:ascii="Calibri" w:eastAsia="Times New Roman" w:hAnsi="Calibri" w:cs="Times New Roman"/>
                <w:noProof w:val="0"/>
                <w:color w:val="000000"/>
                <w:sz w:val="18"/>
                <w:szCs w:val="18"/>
                <w:lang w:eastAsia="es-MX"/>
              </w:rPr>
              <w:t>3</w:t>
            </w:r>
          </w:p>
        </w:tc>
        <w:tc>
          <w:tcPr>
            <w:tcW w:w="3020" w:type="dxa"/>
            <w:tcBorders>
              <w:top w:val="nil"/>
              <w:left w:val="nil"/>
              <w:bottom w:val="single" w:sz="4" w:space="0" w:color="auto"/>
              <w:right w:val="nil"/>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Ciudad de México (Diversos inmuebles del IMSS)</w:t>
            </w:r>
          </w:p>
        </w:tc>
        <w:tc>
          <w:tcPr>
            <w:tcW w:w="2772" w:type="dxa"/>
            <w:tcBorders>
              <w:top w:val="nil"/>
              <w:left w:val="single" w:sz="4" w:space="0" w:color="auto"/>
              <w:bottom w:val="single" w:sz="4" w:space="0" w:color="auto"/>
              <w:right w:val="nil"/>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Centro Vacacional Metepec, Puebla.</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10</w:t>
            </w:r>
          </w:p>
        </w:tc>
        <w:tc>
          <w:tcPr>
            <w:tcW w:w="992" w:type="dxa"/>
            <w:tcBorders>
              <w:top w:val="nil"/>
              <w:left w:val="nil"/>
              <w:bottom w:val="single" w:sz="4" w:space="0" w:color="auto"/>
              <w:right w:val="single" w:sz="4" w:space="0" w:color="auto"/>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23</w:t>
            </w:r>
          </w:p>
        </w:tc>
        <w:tc>
          <w:tcPr>
            <w:tcW w:w="1850" w:type="dxa"/>
            <w:vMerge w:val="restart"/>
            <w:tcBorders>
              <w:top w:val="nil"/>
              <w:left w:val="single" w:sz="4" w:space="0" w:color="auto"/>
              <w:bottom w:val="single" w:sz="4" w:space="0" w:color="000000"/>
              <w:right w:val="single" w:sz="12" w:space="0" w:color="auto"/>
            </w:tcBorders>
            <w:shd w:val="clear" w:color="auto" w:fill="auto"/>
            <w:vAlign w:val="center"/>
            <w:hideMark/>
          </w:tcPr>
          <w:p w:rsidR="00022CFA" w:rsidRPr="00022CFA" w:rsidRDefault="00022CFA" w:rsidP="00022CFA">
            <w:pPr>
              <w:spacing w:after="0" w:line="240" w:lineRule="auto"/>
              <w:jc w:val="center"/>
              <w:rPr>
                <w:rFonts w:eastAsia="Times New Roman" w:cs="Arial"/>
                <w:b/>
                <w:bCs/>
                <w:noProof w:val="0"/>
                <w:color w:val="000000"/>
                <w:sz w:val="18"/>
                <w:szCs w:val="18"/>
                <w:lang w:eastAsia="es-MX"/>
              </w:rPr>
            </w:pPr>
            <w:r w:rsidRPr="00022CFA">
              <w:rPr>
                <w:rFonts w:eastAsia="Times New Roman" w:cs="Arial"/>
                <w:b/>
                <w:bCs/>
                <w:noProof w:val="0"/>
                <w:color w:val="000000"/>
                <w:sz w:val="18"/>
                <w:szCs w:val="18"/>
                <w:lang w:eastAsia="es-MX"/>
              </w:rPr>
              <w:t> </w:t>
            </w:r>
          </w:p>
        </w:tc>
      </w:tr>
      <w:tr w:rsidR="00022CFA" w:rsidRPr="00022CFA" w:rsidTr="00022CFA">
        <w:trPr>
          <w:trHeight w:val="510"/>
          <w:jc w:val="center"/>
        </w:trPr>
        <w:tc>
          <w:tcPr>
            <w:tcW w:w="1020" w:type="dxa"/>
            <w:vMerge/>
            <w:tcBorders>
              <w:top w:val="nil"/>
              <w:left w:val="single" w:sz="12" w:space="0" w:color="auto"/>
              <w:bottom w:val="single" w:sz="4" w:space="0" w:color="auto"/>
              <w:right w:val="single" w:sz="4" w:space="0" w:color="auto"/>
            </w:tcBorders>
            <w:vAlign w:val="center"/>
            <w:hideMark/>
          </w:tcPr>
          <w:p w:rsidR="00022CFA" w:rsidRPr="00022CFA" w:rsidRDefault="00022CFA" w:rsidP="00022CFA">
            <w:pPr>
              <w:spacing w:after="0" w:line="240" w:lineRule="auto"/>
              <w:rPr>
                <w:rFonts w:ascii="Calibri" w:eastAsia="Times New Roman" w:hAnsi="Calibri" w:cs="Times New Roman"/>
                <w:noProof w:val="0"/>
                <w:color w:val="000000"/>
                <w:sz w:val="18"/>
                <w:szCs w:val="18"/>
                <w:lang w:eastAsia="es-MX"/>
              </w:rPr>
            </w:pPr>
          </w:p>
        </w:tc>
        <w:tc>
          <w:tcPr>
            <w:tcW w:w="3020" w:type="dxa"/>
            <w:tcBorders>
              <w:top w:val="nil"/>
              <w:left w:val="nil"/>
              <w:bottom w:val="single" w:sz="4" w:space="0" w:color="auto"/>
              <w:right w:val="nil"/>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Centro Vacacional Metepec, Puebla.</w:t>
            </w:r>
          </w:p>
        </w:tc>
        <w:tc>
          <w:tcPr>
            <w:tcW w:w="2772" w:type="dxa"/>
            <w:tcBorders>
              <w:top w:val="nil"/>
              <w:left w:val="single" w:sz="4" w:space="0" w:color="auto"/>
              <w:bottom w:val="single" w:sz="4" w:space="0" w:color="auto"/>
              <w:right w:val="nil"/>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Ciudad de México (Diversos inmuebles del IMSS)</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5</w:t>
            </w:r>
          </w:p>
        </w:tc>
        <w:tc>
          <w:tcPr>
            <w:tcW w:w="992" w:type="dxa"/>
            <w:tcBorders>
              <w:top w:val="nil"/>
              <w:left w:val="nil"/>
              <w:bottom w:val="single" w:sz="4" w:space="0" w:color="auto"/>
              <w:right w:val="single" w:sz="4" w:space="0" w:color="auto"/>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11</w:t>
            </w:r>
          </w:p>
        </w:tc>
        <w:tc>
          <w:tcPr>
            <w:tcW w:w="1850" w:type="dxa"/>
            <w:vMerge/>
            <w:tcBorders>
              <w:top w:val="nil"/>
              <w:left w:val="single" w:sz="4" w:space="0" w:color="auto"/>
              <w:bottom w:val="single" w:sz="4" w:space="0" w:color="000000"/>
              <w:right w:val="single" w:sz="12" w:space="0" w:color="auto"/>
            </w:tcBorders>
            <w:vAlign w:val="center"/>
            <w:hideMark/>
          </w:tcPr>
          <w:p w:rsidR="00022CFA" w:rsidRPr="00022CFA" w:rsidRDefault="00022CFA" w:rsidP="00022CFA">
            <w:pPr>
              <w:spacing w:after="0" w:line="240" w:lineRule="auto"/>
              <w:rPr>
                <w:rFonts w:eastAsia="Times New Roman" w:cs="Arial"/>
                <w:b/>
                <w:bCs/>
                <w:noProof w:val="0"/>
                <w:color w:val="000000"/>
                <w:sz w:val="18"/>
                <w:szCs w:val="18"/>
                <w:lang w:eastAsia="es-MX"/>
              </w:rPr>
            </w:pPr>
          </w:p>
        </w:tc>
      </w:tr>
      <w:tr w:rsidR="00022CFA" w:rsidRPr="00022CFA" w:rsidTr="00022CFA">
        <w:trPr>
          <w:trHeight w:val="510"/>
          <w:jc w:val="center"/>
        </w:trPr>
        <w:tc>
          <w:tcPr>
            <w:tcW w:w="1020" w:type="dxa"/>
            <w:vMerge w:val="restart"/>
            <w:tcBorders>
              <w:top w:val="nil"/>
              <w:left w:val="single" w:sz="12" w:space="0" w:color="auto"/>
              <w:bottom w:val="single" w:sz="4" w:space="0" w:color="auto"/>
              <w:right w:val="single" w:sz="4" w:space="0" w:color="auto"/>
            </w:tcBorders>
            <w:shd w:val="clear" w:color="auto" w:fill="auto"/>
            <w:noWrap/>
            <w:vAlign w:val="center"/>
            <w:hideMark/>
          </w:tcPr>
          <w:p w:rsidR="00022CFA" w:rsidRPr="00022CFA" w:rsidRDefault="00022CFA" w:rsidP="00022CFA">
            <w:pPr>
              <w:spacing w:after="0" w:line="240" w:lineRule="auto"/>
              <w:jc w:val="center"/>
              <w:rPr>
                <w:rFonts w:ascii="Calibri" w:eastAsia="Times New Roman" w:hAnsi="Calibri" w:cs="Times New Roman"/>
                <w:noProof w:val="0"/>
                <w:color w:val="000000"/>
                <w:sz w:val="18"/>
                <w:szCs w:val="18"/>
                <w:lang w:eastAsia="es-MX"/>
              </w:rPr>
            </w:pPr>
            <w:r w:rsidRPr="00022CFA">
              <w:rPr>
                <w:rFonts w:ascii="Calibri" w:eastAsia="Times New Roman" w:hAnsi="Calibri" w:cs="Times New Roman"/>
                <w:noProof w:val="0"/>
                <w:color w:val="000000"/>
                <w:sz w:val="18"/>
                <w:szCs w:val="18"/>
                <w:lang w:eastAsia="es-MX"/>
              </w:rPr>
              <w:t>4</w:t>
            </w:r>
          </w:p>
        </w:tc>
        <w:tc>
          <w:tcPr>
            <w:tcW w:w="3020" w:type="dxa"/>
            <w:tcBorders>
              <w:top w:val="nil"/>
              <w:left w:val="nil"/>
              <w:bottom w:val="single" w:sz="4" w:space="0" w:color="auto"/>
              <w:right w:val="nil"/>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 xml:space="preserve"> Aeropuerto de la Ciudad de México</w:t>
            </w:r>
          </w:p>
        </w:tc>
        <w:tc>
          <w:tcPr>
            <w:tcW w:w="2772" w:type="dxa"/>
            <w:tcBorders>
              <w:top w:val="nil"/>
              <w:left w:val="single" w:sz="4" w:space="0" w:color="auto"/>
              <w:bottom w:val="single" w:sz="4" w:space="0" w:color="auto"/>
              <w:right w:val="nil"/>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Centro Vacacional Metepec, Puebla.</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2</w:t>
            </w:r>
          </w:p>
        </w:tc>
        <w:tc>
          <w:tcPr>
            <w:tcW w:w="992" w:type="dxa"/>
            <w:tcBorders>
              <w:top w:val="nil"/>
              <w:left w:val="nil"/>
              <w:bottom w:val="single" w:sz="4" w:space="0" w:color="auto"/>
              <w:right w:val="single" w:sz="4" w:space="0" w:color="auto"/>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5</w:t>
            </w:r>
          </w:p>
        </w:tc>
        <w:tc>
          <w:tcPr>
            <w:tcW w:w="1850" w:type="dxa"/>
            <w:vMerge w:val="restart"/>
            <w:tcBorders>
              <w:top w:val="nil"/>
              <w:left w:val="single" w:sz="4" w:space="0" w:color="auto"/>
              <w:bottom w:val="single" w:sz="4" w:space="0" w:color="000000"/>
              <w:right w:val="single" w:sz="12" w:space="0" w:color="auto"/>
            </w:tcBorders>
            <w:shd w:val="clear" w:color="auto" w:fill="auto"/>
            <w:vAlign w:val="center"/>
            <w:hideMark/>
          </w:tcPr>
          <w:p w:rsidR="00022CFA" w:rsidRPr="00022CFA" w:rsidRDefault="00022CFA" w:rsidP="00022CFA">
            <w:pPr>
              <w:spacing w:after="0" w:line="240" w:lineRule="auto"/>
              <w:jc w:val="center"/>
              <w:rPr>
                <w:rFonts w:eastAsia="Times New Roman" w:cs="Arial"/>
                <w:b/>
                <w:bCs/>
                <w:noProof w:val="0"/>
                <w:color w:val="000000"/>
                <w:sz w:val="18"/>
                <w:szCs w:val="18"/>
                <w:lang w:eastAsia="es-MX"/>
              </w:rPr>
            </w:pPr>
            <w:r w:rsidRPr="00022CFA">
              <w:rPr>
                <w:rFonts w:eastAsia="Times New Roman" w:cs="Arial"/>
                <w:b/>
                <w:bCs/>
                <w:noProof w:val="0"/>
                <w:color w:val="000000"/>
                <w:sz w:val="18"/>
                <w:szCs w:val="18"/>
                <w:lang w:eastAsia="es-MX"/>
              </w:rPr>
              <w:t> </w:t>
            </w:r>
          </w:p>
        </w:tc>
      </w:tr>
      <w:tr w:rsidR="00022CFA" w:rsidRPr="00022CFA" w:rsidTr="00022CFA">
        <w:trPr>
          <w:trHeight w:val="510"/>
          <w:jc w:val="center"/>
        </w:trPr>
        <w:tc>
          <w:tcPr>
            <w:tcW w:w="1020" w:type="dxa"/>
            <w:vMerge/>
            <w:tcBorders>
              <w:top w:val="nil"/>
              <w:left w:val="single" w:sz="12" w:space="0" w:color="auto"/>
              <w:bottom w:val="single" w:sz="4" w:space="0" w:color="auto"/>
              <w:right w:val="single" w:sz="4" w:space="0" w:color="auto"/>
            </w:tcBorders>
            <w:vAlign w:val="center"/>
            <w:hideMark/>
          </w:tcPr>
          <w:p w:rsidR="00022CFA" w:rsidRPr="00022CFA" w:rsidRDefault="00022CFA" w:rsidP="00022CFA">
            <w:pPr>
              <w:spacing w:after="0" w:line="240" w:lineRule="auto"/>
              <w:rPr>
                <w:rFonts w:ascii="Calibri" w:eastAsia="Times New Roman" w:hAnsi="Calibri" w:cs="Times New Roman"/>
                <w:noProof w:val="0"/>
                <w:color w:val="000000"/>
                <w:sz w:val="18"/>
                <w:szCs w:val="18"/>
                <w:lang w:eastAsia="es-MX"/>
              </w:rPr>
            </w:pPr>
          </w:p>
        </w:tc>
        <w:tc>
          <w:tcPr>
            <w:tcW w:w="3020" w:type="dxa"/>
            <w:tcBorders>
              <w:top w:val="nil"/>
              <w:left w:val="nil"/>
              <w:bottom w:val="nil"/>
              <w:right w:val="nil"/>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Centro Vacacional Metepec, Puebla.</w:t>
            </w:r>
          </w:p>
        </w:tc>
        <w:tc>
          <w:tcPr>
            <w:tcW w:w="2772" w:type="dxa"/>
            <w:tcBorders>
              <w:top w:val="nil"/>
              <w:left w:val="single" w:sz="4" w:space="0" w:color="auto"/>
              <w:bottom w:val="nil"/>
              <w:right w:val="nil"/>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 xml:space="preserve"> Aeropuerto de la Ciudad de México</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7</w:t>
            </w:r>
          </w:p>
        </w:tc>
        <w:tc>
          <w:tcPr>
            <w:tcW w:w="992" w:type="dxa"/>
            <w:tcBorders>
              <w:top w:val="nil"/>
              <w:left w:val="nil"/>
              <w:bottom w:val="single" w:sz="4" w:space="0" w:color="auto"/>
              <w:right w:val="single" w:sz="4" w:space="0" w:color="auto"/>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16</w:t>
            </w:r>
          </w:p>
        </w:tc>
        <w:tc>
          <w:tcPr>
            <w:tcW w:w="1850" w:type="dxa"/>
            <w:vMerge/>
            <w:tcBorders>
              <w:top w:val="nil"/>
              <w:left w:val="single" w:sz="4" w:space="0" w:color="auto"/>
              <w:bottom w:val="single" w:sz="4" w:space="0" w:color="000000"/>
              <w:right w:val="single" w:sz="12" w:space="0" w:color="auto"/>
            </w:tcBorders>
            <w:vAlign w:val="center"/>
            <w:hideMark/>
          </w:tcPr>
          <w:p w:rsidR="00022CFA" w:rsidRPr="00022CFA" w:rsidRDefault="00022CFA" w:rsidP="00022CFA">
            <w:pPr>
              <w:spacing w:after="0" w:line="240" w:lineRule="auto"/>
              <w:rPr>
                <w:rFonts w:eastAsia="Times New Roman" w:cs="Arial"/>
                <w:b/>
                <w:bCs/>
                <w:noProof w:val="0"/>
                <w:color w:val="000000"/>
                <w:sz w:val="18"/>
                <w:szCs w:val="18"/>
                <w:lang w:eastAsia="es-MX"/>
              </w:rPr>
            </w:pPr>
          </w:p>
        </w:tc>
      </w:tr>
      <w:tr w:rsidR="00022CFA" w:rsidRPr="00022CFA" w:rsidTr="00022CFA">
        <w:trPr>
          <w:trHeight w:val="510"/>
          <w:jc w:val="center"/>
        </w:trPr>
        <w:tc>
          <w:tcPr>
            <w:tcW w:w="1020" w:type="dxa"/>
            <w:vMerge w:val="restart"/>
            <w:tcBorders>
              <w:top w:val="nil"/>
              <w:left w:val="single" w:sz="12" w:space="0" w:color="auto"/>
              <w:bottom w:val="single" w:sz="4" w:space="0" w:color="000000"/>
              <w:right w:val="single" w:sz="4" w:space="0" w:color="auto"/>
            </w:tcBorders>
            <w:shd w:val="clear" w:color="auto" w:fill="auto"/>
            <w:noWrap/>
            <w:vAlign w:val="center"/>
            <w:hideMark/>
          </w:tcPr>
          <w:p w:rsidR="00022CFA" w:rsidRPr="00022CFA" w:rsidRDefault="00022CFA" w:rsidP="00022CFA">
            <w:pPr>
              <w:spacing w:after="0" w:line="240" w:lineRule="auto"/>
              <w:jc w:val="center"/>
              <w:rPr>
                <w:rFonts w:ascii="Calibri" w:eastAsia="Times New Roman" w:hAnsi="Calibri" w:cs="Times New Roman"/>
                <w:noProof w:val="0"/>
                <w:color w:val="000000"/>
                <w:sz w:val="18"/>
                <w:szCs w:val="18"/>
                <w:lang w:eastAsia="es-MX"/>
              </w:rPr>
            </w:pPr>
            <w:r w:rsidRPr="00022CFA">
              <w:rPr>
                <w:rFonts w:ascii="Calibri" w:eastAsia="Times New Roman" w:hAnsi="Calibri" w:cs="Times New Roman"/>
                <w:noProof w:val="0"/>
                <w:color w:val="000000"/>
                <w:sz w:val="18"/>
                <w:szCs w:val="18"/>
                <w:lang w:eastAsia="es-MX"/>
              </w:rPr>
              <w:t>5</w:t>
            </w:r>
          </w:p>
        </w:tc>
        <w:tc>
          <w:tcPr>
            <w:tcW w:w="3020" w:type="dxa"/>
            <w:tcBorders>
              <w:top w:val="single" w:sz="4" w:space="0" w:color="auto"/>
              <w:left w:val="nil"/>
              <w:bottom w:val="single" w:sz="4" w:space="0" w:color="auto"/>
              <w:right w:val="nil"/>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 xml:space="preserve">Ciudad de México (Diversos inmuebles del IMSS). </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 xml:space="preserve"> Centro Vacacional La Trinidad, Tlaxcala.</w:t>
            </w:r>
          </w:p>
        </w:tc>
        <w:tc>
          <w:tcPr>
            <w:tcW w:w="993" w:type="dxa"/>
            <w:tcBorders>
              <w:top w:val="nil"/>
              <w:left w:val="nil"/>
              <w:bottom w:val="single" w:sz="4" w:space="0" w:color="auto"/>
              <w:right w:val="single" w:sz="4" w:space="0" w:color="auto"/>
            </w:tcBorders>
            <w:shd w:val="clear" w:color="auto" w:fill="auto"/>
            <w:noWrap/>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4</w:t>
            </w:r>
          </w:p>
        </w:tc>
        <w:tc>
          <w:tcPr>
            <w:tcW w:w="992" w:type="dxa"/>
            <w:tcBorders>
              <w:top w:val="nil"/>
              <w:left w:val="nil"/>
              <w:bottom w:val="single" w:sz="4" w:space="0" w:color="auto"/>
              <w:right w:val="single" w:sz="4" w:space="0" w:color="auto"/>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10</w:t>
            </w:r>
          </w:p>
        </w:tc>
        <w:tc>
          <w:tcPr>
            <w:tcW w:w="1850" w:type="dxa"/>
            <w:vMerge w:val="restart"/>
            <w:tcBorders>
              <w:top w:val="nil"/>
              <w:left w:val="single" w:sz="4" w:space="0" w:color="auto"/>
              <w:bottom w:val="single" w:sz="4" w:space="0" w:color="000000"/>
              <w:right w:val="single" w:sz="12" w:space="0" w:color="auto"/>
            </w:tcBorders>
            <w:shd w:val="clear" w:color="auto" w:fill="auto"/>
            <w:vAlign w:val="center"/>
            <w:hideMark/>
          </w:tcPr>
          <w:p w:rsidR="00022CFA" w:rsidRPr="00022CFA" w:rsidRDefault="00022CFA" w:rsidP="00022CFA">
            <w:pPr>
              <w:spacing w:after="0" w:line="240" w:lineRule="auto"/>
              <w:jc w:val="center"/>
              <w:rPr>
                <w:rFonts w:eastAsia="Times New Roman" w:cs="Arial"/>
                <w:b/>
                <w:bCs/>
                <w:noProof w:val="0"/>
                <w:color w:val="000000"/>
                <w:sz w:val="18"/>
                <w:szCs w:val="18"/>
                <w:lang w:eastAsia="es-MX"/>
              </w:rPr>
            </w:pPr>
            <w:r w:rsidRPr="00022CFA">
              <w:rPr>
                <w:rFonts w:eastAsia="Times New Roman" w:cs="Arial"/>
                <w:b/>
                <w:bCs/>
                <w:noProof w:val="0"/>
                <w:color w:val="000000"/>
                <w:sz w:val="18"/>
                <w:szCs w:val="18"/>
                <w:lang w:eastAsia="es-MX"/>
              </w:rPr>
              <w:t> </w:t>
            </w:r>
          </w:p>
        </w:tc>
      </w:tr>
      <w:tr w:rsidR="00022CFA" w:rsidRPr="00022CFA" w:rsidTr="00022CFA">
        <w:trPr>
          <w:trHeight w:val="510"/>
          <w:jc w:val="center"/>
        </w:trPr>
        <w:tc>
          <w:tcPr>
            <w:tcW w:w="1020" w:type="dxa"/>
            <w:vMerge/>
            <w:tcBorders>
              <w:top w:val="nil"/>
              <w:left w:val="single" w:sz="12" w:space="0" w:color="auto"/>
              <w:bottom w:val="single" w:sz="4" w:space="0" w:color="000000"/>
              <w:right w:val="single" w:sz="4" w:space="0" w:color="auto"/>
            </w:tcBorders>
            <w:vAlign w:val="center"/>
            <w:hideMark/>
          </w:tcPr>
          <w:p w:rsidR="00022CFA" w:rsidRPr="00022CFA" w:rsidRDefault="00022CFA" w:rsidP="00022CFA">
            <w:pPr>
              <w:spacing w:after="0" w:line="240" w:lineRule="auto"/>
              <w:rPr>
                <w:rFonts w:ascii="Calibri" w:eastAsia="Times New Roman" w:hAnsi="Calibri" w:cs="Times New Roman"/>
                <w:noProof w:val="0"/>
                <w:color w:val="000000"/>
                <w:sz w:val="18"/>
                <w:szCs w:val="18"/>
                <w:lang w:eastAsia="es-MX"/>
              </w:rPr>
            </w:pPr>
          </w:p>
        </w:tc>
        <w:tc>
          <w:tcPr>
            <w:tcW w:w="3020" w:type="dxa"/>
            <w:tcBorders>
              <w:top w:val="nil"/>
              <w:left w:val="nil"/>
              <w:bottom w:val="single" w:sz="4" w:space="0" w:color="auto"/>
              <w:right w:val="nil"/>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 xml:space="preserve"> Centro Vacacional La Trinidad, Tlaxcala.</w:t>
            </w:r>
          </w:p>
        </w:tc>
        <w:tc>
          <w:tcPr>
            <w:tcW w:w="2772" w:type="dxa"/>
            <w:tcBorders>
              <w:top w:val="nil"/>
              <w:left w:val="single" w:sz="4" w:space="0" w:color="auto"/>
              <w:bottom w:val="single" w:sz="4" w:space="0" w:color="auto"/>
              <w:right w:val="nil"/>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 xml:space="preserve">Ciudad de México (Diversos inmuebles del IMSS). </w:t>
            </w:r>
          </w:p>
        </w:tc>
        <w:tc>
          <w:tcPr>
            <w:tcW w:w="993" w:type="dxa"/>
            <w:tcBorders>
              <w:top w:val="nil"/>
              <w:left w:val="single" w:sz="4" w:space="0" w:color="auto"/>
              <w:bottom w:val="nil"/>
              <w:right w:val="single" w:sz="4" w:space="0" w:color="auto"/>
            </w:tcBorders>
            <w:shd w:val="clear" w:color="auto" w:fill="auto"/>
            <w:noWrap/>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1</w:t>
            </w:r>
          </w:p>
        </w:tc>
        <w:tc>
          <w:tcPr>
            <w:tcW w:w="992" w:type="dxa"/>
            <w:tcBorders>
              <w:top w:val="nil"/>
              <w:left w:val="nil"/>
              <w:bottom w:val="nil"/>
              <w:right w:val="single" w:sz="4" w:space="0" w:color="auto"/>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2</w:t>
            </w:r>
          </w:p>
        </w:tc>
        <w:tc>
          <w:tcPr>
            <w:tcW w:w="1850" w:type="dxa"/>
            <w:vMerge/>
            <w:tcBorders>
              <w:top w:val="nil"/>
              <w:left w:val="single" w:sz="4" w:space="0" w:color="auto"/>
              <w:bottom w:val="single" w:sz="4" w:space="0" w:color="000000"/>
              <w:right w:val="single" w:sz="12" w:space="0" w:color="auto"/>
            </w:tcBorders>
            <w:vAlign w:val="center"/>
            <w:hideMark/>
          </w:tcPr>
          <w:p w:rsidR="00022CFA" w:rsidRPr="00022CFA" w:rsidRDefault="00022CFA" w:rsidP="00022CFA">
            <w:pPr>
              <w:spacing w:after="0" w:line="240" w:lineRule="auto"/>
              <w:rPr>
                <w:rFonts w:eastAsia="Times New Roman" w:cs="Arial"/>
                <w:b/>
                <w:bCs/>
                <w:noProof w:val="0"/>
                <w:color w:val="000000"/>
                <w:sz w:val="18"/>
                <w:szCs w:val="18"/>
                <w:lang w:eastAsia="es-MX"/>
              </w:rPr>
            </w:pPr>
          </w:p>
        </w:tc>
      </w:tr>
      <w:tr w:rsidR="00022CFA" w:rsidRPr="00022CFA" w:rsidTr="00022CFA">
        <w:trPr>
          <w:trHeight w:val="510"/>
          <w:jc w:val="center"/>
        </w:trPr>
        <w:tc>
          <w:tcPr>
            <w:tcW w:w="1020" w:type="dxa"/>
            <w:vMerge w:val="restart"/>
            <w:tcBorders>
              <w:top w:val="nil"/>
              <w:left w:val="single" w:sz="12" w:space="0" w:color="auto"/>
              <w:bottom w:val="single" w:sz="12" w:space="0" w:color="000000"/>
              <w:right w:val="single" w:sz="4" w:space="0" w:color="auto"/>
            </w:tcBorders>
            <w:shd w:val="clear" w:color="auto" w:fill="auto"/>
            <w:noWrap/>
            <w:vAlign w:val="center"/>
            <w:hideMark/>
          </w:tcPr>
          <w:p w:rsidR="00022CFA" w:rsidRPr="00022CFA" w:rsidRDefault="00022CFA" w:rsidP="00022CFA">
            <w:pPr>
              <w:spacing w:after="0" w:line="240" w:lineRule="auto"/>
              <w:jc w:val="center"/>
              <w:rPr>
                <w:rFonts w:ascii="Calibri" w:eastAsia="Times New Roman" w:hAnsi="Calibri" w:cs="Times New Roman"/>
                <w:noProof w:val="0"/>
                <w:color w:val="000000"/>
                <w:sz w:val="18"/>
                <w:szCs w:val="18"/>
                <w:lang w:eastAsia="es-MX"/>
              </w:rPr>
            </w:pPr>
            <w:r w:rsidRPr="00022CFA">
              <w:rPr>
                <w:rFonts w:ascii="Calibri" w:eastAsia="Times New Roman" w:hAnsi="Calibri" w:cs="Times New Roman"/>
                <w:noProof w:val="0"/>
                <w:color w:val="000000"/>
                <w:sz w:val="18"/>
                <w:szCs w:val="18"/>
                <w:lang w:eastAsia="es-MX"/>
              </w:rPr>
              <w:t>6</w:t>
            </w:r>
          </w:p>
        </w:tc>
        <w:tc>
          <w:tcPr>
            <w:tcW w:w="3020" w:type="dxa"/>
            <w:tcBorders>
              <w:top w:val="nil"/>
              <w:left w:val="nil"/>
              <w:bottom w:val="nil"/>
              <w:right w:val="nil"/>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Aeropuerto de la Ciudad de México.</w:t>
            </w:r>
          </w:p>
        </w:tc>
        <w:tc>
          <w:tcPr>
            <w:tcW w:w="2772" w:type="dxa"/>
            <w:tcBorders>
              <w:top w:val="nil"/>
              <w:left w:val="single" w:sz="4" w:space="0" w:color="auto"/>
              <w:bottom w:val="nil"/>
              <w:right w:val="nil"/>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 xml:space="preserve"> Centro Vacacional La Trinidad, Tlaxcala.</w:t>
            </w:r>
          </w:p>
        </w:tc>
        <w:tc>
          <w:tcPr>
            <w:tcW w:w="993" w:type="dxa"/>
            <w:tcBorders>
              <w:top w:val="single" w:sz="4" w:space="0" w:color="auto"/>
              <w:left w:val="single" w:sz="4" w:space="0" w:color="auto"/>
              <w:bottom w:val="nil"/>
              <w:right w:val="single" w:sz="4" w:space="0" w:color="auto"/>
            </w:tcBorders>
            <w:shd w:val="clear" w:color="auto" w:fill="auto"/>
            <w:noWrap/>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1</w:t>
            </w:r>
          </w:p>
        </w:tc>
        <w:tc>
          <w:tcPr>
            <w:tcW w:w="992" w:type="dxa"/>
            <w:tcBorders>
              <w:top w:val="single" w:sz="4" w:space="0" w:color="auto"/>
              <w:left w:val="nil"/>
              <w:bottom w:val="nil"/>
              <w:right w:val="single" w:sz="4" w:space="0" w:color="auto"/>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2</w:t>
            </w:r>
          </w:p>
        </w:tc>
        <w:tc>
          <w:tcPr>
            <w:tcW w:w="1850" w:type="dxa"/>
            <w:vMerge w:val="restart"/>
            <w:tcBorders>
              <w:top w:val="nil"/>
              <w:left w:val="single" w:sz="4" w:space="0" w:color="auto"/>
              <w:bottom w:val="single" w:sz="12" w:space="0" w:color="000000"/>
              <w:right w:val="single" w:sz="12" w:space="0" w:color="auto"/>
            </w:tcBorders>
            <w:shd w:val="clear" w:color="auto" w:fill="auto"/>
            <w:vAlign w:val="center"/>
            <w:hideMark/>
          </w:tcPr>
          <w:p w:rsidR="00022CFA" w:rsidRPr="00022CFA" w:rsidRDefault="00022CFA" w:rsidP="00022CFA">
            <w:pPr>
              <w:spacing w:after="0" w:line="240" w:lineRule="auto"/>
              <w:jc w:val="center"/>
              <w:rPr>
                <w:rFonts w:eastAsia="Times New Roman" w:cs="Arial"/>
                <w:b/>
                <w:bCs/>
                <w:noProof w:val="0"/>
                <w:color w:val="000000"/>
                <w:sz w:val="18"/>
                <w:szCs w:val="18"/>
                <w:lang w:eastAsia="es-MX"/>
              </w:rPr>
            </w:pPr>
            <w:r w:rsidRPr="00022CFA">
              <w:rPr>
                <w:rFonts w:eastAsia="Times New Roman" w:cs="Arial"/>
                <w:b/>
                <w:bCs/>
                <w:noProof w:val="0"/>
                <w:color w:val="000000"/>
                <w:sz w:val="18"/>
                <w:szCs w:val="18"/>
                <w:lang w:eastAsia="es-MX"/>
              </w:rPr>
              <w:t> </w:t>
            </w:r>
          </w:p>
        </w:tc>
      </w:tr>
      <w:tr w:rsidR="00022CFA" w:rsidRPr="00022CFA" w:rsidTr="00022CFA">
        <w:trPr>
          <w:trHeight w:val="525"/>
          <w:jc w:val="center"/>
        </w:trPr>
        <w:tc>
          <w:tcPr>
            <w:tcW w:w="1020" w:type="dxa"/>
            <w:vMerge/>
            <w:tcBorders>
              <w:top w:val="nil"/>
              <w:left w:val="single" w:sz="12" w:space="0" w:color="auto"/>
              <w:bottom w:val="single" w:sz="12" w:space="0" w:color="000000"/>
              <w:right w:val="single" w:sz="4" w:space="0" w:color="auto"/>
            </w:tcBorders>
            <w:vAlign w:val="center"/>
            <w:hideMark/>
          </w:tcPr>
          <w:p w:rsidR="00022CFA" w:rsidRPr="00022CFA" w:rsidRDefault="00022CFA" w:rsidP="00022CFA">
            <w:pPr>
              <w:spacing w:after="0" w:line="240" w:lineRule="auto"/>
              <w:rPr>
                <w:rFonts w:ascii="Calibri" w:eastAsia="Times New Roman" w:hAnsi="Calibri" w:cs="Times New Roman"/>
                <w:noProof w:val="0"/>
                <w:color w:val="000000"/>
                <w:sz w:val="18"/>
                <w:szCs w:val="18"/>
                <w:lang w:eastAsia="es-MX"/>
              </w:rPr>
            </w:pPr>
          </w:p>
        </w:tc>
        <w:tc>
          <w:tcPr>
            <w:tcW w:w="3020" w:type="dxa"/>
            <w:tcBorders>
              <w:top w:val="single" w:sz="4" w:space="0" w:color="auto"/>
              <w:left w:val="nil"/>
              <w:bottom w:val="single" w:sz="12" w:space="0" w:color="auto"/>
              <w:right w:val="nil"/>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 xml:space="preserve"> Centro Vacacional La Trinidad, Tlaxcala.</w:t>
            </w:r>
          </w:p>
        </w:tc>
        <w:tc>
          <w:tcPr>
            <w:tcW w:w="277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Aeropuerto de la Ciudad de México.</w:t>
            </w:r>
          </w:p>
        </w:tc>
        <w:tc>
          <w:tcPr>
            <w:tcW w:w="993" w:type="dxa"/>
            <w:tcBorders>
              <w:top w:val="single" w:sz="4" w:space="0" w:color="auto"/>
              <w:left w:val="nil"/>
              <w:bottom w:val="single" w:sz="12" w:space="0" w:color="auto"/>
              <w:right w:val="single" w:sz="4" w:space="0" w:color="auto"/>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3</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022CFA" w:rsidRPr="00022CFA" w:rsidRDefault="00022CFA" w:rsidP="00022CFA">
            <w:pPr>
              <w:spacing w:after="0" w:line="240" w:lineRule="auto"/>
              <w:jc w:val="center"/>
              <w:rPr>
                <w:rFonts w:eastAsia="Times New Roman" w:cs="Arial"/>
                <w:noProof w:val="0"/>
                <w:color w:val="000000"/>
                <w:sz w:val="18"/>
                <w:szCs w:val="18"/>
                <w:lang w:eastAsia="es-MX"/>
              </w:rPr>
            </w:pPr>
            <w:r w:rsidRPr="00022CFA">
              <w:rPr>
                <w:rFonts w:eastAsia="Times New Roman" w:cs="Arial"/>
                <w:noProof w:val="0"/>
                <w:color w:val="000000"/>
                <w:sz w:val="18"/>
                <w:szCs w:val="18"/>
                <w:lang w:eastAsia="es-MX"/>
              </w:rPr>
              <w:t>6</w:t>
            </w:r>
          </w:p>
        </w:tc>
        <w:tc>
          <w:tcPr>
            <w:tcW w:w="1850" w:type="dxa"/>
            <w:vMerge/>
            <w:tcBorders>
              <w:top w:val="nil"/>
              <w:left w:val="single" w:sz="4" w:space="0" w:color="auto"/>
              <w:bottom w:val="single" w:sz="12" w:space="0" w:color="000000"/>
              <w:right w:val="single" w:sz="12" w:space="0" w:color="auto"/>
            </w:tcBorders>
            <w:vAlign w:val="center"/>
            <w:hideMark/>
          </w:tcPr>
          <w:p w:rsidR="00022CFA" w:rsidRPr="00022CFA" w:rsidRDefault="00022CFA" w:rsidP="00022CFA">
            <w:pPr>
              <w:spacing w:after="0" w:line="240" w:lineRule="auto"/>
              <w:rPr>
                <w:rFonts w:eastAsia="Times New Roman" w:cs="Arial"/>
                <w:b/>
                <w:bCs/>
                <w:noProof w:val="0"/>
                <w:color w:val="000000"/>
                <w:sz w:val="18"/>
                <w:szCs w:val="18"/>
                <w:lang w:eastAsia="es-MX"/>
              </w:rPr>
            </w:pPr>
          </w:p>
        </w:tc>
      </w:tr>
    </w:tbl>
    <w:p w:rsidR="003D71F4" w:rsidRDefault="003D71F4" w:rsidP="00344E3E">
      <w:pPr>
        <w:suppressAutoHyphens/>
        <w:spacing w:after="0" w:line="240" w:lineRule="auto"/>
        <w:rPr>
          <w:rFonts w:eastAsia="Times New Roman" w:cs="Arial"/>
          <w:b/>
          <w:noProof w:val="0"/>
          <w:sz w:val="18"/>
          <w:szCs w:val="18"/>
          <w:lang w:val="es-ES_tradnl" w:eastAsia="ar-SA"/>
        </w:rPr>
      </w:pPr>
    </w:p>
    <w:p w:rsidR="00344E3E" w:rsidRPr="00CF2FFA" w:rsidRDefault="00344E3E" w:rsidP="00344E3E">
      <w:pPr>
        <w:suppressAutoHyphens/>
        <w:spacing w:after="0" w:line="240" w:lineRule="auto"/>
        <w:rPr>
          <w:rFonts w:eastAsia="Times New Roman" w:cs="Arial"/>
          <w:b/>
          <w:noProof w:val="0"/>
          <w:sz w:val="16"/>
          <w:szCs w:val="16"/>
          <w:lang w:val="es-ES_tradnl" w:eastAsia="ar-SA"/>
        </w:rPr>
      </w:pPr>
      <w:r w:rsidRPr="00CF2FFA">
        <w:rPr>
          <w:rFonts w:eastAsia="Times New Roman" w:cs="Arial"/>
          <w:b/>
          <w:noProof w:val="0"/>
          <w:sz w:val="16"/>
          <w:szCs w:val="16"/>
          <w:lang w:val="es-ES_tradnl" w:eastAsia="ar-SA"/>
        </w:rPr>
        <w:t>Notas:</w:t>
      </w:r>
    </w:p>
    <w:p w:rsidR="00344E3E" w:rsidRPr="00CF2FFA" w:rsidRDefault="00344E3E" w:rsidP="00D06699">
      <w:pPr>
        <w:numPr>
          <w:ilvl w:val="0"/>
          <w:numId w:val="34"/>
        </w:numPr>
        <w:suppressAutoHyphens/>
        <w:spacing w:after="0" w:line="240" w:lineRule="auto"/>
        <w:rPr>
          <w:rFonts w:eastAsia="Times New Roman" w:cs="Arial"/>
          <w:b/>
          <w:noProof w:val="0"/>
          <w:sz w:val="16"/>
          <w:szCs w:val="16"/>
          <w:lang w:val="es-ES_tradnl" w:eastAsia="ar-SA"/>
        </w:rPr>
      </w:pPr>
      <w:r w:rsidRPr="00CF2FFA">
        <w:rPr>
          <w:rFonts w:eastAsia="Times New Roman" w:cs="Arial"/>
          <w:b/>
          <w:noProof w:val="0"/>
          <w:sz w:val="16"/>
          <w:szCs w:val="16"/>
          <w:lang w:val="es-ES_tradnl" w:eastAsia="ar-SA"/>
        </w:rPr>
        <w:t>Se debe indicar con letra el importe ofertado sin IVA.</w:t>
      </w:r>
    </w:p>
    <w:p w:rsidR="00344E3E" w:rsidRDefault="00344E3E" w:rsidP="00D06699">
      <w:pPr>
        <w:numPr>
          <w:ilvl w:val="0"/>
          <w:numId w:val="34"/>
        </w:numPr>
        <w:suppressAutoHyphens/>
        <w:spacing w:after="0" w:line="240" w:lineRule="auto"/>
        <w:rPr>
          <w:rFonts w:eastAsia="Times New Roman" w:cs="Arial"/>
          <w:b/>
          <w:noProof w:val="0"/>
          <w:sz w:val="16"/>
          <w:szCs w:val="16"/>
          <w:lang w:val="es-ES_tradnl" w:eastAsia="ar-SA"/>
        </w:rPr>
      </w:pPr>
      <w:r w:rsidRPr="00CF2FFA">
        <w:rPr>
          <w:rFonts w:eastAsia="Times New Roman" w:cs="Arial"/>
          <w:b/>
          <w:noProof w:val="0"/>
          <w:sz w:val="16"/>
          <w:szCs w:val="16"/>
          <w:lang w:val="es-ES_tradnl" w:eastAsia="ar-SA"/>
        </w:rPr>
        <w:t>Los precios serán fijos durante la vigencia del contrato.</w:t>
      </w:r>
    </w:p>
    <w:p w:rsidR="00022CFA" w:rsidRPr="00CF2FFA" w:rsidRDefault="00022CFA" w:rsidP="00022CFA">
      <w:pPr>
        <w:suppressAutoHyphens/>
        <w:spacing w:after="0" w:line="240" w:lineRule="auto"/>
        <w:ind w:left="720"/>
        <w:rPr>
          <w:rFonts w:eastAsia="Times New Roman" w:cs="Arial"/>
          <w:b/>
          <w:noProof w:val="0"/>
          <w:sz w:val="16"/>
          <w:szCs w:val="16"/>
          <w:lang w:val="es-ES_tradnl" w:eastAsia="ar-SA"/>
        </w:rPr>
      </w:pPr>
    </w:p>
    <w:p w:rsidR="00344E3E" w:rsidRPr="00CF2FFA" w:rsidRDefault="00344E3E" w:rsidP="00344E3E">
      <w:pPr>
        <w:suppressAutoHyphens/>
        <w:spacing w:after="0" w:line="240" w:lineRule="auto"/>
        <w:jc w:val="center"/>
        <w:rPr>
          <w:rFonts w:eastAsia="Times New Roman" w:cs="Arial"/>
          <w:b/>
          <w:noProof w:val="0"/>
          <w:sz w:val="16"/>
          <w:szCs w:val="16"/>
          <w:lang w:val="es-ES_tradnl" w:eastAsia="ar-SA"/>
        </w:rPr>
      </w:pPr>
      <w:r w:rsidRPr="00CF2FFA">
        <w:rPr>
          <w:rFonts w:eastAsia="Times New Roman" w:cs="Arial"/>
          <w:b/>
          <w:noProof w:val="0"/>
          <w:sz w:val="16"/>
          <w:szCs w:val="16"/>
          <w:lang w:val="es-ES_tradnl" w:eastAsia="ar-SA"/>
        </w:rPr>
        <w:t>_________________________________</w:t>
      </w:r>
    </w:p>
    <w:p w:rsidR="00344E3E" w:rsidRPr="00CF2FFA" w:rsidRDefault="00344E3E" w:rsidP="00344E3E">
      <w:pPr>
        <w:suppressAutoHyphens/>
        <w:spacing w:after="0" w:line="240" w:lineRule="auto"/>
        <w:jc w:val="center"/>
        <w:rPr>
          <w:rFonts w:ascii="Times New Roman" w:eastAsia="Times New Roman" w:hAnsi="Times New Roman" w:cs="Times New Roman"/>
          <w:noProof w:val="0"/>
          <w:sz w:val="16"/>
          <w:szCs w:val="16"/>
          <w:lang w:eastAsia="ar-SA"/>
        </w:rPr>
      </w:pPr>
      <w:r w:rsidRPr="00CF2FFA">
        <w:rPr>
          <w:rFonts w:eastAsia="Times New Roman" w:cs="Arial"/>
          <w:b/>
          <w:noProof w:val="0"/>
          <w:sz w:val="16"/>
          <w:szCs w:val="16"/>
          <w:lang w:val="es-ES_tradnl" w:eastAsia="ar-SA"/>
        </w:rPr>
        <w:t>Nombre y Firma</w:t>
      </w:r>
    </w:p>
    <w:p w:rsidR="008F1DA2" w:rsidRPr="002662B3" w:rsidRDefault="008F1DA2" w:rsidP="002662B3">
      <w:pPr>
        <w:pStyle w:val="Ttulo1"/>
        <w:rPr>
          <w:b w:val="0"/>
        </w:rPr>
      </w:pPr>
      <w:bookmarkStart w:id="190" w:name="_Toc431386041"/>
      <w:bookmarkStart w:id="191" w:name="_Toc431386318"/>
      <w:bookmarkStart w:id="192" w:name="_Toc444601001"/>
      <w:r w:rsidRPr="00AD5E8A">
        <w:lastRenderedPageBreak/>
        <w:t xml:space="preserve">ANEXO </w:t>
      </w:r>
      <w:r w:rsidR="00070A39">
        <w:t>10</w:t>
      </w:r>
      <w:bookmarkEnd w:id="190"/>
      <w:bookmarkEnd w:id="191"/>
      <w:r w:rsidR="00AD5E8A">
        <w:t xml:space="preserve"> </w:t>
      </w:r>
      <w:r w:rsidRPr="002662B3">
        <w:rPr>
          <w:b w:val="0"/>
        </w:rPr>
        <w:t>RELACIÓN DE DOCUMENTOS A PRESENTAR.</w:t>
      </w:r>
      <w:bookmarkEnd w:id="192"/>
    </w:p>
    <w:p w:rsidR="008F1DA2" w:rsidRDefault="008F1DA2" w:rsidP="00940181">
      <w:pPr>
        <w:spacing w:after="0"/>
        <w:rPr>
          <w:rFonts w:cs="Arial"/>
          <w:szCs w:val="20"/>
          <w:lang w:val="es-ES_tradnl" w:eastAsia="ar-SA"/>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3"/>
      </w:tblGrid>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Fecha</w:t>
            </w:r>
            <w:r w:rsidR="00A12209">
              <w:rPr>
                <w:rFonts w:eastAsia="Calibri" w:cs="Arial"/>
                <w:noProof w:val="0"/>
              </w:rPr>
              <w:t xml:space="preserve">: </w:t>
            </w:r>
          </w:p>
        </w:tc>
      </w:tr>
      <w:tr w:rsidR="008F1DA2" w:rsidRPr="008F1DA2" w:rsidTr="00A12209">
        <w:tc>
          <w:tcPr>
            <w:tcW w:w="5000" w:type="pct"/>
          </w:tcPr>
          <w:p w:rsidR="008F1DA2" w:rsidRPr="008F1DA2" w:rsidRDefault="00C15474" w:rsidP="00C15474">
            <w:pPr>
              <w:spacing w:after="0" w:line="240" w:lineRule="auto"/>
              <w:jc w:val="both"/>
              <w:rPr>
                <w:rFonts w:eastAsia="Calibri" w:cs="Arial"/>
                <w:noProof w:val="0"/>
              </w:rPr>
            </w:pPr>
            <w:r>
              <w:rPr>
                <w:rFonts w:eastAsia="Calibri" w:cs="Arial"/>
                <w:noProof w:val="0"/>
              </w:rPr>
              <w:t>I</w:t>
            </w:r>
            <w:r w:rsidR="008F1DA2" w:rsidRPr="008F1DA2">
              <w:rPr>
                <w:rFonts w:eastAsia="Calibri" w:cs="Arial"/>
                <w:noProof w:val="0"/>
              </w:rPr>
              <w:t>nvitación a cuando menos tres personas (Número y Carácter)</w:t>
            </w:r>
            <w:r w:rsidR="00A12209">
              <w:rPr>
                <w:rFonts w:eastAsia="Calibri" w:cs="Arial"/>
                <w:noProof w:val="0"/>
              </w:rPr>
              <w:t xml:space="preserve">  </w:t>
            </w:r>
          </w:p>
        </w:tc>
      </w:tr>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Razón Social y Dirección Completa</w:t>
            </w:r>
            <w:r w:rsidR="00A12209">
              <w:rPr>
                <w:rFonts w:eastAsia="Calibri" w:cs="Arial"/>
                <w:noProof w:val="0"/>
              </w:rPr>
              <w:t xml:space="preserve">: </w:t>
            </w:r>
          </w:p>
        </w:tc>
      </w:tr>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Teléfonos y Correo Electrónico</w:t>
            </w:r>
            <w:r w:rsidR="009E0228">
              <w:rPr>
                <w:rFonts w:eastAsia="Calibri" w:cs="Arial"/>
                <w:noProof w:val="0"/>
              </w:rPr>
              <w:t>:</w:t>
            </w:r>
          </w:p>
        </w:tc>
      </w:tr>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Nombre del Representante</w:t>
            </w:r>
            <w:r w:rsidR="009E0228">
              <w:rPr>
                <w:rFonts w:eastAsia="Calibri" w:cs="Arial"/>
                <w:noProof w:val="0"/>
              </w:rPr>
              <w:t xml:space="preserve">: </w:t>
            </w:r>
          </w:p>
        </w:tc>
      </w:tr>
    </w:tbl>
    <w:p w:rsidR="008F1DA2" w:rsidRDefault="008F1DA2" w:rsidP="00940181">
      <w:pPr>
        <w:spacing w:after="0"/>
        <w:rPr>
          <w:rFonts w:cs="Arial"/>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8F1DA2" w:rsidRPr="002C3FF4" w:rsidTr="00940181">
        <w:trPr>
          <w:trHeight w:val="236"/>
          <w:jc w:val="center"/>
        </w:trPr>
        <w:tc>
          <w:tcPr>
            <w:tcW w:w="625" w:type="pct"/>
            <w:vMerge w:val="restart"/>
            <w:shd w:val="clear" w:color="auto" w:fill="8DB3E2"/>
            <w:vAlign w:val="center"/>
          </w:tcPr>
          <w:p w:rsidR="008F1DA2" w:rsidRPr="002C3FF4" w:rsidRDefault="008F1DA2" w:rsidP="008F1DA2">
            <w:pPr>
              <w:spacing w:after="0" w:line="240" w:lineRule="auto"/>
              <w:jc w:val="center"/>
              <w:rPr>
                <w:rFonts w:eastAsia="Calibri" w:cs="Arial"/>
                <w:b/>
                <w:noProof w:val="0"/>
                <w:sz w:val="18"/>
                <w:szCs w:val="20"/>
              </w:rPr>
            </w:pPr>
            <w:r w:rsidRPr="002C3FF4">
              <w:rPr>
                <w:rFonts w:eastAsia="Calibri" w:cs="Arial"/>
                <w:b/>
                <w:noProof w:val="0"/>
                <w:sz w:val="18"/>
                <w:szCs w:val="20"/>
              </w:rPr>
              <w:t>Referencia</w:t>
            </w:r>
          </w:p>
        </w:tc>
        <w:tc>
          <w:tcPr>
            <w:tcW w:w="3458" w:type="pct"/>
            <w:vMerge w:val="restart"/>
            <w:shd w:val="clear" w:color="auto" w:fill="8DB3E2"/>
            <w:vAlign w:val="center"/>
          </w:tcPr>
          <w:p w:rsidR="008F1DA2" w:rsidRPr="002C3FF4" w:rsidRDefault="007122DA" w:rsidP="00EE5BC1">
            <w:pPr>
              <w:spacing w:after="0" w:line="240" w:lineRule="auto"/>
              <w:jc w:val="center"/>
              <w:rPr>
                <w:rFonts w:eastAsia="Calibri" w:cs="Arial"/>
                <w:b/>
                <w:noProof w:val="0"/>
                <w:sz w:val="18"/>
                <w:szCs w:val="20"/>
              </w:rPr>
            </w:pPr>
            <w:r w:rsidRPr="002C3FF4">
              <w:rPr>
                <w:rFonts w:eastAsia="Calibri" w:cs="Arial"/>
                <w:b/>
                <w:noProof w:val="0"/>
                <w:sz w:val="18"/>
                <w:szCs w:val="20"/>
              </w:rPr>
              <w:t>Documentación</w:t>
            </w:r>
            <w:r w:rsidR="008F1DA2" w:rsidRPr="002C3FF4">
              <w:rPr>
                <w:rFonts w:eastAsia="Calibri" w:cs="Arial"/>
                <w:b/>
                <w:noProof w:val="0"/>
                <w:sz w:val="18"/>
                <w:szCs w:val="20"/>
              </w:rPr>
              <w:t xml:space="preserve"> legal-administrativo</w:t>
            </w:r>
          </w:p>
        </w:tc>
        <w:tc>
          <w:tcPr>
            <w:tcW w:w="917" w:type="pct"/>
            <w:gridSpan w:val="3"/>
            <w:shd w:val="clear" w:color="auto" w:fill="8DB3E2"/>
            <w:vAlign w:val="center"/>
          </w:tcPr>
          <w:p w:rsidR="008F1DA2" w:rsidRPr="002C3FF4" w:rsidRDefault="008F1DA2" w:rsidP="008F1DA2">
            <w:pPr>
              <w:spacing w:after="0" w:line="240" w:lineRule="auto"/>
              <w:jc w:val="center"/>
              <w:rPr>
                <w:rFonts w:eastAsia="Calibri" w:cs="Arial"/>
                <w:b/>
                <w:noProof w:val="0"/>
                <w:sz w:val="18"/>
                <w:szCs w:val="20"/>
              </w:rPr>
            </w:pPr>
            <w:r w:rsidRPr="002C3FF4">
              <w:rPr>
                <w:rFonts w:eastAsia="Calibri" w:cs="Arial"/>
                <w:b/>
                <w:noProof w:val="0"/>
                <w:sz w:val="18"/>
                <w:szCs w:val="20"/>
              </w:rPr>
              <w:t>Presentado</w:t>
            </w:r>
          </w:p>
        </w:tc>
      </w:tr>
      <w:tr w:rsidR="008F1DA2" w:rsidRPr="002C3FF4" w:rsidTr="00940181">
        <w:trPr>
          <w:trHeight w:val="266"/>
          <w:jc w:val="center"/>
        </w:trPr>
        <w:tc>
          <w:tcPr>
            <w:tcW w:w="625" w:type="pct"/>
            <w:vMerge/>
            <w:shd w:val="clear" w:color="auto" w:fill="8DB3E2"/>
            <w:vAlign w:val="center"/>
          </w:tcPr>
          <w:p w:rsidR="008F1DA2" w:rsidRPr="002C3FF4" w:rsidRDefault="008F1DA2" w:rsidP="008F1DA2">
            <w:pPr>
              <w:spacing w:after="0" w:line="240" w:lineRule="auto"/>
              <w:jc w:val="center"/>
              <w:rPr>
                <w:rFonts w:eastAsia="Calibri" w:cs="Arial"/>
                <w:b/>
                <w:noProof w:val="0"/>
                <w:sz w:val="18"/>
                <w:szCs w:val="20"/>
              </w:rPr>
            </w:pPr>
          </w:p>
        </w:tc>
        <w:tc>
          <w:tcPr>
            <w:tcW w:w="3458" w:type="pct"/>
            <w:vMerge/>
            <w:shd w:val="clear" w:color="auto" w:fill="8DB3E2"/>
            <w:vAlign w:val="center"/>
          </w:tcPr>
          <w:p w:rsidR="008F1DA2" w:rsidRPr="002C3FF4" w:rsidRDefault="008F1DA2" w:rsidP="008F1DA2">
            <w:pPr>
              <w:spacing w:after="0" w:line="240" w:lineRule="auto"/>
              <w:jc w:val="both"/>
              <w:rPr>
                <w:rFonts w:eastAsia="Calibri" w:cs="Arial"/>
                <w:b/>
                <w:noProof w:val="0"/>
                <w:sz w:val="18"/>
                <w:szCs w:val="20"/>
              </w:rPr>
            </w:pPr>
          </w:p>
        </w:tc>
        <w:tc>
          <w:tcPr>
            <w:tcW w:w="465" w:type="pct"/>
            <w:gridSpan w:val="2"/>
            <w:shd w:val="clear" w:color="auto" w:fill="8DB3E2"/>
            <w:vAlign w:val="center"/>
          </w:tcPr>
          <w:p w:rsidR="008F1DA2" w:rsidRPr="002C3FF4" w:rsidRDefault="008F1DA2" w:rsidP="008F1DA2">
            <w:pPr>
              <w:spacing w:after="0" w:line="240" w:lineRule="auto"/>
              <w:jc w:val="center"/>
              <w:rPr>
                <w:rFonts w:eastAsia="Calibri" w:cs="Arial"/>
                <w:b/>
                <w:noProof w:val="0"/>
                <w:sz w:val="18"/>
                <w:szCs w:val="20"/>
              </w:rPr>
            </w:pPr>
            <w:r w:rsidRPr="002C3FF4">
              <w:rPr>
                <w:rFonts w:eastAsia="Calibri" w:cs="Arial"/>
                <w:b/>
                <w:noProof w:val="0"/>
                <w:sz w:val="18"/>
                <w:szCs w:val="20"/>
              </w:rPr>
              <w:t>Si</w:t>
            </w:r>
          </w:p>
        </w:tc>
        <w:tc>
          <w:tcPr>
            <w:tcW w:w="452" w:type="pct"/>
            <w:shd w:val="clear" w:color="auto" w:fill="8DB3E2"/>
            <w:vAlign w:val="center"/>
          </w:tcPr>
          <w:p w:rsidR="008F1DA2" w:rsidRPr="002C3FF4" w:rsidRDefault="00940181" w:rsidP="008F1DA2">
            <w:pPr>
              <w:spacing w:after="0" w:line="240" w:lineRule="auto"/>
              <w:jc w:val="center"/>
              <w:rPr>
                <w:rFonts w:eastAsia="Calibri" w:cs="Arial"/>
                <w:b/>
                <w:noProof w:val="0"/>
                <w:sz w:val="18"/>
                <w:szCs w:val="20"/>
              </w:rPr>
            </w:pPr>
            <w:r w:rsidRPr="002C3FF4">
              <w:rPr>
                <w:rFonts w:eastAsia="Calibri" w:cs="Arial"/>
                <w:b/>
                <w:noProof w:val="0"/>
                <w:sz w:val="18"/>
                <w:szCs w:val="20"/>
              </w:rPr>
              <w:t>No</w:t>
            </w:r>
          </w:p>
        </w:tc>
      </w:tr>
      <w:tr w:rsidR="00031A6B" w:rsidRPr="002C3FF4" w:rsidTr="00940181">
        <w:trPr>
          <w:trHeight w:val="803"/>
          <w:jc w:val="center"/>
        </w:trPr>
        <w:tc>
          <w:tcPr>
            <w:tcW w:w="625" w:type="pct"/>
            <w:vAlign w:val="center"/>
          </w:tcPr>
          <w:p w:rsidR="00031A6B" w:rsidRPr="002C3FF4" w:rsidRDefault="00031A6B" w:rsidP="00070A39">
            <w:pPr>
              <w:jc w:val="center"/>
              <w:rPr>
                <w:rFonts w:cs="Arial"/>
                <w:b/>
                <w:sz w:val="18"/>
                <w:szCs w:val="20"/>
                <w:lang w:val="es-ES_tradnl"/>
              </w:rPr>
            </w:pPr>
            <w:r w:rsidRPr="002C3FF4">
              <w:rPr>
                <w:rFonts w:cs="Arial"/>
                <w:b/>
                <w:sz w:val="18"/>
                <w:szCs w:val="20"/>
                <w:lang w:val="es-ES_tradnl"/>
              </w:rPr>
              <w:t xml:space="preserve">Anexo </w:t>
            </w:r>
            <w:r w:rsidR="00070A39">
              <w:rPr>
                <w:rFonts w:cs="Arial"/>
                <w:b/>
                <w:sz w:val="18"/>
                <w:szCs w:val="20"/>
                <w:lang w:val="es-ES_tradnl"/>
              </w:rPr>
              <w:t>3</w:t>
            </w:r>
          </w:p>
        </w:tc>
        <w:tc>
          <w:tcPr>
            <w:tcW w:w="3458" w:type="pct"/>
          </w:tcPr>
          <w:p w:rsidR="00031A6B" w:rsidRPr="002C3FF4" w:rsidRDefault="00EE5BC1" w:rsidP="00070A39">
            <w:pPr>
              <w:spacing w:after="0" w:line="240" w:lineRule="auto"/>
              <w:jc w:val="both"/>
              <w:rPr>
                <w:rFonts w:eastAsia="Calibri" w:cs="Arial"/>
                <w:noProof w:val="0"/>
                <w:sz w:val="18"/>
                <w:szCs w:val="20"/>
              </w:rPr>
            </w:pPr>
            <w:r w:rsidRPr="002C3FF4">
              <w:rPr>
                <w:rFonts w:eastAsia="Calibri" w:cs="Arial"/>
                <w:noProof w:val="0"/>
                <w:sz w:val="18"/>
                <w:szCs w:val="20"/>
              </w:rPr>
              <w:t>4.1.3.1</w:t>
            </w:r>
            <w:r w:rsidRPr="002C3FF4">
              <w:rPr>
                <w:rFonts w:eastAsia="Calibri" w:cs="Arial"/>
                <w:noProof w:val="0"/>
                <w:sz w:val="18"/>
                <w:szCs w:val="20"/>
              </w:rPr>
              <w:tab/>
              <w:t xml:space="preserve">Escrito bajo protesta de decir verdad que cuenta con facultades suficientes para comprometerse por sí o por su representada, de acuerdo con el </w:t>
            </w:r>
            <w:r w:rsidRPr="002C3FF4">
              <w:rPr>
                <w:rFonts w:eastAsia="Calibri" w:cs="Arial"/>
                <w:b/>
                <w:noProof w:val="0"/>
                <w:sz w:val="18"/>
                <w:szCs w:val="20"/>
              </w:rPr>
              <w:t xml:space="preserve">Anexo </w:t>
            </w:r>
            <w:r w:rsidR="00070A39">
              <w:rPr>
                <w:rFonts w:eastAsia="Calibri" w:cs="Arial"/>
                <w:b/>
                <w:noProof w:val="0"/>
                <w:sz w:val="18"/>
                <w:szCs w:val="20"/>
              </w:rPr>
              <w:t>3</w:t>
            </w:r>
            <w:r w:rsidRPr="002C3FF4">
              <w:rPr>
                <w:rFonts w:eastAsia="Calibri" w:cs="Arial"/>
                <w:noProof w:val="0"/>
                <w:sz w:val="18"/>
                <w:szCs w:val="20"/>
              </w:rPr>
              <w:t xml:space="preserve">. Acompañándose de copia simple por ambos lados de su identificación oficial vigente con fotografía, (cartilla del servicio militar nacional, pasaporte, credencial para votar </w:t>
            </w:r>
            <w:proofErr w:type="spellStart"/>
            <w:r w:rsidRPr="002C3FF4">
              <w:rPr>
                <w:rFonts w:eastAsia="Calibri" w:cs="Arial"/>
                <w:noProof w:val="0"/>
                <w:sz w:val="18"/>
                <w:szCs w:val="20"/>
              </w:rPr>
              <w:t>ó</w:t>
            </w:r>
            <w:proofErr w:type="spellEnd"/>
            <w:r w:rsidRPr="002C3FF4">
              <w:rPr>
                <w:rFonts w:eastAsia="Calibri" w:cs="Arial"/>
                <w:noProof w:val="0"/>
                <w:sz w:val="18"/>
                <w:szCs w:val="20"/>
              </w:rPr>
              <w:t xml:space="preserve"> cédula profesional), tratándose de personas físicas, y en el caso de personas morales, de la persona que firme la propuesta.</w:t>
            </w:r>
          </w:p>
        </w:tc>
        <w:tc>
          <w:tcPr>
            <w:tcW w:w="465" w:type="pct"/>
            <w:gridSpan w:val="2"/>
            <w:vAlign w:val="center"/>
          </w:tcPr>
          <w:p w:rsidR="00031A6B" w:rsidRPr="002C3FF4" w:rsidRDefault="00031A6B" w:rsidP="00031A6B">
            <w:pPr>
              <w:spacing w:after="0" w:line="240" w:lineRule="auto"/>
              <w:jc w:val="both"/>
              <w:rPr>
                <w:rFonts w:eastAsia="Calibri" w:cs="Arial"/>
                <w:noProof w:val="0"/>
                <w:sz w:val="18"/>
                <w:szCs w:val="20"/>
              </w:rPr>
            </w:pPr>
          </w:p>
        </w:tc>
        <w:tc>
          <w:tcPr>
            <w:tcW w:w="452" w:type="pct"/>
            <w:vAlign w:val="center"/>
          </w:tcPr>
          <w:p w:rsidR="00031A6B" w:rsidRPr="002C3FF4" w:rsidRDefault="00031A6B" w:rsidP="00031A6B">
            <w:pPr>
              <w:spacing w:after="0" w:line="240" w:lineRule="auto"/>
              <w:jc w:val="both"/>
              <w:rPr>
                <w:rFonts w:eastAsia="Calibri" w:cs="Arial"/>
                <w:noProof w:val="0"/>
                <w:sz w:val="18"/>
                <w:szCs w:val="20"/>
              </w:rPr>
            </w:pPr>
          </w:p>
        </w:tc>
      </w:tr>
      <w:tr w:rsidR="00031A6B" w:rsidRPr="002C3FF4" w:rsidTr="00940181">
        <w:trPr>
          <w:trHeight w:val="470"/>
          <w:jc w:val="center"/>
        </w:trPr>
        <w:tc>
          <w:tcPr>
            <w:tcW w:w="625" w:type="pct"/>
            <w:vAlign w:val="center"/>
          </w:tcPr>
          <w:p w:rsidR="00031A6B" w:rsidRPr="002C3FF4" w:rsidRDefault="00EE5BC1" w:rsidP="00070A39">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070A39">
              <w:rPr>
                <w:rFonts w:eastAsia="Calibri" w:cs="Arial"/>
                <w:b/>
                <w:noProof w:val="0"/>
                <w:sz w:val="18"/>
                <w:szCs w:val="20"/>
              </w:rPr>
              <w:t>4</w:t>
            </w:r>
          </w:p>
        </w:tc>
        <w:tc>
          <w:tcPr>
            <w:tcW w:w="3458" w:type="pct"/>
          </w:tcPr>
          <w:p w:rsidR="00031A6B" w:rsidRPr="002C3FF4" w:rsidRDefault="00EE5BC1" w:rsidP="00070A39">
            <w:pPr>
              <w:spacing w:after="0" w:line="240" w:lineRule="auto"/>
              <w:jc w:val="both"/>
              <w:rPr>
                <w:rFonts w:eastAsia="Calibri" w:cs="Arial"/>
                <w:noProof w:val="0"/>
                <w:sz w:val="18"/>
                <w:szCs w:val="20"/>
              </w:rPr>
            </w:pPr>
            <w:r w:rsidRPr="002C3FF4">
              <w:rPr>
                <w:rFonts w:eastAsia="Calibri" w:cs="Arial"/>
                <w:noProof w:val="0"/>
                <w:sz w:val="18"/>
                <w:szCs w:val="20"/>
              </w:rPr>
              <w:t>4.1.3.2</w:t>
            </w:r>
            <w:r w:rsidRPr="002C3FF4">
              <w:rPr>
                <w:rFonts w:eastAsia="Calibri" w:cs="Arial"/>
                <w:noProof w:val="0"/>
                <w:sz w:val="18"/>
                <w:szCs w:val="20"/>
              </w:rPr>
              <w:tab/>
              <w:t>Escrito bajo protesta de decir verdad, que el licitante es de nacionalidad mexi</w:t>
            </w:r>
            <w:r w:rsidR="00F03BD6" w:rsidRPr="002C3FF4">
              <w:rPr>
                <w:rFonts w:eastAsia="Calibri" w:cs="Arial"/>
                <w:noProof w:val="0"/>
                <w:sz w:val="18"/>
                <w:szCs w:val="20"/>
              </w:rPr>
              <w:t xml:space="preserve">cana, de acuerdo con el </w:t>
            </w:r>
            <w:r w:rsidR="00F03BD6" w:rsidRPr="002C3FF4">
              <w:rPr>
                <w:rFonts w:eastAsia="Calibri" w:cs="Arial"/>
                <w:b/>
                <w:noProof w:val="0"/>
                <w:sz w:val="18"/>
                <w:szCs w:val="20"/>
              </w:rPr>
              <w:t xml:space="preserve">Anexo </w:t>
            </w:r>
            <w:r w:rsidR="00070A39">
              <w:rPr>
                <w:rFonts w:eastAsia="Calibri" w:cs="Arial"/>
                <w:b/>
                <w:noProof w:val="0"/>
                <w:sz w:val="18"/>
                <w:szCs w:val="20"/>
              </w:rPr>
              <w:t>4</w:t>
            </w:r>
            <w:r w:rsidR="00F03BD6" w:rsidRPr="002C3FF4">
              <w:rPr>
                <w:rFonts w:eastAsia="Calibri" w:cs="Arial"/>
                <w:b/>
                <w:noProof w:val="0"/>
                <w:sz w:val="18"/>
                <w:szCs w:val="20"/>
              </w:rPr>
              <w:t>.</w:t>
            </w:r>
          </w:p>
        </w:tc>
        <w:tc>
          <w:tcPr>
            <w:tcW w:w="465" w:type="pct"/>
            <w:gridSpan w:val="2"/>
            <w:vAlign w:val="center"/>
          </w:tcPr>
          <w:p w:rsidR="00031A6B" w:rsidRPr="002C3FF4" w:rsidRDefault="00031A6B" w:rsidP="00031A6B">
            <w:pPr>
              <w:spacing w:after="0" w:line="240" w:lineRule="auto"/>
              <w:jc w:val="both"/>
              <w:rPr>
                <w:rFonts w:eastAsia="Calibri" w:cs="Arial"/>
                <w:noProof w:val="0"/>
                <w:sz w:val="18"/>
                <w:szCs w:val="20"/>
              </w:rPr>
            </w:pPr>
          </w:p>
        </w:tc>
        <w:tc>
          <w:tcPr>
            <w:tcW w:w="452" w:type="pct"/>
            <w:vAlign w:val="center"/>
          </w:tcPr>
          <w:p w:rsidR="00031A6B" w:rsidRPr="002C3FF4" w:rsidRDefault="00031A6B" w:rsidP="00031A6B">
            <w:pPr>
              <w:spacing w:after="0" w:line="240" w:lineRule="auto"/>
              <w:jc w:val="both"/>
              <w:rPr>
                <w:rFonts w:eastAsia="Calibri" w:cs="Arial"/>
                <w:noProof w:val="0"/>
                <w:sz w:val="18"/>
                <w:szCs w:val="20"/>
              </w:rPr>
            </w:pPr>
          </w:p>
        </w:tc>
      </w:tr>
      <w:tr w:rsidR="00031A6B" w:rsidRPr="002C3FF4" w:rsidTr="00940181">
        <w:trPr>
          <w:trHeight w:val="621"/>
          <w:jc w:val="center"/>
        </w:trPr>
        <w:tc>
          <w:tcPr>
            <w:tcW w:w="625" w:type="pct"/>
            <w:vAlign w:val="center"/>
          </w:tcPr>
          <w:p w:rsidR="00031A6B" w:rsidRPr="002C3FF4" w:rsidRDefault="00EE5BC1" w:rsidP="00A825BC">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070A39">
              <w:rPr>
                <w:rFonts w:eastAsia="Calibri" w:cs="Arial"/>
                <w:b/>
                <w:noProof w:val="0"/>
                <w:sz w:val="18"/>
                <w:szCs w:val="20"/>
              </w:rPr>
              <w:t>5</w:t>
            </w:r>
          </w:p>
        </w:tc>
        <w:tc>
          <w:tcPr>
            <w:tcW w:w="3458" w:type="pct"/>
          </w:tcPr>
          <w:p w:rsidR="00031A6B" w:rsidRPr="002C3FF4" w:rsidRDefault="00EE5BC1" w:rsidP="00070A39">
            <w:pPr>
              <w:spacing w:after="0" w:line="240" w:lineRule="auto"/>
              <w:jc w:val="both"/>
              <w:rPr>
                <w:rFonts w:eastAsia="Calibri" w:cs="Arial"/>
                <w:noProof w:val="0"/>
                <w:sz w:val="18"/>
                <w:szCs w:val="20"/>
              </w:rPr>
            </w:pPr>
            <w:r w:rsidRPr="002C3FF4">
              <w:rPr>
                <w:rFonts w:eastAsia="Calibri" w:cs="Arial"/>
                <w:noProof w:val="0"/>
                <w:sz w:val="18"/>
                <w:szCs w:val="20"/>
              </w:rPr>
              <w:t>4.1.3.3</w:t>
            </w:r>
            <w:r w:rsidRPr="002C3FF4">
              <w:rPr>
                <w:rFonts w:eastAsia="Calibri" w:cs="Arial"/>
                <w:noProof w:val="0"/>
                <w:sz w:val="18"/>
                <w:szCs w:val="20"/>
              </w:rPr>
              <w:tab/>
              <w:t xml:space="preserve">Escrito en el que manifieste que en caso de resultar adjudicado, los servicios propuestos cumplirán con las normas solicitadas en la presente Convocatoria, de acuerdo con el </w:t>
            </w:r>
            <w:r w:rsidRPr="002C3FF4">
              <w:rPr>
                <w:rFonts w:eastAsia="Calibri" w:cs="Arial"/>
                <w:b/>
                <w:noProof w:val="0"/>
                <w:sz w:val="18"/>
                <w:szCs w:val="20"/>
              </w:rPr>
              <w:t xml:space="preserve">Anexo </w:t>
            </w:r>
            <w:r w:rsidR="00070A39">
              <w:rPr>
                <w:rFonts w:eastAsia="Calibri" w:cs="Arial"/>
                <w:b/>
                <w:noProof w:val="0"/>
                <w:sz w:val="18"/>
                <w:szCs w:val="20"/>
              </w:rPr>
              <w:t>5</w:t>
            </w:r>
            <w:r w:rsidRPr="002C3FF4">
              <w:rPr>
                <w:rFonts w:eastAsia="Calibri" w:cs="Arial"/>
                <w:b/>
                <w:noProof w:val="0"/>
                <w:sz w:val="18"/>
                <w:szCs w:val="20"/>
              </w:rPr>
              <w:t>.</w:t>
            </w:r>
          </w:p>
        </w:tc>
        <w:tc>
          <w:tcPr>
            <w:tcW w:w="465" w:type="pct"/>
            <w:gridSpan w:val="2"/>
            <w:vAlign w:val="center"/>
          </w:tcPr>
          <w:p w:rsidR="00031A6B" w:rsidRPr="002C3FF4" w:rsidRDefault="00031A6B" w:rsidP="00031A6B">
            <w:pPr>
              <w:spacing w:after="0" w:line="240" w:lineRule="auto"/>
              <w:jc w:val="both"/>
              <w:rPr>
                <w:rFonts w:eastAsia="Calibri" w:cs="Arial"/>
                <w:noProof w:val="0"/>
                <w:sz w:val="18"/>
                <w:szCs w:val="20"/>
              </w:rPr>
            </w:pPr>
          </w:p>
        </w:tc>
        <w:tc>
          <w:tcPr>
            <w:tcW w:w="452" w:type="pct"/>
            <w:vAlign w:val="center"/>
          </w:tcPr>
          <w:p w:rsidR="00031A6B" w:rsidRPr="002C3FF4" w:rsidRDefault="00031A6B" w:rsidP="00031A6B">
            <w:pPr>
              <w:spacing w:after="0" w:line="240" w:lineRule="auto"/>
              <w:jc w:val="both"/>
              <w:rPr>
                <w:rFonts w:eastAsia="Calibri" w:cs="Arial"/>
                <w:noProof w:val="0"/>
                <w:sz w:val="18"/>
                <w:szCs w:val="20"/>
              </w:rPr>
            </w:pPr>
          </w:p>
        </w:tc>
      </w:tr>
      <w:tr w:rsidR="00031A6B" w:rsidRPr="002C3FF4" w:rsidTr="00940181">
        <w:trPr>
          <w:trHeight w:val="356"/>
          <w:jc w:val="center"/>
        </w:trPr>
        <w:tc>
          <w:tcPr>
            <w:tcW w:w="625" w:type="pct"/>
            <w:vAlign w:val="center"/>
          </w:tcPr>
          <w:p w:rsidR="00031A6B" w:rsidRPr="002C3FF4" w:rsidRDefault="00EE5BC1" w:rsidP="00070A39">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070A39">
              <w:rPr>
                <w:rFonts w:eastAsia="Calibri" w:cs="Arial"/>
                <w:b/>
                <w:noProof w:val="0"/>
                <w:sz w:val="18"/>
                <w:szCs w:val="20"/>
              </w:rPr>
              <w:t>6</w:t>
            </w:r>
          </w:p>
        </w:tc>
        <w:tc>
          <w:tcPr>
            <w:tcW w:w="3458" w:type="pct"/>
          </w:tcPr>
          <w:p w:rsidR="00031A6B" w:rsidRPr="002C3FF4" w:rsidRDefault="00EE5BC1" w:rsidP="00070A39">
            <w:pPr>
              <w:spacing w:after="0" w:line="240" w:lineRule="auto"/>
              <w:jc w:val="both"/>
              <w:rPr>
                <w:rFonts w:eastAsia="Times New Roman" w:cs="Arial"/>
                <w:noProof w:val="0"/>
                <w:sz w:val="18"/>
                <w:szCs w:val="20"/>
                <w:lang w:eastAsia="ar-SA"/>
              </w:rPr>
            </w:pPr>
            <w:r w:rsidRPr="002C3FF4">
              <w:rPr>
                <w:rFonts w:eastAsia="Times New Roman" w:cs="Arial"/>
                <w:noProof w:val="0"/>
                <w:sz w:val="18"/>
                <w:szCs w:val="20"/>
                <w:lang w:eastAsia="ar-SA"/>
              </w:rPr>
              <w:t>4.1.3.4</w:t>
            </w:r>
            <w:r w:rsidRPr="002C3FF4">
              <w:rPr>
                <w:rFonts w:eastAsia="Times New Roman" w:cs="Arial"/>
                <w:noProof w:val="0"/>
                <w:sz w:val="18"/>
                <w:szCs w:val="20"/>
                <w:lang w:eastAsia="ar-SA"/>
              </w:rPr>
              <w:tab/>
              <w:t>Escrito bajo protesta de decir verdad, que no se ubica en los supuestos establecidos en los artículos 50 y 60 de la LA</w:t>
            </w:r>
            <w:r w:rsidR="00F03BD6" w:rsidRPr="002C3FF4">
              <w:rPr>
                <w:rFonts w:eastAsia="Times New Roman" w:cs="Arial"/>
                <w:noProof w:val="0"/>
                <w:sz w:val="18"/>
                <w:szCs w:val="20"/>
                <w:lang w:eastAsia="ar-SA"/>
              </w:rPr>
              <w:t xml:space="preserve">ASSP, de acuerdo con el </w:t>
            </w:r>
            <w:r w:rsidR="00F03BD6" w:rsidRPr="002C3FF4">
              <w:rPr>
                <w:rFonts w:eastAsia="Times New Roman" w:cs="Arial"/>
                <w:b/>
                <w:noProof w:val="0"/>
                <w:sz w:val="18"/>
                <w:szCs w:val="20"/>
                <w:lang w:eastAsia="ar-SA"/>
              </w:rPr>
              <w:t xml:space="preserve">Anexo </w:t>
            </w:r>
            <w:r w:rsidR="00070A39">
              <w:rPr>
                <w:rFonts w:eastAsia="Times New Roman" w:cs="Arial"/>
                <w:b/>
                <w:noProof w:val="0"/>
                <w:sz w:val="18"/>
                <w:szCs w:val="20"/>
                <w:lang w:eastAsia="ar-SA"/>
              </w:rPr>
              <w:t>6</w:t>
            </w:r>
            <w:r w:rsidR="00F03BD6" w:rsidRPr="002C3FF4">
              <w:rPr>
                <w:rFonts w:eastAsia="Times New Roman" w:cs="Arial"/>
                <w:b/>
                <w:noProof w:val="0"/>
                <w:sz w:val="18"/>
                <w:szCs w:val="20"/>
                <w:lang w:eastAsia="ar-SA"/>
              </w:rPr>
              <w:t>.</w:t>
            </w:r>
          </w:p>
        </w:tc>
        <w:tc>
          <w:tcPr>
            <w:tcW w:w="465" w:type="pct"/>
            <w:gridSpan w:val="2"/>
            <w:vAlign w:val="center"/>
          </w:tcPr>
          <w:p w:rsidR="00031A6B" w:rsidRPr="002C3FF4" w:rsidRDefault="00031A6B" w:rsidP="00031A6B">
            <w:pPr>
              <w:spacing w:after="0" w:line="240" w:lineRule="auto"/>
              <w:jc w:val="both"/>
              <w:rPr>
                <w:rFonts w:eastAsia="Calibri" w:cs="Arial"/>
                <w:noProof w:val="0"/>
                <w:sz w:val="18"/>
                <w:szCs w:val="20"/>
              </w:rPr>
            </w:pPr>
          </w:p>
        </w:tc>
        <w:tc>
          <w:tcPr>
            <w:tcW w:w="452" w:type="pct"/>
            <w:vAlign w:val="center"/>
          </w:tcPr>
          <w:p w:rsidR="00031A6B" w:rsidRPr="002C3FF4" w:rsidRDefault="00031A6B" w:rsidP="00031A6B">
            <w:pPr>
              <w:spacing w:after="0" w:line="240" w:lineRule="auto"/>
              <w:jc w:val="both"/>
              <w:rPr>
                <w:rFonts w:eastAsia="Calibri" w:cs="Arial"/>
                <w:noProof w:val="0"/>
                <w:sz w:val="18"/>
                <w:szCs w:val="20"/>
              </w:rPr>
            </w:pPr>
          </w:p>
        </w:tc>
      </w:tr>
      <w:tr w:rsidR="00031A6B" w:rsidRPr="002C3FF4" w:rsidTr="00940181">
        <w:trPr>
          <w:trHeight w:val="625"/>
          <w:jc w:val="center"/>
        </w:trPr>
        <w:tc>
          <w:tcPr>
            <w:tcW w:w="625" w:type="pct"/>
            <w:vAlign w:val="center"/>
          </w:tcPr>
          <w:p w:rsidR="00031A6B" w:rsidRPr="002C3FF4" w:rsidRDefault="00F03BD6" w:rsidP="00A825BC">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070A39">
              <w:rPr>
                <w:rFonts w:eastAsia="Calibri" w:cs="Arial"/>
                <w:b/>
                <w:noProof w:val="0"/>
                <w:sz w:val="18"/>
                <w:szCs w:val="20"/>
              </w:rPr>
              <w:t>7</w:t>
            </w:r>
          </w:p>
        </w:tc>
        <w:tc>
          <w:tcPr>
            <w:tcW w:w="3458" w:type="pct"/>
            <w:vAlign w:val="center"/>
          </w:tcPr>
          <w:p w:rsidR="00031A6B" w:rsidRPr="002C3FF4" w:rsidRDefault="00F03BD6" w:rsidP="00070A39">
            <w:pPr>
              <w:spacing w:after="0" w:line="240" w:lineRule="auto"/>
              <w:jc w:val="both"/>
              <w:rPr>
                <w:rFonts w:eastAsia="Calibri" w:cs="Arial"/>
                <w:noProof w:val="0"/>
                <w:sz w:val="18"/>
                <w:szCs w:val="20"/>
              </w:rPr>
            </w:pPr>
            <w:r w:rsidRPr="002C3FF4">
              <w:rPr>
                <w:rFonts w:eastAsia="Calibri" w:cs="Arial"/>
                <w:noProof w:val="0"/>
                <w:sz w:val="18"/>
                <w:szCs w:val="20"/>
              </w:rPr>
              <w:t>4.1.3.5</w:t>
            </w:r>
            <w:r w:rsidRPr="002C3FF4">
              <w:rPr>
                <w:rFonts w:eastAsia="Calibri" w:cs="Arial"/>
                <w:noProof w:val="0"/>
                <w:sz w:val="18"/>
                <w:szCs w:val="20"/>
              </w:rPr>
              <w:tab/>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2C3FF4">
              <w:rPr>
                <w:rFonts w:eastAsia="Calibri" w:cs="Arial"/>
                <w:b/>
                <w:noProof w:val="0"/>
                <w:sz w:val="18"/>
                <w:szCs w:val="20"/>
              </w:rPr>
              <w:t xml:space="preserve">Anexo </w:t>
            </w:r>
            <w:r w:rsidR="00070A39">
              <w:rPr>
                <w:rFonts w:eastAsia="Calibri" w:cs="Arial"/>
                <w:b/>
                <w:noProof w:val="0"/>
                <w:sz w:val="18"/>
                <w:szCs w:val="20"/>
              </w:rPr>
              <w:t>7</w:t>
            </w:r>
            <w:r w:rsidRPr="002C3FF4">
              <w:rPr>
                <w:rFonts w:eastAsia="Calibri" w:cs="Arial"/>
                <w:noProof w:val="0"/>
                <w:sz w:val="18"/>
                <w:szCs w:val="20"/>
              </w:rPr>
              <w:t>.</w:t>
            </w:r>
          </w:p>
        </w:tc>
        <w:tc>
          <w:tcPr>
            <w:tcW w:w="465"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c>
          <w:tcPr>
            <w:tcW w:w="452" w:type="pct"/>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625"/>
          <w:jc w:val="center"/>
        </w:trPr>
        <w:tc>
          <w:tcPr>
            <w:tcW w:w="625" w:type="pct"/>
            <w:vAlign w:val="center"/>
          </w:tcPr>
          <w:p w:rsidR="00031A6B" w:rsidRPr="002C3FF4" w:rsidRDefault="00F03BD6" w:rsidP="00070A39">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070A39">
              <w:rPr>
                <w:rFonts w:eastAsia="Calibri" w:cs="Arial"/>
                <w:b/>
                <w:noProof w:val="0"/>
                <w:sz w:val="18"/>
                <w:szCs w:val="20"/>
              </w:rPr>
              <w:t>8</w:t>
            </w:r>
          </w:p>
        </w:tc>
        <w:tc>
          <w:tcPr>
            <w:tcW w:w="3458" w:type="pct"/>
            <w:vAlign w:val="center"/>
          </w:tcPr>
          <w:p w:rsidR="00031A6B" w:rsidRPr="002C3FF4" w:rsidRDefault="00F03BD6" w:rsidP="00070A39">
            <w:pPr>
              <w:spacing w:after="0" w:line="240" w:lineRule="auto"/>
              <w:jc w:val="both"/>
              <w:rPr>
                <w:rFonts w:eastAsia="Calibri" w:cs="Arial"/>
                <w:noProof w:val="0"/>
                <w:sz w:val="18"/>
                <w:szCs w:val="20"/>
              </w:rPr>
            </w:pPr>
            <w:r w:rsidRPr="002C3FF4">
              <w:rPr>
                <w:rFonts w:eastAsia="Calibri" w:cs="Arial"/>
                <w:noProof w:val="0"/>
                <w:sz w:val="18"/>
                <w:szCs w:val="20"/>
              </w:rPr>
              <w:t>4.1.3.6</w:t>
            </w:r>
            <w:r w:rsidRPr="002C3FF4">
              <w:rPr>
                <w:rFonts w:eastAsia="Calibri" w:cs="Arial"/>
                <w:noProof w:val="0"/>
                <w:sz w:val="18"/>
                <w:szCs w:val="20"/>
              </w:rPr>
              <w:tab/>
              <w:t xml:space="preserve">En su caso, escrito bajo protesta de decir verdad que el licitante cuenta con estratificación como micro, pequeña o mediana empresa, de acuerdo con el </w:t>
            </w:r>
            <w:r w:rsidRPr="002C3FF4">
              <w:rPr>
                <w:rFonts w:eastAsia="Calibri" w:cs="Arial"/>
                <w:b/>
                <w:noProof w:val="0"/>
                <w:sz w:val="18"/>
                <w:szCs w:val="20"/>
              </w:rPr>
              <w:t xml:space="preserve">Anexo </w:t>
            </w:r>
            <w:r w:rsidR="00070A39">
              <w:rPr>
                <w:rFonts w:eastAsia="Calibri" w:cs="Arial"/>
                <w:b/>
                <w:noProof w:val="0"/>
                <w:sz w:val="18"/>
                <w:szCs w:val="20"/>
              </w:rPr>
              <w:t>8</w:t>
            </w:r>
            <w:r w:rsidRPr="002C3FF4">
              <w:rPr>
                <w:rFonts w:eastAsia="Calibri" w:cs="Arial"/>
                <w:b/>
                <w:noProof w:val="0"/>
                <w:sz w:val="18"/>
                <w:szCs w:val="20"/>
              </w:rPr>
              <w:t>.</w:t>
            </w:r>
          </w:p>
        </w:tc>
        <w:tc>
          <w:tcPr>
            <w:tcW w:w="465"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c>
          <w:tcPr>
            <w:tcW w:w="452" w:type="pct"/>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625"/>
          <w:jc w:val="center"/>
        </w:trPr>
        <w:tc>
          <w:tcPr>
            <w:tcW w:w="625" w:type="pct"/>
            <w:vAlign w:val="center"/>
          </w:tcPr>
          <w:p w:rsidR="00031A6B" w:rsidRPr="002C3FF4" w:rsidRDefault="00F03BD6" w:rsidP="00EE5BC1">
            <w:pPr>
              <w:spacing w:after="0" w:line="240" w:lineRule="auto"/>
              <w:jc w:val="center"/>
              <w:rPr>
                <w:rFonts w:eastAsia="Calibri" w:cs="Arial"/>
                <w:b/>
                <w:noProof w:val="0"/>
                <w:sz w:val="18"/>
                <w:szCs w:val="20"/>
              </w:rPr>
            </w:pPr>
            <w:r w:rsidRPr="002C3FF4">
              <w:rPr>
                <w:rFonts w:eastAsia="Calibri" w:cs="Arial"/>
                <w:b/>
                <w:noProof w:val="0"/>
                <w:sz w:val="18"/>
                <w:szCs w:val="20"/>
              </w:rPr>
              <w:t>Escrito</w:t>
            </w:r>
            <w:r w:rsidRPr="002C3FF4">
              <w:rPr>
                <w:sz w:val="18"/>
              </w:rPr>
              <w:t xml:space="preserve"> </w:t>
            </w:r>
            <w:proofErr w:type="spellStart"/>
            <w:r w:rsidRPr="002C3FF4">
              <w:rPr>
                <w:rFonts w:eastAsia="Calibri" w:cs="Arial"/>
                <w:b/>
                <w:noProof w:val="0"/>
                <w:sz w:val="18"/>
                <w:szCs w:val="20"/>
              </w:rPr>
              <w:t>CompraNet</w:t>
            </w:r>
            <w:proofErr w:type="spellEnd"/>
          </w:p>
        </w:tc>
        <w:tc>
          <w:tcPr>
            <w:tcW w:w="3458" w:type="pct"/>
            <w:vAlign w:val="center"/>
          </w:tcPr>
          <w:p w:rsidR="00031A6B" w:rsidRPr="002C3FF4" w:rsidRDefault="007437F2" w:rsidP="00031A6B">
            <w:pPr>
              <w:spacing w:after="0" w:line="240" w:lineRule="auto"/>
              <w:jc w:val="both"/>
              <w:rPr>
                <w:rFonts w:eastAsia="Calibri" w:cs="Arial"/>
                <w:noProof w:val="0"/>
                <w:sz w:val="18"/>
                <w:szCs w:val="20"/>
              </w:rPr>
            </w:pPr>
            <w:r w:rsidRPr="002C3FF4">
              <w:rPr>
                <w:rFonts w:eastAsia="Calibri" w:cs="Arial"/>
                <w:noProof w:val="0"/>
                <w:sz w:val="18"/>
                <w:szCs w:val="20"/>
              </w:rPr>
              <w:t>4.1.3.7</w:t>
            </w:r>
            <w:r w:rsidRPr="002C3FF4">
              <w:rPr>
                <w:rFonts w:eastAsia="Calibri" w:cs="Arial"/>
                <w:noProof w:val="0"/>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Pr="002C3FF4">
              <w:rPr>
                <w:rFonts w:eastAsia="Calibri" w:cs="Arial"/>
                <w:noProof w:val="0"/>
                <w:sz w:val="18"/>
                <w:szCs w:val="20"/>
              </w:rPr>
              <w:t>CompraNet</w:t>
            </w:r>
            <w:proofErr w:type="spellEnd"/>
            <w:r w:rsidRPr="002C3FF4">
              <w:rPr>
                <w:rFonts w:eastAsia="Calibri" w:cs="Arial"/>
                <w:noProof w:val="0"/>
                <w:sz w:val="18"/>
                <w:szCs w:val="20"/>
              </w:rPr>
              <w:t>”.</w:t>
            </w:r>
          </w:p>
        </w:tc>
        <w:tc>
          <w:tcPr>
            <w:tcW w:w="465"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c>
          <w:tcPr>
            <w:tcW w:w="452" w:type="pct"/>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392"/>
          <w:jc w:val="center"/>
        </w:trPr>
        <w:tc>
          <w:tcPr>
            <w:tcW w:w="625" w:type="pct"/>
            <w:vAlign w:val="center"/>
          </w:tcPr>
          <w:p w:rsidR="00031A6B" w:rsidRPr="002C3FF4" w:rsidRDefault="00693878" w:rsidP="00070A39">
            <w:pPr>
              <w:spacing w:after="0" w:line="240" w:lineRule="auto"/>
              <w:jc w:val="center"/>
              <w:rPr>
                <w:rFonts w:eastAsia="Calibri" w:cs="Arial"/>
                <w:b/>
                <w:noProof w:val="0"/>
                <w:sz w:val="18"/>
                <w:szCs w:val="20"/>
              </w:rPr>
            </w:pPr>
            <w:r w:rsidRPr="002C3FF4">
              <w:rPr>
                <w:rFonts w:eastAsia="Calibri" w:cs="Arial"/>
                <w:b/>
                <w:noProof w:val="0"/>
                <w:sz w:val="18"/>
                <w:szCs w:val="20"/>
              </w:rPr>
              <w:t>Anexo 1</w:t>
            </w:r>
            <w:r w:rsidR="00070A39">
              <w:rPr>
                <w:rFonts w:eastAsia="Calibri" w:cs="Arial"/>
                <w:b/>
                <w:noProof w:val="0"/>
                <w:sz w:val="18"/>
                <w:szCs w:val="20"/>
              </w:rPr>
              <w:t>1</w:t>
            </w:r>
          </w:p>
        </w:tc>
        <w:tc>
          <w:tcPr>
            <w:tcW w:w="3458" w:type="pct"/>
            <w:vAlign w:val="center"/>
          </w:tcPr>
          <w:p w:rsidR="00031A6B" w:rsidRPr="002C3FF4" w:rsidRDefault="00693878" w:rsidP="00031A6B">
            <w:pPr>
              <w:spacing w:after="0" w:line="240" w:lineRule="auto"/>
              <w:jc w:val="both"/>
              <w:rPr>
                <w:rFonts w:eastAsia="Calibri" w:cs="Arial"/>
                <w:noProof w:val="0"/>
                <w:sz w:val="18"/>
                <w:szCs w:val="20"/>
              </w:rPr>
            </w:pPr>
            <w:r w:rsidRPr="002C3FF4">
              <w:rPr>
                <w:rFonts w:eastAsia="Calibri" w:cs="Arial"/>
                <w:noProof w:val="0"/>
                <w:sz w:val="18"/>
                <w:szCs w:val="20"/>
              </w:rPr>
              <w:t>Escrito para solicitar la clasificación de la información entregada por el licitante.</w:t>
            </w:r>
          </w:p>
        </w:tc>
        <w:tc>
          <w:tcPr>
            <w:tcW w:w="465"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c>
          <w:tcPr>
            <w:tcW w:w="452" w:type="pct"/>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289"/>
          <w:tblHeader/>
          <w:jc w:val="center"/>
        </w:trPr>
        <w:tc>
          <w:tcPr>
            <w:tcW w:w="625" w:type="pct"/>
            <w:vMerge w:val="restart"/>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Referencia</w:t>
            </w:r>
          </w:p>
        </w:tc>
        <w:tc>
          <w:tcPr>
            <w:tcW w:w="3458" w:type="pct"/>
            <w:vMerge w:val="restart"/>
            <w:shd w:val="clear" w:color="auto" w:fill="8DB3E2"/>
            <w:vAlign w:val="center"/>
          </w:tcPr>
          <w:p w:rsidR="00031A6B" w:rsidRPr="002C3FF4" w:rsidRDefault="007122DA" w:rsidP="00031A6B">
            <w:pPr>
              <w:spacing w:after="0" w:line="240" w:lineRule="auto"/>
              <w:jc w:val="both"/>
              <w:rPr>
                <w:rFonts w:eastAsia="Calibri" w:cs="Arial"/>
                <w:b/>
                <w:noProof w:val="0"/>
                <w:sz w:val="18"/>
                <w:szCs w:val="20"/>
              </w:rPr>
            </w:pPr>
            <w:r w:rsidRPr="002C3FF4">
              <w:rPr>
                <w:rFonts w:eastAsia="Calibri" w:cs="Arial"/>
                <w:b/>
                <w:noProof w:val="0"/>
                <w:sz w:val="18"/>
                <w:szCs w:val="20"/>
              </w:rPr>
              <w:t>Documentación</w:t>
            </w:r>
            <w:r w:rsidR="00031A6B" w:rsidRPr="002C3FF4">
              <w:rPr>
                <w:rFonts w:eastAsia="Calibri" w:cs="Arial"/>
                <w:b/>
                <w:noProof w:val="0"/>
                <w:sz w:val="18"/>
                <w:szCs w:val="20"/>
              </w:rPr>
              <w:t xml:space="preserve"> de la propuesta técnica</w:t>
            </w:r>
          </w:p>
        </w:tc>
        <w:tc>
          <w:tcPr>
            <w:tcW w:w="917" w:type="pct"/>
            <w:gridSpan w:val="3"/>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Presentado</w:t>
            </w:r>
          </w:p>
        </w:tc>
      </w:tr>
      <w:tr w:rsidR="00031A6B" w:rsidRPr="002C3FF4" w:rsidTr="00940181">
        <w:trPr>
          <w:trHeight w:val="209"/>
          <w:tblHeader/>
          <w:jc w:val="center"/>
        </w:trPr>
        <w:tc>
          <w:tcPr>
            <w:tcW w:w="625" w:type="pct"/>
            <w:vMerge/>
            <w:shd w:val="clear" w:color="auto" w:fill="8DB3E2"/>
            <w:vAlign w:val="center"/>
          </w:tcPr>
          <w:p w:rsidR="00031A6B" w:rsidRPr="002C3FF4"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031A6B" w:rsidRPr="002C3FF4"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Si</w:t>
            </w:r>
          </w:p>
        </w:tc>
        <w:tc>
          <w:tcPr>
            <w:tcW w:w="478" w:type="pct"/>
            <w:gridSpan w:val="2"/>
            <w:shd w:val="clear" w:color="auto" w:fill="8DB3E2"/>
            <w:vAlign w:val="center"/>
          </w:tcPr>
          <w:p w:rsidR="00031A6B" w:rsidRPr="002C3FF4" w:rsidRDefault="00940181" w:rsidP="00031A6B">
            <w:pPr>
              <w:spacing w:after="0" w:line="240" w:lineRule="auto"/>
              <w:jc w:val="center"/>
              <w:rPr>
                <w:rFonts w:eastAsia="Calibri" w:cs="Arial"/>
                <w:b/>
                <w:noProof w:val="0"/>
                <w:sz w:val="18"/>
                <w:szCs w:val="20"/>
              </w:rPr>
            </w:pPr>
            <w:r w:rsidRPr="002C3FF4">
              <w:rPr>
                <w:rFonts w:eastAsia="Calibri" w:cs="Arial"/>
                <w:b/>
                <w:noProof w:val="0"/>
                <w:sz w:val="18"/>
                <w:szCs w:val="20"/>
              </w:rPr>
              <w:t>No</w:t>
            </w:r>
          </w:p>
        </w:tc>
      </w:tr>
      <w:tr w:rsidR="00031A6B" w:rsidRPr="002C3FF4" w:rsidTr="00940181">
        <w:trPr>
          <w:trHeight w:val="553"/>
          <w:jc w:val="center"/>
        </w:trPr>
        <w:tc>
          <w:tcPr>
            <w:tcW w:w="625" w:type="pct"/>
            <w:vAlign w:val="center"/>
          </w:tcPr>
          <w:p w:rsidR="00031A6B" w:rsidRPr="002C3FF4" w:rsidRDefault="00880F7F" w:rsidP="00031A6B">
            <w:pPr>
              <w:spacing w:after="0" w:line="240" w:lineRule="auto"/>
              <w:jc w:val="center"/>
              <w:rPr>
                <w:rFonts w:eastAsia="Calibri" w:cs="Arial"/>
                <w:b/>
                <w:noProof w:val="0"/>
                <w:sz w:val="18"/>
                <w:szCs w:val="20"/>
              </w:rPr>
            </w:pPr>
            <w:r w:rsidRPr="002C3FF4">
              <w:rPr>
                <w:rFonts w:eastAsia="Calibri" w:cs="Arial"/>
                <w:b/>
                <w:noProof w:val="0"/>
                <w:sz w:val="18"/>
                <w:szCs w:val="20"/>
              </w:rPr>
              <w:t>Anexo 1</w:t>
            </w:r>
          </w:p>
        </w:tc>
        <w:tc>
          <w:tcPr>
            <w:tcW w:w="3458" w:type="pct"/>
            <w:vAlign w:val="center"/>
          </w:tcPr>
          <w:p w:rsidR="00031A6B" w:rsidRPr="002C3FF4" w:rsidRDefault="00880F7F" w:rsidP="00940181">
            <w:pPr>
              <w:tabs>
                <w:tab w:val="left" w:pos="1650"/>
              </w:tabs>
              <w:spacing w:after="0" w:line="240" w:lineRule="auto"/>
              <w:rPr>
                <w:rFonts w:eastAsia="Calibri" w:cs="Arial"/>
                <w:noProof w:val="0"/>
                <w:sz w:val="18"/>
                <w:szCs w:val="20"/>
              </w:rPr>
            </w:pPr>
            <w:r w:rsidRPr="002C3FF4">
              <w:rPr>
                <w:rFonts w:eastAsia="Calibri" w:cs="Arial"/>
                <w:noProof w:val="0"/>
                <w:sz w:val="18"/>
                <w:szCs w:val="20"/>
              </w:rPr>
              <w:t xml:space="preserve">Propuesta Técnica en la cual se contemplará los requisitos, condiciones y especificaciones técnicas establecidas en el </w:t>
            </w:r>
            <w:r w:rsidRPr="002C3FF4">
              <w:rPr>
                <w:rFonts w:eastAsia="Calibri" w:cs="Arial"/>
                <w:b/>
                <w:noProof w:val="0"/>
                <w:sz w:val="18"/>
                <w:szCs w:val="20"/>
              </w:rPr>
              <w:t>Anexo 1</w:t>
            </w:r>
            <w:r w:rsidR="00070A39">
              <w:rPr>
                <w:rFonts w:eastAsia="Calibri" w:cs="Arial"/>
                <w:noProof w:val="0"/>
                <w:sz w:val="18"/>
                <w:szCs w:val="20"/>
              </w:rPr>
              <w:t xml:space="preserve"> y </w:t>
            </w:r>
            <w:r w:rsidR="00070A39" w:rsidRPr="00070A39">
              <w:rPr>
                <w:rFonts w:eastAsia="Calibri" w:cs="Arial"/>
                <w:b/>
                <w:noProof w:val="0"/>
                <w:sz w:val="18"/>
                <w:szCs w:val="20"/>
              </w:rPr>
              <w:t>Anexo 2</w:t>
            </w:r>
          </w:p>
        </w:tc>
        <w:tc>
          <w:tcPr>
            <w:tcW w:w="439" w:type="pct"/>
            <w:vAlign w:val="center"/>
          </w:tcPr>
          <w:p w:rsidR="00031A6B" w:rsidRPr="002C3FF4" w:rsidRDefault="00031A6B" w:rsidP="00031A6B">
            <w:pPr>
              <w:spacing w:after="0" w:line="240" w:lineRule="auto"/>
              <w:jc w:val="center"/>
              <w:rPr>
                <w:rFonts w:eastAsia="Calibri" w:cs="Arial"/>
                <w:noProof w:val="0"/>
                <w:sz w:val="18"/>
                <w:szCs w:val="20"/>
              </w:rPr>
            </w:pPr>
          </w:p>
        </w:tc>
        <w:tc>
          <w:tcPr>
            <w:tcW w:w="478"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289"/>
          <w:tblHeader/>
          <w:jc w:val="center"/>
        </w:trPr>
        <w:tc>
          <w:tcPr>
            <w:tcW w:w="625" w:type="pct"/>
            <w:vMerge w:val="restart"/>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Referencia</w:t>
            </w:r>
          </w:p>
        </w:tc>
        <w:tc>
          <w:tcPr>
            <w:tcW w:w="3458" w:type="pct"/>
            <w:vMerge w:val="restart"/>
            <w:shd w:val="clear" w:color="auto" w:fill="8DB3E2"/>
            <w:vAlign w:val="center"/>
          </w:tcPr>
          <w:p w:rsidR="00031A6B" w:rsidRPr="002C3FF4" w:rsidRDefault="00031A6B" w:rsidP="007122DA">
            <w:pPr>
              <w:spacing w:after="0" w:line="240" w:lineRule="auto"/>
              <w:jc w:val="both"/>
              <w:rPr>
                <w:rFonts w:eastAsia="Calibri" w:cs="Arial"/>
                <w:b/>
                <w:noProof w:val="0"/>
                <w:sz w:val="18"/>
                <w:szCs w:val="20"/>
              </w:rPr>
            </w:pPr>
            <w:r w:rsidRPr="002C3FF4">
              <w:rPr>
                <w:rFonts w:eastAsia="Calibri" w:cs="Arial"/>
                <w:b/>
                <w:noProof w:val="0"/>
                <w:sz w:val="18"/>
                <w:szCs w:val="20"/>
              </w:rPr>
              <w:t>Document</w:t>
            </w:r>
            <w:r w:rsidR="007122DA" w:rsidRPr="002C3FF4">
              <w:rPr>
                <w:rFonts w:eastAsia="Calibri" w:cs="Arial"/>
                <w:b/>
                <w:noProof w:val="0"/>
                <w:sz w:val="18"/>
                <w:szCs w:val="20"/>
              </w:rPr>
              <w:t>ación</w:t>
            </w:r>
            <w:r w:rsidRPr="002C3FF4">
              <w:rPr>
                <w:rFonts w:eastAsia="Calibri" w:cs="Arial"/>
                <w:b/>
                <w:noProof w:val="0"/>
                <w:sz w:val="18"/>
                <w:szCs w:val="20"/>
              </w:rPr>
              <w:t xml:space="preserve"> de la propuesta económica</w:t>
            </w:r>
          </w:p>
        </w:tc>
        <w:tc>
          <w:tcPr>
            <w:tcW w:w="917" w:type="pct"/>
            <w:gridSpan w:val="3"/>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Presentado</w:t>
            </w:r>
          </w:p>
        </w:tc>
      </w:tr>
      <w:tr w:rsidR="00031A6B" w:rsidRPr="002C3FF4" w:rsidTr="00940181">
        <w:trPr>
          <w:trHeight w:val="209"/>
          <w:tblHeader/>
          <w:jc w:val="center"/>
        </w:trPr>
        <w:tc>
          <w:tcPr>
            <w:tcW w:w="625" w:type="pct"/>
            <w:vMerge/>
            <w:shd w:val="clear" w:color="auto" w:fill="8DB3E2"/>
            <w:vAlign w:val="center"/>
          </w:tcPr>
          <w:p w:rsidR="00031A6B" w:rsidRPr="002C3FF4"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031A6B" w:rsidRPr="002C3FF4"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Si</w:t>
            </w:r>
          </w:p>
        </w:tc>
        <w:tc>
          <w:tcPr>
            <w:tcW w:w="477" w:type="pct"/>
            <w:gridSpan w:val="2"/>
            <w:shd w:val="clear" w:color="auto" w:fill="8DB3E2"/>
            <w:vAlign w:val="center"/>
          </w:tcPr>
          <w:p w:rsidR="00031A6B" w:rsidRPr="002C3FF4" w:rsidRDefault="00940181" w:rsidP="00031A6B">
            <w:pPr>
              <w:spacing w:after="0" w:line="240" w:lineRule="auto"/>
              <w:jc w:val="center"/>
              <w:rPr>
                <w:rFonts w:eastAsia="Calibri" w:cs="Arial"/>
                <w:b/>
                <w:noProof w:val="0"/>
                <w:sz w:val="18"/>
                <w:szCs w:val="20"/>
              </w:rPr>
            </w:pPr>
            <w:r w:rsidRPr="002C3FF4">
              <w:rPr>
                <w:rFonts w:eastAsia="Calibri" w:cs="Arial"/>
                <w:b/>
                <w:noProof w:val="0"/>
                <w:sz w:val="18"/>
                <w:szCs w:val="20"/>
              </w:rPr>
              <w:t>No</w:t>
            </w:r>
          </w:p>
        </w:tc>
      </w:tr>
      <w:tr w:rsidR="00031A6B" w:rsidRPr="00940181" w:rsidTr="00940181">
        <w:trPr>
          <w:trHeight w:val="485"/>
          <w:jc w:val="center"/>
        </w:trPr>
        <w:tc>
          <w:tcPr>
            <w:tcW w:w="625" w:type="pct"/>
            <w:vAlign w:val="center"/>
          </w:tcPr>
          <w:p w:rsidR="00031A6B" w:rsidRPr="002C3FF4" w:rsidRDefault="00880F7F" w:rsidP="00070A39">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070A39">
              <w:rPr>
                <w:rFonts w:eastAsia="Calibri" w:cs="Arial"/>
                <w:b/>
                <w:noProof w:val="0"/>
                <w:sz w:val="18"/>
                <w:szCs w:val="20"/>
              </w:rPr>
              <w:t>9</w:t>
            </w:r>
          </w:p>
        </w:tc>
        <w:tc>
          <w:tcPr>
            <w:tcW w:w="3458" w:type="pct"/>
            <w:vAlign w:val="center"/>
          </w:tcPr>
          <w:p w:rsidR="00031A6B" w:rsidRPr="00940181" w:rsidRDefault="00880F7F" w:rsidP="00070A39">
            <w:pPr>
              <w:spacing w:after="0" w:line="240" w:lineRule="auto"/>
              <w:jc w:val="both"/>
              <w:rPr>
                <w:rFonts w:eastAsia="Calibri" w:cs="Arial"/>
                <w:noProof w:val="0"/>
                <w:sz w:val="18"/>
                <w:szCs w:val="20"/>
              </w:rPr>
            </w:pPr>
            <w:r w:rsidRPr="002C3FF4">
              <w:rPr>
                <w:rFonts w:eastAsia="Calibri" w:cs="Arial"/>
                <w:noProof w:val="0"/>
                <w:sz w:val="18"/>
                <w:szCs w:val="20"/>
              </w:rPr>
              <w:t>Formato de propuesta Económica</w:t>
            </w:r>
            <w:r w:rsidR="008B69D2" w:rsidRPr="002C3FF4">
              <w:t xml:space="preserve"> </w:t>
            </w:r>
            <w:r w:rsidR="008B69D2" w:rsidRPr="002C3FF4">
              <w:rPr>
                <w:rFonts w:eastAsia="Calibri" w:cs="Arial"/>
                <w:noProof w:val="0"/>
                <w:sz w:val="18"/>
                <w:szCs w:val="20"/>
              </w:rPr>
              <w:t xml:space="preserve">de acuerdo con el </w:t>
            </w:r>
            <w:r w:rsidR="008B69D2" w:rsidRPr="002C3FF4">
              <w:rPr>
                <w:rFonts w:eastAsia="Calibri" w:cs="Arial"/>
                <w:b/>
                <w:noProof w:val="0"/>
                <w:sz w:val="18"/>
                <w:szCs w:val="20"/>
              </w:rPr>
              <w:t>Anexo</w:t>
            </w:r>
            <w:r w:rsidR="00070A39">
              <w:rPr>
                <w:rFonts w:eastAsia="Calibri" w:cs="Arial"/>
                <w:b/>
                <w:noProof w:val="0"/>
                <w:sz w:val="18"/>
                <w:szCs w:val="20"/>
              </w:rPr>
              <w:t xml:space="preserve"> 9</w:t>
            </w:r>
            <w:r w:rsidR="008B69D2" w:rsidRPr="002C3FF4">
              <w:rPr>
                <w:rFonts w:eastAsia="Calibri" w:cs="Arial"/>
                <w:noProof w:val="0"/>
                <w:sz w:val="18"/>
                <w:szCs w:val="20"/>
              </w:rPr>
              <w:t>.</w:t>
            </w:r>
          </w:p>
        </w:tc>
        <w:tc>
          <w:tcPr>
            <w:tcW w:w="439" w:type="pct"/>
            <w:vAlign w:val="center"/>
          </w:tcPr>
          <w:p w:rsidR="00031A6B" w:rsidRPr="00940181" w:rsidRDefault="00031A6B" w:rsidP="00031A6B">
            <w:pPr>
              <w:spacing w:after="0" w:line="240" w:lineRule="auto"/>
              <w:jc w:val="center"/>
              <w:rPr>
                <w:rFonts w:eastAsia="Calibri" w:cs="Arial"/>
                <w:noProof w:val="0"/>
                <w:sz w:val="18"/>
                <w:szCs w:val="20"/>
              </w:rPr>
            </w:pPr>
          </w:p>
        </w:tc>
        <w:tc>
          <w:tcPr>
            <w:tcW w:w="477"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r>
    </w:tbl>
    <w:p w:rsidR="00940181" w:rsidRDefault="00940181" w:rsidP="00940181">
      <w:pPr>
        <w:spacing w:after="0"/>
        <w:rPr>
          <w:rFonts w:cs="Arial"/>
          <w:szCs w:val="20"/>
          <w:lang w:val="es-ES_tradnl" w:eastAsia="ar-SA"/>
        </w:rPr>
      </w:pPr>
    </w:p>
    <w:p w:rsidR="002139D3" w:rsidRPr="00AD5E8A" w:rsidRDefault="002139D3" w:rsidP="002662B3">
      <w:pPr>
        <w:pStyle w:val="Ttulo1"/>
        <w:rPr>
          <w:lang w:val="es-ES"/>
        </w:rPr>
      </w:pPr>
      <w:bookmarkStart w:id="193" w:name="_Toc336378694"/>
      <w:bookmarkStart w:id="194" w:name="_Toc431386042"/>
      <w:bookmarkStart w:id="195" w:name="_Toc431386319"/>
      <w:bookmarkStart w:id="196" w:name="_Toc356557692"/>
      <w:bookmarkStart w:id="197" w:name="_Toc358979945"/>
      <w:bookmarkStart w:id="198" w:name="_Toc367205820"/>
      <w:bookmarkStart w:id="199" w:name="_Toc388439790"/>
      <w:bookmarkStart w:id="200" w:name="_Toc424648472"/>
      <w:bookmarkStart w:id="201" w:name="_Toc444601002"/>
      <w:r w:rsidRPr="002139D3">
        <w:lastRenderedPageBreak/>
        <w:t xml:space="preserve">ANEXO </w:t>
      </w:r>
      <w:bookmarkEnd w:id="193"/>
      <w:r w:rsidR="007A7C7D">
        <w:t>1</w:t>
      </w:r>
      <w:r w:rsidR="00070A39">
        <w:t>1</w:t>
      </w:r>
      <w:r w:rsidRPr="002139D3">
        <w:t>.</w:t>
      </w:r>
      <w:bookmarkStart w:id="202" w:name="_Toc431386043"/>
      <w:bookmarkStart w:id="203" w:name="_Toc431386320"/>
      <w:bookmarkEnd w:id="194"/>
      <w:bookmarkEnd w:id="195"/>
      <w:r w:rsidR="00AD5E8A">
        <w:t xml:space="preserve"> </w:t>
      </w:r>
      <w:r w:rsidRPr="002662B3">
        <w:rPr>
          <w:b w:val="0"/>
        </w:rPr>
        <w:t>FORMATO INFORMACIÓN RESERVADA Y CONFIDENCIAL</w:t>
      </w:r>
      <w:r w:rsidRPr="00AD5E8A">
        <w:rPr>
          <w:lang w:val="es-ES"/>
        </w:rPr>
        <w:t>.</w:t>
      </w:r>
      <w:bookmarkEnd w:id="196"/>
      <w:bookmarkEnd w:id="197"/>
      <w:bookmarkEnd w:id="198"/>
      <w:bookmarkEnd w:id="199"/>
      <w:bookmarkEnd w:id="200"/>
      <w:bookmarkEnd w:id="201"/>
      <w:bookmarkEnd w:id="202"/>
      <w:bookmarkEnd w:id="203"/>
    </w:p>
    <w:p w:rsidR="002139D3" w:rsidRPr="002139D3" w:rsidRDefault="002139D3" w:rsidP="002139D3">
      <w:pPr>
        <w:pStyle w:val="Estilo"/>
        <w:ind w:left="-284"/>
        <w:jc w:val="both"/>
        <w:rPr>
          <w:rFonts w:cs="Arial"/>
          <w:b w:val="0"/>
          <w:lang w:val="es-MX"/>
        </w:rPr>
      </w:pPr>
    </w:p>
    <w:p w:rsidR="00ED20CD" w:rsidRDefault="00ED20CD" w:rsidP="00ED20CD">
      <w:pPr>
        <w:spacing w:after="0" w:line="240" w:lineRule="auto"/>
        <w:ind w:left="-284" w:right="-284"/>
        <w:jc w:val="right"/>
      </w:pPr>
    </w:p>
    <w:p w:rsidR="00ED20CD" w:rsidRPr="002139D3" w:rsidRDefault="00ED20CD" w:rsidP="00ED20CD">
      <w:pPr>
        <w:spacing w:after="0" w:line="240" w:lineRule="auto"/>
        <w:ind w:left="-284" w:right="-284"/>
        <w:jc w:val="right"/>
      </w:pPr>
      <w:r w:rsidRPr="003B6464">
        <w:t>Ciudad de México</w:t>
      </w:r>
      <w:r w:rsidRPr="002139D3">
        <w:t xml:space="preserve">, a __ de ___________ de </w:t>
      </w:r>
      <w:r w:rsidRPr="001309DF">
        <w:t>201</w:t>
      </w:r>
      <w:r w:rsidR="00070A39">
        <w:t>7</w:t>
      </w:r>
      <w:r w:rsidRPr="002139D3">
        <w:t>.</w:t>
      </w:r>
    </w:p>
    <w:p w:rsidR="00ED20CD" w:rsidRDefault="00ED20CD" w:rsidP="00ED20CD">
      <w:pPr>
        <w:tabs>
          <w:tab w:val="left" w:pos="10490"/>
        </w:tabs>
        <w:spacing w:after="0" w:line="240" w:lineRule="auto"/>
        <w:ind w:left="-284" w:right="-284"/>
        <w:jc w:val="both"/>
        <w:rPr>
          <w:rFonts w:cs="Arial"/>
          <w:bCs/>
          <w:szCs w:val="24"/>
        </w:rPr>
      </w:pPr>
    </w:p>
    <w:p w:rsidR="00ED20CD" w:rsidRDefault="00ED20CD" w:rsidP="00ED20CD">
      <w:pPr>
        <w:tabs>
          <w:tab w:val="left" w:pos="10490"/>
        </w:tabs>
        <w:spacing w:after="0" w:line="240" w:lineRule="auto"/>
        <w:ind w:left="-284" w:right="-284"/>
        <w:jc w:val="both"/>
        <w:rPr>
          <w:rFonts w:cs="Arial"/>
          <w:bCs/>
          <w:szCs w:val="24"/>
        </w:rPr>
      </w:pP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ED20CD" w:rsidRDefault="00ED20CD" w:rsidP="00ED20CD">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ED20CD" w:rsidRPr="00AC51EC" w:rsidRDefault="00ED20CD" w:rsidP="00ED20CD">
      <w:pPr>
        <w:spacing w:after="0" w:line="240" w:lineRule="auto"/>
        <w:ind w:left="-284" w:right="-284"/>
        <w:rPr>
          <w:rFonts w:cs="Arial"/>
          <w:szCs w:val="20"/>
          <w:lang w:val="es-ES" w:eastAsia="ar-SA"/>
        </w:rPr>
      </w:pPr>
      <w:r w:rsidRPr="00AC51EC">
        <w:rPr>
          <w:rFonts w:cs="Arial"/>
          <w:szCs w:val="20"/>
          <w:lang w:val="es-ES" w:eastAsia="ar-SA"/>
        </w:rPr>
        <w:t>Presente</w:t>
      </w:r>
    </w:p>
    <w:p w:rsidR="00ED20CD" w:rsidRDefault="00ED20CD" w:rsidP="00ED20CD">
      <w:pPr>
        <w:spacing w:after="0" w:line="240" w:lineRule="auto"/>
        <w:ind w:left="-284" w:right="-284"/>
      </w:pPr>
    </w:p>
    <w:p w:rsidR="00ED20CD" w:rsidRPr="002139D3" w:rsidRDefault="00ED20CD" w:rsidP="00ED20CD">
      <w:pPr>
        <w:spacing w:after="0" w:line="240" w:lineRule="auto"/>
        <w:ind w:left="-284" w:right="-284"/>
      </w:pPr>
    </w:p>
    <w:p w:rsidR="00ED20CD" w:rsidRPr="002139D3" w:rsidRDefault="00ED20CD" w:rsidP="00ED20CD">
      <w:pPr>
        <w:spacing w:after="0" w:line="240" w:lineRule="auto"/>
        <w:ind w:left="-284" w:right="-284"/>
      </w:pPr>
    </w:p>
    <w:p w:rsidR="00ED20CD" w:rsidRDefault="00ED20CD" w:rsidP="00ED20CD">
      <w:pPr>
        <w:spacing w:after="0" w:line="240" w:lineRule="auto"/>
        <w:ind w:left="-284" w:right="-284"/>
        <w:jc w:val="both"/>
      </w:pPr>
      <w:r w:rsidRPr="002139D3">
        <w:t xml:space="preserve">___(Nombre) , en mi carácter de _________________________, de la ___(Persona Física o Moral)___, manifiesto por medio de la presente que los documentos contenidos en mi propuesta y remitida a la convocante para la </w:t>
      </w:r>
      <w:r>
        <w:t>Invitación a Cuando Menos Tres Personal Nacional Electrónica n</w:t>
      </w:r>
      <w:r w:rsidRPr="002139D3">
        <w:t>úm</w:t>
      </w:r>
      <w:r>
        <w:t>ero</w:t>
      </w:r>
      <w:r w:rsidRPr="002139D3">
        <w:t xml:space="preserve"> ________________</w:t>
      </w:r>
      <w:r w:rsidRPr="005742E0">
        <w:t>que contiene a su vez información de carácter Confidencial y Comercial Reservada con fundamento en los artículos 97, 98, 110 fracción XIII, 111 y 113 de la  Ley Federal de Transparencia y Acceso a la Información Pública</w:t>
      </w:r>
    </w:p>
    <w:p w:rsidR="00ED20CD" w:rsidRPr="002139D3" w:rsidRDefault="00ED20CD" w:rsidP="00ED20CD">
      <w:pPr>
        <w:spacing w:after="0" w:line="240" w:lineRule="auto"/>
        <w:ind w:left="-284" w:right="-284"/>
      </w:pPr>
    </w:p>
    <w:p w:rsidR="00ED20CD" w:rsidRPr="002139D3" w:rsidRDefault="00ED20CD" w:rsidP="00ED20CD">
      <w:pPr>
        <w:spacing w:after="0" w:line="240" w:lineRule="auto"/>
        <w:ind w:left="-284" w:right="-284"/>
      </w:pPr>
      <w:r>
        <w:t>Relación de documentos:</w:t>
      </w:r>
    </w:p>
    <w:p w:rsidR="00ED20CD" w:rsidRPr="002139D3" w:rsidRDefault="00ED20CD" w:rsidP="00ED20CD">
      <w:pPr>
        <w:spacing w:after="0" w:line="240" w:lineRule="auto"/>
        <w:ind w:left="-284" w:right="-284"/>
      </w:pPr>
    </w:p>
    <w:p w:rsidR="00ED20CD" w:rsidRDefault="00ED20CD" w:rsidP="00ED20CD">
      <w:pPr>
        <w:spacing w:after="0" w:line="240" w:lineRule="auto"/>
        <w:ind w:left="-284" w:right="-284"/>
      </w:pPr>
      <w:r>
        <w:t>1.- ...</w:t>
      </w:r>
    </w:p>
    <w:p w:rsidR="00ED20CD" w:rsidRDefault="00ED20CD" w:rsidP="00ED20CD">
      <w:pPr>
        <w:spacing w:after="0" w:line="240" w:lineRule="auto"/>
        <w:ind w:left="-284" w:right="-284"/>
      </w:pPr>
    </w:p>
    <w:p w:rsidR="00ED20CD" w:rsidRPr="002139D3" w:rsidRDefault="00ED20CD" w:rsidP="00ED20CD">
      <w:pPr>
        <w:spacing w:after="0" w:line="240" w:lineRule="auto"/>
        <w:ind w:left="-284" w:right="-284"/>
      </w:pPr>
      <w:r>
        <w:t>2.- ...</w:t>
      </w:r>
    </w:p>
    <w:p w:rsidR="00ED20CD" w:rsidRPr="002139D3" w:rsidRDefault="00ED20CD" w:rsidP="00ED20CD">
      <w:pPr>
        <w:spacing w:after="0" w:line="240" w:lineRule="auto"/>
        <w:ind w:left="-284" w:right="-284"/>
      </w:pPr>
    </w:p>
    <w:p w:rsidR="00ED20CD" w:rsidRPr="002139D3" w:rsidRDefault="00ED20CD" w:rsidP="00ED20CD">
      <w:pPr>
        <w:spacing w:after="0" w:line="240" w:lineRule="auto"/>
        <w:ind w:left="-284" w:right="-284"/>
        <w:rPr>
          <w:lang w:val="es-ES"/>
        </w:rPr>
      </w:pPr>
      <w:r w:rsidRPr="002139D3">
        <w:rPr>
          <w:lang w:val="es-ES"/>
        </w:rPr>
        <w:t>Protesto lo necesario</w:t>
      </w:r>
    </w:p>
    <w:p w:rsidR="00ED20CD" w:rsidRPr="002139D3" w:rsidRDefault="00ED20CD" w:rsidP="00ED20CD">
      <w:pPr>
        <w:spacing w:after="0" w:line="240" w:lineRule="auto"/>
        <w:ind w:left="-284" w:right="-284"/>
        <w:rPr>
          <w:lang w:val="es-ES"/>
        </w:rPr>
      </w:pPr>
      <w:r w:rsidRPr="002139D3">
        <w:rPr>
          <w:lang w:val="es-ES"/>
        </w:rPr>
        <w:t>______________________________________________________</w:t>
      </w:r>
    </w:p>
    <w:p w:rsidR="00ED20CD" w:rsidRPr="002139D3" w:rsidRDefault="00ED20CD" w:rsidP="00ED20CD">
      <w:pPr>
        <w:spacing w:after="0" w:line="240" w:lineRule="auto"/>
        <w:ind w:left="-284" w:right="-284"/>
        <w:rPr>
          <w:lang w:val="es-ES"/>
        </w:rPr>
      </w:pPr>
      <w:r w:rsidRPr="002139D3">
        <w:rPr>
          <w:lang w:val="es-ES"/>
        </w:rPr>
        <w:t>(Nombre y Firma del Apoderado o Representante Legal del Licitante)</w:t>
      </w:r>
    </w:p>
    <w:p w:rsidR="00ED20CD" w:rsidRDefault="00ED20CD" w:rsidP="00ED20CD">
      <w:pPr>
        <w:spacing w:after="0" w:line="240" w:lineRule="auto"/>
        <w:ind w:left="-284" w:right="-284"/>
      </w:pPr>
    </w:p>
    <w:p w:rsidR="00E1087B" w:rsidRDefault="00E1087B" w:rsidP="002139D3">
      <w:pPr>
        <w:pStyle w:val="Estilo"/>
        <w:ind w:left="-284"/>
        <w:jc w:val="both"/>
        <w:rPr>
          <w:rFonts w:cs="Arial"/>
          <w:b w:val="0"/>
          <w:lang w:val="es-MX"/>
        </w:rPr>
      </w:pPr>
    </w:p>
    <w:p w:rsidR="002139D3" w:rsidRDefault="002139D3">
      <w:pPr>
        <w:rPr>
          <w:rFonts w:eastAsia="Times New Roman" w:cs="Arial"/>
          <w:noProof w:val="0"/>
          <w:szCs w:val="20"/>
          <w:lang w:eastAsia="es-ES"/>
        </w:rPr>
      </w:pPr>
      <w:r>
        <w:rPr>
          <w:rFonts w:cs="Arial"/>
          <w:b/>
        </w:rPr>
        <w:br w:type="page"/>
      </w:r>
    </w:p>
    <w:p w:rsidR="00FC3C45" w:rsidRPr="00C97A74" w:rsidRDefault="00FC3C45" w:rsidP="00FC3C45">
      <w:pPr>
        <w:spacing w:after="0" w:line="240" w:lineRule="auto"/>
        <w:rPr>
          <w:sz w:val="22"/>
          <w:lang w:val="es-ES"/>
        </w:rPr>
      </w:pPr>
      <w:bookmarkStart w:id="204" w:name="_Toc431386044"/>
      <w:bookmarkStart w:id="205" w:name="_Toc431386321"/>
      <w:bookmarkStart w:id="206" w:name="_Toc444601003"/>
      <w:r w:rsidRPr="00C97A74">
        <w:rPr>
          <w:rFonts w:eastAsia="Times New Roman" w:cs="Arial"/>
          <w:b/>
          <w:bCs/>
          <w:kern w:val="1"/>
          <w:sz w:val="22"/>
          <w:lang w:val="es-ES_tradnl" w:eastAsia="ar-SA"/>
        </w:rPr>
        <w:lastRenderedPageBreak/>
        <w:t>ANEXO 1</w:t>
      </w:r>
      <w:r w:rsidR="00070A39">
        <w:rPr>
          <w:rFonts w:eastAsia="Times New Roman" w:cs="Arial"/>
          <w:b/>
          <w:bCs/>
          <w:kern w:val="1"/>
          <w:sz w:val="22"/>
          <w:lang w:val="es-ES_tradnl" w:eastAsia="ar-SA"/>
        </w:rPr>
        <w:t>2</w:t>
      </w:r>
      <w:r w:rsidRPr="00C97A74">
        <w:rPr>
          <w:rFonts w:eastAsia="Times New Roman" w:cs="Arial"/>
          <w:b/>
          <w:bCs/>
          <w:kern w:val="1"/>
          <w:sz w:val="22"/>
          <w:lang w:val="es-ES_tradnl" w:eastAsia="ar-SA"/>
        </w:rPr>
        <w:t>.-</w:t>
      </w:r>
      <w:r w:rsidRPr="009A4B3D">
        <w:rPr>
          <w:rFonts w:cs="Arial"/>
        </w:rPr>
        <w:t xml:space="preserve"> </w:t>
      </w:r>
      <w:r w:rsidRPr="00C97A74">
        <w:rPr>
          <w:sz w:val="22"/>
          <w:lang w:val="es-ES"/>
        </w:rPr>
        <w:t>FORMATO</w:t>
      </w:r>
      <w:r>
        <w:rPr>
          <w:sz w:val="22"/>
          <w:lang w:val="es-ES"/>
        </w:rPr>
        <w:t xml:space="preserve"> DE SOLICITUD DE ACLARACIONES</w:t>
      </w:r>
    </w:p>
    <w:p w:rsidR="00FC3C45" w:rsidRDefault="00FC3C45" w:rsidP="00FC3C45">
      <w:pPr>
        <w:spacing w:after="0" w:line="240" w:lineRule="auto"/>
        <w:rPr>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Pr>
                <w:rFonts w:cs="Arial"/>
                <w:bCs/>
                <w:lang w:val="es-ES"/>
              </w:rPr>
              <w:t>Procedimiento</w:t>
            </w:r>
            <w:r w:rsidRPr="002403E2">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23"/>
              <w:jc w:val="both"/>
              <w:rPr>
                <w:rFonts w:cs="Arial"/>
                <w:lang w:val="es-ES"/>
              </w:rPr>
            </w:pPr>
            <w:r w:rsidRPr="002403E2">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3C45" w:rsidRPr="002403E2" w:rsidRDefault="00FC3C45" w:rsidP="008C6DCA">
            <w:pPr>
              <w:pStyle w:val="Estilo"/>
              <w:ind w:left="-284"/>
              <w:jc w:val="both"/>
              <w:rPr>
                <w:rFonts w:cs="Arial"/>
                <w:lang w:val="es-ES"/>
              </w:rPr>
            </w:pP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r w:rsidRPr="002403E2">
              <w:rPr>
                <w:rFonts w:cs="Arial"/>
                <w:lang w:val="es-ES"/>
              </w:rPr>
              <w:t> </w:t>
            </w:r>
            <w:r>
              <w:rPr>
                <w:rFonts w:cs="Arial"/>
                <w:lang w:val="es-ES"/>
              </w:rPr>
              <w:t>D</w:t>
            </w: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r w:rsidRPr="002403E2">
              <w:rPr>
                <w:rFonts w:cs="Arial"/>
                <w:lang w:val="es-ES"/>
              </w:rPr>
              <w:t> </w:t>
            </w: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r w:rsidRPr="002403E2">
              <w:rPr>
                <w:rFonts w:cs="Arial"/>
                <w:lang w:val="es-ES"/>
              </w:rPr>
              <w:t> </w:t>
            </w: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r w:rsidRPr="002403E2">
              <w:rPr>
                <w:rFonts w:cs="Arial"/>
                <w:lang w:val="es-ES"/>
              </w:rPr>
              <w:t> </w:t>
            </w:r>
          </w:p>
        </w:tc>
      </w:tr>
    </w:tbl>
    <w:p w:rsidR="00FC3C45" w:rsidRPr="002403E2" w:rsidRDefault="00FC3C45" w:rsidP="00FC3C45">
      <w:pPr>
        <w:pStyle w:val="Estilo"/>
        <w:ind w:left="-284"/>
        <w:jc w:val="both"/>
        <w:rPr>
          <w:rFonts w:cs="Arial"/>
          <w:lang w:val="es-ES"/>
        </w:rPr>
      </w:pPr>
    </w:p>
    <w:p w:rsidR="00FC3C45" w:rsidRPr="002403E2" w:rsidRDefault="00FC3C45" w:rsidP="00FC3C45">
      <w:pPr>
        <w:pStyle w:val="Estilo"/>
        <w:ind w:left="-284"/>
        <w:jc w:val="both"/>
        <w:rPr>
          <w:rFonts w:cs="Arial"/>
          <w:lang w:val="es-ES"/>
        </w:rPr>
      </w:pPr>
      <w:r w:rsidRPr="002403E2">
        <w:rPr>
          <w:rFonts w:cs="Arial"/>
          <w:lang w:val="es-ES"/>
        </w:rPr>
        <w:t>1.- Numerales de la convocatoria</w:t>
      </w:r>
    </w:p>
    <w:tbl>
      <w:tblPr>
        <w:tblStyle w:val="Tablaconcuadrcula"/>
        <w:tblW w:w="5000" w:type="pct"/>
        <w:tblLayout w:type="fixed"/>
        <w:tblLook w:val="04A0" w:firstRow="1" w:lastRow="0" w:firstColumn="1" w:lastColumn="0" w:noHBand="0" w:noVBand="1"/>
      </w:tblPr>
      <w:tblGrid>
        <w:gridCol w:w="2659"/>
        <w:gridCol w:w="1134"/>
        <w:gridCol w:w="2553"/>
        <w:gridCol w:w="3367"/>
      </w:tblGrid>
      <w:tr w:rsidR="00FC3C45" w:rsidRPr="00102080" w:rsidTr="008C6DCA">
        <w:trPr>
          <w:tblHeader/>
        </w:trPr>
        <w:tc>
          <w:tcPr>
            <w:tcW w:w="1369" w:type="pct"/>
            <w:shd w:val="clear" w:color="auto" w:fill="E5B8B7" w:themeFill="accent2" w:themeFillTint="66"/>
            <w:vAlign w:val="center"/>
          </w:tcPr>
          <w:p w:rsidR="00FC3C45" w:rsidRPr="00102080" w:rsidRDefault="00FC3C45" w:rsidP="008C6DCA">
            <w:pPr>
              <w:pStyle w:val="Estilo"/>
              <w:rPr>
                <w:rFonts w:cs="Arial"/>
                <w:lang w:val="es-ES"/>
              </w:rPr>
            </w:pPr>
            <w:r w:rsidRPr="00102080">
              <w:rPr>
                <w:rFonts w:cs="Arial"/>
                <w:lang w:val="es-ES"/>
              </w:rPr>
              <w:t>(1) Numeral de la convocatoria</w:t>
            </w:r>
          </w:p>
        </w:tc>
        <w:tc>
          <w:tcPr>
            <w:tcW w:w="584" w:type="pct"/>
            <w:shd w:val="clear" w:color="auto" w:fill="E5B8B7" w:themeFill="accent2" w:themeFillTint="66"/>
            <w:vAlign w:val="center"/>
          </w:tcPr>
          <w:p w:rsidR="00FC3C45" w:rsidRPr="00102080" w:rsidRDefault="00FC3C45" w:rsidP="008C6DCA">
            <w:pPr>
              <w:pStyle w:val="Estilo"/>
              <w:rPr>
                <w:rFonts w:cs="Arial"/>
                <w:sz w:val="14"/>
                <w:lang w:val="es-ES"/>
              </w:rPr>
            </w:pPr>
            <w:r w:rsidRPr="00102080">
              <w:rPr>
                <w:rFonts w:cs="Arial"/>
                <w:sz w:val="14"/>
                <w:lang w:val="es-ES"/>
              </w:rPr>
              <w:t>(2) No. de pregunta y/o aclaración</w:t>
            </w:r>
          </w:p>
        </w:tc>
        <w:tc>
          <w:tcPr>
            <w:tcW w:w="1314" w:type="pct"/>
            <w:shd w:val="clear" w:color="auto" w:fill="E5B8B7" w:themeFill="accent2" w:themeFillTint="66"/>
            <w:vAlign w:val="center"/>
          </w:tcPr>
          <w:p w:rsidR="00FC3C45" w:rsidRPr="00102080" w:rsidRDefault="00FC3C45" w:rsidP="008C6DCA">
            <w:pPr>
              <w:pStyle w:val="Estilo"/>
              <w:ind w:left="53"/>
              <w:rPr>
                <w:rFonts w:cs="Arial"/>
                <w:lang w:val="es-ES"/>
              </w:rPr>
            </w:pPr>
            <w:r w:rsidRPr="00102080">
              <w:rPr>
                <w:rFonts w:cs="Arial"/>
                <w:lang w:val="es-ES"/>
              </w:rPr>
              <w:t>(3) Pregunta y/o aclaración</w:t>
            </w:r>
          </w:p>
        </w:tc>
        <w:tc>
          <w:tcPr>
            <w:tcW w:w="1733" w:type="pct"/>
            <w:shd w:val="clear" w:color="auto" w:fill="E5B8B7" w:themeFill="accent2" w:themeFillTint="66"/>
            <w:vAlign w:val="center"/>
          </w:tcPr>
          <w:p w:rsidR="00FC3C45" w:rsidRPr="00102080" w:rsidRDefault="00FC3C45" w:rsidP="008C6DCA">
            <w:pPr>
              <w:pStyle w:val="Estilo"/>
              <w:ind w:left="122"/>
              <w:rPr>
                <w:rFonts w:cs="Arial"/>
                <w:lang w:val="es-ES"/>
              </w:rPr>
            </w:pPr>
            <w:r w:rsidRPr="00102080">
              <w:rPr>
                <w:rFonts w:cs="Arial"/>
                <w:lang w:val="es-ES"/>
              </w:rPr>
              <w:t>Respuesta IMSS</w:t>
            </w:r>
          </w:p>
        </w:tc>
      </w:tr>
      <w:tr w:rsidR="00F75046" w:rsidRPr="00102080" w:rsidTr="008C6DCA">
        <w:trPr>
          <w:trHeight w:val="273"/>
        </w:trPr>
        <w:tc>
          <w:tcPr>
            <w:tcW w:w="1369" w:type="pct"/>
          </w:tcPr>
          <w:p w:rsidR="00F75046" w:rsidRDefault="00F75046"/>
        </w:tc>
        <w:tc>
          <w:tcPr>
            <w:tcW w:w="584" w:type="pct"/>
            <w:vAlign w:val="center"/>
          </w:tcPr>
          <w:p w:rsidR="00F75046" w:rsidRPr="00FC3C45" w:rsidRDefault="00F75046" w:rsidP="008C6DCA">
            <w:pPr>
              <w:pStyle w:val="Estilo"/>
              <w:ind w:left="31" w:right="33"/>
              <w:rPr>
                <w:rFonts w:cs="Arial"/>
                <w:bCs/>
                <w:lang w:val="es-MX"/>
              </w:rPr>
            </w:pPr>
            <w:r w:rsidRPr="00FC3C45">
              <w:rPr>
                <w:rFonts w:cs="Arial"/>
                <w:bCs/>
                <w:lang w:val="es-MX"/>
              </w:rPr>
              <w:t>1</w:t>
            </w:r>
          </w:p>
        </w:tc>
        <w:tc>
          <w:tcPr>
            <w:tcW w:w="1314" w:type="pct"/>
          </w:tcPr>
          <w:p w:rsidR="00F75046" w:rsidRPr="00102080" w:rsidRDefault="00F75046" w:rsidP="008C6DCA">
            <w:pPr>
              <w:pStyle w:val="Estilo"/>
              <w:ind w:left="-284"/>
              <w:jc w:val="both"/>
              <w:rPr>
                <w:rFonts w:cs="Arial"/>
                <w:lang w:val="es-ES"/>
              </w:rPr>
            </w:pPr>
          </w:p>
        </w:tc>
        <w:tc>
          <w:tcPr>
            <w:tcW w:w="1733" w:type="pct"/>
          </w:tcPr>
          <w:p w:rsidR="00F75046" w:rsidRPr="00102080" w:rsidRDefault="00F75046" w:rsidP="008C6DCA">
            <w:pPr>
              <w:pStyle w:val="Estilo"/>
              <w:ind w:left="33"/>
              <w:jc w:val="both"/>
              <w:rPr>
                <w:rFonts w:cs="Arial"/>
                <w:lang w:val="es-ES"/>
              </w:rPr>
            </w:pPr>
          </w:p>
        </w:tc>
      </w:tr>
      <w:tr w:rsidR="00F75046" w:rsidRPr="00102080" w:rsidTr="008C6DCA">
        <w:tc>
          <w:tcPr>
            <w:tcW w:w="1369" w:type="pct"/>
          </w:tcPr>
          <w:p w:rsidR="00F75046" w:rsidRDefault="00F75046"/>
        </w:tc>
        <w:tc>
          <w:tcPr>
            <w:tcW w:w="584" w:type="pct"/>
            <w:vAlign w:val="center"/>
          </w:tcPr>
          <w:p w:rsidR="00F75046" w:rsidRPr="00FC3C45" w:rsidRDefault="00F75046" w:rsidP="008C6DCA">
            <w:pPr>
              <w:pStyle w:val="Estilo"/>
              <w:ind w:left="31" w:right="33"/>
              <w:rPr>
                <w:rFonts w:cs="Arial"/>
                <w:bCs/>
                <w:lang w:val="es-MX"/>
              </w:rPr>
            </w:pPr>
            <w:r w:rsidRPr="00FC3C45">
              <w:rPr>
                <w:rFonts w:cs="Arial"/>
                <w:bCs/>
                <w:lang w:val="es-MX"/>
              </w:rPr>
              <w:t>2</w:t>
            </w:r>
          </w:p>
        </w:tc>
        <w:tc>
          <w:tcPr>
            <w:tcW w:w="1314" w:type="pct"/>
          </w:tcPr>
          <w:p w:rsidR="00F75046" w:rsidRPr="00102080" w:rsidRDefault="00F75046" w:rsidP="008C6DCA">
            <w:pPr>
              <w:pStyle w:val="Estilo"/>
              <w:ind w:left="-284"/>
              <w:jc w:val="both"/>
              <w:rPr>
                <w:rFonts w:cs="Arial"/>
                <w:lang w:val="es-ES"/>
              </w:rPr>
            </w:pPr>
          </w:p>
        </w:tc>
        <w:tc>
          <w:tcPr>
            <w:tcW w:w="1733" w:type="pct"/>
          </w:tcPr>
          <w:p w:rsidR="00F75046" w:rsidRPr="00102080" w:rsidRDefault="00F75046" w:rsidP="008C6DCA">
            <w:pPr>
              <w:pStyle w:val="Estilo"/>
              <w:ind w:left="33"/>
              <w:jc w:val="both"/>
              <w:rPr>
                <w:rFonts w:cs="Arial"/>
                <w:lang w:val="es-ES"/>
              </w:rPr>
            </w:pPr>
          </w:p>
        </w:tc>
      </w:tr>
      <w:tr w:rsidR="00F75046" w:rsidRPr="00102080" w:rsidTr="008C6DCA">
        <w:trPr>
          <w:trHeight w:val="184"/>
        </w:trPr>
        <w:tc>
          <w:tcPr>
            <w:tcW w:w="1369" w:type="pct"/>
          </w:tcPr>
          <w:p w:rsidR="00F75046" w:rsidRDefault="00F75046"/>
        </w:tc>
        <w:tc>
          <w:tcPr>
            <w:tcW w:w="584" w:type="pct"/>
            <w:vAlign w:val="center"/>
          </w:tcPr>
          <w:p w:rsidR="00F75046" w:rsidRPr="00FC3C45" w:rsidRDefault="00F75046" w:rsidP="008C6DCA">
            <w:pPr>
              <w:pStyle w:val="Estilo"/>
              <w:ind w:left="31" w:right="33"/>
              <w:rPr>
                <w:rFonts w:cs="Arial"/>
                <w:bCs/>
                <w:lang w:val="es-MX"/>
              </w:rPr>
            </w:pPr>
            <w:r w:rsidRPr="00FC3C45">
              <w:rPr>
                <w:rFonts w:cs="Arial"/>
                <w:bCs/>
                <w:lang w:val="es-MX"/>
              </w:rPr>
              <w:t>3</w:t>
            </w:r>
          </w:p>
        </w:tc>
        <w:tc>
          <w:tcPr>
            <w:tcW w:w="1314" w:type="pct"/>
          </w:tcPr>
          <w:p w:rsidR="00F75046" w:rsidRPr="00102080" w:rsidRDefault="00F75046" w:rsidP="008C6DCA">
            <w:pPr>
              <w:pStyle w:val="Estilo"/>
              <w:ind w:left="-284"/>
              <w:jc w:val="both"/>
              <w:rPr>
                <w:rFonts w:cs="Arial"/>
                <w:lang w:val="es-ES"/>
              </w:rPr>
            </w:pPr>
          </w:p>
        </w:tc>
        <w:tc>
          <w:tcPr>
            <w:tcW w:w="1733" w:type="pct"/>
          </w:tcPr>
          <w:p w:rsidR="00F75046" w:rsidRPr="00102080" w:rsidRDefault="00F75046" w:rsidP="008C6DCA">
            <w:pPr>
              <w:pStyle w:val="Estilo"/>
              <w:ind w:left="33"/>
              <w:jc w:val="both"/>
              <w:rPr>
                <w:rFonts w:cs="Arial"/>
                <w:lang w:val="es-ES"/>
              </w:rPr>
            </w:pPr>
          </w:p>
        </w:tc>
      </w:tr>
      <w:tr w:rsidR="00F75046" w:rsidRPr="00102080" w:rsidTr="008C6DCA">
        <w:tc>
          <w:tcPr>
            <w:tcW w:w="1369" w:type="pct"/>
          </w:tcPr>
          <w:p w:rsidR="00F75046" w:rsidRDefault="00F75046"/>
        </w:tc>
        <w:tc>
          <w:tcPr>
            <w:tcW w:w="584" w:type="pct"/>
            <w:vAlign w:val="center"/>
          </w:tcPr>
          <w:p w:rsidR="00F75046" w:rsidRPr="00FC3C45" w:rsidRDefault="00F75046" w:rsidP="008C6DCA">
            <w:pPr>
              <w:pStyle w:val="Estilo"/>
              <w:ind w:left="31" w:right="33"/>
              <w:rPr>
                <w:rFonts w:cs="Arial"/>
                <w:bCs/>
                <w:lang w:val="es-MX"/>
              </w:rPr>
            </w:pPr>
            <w:r w:rsidRPr="00FC3C45">
              <w:rPr>
                <w:rFonts w:cs="Arial"/>
                <w:bCs/>
                <w:lang w:val="es-MX"/>
              </w:rPr>
              <w:t>4</w:t>
            </w:r>
          </w:p>
        </w:tc>
        <w:tc>
          <w:tcPr>
            <w:tcW w:w="1314" w:type="pct"/>
          </w:tcPr>
          <w:p w:rsidR="00F75046" w:rsidRPr="00102080" w:rsidRDefault="00F75046" w:rsidP="008C6DCA">
            <w:pPr>
              <w:pStyle w:val="Estilo"/>
              <w:ind w:left="-284"/>
              <w:jc w:val="both"/>
              <w:rPr>
                <w:rFonts w:cs="Arial"/>
                <w:lang w:val="es-ES"/>
              </w:rPr>
            </w:pPr>
          </w:p>
        </w:tc>
        <w:tc>
          <w:tcPr>
            <w:tcW w:w="1733" w:type="pct"/>
          </w:tcPr>
          <w:p w:rsidR="00F75046" w:rsidRPr="00102080" w:rsidRDefault="00F75046" w:rsidP="008C6DCA">
            <w:pPr>
              <w:pStyle w:val="Estilo"/>
              <w:ind w:left="33"/>
              <w:jc w:val="both"/>
              <w:rPr>
                <w:rFonts w:cs="Arial"/>
                <w:lang w:val="es-ES"/>
              </w:rPr>
            </w:pPr>
          </w:p>
        </w:tc>
      </w:tr>
      <w:tr w:rsidR="00F75046" w:rsidRPr="00A64498" w:rsidTr="008C6DCA">
        <w:tc>
          <w:tcPr>
            <w:tcW w:w="1369" w:type="pct"/>
          </w:tcPr>
          <w:p w:rsidR="00F75046" w:rsidRDefault="00F75046"/>
        </w:tc>
        <w:tc>
          <w:tcPr>
            <w:tcW w:w="584" w:type="pct"/>
            <w:vAlign w:val="center"/>
          </w:tcPr>
          <w:p w:rsidR="00F75046" w:rsidRPr="00FC3C45" w:rsidRDefault="00F75046" w:rsidP="008C6DCA">
            <w:pPr>
              <w:pStyle w:val="Estilo"/>
              <w:ind w:left="31" w:right="33"/>
              <w:rPr>
                <w:rFonts w:cs="Arial"/>
                <w:bCs/>
                <w:lang w:val="es-MX"/>
              </w:rPr>
            </w:pPr>
            <w:r w:rsidRPr="00FC3C45">
              <w:rPr>
                <w:rFonts w:cs="Arial"/>
                <w:bCs/>
                <w:lang w:val="es-MX"/>
              </w:rPr>
              <w:t>5</w:t>
            </w:r>
          </w:p>
        </w:tc>
        <w:tc>
          <w:tcPr>
            <w:tcW w:w="1314" w:type="pct"/>
          </w:tcPr>
          <w:p w:rsidR="00F75046" w:rsidRPr="00102080" w:rsidRDefault="00F75046" w:rsidP="008C6DCA">
            <w:pPr>
              <w:pStyle w:val="Estilo"/>
              <w:ind w:left="-284"/>
              <w:jc w:val="both"/>
              <w:rPr>
                <w:rFonts w:cs="Arial"/>
                <w:lang w:val="es-ES"/>
              </w:rPr>
            </w:pPr>
          </w:p>
        </w:tc>
        <w:tc>
          <w:tcPr>
            <w:tcW w:w="1733" w:type="pct"/>
          </w:tcPr>
          <w:p w:rsidR="00F75046" w:rsidRPr="00102080" w:rsidRDefault="00F75046" w:rsidP="008C6DCA">
            <w:pPr>
              <w:pStyle w:val="Estilo"/>
              <w:ind w:left="33"/>
              <w:jc w:val="both"/>
              <w:rPr>
                <w:rFonts w:cs="Arial"/>
                <w:lang w:val="es-ES"/>
              </w:rPr>
            </w:pPr>
          </w:p>
        </w:tc>
      </w:tr>
    </w:tbl>
    <w:p w:rsidR="00FC3C45" w:rsidRPr="002403E2" w:rsidRDefault="00FC3C45" w:rsidP="00FC3C45">
      <w:pPr>
        <w:pStyle w:val="Estilo"/>
        <w:ind w:left="-284"/>
        <w:jc w:val="both"/>
        <w:rPr>
          <w:rFonts w:cs="Arial"/>
          <w:lang w:val="es-ES"/>
        </w:rPr>
      </w:pPr>
    </w:p>
    <w:p w:rsidR="00FC3C45" w:rsidRDefault="00FC3C45" w:rsidP="00FC3C45">
      <w:pPr>
        <w:pStyle w:val="Estilo"/>
        <w:ind w:left="-284"/>
        <w:jc w:val="both"/>
        <w:rPr>
          <w:rFonts w:cs="Arial"/>
          <w:lang w:val="es-ES"/>
        </w:rPr>
      </w:pPr>
      <w:r w:rsidRPr="002403E2">
        <w:rPr>
          <w:rFonts w:cs="Arial"/>
          <w:lang w:val="es-ES"/>
        </w:rPr>
        <w:t>Instructivo de llenado</w:t>
      </w:r>
    </w:p>
    <w:p w:rsidR="00FC3C45" w:rsidRPr="002403E2" w:rsidRDefault="00FC3C45" w:rsidP="00FC3C45">
      <w:pPr>
        <w:pStyle w:val="Estilo"/>
        <w:ind w:left="-284"/>
        <w:jc w:val="both"/>
        <w:rPr>
          <w:rFonts w:cs="Arial"/>
          <w:lang w:val="es-ES"/>
        </w:rPr>
      </w:pPr>
    </w:p>
    <w:tbl>
      <w:tblPr>
        <w:tblStyle w:val="Tablaconcuadrcula"/>
        <w:tblW w:w="5000" w:type="pct"/>
        <w:tblLook w:val="04A0" w:firstRow="1" w:lastRow="0" w:firstColumn="1" w:lastColumn="0" w:noHBand="0" w:noVBand="1"/>
      </w:tblPr>
      <w:tblGrid>
        <w:gridCol w:w="3137"/>
        <w:gridCol w:w="6576"/>
      </w:tblGrid>
      <w:tr w:rsidR="00FC3C45" w:rsidRPr="002403E2" w:rsidTr="008C6DCA">
        <w:trPr>
          <w:trHeight w:val="351"/>
        </w:trPr>
        <w:tc>
          <w:tcPr>
            <w:tcW w:w="1615" w:type="pct"/>
            <w:shd w:val="clear" w:color="auto" w:fill="17365D" w:themeFill="text2" w:themeFillShade="BF"/>
            <w:vAlign w:val="center"/>
          </w:tcPr>
          <w:p w:rsidR="00FC3C45" w:rsidRPr="002403E2" w:rsidRDefault="00FC3C45" w:rsidP="008C6DCA">
            <w:pPr>
              <w:pStyle w:val="Estilo"/>
              <w:jc w:val="both"/>
              <w:rPr>
                <w:rFonts w:cs="Arial"/>
                <w:lang w:val="es-ES"/>
              </w:rPr>
            </w:pPr>
            <w:r w:rsidRPr="002403E2">
              <w:rPr>
                <w:rFonts w:cs="Arial"/>
                <w:lang w:val="es-ES"/>
              </w:rPr>
              <w:t>Concepto</w:t>
            </w:r>
          </w:p>
        </w:tc>
        <w:tc>
          <w:tcPr>
            <w:tcW w:w="3385" w:type="pct"/>
            <w:shd w:val="clear" w:color="auto" w:fill="17365D" w:themeFill="text2" w:themeFillShade="BF"/>
            <w:vAlign w:val="center"/>
          </w:tcPr>
          <w:p w:rsidR="00FC3C45" w:rsidRPr="002403E2" w:rsidRDefault="00FC3C45" w:rsidP="008C6DCA">
            <w:pPr>
              <w:pStyle w:val="Estilo"/>
              <w:ind w:left="124"/>
              <w:jc w:val="both"/>
              <w:rPr>
                <w:rFonts w:cs="Arial"/>
                <w:lang w:val="es-ES"/>
              </w:rPr>
            </w:pPr>
            <w:r w:rsidRPr="002403E2">
              <w:rPr>
                <w:rFonts w:cs="Arial"/>
                <w:lang w:val="es-ES"/>
              </w:rPr>
              <w:t>Descripción</w:t>
            </w:r>
          </w:p>
        </w:tc>
      </w:tr>
      <w:tr w:rsidR="00FC3C45" w:rsidRPr="002403E2" w:rsidTr="008C6DCA">
        <w:tc>
          <w:tcPr>
            <w:tcW w:w="1615" w:type="pct"/>
            <w:vAlign w:val="center"/>
          </w:tcPr>
          <w:p w:rsidR="00FC3C45" w:rsidRPr="002403E2" w:rsidRDefault="00FC3C45" w:rsidP="008C6DCA">
            <w:pPr>
              <w:pStyle w:val="Estilo"/>
              <w:jc w:val="both"/>
              <w:rPr>
                <w:rFonts w:cs="Arial"/>
                <w:bCs/>
                <w:lang w:val="es-ES"/>
              </w:rPr>
            </w:pPr>
            <w:r w:rsidRPr="002403E2">
              <w:rPr>
                <w:rFonts w:cs="Arial"/>
                <w:bCs/>
                <w:lang w:val="es-ES"/>
              </w:rPr>
              <w:t>(1) Numeral de la convocatoria.</w:t>
            </w:r>
          </w:p>
        </w:tc>
        <w:tc>
          <w:tcPr>
            <w:tcW w:w="3385" w:type="pct"/>
          </w:tcPr>
          <w:p w:rsidR="00FC3C45" w:rsidRPr="002403E2" w:rsidRDefault="00FC3C45" w:rsidP="008C6DCA">
            <w:pPr>
              <w:pStyle w:val="Estilo"/>
              <w:ind w:left="124"/>
              <w:jc w:val="both"/>
              <w:rPr>
                <w:rFonts w:cs="Arial"/>
                <w:lang w:val="es-ES"/>
              </w:rPr>
            </w:pPr>
            <w:r w:rsidRPr="002403E2">
              <w:rPr>
                <w:rFonts w:cs="Arial"/>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FC3C45" w:rsidRPr="002403E2" w:rsidTr="008C6DCA">
        <w:tc>
          <w:tcPr>
            <w:tcW w:w="1615" w:type="pct"/>
            <w:vAlign w:val="center"/>
          </w:tcPr>
          <w:p w:rsidR="00FC3C45" w:rsidRPr="002403E2" w:rsidRDefault="00FC3C45" w:rsidP="008C6DCA">
            <w:pPr>
              <w:pStyle w:val="Estilo"/>
              <w:jc w:val="both"/>
              <w:rPr>
                <w:rFonts w:cs="Arial"/>
                <w:bCs/>
                <w:lang w:val="es-ES"/>
              </w:rPr>
            </w:pPr>
            <w:r w:rsidRPr="002403E2">
              <w:rPr>
                <w:rFonts w:cs="Arial"/>
                <w:bCs/>
                <w:lang w:val="es-ES"/>
              </w:rPr>
              <w:t xml:space="preserve">(2) </w:t>
            </w:r>
            <w:r w:rsidRPr="002403E2">
              <w:rPr>
                <w:rFonts w:cs="Arial"/>
                <w:bCs/>
                <w:lang w:val="es-ES_tradnl"/>
              </w:rPr>
              <w:t>No. de pregunta y/o aclaración.</w:t>
            </w:r>
          </w:p>
        </w:tc>
        <w:tc>
          <w:tcPr>
            <w:tcW w:w="3385" w:type="pct"/>
          </w:tcPr>
          <w:p w:rsidR="00FC3C45" w:rsidRPr="002403E2" w:rsidRDefault="00FC3C45" w:rsidP="008C6DCA">
            <w:pPr>
              <w:pStyle w:val="Estilo"/>
              <w:ind w:left="124"/>
              <w:jc w:val="both"/>
              <w:rPr>
                <w:rFonts w:cs="Arial"/>
                <w:lang w:val="es-ES"/>
              </w:rPr>
            </w:pPr>
            <w:r w:rsidRPr="002403E2">
              <w:rPr>
                <w:rFonts w:cs="Arial"/>
                <w:lang w:val="es-ES"/>
              </w:rPr>
              <w:t>Se refiere al número consecutivo de la pregunta o aclaración formulada por el licitante.</w:t>
            </w:r>
          </w:p>
        </w:tc>
      </w:tr>
      <w:tr w:rsidR="00FC3C45" w:rsidRPr="002403E2" w:rsidTr="008C6DCA">
        <w:tc>
          <w:tcPr>
            <w:tcW w:w="1615" w:type="pct"/>
            <w:vAlign w:val="center"/>
          </w:tcPr>
          <w:p w:rsidR="00FC3C45" w:rsidRPr="002403E2" w:rsidRDefault="00FC3C45" w:rsidP="008C6DCA">
            <w:pPr>
              <w:pStyle w:val="Estilo"/>
              <w:jc w:val="both"/>
              <w:rPr>
                <w:rFonts w:cs="Arial"/>
                <w:bCs/>
                <w:lang w:val="es-ES"/>
              </w:rPr>
            </w:pPr>
            <w:r w:rsidRPr="002403E2">
              <w:rPr>
                <w:rFonts w:cs="Arial"/>
                <w:bCs/>
                <w:lang w:val="es-ES"/>
              </w:rPr>
              <w:t>(3) Pregunta y/o aclaración</w:t>
            </w:r>
          </w:p>
        </w:tc>
        <w:tc>
          <w:tcPr>
            <w:tcW w:w="3385" w:type="pct"/>
          </w:tcPr>
          <w:p w:rsidR="00FC3C45" w:rsidRPr="002403E2" w:rsidRDefault="00FC3C45" w:rsidP="008C6DCA">
            <w:pPr>
              <w:pStyle w:val="Estilo"/>
              <w:ind w:left="124"/>
              <w:jc w:val="both"/>
              <w:rPr>
                <w:rFonts w:cs="Arial"/>
                <w:lang w:val="es-ES"/>
              </w:rPr>
            </w:pPr>
            <w:r w:rsidRPr="002403E2">
              <w:rPr>
                <w:rFonts w:cs="Arial"/>
                <w:lang w:val="es-ES"/>
              </w:rPr>
              <w:t>Las preguntas o solicitudes de aclaración versarán exclusivamente sobre el contenido de la convocatoria</w:t>
            </w:r>
          </w:p>
        </w:tc>
      </w:tr>
    </w:tbl>
    <w:p w:rsidR="00FC3C45" w:rsidRPr="002403E2" w:rsidRDefault="00FC3C45" w:rsidP="00FC3C45">
      <w:pPr>
        <w:spacing w:after="0" w:line="240" w:lineRule="auto"/>
        <w:rPr>
          <w:lang w:val="es-ES"/>
        </w:rPr>
      </w:pPr>
    </w:p>
    <w:p w:rsidR="00FC3C45" w:rsidRPr="002403E2" w:rsidRDefault="00FC3C45" w:rsidP="00FC3C45">
      <w:pPr>
        <w:spacing w:after="0" w:line="240" w:lineRule="auto"/>
        <w:rPr>
          <w:lang w:val="es-ES"/>
        </w:rPr>
      </w:pPr>
    </w:p>
    <w:p w:rsidR="00FC3C45" w:rsidRPr="002403E2" w:rsidRDefault="00FC3C45" w:rsidP="00FC3C45">
      <w:pPr>
        <w:spacing w:after="0" w:line="240" w:lineRule="auto"/>
        <w:rPr>
          <w:lang w:val="es-ES"/>
        </w:rPr>
      </w:pPr>
    </w:p>
    <w:p w:rsidR="00FC3C45" w:rsidRPr="00891DF3" w:rsidRDefault="00FC3C45" w:rsidP="00FC3C45">
      <w:pPr>
        <w:spacing w:after="0" w:line="240" w:lineRule="auto"/>
        <w:rPr>
          <w:b/>
          <w:lang w:val="de-DE"/>
        </w:rPr>
      </w:pPr>
      <w:r w:rsidRPr="00891DF3">
        <w:rPr>
          <w:b/>
          <w:lang w:val="de-DE"/>
        </w:rPr>
        <w:t>Representante Legal</w:t>
      </w:r>
      <w:r>
        <w:rPr>
          <w:b/>
          <w:lang w:val="de-DE"/>
        </w:rPr>
        <w:t xml:space="preserve"> </w:t>
      </w:r>
      <w:r w:rsidRPr="00891DF3">
        <w:rPr>
          <w:b/>
          <w:lang w:val="de-DE"/>
        </w:rPr>
        <w:t>del Licitante</w:t>
      </w:r>
    </w:p>
    <w:p w:rsidR="00FC3C45" w:rsidRPr="00891DF3" w:rsidRDefault="00FC3C45" w:rsidP="00FC3C45">
      <w:pPr>
        <w:spacing w:after="0" w:line="240" w:lineRule="auto"/>
        <w:rPr>
          <w:b/>
          <w:lang w:val="de-DE"/>
        </w:rPr>
      </w:pPr>
    </w:p>
    <w:p w:rsidR="00FC3C45" w:rsidRPr="00891DF3" w:rsidRDefault="00FC3C45" w:rsidP="00FC3C45">
      <w:pPr>
        <w:spacing w:after="0" w:line="240" w:lineRule="auto"/>
        <w:rPr>
          <w:b/>
          <w:lang w:val="de-DE"/>
        </w:rPr>
      </w:pPr>
      <w:r w:rsidRPr="00891DF3">
        <w:rPr>
          <w:b/>
          <w:lang w:val="de-DE"/>
        </w:rPr>
        <w:t>__________________________________</w:t>
      </w:r>
    </w:p>
    <w:p w:rsidR="00FC3C45" w:rsidRPr="00891DF3" w:rsidRDefault="00FC3C45" w:rsidP="00FC3C45">
      <w:pPr>
        <w:spacing w:after="0" w:line="240" w:lineRule="auto"/>
        <w:rPr>
          <w:b/>
          <w:lang w:val="de-DE"/>
        </w:rPr>
      </w:pPr>
      <w:r w:rsidRPr="00891DF3">
        <w:rPr>
          <w:b/>
          <w:lang w:val="de-DE"/>
        </w:rPr>
        <w:t>Nombre y Firma</w:t>
      </w:r>
    </w:p>
    <w:p w:rsidR="00FC3C45" w:rsidRDefault="00FC3C45" w:rsidP="009E0E8B">
      <w:pPr>
        <w:pStyle w:val="Ttulo1"/>
        <w:rPr>
          <w:rFonts w:cs="Arial"/>
          <w:b w:val="0"/>
        </w:rPr>
      </w:pPr>
    </w:p>
    <w:p w:rsidR="00FC3C45" w:rsidRPr="00FC3C45" w:rsidRDefault="00FC3C45" w:rsidP="009E0E8B">
      <w:pPr>
        <w:pStyle w:val="Ttulo1"/>
        <w:rPr>
          <w:rFonts w:cs="Arial"/>
          <w:b w:val="0"/>
        </w:rPr>
      </w:pPr>
    </w:p>
    <w:p w:rsidR="00FC3C45" w:rsidRPr="00FC3C45" w:rsidRDefault="00FC3C45" w:rsidP="009E0E8B">
      <w:pPr>
        <w:pStyle w:val="Ttulo1"/>
        <w:rPr>
          <w:rFonts w:cs="Arial"/>
          <w:b w:val="0"/>
        </w:rPr>
      </w:pPr>
    </w:p>
    <w:p w:rsidR="00FC3C45" w:rsidRPr="00FC3C45" w:rsidRDefault="00FC3C45" w:rsidP="009E0E8B">
      <w:pPr>
        <w:pStyle w:val="Ttulo1"/>
        <w:rPr>
          <w:rFonts w:cs="Arial"/>
          <w:b w:val="0"/>
        </w:rPr>
      </w:pPr>
    </w:p>
    <w:p w:rsidR="00FC3C45" w:rsidRPr="00FC3C45" w:rsidRDefault="00FC3C45" w:rsidP="009E0E8B">
      <w:pPr>
        <w:pStyle w:val="Ttulo1"/>
        <w:rPr>
          <w:rFonts w:cs="Arial"/>
          <w:b w:val="0"/>
        </w:rPr>
      </w:pPr>
    </w:p>
    <w:p w:rsidR="00FC3C45" w:rsidRDefault="00FC3C45" w:rsidP="009E0E8B">
      <w:pPr>
        <w:pStyle w:val="Ttulo1"/>
        <w:rPr>
          <w:rFonts w:cs="Arial"/>
          <w:b w:val="0"/>
        </w:rPr>
      </w:pPr>
    </w:p>
    <w:p w:rsidR="00B45B64" w:rsidRDefault="00B45B64" w:rsidP="00B45B64">
      <w:pPr>
        <w:rPr>
          <w:lang w:val="es-ES_tradnl" w:eastAsia="ar-SA"/>
        </w:rPr>
      </w:pPr>
    </w:p>
    <w:p w:rsidR="006E2BE2" w:rsidRDefault="006E2BE2" w:rsidP="00B45B64">
      <w:pPr>
        <w:rPr>
          <w:lang w:val="es-ES_tradnl" w:eastAsia="ar-SA"/>
        </w:rPr>
      </w:pPr>
    </w:p>
    <w:p w:rsidR="006F13AF" w:rsidRPr="00B45B64" w:rsidRDefault="006F13AF" w:rsidP="00B45B64">
      <w:pPr>
        <w:rPr>
          <w:lang w:val="es-ES_tradnl" w:eastAsia="ar-SA"/>
        </w:rPr>
      </w:pPr>
    </w:p>
    <w:p w:rsidR="002139D3" w:rsidRPr="002F2B66" w:rsidRDefault="009E0E8B" w:rsidP="002662B3">
      <w:pPr>
        <w:pStyle w:val="Ttulo1"/>
        <w:rPr>
          <w:rFonts w:cs="Arial"/>
        </w:rPr>
      </w:pPr>
      <w:r w:rsidRPr="002F2B66">
        <w:rPr>
          <w:rFonts w:cs="Arial"/>
        </w:rPr>
        <w:lastRenderedPageBreak/>
        <w:t>A</w:t>
      </w:r>
      <w:r w:rsidR="00C97A74" w:rsidRPr="002F2B66">
        <w:rPr>
          <w:rFonts w:cs="Arial"/>
        </w:rPr>
        <w:t>NEXO 1</w:t>
      </w:r>
      <w:r w:rsidR="00070A39">
        <w:rPr>
          <w:rFonts w:cs="Arial"/>
        </w:rPr>
        <w:t>3</w:t>
      </w:r>
      <w:r w:rsidRPr="002F2B66">
        <w:rPr>
          <w:rFonts w:cs="Arial"/>
        </w:rPr>
        <w:t xml:space="preserve">.- </w:t>
      </w:r>
      <w:bookmarkStart w:id="207" w:name="_Toc444601004"/>
      <w:bookmarkStart w:id="208" w:name="_Toc431386047"/>
      <w:bookmarkStart w:id="209" w:name="_Toc431386324"/>
      <w:bookmarkEnd w:id="204"/>
      <w:bookmarkEnd w:id="205"/>
      <w:bookmarkEnd w:id="206"/>
      <w:r w:rsidR="00C43237" w:rsidRPr="002F2B66">
        <w:rPr>
          <w:b w:val="0"/>
        </w:rPr>
        <w:t>MODELO DE CONTRATO</w:t>
      </w:r>
      <w:bookmarkEnd w:id="207"/>
      <w:bookmarkEnd w:id="208"/>
      <w:bookmarkEnd w:id="209"/>
    </w:p>
    <w:p w:rsidR="00C43237" w:rsidRDefault="00C43237" w:rsidP="00C43237">
      <w:pPr>
        <w:tabs>
          <w:tab w:val="num" w:pos="284"/>
        </w:tabs>
        <w:suppressAutoHyphens/>
        <w:spacing w:after="0" w:line="240" w:lineRule="auto"/>
        <w:ind w:left="-284" w:hanging="6"/>
        <w:jc w:val="both"/>
        <w:rPr>
          <w:rFonts w:eastAsia="Times New Roman" w:cs="Arial"/>
          <w:noProof w:val="0"/>
          <w:szCs w:val="20"/>
          <w:lang w:eastAsia="ar-SA"/>
        </w:rPr>
      </w:pPr>
    </w:p>
    <w:p w:rsidR="00794702" w:rsidRPr="00A926CF" w:rsidRDefault="00794702" w:rsidP="00794702">
      <w:pPr>
        <w:suppressAutoHyphens/>
        <w:spacing w:after="0" w:line="240" w:lineRule="auto"/>
        <w:ind w:right="48"/>
        <w:jc w:val="both"/>
        <w:rPr>
          <w:rFonts w:eastAsia="Times New Roman" w:cs="Arial"/>
          <w:noProof w:val="0"/>
          <w:sz w:val="22"/>
          <w:lang w:val="es-ES" w:eastAsia="ar-SA"/>
        </w:rPr>
      </w:pPr>
      <w:r w:rsidRPr="00A926CF">
        <w:rPr>
          <w:rFonts w:eastAsia="Times New Roman" w:cs="Arial"/>
          <w:noProof w:val="0"/>
          <w:sz w:val="22"/>
          <w:lang w:val="es-ES" w:eastAsia="ar-SA"/>
        </w:rPr>
        <w:t>Contrato para</w:t>
      </w:r>
      <w:r w:rsidRPr="00A926CF">
        <w:rPr>
          <w:rFonts w:eastAsia="Times New Roman" w:cs="Arial"/>
          <w:b/>
          <w:noProof w:val="0"/>
          <w:sz w:val="22"/>
          <w:lang w:val="es-ES" w:eastAsia="ar-SA"/>
        </w:rPr>
        <w:t xml:space="preserve"> </w:t>
      </w:r>
      <w:r w:rsidRPr="00A926CF">
        <w:rPr>
          <w:rFonts w:eastAsia="Times New Roman" w:cs="Arial"/>
          <w:noProof w:val="0"/>
          <w:sz w:val="22"/>
          <w:lang w:val="es-ES" w:eastAsia="ar-SA"/>
        </w:rPr>
        <w:t>la prestación del servicio de “Transportación Terrestre para personal Institucional de diversas Coordinaciones que conforman la Dirección de Prestaciones Médicas, durante el ejercicio presupuestal 2017”, que celebran por una parte el</w:t>
      </w:r>
      <w:r w:rsidRPr="00A926CF">
        <w:rPr>
          <w:rFonts w:eastAsia="Times New Roman" w:cs="Arial"/>
          <w:b/>
          <w:bCs/>
          <w:noProof w:val="0"/>
          <w:sz w:val="22"/>
          <w:lang w:val="es-ES" w:eastAsia="ar-SA"/>
        </w:rPr>
        <w:t xml:space="preserve"> INSTITUTO MEXICANO DEL SEGURO SOCIAL</w:t>
      </w:r>
      <w:r w:rsidRPr="00A926CF">
        <w:rPr>
          <w:rFonts w:eastAsia="Times New Roman" w:cs="Arial"/>
          <w:noProof w:val="0"/>
          <w:sz w:val="22"/>
          <w:lang w:val="es-ES" w:eastAsia="ar-SA"/>
        </w:rPr>
        <w:t>,</w:t>
      </w:r>
      <w:r w:rsidRPr="00A926CF">
        <w:rPr>
          <w:rFonts w:eastAsia="Times New Roman" w:cs="Arial"/>
          <w:b/>
          <w:bCs/>
          <w:noProof w:val="0"/>
          <w:sz w:val="22"/>
          <w:lang w:val="es-ES" w:eastAsia="ar-SA"/>
        </w:rPr>
        <w:t xml:space="preserve"> </w:t>
      </w:r>
      <w:r w:rsidRPr="00A926CF">
        <w:rPr>
          <w:rFonts w:eastAsia="Times New Roman" w:cs="Arial"/>
          <w:noProof w:val="0"/>
          <w:sz w:val="22"/>
          <w:lang w:val="es-ES" w:eastAsia="ar-SA"/>
        </w:rPr>
        <w:t xml:space="preserve">que en lo sucesivo se denominará </w:t>
      </w:r>
      <w:r w:rsidRPr="00A926CF">
        <w:rPr>
          <w:rFonts w:eastAsia="Times New Roman" w:cs="Arial"/>
          <w:b/>
          <w:bCs/>
          <w:noProof w:val="0"/>
          <w:sz w:val="22"/>
          <w:lang w:val="es-ES" w:eastAsia="ar-SA"/>
        </w:rPr>
        <w:t>“EL INSTITUTO”</w:t>
      </w:r>
      <w:r w:rsidRPr="00A926CF">
        <w:rPr>
          <w:rFonts w:eastAsia="Times New Roman" w:cs="Arial"/>
          <w:noProof w:val="0"/>
          <w:sz w:val="22"/>
          <w:lang w:val="es-ES" w:eastAsia="ar-SA"/>
        </w:rPr>
        <w:t xml:space="preserve"> representado en este acto por el </w:t>
      </w:r>
      <w:r w:rsidRPr="00A926CF">
        <w:rPr>
          <w:rFonts w:eastAsia="Times New Roman" w:cs="Arial"/>
          <w:b/>
          <w:noProof w:val="0"/>
          <w:sz w:val="22"/>
          <w:lang w:val="es-ES" w:eastAsia="ar-SA"/>
        </w:rPr>
        <w:t>LICENCIADO JOSÉ ROBERTO FLORES BAÑUELOS</w:t>
      </w:r>
      <w:r w:rsidRPr="00A926CF">
        <w:rPr>
          <w:rFonts w:eastAsia="Times New Roman" w:cs="Arial"/>
          <w:noProof w:val="0"/>
          <w:sz w:val="22"/>
          <w:lang w:val="es-ES" w:eastAsia="ar-SA"/>
        </w:rPr>
        <w:t>, en su carácter de Apoderado Legal y, por la otra parte, la empresa denominada</w:t>
      </w:r>
      <w:r w:rsidRPr="00A926CF">
        <w:rPr>
          <w:rFonts w:eastAsia="Times New Roman" w:cs="Arial"/>
          <w:b/>
          <w:noProof w:val="0"/>
          <w:sz w:val="22"/>
          <w:lang w:val="es-ES" w:eastAsia="ar-SA"/>
        </w:rPr>
        <w:t xml:space="preserve"> _______________, S.A. DE C.V.,</w:t>
      </w:r>
      <w:r w:rsidRPr="00A926CF">
        <w:rPr>
          <w:rFonts w:eastAsia="Times New Roman" w:cs="Arial"/>
          <w:noProof w:val="0"/>
          <w:sz w:val="22"/>
          <w:lang w:val="es-ES" w:eastAsia="ar-SA"/>
        </w:rPr>
        <w:t xml:space="preserve"> a quien en lo sucesivo se le denominará como </w:t>
      </w:r>
      <w:r w:rsidRPr="00A926CF">
        <w:rPr>
          <w:rFonts w:eastAsia="Times New Roman" w:cs="Arial"/>
          <w:b/>
          <w:noProof w:val="0"/>
          <w:sz w:val="22"/>
          <w:lang w:val="es-ES" w:eastAsia="ar-SA"/>
        </w:rPr>
        <w:t>“EL PROVEEDOR”</w:t>
      </w:r>
      <w:r w:rsidRPr="00A926CF">
        <w:rPr>
          <w:rFonts w:eastAsia="Times New Roman" w:cs="Arial"/>
          <w:noProof w:val="0"/>
          <w:sz w:val="22"/>
          <w:lang w:val="es-ES" w:eastAsia="ar-SA"/>
        </w:rPr>
        <w:t xml:space="preserve">, representado por </w:t>
      </w:r>
      <w:r w:rsidRPr="00A926CF">
        <w:rPr>
          <w:rFonts w:eastAsia="Times New Roman" w:cs="Arial"/>
          <w:b/>
          <w:sz w:val="22"/>
          <w:lang w:val="es-ES" w:eastAsia="ar-SA"/>
        </w:rPr>
        <w:t>_________________________</w:t>
      </w:r>
      <w:r w:rsidRPr="00A926CF">
        <w:rPr>
          <w:rFonts w:eastAsia="Times New Roman" w:cs="Arial"/>
          <w:b/>
          <w:noProof w:val="0"/>
          <w:sz w:val="22"/>
          <w:lang w:val="es-ES" w:eastAsia="ar-SA"/>
        </w:rPr>
        <w:t>,</w:t>
      </w:r>
      <w:r w:rsidRPr="00A926CF">
        <w:rPr>
          <w:rFonts w:eastAsia="Times New Roman" w:cs="Arial"/>
          <w:bCs/>
          <w:noProof w:val="0"/>
          <w:sz w:val="22"/>
          <w:lang w:val="es-ES"/>
        </w:rPr>
        <w:t xml:space="preserve"> </w:t>
      </w:r>
      <w:r w:rsidRPr="00A926CF">
        <w:rPr>
          <w:rFonts w:eastAsia="Times New Roman" w:cs="Times New Roman"/>
          <w:noProof w:val="0"/>
          <w:sz w:val="22"/>
          <w:lang w:val="es-ES"/>
        </w:rPr>
        <w:t xml:space="preserve">en su carácter de Apoderado Legal, y a quienes en forma conjunta se les denominará </w:t>
      </w:r>
      <w:r w:rsidRPr="00A926CF">
        <w:rPr>
          <w:rFonts w:eastAsia="Times New Roman" w:cs="Arial"/>
          <w:b/>
          <w:bCs/>
          <w:noProof w:val="0"/>
          <w:sz w:val="22"/>
          <w:lang w:val="es-ES"/>
        </w:rPr>
        <w:t xml:space="preserve">"LAS PARTES", </w:t>
      </w:r>
      <w:r w:rsidRPr="00A926CF">
        <w:rPr>
          <w:rFonts w:eastAsia="Times New Roman" w:cs="Times New Roman"/>
          <w:noProof w:val="0"/>
          <w:sz w:val="22"/>
          <w:lang w:val="es-ES"/>
        </w:rPr>
        <w:t>al tenor de las declaraciones y cláusulas siguientes</w:t>
      </w:r>
      <w:r w:rsidRPr="00A926CF">
        <w:rPr>
          <w:rFonts w:eastAsia="Times New Roman" w:cs="Arial"/>
          <w:noProof w:val="0"/>
          <w:sz w:val="22"/>
          <w:lang w:val="es-ES" w:eastAsia="ar-SA"/>
        </w:rPr>
        <w:t>:</w:t>
      </w:r>
    </w:p>
    <w:p w:rsidR="00794702" w:rsidRPr="00A926CF" w:rsidRDefault="00794702" w:rsidP="00794702">
      <w:pPr>
        <w:suppressAutoHyphens/>
        <w:spacing w:after="0" w:line="240" w:lineRule="auto"/>
        <w:ind w:right="49"/>
        <w:jc w:val="both"/>
        <w:rPr>
          <w:rFonts w:eastAsia="Times New Roman" w:cs="Arial"/>
          <w:noProof w:val="0"/>
          <w:sz w:val="22"/>
          <w:lang w:val="es-ES" w:eastAsia="ar-SA"/>
        </w:rPr>
      </w:pPr>
    </w:p>
    <w:p w:rsidR="00794702" w:rsidRPr="00A926CF" w:rsidRDefault="00794702" w:rsidP="00794702">
      <w:pPr>
        <w:suppressAutoHyphens/>
        <w:spacing w:after="0" w:line="240" w:lineRule="auto"/>
        <w:ind w:right="49"/>
        <w:jc w:val="center"/>
        <w:rPr>
          <w:rFonts w:eastAsia="Times New Roman" w:cs="Arial"/>
          <w:b/>
          <w:bCs/>
          <w:noProof w:val="0"/>
          <w:sz w:val="16"/>
          <w:szCs w:val="16"/>
          <w:lang w:val="es-ES" w:eastAsia="ar-SA"/>
        </w:rPr>
      </w:pPr>
    </w:p>
    <w:p w:rsidR="00794702" w:rsidRPr="00A926CF" w:rsidRDefault="00794702" w:rsidP="00794702">
      <w:pPr>
        <w:suppressAutoHyphens/>
        <w:spacing w:after="0" w:line="240" w:lineRule="auto"/>
        <w:ind w:right="49"/>
        <w:jc w:val="center"/>
        <w:rPr>
          <w:rFonts w:eastAsia="Times New Roman" w:cs="Arial"/>
          <w:b/>
          <w:bCs/>
          <w:noProof w:val="0"/>
          <w:sz w:val="22"/>
          <w:lang w:val="es-ES" w:eastAsia="ar-SA"/>
        </w:rPr>
      </w:pPr>
      <w:r w:rsidRPr="00A926CF">
        <w:rPr>
          <w:rFonts w:eastAsia="Times New Roman" w:cs="Arial"/>
          <w:b/>
          <w:bCs/>
          <w:noProof w:val="0"/>
          <w:sz w:val="22"/>
          <w:lang w:val="es-ES" w:eastAsia="ar-SA"/>
        </w:rPr>
        <w:t>D E C L A R A C I O N E S</w:t>
      </w:r>
    </w:p>
    <w:p w:rsidR="00794702" w:rsidRPr="00A926CF" w:rsidRDefault="00794702" w:rsidP="00794702">
      <w:pPr>
        <w:suppressAutoHyphens/>
        <w:spacing w:after="0" w:line="240" w:lineRule="auto"/>
        <w:ind w:right="49"/>
        <w:jc w:val="both"/>
        <w:rPr>
          <w:rFonts w:eastAsia="Times New Roman" w:cs="Arial"/>
          <w:bCs/>
          <w:noProof w:val="0"/>
          <w:sz w:val="16"/>
          <w:szCs w:val="16"/>
          <w:lang w:val="es-ES" w:eastAsia="ar-SA"/>
        </w:rPr>
      </w:pPr>
    </w:p>
    <w:p w:rsidR="00794702" w:rsidRPr="00A926CF" w:rsidRDefault="00794702" w:rsidP="00794702">
      <w:pPr>
        <w:suppressAutoHyphens/>
        <w:spacing w:after="0" w:line="240" w:lineRule="auto"/>
        <w:ind w:right="49"/>
        <w:jc w:val="both"/>
        <w:rPr>
          <w:rFonts w:eastAsia="Times New Roman" w:cs="Arial"/>
          <w:noProof w:val="0"/>
          <w:sz w:val="22"/>
          <w:lang w:val="es-ES" w:eastAsia="ar-SA"/>
        </w:rPr>
      </w:pPr>
      <w:r w:rsidRPr="00A926CF">
        <w:rPr>
          <w:rFonts w:eastAsia="Times New Roman" w:cs="Arial"/>
          <w:b/>
          <w:bCs/>
          <w:noProof w:val="0"/>
          <w:sz w:val="22"/>
          <w:lang w:val="es-ES" w:eastAsia="ar-SA"/>
        </w:rPr>
        <w:t>I.- “EL INSTITUTO”,</w:t>
      </w:r>
      <w:r w:rsidRPr="00A926CF">
        <w:rPr>
          <w:rFonts w:eastAsia="Times New Roman" w:cs="Arial"/>
          <w:noProof w:val="0"/>
          <w:sz w:val="22"/>
          <w:lang w:val="es-ES" w:eastAsia="ar-SA"/>
        </w:rPr>
        <w:t xml:space="preserve"> declara a través de su Apoderado Legal, que:</w:t>
      </w:r>
    </w:p>
    <w:p w:rsidR="00794702" w:rsidRPr="00A926CF" w:rsidRDefault="00794702" w:rsidP="00794702">
      <w:pPr>
        <w:suppressAutoHyphens/>
        <w:spacing w:after="0" w:line="240" w:lineRule="auto"/>
        <w:ind w:right="49"/>
        <w:jc w:val="both"/>
        <w:rPr>
          <w:rFonts w:eastAsia="Times New Roman" w:cs="Arial"/>
          <w:noProof w:val="0"/>
          <w:sz w:val="16"/>
          <w:szCs w:val="16"/>
          <w:lang w:val="es-ES" w:eastAsia="ar-SA"/>
        </w:rPr>
      </w:pPr>
    </w:p>
    <w:p w:rsidR="00794702" w:rsidRPr="00A926CF" w:rsidRDefault="00794702" w:rsidP="00794702">
      <w:pPr>
        <w:suppressAutoHyphens/>
        <w:spacing w:after="0" w:line="240" w:lineRule="auto"/>
        <w:ind w:right="49"/>
        <w:jc w:val="both"/>
        <w:rPr>
          <w:rFonts w:eastAsia="Times New Roman" w:cs="Arial"/>
          <w:noProof w:val="0"/>
          <w:sz w:val="22"/>
          <w:lang w:val="es-ES" w:eastAsia="ar-SA"/>
        </w:rPr>
      </w:pPr>
      <w:r w:rsidRPr="00A926CF">
        <w:rPr>
          <w:rFonts w:eastAsia="Times New Roman" w:cs="Arial"/>
          <w:b/>
          <w:bCs/>
          <w:noProof w:val="0"/>
          <w:sz w:val="22"/>
          <w:lang w:val="es-ES" w:eastAsia="ar-SA"/>
        </w:rPr>
        <w:t xml:space="preserve">I.1.- </w:t>
      </w:r>
      <w:r w:rsidRPr="00A926CF">
        <w:rPr>
          <w:rFonts w:eastAsia="Times New Roman" w:cs="Arial"/>
          <w:noProof w:val="0"/>
          <w:sz w:val="22"/>
          <w:lang w:val="es-ES"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794702" w:rsidRPr="00A926CF" w:rsidRDefault="00794702" w:rsidP="00794702">
      <w:pPr>
        <w:suppressAutoHyphens/>
        <w:spacing w:after="0" w:line="240" w:lineRule="auto"/>
        <w:ind w:right="49"/>
        <w:jc w:val="both"/>
        <w:rPr>
          <w:rFonts w:eastAsia="Times New Roman" w:cs="Arial"/>
          <w:noProof w:val="0"/>
          <w:sz w:val="16"/>
          <w:szCs w:val="16"/>
          <w:lang w:val="es-ES" w:eastAsia="ar-SA"/>
        </w:rPr>
      </w:pPr>
    </w:p>
    <w:p w:rsidR="00794702" w:rsidRPr="00A926CF" w:rsidRDefault="00794702" w:rsidP="00794702">
      <w:pPr>
        <w:suppressAutoHyphens/>
        <w:spacing w:after="0" w:line="240" w:lineRule="auto"/>
        <w:ind w:right="49"/>
        <w:jc w:val="both"/>
        <w:rPr>
          <w:rFonts w:eastAsia="Times New Roman" w:cs="Arial"/>
          <w:noProof w:val="0"/>
          <w:sz w:val="22"/>
          <w:lang w:val="es-ES" w:eastAsia="ar-SA"/>
        </w:rPr>
      </w:pPr>
      <w:r w:rsidRPr="00A926CF">
        <w:rPr>
          <w:rFonts w:eastAsia="Times New Roman" w:cs="Arial"/>
          <w:b/>
          <w:bCs/>
          <w:noProof w:val="0"/>
          <w:sz w:val="22"/>
          <w:lang w:val="es-ES" w:eastAsia="ar-SA"/>
        </w:rPr>
        <w:t xml:space="preserve">I.2.- </w:t>
      </w:r>
      <w:r w:rsidRPr="00A926CF">
        <w:rPr>
          <w:rFonts w:eastAsia="Times New Roman" w:cs="Arial"/>
          <w:noProof w:val="0"/>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794702" w:rsidRPr="00A926CF" w:rsidRDefault="00794702" w:rsidP="00794702">
      <w:pPr>
        <w:suppressAutoHyphens/>
        <w:spacing w:after="0" w:line="240" w:lineRule="auto"/>
        <w:ind w:right="49"/>
        <w:jc w:val="both"/>
        <w:rPr>
          <w:rFonts w:eastAsia="Times New Roman" w:cs="Arial"/>
          <w:noProof w:val="0"/>
          <w:sz w:val="16"/>
          <w:szCs w:val="16"/>
          <w:lang w:val="es-ES" w:eastAsia="ar-SA"/>
        </w:rPr>
      </w:pPr>
    </w:p>
    <w:p w:rsidR="00794702" w:rsidRPr="00A926CF" w:rsidRDefault="00794702" w:rsidP="00794702">
      <w:pPr>
        <w:suppressAutoHyphens/>
        <w:spacing w:after="0" w:line="240" w:lineRule="auto"/>
        <w:ind w:right="48"/>
        <w:jc w:val="both"/>
        <w:rPr>
          <w:rFonts w:eastAsia="Times New Roman" w:cs="Arial"/>
          <w:noProof w:val="0"/>
          <w:sz w:val="22"/>
          <w:lang w:val="es-ES" w:eastAsia="ar-SA"/>
        </w:rPr>
      </w:pPr>
      <w:r w:rsidRPr="00A926CF">
        <w:rPr>
          <w:rFonts w:eastAsia="Times New Roman" w:cs="Arial"/>
          <w:b/>
          <w:noProof w:val="0"/>
          <w:sz w:val="22"/>
          <w:lang w:val="es-ES" w:eastAsia="ar-SA"/>
        </w:rPr>
        <w:t xml:space="preserve">I.3.- </w:t>
      </w:r>
      <w:r w:rsidRPr="00A926CF">
        <w:rPr>
          <w:rFonts w:eastAsia="Times New Roman" w:cs="Arial"/>
          <w:noProof w:val="0"/>
          <w:sz w:val="22"/>
          <w:lang w:val="es-ES" w:eastAsia="ar-SA"/>
        </w:rPr>
        <w:t xml:space="preserve">El Licenciado José Roberto Flores Bañuelos se encuentra facultado para suscribir el presente instrumento jurídico en representación de </w:t>
      </w:r>
      <w:r w:rsidRPr="00A926CF">
        <w:rPr>
          <w:rFonts w:eastAsia="Times New Roman" w:cs="Arial"/>
          <w:b/>
          <w:bCs/>
          <w:noProof w:val="0"/>
          <w:sz w:val="22"/>
          <w:lang w:val="es-ES" w:eastAsia="ar-SA"/>
        </w:rPr>
        <w:t>"EL INSTITUTO"</w:t>
      </w:r>
      <w:r w:rsidRPr="00A926CF">
        <w:rPr>
          <w:rFonts w:eastAsia="Times New Roman" w:cs="Arial"/>
          <w:noProof w:val="0"/>
          <w:sz w:val="22"/>
          <w:lang w:val="es-ES" w:eastAsia="ar-SA"/>
        </w:rPr>
        <w:t>, de acuerdo al poder que le fue conferido en la Escritura Pública número 81,503 de fecha 30 de octubre de 2015, otorgada ante la fe del Licenciado Benito Ivan Guerra Silla, Notario Público número 7 del Distrito Federal y manifiesta bajo protesta de decir verdad, que las facultades que le fueron conferidas no le han sido revocadas, modificadas, ni restringidas en forma alguna.</w:t>
      </w:r>
    </w:p>
    <w:p w:rsidR="00794702" w:rsidRPr="00A926CF" w:rsidRDefault="00794702" w:rsidP="00794702">
      <w:pPr>
        <w:suppressAutoHyphens/>
        <w:spacing w:after="0" w:line="240" w:lineRule="auto"/>
        <w:ind w:right="48"/>
        <w:jc w:val="both"/>
        <w:rPr>
          <w:rFonts w:eastAsia="Times New Roman" w:cs="Arial"/>
          <w:noProof w:val="0"/>
          <w:sz w:val="16"/>
          <w:szCs w:val="16"/>
          <w:lang w:val="es-ES" w:eastAsia="ar-SA"/>
        </w:rPr>
      </w:pPr>
    </w:p>
    <w:p w:rsidR="00794702" w:rsidRPr="00A926CF" w:rsidRDefault="00794702" w:rsidP="00794702">
      <w:pPr>
        <w:suppressAutoHyphens/>
        <w:spacing w:after="0" w:line="240" w:lineRule="auto"/>
        <w:jc w:val="both"/>
        <w:rPr>
          <w:rFonts w:eastAsia="Times New Roman" w:cs="Arial"/>
          <w:noProof w:val="0"/>
          <w:sz w:val="22"/>
          <w:lang w:val="es-ES" w:eastAsia="ar-SA"/>
        </w:rPr>
      </w:pPr>
      <w:r w:rsidRPr="00A926CF">
        <w:rPr>
          <w:rFonts w:eastAsia="Times New Roman" w:cs="Arial"/>
          <w:b/>
          <w:bCs/>
          <w:noProof w:val="0"/>
          <w:sz w:val="22"/>
          <w:lang w:val="es-ES" w:eastAsia="ar-SA"/>
        </w:rPr>
        <w:t xml:space="preserve">I.4.- </w:t>
      </w:r>
      <w:r w:rsidRPr="00A926CF">
        <w:rPr>
          <w:rFonts w:eastAsia="Times New Roman" w:cs="Arial"/>
          <w:bCs/>
          <w:noProof w:val="0"/>
          <w:sz w:val="22"/>
          <w:lang w:val="es-ES" w:eastAsia="ar-SA"/>
        </w:rPr>
        <w:t xml:space="preserve">El </w:t>
      </w:r>
      <w:r w:rsidRPr="00A926CF">
        <w:rPr>
          <w:rFonts w:eastAsia="Times New Roman" w:cs="Arial"/>
          <w:noProof w:val="0"/>
          <w:sz w:val="22"/>
          <w:lang w:val="es-ES" w:eastAsia="ar-SA"/>
        </w:rPr>
        <w:t xml:space="preserve">Licenciado Fabián Bernardo García Olvera, Coordinador de Servicios Administrativos y Mejora de Procesos de </w:t>
      </w:r>
      <w:r w:rsidRPr="00A926CF">
        <w:rPr>
          <w:rFonts w:eastAsia="Times New Roman" w:cs="Arial"/>
          <w:b/>
          <w:bCs/>
          <w:noProof w:val="0"/>
          <w:sz w:val="22"/>
          <w:lang w:val="es-ES" w:eastAsia="ar-SA"/>
        </w:rPr>
        <w:t>“EL INSTITUTO”</w:t>
      </w:r>
      <w:r w:rsidRPr="00A926CF">
        <w:rPr>
          <w:rFonts w:eastAsia="Times New Roman" w:cs="Arial"/>
          <w:bCs/>
          <w:noProof w:val="0"/>
          <w:sz w:val="22"/>
          <w:lang w:val="es-ES" w:eastAsia="ar-SA"/>
        </w:rPr>
        <w:t xml:space="preserve"> </w:t>
      </w:r>
      <w:r w:rsidRPr="00A926CF">
        <w:rPr>
          <w:rFonts w:eastAsia="Times New Roman" w:cs="Arial"/>
          <w:noProof w:val="0"/>
          <w:sz w:val="22"/>
          <w:lang w:val="es-ES" w:eastAsia="ar-SA"/>
        </w:rPr>
        <w:t xml:space="preserve">interviene como Administrador del presente contrato, responsable de dar seguimiento y verificar el cumplimiento de los derechos y obligaciones establecidos en este instrumento jurídico, de </w:t>
      </w:r>
      <w:r w:rsidRPr="00A926CF">
        <w:rPr>
          <w:rFonts w:eastAsia="Times New Roman" w:cs="Arial"/>
          <w:bCs/>
          <w:noProof w:val="0"/>
          <w:sz w:val="22"/>
          <w:lang w:val="es-ES" w:eastAsia="ar-SA"/>
        </w:rPr>
        <w:t>conformidad con lo dispuesto en el artículo 84 penúltimo párrafo del Reglamento de la Ley de Adquisiciones, Arrendamientos</w:t>
      </w:r>
      <w:r w:rsidRPr="00A926CF">
        <w:rPr>
          <w:rFonts w:eastAsia="Times New Roman" w:cs="Arial"/>
          <w:noProof w:val="0"/>
          <w:sz w:val="22"/>
          <w:lang w:val="es-ES" w:eastAsia="ar-SA"/>
        </w:rPr>
        <w:t xml:space="preserve"> y Servicios del Sector Público.</w:t>
      </w:r>
    </w:p>
    <w:p w:rsidR="00794702" w:rsidRPr="00A926CF" w:rsidRDefault="00794702" w:rsidP="00794702">
      <w:pPr>
        <w:suppressAutoHyphens/>
        <w:spacing w:after="0" w:line="240" w:lineRule="auto"/>
        <w:ind w:right="48"/>
        <w:jc w:val="both"/>
        <w:rPr>
          <w:rFonts w:eastAsia="Times New Roman" w:cs="Arial"/>
          <w:noProof w:val="0"/>
          <w:sz w:val="16"/>
          <w:szCs w:val="16"/>
          <w:lang w:val="es-ES" w:eastAsia="ar-SA"/>
        </w:rPr>
      </w:pPr>
    </w:p>
    <w:p w:rsidR="00794702" w:rsidRPr="00A926CF" w:rsidRDefault="00794702" w:rsidP="00794702">
      <w:pPr>
        <w:suppressAutoHyphens/>
        <w:spacing w:after="0" w:line="240" w:lineRule="auto"/>
        <w:ind w:right="44"/>
        <w:jc w:val="both"/>
        <w:rPr>
          <w:rFonts w:eastAsia="Times New Roman" w:cs="Arial"/>
          <w:noProof w:val="0"/>
          <w:sz w:val="22"/>
          <w:lang w:val="es-ES" w:eastAsia="ar-SA"/>
        </w:rPr>
      </w:pPr>
      <w:r w:rsidRPr="00A926CF">
        <w:rPr>
          <w:rFonts w:eastAsia="Times New Roman" w:cs="Arial"/>
          <w:b/>
          <w:noProof w:val="0"/>
          <w:sz w:val="22"/>
          <w:lang w:val="es-ES" w:eastAsia="ar-SA"/>
        </w:rPr>
        <w:t xml:space="preserve">I.5.- </w:t>
      </w:r>
      <w:r w:rsidRPr="00A926CF">
        <w:rPr>
          <w:rFonts w:eastAsia="Times New Roman" w:cs="Arial"/>
          <w:noProof w:val="0"/>
          <w:sz w:val="22"/>
          <w:lang w:val="es-ES" w:eastAsia="ar-SA"/>
        </w:rPr>
        <w:t>Para el cumplimiento de sus funciones y la realización de sus actividades, requiere de la prestación del servicio de “Transportación Terrestre para personal Institucional de diversas Coordinaciones que conforman la Dirección de Prestaciones Médicas, durante el ejercicio presupuestal 2017”, solicitado por el Coordinador de Servicios Administrativos y Mejora de Procesos.</w:t>
      </w:r>
    </w:p>
    <w:p w:rsidR="00794702" w:rsidRPr="00A926CF" w:rsidRDefault="00794702" w:rsidP="00794702">
      <w:pPr>
        <w:suppressAutoHyphens/>
        <w:spacing w:after="0" w:line="240" w:lineRule="auto"/>
        <w:ind w:right="49"/>
        <w:jc w:val="both"/>
        <w:rPr>
          <w:rFonts w:eastAsia="Times New Roman" w:cs="Arial"/>
          <w:noProof w:val="0"/>
          <w:sz w:val="16"/>
          <w:szCs w:val="16"/>
          <w:lang w:val="es-ES" w:eastAsia="ar-SA"/>
        </w:rPr>
      </w:pPr>
    </w:p>
    <w:p w:rsidR="00794702" w:rsidRPr="00A926CF" w:rsidRDefault="00794702" w:rsidP="00794702">
      <w:pPr>
        <w:suppressAutoHyphens/>
        <w:spacing w:after="0" w:line="240" w:lineRule="auto"/>
        <w:ind w:right="49"/>
        <w:jc w:val="both"/>
        <w:rPr>
          <w:rFonts w:eastAsia="Times New Roman" w:cs="Arial"/>
          <w:noProof w:val="0"/>
          <w:sz w:val="22"/>
          <w:lang w:val="es-ES" w:eastAsia="ar-SA"/>
        </w:rPr>
      </w:pPr>
      <w:r w:rsidRPr="00A926CF">
        <w:rPr>
          <w:rFonts w:eastAsia="Times New Roman" w:cs="Arial"/>
          <w:b/>
          <w:noProof w:val="0"/>
          <w:sz w:val="22"/>
          <w:lang w:val="es-ES" w:eastAsia="ar-SA"/>
        </w:rPr>
        <w:t>I.6.-</w:t>
      </w:r>
      <w:r w:rsidRPr="00A926CF">
        <w:rPr>
          <w:rFonts w:eastAsia="Times New Roman" w:cs="Arial"/>
          <w:noProof w:val="0"/>
          <w:sz w:val="22"/>
          <w:lang w:val="es-ES" w:eastAsia="ar-SA"/>
        </w:rPr>
        <w:t xml:space="preserve"> Para cubrir las erogaciones que se deriven del presente contrato, cuenta con los recursos disponibles suficientes, no comprometidos, en la partida presupuestal número de cuenta __________, de conformidad con el Dictamen de Disponibilidad Presupuestal Previo, con </w:t>
      </w:r>
      <w:r w:rsidRPr="00A926CF">
        <w:rPr>
          <w:rFonts w:eastAsia="Times New Roman" w:cs="Arial"/>
          <w:noProof w:val="0"/>
          <w:sz w:val="22"/>
          <w:lang w:val="es-ES" w:eastAsia="ar-SA"/>
        </w:rPr>
        <w:lastRenderedPageBreak/>
        <w:t xml:space="preserve">número de folio ____________ de fecha _____________, mismo que se agrega al presente contrato como </w:t>
      </w:r>
      <w:r w:rsidRPr="00A926CF">
        <w:rPr>
          <w:rFonts w:eastAsia="Times New Roman" w:cs="Arial"/>
          <w:b/>
          <w:bCs/>
          <w:noProof w:val="0"/>
          <w:sz w:val="22"/>
          <w:lang w:val="es-ES" w:eastAsia="ar-SA"/>
        </w:rPr>
        <w:t>Anexo 1 (uno)</w:t>
      </w:r>
      <w:r w:rsidRPr="00A926CF">
        <w:rPr>
          <w:rFonts w:eastAsia="Times New Roman" w:cs="Arial"/>
          <w:noProof w:val="0"/>
          <w:sz w:val="22"/>
          <w:lang w:val="es-ES" w:eastAsia="ar-SA"/>
        </w:rPr>
        <w:t>.</w:t>
      </w:r>
    </w:p>
    <w:p w:rsidR="00794702" w:rsidRPr="00A926CF" w:rsidRDefault="00794702" w:rsidP="00794702">
      <w:pPr>
        <w:suppressAutoHyphens/>
        <w:spacing w:after="0" w:line="240" w:lineRule="auto"/>
        <w:ind w:right="49"/>
        <w:jc w:val="both"/>
        <w:rPr>
          <w:rFonts w:eastAsia="Times New Roman" w:cs="Arial"/>
          <w:noProof w:val="0"/>
          <w:sz w:val="16"/>
          <w:szCs w:val="16"/>
          <w:lang w:val="es-ES" w:eastAsia="ar-SA"/>
        </w:rPr>
      </w:pPr>
    </w:p>
    <w:p w:rsidR="00794702" w:rsidRPr="00A926CF" w:rsidRDefault="00794702" w:rsidP="00794702">
      <w:pPr>
        <w:suppressAutoHyphens/>
        <w:spacing w:after="0" w:line="240" w:lineRule="auto"/>
        <w:jc w:val="both"/>
        <w:rPr>
          <w:rFonts w:eastAsia="Times New Roman" w:cs="Arial"/>
          <w:noProof w:val="0"/>
          <w:sz w:val="22"/>
          <w:lang w:val="es-ES" w:eastAsia="ar-SA"/>
        </w:rPr>
      </w:pPr>
      <w:r w:rsidRPr="00A926CF">
        <w:rPr>
          <w:rFonts w:eastAsia="Times New Roman" w:cs="Arial"/>
          <w:b/>
          <w:bCs/>
          <w:noProof w:val="0"/>
          <w:sz w:val="22"/>
          <w:lang w:val="es-ES" w:eastAsia="ar-SA"/>
        </w:rPr>
        <w:t>I.7.-</w:t>
      </w:r>
      <w:r w:rsidRPr="00A926CF">
        <w:rPr>
          <w:rFonts w:eastAsia="Times New Roman" w:cs="Arial"/>
          <w:noProof w:val="0"/>
          <w:sz w:val="22"/>
          <w:lang w:val="es-ES" w:eastAsia="ar-SA"/>
        </w:rPr>
        <w:t xml:space="preserve"> El presente Contrato fue adjudicado a </w:t>
      </w:r>
      <w:r w:rsidRPr="00A926CF">
        <w:rPr>
          <w:rFonts w:eastAsia="Times New Roman" w:cs="Arial"/>
          <w:b/>
          <w:bCs/>
          <w:noProof w:val="0"/>
          <w:sz w:val="22"/>
          <w:lang w:val="es-ES" w:eastAsia="ar-SA"/>
        </w:rPr>
        <w:t xml:space="preserve">"EL PROVEEDOR" </w:t>
      </w:r>
      <w:r w:rsidRPr="00A926CF">
        <w:rPr>
          <w:rFonts w:eastAsia="Times New Roman" w:cs="Arial"/>
          <w:noProof w:val="0"/>
          <w:sz w:val="22"/>
          <w:lang w:val="es-ES" w:eastAsia="ar-SA"/>
        </w:rPr>
        <w:t xml:space="preserve">mediante el procedimiento de __________________________ número </w:t>
      </w:r>
      <w:r w:rsidRPr="00A926CF">
        <w:rPr>
          <w:rFonts w:eastAsia="Times New Roman" w:cs="Arial"/>
          <w:b/>
          <w:noProof w:val="0"/>
          <w:sz w:val="22"/>
          <w:lang w:val="es-ES" w:eastAsia="ar-SA"/>
        </w:rPr>
        <w:t>___________________</w:t>
      </w:r>
      <w:r w:rsidRPr="00A926CF">
        <w:rPr>
          <w:rFonts w:eastAsia="Times New Roman" w:cs="Arial"/>
          <w:noProof w:val="0"/>
          <w:sz w:val="22"/>
          <w:lang w:val="es-ES" w:eastAsia="ar-SA"/>
        </w:rPr>
        <w:t xml:space="preserve">, con fundamento en lo dispuesto por los artículos 134 de la Constitución Política de los Estados Unidos Mexicanos, _____________________________  de la Ley de Adquisiciones, Arrendamientos y Servicios del Sector Público, su Reglamento y demás disposiciones aplicables en la materia. </w:t>
      </w:r>
    </w:p>
    <w:p w:rsidR="00794702" w:rsidRPr="00A926CF" w:rsidRDefault="00794702" w:rsidP="00794702">
      <w:pPr>
        <w:tabs>
          <w:tab w:val="left" w:pos="9639"/>
        </w:tabs>
        <w:suppressAutoHyphens/>
        <w:snapToGrid w:val="0"/>
        <w:spacing w:after="0" w:line="240" w:lineRule="auto"/>
        <w:jc w:val="both"/>
        <w:rPr>
          <w:rFonts w:eastAsia="Times New Roman" w:cs="Arial"/>
          <w:noProof w:val="0"/>
          <w:sz w:val="26"/>
          <w:szCs w:val="26"/>
          <w:lang w:val="es-ES" w:eastAsia="ar-SA"/>
        </w:rPr>
      </w:pPr>
    </w:p>
    <w:p w:rsidR="00794702" w:rsidRPr="00A926CF" w:rsidRDefault="00794702" w:rsidP="00794702">
      <w:pPr>
        <w:suppressAutoHyphens/>
        <w:spacing w:after="0" w:line="240" w:lineRule="auto"/>
        <w:jc w:val="both"/>
        <w:rPr>
          <w:rFonts w:eastAsia="Times New Roman" w:cs="Arial"/>
          <w:noProof w:val="0"/>
          <w:sz w:val="22"/>
          <w:lang w:val="es-ES" w:eastAsia="ar-SA"/>
        </w:rPr>
      </w:pPr>
      <w:r w:rsidRPr="00A926CF">
        <w:rPr>
          <w:rFonts w:eastAsia="Times New Roman" w:cs="Arial"/>
          <w:b/>
          <w:bCs/>
          <w:noProof w:val="0"/>
          <w:sz w:val="22"/>
          <w:lang w:val="es-ES" w:eastAsia="ar-SA"/>
        </w:rPr>
        <w:t xml:space="preserve">I.8.- </w:t>
      </w:r>
      <w:r w:rsidRPr="00A926CF">
        <w:rPr>
          <w:rFonts w:eastAsia="Times New Roman" w:cs="Arial"/>
          <w:noProof w:val="0"/>
          <w:sz w:val="22"/>
          <w:lang w:val="es-ES" w:eastAsia="ar-SA"/>
        </w:rPr>
        <w:t>Con fecha ____________________, la Coordinación Técnica de Adquisición de Bienes de Inversión y Activos, a través de la División de Contratación de Activos y Logística emitió el Acta de _______ del procedimiento de contratación mencionado en la Declaración que antecede, resultando adjudicado</w:t>
      </w:r>
      <w:r w:rsidRPr="00A926CF">
        <w:rPr>
          <w:rFonts w:eastAsia="Times New Roman" w:cs="Arial"/>
          <w:b/>
          <w:bCs/>
          <w:noProof w:val="0"/>
          <w:sz w:val="22"/>
          <w:lang w:val="es-ES" w:eastAsia="ar-SA"/>
        </w:rPr>
        <w:t xml:space="preserve"> "EL PROVEEDOR"</w:t>
      </w:r>
      <w:r w:rsidRPr="00A926CF">
        <w:rPr>
          <w:rFonts w:eastAsia="Times New Roman" w:cs="Arial"/>
          <w:bCs/>
          <w:noProof w:val="0"/>
          <w:sz w:val="22"/>
          <w:lang w:val="es-ES" w:eastAsia="ar-SA"/>
        </w:rPr>
        <w:t xml:space="preserve"> como se detalla en el </w:t>
      </w:r>
      <w:r w:rsidRPr="00A926CF">
        <w:rPr>
          <w:rFonts w:eastAsia="Times New Roman" w:cs="Arial"/>
          <w:b/>
          <w:noProof w:val="0"/>
          <w:sz w:val="22"/>
          <w:lang w:val="es-ES" w:eastAsia="ar-SA"/>
        </w:rPr>
        <w:t>Anexo 3 (tres)</w:t>
      </w:r>
      <w:r w:rsidRPr="00A926CF">
        <w:rPr>
          <w:rFonts w:eastAsia="Times New Roman" w:cs="Arial"/>
          <w:noProof w:val="0"/>
          <w:sz w:val="22"/>
          <w:lang w:val="es-ES" w:eastAsia="ar-SA"/>
        </w:rPr>
        <w:t>, del presente instrumento jurídico.</w:t>
      </w:r>
    </w:p>
    <w:p w:rsidR="00794702" w:rsidRPr="00A926CF" w:rsidRDefault="00794702" w:rsidP="00794702">
      <w:pPr>
        <w:suppressAutoHyphens/>
        <w:spacing w:after="0" w:line="240" w:lineRule="auto"/>
        <w:jc w:val="both"/>
        <w:rPr>
          <w:rFonts w:eastAsia="Times New Roman" w:cs="Arial"/>
          <w:noProof w:val="0"/>
          <w:sz w:val="22"/>
          <w:lang w:val="es-ES" w:eastAsia="ar-SA"/>
        </w:rPr>
      </w:pPr>
    </w:p>
    <w:p w:rsidR="00794702" w:rsidRPr="00A926CF" w:rsidRDefault="00794702" w:rsidP="00794702">
      <w:pPr>
        <w:suppressAutoHyphens/>
        <w:spacing w:after="0" w:line="240" w:lineRule="auto"/>
        <w:jc w:val="both"/>
        <w:rPr>
          <w:rFonts w:eastAsia="Times New Roman" w:cs="Arial"/>
          <w:noProof w:val="0"/>
          <w:sz w:val="22"/>
          <w:lang w:val="es-ES" w:eastAsia="ar-SA"/>
        </w:rPr>
      </w:pPr>
      <w:r w:rsidRPr="00A926CF">
        <w:rPr>
          <w:rFonts w:eastAsia="Times New Roman" w:cs="Arial"/>
          <w:b/>
          <w:noProof w:val="0"/>
          <w:sz w:val="22"/>
          <w:lang w:val="es-ES" w:eastAsia="ar-SA"/>
        </w:rPr>
        <w:t xml:space="preserve">I.9.- </w:t>
      </w:r>
      <w:r w:rsidRPr="00A926CF">
        <w:rPr>
          <w:rFonts w:eastAsia="Times New Roman" w:cs="Arial"/>
          <w:noProof w:val="0"/>
          <w:sz w:val="22"/>
          <w:lang w:val="es-ES" w:eastAsia="ar-SA"/>
        </w:rPr>
        <w:t>De conformidad con lo previsto en el artículo 81, fracción IV, del Reglamento de la Ley de Adquisiciones, Arrendamientos y Servicios del Sector Público, que en caso de discrepancia entre la _______________ y el presente Contrato, prevalecerá lo establecido en la ______________.</w:t>
      </w:r>
    </w:p>
    <w:p w:rsidR="00794702" w:rsidRPr="00A926CF" w:rsidRDefault="00794702" w:rsidP="00794702">
      <w:pPr>
        <w:suppressAutoHyphens/>
        <w:spacing w:after="0" w:line="240" w:lineRule="auto"/>
        <w:jc w:val="both"/>
        <w:rPr>
          <w:rFonts w:eastAsia="Times New Roman" w:cs="Arial"/>
          <w:noProof w:val="0"/>
          <w:sz w:val="22"/>
          <w:lang w:val="es-ES" w:eastAsia="ar-SA"/>
        </w:rPr>
      </w:pPr>
    </w:p>
    <w:p w:rsidR="00794702" w:rsidRPr="00A926CF" w:rsidRDefault="00794702" w:rsidP="00794702">
      <w:pPr>
        <w:suppressAutoHyphens/>
        <w:spacing w:after="0" w:line="240" w:lineRule="auto"/>
        <w:jc w:val="both"/>
        <w:rPr>
          <w:rFonts w:eastAsia="Times New Roman" w:cs="Arial"/>
          <w:noProof w:val="0"/>
          <w:sz w:val="22"/>
          <w:lang w:val="es-ES" w:eastAsia="ar-SA"/>
        </w:rPr>
      </w:pPr>
      <w:r w:rsidRPr="00A926CF">
        <w:rPr>
          <w:rFonts w:eastAsia="Times New Roman" w:cs="Arial"/>
          <w:b/>
          <w:noProof w:val="0"/>
          <w:sz w:val="22"/>
          <w:lang w:val="es-ES" w:eastAsia="ar-SA"/>
        </w:rPr>
        <w:t xml:space="preserve">I.10.- </w:t>
      </w:r>
      <w:r w:rsidRPr="00A926CF">
        <w:rPr>
          <w:rFonts w:eastAsia="Times New Roman" w:cs="Arial"/>
          <w:noProof w:val="0"/>
          <w:sz w:val="22"/>
          <w:lang w:val="es-ES" w:eastAsia="ar-SA"/>
        </w:rPr>
        <w:t>Señala como domicilio para todos los efectos de este acto jurídico, el ubicado en la Calle de Durango número 291, P.H, Colonia Roma Norte, Delegación Cuauhtémoc, Código Postal 06700, México, Distrito Federal.</w:t>
      </w:r>
    </w:p>
    <w:p w:rsidR="00794702" w:rsidRPr="00A926CF" w:rsidRDefault="00794702" w:rsidP="00794702">
      <w:pPr>
        <w:suppressAutoHyphens/>
        <w:spacing w:after="0" w:line="240" w:lineRule="auto"/>
        <w:ind w:right="49"/>
        <w:jc w:val="both"/>
        <w:rPr>
          <w:rFonts w:eastAsia="Times New Roman" w:cs="Arial"/>
          <w:noProof w:val="0"/>
          <w:sz w:val="22"/>
          <w:lang w:val="es-ES" w:eastAsia="ar-SA"/>
        </w:rPr>
      </w:pPr>
    </w:p>
    <w:p w:rsidR="00794702" w:rsidRPr="00A926CF" w:rsidRDefault="00794702" w:rsidP="00794702">
      <w:pPr>
        <w:suppressAutoHyphens/>
        <w:spacing w:after="0" w:line="240" w:lineRule="auto"/>
        <w:ind w:right="48"/>
        <w:jc w:val="both"/>
        <w:rPr>
          <w:rFonts w:eastAsia="Times New Roman" w:cs="Arial"/>
          <w:noProof w:val="0"/>
          <w:sz w:val="22"/>
          <w:lang w:val="es-ES" w:eastAsia="ar-SA"/>
        </w:rPr>
      </w:pPr>
      <w:r w:rsidRPr="00A926CF">
        <w:rPr>
          <w:rFonts w:eastAsia="Times New Roman" w:cs="Arial"/>
          <w:b/>
          <w:bCs/>
          <w:noProof w:val="0"/>
          <w:sz w:val="22"/>
          <w:lang w:val="es-ES" w:eastAsia="ar-SA"/>
        </w:rPr>
        <w:t>II.- "EL PROVEEDOR"</w:t>
      </w:r>
      <w:r w:rsidRPr="00A926CF">
        <w:rPr>
          <w:rFonts w:eastAsia="Times New Roman" w:cs="Arial"/>
          <w:noProof w:val="0"/>
          <w:sz w:val="22"/>
          <w:lang w:val="es-ES" w:eastAsia="ar-SA"/>
        </w:rPr>
        <w:t>, declara a través de su Apoderado Legal, que:</w:t>
      </w:r>
    </w:p>
    <w:p w:rsidR="00794702" w:rsidRPr="00A926CF" w:rsidRDefault="00794702" w:rsidP="00794702">
      <w:pPr>
        <w:suppressAutoHyphens/>
        <w:spacing w:after="0" w:line="240" w:lineRule="auto"/>
        <w:ind w:right="48"/>
        <w:jc w:val="both"/>
        <w:rPr>
          <w:rFonts w:eastAsia="Times New Roman" w:cs="Arial"/>
          <w:noProof w:val="0"/>
          <w:sz w:val="22"/>
          <w:lang w:val="es-ES" w:eastAsia="ar-SA"/>
        </w:rPr>
      </w:pPr>
    </w:p>
    <w:p w:rsidR="00794702" w:rsidRPr="00A926CF" w:rsidRDefault="00794702" w:rsidP="00794702">
      <w:pPr>
        <w:suppressAutoHyphens/>
        <w:spacing w:after="0" w:line="240" w:lineRule="auto"/>
        <w:jc w:val="both"/>
        <w:rPr>
          <w:rFonts w:eastAsia="Times New Roman" w:cs="Arial"/>
          <w:noProof w:val="0"/>
          <w:sz w:val="22"/>
          <w:lang w:val="es-ES" w:eastAsia="es-ES"/>
        </w:rPr>
      </w:pPr>
      <w:r w:rsidRPr="00A926CF">
        <w:rPr>
          <w:rFonts w:eastAsia="Times New Roman" w:cs="Arial"/>
          <w:b/>
          <w:noProof w:val="0"/>
          <w:sz w:val="22"/>
          <w:lang w:val="es-ES" w:eastAsia="ar-SA"/>
        </w:rPr>
        <w:t>II.1.-</w:t>
      </w:r>
      <w:r w:rsidRPr="00A926CF">
        <w:rPr>
          <w:rFonts w:eastAsia="Times New Roman" w:cs="Arial"/>
          <w:noProof w:val="0"/>
          <w:sz w:val="22"/>
          <w:lang w:val="es-ES" w:eastAsia="ar-SA"/>
        </w:rPr>
        <w:t xml:space="preserve"> </w:t>
      </w:r>
      <w:r w:rsidRPr="00A926CF">
        <w:rPr>
          <w:rFonts w:eastAsia="Times New Roman" w:cs="Arial"/>
          <w:noProof w:val="0"/>
          <w:sz w:val="22"/>
          <w:lang w:val="es-ES" w:eastAsia="es-ES"/>
        </w:rPr>
        <w:t xml:space="preserve">Es una persona moral constituida de conformidad con las leyes de los Estados Unidos Mexicanos, según consta en la </w:t>
      </w:r>
      <w:r w:rsidRPr="00A926CF">
        <w:rPr>
          <w:rFonts w:eastAsia="Times New Roman" w:cs="Arial"/>
          <w:noProof w:val="0"/>
          <w:sz w:val="22"/>
          <w:lang w:val="es-ES" w:eastAsia="ar-SA"/>
        </w:rPr>
        <w:t>Escritura Pública número _______ de fecha ___________, otorgada ante la fe del Licenciado ___________, Notario Público número ______, Notario número ______ del Distrito Federal e inscrita en el Registro Público de Comercio de la misma entidad en el Folio Mercantil ________.</w:t>
      </w:r>
    </w:p>
    <w:p w:rsidR="00794702" w:rsidRPr="00A926CF" w:rsidRDefault="00794702" w:rsidP="00794702">
      <w:pPr>
        <w:suppressAutoHyphens/>
        <w:spacing w:after="0" w:line="240" w:lineRule="auto"/>
        <w:ind w:right="49"/>
        <w:jc w:val="both"/>
        <w:rPr>
          <w:rFonts w:eastAsia="Times New Roman" w:cs="Arial"/>
          <w:b/>
          <w:bCs/>
          <w:noProof w:val="0"/>
          <w:sz w:val="22"/>
          <w:lang w:val="es-ES" w:eastAsia="es-ES"/>
        </w:rPr>
      </w:pPr>
    </w:p>
    <w:p w:rsidR="00794702" w:rsidRPr="00A926CF" w:rsidRDefault="00794702" w:rsidP="00794702">
      <w:pPr>
        <w:suppressAutoHyphens/>
        <w:spacing w:after="0" w:line="240" w:lineRule="auto"/>
        <w:jc w:val="both"/>
        <w:rPr>
          <w:rFonts w:eastAsia="Times New Roman" w:cs="Arial"/>
          <w:noProof w:val="0"/>
          <w:sz w:val="22"/>
          <w:lang w:val="es-ES" w:eastAsia="es-ES"/>
        </w:rPr>
      </w:pPr>
      <w:r w:rsidRPr="00A926CF">
        <w:rPr>
          <w:rFonts w:eastAsia="Times New Roman" w:cs="Arial"/>
          <w:b/>
          <w:bCs/>
          <w:noProof w:val="0"/>
          <w:sz w:val="22"/>
          <w:lang w:val="es-ES" w:eastAsia="es-ES"/>
        </w:rPr>
        <w:t xml:space="preserve">II.2.- </w:t>
      </w:r>
      <w:r w:rsidRPr="00A926CF">
        <w:rPr>
          <w:rFonts w:eastAsia="Times New Roman" w:cs="Arial"/>
          <w:bCs/>
          <w:noProof w:val="0"/>
          <w:sz w:val="22"/>
          <w:lang w:val="es-ES" w:eastAsia="ar-SA"/>
        </w:rPr>
        <w:t xml:space="preserve">Se encuentra representada para la celebración de este Contrato por </w:t>
      </w:r>
      <w:r w:rsidRPr="00A926CF">
        <w:rPr>
          <w:rFonts w:eastAsia="Times New Roman" w:cs="Arial"/>
          <w:sz w:val="22"/>
          <w:lang w:val="es-ES" w:eastAsia="ar-SA"/>
        </w:rPr>
        <w:t>_________________</w:t>
      </w:r>
      <w:r w:rsidRPr="00A926CF">
        <w:rPr>
          <w:rFonts w:eastAsia="Times New Roman" w:cs="Arial"/>
          <w:bCs/>
          <w:noProof w:val="0"/>
          <w:sz w:val="22"/>
          <w:lang w:val="es-ES" w:eastAsia="ar-SA"/>
        </w:rPr>
        <w:t xml:space="preserve"> quien acredita su personalidad</w:t>
      </w:r>
      <w:r w:rsidRPr="00A926CF">
        <w:rPr>
          <w:rFonts w:eastAsia="Times New Roman" w:cs="Arial"/>
          <w:sz w:val="22"/>
          <w:lang w:val="es-ES" w:eastAsia="ar-SA"/>
        </w:rPr>
        <w:t xml:space="preserve"> </w:t>
      </w:r>
      <w:r w:rsidRPr="00A926CF">
        <w:rPr>
          <w:rFonts w:eastAsia="Times New Roman" w:cs="Arial"/>
          <w:noProof w:val="0"/>
          <w:sz w:val="22"/>
          <w:lang w:val="es-ES" w:eastAsia="ar-SA"/>
        </w:rPr>
        <w:t xml:space="preserve">en términos </w:t>
      </w:r>
      <w:r w:rsidRPr="00A926CF">
        <w:rPr>
          <w:rFonts w:eastAsia="Times New Roman" w:cs="Arial"/>
          <w:noProof w:val="0"/>
          <w:sz w:val="22"/>
          <w:lang w:val="es-ES" w:eastAsia="es-ES"/>
        </w:rPr>
        <w:t xml:space="preserve">de la Escritura Pública número </w:t>
      </w:r>
      <w:r w:rsidRPr="00A926CF">
        <w:rPr>
          <w:rFonts w:eastAsia="Times New Roman" w:cs="Arial"/>
          <w:noProof w:val="0"/>
          <w:sz w:val="22"/>
          <w:lang w:val="es-ES" w:eastAsia="ar-SA"/>
        </w:rPr>
        <w:t>______ de fecha _______________ otorgada ante la fe del Licenciado _______________, Notario Público número _____, Notario número ______ del Distrito Federal e inscrita en el Registro Público de Comercio de la misma entidad en el Folio Mercantil ___________</w:t>
      </w:r>
      <w:r w:rsidRPr="00A926CF">
        <w:rPr>
          <w:rFonts w:eastAsia="Times New Roman" w:cs="Arial"/>
          <w:noProof w:val="0"/>
          <w:sz w:val="22"/>
          <w:lang w:val="es-ES" w:eastAsia="es-ES"/>
        </w:rPr>
        <w:t>, y manifiesta bajo protesta de decir verdad, que las facultades que le fueron conferidas no le han sido revocadas, modificadas, ni restringidas en forma alguna.</w:t>
      </w:r>
    </w:p>
    <w:p w:rsidR="00794702" w:rsidRPr="00A926CF" w:rsidRDefault="00794702" w:rsidP="00794702">
      <w:pPr>
        <w:suppressAutoHyphens/>
        <w:spacing w:after="0" w:line="240" w:lineRule="auto"/>
        <w:ind w:right="49"/>
        <w:jc w:val="both"/>
        <w:rPr>
          <w:rFonts w:eastAsia="Times New Roman" w:cs="Arial"/>
          <w:noProof w:val="0"/>
          <w:sz w:val="22"/>
          <w:lang w:val="es-ES" w:eastAsia="ar-SA"/>
        </w:rPr>
      </w:pPr>
    </w:p>
    <w:p w:rsidR="00794702" w:rsidRPr="00A926CF" w:rsidRDefault="00794702" w:rsidP="00794702">
      <w:pPr>
        <w:suppressAutoHyphens/>
        <w:spacing w:after="0" w:line="240" w:lineRule="auto"/>
        <w:jc w:val="both"/>
        <w:rPr>
          <w:rFonts w:eastAsia="Times New Roman" w:cs="Arial"/>
          <w:noProof w:val="0"/>
          <w:sz w:val="22"/>
          <w:lang w:val="es-ES" w:eastAsia="es-ES"/>
        </w:rPr>
      </w:pPr>
      <w:r w:rsidRPr="00A926CF">
        <w:rPr>
          <w:rFonts w:eastAsia="Times New Roman" w:cs="Arial"/>
          <w:b/>
          <w:bCs/>
          <w:noProof w:val="0"/>
          <w:sz w:val="22"/>
          <w:lang w:val="es-ES" w:eastAsia="es-ES"/>
        </w:rPr>
        <w:t xml:space="preserve">II.3.- </w:t>
      </w:r>
      <w:r w:rsidRPr="00A926CF">
        <w:rPr>
          <w:rFonts w:eastAsia="Times New Roman" w:cs="Arial"/>
          <w:noProof w:val="0"/>
          <w:sz w:val="22"/>
          <w:lang w:val="es-ES" w:eastAsia="es-ES"/>
        </w:rPr>
        <w:t xml:space="preserve">De acuerdo con sus estatutos, su objeto social consiste entre otras actividades </w:t>
      </w:r>
      <w:r w:rsidRPr="00A926CF">
        <w:rPr>
          <w:rFonts w:eastAsia="Times New Roman" w:cs="Arial"/>
          <w:noProof w:val="0"/>
          <w:sz w:val="22"/>
          <w:lang w:eastAsia="ar-SA"/>
        </w:rPr>
        <w:t xml:space="preserve">en </w:t>
      </w:r>
      <w:r w:rsidRPr="00A926CF">
        <w:rPr>
          <w:rFonts w:eastAsia="Times New Roman" w:cs="Arial"/>
          <w:noProof w:val="0"/>
          <w:sz w:val="22"/>
          <w:lang w:val="es-ES" w:eastAsia="ar-SA"/>
        </w:rPr>
        <w:t>_______________________________________________________________________________________________________________________________________________________</w:t>
      </w:r>
      <w:r w:rsidRPr="00A926CF">
        <w:rPr>
          <w:rFonts w:eastAsia="Times New Roman" w:cs="Arial"/>
          <w:noProof w:val="0"/>
          <w:sz w:val="22"/>
          <w:lang w:val="es-ES" w:eastAsia="es-ES"/>
        </w:rPr>
        <w:t>.</w:t>
      </w:r>
    </w:p>
    <w:p w:rsidR="00794702" w:rsidRPr="00A926CF" w:rsidRDefault="00794702" w:rsidP="00794702">
      <w:pPr>
        <w:suppressAutoHyphens/>
        <w:spacing w:after="0" w:line="240" w:lineRule="auto"/>
        <w:ind w:right="49"/>
        <w:jc w:val="both"/>
        <w:rPr>
          <w:rFonts w:eastAsia="Times New Roman" w:cs="Arial"/>
          <w:b/>
          <w:bCs/>
          <w:noProof w:val="0"/>
          <w:sz w:val="22"/>
          <w:lang w:val="es-ES" w:eastAsia="ar-SA"/>
        </w:rPr>
      </w:pPr>
    </w:p>
    <w:p w:rsidR="00794702" w:rsidRPr="00A926CF" w:rsidRDefault="00794702" w:rsidP="00794702">
      <w:pPr>
        <w:suppressAutoHyphens/>
        <w:spacing w:after="60" w:line="240" w:lineRule="auto"/>
        <w:ind w:right="51"/>
        <w:jc w:val="both"/>
        <w:rPr>
          <w:rFonts w:eastAsia="Times New Roman" w:cs="Arial"/>
          <w:noProof w:val="0"/>
          <w:sz w:val="22"/>
          <w:lang w:val="es-ES" w:eastAsia="ar-SA"/>
        </w:rPr>
      </w:pPr>
      <w:r w:rsidRPr="00A926CF">
        <w:rPr>
          <w:rFonts w:eastAsia="Times New Roman" w:cs="Arial"/>
          <w:b/>
          <w:bCs/>
          <w:noProof w:val="0"/>
          <w:sz w:val="22"/>
          <w:lang w:val="es-ES" w:eastAsia="ar-SA"/>
        </w:rPr>
        <w:t>II.4.-</w:t>
      </w:r>
      <w:r w:rsidRPr="00A926CF">
        <w:rPr>
          <w:rFonts w:eastAsia="Times New Roman" w:cs="Arial"/>
          <w:noProof w:val="0"/>
          <w:sz w:val="22"/>
          <w:lang w:val="es-ES" w:eastAsia="ar-SA"/>
        </w:rPr>
        <w:t xml:space="preserve"> Cuenta con los registros siguientes:</w:t>
      </w:r>
    </w:p>
    <w:p w:rsidR="00794702" w:rsidRPr="00A926CF" w:rsidRDefault="00794702" w:rsidP="00D06699">
      <w:pPr>
        <w:numPr>
          <w:ilvl w:val="0"/>
          <w:numId w:val="41"/>
        </w:numPr>
        <w:suppressAutoHyphens/>
        <w:spacing w:after="60" w:line="240" w:lineRule="auto"/>
        <w:ind w:right="51"/>
        <w:jc w:val="both"/>
        <w:rPr>
          <w:rFonts w:eastAsia="Calibri" w:cs="Arial"/>
          <w:noProof w:val="0"/>
          <w:sz w:val="22"/>
          <w:lang w:val="es-ES" w:eastAsia="ar-SA"/>
        </w:rPr>
      </w:pPr>
      <w:r w:rsidRPr="00A926CF">
        <w:rPr>
          <w:rFonts w:eastAsia="Calibri" w:cs="Arial"/>
          <w:noProof w:val="0"/>
          <w:sz w:val="22"/>
          <w:lang w:val="es-ES" w:eastAsia="ar-SA"/>
        </w:rPr>
        <w:t xml:space="preserve">Registro Federal de Contribuyentes número: </w:t>
      </w:r>
      <w:r w:rsidRPr="00A926CF">
        <w:rPr>
          <w:rFonts w:eastAsia="Calibri" w:cs="Arial"/>
          <w:noProof w:val="0"/>
          <w:sz w:val="22"/>
          <w:lang w:val="es-ES" w:eastAsia="ar-SA"/>
        </w:rPr>
        <w:tab/>
      </w:r>
      <w:r w:rsidRPr="00A926CF">
        <w:rPr>
          <w:rFonts w:eastAsia="Calibri" w:cs="Arial"/>
          <w:b/>
          <w:bCs/>
          <w:noProof w:val="0"/>
          <w:sz w:val="22"/>
          <w:lang w:val="es-ES" w:eastAsia="ar-SA"/>
        </w:rPr>
        <w:t>_____________</w:t>
      </w:r>
      <w:r w:rsidRPr="00A926CF">
        <w:rPr>
          <w:rFonts w:eastAsia="Calibri" w:cs="Arial"/>
          <w:noProof w:val="0"/>
          <w:sz w:val="22"/>
          <w:lang w:val="es-ES" w:eastAsia="ar-SA"/>
        </w:rPr>
        <w:t>.</w:t>
      </w:r>
    </w:p>
    <w:p w:rsidR="00794702" w:rsidRPr="00A926CF" w:rsidRDefault="00794702" w:rsidP="00D06699">
      <w:pPr>
        <w:numPr>
          <w:ilvl w:val="0"/>
          <w:numId w:val="41"/>
        </w:numPr>
        <w:suppressAutoHyphens/>
        <w:spacing w:after="0" w:line="240" w:lineRule="auto"/>
        <w:ind w:right="49"/>
        <w:jc w:val="both"/>
        <w:rPr>
          <w:rFonts w:eastAsia="Calibri" w:cs="Arial"/>
          <w:noProof w:val="0"/>
          <w:sz w:val="22"/>
          <w:lang w:val="es-ES" w:eastAsia="ar-SA"/>
        </w:rPr>
      </w:pPr>
      <w:r w:rsidRPr="00A926CF">
        <w:rPr>
          <w:rFonts w:eastAsia="Calibri" w:cs="Arial"/>
          <w:noProof w:val="0"/>
          <w:sz w:val="22"/>
          <w:lang w:val="es-ES" w:eastAsia="ar-SA"/>
        </w:rPr>
        <w:t xml:space="preserve">Registro Patronal ante </w:t>
      </w:r>
      <w:r w:rsidRPr="00A926CF">
        <w:rPr>
          <w:rFonts w:eastAsia="Calibri" w:cs="Arial"/>
          <w:b/>
          <w:bCs/>
          <w:noProof w:val="0"/>
          <w:sz w:val="22"/>
          <w:lang w:val="es-ES" w:eastAsia="ar-SA"/>
        </w:rPr>
        <w:t xml:space="preserve">“EL INSTITUTO” </w:t>
      </w:r>
      <w:r w:rsidRPr="00A926CF">
        <w:rPr>
          <w:rFonts w:eastAsia="Calibri" w:cs="Arial"/>
          <w:noProof w:val="0"/>
          <w:sz w:val="22"/>
          <w:lang w:val="es-ES" w:eastAsia="ar-SA"/>
        </w:rPr>
        <w:t>número:</w:t>
      </w:r>
      <w:r w:rsidRPr="00A926CF">
        <w:rPr>
          <w:rFonts w:eastAsia="Calibri" w:cs="Arial"/>
          <w:noProof w:val="0"/>
          <w:sz w:val="22"/>
          <w:lang w:val="es-ES" w:eastAsia="ar-SA"/>
        </w:rPr>
        <w:tab/>
      </w:r>
      <w:r w:rsidRPr="00A926CF">
        <w:rPr>
          <w:rFonts w:eastAsia="Calibri" w:cs="Arial"/>
          <w:b/>
          <w:noProof w:val="0"/>
          <w:sz w:val="22"/>
          <w:lang w:val="es-ES" w:eastAsia="ar-SA"/>
        </w:rPr>
        <w:t>_____________.</w:t>
      </w:r>
    </w:p>
    <w:p w:rsidR="00794702" w:rsidRPr="00A926CF" w:rsidRDefault="00794702" w:rsidP="00794702">
      <w:pPr>
        <w:suppressAutoHyphens/>
        <w:spacing w:after="0" w:line="240" w:lineRule="auto"/>
        <w:ind w:left="23" w:right="48" w:hanging="23"/>
        <w:jc w:val="both"/>
        <w:rPr>
          <w:rFonts w:eastAsia="Times New Roman" w:cs="Arial"/>
          <w:b/>
          <w:bCs/>
          <w:noProof w:val="0"/>
          <w:sz w:val="22"/>
          <w:lang w:val="es-ES" w:eastAsia="ar-SA"/>
        </w:rPr>
      </w:pPr>
    </w:p>
    <w:p w:rsidR="00794702" w:rsidRPr="00A926CF" w:rsidRDefault="00794702" w:rsidP="00794702">
      <w:pPr>
        <w:suppressAutoHyphens/>
        <w:spacing w:after="0" w:line="240" w:lineRule="auto"/>
        <w:ind w:right="49"/>
        <w:jc w:val="both"/>
        <w:rPr>
          <w:rFonts w:eastAsia="Times New Roman" w:cs="Arial"/>
          <w:noProof w:val="0"/>
          <w:color w:val="000000"/>
          <w:sz w:val="22"/>
          <w:lang w:val="es-ES" w:eastAsia="es-MX"/>
        </w:rPr>
      </w:pPr>
      <w:r w:rsidRPr="00A926CF">
        <w:rPr>
          <w:rFonts w:eastAsia="Times New Roman" w:cs="Arial"/>
          <w:b/>
          <w:bCs/>
          <w:noProof w:val="0"/>
          <w:sz w:val="22"/>
          <w:lang w:val="es-ES" w:eastAsia="ar-SA"/>
        </w:rPr>
        <w:lastRenderedPageBreak/>
        <w:t xml:space="preserve">II.5.- </w:t>
      </w:r>
      <w:r w:rsidRPr="00A926CF">
        <w:rPr>
          <w:rFonts w:eastAsia="Times New Roman" w:cs="Arial"/>
          <w:noProof w:val="0"/>
          <w:color w:val="000000"/>
          <w:sz w:val="22"/>
          <w:lang w:val="es-ES" w:eastAsia="es-MX"/>
        </w:rPr>
        <w:t>Cuenta con el documento correspondiente, vigente y expedido por el Servicio de Administración Tributaria (SAT), relativo a la opinión sobre el cumplimiento de sus obligaciones fiscales, conforme a lo dispuesto por la Regla</w:t>
      </w:r>
      <w:r w:rsidRPr="00A926CF">
        <w:rPr>
          <w:rFonts w:eastAsia="Times New Roman" w:cs="Arial"/>
          <w:noProof w:val="0"/>
          <w:color w:val="FF0000"/>
          <w:sz w:val="22"/>
          <w:lang w:val="es-ES" w:eastAsia="es-MX"/>
        </w:rPr>
        <w:t xml:space="preserve"> </w:t>
      </w:r>
      <w:r w:rsidRPr="00A926CF">
        <w:rPr>
          <w:rFonts w:eastAsia="Times New Roman" w:cs="Arial"/>
          <w:noProof w:val="0"/>
          <w:color w:val="000000"/>
          <w:sz w:val="22"/>
          <w:lang w:val="es-ES" w:eastAsia="es-MX"/>
        </w:rPr>
        <w:t>2.1.31 de la Resolución Miscelánea Fiscal 2017 y de conformidad con el artículo 32 D del Código Fiscal de la Federación, del cual presenta copia a</w:t>
      </w:r>
      <w:r w:rsidRPr="00A926CF">
        <w:rPr>
          <w:rFonts w:eastAsia="Times New Roman" w:cs="Arial"/>
          <w:b/>
          <w:noProof w:val="0"/>
          <w:color w:val="000000"/>
          <w:sz w:val="22"/>
          <w:lang w:val="es-ES" w:eastAsia="es-MX"/>
        </w:rPr>
        <w:t xml:space="preserve"> “</w:t>
      </w:r>
      <w:r w:rsidRPr="00A926CF">
        <w:rPr>
          <w:rFonts w:eastAsia="Times New Roman" w:cs="Arial"/>
          <w:b/>
          <w:bCs/>
          <w:noProof w:val="0"/>
          <w:color w:val="000000"/>
          <w:sz w:val="22"/>
          <w:lang w:val="es-ES" w:eastAsia="es-MX"/>
        </w:rPr>
        <w:t>EL INSTITUTO”</w:t>
      </w:r>
      <w:r w:rsidRPr="00A926CF">
        <w:rPr>
          <w:rFonts w:eastAsia="Times New Roman" w:cs="Arial"/>
          <w:noProof w:val="0"/>
          <w:color w:val="000000"/>
          <w:sz w:val="22"/>
          <w:lang w:val="es-ES" w:eastAsia="es-MX"/>
        </w:rPr>
        <w:t xml:space="preserve"> para efectos de la suscripción del presente Contrato. </w:t>
      </w:r>
    </w:p>
    <w:p w:rsidR="00794702" w:rsidRPr="00A926CF" w:rsidRDefault="00794702" w:rsidP="00794702">
      <w:pPr>
        <w:suppressAutoHyphens/>
        <w:spacing w:after="0" w:line="240" w:lineRule="auto"/>
        <w:ind w:left="12" w:right="49"/>
        <w:jc w:val="both"/>
        <w:rPr>
          <w:rFonts w:eastAsia="Times New Roman" w:cs="Times New Roman"/>
          <w:noProof w:val="0"/>
          <w:sz w:val="22"/>
          <w:lang w:val="es-ES"/>
        </w:rPr>
      </w:pPr>
    </w:p>
    <w:p w:rsidR="00794702" w:rsidRPr="00A926CF" w:rsidRDefault="00794702" w:rsidP="00794702">
      <w:pPr>
        <w:suppressAutoHyphens/>
        <w:spacing w:after="0" w:line="240" w:lineRule="auto"/>
        <w:ind w:right="49"/>
        <w:jc w:val="both"/>
        <w:rPr>
          <w:rFonts w:eastAsia="Times New Roman" w:cs="Arial"/>
          <w:noProof w:val="0"/>
          <w:sz w:val="22"/>
          <w:lang w:val="es-ES" w:eastAsia="ar-SA"/>
        </w:rPr>
      </w:pPr>
      <w:r w:rsidRPr="00A926CF">
        <w:rPr>
          <w:rFonts w:eastAsia="Times New Roman" w:cs="Arial"/>
          <w:b/>
          <w:bCs/>
          <w:noProof w:val="0"/>
          <w:sz w:val="22"/>
          <w:lang w:val="es-ES" w:eastAsia="ar-SA"/>
        </w:rPr>
        <w:t xml:space="preserve">II.6.- </w:t>
      </w:r>
      <w:r w:rsidRPr="00A926CF">
        <w:rPr>
          <w:rFonts w:eastAsia="Times New Roman" w:cs="Arial"/>
          <w:noProof w:val="0"/>
          <w:sz w:val="22"/>
          <w:lang w:val="es-ES" w:eastAsia="ar-SA"/>
        </w:rPr>
        <w:t xml:space="preserve">Sus trabajadores se encuentran inscritos en el régimen obligatorio del Seguro Social, y al corriente en el pago de las cuotas obrero </w:t>
      </w:r>
      <w:proofErr w:type="gramStart"/>
      <w:r w:rsidRPr="00A926CF">
        <w:rPr>
          <w:rFonts w:eastAsia="Times New Roman" w:cs="Arial"/>
          <w:noProof w:val="0"/>
          <w:sz w:val="22"/>
          <w:lang w:val="es-ES" w:eastAsia="ar-SA"/>
        </w:rPr>
        <w:t>patronales</w:t>
      </w:r>
      <w:proofErr w:type="gramEnd"/>
      <w:r w:rsidRPr="00A926CF">
        <w:rPr>
          <w:rFonts w:eastAsia="Times New Roman" w:cs="Arial"/>
          <w:noProof w:val="0"/>
          <w:sz w:val="22"/>
          <w:lang w:val="es-ES" w:eastAsia="ar-SA"/>
        </w:rPr>
        <w:t xml:space="preserve"> a que haya lugar, conforme a lo dispuesto en la Ley del Seguro Social, cuyas constancias correspondientes debidamente emitidas por </w:t>
      </w:r>
      <w:r w:rsidRPr="00A926CF">
        <w:rPr>
          <w:rFonts w:eastAsia="Times New Roman" w:cs="Arial"/>
          <w:b/>
          <w:bCs/>
          <w:noProof w:val="0"/>
          <w:sz w:val="22"/>
          <w:lang w:val="es-ES" w:eastAsia="ar-SA"/>
        </w:rPr>
        <w:t>“EL INSTITUTO”</w:t>
      </w:r>
      <w:r w:rsidRPr="00A926CF">
        <w:rPr>
          <w:rFonts w:eastAsia="Times New Roman" w:cs="Arial"/>
          <w:noProof w:val="0"/>
          <w:sz w:val="22"/>
          <w:lang w:val="es-ES" w:eastAsia="ar-SA"/>
        </w:rPr>
        <w:t xml:space="preserve"> exhibe para efectos de la suscripción del presente instrumento jurídico.</w:t>
      </w:r>
    </w:p>
    <w:p w:rsidR="00794702" w:rsidRPr="00A926CF" w:rsidRDefault="00794702" w:rsidP="00794702">
      <w:pPr>
        <w:suppressAutoHyphens/>
        <w:spacing w:after="0" w:line="240" w:lineRule="auto"/>
        <w:ind w:left="12" w:right="49"/>
        <w:jc w:val="both"/>
        <w:rPr>
          <w:rFonts w:eastAsia="Times New Roman" w:cs="Times New Roman"/>
          <w:noProof w:val="0"/>
          <w:sz w:val="22"/>
          <w:lang w:val="es-ES"/>
        </w:rPr>
      </w:pPr>
    </w:p>
    <w:p w:rsidR="00794702" w:rsidRPr="00A926CF" w:rsidRDefault="00794702" w:rsidP="00794702">
      <w:pPr>
        <w:suppressAutoHyphens/>
        <w:spacing w:after="0" w:line="240" w:lineRule="auto"/>
        <w:jc w:val="both"/>
        <w:rPr>
          <w:rFonts w:eastAsia="Times New Roman" w:cs="Arial"/>
          <w:iCs/>
          <w:noProof w:val="0"/>
          <w:sz w:val="22"/>
          <w:lang w:val="es-ES" w:eastAsia="ar-SA"/>
        </w:rPr>
      </w:pPr>
      <w:r w:rsidRPr="00A926CF">
        <w:rPr>
          <w:rFonts w:eastAsia="Times New Roman" w:cs="Arial"/>
          <w:b/>
          <w:bCs/>
          <w:iCs/>
          <w:noProof w:val="0"/>
          <w:sz w:val="22"/>
          <w:lang w:val="es-ES" w:eastAsia="ar-SA"/>
        </w:rPr>
        <w:t>II.7.-</w:t>
      </w:r>
      <w:r w:rsidRPr="00A926CF">
        <w:rPr>
          <w:rFonts w:eastAsia="Times New Roman" w:cs="Arial"/>
          <w:iCs/>
          <w:noProof w:val="0"/>
          <w:sz w:val="22"/>
          <w:lang w:val="es-ES" w:eastAsia="ar-SA"/>
        </w:rPr>
        <w:t xml:space="preserve"> Cuenta por sí o por conducto de quien subcontrate para el cumplimiento del objeto del presente Contrato con el documento correspondiente, vigente, expedido por </w:t>
      </w:r>
      <w:r w:rsidRPr="00A926CF">
        <w:rPr>
          <w:rFonts w:eastAsia="Times New Roman" w:cs="Arial"/>
          <w:b/>
          <w:bCs/>
          <w:noProof w:val="0"/>
          <w:sz w:val="22"/>
          <w:lang w:val="es-ES" w:eastAsia="ar-SA"/>
        </w:rPr>
        <w:t>“EL INSTITUTO”</w:t>
      </w:r>
      <w:r w:rsidRPr="00A926CF">
        <w:rPr>
          <w:rFonts w:eastAsia="Times New Roman" w:cs="Arial"/>
          <w:iCs/>
          <w:noProof w:val="0"/>
          <w:sz w:val="22"/>
          <w:lang w:val="es-ES" w:eastAsia="ar-SA"/>
        </w:rPr>
        <w:t xml:space="preserve"> relativo a la opinión positiva sobre el cumplimiento de sus obligaciones fiscales en materia de seguridad social, conforme al Acuerdo ACDO.SA1.HCT.101214/281.P.DIR dictado por el H. Consejo Técnico de </w:t>
      </w:r>
      <w:r w:rsidRPr="00A926CF">
        <w:rPr>
          <w:rFonts w:eastAsia="Times New Roman" w:cs="Arial"/>
          <w:b/>
          <w:bCs/>
          <w:noProof w:val="0"/>
          <w:sz w:val="22"/>
          <w:lang w:val="es-ES" w:eastAsia="ar-SA"/>
        </w:rPr>
        <w:t>“EL INSTITUTO”</w:t>
      </w:r>
      <w:r w:rsidRPr="00A926CF">
        <w:rPr>
          <w:rFonts w:eastAsia="Times New Roman" w:cs="Arial"/>
          <w:iCs/>
          <w:noProof w:val="0"/>
          <w:sz w:val="22"/>
          <w:lang w:val="es-ES" w:eastAsia="ar-SA"/>
        </w:rPr>
        <w:t xml:space="preserve"> en la sesión ordinaria celebrada el 10 de diciembre de 2014, publicado en el Diario Oficial de la Federación el 27 de febrero de 2015 y su modificación publicada en el mismo de fecha 03 de abril de 2015, el cual exhibe para efectos de la suscripción del presente instrumento jurídico.</w:t>
      </w:r>
    </w:p>
    <w:p w:rsidR="00794702" w:rsidRPr="00A926CF" w:rsidRDefault="00794702" w:rsidP="00794702">
      <w:pPr>
        <w:suppressAutoHyphens/>
        <w:spacing w:after="0" w:line="240" w:lineRule="auto"/>
        <w:ind w:left="12" w:right="49"/>
        <w:jc w:val="both"/>
        <w:rPr>
          <w:rFonts w:eastAsia="Times New Roman" w:cs="Times New Roman"/>
          <w:noProof w:val="0"/>
          <w:sz w:val="22"/>
          <w:lang w:val="es-ES"/>
        </w:rPr>
      </w:pPr>
    </w:p>
    <w:p w:rsidR="00794702" w:rsidRPr="00A926CF" w:rsidRDefault="00794702" w:rsidP="00794702">
      <w:pPr>
        <w:tabs>
          <w:tab w:val="left" w:pos="5529"/>
        </w:tabs>
        <w:suppressAutoHyphens/>
        <w:spacing w:after="0" w:line="240" w:lineRule="auto"/>
        <w:jc w:val="both"/>
        <w:rPr>
          <w:rFonts w:eastAsia="Times New Roman" w:cs="Arial"/>
          <w:bCs/>
          <w:noProof w:val="0"/>
          <w:sz w:val="22"/>
          <w:lang w:val="es-ES" w:eastAsia="ar-SA"/>
        </w:rPr>
      </w:pPr>
      <w:r w:rsidRPr="00A926CF">
        <w:rPr>
          <w:rFonts w:eastAsia="Times New Roman" w:cs="Arial"/>
          <w:noProof w:val="0"/>
          <w:sz w:val="22"/>
          <w:lang w:val="es-ES" w:eastAsia="ar-SA"/>
        </w:rPr>
        <w:t xml:space="preserve">En caso de incumplimiento en sus obligaciones en materia de seguridad social, solicita se apliquen los recursos derivados del presente Contrato, contra los adeudos que, en su caso, tuviera a favor de </w:t>
      </w:r>
      <w:r w:rsidRPr="00A926CF">
        <w:rPr>
          <w:rFonts w:eastAsia="Times New Roman" w:cs="Arial"/>
          <w:b/>
          <w:bCs/>
          <w:noProof w:val="0"/>
          <w:sz w:val="22"/>
          <w:lang w:val="es-ES" w:eastAsia="ar-SA"/>
        </w:rPr>
        <w:t>“EL INSTITUTO”.</w:t>
      </w:r>
      <w:r w:rsidRPr="00A926CF">
        <w:rPr>
          <w:rFonts w:eastAsia="Times New Roman" w:cs="Arial"/>
          <w:bCs/>
          <w:noProof w:val="0"/>
          <w:sz w:val="22"/>
          <w:lang w:val="es-ES" w:eastAsia="ar-SA"/>
        </w:rPr>
        <w:t xml:space="preserve"> </w:t>
      </w:r>
    </w:p>
    <w:p w:rsidR="00794702" w:rsidRPr="00A926CF" w:rsidRDefault="00794702" w:rsidP="00794702">
      <w:pPr>
        <w:suppressAutoHyphens/>
        <w:spacing w:after="0" w:line="240" w:lineRule="auto"/>
        <w:ind w:left="12" w:right="49"/>
        <w:jc w:val="both"/>
        <w:rPr>
          <w:rFonts w:eastAsia="Times New Roman" w:cs="Times New Roman"/>
          <w:noProof w:val="0"/>
          <w:sz w:val="22"/>
          <w:lang w:val="es-ES"/>
        </w:rPr>
      </w:pPr>
    </w:p>
    <w:p w:rsidR="00794702" w:rsidRPr="00A926CF" w:rsidRDefault="00794702" w:rsidP="00794702">
      <w:pPr>
        <w:suppressAutoHyphens/>
        <w:spacing w:after="0" w:line="240" w:lineRule="auto"/>
        <w:ind w:left="23" w:right="48" w:hanging="23"/>
        <w:jc w:val="both"/>
        <w:rPr>
          <w:rFonts w:eastAsia="Times New Roman" w:cs="Arial"/>
          <w:noProof w:val="0"/>
          <w:sz w:val="22"/>
          <w:lang w:val="es-ES" w:eastAsia="ar-SA"/>
        </w:rPr>
      </w:pPr>
      <w:r w:rsidRPr="00A926CF">
        <w:rPr>
          <w:rFonts w:eastAsia="Times New Roman" w:cs="Arial"/>
          <w:b/>
          <w:bCs/>
          <w:noProof w:val="0"/>
          <w:sz w:val="22"/>
          <w:lang w:val="es-ES" w:eastAsia="ar-SA"/>
        </w:rPr>
        <w:t xml:space="preserve">II.8.- </w:t>
      </w:r>
      <w:r w:rsidRPr="00A926CF">
        <w:rPr>
          <w:rFonts w:eastAsia="Times New Roman" w:cs="Arial"/>
          <w:noProof w:val="0"/>
          <w:sz w:val="22"/>
          <w:lang w:val="es-ES" w:eastAsia="ar-SA"/>
        </w:rPr>
        <w:t>Manifiesta bajo protesta de decir verdad, no encontrarse en los supuestos de los artículos 50 y 60 de la Ley de Adquisiciones, Arrendamientos y Servicios del Sector Público.</w:t>
      </w:r>
    </w:p>
    <w:p w:rsidR="00794702" w:rsidRPr="00A926CF" w:rsidRDefault="00794702" w:rsidP="00794702">
      <w:pPr>
        <w:suppressAutoHyphens/>
        <w:spacing w:after="0" w:line="240" w:lineRule="auto"/>
        <w:ind w:left="12" w:right="49"/>
        <w:jc w:val="both"/>
        <w:rPr>
          <w:rFonts w:eastAsia="Times New Roman" w:cs="Times New Roman"/>
          <w:noProof w:val="0"/>
          <w:sz w:val="22"/>
          <w:lang w:val="es-ES"/>
        </w:rPr>
      </w:pPr>
    </w:p>
    <w:p w:rsidR="00794702" w:rsidRPr="00A926CF" w:rsidRDefault="00794702" w:rsidP="00794702">
      <w:pPr>
        <w:suppressAutoHyphens/>
        <w:overflowPunct w:val="0"/>
        <w:autoSpaceDE w:val="0"/>
        <w:spacing w:after="0" w:line="240" w:lineRule="auto"/>
        <w:jc w:val="both"/>
        <w:textAlignment w:val="baseline"/>
        <w:rPr>
          <w:rFonts w:eastAsia="Times New Roman" w:cs="Arial"/>
          <w:noProof w:val="0"/>
          <w:sz w:val="22"/>
          <w:lang w:val="es-ES" w:eastAsia="ar-SA"/>
        </w:rPr>
      </w:pPr>
      <w:r w:rsidRPr="00A926CF">
        <w:rPr>
          <w:rFonts w:eastAsia="Times New Roman" w:cs="Arial"/>
          <w:noProof w:val="0"/>
          <w:sz w:val="22"/>
          <w:lang w:val="es-ES" w:eastAsia="ar-SA"/>
        </w:rPr>
        <w:t xml:space="preserve">En caso de que </w:t>
      </w:r>
      <w:r w:rsidRPr="00A926CF">
        <w:rPr>
          <w:rFonts w:eastAsia="Times New Roman" w:cs="Arial"/>
          <w:b/>
          <w:bCs/>
          <w:noProof w:val="0"/>
          <w:sz w:val="22"/>
          <w:lang w:val="es-ES" w:eastAsia="ar-SA"/>
        </w:rPr>
        <w:t>"EL PROVEEDOR"</w:t>
      </w:r>
      <w:r w:rsidRPr="00A926CF">
        <w:rPr>
          <w:rFonts w:eastAsia="Times New Roman" w:cs="Arial"/>
          <w:noProof w:val="0"/>
          <w:sz w:val="22"/>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794702" w:rsidRPr="00A926CF" w:rsidRDefault="00794702" w:rsidP="00794702">
      <w:pPr>
        <w:suppressAutoHyphens/>
        <w:spacing w:after="0" w:line="240" w:lineRule="auto"/>
        <w:ind w:left="12" w:right="49"/>
        <w:jc w:val="both"/>
        <w:rPr>
          <w:rFonts w:eastAsia="Times New Roman" w:cs="Times New Roman"/>
          <w:noProof w:val="0"/>
          <w:sz w:val="22"/>
          <w:lang w:val="es-ES"/>
        </w:rPr>
      </w:pPr>
    </w:p>
    <w:p w:rsidR="00794702" w:rsidRPr="00A926CF" w:rsidRDefault="00794702" w:rsidP="00794702">
      <w:pPr>
        <w:suppressAutoHyphens/>
        <w:spacing w:after="0" w:line="240" w:lineRule="auto"/>
        <w:ind w:right="48"/>
        <w:jc w:val="both"/>
        <w:rPr>
          <w:rFonts w:eastAsia="Times New Roman" w:cs="Arial"/>
          <w:noProof w:val="0"/>
          <w:sz w:val="22"/>
          <w:lang w:val="es-ES" w:eastAsia="ar-SA"/>
        </w:rPr>
      </w:pPr>
      <w:r w:rsidRPr="00A926CF">
        <w:rPr>
          <w:rFonts w:eastAsia="Times New Roman" w:cs="Arial"/>
          <w:b/>
          <w:bCs/>
          <w:noProof w:val="0"/>
          <w:sz w:val="22"/>
          <w:lang w:val="es-ES" w:eastAsia="ar-SA"/>
        </w:rPr>
        <w:t xml:space="preserve">II.9.- </w:t>
      </w:r>
      <w:r w:rsidRPr="00A926CF">
        <w:rPr>
          <w:rFonts w:eastAsia="Times New Roman" w:cs="Arial"/>
          <w:noProof w:val="0"/>
          <w:sz w:val="22"/>
          <w:lang w:val="es-ES" w:eastAsia="ar-SA"/>
        </w:rPr>
        <w:t xml:space="preserve">Conforme a lo previsto en los artículos 57 de la Ley de Adquisiciones, Arrendamientos y Servicios del Sector Público y 107 de su Reglamento, </w:t>
      </w:r>
      <w:r w:rsidRPr="00A926CF">
        <w:rPr>
          <w:rFonts w:eastAsia="Times New Roman" w:cs="Arial"/>
          <w:b/>
          <w:noProof w:val="0"/>
          <w:sz w:val="22"/>
          <w:lang w:val="es-ES" w:eastAsia="ar-SA"/>
        </w:rPr>
        <w:t>“EL PROVEEDOR”</w:t>
      </w:r>
      <w:r w:rsidRPr="00A926CF">
        <w:rPr>
          <w:rFonts w:eastAsia="Times New Roman" w:cs="Arial"/>
          <w:noProof w:val="0"/>
          <w:sz w:val="22"/>
          <w:lang w:val="es-ES" w:eastAsia="ar-SA"/>
        </w:rPr>
        <w:t xml:space="preserve"> en caso de auditorías, visitas o inspecciones que practique la Secretaría de la Función Pública y el Órgano Interno de Control en </w:t>
      </w:r>
      <w:r w:rsidRPr="00A926CF">
        <w:rPr>
          <w:rFonts w:eastAsia="Times New Roman" w:cs="Arial"/>
          <w:b/>
          <w:noProof w:val="0"/>
          <w:sz w:val="22"/>
          <w:lang w:val="es-ES" w:eastAsia="ar-SA"/>
        </w:rPr>
        <w:t>“EL INSTITUTO”</w:t>
      </w:r>
      <w:r w:rsidRPr="00A926CF">
        <w:rPr>
          <w:rFonts w:eastAsia="Times New Roman" w:cs="Arial"/>
          <w:noProof w:val="0"/>
          <w:sz w:val="22"/>
          <w:lang w:val="es-ES" w:eastAsia="ar-SA"/>
        </w:rPr>
        <w:t xml:space="preserve"> deberá proporcionar la información que en su momento se requiera, relativa al presente Contrato.</w:t>
      </w:r>
    </w:p>
    <w:p w:rsidR="00794702" w:rsidRPr="00A926CF" w:rsidRDefault="00794702" w:rsidP="00794702">
      <w:pPr>
        <w:suppressAutoHyphens/>
        <w:spacing w:after="0" w:line="240" w:lineRule="auto"/>
        <w:ind w:left="12" w:right="49"/>
        <w:jc w:val="both"/>
        <w:rPr>
          <w:rFonts w:eastAsia="Times New Roman" w:cs="Times New Roman"/>
          <w:noProof w:val="0"/>
          <w:sz w:val="22"/>
          <w:lang w:val="es-ES"/>
        </w:rPr>
      </w:pPr>
    </w:p>
    <w:p w:rsidR="00794702" w:rsidRPr="00A926CF" w:rsidRDefault="00794702" w:rsidP="00794702">
      <w:pPr>
        <w:suppressAutoHyphens/>
        <w:spacing w:after="0" w:line="240" w:lineRule="auto"/>
        <w:ind w:right="48"/>
        <w:jc w:val="both"/>
        <w:rPr>
          <w:rFonts w:eastAsia="Times New Roman" w:cs="Arial"/>
          <w:noProof w:val="0"/>
          <w:sz w:val="22"/>
          <w:lang w:val="es-ES" w:eastAsia="ar-SA"/>
        </w:rPr>
      </w:pPr>
      <w:r w:rsidRPr="00A926CF">
        <w:rPr>
          <w:rFonts w:eastAsia="Times New Roman" w:cs="Arial"/>
          <w:b/>
          <w:bCs/>
          <w:noProof w:val="0"/>
          <w:sz w:val="22"/>
          <w:lang w:val="es-ES" w:eastAsia="ar-SA"/>
        </w:rPr>
        <w:t xml:space="preserve">II.10.- </w:t>
      </w:r>
      <w:r w:rsidRPr="00A926CF">
        <w:rPr>
          <w:rFonts w:eastAsia="Times New Roman" w:cs="Arial"/>
          <w:bCs/>
          <w:noProof w:val="0"/>
          <w:sz w:val="22"/>
          <w:lang w:val="es-ES" w:eastAsia="ar-SA"/>
        </w:rPr>
        <w:t>Reúne las condiciones de organización, experiencia, personal capacitado y demás recursos</w:t>
      </w:r>
      <w:r w:rsidRPr="00A926CF">
        <w:rPr>
          <w:rFonts w:eastAsia="Times New Roman" w:cs="Arial"/>
          <w:b/>
          <w:bCs/>
          <w:noProof w:val="0"/>
          <w:sz w:val="22"/>
          <w:lang w:val="es-ES" w:eastAsia="ar-SA"/>
        </w:rPr>
        <w:t xml:space="preserve"> </w:t>
      </w:r>
      <w:r w:rsidRPr="00A926CF">
        <w:rPr>
          <w:rFonts w:eastAsia="Times New Roman" w:cs="Arial"/>
          <w:noProof w:val="0"/>
          <w:sz w:val="22"/>
          <w:lang w:val="es-ES" w:eastAsia="ar-SA"/>
        </w:rPr>
        <w:t>técnicos, humanos y económicos necesarios, así como con la capacidad legal suficiente para cumplir con las obligaciones que contrae por medio de este instrumento jurídico.</w:t>
      </w:r>
    </w:p>
    <w:p w:rsidR="00794702" w:rsidRPr="00A926CF" w:rsidRDefault="00794702" w:rsidP="00794702">
      <w:pPr>
        <w:suppressAutoHyphens/>
        <w:spacing w:after="0" w:line="240" w:lineRule="auto"/>
        <w:ind w:left="12" w:right="48"/>
        <w:jc w:val="both"/>
        <w:rPr>
          <w:rFonts w:eastAsia="Times New Roman" w:cs="Arial"/>
          <w:noProof w:val="0"/>
          <w:sz w:val="22"/>
          <w:lang w:val="es-ES" w:eastAsia="ar-SA"/>
        </w:rPr>
      </w:pPr>
    </w:p>
    <w:p w:rsidR="00794702" w:rsidRPr="00A926CF" w:rsidRDefault="00794702" w:rsidP="00794702">
      <w:pPr>
        <w:suppressAutoHyphens/>
        <w:spacing w:after="0" w:line="240" w:lineRule="auto"/>
        <w:jc w:val="both"/>
        <w:rPr>
          <w:rFonts w:eastAsia="Times New Roman" w:cs="Arial"/>
          <w:noProof w:val="0"/>
          <w:sz w:val="22"/>
          <w:lang w:val="es-ES" w:eastAsia="ar-SA"/>
        </w:rPr>
      </w:pPr>
      <w:r w:rsidRPr="00A926CF">
        <w:rPr>
          <w:rFonts w:eastAsia="Times New Roman" w:cs="Arial"/>
          <w:b/>
          <w:noProof w:val="0"/>
          <w:sz w:val="22"/>
          <w:lang w:val="es-ES" w:eastAsia="ar-SA"/>
        </w:rPr>
        <w:t xml:space="preserve">II.11.- </w:t>
      </w:r>
      <w:r w:rsidRPr="00A926CF">
        <w:rPr>
          <w:rFonts w:eastAsia="Times New Roman" w:cs="Arial"/>
          <w:noProof w:val="0"/>
          <w:sz w:val="22"/>
          <w:lang w:val="es-ES" w:eastAsia="ar-SA"/>
        </w:rPr>
        <w:t>Que 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______________ número ____, Colonia _______, Delegación ___________, Código Postal ________, Ciudad de México, Teléfonos: ________; Correo electrónico: ______________.</w:t>
      </w:r>
    </w:p>
    <w:p w:rsidR="00794702" w:rsidRPr="00A926CF" w:rsidRDefault="00794702" w:rsidP="00794702">
      <w:pPr>
        <w:suppressAutoHyphens/>
        <w:spacing w:after="0" w:line="240" w:lineRule="auto"/>
        <w:jc w:val="both"/>
        <w:rPr>
          <w:rFonts w:eastAsia="Times New Roman" w:cs="Arial"/>
          <w:noProof w:val="0"/>
          <w:sz w:val="22"/>
          <w:lang w:val="es-ES" w:eastAsia="ar-SA"/>
        </w:rPr>
      </w:pPr>
    </w:p>
    <w:p w:rsidR="00794702" w:rsidRPr="00A926CF" w:rsidRDefault="00794702" w:rsidP="00794702">
      <w:pPr>
        <w:suppressAutoHyphens/>
        <w:spacing w:after="0" w:line="240" w:lineRule="auto"/>
        <w:ind w:right="48"/>
        <w:jc w:val="both"/>
        <w:rPr>
          <w:rFonts w:eastAsia="Times New Roman" w:cs="Arial"/>
          <w:noProof w:val="0"/>
          <w:sz w:val="22"/>
          <w:lang w:val="es-ES" w:eastAsia="ar-SA"/>
        </w:rPr>
      </w:pPr>
      <w:r w:rsidRPr="00A926CF">
        <w:rPr>
          <w:rFonts w:eastAsia="Times New Roman" w:cs="Arial"/>
          <w:noProof w:val="0"/>
          <w:sz w:val="22"/>
          <w:lang w:val="es-ES" w:eastAsia="ar-SA"/>
        </w:rPr>
        <w:t xml:space="preserve">Hechas las declaraciones anteriores, </w:t>
      </w:r>
      <w:r w:rsidRPr="00A926CF">
        <w:rPr>
          <w:rFonts w:eastAsia="Times New Roman" w:cs="Arial"/>
          <w:b/>
          <w:noProof w:val="0"/>
          <w:sz w:val="22"/>
          <w:lang w:val="es-ES" w:eastAsia="ar-SA"/>
        </w:rPr>
        <w:t>“LAS PARTES”</w:t>
      </w:r>
      <w:r w:rsidRPr="00A926CF">
        <w:rPr>
          <w:rFonts w:eastAsia="Times New Roman" w:cs="Arial"/>
          <w:noProof w:val="0"/>
          <w:sz w:val="22"/>
          <w:lang w:val="es-ES" w:eastAsia="ar-SA"/>
        </w:rPr>
        <w:t xml:space="preserve"> convienen en otorgar el presente Contrato, de conformidad con las siguientes:</w:t>
      </w:r>
    </w:p>
    <w:p w:rsidR="00794702" w:rsidRPr="00A926CF" w:rsidRDefault="00794702" w:rsidP="00794702">
      <w:pPr>
        <w:suppressAutoHyphens/>
        <w:spacing w:after="0" w:line="240" w:lineRule="auto"/>
        <w:ind w:right="49"/>
        <w:jc w:val="both"/>
        <w:rPr>
          <w:rFonts w:eastAsia="Times New Roman" w:cs="Arial"/>
          <w:noProof w:val="0"/>
          <w:sz w:val="22"/>
          <w:lang w:val="es-ES" w:eastAsia="ar-SA"/>
        </w:rPr>
      </w:pPr>
    </w:p>
    <w:p w:rsidR="00794702" w:rsidRPr="00A926CF" w:rsidRDefault="00794702" w:rsidP="00794702">
      <w:pPr>
        <w:numPr>
          <w:ilvl w:val="8"/>
          <w:numId w:val="24"/>
        </w:numPr>
        <w:tabs>
          <w:tab w:val="num" w:pos="360"/>
        </w:tabs>
        <w:suppressAutoHyphens/>
        <w:autoSpaceDE w:val="0"/>
        <w:spacing w:after="0" w:line="240" w:lineRule="auto"/>
        <w:ind w:left="0" w:right="49" w:firstLine="0"/>
        <w:jc w:val="center"/>
        <w:outlineLvl w:val="8"/>
        <w:rPr>
          <w:rFonts w:eastAsia="Times New Roman" w:cs="Arial"/>
          <w:b/>
          <w:bCs/>
          <w:noProof w:val="0"/>
          <w:sz w:val="22"/>
          <w:lang w:val="es-ES" w:eastAsia="ar-SA"/>
        </w:rPr>
      </w:pPr>
      <w:r w:rsidRPr="00A926CF">
        <w:rPr>
          <w:rFonts w:eastAsia="Times New Roman" w:cs="Arial"/>
          <w:b/>
          <w:bCs/>
          <w:noProof w:val="0"/>
          <w:sz w:val="22"/>
          <w:lang w:val="es-ES" w:eastAsia="ar-SA"/>
        </w:rPr>
        <w:t>C L Á U S U L A S</w:t>
      </w:r>
    </w:p>
    <w:p w:rsidR="00794702" w:rsidRPr="00A926CF" w:rsidRDefault="00794702" w:rsidP="00794702">
      <w:pPr>
        <w:suppressAutoHyphens/>
        <w:spacing w:after="0" w:line="240" w:lineRule="auto"/>
        <w:ind w:right="49"/>
        <w:jc w:val="both"/>
        <w:rPr>
          <w:rFonts w:eastAsia="Times New Roman" w:cs="Arial"/>
          <w:bCs/>
          <w:noProof w:val="0"/>
          <w:sz w:val="22"/>
          <w:lang w:val="es-ES" w:eastAsia="ar-SA"/>
        </w:rPr>
      </w:pPr>
    </w:p>
    <w:p w:rsidR="00794702" w:rsidRPr="00A926CF" w:rsidRDefault="00794702" w:rsidP="00794702">
      <w:pPr>
        <w:suppressAutoHyphens/>
        <w:spacing w:after="0" w:line="240" w:lineRule="auto"/>
        <w:ind w:right="49"/>
        <w:jc w:val="both"/>
        <w:rPr>
          <w:rFonts w:eastAsia="Times New Roman" w:cs="Arial"/>
          <w:noProof w:val="0"/>
          <w:sz w:val="22"/>
          <w:lang w:val="es-ES" w:eastAsia="ar-SA"/>
        </w:rPr>
      </w:pPr>
      <w:r w:rsidRPr="00A926CF">
        <w:rPr>
          <w:rFonts w:eastAsia="Times New Roman" w:cs="Arial"/>
          <w:b/>
          <w:bCs/>
          <w:noProof w:val="0"/>
          <w:sz w:val="22"/>
          <w:lang w:val="es-ES" w:eastAsia="ar-SA"/>
        </w:rPr>
        <w:t>PRIMERA.- OBJETO DEL CONTRATO.- “EL INSTITUTO”</w:t>
      </w:r>
      <w:r w:rsidRPr="00A926CF">
        <w:rPr>
          <w:rFonts w:eastAsia="Times New Roman" w:cs="Arial"/>
          <w:noProof w:val="0"/>
          <w:sz w:val="22"/>
          <w:lang w:val="es-ES" w:eastAsia="ar-SA"/>
        </w:rPr>
        <w:t xml:space="preserve"> requiere contratar de </w:t>
      </w:r>
      <w:r w:rsidRPr="00A926CF">
        <w:rPr>
          <w:rFonts w:eastAsia="Times New Roman" w:cs="Arial"/>
          <w:b/>
          <w:bCs/>
          <w:noProof w:val="0"/>
          <w:sz w:val="22"/>
          <w:lang w:val="es-ES" w:eastAsia="ar-SA"/>
        </w:rPr>
        <w:t>“EL PROVEEDOR”</w:t>
      </w:r>
      <w:r w:rsidRPr="00A926CF">
        <w:rPr>
          <w:rFonts w:eastAsia="Times New Roman" w:cs="Arial"/>
          <w:noProof w:val="0"/>
          <w:sz w:val="22"/>
          <w:lang w:val="es-ES" w:eastAsia="ar-SA"/>
        </w:rPr>
        <w:t xml:space="preserve"> y éste se obliga a prestar el servicio de “Transportación Terrestre para personal Institucional de diversas Coordinaciones que conforman la Dirección de Prestaciones Médicas, durante el ejercicio presupuestal 2017” cuyas características, alcances y especificaciones se describen en los </w:t>
      </w:r>
      <w:r w:rsidRPr="00A926CF">
        <w:rPr>
          <w:rFonts w:eastAsia="Times New Roman" w:cs="Arial"/>
          <w:b/>
          <w:bCs/>
          <w:noProof w:val="0"/>
          <w:sz w:val="22"/>
          <w:lang w:val="es-ES" w:eastAsia="ar-SA"/>
        </w:rPr>
        <w:t xml:space="preserve">Anexos 2 (dos) y 3 (tres) </w:t>
      </w:r>
      <w:r w:rsidRPr="00A926CF">
        <w:rPr>
          <w:rFonts w:eastAsia="Times New Roman" w:cs="Arial"/>
          <w:noProof w:val="0"/>
          <w:sz w:val="22"/>
          <w:lang w:val="es-ES" w:eastAsia="ar-SA"/>
        </w:rPr>
        <w:t>del presente instrumento jurídico.</w:t>
      </w:r>
    </w:p>
    <w:p w:rsidR="00794702" w:rsidRPr="00753A29" w:rsidRDefault="00794702" w:rsidP="00794702">
      <w:pPr>
        <w:suppressAutoHyphens/>
        <w:spacing w:after="0" w:line="240" w:lineRule="auto"/>
        <w:ind w:right="49"/>
        <w:jc w:val="both"/>
        <w:rPr>
          <w:rFonts w:eastAsia="Times New Roman" w:cs="Arial"/>
          <w:noProof w:val="0"/>
          <w:sz w:val="22"/>
          <w:highlight w:val="yellow"/>
          <w:lang w:val="es-ES" w:eastAsia="ar-SA"/>
        </w:rPr>
      </w:pPr>
    </w:p>
    <w:p w:rsidR="00794702" w:rsidRPr="00A926CF" w:rsidRDefault="00794702" w:rsidP="00794702">
      <w:pPr>
        <w:suppressAutoHyphens/>
        <w:spacing w:after="0" w:line="240" w:lineRule="auto"/>
        <w:jc w:val="both"/>
        <w:rPr>
          <w:rFonts w:ascii="Calibri" w:eastAsia="Times New Roman" w:hAnsi="Calibri" w:cs="Times New Roman"/>
          <w:noProof w:val="0"/>
          <w:color w:val="000000"/>
          <w:sz w:val="22"/>
          <w:lang w:val="es-ES" w:eastAsia="ar-SA"/>
        </w:rPr>
      </w:pPr>
      <w:r w:rsidRPr="00A926CF">
        <w:rPr>
          <w:rFonts w:eastAsia="Times New Roman" w:cs="Arial"/>
          <w:b/>
          <w:noProof w:val="0"/>
          <w:sz w:val="22"/>
          <w:lang w:eastAsia="ar-SA"/>
        </w:rPr>
        <w:t xml:space="preserve">SEGUNDA.- IMPORTE DEL CONTRATO.- </w:t>
      </w:r>
      <w:r w:rsidRPr="00A926CF">
        <w:rPr>
          <w:rFonts w:eastAsia="Times New Roman" w:cs="Arial"/>
          <w:noProof w:val="0"/>
          <w:sz w:val="22"/>
          <w:lang w:val="es-ES" w:eastAsia="ar-SA"/>
        </w:rPr>
        <w:t xml:space="preserve">Como contraprestación por la efectiva y satisfactoria prestación de los servicios objeto del presente Contrato </w:t>
      </w:r>
      <w:r w:rsidRPr="00A926CF">
        <w:rPr>
          <w:rFonts w:eastAsia="Times New Roman" w:cs="Arial"/>
          <w:b/>
          <w:noProof w:val="0"/>
          <w:sz w:val="22"/>
          <w:lang w:val="es-ES" w:eastAsia="ar-SA"/>
        </w:rPr>
        <w:t>“</w:t>
      </w:r>
      <w:r w:rsidRPr="00A926CF">
        <w:rPr>
          <w:rFonts w:eastAsia="Times New Roman" w:cs="Arial"/>
          <w:b/>
          <w:bCs/>
          <w:noProof w:val="0"/>
          <w:sz w:val="22"/>
          <w:lang w:val="es-ES" w:eastAsia="ar-SA"/>
        </w:rPr>
        <w:t xml:space="preserve">EL INSTITUTO” </w:t>
      </w:r>
      <w:r w:rsidRPr="00A926CF">
        <w:rPr>
          <w:rFonts w:eastAsia="Times New Roman" w:cs="Arial"/>
          <w:bCs/>
          <w:noProof w:val="0"/>
          <w:sz w:val="22"/>
          <w:lang w:val="es-ES" w:eastAsia="ar-SA"/>
        </w:rPr>
        <w:t xml:space="preserve">cuenta con un </w:t>
      </w:r>
      <w:r w:rsidRPr="00A926CF">
        <w:rPr>
          <w:rFonts w:eastAsia="Times New Roman" w:cs="Arial"/>
          <w:b/>
          <w:noProof w:val="0"/>
          <w:sz w:val="22"/>
          <w:lang w:eastAsia="ar-SA"/>
        </w:rPr>
        <w:t xml:space="preserve">presupuesto </w:t>
      </w:r>
      <w:r w:rsidRPr="00A926CF">
        <w:rPr>
          <w:rFonts w:eastAsia="Times New Roman" w:cs="Arial"/>
          <w:b/>
          <w:bCs/>
          <w:noProof w:val="0"/>
          <w:sz w:val="22"/>
          <w:lang w:val="es-ES" w:eastAsia="ar-SA"/>
        </w:rPr>
        <w:t>mínimo</w:t>
      </w:r>
      <w:r w:rsidRPr="00A926CF">
        <w:rPr>
          <w:rFonts w:eastAsia="Times New Roman" w:cs="Arial"/>
          <w:bCs/>
          <w:noProof w:val="0"/>
          <w:sz w:val="22"/>
          <w:lang w:val="es-ES" w:eastAsia="ar-SA"/>
        </w:rPr>
        <w:t xml:space="preserve"> de pago por la cantidad de</w:t>
      </w:r>
      <w:r w:rsidRPr="00A926CF">
        <w:rPr>
          <w:rFonts w:eastAsia="Times New Roman" w:cs="Arial"/>
          <w:noProof w:val="0"/>
          <w:sz w:val="22"/>
          <w:lang w:eastAsia="ar-SA"/>
        </w:rPr>
        <w:t xml:space="preserve"> </w:t>
      </w:r>
      <w:r w:rsidRPr="00A926CF">
        <w:rPr>
          <w:rFonts w:eastAsia="Times New Roman" w:cs="Arial"/>
          <w:b/>
          <w:noProof w:val="0"/>
          <w:sz w:val="22"/>
          <w:lang w:eastAsia="ar-SA"/>
        </w:rPr>
        <w:t>$.00 (PESOS 00/100 M.N.)</w:t>
      </w:r>
      <w:r w:rsidRPr="00A926CF">
        <w:rPr>
          <w:rFonts w:eastAsia="Times New Roman" w:cs="Arial"/>
          <w:noProof w:val="0"/>
          <w:sz w:val="22"/>
          <w:lang w:val="es-ES" w:eastAsia="ar-SA"/>
        </w:rPr>
        <w:t>, más el Impuesto al Valor Agregado (I.V.A.)</w:t>
      </w:r>
      <w:r w:rsidRPr="00A926CF">
        <w:rPr>
          <w:rFonts w:eastAsia="Times New Roman" w:cs="Arial"/>
          <w:noProof w:val="0"/>
          <w:sz w:val="22"/>
          <w:lang w:eastAsia="ar-SA"/>
        </w:rPr>
        <w:t xml:space="preserve">, y un </w:t>
      </w:r>
      <w:r w:rsidRPr="00A926CF">
        <w:rPr>
          <w:rFonts w:eastAsia="Times New Roman" w:cs="Arial"/>
          <w:b/>
          <w:noProof w:val="0"/>
          <w:sz w:val="22"/>
          <w:lang w:eastAsia="ar-SA"/>
        </w:rPr>
        <w:t>presupuesto máximo</w:t>
      </w:r>
      <w:r w:rsidRPr="00A926CF">
        <w:rPr>
          <w:rFonts w:eastAsia="Times New Roman" w:cs="Arial"/>
          <w:noProof w:val="0"/>
          <w:sz w:val="22"/>
          <w:lang w:eastAsia="ar-SA"/>
        </w:rPr>
        <w:t xml:space="preserve"> susceptible de ser ejercido por la cantidad de </w:t>
      </w:r>
      <w:r w:rsidRPr="00A926CF">
        <w:rPr>
          <w:rFonts w:eastAsia="Times New Roman" w:cs="Arial"/>
          <w:b/>
          <w:noProof w:val="0"/>
          <w:sz w:val="22"/>
          <w:lang w:eastAsia="ar-SA"/>
        </w:rPr>
        <w:t>$.00 (PESOS 00/100 M.N.)</w:t>
      </w:r>
      <w:r w:rsidRPr="00A926CF">
        <w:rPr>
          <w:rFonts w:eastAsia="Times New Roman" w:cs="Arial"/>
          <w:b/>
          <w:noProof w:val="0"/>
          <w:sz w:val="22"/>
          <w:lang w:val="es-ES" w:eastAsia="ar-SA"/>
        </w:rPr>
        <w:t xml:space="preserve"> </w:t>
      </w:r>
      <w:r w:rsidRPr="00A926CF">
        <w:rPr>
          <w:rFonts w:eastAsia="Times New Roman" w:cs="Arial"/>
          <w:noProof w:val="0"/>
          <w:sz w:val="22"/>
          <w:lang w:val="es-ES" w:eastAsia="ar-SA"/>
        </w:rPr>
        <w:t>más el Impuesto al Valor Agregado</w:t>
      </w:r>
      <w:r w:rsidRPr="00A926CF">
        <w:rPr>
          <w:rFonts w:eastAsia="Times New Roman" w:cs="Arial"/>
          <w:noProof w:val="0"/>
          <w:sz w:val="22"/>
          <w:lang w:eastAsia="ar-SA"/>
        </w:rPr>
        <w:t xml:space="preserve"> (I.V.A.) de conformidad con los precios unitarios que se indican en el </w:t>
      </w:r>
      <w:r w:rsidRPr="00A926CF">
        <w:rPr>
          <w:rFonts w:eastAsia="Times New Roman" w:cs="Arial"/>
          <w:b/>
          <w:noProof w:val="0"/>
          <w:sz w:val="22"/>
          <w:lang w:eastAsia="ar-SA"/>
        </w:rPr>
        <w:t xml:space="preserve">Anexo 3 (tres) </w:t>
      </w:r>
      <w:r w:rsidRPr="00A926CF">
        <w:rPr>
          <w:rFonts w:eastAsia="Times New Roman" w:cs="Arial"/>
          <w:noProof w:val="0"/>
          <w:sz w:val="22"/>
          <w:lang w:eastAsia="ar-SA"/>
        </w:rPr>
        <w:t>del presente Contrato.</w:t>
      </w:r>
    </w:p>
    <w:p w:rsidR="00794702" w:rsidRPr="00753A29" w:rsidRDefault="00794702" w:rsidP="00794702">
      <w:pPr>
        <w:suppressAutoHyphens/>
        <w:spacing w:after="0" w:line="240" w:lineRule="auto"/>
        <w:ind w:right="49"/>
        <w:jc w:val="both"/>
        <w:rPr>
          <w:rFonts w:eastAsia="Times New Roman" w:cs="Arial"/>
          <w:noProof w:val="0"/>
          <w:sz w:val="22"/>
          <w:highlight w:val="yellow"/>
          <w:lang w:val="es-ES" w:eastAsia="ar-SA"/>
        </w:rPr>
      </w:pPr>
    </w:p>
    <w:p w:rsidR="00794702" w:rsidRPr="00A926CF" w:rsidRDefault="00794702" w:rsidP="00794702">
      <w:pPr>
        <w:tabs>
          <w:tab w:val="left" w:pos="-1701"/>
          <w:tab w:val="left" w:pos="-142"/>
        </w:tabs>
        <w:suppressAutoHyphens/>
        <w:spacing w:after="0" w:line="240" w:lineRule="auto"/>
        <w:jc w:val="both"/>
        <w:rPr>
          <w:rFonts w:eastAsia="Times New Roman" w:cs="Arial"/>
          <w:noProof w:val="0"/>
          <w:sz w:val="22"/>
          <w:lang w:val="es-ES" w:eastAsia="ar-SA"/>
        </w:rPr>
      </w:pPr>
      <w:r w:rsidRPr="00A926CF">
        <w:rPr>
          <w:rFonts w:eastAsia="Times New Roman" w:cs="Arial"/>
          <w:b/>
          <w:noProof w:val="0"/>
          <w:sz w:val="22"/>
          <w:lang w:val="es-ES" w:eastAsia="ar-SA"/>
        </w:rPr>
        <w:t>“LAS PARTES”</w:t>
      </w:r>
      <w:r w:rsidRPr="00A926CF">
        <w:rPr>
          <w:rFonts w:eastAsia="Times New Roman" w:cs="Arial"/>
          <w:noProof w:val="0"/>
          <w:sz w:val="22"/>
          <w:lang w:val="es-ES" w:eastAsia="ar-SA"/>
        </w:rPr>
        <w:t xml:space="preserve"> convienen que el presente instrumento jurídico se celebra bajo la modalidad de precios fijos, de acuerdo a los precios unitarios pactados, por lo que el monto de los mismos no cambiará durante la vigencia de este contrato. </w:t>
      </w:r>
    </w:p>
    <w:p w:rsidR="00794702" w:rsidRPr="00753A29" w:rsidRDefault="00794702" w:rsidP="00794702">
      <w:pPr>
        <w:suppressAutoHyphens/>
        <w:spacing w:after="0" w:line="240" w:lineRule="auto"/>
        <w:ind w:right="49"/>
        <w:jc w:val="both"/>
        <w:rPr>
          <w:rFonts w:eastAsia="Times New Roman" w:cs="Arial"/>
          <w:noProof w:val="0"/>
          <w:sz w:val="22"/>
          <w:highlight w:val="yellow"/>
          <w:lang w:val="es-ES" w:eastAsia="ar-SA"/>
        </w:rPr>
      </w:pPr>
    </w:p>
    <w:p w:rsidR="00794702" w:rsidRPr="00753A29" w:rsidRDefault="00794702" w:rsidP="00794702">
      <w:pPr>
        <w:suppressAutoHyphens/>
        <w:spacing w:after="0" w:line="240" w:lineRule="auto"/>
        <w:jc w:val="both"/>
        <w:rPr>
          <w:rFonts w:eastAsia="Times New Roman" w:cs="Arial"/>
          <w:noProof w:val="0"/>
          <w:sz w:val="22"/>
          <w:highlight w:val="yellow"/>
          <w:lang w:val="es-ES" w:eastAsia="ar-SA"/>
        </w:rPr>
      </w:pPr>
      <w:r w:rsidRPr="00A926CF">
        <w:rPr>
          <w:rFonts w:eastAsia="Times New Roman" w:cs="Arial"/>
          <w:b/>
          <w:bCs/>
          <w:noProof w:val="0"/>
          <w:sz w:val="22"/>
          <w:lang w:val="es-ES" w:eastAsia="ar-SA"/>
        </w:rPr>
        <w:t>TERCERA.- CONDICIONES</w:t>
      </w:r>
      <w:r w:rsidRPr="00A926CF">
        <w:rPr>
          <w:rFonts w:eastAsia="Times New Roman" w:cs="Arial"/>
          <w:b/>
          <w:noProof w:val="0"/>
          <w:sz w:val="22"/>
          <w:lang w:val="es-ES" w:eastAsia="ar-SA"/>
        </w:rPr>
        <w:t xml:space="preserve"> DE PAGO.- </w:t>
      </w:r>
      <w:r w:rsidR="00A926CF" w:rsidRPr="00A926CF">
        <w:rPr>
          <w:rFonts w:eastAsia="Times New Roman" w:cs="Arial"/>
          <w:noProof w:val="0"/>
          <w:sz w:val="22"/>
          <w:lang w:val="es-ES" w:eastAsia="ar-SA"/>
        </w:rPr>
        <w:t xml:space="preserve">Los pagos se realizarán dentro de los 20 días naturales posteriores a la presentación de la factura por parte del proveedor, en la Coordinación de Contabilidad y Trámite de Erogaciones, dependiente de la Dirección de Finanzas, ubicada en General Tiburcio Montiel No. 15 (esq. con Gómez Pedraza), Col. San Miguel Chapultepec, C.P.11850, Delegación Miguel Hidalgo, de lunes a viernes en un horario de 9:00 a 13:00 horas. La entrega de las facturas se realizará al término de cada mes calendario, las cuales se presentarán en original reuniendo los requisitos fiscales vigentes, descripción pormenorizada del servicio de acuerdo a lo contratado, incluyendo nombre del curso, precio unitario, subtotal, importe total, número de contrato, número de proveedor, número de fianza, nombre de la afianzadora, firma del proveedor y del Lic. Fabián B. García Olvera, Administrador del Contrato, </w:t>
      </w:r>
      <w:proofErr w:type="spellStart"/>
      <w:r w:rsidR="00A926CF" w:rsidRPr="00A926CF">
        <w:rPr>
          <w:rFonts w:eastAsia="Times New Roman" w:cs="Arial"/>
          <w:noProof w:val="0"/>
          <w:sz w:val="22"/>
          <w:lang w:val="es-ES" w:eastAsia="ar-SA"/>
        </w:rPr>
        <w:t>asímismo</w:t>
      </w:r>
      <w:proofErr w:type="spellEnd"/>
      <w:r w:rsidR="00A926CF" w:rsidRPr="00A926CF">
        <w:rPr>
          <w:rFonts w:eastAsia="Times New Roman" w:cs="Arial"/>
          <w:noProof w:val="0"/>
          <w:sz w:val="22"/>
          <w:lang w:val="es-ES" w:eastAsia="ar-SA"/>
        </w:rPr>
        <w:t xml:space="preserve">, el proveedor estará obligado a entregar la respectiva acta entrega-recepción o remisión, la cual será </w:t>
      </w:r>
      <w:proofErr w:type="spellStart"/>
      <w:r w:rsidR="00A926CF" w:rsidRPr="00A926CF">
        <w:rPr>
          <w:rFonts w:eastAsia="Times New Roman" w:cs="Arial"/>
          <w:noProof w:val="0"/>
          <w:sz w:val="22"/>
          <w:lang w:val="es-ES" w:eastAsia="ar-SA"/>
        </w:rPr>
        <w:t>requisitada</w:t>
      </w:r>
      <w:proofErr w:type="spellEnd"/>
      <w:r w:rsidR="00A926CF" w:rsidRPr="00A926CF">
        <w:rPr>
          <w:rFonts w:eastAsia="Times New Roman" w:cs="Arial"/>
          <w:noProof w:val="0"/>
          <w:sz w:val="22"/>
          <w:lang w:val="es-ES" w:eastAsia="ar-SA"/>
        </w:rPr>
        <w:t>, validada y firmada por el titular de la Coordinación requirente. Asimismo, en caso de que el contrato sea igual o superior a $300,000.00 (Trescientos mil pesos 00/100 M.N.), el proveedor deberá presentar la “Opinión del Cumplimiento de Obligaciones en Materia de Seguridad Social”, vigente y positiva, en el caso de que se encuentre al corriente de dichas obligaciones, el administrador del contrato la validará, anotando la leyenda “validada por: nombre, firma y fecha”.</w:t>
      </w:r>
    </w:p>
    <w:p w:rsidR="00794702" w:rsidRPr="00753A29" w:rsidRDefault="00794702" w:rsidP="00794702">
      <w:pPr>
        <w:suppressAutoHyphens/>
        <w:spacing w:after="0" w:line="240" w:lineRule="auto"/>
        <w:jc w:val="both"/>
        <w:rPr>
          <w:rFonts w:eastAsia="Times New Roman" w:cs="Arial"/>
          <w:b/>
          <w:noProof w:val="0"/>
          <w:sz w:val="22"/>
          <w:highlight w:val="yellow"/>
          <w:lang w:val="es-ES" w:eastAsia="ar-SA"/>
        </w:rPr>
      </w:pPr>
    </w:p>
    <w:p w:rsidR="00794702" w:rsidRPr="001A09EB" w:rsidRDefault="00794702" w:rsidP="00794702">
      <w:pPr>
        <w:suppressAutoHyphens/>
        <w:spacing w:after="0" w:line="240" w:lineRule="auto"/>
        <w:jc w:val="both"/>
        <w:rPr>
          <w:rFonts w:eastAsia="Times New Roman" w:cs="Arial"/>
          <w:noProof w:val="0"/>
          <w:sz w:val="22"/>
          <w:lang w:val="es-ES" w:eastAsia="ar-SA"/>
        </w:rPr>
      </w:pPr>
      <w:r w:rsidRPr="001A09EB">
        <w:rPr>
          <w:rFonts w:eastAsia="Times New Roman" w:cs="Arial"/>
          <w:noProof w:val="0"/>
          <w:sz w:val="22"/>
          <w:lang w:val="es-ES" w:eastAsia="ar-SA"/>
        </w:rPr>
        <w:t xml:space="preserve">Previo al trámite de la factura en la Coordinación de Contabilidad y Trámite de Erogaciones, </w:t>
      </w:r>
      <w:r w:rsidRPr="001A09EB">
        <w:rPr>
          <w:rFonts w:eastAsia="Times New Roman" w:cs="Arial"/>
          <w:b/>
          <w:noProof w:val="0"/>
          <w:sz w:val="22"/>
          <w:lang w:val="es-ES" w:eastAsia="ar-SA"/>
        </w:rPr>
        <w:t>“EL PROVEEDOR”</w:t>
      </w:r>
      <w:r w:rsidRPr="001A09EB">
        <w:rPr>
          <w:rFonts w:eastAsia="Times New Roman" w:cs="Arial"/>
          <w:noProof w:val="0"/>
          <w:sz w:val="22"/>
          <w:lang w:val="es-ES" w:eastAsia="ar-SA"/>
        </w:rPr>
        <w:t xml:space="preserve"> deberá acudir al Área de Recursos Financieros, dependiente de la Coordinación de Servicios Administrativos y Mejora de Procesos de la Dirección de Prestaciones Médicas, ubicada en Hamburgo número 18, Sótano, Colonia Juárez, Delegación Cuauhtémoc, Cuidad de México, C.P. 06600, de lunes a viernes de 9:00 a 14:00 horas, para revisión de la misma y recabar el sello de afectación presupuestal correspondiente. Para su pago, </w:t>
      </w:r>
      <w:r w:rsidRPr="001A09EB">
        <w:rPr>
          <w:rFonts w:eastAsia="Times New Roman" w:cs="Arial"/>
          <w:b/>
          <w:noProof w:val="0"/>
          <w:sz w:val="22"/>
          <w:lang w:val="es-ES" w:eastAsia="ar-SA"/>
        </w:rPr>
        <w:t xml:space="preserve">“EL PROVEEDOR” </w:t>
      </w:r>
      <w:r w:rsidRPr="001A09EB">
        <w:rPr>
          <w:rFonts w:eastAsia="Times New Roman" w:cs="Arial"/>
          <w:noProof w:val="0"/>
          <w:sz w:val="22"/>
          <w:lang w:val="es-ES" w:eastAsia="ar-SA"/>
        </w:rPr>
        <w:lastRenderedPageBreak/>
        <w:t>deberá anexar copias del contrato, de la póliza de garantía de cumplimiento y de la garantía del servicio.</w:t>
      </w:r>
    </w:p>
    <w:p w:rsidR="00794702" w:rsidRPr="001A09EB" w:rsidRDefault="00794702" w:rsidP="00794702">
      <w:pPr>
        <w:suppressAutoHyphens/>
        <w:spacing w:after="0" w:line="240" w:lineRule="auto"/>
        <w:jc w:val="both"/>
        <w:rPr>
          <w:rFonts w:eastAsia="Times New Roman" w:cs="Arial"/>
          <w:b/>
          <w:noProof w:val="0"/>
          <w:sz w:val="22"/>
          <w:lang w:val="es-ES" w:eastAsia="ar-SA"/>
        </w:rPr>
      </w:pPr>
    </w:p>
    <w:p w:rsidR="00794702" w:rsidRPr="001A09EB" w:rsidRDefault="00794702" w:rsidP="00794702">
      <w:pPr>
        <w:suppressAutoHyphens/>
        <w:spacing w:after="0" w:line="240" w:lineRule="auto"/>
        <w:jc w:val="both"/>
        <w:rPr>
          <w:rFonts w:eastAsia="Times New Roman" w:cs="Arial"/>
          <w:noProof w:val="0"/>
          <w:sz w:val="22"/>
          <w:lang w:val="es-ES" w:eastAsia="ar-SA"/>
        </w:rPr>
      </w:pPr>
      <w:r w:rsidRPr="001A09EB">
        <w:rPr>
          <w:rFonts w:eastAsia="Times New Roman" w:cs="Arial"/>
          <w:b/>
          <w:noProof w:val="0"/>
          <w:sz w:val="22"/>
          <w:lang w:val="es-ES" w:eastAsia="ar-SA"/>
        </w:rPr>
        <w:t xml:space="preserve">“EL PROVEEDOR” </w:t>
      </w:r>
      <w:r w:rsidRPr="001A09EB">
        <w:rPr>
          <w:rFonts w:eastAsia="Times New Roman" w:cs="Arial"/>
          <w:noProof w:val="0"/>
          <w:sz w:val="22"/>
          <w:lang w:val="es-ES" w:eastAsia="ar-SA"/>
        </w:rPr>
        <w:t xml:space="preserve">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 476, Colonia Juárez, C.P. 06600, Delegación Cuauhtémoc, Ciudad de México, para la validación de dichos comprobantes </w:t>
      </w:r>
      <w:r w:rsidRPr="001A09EB">
        <w:rPr>
          <w:rFonts w:eastAsia="Times New Roman" w:cs="Arial"/>
          <w:b/>
          <w:noProof w:val="0"/>
          <w:sz w:val="22"/>
          <w:lang w:val="es-ES" w:eastAsia="ar-SA"/>
        </w:rPr>
        <w:t xml:space="preserve">“EL PROVEEDOR” </w:t>
      </w:r>
      <w:r w:rsidRPr="001A09EB">
        <w:rPr>
          <w:rFonts w:eastAsia="Times New Roman" w:cs="Arial"/>
          <w:noProof w:val="0"/>
          <w:sz w:val="22"/>
          <w:lang w:val="es-ES" w:eastAsia="ar-SA"/>
        </w:rPr>
        <w:t xml:space="preserve">deberá cargar en Internet, a través del Portal de Servicios a Proveedores de la página de </w:t>
      </w:r>
      <w:r w:rsidRPr="001A09EB">
        <w:rPr>
          <w:rFonts w:eastAsia="Times New Roman" w:cs="Arial"/>
          <w:b/>
          <w:noProof w:val="0"/>
          <w:sz w:val="22"/>
          <w:lang w:val="es-ES" w:eastAsia="ar-SA"/>
        </w:rPr>
        <w:t>“EL INSTITUTO”</w:t>
      </w:r>
      <w:r w:rsidRPr="001A09EB">
        <w:rPr>
          <w:rFonts w:eastAsia="Times New Roman" w:cs="Arial"/>
          <w:noProof w:val="0"/>
          <w:sz w:val="22"/>
          <w:lang w:val="es-ES" w:eastAsia="ar-SA"/>
        </w:rPr>
        <w:t xml:space="preserve"> el archivo en formato XML, la validez de los mismos será determinada durante la carga y únicamente los comprobantes validos serán procedentes para pago. </w:t>
      </w:r>
    </w:p>
    <w:p w:rsidR="00794702" w:rsidRPr="001A09EB" w:rsidRDefault="00794702" w:rsidP="00794702">
      <w:pPr>
        <w:suppressAutoHyphens/>
        <w:spacing w:after="0" w:line="240" w:lineRule="auto"/>
        <w:jc w:val="both"/>
        <w:rPr>
          <w:rFonts w:eastAsia="Times New Roman" w:cs="Arial"/>
          <w:noProof w:val="0"/>
          <w:sz w:val="22"/>
          <w:lang w:val="es-ES" w:eastAsia="ar-SA"/>
        </w:rPr>
      </w:pPr>
    </w:p>
    <w:p w:rsidR="00794702" w:rsidRPr="001A09EB" w:rsidRDefault="00794702" w:rsidP="00794702">
      <w:pPr>
        <w:suppressAutoHyphens/>
        <w:spacing w:after="0" w:line="240" w:lineRule="auto"/>
        <w:jc w:val="both"/>
        <w:rPr>
          <w:rFonts w:eastAsia="Times New Roman" w:cs="Arial"/>
          <w:noProof w:val="0"/>
          <w:sz w:val="22"/>
          <w:lang w:val="es-ES" w:eastAsia="ar-SA"/>
        </w:rPr>
      </w:pPr>
      <w:r w:rsidRPr="001A09EB">
        <w:rPr>
          <w:rFonts w:eastAsia="Times New Roman" w:cs="Arial"/>
          <w:noProof w:val="0"/>
          <w:sz w:val="22"/>
          <w:lang w:val="es-ES" w:eastAsia="ar-SA"/>
        </w:rPr>
        <w:t>La recepción de los comprobantes fiscales digitales (CFDI) será a través del Portal de Servicios de Proveedores, y deberán ser proporcionadas en su formato XML; únicamente las facturas fiscalmente válidas serán procedentes para pago. La representación impresa por sí misma no será sustento para pago si no se hace la carga del XML del cual se originó o si la misma no es una representación fiel del XML origen.</w:t>
      </w:r>
    </w:p>
    <w:p w:rsidR="00794702" w:rsidRPr="001A09EB" w:rsidRDefault="00794702" w:rsidP="00794702">
      <w:pPr>
        <w:suppressAutoHyphens/>
        <w:spacing w:after="0" w:line="240" w:lineRule="auto"/>
        <w:jc w:val="both"/>
        <w:rPr>
          <w:rFonts w:eastAsia="Times New Roman" w:cs="Arial"/>
          <w:noProof w:val="0"/>
          <w:sz w:val="22"/>
          <w:lang w:val="es-ES" w:eastAsia="ar-SA"/>
        </w:rPr>
      </w:pPr>
    </w:p>
    <w:p w:rsidR="00794702" w:rsidRPr="00B04F7D" w:rsidRDefault="00794702" w:rsidP="00794702">
      <w:pPr>
        <w:suppressAutoHyphens/>
        <w:spacing w:after="0" w:line="240" w:lineRule="auto"/>
        <w:jc w:val="both"/>
        <w:rPr>
          <w:rFonts w:eastAsia="Times New Roman" w:cs="Arial"/>
          <w:noProof w:val="0"/>
          <w:sz w:val="22"/>
          <w:lang w:val="es-ES" w:eastAsia="ar-SA"/>
        </w:rPr>
      </w:pPr>
      <w:r w:rsidRPr="00B04F7D">
        <w:rPr>
          <w:rFonts w:eastAsia="Times New Roman" w:cs="Arial"/>
          <w:b/>
          <w:noProof w:val="0"/>
          <w:sz w:val="22"/>
          <w:lang w:val="es-ES" w:eastAsia="ar-SA"/>
        </w:rPr>
        <w:t xml:space="preserve">“EL PROVEEDOR” </w:t>
      </w:r>
      <w:r w:rsidRPr="00B04F7D">
        <w:rPr>
          <w:rFonts w:eastAsia="Times New Roman" w:cs="Arial"/>
          <w:noProof w:val="0"/>
          <w:sz w:val="22"/>
          <w:lang w:val="es-ES" w:eastAsia="ar-SA"/>
        </w:rPr>
        <w:t xml:space="preserve">se obliga a no cancelar ante el Sistema de Administración Tributaria  (SAT) los comprobantes digitales a favor de </w:t>
      </w:r>
      <w:r w:rsidRPr="00B04F7D">
        <w:rPr>
          <w:rFonts w:eastAsia="Times New Roman" w:cs="Arial"/>
          <w:b/>
          <w:noProof w:val="0"/>
          <w:sz w:val="22"/>
          <w:lang w:val="es-ES" w:eastAsia="ar-SA"/>
        </w:rPr>
        <w:t>“EL INSTITUTO”</w:t>
      </w:r>
      <w:r w:rsidRPr="00B04F7D">
        <w:rPr>
          <w:rFonts w:eastAsia="Times New Roman" w:cs="Arial"/>
          <w:noProof w:val="0"/>
          <w:sz w:val="22"/>
          <w:lang w:val="es-ES" w:eastAsia="ar-SA"/>
        </w:rPr>
        <w:t xml:space="preserve">, previamente validados en el Portal de Servicios a Proveedores, salvo justificación y comunicación por parte del mismo al Administrador del presente Contrato para su autorización expresa, debiendo este informar al Áreas de Trámite de Erogaciones de dicha justificación y reposición del comprobante fiscal digital en su caso. </w:t>
      </w:r>
    </w:p>
    <w:p w:rsidR="00794702" w:rsidRPr="00B04F7D" w:rsidRDefault="00794702" w:rsidP="00794702">
      <w:pPr>
        <w:suppressAutoHyphens/>
        <w:spacing w:after="0" w:line="240" w:lineRule="auto"/>
        <w:jc w:val="both"/>
        <w:rPr>
          <w:rFonts w:eastAsia="Times New Roman" w:cs="Arial"/>
          <w:noProof w:val="0"/>
          <w:sz w:val="22"/>
          <w:lang w:val="es-ES" w:eastAsia="ar-SA"/>
        </w:rPr>
      </w:pPr>
    </w:p>
    <w:p w:rsidR="00794702" w:rsidRPr="00B04F7D" w:rsidRDefault="00794702" w:rsidP="00794702">
      <w:pPr>
        <w:suppressAutoHyphens/>
        <w:spacing w:after="0" w:line="240" w:lineRule="auto"/>
        <w:jc w:val="both"/>
        <w:rPr>
          <w:rFonts w:eastAsia="Times New Roman" w:cs="Arial"/>
          <w:noProof w:val="0"/>
          <w:sz w:val="22"/>
          <w:lang w:val="es-ES" w:eastAsia="ar-SA"/>
        </w:rPr>
      </w:pPr>
      <w:r w:rsidRPr="00B04F7D">
        <w:rPr>
          <w:rFonts w:eastAsia="Times New Roman" w:cs="Arial"/>
          <w:noProof w:val="0"/>
          <w:sz w:val="22"/>
          <w:lang w:val="es-ES" w:eastAsia="ar-SA"/>
        </w:rPr>
        <w:t xml:space="preserve">En caso de que </w:t>
      </w:r>
      <w:r w:rsidRPr="00B04F7D">
        <w:rPr>
          <w:rFonts w:eastAsia="Times New Roman" w:cs="Arial"/>
          <w:b/>
          <w:noProof w:val="0"/>
          <w:sz w:val="22"/>
          <w:lang w:val="es-ES" w:eastAsia="ar-SA"/>
        </w:rPr>
        <w:t xml:space="preserve">“EL PROVEEDOR” </w:t>
      </w:r>
      <w:r w:rsidRPr="00B04F7D">
        <w:rPr>
          <w:rFonts w:eastAsia="Times New Roman" w:cs="Arial"/>
          <w:noProof w:val="0"/>
          <w:sz w:val="22"/>
          <w:lang w:val="es-ES" w:eastAsia="ar-SA"/>
        </w:rPr>
        <w:t xml:space="preserve">presente su CFDI con errores o deficiencias, estos se le harán saber por parte de </w:t>
      </w:r>
      <w:r w:rsidRPr="00B04F7D">
        <w:rPr>
          <w:rFonts w:eastAsia="Times New Roman" w:cs="Arial"/>
          <w:b/>
          <w:noProof w:val="0"/>
          <w:sz w:val="22"/>
          <w:lang w:val="es-ES" w:eastAsia="ar-SA"/>
        </w:rPr>
        <w:t xml:space="preserve">“EL INSTITUTO” </w:t>
      </w:r>
      <w:r w:rsidRPr="00B04F7D">
        <w:rPr>
          <w:rFonts w:eastAsia="Times New Roman" w:cs="Arial"/>
          <w:noProof w:val="0"/>
          <w:sz w:val="22"/>
          <w:lang w:val="es-ES" w:eastAsia="ar-SA"/>
        </w:rPr>
        <w:t xml:space="preserve">dentro de los 3 (tres) días hábiles siguientes a la recepción de la misma, conforme a lo previsto en los artículos 89 y 90, del Reglamento de la Ley de Adquisiciones, Arrendamientos y Servicios del Sector Público. </w:t>
      </w:r>
      <w:r w:rsidRPr="00B04F7D">
        <w:rPr>
          <w:rFonts w:eastAsia="Times New Roman" w:cs="Arial"/>
          <w:b/>
          <w:noProof w:val="0"/>
          <w:sz w:val="22"/>
          <w:lang w:val="es-ES" w:eastAsia="ar-SA"/>
        </w:rPr>
        <w:t xml:space="preserve">“EL PROVEEDOR” </w:t>
      </w:r>
      <w:r w:rsidRPr="00B04F7D">
        <w:rPr>
          <w:rFonts w:eastAsia="Times New Roman" w:cs="Arial"/>
          <w:noProof w:val="0"/>
          <w:sz w:val="22"/>
          <w:lang w:val="es-ES" w:eastAsia="ar-SA"/>
        </w:rPr>
        <w:t xml:space="preserve">podrá consultar esta información en la liga: </w:t>
      </w:r>
      <w:hyperlink r:id="rId16" w:history="1">
        <w:r w:rsidRPr="00B04F7D">
          <w:rPr>
            <w:rFonts w:eastAsia="Times New Roman" w:cs="Arial"/>
            <w:noProof w:val="0"/>
            <w:color w:val="0000FF"/>
            <w:sz w:val="22"/>
            <w:u w:val="single"/>
            <w:lang w:val="es-ES" w:eastAsia="ar-SA"/>
          </w:rPr>
          <w:t>https://201.144.108.83:8443/Pagos_Prov/faces/index.xhtml</w:t>
        </w:r>
      </w:hyperlink>
      <w:r w:rsidRPr="00B04F7D">
        <w:rPr>
          <w:rFonts w:eastAsia="Times New Roman" w:cs="Arial"/>
          <w:noProof w:val="0"/>
          <w:sz w:val="22"/>
          <w:lang w:val="es-ES" w:eastAsia="ar-SA"/>
        </w:rPr>
        <w:t xml:space="preserve">, la cual permanecerá publicada hasta la fecha de vencimiento que tenía programado el </w:t>
      </w:r>
      <w:proofErr w:type="spellStart"/>
      <w:r w:rsidRPr="00B04F7D">
        <w:rPr>
          <w:rFonts w:eastAsia="Times New Roman" w:cs="Arial"/>
          <w:noProof w:val="0"/>
          <w:sz w:val="22"/>
          <w:lang w:val="es-ES" w:eastAsia="ar-SA"/>
        </w:rPr>
        <w:t>contrarecibo</w:t>
      </w:r>
      <w:proofErr w:type="spellEnd"/>
      <w:r w:rsidRPr="00B04F7D">
        <w:rPr>
          <w:rFonts w:eastAsia="Times New Roman" w:cs="Arial"/>
          <w:noProof w:val="0"/>
          <w:sz w:val="22"/>
          <w:lang w:val="es-ES" w:eastAsia="ar-SA"/>
        </w:rPr>
        <w:t xml:space="preserve">. Lo anterior, permitirá que </w:t>
      </w:r>
      <w:r w:rsidRPr="00B04F7D">
        <w:rPr>
          <w:rFonts w:eastAsia="Times New Roman" w:cs="Arial"/>
          <w:b/>
          <w:noProof w:val="0"/>
          <w:sz w:val="22"/>
          <w:lang w:val="es-ES" w:eastAsia="ar-SA"/>
        </w:rPr>
        <w:t xml:space="preserve">“EL PROVEEDOR” </w:t>
      </w:r>
      <w:r w:rsidRPr="00B04F7D">
        <w:rPr>
          <w:rFonts w:eastAsia="Times New Roman" w:cs="Arial"/>
          <w:noProof w:val="0"/>
          <w:sz w:val="22"/>
          <w:lang w:val="es-ES" w:eastAsia="ar-SA"/>
        </w:rPr>
        <w:t xml:space="preserve">a las 72 horas posteriores a la expedición del </w:t>
      </w:r>
      <w:proofErr w:type="spellStart"/>
      <w:r w:rsidRPr="00B04F7D">
        <w:rPr>
          <w:rFonts w:eastAsia="Times New Roman" w:cs="Arial"/>
          <w:noProof w:val="0"/>
          <w:sz w:val="22"/>
          <w:lang w:val="es-ES" w:eastAsia="ar-SA"/>
        </w:rPr>
        <w:t>contrarecibo</w:t>
      </w:r>
      <w:proofErr w:type="spellEnd"/>
      <w:r w:rsidRPr="00B04F7D">
        <w:rPr>
          <w:rFonts w:eastAsia="Times New Roman" w:cs="Arial"/>
          <w:noProof w:val="0"/>
          <w:sz w:val="22"/>
          <w:lang w:val="es-ES" w:eastAsia="ar-SA"/>
        </w:rPr>
        <w:t xml:space="preserve">, cuente con la información sobre la procedencia o improcedencia de su  trámite. </w:t>
      </w:r>
    </w:p>
    <w:p w:rsidR="00794702" w:rsidRPr="00B04F7D" w:rsidRDefault="00794702" w:rsidP="00794702">
      <w:pPr>
        <w:suppressAutoHyphens/>
        <w:spacing w:after="0" w:line="240" w:lineRule="auto"/>
        <w:jc w:val="both"/>
        <w:rPr>
          <w:rFonts w:eastAsia="Times New Roman" w:cs="Arial"/>
          <w:noProof w:val="0"/>
          <w:sz w:val="22"/>
          <w:lang w:val="es-ES" w:eastAsia="ar-SA"/>
        </w:rPr>
      </w:pPr>
    </w:p>
    <w:p w:rsidR="00794702" w:rsidRPr="00B04F7D" w:rsidRDefault="00794702" w:rsidP="00794702">
      <w:pPr>
        <w:suppressAutoHyphens/>
        <w:spacing w:after="0" w:line="240" w:lineRule="auto"/>
        <w:jc w:val="both"/>
        <w:rPr>
          <w:rFonts w:eastAsia="Times New Roman" w:cs="Arial"/>
          <w:noProof w:val="0"/>
          <w:sz w:val="22"/>
          <w:lang w:val="es-ES" w:eastAsia="ar-SA"/>
        </w:rPr>
      </w:pPr>
      <w:r w:rsidRPr="00B04F7D">
        <w:rPr>
          <w:rFonts w:eastAsia="Times New Roman" w:cs="Arial"/>
          <w:noProof w:val="0"/>
          <w:sz w:val="22"/>
          <w:lang w:val="es-ES" w:eastAsia="ar-SA"/>
        </w:rPr>
        <w:t xml:space="preserve">El pago se realizará mediante transferencia electrónica de fondos, a través del esquema electrónico </w:t>
      </w:r>
      <w:proofErr w:type="spellStart"/>
      <w:r w:rsidRPr="00B04F7D">
        <w:rPr>
          <w:rFonts w:eastAsia="Times New Roman" w:cs="Arial"/>
          <w:noProof w:val="0"/>
          <w:sz w:val="22"/>
          <w:lang w:val="es-ES" w:eastAsia="ar-SA"/>
        </w:rPr>
        <w:t>intrabancario</w:t>
      </w:r>
      <w:proofErr w:type="spellEnd"/>
      <w:r w:rsidRPr="00B04F7D">
        <w:rPr>
          <w:rFonts w:eastAsia="Times New Roman" w:cs="Arial"/>
          <w:noProof w:val="0"/>
          <w:sz w:val="22"/>
          <w:lang w:val="es-ES" w:eastAsia="ar-SA"/>
        </w:rPr>
        <w:t xml:space="preserve"> que </w:t>
      </w:r>
      <w:r w:rsidRPr="00B04F7D">
        <w:rPr>
          <w:rFonts w:eastAsia="Times New Roman" w:cs="Arial"/>
          <w:b/>
          <w:noProof w:val="0"/>
          <w:sz w:val="22"/>
          <w:lang w:val="es-ES" w:eastAsia="ar-SA"/>
        </w:rPr>
        <w:t xml:space="preserve">“EL INSTITUTO” </w:t>
      </w:r>
      <w:r w:rsidRPr="00B04F7D">
        <w:rPr>
          <w:rFonts w:eastAsia="Times New Roman" w:cs="Arial"/>
          <w:noProof w:val="0"/>
          <w:sz w:val="22"/>
          <w:lang w:val="es-ES" w:eastAsia="ar-SA"/>
        </w:rPr>
        <w:t xml:space="preserve">tiene en operación, a menos que </w:t>
      </w:r>
      <w:r w:rsidRPr="00B04F7D">
        <w:rPr>
          <w:rFonts w:eastAsia="Times New Roman" w:cs="Arial"/>
          <w:b/>
          <w:noProof w:val="0"/>
          <w:sz w:val="22"/>
          <w:lang w:val="es-ES" w:eastAsia="ar-SA"/>
        </w:rPr>
        <w:t xml:space="preserve">“EL PROVEEDOR” </w:t>
      </w:r>
      <w:r w:rsidRPr="00B04F7D">
        <w:rPr>
          <w:rFonts w:eastAsia="Times New Roman" w:cs="Arial"/>
          <w:noProof w:val="0"/>
          <w:sz w:val="22"/>
          <w:lang w:val="es-ES" w:eastAsia="ar-SA"/>
        </w:rPr>
        <w:t>acredite en forma fehaciente la imposibilidad para ello.</w:t>
      </w:r>
    </w:p>
    <w:p w:rsidR="00794702" w:rsidRPr="00B04F7D" w:rsidRDefault="00794702" w:rsidP="00794702">
      <w:pPr>
        <w:suppressAutoHyphens/>
        <w:spacing w:after="0" w:line="240" w:lineRule="auto"/>
        <w:jc w:val="both"/>
        <w:rPr>
          <w:rFonts w:eastAsia="Times New Roman" w:cs="Arial"/>
          <w:noProof w:val="0"/>
          <w:sz w:val="22"/>
          <w:lang w:val="es-ES" w:eastAsia="ar-SA"/>
        </w:rPr>
      </w:pPr>
    </w:p>
    <w:p w:rsidR="00794702" w:rsidRPr="00B04F7D" w:rsidRDefault="00794702" w:rsidP="00794702">
      <w:pPr>
        <w:suppressAutoHyphens/>
        <w:spacing w:after="0" w:line="240" w:lineRule="auto"/>
        <w:jc w:val="both"/>
        <w:rPr>
          <w:rFonts w:eastAsia="Times New Roman" w:cs="Arial"/>
          <w:noProof w:val="0"/>
          <w:sz w:val="22"/>
          <w:lang w:val="es-ES" w:eastAsia="ar-SA"/>
        </w:rPr>
      </w:pPr>
      <w:r w:rsidRPr="00B04F7D">
        <w:rPr>
          <w:rFonts w:eastAsia="Times New Roman" w:cs="Arial"/>
          <w:b/>
          <w:noProof w:val="0"/>
          <w:sz w:val="22"/>
          <w:lang w:val="es-ES" w:eastAsia="ar-SA"/>
        </w:rPr>
        <w:t xml:space="preserve">“EL PROVEEDOR” </w:t>
      </w:r>
      <w:r w:rsidRPr="00B04F7D">
        <w:rPr>
          <w:rFonts w:eastAsia="Times New Roman" w:cs="Arial"/>
          <w:noProof w:val="0"/>
          <w:sz w:val="22"/>
          <w:lang w:val="es-ES" w:eastAsia="ar-SA"/>
        </w:rPr>
        <w:t xml:space="preserve">acepta que </w:t>
      </w:r>
      <w:r w:rsidRPr="00B04F7D">
        <w:rPr>
          <w:rFonts w:eastAsia="Times New Roman" w:cs="Arial"/>
          <w:b/>
          <w:noProof w:val="0"/>
          <w:sz w:val="22"/>
          <w:lang w:val="es-ES" w:eastAsia="ar-SA"/>
        </w:rPr>
        <w:t xml:space="preserve">“EL INSTITUTO” </w:t>
      </w:r>
      <w:r w:rsidRPr="00B04F7D">
        <w:rPr>
          <w:rFonts w:eastAsia="Times New Roman" w:cs="Arial"/>
          <w:noProof w:val="0"/>
          <w:sz w:val="22"/>
          <w:lang w:val="es-ES" w:eastAsia="ar-SA"/>
        </w:rPr>
        <w:t xml:space="preserve">le efectúe el pago a través de transferencia electrónica, para tal efecto se obliga a proporcionar en su oportunidad el número de cuenta, CLABE, Banco y Sucursal, a nombre de </w:t>
      </w:r>
      <w:r w:rsidRPr="00B04F7D">
        <w:rPr>
          <w:rFonts w:eastAsia="Times New Roman" w:cs="Arial"/>
          <w:b/>
          <w:noProof w:val="0"/>
          <w:sz w:val="22"/>
          <w:lang w:val="es-ES" w:eastAsia="ar-SA"/>
        </w:rPr>
        <w:t>“EL PROVEEDOR”</w:t>
      </w:r>
      <w:r w:rsidRPr="00B04F7D">
        <w:rPr>
          <w:rFonts w:eastAsia="Times New Roman" w:cs="Arial"/>
          <w:noProof w:val="0"/>
          <w:sz w:val="22"/>
          <w:lang w:val="es-ES" w:eastAsia="ar-SA"/>
        </w:rPr>
        <w:t>.</w:t>
      </w:r>
    </w:p>
    <w:p w:rsidR="00794702" w:rsidRPr="00B04F7D" w:rsidRDefault="00794702" w:rsidP="00794702">
      <w:pPr>
        <w:suppressAutoHyphens/>
        <w:spacing w:after="0" w:line="240" w:lineRule="auto"/>
        <w:jc w:val="both"/>
        <w:rPr>
          <w:rFonts w:eastAsia="Times New Roman" w:cs="Arial"/>
          <w:noProof w:val="0"/>
          <w:sz w:val="22"/>
          <w:lang w:val="es-ES" w:eastAsia="ar-SA"/>
        </w:rPr>
      </w:pPr>
    </w:p>
    <w:p w:rsidR="00794702" w:rsidRPr="00B04F7D" w:rsidRDefault="00794702" w:rsidP="00794702">
      <w:pPr>
        <w:suppressAutoHyphens/>
        <w:spacing w:after="0" w:line="240" w:lineRule="auto"/>
        <w:jc w:val="both"/>
        <w:rPr>
          <w:rFonts w:eastAsia="Times New Roman" w:cs="Arial"/>
          <w:noProof w:val="0"/>
          <w:sz w:val="22"/>
          <w:lang w:val="es-ES" w:eastAsia="ar-SA"/>
        </w:rPr>
      </w:pPr>
      <w:r w:rsidRPr="00B04F7D">
        <w:rPr>
          <w:rFonts w:eastAsia="Times New Roman" w:cs="Arial"/>
          <w:noProof w:val="0"/>
          <w:sz w:val="22"/>
          <w:lang w:val="es-ES" w:eastAsia="ar-SA"/>
        </w:rPr>
        <w:t xml:space="preserve">El pago se depositará en la fecha programada para tal efecto, si la cuenta bancaria de </w:t>
      </w:r>
      <w:r w:rsidRPr="00B04F7D">
        <w:rPr>
          <w:rFonts w:eastAsia="Times New Roman" w:cs="Arial"/>
          <w:b/>
          <w:noProof w:val="0"/>
          <w:sz w:val="22"/>
          <w:lang w:val="es-ES" w:eastAsia="ar-SA"/>
        </w:rPr>
        <w:t>“EL PROVEEDOR”</w:t>
      </w:r>
      <w:r w:rsidRPr="00B04F7D">
        <w:rPr>
          <w:rFonts w:eastAsia="Times New Roman" w:cs="Arial"/>
          <w:noProof w:val="0"/>
          <w:sz w:val="22"/>
          <w:lang w:val="es-ES" w:eastAsia="ar-SA"/>
        </w:rPr>
        <w:t xml:space="preserve"> está contratada con Banamex, S.A., Banorte, S.A., HSBC, S.A., Santander, S.A. O </w:t>
      </w:r>
      <w:proofErr w:type="spellStart"/>
      <w:r w:rsidRPr="00B04F7D">
        <w:rPr>
          <w:rFonts w:eastAsia="Times New Roman" w:cs="Arial"/>
          <w:noProof w:val="0"/>
          <w:sz w:val="22"/>
          <w:lang w:val="es-ES" w:eastAsia="ar-SA"/>
        </w:rPr>
        <w:t>Scotiabank</w:t>
      </w:r>
      <w:proofErr w:type="spellEnd"/>
      <w:r w:rsidRPr="00B04F7D">
        <w:rPr>
          <w:rFonts w:eastAsia="Times New Roman" w:cs="Arial"/>
          <w:noProof w:val="0"/>
          <w:sz w:val="22"/>
          <w:lang w:val="es-ES" w:eastAsia="ar-SA"/>
        </w:rPr>
        <w:t xml:space="preserve"> Inverlat, S.A., si la cuenta pertenece a un banco distinto a los mencionados, </w:t>
      </w:r>
      <w:r w:rsidRPr="00B04F7D">
        <w:rPr>
          <w:rFonts w:eastAsia="Times New Roman" w:cs="Arial"/>
          <w:b/>
          <w:noProof w:val="0"/>
          <w:sz w:val="22"/>
          <w:lang w:val="es-ES" w:eastAsia="ar-SA"/>
        </w:rPr>
        <w:t xml:space="preserve">“EL INSTITUTO” </w:t>
      </w:r>
      <w:r w:rsidRPr="00B04F7D">
        <w:rPr>
          <w:rFonts w:eastAsia="Times New Roman" w:cs="Arial"/>
          <w:noProof w:val="0"/>
          <w:sz w:val="22"/>
          <w:lang w:val="es-ES" w:eastAsia="ar-SA"/>
        </w:rPr>
        <w:t>realizará la instrucción de pago en la fecha programada, y su aplicación se llevará a cabo el día hábil siguiente, de acuerdo con lo establecido por el Centro de Compensación Bancaria (CECOBAN).</w:t>
      </w:r>
    </w:p>
    <w:p w:rsidR="00794702" w:rsidRPr="00B04F7D" w:rsidRDefault="00794702" w:rsidP="00794702">
      <w:pPr>
        <w:suppressAutoHyphens/>
        <w:spacing w:after="0" w:line="240" w:lineRule="auto"/>
        <w:jc w:val="both"/>
        <w:rPr>
          <w:rFonts w:eastAsia="Times New Roman" w:cs="Arial"/>
          <w:noProof w:val="0"/>
          <w:sz w:val="22"/>
          <w:lang w:val="es-ES" w:eastAsia="ar-SA"/>
        </w:rPr>
      </w:pPr>
    </w:p>
    <w:p w:rsidR="00794702" w:rsidRPr="00B04F7D" w:rsidRDefault="00794702" w:rsidP="00794702">
      <w:pPr>
        <w:suppressAutoHyphens/>
        <w:spacing w:after="0" w:line="240" w:lineRule="auto"/>
        <w:jc w:val="both"/>
        <w:rPr>
          <w:rFonts w:eastAsia="Times New Roman" w:cs="Arial"/>
          <w:noProof w:val="0"/>
          <w:sz w:val="22"/>
          <w:lang w:val="es-ES" w:eastAsia="ar-SA"/>
        </w:rPr>
      </w:pPr>
      <w:r w:rsidRPr="00B04F7D">
        <w:rPr>
          <w:rFonts w:eastAsia="Times New Roman" w:cs="Arial"/>
          <w:b/>
          <w:noProof w:val="0"/>
          <w:sz w:val="22"/>
          <w:lang w:val="es-ES" w:eastAsia="ar-SA"/>
        </w:rPr>
        <w:t xml:space="preserve">“EL PROVEEDOR” </w:t>
      </w:r>
      <w:r w:rsidRPr="00B04F7D">
        <w:rPr>
          <w:rFonts w:eastAsia="Times New Roman" w:cs="Arial"/>
          <w:noProof w:val="0"/>
          <w:sz w:val="22"/>
          <w:lang w:val="es-ES" w:eastAsia="ar-SA"/>
        </w:rPr>
        <w:t xml:space="preserve">para efectos de transferir los derechos de cobro deberá contar con el consentimiento de </w:t>
      </w:r>
      <w:r w:rsidRPr="00B04F7D">
        <w:rPr>
          <w:rFonts w:eastAsia="Times New Roman" w:cs="Arial"/>
          <w:b/>
          <w:noProof w:val="0"/>
          <w:sz w:val="22"/>
          <w:lang w:val="es-ES" w:eastAsia="ar-SA"/>
        </w:rPr>
        <w:t>“EL INSTITUTO”</w:t>
      </w:r>
      <w:r w:rsidRPr="00B04F7D">
        <w:rPr>
          <w:rFonts w:eastAsia="Times New Roman" w:cs="Arial"/>
          <w:noProof w:val="0"/>
          <w:sz w:val="22"/>
          <w:lang w:val="es-ES" w:eastAsia="ar-SA"/>
        </w:rPr>
        <w:t xml:space="preserve">, para lo cual deberá notificarlo por escrito a </w:t>
      </w:r>
      <w:r w:rsidRPr="00B04F7D">
        <w:rPr>
          <w:rFonts w:eastAsia="Times New Roman" w:cs="Arial"/>
          <w:b/>
          <w:noProof w:val="0"/>
          <w:sz w:val="22"/>
          <w:lang w:val="es-ES" w:eastAsia="ar-SA"/>
        </w:rPr>
        <w:t>“EL INSTITUTO”</w:t>
      </w:r>
      <w:r w:rsidRPr="00B04F7D">
        <w:rPr>
          <w:rFonts w:eastAsia="Times New Roman" w:cs="Arial"/>
          <w:noProof w:val="0"/>
          <w:sz w:val="22"/>
          <w:lang w:val="es-ES" w:eastAsia="ar-SA"/>
        </w:rPr>
        <w:t xml:space="preserve">, con un mínimo de </w:t>
      </w:r>
      <w:r w:rsidRPr="00B04F7D">
        <w:rPr>
          <w:rFonts w:eastAsia="Times New Roman" w:cs="Arial"/>
          <w:b/>
          <w:noProof w:val="0"/>
          <w:sz w:val="22"/>
          <w:lang w:val="es-ES" w:eastAsia="ar-SA"/>
        </w:rPr>
        <w:t>5 (cinco)</w:t>
      </w:r>
      <w:r w:rsidRPr="00B04F7D">
        <w:rPr>
          <w:rFonts w:eastAsia="Times New Roman" w:cs="Arial"/>
          <w:noProof w:val="0"/>
          <w:sz w:val="22"/>
          <w:lang w:val="es-ES" w:eastAsia="ar-SA"/>
        </w:rPr>
        <w:t xml:space="preserve"> días naturales anteriores a la fecha de pago programada, entregando invariablemente una copia de los </w:t>
      </w:r>
      <w:proofErr w:type="spellStart"/>
      <w:r w:rsidRPr="00B04F7D">
        <w:rPr>
          <w:rFonts w:eastAsia="Times New Roman" w:cs="Arial"/>
          <w:noProof w:val="0"/>
          <w:sz w:val="22"/>
          <w:lang w:val="es-ES" w:eastAsia="ar-SA"/>
        </w:rPr>
        <w:t>contrarecibos</w:t>
      </w:r>
      <w:proofErr w:type="spellEnd"/>
      <w:r w:rsidRPr="00B04F7D">
        <w:rPr>
          <w:rFonts w:eastAsia="Times New Roman" w:cs="Arial"/>
          <w:noProof w:val="0"/>
          <w:sz w:val="22"/>
          <w:lang w:val="es-ES" w:eastAsia="ar-SA"/>
        </w:rPr>
        <w:t xml:space="preserve"> cuyo importe se cede, además de los documentos sustantivos de dicha cesión. El mismo procedimiento aplicará en caso de que </w:t>
      </w:r>
      <w:r w:rsidRPr="00B04F7D">
        <w:rPr>
          <w:rFonts w:eastAsia="Times New Roman" w:cs="Arial"/>
          <w:b/>
          <w:noProof w:val="0"/>
          <w:sz w:val="22"/>
          <w:lang w:val="es-ES" w:eastAsia="ar-SA"/>
        </w:rPr>
        <w:t xml:space="preserve">“EL PROVEEDOR” </w:t>
      </w:r>
      <w:r w:rsidRPr="00B04F7D">
        <w:rPr>
          <w:rFonts w:eastAsia="Times New Roman" w:cs="Arial"/>
          <w:noProof w:val="0"/>
          <w:sz w:val="22"/>
          <w:lang w:val="es-ES" w:eastAsia="ar-SA"/>
        </w:rPr>
        <w:t>celebre contrato de cesión de derechos de cobro a través de factoraje financiero conforme al programa de Cadenas Productivas de Nacional Financiera, S.N.C., Institución de Banca de Desarrollo.</w:t>
      </w:r>
    </w:p>
    <w:p w:rsidR="00794702" w:rsidRPr="00B04F7D" w:rsidRDefault="00794702" w:rsidP="00794702">
      <w:pPr>
        <w:tabs>
          <w:tab w:val="left" w:pos="796"/>
          <w:tab w:val="left" w:pos="10578"/>
        </w:tabs>
        <w:suppressAutoHyphens/>
        <w:spacing w:after="0" w:line="240" w:lineRule="auto"/>
        <w:jc w:val="both"/>
        <w:rPr>
          <w:rFonts w:eastAsia="Times New Roman" w:cs="Arial"/>
          <w:b/>
          <w:noProof w:val="0"/>
          <w:sz w:val="22"/>
          <w:lang w:val="es-ES" w:eastAsia="ar-SA"/>
        </w:rPr>
      </w:pPr>
    </w:p>
    <w:p w:rsidR="00794702" w:rsidRPr="00B04F7D" w:rsidRDefault="00794702" w:rsidP="00794702">
      <w:pPr>
        <w:tabs>
          <w:tab w:val="left" w:pos="-284"/>
          <w:tab w:val="left" w:pos="9498"/>
        </w:tabs>
        <w:suppressAutoHyphens/>
        <w:spacing w:after="0" w:line="240" w:lineRule="auto"/>
        <w:jc w:val="both"/>
        <w:rPr>
          <w:rFonts w:eastAsia="Times New Roman" w:cs="Arial"/>
          <w:b/>
          <w:noProof w:val="0"/>
          <w:sz w:val="22"/>
          <w:lang w:val="es-ES" w:eastAsia="ar-SA"/>
        </w:rPr>
      </w:pPr>
      <w:r w:rsidRPr="00B04F7D">
        <w:rPr>
          <w:rFonts w:eastAsia="Times New Roman" w:cs="Arial"/>
          <w:noProof w:val="0"/>
          <w:sz w:val="22"/>
          <w:lang w:val="es-ES" w:eastAsia="ar-SA"/>
        </w:rPr>
        <w:t xml:space="preserve">En caso de que </w:t>
      </w:r>
      <w:r w:rsidRPr="00B04F7D">
        <w:rPr>
          <w:rFonts w:eastAsia="Times New Roman" w:cs="Arial"/>
          <w:b/>
          <w:noProof w:val="0"/>
          <w:sz w:val="22"/>
          <w:lang w:val="es-ES" w:eastAsia="ar-SA"/>
        </w:rPr>
        <w:t>“EL PROVEEDOR”</w:t>
      </w:r>
      <w:r w:rsidRPr="00B04F7D">
        <w:rPr>
          <w:rFonts w:eastAsia="Times New Roman" w:cs="Arial"/>
          <w:noProof w:val="0"/>
          <w:sz w:val="22"/>
          <w:lang w:val="es-ES"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B04F7D">
        <w:rPr>
          <w:rFonts w:eastAsia="Times New Roman" w:cs="Arial"/>
          <w:b/>
          <w:noProof w:val="0"/>
          <w:sz w:val="22"/>
          <w:lang w:val="es-ES" w:eastAsia="ar-SA"/>
        </w:rPr>
        <w:t>“EL INSTITUTO”</w:t>
      </w:r>
      <w:r w:rsidRPr="00B04F7D">
        <w:rPr>
          <w:rFonts w:eastAsia="Times New Roman" w:cs="Arial"/>
          <w:noProof w:val="0"/>
          <w:sz w:val="22"/>
          <w:lang w:val="es-ES" w:eastAsia="ar-SA"/>
        </w:rPr>
        <w:t>.</w:t>
      </w:r>
    </w:p>
    <w:p w:rsidR="00794702" w:rsidRPr="00B04F7D" w:rsidRDefault="00794702" w:rsidP="00794702">
      <w:pPr>
        <w:suppressAutoHyphens/>
        <w:spacing w:after="0" w:line="240" w:lineRule="auto"/>
        <w:jc w:val="both"/>
        <w:rPr>
          <w:rFonts w:eastAsia="Times New Roman" w:cs="Arial"/>
          <w:bCs/>
          <w:noProof w:val="0"/>
          <w:sz w:val="22"/>
          <w:lang w:val="es-ES" w:eastAsia="ar-SA"/>
        </w:rPr>
      </w:pPr>
    </w:p>
    <w:p w:rsidR="00794702" w:rsidRPr="00B04F7D" w:rsidRDefault="00794702" w:rsidP="00794702">
      <w:pPr>
        <w:suppressAutoHyphens/>
        <w:spacing w:after="0" w:line="240" w:lineRule="auto"/>
        <w:jc w:val="both"/>
        <w:rPr>
          <w:rFonts w:eastAsia="Times New Roman" w:cs="Arial"/>
          <w:noProof w:val="0"/>
          <w:sz w:val="22"/>
          <w:bdr w:val="none" w:sz="0" w:space="0" w:color="auto" w:frame="1"/>
          <w:lang w:val="es-ES" w:eastAsia="ar-SA"/>
        </w:rPr>
      </w:pPr>
      <w:r w:rsidRPr="00B04F7D">
        <w:rPr>
          <w:rFonts w:eastAsia="Times New Roman" w:cs="Arial"/>
          <w:noProof w:val="0"/>
          <w:sz w:val="22"/>
          <w:lang w:val="es-ES" w:eastAsia="ar-SA"/>
        </w:rPr>
        <w:t xml:space="preserve">El pago de los servicios </w:t>
      </w:r>
      <w:r w:rsidRPr="00B04F7D">
        <w:rPr>
          <w:rFonts w:eastAsia="Times New Roman" w:cs="Arial"/>
          <w:noProof w:val="0"/>
          <w:sz w:val="22"/>
          <w:bdr w:val="none" w:sz="0" w:space="0" w:color="auto" w:frame="1"/>
          <w:lang w:val="es-ES" w:eastAsia="ar-SA"/>
        </w:rPr>
        <w:t xml:space="preserve">quedará condicionado al descuento que </w:t>
      </w:r>
      <w:r w:rsidRPr="00B04F7D">
        <w:rPr>
          <w:rFonts w:eastAsia="Times New Roman" w:cs="Arial"/>
          <w:b/>
          <w:bCs/>
          <w:noProof w:val="0"/>
          <w:sz w:val="22"/>
          <w:lang w:val="es-ES" w:eastAsia="ar-SA"/>
        </w:rPr>
        <w:t>“EL INSTITUTO”</w:t>
      </w:r>
      <w:r w:rsidRPr="00B04F7D">
        <w:rPr>
          <w:rFonts w:eastAsia="Times New Roman" w:cs="Arial"/>
          <w:noProof w:val="0"/>
          <w:sz w:val="22"/>
          <w:lang w:val="es-ES" w:eastAsia="ar-SA"/>
        </w:rPr>
        <w:t xml:space="preserve"> </w:t>
      </w:r>
      <w:r w:rsidRPr="00B04F7D">
        <w:rPr>
          <w:rFonts w:eastAsia="Times New Roman" w:cs="Arial"/>
          <w:noProof w:val="0"/>
          <w:sz w:val="22"/>
          <w:bdr w:val="none" w:sz="0" w:space="0" w:color="auto" w:frame="1"/>
          <w:lang w:val="es-ES" w:eastAsia="ar-SA"/>
        </w:rPr>
        <w:t xml:space="preserve">efectuará a </w:t>
      </w:r>
      <w:r w:rsidRPr="00B04F7D">
        <w:rPr>
          <w:rFonts w:eastAsia="Times New Roman" w:cs="Arial"/>
          <w:b/>
          <w:bCs/>
          <w:noProof w:val="0"/>
          <w:sz w:val="22"/>
          <w:bdr w:val="none" w:sz="0" w:space="0" w:color="auto" w:frame="1"/>
          <w:lang w:val="es-ES" w:eastAsia="ar-SA"/>
        </w:rPr>
        <w:t>“EL PROVEEDOR”</w:t>
      </w:r>
      <w:r w:rsidRPr="00B04F7D">
        <w:rPr>
          <w:rFonts w:eastAsia="Times New Roman" w:cs="Arial"/>
          <w:noProof w:val="0"/>
          <w:sz w:val="22"/>
          <w:bdr w:val="none" w:sz="0" w:space="0" w:color="auto" w:frame="1"/>
          <w:lang w:val="es-ES" w:eastAsia="ar-SA"/>
        </w:rPr>
        <w:t xml:space="preserve"> por concepto de penas convencionales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794702" w:rsidRPr="00B04F7D" w:rsidRDefault="00794702" w:rsidP="00794702">
      <w:pPr>
        <w:suppressAutoHyphens/>
        <w:spacing w:after="0" w:line="240" w:lineRule="auto"/>
        <w:jc w:val="both"/>
        <w:rPr>
          <w:rFonts w:eastAsia="Times New Roman" w:cs="Arial"/>
          <w:noProof w:val="0"/>
          <w:sz w:val="22"/>
          <w:lang w:val="es-ES" w:eastAsia="ar-SA"/>
        </w:rPr>
      </w:pPr>
    </w:p>
    <w:p w:rsidR="00794702" w:rsidRPr="00B04F7D" w:rsidRDefault="00794702" w:rsidP="00794702">
      <w:pPr>
        <w:tabs>
          <w:tab w:val="left" w:pos="142"/>
        </w:tabs>
        <w:suppressAutoHyphens/>
        <w:spacing w:after="0" w:line="240" w:lineRule="auto"/>
        <w:ind w:right="49"/>
        <w:jc w:val="both"/>
        <w:rPr>
          <w:rFonts w:eastAsia="Times New Roman" w:cs="Arial"/>
          <w:noProof w:val="0"/>
          <w:sz w:val="22"/>
          <w:lang w:val="es-ES" w:eastAsia="ar-SA"/>
        </w:rPr>
      </w:pPr>
      <w:r w:rsidRPr="00B04F7D">
        <w:rPr>
          <w:rFonts w:eastAsia="Times New Roman" w:cs="Arial"/>
          <w:b/>
          <w:bCs/>
          <w:noProof w:val="0"/>
          <w:sz w:val="22"/>
          <w:lang w:val="es-ES" w:eastAsia="ar-SA"/>
        </w:rPr>
        <w:t>CUARTA.- PLAZO, LUGAR Y CONDICIONES DE LA PRESTACIÓN DEL SERVICIO.-</w:t>
      </w:r>
      <w:r w:rsidRPr="00B04F7D">
        <w:rPr>
          <w:rFonts w:eastAsia="Times New Roman" w:cs="Arial"/>
          <w:b/>
          <w:noProof w:val="0"/>
          <w:sz w:val="22"/>
          <w:lang w:val="es-ES" w:eastAsia="ar-SA"/>
        </w:rPr>
        <w:t>“EL PROVEEDOR”</w:t>
      </w:r>
      <w:r w:rsidRPr="00B04F7D">
        <w:rPr>
          <w:rFonts w:eastAsia="Times New Roman" w:cs="Arial"/>
          <w:noProof w:val="0"/>
          <w:sz w:val="22"/>
          <w:lang w:val="es-ES" w:eastAsia="ar-SA"/>
        </w:rPr>
        <w:t xml:space="preserve"> se obliga a prestar a </w:t>
      </w:r>
      <w:r w:rsidRPr="00B04F7D">
        <w:rPr>
          <w:rFonts w:eastAsia="Times New Roman" w:cs="Arial"/>
          <w:b/>
          <w:noProof w:val="0"/>
          <w:sz w:val="22"/>
          <w:lang w:val="es-ES" w:eastAsia="ar-SA"/>
        </w:rPr>
        <w:t xml:space="preserve">“EL INSTITUTO” </w:t>
      </w:r>
      <w:r w:rsidRPr="00B04F7D">
        <w:rPr>
          <w:rFonts w:eastAsia="Times New Roman" w:cs="Arial"/>
          <w:noProof w:val="0"/>
          <w:sz w:val="22"/>
          <w:lang w:val="es-ES" w:eastAsia="ar-SA"/>
        </w:rPr>
        <w:t>el servicio que se menciona en la</w:t>
      </w:r>
      <w:r w:rsidRPr="00B04F7D">
        <w:rPr>
          <w:rFonts w:eastAsia="Times New Roman" w:cs="Arial"/>
          <w:b/>
          <w:noProof w:val="0"/>
          <w:sz w:val="22"/>
          <w:lang w:val="es-ES" w:eastAsia="ar-SA"/>
        </w:rPr>
        <w:t xml:space="preserve"> </w:t>
      </w:r>
      <w:r w:rsidRPr="00B04F7D">
        <w:rPr>
          <w:rFonts w:eastAsia="Times New Roman" w:cs="Arial"/>
          <w:noProof w:val="0"/>
          <w:sz w:val="22"/>
          <w:lang w:val="es-ES" w:eastAsia="ar-SA"/>
        </w:rPr>
        <w:t xml:space="preserve">Cláusula Primera del presente instrumento jurídico, conforme a lo establecido en el </w:t>
      </w:r>
      <w:r w:rsidRPr="00B04F7D">
        <w:rPr>
          <w:rFonts w:eastAsia="Times New Roman" w:cs="Arial"/>
          <w:b/>
          <w:noProof w:val="0"/>
          <w:sz w:val="22"/>
          <w:lang w:val="es-ES" w:eastAsia="ar-SA"/>
        </w:rPr>
        <w:t xml:space="preserve">Anexo 2 (dos) </w:t>
      </w:r>
      <w:r w:rsidRPr="00B04F7D">
        <w:rPr>
          <w:rFonts w:eastAsia="Times New Roman" w:cs="Arial"/>
          <w:noProof w:val="0"/>
          <w:sz w:val="22"/>
          <w:lang w:val="es-ES" w:eastAsia="ar-SA"/>
        </w:rPr>
        <w:t>del presente contrato y de acuerdo a lo siguiente:</w:t>
      </w:r>
    </w:p>
    <w:p w:rsidR="00794702" w:rsidRPr="00B04F7D" w:rsidRDefault="00794702" w:rsidP="00794702">
      <w:pPr>
        <w:tabs>
          <w:tab w:val="left" w:pos="142"/>
        </w:tabs>
        <w:suppressAutoHyphens/>
        <w:spacing w:after="0" w:line="240" w:lineRule="auto"/>
        <w:ind w:right="49"/>
        <w:jc w:val="both"/>
        <w:rPr>
          <w:rFonts w:eastAsia="Times New Roman" w:cs="Arial"/>
          <w:b/>
          <w:bCs/>
          <w:noProof w:val="0"/>
          <w:sz w:val="22"/>
          <w:lang w:val="es-ES" w:eastAsia="ar-SA"/>
        </w:rPr>
      </w:pPr>
    </w:p>
    <w:p w:rsidR="00794702" w:rsidRPr="00B04F7D" w:rsidRDefault="00794702" w:rsidP="00794702">
      <w:pPr>
        <w:suppressAutoHyphens/>
        <w:spacing w:after="0" w:line="240" w:lineRule="auto"/>
        <w:ind w:right="-59"/>
        <w:jc w:val="both"/>
        <w:rPr>
          <w:rFonts w:eastAsia="Times New Roman" w:cs="Arial"/>
          <w:noProof w:val="0"/>
          <w:sz w:val="22"/>
          <w:lang w:val="es-ES" w:eastAsia="ar-SA"/>
        </w:rPr>
      </w:pPr>
      <w:r w:rsidRPr="00B04F7D">
        <w:rPr>
          <w:rFonts w:eastAsia="Times New Roman" w:cs="Arial"/>
          <w:b/>
          <w:noProof w:val="0"/>
          <w:sz w:val="22"/>
          <w:lang w:val="es-ES" w:eastAsia="ar-SA"/>
        </w:rPr>
        <w:t xml:space="preserve">PLAZO PARA </w:t>
      </w:r>
      <w:r w:rsidRPr="00B04F7D">
        <w:rPr>
          <w:rFonts w:eastAsia="Times New Roman" w:cs="Arial"/>
          <w:b/>
          <w:bCs/>
          <w:noProof w:val="0"/>
          <w:sz w:val="22"/>
          <w:lang w:val="es-ES" w:eastAsia="ar-SA"/>
        </w:rPr>
        <w:t>LA PRESTACIÓN DEL SERVICIO</w:t>
      </w:r>
      <w:r w:rsidRPr="00B04F7D">
        <w:rPr>
          <w:rFonts w:eastAsia="Times New Roman" w:cs="Arial"/>
          <w:b/>
          <w:noProof w:val="0"/>
          <w:sz w:val="22"/>
          <w:lang w:val="es-ES" w:eastAsia="ar-SA"/>
        </w:rPr>
        <w:t xml:space="preserve">.- </w:t>
      </w:r>
      <w:r w:rsidRPr="00B04F7D">
        <w:rPr>
          <w:rFonts w:eastAsia="Times New Roman" w:cs="Arial"/>
          <w:noProof w:val="0"/>
          <w:sz w:val="22"/>
          <w:lang w:eastAsia="ar-SA"/>
        </w:rPr>
        <w:t xml:space="preserve">A partir del día </w:t>
      </w:r>
      <w:r w:rsidR="00EE7A49" w:rsidRPr="00B04F7D">
        <w:rPr>
          <w:rFonts w:eastAsia="Times New Roman" w:cs="Arial"/>
          <w:noProof w:val="0"/>
          <w:sz w:val="22"/>
          <w:lang w:eastAsia="ar-SA"/>
        </w:rPr>
        <w:t xml:space="preserve">natural </w:t>
      </w:r>
      <w:r w:rsidRPr="00B04F7D">
        <w:rPr>
          <w:rFonts w:eastAsia="Times New Roman" w:cs="Arial"/>
          <w:noProof w:val="0"/>
          <w:sz w:val="22"/>
          <w:lang w:eastAsia="ar-SA"/>
        </w:rPr>
        <w:t>siguiente del fallo y hasta el 31 de diciembre de 2017</w:t>
      </w:r>
      <w:r w:rsidRPr="00B04F7D">
        <w:rPr>
          <w:rFonts w:eastAsia="Times New Roman" w:cs="Arial"/>
          <w:noProof w:val="0"/>
          <w:sz w:val="22"/>
          <w:lang w:val="es-ES" w:eastAsia="ar-SA"/>
        </w:rPr>
        <w:t>.</w:t>
      </w:r>
    </w:p>
    <w:p w:rsidR="00794702" w:rsidRPr="00B04F7D" w:rsidRDefault="00794702" w:rsidP="00794702">
      <w:pPr>
        <w:suppressAutoHyphens/>
        <w:spacing w:after="0" w:line="240" w:lineRule="auto"/>
        <w:ind w:right="-59"/>
        <w:jc w:val="both"/>
        <w:rPr>
          <w:rFonts w:eastAsia="Times New Roman" w:cs="Arial"/>
          <w:b/>
          <w:noProof w:val="0"/>
          <w:sz w:val="16"/>
          <w:szCs w:val="16"/>
          <w:lang w:val="es-ES" w:eastAsia="ar-SA"/>
        </w:rPr>
      </w:pPr>
    </w:p>
    <w:p w:rsidR="00794702" w:rsidRPr="00B04F7D" w:rsidRDefault="00794702" w:rsidP="00794702">
      <w:pPr>
        <w:suppressAutoHyphens/>
        <w:spacing w:after="0" w:line="240" w:lineRule="auto"/>
        <w:jc w:val="both"/>
        <w:rPr>
          <w:rFonts w:eastAsia="Times New Roman" w:cs="Arial"/>
          <w:noProof w:val="0"/>
          <w:sz w:val="22"/>
          <w:lang w:val="es-ES" w:eastAsia="ar-SA"/>
        </w:rPr>
      </w:pPr>
      <w:r w:rsidRPr="00B04F7D">
        <w:rPr>
          <w:rFonts w:eastAsia="Times New Roman" w:cs="Arial"/>
          <w:b/>
          <w:noProof w:val="0"/>
          <w:sz w:val="22"/>
          <w:lang w:val="es-ES" w:eastAsia="ar-SA"/>
        </w:rPr>
        <w:t>LUGAR.- “EL PROVEEDOR”</w:t>
      </w:r>
      <w:r w:rsidRPr="00B04F7D">
        <w:rPr>
          <w:rFonts w:eastAsia="Times New Roman" w:cs="Arial"/>
          <w:noProof w:val="0"/>
          <w:sz w:val="22"/>
          <w:lang w:val="es-ES" w:eastAsia="ar-SA"/>
        </w:rPr>
        <w:t xml:space="preserve"> estará obligado a prestar los servicios de Transportación Terrestre para personal Institucional en las fechas y destinos que indiquen las Coordinaciones solicitantes, mismos que se requerirán con 3 (tres) días naturales previos, mediante correo electrónico, a través de la Coordinación de Servicios Administrativos y Mejora de Procesos de la Dirección de Prestaciones Médicas.</w:t>
      </w:r>
    </w:p>
    <w:p w:rsidR="00794702" w:rsidRPr="00B04F7D" w:rsidRDefault="00794702" w:rsidP="00794702">
      <w:pPr>
        <w:suppressAutoHyphens/>
        <w:spacing w:after="0" w:line="240" w:lineRule="auto"/>
        <w:jc w:val="both"/>
        <w:rPr>
          <w:rFonts w:eastAsia="Times New Roman" w:cs="Arial"/>
          <w:b/>
          <w:noProof w:val="0"/>
          <w:sz w:val="22"/>
          <w:lang w:val="es-ES" w:eastAsia="ar-SA"/>
        </w:rPr>
      </w:pPr>
    </w:p>
    <w:p w:rsidR="00794702" w:rsidRPr="00B04F7D" w:rsidRDefault="00794702" w:rsidP="00794702">
      <w:pPr>
        <w:suppressAutoHyphens/>
        <w:spacing w:after="0" w:line="240" w:lineRule="auto"/>
        <w:jc w:val="both"/>
        <w:rPr>
          <w:rFonts w:eastAsia="Times New Roman" w:cs="Arial"/>
          <w:noProof w:val="0"/>
          <w:sz w:val="22"/>
          <w:lang w:val="es-ES" w:eastAsia="ar-SA"/>
        </w:rPr>
      </w:pPr>
      <w:r w:rsidRPr="00B04F7D">
        <w:rPr>
          <w:rFonts w:eastAsia="Times New Roman" w:cs="Arial"/>
          <w:b/>
          <w:noProof w:val="0"/>
          <w:sz w:val="22"/>
          <w:lang w:val="es-ES" w:eastAsia="ar-SA"/>
        </w:rPr>
        <w:t>COMPROBACIÓN DE LOS SERVICIOS PRESTADOS.-</w:t>
      </w:r>
      <w:r w:rsidRPr="00B04F7D">
        <w:rPr>
          <w:rFonts w:eastAsia="Times New Roman" w:cs="Arial"/>
          <w:noProof w:val="0"/>
          <w:sz w:val="22"/>
          <w:lang w:val="es-ES" w:eastAsia="ar-SA"/>
        </w:rPr>
        <w:t xml:space="preserve"> El personal de la Coordinación de Servicios Administrativos y Mejora de Procesos de la Dirección de Prestaciones Médicas, será responsable de verificar que los servicios se presten de acuerdo a lo contratado, en cualquier momento durante la vigencia del contrato, podrá acudir a los lugares de salida y/o destino, a verificar que los autobuses que se utilicen para el traslado del personal Institucional cumplan con las características contratadas.</w:t>
      </w:r>
    </w:p>
    <w:p w:rsidR="00794702" w:rsidRPr="00753A29" w:rsidRDefault="00794702" w:rsidP="00794702">
      <w:pPr>
        <w:suppressAutoHyphens/>
        <w:spacing w:after="0" w:line="240" w:lineRule="auto"/>
        <w:jc w:val="both"/>
        <w:rPr>
          <w:rFonts w:eastAsia="Times New Roman" w:cs="Arial"/>
          <w:b/>
          <w:noProof w:val="0"/>
          <w:sz w:val="22"/>
          <w:highlight w:val="yellow"/>
          <w:lang w:val="es-ES" w:eastAsia="ar-SA"/>
        </w:rPr>
      </w:pPr>
    </w:p>
    <w:p w:rsidR="00794702" w:rsidRPr="00B04F7D" w:rsidRDefault="00794702" w:rsidP="00794702">
      <w:pPr>
        <w:suppressAutoHyphens/>
        <w:spacing w:after="0" w:line="240" w:lineRule="auto"/>
        <w:jc w:val="both"/>
        <w:rPr>
          <w:rFonts w:eastAsia="Times New Roman" w:cs="Arial"/>
          <w:b/>
          <w:bCs/>
          <w:iCs/>
          <w:noProof w:val="0"/>
          <w:sz w:val="22"/>
          <w:lang w:val="es-ES" w:eastAsia="ar-SA"/>
        </w:rPr>
      </w:pPr>
      <w:r w:rsidRPr="00B04F7D">
        <w:rPr>
          <w:rFonts w:eastAsia="Times New Roman" w:cs="Arial"/>
          <w:b/>
          <w:noProof w:val="0"/>
          <w:sz w:val="22"/>
          <w:lang w:val="es-ES" w:eastAsia="ar-SA"/>
        </w:rPr>
        <w:t>CONDICIONES</w:t>
      </w:r>
      <w:r w:rsidRPr="00B04F7D">
        <w:rPr>
          <w:rFonts w:eastAsia="Times New Roman" w:cs="Arial"/>
          <w:b/>
          <w:bCs/>
          <w:noProof w:val="0"/>
          <w:sz w:val="22"/>
          <w:lang w:val="es-ES" w:eastAsia="ar-SA"/>
        </w:rPr>
        <w:t xml:space="preserve"> DE LA PRESTACIÓN DEL SERVICIO.- </w:t>
      </w:r>
      <w:r w:rsidRPr="00B04F7D">
        <w:rPr>
          <w:rFonts w:eastAsia="Times New Roman" w:cs="Arial"/>
          <w:b/>
          <w:noProof w:val="0"/>
          <w:sz w:val="22"/>
          <w:lang w:val="es-ES" w:eastAsia="ar-SA"/>
        </w:rPr>
        <w:t>“EL PROVEEDOR”</w:t>
      </w:r>
      <w:r w:rsidRPr="00B04F7D">
        <w:rPr>
          <w:rFonts w:eastAsia="Times New Roman" w:cs="Arial"/>
          <w:noProof w:val="0"/>
          <w:sz w:val="22"/>
          <w:lang w:val="es-ES" w:eastAsia="ar-SA"/>
        </w:rPr>
        <w:t xml:space="preserve"> se obliga con </w:t>
      </w:r>
      <w:r w:rsidRPr="00B04F7D">
        <w:rPr>
          <w:rFonts w:eastAsia="Times New Roman" w:cs="Arial"/>
          <w:b/>
          <w:noProof w:val="0"/>
          <w:sz w:val="22"/>
          <w:lang w:val="es-ES" w:eastAsia="ar-SA"/>
        </w:rPr>
        <w:t xml:space="preserve">“EL INSTITUTO” </w:t>
      </w:r>
      <w:r w:rsidRPr="00B04F7D">
        <w:rPr>
          <w:rFonts w:eastAsia="Times New Roman" w:cs="Arial"/>
          <w:noProof w:val="0"/>
          <w:sz w:val="22"/>
          <w:lang w:val="es-ES" w:eastAsia="ar-SA"/>
        </w:rPr>
        <w:t xml:space="preserve">a cumplir con las condiciones adquiridas, las cuales se detallan ampliamente en los </w:t>
      </w:r>
      <w:r w:rsidRPr="00B04F7D">
        <w:rPr>
          <w:rFonts w:eastAsia="Times New Roman" w:cs="Arial"/>
          <w:bCs/>
          <w:iCs/>
          <w:noProof w:val="0"/>
          <w:sz w:val="22"/>
          <w:lang w:val="es-ES" w:eastAsia="ar-SA"/>
        </w:rPr>
        <w:lastRenderedPageBreak/>
        <w:t xml:space="preserve">Términos y Condiciones y el Anexo Técnico que se integran al presente instrumento jurídico como </w:t>
      </w:r>
      <w:r w:rsidRPr="00B04F7D">
        <w:rPr>
          <w:rFonts w:eastAsia="Times New Roman" w:cs="Arial"/>
          <w:b/>
          <w:bCs/>
          <w:iCs/>
          <w:noProof w:val="0"/>
          <w:sz w:val="22"/>
          <w:lang w:val="es-ES" w:eastAsia="ar-SA"/>
        </w:rPr>
        <w:t>Anexo 2 (dos).</w:t>
      </w:r>
    </w:p>
    <w:p w:rsidR="00794702" w:rsidRPr="00753A29" w:rsidRDefault="00794702" w:rsidP="00794702">
      <w:pPr>
        <w:suppressAutoHyphens/>
        <w:spacing w:after="0" w:line="240" w:lineRule="auto"/>
        <w:jc w:val="both"/>
        <w:rPr>
          <w:rFonts w:eastAsia="Arial Unicode MS" w:cs="Arial"/>
          <w:b/>
          <w:noProof w:val="0"/>
          <w:sz w:val="16"/>
          <w:szCs w:val="16"/>
          <w:highlight w:val="yellow"/>
          <w:lang w:val="es-ES" w:eastAsia="ar-SA"/>
        </w:rPr>
      </w:pPr>
    </w:p>
    <w:p w:rsidR="00B04F7D" w:rsidRPr="00B04F7D" w:rsidRDefault="00B04F7D" w:rsidP="00B04F7D">
      <w:pPr>
        <w:spacing w:after="0" w:line="240" w:lineRule="auto"/>
        <w:jc w:val="both"/>
        <w:rPr>
          <w:rFonts w:eastAsia="Times New Roman" w:cs="Arial"/>
          <w:noProof w:val="0"/>
          <w:sz w:val="22"/>
          <w:lang w:val="es-ES" w:eastAsia="es-MX"/>
        </w:rPr>
      </w:pPr>
      <w:r w:rsidRPr="00B04F7D">
        <w:rPr>
          <w:rFonts w:eastAsia="Times New Roman" w:cs="Arial"/>
          <w:noProof w:val="0"/>
          <w:sz w:val="22"/>
          <w:lang w:val="es-ES" w:eastAsia="es-MX"/>
        </w:rPr>
        <w:t>Las unidades de transportación terrestre contratadas para el traslado de los asistentes a los citados cursos deberán contener como mínimo las siguientes características: Modelo 2011 en adelante, con un cupo mínimo de 40 personas y un máximo de 50, aire acondicionado, WC a bordo, cinturón de seguridad, salidas de emergencia operantes y equipo de emergencia tales como son botiquín y extinguidores</w:t>
      </w:r>
      <w:r w:rsidR="00355721">
        <w:rPr>
          <w:rFonts w:eastAsia="Times New Roman" w:cs="Arial"/>
          <w:noProof w:val="0"/>
          <w:sz w:val="22"/>
          <w:lang w:val="es-ES" w:eastAsia="es-MX"/>
        </w:rPr>
        <w:t>.</w:t>
      </w:r>
    </w:p>
    <w:p w:rsidR="00B04F7D" w:rsidRPr="00B04F7D" w:rsidRDefault="00B04F7D" w:rsidP="00B04F7D">
      <w:pPr>
        <w:spacing w:after="0" w:line="240" w:lineRule="auto"/>
        <w:jc w:val="both"/>
        <w:rPr>
          <w:rFonts w:eastAsia="Times New Roman" w:cs="Arial"/>
          <w:noProof w:val="0"/>
          <w:sz w:val="22"/>
          <w:lang w:val="es-ES" w:eastAsia="es-MX"/>
        </w:rPr>
      </w:pPr>
    </w:p>
    <w:p w:rsidR="00B04F7D" w:rsidRPr="00B04F7D" w:rsidRDefault="00B04F7D" w:rsidP="00B04F7D">
      <w:pPr>
        <w:spacing w:after="0" w:line="240" w:lineRule="auto"/>
        <w:jc w:val="both"/>
        <w:rPr>
          <w:rFonts w:eastAsia="Times New Roman" w:cs="Arial"/>
          <w:noProof w:val="0"/>
          <w:sz w:val="22"/>
          <w:lang w:val="es-ES" w:eastAsia="es-MX"/>
        </w:rPr>
      </w:pPr>
      <w:r w:rsidRPr="00B04F7D">
        <w:rPr>
          <w:rFonts w:eastAsia="Times New Roman" w:cs="Arial"/>
          <w:noProof w:val="0"/>
          <w:sz w:val="22"/>
          <w:lang w:val="es-ES" w:eastAsia="es-MX"/>
        </w:rPr>
        <w:t>Las unidades deberán presentarse con un mínimo de 45 minutos previos a la hora de salida indicada por el personal de la Coordinación de Servicios Administrativos y Mejora de Procesos de la Dirección de Prestaciones Médicas del IMSS, la cual se hará vía correo electrónico, así como considerar una tolerancia máxima de 45 minutos posteriores a dicha hora, trascurrido el plazo se iniciará el servicio con el personal que se encuentre a bordo de la unidad.</w:t>
      </w:r>
    </w:p>
    <w:p w:rsidR="00B04F7D" w:rsidRPr="00B04F7D" w:rsidRDefault="00B04F7D" w:rsidP="00B04F7D">
      <w:pPr>
        <w:spacing w:after="0" w:line="240" w:lineRule="auto"/>
        <w:jc w:val="both"/>
        <w:rPr>
          <w:rFonts w:eastAsia="Times New Roman" w:cs="Arial"/>
          <w:noProof w:val="0"/>
          <w:sz w:val="22"/>
          <w:lang w:val="es-ES" w:eastAsia="es-MX"/>
        </w:rPr>
      </w:pPr>
    </w:p>
    <w:p w:rsidR="00B04F7D" w:rsidRPr="00B04F7D" w:rsidRDefault="00B04F7D" w:rsidP="00B04F7D">
      <w:pPr>
        <w:spacing w:after="0" w:line="240" w:lineRule="auto"/>
        <w:jc w:val="both"/>
        <w:rPr>
          <w:rFonts w:eastAsia="Times New Roman" w:cs="Arial"/>
          <w:noProof w:val="0"/>
          <w:sz w:val="22"/>
          <w:lang w:val="es-ES" w:eastAsia="es-MX"/>
        </w:rPr>
      </w:pPr>
      <w:r w:rsidRPr="00B04F7D">
        <w:rPr>
          <w:rFonts w:eastAsia="Times New Roman" w:cs="Arial"/>
          <w:noProof w:val="0"/>
          <w:sz w:val="22"/>
          <w:lang w:val="es-ES" w:eastAsia="es-MX"/>
        </w:rPr>
        <w:t>En caso de presentarse una avería o falla mecánica en las unidades y éstas no puedan continuar con el viaje programado, el proveedor se obliga a proporcionar de manera inmediata, otra unidad con las mismas características que las contratadas, en el lugar que se haya presentado la descompostura, sin costo adicional para el Instituto.</w:t>
      </w:r>
    </w:p>
    <w:p w:rsidR="00B04F7D" w:rsidRPr="00B04F7D" w:rsidRDefault="00B04F7D" w:rsidP="00B04F7D">
      <w:pPr>
        <w:spacing w:after="0" w:line="240" w:lineRule="auto"/>
        <w:jc w:val="both"/>
        <w:rPr>
          <w:rFonts w:eastAsia="Times New Roman" w:cs="Arial"/>
          <w:noProof w:val="0"/>
          <w:sz w:val="22"/>
          <w:lang w:val="es-ES" w:eastAsia="es-MX"/>
        </w:rPr>
      </w:pPr>
    </w:p>
    <w:p w:rsidR="00B04F7D" w:rsidRPr="00B04F7D" w:rsidRDefault="00B04F7D" w:rsidP="00B04F7D">
      <w:pPr>
        <w:spacing w:after="0" w:line="240" w:lineRule="auto"/>
        <w:jc w:val="both"/>
        <w:rPr>
          <w:rFonts w:eastAsia="Times New Roman" w:cs="Arial"/>
          <w:noProof w:val="0"/>
          <w:sz w:val="22"/>
          <w:lang w:val="es-ES" w:eastAsia="es-MX"/>
        </w:rPr>
      </w:pPr>
      <w:r w:rsidRPr="00B04F7D">
        <w:rPr>
          <w:rFonts w:eastAsia="Times New Roman" w:cs="Arial"/>
          <w:noProof w:val="0"/>
          <w:sz w:val="22"/>
          <w:lang w:val="es-ES" w:eastAsia="es-MX"/>
        </w:rPr>
        <w:t>En caso de que, por dicha descompostura, se generara algún gasto al Instituto o a su personal, el proveedor se obliga a cubrir los gastos que se presenten para llegar al destino programado y/o a la ciudad de origen de cada pasajero.</w:t>
      </w:r>
    </w:p>
    <w:p w:rsidR="00B04F7D" w:rsidRPr="00B04F7D" w:rsidRDefault="00B04F7D" w:rsidP="00B04F7D">
      <w:pPr>
        <w:spacing w:after="0" w:line="240" w:lineRule="auto"/>
        <w:jc w:val="both"/>
        <w:rPr>
          <w:rFonts w:eastAsia="Times New Roman" w:cs="Arial"/>
          <w:noProof w:val="0"/>
          <w:sz w:val="22"/>
          <w:lang w:val="es-ES" w:eastAsia="es-MX"/>
        </w:rPr>
      </w:pPr>
    </w:p>
    <w:p w:rsidR="00B04F7D" w:rsidRDefault="00B04F7D" w:rsidP="00B04F7D">
      <w:pPr>
        <w:spacing w:after="0" w:line="240" w:lineRule="auto"/>
        <w:jc w:val="both"/>
        <w:rPr>
          <w:rFonts w:eastAsia="Times New Roman" w:cs="Arial"/>
          <w:noProof w:val="0"/>
          <w:sz w:val="22"/>
          <w:lang w:val="es-ES" w:eastAsia="es-MX"/>
        </w:rPr>
      </w:pPr>
      <w:r w:rsidRPr="00B04F7D">
        <w:rPr>
          <w:rFonts w:eastAsia="Times New Roman" w:cs="Arial"/>
          <w:noProof w:val="0"/>
          <w:sz w:val="22"/>
          <w:lang w:val="es-ES" w:eastAsia="es-MX"/>
        </w:rPr>
        <w:t>En caso de que el Instituto requiera algún cambio de origen y/o destino, de acuerdo a los traslados contemplados en el numeral I del presente requerimiento, el proveedor estará obligado a proporcionar dicho servicio, sin costo alguno para el Instituto, particularmente de aquellos que se deriven de los cursos y talleres, en los cuales, los participantes asistirán de diversas Delegaciones y Unidades Médicas de Alta Especialidad del Instituto.</w:t>
      </w:r>
    </w:p>
    <w:p w:rsidR="00B04F7D" w:rsidRDefault="00B04F7D" w:rsidP="00B04F7D">
      <w:pPr>
        <w:spacing w:after="0" w:line="240" w:lineRule="auto"/>
        <w:jc w:val="both"/>
        <w:rPr>
          <w:rFonts w:eastAsia="Times New Roman" w:cs="Arial"/>
          <w:noProof w:val="0"/>
          <w:sz w:val="22"/>
          <w:lang w:val="es-ES" w:eastAsia="es-MX"/>
        </w:rPr>
      </w:pPr>
    </w:p>
    <w:p w:rsidR="00794702" w:rsidRPr="00B04F7D" w:rsidRDefault="00794702" w:rsidP="00B04F7D">
      <w:pPr>
        <w:spacing w:after="0" w:line="240" w:lineRule="auto"/>
        <w:jc w:val="both"/>
        <w:rPr>
          <w:rFonts w:eastAsia="Times New Roman" w:cs="Arial"/>
          <w:noProof w:val="0"/>
          <w:sz w:val="22"/>
          <w:lang w:val="es-ES" w:eastAsia="es-MX"/>
        </w:rPr>
      </w:pPr>
      <w:r w:rsidRPr="00B04F7D">
        <w:rPr>
          <w:rFonts w:eastAsia="Times New Roman" w:cs="Arial"/>
          <w:noProof w:val="0"/>
          <w:sz w:val="22"/>
          <w:lang w:val="es-ES" w:eastAsia="es-MX"/>
        </w:rPr>
        <w:t xml:space="preserve">Cabe resaltar que mientras no se cumpla con las condiciones de la prestación del servicio establecidas, </w:t>
      </w:r>
      <w:r w:rsidRPr="00B04F7D">
        <w:rPr>
          <w:rFonts w:eastAsia="Times New Roman" w:cs="Arial"/>
          <w:b/>
          <w:bCs/>
          <w:noProof w:val="0"/>
          <w:sz w:val="22"/>
          <w:lang w:val="es-ES" w:eastAsia="es-MX"/>
        </w:rPr>
        <w:t xml:space="preserve">“EL INSTITUTO” </w:t>
      </w:r>
      <w:r w:rsidRPr="00B04F7D">
        <w:rPr>
          <w:rFonts w:eastAsia="Times New Roman" w:cs="Arial"/>
          <w:noProof w:val="0"/>
          <w:sz w:val="22"/>
          <w:lang w:val="es-ES" w:eastAsia="es-MX"/>
        </w:rPr>
        <w:t>no tendrá por aceptado el servicio objeto del presente instrumento.</w:t>
      </w:r>
    </w:p>
    <w:p w:rsidR="00794702" w:rsidRPr="00B04F7D" w:rsidRDefault="00794702" w:rsidP="00794702">
      <w:pPr>
        <w:tabs>
          <w:tab w:val="left" w:pos="142"/>
        </w:tabs>
        <w:suppressAutoHyphens/>
        <w:spacing w:after="0" w:line="240" w:lineRule="auto"/>
        <w:ind w:right="49"/>
        <w:jc w:val="both"/>
        <w:rPr>
          <w:rFonts w:eastAsia="Times New Roman" w:cs="Arial"/>
          <w:b/>
          <w:bCs/>
          <w:noProof w:val="0"/>
          <w:sz w:val="16"/>
          <w:szCs w:val="16"/>
          <w:lang w:val="es-ES" w:eastAsia="ar-SA"/>
        </w:rPr>
      </w:pPr>
    </w:p>
    <w:p w:rsidR="00794702" w:rsidRPr="00B04F7D" w:rsidRDefault="00794702" w:rsidP="00794702">
      <w:pPr>
        <w:tabs>
          <w:tab w:val="left" w:pos="142"/>
        </w:tabs>
        <w:suppressAutoHyphens/>
        <w:spacing w:after="0" w:line="240" w:lineRule="auto"/>
        <w:ind w:right="49"/>
        <w:jc w:val="both"/>
        <w:rPr>
          <w:rFonts w:eastAsia="Times New Roman" w:cs="Arial"/>
          <w:noProof w:val="0"/>
          <w:sz w:val="22"/>
          <w:lang w:val="es-ES" w:eastAsia="ar-SA"/>
        </w:rPr>
      </w:pPr>
      <w:r w:rsidRPr="00B04F7D">
        <w:rPr>
          <w:rFonts w:eastAsia="Times New Roman" w:cs="Arial"/>
          <w:b/>
          <w:bCs/>
          <w:noProof w:val="0"/>
          <w:sz w:val="22"/>
          <w:lang w:val="es-ES" w:eastAsia="ar-SA"/>
        </w:rPr>
        <w:t xml:space="preserve">QUINTA.- VIGENCIA.- </w:t>
      </w:r>
      <w:r w:rsidRPr="00B04F7D">
        <w:rPr>
          <w:rFonts w:eastAsia="Times New Roman" w:cs="Arial"/>
          <w:noProof w:val="0"/>
          <w:sz w:val="22"/>
          <w:lang w:val="es-ES" w:eastAsia="ar-SA"/>
        </w:rPr>
        <w:t>Las partes convienen en que la vigencia del presente contrato comprenderá a partir de su fecha de firma y hasta el 31 de diciembre de 201</w:t>
      </w:r>
      <w:r w:rsidR="00EE7A49" w:rsidRPr="00B04F7D">
        <w:rPr>
          <w:rFonts w:eastAsia="Times New Roman" w:cs="Arial"/>
          <w:noProof w:val="0"/>
          <w:sz w:val="22"/>
          <w:lang w:val="es-ES" w:eastAsia="ar-SA"/>
        </w:rPr>
        <w:t>7</w:t>
      </w:r>
      <w:r w:rsidRPr="00B04F7D">
        <w:rPr>
          <w:rFonts w:eastAsia="Times New Roman" w:cs="Arial"/>
          <w:noProof w:val="0"/>
          <w:sz w:val="22"/>
          <w:lang w:val="es-ES" w:eastAsia="ar-SA"/>
        </w:rPr>
        <w:t xml:space="preserve">. </w:t>
      </w:r>
    </w:p>
    <w:p w:rsidR="00794702" w:rsidRPr="00B04F7D" w:rsidRDefault="00794702" w:rsidP="00794702">
      <w:pPr>
        <w:tabs>
          <w:tab w:val="left" w:pos="142"/>
        </w:tabs>
        <w:suppressAutoHyphens/>
        <w:spacing w:after="0" w:line="240" w:lineRule="auto"/>
        <w:ind w:right="49"/>
        <w:jc w:val="both"/>
        <w:rPr>
          <w:rFonts w:eastAsia="Times New Roman" w:cs="Arial"/>
          <w:noProof w:val="0"/>
          <w:sz w:val="16"/>
          <w:szCs w:val="16"/>
          <w:lang w:val="es-ES" w:eastAsia="ar-SA"/>
        </w:rPr>
      </w:pPr>
    </w:p>
    <w:p w:rsidR="00794702" w:rsidRPr="00B04F7D" w:rsidRDefault="00794702" w:rsidP="00794702">
      <w:pPr>
        <w:tabs>
          <w:tab w:val="left" w:pos="142"/>
        </w:tabs>
        <w:suppressAutoHyphens/>
        <w:spacing w:after="0" w:line="240" w:lineRule="auto"/>
        <w:ind w:right="49"/>
        <w:jc w:val="both"/>
        <w:rPr>
          <w:rFonts w:eastAsia="Times New Roman" w:cs="Arial"/>
          <w:noProof w:val="0"/>
          <w:sz w:val="22"/>
          <w:lang w:val="es-ES" w:eastAsia="ar-SA"/>
        </w:rPr>
      </w:pPr>
      <w:r w:rsidRPr="00B04F7D">
        <w:rPr>
          <w:rFonts w:eastAsia="Times New Roman" w:cs="Arial"/>
          <w:b/>
          <w:noProof w:val="0"/>
          <w:sz w:val="22"/>
          <w:lang w:val="es-ES" w:eastAsia="ar-SA"/>
        </w:rPr>
        <w:t>SEXTA.-</w:t>
      </w:r>
      <w:r w:rsidRPr="00B04F7D">
        <w:rPr>
          <w:rFonts w:eastAsia="Times New Roman" w:cs="Arial"/>
          <w:noProof w:val="0"/>
          <w:sz w:val="22"/>
          <w:lang w:val="es-ES" w:eastAsia="ar-SA"/>
        </w:rPr>
        <w:t xml:space="preserve"> </w:t>
      </w:r>
      <w:r w:rsidRPr="00B04F7D">
        <w:rPr>
          <w:rFonts w:eastAsia="Times New Roman" w:cs="Arial"/>
          <w:b/>
          <w:noProof w:val="0"/>
          <w:sz w:val="22"/>
          <w:lang w:val="es-ES" w:eastAsia="ar-SA"/>
        </w:rPr>
        <w:t>TRANSFERENCIA DE DERECHOS DE COBRO.- “EL PROVEEDOR”</w:t>
      </w:r>
      <w:r w:rsidRPr="00B04F7D">
        <w:rPr>
          <w:rFonts w:eastAsia="Times New Roman" w:cs="Arial"/>
          <w:noProof w:val="0"/>
          <w:sz w:val="22"/>
          <w:lang w:val="es-ES" w:eastAsia="ar-SA"/>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B04F7D">
        <w:rPr>
          <w:rFonts w:eastAsia="Times New Roman" w:cs="Arial"/>
          <w:b/>
          <w:noProof w:val="0"/>
          <w:sz w:val="22"/>
          <w:lang w:val="es-ES" w:eastAsia="ar-SA"/>
        </w:rPr>
        <w:t>“EL INSTITUTO”</w:t>
      </w:r>
      <w:r w:rsidRPr="00B04F7D">
        <w:rPr>
          <w:rFonts w:eastAsia="Times New Roman" w:cs="Arial"/>
          <w:noProof w:val="0"/>
          <w:sz w:val="22"/>
          <w:lang w:val="es-ES" w:eastAsia="ar-SA"/>
        </w:rPr>
        <w:t xml:space="preserve"> a través del Administrador del contrato, para tal efecto.</w:t>
      </w:r>
    </w:p>
    <w:p w:rsidR="00794702" w:rsidRPr="00B04F7D" w:rsidRDefault="00794702" w:rsidP="00794702">
      <w:pPr>
        <w:tabs>
          <w:tab w:val="left" w:pos="142"/>
        </w:tabs>
        <w:suppressAutoHyphens/>
        <w:spacing w:after="0" w:line="240" w:lineRule="auto"/>
        <w:ind w:right="49"/>
        <w:jc w:val="both"/>
        <w:rPr>
          <w:rFonts w:eastAsia="Times New Roman" w:cs="Arial"/>
          <w:noProof w:val="0"/>
          <w:sz w:val="16"/>
          <w:szCs w:val="16"/>
          <w:lang w:val="es-ES" w:eastAsia="ar-SA"/>
        </w:rPr>
      </w:pPr>
    </w:p>
    <w:p w:rsidR="00794702" w:rsidRPr="00B04F7D" w:rsidRDefault="00794702" w:rsidP="00794702">
      <w:pPr>
        <w:tabs>
          <w:tab w:val="left" w:pos="142"/>
        </w:tabs>
        <w:suppressAutoHyphens/>
        <w:spacing w:after="0" w:line="240" w:lineRule="auto"/>
        <w:ind w:right="49"/>
        <w:jc w:val="both"/>
        <w:rPr>
          <w:rFonts w:eastAsia="Times New Roman" w:cs="Arial"/>
          <w:noProof w:val="0"/>
          <w:sz w:val="22"/>
          <w:lang w:val="es-ES" w:eastAsia="ar-SA"/>
        </w:rPr>
      </w:pPr>
      <w:r w:rsidRPr="00B04F7D">
        <w:rPr>
          <w:rFonts w:eastAsia="Times New Roman" w:cs="Arial"/>
          <w:b/>
          <w:noProof w:val="0"/>
          <w:sz w:val="22"/>
          <w:lang w:val="es-ES" w:eastAsia="ar-SA"/>
        </w:rPr>
        <w:t>“EL PROVEEDOR”</w:t>
      </w:r>
      <w:r w:rsidRPr="00B04F7D">
        <w:rPr>
          <w:rFonts w:eastAsia="Times New Roman" w:cs="Arial"/>
          <w:noProof w:val="0"/>
          <w:sz w:val="22"/>
          <w:lang w:val="es-ES"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794702" w:rsidRPr="00B04F7D" w:rsidRDefault="00794702" w:rsidP="00794702">
      <w:pPr>
        <w:tabs>
          <w:tab w:val="left" w:pos="142"/>
        </w:tabs>
        <w:suppressAutoHyphens/>
        <w:spacing w:after="0" w:line="240" w:lineRule="auto"/>
        <w:ind w:right="49"/>
        <w:jc w:val="both"/>
        <w:rPr>
          <w:rFonts w:eastAsia="Times New Roman" w:cs="Arial"/>
          <w:noProof w:val="0"/>
          <w:sz w:val="16"/>
          <w:szCs w:val="16"/>
          <w:lang w:val="es-ES" w:eastAsia="ar-SA"/>
        </w:rPr>
      </w:pPr>
    </w:p>
    <w:p w:rsidR="00794702" w:rsidRPr="00B04F7D" w:rsidRDefault="00794702" w:rsidP="00794702">
      <w:pPr>
        <w:tabs>
          <w:tab w:val="left" w:pos="142"/>
        </w:tabs>
        <w:suppressAutoHyphens/>
        <w:spacing w:after="0" w:line="240" w:lineRule="auto"/>
        <w:ind w:right="49"/>
        <w:jc w:val="both"/>
        <w:rPr>
          <w:rFonts w:eastAsia="Times New Roman" w:cs="Arial"/>
          <w:noProof w:val="0"/>
          <w:sz w:val="22"/>
          <w:lang w:val="es-ES" w:eastAsia="ar-SA"/>
        </w:rPr>
      </w:pPr>
      <w:r w:rsidRPr="00B04F7D">
        <w:rPr>
          <w:rFonts w:eastAsia="Times New Roman" w:cs="Arial"/>
          <w:noProof w:val="0"/>
          <w:sz w:val="22"/>
          <w:lang w:val="es-ES" w:eastAsia="ar-SA"/>
        </w:rPr>
        <w:lastRenderedPageBreak/>
        <w:t xml:space="preserve">Si con motivo de la transferencia de los derechos de cobro solicitada por </w:t>
      </w:r>
      <w:r w:rsidRPr="00B04F7D">
        <w:rPr>
          <w:rFonts w:eastAsia="Times New Roman" w:cs="Arial"/>
          <w:b/>
          <w:noProof w:val="0"/>
          <w:sz w:val="22"/>
          <w:lang w:val="es-ES" w:eastAsia="ar-SA"/>
        </w:rPr>
        <w:t>“EL PROVEEDOR”</w:t>
      </w:r>
      <w:r w:rsidRPr="00B04F7D">
        <w:rPr>
          <w:rFonts w:eastAsia="Times New Roman" w:cs="Arial"/>
          <w:noProof w:val="0"/>
          <w:sz w:val="22"/>
          <w:lang w:val="es-ES" w:eastAsia="ar-SA"/>
        </w:rPr>
        <w:t xml:space="preserve"> se origina un retraso en el pago, no procederá el pago de los gastos financieros a que hace referencia el artículo 51 de la Ley de Adquisiciones, Arrendamientos y Servicios del Sector Público.</w:t>
      </w:r>
    </w:p>
    <w:p w:rsidR="00794702" w:rsidRPr="00B04F7D" w:rsidRDefault="00794702" w:rsidP="00794702">
      <w:pPr>
        <w:suppressAutoHyphens/>
        <w:spacing w:after="0" w:line="240" w:lineRule="auto"/>
        <w:ind w:right="49"/>
        <w:jc w:val="both"/>
        <w:rPr>
          <w:rFonts w:eastAsia="Times New Roman" w:cs="Arial"/>
          <w:bCs/>
          <w:noProof w:val="0"/>
          <w:sz w:val="16"/>
          <w:szCs w:val="16"/>
          <w:lang w:val="es-ES" w:eastAsia="ar-SA"/>
        </w:rPr>
      </w:pPr>
    </w:p>
    <w:p w:rsidR="00794702" w:rsidRPr="00B04F7D" w:rsidRDefault="00794702" w:rsidP="00794702">
      <w:pPr>
        <w:suppressAutoHyphens/>
        <w:spacing w:after="0" w:line="240" w:lineRule="auto"/>
        <w:jc w:val="both"/>
        <w:rPr>
          <w:rFonts w:eastAsia="Times New Roman" w:cs="Arial"/>
          <w:noProof w:val="0"/>
          <w:sz w:val="22"/>
          <w:lang w:val="es-ES" w:eastAsia="ar-SA"/>
        </w:rPr>
      </w:pPr>
      <w:r w:rsidRPr="00B04F7D">
        <w:rPr>
          <w:rFonts w:eastAsia="Times New Roman" w:cs="Arial"/>
          <w:b/>
          <w:bCs/>
          <w:noProof w:val="0"/>
          <w:sz w:val="22"/>
          <w:lang w:val="es-ES" w:eastAsia="ar-SA"/>
        </w:rPr>
        <w:t>SÉPTIMA.- RESPONSABILIDAD.-</w:t>
      </w:r>
      <w:r w:rsidRPr="00B04F7D">
        <w:rPr>
          <w:rFonts w:eastAsia="Times New Roman" w:cs="Arial"/>
          <w:noProof w:val="0"/>
          <w:sz w:val="22"/>
          <w:lang w:val="es-ES" w:eastAsia="ar-SA"/>
        </w:rPr>
        <w:t xml:space="preserve"> </w:t>
      </w:r>
      <w:r w:rsidRPr="00B04F7D">
        <w:rPr>
          <w:rFonts w:eastAsia="Times New Roman" w:cs="Arial"/>
          <w:b/>
          <w:bCs/>
          <w:noProof w:val="0"/>
          <w:sz w:val="22"/>
          <w:lang w:val="es-ES" w:eastAsia="ar-SA"/>
        </w:rPr>
        <w:t>"EL PROVEEDOR"</w:t>
      </w:r>
      <w:r w:rsidRPr="00B04F7D">
        <w:rPr>
          <w:rFonts w:eastAsia="Times New Roman" w:cs="Arial"/>
          <w:noProof w:val="0"/>
          <w:sz w:val="22"/>
          <w:lang w:val="es-ES" w:eastAsia="ar-SA"/>
        </w:rPr>
        <w:t xml:space="preserve"> se obliga a responder por su cuenta y riesgo de los daños y/o perjuicios que por inobservancia o negligencia de su parte, lleguen a causar a </w:t>
      </w:r>
      <w:r w:rsidRPr="00B04F7D">
        <w:rPr>
          <w:rFonts w:eastAsia="Times New Roman" w:cs="Arial"/>
          <w:b/>
          <w:bCs/>
          <w:noProof w:val="0"/>
          <w:sz w:val="22"/>
          <w:lang w:val="es-ES" w:eastAsia="ar-SA"/>
        </w:rPr>
        <w:t>"EL INSTITUTO"</w:t>
      </w:r>
      <w:r w:rsidRPr="00B04F7D">
        <w:rPr>
          <w:rFonts w:eastAsia="Times New Roman" w:cs="Arial"/>
          <w:noProof w:val="0"/>
          <w:sz w:val="22"/>
          <w:lang w:val="es-ES" w:eastAsia="ar-SA"/>
        </w:rPr>
        <w:t xml:space="preserve"> y/o a terceros, con motivo de las obligaciones pactadas en este instrumento jurídico, de conformidad con lo establecido en el artículo 53 de la Ley de Adquisiciones, Arrendamientos y Servicios del Sector Público.</w:t>
      </w:r>
    </w:p>
    <w:p w:rsidR="00794702" w:rsidRPr="00B04F7D" w:rsidRDefault="00794702" w:rsidP="00794702">
      <w:pPr>
        <w:suppressAutoHyphens/>
        <w:spacing w:after="0" w:line="240" w:lineRule="auto"/>
        <w:ind w:right="49"/>
        <w:jc w:val="both"/>
        <w:rPr>
          <w:rFonts w:eastAsia="Times New Roman" w:cs="Arial"/>
          <w:noProof w:val="0"/>
          <w:sz w:val="16"/>
          <w:szCs w:val="16"/>
          <w:lang w:val="es-ES" w:eastAsia="ar-SA"/>
        </w:rPr>
      </w:pPr>
    </w:p>
    <w:p w:rsidR="00794702" w:rsidRPr="00B04F7D" w:rsidRDefault="00794702" w:rsidP="00794702">
      <w:pPr>
        <w:suppressAutoHyphens/>
        <w:spacing w:after="0" w:line="240" w:lineRule="auto"/>
        <w:ind w:right="49"/>
        <w:jc w:val="both"/>
        <w:rPr>
          <w:rFonts w:eastAsia="Times New Roman" w:cs="Arial"/>
          <w:noProof w:val="0"/>
          <w:sz w:val="22"/>
          <w:lang w:val="es-ES" w:eastAsia="ar-SA"/>
        </w:rPr>
      </w:pPr>
      <w:r w:rsidRPr="00B04F7D">
        <w:rPr>
          <w:rFonts w:eastAsia="Times New Roman" w:cs="Arial"/>
          <w:b/>
          <w:bCs/>
          <w:noProof w:val="0"/>
          <w:sz w:val="22"/>
          <w:lang w:val="es-ES" w:eastAsia="ar-SA"/>
        </w:rPr>
        <w:t xml:space="preserve">OCTAVA.- CONTRIBUCIONES.- </w:t>
      </w:r>
      <w:r w:rsidRPr="00B04F7D">
        <w:rPr>
          <w:rFonts w:eastAsia="Times New Roman" w:cs="Arial"/>
          <w:noProof w:val="0"/>
          <w:sz w:val="22"/>
          <w:lang w:val="es-ES" w:eastAsia="ar-SA"/>
        </w:rPr>
        <w:t xml:space="preserve">Los impuestos y derechos que procedan con motivo de la prestación del servicio objeto del presente contrato, serán pagados por </w:t>
      </w:r>
      <w:r w:rsidRPr="00B04F7D">
        <w:rPr>
          <w:rFonts w:eastAsia="Times New Roman" w:cs="Arial"/>
          <w:b/>
          <w:bCs/>
          <w:noProof w:val="0"/>
          <w:sz w:val="22"/>
          <w:lang w:val="es-ES" w:eastAsia="ar-SA"/>
        </w:rPr>
        <w:t>"EL PROVEEDOR"</w:t>
      </w:r>
      <w:r w:rsidRPr="00B04F7D">
        <w:rPr>
          <w:rFonts w:eastAsia="Times New Roman" w:cs="Arial"/>
          <w:noProof w:val="0"/>
          <w:sz w:val="22"/>
          <w:lang w:val="es-ES" w:eastAsia="ar-SA"/>
        </w:rPr>
        <w:t>, conforme a la legislación aplicable en la materia.</w:t>
      </w:r>
    </w:p>
    <w:p w:rsidR="00794702" w:rsidRPr="00B04F7D" w:rsidRDefault="00794702" w:rsidP="00794702">
      <w:pPr>
        <w:suppressAutoHyphens/>
        <w:spacing w:after="0" w:line="240" w:lineRule="auto"/>
        <w:ind w:right="49"/>
        <w:jc w:val="both"/>
        <w:rPr>
          <w:rFonts w:eastAsia="Times New Roman" w:cs="Arial"/>
          <w:noProof w:val="0"/>
          <w:sz w:val="22"/>
          <w:lang w:val="es-ES" w:eastAsia="ar-SA"/>
        </w:rPr>
      </w:pPr>
    </w:p>
    <w:p w:rsidR="00794702" w:rsidRPr="00B04F7D" w:rsidRDefault="00794702" w:rsidP="00794702">
      <w:pPr>
        <w:suppressAutoHyphens/>
        <w:spacing w:after="0" w:line="240" w:lineRule="auto"/>
        <w:ind w:right="49"/>
        <w:jc w:val="both"/>
        <w:rPr>
          <w:rFonts w:eastAsia="Times New Roman" w:cs="Arial"/>
          <w:noProof w:val="0"/>
          <w:sz w:val="22"/>
          <w:lang w:val="es-ES" w:eastAsia="ar-SA"/>
        </w:rPr>
      </w:pPr>
      <w:r w:rsidRPr="00B04F7D">
        <w:rPr>
          <w:rFonts w:eastAsia="Times New Roman" w:cs="Arial"/>
          <w:b/>
          <w:bCs/>
          <w:noProof w:val="0"/>
          <w:sz w:val="22"/>
          <w:lang w:val="es-ES" w:eastAsia="ar-SA"/>
        </w:rPr>
        <w:t>"EL INSTITUTO"</w:t>
      </w:r>
      <w:r w:rsidRPr="00B04F7D">
        <w:rPr>
          <w:rFonts w:eastAsia="Times New Roman" w:cs="Arial"/>
          <w:noProof w:val="0"/>
          <w:sz w:val="22"/>
          <w:lang w:val="es-ES" w:eastAsia="ar-SA"/>
        </w:rPr>
        <w:t xml:space="preserve"> sólo cubrirá el I.V.A. de acuerdo a lo establecido en las disposiciones fiscales vigentes en la materia.</w:t>
      </w:r>
    </w:p>
    <w:p w:rsidR="00794702" w:rsidRPr="00B04F7D" w:rsidRDefault="00794702" w:rsidP="00794702">
      <w:pPr>
        <w:suppressAutoHyphens/>
        <w:spacing w:after="0" w:line="240" w:lineRule="auto"/>
        <w:ind w:right="49"/>
        <w:jc w:val="both"/>
        <w:rPr>
          <w:rFonts w:eastAsia="Times New Roman" w:cs="Arial"/>
          <w:noProof w:val="0"/>
          <w:sz w:val="16"/>
          <w:szCs w:val="16"/>
          <w:lang w:val="es-ES" w:eastAsia="ar-SA"/>
        </w:rPr>
      </w:pPr>
    </w:p>
    <w:p w:rsidR="00794702" w:rsidRPr="00B04F7D" w:rsidRDefault="00794702" w:rsidP="00794702">
      <w:pPr>
        <w:suppressAutoHyphens/>
        <w:spacing w:after="0" w:line="240" w:lineRule="auto"/>
        <w:ind w:right="49"/>
        <w:jc w:val="both"/>
        <w:rPr>
          <w:rFonts w:eastAsia="Times New Roman" w:cs="Arial"/>
          <w:noProof w:val="0"/>
          <w:sz w:val="22"/>
          <w:lang w:val="es-ES" w:eastAsia="ar-SA"/>
        </w:rPr>
      </w:pPr>
      <w:r w:rsidRPr="00B04F7D">
        <w:rPr>
          <w:rFonts w:eastAsia="Times New Roman" w:cs="Arial"/>
          <w:b/>
          <w:bCs/>
          <w:noProof w:val="0"/>
          <w:sz w:val="22"/>
          <w:lang w:val="es-ES" w:eastAsia="ar-SA"/>
        </w:rPr>
        <w:t>“EL PROVEEDOR”</w:t>
      </w:r>
      <w:r w:rsidRPr="00B04F7D">
        <w:rPr>
          <w:rFonts w:eastAsia="Times New Roman" w:cs="Arial"/>
          <w:noProof w:val="0"/>
          <w:sz w:val="22"/>
          <w:lang w:val="es-ES" w:eastAsia="ar-SA"/>
        </w:rPr>
        <w:t xml:space="preserve"> en su caso, cumplirá con la inscripción de sus trabajadores en el régimen obligatorio del Seguro Social, así como con el pago de las cuotas </w:t>
      </w:r>
      <w:proofErr w:type="gramStart"/>
      <w:r w:rsidRPr="00B04F7D">
        <w:rPr>
          <w:rFonts w:eastAsia="Times New Roman" w:cs="Arial"/>
          <w:noProof w:val="0"/>
          <w:sz w:val="22"/>
          <w:lang w:val="es-ES" w:eastAsia="ar-SA"/>
        </w:rPr>
        <w:t>obrero patronales</w:t>
      </w:r>
      <w:proofErr w:type="gramEnd"/>
      <w:r w:rsidRPr="00B04F7D">
        <w:rPr>
          <w:rFonts w:eastAsia="Times New Roman" w:cs="Arial"/>
          <w:noProof w:val="0"/>
          <w:sz w:val="22"/>
          <w:lang w:val="es-ES" w:eastAsia="ar-SA"/>
        </w:rPr>
        <w:t xml:space="preserve"> a que haya lugar, conforme a lo dispuesto en la Ley del Seguro Social. </w:t>
      </w:r>
      <w:r w:rsidRPr="00B04F7D">
        <w:rPr>
          <w:rFonts w:eastAsia="Times New Roman" w:cs="Arial"/>
          <w:b/>
          <w:bCs/>
          <w:noProof w:val="0"/>
          <w:sz w:val="22"/>
          <w:lang w:val="es-ES" w:eastAsia="ar-SA"/>
        </w:rPr>
        <w:t>“EL INSTITUTO”</w:t>
      </w:r>
      <w:r w:rsidRPr="00B04F7D">
        <w:rPr>
          <w:rFonts w:eastAsia="Times New Roman" w:cs="Arial"/>
          <w:noProof w:val="0"/>
          <w:sz w:val="22"/>
          <w:lang w:val="es-ES" w:eastAsia="ar-SA"/>
        </w:rPr>
        <w:t xml:space="preserve"> a través del Área fiscalizadora competente podrá verificar en cualquier momento el cumplimiento de dicha obligación.</w:t>
      </w:r>
    </w:p>
    <w:p w:rsidR="00794702" w:rsidRPr="00B04F7D" w:rsidRDefault="00794702" w:rsidP="00794702">
      <w:pPr>
        <w:suppressAutoHyphens/>
        <w:spacing w:after="0" w:line="240" w:lineRule="auto"/>
        <w:ind w:right="49"/>
        <w:jc w:val="both"/>
        <w:rPr>
          <w:rFonts w:eastAsia="Times New Roman" w:cs="Arial"/>
          <w:noProof w:val="0"/>
          <w:sz w:val="16"/>
          <w:szCs w:val="16"/>
          <w:lang w:val="es-ES" w:eastAsia="ar-SA"/>
        </w:rPr>
      </w:pPr>
    </w:p>
    <w:p w:rsidR="00794702" w:rsidRPr="00B04F7D" w:rsidRDefault="00794702" w:rsidP="00794702">
      <w:pPr>
        <w:suppressAutoHyphens/>
        <w:spacing w:after="0" w:line="240" w:lineRule="auto"/>
        <w:ind w:right="49"/>
        <w:jc w:val="both"/>
        <w:rPr>
          <w:rFonts w:eastAsia="Times New Roman" w:cs="Arial"/>
          <w:bCs/>
          <w:noProof w:val="0"/>
          <w:sz w:val="22"/>
          <w:lang w:val="es-ES" w:eastAsia="ar-SA"/>
        </w:rPr>
      </w:pPr>
      <w:r w:rsidRPr="00B04F7D">
        <w:rPr>
          <w:rFonts w:eastAsia="Times New Roman" w:cs="Arial"/>
          <w:bCs/>
          <w:iCs/>
          <w:noProof w:val="0"/>
          <w:sz w:val="22"/>
          <w:lang w:val="es-ES" w:eastAsia="ar-SA"/>
        </w:rPr>
        <w:t xml:space="preserve">Si </w:t>
      </w:r>
      <w:r w:rsidRPr="00B04F7D">
        <w:rPr>
          <w:rFonts w:eastAsia="Times New Roman" w:cs="Arial"/>
          <w:b/>
          <w:bCs/>
          <w:iCs/>
          <w:noProof w:val="0"/>
          <w:sz w:val="22"/>
          <w:lang w:val="es-ES" w:eastAsia="ar-SA"/>
        </w:rPr>
        <w:t>“EL PROVEEDOR”</w:t>
      </w:r>
      <w:r w:rsidRPr="00B04F7D">
        <w:rPr>
          <w:rFonts w:eastAsia="Times New Roman" w:cs="Arial"/>
          <w:bCs/>
          <w:iCs/>
          <w:noProof w:val="0"/>
          <w:sz w:val="22"/>
          <w:lang w:val="es-ES" w:eastAsia="ar-SA"/>
        </w:rPr>
        <w:t xml:space="preserve"> tuviera cuentas líquidas y exigibles a su cargo por concepto de cuotas obrero patronales, conforme a lo previsto en el artículo 40 B de la Ley del Seguro Social, acepta que </w:t>
      </w:r>
      <w:r w:rsidRPr="00B04F7D">
        <w:rPr>
          <w:rFonts w:eastAsia="Times New Roman" w:cs="Arial"/>
          <w:b/>
          <w:bCs/>
          <w:iCs/>
          <w:noProof w:val="0"/>
          <w:sz w:val="22"/>
          <w:lang w:val="es-ES" w:eastAsia="ar-SA"/>
        </w:rPr>
        <w:t xml:space="preserve">“EL INSTITUTO” </w:t>
      </w:r>
      <w:r w:rsidRPr="00B04F7D">
        <w:rPr>
          <w:rFonts w:eastAsia="Times New Roman" w:cs="Arial"/>
          <w:bCs/>
          <w:iCs/>
          <w:noProof w:val="0"/>
          <w:sz w:val="22"/>
          <w:lang w:val="es-ES" w:eastAsia="ar-SA"/>
        </w:rPr>
        <w:t xml:space="preserve">las compense con el o los pagos que tenga que hacerle por concepto de contraprestación </w:t>
      </w:r>
      <w:r w:rsidRPr="00B04F7D">
        <w:rPr>
          <w:rFonts w:eastAsia="Times New Roman" w:cs="Arial"/>
          <w:noProof w:val="0"/>
          <w:sz w:val="22"/>
          <w:lang w:val="es-ES" w:eastAsia="ar-SA"/>
        </w:rPr>
        <w:t>que le corresponda percibir con motivo del presente instrumento jurídico</w:t>
      </w:r>
      <w:r w:rsidRPr="00B04F7D">
        <w:rPr>
          <w:rFonts w:eastAsia="Times New Roman" w:cs="Arial"/>
          <w:bCs/>
          <w:iCs/>
          <w:noProof w:val="0"/>
          <w:sz w:val="22"/>
          <w:lang w:val="es-ES" w:eastAsia="ar-SA"/>
        </w:rPr>
        <w:t>.</w:t>
      </w:r>
    </w:p>
    <w:p w:rsidR="00794702" w:rsidRPr="00B04F7D" w:rsidRDefault="00794702" w:rsidP="00794702">
      <w:pPr>
        <w:suppressAutoHyphens/>
        <w:spacing w:after="0" w:line="240" w:lineRule="auto"/>
        <w:ind w:right="49"/>
        <w:jc w:val="both"/>
        <w:rPr>
          <w:rFonts w:eastAsia="Times New Roman" w:cs="Arial"/>
          <w:bCs/>
          <w:noProof w:val="0"/>
          <w:sz w:val="16"/>
          <w:szCs w:val="16"/>
          <w:lang w:val="es-ES" w:eastAsia="ar-SA"/>
        </w:rPr>
      </w:pPr>
    </w:p>
    <w:p w:rsidR="00794702" w:rsidRPr="00B04F7D" w:rsidRDefault="00794702" w:rsidP="00794702">
      <w:pPr>
        <w:suppressAutoHyphens/>
        <w:spacing w:after="0" w:line="240" w:lineRule="auto"/>
        <w:jc w:val="both"/>
        <w:rPr>
          <w:rFonts w:eastAsia="Times New Roman" w:cs="Arial"/>
          <w:noProof w:val="0"/>
          <w:sz w:val="22"/>
          <w:lang w:val="es-ES" w:eastAsia="ar-SA"/>
        </w:rPr>
      </w:pPr>
      <w:r w:rsidRPr="00B04F7D">
        <w:rPr>
          <w:rFonts w:eastAsia="Times New Roman" w:cs="Arial"/>
          <w:b/>
          <w:noProof w:val="0"/>
          <w:sz w:val="22"/>
          <w:lang w:val="es-ES" w:eastAsia="ar-SA"/>
        </w:rPr>
        <w:t>NOVENA.- PATENTES Y/O MARCAS.- “EL PROVEEDOR”</w:t>
      </w:r>
      <w:r w:rsidRPr="00B04F7D">
        <w:rPr>
          <w:rFonts w:eastAsia="Times New Roman" w:cs="Arial"/>
          <w:noProof w:val="0"/>
          <w:sz w:val="22"/>
          <w:lang w:val="es-ES" w:eastAsia="ar-SA"/>
        </w:rPr>
        <w:t xml:space="preserve"> se obliga para con </w:t>
      </w:r>
      <w:r w:rsidRPr="00B04F7D">
        <w:rPr>
          <w:rFonts w:eastAsia="Times New Roman" w:cs="Arial"/>
          <w:b/>
          <w:noProof w:val="0"/>
          <w:sz w:val="22"/>
          <w:lang w:val="es-ES" w:eastAsia="ar-SA"/>
        </w:rPr>
        <w:t>“EL INSTITUTO”</w:t>
      </w:r>
      <w:r w:rsidRPr="00B04F7D">
        <w:rPr>
          <w:rFonts w:eastAsia="Times New Roman" w:cs="Arial"/>
          <w:noProof w:val="0"/>
          <w:sz w:val="22"/>
          <w:lang w:val="es-ES" w:eastAsia="ar-SA"/>
        </w:rPr>
        <w:t xml:space="preserve"> a responder por los daños y/o perjuicios que pudiera causar a </w:t>
      </w:r>
      <w:r w:rsidRPr="00B04F7D">
        <w:rPr>
          <w:rFonts w:eastAsia="Times New Roman" w:cs="Arial"/>
          <w:b/>
          <w:noProof w:val="0"/>
          <w:sz w:val="22"/>
          <w:lang w:val="es-ES" w:eastAsia="ar-SA"/>
        </w:rPr>
        <w:t>“EL INSTITUTO”</w:t>
      </w:r>
      <w:r w:rsidRPr="00B04F7D">
        <w:rPr>
          <w:rFonts w:eastAsia="Times New Roman" w:cs="Arial"/>
          <w:noProof w:val="0"/>
          <w:sz w:val="22"/>
          <w:lang w:val="es-ES" w:eastAsia="ar-SA"/>
        </w:rPr>
        <w:t xml:space="preserve"> y/o a terceros, si con motivo de la prestación de los servicios se violan derechos de autor, de patentes y/o marcas u otro derecho reservado a nivel Nacional o Internacional.</w:t>
      </w:r>
    </w:p>
    <w:p w:rsidR="00794702" w:rsidRPr="00B04F7D" w:rsidRDefault="00794702" w:rsidP="00794702">
      <w:pPr>
        <w:suppressAutoHyphens/>
        <w:spacing w:after="0" w:line="240" w:lineRule="auto"/>
        <w:jc w:val="both"/>
        <w:rPr>
          <w:rFonts w:eastAsia="Times New Roman" w:cs="Arial"/>
          <w:noProof w:val="0"/>
          <w:sz w:val="16"/>
          <w:szCs w:val="16"/>
          <w:lang w:val="es-ES" w:eastAsia="ar-SA"/>
        </w:rPr>
      </w:pPr>
    </w:p>
    <w:p w:rsidR="00794702" w:rsidRPr="00B04F7D" w:rsidRDefault="00794702" w:rsidP="00794702">
      <w:pPr>
        <w:suppressAutoHyphens/>
        <w:spacing w:after="0" w:line="240" w:lineRule="auto"/>
        <w:jc w:val="both"/>
        <w:rPr>
          <w:rFonts w:eastAsia="Times New Roman" w:cs="Arial"/>
          <w:noProof w:val="0"/>
          <w:sz w:val="22"/>
          <w:lang w:val="es-ES" w:eastAsia="ar-SA"/>
        </w:rPr>
      </w:pPr>
      <w:r w:rsidRPr="00B04F7D">
        <w:rPr>
          <w:rFonts w:eastAsia="Times New Roman" w:cs="Arial"/>
          <w:noProof w:val="0"/>
          <w:sz w:val="22"/>
          <w:lang w:val="es-ES" w:eastAsia="ar-SA"/>
        </w:rPr>
        <w:t xml:space="preserve">Por lo anterior, </w:t>
      </w:r>
      <w:r w:rsidRPr="00B04F7D">
        <w:rPr>
          <w:rFonts w:eastAsia="Times New Roman" w:cs="Arial"/>
          <w:b/>
          <w:bCs/>
          <w:noProof w:val="0"/>
          <w:sz w:val="22"/>
          <w:lang w:val="es-ES" w:eastAsia="ar-SA"/>
        </w:rPr>
        <w:t>"EL PROVEEDOR"</w:t>
      </w:r>
      <w:r w:rsidRPr="00B04F7D">
        <w:rPr>
          <w:rFonts w:eastAsia="Times New Roman" w:cs="Arial"/>
          <w:noProof w:val="0"/>
          <w:sz w:val="22"/>
          <w:lang w:val="es-ES" w:eastAsia="ar-SA"/>
        </w:rPr>
        <w:t xml:space="preserve"> manifiesta en este acto bajo protesta de decir verdad, no encontrarse en ninguno de los supuestos de infracción a la Ley Federal del Derecho de Autor, ni a la Ley de la Propiedad Industrial.</w:t>
      </w:r>
    </w:p>
    <w:p w:rsidR="00794702" w:rsidRPr="00B04F7D" w:rsidRDefault="00794702" w:rsidP="00794702">
      <w:pPr>
        <w:suppressAutoHyphens/>
        <w:spacing w:after="0" w:line="240" w:lineRule="auto"/>
        <w:jc w:val="both"/>
        <w:rPr>
          <w:rFonts w:eastAsia="Times New Roman" w:cs="Arial"/>
          <w:noProof w:val="0"/>
          <w:sz w:val="16"/>
          <w:szCs w:val="16"/>
          <w:lang w:val="es-ES" w:eastAsia="ar-SA"/>
        </w:rPr>
      </w:pPr>
    </w:p>
    <w:p w:rsidR="00794702" w:rsidRPr="00B04F7D" w:rsidRDefault="00794702" w:rsidP="00794702">
      <w:pPr>
        <w:suppressAutoHyphens/>
        <w:spacing w:after="0" w:line="240" w:lineRule="auto"/>
        <w:jc w:val="both"/>
        <w:rPr>
          <w:rFonts w:eastAsia="Times New Roman" w:cs="Arial"/>
          <w:b/>
          <w:bCs/>
          <w:noProof w:val="0"/>
          <w:sz w:val="22"/>
          <w:lang w:val="es-ES" w:eastAsia="ar-SA"/>
        </w:rPr>
      </w:pPr>
      <w:r w:rsidRPr="00B04F7D">
        <w:rPr>
          <w:rFonts w:eastAsia="Times New Roman" w:cs="Arial"/>
          <w:noProof w:val="0"/>
          <w:sz w:val="22"/>
          <w:lang w:val="es-ES" w:eastAsia="ar-SA"/>
        </w:rPr>
        <w:t xml:space="preserve">En caso de que sobreviniera alguna reclamación en contra de </w:t>
      </w:r>
      <w:r w:rsidRPr="00B04F7D">
        <w:rPr>
          <w:rFonts w:eastAsia="Times New Roman" w:cs="Arial"/>
          <w:b/>
          <w:bCs/>
          <w:noProof w:val="0"/>
          <w:sz w:val="22"/>
          <w:lang w:val="es-ES" w:eastAsia="ar-SA"/>
        </w:rPr>
        <w:t>"EL INSTITUTO"</w:t>
      </w:r>
      <w:r w:rsidRPr="00B04F7D">
        <w:rPr>
          <w:rFonts w:eastAsia="Times New Roman" w:cs="Arial"/>
          <w:noProof w:val="0"/>
          <w:sz w:val="22"/>
          <w:lang w:val="es-ES" w:eastAsia="ar-SA"/>
        </w:rPr>
        <w:t xml:space="preserve"> por cualquiera de las causas antes mencionadas, la única obligación de éste será la de dar aviso en el domicilio previsto en este instrumento jurídico a </w:t>
      </w:r>
      <w:r w:rsidRPr="00B04F7D">
        <w:rPr>
          <w:rFonts w:eastAsia="Times New Roman" w:cs="Arial"/>
          <w:b/>
          <w:bCs/>
          <w:noProof w:val="0"/>
          <w:sz w:val="22"/>
          <w:lang w:val="es-ES" w:eastAsia="ar-SA"/>
        </w:rPr>
        <w:t>"EL PROVEEDOR"</w:t>
      </w:r>
      <w:r w:rsidRPr="00B04F7D">
        <w:rPr>
          <w:rFonts w:eastAsia="Times New Roman" w:cs="Arial"/>
          <w:noProof w:val="0"/>
          <w:sz w:val="22"/>
          <w:lang w:val="es-ES" w:eastAsia="ar-SA"/>
        </w:rPr>
        <w:t xml:space="preserve">, para que éste lleve a cabo las acciones necesarias que garanticen la liberación de </w:t>
      </w:r>
      <w:r w:rsidRPr="00B04F7D">
        <w:rPr>
          <w:rFonts w:eastAsia="Times New Roman" w:cs="Arial"/>
          <w:b/>
          <w:bCs/>
          <w:noProof w:val="0"/>
          <w:sz w:val="22"/>
          <w:lang w:val="es-ES" w:eastAsia="ar-SA"/>
        </w:rPr>
        <w:t>"EL INSTITUTO"</w:t>
      </w:r>
      <w:r w:rsidRPr="00B04F7D">
        <w:rPr>
          <w:rFonts w:eastAsia="Times New Roman" w:cs="Arial"/>
          <w:noProof w:val="0"/>
          <w:sz w:val="22"/>
          <w:lang w:val="es-ES" w:eastAsia="ar-SA"/>
        </w:rPr>
        <w:t xml:space="preserve"> de cualquier controversia o responsabilidad de carácter civil, mercantil, penal o administrativa que, en su caso, se ocasione</w:t>
      </w:r>
      <w:r w:rsidRPr="00B04F7D">
        <w:rPr>
          <w:rFonts w:eastAsia="Times New Roman" w:cs="Arial"/>
          <w:b/>
          <w:bCs/>
          <w:noProof w:val="0"/>
          <w:sz w:val="22"/>
          <w:lang w:val="es-ES" w:eastAsia="ar-SA"/>
        </w:rPr>
        <w:t>.</w:t>
      </w:r>
    </w:p>
    <w:p w:rsidR="00794702" w:rsidRPr="00B04F7D" w:rsidRDefault="00794702" w:rsidP="00794702">
      <w:pPr>
        <w:suppressAutoHyphens/>
        <w:spacing w:after="0" w:line="240" w:lineRule="auto"/>
        <w:jc w:val="both"/>
        <w:rPr>
          <w:rFonts w:eastAsia="Times New Roman" w:cs="Arial"/>
          <w:b/>
          <w:bCs/>
          <w:noProof w:val="0"/>
          <w:sz w:val="16"/>
          <w:szCs w:val="16"/>
          <w:lang w:val="es-ES" w:eastAsia="ar-SA"/>
        </w:rPr>
      </w:pPr>
    </w:p>
    <w:p w:rsidR="00794702" w:rsidRPr="00B04F7D" w:rsidRDefault="00794702" w:rsidP="00794702">
      <w:pPr>
        <w:suppressAutoHyphens/>
        <w:spacing w:after="0" w:line="240" w:lineRule="auto"/>
        <w:jc w:val="both"/>
        <w:rPr>
          <w:rFonts w:eastAsia="Times New Roman" w:cs="Arial"/>
          <w:noProof w:val="0"/>
          <w:sz w:val="22"/>
          <w:lang w:val="es-ES" w:eastAsia="ar-SA"/>
        </w:rPr>
      </w:pPr>
      <w:r w:rsidRPr="00B04F7D">
        <w:rPr>
          <w:rFonts w:eastAsia="Times New Roman" w:cs="Arial"/>
          <w:noProof w:val="0"/>
          <w:sz w:val="22"/>
          <w:lang w:val="es-ES" w:eastAsia="ar-SA"/>
        </w:rPr>
        <w:t>Lo anterior de conformidad a lo establecido en el artículo 45 de la Ley de Adquisiciones, Arrendamientos y Servicios del Sector Público.</w:t>
      </w:r>
    </w:p>
    <w:p w:rsidR="00794702" w:rsidRPr="00B04F7D" w:rsidRDefault="00794702" w:rsidP="00794702">
      <w:pPr>
        <w:suppressAutoHyphens/>
        <w:spacing w:after="0" w:line="240" w:lineRule="auto"/>
        <w:jc w:val="both"/>
        <w:rPr>
          <w:rFonts w:eastAsia="Times New Roman" w:cs="Arial"/>
          <w:noProof w:val="0"/>
          <w:sz w:val="16"/>
          <w:szCs w:val="16"/>
          <w:lang w:val="es-ES" w:eastAsia="ar-SA"/>
        </w:rPr>
      </w:pPr>
    </w:p>
    <w:p w:rsidR="00794702" w:rsidRPr="00B04F7D" w:rsidRDefault="00794702" w:rsidP="00794702">
      <w:pPr>
        <w:suppressAutoHyphens/>
        <w:spacing w:after="0" w:line="240" w:lineRule="auto"/>
        <w:ind w:right="-93" w:hanging="4"/>
        <w:jc w:val="both"/>
        <w:rPr>
          <w:rFonts w:eastAsia="Times New Roman" w:cs="Arial"/>
          <w:bCs/>
          <w:noProof w:val="0"/>
          <w:sz w:val="22"/>
          <w:lang w:val="es-ES" w:eastAsia="ar-SA"/>
        </w:rPr>
      </w:pPr>
      <w:r w:rsidRPr="00B04F7D">
        <w:rPr>
          <w:rFonts w:eastAsia="Times New Roman" w:cs="Arial"/>
          <w:b/>
          <w:bCs/>
          <w:noProof w:val="0"/>
          <w:sz w:val="22"/>
          <w:lang w:val="es-ES" w:eastAsia="ar-SA"/>
        </w:rPr>
        <w:t xml:space="preserve">DÉCIMA.- GARANTÍAS.- </w:t>
      </w:r>
      <w:r w:rsidRPr="00B04F7D">
        <w:rPr>
          <w:rFonts w:eastAsia="Times New Roman" w:cs="Arial"/>
          <w:b/>
          <w:noProof w:val="0"/>
          <w:sz w:val="22"/>
          <w:lang w:val="es-ES" w:eastAsia="ar-SA"/>
        </w:rPr>
        <w:t>“</w:t>
      </w:r>
      <w:r w:rsidRPr="00B04F7D">
        <w:rPr>
          <w:rFonts w:eastAsia="Times New Roman" w:cs="Arial"/>
          <w:b/>
          <w:bCs/>
          <w:noProof w:val="0"/>
          <w:sz w:val="22"/>
          <w:lang w:val="es-ES" w:eastAsia="ar-SA"/>
        </w:rPr>
        <w:t>EL PROVEEDOR”</w:t>
      </w:r>
      <w:r w:rsidRPr="00B04F7D">
        <w:rPr>
          <w:rFonts w:eastAsia="Times New Roman" w:cs="Arial"/>
          <w:bCs/>
          <w:noProof w:val="0"/>
          <w:sz w:val="22"/>
          <w:lang w:val="es-ES" w:eastAsia="ar-SA"/>
        </w:rPr>
        <w:t xml:space="preserve"> se obliga a entregar a </w:t>
      </w:r>
      <w:r w:rsidRPr="00B04F7D">
        <w:rPr>
          <w:rFonts w:eastAsia="Times New Roman" w:cs="Arial"/>
          <w:b/>
          <w:bCs/>
          <w:noProof w:val="0"/>
          <w:sz w:val="22"/>
          <w:lang w:val="es-ES" w:eastAsia="ar-SA"/>
        </w:rPr>
        <w:t>“EL INSTITUTO”</w:t>
      </w:r>
      <w:r w:rsidRPr="00B04F7D">
        <w:rPr>
          <w:rFonts w:eastAsia="Times New Roman" w:cs="Arial"/>
          <w:bCs/>
          <w:noProof w:val="0"/>
          <w:sz w:val="22"/>
          <w:lang w:val="es-ES" w:eastAsia="ar-SA"/>
        </w:rPr>
        <w:t xml:space="preserve"> las garantías que se enumeran a continuación:</w:t>
      </w:r>
    </w:p>
    <w:p w:rsidR="00794702" w:rsidRPr="00753A29" w:rsidRDefault="00794702" w:rsidP="00794702">
      <w:pPr>
        <w:suppressAutoHyphens/>
        <w:spacing w:after="0" w:line="240" w:lineRule="auto"/>
        <w:jc w:val="both"/>
        <w:rPr>
          <w:rFonts w:eastAsia="Times New Roman" w:cs="Arial"/>
          <w:b/>
          <w:bCs/>
          <w:noProof w:val="0"/>
          <w:sz w:val="22"/>
          <w:highlight w:val="yellow"/>
          <w:lang w:val="es-ES" w:eastAsia="ar-SA"/>
        </w:rPr>
      </w:pPr>
    </w:p>
    <w:p w:rsidR="00794702" w:rsidRPr="00B04F7D" w:rsidRDefault="00794702" w:rsidP="00794702">
      <w:pPr>
        <w:spacing w:after="0" w:line="240" w:lineRule="auto"/>
        <w:ind w:left="-4" w:right="13"/>
        <w:jc w:val="both"/>
        <w:rPr>
          <w:rFonts w:eastAsia="Times New Roman" w:cs="Arial"/>
          <w:noProof w:val="0"/>
          <w:sz w:val="22"/>
          <w:lang w:val="es-ES" w:eastAsia="ar-SA"/>
        </w:rPr>
      </w:pPr>
      <w:r w:rsidRPr="00B04F7D">
        <w:rPr>
          <w:rFonts w:eastAsia="Times New Roman" w:cs="Arial"/>
          <w:b/>
          <w:noProof w:val="0"/>
          <w:sz w:val="22"/>
          <w:lang w:val="es-ES" w:eastAsia="ar-SA"/>
        </w:rPr>
        <w:t>a) GARANTÍA DE LA PRESTACIÓN DEL SERVICIO:</w:t>
      </w:r>
      <w:r w:rsidRPr="00B04F7D">
        <w:rPr>
          <w:rFonts w:eastAsia="Times New Roman" w:cs="Arial"/>
          <w:noProof w:val="0"/>
          <w:sz w:val="22"/>
          <w:lang w:val="es-ES" w:eastAsia="ar-SA"/>
        </w:rPr>
        <w:t xml:space="preserve"> </w:t>
      </w:r>
      <w:r w:rsidRPr="00B04F7D">
        <w:rPr>
          <w:rFonts w:eastAsia="Times New Roman" w:cs="Arial"/>
          <w:b/>
          <w:noProof w:val="0"/>
          <w:sz w:val="22"/>
          <w:lang w:val="es-ES" w:eastAsia="ar-SA"/>
        </w:rPr>
        <w:t>“EL PROVEEDOR”</w:t>
      </w:r>
      <w:r w:rsidRPr="00B04F7D">
        <w:rPr>
          <w:rFonts w:eastAsia="Times New Roman" w:cs="Arial"/>
          <w:noProof w:val="0"/>
          <w:sz w:val="22"/>
          <w:lang w:val="es-ES" w:eastAsia="ar-SA"/>
        </w:rPr>
        <w:t xml:space="preserve"> dentro de los 10 (diez) días naturales posteriores a la firma del contrato, garantizará, por escrito en hoja membretada de su empresa, dirigida al Administrador del presente contrato, que en caso de presentarse avería o falla mecánica en las unidades y estas no puedan continuar con el viaje programado, se obliga a proporcionar de manera inmediata, otra unidad con las mismas características que las contratadas, en el lugar que se haya presentado la descompostura, asimismo, en caso de que se generara algún gasto a </w:t>
      </w:r>
      <w:r w:rsidRPr="00B04F7D">
        <w:rPr>
          <w:rFonts w:eastAsia="Times New Roman" w:cs="Arial"/>
          <w:b/>
          <w:bCs/>
          <w:noProof w:val="0"/>
          <w:sz w:val="22"/>
          <w:lang w:val="es-ES" w:eastAsia="ar-SA"/>
        </w:rPr>
        <w:t xml:space="preserve">“EL INSTITUTO” </w:t>
      </w:r>
      <w:r w:rsidRPr="00B04F7D">
        <w:rPr>
          <w:rFonts w:eastAsia="Times New Roman" w:cs="Arial"/>
          <w:noProof w:val="0"/>
          <w:sz w:val="22"/>
          <w:lang w:val="es-ES" w:eastAsia="ar-SA"/>
        </w:rPr>
        <w:t xml:space="preserve">o a su personal, </w:t>
      </w:r>
      <w:r w:rsidRPr="00B04F7D">
        <w:rPr>
          <w:rFonts w:eastAsia="Times New Roman" w:cs="Arial"/>
          <w:b/>
          <w:noProof w:val="0"/>
          <w:sz w:val="22"/>
          <w:lang w:val="es-ES" w:eastAsia="ar-SA"/>
        </w:rPr>
        <w:t>“EL PROVEEDOR”</w:t>
      </w:r>
      <w:r w:rsidRPr="00B04F7D">
        <w:rPr>
          <w:rFonts w:eastAsia="Times New Roman" w:cs="Arial"/>
          <w:noProof w:val="0"/>
          <w:sz w:val="22"/>
          <w:lang w:val="es-ES" w:eastAsia="ar-SA"/>
        </w:rPr>
        <w:t xml:space="preserve"> se obliga a cubrir los gastos que se presenten para llegar al destino programado y/o a la ciudad de origen de cada pasajero.</w:t>
      </w:r>
    </w:p>
    <w:p w:rsidR="00794702" w:rsidRPr="00B04F7D" w:rsidRDefault="00794702" w:rsidP="00794702">
      <w:pPr>
        <w:spacing w:after="0" w:line="240" w:lineRule="auto"/>
        <w:ind w:right="13" w:hanging="4"/>
        <w:jc w:val="both"/>
        <w:rPr>
          <w:rFonts w:eastAsia="Times New Roman" w:cs="Arial"/>
          <w:noProof w:val="0"/>
          <w:sz w:val="22"/>
          <w:lang w:val="es-ES" w:eastAsia="ar-SA"/>
        </w:rPr>
      </w:pPr>
    </w:p>
    <w:p w:rsidR="00794702" w:rsidRPr="00B04F7D" w:rsidRDefault="00794702" w:rsidP="00794702">
      <w:pPr>
        <w:spacing w:after="0" w:line="240" w:lineRule="auto"/>
        <w:ind w:left="-4" w:right="13"/>
        <w:jc w:val="both"/>
        <w:rPr>
          <w:rFonts w:eastAsia="Times New Roman" w:cs="Arial"/>
          <w:b/>
          <w:bCs/>
          <w:noProof w:val="0"/>
          <w:sz w:val="22"/>
          <w:lang w:val="es-ES" w:eastAsia="es-MX"/>
        </w:rPr>
      </w:pPr>
      <w:r w:rsidRPr="00B04F7D">
        <w:rPr>
          <w:rFonts w:eastAsia="Times New Roman" w:cs="Arial"/>
          <w:b/>
          <w:bCs/>
          <w:noProof w:val="0"/>
          <w:sz w:val="22"/>
          <w:lang w:val="es-ES" w:eastAsia="es-MX"/>
        </w:rPr>
        <w:t xml:space="preserve">b) GARANTÍA DE CUMPLIMIENTO.- </w:t>
      </w:r>
      <w:r w:rsidRPr="00B04F7D">
        <w:rPr>
          <w:rFonts w:eastAsia="Times New Roman" w:cs="Arial"/>
          <w:b/>
          <w:bCs/>
          <w:noProof w:val="0"/>
          <w:sz w:val="22"/>
          <w:lang w:val="es-ES" w:eastAsia="ar-SA"/>
        </w:rPr>
        <w:t>“EL PROVEEDOR”</w:t>
      </w:r>
      <w:r w:rsidRPr="00B04F7D">
        <w:rPr>
          <w:rFonts w:eastAsia="Times New Roman" w:cs="Arial"/>
          <w:noProof w:val="0"/>
          <w:sz w:val="22"/>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B04F7D">
        <w:rPr>
          <w:rFonts w:eastAsia="Times New Roman" w:cs="Arial"/>
          <w:b/>
          <w:bCs/>
          <w:noProof w:val="0"/>
          <w:sz w:val="22"/>
          <w:lang w:val="es-ES" w:eastAsia="ar-SA"/>
        </w:rPr>
        <w:t>“Instituto Mexicano del Seguro Social”</w:t>
      </w:r>
      <w:r w:rsidRPr="00B04F7D">
        <w:rPr>
          <w:rFonts w:eastAsia="Times New Roman" w:cs="Arial"/>
          <w:noProof w:val="0"/>
          <w:sz w:val="22"/>
          <w:lang w:val="es-ES" w:eastAsia="ar-SA"/>
        </w:rPr>
        <w:t xml:space="preserve">, por un monto equivalente al </w:t>
      </w:r>
      <w:r w:rsidRPr="00B04F7D">
        <w:rPr>
          <w:rFonts w:eastAsia="Times New Roman" w:cs="Arial"/>
          <w:b/>
          <w:bCs/>
          <w:noProof w:val="0"/>
          <w:sz w:val="22"/>
          <w:lang w:val="es-ES" w:eastAsia="ar-SA"/>
        </w:rPr>
        <w:t>10% (diez por ciento)</w:t>
      </w:r>
      <w:r w:rsidRPr="00B04F7D">
        <w:rPr>
          <w:rFonts w:eastAsia="Times New Roman" w:cs="Arial"/>
          <w:noProof w:val="0"/>
          <w:sz w:val="22"/>
          <w:lang w:val="es-ES" w:eastAsia="ar-SA"/>
        </w:rPr>
        <w:t xml:space="preserve"> sobre el importe máximo que se indica en la Cláusula Segunda del presente contrato, sin considerar el Impuesto al Valor Agregado (I.V.A.), en Moneda Nacional.</w:t>
      </w:r>
    </w:p>
    <w:p w:rsidR="00794702" w:rsidRPr="00B04F7D" w:rsidRDefault="00794702" w:rsidP="00794702">
      <w:pPr>
        <w:suppressAutoHyphens/>
        <w:spacing w:after="0" w:line="240" w:lineRule="auto"/>
        <w:ind w:hanging="4"/>
        <w:jc w:val="both"/>
        <w:rPr>
          <w:rFonts w:eastAsia="Times New Roman" w:cs="Arial"/>
          <w:b/>
          <w:bCs/>
          <w:noProof w:val="0"/>
          <w:sz w:val="16"/>
          <w:szCs w:val="16"/>
          <w:lang w:val="es-ES" w:eastAsia="ar-SA"/>
        </w:rPr>
      </w:pPr>
    </w:p>
    <w:p w:rsidR="00794702" w:rsidRPr="00B04F7D" w:rsidRDefault="00794702" w:rsidP="00794702">
      <w:pPr>
        <w:suppressAutoHyphens/>
        <w:spacing w:after="0" w:line="240" w:lineRule="auto"/>
        <w:jc w:val="both"/>
        <w:rPr>
          <w:rFonts w:eastAsia="Times New Roman" w:cs="Arial"/>
          <w:b/>
          <w:bCs/>
          <w:noProof w:val="0"/>
          <w:sz w:val="22"/>
          <w:lang w:val="es-ES" w:eastAsia="ar-SA"/>
        </w:rPr>
      </w:pPr>
      <w:r w:rsidRPr="00B04F7D">
        <w:rPr>
          <w:rFonts w:eastAsia="Times New Roman" w:cs="Arial"/>
          <w:b/>
          <w:bCs/>
          <w:noProof w:val="0"/>
          <w:sz w:val="22"/>
          <w:lang w:val="es-ES" w:eastAsia="ar-SA"/>
        </w:rPr>
        <w:t>"EL PROVEEDOR"</w:t>
      </w:r>
      <w:r w:rsidRPr="00B04F7D">
        <w:rPr>
          <w:rFonts w:eastAsia="Times New Roman" w:cs="Arial"/>
          <w:noProof w:val="0"/>
          <w:sz w:val="22"/>
          <w:lang w:val="es-ES" w:eastAsia="ar-SA"/>
        </w:rPr>
        <w:t xml:space="preserve"> queda obligado a entregar a </w:t>
      </w:r>
      <w:r w:rsidRPr="00B04F7D">
        <w:rPr>
          <w:rFonts w:eastAsia="Times New Roman" w:cs="Arial"/>
          <w:b/>
          <w:bCs/>
          <w:noProof w:val="0"/>
          <w:sz w:val="22"/>
          <w:lang w:val="es-ES" w:eastAsia="ar-SA"/>
        </w:rPr>
        <w:t>"EL INSTITUTO"</w:t>
      </w:r>
      <w:r w:rsidRPr="00B04F7D">
        <w:rPr>
          <w:rFonts w:eastAsia="Times New Roman" w:cs="Arial"/>
          <w:noProof w:val="0"/>
          <w:sz w:val="22"/>
          <w:lang w:val="es-ES" w:eastAsia="ar-SA"/>
        </w:rPr>
        <w:t xml:space="preserve"> la póliza de fianza antes señalada, en la División de Contratos, ubicada en Calle Durango número 291 10º piso, Colonia Roma Norte, Delegación Cuauhtémoc, Código Postal 06700 México, Distrito Federal, apegándose al formato que para tal efecto se entregará en la referida División.</w:t>
      </w:r>
    </w:p>
    <w:p w:rsidR="00794702" w:rsidRPr="00B04F7D" w:rsidRDefault="00794702" w:rsidP="00794702">
      <w:pPr>
        <w:suppressAutoHyphens/>
        <w:spacing w:after="0" w:line="240" w:lineRule="auto"/>
        <w:ind w:right="49"/>
        <w:jc w:val="both"/>
        <w:rPr>
          <w:rFonts w:eastAsia="Times New Roman" w:cs="Arial"/>
          <w:noProof w:val="0"/>
          <w:sz w:val="16"/>
          <w:szCs w:val="16"/>
          <w:lang w:val="es-ES" w:eastAsia="ar-SA"/>
        </w:rPr>
      </w:pPr>
    </w:p>
    <w:p w:rsidR="00794702" w:rsidRPr="00B04F7D" w:rsidRDefault="00794702" w:rsidP="00794702">
      <w:pPr>
        <w:suppressAutoHyphens/>
        <w:spacing w:after="0" w:line="240" w:lineRule="auto"/>
        <w:ind w:right="49"/>
        <w:jc w:val="both"/>
        <w:rPr>
          <w:rFonts w:eastAsia="Times New Roman" w:cs="Arial"/>
          <w:noProof w:val="0"/>
          <w:sz w:val="22"/>
          <w:lang w:val="es-ES" w:eastAsia="ar-SA"/>
        </w:rPr>
      </w:pPr>
      <w:r w:rsidRPr="00B04F7D">
        <w:rPr>
          <w:rFonts w:eastAsia="Times New Roman" w:cs="Arial"/>
          <w:noProof w:val="0"/>
          <w:sz w:val="22"/>
          <w:lang w:val="es-ES" w:eastAsia="ar-SA"/>
        </w:rPr>
        <w:t xml:space="preserve">Dicha póliza de garantía de cumplimiento del contrato se liberará de forma inmediata a </w:t>
      </w:r>
      <w:r w:rsidRPr="00B04F7D">
        <w:rPr>
          <w:rFonts w:eastAsia="Times New Roman" w:cs="Arial"/>
          <w:b/>
          <w:noProof w:val="0"/>
          <w:sz w:val="22"/>
          <w:lang w:val="es-ES" w:eastAsia="ar-SA"/>
        </w:rPr>
        <w:t>“EL PROVEEDOR”</w:t>
      </w:r>
      <w:r w:rsidRPr="00B04F7D">
        <w:rPr>
          <w:rFonts w:eastAsia="Times New Roman" w:cs="Arial"/>
          <w:noProof w:val="0"/>
          <w:sz w:val="22"/>
          <w:lang w:val="es-ES" w:eastAsia="ar-SA"/>
        </w:rPr>
        <w:t xml:space="preserve"> una vez que </w:t>
      </w:r>
      <w:r w:rsidRPr="00B04F7D">
        <w:rPr>
          <w:rFonts w:eastAsia="Times New Roman" w:cs="Arial"/>
          <w:b/>
          <w:noProof w:val="0"/>
          <w:sz w:val="22"/>
          <w:lang w:val="es-ES" w:eastAsia="ar-SA"/>
        </w:rPr>
        <w:t>“EL INSTITUTO”</w:t>
      </w:r>
      <w:r w:rsidRPr="00B04F7D">
        <w:rPr>
          <w:rFonts w:eastAsia="Times New Roman" w:cs="Arial"/>
          <w:noProof w:val="0"/>
          <w:sz w:val="22"/>
          <w:lang w:val="es-ES" w:eastAsia="ar-SA"/>
        </w:rPr>
        <w:t xml:space="preserve"> le otorgue autorización por escrito, para que éste pueda solicitar a la afianzadora correspondiente la cancelación de la fianza, autorización que se entregará a </w:t>
      </w:r>
      <w:r w:rsidRPr="00B04F7D">
        <w:rPr>
          <w:rFonts w:eastAsia="Times New Roman" w:cs="Arial"/>
          <w:b/>
          <w:noProof w:val="0"/>
          <w:sz w:val="22"/>
          <w:lang w:val="es-ES" w:eastAsia="ar-SA"/>
        </w:rPr>
        <w:t>“EL PROVEEDOR”</w:t>
      </w:r>
      <w:r w:rsidRPr="00B04F7D">
        <w:rPr>
          <w:rFonts w:eastAsia="Times New Roman" w:cs="Arial"/>
          <w:noProof w:val="0"/>
          <w:sz w:val="22"/>
          <w:lang w:val="es-ES"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794702" w:rsidRPr="00B04F7D" w:rsidRDefault="00794702" w:rsidP="00794702">
      <w:pPr>
        <w:suppressAutoHyphens/>
        <w:spacing w:after="0" w:line="240" w:lineRule="auto"/>
        <w:ind w:right="49"/>
        <w:jc w:val="both"/>
        <w:rPr>
          <w:rFonts w:eastAsia="Times New Roman" w:cs="Arial"/>
          <w:noProof w:val="0"/>
          <w:sz w:val="16"/>
          <w:szCs w:val="16"/>
          <w:lang w:val="es-ES" w:eastAsia="ar-SA"/>
        </w:rPr>
      </w:pPr>
    </w:p>
    <w:p w:rsidR="00794702" w:rsidRPr="00B04F7D" w:rsidRDefault="00794702" w:rsidP="00794702">
      <w:pPr>
        <w:suppressAutoHyphens/>
        <w:spacing w:after="0" w:line="240" w:lineRule="auto"/>
        <w:ind w:right="49"/>
        <w:jc w:val="both"/>
        <w:rPr>
          <w:rFonts w:eastAsia="Times New Roman" w:cs="Arial"/>
          <w:noProof w:val="0"/>
          <w:sz w:val="22"/>
          <w:lang w:val="es-ES" w:eastAsia="ar-SA"/>
        </w:rPr>
      </w:pPr>
      <w:r w:rsidRPr="00B04F7D">
        <w:rPr>
          <w:rFonts w:eastAsia="Times New Roman" w:cs="Arial"/>
          <w:b/>
          <w:bCs/>
          <w:noProof w:val="0"/>
          <w:sz w:val="22"/>
          <w:lang w:val="es-ES" w:eastAsia="ar-SA"/>
        </w:rPr>
        <w:t>DÉCIMA PRIMERA.- EJECUCIÓN DE LA PÓLIZA DE FIANZA DE CUMPLIMIENTO DE ESTE CONTRATO.- "EL INSTITUTO"</w:t>
      </w:r>
      <w:r w:rsidRPr="00B04F7D">
        <w:rPr>
          <w:rFonts w:eastAsia="Times New Roman" w:cs="Arial"/>
          <w:noProof w:val="0"/>
          <w:sz w:val="22"/>
          <w:lang w:val="es-ES" w:eastAsia="ar-SA"/>
        </w:rPr>
        <w:t xml:space="preserve"> llevará a cabo la ejecución de la garantía de cumplimiento del presente contrato en los casos siguientes:</w:t>
      </w:r>
    </w:p>
    <w:p w:rsidR="00794702" w:rsidRPr="00B04F7D" w:rsidRDefault="00794702" w:rsidP="00794702">
      <w:pPr>
        <w:suppressAutoHyphens/>
        <w:spacing w:after="0" w:line="240" w:lineRule="auto"/>
        <w:ind w:left="284" w:right="49" w:hanging="284"/>
        <w:jc w:val="both"/>
        <w:rPr>
          <w:rFonts w:eastAsia="Times New Roman" w:cs="Arial"/>
          <w:noProof w:val="0"/>
          <w:sz w:val="16"/>
          <w:szCs w:val="16"/>
          <w:lang w:val="es-ES" w:eastAsia="ar-SA"/>
        </w:rPr>
      </w:pPr>
    </w:p>
    <w:p w:rsidR="00794702" w:rsidRPr="00B04F7D" w:rsidRDefault="00794702" w:rsidP="00D06699">
      <w:pPr>
        <w:numPr>
          <w:ilvl w:val="0"/>
          <w:numId w:val="31"/>
        </w:numPr>
        <w:suppressAutoHyphens/>
        <w:spacing w:after="0" w:line="240" w:lineRule="auto"/>
        <w:ind w:left="284" w:right="49" w:hanging="284"/>
        <w:jc w:val="both"/>
        <w:rPr>
          <w:rFonts w:eastAsia="Times New Roman" w:cs="Arial"/>
          <w:noProof w:val="0"/>
          <w:sz w:val="22"/>
          <w:lang w:val="es-ES" w:eastAsia="ar-SA"/>
        </w:rPr>
      </w:pPr>
      <w:r w:rsidRPr="00B04F7D">
        <w:rPr>
          <w:rFonts w:eastAsia="Times New Roman" w:cs="Arial"/>
          <w:noProof w:val="0"/>
          <w:sz w:val="22"/>
          <w:lang w:val="es-ES" w:eastAsia="ar-SA"/>
        </w:rPr>
        <w:t>Se rescinda administrativamente este contrato.</w:t>
      </w:r>
    </w:p>
    <w:p w:rsidR="00794702" w:rsidRPr="00B04F7D" w:rsidRDefault="00794702" w:rsidP="00794702">
      <w:pPr>
        <w:suppressAutoHyphens/>
        <w:spacing w:after="0" w:line="240" w:lineRule="auto"/>
        <w:ind w:left="284" w:right="49"/>
        <w:jc w:val="both"/>
        <w:rPr>
          <w:rFonts w:eastAsia="Times New Roman" w:cs="Arial"/>
          <w:noProof w:val="0"/>
          <w:sz w:val="10"/>
          <w:szCs w:val="10"/>
          <w:lang w:val="es-ES" w:eastAsia="ar-SA"/>
        </w:rPr>
      </w:pPr>
    </w:p>
    <w:p w:rsidR="00794702" w:rsidRPr="00B04F7D" w:rsidRDefault="00794702" w:rsidP="00D06699">
      <w:pPr>
        <w:numPr>
          <w:ilvl w:val="0"/>
          <w:numId w:val="31"/>
        </w:numPr>
        <w:suppressAutoHyphens/>
        <w:spacing w:after="0" w:line="240" w:lineRule="auto"/>
        <w:ind w:left="284" w:right="49" w:hanging="284"/>
        <w:jc w:val="both"/>
        <w:rPr>
          <w:rFonts w:eastAsia="Times New Roman" w:cs="Arial"/>
          <w:noProof w:val="0"/>
          <w:sz w:val="22"/>
          <w:lang w:val="es-ES" w:eastAsia="ar-SA"/>
        </w:rPr>
      </w:pPr>
      <w:r w:rsidRPr="00B04F7D">
        <w:rPr>
          <w:rFonts w:eastAsia="Times New Roman" w:cs="Arial"/>
          <w:noProof w:val="0"/>
          <w:sz w:val="22"/>
          <w:lang w:val="es-ES" w:eastAsia="ar-SA"/>
        </w:rPr>
        <w:t>Durante su vigencia se detecten deficiencias, fallas o calidad inferior del servicio prestado, en comparación con lo ofertado.</w:t>
      </w:r>
    </w:p>
    <w:p w:rsidR="00794702" w:rsidRPr="00B04F7D" w:rsidRDefault="00794702" w:rsidP="00794702">
      <w:pPr>
        <w:suppressAutoHyphens/>
        <w:spacing w:after="0" w:line="240" w:lineRule="auto"/>
        <w:ind w:left="708"/>
        <w:rPr>
          <w:rFonts w:eastAsia="Calibri" w:cs="Arial"/>
          <w:noProof w:val="0"/>
          <w:sz w:val="10"/>
          <w:szCs w:val="10"/>
          <w:lang w:val="es-ES" w:eastAsia="ar-SA"/>
        </w:rPr>
      </w:pPr>
    </w:p>
    <w:p w:rsidR="00794702" w:rsidRPr="00B04F7D" w:rsidRDefault="00794702" w:rsidP="00D06699">
      <w:pPr>
        <w:numPr>
          <w:ilvl w:val="0"/>
          <w:numId w:val="31"/>
        </w:numPr>
        <w:suppressAutoHyphens/>
        <w:spacing w:after="0" w:line="240" w:lineRule="auto"/>
        <w:ind w:left="284" w:right="45" w:hanging="284"/>
        <w:jc w:val="both"/>
        <w:rPr>
          <w:rFonts w:eastAsia="Times New Roman" w:cs="Arial"/>
          <w:noProof w:val="0"/>
          <w:sz w:val="22"/>
          <w:lang w:val="es-ES" w:eastAsia="ar-SA"/>
        </w:rPr>
      </w:pPr>
      <w:r w:rsidRPr="00B04F7D">
        <w:rPr>
          <w:rFonts w:eastAsia="Times New Roman" w:cs="Arial"/>
          <w:noProof w:val="0"/>
          <w:sz w:val="22"/>
          <w:lang w:val="es-ES" w:eastAsia="ar-SA"/>
        </w:rPr>
        <w:t xml:space="preserve">Cuando en el supuesto de que se realicen modificaciones al contrato, no entregue </w:t>
      </w:r>
      <w:r w:rsidRPr="00B04F7D">
        <w:rPr>
          <w:rFonts w:eastAsia="Times New Roman" w:cs="Arial"/>
          <w:b/>
          <w:bCs/>
          <w:noProof w:val="0"/>
          <w:sz w:val="22"/>
          <w:lang w:val="es-ES" w:eastAsia="ar-SA"/>
        </w:rPr>
        <w:t>"EL PROVEEDOR"</w:t>
      </w:r>
      <w:r w:rsidRPr="00B04F7D">
        <w:rPr>
          <w:rFonts w:eastAsia="Times New Roman" w:cs="Arial"/>
          <w:noProof w:val="0"/>
          <w:sz w:val="22"/>
          <w:lang w:val="es-ES" w:eastAsia="ar-SA"/>
        </w:rPr>
        <w:t xml:space="preserve"> en el plazo pactado, el endoso o la nueva garantía, que ampare el porcentaje establecido para garantizar el cumplimiento del presente contrato, establecido en la Cláusula Décima inciso b).</w:t>
      </w:r>
    </w:p>
    <w:p w:rsidR="00794702" w:rsidRPr="00B04F7D" w:rsidRDefault="00794702" w:rsidP="00794702">
      <w:pPr>
        <w:suppressAutoHyphens/>
        <w:spacing w:after="0" w:line="240" w:lineRule="auto"/>
        <w:ind w:left="284" w:right="45"/>
        <w:jc w:val="both"/>
        <w:rPr>
          <w:rFonts w:eastAsia="Times New Roman" w:cs="Arial"/>
          <w:noProof w:val="0"/>
          <w:sz w:val="10"/>
          <w:szCs w:val="10"/>
          <w:lang w:val="es-ES" w:eastAsia="ar-SA"/>
        </w:rPr>
      </w:pPr>
    </w:p>
    <w:p w:rsidR="00794702" w:rsidRPr="00B04F7D" w:rsidRDefault="00794702" w:rsidP="00D06699">
      <w:pPr>
        <w:numPr>
          <w:ilvl w:val="0"/>
          <w:numId w:val="31"/>
        </w:numPr>
        <w:suppressAutoHyphens/>
        <w:spacing w:after="0" w:line="240" w:lineRule="auto"/>
        <w:ind w:left="284" w:right="49" w:hanging="284"/>
        <w:jc w:val="both"/>
        <w:rPr>
          <w:rFonts w:eastAsia="Times New Roman" w:cs="Arial"/>
          <w:noProof w:val="0"/>
          <w:sz w:val="22"/>
          <w:lang w:val="es-ES" w:eastAsia="ar-SA"/>
        </w:rPr>
      </w:pPr>
      <w:r w:rsidRPr="00B04F7D">
        <w:rPr>
          <w:rFonts w:eastAsia="Times New Roman" w:cs="Arial"/>
          <w:noProof w:val="0"/>
          <w:sz w:val="22"/>
          <w:lang w:val="es-ES" w:eastAsia="ar-SA"/>
        </w:rPr>
        <w:t>Por cualquier otro incumplimiento de las obligaciones contraídas en este contrato.</w:t>
      </w:r>
    </w:p>
    <w:p w:rsidR="00794702" w:rsidRPr="00B04F7D" w:rsidRDefault="00794702" w:rsidP="00794702">
      <w:pPr>
        <w:suppressAutoHyphens/>
        <w:spacing w:after="0" w:line="240" w:lineRule="auto"/>
        <w:ind w:right="49"/>
        <w:jc w:val="both"/>
        <w:rPr>
          <w:rFonts w:eastAsia="Times New Roman" w:cs="Arial"/>
          <w:noProof w:val="0"/>
          <w:sz w:val="16"/>
          <w:szCs w:val="16"/>
          <w:lang w:val="es-ES" w:eastAsia="ar-SA"/>
        </w:rPr>
      </w:pPr>
    </w:p>
    <w:p w:rsidR="00794702" w:rsidRPr="00B04F7D" w:rsidRDefault="00794702" w:rsidP="00794702">
      <w:pPr>
        <w:suppressAutoHyphens/>
        <w:spacing w:after="0" w:line="240" w:lineRule="auto"/>
        <w:ind w:right="48"/>
        <w:jc w:val="both"/>
        <w:rPr>
          <w:rFonts w:eastAsia="Times New Roman" w:cs="Arial"/>
          <w:noProof w:val="0"/>
          <w:sz w:val="22"/>
          <w:lang w:val="es-ES" w:eastAsia="ar-SA"/>
        </w:rPr>
      </w:pPr>
      <w:r w:rsidRPr="00B04F7D">
        <w:rPr>
          <w:rFonts w:eastAsia="Times New Roman" w:cs="Arial"/>
          <w:noProof w:val="0"/>
          <w:sz w:val="22"/>
          <w:lang w:val="es-ES" w:eastAsia="ar-SA"/>
        </w:rPr>
        <w:lastRenderedPageBreak/>
        <w:t>De conformidad con el artículo 81 fracción II del Reglamento de la Ley de Adquisiciones, Arrendamientos y Servicios del Sector Público, la aplicación de la garantía de cumplimiento se hará efectiva por el monto total de la obligación garantizada.</w:t>
      </w:r>
    </w:p>
    <w:p w:rsidR="00794702" w:rsidRPr="00753A29" w:rsidRDefault="00794702" w:rsidP="00794702">
      <w:pPr>
        <w:suppressAutoHyphens/>
        <w:spacing w:after="0" w:line="240" w:lineRule="auto"/>
        <w:ind w:right="-141"/>
        <w:jc w:val="both"/>
        <w:rPr>
          <w:rFonts w:eastAsia="Times New Roman" w:cs="Arial"/>
          <w:b/>
          <w:bCs/>
          <w:noProof w:val="0"/>
          <w:sz w:val="16"/>
          <w:szCs w:val="16"/>
          <w:highlight w:val="yellow"/>
          <w:lang w:val="es-ES" w:eastAsia="ar-SA"/>
        </w:rPr>
      </w:pPr>
    </w:p>
    <w:p w:rsidR="00794702" w:rsidRPr="00B04F7D" w:rsidRDefault="00794702" w:rsidP="00794702">
      <w:pPr>
        <w:suppressAutoHyphens/>
        <w:spacing w:after="0" w:line="240" w:lineRule="auto"/>
        <w:ind w:right="-141"/>
        <w:jc w:val="both"/>
        <w:rPr>
          <w:rFonts w:eastAsia="Times New Roman" w:cs="Arial"/>
          <w:bCs/>
          <w:noProof w:val="0"/>
          <w:sz w:val="22"/>
          <w:lang w:val="es-ES" w:eastAsia="ar-SA"/>
        </w:rPr>
      </w:pPr>
      <w:r w:rsidRPr="00B04F7D">
        <w:rPr>
          <w:rFonts w:eastAsia="Times New Roman" w:cs="Arial"/>
          <w:b/>
          <w:bCs/>
          <w:noProof w:val="0"/>
          <w:sz w:val="22"/>
          <w:lang w:val="es-ES" w:eastAsia="ar-SA"/>
        </w:rPr>
        <w:t xml:space="preserve">DÉCIMA SEGUNDA.- </w:t>
      </w:r>
      <w:r w:rsidRPr="00B04F7D">
        <w:rPr>
          <w:rFonts w:eastAsia="Times New Roman" w:cs="Arial"/>
          <w:b/>
          <w:noProof w:val="0"/>
          <w:sz w:val="22"/>
          <w:lang w:val="es-ES" w:eastAsia="es-MX"/>
        </w:rPr>
        <w:t xml:space="preserve">PENAS CONVENCIONALES.- </w:t>
      </w:r>
      <w:r w:rsidRPr="00B04F7D">
        <w:rPr>
          <w:rFonts w:eastAsia="Times New Roman" w:cs="Arial"/>
          <w:bCs/>
          <w:noProof w:val="0"/>
          <w:sz w:val="22"/>
          <w:lang w:val="es-ES" w:eastAsia="ar-SA"/>
        </w:rPr>
        <w:t xml:space="preserve">De conformidad con lo establecido en el artículo 53 de la </w:t>
      </w:r>
      <w:r w:rsidRPr="00B04F7D">
        <w:rPr>
          <w:rFonts w:eastAsia="Times New Roman" w:cs="Arial"/>
          <w:noProof w:val="0"/>
          <w:sz w:val="22"/>
          <w:lang w:val="es-ES" w:eastAsia="ar-SA"/>
        </w:rPr>
        <w:t>Ley de Adquisiciones, Arrendamientos y Servicios del Sector Público</w:t>
      </w:r>
      <w:r w:rsidRPr="00B04F7D">
        <w:rPr>
          <w:rFonts w:eastAsia="Times New Roman" w:cs="Arial"/>
          <w:bCs/>
          <w:noProof w:val="0"/>
          <w:sz w:val="22"/>
          <w:lang w:val="es-ES" w:eastAsia="ar-SA"/>
        </w:rPr>
        <w:t xml:space="preserve">, la pena convencional aplicable a </w:t>
      </w:r>
      <w:r w:rsidRPr="00B04F7D">
        <w:rPr>
          <w:rFonts w:eastAsia="Times New Roman" w:cs="Arial"/>
          <w:b/>
          <w:bCs/>
          <w:noProof w:val="0"/>
          <w:sz w:val="22"/>
          <w:lang w:val="es-ES" w:eastAsia="ar-SA"/>
        </w:rPr>
        <w:t>"EL PROVEEDOR"</w:t>
      </w:r>
      <w:r w:rsidRPr="00B04F7D">
        <w:rPr>
          <w:rFonts w:eastAsia="Times New Roman" w:cs="Arial"/>
          <w:bCs/>
          <w:noProof w:val="0"/>
          <w:sz w:val="22"/>
          <w:lang w:val="es-ES" w:eastAsia="ar-SA"/>
        </w:rPr>
        <w:t>, por atraso en el cumplimiento de la prestación del servicio será del 2.5% (dos punto cinco por ciento) por cada día de atraso, sobre el valor de lo incumplido.</w:t>
      </w:r>
    </w:p>
    <w:p w:rsidR="00794702" w:rsidRPr="00B04F7D" w:rsidRDefault="00794702" w:rsidP="00794702">
      <w:pPr>
        <w:suppressAutoHyphens/>
        <w:spacing w:after="0" w:line="240" w:lineRule="auto"/>
        <w:ind w:right="-141"/>
        <w:jc w:val="both"/>
        <w:rPr>
          <w:rFonts w:eastAsia="Times New Roman" w:cs="Arial"/>
          <w:noProof w:val="0"/>
          <w:sz w:val="16"/>
          <w:szCs w:val="16"/>
          <w:lang w:val="es-ES" w:eastAsia="ar-SA"/>
        </w:rPr>
      </w:pPr>
    </w:p>
    <w:p w:rsidR="00794702" w:rsidRPr="00B04F7D" w:rsidRDefault="00794702" w:rsidP="00794702">
      <w:pPr>
        <w:suppressAutoHyphens/>
        <w:spacing w:after="0" w:line="240" w:lineRule="auto"/>
        <w:jc w:val="both"/>
        <w:rPr>
          <w:rFonts w:eastAsia="Times New Roman" w:cs="Arial"/>
          <w:noProof w:val="0"/>
          <w:sz w:val="22"/>
          <w:lang w:val="es-ES" w:eastAsia="ar-SA"/>
        </w:rPr>
      </w:pPr>
      <w:r w:rsidRPr="00B04F7D">
        <w:rPr>
          <w:rFonts w:eastAsia="Times New Roman" w:cs="Arial"/>
          <w:noProof w:val="0"/>
          <w:sz w:val="22"/>
          <w:lang w:val="es-ES" w:eastAsia="ar-SA"/>
        </w:rPr>
        <w:t xml:space="preserve">El Administrador del presente contrato será el responsable de calcular y aplicar las penas convencionales, así como de notificarlas a </w:t>
      </w:r>
      <w:r w:rsidRPr="00B04F7D">
        <w:rPr>
          <w:rFonts w:eastAsia="Times New Roman" w:cs="Arial"/>
          <w:b/>
          <w:noProof w:val="0"/>
          <w:sz w:val="22"/>
          <w:lang w:val="es-ES" w:eastAsia="ar-SA"/>
        </w:rPr>
        <w:t>“EL PROVEEDOR”</w:t>
      </w:r>
      <w:r w:rsidRPr="00B04F7D">
        <w:rPr>
          <w:rFonts w:eastAsia="Times New Roman" w:cs="Arial"/>
          <w:noProof w:val="0"/>
          <w:sz w:val="22"/>
          <w:lang w:val="es-ES" w:eastAsia="ar-SA"/>
        </w:rPr>
        <w:t xml:space="preserve"> para que éste realice el pago correspondiente. </w:t>
      </w:r>
    </w:p>
    <w:p w:rsidR="00794702" w:rsidRPr="00B04F7D" w:rsidRDefault="00794702" w:rsidP="00794702">
      <w:pPr>
        <w:suppressAutoHyphens/>
        <w:spacing w:after="0" w:line="240" w:lineRule="auto"/>
        <w:ind w:right="-141"/>
        <w:jc w:val="both"/>
        <w:rPr>
          <w:rFonts w:eastAsia="Times New Roman" w:cs="Arial"/>
          <w:noProof w:val="0"/>
          <w:sz w:val="16"/>
          <w:szCs w:val="16"/>
          <w:lang w:val="es-ES" w:eastAsia="ar-SA"/>
        </w:rPr>
      </w:pPr>
    </w:p>
    <w:p w:rsidR="00794702" w:rsidRPr="00B04F7D" w:rsidRDefault="00794702" w:rsidP="00794702">
      <w:pPr>
        <w:suppressAutoHyphens/>
        <w:spacing w:after="0" w:line="240" w:lineRule="auto"/>
        <w:jc w:val="both"/>
        <w:rPr>
          <w:rFonts w:eastAsia="Times New Roman" w:cs="Arial"/>
          <w:noProof w:val="0"/>
          <w:sz w:val="22"/>
          <w:lang w:val="es-ES" w:eastAsia="ar-SA"/>
        </w:rPr>
      </w:pPr>
      <w:r w:rsidRPr="00B04F7D">
        <w:rPr>
          <w:rFonts w:eastAsia="Times New Roman" w:cs="Arial"/>
          <w:noProof w:val="0"/>
          <w:sz w:val="22"/>
          <w:lang w:val="es-ES" w:eastAsia="ar-SA"/>
        </w:rPr>
        <w:t>La pena convencional por atraso se calculará a partir del día siguiente en que concluye el plazo o fecha convenida para iniciar la prestación del servicio, de acuerdo con el porcentaje de penalización establecido, aplicado al valor de los servicios no prestados o con atraso bajo el principio de proporcionalidad.</w:t>
      </w:r>
    </w:p>
    <w:p w:rsidR="00794702" w:rsidRPr="00B04F7D" w:rsidRDefault="00794702" w:rsidP="00794702">
      <w:pPr>
        <w:suppressAutoHyphens/>
        <w:spacing w:after="0" w:line="240" w:lineRule="auto"/>
        <w:ind w:right="48"/>
        <w:jc w:val="both"/>
        <w:rPr>
          <w:rFonts w:eastAsia="Times New Roman" w:cs="Arial"/>
          <w:b/>
          <w:bCs/>
          <w:noProof w:val="0"/>
          <w:sz w:val="16"/>
          <w:szCs w:val="16"/>
          <w:lang w:val="es-ES" w:eastAsia="ar-SA"/>
        </w:rPr>
      </w:pPr>
    </w:p>
    <w:p w:rsidR="00794702" w:rsidRPr="00B04F7D" w:rsidRDefault="00794702" w:rsidP="00794702">
      <w:pPr>
        <w:suppressAutoHyphens/>
        <w:spacing w:after="0" w:line="240" w:lineRule="auto"/>
        <w:ind w:right="48"/>
        <w:jc w:val="both"/>
        <w:rPr>
          <w:rFonts w:eastAsia="Times New Roman" w:cs="Arial"/>
          <w:noProof w:val="0"/>
          <w:sz w:val="22"/>
          <w:lang w:val="es-ES" w:eastAsia="es-MX"/>
        </w:rPr>
      </w:pPr>
      <w:r w:rsidRPr="00B04F7D">
        <w:rPr>
          <w:rFonts w:eastAsia="Times New Roman" w:cs="Arial"/>
          <w:b/>
          <w:bCs/>
          <w:noProof w:val="0"/>
          <w:sz w:val="22"/>
          <w:lang w:val="es-ES" w:eastAsia="ar-SA"/>
        </w:rPr>
        <w:t xml:space="preserve">“EL PROVEEDOR” </w:t>
      </w:r>
      <w:r w:rsidRPr="00B04F7D">
        <w:rPr>
          <w:rFonts w:eastAsia="Times New Roman" w:cs="Arial"/>
          <w:bCs/>
          <w:noProof w:val="0"/>
          <w:sz w:val="22"/>
          <w:lang w:val="es-ES" w:eastAsia="ar-SA"/>
        </w:rPr>
        <w:t>autoriza a descontar las cantidades que resulten de aplicar las sanciones señaladas en párrafos anteriores, sobre los pagos que a él deberán de cubrirse, durante el período en que incurra y/o se mantenga el incumplimiento con motivo de la prestación del servicio</w:t>
      </w:r>
      <w:r w:rsidRPr="00B04F7D">
        <w:rPr>
          <w:rFonts w:eastAsia="Times New Roman" w:cs="Arial"/>
          <w:noProof w:val="0"/>
          <w:sz w:val="22"/>
          <w:lang w:val="es-ES" w:eastAsia="es-MX"/>
        </w:rPr>
        <w:t>.</w:t>
      </w:r>
    </w:p>
    <w:p w:rsidR="00794702" w:rsidRPr="00B04F7D" w:rsidRDefault="00794702" w:rsidP="00794702">
      <w:pPr>
        <w:suppressAutoHyphens/>
        <w:spacing w:after="0" w:line="240" w:lineRule="auto"/>
        <w:jc w:val="both"/>
        <w:rPr>
          <w:rFonts w:eastAsia="Times New Roman" w:cs="Arial"/>
          <w:b/>
          <w:bCs/>
          <w:noProof w:val="0"/>
          <w:sz w:val="16"/>
          <w:szCs w:val="16"/>
          <w:lang w:val="es-ES" w:eastAsia="ar-SA"/>
        </w:rPr>
      </w:pPr>
    </w:p>
    <w:p w:rsidR="00794702" w:rsidRPr="00B04F7D" w:rsidRDefault="00794702" w:rsidP="00794702">
      <w:pPr>
        <w:suppressAutoHyphens/>
        <w:spacing w:after="0" w:line="240" w:lineRule="auto"/>
        <w:jc w:val="both"/>
        <w:rPr>
          <w:rFonts w:eastAsia="Times New Roman" w:cs="Arial"/>
          <w:noProof w:val="0"/>
          <w:sz w:val="22"/>
          <w:lang w:val="es-ES" w:eastAsia="ar-SA"/>
        </w:rPr>
      </w:pPr>
      <w:r w:rsidRPr="00B04F7D">
        <w:rPr>
          <w:rFonts w:eastAsia="Times New Roman" w:cs="Arial"/>
          <w:b/>
          <w:bCs/>
          <w:noProof w:val="0"/>
          <w:sz w:val="22"/>
          <w:lang w:val="es-ES" w:eastAsia="ar-SA"/>
        </w:rPr>
        <w:t>"EL INSTITUTO"</w:t>
      </w:r>
      <w:r w:rsidRPr="00B04F7D">
        <w:rPr>
          <w:rFonts w:eastAsia="Times New Roman" w:cs="Arial"/>
          <w:noProof w:val="0"/>
          <w:sz w:val="22"/>
          <w:lang w:val="es-ES" w:eastAsia="ar-SA"/>
        </w:rPr>
        <w:t xml:space="preserve"> descontará las cantidades que resulten de aplicar la pena convencional, sobre los pagos que deberá cubrir a </w:t>
      </w:r>
      <w:r w:rsidRPr="00B04F7D">
        <w:rPr>
          <w:rFonts w:eastAsia="Times New Roman" w:cs="Arial"/>
          <w:b/>
          <w:bCs/>
          <w:noProof w:val="0"/>
          <w:sz w:val="22"/>
          <w:lang w:val="es-ES" w:eastAsia="ar-SA"/>
        </w:rPr>
        <w:t>"EL PROVEEDOR"</w:t>
      </w:r>
      <w:r w:rsidRPr="00B04F7D">
        <w:rPr>
          <w:rFonts w:eastAsia="Times New Roman" w:cs="Arial"/>
          <w:noProof w:val="0"/>
          <w:sz w:val="22"/>
          <w:lang w:val="es-ES" w:eastAsia="ar-SA"/>
        </w:rPr>
        <w:t>.</w:t>
      </w:r>
    </w:p>
    <w:p w:rsidR="00794702" w:rsidRPr="00B04F7D" w:rsidRDefault="00794702" w:rsidP="00794702">
      <w:pPr>
        <w:suppressAutoHyphens/>
        <w:spacing w:after="0" w:line="240" w:lineRule="auto"/>
        <w:jc w:val="both"/>
        <w:rPr>
          <w:rFonts w:eastAsia="Times New Roman" w:cs="Arial"/>
          <w:noProof w:val="0"/>
          <w:sz w:val="16"/>
          <w:szCs w:val="16"/>
          <w:lang w:val="es-ES" w:eastAsia="ar-SA"/>
        </w:rPr>
      </w:pPr>
    </w:p>
    <w:p w:rsidR="00794702" w:rsidRPr="00B04F7D" w:rsidRDefault="00794702" w:rsidP="00794702">
      <w:pPr>
        <w:suppressAutoHyphens/>
        <w:spacing w:after="0" w:line="240" w:lineRule="auto"/>
        <w:jc w:val="both"/>
        <w:rPr>
          <w:rFonts w:eastAsia="Times New Roman" w:cs="Arial"/>
          <w:noProof w:val="0"/>
          <w:sz w:val="22"/>
          <w:lang w:val="es-ES" w:eastAsia="ar-SA"/>
        </w:rPr>
      </w:pPr>
      <w:r w:rsidRPr="00B04F7D">
        <w:rPr>
          <w:rFonts w:eastAsia="Times New Roman" w:cs="Arial"/>
          <w:noProof w:val="0"/>
          <w:sz w:val="22"/>
          <w:lang w:val="es-ES" w:eastAsia="ar-SA"/>
        </w:rPr>
        <w:t>El monto máximo de aplicación de las penalizaciones no podrán ser mayor al que resulte de aplicar el monto de la garantía de cumplimiento del presente contrato.</w:t>
      </w:r>
    </w:p>
    <w:p w:rsidR="00794702" w:rsidRPr="00B04F7D" w:rsidRDefault="00794702" w:rsidP="00794702">
      <w:pPr>
        <w:suppressAutoHyphens/>
        <w:spacing w:after="0" w:line="240" w:lineRule="auto"/>
        <w:jc w:val="both"/>
        <w:rPr>
          <w:rFonts w:eastAsia="Times New Roman" w:cs="Arial"/>
          <w:b/>
          <w:noProof w:val="0"/>
          <w:sz w:val="16"/>
          <w:szCs w:val="16"/>
          <w:lang w:val="es-ES" w:eastAsia="ar-SA"/>
        </w:rPr>
      </w:pPr>
    </w:p>
    <w:p w:rsidR="00794702" w:rsidRPr="00B04F7D" w:rsidRDefault="00794702" w:rsidP="00794702">
      <w:pPr>
        <w:tabs>
          <w:tab w:val="left" w:pos="-142"/>
          <w:tab w:val="left" w:pos="1134"/>
        </w:tabs>
        <w:suppressAutoHyphens/>
        <w:spacing w:after="0" w:line="240" w:lineRule="auto"/>
        <w:ind w:right="49"/>
        <w:jc w:val="both"/>
        <w:rPr>
          <w:rFonts w:eastAsia="Times New Roman" w:cs="Arial"/>
          <w:noProof w:val="0"/>
          <w:sz w:val="22"/>
          <w:lang w:val="es-ES" w:eastAsia="ar-SA"/>
        </w:rPr>
      </w:pPr>
      <w:r w:rsidRPr="00B04F7D">
        <w:rPr>
          <w:rFonts w:eastAsia="Times New Roman" w:cs="Arial"/>
          <w:b/>
          <w:noProof w:val="0"/>
          <w:sz w:val="22"/>
          <w:lang w:val="es-ES" w:eastAsia="ar-SA"/>
        </w:rPr>
        <w:t xml:space="preserve">DÉCIMA TERCERA.- TERMINACIÓN ANTICIPADA DEL CONTRATO.- </w:t>
      </w:r>
      <w:r w:rsidRPr="00B04F7D">
        <w:rPr>
          <w:rFonts w:eastAsia="Times New Roman" w:cs="Arial"/>
          <w:noProof w:val="0"/>
          <w:sz w:val="22"/>
          <w:lang w:val="es-ES" w:eastAsia="ar-SA"/>
        </w:rPr>
        <w:t xml:space="preserve">De conformidad con lo establecido en los artículos 54 Bis de la Ley de Adquisiciones, Arrendamientos y Servicios del Sector Público y 102 de su Reglamento, </w:t>
      </w:r>
      <w:r w:rsidRPr="00B04F7D">
        <w:rPr>
          <w:rFonts w:eastAsia="Times New Roman" w:cs="Arial"/>
          <w:b/>
          <w:noProof w:val="0"/>
          <w:sz w:val="22"/>
          <w:lang w:val="es-ES" w:eastAsia="ar-SA"/>
        </w:rPr>
        <w:t>“EL INSTITUTO”</w:t>
      </w:r>
      <w:r w:rsidRPr="00B04F7D">
        <w:rPr>
          <w:rFonts w:eastAsia="Times New Roman"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B04F7D">
        <w:rPr>
          <w:rFonts w:eastAsia="Times New Roman" w:cs="Arial"/>
          <w:b/>
          <w:noProof w:val="0"/>
          <w:sz w:val="22"/>
          <w:lang w:val="es-ES" w:eastAsia="ar-SA"/>
        </w:rPr>
        <w:t>“EL INSTITUTO”</w:t>
      </w:r>
      <w:r w:rsidRPr="00B04F7D">
        <w:rPr>
          <w:rFonts w:eastAsia="Times New Roman" w:cs="Arial"/>
          <w:noProof w:val="0"/>
          <w:sz w:val="22"/>
          <w:lang w:val="es-ES" w:eastAsia="ar-SA"/>
        </w:rPr>
        <w:t xml:space="preserve"> o se determine la nulidad total o parcial de los actos que dieron origen al presente instrumento jurídico, con motivo de la resolución de una inconformidad o intervención de oficio emitida por la Secretaría de la Función Pública.</w:t>
      </w:r>
    </w:p>
    <w:p w:rsidR="00794702" w:rsidRPr="00B04F7D" w:rsidRDefault="00794702" w:rsidP="00794702">
      <w:pPr>
        <w:tabs>
          <w:tab w:val="left" w:pos="-142"/>
          <w:tab w:val="left" w:pos="1134"/>
        </w:tabs>
        <w:suppressAutoHyphens/>
        <w:spacing w:after="0" w:line="240" w:lineRule="auto"/>
        <w:ind w:right="49"/>
        <w:jc w:val="both"/>
        <w:rPr>
          <w:rFonts w:eastAsia="Times New Roman" w:cs="Arial"/>
          <w:noProof w:val="0"/>
          <w:sz w:val="16"/>
          <w:szCs w:val="16"/>
          <w:lang w:val="es-ES" w:eastAsia="ar-SA"/>
        </w:rPr>
      </w:pPr>
    </w:p>
    <w:p w:rsidR="00794702" w:rsidRPr="00B04F7D" w:rsidRDefault="00794702" w:rsidP="00794702">
      <w:pPr>
        <w:tabs>
          <w:tab w:val="left" w:pos="-142"/>
          <w:tab w:val="left" w:pos="1134"/>
        </w:tabs>
        <w:suppressAutoHyphens/>
        <w:spacing w:after="0" w:line="240" w:lineRule="auto"/>
        <w:jc w:val="both"/>
        <w:rPr>
          <w:rFonts w:eastAsia="Times New Roman" w:cs="Arial"/>
          <w:noProof w:val="0"/>
          <w:sz w:val="22"/>
          <w:lang w:val="es-ES" w:eastAsia="ar-SA"/>
        </w:rPr>
      </w:pPr>
      <w:r w:rsidRPr="00B04F7D">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794702" w:rsidRPr="00B04F7D" w:rsidRDefault="00794702" w:rsidP="00794702">
      <w:pPr>
        <w:tabs>
          <w:tab w:val="left" w:pos="-142"/>
          <w:tab w:val="left" w:pos="1134"/>
        </w:tabs>
        <w:suppressAutoHyphens/>
        <w:spacing w:after="0" w:line="240" w:lineRule="auto"/>
        <w:jc w:val="both"/>
        <w:rPr>
          <w:rFonts w:eastAsia="Times New Roman" w:cs="Arial"/>
          <w:noProof w:val="0"/>
          <w:sz w:val="16"/>
          <w:szCs w:val="16"/>
          <w:lang w:val="es-ES" w:eastAsia="ar-SA"/>
        </w:rPr>
      </w:pPr>
    </w:p>
    <w:p w:rsidR="00794702" w:rsidRPr="00B04F7D" w:rsidRDefault="00794702" w:rsidP="00794702">
      <w:pPr>
        <w:suppressAutoHyphens/>
        <w:spacing w:after="0" w:line="240" w:lineRule="auto"/>
        <w:ind w:right="49"/>
        <w:jc w:val="both"/>
        <w:rPr>
          <w:rFonts w:eastAsia="Times New Roman" w:cs="Arial"/>
          <w:noProof w:val="0"/>
          <w:sz w:val="22"/>
          <w:lang w:val="es-ES" w:eastAsia="ar-SA"/>
        </w:rPr>
      </w:pPr>
      <w:r w:rsidRPr="00B04F7D">
        <w:rPr>
          <w:rFonts w:eastAsia="Times New Roman" w:cs="Arial"/>
          <w:b/>
          <w:noProof w:val="0"/>
          <w:sz w:val="22"/>
          <w:lang w:val="es-ES" w:eastAsia="ar-SA"/>
        </w:rPr>
        <w:t>DÉCIMA CUARTA.-</w:t>
      </w:r>
      <w:r w:rsidRPr="00B04F7D">
        <w:rPr>
          <w:rFonts w:eastAsia="Times New Roman" w:cs="Arial"/>
          <w:noProof w:val="0"/>
          <w:sz w:val="22"/>
          <w:lang w:val="es-ES" w:eastAsia="ar-SA"/>
        </w:rPr>
        <w:t xml:space="preserve"> </w:t>
      </w:r>
      <w:r w:rsidRPr="00B04F7D">
        <w:rPr>
          <w:rFonts w:eastAsia="Times New Roman" w:cs="Arial"/>
          <w:b/>
          <w:noProof w:val="0"/>
          <w:sz w:val="22"/>
          <w:lang w:val="es-ES" w:eastAsia="ar-SA"/>
        </w:rPr>
        <w:t>CAUSALES DE RESCISIÓN ADMINISTRATIVA DEL CONTRATO.- “EL INSTITUTO”</w:t>
      </w:r>
      <w:r w:rsidRPr="00B04F7D">
        <w:rPr>
          <w:rFonts w:eastAsia="Times New Roman" w:cs="Arial"/>
          <w:noProof w:val="0"/>
          <w:sz w:val="22"/>
          <w:lang w:val="es-ES" w:eastAsia="ar-SA"/>
        </w:rPr>
        <w:t xml:space="preserve"> podrá rescindir administrativamente el presente contrato sin más responsabilidad para él y sin necesidad de resolución judicial, cuando </w:t>
      </w:r>
      <w:r w:rsidRPr="00B04F7D">
        <w:rPr>
          <w:rFonts w:eastAsia="Times New Roman" w:cs="Arial"/>
          <w:b/>
          <w:noProof w:val="0"/>
          <w:sz w:val="22"/>
          <w:lang w:val="es-ES" w:eastAsia="ar-SA"/>
        </w:rPr>
        <w:t>“EL PROVEEDOR”</w:t>
      </w:r>
      <w:r w:rsidRPr="00B04F7D">
        <w:rPr>
          <w:rFonts w:eastAsia="Times New Roman" w:cs="Arial"/>
          <w:noProof w:val="0"/>
          <w:sz w:val="22"/>
          <w:lang w:val="es-ES" w:eastAsia="ar-SA"/>
        </w:rPr>
        <w:t xml:space="preserve"> incurra en cualquiera de las causales que de manera enunciativa más no limitativa se señalan a continuación:</w:t>
      </w:r>
    </w:p>
    <w:p w:rsidR="00794702" w:rsidRPr="00B04F7D" w:rsidRDefault="00794702" w:rsidP="00794702">
      <w:pPr>
        <w:suppressAutoHyphens/>
        <w:spacing w:after="0" w:line="240" w:lineRule="auto"/>
        <w:ind w:left="284" w:right="49" w:hanging="284"/>
        <w:jc w:val="both"/>
        <w:rPr>
          <w:rFonts w:eastAsia="Times New Roman" w:cs="Arial"/>
          <w:noProof w:val="0"/>
          <w:sz w:val="16"/>
          <w:szCs w:val="16"/>
          <w:lang w:val="es-ES" w:eastAsia="es-MX"/>
        </w:rPr>
      </w:pPr>
    </w:p>
    <w:p w:rsidR="00794702" w:rsidRPr="00B04F7D" w:rsidRDefault="00794702" w:rsidP="00D06699">
      <w:pPr>
        <w:numPr>
          <w:ilvl w:val="0"/>
          <w:numId w:val="33"/>
        </w:numPr>
        <w:suppressAutoHyphens/>
        <w:spacing w:after="120" w:line="240" w:lineRule="auto"/>
        <w:ind w:left="714" w:hanging="357"/>
        <w:jc w:val="both"/>
        <w:rPr>
          <w:rFonts w:eastAsia="Times New Roman" w:cs="Arial"/>
          <w:noProof w:val="0"/>
          <w:sz w:val="22"/>
          <w:lang w:val="es-ES" w:eastAsia="ar-SA"/>
        </w:rPr>
      </w:pPr>
      <w:r w:rsidRPr="00B04F7D">
        <w:rPr>
          <w:rFonts w:eastAsia="Times New Roman" w:cs="Arial"/>
          <w:noProof w:val="0"/>
          <w:sz w:val="22"/>
          <w:lang w:val="es-ES" w:eastAsia="ar-SA"/>
        </w:rPr>
        <w:t>Cuando no entregue la garantía de cumplimiento del contrato, dentro del término de 10 (diez) días naturales posteriores a la firma del mismo.</w:t>
      </w:r>
    </w:p>
    <w:p w:rsidR="00794702" w:rsidRPr="00B04F7D" w:rsidRDefault="00794702" w:rsidP="00D06699">
      <w:pPr>
        <w:numPr>
          <w:ilvl w:val="0"/>
          <w:numId w:val="33"/>
        </w:numPr>
        <w:suppressAutoHyphens/>
        <w:spacing w:after="120" w:line="240" w:lineRule="auto"/>
        <w:ind w:left="714" w:hanging="357"/>
        <w:jc w:val="both"/>
        <w:rPr>
          <w:rFonts w:eastAsia="Times New Roman" w:cs="Arial"/>
          <w:noProof w:val="0"/>
          <w:sz w:val="22"/>
          <w:lang w:val="es-ES" w:eastAsia="ar-SA"/>
        </w:rPr>
      </w:pPr>
      <w:r w:rsidRPr="00B04F7D">
        <w:rPr>
          <w:rFonts w:eastAsia="Times New Roman" w:cs="Arial"/>
          <w:noProof w:val="0"/>
          <w:sz w:val="22"/>
          <w:lang w:val="es-ES" w:eastAsia="ar-SA"/>
        </w:rPr>
        <w:t>Cuando incurra en falta de veracidad total o parcial respecto a la información proporcionada para la celebración del presente Contrato.</w:t>
      </w:r>
    </w:p>
    <w:p w:rsidR="00794702" w:rsidRPr="00B04F7D" w:rsidRDefault="00794702" w:rsidP="00D06699">
      <w:pPr>
        <w:numPr>
          <w:ilvl w:val="0"/>
          <w:numId w:val="33"/>
        </w:numPr>
        <w:suppressAutoHyphens/>
        <w:spacing w:after="120" w:line="240" w:lineRule="auto"/>
        <w:ind w:left="714" w:hanging="357"/>
        <w:jc w:val="both"/>
        <w:rPr>
          <w:rFonts w:eastAsia="Times New Roman" w:cs="Arial"/>
          <w:noProof w:val="0"/>
          <w:sz w:val="22"/>
          <w:lang w:val="es-ES" w:eastAsia="ar-SA"/>
        </w:rPr>
      </w:pPr>
      <w:r w:rsidRPr="00B04F7D">
        <w:rPr>
          <w:rFonts w:eastAsia="Times New Roman" w:cs="Arial"/>
          <w:noProof w:val="0"/>
          <w:sz w:val="22"/>
          <w:lang w:val="es-ES" w:eastAsia="ar-SA"/>
        </w:rPr>
        <w:t>Cuando se incumpla, total o parcialmente, con cualquiera de las obligaciones establecidas en el contrato y sus anexos.</w:t>
      </w:r>
    </w:p>
    <w:p w:rsidR="00794702" w:rsidRPr="00B04F7D" w:rsidRDefault="00794702" w:rsidP="00D06699">
      <w:pPr>
        <w:numPr>
          <w:ilvl w:val="0"/>
          <w:numId w:val="33"/>
        </w:numPr>
        <w:suppressAutoHyphens/>
        <w:spacing w:after="120" w:line="240" w:lineRule="auto"/>
        <w:ind w:left="714" w:hanging="357"/>
        <w:jc w:val="both"/>
        <w:rPr>
          <w:rFonts w:eastAsia="Times New Roman" w:cs="Arial"/>
          <w:noProof w:val="0"/>
          <w:sz w:val="22"/>
          <w:lang w:val="es-ES" w:eastAsia="ar-SA"/>
        </w:rPr>
      </w:pPr>
      <w:r w:rsidRPr="00B04F7D">
        <w:rPr>
          <w:rFonts w:eastAsia="Times New Roman" w:cs="Arial"/>
          <w:noProof w:val="0"/>
          <w:sz w:val="22"/>
          <w:lang w:val="es-ES" w:eastAsia="ar-SA"/>
        </w:rPr>
        <w:t xml:space="preserve">Cuando se compruebe que </w:t>
      </w:r>
      <w:r w:rsidRPr="00B04F7D">
        <w:rPr>
          <w:rFonts w:eastAsia="Times New Roman" w:cs="Arial"/>
          <w:b/>
          <w:noProof w:val="0"/>
          <w:sz w:val="22"/>
          <w:lang w:val="es-ES" w:eastAsia="ar-SA"/>
        </w:rPr>
        <w:t xml:space="preserve">“EL PROVEEDOR” </w:t>
      </w:r>
      <w:r w:rsidRPr="00B04F7D">
        <w:rPr>
          <w:rFonts w:eastAsia="Times New Roman" w:cs="Arial"/>
          <w:noProof w:val="0"/>
          <w:sz w:val="22"/>
          <w:lang w:val="es-ES" w:eastAsia="ar-SA"/>
        </w:rPr>
        <w:t>haya prestado el servicio con alcances o características distintas a las pactadas.</w:t>
      </w:r>
    </w:p>
    <w:p w:rsidR="00794702" w:rsidRPr="00B04F7D" w:rsidRDefault="00794702" w:rsidP="00D06699">
      <w:pPr>
        <w:numPr>
          <w:ilvl w:val="0"/>
          <w:numId w:val="33"/>
        </w:numPr>
        <w:suppressAutoHyphens/>
        <w:spacing w:after="120" w:line="240" w:lineRule="auto"/>
        <w:ind w:left="714" w:hanging="357"/>
        <w:jc w:val="both"/>
        <w:rPr>
          <w:rFonts w:eastAsia="Times New Roman" w:cs="Arial"/>
          <w:noProof w:val="0"/>
          <w:sz w:val="22"/>
          <w:lang w:val="es-ES" w:eastAsia="ar-SA"/>
        </w:rPr>
      </w:pPr>
      <w:r w:rsidRPr="00B04F7D">
        <w:rPr>
          <w:rFonts w:eastAsia="Times New Roman" w:cs="Arial"/>
          <w:noProof w:val="0"/>
          <w:sz w:val="22"/>
          <w:lang w:val="es-ES" w:eastAsia="ar-SA"/>
        </w:rPr>
        <w:t xml:space="preserve">Cuando se transmitan total o parcialmente, bajo cualquier título y a favor de otra persona física o moral, los derechos y obligaciones a que se refiere el presente instrumento, con excepción de los derechos de cobro, previa autorización de </w:t>
      </w:r>
      <w:r w:rsidRPr="00B04F7D">
        <w:rPr>
          <w:rFonts w:eastAsia="Times New Roman" w:cs="Arial"/>
          <w:b/>
          <w:noProof w:val="0"/>
          <w:sz w:val="22"/>
          <w:lang w:val="es-ES" w:eastAsia="ar-SA"/>
        </w:rPr>
        <w:t>“EL INSTITUTO”</w:t>
      </w:r>
      <w:r w:rsidRPr="00B04F7D">
        <w:rPr>
          <w:rFonts w:eastAsia="Times New Roman" w:cs="Arial"/>
          <w:noProof w:val="0"/>
          <w:sz w:val="22"/>
          <w:lang w:val="es-ES" w:eastAsia="ar-SA"/>
        </w:rPr>
        <w:t>.</w:t>
      </w:r>
    </w:p>
    <w:p w:rsidR="00794702" w:rsidRPr="00B04F7D" w:rsidRDefault="00794702" w:rsidP="00D06699">
      <w:pPr>
        <w:numPr>
          <w:ilvl w:val="0"/>
          <w:numId w:val="33"/>
        </w:numPr>
        <w:suppressAutoHyphens/>
        <w:spacing w:after="120" w:line="240" w:lineRule="auto"/>
        <w:ind w:left="714" w:hanging="357"/>
        <w:jc w:val="both"/>
        <w:rPr>
          <w:rFonts w:eastAsia="Times New Roman" w:cs="Arial"/>
          <w:noProof w:val="0"/>
          <w:sz w:val="22"/>
          <w:lang w:val="es-ES" w:eastAsia="ar-SA"/>
        </w:rPr>
      </w:pPr>
      <w:r w:rsidRPr="00B04F7D">
        <w:rPr>
          <w:rFonts w:eastAsia="Times New Roman" w:cs="Arial"/>
          <w:noProof w:val="0"/>
          <w:sz w:val="22"/>
          <w:lang w:val="es-ES" w:eastAsia="ar-SA"/>
        </w:rPr>
        <w:t xml:space="preserve">Si la autoridad competente declara el concurso mercantil o cualquier situación análoga o equivalente que afecte el patrimonio de </w:t>
      </w:r>
      <w:r w:rsidRPr="00B04F7D">
        <w:rPr>
          <w:rFonts w:eastAsia="Times New Roman" w:cs="Arial"/>
          <w:b/>
          <w:noProof w:val="0"/>
          <w:sz w:val="22"/>
          <w:lang w:val="es-ES" w:eastAsia="ar-SA"/>
        </w:rPr>
        <w:t>“EL PROVEEDOR”.</w:t>
      </w:r>
    </w:p>
    <w:p w:rsidR="00794702" w:rsidRPr="00B04F7D" w:rsidRDefault="00794702" w:rsidP="00D06699">
      <w:pPr>
        <w:numPr>
          <w:ilvl w:val="0"/>
          <w:numId w:val="33"/>
        </w:numPr>
        <w:suppressAutoHyphens/>
        <w:spacing w:after="120" w:line="240" w:lineRule="auto"/>
        <w:ind w:left="714" w:hanging="357"/>
        <w:jc w:val="both"/>
        <w:rPr>
          <w:rFonts w:eastAsia="Times New Roman" w:cs="Arial"/>
          <w:noProof w:val="0"/>
          <w:sz w:val="22"/>
          <w:lang w:val="es-ES" w:eastAsia="ar-SA"/>
        </w:rPr>
      </w:pPr>
      <w:r w:rsidRPr="00B04F7D">
        <w:rPr>
          <w:rFonts w:eastAsia="Times New Roman" w:cs="Arial"/>
          <w:noProof w:val="0"/>
          <w:sz w:val="22"/>
          <w:lang w:val="es-ES" w:eastAsia="ar-SA"/>
        </w:rPr>
        <w:t xml:space="preserve">Cuando de manera reiterativa y constante </w:t>
      </w:r>
      <w:r w:rsidRPr="00B04F7D">
        <w:rPr>
          <w:rFonts w:eastAsia="Times New Roman" w:cs="Arial"/>
          <w:b/>
          <w:noProof w:val="0"/>
          <w:sz w:val="22"/>
          <w:lang w:val="es-ES" w:eastAsia="ar-SA"/>
        </w:rPr>
        <w:t xml:space="preserve">“EL PROVEEDOR” </w:t>
      </w:r>
      <w:r w:rsidRPr="00B04F7D">
        <w:rPr>
          <w:rFonts w:eastAsia="Times New Roman" w:cs="Arial"/>
          <w:noProof w:val="0"/>
          <w:sz w:val="22"/>
          <w:lang w:val="es-ES" w:eastAsia="ar-SA"/>
        </w:rPr>
        <w:t xml:space="preserve">sea sancionado con penalizaciones sobre el mismo concepto de los servicios que proporciona y con ello se afecten los intereses de </w:t>
      </w:r>
      <w:r w:rsidRPr="00B04F7D">
        <w:rPr>
          <w:rFonts w:eastAsia="Times New Roman" w:cs="Arial"/>
          <w:b/>
          <w:noProof w:val="0"/>
          <w:sz w:val="22"/>
          <w:lang w:val="es-ES" w:eastAsia="ar-SA"/>
        </w:rPr>
        <w:t>“EL INSTITUTO”.</w:t>
      </w:r>
    </w:p>
    <w:p w:rsidR="00794702" w:rsidRPr="00B04F7D" w:rsidRDefault="00794702" w:rsidP="00D06699">
      <w:pPr>
        <w:numPr>
          <w:ilvl w:val="0"/>
          <w:numId w:val="33"/>
        </w:numPr>
        <w:suppressAutoHyphens/>
        <w:spacing w:after="120" w:line="240" w:lineRule="auto"/>
        <w:ind w:left="714" w:hanging="357"/>
        <w:jc w:val="both"/>
        <w:rPr>
          <w:rFonts w:eastAsia="Times New Roman" w:cs="Arial"/>
          <w:noProof w:val="0"/>
          <w:sz w:val="22"/>
          <w:lang w:val="es-ES" w:eastAsia="ar-SA"/>
        </w:rPr>
      </w:pPr>
      <w:r w:rsidRPr="00B04F7D">
        <w:rPr>
          <w:rFonts w:eastAsia="Times New Roman" w:cs="Arial"/>
          <w:noProof w:val="0"/>
          <w:sz w:val="22"/>
          <w:lang w:val="es-ES" w:eastAsia="ar-SA"/>
        </w:rPr>
        <w:t>Cuando las sanciones por penalizaciones superen el monto de la fianza.</w:t>
      </w:r>
    </w:p>
    <w:p w:rsidR="00794702" w:rsidRPr="00B04F7D" w:rsidRDefault="00794702" w:rsidP="00D06699">
      <w:pPr>
        <w:numPr>
          <w:ilvl w:val="0"/>
          <w:numId w:val="33"/>
        </w:numPr>
        <w:suppressAutoHyphens/>
        <w:spacing w:after="120" w:line="240" w:lineRule="auto"/>
        <w:ind w:left="714" w:hanging="357"/>
        <w:jc w:val="both"/>
        <w:rPr>
          <w:rFonts w:eastAsia="Times New Roman" w:cs="Arial"/>
          <w:noProof w:val="0"/>
          <w:sz w:val="22"/>
          <w:lang w:val="es-ES" w:eastAsia="ar-SA"/>
        </w:rPr>
      </w:pPr>
      <w:r w:rsidRPr="00B04F7D">
        <w:rPr>
          <w:rFonts w:eastAsia="Times New Roman" w:cs="Arial"/>
          <w:noProof w:val="0"/>
          <w:sz w:val="22"/>
          <w:lang w:val="es-ES" w:eastAsia="ar-SA"/>
        </w:rPr>
        <w:t>Cuando se situé en alguno de los supuestos previstos en el artículo 50 de la Ley de Adquisiciones Arrendamientos y Servicios del Sector Público.</w:t>
      </w:r>
    </w:p>
    <w:p w:rsidR="00794702" w:rsidRPr="00B04F7D" w:rsidRDefault="00794702" w:rsidP="00D06699">
      <w:pPr>
        <w:numPr>
          <w:ilvl w:val="0"/>
          <w:numId w:val="33"/>
        </w:numPr>
        <w:tabs>
          <w:tab w:val="left" w:pos="900"/>
        </w:tabs>
        <w:suppressAutoHyphens/>
        <w:spacing w:after="0" w:line="240" w:lineRule="auto"/>
        <w:contextualSpacing/>
        <w:jc w:val="both"/>
        <w:rPr>
          <w:rFonts w:eastAsia="Times New Roman" w:cs="Arial"/>
          <w:noProof w:val="0"/>
          <w:sz w:val="22"/>
          <w:lang w:val="es-ES" w:eastAsia="ar-SA"/>
        </w:rPr>
      </w:pPr>
      <w:r w:rsidRPr="00B04F7D">
        <w:rPr>
          <w:rFonts w:eastAsia="Times New Roman" w:cs="Arial"/>
          <w:noProof w:val="0"/>
          <w:sz w:val="22"/>
          <w:lang w:val="es-ES" w:eastAsia="ar-SA"/>
        </w:rPr>
        <w:t xml:space="preserve">Si </w:t>
      </w:r>
      <w:r w:rsidRPr="00B04F7D">
        <w:rPr>
          <w:rFonts w:eastAsia="Times New Roman" w:cs="Arial"/>
          <w:b/>
          <w:noProof w:val="0"/>
          <w:sz w:val="22"/>
          <w:lang w:val="es-ES" w:eastAsia="ar-SA"/>
        </w:rPr>
        <w:t>“EL PROVEEDOR”</w:t>
      </w:r>
      <w:r w:rsidRPr="00B04F7D">
        <w:rPr>
          <w:rFonts w:eastAsia="Times New Roman" w:cs="Arial"/>
          <w:noProof w:val="0"/>
          <w:sz w:val="22"/>
          <w:lang w:val="es-ES" w:eastAsia="ar-SA"/>
        </w:rPr>
        <w:t xml:space="preserve"> no permite a </w:t>
      </w:r>
      <w:r w:rsidRPr="00B04F7D">
        <w:rPr>
          <w:rFonts w:eastAsia="Times New Roman" w:cs="Arial"/>
          <w:b/>
          <w:noProof w:val="0"/>
          <w:sz w:val="22"/>
          <w:lang w:val="es-ES" w:eastAsia="ar-SA"/>
        </w:rPr>
        <w:t>“EL INSTITUTO”</w:t>
      </w:r>
      <w:r w:rsidRPr="00B04F7D">
        <w:rPr>
          <w:rFonts w:eastAsia="Times New Roman" w:cs="Arial"/>
          <w:noProof w:val="0"/>
          <w:sz w:val="22"/>
          <w:lang w:val="es-ES" w:eastAsia="ar-SA"/>
        </w:rPr>
        <w:t xml:space="preserve"> la administración y verificación a que se refiere la Cláusula Vigésima del presente contrato.</w:t>
      </w:r>
    </w:p>
    <w:p w:rsidR="00794702" w:rsidRPr="00B04F7D" w:rsidRDefault="00794702" w:rsidP="00794702">
      <w:pPr>
        <w:suppressAutoHyphens/>
        <w:spacing w:after="0" w:line="240" w:lineRule="auto"/>
        <w:ind w:right="49"/>
        <w:jc w:val="both"/>
        <w:rPr>
          <w:rFonts w:eastAsia="Times New Roman" w:cs="Arial"/>
          <w:b/>
          <w:bCs/>
          <w:noProof w:val="0"/>
          <w:sz w:val="22"/>
          <w:lang w:val="es-ES" w:eastAsia="ar-SA"/>
        </w:rPr>
      </w:pPr>
    </w:p>
    <w:p w:rsidR="00794702" w:rsidRPr="00B04F7D" w:rsidRDefault="00794702" w:rsidP="00794702">
      <w:pPr>
        <w:suppressAutoHyphens/>
        <w:spacing w:after="0" w:line="240" w:lineRule="auto"/>
        <w:ind w:right="49"/>
        <w:jc w:val="both"/>
        <w:rPr>
          <w:rFonts w:eastAsia="Times New Roman" w:cs="Arial"/>
          <w:bCs/>
          <w:noProof w:val="0"/>
          <w:sz w:val="22"/>
          <w:lang w:val="es-ES" w:eastAsia="ar-SA"/>
        </w:rPr>
      </w:pPr>
      <w:r w:rsidRPr="00B04F7D">
        <w:rPr>
          <w:rFonts w:eastAsia="Times New Roman" w:cs="Arial"/>
          <w:b/>
          <w:bCs/>
          <w:noProof w:val="0"/>
          <w:sz w:val="22"/>
          <w:lang w:val="es-ES" w:eastAsia="ar-SA"/>
        </w:rPr>
        <w:t xml:space="preserve">DÉCIMA </w:t>
      </w:r>
      <w:r w:rsidRPr="00B04F7D">
        <w:rPr>
          <w:rFonts w:eastAsia="Times New Roman" w:cs="Arial"/>
          <w:b/>
          <w:noProof w:val="0"/>
          <w:sz w:val="22"/>
          <w:lang w:val="es-ES" w:eastAsia="ar-SA"/>
        </w:rPr>
        <w:t>QUINTA</w:t>
      </w:r>
      <w:r w:rsidRPr="00B04F7D">
        <w:rPr>
          <w:rFonts w:eastAsia="Times New Roman" w:cs="Arial"/>
          <w:b/>
          <w:bCs/>
          <w:noProof w:val="0"/>
          <w:sz w:val="22"/>
          <w:lang w:val="es-ES" w:eastAsia="ar-SA"/>
        </w:rPr>
        <w:t xml:space="preserve">.- RESCISIÓN ADMINISTRATIVA DEL CONTRATO.- “EL INSTITUTO” </w:t>
      </w:r>
      <w:r w:rsidRPr="00B04F7D">
        <w:rPr>
          <w:rFonts w:eastAsia="Times New Roman" w:cs="Arial"/>
          <w:bCs/>
          <w:noProof w:val="0"/>
          <w:sz w:val="22"/>
          <w:lang w:val="es-ES" w:eastAsia="ar-SA"/>
        </w:rPr>
        <w:t xml:space="preserve">en términos de lo dispuesto en el artículo 54 de la Ley de Adquisiciones, Arrendamientos  y Servicios del Sector Público, podrá rescindir administrativamente el presente contrato en cualquier momento, cuando </w:t>
      </w:r>
      <w:r w:rsidRPr="00B04F7D">
        <w:rPr>
          <w:rFonts w:eastAsia="Times New Roman" w:cs="Arial"/>
          <w:b/>
          <w:bCs/>
          <w:noProof w:val="0"/>
          <w:sz w:val="22"/>
          <w:lang w:val="es-ES" w:eastAsia="ar-SA"/>
        </w:rPr>
        <w:t xml:space="preserve">“EL PROVEEDOR” </w:t>
      </w:r>
      <w:r w:rsidRPr="00B04F7D">
        <w:rPr>
          <w:rFonts w:eastAsia="Times New Roman" w:cs="Arial"/>
          <w:bCs/>
          <w:noProof w:val="0"/>
          <w:sz w:val="22"/>
          <w:lang w:val="es-ES" w:eastAsia="ar-SA"/>
        </w:rPr>
        <w:t>incurra en incumplimiento de cualquiera de las obligaciones a su cargo, de conformidad con el procedimiento siguiente:</w:t>
      </w:r>
    </w:p>
    <w:p w:rsidR="00794702" w:rsidRPr="00B04F7D" w:rsidRDefault="00794702" w:rsidP="00794702">
      <w:pPr>
        <w:tabs>
          <w:tab w:val="left" w:pos="1134"/>
        </w:tabs>
        <w:suppressAutoHyphens/>
        <w:spacing w:after="0" w:line="240" w:lineRule="auto"/>
        <w:ind w:right="49"/>
        <w:jc w:val="both"/>
        <w:rPr>
          <w:rFonts w:eastAsia="Times New Roman" w:cs="Arial"/>
          <w:bCs/>
          <w:noProof w:val="0"/>
          <w:sz w:val="16"/>
          <w:szCs w:val="16"/>
          <w:lang w:val="es-ES" w:eastAsia="ar-SA"/>
        </w:rPr>
      </w:pPr>
    </w:p>
    <w:p w:rsidR="00794702" w:rsidRPr="00B04F7D" w:rsidRDefault="00794702" w:rsidP="00D06699">
      <w:pPr>
        <w:numPr>
          <w:ilvl w:val="0"/>
          <w:numId w:val="32"/>
        </w:numPr>
        <w:suppressAutoHyphens/>
        <w:spacing w:after="0" w:line="240" w:lineRule="auto"/>
        <w:ind w:right="49"/>
        <w:jc w:val="both"/>
        <w:rPr>
          <w:rFonts w:eastAsia="Times New Roman" w:cs="Arial"/>
          <w:noProof w:val="0"/>
          <w:sz w:val="22"/>
          <w:lang w:val="es-ES" w:eastAsia="ar-SA"/>
        </w:rPr>
      </w:pPr>
      <w:r w:rsidRPr="00B04F7D">
        <w:rPr>
          <w:rFonts w:eastAsia="Times New Roman" w:cs="Arial"/>
          <w:noProof w:val="0"/>
          <w:sz w:val="22"/>
          <w:lang w:val="es-ES" w:eastAsia="ar-SA"/>
        </w:rPr>
        <w:t xml:space="preserve">Si </w:t>
      </w:r>
      <w:r w:rsidRPr="00B04F7D">
        <w:rPr>
          <w:rFonts w:eastAsia="Times New Roman" w:cs="Arial"/>
          <w:b/>
          <w:bCs/>
          <w:noProof w:val="0"/>
          <w:sz w:val="22"/>
          <w:lang w:val="es-ES" w:eastAsia="ar-SA"/>
        </w:rPr>
        <w:t>"EL INSTITUTO"</w:t>
      </w:r>
      <w:r w:rsidRPr="00B04F7D">
        <w:rPr>
          <w:rFonts w:eastAsia="Times New Roman" w:cs="Arial"/>
          <w:noProof w:val="0"/>
          <w:sz w:val="22"/>
          <w:lang w:val="es-ES" w:eastAsia="ar-SA"/>
        </w:rPr>
        <w:t xml:space="preserve"> considera que </w:t>
      </w:r>
      <w:r w:rsidRPr="00B04F7D">
        <w:rPr>
          <w:rFonts w:eastAsia="Times New Roman" w:cs="Arial"/>
          <w:b/>
          <w:bCs/>
          <w:noProof w:val="0"/>
          <w:sz w:val="22"/>
          <w:lang w:val="es-ES" w:eastAsia="ar-SA"/>
        </w:rPr>
        <w:t>"EL PROVEEDOR"</w:t>
      </w:r>
      <w:r w:rsidRPr="00B04F7D">
        <w:rPr>
          <w:rFonts w:eastAsia="Times New Roman" w:cs="Arial"/>
          <w:noProof w:val="0"/>
          <w:sz w:val="22"/>
          <w:lang w:val="es-ES" w:eastAsia="ar-SA"/>
        </w:rPr>
        <w:t xml:space="preserve"> ha incurrido en alguna de las causales de rescisión que se consignan en la Cláusula que antecede, lo hará saber a </w:t>
      </w:r>
      <w:r w:rsidRPr="00B04F7D">
        <w:rPr>
          <w:rFonts w:eastAsia="Times New Roman" w:cs="Arial"/>
          <w:b/>
          <w:bCs/>
          <w:noProof w:val="0"/>
          <w:sz w:val="22"/>
          <w:lang w:val="es-ES" w:eastAsia="ar-SA"/>
        </w:rPr>
        <w:t>"EL PROVEEDOR",</w:t>
      </w:r>
      <w:r w:rsidRPr="00B04F7D">
        <w:rPr>
          <w:rFonts w:eastAsia="Times New Roman" w:cs="Arial"/>
          <w:noProof w:val="0"/>
          <w:sz w:val="22"/>
          <w:lang w:val="es-ES" w:eastAsia="ar-SA"/>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794702" w:rsidRPr="00B04F7D" w:rsidRDefault="00794702" w:rsidP="00794702">
      <w:pPr>
        <w:suppressAutoHyphens/>
        <w:spacing w:after="0" w:line="240" w:lineRule="auto"/>
        <w:ind w:left="632" w:right="49"/>
        <w:jc w:val="both"/>
        <w:rPr>
          <w:rFonts w:eastAsia="Times New Roman" w:cs="Arial"/>
          <w:noProof w:val="0"/>
          <w:sz w:val="10"/>
          <w:szCs w:val="10"/>
          <w:lang w:val="es-ES" w:eastAsia="ar-SA"/>
        </w:rPr>
      </w:pPr>
    </w:p>
    <w:p w:rsidR="00794702" w:rsidRPr="00B04F7D" w:rsidRDefault="00794702" w:rsidP="00D06699">
      <w:pPr>
        <w:numPr>
          <w:ilvl w:val="0"/>
          <w:numId w:val="32"/>
        </w:numPr>
        <w:suppressAutoHyphens/>
        <w:spacing w:after="0" w:line="240" w:lineRule="auto"/>
        <w:ind w:right="49"/>
        <w:jc w:val="both"/>
        <w:rPr>
          <w:rFonts w:eastAsia="Times New Roman" w:cs="Arial"/>
          <w:noProof w:val="0"/>
          <w:sz w:val="22"/>
          <w:lang w:val="es-ES" w:eastAsia="ar-SA"/>
        </w:rPr>
      </w:pPr>
      <w:r w:rsidRPr="00B04F7D">
        <w:rPr>
          <w:rFonts w:eastAsia="Times New Roman" w:cs="Arial"/>
          <w:noProof w:val="0"/>
          <w:sz w:val="22"/>
          <w:lang w:val="es-ES" w:eastAsia="ar-SA"/>
        </w:rPr>
        <w:t>Transcurrido el término a que se refiere el párrafo anterior, se resolverá considerando los argumentos y pruebas que hubiere hecho valer.</w:t>
      </w:r>
    </w:p>
    <w:p w:rsidR="00794702" w:rsidRPr="00B04F7D" w:rsidRDefault="00794702" w:rsidP="00794702">
      <w:pPr>
        <w:suppressAutoHyphens/>
        <w:spacing w:after="0" w:line="240" w:lineRule="auto"/>
        <w:ind w:left="632" w:right="49"/>
        <w:jc w:val="both"/>
        <w:rPr>
          <w:rFonts w:eastAsia="Times New Roman" w:cs="Arial"/>
          <w:noProof w:val="0"/>
          <w:sz w:val="10"/>
          <w:szCs w:val="10"/>
          <w:lang w:val="es-ES" w:eastAsia="ar-SA"/>
        </w:rPr>
      </w:pPr>
    </w:p>
    <w:p w:rsidR="00794702" w:rsidRPr="00B04F7D" w:rsidRDefault="00794702" w:rsidP="00D06699">
      <w:pPr>
        <w:numPr>
          <w:ilvl w:val="0"/>
          <w:numId w:val="32"/>
        </w:numPr>
        <w:suppressAutoHyphens/>
        <w:spacing w:after="0" w:line="240" w:lineRule="auto"/>
        <w:ind w:right="49"/>
        <w:jc w:val="both"/>
        <w:rPr>
          <w:rFonts w:eastAsia="Times New Roman" w:cs="Arial"/>
          <w:noProof w:val="0"/>
          <w:sz w:val="22"/>
          <w:lang w:val="es-ES" w:eastAsia="ar-SA"/>
        </w:rPr>
      </w:pPr>
      <w:r w:rsidRPr="00B04F7D">
        <w:rPr>
          <w:rFonts w:eastAsia="Times New Roman" w:cs="Arial"/>
          <w:noProof w:val="0"/>
          <w:sz w:val="22"/>
          <w:lang w:val="es-ES" w:eastAsia="ar-SA"/>
        </w:rPr>
        <w:t xml:space="preserve">La determinación de dar o no por rescindido administrativamente el presente contrato, deberá estar debidamente fundada, motivada y comunicada por escrito a </w:t>
      </w:r>
      <w:r w:rsidRPr="00B04F7D">
        <w:rPr>
          <w:rFonts w:eastAsia="Times New Roman" w:cs="Arial"/>
          <w:b/>
          <w:bCs/>
          <w:noProof w:val="0"/>
          <w:sz w:val="22"/>
          <w:lang w:val="es-ES" w:eastAsia="ar-SA"/>
        </w:rPr>
        <w:t>"EL PROVEEDOR"</w:t>
      </w:r>
      <w:r w:rsidRPr="00B04F7D">
        <w:rPr>
          <w:rFonts w:eastAsia="Times New Roman" w:cs="Arial"/>
          <w:noProof w:val="0"/>
          <w:sz w:val="22"/>
          <w:lang w:val="es-ES" w:eastAsia="ar-SA"/>
        </w:rPr>
        <w:t>, dentro de los 15 (quince) días hábiles siguientes, al vencimiento del plazo señalado en el inciso a) de esta Cláusula.</w:t>
      </w:r>
    </w:p>
    <w:p w:rsidR="00794702" w:rsidRPr="00B04F7D" w:rsidRDefault="00794702" w:rsidP="00794702">
      <w:pPr>
        <w:suppressAutoHyphens/>
        <w:spacing w:after="0" w:line="240" w:lineRule="auto"/>
        <w:ind w:left="632" w:right="49"/>
        <w:jc w:val="both"/>
        <w:rPr>
          <w:rFonts w:eastAsia="Times New Roman" w:cs="Arial"/>
          <w:noProof w:val="0"/>
          <w:sz w:val="16"/>
          <w:szCs w:val="16"/>
          <w:lang w:val="es-ES" w:eastAsia="ar-SA"/>
        </w:rPr>
      </w:pPr>
    </w:p>
    <w:p w:rsidR="00794702" w:rsidRPr="00B04F7D" w:rsidRDefault="00794702" w:rsidP="00794702">
      <w:pPr>
        <w:suppressAutoHyphens/>
        <w:spacing w:after="0" w:line="240" w:lineRule="auto"/>
        <w:ind w:right="49"/>
        <w:jc w:val="both"/>
        <w:rPr>
          <w:rFonts w:eastAsia="Times New Roman" w:cs="Arial"/>
          <w:noProof w:val="0"/>
          <w:sz w:val="22"/>
          <w:lang w:val="es-ES" w:eastAsia="ar-SA"/>
        </w:rPr>
      </w:pPr>
      <w:r w:rsidRPr="00B04F7D">
        <w:rPr>
          <w:rFonts w:eastAsia="Times New Roman" w:cs="Arial"/>
          <w:noProof w:val="0"/>
          <w:sz w:val="22"/>
          <w:lang w:val="es-ES" w:eastAsia="ar-SA"/>
        </w:rPr>
        <w:lastRenderedPageBreak/>
        <w:t xml:space="preserve">En el supuesto de que se rescinda el presente contrato, </w:t>
      </w:r>
      <w:r w:rsidRPr="00B04F7D">
        <w:rPr>
          <w:rFonts w:eastAsia="Times New Roman" w:cs="Arial"/>
          <w:b/>
          <w:bCs/>
          <w:noProof w:val="0"/>
          <w:sz w:val="22"/>
          <w:lang w:val="es-ES" w:eastAsia="ar-SA"/>
        </w:rPr>
        <w:t>"EL INSTITUTO"</w:t>
      </w:r>
      <w:r w:rsidRPr="00B04F7D">
        <w:rPr>
          <w:rFonts w:eastAsia="Times New Roman" w:cs="Arial"/>
          <w:noProof w:val="0"/>
          <w:sz w:val="22"/>
          <w:lang w:val="es-ES" w:eastAsia="ar-SA"/>
        </w:rPr>
        <w:t xml:space="preserve"> no aplicará las penas convencionales, ni su contabilización para hacer efectiva la garantía de cumplimiento de este instrumento jurídico.</w:t>
      </w:r>
    </w:p>
    <w:p w:rsidR="00794702" w:rsidRPr="00B04F7D" w:rsidRDefault="00794702" w:rsidP="00794702">
      <w:pPr>
        <w:suppressAutoHyphens/>
        <w:spacing w:after="0" w:line="240" w:lineRule="auto"/>
        <w:ind w:right="49"/>
        <w:jc w:val="both"/>
        <w:rPr>
          <w:rFonts w:eastAsia="Times New Roman" w:cs="Arial"/>
          <w:noProof w:val="0"/>
          <w:sz w:val="16"/>
          <w:szCs w:val="16"/>
          <w:lang w:val="es-ES" w:eastAsia="ar-SA"/>
        </w:rPr>
      </w:pPr>
    </w:p>
    <w:p w:rsidR="00794702" w:rsidRPr="00B04F7D" w:rsidRDefault="00794702" w:rsidP="00794702">
      <w:pPr>
        <w:suppressAutoHyphens/>
        <w:spacing w:after="0" w:line="240" w:lineRule="auto"/>
        <w:ind w:right="49"/>
        <w:jc w:val="both"/>
        <w:rPr>
          <w:rFonts w:eastAsia="Times New Roman" w:cs="Arial"/>
          <w:noProof w:val="0"/>
          <w:sz w:val="22"/>
          <w:lang w:val="es-ES" w:eastAsia="ar-SA"/>
        </w:rPr>
      </w:pPr>
      <w:r w:rsidRPr="00B04F7D">
        <w:rPr>
          <w:rFonts w:eastAsia="Times New Roman" w:cs="Arial"/>
          <w:noProof w:val="0"/>
          <w:sz w:val="22"/>
          <w:lang w:val="es-ES" w:eastAsia="ar-SA"/>
        </w:rPr>
        <w:t xml:space="preserve">En caso de que </w:t>
      </w:r>
      <w:r w:rsidRPr="00B04F7D">
        <w:rPr>
          <w:rFonts w:eastAsia="Times New Roman" w:cs="Arial"/>
          <w:b/>
          <w:bCs/>
          <w:noProof w:val="0"/>
          <w:sz w:val="22"/>
          <w:lang w:val="es-ES" w:eastAsia="ar-SA"/>
        </w:rPr>
        <w:t>"EL INSTITUTO"</w:t>
      </w:r>
      <w:r w:rsidRPr="00B04F7D">
        <w:rPr>
          <w:rFonts w:eastAsia="Times New Roman" w:cs="Arial"/>
          <w:noProof w:val="0"/>
          <w:sz w:val="22"/>
          <w:lang w:val="es-ES" w:eastAsia="ar-SA"/>
        </w:rPr>
        <w:t xml:space="preserve">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B04F7D">
        <w:rPr>
          <w:rFonts w:eastAsia="Times New Roman" w:cs="Arial"/>
          <w:b/>
          <w:bCs/>
          <w:noProof w:val="0"/>
          <w:sz w:val="22"/>
          <w:lang w:val="es-ES" w:eastAsia="ar-SA"/>
        </w:rPr>
        <w:t>"EL INSTITUTO"</w:t>
      </w:r>
      <w:r w:rsidRPr="00B04F7D">
        <w:rPr>
          <w:rFonts w:eastAsia="Times New Roman" w:cs="Arial"/>
          <w:noProof w:val="0"/>
          <w:sz w:val="22"/>
          <w:lang w:val="es-ES" w:eastAsia="ar-SA"/>
        </w:rPr>
        <w:t xml:space="preserve"> por concepto del servicio prestado por </w:t>
      </w:r>
      <w:r w:rsidRPr="00B04F7D">
        <w:rPr>
          <w:rFonts w:eastAsia="Times New Roman" w:cs="Arial"/>
          <w:b/>
          <w:bCs/>
          <w:noProof w:val="0"/>
          <w:sz w:val="22"/>
          <w:lang w:val="es-ES" w:eastAsia="ar-SA"/>
        </w:rPr>
        <w:t>"EL PROVEEDOR",</w:t>
      </w:r>
      <w:r w:rsidRPr="00B04F7D">
        <w:rPr>
          <w:rFonts w:eastAsia="Times New Roman" w:cs="Arial"/>
          <w:noProof w:val="0"/>
          <w:sz w:val="22"/>
          <w:lang w:val="es-ES" w:eastAsia="ar-SA"/>
        </w:rPr>
        <w:t xml:space="preserve"> hasta el momento en que se determine la rescisión administrativa.</w:t>
      </w:r>
    </w:p>
    <w:p w:rsidR="00794702" w:rsidRPr="00B04F7D" w:rsidRDefault="00794702" w:rsidP="00794702">
      <w:pPr>
        <w:suppressAutoHyphens/>
        <w:spacing w:after="0" w:line="240" w:lineRule="auto"/>
        <w:ind w:right="49"/>
        <w:jc w:val="both"/>
        <w:rPr>
          <w:rFonts w:eastAsia="Times New Roman" w:cs="Arial"/>
          <w:noProof w:val="0"/>
          <w:sz w:val="16"/>
          <w:szCs w:val="16"/>
          <w:lang w:val="es-ES" w:eastAsia="ar-SA"/>
        </w:rPr>
      </w:pPr>
    </w:p>
    <w:p w:rsidR="00794702" w:rsidRPr="00B04F7D" w:rsidRDefault="00794702" w:rsidP="00794702">
      <w:pPr>
        <w:suppressAutoHyphens/>
        <w:spacing w:after="0" w:line="240" w:lineRule="auto"/>
        <w:ind w:right="49"/>
        <w:jc w:val="both"/>
        <w:rPr>
          <w:rFonts w:eastAsia="Times New Roman" w:cs="Arial"/>
          <w:noProof w:val="0"/>
          <w:sz w:val="22"/>
          <w:lang w:val="es-ES" w:eastAsia="ar-SA"/>
        </w:rPr>
      </w:pPr>
      <w:r w:rsidRPr="00B04F7D">
        <w:rPr>
          <w:rFonts w:eastAsia="Times New Roman" w:cs="Arial"/>
          <w:noProof w:val="0"/>
          <w:sz w:val="22"/>
          <w:lang w:val="es-ES" w:eastAsia="ar-SA"/>
        </w:rPr>
        <w:t xml:space="preserve">Iniciado un procedimiento de conciliación </w:t>
      </w:r>
      <w:r w:rsidRPr="00B04F7D">
        <w:rPr>
          <w:rFonts w:eastAsia="Times New Roman" w:cs="Arial"/>
          <w:b/>
          <w:noProof w:val="0"/>
          <w:sz w:val="22"/>
          <w:lang w:val="es-ES" w:eastAsia="ar-SA"/>
        </w:rPr>
        <w:t>“EL INSTITUTO”</w:t>
      </w:r>
      <w:r w:rsidRPr="00B04F7D">
        <w:rPr>
          <w:rFonts w:eastAsia="Times New Roman" w:cs="Arial"/>
          <w:noProof w:val="0"/>
          <w:sz w:val="22"/>
          <w:lang w:val="es-ES" w:eastAsia="ar-SA"/>
        </w:rPr>
        <w:t xml:space="preserve"> bajo su responsabilidad podrá suspender el trámite del procedimiento de rescisión.</w:t>
      </w:r>
    </w:p>
    <w:p w:rsidR="00794702" w:rsidRPr="00B04F7D" w:rsidRDefault="00794702" w:rsidP="00794702">
      <w:pPr>
        <w:suppressAutoHyphens/>
        <w:spacing w:after="0" w:line="240" w:lineRule="auto"/>
        <w:ind w:right="49"/>
        <w:jc w:val="both"/>
        <w:rPr>
          <w:rFonts w:eastAsia="Times New Roman" w:cs="Arial"/>
          <w:noProof w:val="0"/>
          <w:sz w:val="16"/>
          <w:szCs w:val="16"/>
          <w:lang w:val="es-ES" w:eastAsia="ar-SA"/>
        </w:rPr>
      </w:pPr>
    </w:p>
    <w:p w:rsidR="00794702" w:rsidRPr="00B04F7D" w:rsidRDefault="00794702" w:rsidP="00794702">
      <w:pPr>
        <w:suppressAutoHyphens/>
        <w:spacing w:after="0" w:line="240" w:lineRule="auto"/>
        <w:ind w:right="49"/>
        <w:jc w:val="both"/>
        <w:rPr>
          <w:rFonts w:eastAsia="Times New Roman" w:cs="Arial"/>
          <w:noProof w:val="0"/>
          <w:sz w:val="22"/>
          <w:lang w:val="es-ES" w:eastAsia="ar-SA"/>
        </w:rPr>
      </w:pPr>
      <w:r w:rsidRPr="00B04F7D">
        <w:rPr>
          <w:rFonts w:eastAsia="Times New Roman" w:cs="Arial"/>
          <w:noProof w:val="0"/>
          <w:sz w:val="22"/>
          <w:lang w:val="es-ES" w:eastAsia="ar-SA"/>
        </w:rPr>
        <w:t>Si previamente a la determinación de dar por rescindido este contrato,</w:t>
      </w:r>
      <w:r w:rsidRPr="00B04F7D">
        <w:rPr>
          <w:rFonts w:eastAsia="Times New Roman" w:cs="Arial"/>
          <w:b/>
          <w:bCs/>
          <w:noProof w:val="0"/>
          <w:sz w:val="22"/>
          <w:lang w:val="es-ES" w:eastAsia="ar-SA"/>
        </w:rPr>
        <w:t xml:space="preserve"> "EL PROVEEDOR" </w:t>
      </w:r>
      <w:r w:rsidRPr="00B04F7D">
        <w:rPr>
          <w:rFonts w:eastAsia="Times New Roman" w:cs="Arial"/>
          <w:bCs/>
          <w:noProof w:val="0"/>
          <w:sz w:val="22"/>
          <w:lang w:val="es-ES" w:eastAsia="ar-SA"/>
        </w:rPr>
        <w:t xml:space="preserve">cumple con las condiciones de la prestación los servicios, el </w:t>
      </w:r>
      <w:r w:rsidRPr="00B04F7D">
        <w:rPr>
          <w:rFonts w:eastAsia="Times New Roman" w:cs="Arial"/>
          <w:noProof w:val="0"/>
          <w:sz w:val="22"/>
          <w:lang w:val="es-ES" w:eastAsia="ar-SA"/>
        </w:rPr>
        <w:t>procedimiento iniciado quedará sin efectos, previa aceptación y verificación de</w:t>
      </w:r>
      <w:r w:rsidRPr="00B04F7D">
        <w:rPr>
          <w:rFonts w:eastAsia="Times New Roman" w:cs="Arial"/>
          <w:b/>
          <w:bCs/>
          <w:noProof w:val="0"/>
          <w:sz w:val="22"/>
          <w:lang w:val="es-ES" w:eastAsia="ar-SA"/>
        </w:rPr>
        <w:t xml:space="preserve"> "EL INSTITUTO" </w:t>
      </w:r>
      <w:r w:rsidRPr="00B04F7D">
        <w:rPr>
          <w:rFonts w:eastAsia="Times New Roman" w:cs="Arial"/>
          <w:noProof w:val="0"/>
          <w:sz w:val="22"/>
          <w:lang w:val="es-ES" w:eastAsia="ar-SA"/>
        </w:rPr>
        <w:t>por escrito, de que continúa vigente la necesidad de contar con los servicios y aplicando, en su caso, las penas convencionales correspondientes.</w:t>
      </w:r>
    </w:p>
    <w:p w:rsidR="00794702" w:rsidRPr="00B04F7D" w:rsidRDefault="00794702" w:rsidP="00794702">
      <w:pPr>
        <w:suppressAutoHyphens/>
        <w:spacing w:after="0" w:line="240" w:lineRule="auto"/>
        <w:ind w:right="49"/>
        <w:jc w:val="both"/>
        <w:rPr>
          <w:rFonts w:eastAsia="Times New Roman" w:cs="Arial"/>
          <w:noProof w:val="0"/>
          <w:sz w:val="16"/>
          <w:szCs w:val="16"/>
          <w:lang w:val="es-ES" w:eastAsia="ar-SA"/>
        </w:rPr>
      </w:pPr>
    </w:p>
    <w:p w:rsidR="00794702" w:rsidRPr="00B04F7D" w:rsidRDefault="00794702" w:rsidP="00794702">
      <w:pPr>
        <w:suppressAutoHyphens/>
        <w:spacing w:after="0" w:line="240" w:lineRule="auto"/>
        <w:ind w:right="49"/>
        <w:jc w:val="both"/>
        <w:rPr>
          <w:rFonts w:eastAsia="Times New Roman" w:cs="Arial"/>
          <w:noProof w:val="0"/>
          <w:sz w:val="22"/>
          <w:lang w:val="es-ES" w:eastAsia="ar-SA"/>
        </w:rPr>
      </w:pPr>
      <w:r w:rsidRPr="00B04F7D">
        <w:rPr>
          <w:rFonts w:eastAsia="Times New Roman" w:cs="Arial"/>
          <w:b/>
          <w:bCs/>
          <w:noProof w:val="0"/>
          <w:sz w:val="22"/>
          <w:lang w:val="es-ES" w:eastAsia="ar-SA"/>
        </w:rPr>
        <w:t>"EL INSTITUTO"</w:t>
      </w:r>
      <w:r w:rsidRPr="00B04F7D">
        <w:rPr>
          <w:rFonts w:eastAsia="Times New Roman" w:cs="Arial"/>
          <w:noProof w:val="0"/>
          <w:sz w:val="22"/>
          <w:lang w:val="es-ES" w:eastAsia="ar-SA"/>
        </w:rPr>
        <w:t xml:space="preserve"> podrá determinar no dar por rescindido el presente contrato, cuando durante el procedimiento advierta que dicha rescisión pudiera ocasionar algún daño o afectación a las funciones que tiene encomendadas. En este supuesto,</w:t>
      </w:r>
      <w:r w:rsidRPr="00B04F7D">
        <w:rPr>
          <w:rFonts w:eastAsia="Times New Roman" w:cs="Arial"/>
          <w:b/>
          <w:bCs/>
          <w:noProof w:val="0"/>
          <w:sz w:val="22"/>
          <w:lang w:val="es-ES" w:eastAsia="ar-SA"/>
        </w:rPr>
        <w:t xml:space="preserve"> "EL INSTITUTO</w:t>
      </w:r>
      <w:r w:rsidRPr="00B04F7D">
        <w:rPr>
          <w:rFonts w:eastAsia="Times New Roman" w:cs="Arial"/>
          <w:noProof w:val="0"/>
          <w:sz w:val="22"/>
          <w:lang w:val="es-ES" w:eastAsia="ar-SA"/>
        </w:rPr>
        <w:t>" elaborará un dictamen en el cual justifique que los impactos económicos o de operación que se ocasionarían con la rescisión del contrato resultarían más inconvenientes.</w:t>
      </w:r>
    </w:p>
    <w:p w:rsidR="00794702" w:rsidRPr="00B04F7D" w:rsidRDefault="00794702" w:rsidP="00794702">
      <w:pPr>
        <w:suppressAutoHyphens/>
        <w:spacing w:after="0" w:line="240" w:lineRule="auto"/>
        <w:ind w:right="49"/>
        <w:jc w:val="both"/>
        <w:rPr>
          <w:rFonts w:eastAsia="Times New Roman" w:cs="Arial"/>
          <w:noProof w:val="0"/>
          <w:sz w:val="16"/>
          <w:szCs w:val="16"/>
          <w:lang w:val="es-ES" w:eastAsia="ar-SA"/>
        </w:rPr>
      </w:pPr>
    </w:p>
    <w:p w:rsidR="00794702" w:rsidRPr="00B04F7D" w:rsidRDefault="00794702" w:rsidP="00794702">
      <w:pPr>
        <w:tabs>
          <w:tab w:val="left" w:pos="1134"/>
        </w:tabs>
        <w:suppressAutoHyphens/>
        <w:spacing w:after="0" w:line="240" w:lineRule="auto"/>
        <w:ind w:right="49"/>
        <w:jc w:val="both"/>
        <w:rPr>
          <w:rFonts w:eastAsia="Times New Roman" w:cs="Arial"/>
          <w:noProof w:val="0"/>
          <w:sz w:val="22"/>
          <w:lang w:val="es-ES" w:eastAsia="ar-SA"/>
        </w:rPr>
      </w:pPr>
      <w:r w:rsidRPr="00B04F7D">
        <w:rPr>
          <w:rFonts w:eastAsia="Times New Roman" w:cs="Arial"/>
          <w:noProof w:val="0"/>
          <w:sz w:val="22"/>
          <w:lang w:val="es-ES" w:eastAsia="ar-SA"/>
        </w:rPr>
        <w:t>De no darse por rescindido el presente contrato,</w:t>
      </w:r>
      <w:r w:rsidRPr="00B04F7D">
        <w:rPr>
          <w:rFonts w:eastAsia="Times New Roman" w:cs="Arial"/>
          <w:b/>
          <w:bCs/>
          <w:noProof w:val="0"/>
          <w:sz w:val="22"/>
          <w:lang w:val="es-ES" w:eastAsia="ar-SA"/>
        </w:rPr>
        <w:t xml:space="preserve"> "EL INSTITUTO" </w:t>
      </w:r>
      <w:r w:rsidRPr="00B04F7D">
        <w:rPr>
          <w:rFonts w:eastAsia="Times New Roman" w:cs="Arial"/>
          <w:noProof w:val="0"/>
          <w:sz w:val="22"/>
          <w:lang w:val="es-ES" w:eastAsia="ar-SA"/>
        </w:rPr>
        <w:t xml:space="preserve">establecerá, de conformidad con </w:t>
      </w:r>
      <w:r w:rsidRPr="00B04F7D">
        <w:rPr>
          <w:rFonts w:eastAsia="Times New Roman" w:cs="Arial"/>
          <w:b/>
          <w:bCs/>
          <w:noProof w:val="0"/>
          <w:sz w:val="22"/>
          <w:lang w:val="es-ES" w:eastAsia="ar-SA"/>
        </w:rPr>
        <w:t>"EL PROVEEDOR</w:t>
      </w:r>
      <w:r w:rsidRPr="00B04F7D">
        <w:rPr>
          <w:rFonts w:eastAsia="Times New Roman" w:cs="Arial"/>
          <w:noProof w:val="0"/>
          <w:sz w:val="22"/>
          <w:lang w:val="es-ES" w:eastAsia="ar-SA"/>
        </w:rPr>
        <w:t xml:space="preserve">" un nuevo plazo para el cumplimiento de aquellas obligaciones que se hubiesen dejado de cumplir, a efecto de que </w:t>
      </w:r>
      <w:r w:rsidRPr="00B04F7D">
        <w:rPr>
          <w:rFonts w:eastAsia="Times New Roman" w:cs="Arial"/>
          <w:b/>
          <w:bCs/>
          <w:noProof w:val="0"/>
          <w:sz w:val="22"/>
          <w:lang w:val="es-ES" w:eastAsia="ar-SA"/>
        </w:rPr>
        <w:t xml:space="preserve">"EL PROVEEDOR" </w:t>
      </w:r>
      <w:r w:rsidRPr="00B04F7D">
        <w:rPr>
          <w:rFonts w:eastAsia="Times New Roman" w:cs="Arial"/>
          <w:noProof w:val="0"/>
          <w:sz w:val="22"/>
          <w:lang w:val="es-ES" w:eastAsia="ar-SA"/>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794702" w:rsidRPr="00B04F7D" w:rsidRDefault="00794702" w:rsidP="00794702">
      <w:pPr>
        <w:tabs>
          <w:tab w:val="left" w:pos="1134"/>
        </w:tabs>
        <w:suppressAutoHyphens/>
        <w:spacing w:after="0" w:line="240" w:lineRule="auto"/>
        <w:ind w:right="49"/>
        <w:jc w:val="both"/>
        <w:rPr>
          <w:rFonts w:eastAsia="Times New Roman" w:cs="Arial"/>
          <w:noProof w:val="0"/>
          <w:sz w:val="22"/>
          <w:lang w:val="es-ES" w:eastAsia="ar-SA"/>
        </w:rPr>
      </w:pPr>
    </w:p>
    <w:p w:rsidR="00794702" w:rsidRPr="00B04F7D" w:rsidRDefault="00794702" w:rsidP="00794702">
      <w:pPr>
        <w:suppressAutoHyphens/>
        <w:spacing w:after="0" w:line="240" w:lineRule="auto"/>
        <w:ind w:right="49"/>
        <w:jc w:val="both"/>
        <w:rPr>
          <w:rFonts w:eastAsia="Times New Roman" w:cs="Arial"/>
          <w:noProof w:val="0"/>
          <w:sz w:val="22"/>
          <w:lang w:val="es-ES" w:eastAsia="ar-SA"/>
        </w:rPr>
      </w:pPr>
      <w:r w:rsidRPr="00B04F7D">
        <w:rPr>
          <w:rFonts w:eastAsia="Times New Roman" w:cs="Arial"/>
          <w:b/>
          <w:noProof w:val="0"/>
          <w:sz w:val="22"/>
          <w:lang w:val="es-ES" w:eastAsia="ar-SA"/>
        </w:rPr>
        <w:t>DÉCIMA SEXTA.-</w:t>
      </w:r>
      <w:r w:rsidRPr="00B04F7D">
        <w:rPr>
          <w:rFonts w:eastAsia="Times New Roman" w:cs="Arial"/>
          <w:noProof w:val="0"/>
          <w:sz w:val="22"/>
          <w:lang w:val="es-ES" w:eastAsia="ar-SA"/>
        </w:rPr>
        <w:t xml:space="preserve"> </w:t>
      </w:r>
      <w:r w:rsidRPr="00B04F7D">
        <w:rPr>
          <w:rFonts w:eastAsia="Times New Roman" w:cs="Arial"/>
          <w:b/>
          <w:noProof w:val="0"/>
          <w:sz w:val="22"/>
          <w:lang w:val="es-ES" w:eastAsia="ar-SA"/>
        </w:rPr>
        <w:t>SUSPENSIÓN DEL CONTRATO.-</w:t>
      </w:r>
      <w:r w:rsidRPr="00B04F7D">
        <w:rPr>
          <w:rFonts w:eastAsia="Times New Roman" w:cs="Arial"/>
          <w:noProof w:val="0"/>
          <w:sz w:val="22"/>
          <w:lang w:val="es-ES" w:eastAsia="ar-SA"/>
        </w:rPr>
        <w:t xml:space="preserve"> En caso fortuito o fuerza mayor, bajo su responsabilidad, </w:t>
      </w:r>
      <w:r w:rsidRPr="00B04F7D">
        <w:rPr>
          <w:rFonts w:eastAsia="Times New Roman" w:cs="Arial"/>
          <w:b/>
          <w:noProof w:val="0"/>
          <w:sz w:val="22"/>
          <w:lang w:val="es-ES" w:eastAsia="ar-SA"/>
        </w:rPr>
        <w:t>“EL INSTITUTO”</w:t>
      </w:r>
      <w:r w:rsidRPr="00B04F7D">
        <w:rPr>
          <w:rFonts w:eastAsia="Times New Roman" w:cs="Arial"/>
          <w:noProof w:val="0"/>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794702" w:rsidRPr="00B04F7D" w:rsidRDefault="00794702" w:rsidP="00794702">
      <w:pPr>
        <w:suppressAutoHyphens/>
        <w:spacing w:after="0" w:line="240" w:lineRule="auto"/>
        <w:ind w:right="49"/>
        <w:jc w:val="both"/>
        <w:rPr>
          <w:rFonts w:eastAsia="Times New Roman" w:cs="Arial"/>
          <w:noProof w:val="0"/>
          <w:sz w:val="16"/>
          <w:szCs w:val="16"/>
          <w:lang w:val="es-ES" w:eastAsia="ar-SA"/>
        </w:rPr>
      </w:pPr>
    </w:p>
    <w:p w:rsidR="00794702" w:rsidRPr="00B04F7D" w:rsidRDefault="00794702" w:rsidP="00794702">
      <w:pPr>
        <w:tabs>
          <w:tab w:val="left" w:pos="1134"/>
        </w:tabs>
        <w:suppressAutoHyphens/>
        <w:spacing w:after="0" w:line="240" w:lineRule="auto"/>
        <w:ind w:right="49"/>
        <w:jc w:val="both"/>
        <w:rPr>
          <w:rFonts w:eastAsia="Times New Roman" w:cs="Arial"/>
          <w:noProof w:val="0"/>
          <w:sz w:val="22"/>
          <w:lang w:val="es-ES" w:eastAsia="ar-SA"/>
        </w:rPr>
      </w:pPr>
      <w:r w:rsidRPr="00B04F7D">
        <w:rPr>
          <w:rFonts w:eastAsia="Times New Roman" w:cs="Arial"/>
          <w:noProof w:val="0"/>
          <w:sz w:val="22"/>
          <w:lang w:val="es-ES" w:eastAsia="ar-SA"/>
        </w:rPr>
        <w:t xml:space="preserve">Cuando la suspensión obedezca a causas imputables a </w:t>
      </w:r>
      <w:r w:rsidRPr="00B04F7D">
        <w:rPr>
          <w:rFonts w:eastAsia="Times New Roman" w:cs="Arial"/>
          <w:b/>
          <w:noProof w:val="0"/>
          <w:sz w:val="22"/>
          <w:lang w:val="es-ES" w:eastAsia="ar-SA"/>
        </w:rPr>
        <w:t>“EL INSTITUTO”</w:t>
      </w:r>
      <w:r w:rsidRPr="00B04F7D">
        <w:rPr>
          <w:rFonts w:eastAsia="Times New Roman" w:cs="Arial"/>
          <w:noProof w:val="0"/>
          <w:sz w:val="22"/>
          <w:lang w:val="es-ES" w:eastAsia="ar-SA"/>
        </w:rPr>
        <w:t xml:space="preserve"> se pagarán previa solicitud de </w:t>
      </w:r>
      <w:r w:rsidRPr="00B04F7D">
        <w:rPr>
          <w:rFonts w:eastAsia="Times New Roman" w:cs="Arial"/>
          <w:b/>
          <w:noProof w:val="0"/>
          <w:sz w:val="22"/>
          <w:lang w:val="es-ES" w:eastAsia="ar-SA"/>
        </w:rPr>
        <w:t>“EL PROVEEDOR”</w:t>
      </w:r>
      <w:r w:rsidRPr="00B04F7D">
        <w:rPr>
          <w:rFonts w:eastAsia="Times New Roman" w:cs="Arial"/>
          <w:noProof w:val="0"/>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B04F7D">
        <w:rPr>
          <w:rFonts w:eastAsia="Times New Roman" w:cs="Arial"/>
          <w:b/>
          <w:noProof w:val="0"/>
          <w:sz w:val="22"/>
          <w:lang w:val="es-ES" w:eastAsia="ar-SA"/>
        </w:rPr>
        <w:t>“EL INSTITUTO”</w:t>
      </w:r>
      <w:r w:rsidRPr="00B04F7D">
        <w:rPr>
          <w:rFonts w:eastAsia="Times New Roman" w:cs="Arial"/>
          <w:noProof w:val="0"/>
          <w:sz w:val="22"/>
          <w:lang w:val="es-ES" w:eastAsia="ar-SA"/>
        </w:rPr>
        <w:t xml:space="preserve"> para su revisión y validación, una relación pormenorizada de los gastos, los cuales deberán estar debidamente justificados, sean razonables, se relacionen directamente con el objeto del contrato y a entera satisfacción del Administrador del presente contrato.</w:t>
      </w:r>
    </w:p>
    <w:p w:rsidR="00794702" w:rsidRPr="00B04F7D" w:rsidRDefault="00794702" w:rsidP="00794702">
      <w:pPr>
        <w:tabs>
          <w:tab w:val="left" w:pos="1134"/>
        </w:tabs>
        <w:suppressAutoHyphens/>
        <w:spacing w:after="0" w:line="240" w:lineRule="auto"/>
        <w:ind w:right="49"/>
        <w:jc w:val="both"/>
        <w:rPr>
          <w:rFonts w:eastAsia="Times New Roman" w:cs="Arial"/>
          <w:noProof w:val="0"/>
          <w:sz w:val="22"/>
          <w:lang w:val="es-ES" w:eastAsia="ar-SA"/>
        </w:rPr>
      </w:pPr>
    </w:p>
    <w:p w:rsidR="00794702" w:rsidRPr="00B04F7D" w:rsidRDefault="00794702" w:rsidP="00794702">
      <w:pPr>
        <w:suppressAutoHyphens/>
        <w:spacing w:after="0" w:line="240" w:lineRule="auto"/>
        <w:ind w:right="49"/>
        <w:jc w:val="both"/>
        <w:rPr>
          <w:rFonts w:eastAsia="Times New Roman" w:cs="Arial"/>
          <w:bCs/>
          <w:noProof w:val="0"/>
          <w:sz w:val="22"/>
          <w:lang w:val="es-ES" w:eastAsia="ar-SA"/>
        </w:rPr>
      </w:pPr>
      <w:r w:rsidRPr="00B04F7D">
        <w:rPr>
          <w:rFonts w:eastAsia="Times New Roman" w:cs="Arial"/>
          <w:b/>
          <w:bCs/>
          <w:noProof w:val="0"/>
          <w:sz w:val="22"/>
          <w:lang w:val="es-ES" w:eastAsia="ar-SA"/>
        </w:rPr>
        <w:t>DÉCIMA SÉPTIMA.-</w:t>
      </w:r>
      <w:r w:rsidRPr="00B04F7D">
        <w:rPr>
          <w:rFonts w:eastAsia="Times New Roman" w:cs="Arial"/>
          <w:b/>
          <w:noProof w:val="0"/>
          <w:sz w:val="22"/>
          <w:lang w:val="es-ES" w:eastAsia="ar-SA"/>
        </w:rPr>
        <w:t xml:space="preserve"> </w:t>
      </w:r>
      <w:r w:rsidRPr="00B04F7D">
        <w:rPr>
          <w:rFonts w:eastAsia="Times New Roman" w:cs="Arial"/>
          <w:b/>
          <w:bCs/>
          <w:noProof w:val="0"/>
          <w:sz w:val="22"/>
          <w:lang w:val="es-ES" w:eastAsia="ar-SA"/>
        </w:rPr>
        <w:t xml:space="preserve">RELACIÓN LABORAL.- “LAS PARTES” </w:t>
      </w:r>
      <w:r w:rsidRPr="00B04F7D">
        <w:rPr>
          <w:rFonts w:eastAsia="Times New Roman" w:cs="Arial"/>
          <w:bCs/>
          <w:noProof w:val="0"/>
          <w:sz w:val="22"/>
          <w:lang w:val="es-ES" w:eastAsia="ar-SA"/>
        </w:rPr>
        <w:t xml:space="preserve">convienen en que </w:t>
      </w:r>
      <w:r w:rsidRPr="00B04F7D">
        <w:rPr>
          <w:rFonts w:eastAsia="Times New Roman" w:cs="Arial"/>
          <w:b/>
          <w:bCs/>
          <w:noProof w:val="0"/>
          <w:sz w:val="22"/>
          <w:lang w:val="es-ES" w:eastAsia="ar-SA"/>
        </w:rPr>
        <w:t>“EL INSTITUTO”</w:t>
      </w:r>
      <w:r w:rsidRPr="00B04F7D">
        <w:rPr>
          <w:rFonts w:eastAsia="Times New Roman" w:cs="Arial"/>
          <w:bCs/>
          <w:noProof w:val="0"/>
          <w:sz w:val="22"/>
          <w:lang w:val="es-ES" w:eastAsia="ar-SA"/>
        </w:rPr>
        <w:t xml:space="preserve"> no adquiere ninguna obligación de carácter laboral para con </w:t>
      </w:r>
      <w:r w:rsidRPr="00B04F7D">
        <w:rPr>
          <w:rFonts w:eastAsia="Times New Roman" w:cs="Arial"/>
          <w:b/>
          <w:bCs/>
          <w:noProof w:val="0"/>
          <w:sz w:val="22"/>
          <w:lang w:val="es-ES" w:eastAsia="ar-SA"/>
        </w:rPr>
        <w:t>“EL PROVEEDOR”</w:t>
      </w:r>
      <w:r w:rsidRPr="00B04F7D">
        <w:rPr>
          <w:rFonts w:eastAsia="Times New Roman" w:cs="Arial"/>
          <w:bCs/>
          <w:noProof w:val="0"/>
          <w:sz w:val="22"/>
          <w:lang w:val="es-ES" w:eastAsia="ar-SA"/>
        </w:rPr>
        <w:t xml:space="preserve"> ni para con los trabajadores que el mismo contrate para la realización del objeto del presente </w:t>
      </w:r>
      <w:r w:rsidRPr="00B04F7D">
        <w:rPr>
          <w:rFonts w:eastAsia="Times New Roman" w:cs="Arial"/>
          <w:bCs/>
          <w:noProof w:val="0"/>
          <w:sz w:val="22"/>
          <w:lang w:val="es-ES" w:eastAsia="ar-SA"/>
        </w:rPr>
        <w:lastRenderedPageBreak/>
        <w:t xml:space="preserve">instrumento jurídico, toda vez que dicho personal depende exclusivamente de </w:t>
      </w:r>
      <w:r w:rsidRPr="00B04F7D">
        <w:rPr>
          <w:rFonts w:eastAsia="Times New Roman" w:cs="Arial"/>
          <w:b/>
          <w:bCs/>
          <w:noProof w:val="0"/>
          <w:sz w:val="22"/>
          <w:lang w:val="es-ES" w:eastAsia="ar-SA"/>
        </w:rPr>
        <w:t>“EL PROVEEDOR”</w:t>
      </w:r>
      <w:r w:rsidRPr="00B04F7D">
        <w:rPr>
          <w:rFonts w:eastAsia="Times New Roman" w:cs="Arial"/>
          <w:bCs/>
          <w:noProof w:val="0"/>
          <w:sz w:val="22"/>
          <w:lang w:val="es-ES" w:eastAsia="ar-SA"/>
        </w:rPr>
        <w:t>.</w:t>
      </w:r>
    </w:p>
    <w:p w:rsidR="00794702" w:rsidRPr="00B04F7D" w:rsidRDefault="00794702" w:rsidP="00794702">
      <w:pPr>
        <w:suppressAutoHyphens/>
        <w:spacing w:after="0" w:line="240" w:lineRule="auto"/>
        <w:ind w:right="49"/>
        <w:jc w:val="both"/>
        <w:rPr>
          <w:rFonts w:eastAsia="Times New Roman" w:cs="Arial"/>
          <w:bCs/>
          <w:noProof w:val="0"/>
          <w:sz w:val="16"/>
          <w:szCs w:val="16"/>
          <w:lang w:val="es-ES" w:eastAsia="ar-SA"/>
        </w:rPr>
      </w:pPr>
    </w:p>
    <w:p w:rsidR="00794702" w:rsidRPr="00B04F7D" w:rsidRDefault="00794702" w:rsidP="00794702">
      <w:pPr>
        <w:suppressAutoHyphens/>
        <w:spacing w:after="0" w:line="240" w:lineRule="auto"/>
        <w:ind w:right="49"/>
        <w:jc w:val="both"/>
        <w:rPr>
          <w:rFonts w:eastAsia="Times New Roman" w:cs="Arial"/>
          <w:bCs/>
          <w:noProof w:val="0"/>
          <w:sz w:val="22"/>
          <w:lang w:val="es-ES" w:eastAsia="ar-SA"/>
        </w:rPr>
      </w:pPr>
      <w:r w:rsidRPr="00B04F7D">
        <w:rPr>
          <w:rFonts w:eastAsia="Times New Roman" w:cs="Arial"/>
          <w:bCs/>
          <w:noProof w:val="0"/>
          <w:sz w:val="22"/>
          <w:lang w:val="es-ES" w:eastAsia="ar-SA"/>
        </w:rPr>
        <w:t xml:space="preserve">Por lo anterior, no se le considerará a </w:t>
      </w:r>
      <w:r w:rsidRPr="00B04F7D">
        <w:rPr>
          <w:rFonts w:eastAsia="Times New Roman" w:cs="Arial"/>
          <w:b/>
          <w:bCs/>
          <w:noProof w:val="0"/>
          <w:sz w:val="22"/>
          <w:lang w:val="es-ES" w:eastAsia="ar-SA"/>
        </w:rPr>
        <w:t>“EL INSTITUTO”</w:t>
      </w:r>
      <w:r w:rsidRPr="00B04F7D">
        <w:rPr>
          <w:rFonts w:eastAsia="Times New Roman" w:cs="Arial"/>
          <w:bCs/>
          <w:noProof w:val="0"/>
          <w:sz w:val="22"/>
          <w:lang w:val="es-ES" w:eastAsia="ar-SA"/>
        </w:rPr>
        <w:t xml:space="preserve"> como patrón, ni aún substituto, y </w:t>
      </w:r>
      <w:r w:rsidRPr="00B04F7D">
        <w:rPr>
          <w:rFonts w:eastAsia="Times New Roman" w:cs="Arial"/>
          <w:b/>
          <w:bCs/>
          <w:noProof w:val="0"/>
          <w:sz w:val="22"/>
          <w:lang w:val="es-ES" w:eastAsia="ar-SA"/>
        </w:rPr>
        <w:t>“EL PROVEEDOR”</w:t>
      </w:r>
      <w:r w:rsidRPr="00B04F7D">
        <w:rPr>
          <w:rFonts w:eastAsia="Times New Roman" w:cs="Arial"/>
          <w:bCs/>
          <w:noProof w:val="0"/>
          <w:sz w:val="22"/>
          <w:lang w:val="es-ES" w:eastAsia="ar-SA"/>
        </w:rPr>
        <w:t xml:space="preserve"> expresamente lo exime de cualquier responsabilidad de carácter civil, fiscal, de seguridad social, laboral o de otra especie, que en su caso pudiera llegar a generarse.</w:t>
      </w:r>
    </w:p>
    <w:p w:rsidR="00794702" w:rsidRPr="00B04F7D" w:rsidRDefault="00794702" w:rsidP="00794702">
      <w:pPr>
        <w:suppressAutoHyphens/>
        <w:spacing w:after="0" w:line="240" w:lineRule="auto"/>
        <w:ind w:right="49"/>
        <w:jc w:val="both"/>
        <w:rPr>
          <w:rFonts w:eastAsia="Times New Roman" w:cs="Arial"/>
          <w:bCs/>
          <w:noProof w:val="0"/>
          <w:sz w:val="16"/>
          <w:szCs w:val="16"/>
          <w:lang w:val="es-ES" w:eastAsia="ar-SA"/>
        </w:rPr>
      </w:pPr>
    </w:p>
    <w:p w:rsidR="00794702" w:rsidRPr="00B04F7D" w:rsidRDefault="00794702" w:rsidP="00794702">
      <w:pPr>
        <w:suppressAutoHyphens/>
        <w:spacing w:after="0" w:line="240" w:lineRule="auto"/>
        <w:ind w:right="49"/>
        <w:jc w:val="both"/>
        <w:rPr>
          <w:rFonts w:eastAsia="Times New Roman" w:cs="Arial"/>
          <w:b/>
          <w:noProof w:val="0"/>
          <w:sz w:val="22"/>
          <w:lang w:val="es-ES" w:eastAsia="ar-SA"/>
        </w:rPr>
      </w:pPr>
      <w:r w:rsidRPr="00B04F7D">
        <w:rPr>
          <w:rFonts w:eastAsia="Times New Roman" w:cs="Arial"/>
          <w:b/>
          <w:bCs/>
          <w:noProof w:val="0"/>
          <w:sz w:val="22"/>
          <w:lang w:val="es-ES" w:eastAsia="ar-SA"/>
        </w:rPr>
        <w:t>“EL PROVEEDOR”</w:t>
      </w:r>
      <w:r w:rsidRPr="00B04F7D">
        <w:rPr>
          <w:rFonts w:eastAsia="Times New Roman" w:cs="Arial"/>
          <w:bCs/>
          <w:noProof w:val="0"/>
          <w:sz w:val="22"/>
          <w:lang w:val="es-ES" w:eastAsia="ar-SA"/>
        </w:rPr>
        <w:t xml:space="preserve"> se obliga a liberar a </w:t>
      </w:r>
      <w:r w:rsidRPr="00B04F7D">
        <w:rPr>
          <w:rFonts w:eastAsia="Times New Roman" w:cs="Arial"/>
          <w:b/>
          <w:bCs/>
          <w:noProof w:val="0"/>
          <w:sz w:val="22"/>
          <w:lang w:val="es-ES" w:eastAsia="ar-SA"/>
        </w:rPr>
        <w:t xml:space="preserve">“EL INSTITUTO” </w:t>
      </w:r>
      <w:r w:rsidRPr="00B04F7D">
        <w:rPr>
          <w:rFonts w:eastAsia="Times New Roman" w:cs="Arial"/>
          <w:bCs/>
          <w:noProof w:val="0"/>
          <w:sz w:val="22"/>
          <w:lang w:val="es-ES" w:eastAsia="ar-SA"/>
        </w:rPr>
        <w:t>de cualquier reclamación de índole laboral o de seguridad social que sea presentada por parte de sus trabajadores, ante las autoridades competentes.</w:t>
      </w:r>
    </w:p>
    <w:p w:rsidR="00794702" w:rsidRPr="00B04F7D" w:rsidRDefault="00794702" w:rsidP="00794702">
      <w:pPr>
        <w:suppressAutoHyphens/>
        <w:spacing w:after="0" w:line="240" w:lineRule="auto"/>
        <w:ind w:right="49"/>
        <w:jc w:val="both"/>
        <w:rPr>
          <w:rFonts w:eastAsia="Times New Roman" w:cs="Arial"/>
          <w:b/>
          <w:noProof w:val="0"/>
          <w:sz w:val="22"/>
          <w:lang w:val="es-ES" w:eastAsia="ar-SA"/>
        </w:rPr>
      </w:pPr>
    </w:p>
    <w:p w:rsidR="00794702" w:rsidRPr="00B04F7D" w:rsidRDefault="00794702" w:rsidP="00794702">
      <w:pPr>
        <w:suppressAutoHyphens/>
        <w:spacing w:after="0" w:line="240" w:lineRule="auto"/>
        <w:ind w:right="-30"/>
        <w:jc w:val="both"/>
        <w:rPr>
          <w:rFonts w:eastAsia="Times New Roman" w:cs="Arial"/>
          <w:noProof w:val="0"/>
          <w:sz w:val="22"/>
          <w:lang w:val="es-ES" w:eastAsia="ar-SA"/>
        </w:rPr>
      </w:pPr>
      <w:r w:rsidRPr="00B04F7D">
        <w:rPr>
          <w:rFonts w:eastAsia="Times New Roman" w:cs="Arial"/>
          <w:b/>
          <w:bCs/>
          <w:noProof w:val="0"/>
          <w:sz w:val="22"/>
          <w:lang w:val="es-ES" w:eastAsia="ar-SA"/>
        </w:rPr>
        <w:t xml:space="preserve">DÉCIMA </w:t>
      </w:r>
      <w:r w:rsidRPr="00B04F7D">
        <w:rPr>
          <w:rFonts w:eastAsia="Times New Roman" w:cs="Arial"/>
          <w:b/>
          <w:noProof w:val="0"/>
          <w:sz w:val="22"/>
          <w:lang w:val="es-ES" w:eastAsia="ar-SA"/>
        </w:rPr>
        <w:t>OCTAVA</w:t>
      </w:r>
      <w:r w:rsidRPr="00B04F7D">
        <w:rPr>
          <w:rFonts w:eastAsia="Times New Roman" w:cs="Arial"/>
          <w:b/>
          <w:bCs/>
          <w:noProof w:val="0"/>
          <w:sz w:val="22"/>
          <w:lang w:val="es-ES" w:eastAsia="ar-SA"/>
        </w:rPr>
        <w:t xml:space="preserve">.- </w:t>
      </w:r>
      <w:r w:rsidRPr="00B04F7D">
        <w:rPr>
          <w:rFonts w:eastAsia="Times New Roman" w:cs="Arial"/>
          <w:b/>
          <w:noProof w:val="0"/>
          <w:sz w:val="22"/>
          <w:lang w:val="es-ES" w:eastAsia="ar-SA"/>
        </w:rPr>
        <w:t xml:space="preserve">PROCEDIMIENTO DE </w:t>
      </w:r>
      <w:r w:rsidRPr="00B04F7D">
        <w:rPr>
          <w:rFonts w:eastAsia="Times New Roman" w:cs="Arial"/>
          <w:b/>
          <w:bCs/>
          <w:noProof w:val="0"/>
          <w:sz w:val="22"/>
          <w:lang w:val="es-ES" w:eastAsia="ar-SA"/>
        </w:rPr>
        <w:t xml:space="preserve">CONCILIACIÓN.- </w:t>
      </w:r>
      <w:r w:rsidRPr="00B04F7D">
        <w:rPr>
          <w:rFonts w:eastAsia="Times New Roman" w:cs="Arial"/>
          <w:noProof w:val="0"/>
          <w:sz w:val="22"/>
          <w:lang w:val="es-ES" w:eastAsia="ar-SA"/>
        </w:rPr>
        <w:t xml:space="preserve">En cualquier momento durante la vigencia del presente contrato, </w:t>
      </w:r>
      <w:r w:rsidRPr="00B04F7D">
        <w:rPr>
          <w:rFonts w:eastAsia="Times New Roman" w:cs="Arial"/>
          <w:b/>
          <w:bCs/>
          <w:noProof w:val="0"/>
          <w:sz w:val="22"/>
          <w:lang w:val="es-ES" w:eastAsia="ar-SA"/>
        </w:rPr>
        <w:t xml:space="preserve">“EL PROVEEDOR” </w:t>
      </w:r>
      <w:r w:rsidRPr="00B04F7D">
        <w:rPr>
          <w:rFonts w:eastAsia="Times New Roman" w:cs="Arial"/>
          <w:noProof w:val="0"/>
          <w:sz w:val="22"/>
          <w:lang w:val="es-ES" w:eastAsia="ar-SA"/>
        </w:rPr>
        <w:t xml:space="preserve">o </w:t>
      </w:r>
      <w:r w:rsidRPr="00B04F7D">
        <w:rPr>
          <w:rFonts w:eastAsia="Times New Roman" w:cs="Arial"/>
          <w:b/>
          <w:bCs/>
          <w:noProof w:val="0"/>
          <w:sz w:val="22"/>
          <w:lang w:val="es-ES" w:eastAsia="ar-SA"/>
        </w:rPr>
        <w:t xml:space="preserve">“EL INSTITUTO” </w:t>
      </w:r>
      <w:r w:rsidRPr="00B04F7D">
        <w:rPr>
          <w:rFonts w:eastAsia="Times New Roman" w:cs="Arial"/>
          <w:noProof w:val="0"/>
          <w:sz w:val="22"/>
          <w:lang w:val="es-ES" w:eastAsia="ar-SA"/>
        </w:rPr>
        <w:t xml:space="preserve">podrán presentar ante el Órgano Interno de Control en </w:t>
      </w:r>
      <w:r w:rsidRPr="00B04F7D">
        <w:rPr>
          <w:rFonts w:eastAsia="Times New Roman" w:cs="Arial"/>
          <w:b/>
          <w:bCs/>
          <w:noProof w:val="0"/>
          <w:sz w:val="22"/>
          <w:lang w:val="es-ES" w:eastAsia="ar-SA"/>
        </w:rPr>
        <w:t>“EL INSTITUTO”</w:t>
      </w:r>
      <w:r w:rsidRPr="00B04F7D">
        <w:rPr>
          <w:rFonts w:eastAsia="Times New Roman" w:cs="Arial"/>
          <w:noProof w:val="0"/>
          <w:sz w:val="22"/>
          <w:lang w:val="es-ES" w:eastAsia="ar-SA"/>
        </w:rPr>
        <w:t xml:space="preserve"> solicitud de conciliación por desavenencias, derivadas del presente instrumento jurídico, conforme a lo dispuesto por la Ley de Adquisiciones, Arrendamientos y Servicios del Sector Público y su Reglamento.</w:t>
      </w:r>
    </w:p>
    <w:p w:rsidR="00794702" w:rsidRPr="00B04F7D" w:rsidRDefault="00794702" w:rsidP="00794702">
      <w:pPr>
        <w:suppressAutoHyphens/>
        <w:spacing w:after="0" w:line="240" w:lineRule="auto"/>
        <w:ind w:right="-30"/>
        <w:jc w:val="both"/>
        <w:rPr>
          <w:rFonts w:eastAsia="Times New Roman" w:cs="Arial"/>
          <w:noProof w:val="0"/>
          <w:sz w:val="16"/>
          <w:szCs w:val="16"/>
          <w:lang w:val="es-ES" w:eastAsia="ar-SA"/>
        </w:rPr>
      </w:pPr>
    </w:p>
    <w:p w:rsidR="00794702" w:rsidRPr="00B04F7D" w:rsidRDefault="00794702" w:rsidP="00794702">
      <w:pPr>
        <w:suppressAutoHyphens/>
        <w:spacing w:after="0" w:line="240" w:lineRule="auto"/>
        <w:ind w:right="-30"/>
        <w:jc w:val="both"/>
        <w:rPr>
          <w:rFonts w:eastAsia="Times New Roman" w:cs="Arial"/>
          <w:noProof w:val="0"/>
          <w:sz w:val="22"/>
          <w:lang w:val="es-ES" w:eastAsia="ar-SA"/>
        </w:rPr>
      </w:pPr>
      <w:r w:rsidRPr="00B04F7D">
        <w:rPr>
          <w:rFonts w:eastAsia="Times New Roman" w:cs="Arial"/>
          <w:noProof w:val="0"/>
          <w:sz w:val="22"/>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794702" w:rsidRPr="00B04F7D" w:rsidRDefault="00794702" w:rsidP="00794702">
      <w:pPr>
        <w:suppressAutoHyphens/>
        <w:spacing w:after="0" w:line="240" w:lineRule="auto"/>
        <w:jc w:val="both"/>
        <w:rPr>
          <w:rFonts w:eastAsia="Times New Roman" w:cs="Arial"/>
          <w:b/>
          <w:bCs/>
          <w:noProof w:val="0"/>
          <w:sz w:val="22"/>
          <w:lang w:val="es-ES" w:eastAsia="ar-SA"/>
        </w:rPr>
      </w:pPr>
    </w:p>
    <w:p w:rsidR="00794702" w:rsidRPr="00B04F7D" w:rsidRDefault="00794702" w:rsidP="00794702">
      <w:pPr>
        <w:suppressAutoHyphens/>
        <w:spacing w:after="0" w:line="240" w:lineRule="auto"/>
        <w:jc w:val="both"/>
        <w:rPr>
          <w:rFonts w:eastAsia="Times New Roman" w:cs="Arial"/>
          <w:noProof w:val="0"/>
          <w:sz w:val="22"/>
          <w:lang w:val="es-ES" w:eastAsia="ar-SA"/>
        </w:rPr>
      </w:pPr>
      <w:r w:rsidRPr="00B04F7D">
        <w:rPr>
          <w:rFonts w:eastAsia="Times New Roman" w:cs="Arial"/>
          <w:b/>
          <w:bCs/>
          <w:noProof w:val="0"/>
          <w:sz w:val="22"/>
          <w:lang w:val="es-ES" w:eastAsia="ar-SA"/>
        </w:rPr>
        <w:t xml:space="preserve">DÉCIMA NOVENA.- </w:t>
      </w:r>
      <w:r w:rsidRPr="00B04F7D">
        <w:rPr>
          <w:rFonts w:eastAsia="Times New Roman" w:cs="Arial"/>
          <w:b/>
          <w:noProof w:val="0"/>
          <w:sz w:val="22"/>
          <w:lang w:val="es-ES" w:eastAsia="ar-SA"/>
        </w:rPr>
        <w:t>MODIFICACIONES.-</w:t>
      </w:r>
      <w:r w:rsidRPr="00B04F7D">
        <w:rPr>
          <w:rFonts w:eastAsia="Times New Roman" w:cs="Arial"/>
          <w:noProof w:val="0"/>
          <w:sz w:val="22"/>
          <w:lang w:val="es-ES" w:eastAsia="ar-SA"/>
        </w:rPr>
        <w:t xml:space="preserve"> De conformidad con lo establecido en los artículos 52 de la Ley de Adquisiciones, Arrendamientos y Servicios del Sector Público y 91 de su Reglamento, </w:t>
      </w:r>
      <w:r w:rsidRPr="00B04F7D">
        <w:rPr>
          <w:rFonts w:eastAsia="Times New Roman" w:cs="Arial"/>
          <w:b/>
          <w:noProof w:val="0"/>
          <w:sz w:val="22"/>
          <w:lang w:val="es-ES" w:eastAsia="ar-SA"/>
        </w:rPr>
        <w:t>“EL INSTITUTO</w:t>
      </w:r>
      <w:r w:rsidRPr="00B04F7D">
        <w:rPr>
          <w:rFonts w:eastAsia="Times New Roman" w:cs="Arial"/>
          <w:noProof w:val="0"/>
          <w:sz w:val="22"/>
          <w:lang w:val="es-ES" w:eastAsia="ar-SA"/>
        </w:rPr>
        <w:t>” podrá celebrar por escrito convenio modificatorio, al presente contrato dentro de la vigencia del mismo. Para tal efecto, “</w:t>
      </w:r>
      <w:r w:rsidRPr="00B04F7D">
        <w:rPr>
          <w:rFonts w:eastAsia="Times New Roman" w:cs="Arial"/>
          <w:b/>
          <w:noProof w:val="0"/>
          <w:sz w:val="22"/>
          <w:lang w:val="es-ES" w:eastAsia="ar-SA"/>
        </w:rPr>
        <w:t>EL PROVEEDOR</w:t>
      </w:r>
      <w:r w:rsidRPr="00B04F7D">
        <w:rPr>
          <w:rFonts w:eastAsia="Times New Roman" w:cs="Arial"/>
          <w:noProof w:val="0"/>
          <w:sz w:val="22"/>
          <w:lang w:val="es-ES" w:eastAsia="ar-SA"/>
        </w:rPr>
        <w:t>” se obliga a entregar, en su caso, la modificación de la garantía, en términos del artículo 103 fracción II del Reglamento de la Ley de Adquisiciones, Arrendamientos y Servicios del Sector Público.</w:t>
      </w:r>
    </w:p>
    <w:p w:rsidR="00794702" w:rsidRPr="00B04F7D" w:rsidRDefault="00794702" w:rsidP="00794702">
      <w:pPr>
        <w:suppressAutoHyphens/>
        <w:spacing w:after="0" w:line="240" w:lineRule="auto"/>
        <w:ind w:right="-30"/>
        <w:contextualSpacing/>
        <w:jc w:val="both"/>
        <w:rPr>
          <w:rFonts w:eastAsia="Times New Roman" w:cs="Arial"/>
          <w:b/>
          <w:bCs/>
          <w:noProof w:val="0"/>
          <w:sz w:val="16"/>
          <w:szCs w:val="16"/>
          <w:lang w:val="es-ES" w:eastAsia="ar-SA"/>
        </w:rPr>
      </w:pPr>
    </w:p>
    <w:p w:rsidR="00794702" w:rsidRPr="00B04F7D" w:rsidRDefault="00794702" w:rsidP="00794702">
      <w:pPr>
        <w:suppressAutoHyphens/>
        <w:spacing w:after="0" w:line="240" w:lineRule="auto"/>
        <w:ind w:right="-30"/>
        <w:contextualSpacing/>
        <w:jc w:val="both"/>
        <w:rPr>
          <w:rFonts w:eastAsia="Times New Roman" w:cs="Arial"/>
          <w:noProof w:val="0"/>
          <w:sz w:val="22"/>
          <w:lang w:val="es-ES" w:eastAsia="ar-SA"/>
        </w:rPr>
      </w:pPr>
      <w:r w:rsidRPr="00B04F7D">
        <w:rPr>
          <w:rFonts w:eastAsia="Times New Roman" w:cs="Arial"/>
          <w:b/>
          <w:noProof w:val="0"/>
          <w:sz w:val="22"/>
          <w:lang w:val="es-ES" w:eastAsia="ar-SA"/>
        </w:rPr>
        <w:t>PRÓRROGAS.-</w:t>
      </w:r>
      <w:r w:rsidRPr="00B04F7D">
        <w:rPr>
          <w:rFonts w:eastAsia="Times New Roman" w:cs="Arial"/>
          <w:noProof w:val="0"/>
          <w:sz w:val="22"/>
          <w:lang w:val="es-ES" w:eastAsia="ar-SA"/>
        </w:rPr>
        <w:t xml:space="preserve"> Asimismo, se podrán acordar prórrogas al plazo originalmente pactado por caso fortuito, fuerza mayor o por causas atribuibles a </w:t>
      </w:r>
      <w:r w:rsidRPr="00B04F7D">
        <w:rPr>
          <w:rFonts w:eastAsia="Times New Roman" w:cs="Arial"/>
          <w:b/>
          <w:noProof w:val="0"/>
          <w:sz w:val="22"/>
          <w:lang w:val="es-ES" w:eastAsia="ar-SA"/>
        </w:rPr>
        <w:t>“EL INSTITUTO”</w:t>
      </w:r>
      <w:r w:rsidRPr="00B04F7D">
        <w:rPr>
          <w:rFonts w:eastAsia="Times New Roman" w:cs="Arial"/>
          <w:noProof w:val="0"/>
          <w:sz w:val="22"/>
          <w:lang w:val="es-ES" w:eastAsia="ar-SA"/>
        </w:rPr>
        <w:t xml:space="preserve"> lo cual deberá estar debidamente acreditado en el expediente de contratación respectivo. </w:t>
      </w:r>
      <w:r w:rsidRPr="00B04F7D">
        <w:rPr>
          <w:rFonts w:eastAsia="Times New Roman" w:cs="Arial"/>
          <w:b/>
          <w:noProof w:val="0"/>
          <w:sz w:val="22"/>
          <w:lang w:val="es-ES" w:eastAsia="ar-SA"/>
        </w:rPr>
        <w:t>“EL PROVEEDOR”</w:t>
      </w:r>
      <w:r w:rsidRPr="00B04F7D">
        <w:rPr>
          <w:rFonts w:eastAsia="Times New Roman" w:cs="Arial"/>
          <w:noProof w:val="0"/>
          <w:sz w:val="22"/>
          <w:lang w:val="es-ES" w:eastAsia="ar-SA"/>
        </w:rPr>
        <w:t xml:space="preserve"> puede solicitar la modificación del plazo originalmente pactado cuando se actualicen y se acrediten los supuestos de caso fortuito o de fuerza mayor.</w:t>
      </w:r>
    </w:p>
    <w:p w:rsidR="00794702" w:rsidRPr="00B04F7D" w:rsidRDefault="00794702" w:rsidP="00794702">
      <w:pPr>
        <w:suppressAutoHyphens/>
        <w:spacing w:after="0" w:line="240" w:lineRule="auto"/>
        <w:ind w:right="-30"/>
        <w:contextualSpacing/>
        <w:jc w:val="both"/>
        <w:rPr>
          <w:rFonts w:eastAsia="Times New Roman" w:cs="Arial"/>
          <w:noProof w:val="0"/>
          <w:sz w:val="16"/>
          <w:szCs w:val="16"/>
          <w:lang w:val="es-ES" w:eastAsia="ar-SA"/>
        </w:rPr>
      </w:pPr>
    </w:p>
    <w:p w:rsidR="00794702" w:rsidRPr="00B04F7D" w:rsidRDefault="00794702" w:rsidP="00794702">
      <w:pPr>
        <w:suppressAutoHyphens/>
        <w:spacing w:after="0" w:line="240" w:lineRule="auto"/>
        <w:jc w:val="both"/>
        <w:rPr>
          <w:rFonts w:eastAsia="Times New Roman" w:cs="Arial"/>
          <w:noProof w:val="0"/>
          <w:sz w:val="22"/>
          <w:lang w:val="es-ES" w:eastAsia="ar-SA"/>
        </w:rPr>
      </w:pPr>
      <w:r w:rsidRPr="00B04F7D">
        <w:rPr>
          <w:rFonts w:eastAsia="Times New Roman" w:cs="Arial"/>
          <w:noProof w:val="0"/>
          <w:sz w:val="22"/>
          <w:lang w:val="es-ES" w:eastAsia="ar-SA"/>
        </w:rPr>
        <w:t xml:space="preserve">Cualquier modificación a los derechos y obligaciones estipuladas por </w:t>
      </w:r>
      <w:r w:rsidRPr="00B04F7D">
        <w:rPr>
          <w:rFonts w:eastAsia="Times New Roman" w:cs="Arial"/>
          <w:b/>
          <w:noProof w:val="0"/>
          <w:sz w:val="22"/>
          <w:lang w:val="es-ES" w:eastAsia="ar-SA"/>
        </w:rPr>
        <w:t>“LAS PARTES”</w:t>
      </w:r>
      <w:r w:rsidRPr="00B04F7D">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794702" w:rsidRPr="00B04F7D" w:rsidRDefault="00794702" w:rsidP="00794702">
      <w:pPr>
        <w:suppressAutoHyphens/>
        <w:spacing w:after="0" w:line="240" w:lineRule="auto"/>
        <w:jc w:val="both"/>
        <w:rPr>
          <w:rFonts w:eastAsia="Times New Roman" w:cs="Arial"/>
          <w:b/>
          <w:noProof w:val="0"/>
          <w:sz w:val="22"/>
          <w:lang w:val="es-ES" w:eastAsia="ar-SA"/>
        </w:rPr>
      </w:pPr>
    </w:p>
    <w:p w:rsidR="00794702" w:rsidRPr="00B04F7D" w:rsidRDefault="00794702" w:rsidP="00794702">
      <w:pPr>
        <w:suppressAutoHyphens/>
        <w:spacing w:after="0" w:line="240" w:lineRule="auto"/>
        <w:jc w:val="both"/>
        <w:rPr>
          <w:rFonts w:eastAsia="Times New Roman" w:cs="Arial"/>
          <w:noProof w:val="0"/>
          <w:sz w:val="22"/>
          <w:lang w:val="es-ES" w:eastAsia="ar-SA"/>
        </w:rPr>
      </w:pPr>
      <w:r w:rsidRPr="00B04F7D">
        <w:rPr>
          <w:rFonts w:eastAsia="Times New Roman" w:cs="Arial"/>
          <w:b/>
          <w:noProof w:val="0"/>
          <w:sz w:val="22"/>
          <w:lang w:val="es-ES" w:eastAsia="ar-SA"/>
        </w:rPr>
        <w:t xml:space="preserve">VIGÉSIMA.- ADMINISTRACIÓN Y VERIFICACIÓN.- </w:t>
      </w:r>
      <w:r w:rsidRPr="00B04F7D">
        <w:rPr>
          <w:rFonts w:eastAsia="Times New Roman" w:cs="Arial"/>
          <w:noProof w:val="0"/>
          <w:sz w:val="22"/>
          <w:lang w:val="es-ES" w:eastAsia="ar-SA"/>
        </w:rPr>
        <w:t>Será responsabilidad del servidor público indicado en el apartado de Declaraciones de</w:t>
      </w:r>
      <w:r w:rsidRPr="00B04F7D">
        <w:rPr>
          <w:rFonts w:eastAsia="Times New Roman" w:cs="Arial"/>
          <w:b/>
          <w:bCs/>
          <w:noProof w:val="0"/>
          <w:sz w:val="22"/>
          <w:lang w:val="es-ES" w:eastAsia="ar-SA"/>
        </w:rPr>
        <w:t xml:space="preserve"> “EL INSTITUTO”</w:t>
      </w:r>
      <w:r w:rsidRPr="00B04F7D">
        <w:rPr>
          <w:rFonts w:eastAsia="Times New Roman" w:cs="Arial"/>
          <w:bCs/>
          <w:noProof w:val="0"/>
          <w:sz w:val="22"/>
          <w:lang w:val="es-ES" w:eastAsia="ar-SA"/>
        </w:rPr>
        <w:t xml:space="preserve"> de este instrumento jurídico</w:t>
      </w:r>
      <w:r w:rsidRPr="00B04F7D">
        <w:rPr>
          <w:rFonts w:eastAsia="Times New Roman" w:cs="Arial"/>
          <w:noProof w:val="0"/>
          <w:sz w:val="22"/>
          <w:lang w:val="es-ES"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794702" w:rsidRPr="00B04F7D" w:rsidRDefault="00794702" w:rsidP="00794702">
      <w:pPr>
        <w:suppressAutoHyphens/>
        <w:spacing w:after="0" w:line="240" w:lineRule="auto"/>
        <w:jc w:val="both"/>
        <w:rPr>
          <w:rFonts w:eastAsia="Times New Roman" w:cs="Arial"/>
          <w:noProof w:val="0"/>
          <w:sz w:val="16"/>
          <w:szCs w:val="16"/>
          <w:lang w:val="es-ES" w:eastAsia="ar-SA"/>
        </w:rPr>
      </w:pPr>
    </w:p>
    <w:p w:rsidR="00794702" w:rsidRPr="00B04F7D" w:rsidRDefault="00794702" w:rsidP="00794702">
      <w:pPr>
        <w:suppressAutoHyphens/>
        <w:spacing w:after="0" w:line="240" w:lineRule="auto"/>
        <w:jc w:val="both"/>
        <w:rPr>
          <w:rFonts w:eastAsia="Times New Roman" w:cs="Arial"/>
          <w:noProof w:val="0"/>
          <w:sz w:val="22"/>
          <w:lang w:val="es-ES" w:eastAsia="ar-SA"/>
        </w:rPr>
      </w:pPr>
      <w:r w:rsidRPr="00B04F7D">
        <w:rPr>
          <w:rFonts w:eastAsia="Times New Roman" w:cs="Arial"/>
          <w:noProof w:val="0"/>
          <w:sz w:val="22"/>
          <w:lang w:val="es-ES" w:eastAsia="ar-SA"/>
        </w:rPr>
        <w:lastRenderedPageBreak/>
        <w:t xml:space="preserve">En el caso de que se lleve a cabo un relevo institucional temporal o permanente de dicho servidor público, tendrá carácter de </w:t>
      </w:r>
      <w:r w:rsidRPr="00B04F7D">
        <w:rPr>
          <w:rFonts w:eastAsia="Times New Roman" w:cs="Arial"/>
          <w:b/>
          <w:noProof w:val="0"/>
          <w:sz w:val="22"/>
          <w:lang w:val="es-ES" w:eastAsia="ar-SA"/>
        </w:rPr>
        <w:t>ADMINISTRADOR DEL CONTRATO</w:t>
      </w:r>
      <w:r w:rsidRPr="00B04F7D">
        <w:rPr>
          <w:rFonts w:eastAsia="Times New Roman" w:cs="Arial"/>
          <w:noProof w:val="0"/>
          <w:sz w:val="22"/>
          <w:lang w:val="es-ES" w:eastAsia="ar-SA"/>
        </w:rPr>
        <w:t xml:space="preserve"> la persona que lo sustituya en el cargo o aquel que designe el área requirente.</w:t>
      </w:r>
    </w:p>
    <w:p w:rsidR="00794702" w:rsidRPr="00B04F7D" w:rsidRDefault="00794702" w:rsidP="00794702">
      <w:pPr>
        <w:suppressAutoHyphens/>
        <w:spacing w:after="0" w:line="240" w:lineRule="auto"/>
        <w:jc w:val="both"/>
        <w:rPr>
          <w:rFonts w:eastAsia="Times New Roman" w:cs="Arial"/>
          <w:noProof w:val="0"/>
          <w:sz w:val="22"/>
          <w:lang w:val="es-ES" w:eastAsia="ar-SA"/>
        </w:rPr>
      </w:pPr>
    </w:p>
    <w:p w:rsidR="00794702" w:rsidRPr="00B04F7D" w:rsidRDefault="00794702" w:rsidP="00794702">
      <w:pPr>
        <w:suppressAutoHyphens/>
        <w:spacing w:after="0" w:line="240" w:lineRule="auto"/>
        <w:jc w:val="both"/>
        <w:rPr>
          <w:rFonts w:eastAsia="Times New Roman" w:cs="Arial"/>
          <w:noProof w:val="0"/>
          <w:sz w:val="22"/>
          <w:lang w:val="es-ES" w:eastAsia="ar-SA"/>
        </w:rPr>
      </w:pPr>
      <w:r w:rsidRPr="00B04F7D">
        <w:rPr>
          <w:rFonts w:eastAsia="Times New Roman" w:cs="Arial"/>
          <w:b/>
          <w:noProof w:val="0"/>
          <w:sz w:val="22"/>
          <w:lang w:val="es-ES" w:eastAsia="ar-SA"/>
        </w:rPr>
        <w:t>VIGÉSIMA PRIMERA.- RE</w:t>
      </w:r>
      <w:r w:rsidRPr="00B04F7D">
        <w:rPr>
          <w:rFonts w:eastAsia="Times New Roman" w:cs="Arial"/>
          <w:b/>
          <w:bCs/>
          <w:noProof w:val="0"/>
          <w:sz w:val="22"/>
          <w:lang w:val="es-ES" w:eastAsia="ar-SA"/>
        </w:rPr>
        <w:t xml:space="preserve">LACIÓN DE ANEXOS.- </w:t>
      </w:r>
      <w:r w:rsidRPr="00B04F7D">
        <w:rPr>
          <w:rFonts w:eastAsia="Times New Roman" w:cs="Arial"/>
          <w:noProof w:val="0"/>
          <w:sz w:val="22"/>
          <w:lang w:val="es-ES" w:eastAsia="ar-SA"/>
        </w:rPr>
        <w:t>Los anexos que se relacionan a continuación, son rubricados de conformidad por las partes y forman parte integrante del presente contrato.</w:t>
      </w:r>
    </w:p>
    <w:p w:rsidR="00794702" w:rsidRPr="00B04F7D" w:rsidRDefault="00794702" w:rsidP="00794702">
      <w:pPr>
        <w:suppressAutoHyphens/>
        <w:spacing w:after="0" w:line="240" w:lineRule="auto"/>
        <w:jc w:val="both"/>
        <w:rPr>
          <w:rFonts w:eastAsia="Times New Roman" w:cs="Arial"/>
          <w:noProof w:val="0"/>
          <w:sz w:val="22"/>
          <w:lang w:val="es-ES" w:eastAsia="ar-SA"/>
        </w:rPr>
      </w:pPr>
    </w:p>
    <w:p w:rsidR="00794702" w:rsidRPr="00B04F7D" w:rsidRDefault="00794702" w:rsidP="00794702">
      <w:pPr>
        <w:suppressAutoHyphens/>
        <w:spacing w:after="120" w:line="240" w:lineRule="auto"/>
        <w:ind w:left="357"/>
        <w:jc w:val="both"/>
        <w:rPr>
          <w:rFonts w:eastAsia="Times New Roman" w:cs="Arial"/>
          <w:noProof w:val="0"/>
          <w:sz w:val="22"/>
          <w:lang w:val="es-ES" w:eastAsia="ar-SA"/>
        </w:rPr>
      </w:pPr>
      <w:r w:rsidRPr="00B04F7D">
        <w:rPr>
          <w:rFonts w:eastAsia="Times New Roman" w:cs="Arial"/>
          <w:b/>
          <w:noProof w:val="0"/>
          <w:sz w:val="22"/>
          <w:lang w:val="es-ES" w:eastAsia="ar-SA"/>
        </w:rPr>
        <w:t xml:space="preserve">Anexo 1 (uno) </w:t>
      </w:r>
      <w:r w:rsidRPr="00B04F7D">
        <w:rPr>
          <w:rFonts w:eastAsia="Times New Roman" w:cs="Arial"/>
          <w:b/>
          <w:noProof w:val="0"/>
          <w:sz w:val="22"/>
          <w:lang w:val="es-ES" w:eastAsia="ar-SA"/>
        </w:rPr>
        <w:tab/>
      </w:r>
      <w:r w:rsidRPr="00B04F7D">
        <w:rPr>
          <w:rFonts w:eastAsia="Times New Roman" w:cs="Arial"/>
          <w:noProof w:val="0"/>
          <w:sz w:val="22"/>
          <w:lang w:val="es-ES" w:eastAsia="ar-SA"/>
        </w:rPr>
        <w:t>“Dictamen de Disponibilidad Presupuestal Previo”</w:t>
      </w:r>
    </w:p>
    <w:p w:rsidR="00794702" w:rsidRPr="00B04F7D" w:rsidRDefault="00794702" w:rsidP="00794702">
      <w:pPr>
        <w:suppressAutoHyphens/>
        <w:spacing w:after="120" w:line="240" w:lineRule="auto"/>
        <w:ind w:left="2160" w:hanging="1803"/>
        <w:jc w:val="both"/>
        <w:rPr>
          <w:rFonts w:eastAsia="Times New Roman" w:cs="Arial"/>
          <w:noProof w:val="0"/>
          <w:sz w:val="22"/>
          <w:lang w:val="es-ES" w:eastAsia="ar-SA"/>
        </w:rPr>
      </w:pPr>
      <w:r w:rsidRPr="00B04F7D">
        <w:rPr>
          <w:rFonts w:eastAsia="Times New Roman" w:cs="Arial"/>
          <w:b/>
          <w:noProof w:val="0"/>
          <w:sz w:val="22"/>
          <w:lang w:val="es-ES" w:eastAsia="ar-SA"/>
        </w:rPr>
        <w:t xml:space="preserve">Anexo 2 (dos) </w:t>
      </w:r>
      <w:r w:rsidRPr="00B04F7D">
        <w:rPr>
          <w:rFonts w:eastAsia="Times New Roman" w:cs="Arial"/>
          <w:b/>
          <w:noProof w:val="0"/>
          <w:sz w:val="22"/>
          <w:lang w:val="es-ES" w:eastAsia="ar-SA"/>
        </w:rPr>
        <w:tab/>
      </w:r>
      <w:r w:rsidRPr="00B04F7D">
        <w:rPr>
          <w:rFonts w:eastAsia="Times New Roman" w:cs="Arial"/>
          <w:noProof w:val="0"/>
          <w:sz w:val="22"/>
          <w:lang w:val="es-ES" w:eastAsia="ar-SA"/>
        </w:rPr>
        <w:t>“Términos y Condiciones y Anexo Técnico”</w:t>
      </w:r>
    </w:p>
    <w:p w:rsidR="00794702" w:rsidRPr="00B04F7D" w:rsidRDefault="00794702" w:rsidP="00794702">
      <w:pPr>
        <w:suppressAutoHyphens/>
        <w:spacing w:after="0" w:line="240" w:lineRule="auto"/>
        <w:ind w:left="360"/>
        <w:jc w:val="both"/>
        <w:rPr>
          <w:rFonts w:eastAsia="Times New Roman" w:cs="Arial"/>
          <w:noProof w:val="0"/>
          <w:sz w:val="22"/>
          <w:lang w:val="es-ES" w:eastAsia="ar-SA"/>
        </w:rPr>
      </w:pPr>
      <w:r w:rsidRPr="00B04F7D">
        <w:rPr>
          <w:rFonts w:eastAsia="Times New Roman" w:cs="Arial"/>
          <w:b/>
          <w:noProof w:val="0"/>
          <w:sz w:val="22"/>
          <w:lang w:val="es-ES" w:eastAsia="ar-SA"/>
        </w:rPr>
        <w:t xml:space="preserve">Anexo 3 (tres) </w:t>
      </w:r>
      <w:r w:rsidRPr="00B04F7D">
        <w:rPr>
          <w:rFonts w:eastAsia="Times New Roman" w:cs="Arial"/>
          <w:b/>
          <w:noProof w:val="0"/>
          <w:sz w:val="22"/>
          <w:lang w:val="es-ES" w:eastAsia="ar-SA"/>
        </w:rPr>
        <w:tab/>
      </w:r>
      <w:r w:rsidRPr="00B04F7D">
        <w:rPr>
          <w:rFonts w:eastAsia="Times New Roman" w:cs="Arial"/>
          <w:noProof w:val="0"/>
          <w:sz w:val="22"/>
          <w:lang w:val="es-ES" w:eastAsia="ar-SA"/>
        </w:rPr>
        <w:t xml:space="preserve">“Propuesta Económica y Acta de Fallo” </w:t>
      </w:r>
    </w:p>
    <w:p w:rsidR="00794702" w:rsidRPr="00B04F7D" w:rsidRDefault="00794702" w:rsidP="00794702">
      <w:pPr>
        <w:suppressAutoHyphens/>
        <w:spacing w:after="0" w:line="240" w:lineRule="auto"/>
        <w:ind w:right="48"/>
        <w:jc w:val="both"/>
        <w:rPr>
          <w:rFonts w:eastAsia="Times New Roman" w:cs="Arial"/>
          <w:b/>
          <w:bCs/>
          <w:noProof w:val="0"/>
          <w:sz w:val="22"/>
          <w:lang w:val="es-ES" w:eastAsia="ar-SA"/>
        </w:rPr>
      </w:pPr>
    </w:p>
    <w:p w:rsidR="00794702" w:rsidRPr="00B04F7D" w:rsidRDefault="00794702" w:rsidP="00794702">
      <w:pPr>
        <w:suppressAutoHyphens/>
        <w:spacing w:after="0" w:line="240" w:lineRule="auto"/>
        <w:ind w:right="48"/>
        <w:jc w:val="both"/>
        <w:rPr>
          <w:rFonts w:eastAsia="Times New Roman" w:cs="Arial"/>
          <w:b/>
          <w:noProof w:val="0"/>
          <w:sz w:val="22"/>
          <w:lang w:val="es-ES" w:eastAsia="ar-SA"/>
        </w:rPr>
      </w:pPr>
      <w:r w:rsidRPr="00B04F7D">
        <w:rPr>
          <w:rFonts w:eastAsia="Times New Roman" w:cs="Arial"/>
          <w:b/>
          <w:bCs/>
          <w:noProof w:val="0"/>
          <w:sz w:val="22"/>
          <w:lang w:val="es-ES" w:eastAsia="ar-SA"/>
        </w:rPr>
        <w:t xml:space="preserve">VIGÉSIMA </w:t>
      </w:r>
      <w:r w:rsidRPr="00B04F7D">
        <w:rPr>
          <w:rFonts w:eastAsia="Times New Roman" w:cs="Arial"/>
          <w:b/>
          <w:noProof w:val="0"/>
          <w:sz w:val="22"/>
          <w:lang w:val="es-ES" w:eastAsia="ar-SA"/>
        </w:rPr>
        <w:t>SEGUNDA</w:t>
      </w:r>
      <w:r w:rsidRPr="00B04F7D">
        <w:rPr>
          <w:rFonts w:eastAsia="Times New Roman" w:cs="Arial"/>
          <w:b/>
          <w:bCs/>
          <w:noProof w:val="0"/>
          <w:sz w:val="22"/>
          <w:lang w:val="es-ES" w:eastAsia="ar-SA"/>
        </w:rPr>
        <w:t xml:space="preserve">.- LEGISLACIÓN APLICABLE.- </w:t>
      </w:r>
      <w:r w:rsidRPr="00B04F7D">
        <w:rPr>
          <w:rFonts w:eastAsia="Times New Roman" w:cs="Arial"/>
          <w:b/>
          <w:noProof w:val="0"/>
          <w:sz w:val="22"/>
          <w:lang w:val="es-ES" w:eastAsia="ar-SA"/>
        </w:rPr>
        <w:t>LAS PARTES”</w:t>
      </w:r>
      <w:r w:rsidRPr="00B04F7D">
        <w:rPr>
          <w:rFonts w:eastAsia="Times New Roman"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794702" w:rsidRPr="00B04F7D" w:rsidRDefault="00794702" w:rsidP="00794702">
      <w:pPr>
        <w:widowControl w:val="0"/>
        <w:suppressAutoHyphens/>
        <w:spacing w:after="0" w:line="240" w:lineRule="auto"/>
        <w:ind w:right="49"/>
        <w:jc w:val="both"/>
        <w:rPr>
          <w:rFonts w:eastAsia="Times New Roman" w:cs="Arial"/>
          <w:b/>
          <w:bCs/>
          <w:noProof w:val="0"/>
          <w:sz w:val="16"/>
          <w:szCs w:val="16"/>
          <w:lang w:val="es-ES" w:eastAsia="ar-SA"/>
        </w:rPr>
      </w:pPr>
    </w:p>
    <w:p w:rsidR="00794702" w:rsidRPr="00B04F7D" w:rsidRDefault="00794702" w:rsidP="00794702">
      <w:pPr>
        <w:widowControl w:val="0"/>
        <w:suppressAutoHyphens/>
        <w:spacing w:after="0" w:line="240" w:lineRule="auto"/>
        <w:ind w:right="49"/>
        <w:jc w:val="both"/>
        <w:rPr>
          <w:rFonts w:eastAsia="Times New Roman" w:cs="Arial"/>
          <w:noProof w:val="0"/>
          <w:sz w:val="22"/>
          <w:lang w:val="es-ES" w:eastAsia="ar-SA"/>
        </w:rPr>
      </w:pPr>
      <w:r w:rsidRPr="00B04F7D">
        <w:rPr>
          <w:rFonts w:eastAsia="Times New Roman" w:cs="Arial"/>
          <w:b/>
          <w:bCs/>
          <w:noProof w:val="0"/>
          <w:sz w:val="22"/>
          <w:lang w:val="es-ES" w:eastAsia="ar-SA"/>
        </w:rPr>
        <w:t xml:space="preserve">VIGÉSIMA </w:t>
      </w:r>
      <w:r w:rsidRPr="00B04F7D">
        <w:rPr>
          <w:rFonts w:eastAsia="Times New Roman" w:cs="Arial"/>
          <w:b/>
          <w:noProof w:val="0"/>
          <w:sz w:val="22"/>
          <w:lang w:val="es-ES" w:eastAsia="ar-SA"/>
        </w:rPr>
        <w:t>TERCERA</w:t>
      </w:r>
      <w:r w:rsidRPr="00B04F7D">
        <w:rPr>
          <w:rFonts w:eastAsia="Times New Roman" w:cs="Arial"/>
          <w:b/>
          <w:bCs/>
          <w:noProof w:val="0"/>
          <w:sz w:val="22"/>
          <w:lang w:val="es-ES" w:eastAsia="ar-SA"/>
        </w:rPr>
        <w:t>.- JURISDICCIÓN.-</w:t>
      </w:r>
      <w:r w:rsidRPr="00B04F7D">
        <w:rPr>
          <w:rFonts w:eastAsia="Times New Roman" w:cs="Arial"/>
          <w:noProof w:val="0"/>
          <w:sz w:val="22"/>
          <w:lang w:val="es-ES" w:eastAsia="ar-SA"/>
        </w:rPr>
        <w:t xml:space="preserve"> Para la interpretación y cumplimiento de este instrumento jurídico, así como para todo aquello que no esté expresamente estipulado en el mismo, </w:t>
      </w:r>
      <w:r w:rsidRPr="00B04F7D">
        <w:rPr>
          <w:rFonts w:eastAsia="Times New Roman" w:cs="Arial"/>
          <w:b/>
          <w:noProof w:val="0"/>
          <w:sz w:val="22"/>
          <w:lang w:val="es-ES" w:eastAsia="ar-SA"/>
        </w:rPr>
        <w:t>“LAS PARTES”</w:t>
      </w:r>
      <w:r w:rsidRPr="00B04F7D">
        <w:rPr>
          <w:rFonts w:eastAsia="Times New Roman" w:cs="Arial"/>
          <w:noProof w:val="0"/>
          <w:sz w:val="22"/>
          <w:lang w:val="es-ES" w:eastAsia="ar-SA"/>
        </w:rPr>
        <w:t xml:space="preserve"> se someten a la jurisdicción de los tribunales federales competentes de la Ciudad de México, renunciando a cualquier otro fuero presente o futuro que por razón de su domicilio les pudiera corresponder.</w:t>
      </w:r>
    </w:p>
    <w:p w:rsidR="00794702" w:rsidRPr="00B04F7D" w:rsidRDefault="00794702" w:rsidP="00794702">
      <w:pPr>
        <w:widowControl w:val="0"/>
        <w:suppressAutoHyphens/>
        <w:spacing w:after="0" w:line="240" w:lineRule="auto"/>
        <w:ind w:right="49"/>
        <w:jc w:val="both"/>
        <w:rPr>
          <w:rFonts w:eastAsia="Times New Roman" w:cs="Arial"/>
          <w:noProof w:val="0"/>
          <w:sz w:val="16"/>
          <w:szCs w:val="16"/>
          <w:lang w:val="es-ES" w:eastAsia="ar-SA"/>
        </w:rPr>
      </w:pPr>
    </w:p>
    <w:p w:rsidR="00794702" w:rsidRPr="00B04F7D" w:rsidRDefault="00794702" w:rsidP="00794702">
      <w:pPr>
        <w:widowControl w:val="0"/>
        <w:suppressAutoHyphens/>
        <w:spacing w:after="0" w:line="240" w:lineRule="auto"/>
        <w:ind w:right="49"/>
        <w:jc w:val="both"/>
        <w:rPr>
          <w:rFonts w:eastAsia="Times New Roman" w:cs="Arial"/>
          <w:noProof w:val="0"/>
          <w:sz w:val="22"/>
          <w:lang w:val="es-ES" w:eastAsia="ar-SA"/>
        </w:rPr>
      </w:pPr>
      <w:r w:rsidRPr="00B04F7D">
        <w:rPr>
          <w:rFonts w:eastAsia="Times New Roman" w:cs="Arial"/>
          <w:noProof w:val="0"/>
          <w:sz w:val="22"/>
          <w:lang w:val="es-ES" w:eastAsia="ar-SA"/>
        </w:rPr>
        <w:t xml:space="preserve">Previa lectura y debidamente enteradas </w:t>
      </w:r>
      <w:r w:rsidRPr="00B04F7D">
        <w:rPr>
          <w:rFonts w:eastAsia="Times New Roman" w:cs="Arial"/>
          <w:b/>
          <w:noProof w:val="0"/>
          <w:sz w:val="22"/>
          <w:lang w:val="es-ES" w:eastAsia="ar-SA"/>
        </w:rPr>
        <w:t>“LAS PARTES”</w:t>
      </w:r>
      <w:r w:rsidRPr="00B04F7D">
        <w:rPr>
          <w:rFonts w:eastAsia="Times New Roman" w:cs="Arial"/>
          <w:noProof w:val="0"/>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w:t>
      </w:r>
      <w:r w:rsidRPr="00B04F7D">
        <w:rPr>
          <w:rFonts w:eastAsia="Times New Roman" w:cs="Arial"/>
          <w:b/>
          <w:noProof w:val="0"/>
          <w:sz w:val="22"/>
          <w:lang w:val="es-ES" w:eastAsia="ar-SA"/>
        </w:rPr>
        <w:t xml:space="preserve"> __ de ___________ </w:t>
      </w:r>
      <w:proofErr w:type="spellStart"/>
      <w:r w:rsidRPr="00B04F7D">
        <w:rPr>
          <w:rFonts w:eastAsia="Times New Roman" w:cs="Arial"/>
          <w:b/>
          <w:noProof w:val="0"/>
          <w:sz w:val="22"/>
          <w:lang w:val="es-ES" w:eastAsia="ar-SA"/>
        </w:rPr>
        <w:t>de</w:t>
      </w:r>
      <w:proofErr w:type="spellEnd"/>
      <w:r w:rsidRPr="00B04F7D">
        <w:rPr>
          <w:rFonts w:eastAsia="Times New Roman" w:cs="Arial"/>
          <w:b/>
          <w:noProof w:val="0"/>
          <w:sz w:val="22"/>
          <w:lang w:val="es-ES" w:eastAsia="ar-SA"/>
        </w:rPr>
        <w:t xml:space="preserve"> 201</w:t>
      </w:r>
      <w:r w:rsidR="00A82B15" w:rsidRPr="00B04F7D">
        <w:rPr>
          <w:rFonts w:eastAsia="Times New Roman" w:cs="Arial"/>
          <w:b/>
          <w:noProof w:val="0"/>
          <w:sz w:val="22"/>
          <w:lang w:val="es-ES" w:eastAsia="ar-SA"/>
        </w:rPr>
        <w:t>7</w:t>
      </w:r>
      <w:r w:rsidRPr="00B04F7D">
        <w:rPr>
          <w:rFonts w:eastAsia="Times New Roman" w:cs="Arial"/>
          <w:noProof w:val="0"/>
          <w:sz w:val="22"/>
          <w:lang w:val="es-ES" w:eastAsia="ar-SA"/>
        </w:rPr>
        <w:t xml:space="preserve">, quedando un ejemplar en poder de </w:t>
      </w:r>
      <w:r w:rsidRPr="00B04F7D">
        <w:rPr>
          <w:rFonts w:eastAsia="Times New Roman" w:cs="Arial"/>
          <w:b/>
          <w:bCs/>
          <w:noProof w:val="0"/>
          <w:sz w:val="22"/>
          <w:lang w:val="es-ES" w:eastAsia="ar-SA"/>
        </w:rPr>
        <w:t>“</w:t>
      </w:r>
      <w:r w:rsidRPr="00B04F7D">
        <w:rPr>
          <w:rFonts w:eastAsia="Times New Roman" w:cs="Arial"/>
          <w:b/>
          <w:noProof w:val="0"/>
          <w:sz w:val="22"/>
          <w:lang w:val="es-ES" w:eastAsia="ar-SA"/>
        </w:rPr>
        <w:t>EL PROVEEDOR</w:t>
      </w:r>
      <w:r w:rsidRPr="00B04F7D">
        <w:rPr>
          <w:rFonts w:eastAsia="Times New Roman" w:cs="Arial"/>
          <w:b/>
          <w:bCs/>
          <w:noProof w:val="0"/>
          <w:sz w:val="22"/>
          <w:lang w:val="es-ES" w:eastAsia="ar-SA"/>
        </w:rPr>
        <w:t>”</w:t>
      </w:r>
      <w:r w:rsidRPr="00B04F7D">
        <w:rPr>
          <w:rFonts w:eastAsia="Times New Roman" w:cs="Arial"/>
          <w:noProof w:val="0"/>
          <w:sz w:val="22"/>
          <w:lang w:val="es-ES" w:eastAsia="ar-SA"/>
        </w:rPr>
        <w:t xml:space="preserve"> y los restantes en poder de </w:t>
      </w:r>
      <w:r w:rsidRPr="00B04F7D">
        <w:rPr>
          <w:rFonts w:eastAsia="Times New Roman" w:cs="Arial"/>
          <w:b/>
          <w:bCs/>
          <w:noProof w:val="0"/>
          <w:sz w:val="22"/>
          <w:lang w:val="es-ES" w:eastAsia="ar-SA"/>
        </w:rPr>
        <w:t>“EL INSTITUTO”</w:t>
      </w:r>
      <w:r w:rsidRPr="00B04F7D">
        <w:rPr>
          <w:rFonts w:eastAsia="Times New Roman" w:cs="Arial"/>
          <w:noProof w:val="0"/>
          <w:sz w:val="22"/>
          <w:lang w:val="es-ES" w:eastAsia="ar-SA"/>
        </w:rPr>
        <w:t>.</w:t>
      </w:r>
      <w:bookmarkStart w:id="210" w:name="M5"/>
      <w:bookmarkStart w:id="211" w:name="M6"/>
      <w:bookmarkStart w:id="212" w:name="M7"/>
      <w:bookmarkStart w:id="213" w:name="M2"/>
      <w:bookmarkStart w:id="214" w:name="M3"/>
      <w:bookmarkStart w:id="215" w:name="M4"/>
      <w:bookmarkStart w:id="216" w:name="M8"/>
      <w:bookmarkStart w:id="217" w:name="M9"/>
      <w:bookmarkStart w:id="218" w:name="M10"/>
      <w:bookmarkEnd w:id="210"/>
      <w:bookmarkEnd w:id="211"/>
      <w:bookmarkEnd w:id="212"/>
      <w:bookmarkEnd w:id="213"/>
      <w:bookmarkEnd w:id="214"/>
      <w:bookmarkEnd w:id="215"/>
      <w:bookmarkEnd w:id="216"/>
      <w:bookmarkEnd w:id="217"/>
      <w:bookmarkEnd w:id="218"/>
    </w:p>
    <w:p w:rsidR="00794702" w:rsidRPr="00B04F7D" w:rsidRDefault="00794702" w:rsidP="00794702">
      <w:pPr>
        <w:widowControl w:val="0"/>
        <w:suppressAutoHyphens/>
        <w:spacing w:after="0" w:line="240" w:lineRule="atLeast"/>
        <w:ind w:right="49"/>
        <w:jc w:val="both"/>
        <w:rPr>
          <w:rFonts w:eastAsia="Times New Roman" w:cs="Arial"/>
          <w:noProof w:val="0"/>
          <w:sz w:val="22"/>
          <w:lang w:val="es-ES" w:eastAsia="ar-SA"/>
        </w:rPr>
      </w:pPr>
    </w:p>
    <w:tbl>
      <w:tblPr>
        <w:tblW w:w="5000" w:type="pct"/>
        <w:jc w:val="center"/>
        <w:tblCellMar>
          <w:left w:w="70" w:type="dxa"/>
          <w:right w:w="70" w:type="dxa"/>
        </w:tblCellMar>
        <w:tblLook w:val="00A0" w:firstRow="1" w:lastRow="0" w:firstColumn="1" w:lastColumn="0" w:noHBand="0" w:noVBand="0"/>
      </w:tblPr>
      <w:tblGrid>
        <w:gridCol w:w="4630"/>
        <w:gridCol w:w="358"/>
        <w:gridCol w:w="4649"/>
      </w:tblGrid>
      <w:tr w:rsidR="00794702" w:rsidRPr="00B04F7D" w:rsidTr="008F7CCF">
        <w:trPr>
          <w:trHeight w:val="566"/>
          <w:jc w:val="center"/>
        </w:trPr>
        <w:tc>
          <w:tcPr>
            <w:tcW w:w="2402" w:type="pct"/>
            <w:tcBorders>
              <w:top w:val="nil"/>
              <w:left w:val="nil"/>
              <w:bottom w:val="single" w:sz="8" w:space="0" w:color="000000"/>
              <w:right w:val="nil"/>
            </w:tcBorders>
          </w:tcPr>
          <w:p w:rsidR="00794702" w:rsidRPr="00B04F7D" w:rsidRDefault="00794702" w:rsidP="008F7CCF">
            <w:pPr>
              <w:suppressAutoHyphens/>
              <w:snapToGrid w:val="0"/>
              <w:spacing w:after="0" w:line="240" w:lineRule="auto"/>
              <w:jc w:val="center"/>
              <w:rPr>
                <w:rFonts w:eastAsia="Times New Roman" w:cs="Arial"/>
                <w:b/>
                <w:bCs/>
                <w:noProof w:val="0"/>
                <w:szCs w:val="20"/>
                <w:lang w:val="es-ES" w:eastAsia="ar-SA"/>
              </w:rPr>
            </w:pPr>
            <w:r w:rsidRPr="00B04F7D">
              <w:rPr>
                <w:rFonts w:eastAsia="Times New Roman" w:cs="Arial"/>
                <w:b/>
                <w:bCs/>
                <w:noProof w:val="0"/>
                <w:szCs w:val="20"/>
                <w:lang w:val="es-ES" w:eastAsia="ar-SA"/>
              </w:rPr>
              <w:t>"EL INSTITUTO"</w:t>
            </w:r>
          </w:p>
          <w:p w:rsidR="00794702" w:rsidRPr="00B04F7D" w:rsidRDefault="00794702" w:rsidP="008F7CCF">
            <w:pPr>
              <w:suppressAutoHyphens/>
              <w:snapToGrid w:val="0"/>
              <w:spacing w:after="0" w:line="240" w:lineRule="auto"/>
              <w:jc w:val="center"/>
              <w:rPr>
                <w:rFonts w:eastAsia="Times New Roman" w:cs="Arial"/>
                <w:b/>
                <w:bCs/>
                <w:noProof w:val="0"/>
                <w:szCs w:val="20"/>
                <w:lang w:val="es-ES" w:eastAsia="ar-SA"/>
              </w:rPr>
            </w:pPr>
            <w:r w:rsidRPr="00B04F7D">
              <w:rPr>
                <w:rFonts w:eastAsia="Times New Roman" w:cs="Arial"/>
                <w:b/>
                <w:bCs/>
                <w:noProof w:val="0"/>
                <w:szCs w:val="20"/>
                <w:lang w:val="es-ES" w:eastAsia="ar-SA"/>
              </w:rPr>
              <w:t>INSTITUTO MEXICANO DEL SEGURO SOCIAL</w:t>
            </w:r>
          </w:p>
          <w:p w:rsidR="00794702" w:rsidRPr="00B04F7D" w:rsidRDefault="00794702" w:rsidP="008F7CCF">
            <w:pPr>
              <w:suppressAutoHyphens/>
              <w:snapToGrid w:val="0"/>
              <w:spacing w:after="0" w:line="240" w:lineRule="auto"/>
              <w:ind w:right="50"/>
              <w:jc w:val="center"/>
              <w:rPr>
                <w:rFonts w:eastAsia="Times New Roman" w:cs="Arial"/>
                <w:b/>
                <w:noProof w:val="0"/>
                <w:szCs w:val="20"/>
                <w:lang w:val="es-ES" w:eastAsia="ar-SA"/>
              </w:rPr>
            </w:pPr>
          </w:p>
          <w:p w:rsidR="00794702" w:rsidRPr="00B04F7D" w:rsidRDefault="00794702" w:rsidP="008F7CCF">
            <w:pPr>
              <w:suppressAutoHyphens/>
              <w:spacing w:after="0" w:line="240" w:lineRule="auto"/>
              <w:ind w:right="50"/>
              <w:jc w:val="center"/>
              <w:rPr>
                <w:rFonts w:eastAsia="Times New Roman" w:cs="Arial"/>
                <w:b/>
                <w:iCs/>
                <w:noProof w:val="0"/>
                <w:szCs w:val="20"/>
                <w:lang w:val="es-ES" w:eastAsia="ar-SA"/>
              </w:rPr>
            </w:pPr>
          </w:p>
          <w:p w:rsidR="00794702" w:rsidRPr="00B04F7D" w:rsidRDefault="00794702" w:rsidP="008F7CCF">
            <w:pPr>
              <w:suppressAutoHyphens/>
              <w:spacing w:after="0" w:line="240" w:lineRule="auto"/>
              <w:ind w:right="50"/>
              <w:jc w:val="center"/>
              <w:rPr>
                <w:rFonts w:eastAsia="Times New Roman" w:cs="Arial"/>
                <w:b/>
                <w:iCs/>
                <w:noProof w:val="0"/>
                <w:szCs w:val="20"/>
                <w:lang w:val="es-ES" w:eastAsia="ar-SA"/>
              </w:rPr>
            </w:pPr>
          </w:p>
          <w:p w:rsidR="00794702" w:rsidRPr="00B04F7D" w:rsidRDefault="00794702" w:rsidP="008F7CCF">
            <w:pPr>
              <w:suppressAutoHyphens/>
              <w:spacing w:after="0" w:line="240" w:lineRule="auto"/>
              <w:ind w:right="50"/>
              <w:jc w:val="center"/>
              <w:rPr>
                <w:rFonts w:eastAsia="Times New Roman" w:cs="Arial"/>
                <w:b/>
                <w:iCs/>
                <w:noProof w:val="0"/>
                <w:szCs w:val="20"/>
                <w:lang w:val="es-ES" w:eastAsia="ar-SA"/>
              </w:rPr>
            </w:pPr>
          </w:p>
        </w:tc>
        <w:tc>
          <w:tcPr>
            <w:tcW w:w="186" w:type="pct"/>
          </w:tcPr>
          <w:p w:rsidR="00794702" w:rsidRPr="00B04F7D" w:rsidRDefault="00794702" w:rsidP="008F7CCF">
            <w:pPr>
              <w:suppressAutoHyphens/>
              <w:snapToGrid w:val="0"/>
              <w:spacing w:after="0" w:line="240" w:lineRule="auto"/>
              <w:ind w:right="50"/>
              <w:jc w:val="center"/>
              <w:rPr>
                <w:rFonts w:eastAsia="Times New Roman" w:cs="Arial"/>
                <w:b/>
                <w:noProof w:val="0"/>
                <w:szCs w:val="20"/>
                <w:lang w:val="es-ES" w:eastAsia="ar-SA"/>
              </w:rPr>
            </w:pPr>
          </w:p>
        </w:tc>
        <w:tc>
          <w:tcPr>
            <w:tcW w:w="2413" w:type="pct"/>
            <w:tcBorders>
              <w:top w:val="nil"/>
              <w:left w:val="nil"/>
              <w:bottom w:val="single" w:sz="8" w:space="0" w:color="000000"/>
              <w:right w:val="nil"/>
            </w:tcBorders>
          </w:tcPr>
          <w:p w:rsidR="00794702" w:rsidRPr="00B04F7D" w:rsidRDefault="00794702" w:rsidP="008F7CCF">
            <w:pPr>
              <w:suppressAutoHyphens/>
              <w:snapToGrid w:val="0"/>
              <w:spacing w:after="0" w:line="240" w:lineRule="auto"/>
              <w:jc w:val="center"/>
              <w:rPr>
                <w:rFonts w:eastAsia="Times New Roman" w:cs="Arial"/>
                <w:b/>
                <w:bCs/>
                <w:noProof w:val="0"/>
                <w:szCs w:val="20"/>
                <w:lang w:val="es-ES" w:eastAsia="ar-SA"/>
              </w:rPr>
            </w:pPr>
            <w:r w:rsidRPr="00B04F7D">
              <w:rPr>
                <w:rFonts w:eastAsia="Times New Roman" w:cs="Arial"/>
                <w:b/>
                <w:bCs/>
                <w:noProof w:val="0"/>
                <w:szCs w:val="20"/>
                <w:lang w:val="es-ES" w:eastAsia="ar-SA"/>
              </w:rPr>
              <w:t>"EL PROVEEDOR"</w:t>
            </w:r>
          </w:p>
          <w:p w:rsidR="00794702" w:rsidRPr="00B04F7D" w:rsidRDefault="00794702" w:rsidP="008F7CCF">
            <w:pPr>
              <w:suppressAutoHyphens/>
              <w:snapToGrid w:val="0"/>
              <w:spacing w:after="0" w:line="240" w:lineRule="auto"/>
              <w:ind w:right="50"/>
              <w:jc w:val="center"/>
              <w:rPr>
                <w:rFonts w:eastAsia="Times New Roman" w:cs="Arial"/>
                <w:b/>
                <w:bCs/>
                <w:noProof w:val="0"/>
                <w:szCs w:val="20"/>
                <w:lang w:val="es-ES" w:eastAsia="ar-SA"/>
              </w:rPr>
            </w:pPr>
            <w:r w:rsidRPr="00B04F7D">
              <w:rPr>
                <w:rFonts w:eastAsia="Times New Roman" w:cs="Arial"/>
                <w:b/>
                <w:bCs/>
                <w:noProof w:val="0"/>
                <w:szCs w:val="20"/>
                <w:lang w:val="es-ES" w:eastAsia="ar-SA"/>
              </w:rPr>
              <w:t>___________________, S.A. DE C.V.</w:t>
            </w:r>
          </w:p>
          <w:p w:rsidR="00794702" w:rsidRPr="00B04F7D" w:rsidRDefault="00794702" w:rsidP="008F7CCF">
            <w:pPr>
              <w:suppressAutoHyphens/>
              <w:snapToGrid w:val="0"/>
              <w:spacing w:after="0" w:line="240" w:lineRule="auto"/>
              <w:ind w:right="50"/>
              <w:jc w:val="center"/>
              <w:rPr>
                <w:rFonts w:eastAsia="Times New Roman" w:cs="Arial"/>
                <w:b/>
                <w:bCs/>
                <w:noProof w:val="0"/>
                <w:szCs w:val="20"/>
                <w:lang w:val="es-ES" w:eastAsia="ar-SA"/>
              </w:rPr>
            </w:pPr>
          </w:p>
          <w:p w:rsidR="00794702" w:rsidRPr="00B04F7D" w:rsidRDefault="00794702" w:rsidP="008F7CCF">
            <w:pPr>
              <w:suppressAutoHyphens/>
              <w:snapToGrid w:val="0"/>
              <w:spacing w:after="0" w:line="240" w:lineRule="auto"/>
              <w:ind w:right="50"/>
              <w:jc w:val="center"/>
              <w:rPr>
                <w:rFonts w:eastAsia="Times New Roman" w:cs="Arial"/>
                <w:b/>
                <w:noProof w:val="0"/>
                <w:szCs w:val="20"/>
                <w:lang w:val="es-ES" w:eastAsia="ar-SA"/>
              </w:rPr>
            </w:pPr>
          </w:p>
        </w:tc>
      </w:tr>
      <w:tr w:rsidR="00794702" w:rsidRPr="00B04F7D" w:rsidTr="008F7CCF">
        <w:trPr>
          <w:jc w:val="center"/>
        </w:trPr>
        <w:tc>
          <w:tcPr>
            <w:tcW w:w="2402" w:type="pct"/>
            <w:tcBorders>
              <w:top w:val="single" w:sz="8" w:space="0" w:color="000000"/>
              <w:left w:val="nil"/>
              <w:bottom w:val="nil"/>
              <w:right w:val="nil"/>
            </w:tcBorders>
          </w:tcPr>
          <w:p w:rsidR="00794702" w:rsidRPr="00B04F7D" w:rsidRDefault="00794702" w:rsidP="008F7CCF">
            <w:pPr>
              <w:suppressAutoHyphens/>
              <w:snapToGrid w:val="0"/>
              <w:spacing w:after="0" w:line="240" w:lineRule="auto"/>
              <w:jc w:val="center"/>
              <w:rPr>
                <w:rFonts w:eastAsia="Times New Roman" w:cs="Arial"/>
                <w:bCs/>
                <w:noProof w:val="0"/>
                <w:szCs w:val="20"/>
                <w:lang w:val="es-ES" w:eastAsia="ar-SA"/>
              </w:rPr>
            </w:pPr>
            <w:r w:rsidRPr="00B04F7D">
              <w:rPr>
                <w:rFonts w:eastAsia="Times New Roman" w:cs="Arial"/>
                <w:b/>
                <w:noProof w:val="0"/>
                <w:szCs w:val="20"/>
                <w:lang w:val="es-ES" w:eastAsia="ar-SA"/>
              </w:rPr>
              <w:t>LICENCIADO JOSÉ ROBERTO FLORES BAÑUELOS</w:t>
            </w:r>
            <w:r w:rsidRPr="00B04F7D">
              <w:rPr>
                <w:rFonts w:eastAsia="Times New Roman" w:cs="Arial"/>
                <w:bCs/>
                <w:noProof w:val="0"/>
                <w:szCs w:val="20"/>
                <w:lang w:val="es-ES" w:eastAsia="ar-SA"/>
              </w:rPr>
              <w:t xml:space="preserve"> </w:t>
            </w:r>
          </w:p>
          <w:p w:rsidR="00794702" w:rsidRPr="00B04F7D" w:rsidRDefault="00794702" w:rsidP="008F7CCF">
            <w:pPr>
              <w:suppressAutoHyphens/>
              <w:spacing w:after="0" w:line="240" w:lineRule="auto"/>
              <w:ind w:right="50"/>
              <w:jc w:val="center"/>
              <w:rPr>
                <w:rFonts w:eastAsia="Times New Roman" w:cs="Arial"/>
                <w:noProof w:val="0"/>
                <w:szCs w:val="20"/>
                <w:lang w:val="es-ES" w:eastAsia="ar-SA"/>
              </w:rPr>
            </w:pPr>
            <w:r w:rsidRPr="00B04F7D">
              <w:rPr>
                <w:rFonts w:eastAsia="Times New Roman" w:cs="Arial"/>
                <w:bCs/>
                <w:noProof w:val="0"/>
                <w:szCs w:val="20"/>
                <w:lang w:val="es-ES" w:eastAsia="ar-SA"/>
              </w:rPr>
              <w:t>Apoderado Legal</w:t>
            </w:r>
          </w:p>
        </w:tc>
        <w:tc>
          <w:tcPr>
            <w:tcW w:w="186" w:type="pct"/>
          </w:tcPr>
          <w:p w:rsidR="00794702" w:rsidRPr="00B04F7D" w:rsidRDefault="00794702" w:rsidP="008F7CCF">
            <w:pPr>
              <w:suppressAutoHyphens/>
              <w:snapToGrid w:val="0"/>
              <w:spacing w:after="0" w:line="240" w:lineRule="auto"/>
              <w:ind w:right="50"/>
              <w:jc w:val="center"/>
              <w:rPr>
                <w:rFonts w:eastAsia="Times New Roman" w:cs="Arial"/>
                <w:b/>
                <w:noProof w:val="0"/>
                <w:szCs w:val="20"/>
                <w:lang w:val="es-ES" w:eastAsia="ar-SA"/>
              </w:rPr>
            </w:pPr>
          </w:p>
        </w:tc>
        <w:tc>
          <w:tcPr>
            <w:tcW w:w="2413" w:type="pct"/>
            <w:tcBorders>
              <w:top w:val="single" w:sz="8" w:space="0" w:color="000000"/>
              <w:left w:val="nil"/>
              <w:bottom w:val="nil"/>
              <w:right w:val="nil"/>
            </w:tcBorders>
          </w:tcPr>
          <w:p w:rsidR="00794702" w:rsidRPr="00B04F7D" w:rsidRDefault="00794702" w:rsidP="008F7CCF">
            <w:pPr>
              <w:snapToGrid w:val="0"/>
              <w:spacing w:after="0" w:line="240" w:lineRule="auto"/>
              <w:ind w:right="-93"/>
              <w:rPr>
                <w:rFonts w:eastAsia="Times New Roman" w:cs="Arial"/>
                <w:b/>
                <w:noProof w:val="0"/>
                <w:szCs w:val="20"/>
                <w:lang w:val="es-ES" w:eastAsia="ar-SA"/>
              </w:rPr>
            </w:pPr>
          </w:p>
          <w:p w:rsidR="00794702" w:rsidRPr="00B04F7D" w:rsidRDefault="00794702" w:rsidP="008F7CCF">
            <w:pPr>
              <w:suppressAutoHyphens/>
              <w:snapToGrid w:val="0"/>
              <w:spacing w:after="0" w:line="240" w:lineRule="auto"/>
              <w:ind w:right="50"/>
              <w:jc w:val="center"/>
              <w:rPr>
                <w:rFonts w:eastAsia="Times New Roman" w:cs="Arial"/>
                <w:noProof w:val="0"/>
                <w:szCs w:val="20"/>
                <w:lang w:val="es-ES" w:eastAsia="es-MX"/>
              </w:rPr>
            </w:pPr>
            <w:r w:rsidRPr="00B04F7D">
              <w:rPr>
                <w:rFonts w:eastAsia="Times New Roman" w:cs="Arial"/>
                <w:bCs/>
                <w:noProof w:val="0"/>
                <w:szCs w:val="20"/>
                <w:lang w:val="es-ES" w:eastAsia="ar-SA"/>
              </w:rPr>
              <w:t>Apoderado Legal</w:t>
            </w:r>
          </w:p>
        </w:tc>
      </w:tr>
    </w:tbl>
    <w:p w:rsidR="00794702" w:rsidRPr="00B04F7D" w:rsidRDefault="00794702" w:rsidP="00794702">
      <w:pPr>
        <w:widowControl w:val="0"/>
        <w:suppressAutoHyphens/>
        <w:spacing w:after="0" w:line="240" w:lineRule="auto"/>
        <w:ind w:right="-91"/>
        <w:rPr>
          <w:rFonts w:eastAsia="Times New Roman" w:cs="Arial"/>
          <w:noProof w:val="0"/>
          <w:sz w:val="19"/>
          <w:szCs w:val="19"/>
          <w:lang w:val="es-ES" w:eastAsia="ar-SA"/>
        </w:rPr>
      </w:pPr>
    </w:p>
    <w:p w:rsidR="00794702" w:rsidRPr="00B04F7D" w:rsidRDefault="00794702" w:rsidP="00794702">
      <w:pPr>
        <w:suppressAutoHyphens/>
        <w:snapToGrid w:val="0"/>
        <w:spacing w:after="0" w:line="240" w:lineRule="auto"/>
        <w:ind w:right="49"/>
        <w:jc w:val="center"/>
        <w:rPr>
          <w:rFonts w:eastAsia="Times New Roman" w:cs="Arial"/>
          <w:b/>
          <w:noProof w:val="0"/>
          <w:szCs w:val="20"/>
          <w:lang w:val="es-ES" w:eastAsia="ar-SA"/>
        </w:rPr>
      </w:pPr>
    </w:p>
    <w:tbl>
      <w:tblPr>
        <w:tblW w:w="2826" w:type="pct"/>
        <w:jc w:val="center"/>
        <w:tblCellMar>
          <w:left w:w="70" w:type="dxa"/>
          <w:right w:w="70" w:type="dxa"/>
        </w:tblCellMar>
        <w:tblLook w:val="00A0" w:firstRow="1" w:lastRow="0" w:firstColumn="1" w:lastColumn="0" w:noHBand="0" w:noVBand="0"/>
      </w:tblPr>
      <w:tblGrid>
        <w:gridCol w:w="5447"/>
      </w:tblGrid>
      <w:tr w:rsidR="00794702" w:rsidRPr="00B04F7D" w:rsidTr="008F7CCF">
        <w:trPr>
          <w:trHeight w:val="566"/>
          <w:jc w:val="center"/>
        </w:trPr>
        <w:tc>
          <w:tcPr>
            <w:tcW w:w="5000" w:type="pct"/>
            <w:tcBorders>
              <w:top w:val="nil"/>
              <w:left w:val="nil"/>
              <w:bottom w:val="single" w:sz="8" w:space="0" w:color="000000"/>
              <w:right w:val="nil"/>
            </w:tcBorders>
          </w:tcPr>
          <w:p w:rsidR="00794702" w:rsidRPr="00B04F7D" w:rsidRDefault="00794702" w:rsidP="008F7CCF">
            <w:pPr>
              <w:suppressAutoHyphens/>
              <w:snapToGrid w:val="0"/>
              <w:spacing w:after="0" w:line="240" w:lineRule="auto"/>
              <w:ind w:right="49"/>
              <w:jc w:val="center"/>
              <w:rPr>
                <w:rFonts w:eastAsia="Times New Roman" w:cs="Arial"/>
                <w:b/>
                <w:noProof w:val="0"/>
                <w:szCs w:val="20"/>
                <w:lang w:val="es-ES" w:eastAsia="ar-SA"/>
              </w:rPr>
            </w:pPr>
            <w:r w:rsidRPr="00B04F7D">
              <w:rPr>
                <w:rFonts w:eastAsia="Times New Roman" w:cs="Arial"/>
                <w:b/>
                <w:noProof w:val="0"/>
                <w:szCs w:val="20"/>
                <w:lang w:val="es-ES" w:eastAsia="ar-SA"/>
              </w:rPr>
              <w:t>ADMINISTRADOR DEL CONTRATO</w:t>
            </w:r>
          </w:p>
          <w:p w:rsidR="00794702" w:rsidRPr="00B04F7D" w:rsidRDefault="00794702" w:rsidP="008F7CCF">
            <w:pPr>
              <w:suppressAutoHyphens/>
              <w:spacing w:after="0" w:line="240" w:lineRule="auto"/>
              <w:ind w:right="50"/>
              <w:jc w:val="center"/>
              <w:rPr>
                <w:rFonts w:eastAsia="Times New Roman" w:cs="Arial"/>
                <w:b/>
                <w:iCs/>
                <w:noProof w:val="0"/>
                <w:szCs w:val="20"/>
                <w:lang w:val="es-ES" w:eastAsia="ar-SA"/>
              </w:rPr>
            </w:pPr>
          </w:p>
        </w:tc>
      </w:tr>
      <w:tr w:rsidR="00794702" w:rsidRPr="007B6D60" w:rsidTr="008F7CCF">
        <w:trPr>
          <w:jc w:val="center"/>
        </w:trPr>
        <w:tc>
          <w:tcPr>
            <w:tcW w:w="5000" w:type="pct"/>
            <w:tcBorders>
              <w:top w:val="single" w:sz="8" w:space="0" w:color="000000"/>
              <w:left w:val="nil"/>
              <w:bottom w:val="nil"/>
              <w:right w:val="nil"/>
            </w:tcBorders>
          </w:tcPr>
          <w:p w:rsidR="00794702" w:rsidRPr="00B04F7D" w:rsidRDefault="00794702" w:rsidP="008F7CCF">
            <w:pPr>
              <w:suppressAutoHyphens/>
              <w:snapToGrid w:val="0"/>
              <w:spacing w:after="0" w:line="240" w:lineRule="auto"/>
              <w:ind w:right="49"/>
              <w:jc w:val="center"/>
              <w:rPr>
                <w:rFonts w:eastAsia="Times New Roman" w:cs="Arial"/>
                <w:b/>
                <w:noProof w:val="0"/>
                <w:szCs w:val="20"/>
                <w:lang w:val="es-ES" w:eastAsia="ar-SA"/>
              </w:rPr>
            </w:pPr>
            <w:r w:rsidRPr="00B04F7D">
              <w:rPr>
                <w:rFonts w:eastAsia="Times New Roman" w:cs="Arial"/>
                <w:b/>
                <w:noProof w:val="0"/>
                <w:szCs w:val="20"/>
                <w:lang w:val="es-ES" w:eastAsia="ar-SA"/>
              </w:rPr>
              <w:t>LICENCIADO FABIÁN BERNARDO GARCÍA OLVERA</w:t>
            </w:r>
          </w:p>
          <w:p w:rsidR="00794702" w:rsidRPr="00B04F7D" w:rsidRDefault="00794702" w:rsidP="008F7CCF">
            <w:pPr>
              <w:suppressAutoHyphens/>
              <w:snapToGrid w:val="0"/>
              <w:spacing w:after="0" w:line="240" w:lineRule="auto"/>
              <w:jc w:val="center"/>
              <w:rPr>
                <w:rFonts w:eastAsia="Times New Roman" w:cs="Arial"/>
                <w:noProof w:val="0"/>
                <w:sz w:val="22"/>
                <w:lang w:val="es-ES" w:eastAsia="ar-SA"/>
              </w:rPr>
            </w:pPr>
            <w:r w:rsidRPr="00B04F7D">
              <w:rPr>
                <w:rFonts w:eastAsia="Times New Roman" w:cs="Arial"/>
                <w:noProof w:val="0"/>
                <w:sz w:val="22"/>
                <w:lang w:val="es-ES" w:eastAsia="ar-SA"/>
              </w:rPr>
              <w:t xml:space="preserve">Coordinador de Servicios Administrativos y </w:t>
            </w:r>
          </w:p>
          <w:p w:rsidR="00794702" w:rsidRPr="007B6D60" w:rsidRDefault="00794702" w:rsidP="008F7CCF">
            <w:pPr>
              <w:suppressAutoHyphens/>
              <w:snapToGrid w:val="0"/>
              <w:spacing w:after="0" w:line="240" w:lineRule="auto"/>
              <w:jc w:val="center"/>
              <w:rPr>
                <w:rFonts w:eastAsia="Times New Roman" w:cs="Arial"/>
                <w:b/>
                <w:noProof w:val="0"/>
                <w:szCs w:val="20"/>
                <w:lang w:val="es-ES" w:eastAsia="ar-SA"/>
              </w:rPr>
            </w:pPr>
            <w:r w:rsidRPr="00B04F7D">
              <w:rPr>
                <w:rFonts w:eastAsia="Times New Roman" w:cs="Arial"/>
                <w:noProof w:val="0"/>
                <w:sz w:val="22"/>
                <w:lang w:val="es-ES" w:eastAsia="ar-SA"/>
              </w:rPr>
              <w:t>Mejora de Procesos</w:t>
            </w:r>
          </w:p>
        </w:tc>
      </w:tr>
    </w:tbl>
    <w:p w:rsidR="00C55D0A" w:rsidRPr="006D0925" w:rsidRDefault="001F6269" w:rsidP="00C43237">
      <w:pPr>
        <w:tabs>
          <w:tab w:val="num" w:pos="142"/>
        </w:tabs>
        <w:suppressAutoHyphens/>
        <w:spacing w:after="0" w:line="240" w:lineRule="auto"/>
        <w:ind w:left="-284" w:hanging="6"/>
        <w:rPr>
          <w:rFonts w:eastAsia="Times New Roman" w:cs="Arial"/>
          <w:sz w:val="22"/>
          <w:lang w:val="es-ES" w:eastAsia="ar-SA"/>
        </w:rPr>
      </w:pPr>
      <w:bookmarkStart w:id="219" w:name="_Toc431386046"/>
      <w:bookmarkStart w:id="220" w:name="_Toc431386323"/>
      <w:r w:rsidRPr="006D0925">
        <w:rPr>
          <w:rFonts w:cs="Arial"/>
          <w:b/>
          <w:sz w:val="22"/>
        </w:rPr>
        <w:lastRenderedPageBreak/>
        <w:t>ANEXO 1</w:t>
      </w:r>
      <w:r w:rsidR="00070A39">
        <w:rPr>
          <w:rFonts w:cs="Arial"/>
          <w:b/>
          <w:sz w:val="22"/>
        </w:rPr>
        <w:t>4</w:t>
      </w:r>
      <w:r w:rsidRPr="006D0925">
        <w:rPr>
          <w:rFonts w:cs="Arial"/>
          <w:b/>
          <w:sz w:val="22"/>
        </w:rPr>
        <w:t>.-</w:t>
      </w:r>
      <w:r w:rsidRPr="006D0925">
        <w:rPr>
          <w:rFonts w:cs="Arial"/>
          <w:sz w:val="22"/>
        </w:rPr>
        <w:t xml:space="preserve"> </w:t>
      </w:r>
      <w:bookmarkEnd w:id="219"/>
      <w:bookmarkEnd w:id="220"/>
      <w:r w:rsidR="00C55D0A" w:rsidRPr="006D0925">
        <w:rPr>
          <w:rFonts w:eastAsia="Times New Roman" w:cs="Arial"/>
          <w:sz w:val="22"/>
          <w:lang w:val="es-ES" w:eastAsia="ar-SA"/>
        </w:rPr>
        <w:t>GLOSARIO</w:t>
      </w:r>
    </w:p>
    <w:p w:rsidR="00C55D0A" w:rsidRDefault="00C55D0A" w:rsidP="00C43237">
      <w:pPr>
        <w:tabs>
          <w:tab w:val="num" w:pos="142"/>
        </w:tabs>
        <w:suppressAutoHyphens/>
        <w:spacing w:after="0" w:line="240" w:lineRule="auto"/>
        <w:ind w:left="-284" w:hanging="6"/>
        <w:rPr>
          <w:rFonts w:eastAsia="Times New Roman" w:cs="Arial"/>
          <w:b/>
          <w:szCs w:val="20"/>
          <w:lang w:val="es-ES" w:eastAsia="ar-SA"/>
        </w:rPr>
      </w:pPr>
    </w:p>
    <w:p w:rsidR="00C86FCE" w:rsidRPr="00C43237" w:rsidRDefault="00C86FCE" w:rsidP="00C43237">
      <w:pPr>
        <w:tabs>
          <w:tab w:val="num" w:pos="142"/>
        </w:tabs>
        <w:suppressAutoHyphens/>
        <w:spacing w:after="0" w:line="240" w:lineRule="auto"/>
        <w:ind w:left="-284" w:hanging="6"/>
        <w:rPr>
          <w:rFonts w:eastAsia="Times New Roman" w:cs="Arial"/>
          <w:b/>
          <w:szCs w:val="20"/>
          <w:lang w:val="es-ES" w:eastAsia="ar-SA"/>
        </w:rPr>
      </w:pPr>
      <w:r w:rsidRPr="00C43237">
        <w:rPr>
          <w:rFonts w:eastAsia="Times New Roman" w:cs="Arial"/>
          <w:b/>
          <w:szCs w:val="20"/>
          <w:lang w:val="es-ES" w:eastAsia="ar-SA"/>
        </w:rPr>
        <w:t>Para efectos de ésta Convocatoria, se entenderá por:</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Administrador del contrato:</w:t>
      </w:r>
      <w:r w:rsidRPr="00C43237">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ALSC:</w:t>
      </w:r>
      <w:r w:rsidRPr="00C43237">
        <w:rPr>
          <w:rFonts w:eastAsia="Times New Roman" w:cs="Arial"/>
          <w:iCs/>
          <w:szCs w:val="20"/>
          <w:lang w:val="es-ES" w:eastAsia="ar-SA"/>
        </w:rPr>
        <w:t xml:space="preserve"> Administración Local de Servicios al Contribuyente.</w:t>
      </w:r>
    </w:p>
    <w:p w:rsidR="00C86FCE" w:rsidRPr="00C43237" w:rsidRDefault="00C86FCE" w:rsidP="00C43237">
      <w:pPr>
        <w:tabs>
          <w:tab w:val="num" w:pos="142"/>
        </w:tabs>
        <w:spacing w:after="0" w:line="240" w:lineRule="auto"/>
        <w:ind w:left="-284" w:hanging="6"/>
        <w:rPr>
          <w:rFonts w:eastAsia="Times New Roman" w:cs="Arial"/>
          <w:iCs/>
          <w:szCs w:val="20"/>
          <w:lang w:val="es-ES" w:eastAsia="es-ES"/>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contratante: </w:t>
      </w:r>
      <w:r w:rsidRPr="00C43237">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requirente: </w:t>
      </w:r>
      <w:r w:rsidRPr="00C43237">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técnica: </w:t>
      </w:r>
      <w:r w:rsidRPr="00C43237">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CABCS:</w:t>
      </w:r>
      <w:r w:rsidRPr="00C43237">
        <w:rPr>
          <w:rFonts w:eastAsia="Times New Roman" w:cs="Arial"/>
          <w:szCs w:val="20"/>
          <w:lang w:val="es-ES" w:eastAsia="ar-SA"/>
        </w:rPr>
        <w:t xml:space="preserve"> Coordinación de Adquisición de Bienes y Contratación de Servicios.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CECOBAN:</w:t>
      </w:r>
      <w:r w:rsidRPr="00C43237">
        <w:rPr>
          <w:rFonts w:eastAsia="Times New Roman" w:cs="Arial"/>
          <w:szCs w:val="20"/>
          <w:lang w:val="es-ES" w:eastAsia="ar-SA"/>
        </w:rPr>
        <w:t xml:space="preserve"> Centro de Compensación Bancaria.</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COMPRANET</w:t>
      </w:r>
      <w:r w:rsidRPr="00C43237">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C43237">
        <w:rPr>
          <w:rFonts w:eastAsia="Times New Roman" w:cs="Arial"/>
          <w:color w:val="0000FF"/>
          <w:szCs w:val="20"/>
          <w:u w:val="single"/>
          <w:lang w:val="es-ES" w:eastAsia="ar-SA"/>
        </w:rPr>
        <w:t>http//compranet.funcionpublica.gob.mx</w:t>
      </w:r>
      <w:r w:rsidRPr="00C43237">
        <w:rPr>
          <w:rFonts w:eastAsia="Times New Roman" w:cs="Arial"/>
          <w:szCs w:val="20"/>
          <w:lang w:val="es-ES" w:eastAsia="ar-SA"/>
        </w:rPr>
        <w:t>.</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 xml:space="preserve">Contrato: </w:t>
      </w:r>
      <w:r w:rsidRPr="00C43237">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pacing w:after="0" w:line="240" w:lineRule="auto"/>
        <w:ind w:left="-284" w:hanging="6"/>
        <w:jc w:val="both"/>
        <w:rPr>
          <w:rFonts w:eastAsia="Times New Roman" w:cs="Arial"/>
          <w:szCs w:val="20"/>
          <w:lang w:val="es-ES" w:eastAsia="ar-SA"/>
        </w:rPr>
      </w:pPr>
      <w:r w:rsidRPr="00C43237">
        <w:rPr>
          <w:rFonts w:eastAsia="Times New Roman" w:cs="Arial"/>
          <w:b/>
          <w:szCs w:val="20"/>
          <w:lang w:val="es-ES" w:eastAsia="ar-SA"/>
        </w:rPr>
        <w:t>DOF</w:t>
      </w:r>
      <w:r w:rsidRPr="00C43237">
        <w:rPr>
          <w:rFonts w:eastAsia="Times New Roman" w:cs="Arial"/>
          <w:szCs w:val="20"/>
          <w:lang w:val="es-ES" w:eastAsia="ar-SA"/>
        </w:rPr>
        <w:t>: Diario Oficial de la Federación.</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EMA (Entidad Mexicana de Acreditación):</w:t>
      </w:r>
      <w:r w:rsidRPr="00C43237">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IMSS o Instituto:</w:t>
      </w:r>
      <w:r w:rsidRPr="00C43237">
        <w:rPr>
          <w:rFonts w:eastAsia="Times New Roman" w:cs="Arial"/>
          <w:szCs w:val="20"/>
          <w:lang w:val="es-ES" w:eastAsia="ar-SA"/>
        </w:rPr>
        <w:t xml:space="preserve"> Instituto Mexicano del Seguro Social.</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C43237">
        <w:rPr>
          <w:rFonts w:eastAsia="Times New Roman" w:cs="Arial"/>
          <w:b/>
          <w:bCs/>
          <w:szCs w:val="20"/>
          <w:lang w:val="es-ES" w:eastAsia="ar-SA"/>
        </w:rPr>
        <w:t xml:space="preserve">INFONAVIT: </w:t>
      </w:r>
      <w:r w:rsidRPr="00C43237">
        <w:rPr>
          <w:rFonts w:eastAsia="Times New Roman" w:cs="Arial"/>
          <w:bCs/>
          <w:szCs w:val="20"/>
          <w:lang w:val="es-ES" w:eastAsia="ar-SA"/>
        </w:rPr>
        <w:t>Instituto del Fondo Nacional de la Vivienda para los Trabajadores.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Investigación de mercado</w:t>
      </w:r>
      <w:r w:rsidRPr="00C43237">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IVA:</w:t>
      </w:r>
      <w:r w:rsidRPr="00C43237">
        <w:rPr>
          <w:rFonts w:eastAsia="Times New Roman" w:cs="Arial"/>
          <w:szCs w:val="20"/>
          <w:lang w:val="es-ES" w:eastAsia="ar-SA"/>
        </w:rPr>
        <w:t xml:space="preserve"> Impuesto al Valor Agregado.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LAASSP:</w:t>
      </w:r>
      <w:r w:rsidRPr="00C43237">
        <w:rPr>
          <w:rFonts w:eastAsia="Times New Roman" w:cs="Arial"/>
          <w:szCs w:val="20"/>
          <w:lang w:val="es-ES" w:eastAsia="ar-SA"/>
        </w:rPr>
        <w:t xml:space="preserve"> Ley de Adquisiciones, Arrendamientos y Servicios del Sector Público.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lastRenderedPageBreak/>
        <w:t>Licitante:</w:t>
      </w:r>
      <w:r w:rsidRPr="00C43237">
        <w:rPr>
          <w:rFonts w:eastAsia="Times New Roman" w:cs="Arial"/>
          <w:szCs w:val="20"/>
          <w:lang w:val="es-ES" w:eastAsia="ar-SA"/>
        </w:rPr>
        <w:t xml:space="preserve"> La persona que participe en cualquier procedimiento de licitación pública o bien de invitación a cuando menos tres personas.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 xml:space="preserve">Medio de Identificación Electrónica: </w:t>
      </w:r>
      <w:r w:rsidRPr="00C43237">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C43237">
        <w:rPr>
          <w:rFonts w:eastAsia="Times New Roman" w:cs="Arial"/>
          <w:b/>
          <w:szCs w:val="20"/>
          <w:lang w:val="es-ES" w:eastAsia="ar-SA"/>
        </w:rPr>
        <w:t>Medios remotos de comunicación electrónica:</w:t>
      </w:r>
      <w:r w:rsidRPr="00C43237">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 w:eastAsia="ar-SA"/>
        </w:rPr>
        <w:t xml:space="preserve">MIPYMES: </w:t>
      </w:r>
      <w:r w:rsidRPr="00C43237">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_tradnl" w:eastAsia="ar-SA"/>
        </w:rPr>
        <w:t xml:space="preserve">Normas: </w:t>
      </w:r>
      <w:r w:rsidRPr="00C43237">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s>
        <w:spacing w:after="0" w:line="240" w:lineRule="auto"/>
        <w:ind w:left="-284" w:hanging="6"/>
        <w:rPr>
          <w:rFonts w:eastAsia="Times New Roman" w:cs="Arial"/>
          <w:szCs w:val="20"/>
          <w:lang w:val="es-ES" w:eastAsia="es-ES"/>
        </w:rPr>
      </w:pPr>
      <w:r w:rsidRPr="00C43237">
        <w:rPr>
          <w:rFonts w:eastAsia="Times New Roman" w:cs="Arial"/>
          <w:b/>
          <w:szCs w:val="20"/>
          <w:lang w:val="es-ES" w:eastAsia="es-ES"/>
        </w:rPr>
        <w:t xml:space="preserve">OIC: </w:t>
      </w:r>
      <w:r w:rsidRPr="00C43237">
        <w:rPr>
          <w:rFonts w:eastAsia="Times New Roman" w:cs="Arial"/>
          <w:szCs w:val="20"/>
          <w:lang w:val="es-ES" w:eastAsia="es-ES"/>
        </w:rPr>
        <w:t>Órgano Interno de Control en el IMSS.</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 w:eastAsia="es-ES"/>
        </w:rPr>
        <w:t>Partida o concepto.-</w:t>
      </w:r>
      <w:r w:rsidRPr="00C43237">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C43237">
        <w:rPr>
          <w:rFonts w:eastAsia="Times New Roman" w:cs="Arial"/>
          <w:b/>
          <w:szCs w:val="20"/>
          <w:lang w:val="es-ES" w:eastAsia="es-ES"/>
        </w:rPr>
        <w:t>POBALINES.-</w:t>
      </w:r>
      <w:r w:rsidRPr="00C43237">
        <w:rPr>
          <w:rFonts w:eastAsia="Times New Roman" w:cs="Arial"/>
          <w:szCs w:val="20"/>
          <w:lang w:eastAsia="es-ES"/>
        </w:rPr>
        <w:t xml:space="preserve"> Las políticas, bases y lineamientos a que se refieren el párrafo sexto del artículo 1 de la</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C43237">
        <w:rPr>
          <w:rFonts w:eastAsia="Times New Roman" w:cs="Arial"/>
          <w:szCs w:val="20"/>
          <w:lang w:eastAsia="es-ES"/>
        </w:rPr>
        <w:t>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Proveedor:</w:t>
      </w:r>
      <w:r w:rsidRPr="00C43237">
        <w:rPr>
          <w:rFonts w:eastAsia="Times New Roman" w:cs="Arial"/>
          <w:szCs w:val="20"/>
          <w:lang w:val="es-ES" w:eastAsia="ar-SA"/>
        </w:rPr>
        <w:t xml:space="preserve"> La persona que celebre contratos de adquisiciones, arrendamientos o servicios. </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Reglamento:</w:t>
      </w:r>
      <w:r w:rsidRPr="00C43237">
        <w:rPr>
          <w:rFonts w:eastAsia="Times New Roman" w:cs="Arial"/>
          <w:szCs w:val="20"/>
          <w:lang w:val="es-ES" w:eastAsia="ar-SA"/>
        </w:rPr>
        <w:t xml:space="preserve"> Reglamento de la 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Resolución miscelánea:</w:t>
      </w:r>
      <w:r w:rsidRPr="00C43237">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RFC</w:t>
      </w:r>
      <w:r w:rsidRPr="00C43237">
        <w:rPr>
          <w:rFonts w:eastAsia="Times New Roman" w:cs="Arial"/>
          <w:szCs w:val="20"/>
          <w:lang w:val="es-ES_tradnl" w:eastAsia="ar-SA"/>
        </w:rPr>
        <w:t>.- Registro Federal de Contribuyentes.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SAT:</w:t>
      </w:r>
      <w:r w:rsidRPr="00C43237">
        <w:rPr>
          <w:rFonts w:eastAsia="Times New Roman" w:cs="Arial"/>
          <w:szCs w:val="20"/>
          <w:lang w:val="es-ES" w:eastAsia="ar-SA"/>
        </w:rPr>
        <w:t xml:space="preserve"> El Servicio de Administración Tributaria.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SFP:</w:t>
      </w:r>
      <w:r w:rsidRPr="00C43237">
        <w:rPr>
          <w:rFonts w:eastAsia="Times New Roman" w:cs="Arial"/>
          <w:szCs w:val="20"/>
          <w:lang w:val="es-ES" w:eastAsia="ar-SA"/>
        </w:rPr>
        <w:t xml:space="preserve"> Secretaría de la Función Pública.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Sobre cerrado:</w:t>
      </w:r>
      <w:r w:rsidRPr="00C43237">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34169">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eastAsia="ar-SA"/>
        </w:rPr>
      </w:pPr>
      <w:r w:rsidRPr="00C43237">
        <w:rPr>
          <w:rFonts w:eastAsia="Times New Roman" w:cs="Arial"/>
          <w:b/>
          <w:szCs w:val="20"/>
          <w:lang w:val="es-ES" w:eastAsia="ar-SA"/>
        </w:rPr>
        <w:t>SSA:</w:t>
      </w:r>
      <w:r w:rsidRPr="00C43237">
        <w:rPr>
          <w:rFonts w:eastAsia="Times New Roman" w:cs="Arial"/>
          <w:szCs w:val="20"/>
          <w:lang w:val="es-ES" w:eastAsia="ar-SA"/>
        </w:rPr>
        <w:t xml:space="preserve"> Secretaría de Salud.</w:t>
      </w:r>
    </w:p>
    <w:sectPr w:rsidR="00C86FCE" w:rsidRPr="00C43237" w:rsidSect="00A93875">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49F" w:rsidRDefault="001E349F" w:rsidP="00532601">
      <w:pPr>
        <w:spacing w:after="0" w:line="240" w:lineRule="auto"/>
      </w:pPr>
      <w:r>
        <w:separator/>
      </w:r>
    </w:p>
  </w:endnote>
  <w:endnote w:type="continuationSeparator" w:id="0">
    <w:p w:rsidR="001E349F" w:rsidRDefault="001E349F"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098905"/>
      <w:docPartObj>
        <w:docPartGallery w:val="Page Numbers (Bottom of Page)"/>
        <w:docPartUnique/>
      </w:docPartObj>
    </w:sdtPr>
    <w:sdtEndPr/>
    <w:sdtContent>
      <w:p w:rsidR="006A7042" w:rsidRDefault="006A7042">
        <w:pPr>
          <w:pStyle w:val="Piedepgina"/>
          <w:jc w:val="right"/>
        </w:pPr>
        <w:r>
          <w:fldChar w:fldCharType="begin"/>
        </w:r>
        <w:r>
          <w:instrText>PAGE   \* MERGEFORMAT</w:instrText>
        </w:r>
        <w:r>
          <w:fldChar w:fldCharType="separate"/>
        </w:r>
        <w:r w:rsidR="00CC4748">
          <w:t>4</w:t>
        </w:r>
        <w:r>
          <w:fldChar w:fldCharType="end"/>
        </w:r>
        <w:r>
          <w:t xml:space="preserve"> de 6</w:t>
        </w:r>
        <w:r w:rsidR="001B6D60">
          <w:t>0</w:t>
        </w:r>
      </w:p>
    </w:sdtContent>
  </w:sdt>
  <w:p w:rsidR="006A7042" w:rsidRPr="007C4BFA" w:rsidRDefault="006A7042"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613401354"/>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C34169" w:rsidRPr="00C34169" w:rsidRDefault="00C34169">
            <w:pPr>
              <w:pStyle w:val="Piedepgina"/>
              <w:jc w:val="right"/>
              <w:rPr>
                <w:rFonts w:ascii="Arial" w:hAnsi="Arial" w:cs="Arial"/>
                <w:sz w:val="16"/>
                <w:szCs w:val="16"/>
              </w:rPr>
            </w:pPr>
            <w:r w:rsidRPr="00C34169">
              <w:rPr>
                <w:rFonts w:ascii="Arial" w:hAnsi="Arial" w:cs="Arial"/>
                <w:sz w:val="16"/>
                <w:szCs w:val="16"/>
              </w:rPr>
              <w:t xml:space="preserve">Página </w:t>
            </w:r>
            <w:r w:rsidRPr="00C34169">
              <w:rPr>
                <w:rFonts w:ascii="Arial" w:hAnsi="Arial" w:cs="Arial"/>
                <w:b/>
                <w:bCs/>
                <w:sz w:val="16"/>
                <w:szCs w:val="16"/>
              </w:rPr>
              <w:fldChar w:fldCharType="begin"/>
            </w:r>
            <w:r w:rsidRPr="00C34169">
              <w:rPr>
                <w:rFonts w:ascii="Arial" w:hAnsi="Arial" w:cs="Arial"/>
                <w:b/>
                <w:bCs/>
                <w:sz w:val="16"/>
                <w:szCs w:val="16"/>
              </w:rPr>
              <w:instrText>PAGE</w:instrText>
            </w:r>
            <w:r w:rsidRPr="00C34169">
              <w:rPr>
                <w:rFonts w:ascii="Arial" w:hAnsi="Arial" w:cs="Arial"/>
                <w:b/>
                <w:bCs/>
                <w:sz w:val="16"/>
                <w:szCs w:val="16"/>
              </w:rPr>
              <w:fldChar w:fldCharType="separate"/>
            </w:r>
            <w:r w:rsidR="00CC4748">
              <w:rPr>
                <w:rFonts w:ascii="Arial" w:hAnsi="Arial" w:cs="Arial"/>
                <w:b/>
                <w:bCs/>
                <w:sz w:val="16"/>
                <w:szCs w:val="16"/>
              </w:rPr>
              <w:t>16</w:t>
            </w:r>
            <w:r w:rsidRPr="00C34169">
              <w:rPr>
                <w:rFonts w:ascii="Arial" w:hAnsi="Arial" w:cs="Arial"/>
                <w:b/>
                <w:bCs/>
                <w:sz w:val="16"/>
                <w:szCs w:val="16"/>
              </w:rPr>
              <w:fldChar w:fldCharType="end"/>
            </w:r>
            <w:r w:rsidRPr="00C34169">
              <w:rPr>
                <w:rFonts w:ascii="Arial" w:hAnsi="Arial" w:cs="Arial"/>
                <w:sz w:val="16"/>
                <w:szCs w:val="16"/>
              </w:rPr>
              <w:t xml:space="preserve"> de </w:t>
            </w:r>
            <w:r w:rsidRPr="00C34169">
              <w:rPr>
                <w:rFonts w:ascii="Arial" w:hAnsi="Arial" w:cs="Arial"/>
                <w:b/>
                <w:bCs/>
                <w:sz w:val="16"/>
                <w:szCs w:val="16"/>
              </w:rPr>
              <w:fldChar w:fldCharType="begin"/>
            </w:r>
            <w:r w:rsidRPr="00C34169">
              <w:rPr>
                <w:rFonts w:ascii="Arial" w:hAnsi="Arial" w:cs="Arial"/>
                <w:b/>
                <w:bCs/>
                <w:sz w:val="16"/>
                <w:szCs w:val="16"/>
              </w:rPr>
              <w:instrText>NUMPAGES</w:instrText>
            </w:r>
            <w:r w:rsidRPr="00C34169">
              <w:rPr>
                <w:rFonts w:ascii="Arial" w:hAnsi="Arial" w:cs="Arial"/>
                <w:b/>
                <w:bCs/>
                <w:sz w:val="16"/>
                <w:szCs w:val="16"/>
              </w:rPr>
              <w:fldChar w:fldCharType="separate"/>
            </w:r>
            <w:r w:rsidR="00CC4748">
              <w:rPr>
                <w:rFonts w:ascii="Arial" w:hAnsi="Arial" w:cs="Arial"/>
                <w:b/>
                <w:bCs/>
                <w:sz w:val="16"/>
                <w:szCs w:val="16"/>
              </w:rPr>
              <w:t>59</w:t>
            </w:r>
            <w:r w:rsidRPr="00C34169">
              <w:rPr>
                <w:rFonts w:ascii="Arial" w:hAnsi="Arial" w:cs="Arial"/>
                <w:b/>
                <w:bCs/>
                <w:sz w:val="16"/>
                <w:szCs w:val="16"/>
              </w:rPr>
              <w:fldChar w:fldCharType="end"/>
            </w:r>
          </w:p>
        </w:sdtContent>
      </w:sdt>
    </w:sdtContent>
  </w:sdt>
  <w:p w:rsidR="006A7042" w:rsidRPr="007C4BFA" w:rsidRDefault="006A7042" w:rsidP="007C4BFA">
    <w:pPr>
      <w:tabs>
        <w:tab w:val="left" w:pos="7655"/>
      </w:tabs>
      <w:rPr>
        <w:rFonts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49F" w:rsidRDefault="001E349F" w:rsidP="00532601">
      <w:pPr>
        <w:spacing w:after="0" w:line="240" w:lineRule="auto"/>
      </w:pPr>
      <w:r>
        <w:separator/>
      </w:r>
    </w:p>
  </w:footnote>
  <w:footnote w:type="continuationSeparator" w:id="0">
    <w:p w:rsidR="001E349F" w:rsidRDefault="001E349F"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042" w:rsidRDefault="006A7042" w:rsidP="00007194">
    <w:pPr>
      <w:spacing w:after="0" w:line="240" w:lineRule="auto"/>
    </w:pPr>
  </w:p>
  <w:tbl>
    <w:tblPr>
      <w:tblStyle w:val="Tablaconcuadrcula"/>
      <w:tblW w:w="5148" w:type="pct"/>
      <w:jc w:val="center"/>
      <w:tblLook w:val="04A0" w:firstRow="1" w:lastRow="0" w:firstColumn="1" w:lastColumn="0" w:noHBand="0" w:noVBand="1"/>
    </w:tblPr>
    <w:tblGrid>
      <w:gridCol w:w="4324"/>
      <w:gridCol w:w="5677"/>
    </w:tblGrid>
    <w:tr w:rsidR="006A7042" w:rsidTr="00987A8D">
      <w:trPr>
        <w:trHeight w:val="1696"/>
        <w:jc w:val="center"/>
      </w:trPr>
      <w:tc>
        <w:tcPr>
          <w:tcW w:w="2162" w:type="pct"/>
          <w:vAlign w:val="center"/>
        </w:tcPr>
        <w:p w:rsidR="006A7042" w:rsidRPr="00B65BD8" w:rsidRDefault="006A7042" w:rsidP="00B15385">
          <w:pPr>
            <w:suppressAutoHyphens/>
            <w:jc w:val="center"/>
            <w:rPr>
              <w:rFonts w:cs="Arial"/>
              <w:b/>
              <w:bCs/>
              <w:sz w:val="18"/>
              <w:szCs w:val="18"/>
              <w:lang w:val="es-ES" w:eastAsia="ar-SA"/>
            </w:rPr>
          </w:pPr>
          <w:r w:rsidRPr="00B65BD8">
            <w:rPr>
              <w:rFonts w:cs="Arial"/>
              <w:b/>
              <w:bCs/>
              <w:sz w:val="18"/>
              <w:szCs w:val="18"/>
              <w:lang w:val="es-ES" w:eastAsia="ar-SA"/>
            </w:rPr>
            <w:t>Convocatoria</w:t>
          </w:r>
        </w:p>
        <w:p w:rsidR="006A7042" w:rsidRPr="00B65BD8" w:rsidRDefault="006A7042" w:rsidP="00CE53EB">
          <w:pPr>
            <w:suppressAutoHyphens/>
            <w:jc w:val="center"/>
            <w:rPr>
              <w:rFonts w:cs="Arial"/>
              <w:b/>
              <w:bCs/>
              <w:sz w:val="18"/>
              <w:szCs w:val="18"/>
              <w:lang w:val="es-ES" w:eastAsia="ar-SA"/>
            </w:rPr>
          </w:pPr>
        </w:p>
        <w:p w:rsidR="006A7042" w:rsidRPr="00B65BD8" w:rsidRDefault="006A7042" w:rsidP="00CE53EB">
          <w:pPr>
            <w:suppressAutoHyphens/>
            <w:jc w:val="center"/>
            <w:rPr>
              <w:rFonts w:cs="Arial"/>
              <w:b/>
              <w:bCs/>
              <w:sz w:val="18"/>
              <w:szCs w:val="18"/>
              <w:lang w:val="es-ES" w:eastAsia="ar-SA"/>
            </w:rPr>
          </w:pPr>
          <w:r w:rsidRPr="00B65BD8">
            <w:rPr>
              <w:rFonts w:cs="Arial"/>
              <w:b/>
              <w:bCs/>
              <w:sz w:val="18"/>
              <w:szCs w:val="18"/>
              <w:lang w:val="es-ES" w:eastAsia="ar-SA"/>
            </w:rPr>
            <w:t>Invitación a Cuando Menos Tres Personas</w:t>
          </w:r>
        </w:p>
        <w:p w:rsidR="006A7042" w:rsidRPr="00B65BD8" w:rsidRDefault="006A7042" w:rsidP="00CE53EB">
          <w:pPr>
            <w:suppressAutoHyphens/>
            <w:jc w:val="center"/>
            <w:rPr>
              <w:rFonts w:cs="Arial"/>
              <w:b/>
              <w:sz w:val="18"/>
              <w:szCs w:val="18"/>
              <w:lang w:val="es-ES" w:eastAsia="ar-SA"/>
            </w:rPr>
          </w:pPr>
          <w:r w:rsidRPr="00B65BD8">
            <w:rPr>
              <w:rFonts w:cs="Arial"/>
              <w:b/>
              <w:bCs/>
              <w:sz w:val="18"/>
              <w:szCs w:val="18"/>
              <w:lang w:val="es-ES" w:eastAsia="ar-SA"/>
            </w:rPr>
            <w:t>Nacional</w:t>
          </w:r>
          <w:r w:rsidRPr="00B65BD8">
            <w:rPr>
              <w:rFonts w:cs="Arial"/>
              <w:b/>
              <w:sz w:val="18"/>
              <w:szCs w:val="18"/>
              <w:lang w:val="es-ES_tradnl" w:eastAsia="ar-SA"/>
            </w:rPr>
            <w:t xml:space="preserve"> Electrónica</w:t>
          </w:r>
        </w:p>
        <w:p w:rsidR="006A7042" w:rsidRPr="00B65BD8" w:rsidRDefault="006A7042" w:rsidP="00CE53EB">
          <w:pPr>
            <w:suppressAutoHyphens/>
            <w:jc w:val="center"/>
            <w:rPr>
              <w:rFonts w:cs="Arial"/>
              <w:b/>
              <w:sz w:val="18"/>
              <w:szCs w:val="18"/>
              <w:lang w:val="es-ES" w:eastAsia="ar-SA"/>
            </w:rPr>
          </w:pPr>
        </w:p>
        <w:p w:rsidR="006A7042" w:rsidRPr="00B65BD8" w:rsidRDefault="006A7042" w:rsidP="00CE53EB">
          <w:pPr>
            <w:suppressAutoHyphens/>
            <w:jc w:val="center"/>
            <w:rPr>
              <w:rFonts w:cs="Arial"/>
              <w:b/>
              <w:sz w:val="18"/>
              <w:szCs w:val="18"/>
              <w:lang w:val="es-ES" w:eastAsia="ar-SA"/>
            </w:rPr>
          </w:pPr>
          <w:r w:rsidRPr="0026253A">
            <w:rPr>
              <w:rFonts w:cs="Arial"/>
              <w:b/>
              <w:sz w:val="18"/>
              <w:szCs w:val="18"/>
              <w:lang w:val="es-ES" w:eastAsia="ar-SA"/>
            </w:rPr>
            <w:t>Núm. IA-</w:t>
          </w:r>
          <w:r w:rsidRPr="00BE4D37">
            <w:rPr>
              <w:rFonts w:cs="Arial"/>
              <w:b/>
              <w:sz w:val="18"/>
              <w:szCs w:val="18"/>
              <w:lang w:val="es-ES" w:eastAsia="ar-SA"/>
            </w:rPr>
            <w:t>019GYR019-E</w:t>
          </w:r>
          <w:r w:rsidR="00BE4D37" w:rsidRPr="00BE4D37">
            <w:rPr>
              <w:rFonts w:cs="Arial"/>
              <w:b/>
              <w:sz w:val="18"/>
              <w:szCs w:val="18"/>
              <w:lang w:val="es-ES" w:eastAsia="ar-SA"/>
            </w:rPr>
            <w:t>99</w:t>
          </w:r>
          <w:r w:rsidRPr="00BE4D37">
            <w:rPr>
              <w:rFonts w:cs="Arial"/>
              <w:b/>
              <w:sz w:val="18"/>
              <w:szCs w:val="18"/>
              <w:lang w:val="es-ES" w:eastAsia="ar-SA"/>
            </w:rPr>
            <w:t>-2017</w:t>
          </w:r>
        </w:p>
        <w:p w:rsidR="006A7042" w:rsidRPr="00206357" w:rsidRDefault="006A7042" w:rsidP="00CE53EB">
          <w:pPr>
            <w:tabs>
              <w:tab w:val="center" w:pos="4419"/>
              <w:tab w:val="right" w:pos="8838"/>
            </w:tabs>
            <w:suppressAutoHyphens/>
            <w:jc w:val="center"/>
            <w:rPr>
              <w:rFonts w:cs="Arial"/>
              <w:b/>
              <w:sz w:val="10"/>
              <w:szCs w:val="18"/>
              <w:lang w:val="es-ES_tradnl" w:eastAsia="ar-SA"/>
            </w:rPr>
          </w:pPr>
        </w:p>
        <w:p w:rsidR="006A7042" w:rsidRPr="00987A8D" w:rsidRDefault="006A7042" w:rsidP="00987A8D">
          <w:pPr>
            <w:tabs>
              <w:tab w:val="center" w:pos="4419"/>
              <w:tab w:val="right" w:pos="8838"/>
            </w:tabs>
            <w:suppressAutoHyphens/>
            <w:jc w:val="center"/>
            <w:rPr>
              <w:rFonts w:cs="Arial"/>
              <w:b/>
              <w:sz w:val="16"/>
              <w:szCs w:val="18"/>
              <w:lang w:val="es-ES_tradnl" w:eastAsia="ar-SA"/>
            </w:rPr>
          </w:pPr>
        </w:p>
      </w:tc>
      <w:tc>
        <w:tcPr>
          <w:tcW w:w="2838" w:type="pct"/>
        </w:tcPr>
        <w:p w:rsidR="006A7042" w:rsidRDefault="006A7042" w:rsidP="00CE53E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9264" behindDoc="1" locked="0" layoutInCell="1" allowOverlap="1" wp14:anchorId="7D100783" wp14:editId="6AFD2FF0">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6192" behindDoc="1" locked="0" layoutInCell="1" allowOverlap="1" wp14:anchorId="0E24F411" wp14:editId="3AB3D69D">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6A7042" w:rsidRDefault="006A7042"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042" w:rsidRDefault="006A7042" w:rsidP="00007194">
    <w:pPr>
      <w:spacing w:after="0" w:line="240" w:lineRule="auto"/>
    </w:pPr>
  </w:p>
  <w:tbl>
    <w:tblPr>
      <w:tblStyle w:val="Tablaconcuadrcula"/>
      <w:tblW w:w="5148" w:type="pct"/>
      <w:jc w:val="center"/>
      <w:tblLook w:val="04A0" w:firstRow="1" w:lastRow="0" w:firstColumn="1" w:lastColumn="0" w:noHBand="0" w:noVBand="1"/>
    </w:tblPr>
    <w:tblGrid>
      <w:gridCol w:w="4323"/>
      <w:gridCol w:w="5675"/>
    </w:tblGrid>
    <w:tr w:rsidR="006A7042" w:rsidTr="00987A8D">
      <w:trPr>
        <w:trHeight w:val="1696"/>
        <w:jc w:val="center"/>
      </w:trPr>
      <w:tc>
        <w:tcPr>
          <w:tcW w:w="2162" w:type="pct"/>
          <w:vAlign w:val="center"/>
        </w:tcPr>
        <w:p w:rsidR="006A7042" w:rsidRPr="00B65BD8" w:rsidRDefault="006A7042" w:rsidP="00B15385">
          <w:pPr>
            <w:suppressAutoHyphens/>
            <w:jc w:val="center"/>
            <w:rPr>
              <w:rFonts w:cs="Arial"/>
              <w:b/>
              <w:bCs/>
              <w:sz w:val="18"/>
              <w:szCs w:val="18"/>
              <w:lang w:val="es-ES" w:eastAsia="ar-SA"/>
            </w:rPr>
          </w:pPr>
          <w:r w:rsidRPr="00B65BD8">
            <w:rPr>
              <w:rFonts w:cs="Arial"/>
              <w:b/>
              <w:bCs/>
              <w:sz w:val="18"/>
              <w:szCs w:val="18"/>
              <w:lang w:val="es-ES" w:eastAsia="ar-SA"/>
            </w:rPr>
            <w:t>Convocatoria</w:t>
          </w:r>
        </w:p>
        <w:p w:rsidR="006A7042" w:rsidRPr="00B65BD8" w:rsidRDefault="006A7042" w:rsidP="00CE53EB">
          <w:pPr>
            <w:suppressAutoHyphens/>
            <w:jc w:val="center"/>
            <w:rPr>
              <w:rFonts w:cs="Arial"/>
              <w:b/>
              <w:bCs/>
              <w:sz w:val="18"/>
              <w:szCs w:val="18"/>
              <w:lang w:val="es-ES" w:eastAsia="ar-SA"/>
            </w:rPr>
          </w:pPr>
        </w:p>
        <w:p w:rsidR="006A7042" w:rsidRPr="00B65BD8" w:rsidRDefault="006A7042" w:rsidP="00CE53EB">
          <w:pPr>
            <w:suppressAutoHyphens/>
            <w:jc w:val="center"/>
            <w:rPr>
              <w:rFonts w:cs="Arial"/>
              <w:b/>
              <w:bCs/>
              <w:sz w:val="18"/>
              <w:szCs w:val="18"/>
              <w:lang w:val="es-ES" w:eastAsia="ar-SA"/>
            </w:rPr>
          </w:pPr>
          <w:r w:rsidRPr="00B65BD8">
            <w:rPr>
              <w:rFonts w:cs="Arial"/>
              <w:b/>
              <w:bCs/>
              <w:sz w:val="18"/>
              <w:szCs w:val="18"/>
              <w:lang w:val="es-ES" w:eastAsia="ar-SA"/>
            </w:rPr>
            <w:t>Invitación a Cuando Menos Tres Personas</w:t>
          </w:r>
        </w:p>
        <w:p w:rsidR="006A7042" w:rsidRPr="00B65BD8" w:rsidRDefault="006A7042" w:rsidP="00CE53EB">
          <w:pPr>
            <w:suppressAutoHyphens/>
            <w:jc w:val="center"/>
            <w:rPr>
              <w:rFonts w:cs="Arial"/>
              <w:b/>
              <w:sz w:val="18"/>
              <w:szCs w:val="18"/>
              <w:lang w:val="es-ES" w:eastAsia="ar-SA"/>
            </w:rPr>
          </w:pPr>
          <w:r w:rsidRPr="00B65BD8">
            <w:rPr>
              <w:rFonts w:cs="Arial"/>
              <w:b/>
              <w:bCs/>
              <w:sz w:val="18"/>
              <w:szCs w:val="18"/>
              <w:lang w:val="es-ES" w:eastAsia="ar-SA"/>
            </w:rPr>
            <w:t>Nacional</w:t>
          </w:r>
          <w:r w:rsidRPr="00B65BD8">
            <w:rPr>
              <w:rFonts w:cs="Arial"/>
              <w:b/>
              <w:sz w:val="18"/>
              <w:szCs w:val="18"/>
              <w:lang w:val="es-ES_tradnl" w:eastAsia="ar-SA"/>
            </w:rPr>
            <w:t xml:space="preserve"> Electrónica</w:t>
          </w:r>
        </w:p>
        <w:p w:rsidR="006A7042" w:rsidRPr="00B65BD8" w:rsidRDefault="006A7042" w:rsidP="00CE53EB">
          <w:pPr>
            <w:suppressAutoHyphens/>
            <w:jc w:val="center"/>
            <w:rPr>
              <w:rFonts w:cs="Arial"/>
              <w:b/>
              <w:sz w:val="18"/>
              <w:szCs w:val="18"/>
              <w:lang w:val="es-ES" w:eastAsia="ar-SA"/>
            </w:rPr>
          </w:pPr>
        </w:p>
        <w:p w:rsidR="006A7042" w:rsidRPr="00B65BD8" w:rsidRDefault="006A7042" w:rsidP="00CE53EB">
          <w:pPr>
            <w:suppressAutoHyphens/>
            <w:jc w:val="center"/>
            <w:rPr>
              <w:rFonts w:cs="Arial"/>
              <w:b/>
              <w:sz w:val="18"/>
              <w:szCs w:val="18"/>
              <w:lang w:val="es-ES" w:eastAsia="ar-SA"/>
            </w:rPr>
          </w:pPr>
          <w:r w:rsidRPr="00454522">
            <w:rPr>
              <w:rFonts w:cs="Arial"/>
              <w:b/>
              <w:sz w:val="18"/>
              <w:szCs w:val="18"/>
              <w:lang w:val="es-ES" w:eastAsia="ar-SA"/>
            </w:rPr>
            <w:t>Núm. IA-</w:t>
          </w:r>
          <w:r w:rsidRPr="002E1A47">
            <w:rPr>
              <w:rFonts w:cs="Arial"/>
              <w:b/>
              <w:sz w:val="18"/>
              <w:szCs w:val="18"/>
              <w:lang w:val="es-ES" w:eastAsia="ar-SA"/>
            </w:rPr>
            <w:t>019GYR019-E</w:t>
          </w:r>
          <w:r w:rsidR="002E1A47" w:rsidRPr="002E1A47">
            <w:rPr>
              <w:rFonts w:cs="Arial"/>
              <w:b/>
              <w:sz w:val="18"/>
              <w:szCs w:val="18"/>
              <w:lang w:val="es-ES" w:eastAsia="ar-SA"/>
            </w:rPr>
            <w:t>99</w:t>
          </w:r>
          <w:r w:rsidRPr="002E1A47">
            <w:rPr>
              <w:rFonts w:cs="Arial"/>
              <w:b/>
              <w:sz w:val="18"/>
              <w:szCs w:val="18"/>
              <w:lang w:val="es-ES" w:eastAsia="ar-SA"/>
            </w:rPr>
            <w:t>-2017</w:t>
          </w:r>
        </w:p>
        <w:p w:rsidR="006A7042" w:rsidRPr="00206357" w:rsidRDefault="006A7042" w:rsidP="00CE53EB">
          <w:pPr>
            <w:tabs>
              <w:tab w:val="center" w:pos="4419"/>
              <w:tab w:val="right" w:pos="8838"/>
            </w:tabs>
            <w:suppressAutoHyphens/>
            <w:jc w:val="center"/>
            <w:rPr>
              <w:rFonts w:cs="Arial"/>
              <w:b/>
              <w:sz w:val="10"/>
              <w:szCs w:val="18"/>
              <w:lang w:val="es-ES_tradnl" w:eastAsia="ar-SA"/>
            </w:rPr>
          </w:pPr>
        </w:p>
        <w:p w:rsidR="006A7042" w:rsidRPr="00987A8D" w:rsidRDefault="006A7042" w:rsidP="00987A8D">
          <w:pPr>
            <w:tabs>
              <w:tab w:val="center" w:pos="4419"/>
              <w:tab w:val="right" w:pos="8838"/>
            </w:tabs>
            <w:suppressAutoHyphens/>
            <w:jc w:val="center"/>
            <w:rPr>
              <w:rFonts w:cs="Arial"/>
              <w:b/>
              <w:sz w:val="16"/>
              <w:szCs w:val="18"/>
              <w:lang w:val="es-ES_tradnl" w:eastAsia="ar-SA"/>
            </w:rPr>
          </w:pPr>
        </w:p>
      </w:tc>
      <w:tc>
        <w:tcPr>
          <w:tcW w:w="2838" w:type="pct"/>
        </w:tcPr>
        <w:p w:rsidR="006A7042" w:rsidRDefault="006A7042" w:rsidP="00CE53E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2336" behindDoc="1" locked="0" layoutInCell="1" allowOverlap="1" wp14:anchorId="356D5140" wp14:editId="3DD2DD6A">
                <wp:simplePos x="0" y="0"/>
                <wp:positionH relativeFrom="column">
                  <wp:posOffset>2532009</wp:posOffset>
                </wp:positionH>
                <wp:positionV relativeFrom="paragraph">
                  <wp:posOffset>168275</wp:posOffset>
                </wp:positionV>
                <wp:extent cx="695325" cy="842645"/>
                <wp:effectExtent l="0" t="0" r="9525" b="0"/>
                <wp:wrapNone/>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61312" behindDoc="1" locked="0" layoutInCell="1" allowOverlap="1" wp14:anchorId="5D850B31" wp14:editId="540B2EEA">
                <wp:simplePos x="0" y="0"/>
                <wp:positionH relativeFrom="column">
                  <wp:posOffset>66387</wp:posOffset>
                </wp:positionH>
                <wp:positionV relativeFrom="paragraph">
                  <wp:posOffset>164537</wp:posOffset>
                </wp:positionV>
                <wp:extent cx="2191110" cy="799231"/>
                <wp:effectExtent l="0" t="0" r="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6A7042" w:rsidRDefault="006A7042" w:rsidP="00C4319B">
    <w:pPr>
      <w:spacing w:after="0" w:line="240" w:lineRule="auto"/>
      <w:ind w:left="567"/>
      <w:rPr>
        <w:rFonts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2AA44D6A"/>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28E429B8"/>
    <w:name w:val="WW8Num4"/>
    <w:lvl w:ilvl="0">
      <w:start w:val="1"/>
      <w:numFmt w:val="upperRoman"/>
      <w:pStyle w:val="Titulo"/>
      <w:lvlText w:val="%1."/>
      <w:lvlJc w:val="righ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lvl>
  </w:abstractNum>
  <w:abstractNum w:abstractNumId="8">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9">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2">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3">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4">
    <w:nsid w:val="0000001D"/>
    <w:multiLevelType w:val="singleLevel"/>
    <w:tmpl w:val="1B120996"/>
    <w:styleLink w:val="Estilo123"/>
    <w:lvl w:ilvl="0">
      <w:start w:val="1"/>
      <w:numFmt w:val="lowerLetter"/>
      <w:lvlText w:val="%1)"/>
      <w:lvlJc w:val="left"/>
      <w:pPr>
        <w:ind w:left="1008" w:hanging="360"/>
      </w:pPr>
      <w:rPr>
        <w:b w:val="0"/>
      </w:rPr>
    </w:lvl>
  </w:abstractNum>
  <w:abstractNum w:abstractNumId="15">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6">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7">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19">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0">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1">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2">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3">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4">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6">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7">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8">
    <w:nsid w:val="02F941D5"/>
    <w:multiLevelType w:val="hybridMultilevel"/>
    <w:tmpl w:val="0CEE5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075E46BB"/>
    <w:multiLevelType w:val="hybridMultilevel"/>
    <w:tmpl w:val="77E88B34"/>
    <w:lvl w:ilvl="0" w:tplc="DC9C1060">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0C140F65"/>
    <w:multiLevelType w:val="hybridMultilevel"/>
    <w:tmpl w:val="993C21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4">
    <w:nsid w:val="0DAB1768"/>
    <w:multiLevelType w:val="hybridMultilevel"/>
    <w:tmpl w:val="F39A0BBA"/>
    <w:lvl w:ilvl="0" w:tplc="080A0017">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5">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6">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7">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17041DF6"/>
    <w:multiLevelType w:val="hybridMultilevel"/>
    <w:tmpl w:val="3BFA6266"/>
    <w:lvl w:ilvl="0" w:tplc="080A0017">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9">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0">
    <w:nsid w:val="18C44CAA"/>
    <w:multiLevelType w:val="hybridMultilevel"/>
    <w:tmpl w:val="3BFA6266"/>
    <w:lvl w:ilvl="0" w:tplc="080A0017">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1">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nsid w:val="1F6B74B9"/>
    <w:multiLevelType w:val="hybridMultilevel"/>
    <w:tmpl w:val="36DC02CC"/>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45">
    <w:nsid w:val="1F9C5EB0"/>
    <w:multiLevelType w:val="hybridMultilevel"/>
    <w:tmpl w:val="83586512"/>
    <w:lvl w:ilvl="0" w:tplc="C6009A42">
      <w:start w:val="1"/>
      <w:numFmt w:val="decimal"/>
      <w:lvlText w:val="4.1.3.%1"/>
      <w:lvlJc w:val="left"/>
      <w:pPr>
        <w:ind w:left="928" w:hanging="360"/>
      </w:pPr>
      <w:rPr>
        <w:rFonts w:ascii="Arial" w:hAnsi="Arial" w:hint="default"/>
        <w:b/>
        <w:i w:val="0"/>
        <w:sz w:val="22"/>
        <w:szCs w:val="22"/>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6">
    <w:nsid w:val="20296F50"/>
    <w:multiLevelType w:val="hybridMultilevel"/>
    <w:tmpl w:val="5D96D012"/>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47">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3AB15B8"/>
    <w:multiLevelType w:val="multilevel"/>
    <w:tmpl w:val="696E2EE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0">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2FEE0A60"/>
    <w:multiLevelType w:val="hybridMultilevel"/>
    <w:tmpl w:val="5584FC84"/>
    <w:lvl w:ilvl="0" w:tplc="744E5EC0">
      <w:start w:val="1"/>
      <w:numFmt w:val="lowerLetter"/>
      <w:lvlText w:val="%1)"/>
      <w:lvlJc w:val="left"/>
      <w:pPr>
        <w:ind w:left="632" w:hanging="360"/>
      </w:pPr>
      <w:rPr>
        <w:rFonts w:hint="default"/>
        <w:b/>
      </w:rPr>
    </w:lvl>
    <w:lvl w:ilvl="1" w:tplc="080A0019" w:tentative="1">
      <w:start w:val="1"/>
      <w:numFmt w:val="lowerLetter"/>
      <w:lvlText w:val="%2."/>
      <w:lvlJc w:val="left"/>
      <w:pPr>
        <w:ind w:left="1352" w:hanging="360"/>
      </w:pPr>
    </w:lvl>
    <w:lvl w:ilvl="2" w:tplc="080A001B" w:tentative="1">
      <w:start w:val="1"/>
      <w:numFmt w:val="lowerRoman"/>
      <w:lvlText w:val="%3."/>
      <w:lvlJc w:val="right"/>
      <w:pPr>
        <w:ind w:left="2072" w:hanging="180"/>
      </w:pPr>
    </w:lvl>
    <w:lvl w:ilvl="3" w:tplc="080A000F" w:tentative="1">
      <w:start w:val="1"/>
      <w:numFmt w:val="decimal"/>
      <w:lvlText w:val="%4."/>
      <w:lvlJc w:val="left"/>
      <w:pPr>
        <w:ind w:left="2792" w:hanging="360"/>
      </w:pPr>
    </w:lvl>
    <w:lvl w:ilvl="4" w:tplc="080A0019" w:tentative="1">
      <w:start w:val="1"/>
      <w:numFmt w:val="lowerLetter"/>
      <w:lvlText w:val="%5."/>
      <w:lvlJc w:val="left"/>
      <w:pPr>
        <w:ind w:left="3512" w:hanging="360"/>
      </w:pPr>
    </w:lvl>
    <w:lvl w:ilvl="5" w:tplc="080A001B" w:tentative="1">
      <w:start w:val="1"/>
      <w:numFmt w:val="lowerRoman"/>
      <w:lvlText w:val="%6."/>
      <w:lvlJc w:val="right"/>
      <w:pPr>
        <w:ind w:left="4232" w:hanging="180"/>
      </w:pPr>
    </w:lvl>
    <w:lvl w:ilvl="6" w:tplc="080A000F" w:tentative="1">
      <w:start w:val="1"/>
      <w:numFmt w:val="decimal"/>
      <w:lvlText w:val="%7."/>
      <w:lvlJc w:val="left"/>
      <w:pPr>
        <w:ind w:left="4952" w:hanging="360"/>
      </w:pPr>
    </w:lvl>
    <w:lvl w:ilvl="7" w:tplc="080A0019" w:tentative="1">
      <w:start w:val="1"/>
      <w:numFmt w:val="lowerLetter"/>
      <w:lvlText w:val="%8."/>
      <w:lvlJc w:val="left"/>
      <w:pPr>
        <w:ind w:left="5672" w:hanging="360"/>
      </w:pPr>
    </w:lvl>
    <w:lvl w:ilvl="8" w:tplc="080A001B" w:tentative="1">
      <w:start w:val="1"/>
      <w:numFmt w:val="lowerRoman"/>
      <w:lvlText w:val="%9."/>
      <w:lvlJc w:val="right"/>
      <w:pPr>
        <w:ind w:left="6392" w:hanging="180"/>
      </w:pPr>
    </w:lvl>
  </w:abstractNum>
  <w:abstractNum w:abstractNumId="52">
    <w:nsid w:val="30281A5C"/>
    <w:multiLevelType w:val="hybridMultilevel"/>
    <w:tmpl w:val="5EB8316E"/>
    <w:lvl w:ilvl="0" w:tplc="CEE81154">
      <w:start w:val="1"/>
      <w:numFmt w:val="decimal"/>
      <w:lvlText w:val="4.1.%1"/>
      <w:lvlJc w:val="left"/>
      <w:pPr>
        <w:ind w:left="2771" w:hanging="360"/>
      </w:pPr>
      <w:rPr>
        <w:rFonts w:ascii="Arial" w:hAnsi="Arial" w:hint="default"/>
        <w:b/>
        <w:i w:val="0"/>
        <w:sz w:val="22"/>
        <w:szCs w:val="22"/>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3">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4">
    <w:nsid w:val="412A2AE2"/>
    <w:multiLevelType w:val="multilevel"/>
    <w:tmpl w:val="18EC7498"/>
    <w:lvl w:ilvl="0">
      <w:start w:val="3"/>
      <w:numFmt w:val="upperRoman"/>
      <w:lvlText w:val="%1."/>
      <w:lvlJc w:val="left"/>
      <w:pPr>
        <w:tabs>
          <w:tab w:val="num" w:pos="1080"/>
        </w:tabs>
        <w:ind w:left="1080" w:hanging="720"/>
      </w:pPr>
      <w:rPr>
        <w:rFonts w:hint="default"/>
        <w:b/>
        <w:bCs/>
      </w:rPr>
    </w:lvl>
    <w:lvl w:ilvl="1">
      <w:start w:val="1"/>
      <w:numFmt w:val="bullet"/>
      <w:lvlText w:val=""/>
      <w:lvlJc w:val="left"/>
      <w:pPr>
        <w:tabs>
          <w:tab w:val="num" w:pos="1440"/>
        </w:tabs>
        <w:ind w:left="1440" w:hanging="360"/>
      </w:pPr>
      <w:rPr>
        <w:rFonts w:ascii="Symbol" w:hAnsi="Symbol" w:cs="Arial"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5">
    <w:nsid w:val="42CA0920"/>
    <w:multiLevelType w:val="hybridMultilevel"/>
    <w:tmpl w:val="870411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8">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9">
    <w:nsid w:val="5BB868FE"/>
    <w:multiLevelType w:val="hybridMultilevel"/>
    <w:tmpl w:val="4B8209DC"/>
    <w:lvl w:ilvl="0" w:tplc="080A0017">
      <w:start w:val="1"/>
      <w:numFmt w:val="lowerLetter"/>
      <w:lvlText w:val="%1)"/>
      <w:lvlJc w:val="left"/>
      <w:pPr>
        <w:ind w:left="862" w:hanging="360"/>
      </w:pPr>
      <w:rPr>
        <w:rFonts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6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1">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65E70A98"/>
    <w:multiLevelType w:val="hybridMultilevel"/>
    <w:tmpl w:val="A04ACE70"/>
    <w:lvl w:ilvl="0" w:tplc="080A000F">
      <w:start w:val="1"/>
      <w:numFmt w:val="decimal"/>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63">
    <w:nsid w:val="66895CAC"/>
    <w:multiLevelType w:val="hybridMultilevel"/>
    <w:tmpl w:val="E228D4DE"/>
    <w:lvl w:ilvl="0" w:tplc="ADBC75C0">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4">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5">
    <w:nsid w:val="73635D17"/>
    <w:multiLevelType w:val="hybridMultilevel"/>
    <w:tmpl w:val="F39A0BBA"/>
    <w:lvl w:ilvl="0" w:tplc="080A0017">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66">
    <w:nsid w:val="786A5BB7"/>
    <w:multiLevelType w:val="hybridMultilevel"/>
    <w:tmpl w:val="A04ACE70"/>
    <w:lvl w:ilvl="0" w:tplc="080A000F">
      <w:start w:val="1"/>
      <w:numFmt w:val="decimal"/>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67">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3"/>
  </w:num>
  <w:num w:numId="4">
    <w:abstractNumId w:val="14"/>
  </w:num>
  <w:num w:numId="5">
    <w:abstractNumId w:val="0"/>
  </w:num>
  <w:num w:numId="6">
    <w:abstractNumId w:val="43"/>
  </w:num>
  <w:num w:numId="7">
    <w:abstractNumId w:val="69"/>
  </w:num>
  <w:num w:numId="8">
    <w:abstractNumId w:val="41"/>
  </w:num>
  <w:num w:numId="9">
    <w:abstractNumId w:val="31"/>
  </w:num>
  <w:num w:numId="10">
    <w:abstractNumId w:val="8"/>
  </w:num>
  <w:num w:numId="11">
    <w:abstractNumId w:val="11"/>
  </w:num>
  <w:num w:numId="12">
    <w:abstractNumId w:val="15"/>
  </w:num>
  <w:num w:numId="13">
    <w:abstractNumId w:val="57"/>
  </w:num>
  <w:num w:numId="14">
    <w:abstractNumId w:val="29"/>
  </w:num>
  <w:num w:numId="15">
    <w:abstractNumId w:val="60"/>
  </w:num>
  <w:num w:numId="16">
    <w:abstractNumId w:val="58"/>
  </w:num>
  <w:num w:numId="17">
    <w:abstractNumId w:val="49"/>
  </w:num>
  <w:num w:numId="18">
    <w:abstractNumId w:val="52"/>
  </w:num>
  <w:num w:numId="19">
    <w:abstractNumId w:val="48"/>
  </w:num>
  <w:num w:numId="20">
    <w:abstractNumId w:val="71"/>
  </w:num>
  <w:num w:numId="21">
    <w:abstractNumId w:val="70"/>
  </w:num>
  <w:num w:numId="22">
    <w:abstractNumId w:val="37"/>
  </w:num>
  <w:num w:numId="23">
    <w:abstractNumId w:val="45"/>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num>
  <w:num w:numId="27">
    <w:abstractNumId w:val="33"/>
  </w:num>
  <w:num w:numId="28">
    <w:abstractNumId w:val="36"/>
  </w:num>
  <w:num w:numId="29">
    <w:abstractNumId w:val="39"/>
  </w:num>
  <w:num w:numId="30">
    <w:abstractNumId w:val="50"/>
  </w:num>
  <w:num w:numId="31">
    <w:abstractNumId w:val="63"/>
  </w:num>
  <w:num w:numId="32">
    <w:abstractNumId w:val="51"/>
  </w:num>
  <w:num w:numId="33">
    <w:abstractNumId w:val="30"/>
  </w:num>
  <w:num w:numId="34">
    <w:abstractNumId w:val="28"/>
  </w:num>
  <w:num w:numId="35">
    <w:abstractNumId w:val="32"/>
  </w:num>
  <w:num w:numId="36">
    <w:abstractNumId w:val="54"/>
  </w:num>
  <w:num w:numId="37">
    <w:abstractNumId w:val="66"/>
  </w:num>
  <w:num w:numId="38">
    <w:abstractNumId w:val="46"/>
  </w:num>
  <w:num w:numId="39">
    <w:abstractNumId w:val="44"/>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38"/>
  </w:num>
  <w:num w:numId="43">
    <w:abstractNumId w:val="65"/>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2"/>
  </w:num>
  <w:num w:numId="46">
    <w:abstractNumId w:val="59"/>
  </w:num>
  <w:num w:numId="47">
    <w:abstractNumId w:val="40"/>
  </w:num>
  <w:num w:numId="48">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66F"/>
    <w:rsid w:val="000027B2"/>
    <w:rsid w:val="00002A7B"/>
    <w:rsid w:val="00002C6E"/>
    <w:rsid w:val="00002DA3"/>
    <w:rsid w:val="00003298"/>
    <w:rsid w:val="00003A1A"/>
    <w:rsid w:val="00003D36"/>
    <w:rsid w:val="00003F19"/>
    <w:rsid w:val="000042AB"/>
    <w:rsid w:val="00004398"/>
    <w:rsid w:val="000046A4"/>
    <w:rsid w:val="00004BA1"/>
    <w:rsid w:val="00005956"/>
    <w:rsid w:val="000060A1"/>
    <w:rsid w:val="000065CE"/>
    <w:rsid w:val="00007194"/>
    <w:rsid w:val="00007425"/>
    <w:rsid w:val="000078A8"/>
    <w:rsid w:val="00010707"/>
    <w:rsid w:val="000107B7"/>
    <w:rsid w:val="00010807"/>
    <w:rsid w:val="00010B40"/>
    <w:rsid w:val="00010E4D"/>
    <w:rsid w:val="000112B0"/>
    <w:rsid w:val="000124DA"/>
    <w:rsid w:val="00012874"/>
    <w:rsid w:val="00012DD7"/>
    <w:rsid w:val="00013581"/>
    <w:rsid w:val="000138E5"/>
    <w:rsid w:val="00013AEF"/>
    <w:rsid w:val="00013BF7"/>
    <w:rsid w:val="000148BD"/>
    <w:rsid w:val="00015214"/>
    <w:rsid w:val="00015996"/>
    <w:rsid w:val="00015A5C"/>
    <w:rsid w:val="00016388"/>
    <w:rsid w:val="00016790"/>
    <w:rsid w:val="00016F68"/>
    <w:rsid w:val="00016FD9"/>
    <w:rsid w:val="00017609"/>
    <w:rsid w:val="00017BB7"/>
    <w:rsid w:val="00020B2B"/>
    <w:rsid w:val="00021710"/>
    <w:rsid w:val="00021944"/>
    <w:rsid w:val="00021974"/>
    <w:rsid w:val="00022B27"/>
    <w:rsid w:val="00022CFA"/>
    <w:rsid w:val="00023552"/>
    <w:rsid w:val="00023851"/>
    <w:rsid w:val="00023F5F"/>
    <w:rsid w:val="00024D25"/>
    <w:rsid w:val="00024F6A"/>
    <w:rsid w:val="0002536D"/>
    <w:rsid w:val="00025919"/>
    <w:rsid w:val="00025CBD"/>
    <w:rsid w:val="00025F06"/>
    <w:rsid w:val="00026168"/>
    <w:rsid w:val="000263F6"/>
    <w:rsid w:val="00026603"/>
    <w:rsid w:val="00027342"/>
    <w:rsid w:val="00027530"/>
    <w:rsid w:val="00030FB8"/>
    <w:rsid w:val="00031A6B"/>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1319"/>
    <w:rsid w:val="00041CBB"/>
    <w:rsid w:val="00042C62"/>
    <w:rsid w:val="0004310F"/>
    <w:rsid w:val="0004314F"/>
    <w:rsid w:val="000437ED"/>
    <w:rsid w:val="00043D74"/>
    <w:rsid w:val="000441B5"/>
    <w:rsid w:val="00044E8B"/>
    <w:rsid w:val="00046CED"/>
    <w:rsid w:val="00046E80"/>
    <w:rsid w:val="00047433"/>
    <w:rsid w:val="000475C4"/>
    <w:rsid w:val="0004784C"/>
    <w:rsid w:val="000500D9"/>
    <w:rsid w:val="00050455"/>
    <w:rsid w:val="0005067B"/>
    <w:rsid w:val="00050C37"/>
    <w:rsid w:val="00051328"/>
    <w:rsid w:val="000521CE"/>
    <w:rsid w:val="0005254C"/>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298E"/>
    <w:rsid w:val="0006342C"/>
    <w:rsid w:val="00063A92"/>
    <w:rsid w:val="000648C1"/>
    <w:rsid w:val="00064E5E"/>
    <w:rsid w:val="000650E5"/>
    <w:rsid w:val="00065528"/>
    <w:rsid w:val="00065F7D"/>
    <w:rsid w:val="00066151"/>
    <w:rsid w:val="000663D4"/>
    <w:rsid w:val="0006712A"/>
    <w:rsid w:val="0006749B"/>
    <w:rsid w:val="000701E0"/>
    <w:rsid w:val="00070496"/>
    <w:rsid w:val="000707FB"/>
    <w:rsid w:val="00070859"/>
    <w:rsid w:val="00070A39"/>
    <w:rsid w:val="00070AA8"/>
    <w:rsid w:val="000713EE"/>
    <w:rsid w:val="00071F6A"/>
    <w:rsid w:val="000721D6"/>
    <w:rsid w:val="000728FF"/>
    <w:rsid w:val="00072B47"/>
    <w:rsid w:val="00074579"/>
    <w:rsid w:val="0007461F"/>
    <w:rsid w:val="00075556"/>
    <w:rsid w:val="00075B40"/>
    <w:rsid w:val="000765D7"/>
    <w:rsid w:val="00076ABC"/>
    <w:rsid w:val="00076D74"/>
    <w:rsid w:val="0007725D"/>
    <w:rsid w:val="00077B48"/>
    <w:rsid w:val="00081196"/>
    <w:rsid w:val="000811F1"/>
    <w:rsid w:val="00081441"/>
    <w:rsid w:val="00081974"/>
    <w:rsid w:val="00081F74"/>
    <w:rsid w:val="000826B3"/>
    <w:rsid w:val="00082B45"/>
    <w:rsid w:val="0008425D"/>
    <w:rsid w:val="000846FD"/>
    <w:rsid w:val="00084C70"/>
    <w:rsid w:val="00085CA9"/>
    <w:rsid w:val="00085E47"/>
    <w:rsid w:val="00085F6B"/>
    <w:rsid w:val="0008679E"/>
    <w:rsid w:val="00090FAB"/>
    <w:rsid w:val="0009184F"/>
    <w:rsid w:val="00091A0E"/>
    <w:rsid w:val="00091FB2"/>
    <w:rsid w:val="00092324"/>
    <w:rsid w:val="00093390"/>
    <w:rsid w:val="000947C5"/>
    <w:rsid w:val="000950D0"/>
    <w:rsid w:val="000957A0"/>
    <w:rsid w:val="00095AAA"/>
    <w:rsid w:val="000961F3"/>
    <w:rsid w:val="00096415"/>
    <w:rsid w:val="00096E61"/>
    <w:rsid w:val="000976BE"/>
    <w:rsid w:val="00097CE4"/>
    <w:rsid w:val="000A0ADA"/>
    <w:rsid w:val="000A0D17"/>
    <w:rsid w:val="000A121F"/>
    <w:rsid w:val="000A1442"/>
    <w:rsid w:val="000A14DD"/>
    <w:rsid w:val="000A2B62"/>
    <w:rsid w:val="000A442E"/>
    <w:rsid w:val="000A573C"/>
    <w:rsid w:val="000A58D7"/>
    <w:rsid w:val="000A5A48"/>
    <w:rsid w:val="000A5DF6"/>
    <w:rsid w:val="000A5FF9"/>
    <w:rsid w:val="000A6177"/>
    <w:rsid w:val="000A62AE"/>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5982"/>
    <w:rsid w:val="000B74E8"/>
    <w:rsid w:val="000B771B"/>
    <w:rsid w:val="000C03AD"/>
    <w:rsid w:val="000C04CC"/>
    <w:rsid w:val="000C144F"/>
    <w:rsid w:val="000C26F8"/>
    <w:rsid w:val="000C2B73"/>
    <w:rsid w:val="000C2D05"/>
    <w:rsid w:val="000C4502"/>
    <w:rsid w:val="000C57BD"/>
    <w:rsid w:val="000C5D3B"/>
    <w:rsid w:val="000C5DA3"/>
    <w:rsid w:val="000C663D"/>
    <w:rsid w:val="000C671D"/>
    <w:rsid w:val="000C6C14"/>
    <w:rsid w:val="000C6CFC"/>
    <w:rsid w:val="000C72FC"/>
    <w:rsid w:val="000C78A1"/>
    <w:rsid w:val="000C7B3D"/>
    <w:rsid w:val="000D0721"/>
    <w:rsid w:val="000D0E15"/>
    <w:rsid w:val="000D3510"/>
    <w:rsid w:val="000D3930"/>
    <w:rsid w:val="000D4702"/>
    <w:rsid w:val="000D4A19"/>
    <w:rsid w:val="000D4A93"/>
    <w:rsid w:val="000D4B5C"/>
    <w:rsid w:val="000D6706"/>
    <w:rsid w:val="000D675E"/>
    <w:rsid w:val="000D6C55"/>
    <w:rsid w:val="000D6C5D"/>
    <w:rsid w:val="000D7171"/>
    <w:rsid w:val="000D7A8F"/>
    <w:rsid w:val="000D7BC8"/>
    <w:rsid w:val="000D7CBB"/>
    <w:rsid w:val="000E01A2"/>
    <w:rsid w:val="000E04AF"/>
    <w:rsid w:val="000E0506"/>
    <w:rsid w:val="000E0AC0"/>
    <w:rsid w:val="000E0FA0"/>
    <w:rsid w:val="000E11EE"/>
    <w:rsid w:val="000E1740"/>
    <w:rsid w:val="000E2100"/>
    <w:rsid w:val="000E22D8"/>
    <w:rsid w:val="000E2D65"/>
    <w:rsid w:val="000E2EC2"/>
    <w:rsid w:val="000E3D39"/>
    <w:rsid w:val="000E425A"/>
    <w:rsid w:val="000E425B"/>
    <w:rsid w:val="000E63FE"/>
    <w:rsid w:val="000E75CF"/>
    <w:rsid w:val="000E7CC5"/>
    <w:rsid w:val="000E7DAE"/>
    <w:rsid w:val="000F0D1B"/>
    <w:rsid w:val="000F11B8"/>
    <w:rsid w:val="000F1B63"/>
    <w:rsid w:val="000F235B"/>
    <w:rsid w:val="000F285A"/>
    <w:rsid w:val="000F439A"/>
    <w:rsid w:val="000F444A"/>
    <w:rsid w:val="000F4C7D"/>
    <w:rsid w:val="000F5ACA"/>
    <w:rsid w:val="000F612A"/>
    <w:rsid w:val="000F64F5"/>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5186"/>
    <w:rsid w:val="0010568E"/>
    <w:rsid w:val="001056CB"/>
    <w:rsid w:val="00106679"/>
    <w:rsid w:val="00110C60"/>
    <w:rsid w:val="00111870"/>
    <w:rsid w:val="00111986"/>
    <w:rsid w:val="001119A5"/>
    <w:rsid w:val="00112C69"/>
    <w:rsid w:val="00114C00"/>
    <w:rsid w:val="00114FC9"/>
    <w:rsid w:val="0011505C"/>
    <w:rsid w:val="00115108"/>
    <w:rsid w:val="0011532D"/>
    <w:rsid w:val="001158E7"/>
    <w:rsid w:val="00117140"/>
    <w:rsid w:val="0012070F"/>
    <w:rsid w:val="00120C5E"/>
    <w:rsid w:val="00120F59"/>
    <w:rsid w:val="00121CF3"/>
    <w:rsid w:val="00121DF1"/>
    <w:rsid w:val="00121FED"/>
    <w:rsid w:val="00122A75"/>
    <w:rsid w:val="00123542"/>
    <w:rsid w:val="001245F6"/>
    <w:rsid w:val="00125068"/>
    <w:rsid w:val="001275FC"/>
    <w:rsid w:val="00127819"/>
    <w:rsid w:val="001306DC"/>
    <w:rsid w:val="001309DF"/>
    <w:rsid w:val="00130B89"/>
    <w:rsid w:val="00130F08"/>
    <w:rsid w:val="00131E33"/>
    <w:rsid w:val="00132636"/>
    <w:rsid w:val="00132A8D"/>
    <w:rsid w:val="00132AC7"/>
    <w:rsid w:val="00132B8E"/>
    <w:rsid w:val="0013356D"/>
    <w:rsid w:val="00133BA4"/>
    <w:rsid w:val="00134381"/>
    <w:rsid w:val="0013471A"/>
    <w:rsid w:val="00134856"/>
    <w:rsid w:val="00134B55"/>
    <w:rsid w:val="00134CBD"/>
    <w:rsid w:val="00135271"/>
    <w:rsid w:val="0013566D"/>
    <w:rsid w:val="0013575E"/>
    <w:rsid w:val="00136535"/>
    <w:rsid w:val="00136E9B"/>
    <w:rsid w:val="00137618"/>
    <w:rsid w:val="00140014"/>
    <w:rsid w:val="00140561"/>
    <w:rsid w:val="00141C5E"/>
    <w:rsid w:val="00141C8D"/>
    <w:rsid w:val="00143510"/>
    <w:rsid w:val="00143FD3"/>
    <w:rsid w:val="00144076"/>
    <w:rsid w:val="00144607"/>
    <w:rsid w:val="0014629E"/>
    <w:rsid w:val="00146CE3"/>
    <w:rsid w:val="00147544"/>
    <w:rsid w:val="00150992"/>
    <w:rsid w:val="00151275"/>
    <w:rsid w:val="0015166F"/>
    <w:rsid w:val="00151F68"/>
    <w:rsid w:val="00154937"/>
    <w:rsid w:val="001549B9"/>
    <w:rsid w:val="00154B2A"/>
    <w:rsid w:val="00155650"/>
    <w:rsid w:val="00155805"/>
    <w:rsid w:val="00155BAE"/>
    <w:rsid w:val="001571A6"/>
    <w:rsid w:val="00157A7E"/>
    <w:rsid w:val="00157F36"/>
    <w:rsid w:val="00160090"/>
    <w:rsid w:val="00160CA5"/>
    <w:rsid w:val="00160ED1"/>
    <w:rsid w:val="0016170A"/>
    <w:rsid w:val="00161724"/>
    <w:rsid w:val="0016198C"/>
    <w:rsid w:val="00162193"/>
    <w:rsid w:val="00162BA4"/>
    <w:rsid w:val="001634B6"/>
    <w:rsid w:val="00163B3C"/>
    <w:rsid w:val="00163D47"/>
    <w:rsid w:val="00164089"/>
    <w:rsid w:val="00166548"/>
    <w:rsid w:val="00166AFE"/>
    <w:rsid w:val="001707E8"/>
    <w:rsid w:val="00170980"/>
    <w:rsid w:val="00171177"/>
    <w:rsid w:val="00171BA3"/>
    <w:rsid w:val="00171D99"/>
    <w:rsid w:val="00173565"/>
    <w:rsid w:val="001740EB"/>
    <w:rsid w:val="001747AC"/>
    <w:rsid w:val="00174B60"/>
    <w:rsid w:val="00174B63"/>
    <w:rsid w:val="00175D8C"/>
    <w:rsid w:val="00175DAD"/>
    <w:rsid w:val="00175E2D"/>
    <w:rsid w:val="00177149"/>
    <w:rsid w:val="00177760"/>
    <w:rsid w:val="001777C9"/>
    <w:rsid w:val="00180AFD"/>
    <w:rsid w:val="00181940"/>
    <w:rsid w:val="00182C80"/>
    <w:rsid w:val="00183833"/>
    <w:rsid w:val="00183A91"/>
    <w:rsid w:val="00184B30"/>
    <w:rsid w:val="00184D04"/>
    <w:rsid w:val="00184FCC"/>
    <w:rsid w:val="00186341"/>
    <w:rsid w:val="0018760B"/>
    <w:rsid w:val="001900BB"/>
    <w:rsid w:val="00190883"/>
    <w:rsid w:val="00190D7D"/>
    <w:rsid w:val="00191097"/>
    <w:rsid w:val="00191882"/>
    <w:rsid w:val="00191F0C"/>
    <w:rsid w:val="001927C8"/>
    <w:rsid w:val="00192ABF"/>
    <w:rsid w:val="00192BCA"/>
    <w:rsid w:val="00192C18"/>
    <w:rsid w:val="00192C42"/>
    <w:rsid w:val="00193254"/>
    <w:rsid w:val="0019356E"/>
    <w:rsid w:val="0019394D"/>
    <w:rsid w:val="00193B4B"/>
    <w:rsid w:val="00194532"/>
    <w:rsid w:val="00194C68"/>
    <w:rsid w:val="001958D1"/>
    <w:rsid w:val="00195C00"/>
    <w:rsid w:val="001975D2"/>
    <w:rsid w:val="00197905"/>
    <w:rsid w:val="001A09A9"/>
    <w:rsid w:val="001A09EB"/>
    <w:rsid w:val="001A0AD2"/>
    <w:rsid w:val="001A0B14"/>
    <w:rsid w:val="001A0DC9"/>
    <w:rsid w:val="001A11FA"/>
    <w:rsid w:val="001A1BA9"/>
    <w:rsid w:val="001A2662"/>
    <w:rsid w:val="001A3558"/>
    <w:rsid w:val="001A3DE2"/>
    <w:rsid w:val="001A4DB3"/>
    <w:rsid w:val="001A4F02"/>
    <w:rsid w:val="001A5666"/>
    <w:rsid w:val="001A5DEE"/>
    <w:rsid w:val="001A685B"/>
    <w:rsid w:val="001A790D"/>
    <w:rsid w:val="001B0727"/>
    <w:rsid w:val="001B1707"/>
    <w:rsid w:val="001B27ED"/>
    <w:rsid w:val="001B4664"/>
    <w:rsid w:val="001B5165"/>
    <w:rsid w:val="001B5816"/>
    <w:rsid w:val="001B5CD4"/>
    <w:rsid w:val="001B6D60"/>
    <w:rsid w:val="001B7160"/>
    <w:rsid w:val="001B7268"/>
    <w:rsid w:val="001C01D7"/>
    <w:rsid w:val="001C069F"/>
    <w:rsid w:val="001C0CC6"/>
    <w:rsid w:val="001C1C89"/>
    <w:rsid w:val="001C1ECB"/>
    <w:rsid w:val="001C20D3"/>
    <w:rsid w:val="001C20D6"/>
    <w:rsid w:val="001C22F9"/>
    <w:rsid w:val="001C2A3C"/>
    <w:rsid w:val="001C403A"/>
    <w:rsid w:val="001C5130"/>
    <w:rsid w:val="001C5425"/>
    <w:rsid w:val="001C56E6"/>
    <w:rsid w:val="001C6D47"/>
    <w:rsid w:val="001D014A"/>
    <w:rsid w:val="001D07F1"/>
    <w:rsid w:val="001D1004"/>
    <w:rsid w:val="001D16BB"/>
    <w:rsid w:val="001D1F6D"/>
    <w:rsid w:val="001D1FDA"/>
    <w:rsid w:val="001D291E"/>
    <w:rsid w:val="001D296B"/>
    <w:rsid w:val="001D3660"/>
    <w:rsid w:val="001D36B3"/>
    <w:rsid w:val="001D376A"/>
    <w:rsid w:val="001D4597"/>
    <w:rsid w:val="001D4827"/>
    <w:rsid w:val="001D4F8E"/>
    <w:rsid w:val="001D52E1"/>
    <w:rsid w:val="001D555E"/>
    <w:rsid w:val="001D5A90"/>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2DBB"/>
    <w:rsid w:val="001E349F"/>
    <w:rsid w:val="001E47DE"/>
    <w:rsid w:val="001E5082"/>
    <w:rsid w:val="001E5553"/>
    <w:rsid w:val="001E5798"/>
    <w:rsid w:val="001E5B11"/>
    <w:rsid w:val="001E68F2"/>
    <w:rsid w:val="001E6B00"/>
    <w:rsid w:val="001E726E"/>
    <w:rsid w:val="001E7488"/>
    <w:rsid w:val="001E7751"/>
    <w:rsid w:val="001E7AF0"/>
    <w:rsid w:val="001E7ECA"/>
    <w:rsid w:val="001F0106"/>
    <w:rsid w:val="001F0491"/>
    <w:rsid w:val="001F1284"/>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269"/>
    <w:rsid w:val="001F6D93"/>
    <w:rsid w:val="001F7CC5"/>
    <w:rsid w:val="002002BA"/>
    <w:rsid w:val="00201198"/>
    <w:rsid w:val="00201384"/>
    <w:rsid w:val="0020197D"/>
    <w:rsid w:val="00201F75"/>
    <w:rsid w:val="00202C4C"/>
    <w:rsid w:val="002030AD"/>
    <w:rsid w:val="002036C2"/>
    <w:rsid w:val="0020435F"/>
    <w:rsid w:val="00204569"/>
    <w:rsid w:val="00205C8D"/>
    <w:rsid w:val="00206357"/>
    <w:rsid w:val="00206B95"/>
    <w:rsid w:val="00207842"/>
    <w:rsid w:val="00207F65"/>
    <w:rsid w:val="002108EE"/>
    <w:rsid w:val="002114BF"/>
    <w:rsid w:val="002125FE"/>
    <w:rsid w:val="002139D3"/>
    <w:rsid w:val="00213A38"/>
    <w:rsid w:val="002163E4"/>
    <w:rsid w:val="00216B06"/>
    <w:rsid w:val="00217354"/>
    <w:rsid w:val="002175BD"/>
    <w:rsid w:val="00223EE0"/>
    <w:rsid w:val="0022429E"/>
    <w:rsid w:val="00224E2B"/>
    <w:rsid w:val="00225433"/>
    <w:rsid w:val="00225882"/>
    <w:rsid w:val="00225A9B"/>
    <w:rsid w:val="002267F1"/>
    <w:rsid w:val="0022726B"/>
    <w:rsid w:val="00227287"/>
    <w:rsid w:val="00227AE7"/>
    <w:rsid w:val="00227EBE"/>
    <w:rsid w:val="00233790"/>
    <w:rsid w:val="00233E9F"/>
    <w:rsid w:val="00233F09"/>
    <w:rsid w:val="00234091"/>
    <w:rsid w:val="00235032"/>
    <w:rsid w:val="00235271"/>
    <w:rsid w:val="002352EC"/>
    <w:rsid w:val="00235B85"/>
    <w:rsid w:val="00236868"/>
    <w:rsid w:val="002372B2"/>
    <w:rsid w:val="002375E9"/>
    <w:rsid w:val="0023782C"/>
    <w:rsid w:val="00237F0F"/>
    <w:rsid w:val="002403E2"/>
    <w:rsid w:val="002411E5"/>
    <w:rsid w:val="002411E7"/>
    <w:rsid w:val="002414A4"/>
    <w:rsid w:val="002423CC"/>
    <w:rsid w:val="002429AE"/>
    <w:rsid w:val="002429C9"/>
    <w:rsid w:val="002441E5"/>
    <w:rsid w:val="0024587A"/>
    <w:rsid w:val="00245A70"/>
    <w:rsid w:val="00245A81"/>
    <w:rsid w:val="00245C72"/>
    <w:rsid w:val="00245FC3"/>
    <w:rsid w:val="002464D5"/>
    <w:rsid w:val="00246A4D"/>
    <w:rsid w:val="00246D99"/>
    <w:rsid w:val="00247647"/>
    <w:rsid w:val="00247A02"/>
    <w:rsid w:val="00247A70"/>
    <w:rsid w:val="002510E1"/>
    <w:rsid w:val="0025149B"/>
    <w:rsid w:val="00252CE3"/>
    <w:rsid w:val="00253F6A"/>
    <w:rsid w:val="0025455A"/>
    <w:rsid w:val="002545DF"/>
    <w:rsid w:val="00254C47"/>
    <w:rsid w:val="00254D96"/>
    <w:rsid w:val="0025558C"/>
    <w:rsid w:val="00255ACB"/>
    <w:rsid w:val="0025663D"/>
    <w:rsid w:val="00256BB7"/>
    <w:rsid w:val="0025749A"/>
    <w:rsid w:val="00257B2A"/>
    <w:rsid w:val="0026094E"/>
    <w:rsid w:val="00260B32"/>
    <w:rsid w:val="00261AEF"/>
    <w:rsid w:val="00261FB6"/>
    <w:rsid w:val="00262335"/>
    <w:rsid w:val="0026253A"/>
    <w:rsid w:val="00263874"/>
    <w:rsid w:val="002647BB"/>
    <w:rsid w:val="00264CA9"/>
    <w:rsid w:val="002662B3"/>
    <w:rsid w:val="002663C7"/>
    <w:rsid w:val="00266563"/>
    <w:rsid w:val="00266C58"/>
    <w:rsid w:val="00266E77"/>
    <w:rsid w:val="002671DA"/>
    <w:rsid w:val="00270360"/>
    <w:rsid w:val="00270365"/>
    <w:rsid w:val="0027045C"/>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585"/>
    <w:rsid w:val="002773CA"/>
    <w:rsid w:val="002803E4"/>
    <w:rsid w:val="00280808"/>
    <w:rsid w:val="00280A8C"/>
    <w:rsid w:val="0028125E"/>
    <w:rsid w:val="00282096"/>
    <w:rsid w:val="002820CB"/>
    <w:rsid w:val="002840E2"/>
    <w:rsid w:val="0028438C"/>
    <w:rsid w:val="00284477"/>
    <w:rsid w:val="002844F8"/>
    <w:rsid w:val="00284523"/>
    <w:rsid w:val="002856A4"/>
    <w:rsid w:val="00286F06"/>
    <w:rsid w:val="002870FB"/>
    <w:rsid w:val="002872FC"/>
    <w:rsid w:val="0028778A"/>
    <w:rsid w:val="00287AC1"/>
    <w:rsid w:val="00287CB1"/>
    <w:rsid w:val="002922A5"/>
    <w:rsid w:val="002922E3"/>
    <w:rsid w:val="002937BE"/>
    <w:rsid w:val="002940E9"/>
    <w:rsid w:val="002943B5"/>
    <w:rsid w:val="0029453B"/>
    <w:rsid w:val="00295B2F"/>
    <w:rsid w:val="00295CCE"/>
    <w:rsid w:val="00296239"/>
    <w:rsid w:val="00296311"/>
    <w:rsid w:val="002968CA"/>
    <w:rsid w:val="00296ACA"/>
    <w:rsid w:val="0029704A"/>
    <w:rsid w:val="002979DF"/>
    <w:rsid w:val="00297B9F"/>
    <w:rsid w:val="002A0841"/>
    <w:rsid w:val="002A15E5"/>
    <w:rsid w:val="002A23FA"/>
    <w:rsid w:val="002A2C37"/>
    <w:rsid w:val="002A352C"/>
    <w:rsid w:val="002A48BF"/>
    <w:rsid w:val="002A5A62"/>
    <w:rsid w:val="002A5CA7"/>
    <w:rsid w:val="002A656F"/>
    <w:rsid w:val="002A65E2"/>
    <w:rsid w:val="002A6EAC"/>
    <w:rsid w:val="002B0583"/>
    <w:rsid w:val="002B0F9D"/>
    <w:rsid w:val="002B14BF"/>
    <w:rsid w:val="002B1CD0"/>
    <w:rsid w:val="002B2818"/>
    <w:rsid w:val="002B2CA4"/>
    <w:rsid w:val="002B428E"/>
    <w:rsid w:val="002B54D4"/>
    <w:rsid w:val="002B5BF8"/>
    <w:rsid w:val="002B61C7"/>
    <w:rsid w:val="002B6C94"/>
    <w:rsid w:val="002B7723"/>
    <w:rsid w:val="002B7814"/>
    <w:rsid w:val="002B78D4"/>
    <w:rsid w:val="002B79D2"/>
    <w:rsid w:val="002B7B6A"/>
    <w:rsid w:val="002B7C26"/>
    <w:rsid w:val="002B7ED0"/>
    <w:rsid w:val="002C14FC"/>
    <w:rsid w:val="002C2668"/>
    <w:rsid w:val="002C26A8"/>
    <w:rsid w:val="002C3045"/>
    <w:rsid w:val="002C3257"/>
    <w:rsid w:val="002C3FF4"/>
    <w:rsid w:val="002C42D1"/>
    <w:rsid w:val="002C4653"/>
    <w:rsid w:val="002C49BC"/>
    <w:rsid w:val="002C4A84"/>
    <w:rsid w:val="002C4BDC"/>
    <w:rsid w:val="002C50B1"/>
    <w:rsid w:val="002C59BC"/>
    <w:rsid w:val="002C5A5F"/>
    <w:rsid w:val="002C5CE3"/>
    <w:rsid w:val="002C5DC3"/>
    <w:rsid w:val="002C5E03"/>
    <w:rsid w:val="002C64CA"/>
    <w:rsid w:val="002C68B8"/>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D3C"/>
    <w:rsid w:val="002D7574"/>
    <w:rsid w:val="002D75A2"/>
    <w:rsid w:val="002D7686"/>
    <w:rsid w:val="002D7E02"/>
    <w:rsid w:val="002E04F8"/>
    <w:rsid w:val="002E1261"/>
    <w:rsid w:val="002E1766"/>
    <w:rsid w:val="002E19C8"/>
    <w:rsid w:val="002E1A47"/>
    <w:rsid w:val="002E1C78"/>
    <w:rsid w:val="002E208C"/>
    <w:rsid w:val="002E236E"/>
    <w:rsid w:val="002E2BF6"/>
    <w:rsid w:val="002E34A4"/>
    <w:rsid w:val="002E35D2"/>
    <w:rsid w:val="002E3F92"/>
    <w:rsid w:val="002E4947"/>
    <w:rsid w:val="002E4BD1"/>
    <w:rsid w:val="002E57E3"/>
    <w:rsid w:val="002E5C03"/>
    <w:rsid w:val="002E6F5C"/>
    <w:rsid w:val="002E705F"/>
    <w:rsid w:val="002E7318"/>
    <w:rsid w:val="002E78C2"/>
    <w:rsid w:val="002E78DC"/>
    <w:rsid w:val="002F04CC"/>
    <w:rsid w:val="002F0862"/>
    <w:rsid w:val="002F0EF4"/>
    <w:rsid w:val="002F12A8"/>
    <w:rsid w:val="002F1BB2"/>
    <w:rsid w:val="002F2122"/>
    <w:rsid w:val="002F295B"/>
    <w:rsid w:val="002F2B66"/>
    <w:rsid w:val="002F3005"/>
    <w:rsid w:val="002F356C"/>
    <w:rsid w:val="002F3D7C"/>
    <w:rsid w:val="002F40B2"/>
    <w:rsid w:val="002F45D9"/>
    <w:rsid w:val="002F4652"/>
    <w:rsid w:val="002F49F2"/>
    <w:rsid w:val="002F4BCA"/>
    <w:rsid w:val="002F5E97"/>
    <w:rsid w:val="002F5FEB"/>
    <w:rsid w:val="002F62C4"/>
    <w:rsid w:val="002F7889"/>
    <w:rsid w:val="003006D0"/>
    <w:rsid w:val="00300CEA"/>
    <w:rsid w:val="00300F02"/>
    <w:rsid w:val="00301243"/>
    <w:rsid w:val="0030134E"/>
    <w:rsid w:val="00301A31"/>
    <w:rsid w:val="00301B86"/>
    <w:rsid w:val="003020FB"/>
    <w:rsid w:val="0030261C"/>
    <w:rsid w:val="003028F5"/>
    <w:rsid w:val="003029EC"/>
    <w:rsid w:val="003035C0"/>
    <w:rsid w:val="00304B05"/>
    <w:rsid w:val="0030525D"/>
    <w:rsid w:val="00305475"/>
    <w:rsid w:val="00305574"/>
    <w:rsid w:val="0030728D"/>
    <w:rsid w:val="00307404"/>
    <w:rsid w:val="0030756D"/>
    <w:rsid w:val="00307904"/>
    <w:rsid w:val="003102E7"/>
    <w:rsid w:val="0031128E"/>
    <w:rsid w:val="003116C2"/>
    <w:rsid w:val="00311E10"/>
    <w:rsid w:val="003132FA"/>
    <w:rsid w:val="003134B4"/>
    <w:rsid w:val="003141B7"/>
    <w:rsid w:val="0031482A"/>
    <w:rsid w:val="00314BBE"/>
    <w:rsid w:val="0031585E"/>
    <w:rsid w:val="00316BC4"/>
    <w:rsid w:val="00316BEC"/>
    <w:rsid w:val="00316CBD"/>
    <w:rsid w:val="00317291"/>
    <w:rsid w:val="0031739D"/>
    <w:rsid w:val="00317B99"/>
    <w:rsid w:val="00317CBF"/>
    <w:rsid w:val="003201F0"/>
    <w:rsid w:val="00320519"/>
    <w:rsid w:val="00320621"/>
    <w:rsid w:val="00320C8F"/>
    <w:rsid w:val="00320DFD"/>
    <w:rsid w:val="003215E0"/>
    <w:rsid w:val="00321C09"/>
    <w:rsid w:val="00322738"/>
    <w:rsid w:val="003237C3"/>
    <w:rsid w:val="00323E5D"/>
    <w:rsid w:val="003250A3"/>
    <w:rsid w:val="00325964"/>
    <w:rsid w:val="00326CEE"/>
    <w:rsid w:val="00327209"/>
    <w:rsid w:val="00327780"/>
    <w:rsid w:val="00330B35"/>
    <w:rsid w:val="0033132C"/>
    <w:rsid w:val="00331FEA"/>
    <w:rsid w:val="003320E8"/>
    <w:rsid w:val="00332247"/>
    <w:rsid w:val="003340B3"/>
    <w:rsid w:val="003344B8"/>
    <w:rsid w:val="003348FC"/>
    <w:rsid w:val="0033523E"/>
    <w:rsid w:val="00335467"/>
    <w:rsid w:val="00335940"/>
    <w:rsid w:val="0033609E"/>
    <w:rsid w:val="00336633"/>
    <w:rsid w:val="003374D3"/>
    <w:rsid w:val="0033768B"/>
    <w:rsid w:val="00337C7A"/>
    <w:rsid w:val="00341035"/>
    <w:rsid w:val="00341B84"/>
    <w:rsid w:val="003425FF"/>
    <w:rsid w:val="00342BA3"/>
    <w:rsid w:val="003444C7"/>
    <w:rsid w:val="00344E3E"/>
    <w:rsid w:val="003457ED"/>
    <w:rsid w:val="003461B2"/>
    <w:rsid w:val="00346907"/>
    <w:rsid w:val="003469A6"/>
    <w:rsid w:val="00347269"/>
    <w:rsid w:val="0034744A"/>
    <w:rsid w:val="003475F3"/>
    <w:rsid w:val="00347B37"/>
    <w:rsid w:val="00350222"/>
    <w:rsid w:val="003503BD"/>
    <w:rsid w:val="00350BE4"/>
    <w:rsid w:val="00350E92"/>
    <w:rsid w:val="00351C8F"/>
    <w:rsid w:val="00351F9B"/>
    <w:rsid w:val="00352CC9"/>
    <w:rsid w:val="003538A5"/>
    <w:rsid w:val="00354EFA"/>
    <w:rsid w:val="00355721"/>
    <w:rsid w:val="00355845"/>
    <w:rsid w:val="00355EB5"/>
    <w:rsid w:val="00355EF7"/>
    <w:rsid w:val="00356302"/>
    <w:rsid w:val="00356A7C"/>
    <w:rsid w:val="00357754"/>
    <w:rsid w:val="00357E56"/>
    <w:rsid w:val="00360818"/>
    <w:rsid w:val="0036086A"/>
    <w:rsid w:val="00360CD6"/>
    <w:rsid w:val="0036115C"/>
    <w:rsid w:val="00362050"/>
    <w:rsid w:val="00362C37"/>
    <w:rsid w:val="00362DB6"/>
    <w:rsid w:val="0036308D"/>
    <w:rsid w:val="003636C1"/>
    <w:rsid w:val="00364997"/>
    <w:rsid w:val="00365222"/>
    <w:rsid w:val="00365E52"/>
    <w:rsid w:val="00367EE5"/>
    <w:rsid w:val="00370916"/>
    <w:rsid w:val="00370C84"/>
    <w:rsid w:val="00371294"/>
    <w:rsid w:val="003718FC"/>
    <w:rsid w:val="00371D71"/>
    <w:rsid w:val="003729D6"/>
    <w:rsid w:val="00372B39"/>
    <w:rsid w:val="00373244"/>
    <w:rsid w:val="003736D0"/>
    <w:rsid w:val="00373BA9"/>
    <w:rsid w:val="00373D2C"/>
    <w:rsid w:val="0037439A"/>
    <w:rsid w:val="003756F8"/>
    <w:rsid w:val="003758F5"/>
    <w:rsid w:val="00375F24"/>
    <w:rsid w:val="00376D1C"/>
    <w:rsid w:val="00377C03"/>
    <w:rsid w:val="00377EBC"/>
    <w:rsid w:val="00381319"/>
    <w:rsid w:val="00381593"/>
    <w:rsid w:val="003817A5"/>
    <w:rsid w:val="003817F8"/>
    <w:rsid w:val="00383656"/>
    <w:rsid w:val="00383760"/>
    <w:rsid w:val="00383D9D"/>
    <w:rsid w:val="00383ED9"/>
    <w:rsid w:val="003845C9"/>
    <w:rsid w:val="0038615F"/>
    <w:rsid w:val="00386FF2"/>
    <w:rsid w:val="0038772F"/>
    <w:rsid w:val="003908E0"/>
    <w:rsid w:val="00390C28"/>
    <w:rsid w:val="00391413"/>
    <w:rsid w:val="003917F8"/>
    <w:rsid w:val="00391D20"/>
    <w:rsid w:val="00392EF5"/>
    <w:rsid w:val="003933B4"/>
    <w:rsid w:val="003941F4"/>
    <w:rsid w:val="00395E48"/>
    <w:rsid w:val="0039697D"/>
    <w:rsid w:val="003974A0"/>
    <w:rsid w:val="003A04FF"/>
    <w:rsid w:val="003A0B53"/>
    <w:rsid w:val="003A20BD"/>
    <w:rsid w:val="003A21E8"/>
    <w:rsid w:val="003A2565"/>
    <w:rsid w:val="003A33F2"/>
    <w:rsid w:val="003A3522"/>
    <w:rsid w:val="003A392A"/>
    <w:rsid w:val="003A3D65"/>
    <w:rsid w:val="003A3ECC"/>
    <w:rsid w:val="003A57BE"/>
    <w:rsid w:val="003A5CC9"/>
    <w:rsid w:val="003A5E6B"/>
    <w:rsid w:val="003A5E9E"/>
    <w:rsid w:val="003A5FB4"/>
    <w:rsid w:val="003A6261"/>
    <w:rsid w:val="003A6799"/>
    <w:rsid w:val="003A682E"/>
    <w:rsid w:val="003A76B8"/>
    <w:rsid w:val="003A7DED"/>
    <w:rsid w:val="003B088C"/>
    <w:rsid w:val="003B0A0E"/>
    <w:rsid w:val="003B129D"/>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7406"/>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4C01"/>
    <w:rsid w:val="003C5A8B"/>
    <w:rsid w:val="003C5B76"/>
    <w:rsid w:val="003C5C69"/>
    <w:rsid w:val="003C6535"/>
    <w:rsid w:val="003C6FC0"/>
    <w:rsid w:val="003C720A"/>
    <w:rsid w:val="003C7F10"/>
    <w:rsid w:val="003D0A9E"/>
    <w:rsid w:val="003D0BFB"/>
    <w:rsid w:val="003D1E8C"/>
    <w:rsid w:val="003D22FC"/>
    <w:rsid w:val="003D36BA"/>
    <w:rsid w:val="003D3A2C"/>
    <w:rsid w:val="003D3A6C"/>
    <w:rsid w:val="003D3DCB"/>
    <w:rsid w:val="003D43CB"/>
    <w:rsid w:val="003D4749"/>
    <w:rsid w:val="003D4757"/>
    <w:rsid w:val="003D4989"/>
    <w:rsid w:val="003D4E15"/>
    <w:rsid w:val="003D57AF"/>
    <w:rsid w:val="003D5841"/>
    <w:rsid w:val="003D5F72"/>
    <w:rsid w:val="003D616E"/>
    <w:rsid w:val="003D71F4"/>
    <w:rsid w:val="003D72ED"/>
    <w:rsid w:val="003D741C"/>
    <w:rsid w:val="003D7C38"/>
    <w:rsid w:val="003D7FAC"/>
    <w:rsid w:val="003E021C"/>
    <w:rsid w:val="003E053A"/>
    <w:rsid w:val="003E1C56"/>
    <w:rsid w:val="003E2AB4"/>
    <w:rsid w:val="003E2F28"/>
    <w:rsid w:val="003E32D0"/>
    <w:rsid w:val="003E3F30"/>
    <w:rsid w:val="003E3F79"/>
    <w:rsid w:val="003E5376"/>
    <w:rsid w:val="003E7132"/>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1DB"/>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E49"/>
    <w:rsid w:val="004105F4"/>
    <w:rsid w:val="00411A2F"/>
    <w:rsid w:val="00412145"/>
    <w:rsid w:val="004125D9"/>
    <w:rsid w:val="00412A6E"/>
    <w:rsid w:val="00413032"/>
    <w:rsid w:val="004137CB"/>
    <w:rsid w:val="00413E0F"/>
    <w:rsid w:val="0041465E"/>
    <w:rsid w:val="004146E3"/>
    <w:rsid w:val="00414E89"/>
    <w:rsid w:val="00415036"/>
    <w:rsid w:val="0041512B"/>
    <w:rsid w:val="00415859"/>
    <w:rsid w:val="00415C2E"/>
    <w:rsid w:val="00415FBF"/>
    <w:rsid w:val="0041696C"/>
    <w:rsid w:val="004169CA"/>
    <w:rsid w:val="00417170"/>
    <w:rsid w:val="00420274"/>
    <w:rsid w:val="00420C6A"/>
    <w:rsid w:val="00421BE6"/>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5AF"/>
    <w:rsid w:val="004329E9"/>
    <w:rsid w:val="00433086"/>
    <w:rsid w:val="00434181"/>
    <w:rsid w:val="004350F3"/>
    <w:rsid w:val="00435E51"/>
    <w:rsid w:val="00435EBE"/>
    <w:rsid w:val="00436E73"/>
    <w:rsid w:val="00440E28"/>
    <w:rsid w:val="0044154D"/>
    <w:rsid w:val="00441BF6"/>
    <w:rsid w:val="004421EA"/>
    <w:rsid w:val="004423FF"/>
    <w:rsid w:val="00442F65"/>
    <w:rsid w:val="0044384D"/>
    <w:rsid w:val="0044433A"/>
    <w:rsid w:val="004443C3"/>
    <w:rsid w:val="00444B75"/>
    <w:rsid w:val="00444D7B"/>
    <w:rsid w:val="00444F21"/>
    <w:rsid w:val="00445023"/>
    <w:rsid w:val="00445B6A"/>
    <w:rsid w:val="00445F28"/>
    <w:rsid w:val="00446320"/>
    <w:rsid w:val="0045008D"/>
    <w:rsid w:val="0045013C"/>
    <w:rsid w:val="00450F8F"/>
    <w:rsid w:val="00451496"/>
    <w:rsid w:val="0045188B"/>
    <w:rsid w:val="00451E2B"/>
    <w:rsid w:val="00451F7B"/>
    <w:rsid w:val="00452EC2"/>
    <w:rsid w:val="0045303D"/>
    <w:rsid w:val="00453107"/>
    <w:rsid w:val="00453B7D"/>
    <w:rsid w:val="00453C0F"/>
    <w:rsid w:val="00453C4E"/>
    <w:rsid w:val="00453DD1"/>
    <w:rsid w:val="00454089"/>
    <w:rsid w:val="00454522"/>
    <w:rsid w:val="00454BD5"/>
    <w:rsid w:val="004557EB"/>
    <w:rsid w:val="0045686D"/>
    <w:rsid w:val="00456B52"/>
    <w:rsid w:val="00456BA6"/>
    <w:rsid w:val="00457123"/>
    <w:rsid w:val="00457A7E"/>
    <w:rsid w:val="00457F15"/>
    <w:rsid w:val="00457F49"/>
    <w:rsid w:val="00461448"/>
    <w:rsid w:val="00462210"/>
    <w:rsid w:val="00462372"/>
    <w:rsid w:val="004637CA"/>
    <w:rsid w:val="00464B84"/>
    <w:rsid w:val="00465168"/>
    <w:rsid w:val="00465681"/>
    <w:rsid w:val="004659E3"/>
    <w:rsid w:val="00466187"/>
    <w:rsid w:val="0046699D"/>
    <w:rsid w:val="004675A2"/>
    <w:rsid w:val="00467ED6"/>
    <w:rsid w:val="004709C3"/>
    <w:rsid w:val="00470AD4"/>
    <w:rsid w:val="004710D4"/>
    <w:rsid w:val="00471190"/>
    <w:rsid w:val="004719F6"/>
    <w:rsid w:val="00471A38"/>
    <w:rsid w:val="00472737"/>
    <w:rsid w:val="00473534"/>
    <w:rsid w:val="004740B5"/>
    <w:rsid w:val="004742ED"/>
    <w:rsid w:val="00474868"/>
    <w:rsid w:val="00475191"/>
    <w:rsid w:val="0047568D"/>
    <w:rsid w:val="004758EC"/>
    <w:rsid w:val="00475A12"/>
    <w:rsid w:val="00475C96"/>
    <w:rsid w:val="00476513"/>
    <w:rsid w:val="0047660A"/>
    <w:rsid w:val="00476A31"/>
    <w:rsid w:val="0047775E"/>
    <w:rsid w:val="0048026F"/>
    <w:rsid w:val="004809C8"/>
    <w:rsid w:val="0048138E"/>
    <w:rsid w:val="00481447"/>
    <w:rsid w:val="004828A5"/>
    <w:rsid w:val="00482FF7"/>
    <w:rsid w:val="0048330F"/>
    <w:rsid w:val="00486515"/>
    <w:rsid w:val="00486A74"/>
    <w:rsid w:val="00486C86"/>
    <w:rsid w:val="00486EA6"/>
    <w:rsid w:val="004876D6"/>
    <w:rsid w:val="004876DC"/>
    <w:rsid w:val="00487CDD"/>
    <w:rsid w:val="00491225"/>
    <w:rsid w:val="0049139B"/>
    <w:rsid w:val="0049166D"/>
    <w:rsid w:val="00491958"/>
    <w:rsid w:val="00491B4D"/>
    <w:rsid w:val="00491BE8"/>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A08B2"/>
    <w:rsid w:val="004A1445"/>
    <w:rsid w:val="004A14B0"/>
    <w:rsid w:val="004A17A7"/>
    <w:rsid w:val="004A17C3"/>
    <w:rsid w:val="004A19D9"/>
    <w:rsid w:val="004A1B33"/>
    <w:rsid w:val="004A1B7A"/>
    <w:rsid w:val="004A2136"/>
    <w:rsid w:val="004A22AF"/>
    <w:rsid w:val="004A338A"/>
    <w:rsid w:val="004A396C"/>
    <w:rsid w:val="004A3A65"/>
    <w:rsid w:val="004A474E"/>
    <w:rsid w:val="004A4948"/>
    <w:rsid w:val="004A4CAB"/>
    <w:rsid w:val="004A4CE6"/>
    <w:rsid w:val="004A4FA4"/>
    <w:rsid w:val="004A4FCE"/>
    <w:rsid w:val="004A5121"/>
    <w:rsid w:val="004A5A02"/>
    <w:rsid w:val="004A622C"/>
    <w:rsid w:val="004A6496"/>
    <w:rsid w:val="004A6A31"/>
    <w:rsid w:val="004A77ED"/>
    <w:rsid w:val="004B03D7"/>
    <w:rsid w:val="004B04E9"/>
    <w:rsid w:val="004B0A44"/>
    <w:rsid w:val="004B0AE8"/>
    <w:rsid w:val="004B0FE1"/>
    <w:rsid w:val="004B10A9"/>
    <w:rsid w:val="004B1412"/>
    <w:rsid w:val="004B2237"/>
    <w:rsid w:val="004B22B9"/>
    <w:rsid w:val="004B2E0D"/>
    <w:rsid w:val="004B3342"/>
    <w:rsid w:val="004B51C7"/>
    <w:rsid w:val="004B52D8"/>
    <w:rsid w:val="004B633E"/>
    <w:rsid w:val="004B7045"/>
    <w:rsid w:val="004B71C1"/>
    <w:rsid w:val="004B754D"/>
    <w:rsid w:val="004B75A9"/>
    <w:rsid w:val="004C07C1"/>
    <w:rsid w:val="004C0B0C"/>
    <w:rsid w:val="004C0F28"/>
    <w:rsid w:val="004C1BC8"/>
    <w:rsid w:val="004C2907"/>
    <w:rsid w:val="004C2C46"/>
    <w:rsid w:val="004C4F6F"/>
    <w:rsid w:val="004C5395"/>
    <w:rsid w:val="004C5627"/>
    <w:rsid w:val="004C5D40"/>
    <w:rsid w:val="004C616D"/>
    <w:rsid w:val="004C6746"/>
    <w:rsid w:val="004C6E44"/>
    <w:rsid w:val="004C79BD"/>
    <w:rsid w:val="004C7DF9"/>
    <w:rsid w:val="004C7F59"/>
    <w:rsid w:val="004D037F"/>
    <w:rsid w:val="004D07D2"/>
    <w:rsid w:val="004D111B"/>
    <w:rsid w:val="004D19A6"/>
    <w:rsid w:val="004D2760"/>
    <w:rsid w:val="004D2A12"/>
    <w:rsid w:val="004D30DA"/>
    <w:rsid w:val="004D354A"/>
    <w:rsid w:val="004D42DC"/>
    <w:rsid w:val="004D480E"/>
    <w:rsid w:val="004D4A57"/>
    <w:rsid w:val="004D4B75"/>
    <w:rsid w:val="004D4CBC"/>
    <w:rsid w:val="004D4EDD"/>
    <w:rsid w:val="004D4F3B"/>
    <w:rsid w:val="004D52FD"/>
    <w:rsid w:val="004D5671"/>
    <w:rsid w:val="004D63B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5FFE"/>
    <w:rsid w:val="004E6752"/>
    <w:rsid w:val="004E6F99"/>
    <w:rsid w:val="004E794E"/>
    <w:rsid w:val="004E7AB3"/>
    <w:rsid w:val="004E7F8D"/>
    <w:rsid w:val="004F0B3B"/>
    <w:rsid w:val="004F120C"/>
    <w:rsid w:val="004F153A"/>
    <w:rsid w:val="004F15E9"/>
    <w:rsid w:val="004F18D3"/>
    <w:rsid w:val="004F20A4"/>
    <w:rsid w:val="004F33B6"/>
    <w:rsid w:val="004F3C41"/>
    <w:rsid w:val="004F4C35"/>
    <w:rsid w:val="004F5463"/>
    <w:rsid w:val="004F6C42"/>
    <w:rsid w:val="004F78B2"/>
    <w:rsid w:val="00500200"/>
    <w:rsid w:val="00502047"/>
    <w:rsid w:val="005020B4"/>
    <w:rsid w:val="00502110"/>
    <w:rsid w:val="00502881"/>
    <w:rsid w:val="005029C2"/>
    <w:rsid w:val="00503250"/>
    <w:rsid w:val="00503600"/>
    <w:rsid w:val="00504D71"/>
    <w:rsid w:val="00505E47"/>
    <w:rsid w:val="00506317"/>
    <w:rsid w:val="005074B8"/>
    <w:rsid w:val="00507763"/>
    <w:rsid w:val="00507765"/>
    <w:rsid w:val="00507B40"/>
    <w:rsid w:val="005107B0"/>
    <w:rsid w:val="005111EC"/>
    <w:rsid w:val="005114F4"/>
    <w:rsid w:val="00511520"/>
    <w:rsid w:val="00511CB3"/>
    <w:rsid w:val="00511D84"/>
    <w:rsid w:val="00511DFC"/>
    <w:rsid w:val="00511EFE"/>
    <w:rsid w:val="005123CF"/>
    <w:rsid w:val="00512432"/>
    <w:rsid w:val="0051281C"/>
    <w:rsid w:val="00512A2D"/>
    <w:rsid w:val="00513FBC"/>
    <w:rsid w:val="00514249"/>
    <w:rsid w:val="005145FA"/>
    <w:rsid w:val="005159D5"/>
    <w:rsid w:val="00515B75"/>
    <w:rsid w:val="005172CE"/>
    <w:rsid w:val="005178A3"/>
    <w:rsid w:val="00517DD2"/>
    <w:rsid w:val="005200BE"/>
    <w:rsid w:val="005204EB"/>
    <w:rsid w:val="005204FB"/>
    <w:rsid w:val="0052050A"/>
    <w:rsid w:val="00522C61"/>
    <w:rsid w:val="005231C1"/>
    <w:rsid w:val="00523555"/>
    <w:rsid w:val="0052357D"/>
    <w:rsid w:val="00523B78"/>
    <w:rsid w:val="0052425C"/>
    <w:rsid w:val="00527C1A"/>
    <w:rsid w:val="0053006F"/>
    <w:rsid w:val="00531CEA"/>
    <w:rsid w:val="005325C5"/>
    <w:rsid w:val="00532601"/>
    <w:rsid w:val="005333CB"/>
    <w:rsid w:val="0053350A"/>
    <w:rsid w:val="00533771"/>
    <w:rsid w:val="00533BE3"/>
    <w:rsid w:val="00533EFD"/>
    <w:rsid w:val="00534C8E"/>
    <w:rsid w:val="00535331"/>
    <w:rsid w:val="0053546F"/>
    <w:rsid w:val="0053556A"/>
    <w:rsid w:val="0053578F"/>
    <w:rsid w:val="00535A58"/>
    <w:rsid w:val="005372F2"/>
    <w:rsid w:val="0053746A"/>
    <w:rsid w:val="005402D9"/>
    <w:rsid w:val="00540956"/>
    <w:rsid w:val="00540E35"/>
    <w:rsid w:val="00542F68"/>
    <w:rsid w:val="00543525"/>
    <w:rsid w:val="00543ED7"/>
    <w:rsid w:val="005442AC"/>
    <w:rsid w:val="00544893"/>
    <w:rsid w:val="00544E0F"/>
    <w:rsid w:val="00544EA9"/>
    <w:rsid w:val="005452A8"/>
    <w:rsid w:val="00546783"/>
    <w:rsid w:val="005478FF"/>
    <w:rsid w:val="00550A18"/>
    <w:rsid w:val="00550C7F"/>
    <w:rsid w:val="00550CB1"/>
    <w:rsid w:val="00551922"/>
    <w:rsid w:val="005536B4"/>
    <w:rsid w:val="00553BD4"/>
    <w:rsid w:val="00554F5A"/>
    <w:rsid w:val="00555037"/>
    <w:rsid w:val="00555577"/>
    <w:rsid w:val="005556B0"/>
    <w:rsid w:val="0055589B"/>
    <w:rsid w:val="00556669"/>
    <w:rsid w:val="0055741B"/>
    <w:rsid w:val="005609EA"/>
    <w:rsid w:val="00560AD8"/>
    <w:rsid w:val="00560F3C"/>
    <w:rsid w:val="00561885"/>
    <w:rsid w:val="005622E1"/>
    <w:rsid w:val="0056286E"/>
    <w:rsid w:val="00563F1A"/>
    <w:rsid w:val="00564DE2"/>
    <w:rsid w:val="00566E7E"/>
    <w:rsid w:val="00566F07"/>
    <w:rsid w:val="00567871"/>
    <w:rsid w:val="00570F3F"/>
    <w:rsid w:val="00571208"/>
    <w:rsid w:val="0057134E"/>
    <w:rsid w:val="00571577"/>
    <w:rsid w:val="0057162F"/>
    <w:rsid w:val="00571AB6"/>
    <w:rsid w:val="00572655"/>
    <w:rsid w:val="0057292C"/>
    <w:rsid w:val="00572E38"/>
    <w:rsid w:val="00573299"/>
    <w:rsid w:val="005732A5"/>
    <w:rsid w:val="00573D47"/>
    <w:rsid w:val="005741FC"/>
    <w:rsid w:val="005764F0"/>
    <w:rsid w:val="005765EE"/>
    <w:rsid w:val="00576D09"/>
    <w:rsid w:val="005801CD"/>
    <w:rsid w:val="00580933"/>
    <w:rsid w:val="005823EE"/>
    <w:rsid w:val="00582413"/>
    <w:rsid w:val="00582BD3"/>
    <w:rsid w:val="005835A7"/>
    <w:rsid w:val="005836B7"/>
    <w:rsid w:val="00583F6D"/>
    <w:rsid w:val="005843E7"/>
    <w:rsid w:val="00585229"/>
    <w:rsid w:val="0058541D"/>
    <w:rsid w:val="00585CFB"/>
    <w:rsid w:val="00585EC3"/>
    <w:rsid w:val="005866F2"/>
    <w:rsid w:val="0058672E"/>
    <w:rsid w:val="005870A4"/>
    <w:rsid w:val="00587448"/>
    <w:rsid w:val="00587527"/>
    <w:rsid w:val="005876AF"/>
    <w:rsid w:val="005900B6"/>
    <w:rsid w:val="0059113A"/>
    <w:rsid w:val="00591B1B"/>
    <w:rsid w:val="00591F0D"/>
    <w:rsid w:val="00593187"/>
    <w:rsid w:val="0059353B"/>
    <w:rsid w:val="00593F72"/>
    <w:rsid w:val="00594002"/>
    <w:rsid w:val="0059493F"/>
    <w:rsid w:val="005951D0"/>
    <w:rsid w:val="0059545C"/>
    <w:rsid w:val="00595733"/>
    <w:rsid w:val="00595FD4"/>
    <w:rsid w:val="0059636A"/>
    <w:rsid w:val="005963D9"/>
    <w:rsid w:val="00596625"/>
    <w:rsid w:val="005967A0"/>
    <w:rsid w:val="00596E35"/>
    <w:rsid w:val="00596E62"/>
    <w:rsid w:val="00597CFE"/>
    <w:rsid w:val="005A004F"/>
    <w:rsid w:val="005A06D1"/>
    <w:rsid w:val="005A181D"/>
    <w:rsid w:val="005A1E6E"/>
    <w:rsid w:val="005A2271"/>
    <w:rsid w:val="005A2F7F"/>
    <w:rsid w:val="005A33FC"/>
    <w:rsid w:val="005A3401"/>
    <w:rsid w:val="005A373E"/>
    <w:rsid w:val="005A4011"/>
    <w:rsid w:val="005A4EED"/>
    <w:rsid w:val="005A4F7E"/>
    <w:rsid w:val="005A5961"/>
    <w:rsid w:val="005A5A2B"/>
    <w:rsid w:val="005A6068"/>
    <w:rsid w:val="005A6185"/>
    <w:rsid w:val="005A6214"/>
    <w:rsid w:val="005A63C0"/>
    <w:rsid w:val="005A63DD"/>
    <w:rsid w:val="005A7745"/>
    <w:rsid w:val="005A77DC"/>
    <w:rsid w:val="005B059C"/>
    <w:rsid w:val="005B1C0F"/>
    <w:rsid w:val="005B267C"/>
    <w:rsid w:val="005B29DA"/>
    <w:rsid w:val="005B31DA"/>
    <w:rsid w:val="005B3468"/>
    <w:rsid w:val="005B60D9"/>
    <w:rsid w:val="005B6F97"/>
    <w:rsid w:val="005B72B6"/>
    <w:rsid w:val="005C009C"/>
    <w:rsid w:val="005C04CD"/>
    <w:rsid w:val="005C0594"/>
    <w:rsid w:val="005C1C48"/>
    <w:rsid w:val="005C1FB1"/>
    <w:rsid w:val="005C1FEC"/>
    <w:rsid w:val="005C2E02"/>
    <w:rsid w:val="005C2F3C"/>
    <w:rsid w:val="005C3106"/>
    <w:rsid w:val="005C3118"/>
    <w:rsid w:val="005C3AAA"/>
    <w:rsid w:val="005C4112"/>
    <w:rsid w:val="005C4178"/>
    <w:rsid w:val="005C41A0"/>
    <w:rsid w:val="005C5F7C"/>
    <w:rsid w:val="005C608E"/>
    <w:rsid w:val="005C60B5"/>
    <w:rsid w:val="005C6651"/>
    <w:rsid w:val="005C6A62"/>
    <w:rsid w:val="005D091B"/>
    <w:rsid w:val="005D0ACF"/>
    <w:rsid w:val="005D12A2"/>
    <w:rsid w:val="005D1F3E"/>
    <w:rsid w:val="005D2A98"/>
    <w:rsid w:val="005D2E75"/>
    <w:rsid w:val="005D3A73"/>
    <w:rsid w:val="005D5548"/>
    <w:rsid w:val="005D62E5"/>
    <w:rsid w:val="005D6338"/>
    <w:rsid w:val="005D6692"/>
    <w:rsid w:val="005D671B"/>
    <w:rsid w:val="005D68B3"/>
    <w:rsid w:val="005D72AD"/>
    <w:rsid w:val="005D74F3"/>
    <w:rsid w:val="005D78B0"/>
    <w:rsid w:val="005E0BAB"/>
    <w:rsid w:val="005E15BB"/>
    <w:rsid w:val="005E1DD0"/>
    <w:rsid w:val="005E1F0E"/>
    <w:rsid w:val="005E24F4"/>
    <w:rsid w:val="005E2BDF"/>
    <w:rsid w:val="005E3237"/>
    <w:rsid w:val="005E3761"/>
    <w:rsid w:val="005E422B"/>
    <w:rsid w:val="005E443A"/>
    <w:rsid w:val="005E495D"/>
    <w:rsid w:val="005E4986"/>
    <w:rsid w:val="005E4C54"/>
    <w:rsid w:val="005E57DC"/>
    <w:rsid w:val="005E5BC4"/>
    <w:rsid w:val="005E6203"/>
    <w:rsid w:val="005E69E1"/>
    <w:rsid w:val="005E6D4A"/>
    <w:rsid w:val="005E7564"/>
    <w:rsid w:val="005E77C3"/>
    <w:rsid w:val="005F023D"/>
    <w:rsid w:val="005F029C"/>
    <w:rsid w:val="005F20AB"/>
    <w:rsid w:val="005F212C"/>
    <w:rsid w:val="005F2254"/>
    <w:rsid w:val="005F250F"/>
    <w:rsid w:val="005F33C1"/>
    <w:rsid w:val="005F33C5"/>
    <w:rsid w:val="005F385B"/>
    <w:rsid w:val="005F4856"/>
    <w:rsid w:val="005F4E4D"/>
    <w:rsid w:val="005F5352"/>
    <w:rsid w:val="00600380"/>
    <w:rsid w:val="0060056A"/>
    <w:rsid w:val="006019BE"/>
    <w:rsid w:val="006019FF"/>
    <w:rsid w:val="0060265C"/>
    <w:rsid w:val="00602A9E"/>
    <w:rsid w:val="00602C41"/>
    <w:rsid w:val="0060363B"/>
    <w:rsid w:val="00605665"/>
    <w:rsid w:val="0060574F"/>
    <w:rsid w:val="00605817"/>
    <w:rsid w:val="00605CD2"/>
    <w:rsid w:val="00605D1C"/>
    <w:rsid w:val="006061C3"/>
    <w:rsid w:val="00606C39"/>
    <w:rsid w:val="00607058"/>
    <w:rsid w:val="00607221"/>
    <w:rsid w:val="00607C54"/>
    <w:rsid w:val="006101F2"/>
    <w:rsid w:val="006108C3"/>
    <w:rsid w:val="00610C85"/>
    <w:rsid w:val="0061240E"/>
    <w:rsid w:val="00612427"/>
    <w:rsid w:val="00612681"/>
    <w:rsid w:val="00612CA5"/>
    <w:rsid w:val="00613170"/>
    <w:rsid w:val="00613433"/>
    <w:rsid w:val="00613680"/>
    <w:rsid w:val="006140DE"/>
    <w:rsid w:val="00614B14"/>
    <w:rsid w:val="00614F74"/>
    <w:rsid w:val="006156A3"/>
    <w:rsid w:val="00615DE8"/>
    <w:rsid w:val="00616C72"/>
    <w:rsid w:val="00617766"/>
    <w:rsid w:val="00617B4D"/>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52E2"/>
    <w:rsid w:val="00625A97"/>
    <w:rsid w:val="006267F6"/>
    <w:rsid w:val="00626898"/>
    <w:rsid w:val="0062721B"/>
    <w:rsid w:val="006272A5"/>
    <w:rsid w:val="00627893"/>
    <w:rsid w:val="00631139"/>
    <w:rsid w:val="00631681"/>
    <w:rsid w:val="00631DF1"/>
    <w:rsid w:val="006326FB"/>
    <w:rsid w:val="00632ACF"/>
    <w:rsid w:val="006358BE"/>
    <w:rsid w:val="00637233"/>
    <w:rsid w:val="006378A6"/>
    <w:rsid w:val="0064042C"/>
    <w:rsid w:val="006406C7"/>
    <w:rsid w:val="00640F8A"/>
    <w:rsid w:val="00641880"/>
    <w:rsid w:val="006420A3"/>
    <w:rsid w:val="0064268A"/>
    <w:rsid w:val="00642DCF"/>
    <w:rsid w:val="00643927"/>
    <w:rsid w:val="00643D93"/>
    <w:rsid w:val="0064474C"/>
    <w:rsid w:val="00645A83"/>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8B9"/>
    <w:rsid w:val="00654E23"/>
    <w:rsid w:val="00655041"/>
    <w:rsid w:val="00655767"/>
    <w:rsid w:val="00655AF4"/>
    <w:rsid w:val="0065631F"/>
    <w:rsid w:val="00656AB6"/>
    <w:rsid w:val="0065712B"/>
    <w:rsid w:val="006573C7"/>
    <w:rsid w:val="006575B4"/>
    <w:rsid w:val="00657849"/>
    <w:rsid w:val="00657AAD"/>
    <w:rsid w:val="006609A3"/>
    <w:rsid w:val="00661AC3"/>
    <w:rsid w:val="0066302E"/>
    <w:rsid w:val="006631F6"/>
    <w:rsid w:val="006633CE"/>
    <w:rsid w:val="0066354D"/>
    <w:rsid w:val="00663565"/>
    <w:rsid w:val="00663E74"/>
    <w:rsid w:val="0066411C"/>
    <w:rsid w:val="0066436F"/>
    <w:rsid w:val="00664F70"/>
    <w:rsid w:val="0066628B"/>
    <w:rsid w:val="00666DF3"/>
    <w:rsid w:val="00666E0F"/>
    <w:rsid w:val="00667C43"/>
    <w:rsid w:val="00670764"/>
    <w:rsid w:val="006716A9"/>
    <w:rsid w:val="00671AB5"/>
    <w:rsid w:val="00672C82"/>
    <w:rsid w:val="006732E4"/>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381"/>
    <w:rsid w:val="0068328F"/>
    <w:rsid w:val="006835C1"/>
    <w:rsid w:val="00683886"/>
    <w:rsid w:val="0068497D"/>
    <w:rsid w:val="00685930"/>
    <w:rsid w:val="00685FA4"/>
    <w:rsid w:val="00685FD2"/>
    <w:rsid w:val="00686ABC"/>
    <w:rsid w:val="00687D0C"/>
    <w:rsid w:val="00687E70"/>
    <w:rsid w:val="006905EE"/>
    <w:rsid w:val="0069083B"/>
    <w:rsid w:val="00691E4E"/>
    <w:rsid w:val="006925F2"/>
    <w:rsid w:val="00693878"/>
    <w:rsid w:val="00694D2C"/>
    <w:rsid w:val="006953A7"/>
    <w:rsid w:val="00695B23"/>
    <w:rsid w:val="00696057"/>
    <w:rsid w:val="006963C9"/>
    <w:rsid w:val="006966C5"/>
    <w:rsid w:val="006967F7"/>
    <w:rsid w:val="00696904"/>
    <w:rsid w:val="00696A5E"/>
    <w:rsid w:val="00696A66"/>
    <w:rsid w:val="0069703C"/>
    <w:rsid w:val="006974C8"/>
    <w:rsid w:val="006977C5"/>
    <w:rsid w:val="00697BE2"/>
    <w:rsid w:val="006A0457"/>
    <w:rsid w:val="006A07D0"/>
    <w:rsid w:val="006A2B89"/>
    <w:rsid w:val="006A2DEB"/>
    <w:rsid w:val="006A2E9A"/>
    <w:rsid w:val="006A2EF4"/>
    <w:rsid w:val="006A3D79"/>
    <w:rsid w:val="006A4943"/>
    <w:rsid w:val="006A4C1B"/>
    <w:rsid w:val="006A50D0"/>
    <w:rsid w:val="006A6331"/>
    <w:rsid w:val="006A7042"/>
    <w:rsid w:val="006A750B"/>
    <w:rsid w:val="006B01B9"/>
    <w:rsid w:val="006B0290"/>
    <w:rsid w:val="006B0594"/>
    <w:rsid w:val="006B06E7"/>
    <w:rsid w:val="006B1730"/>
    <w:rsid w:val="006B1EF4"/>
    <w:rsid w:val="006B29D8"/>
    <w:rsid w:val="006B2A9E"/>
    <w:rsid w:val="006B36DF"/>
    <w:rsid w:val="006B3761"/>
    <w:rsid w:val="006B3BC4"/>
    <w:rsid w:val="006B3D47"/>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C7D"/>
    <w:rsid w:val="006C5D54"/>
    <w:rsid w:val="006C68C6"/>
    <w:rsid w:val="006C786A"/>
    <w:rsid w:val="006C7B0D"/>
    <w:rsid w:val="006D0925"/>
    <w:rsid w:val="006D0BB0"/>
    <w:rsid w:val="006D1773"/>
    <w:rsid w:val="006D18CA"/>
    <w:rsid w:val="006D2E3A"/>
    <w:rsid w:val="006D3570"/>
    <w:rsid w:val="006D3C37"/>
    <w:rsid w:val="006D4E7E"/>
    <w:rsid w:val="006D5F49"/>
    <w:rsid w:val="006D6317"/>
    <w:rsid w:val="006D6782"/>
    <w:rsid w:val="006D6F3A"/>
    <w:rsid w:val="006D774C"/>
    <w:rsid w:val="006D7AD7"/>
    <w:rsid w:val="006E09ED"/>
    <w:rsid w:val="006E0AE4"/>
    <w:rsid w:val="006E1287"/>
    <w:rsid w:val="006E14D9"/>
    <w:rsid w:val="006E1EB9"/>
    <w:rsid w:val="006E2BE2"/>
    <w:rsid w:val="006E3760"/>
    <w:rsid w:val="006E407A"/>
    <w:rsid w:val="006E58C7"/>
    <w:rsid w:val="006E61D1"/>
    <w:rsid w:val="006E6AA1"/>
    <w:rsid w:val="006E6B4B"/>
    <w:rsid w:val="006E6BBE"/>
    <w:rsid w:val="006F13AF"/>
    <w:rsid w:val="006F185A"/>
    <w:rsid w:val="006F19D9"/>
    <w:rsid w:val="006F1AF5"/>
    <w:rsid w:val="006F1E05"/>
    <w:rsid w:val="006F20C8"/>
    <w:rsid w:val="006F259B"/>
    <w:rsid w:val="006F3999"/>
    <w:rsid w:val="006F39FB"/>
    <w:rsid w:val="006F3EB8"/>
    <w:rsid w:val="006F42C4"/>
    <w:rsid w:val="006F568F"/>
    <w:rsid w:val="006F5C8D"/>
    <w:rsid w:val="006F622C"/>
    <w:rsid w:val="006F7BC1"/>
    <w:rsid w:val="006F7BE0"/>
    <w:rsid w:val="00701106"/>
    <w:rsid w:val="007013CA"/>
    <w:rsid w:val="00701A08"/>
    <w:rsid w:val="00701F16"/>
    <w:rsid w:val="00702968"/>
    <w:rsid w:val="00703268"/>
    <w:rsid w:val="00703BD1"/>
    <w:rsid w:val="00704289"/>
    <w:rsid w:val="0070485E"/>
    <w:rsid w:val="00704E4B"/>
    <w:rsid w:val="00705DAD"/>
    <w:rsid w:val="00705F08"/>
    <w:rsid w:val="00706390"/>
    <w:rsid w:val="007066CC"/>
    <w:rsid w:val="00706CC2"/>
    <w:rsid w:val="00706F00"/>
    <w:rsid w:val="00707010"/>
    <w:rsid w:val="0070745C"/>
    <w:rsid w:val="00710404"/>
    <w:rsid w:val="00710844"/>
    <w:rsid w:val="00711005"/>
    <w:rsid w:val="00711574"/>
    <w:rsid w:val="00711C7C"/>
    <w:rsid w:val="00712011"/>
    <w:rsid w:val="007122DA"/>
    <w:rsid w:val="007123DD"/>
    <w:rsid w:val="00712484"/>
    <w:rsid w:val="007128CF"/>
    <w:rsid w:val="0071326F"/>
    <w:rsid w:val="007135D8"/>
    <w:rsid w:val="00714AD0"/>
    <w:rsid w:val="00715057"/>
    <w:rsid w:val="007153C9"/>
    <w:rsid w:val="007163B1"/>
    <w:rsid w:val="0071698D"/>
    <w:rsid w:val="00716EC6"/>
    <w:rsid w:val="0072363B"/>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48B"/>
    <w:rsid w:val="007317F0"/>
    <w:rsid w:val="00731C2A"/>
    <w:rsid w:val="007322DB"/>
    <w:rsid w:val="00734C62"/>
    <w:rsid w:val="00734E84"/>
    <w:rsid w:val="00734FF0"/>
    <w:rsid w:val="00735078"/>
    <w:rsid w:val="0073567A"/>
    <w:rsid w:val="00735713"/>
    <w:rsid w:val="00735AC5"/>
    <w:rsid w:val="00737486"/>
    <w:rsid w:val="007378DC"/>
    <w:rsid w:val="00737BE8"/>
    <w:rsid w:val="00737CF4"/>
    <w:rsid w:val="00737CFB"/>
    <w:rsid w:val="007402F9"/>
    <w:rsid w:val="007404ED"/>
    <w:rsid w:val="0074060A"/>
    <w:rsid w:val="00740623"/>
    <w:rsid w:val="0074093C"/>
    <w:rsid w:val="00741498"/>
    <w:rsid w:val="00741787"/>
    <w:rsid w:val="00741B3F"/>
    <w:rsid w:val="00741D42"/>
    <w:rsid w:val="007430A6"/>
    <w:rsid w:val="007435C5"/>
    <w:rsid w:val="007437F2"/>
    <w:rsid w:val="0074394D"/>
    <w:rsid w:val="00744025"/>
    <w:rsid w:val="007452A7"/>
    <w:rsid w:val="0074535A"/>
    <w:rsid w:val="00745C5D"/>
    <w:rsid w:val="0074632C"/>
    <w:rsid w:val="00746AAA"/>
    <w:rsid w:val="00746F60"/>
    <w:rsid w:val="0074767A"/>
    <w:rsid w:val="0075042A"/>
    <w:rsid w:val="0075076D"/>
    <w:rsid w:val="00750DC6"/>
    <w:rsid w:val="007511D5"/>
    <w:rsid w:val="00752530"/>
    <w:rsid w:val="00752766"/>
    <w:rsid w:val="00753136"/>
    <w:rsid w:val="007537B5"/>
    <w:rsid w:val="00753962"/>
    <w:rsid w:val="00753A29"/>
    <w:rsid w:val="00753B68"/>
    <w:rsid w:val="00753BFC"/>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7011E"/>
    <w:rsid w:val="00772185"/>
    <w:rsid w:val="00772523"/>
    <w:rsid w:val="0077364C"/>
    <w:rsid w:val="00773779"/>
    <w:rsid w:val="00773D2F"/>
    <w:rsid w:val="00774B61"/>
    <w:rsid w:val="00774F09"/>
    <w:rsid w:val="00775EBE"/>
    <w:rsid w:val="0077678F"/>
    <w:rsid w:val="00776845"/>
    <w:rsid w:val="007771B7"/>
    <w:rsid w:val="00777BEF"/>
    <w:rsid w:val="0078026A"/>
    <w:rsid w:val="00781346"/>
    <w:rsid w:val="0078135A"/>
    <w:rsid w:val="00781F5A"/>
    <w:rsid w:val="00782192"/>
    <w:rsid w:val="007829DD"/>
    <w:rsid w:val="00782C0A"/>
    <w:rsid w:val="00782DEC"/>
    <w:rsid w:val="00783E47"/>
    <w:rsid w:val="007841B7"/>
    <w:rsid w:val="007856BB"/>
    <w:rsid w:val="00786032"/>
    <w:rsid w:val="0078633F"/>
    <w:rsid w:val="0078650B"/>
    <w:rsid w:val="0078681C"/>
    <w:rsid w:val="00786A6C"/>
    <w:rsid w:val="00786ABA"/>
    <w:rsid w:val="00791510"/>
    <w:rsid w:val="00791659"/>
    <w:rsid w:val="00792B26"/>
    <w:rsid w:val="00792D8D"/>
    <w:rsid w:val="0079397A"/>
    <w:rsid w:val="00793B8A"/>
    <w:rsid w:val="00794211"/>
    <w:rsid w:val="007943AE"/>
    <w:rsid w:val="00794702"/>
    <w:rsid w:val="00794733"/>
    <w:rsid w:val="00794B70"/>
    <w:rsid w:val="00794FEC"/>
    <w:rsid w:val="00795498"/>
    <w:rsid w:val="00795530"/>
    <w:rsid w:val="007955C2"/>
    <w:rsid w:val="007955E0"/>
    <w:rsid w:val="007964EC"/>
    <w:rsid w:val="00796C77"/>
    <w:rsid w:val="00796CED"/>
    <w:rsid w:val="007970C7"/>
    <w:rsid w:val="00797BA6"/>
    <w:rsid w:val="00797CD8"/>
    <w:rsid w:val="00797D97"/>
    <w:rsid w:val="007A0517"/>
    <w:rsid w:val="007A0ADC"/>
    <w:rsid w:val="007A0BEC"/>
    <w:rsid w:val="007A1A49"/>
    <w:rsid w:val="007A1F3B"/>
    <w:rsid w:val="007A1FB0"/>
    <w:rsid w:val="007A54CD"/>
    <w:rsid w:val="007A5842"/>
    <w:rsid w:val="007A58BD"/>
    <w:rsid w:val="007A592C"/>
    <w:rsid w:val="007A5D2F"/>
    <w:rsid w:val="007A5FA1"/>
    <w:rsid w:val="007A70F5"/>
    <w:rsid w:val="007A7345"/>
    <w:rsid w:val="007A7C7D"/>
    <w:rsid w:val="007B0E97"/>
    <w:rsid w:val="007B128B"/>
    <w:rsid w:val="007B12AC"/>
    <w:rsid w:val="007B28A8"/>
    <w:rsid w:val="007B315E"/>
    <w:rsid w:val="007B3607"/>
    <w:rsid w:val="007B4468"/>
    <w:rsid w:val="007B44BD"/>
    <w:rsid w:val="007B56FA"/>
    <w:rsid w:val="007B5A39"/>
    <w:rsid w:val="007B6D60"/>
    <w:rsid w:val="007B79F4"/>
    <w:rsid w:val="007B7ECE"/>
    <w:rsid w:val="007C1E65"/>
    <w:rsid w:val="007C1E86"/>
    <w:rsid w:val="007C1F89"/>
    <w:rsid w:val="007C326E"/>
    <w:rsid w:val="007C3AA0"/>
    <w:rsid w:val="007C475C"/>
    <w:rsid w:val="007C4BFA"/>
    <w:rsid w:val="007C5A94"/>
    <w:rsid w:val="007C5ED8"/>
    <w:rsid w:val="007C6160"/>
    <w:rsid w:val="007C7FCC"/>
    <w:rsid w:val="007D0335"/>
    <w:rsid w:val="007D0631"/>
    <w:rsid w:val="007D08C5"/>
    <w:rsid w:val="007D16FE"/>
    <w:rsid w:val="007D1736"/>
    <w:rsid w:val="007D3029"/>
    <w:rsid w:val="007D30BC"/>
    <w:rsid w:val="007D32E1"/>
    <w:rsid w:val="007D3926"/>
    <w:rsid w:val="007D45AF"/>
    <w:rsid w:val="007D56CC"/>
    <w:rsid w:val="007D5A98"/>
    <w:rsid w:val="007D6950"/>
    <w:rsid w:val="007D6BFB"/>
    <w:rsid w:val="007D6FA1"/>
    <w:rsid w:val="007D714A"/>
    <w:rsid w:val="007D7DF7"/>
    <w:rsid w:val="007E0C57"/>
    <w:rsid w:val="007E0FB7"/>
    <w:rsid w:val="007E131F"/>
    <w:rsid w:val="007E13BF"/>
    <w:rsid w:val="007E187A"/>
    <w:rsid w:val="007E3555"/>
    <w:rsid w:val="007E3883"/>
    <w:rsid w:val="007E3EE5"/>
    <w:rsid w:val="007E417B"/>
    <w:rsid w:val="007E4FD7"/>
    <w:rsid w:val="007E6C6A"/>
    <w:rsid w:val="007E78F1"/>
    <w:rsid w:val="007E7BC7"/>
    <w:rsid w:val="007F0625"/>
    <w:rsid w:val="007F092D"/>
    <w:rsid w:val="007F094D"/>
    <w:rsid w:val="007F229F"/>
    <w:rsid w:val="007F29DA"/>
    <w:rsid w:val="007F478B"/>
    <w:rsid w:val="007F48D0"/>
    <w:rsid w:val="007F55A1"/>
    <w:rsid w:val="007F5FF5"/>
    <w:rsid w:val="007F7168"/>
    <w:rsid w:val="007F7AB2"/>
    <w:rsid w:val="0080133A"/>
    <w:rsid w:val="00801626"/>
    <w:rsid w:val="00801C9F"/>
    <w:rsid w:val="00802A22"/>
    <w:rsid w:val="0080465E"/>
    <w:rsid w:val="008054E9"/>
    <w:rsid w:val="008059E7"/>
    <w:rsid w:val="00806A3D"/>
    <w:rsid w:val="00806C31"/>
    <w:rsid w:val="008076DF"/>
    <w:rsid w:val="00807DED"/>
    <w:rsid w:val="00810B20"/>
    <w:rsid w:val="008116AC"/>
    <w:rsid w:val="008116FC"/>
    <w:rsid w:val="008119D0"/>
    <w:rsid w:val="008122FE"/>
    <w:rsid w:val="008124B6"/>
    <w:rsid w:val="00812DA4"/>
    <w:rsid w:val="00812DBE"/>
    <w:rsid w:val="00812FED"/>
    <w:rsid w:val="0081320C"/>
    <w:rsid w:val="00813462"/>
    <w:rsid w:val="00813497"/>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24E"/>
    <w:rsid w:val="008276B1"/>
    <w:rsid w:val="00827B86"/>
    <w:rsid w:val="008319B1"/>
    <w:rsid w:val="00831A54"/>
    <w:rsid w:val="00831D09"/>
    <w:rsid w:val="00831F09"/>
    <w:rsid w:val="00832675"/>
    <w:rsid w:val="00833934"/>
    <w:rsid w:val="00833DF6"/>
    <w:rsid w:val="008342A3"/>
    <w:rsid w:val="008343C1"/>
    <w:rsid w:val="00834AA8"/>
    <w:rsid w:val="00835081"/>
    <w:rsid w:val="00836D18"/>
    <w:rsid w:val="008372DF"/>
    <w:rsid w:val="00837944"/>
    <w:rsid w:val="00837B50"/>
    <w:rsid w:val="00837D89"/>
    <w:rsid w:val="00837EDA"/>
    <w:rsid w:val="008418C0"/>
    <w:rsid w:val="008429C7"/>
    <w:rsid w:val="008435FA"/>
    <w:rsid w:val="008448E2"/>
    <w:rsid w:val="008454D0"/>
    <w:rsid w:val="0084569C"/>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E34"/>
    <w:rsid w:val="0085787A"/>
    <w:rsid w:val="0086002B"/>
    <w:rsid w:val="008607C2"/>
    <w:rsid w:val="00861B12"/>
    <w:rsid w:val="00861B40"/>
    <w:rsid w:val="00861D34"/>
    <w:rsid w:val="00861E7C"/>
    <w:rsid w:val="00862353"/>
    <w:rsid w:val="0086413A"/>
    <w:rsid w:val="00864140"/>
    <w:rsid w:val="00864363"/>
    <w:rsid w:val="00864A92"/>
    <w:rsid w:val="008659E3"/>
    <w:rsid w:val="00866ED2"/>
    <w:rsid w:val="008674A6"/>
    <w:rsid w:val="008679C8"/>
    <w:rsid w:val="00867BAE"/>
    <w:rsid w:val="00867BC9"/>
    <w:rsid w:val="008702FD"/>
    <w:rsid w:val="00870DA2"/>
    <w:rsid w:val="0087105B"/>
    <w:rsid w:val="00871280"/>
    <w:rsid w:val="0087168E"/>
    <w:rsid w:val="00872817"/>
    <w:rsid w:val="0087303B"/>
    <w:rsid w:val="008730CA"/>
    <w:rsid w:val="00873A46"/>
    <w:rsid w:val="008746F4"/>
    <w:rsid w:val="00874A8C"/>
    <w:rsid w:val="00875B4B"/>
    <w:rsid w:val="00876249"/>
    <w:rsid w:val="0088066B"/>
    <w:rsid w:val="00880F7F"/>
    <w:rsid w:val="008829CC"/>
    <w:rsid w:val="00882B5F"/>
    <w:rsid w:val="00882DBE"/>
    <w:rsid w:val="00883CC2"/>
    <w:rsid w:val="008841DC"/>
    <w:rsid w:val="008847D5"/>
    <w:rsid w:val="0088580D"/>
    <w:rsid w:val="00885C6F"/>
    <w:rsid w:val="008862C5"/>
    <w:rsid w:val="0088772E"/>
    <w:rsid w:val="00887AF0"/>
    <w:rsid w:val="00887C60"/>
    <w:rsid w:val="00887D1F"/>
    <w:rsid w:val="0089021B"/>
    <w:rsid w:val="0089175F"/>
    <w:rsid w:val="00892256"/>
    <w:rsid w:val="00892375"/>
    <w:rsid w:val="008928B4"/>
    <w:rsid w:val="00892BA8"/>
    <w:rsid w:val="0089335A"/>
    <w:rsid w:val="00893515"/>
    <w:rsid w:val="008935A1"/>
    <w:rsid w:val="008942EB"/>
    <w:rsid w:val="00895575"/>
    <w:rsid w:val="00896347"/>
    <w:rsid w:val="00896601"/>
    <w:rsid w:val="0089663E"/>
    <w:rsid w:val="00896A06"/>
    <w:rsid w:val="008973FF"/>
    <w:rsid w:val="00897CF2"/>
    <w:rsid w:val="008A004F"/>
    <w:rsid w:val="008A08F1"/>
    <w:rsid w:val="008A0DA6"/>
    <w:rsid w:val="008A2B38"/>
    <w:rsid w:val="008A2CE8"/>
    <w:rsid w:val="008A3591"/>
    <w:rsid w:val="008A3A9E"/>
    <w:rsid w:val="008A3C3C"/>
    <w:rsid w:val="008A3EF0"/>
    <w:rsid w:val="008A431D"/>
    <w:rsid w:val="008A553A"/>
    <w:rsid w:val="008A5D4F"/>
    <w:rsid w:val="008A660E"/>
    <w:rsid w:val="008A71DD"/>
    <w:rsid w:val="008A72C8"/>
    <w:rsid w:val="008A7BA0"/>
    <w:rsid w:val="008A7BEB"/>
    <w:rsid w:val="008B05A4"/>
    <w:rsid w:val="008B1710"/>
    <w:rsid w:val="008B2BA4"/>
    <w:rsid w:val="008B39E1"/>
    <w:rsid w:val="008B456C"/>
    <w:rsid w:val="008B4896"/>
    <w:rsid w:val="008B589A"/>
    <w:rsid w:val="008B58D6"/>
    <w:rsid w:val="008B5EFD"/>
    <w:rsid w:val="008B657F"/>
    <w:rsid w:val="008B69D2"/>
    <w:rsid w:val="008B7376"/>
    <w:rsid w:val="008B7A11"/>
    <w:rsid w:val="008C05C1"/>
    <w:rsid w:val="008C0710"/>
    <w:rsid w:val="008C0782"/>
    <w:rsid w:val="008C0C84"/>
    <w:rsid w:val="008C0E21"/>
    <w:rsid w:val="008C1F36"/>
    <w:rsid w:val="008C29CA"/>
    <w:rsid w:val="008C3536"/>
    <w:rsid w:val="008C3B3E"/>
    <w:rsid w:val="008C479A"/>
    <w:rsid w:val="008C48AC"/>
    <w:rsid w:val="008C4A33"/>
    <w:rsid w:val="008C5869"/>
    <w:rsid w:val="008C5B6C"/>
    <w:rsid w:val="008C60C1"/>
    <w:rsid w:val="008C62AF"/>
    <w:rsid w:val="008C6B9D"/>
    <w:rsid w:val="008C6BFA"/>
    <w:rsid w:val="008C6DCA"/>
    <w:rsid w:val="008C6F86"/>
    <w:rsid w:val="008C774F"/>
    <w:rsid w:val="008C7D60"/>
    <w:rsid w:val="008D1B59"/>
    <w:rsid w:val="008D2300"/>
    <w:rsid w:val="008D26CF"/>
    <w:rsid w:val="008D27A6"/>
    <w:rsid w:val="008D2AF7"/>
    <w:rsid w:val="008D32E0"/>
    <w:rsid w:val="008D3F29"/>
    <w:rsid w:val="008D442F"/>
    <w:rsid w:val="008D4B32"/>
    <w:rsid w:val="008D5D56"/>
    <w:rsid w:val="008D6222"/>
    <w:rsid w:val="008D6624"/>
    <w:rsid w:val="008D66CC"/>
    <w:rsid w:val="008D727E"/>
    <w:rsid w:val="008D7EC7"/>
    <w:rsid w:val="008E008B"/>
    <w:rsid w:val="008E0955"/>
    <w:rsid w:val="008E0CDF"/>
    <w:rsid w:val="008E1625"/>
    <w:rsid w:val="008E196F"/>
    <w:rsid w:val="008E2108"/>
    <w:rsid w:val="008E3F64"/>
    <w:rsid w:val="008E624C"/>
    <w:rsid w:val="008E6497"/>
    <w:rsid w:val="008E6EFE"/>
    <w:rsid w:val="008E7492"/>
    <w:rsid w:val="008E7A6A"/>
    <w:rsid w:val="008E7C4B"/>
    <w:rsid w:val="008F00A0"/>
    <w:rsid w:val="008F03DF"/>
    <w:rsid w:val="008F1223"/>
    <w:rsid w:val="008F14FC"/>
    <w:rsid w:val="008F15EA"/>
    <w:rsid w:val="008F1A88"/>
    <w:rsid w:val="008F1DA2"/>
    <w:rsid w:val="008F1E24"/>
    <w:rsid w:val="008F2CD4"/>
    <w:rsid w:val="008F2EAF"/>
    <w:rsid w:val="008F3170"/>
    <w:rsid w:val="008F38B0"/>
    <w:rsid w:val="008F3E0A"/>
    <w:rsid w:val="008F3EA8"/>
    <w:rsid w:val="008F4427"/>
    <w:rsid w:val="008F4826"/>
    <w:rsid w:val="008F5173"/>
    <w:rsid w:val="008F5D84"/>
    <w:rsid w:val="008F6144"/>
    <w:rsid w:val="008F7BD1"/>
    <w:rsid w:val="008F7CCF"/>
    <w:rsid w:val="009004E8"/>
    <w:rsid w:val="00900811"/>
    <w:rsid w:val="00900D48"/>
    <w:rsid w:val="00900E17"/>
    <w:rsid w:val="0090108F"/>
    <w:rsid w:val="009016BB"/>
    <w:rsid w:val="00901F06"/>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1AF"/>
    <w:rsid w:val="00911282"/>
    <w:rsid w:val="009112B7"/>
    <w:rsid w:val="00911430"/>
    <w:rsid w:val="009114C5"/>
    <w:rsid w:val="0091281B"/>
    <w:rsid w:val="00912B8D"/>
    <w:rsid w:val="009149A8"/>
    <w:rsid w:val="00915981"/>
    <w:rsid w:val="00915EC7"/>
    <w:rsid w:val="00915F5C"/>
    <w:rsid w:val="0091640F"/>
    <w:rsid w:val="00916B55"/>
    <w:rsid w:val="009171F1"/>
    <w:rsid w:val="00920B42"/>
    <w:rsid w:val="00921183"/>
    <w:rsid w:val="0092177B"/>
    <w:rsid w:val="009217BD"/>
    <w:rsid w:val="00921A57"/>
    <w:rsid w:val="00921BE5"/>
    <w:rsid w:val="0092238D"/>
    <w:rsid w:val="0092332F"/>
    <w:rsid w:val="009249CB"/>
    <w:rsid w:val="00925EBF"/>
    <w:rsid w:val="0092642D"/>
    <w:rsid w:val="00926872"/>
    <w:rsid w:val="00927EFA"/>
    <w:rsid w:val="0093111C"/>
    <w:rsid w:val="00931354"/>
    <w:rsid w:val="00931E48"/>
    <w:rsid w:val="00931EC7"/>
    <w:rsid w:val="00932087"/>
    <w:rsid w:val="00932818"/>
    <w:rsid w:val="009329B0"/>
    <w:rsid w:val="00933874"/>
    <w:rsid w:val="0093502A"/>
    <w:rsid w:val="0093546C"/>
    <w:rsid w:val="00936742"/>
    <w:rsid w:val="00936F51"/>
    <w:rsid w:val="0093707C"/>
    <w:rsid w:val="00940181"/>
    <w:rsid w:val="00941F8A"/>
    <w:rsid w:val="00941FCD"/>
    <w:rsid w:val="00942103"/>
    <w:rsid w:val="009425CC"/>
    <w:rsid w:val="00942615"/>
    <w:rsid w:val="009428E7"/>
    <w:rsid w:val="00942BF3"/>
    <w:rsid w:val="00943298"/>
    <w:rsid w:val="00943365"/>
    <w:rsid w:val="00943CAC"/>
    <w:rsid w:val="00944A39"/>
    <w:rsid w:val="00944AA8"/>
    <w:rsid w:val="009454D0"/>
    <w:rsid w:val="0094657A"/>
    <w:rsid w:val="00946873"/>
    <w:rsid w:val="00947C94"/>
    <w:rsid w:val="009521F5"/>
    <w:rsid w:val="00952798"/>
    <w:rsid w:val="009534DC"/>
    <w:rsid w:val="009534FB"/>
    <w:rsid w:val="009541B6"/>
    <w:rsid w:val="0095471E"/>
    <w:rsid w:val="00954E3C"/>
    <w:rsid w:val="0095555C"/>
    <w:rsid w:val="0095735F"/>
    <w:rsid w:val="009578E6"/>
    <w:rsid w:val="00957B12"/>
    <w:rsid w:val="00957E06"/>
    <w:rsid w:val="00957E6E"/>
    <w:rsid w:val="0096049C"/>
    <w:rsid w:val="00960BB7"/>
    <w:rsid w:val="00960D46"/>
    <w:rsid w:val="00960F0B"/>
    <w:rsid w:val="0096185F"/>
    <w:rsid w:val="00962F09"/>
    <w:rsid w:val="00962FD4"/>
    <w:rsid w:val="0096488C"/>
    <w:rsid w:val="0096495E"/>
    <w:rsid w:val="009662EF"/>
    <w:rsid w:val="009669A6"/>
    <w:rsid w:val="00966C40"/>
    <w:rsid w:val="00966DF7"/>
    <w:rsid w:val="00967162"/>
    <w:rsid w:val="00967F77"/>
    <w:rsid w:val="0097111E"/>
    <w:rsid w:val="009716DD"/>
    <w:rsid w:val="00971812"/>
    <w:rsid w:val="0097217B"/>
    <w:rsid w:val="009727CA"/>
    <w:rsid w:val="009740F7"/>
    <w:rsid w:val="00974F04"/>
    <w:rsid w:val="009757BE"/>
    <w:rsid w:val="0097625F"/>
    <w:rsid w:val="00976359"/>
    <w:rsid w:val="009767EA"/>
    <w:rsid w:val="00976C18"/>
    <w:rsid w:val="00976F3B"/>
    <w:rsid w:val="00977A20"/>
    <w:rsid w:val="00980E9B"/>
    <w:rsid w:val="00981914"/>
    <w:rsid w:val="00981C43"/>
    <w:rsid w:val="009841F6"/>
    <w:rsid w:val="0098482E"/>
    <w:rsid w:val="009849E2"/>
    <w:rsid w:val="00984D49"/>
    <w:rsid w:val="009851CC"/>
    <w:rsid w:val="00987A8D"/>
    <w:rsid w:val="00990562"/>
    <w:rsid w:val="00990882"/>
    <w:rsid w:val="00990C58"/>
    <w:rsid w:val="009910AD"/>
    <w:rsid w:val="0099134F"/>
    <w:rsid w:val="00991592"/>
    <w:rsid w:val="00991AC4"/>
    <w:rsid w:val="00992430"/>
    <w:rsid w:val="0099341E"/>
    <w:rsid w:val="0099450E"/>
    <w:rsid w:val="00994688"/>
    <w:rsid w:val="0099486F"/>
    <w:rsid w:val="00994998"/>
    <w:rsid w:val="00994C3F"/>
    <w:rsid w:val="0099628E"/>
    <w:rsid w:val="00996480"/>
    <w:rsid w:val="0099693B"/>
    <w:rsid w:val="009970DC"/>
    <w:rsid w:val="00997701"/>
    <w:rsid w:val="00997C54"/>
    <w:rsid w:val="009A000F"/>
    <w:rsid w:val="009A054C"/>
    <w:rsid w:val="009A07DE"/>
    <w:rsid w:val="009A0C5F"/>
    <w:rsid w:val="009A12AC"/>
    <w:rsid w:val="009A160B"/>
    <w:rsid w:val="009A21C1"/>
    <w:rsid w:val="009A24F7"/>
    <w:rsid w:val="009A25B2"/>
    <w:rsid w:val="009A28A7"/>
    <w:rsid w:val="009A39AA"/>
    <w:rsid w:val="009A3CEB"/>
    <w:rsid w:val="009A3E68"/>
    <w:rsid w:val="009A4EF2"/>
    <w:rsid w:val="009A502E"/>
    <w:rsid w:val="009A5547"/>
    <w:rsid w:val="009A5A2A"/>
    <w:rsid w:val="009A6334"/>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7E"/>
    <w:rsid w:val="009C0C82"/>
    <w:rsid w:val="009C204B"/>
    <w:rsid w:val="009C2067"/>
    <w:rsid w:val="009C24BA"/>
    <w:rsid w:val="009C2C61"/>
    <w:rsid w:val="009C3C8B"/>
    <w:rsid w:val="009C4D11"/>
    <w:rsid w:val="009C4DD5"/>
    <w:rsid w:val="009C628E"/>
    <w:rsid w:val="009C67AD"/>
    <w:rsid w:val="009C691F"/>
    <w:rsid w:val="009C6B3E"/>
    <w:rsid w:val="009C74F1"/>
    <w:rsid w:val="009D0071"/>
    <w:rsid w:val="009D05F4"/>
    <w:rsid w:val="009D076E"/>
    <w:rsid w:val="009D1C0D"/>
    <w:rsid w:val="009D2A2E"/>
    <w:rsid w:val="009D3A05"/>
    <w:rsid w:val="009D41FA"/>
    <w:rsid w:val="009D462F"/>
    <w:rsid w:val="009D4F99"/>
    <w:rsid w:val="009D507D"/>
    <w:rsid w:val="009D5495"/>
    <w:rsid w:val="009D54BE"/>
    <w:rsid w:val="009D579B"/>
    <w:rsid w:val="009D5B25"/>
    <w:rsid w:val="009E0228"/>
    <w:rsid w:val="009E02CE"/>
    <w:rsid w:val="009E08FB"/>
    <w:rsid w:val="009E0E12"/>
    <w:rsid w:val="009E0E8B"/>
    <w:rsid w:val="009E1413"/>
    <w:rsid w:val="009E1B20"/>
    <w:rsid w:val="009E1F2F"/>
    <w:rsid w:val="009E27F4"/>
    <w:rsid w:val="009E330D"/>
    <w:rsid w:val="009E39FF"/>
    <w:rsid w:val="009E4006"/>
    <w:rsid w:val="009E45B4"/>
    <w:rsid w:val="009E473D"/>
    <w:rsid w:val="009E4C41"/>
    <w:rsid w:val="009E53CF"/>
    <w:rsid w:val="009E585B"/>
    <w:rsid w:val="009E5CB9"/>
    <w:rsid w:val="009E616B"/>
    <w:rsid w:val="009E7103"/>
    <w:rsid w:val="009F0182"/>
    <w:rsid w:val="009F0AED"/>
    <w:rsid w:val="009F0E3A"/>
    <w:rsid w:val="009F2914"/>
    <w:rsid w:val="009F2BA0"/>
    <w:rsid w:val="009F2D34"/>
    <w:rsid w:val="009F30C1"/>
    <w:rsid w:val="009F3552"/>
    <w:rsid w:val="009F40CD"/>
    <w:rsid w:val="009F4F5F"/>
    <w:rsid w:val="009F536E"/>
    <w:rsid w:val="009F6015"/>
    <w:rsid w:val="009F68F2"/>
    <w:rsid w:val="009F69AD"/>
    <w:rsid w:val="009F6F97"/>
    <w:rsid w:val="009F7132"/>
    <w:rsid w:val="00A0017D"/>
    <w:rsid w:val="00A00517"/>
    <w:rsid w:val="00A00F42"/>
    <w:rsid w:val="00A013D2"/>
    <w:rsid w:val="00A02E94"/>
    <w:rsid w:val="00A03029"/>
    <w:rsid w:val="00A03128"/>
    <w:rsid w:val="00A0342A"/>
    <w:rsid w:val="00A03F61"/>
    <w:rsid w:val="00A04C31"/>
    <w:rsid w:val="00A0754A"/>
    <w:rsid w:val="00A07778"/>
    <w:rsid w:val="00A07BEF"/>
    <w:rsid w:val="00A07C66"/>
    <w:rsid w:val="00A100C9"/>
    <w:rsid w:val="00A1020F"/>
    <w:rsid w:val="00A1038F"/>
    <w:rsid w:val="00A10BCB"/>
    <w:rsid w:val="00A11548"/>
    <w:rsid w:val="00A1209C"/>
    <w:rsid w:val="00A12209"/>
    <w:rsid w:val="00A1301C"/>
    <w:rsid w:val="00A13CA4"/>
    <w:rsid w:val="00A1475E"/>
    <w:rsid w:val="00A14FC9"/>
    <w:rsid w:val="00A1514E"/>
    <w:rsid w:val="00A15BB5"/>
    <w:rsid w:val="00A167DA"/>
    <w:rsid w:val="00A17370"/>
    <w:rsid w:val="00A17BEF"/>
    <w:rsid w:val="00A20A88"/>
    <w:rsid w:val="00A20F88"/>
    <w:rsid w:val="00A22A26"/>
    <w:rsid w:val="00A22EFF"/>
    <w:rsid w:val="00A2356E"/>
    <w:rsid w:val="00A23FF2"/>
    <w:rsid w:val="00A24ADC"/>
    <w:rsid w:val="00A255E9"/>
    <w:rsid w:val="00A25EFB"/>
    <w:rsid w:val="00A275EA"/>
    <w:rsid w:val="00A277D7"/>
    <w:rsid w:val="00A27B61"/>
    <w:rsid w:val="00A27B83"/>
    <w:rsid w:val="00A27E8F"/>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694"/>
    <w:rsid w:val="00A37C3F"/>
    <w:rsid w:val="00A40145"/>
    <w:rsid w:val="00A40253"/>
    <w:rsid w:val="00A419E8"/>
    <w:rsid w:val="00A42D68"/>
    <w:rsid w:val="00A43650"/>
    <w:rsid w:val="00A43EF4"/>
    <w:rsid w:val="00A444DE"/>
    <w:rsid w:val="00A4515C"/>
    <w:rsid w:val="00A45E2F"/>
    <w:rsid w:val="00A4618B"/>
    <w:rsid w:val="00A46E67"/>
    <w:rsid w:val="00A4715A"/>
    <w:rsid w:val="00A47B99"/>
    <w:rsid w:val="00A47CAD"/>
    <w:rsid w:val="00A5093C"/>
    <w:rsid w:val="00A512A8"/>
    <w:rsid w:val="00A51E57"/>
    <w:rsid w:val="00A53483"/>
    <w:rsid w:val="00A544A8"/>
    <w:rsid w:val="00A54D7B"/>
    <w:rsid w:val="00A552E6"/>
    <w:rsid w:val="00A561DD"/>
    <w:rsid w:val="00A6075C"/>
    <w:rsid w:val="00A609DA"/>
    <w:rsid w:val="00A60B21"/>
    <w:rsid w:val="00A6105C"/>
    <w:rsid w:val="00A61329"/>
    <w:rsid w:val="00A614F5"/>
    <w:rsid w:val="00A62436"/>
    <w:rsid w:val="00A62D34"/>
    <w:rsid w:val="00A62DDF"/>
    <w:rsid w:val="00A62E3E"/>
    <w:rsid w:val="00A63C62"/>
    <w:rsid w:val="00A64715"/>
    <w:rsid w:val="00A64776"/>
    <w:rsid w:val="00A664A5"/>
    <w:rsid w:val="00A6723D"/>
    <w:rsid w:val="00A67CEE"/>
    <w:rsid w:val="00A705C1"/>
    <w:rsid w:val="00A70ACA"/>
    <w:rsid w:val="00A7149F"/>
    <w:rsid w:val="00A715DB"/>
    <w:rsid w:val="00A72175"/>
    <w:rsid w:val="00A728F1"/>
    <w:rsid w:val="00A72A78"/>
    <w:rsid w:val="00A762E1"/>
    <w:rsid w:val="00A775A6"/>
    <w:rsid w:val="00A77D9D"/>
    <w:rsid w:val="00A80921"/>
    <w:rsid w:val="00A80A42"/>
    <w:rsid w:val="00A80F41"/>
    <w:rsid w:val="00A81012"/>
    <w:rsid w:val="00A81DC5"/>
    <w:rsid w:val="00A8215A"/>
    <w:rsid w:val="00A824E7"/>
    <w:rsid w:val="00A825BC"/>
    <w:rsid w:val="00A82AB6"/>
    <w:rsid w:val="00A82B15"/>
    <w:rsid w:val="00A82ED3"/>
    <w:rsid w:val="00A8301E"/>
    <w:rsid w:val="00A833A6"/>
    <w:rsid w:val="00A83738"/>
    <w:rsid w:val="00A83B66"/>
    <w:rsid w:val="00A83C1F"/>
    <w:rsid w:val="00A83D9D"/>
    <w:rsid w:val="00A83F38"/>
    <w:rsid w:val="00A84F2C"/>
    <w:rsid w:val="00A850A9"/>
    <w:rsid w:val="00A850EE"/>
    <w:rsid w:val="00A85B67"/>
    <w:rsid w:val="00A86E59"/>
    <w:rsid w:val="00A86EA5"/>
    <w:rsid w:val="00A8737F"/>
    <w:rsid w:val="00A876FA"/>
    <w:rsid w:val="00A904AC"/>
    <w:rsid w:val="00A9057C"/>
    <w:rsid w:val="00A90FE6"/>
    <w:rsid w:val="00A91276"/>
    <w:rsid w:val="00A9152A"/>
    <w:rsid w:val="00A91BD1"/>
    <w:rsid w:val="00A91E06"/>
    <w:rsid w:val="00A926CF"/>
    <w:rsid w:val="00A930E0"/>
    <w:rsid w:val="00A931CA"/>
    <w:rsid w:val="00A93875"/>
    <w:rsid w:val="00A93E66"/>
    <w:rsid w:val="00A94CC7"/>
    <w:rsid w:val="00A94DAB"/>
    <w:rsid w:val="00A94F51"/>
    <w:rsid w:val="00A95D9B"/>
    <w:rsid w:val="00A96941"/>
    <w:rsid w:val="00A96F6A"/>
    <w:rsid w:val="00A97307"/>
    <w:rsid w:val="00A97773"/>
    <w:rsid w:val="00AA0191"/>
    <w:rsid w:val="00AA05DD"/>
    <w:rsid w:val="00AA0D77"/>
    <w:rsid w:val="00AA141F"/>
    <w:rsid w:val="00AA2A96"/>
    <w:rsid w:val="00AA371E"/>
    <w:rsid w:val="00AA3B5B"/>
    <w:rsid w:val="00AA5E92"/>
    <w:rsid w:val="00AA5F01"/>
    <w:rsid w:val="00AA6370"/>
    <w:rsid w:val="00AA7390"/>
    <w:rsid w:val="00AA7453"/>
    <w:rsid w:val="00AA76B0"/>
    <w:rsid w:val="00AA777D"/>
    <w:rsid w:val="00AA7974"/>
    <w:rsid w:val="00AA7D63"/>
    <w:rsid w:val="00AA7DA1"/>
    <w:rsid w:val="00AB0718"/>
    <w:rsid w:val="00AB1113"/>
    <w:rsid w:val="00AB1F78"/>
    <w:rsid w:val="00AB25A9"/>
    <w:rsid w:val="00AB30E1"/>
    <w:rsid w:val="00AB4127"/>
    <w:rsid w:val="00AB5655"/>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978"/>
    <w:rsid w:val="00AC75D2"/>
    <w:rsid w:val="00AD021A"/>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388F"/>
    <w:rsid w:val="00AE38F4"/>
    <w:rsid w:val="00AE4094"/>
    <w:rsid w:val="00AE4494"/>
    <w:rsid w:val="00AE4C08"/>
    <w:rsid w:val="00AE5366"/>
    <w:rsid w:val="00AE6053"/>
    <w:rsid w:val="00AE7331"/>
    <w:rsid w:val="00AF08B4"/>
    <w:rsid w:val="00AF0A4F"/>
    <w:rsid w:val="00AF1FB4"/>
    <w:rsid w:val="00AF2DD5"/>
    <w:rsid w:val="00AF37DC"/>
    <w:rsid w:val="00AF3C15"/>
    <w:rsid w:val="00AF44F9"/>
    <w:rsid w:val="00AF5C54"/>
    <w:rsid w:val="00AF605E"/>
    <w:rsid w:val="00AF6098"/>
    <w:rsid w:val="00AF6C6D"/>
    <w:rsid w:val="00AF6F6C"/>
    <w:rsid w:val="00AF7BE0"/>
    <w:rsid w:val="00B010AA"/>
    <w:rsid w:val="00B0128D"/>
    <w:rsid w:val="00B023C0"/>
    <w:rsid w:val="00B02FD2"/>
    <w:rsid w:val="00B03008"/>
    <w:rsid w:val="00B03CE9"/>
    <w:rsid w:val="00B040C0"/>
    <w:rsid w:val="00B04F7D"/>
    <w:rsid w:val="00B0514D"/>
    <w:rsid w:val="00B0545D"/>
    <w:rsid w:val="00B05664"/>
    <w:rsid w:val="00B05B31"/>
    <w:rsid w:val="00B064E9"/>
    <w:rsid w:val="00B069B0"/>
    <w:rsid w:val="00B06A1E"/>
    <w:rsid w:val="00B06B06"/>
    <w:rsid w:val="00B102E2"/>
    <w:rsid w:val="00B115AF"/>
    <w:rsid w:val="00B11741"/>
    <w:rsid w:val="00B12A1F"/>
    <w:rsid w:val="00B1314B"/>
    <w:rsid w:val="00B1334C"/>
    <w:rsid w:val="00B13ADE"/>
    <w:rsid w:val="00B148E8"/>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D3F"/>
    <w:rsid w:val="00B25605"/>
    <w:rsid w:val="00B25848"/>
    <w:rsid w:val="00B260FF"/>
    <w:rsid w:val="00B26D2B"/>
    <w:rsid w:val="00B26DF1"/>
    <w:rsid w:val="00B271C2"/>
    <w:rsid w:val="00B2785C"/>
    <w:rsid w:val="00B27B54"/>
    <w:rsid w:val="00B27F14"/>
    <w:rsid w:val="00B30337"/>
    <w:rsid w:val="00B3156B"/>
    <w:rsid w:val="00B31957"/>
    <w:rsid w:val="00B3199B"/>
    <w:rsid w:val="00B32665"/>
    <w:rsid w:val="00B32F3B"/>
    <w:rsid w:val="00B334B0"/>
    <w:rsid w:val="00B34260"/>
    <w:rsid w:val="00B3556E"/>
    <w:rsid w:val="00B356C0"/>
    <w:rsid w:val="00B35B0A"/>
    <w:rsid w:val="00B35C5B"/>
    <w:rsid w:val="00B35EB7"/>
    <w:rsid w:val="00B3600C"/>
    <w:rsid w:val="00B3650D"/>
    <w:rsid w:val="00B37126"/>
    <w:rsid w:val="00B40735"/>
    <w:rsid w:val="00B4075E"/>
    <w:rsid w:val="00B40B0C"/>
    <w:rsid w:val="00B40FDC"/>
    <w:rsid w:val="00B41E6E"/>
    <w:rsid w:val="00B4250C"/>
    <w:rsid w:val="00B42628"/>
    <w:rsid w:val="00B437C4"/>
    <w:rsid w:val="00B437E2"/>
    <w:rsid w:val="00B4544B"/>
    <w:rsid w:val="00B45B64"/>
    <w:rsid w:val="00B47141"/>
    <w:rsid w:val="00B47D07"/>
    <w:rsid w:val="00B5113A"/>
    <w:rsid w:val="00B52425"/>
    <w:rsid w:val="00B53714"/>
    <w:rsid w:val="00B53736"/>
    <w:rsid w:val="00B5386D"/>
    <w:rsid w:val="00B541E3"/>
    <w:rsid w:val="00B5480B"/>
    <w:rsid w:val="00B54E55"/>
    <w:rsid w:val="00B555CB"/>
    <w:rsid w:val="00B560F2"/>
    <w:rsid w:val="00B56704"/>
    <w:rsid w:val="00B602AB"/>
    <w:rsid w:val="00B6187B"/>
    <w:rsid w:val="00B624F3"/>
    <w:rsid w:val="00B62998"/>
    <w:rsid w:val="00B62AFA"/>
    <w:rsid w:val="00B62BF4"/>
    <w:rsid w:val="00B6330F"/>
    <w:rsid w:val="00B638B2"/>
    <w:rsid w:val="00B63CB5"/>
    <w:rsid w:val="00B64B82"/>
    <w:rsid w:val="00B650C8"/>
    <w:rsid w:val="00B65BD8"/>
    <w:rsid w:val="00B65E8C"/>
    <w:rsid w:val="00B65FD8"/>
    <w:rsid w:val="00B6707A"/>
    <w:rsid w:val="00B706B1"/>
    <w:rsid w:val="00B7145E"/>
    <w:rsid w:val="00B7166F"/>
    <w:rsid w:val="00B7168C"/>
    <w:rsid w:val="00B72FD5"/>
    <w:rsid w:val="00B74220"/>
    <w:rsid w:val="00B75047"/>
    <w:rsid w:val="00B7633D"/>
    <w:rsid w:val="00B76530"/>
    <w:rsid w:val="00B769F8"/>
    <w:rsid w:val="00B76B21"/>
    <w:rsid w:val="00B76E58"/>
    <w:rsid w:val="00B77E60"/>
    <w:rsid w:val="00B77F0D"/>
    <w:rsid w:val="00B80784"/>
    <w:rsid w:val="00B8193D"/>
    <w:rsid w:val="00B81E77"/>
    <w:rsid w:val="00B82B28"/>
    <w:rsid w:val="00B83103"/>
    <w:rsid w:val="00B83246"/>
    <w:rsid w:val="00B835F6"/>
    <w:rsid w:val="00B8389B"/>
    <w:rsid w:val="00B8393E"/>
    <w:rsid w:val="00B839EE"/>
    <w:rsid w:val="00B843A9"/>
    <w:rsid w:val="00B84B82"/>
    <w:rsid w:val="00B85122"/>
    <w:rsid w:val="00B85AFE"/>
    <w:rsid w:val="00B86CBB"/>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414"/>
    <w:rsid w:val="00B95F92"/>
    <w:rsid w:val="00B962BA"/>
    <w:rsid w:val="00B97D47"/>
    <w:rsid w:val="00B97DF5"/>
    <w:rsid w:val="00BA04FB"/>
    <w:rsid w:val="00BA0614"/>
    <w:rsid w:val="00BA0626"/>
    <w:rsid w:val="00BA0823"/>
    <w:rsid w:val="00BA0C02"/>
    <w:rsid w:val="00BA1225"/>
    <w:rsid w:val="00BA2434"/>
    <w:rsid w:val="00BA312D"/>
    <w:rsid w:val="00BA4D53"/>
    <w:rsid w:val="00BA4F15"/>
    <w:rsid w:val="00BA54C5"/>
    <w:rsid w:val="00BA7E31"/>
    <w:rsid w:val="00BB0262"/>
    <w:rsid w:val="00BB12F6"/>
    <w:rsid w:val="00BB2C18"/>
    <w:rsid w:val="00BB4242"/>
    <w:rsid w:val="00BB428B"/>
    <w:rsid w:val="00BB42D7"/>
    <w:rsid w:val="00BB6060"/>
    <w:rsid w:val="00BC0032"/>
    <w:rsid w:val="00BC0240"/>
    <w:rsid w:val="00BC22DD"/>
    <w:rsid w:val="00BC24EA"/>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FFB"/>
    <w:rsid w:val="00BD4813"/>
    <w:rsid w:val="00BD4EE8"/>
    <w:rsid w:val="00BD5334"/>
    <w:rsid w:val="00BD58DD"/>
    <w:rsid w:val="00BD5EFE"/>
    <w:rsid w:val="00BD6D1E"/>
    <w:rsid w:val="00BD7193"/>
    <w:rsid w:val="00BE05DE"/>
    <w:rsid w:val="00BE09AD"/>
    <w:rsid w:val="00BE0BDD"/>
    <w:rsid w:val="00BE1669"/>
    <w:rsid w:val="00BE2301"/>
    <w:rsid w:val="00BE24B6"/>
    <w:rsid w:val="00BE2F38"/>
    <w:rsid w:val="00BE2FCD"/>
    <w:rsid w:val="00BE38DA"/>
    <w:rsid w:val="00BE3F7E"/>
    <w:rsid w:val="00BE4AB0"/>
    <w:rsid w:val="00BE4D37"/>
    <w:rsid w:val="00BE5ECA"/>
    <w:rsid w:val="00BE638D"/>
    <w:rsid w:val="00BE759C"/>
    <w:rsid w:val="00BE77EE"/>
    <w:rsid w:val="00BE7A7C"/>
    <w:rsid w:val="00BE7EE0"/>
    <w:rsid w:val="00BF030D"/>
    <w:rsid w:val="00BF083A"/>
    <w:rsid w:val="00BF0A02"/>
    <w:rsid w:val="00BF0AB3"/>
    <w:rsid w:val="00BF0FE0"/>
    <w:rsid w:val="00BF1DA1"/>
    <w:rsid w:val="00BF233E"/>
    <w:rsid w:val="00BF37CE"/>
    <w:rsid w:val="00BF4333"/>
    <w:rsid w:val="00BF4519"/>
    <w:rsid w:val="00BF4ED7"/>
    <w:rsid w:val="00BF4F82"/>
    <w:rsid w:val="00BF50DA"/>
    <w:rsid w:val="00BF53CC"/>
    <w:rsid w:val="00BF5B9B"/>
    <w:rsid w:val="00BF61B7"/>
    <w:rsid w:val="00BF6BD9"/>
    <w:rsid w:val="00C00505"/>
    <w:rsid w:val="00C0121A"/>
    <w:rsid w:val="00C026F7"/>
    <w:rsid w:val="00C02930"/>
    <w:rsid w:val="00C0307F"/>
    <w:rsid w:val="00C031A2"/>
    <w:rsid w:val="00C03642"/>
    <w:rsid w:val="00C042FB"/>
    <w:rsid w:val="00C04E92"/>
    <w:rsid w:val="00C05380"/>
    <w:rsid w:val="00C05A6F"/>
    <w:rsid w:val="00C06654"/>
    <w:rsid w:val="00C06979"/>
    <w:rsid w:val="00C06AD4"/>
    <w:rsid w:val="00C075DD"/>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474"/>
    <w:rsid w:val="00C159B3"/>
    <w:rsid w:val="00C15C6A"/>
    <w:rsid w:val="00C15DF2"/>
    <w:rsid w:val="00C169D4"/>
    <w:rsid w:val="00C16BE4"/>
    <w:rsid w:val="00C16F5B"/>
    <w:rsid w:val="00C17577"/>
    <w:rsid w:val="00C20720"/>
    <w:rsid w:val="00C21A67"/>
    <w:rsid w:val="00C22F1F"/>
    <w:rsid w:val="00C23194"/>
    <w:rsid w:val="00C23257"/>
    <w:rsid w:val="00C23F50"/>
    <w:rsid w:val="00C24639"/>
    <w:rsid w:val="00C249B7"/>
    <w:rsid w:val="00C24C36"/>
    <w:rsid w:val="00C24CD1"/>
    <w:rsid w:val="00C251B2"/>
    <w:rsid w:val="00C25FC3"/>
    <w:rsid w:val="00C27B73"/>
    <w:rsid w:val="00C27EB0"/>
    <w:rsid w:val="00C27ED9"/>
    <w:rsid w:val="00C27F25"/>
    <w:rsid w:val="00C27FEE"/>
    <w:rsid w:val="00C301C9"/>
    <w:rsid w:val="00C30551"/>
    <w:rsid w:val="00C30737"/>
    <w:rsid w:val="00C30801"/>
    <w:rsid w:val="00C30E0A"/>
    <w:rsid w:val="00C31176"/>
    <w:rsid w:val="00C31B2C"/>
    <w:rsid w:val="00C330E6"/>
    <w:rsid w:val="00C33A0A"/>
    <w:rsid w:val="00C33E33"/>
    <w:rsid w:val="00C34074"/>
    <w:rsid w:val="00C34169"/>
    <w:rsid w:val="00C34E54"/>
    <w:rsid w:val="00C34F73"/>
    <w:rsid w:val="00C355C1"/>
    <w:rsid w:val="00C357FD"/>
    <w:rsid w:val="00C35B88"/>
    <w:rsid w:val="00C35DCF"/>
    <w:rsid w:val="00C36B3D"/>
    <w:rsid w:val="00C36EB2"/>
    <w:rsid w:val="00C40AAC"/>
    <w:rsid w:val="00C41422"/>
    <w:rsid w:val="00C41516"/>
    <w:rsid w:val="00C4199E"/>
    <w:rsid w:val="00C41F12"/>
    <w:rsid w:val="00C4258A"/>
    <w:rsid w:val="00C42B47"/>
    <w:rsid w:val="00C42B62"/>
    <w:rsid w:val="00C430DC"/>
    <w:rsid w:val="00C4319B"/>
    <w:rsid w:val="00C43237"/>
    <w:rsid w:val="00C43679"/>
    <w:rsid w:val="00C437A5"/>
    <w:rsid w:val="00C44492"/>
    <w:rsid w:val="00C44A44"/>
    <w:rsid w:val="00C44FDA"/>
    <w:rsid w:val="00C45B13"/>
    <w:rsid w:val="00C45D04"/>
    <w:rsid w:val="00C46873"/>
    <w:rsid w:val="00C470A3"/>
    <w:rsid w:val="00C50140"/>
    <w:rsid w:val="00C515B2"/>
    <w:rsid w:val="00C519E0"/>
    <w:rsid w:val="00C5239E"/>
    <w:rsid w:val="00C529B0"/>
    <w:rsid w:val="00C52DE2"/>
    <w:rsid w:val="00C54147"/>
    <w:rsid w:val="00C559F8"/>
    <w:rsid w:val="00C55D0A"/>
    <w:rsid w:val="00C55D66"/>
    <w:rsid w:val="00C563BD"/>
    <w:rsid w:val="00C57428"/>
    <w:rsid w:val="00C60CCA"/>
    <w:rsid w:val="00C60FA0"/>
    <w:rsid w:val="00C61357"/>
    <w:rsid w:val="00C626B3"/>
    <w:rsid w:val="00C62CBB"/>
    <w:rsid w:val="00C63D8B"/>
    <w:rsid w:val="00C6495D"/>
    <w:rsid w:val="00C663F7"/>
    <w:rsid w:val="00C6689C"/>
    <w:rsid w:val="00C67DC9"/>
    <w:rsid w:val="00C70702"/>
    <w:rsid w:val="00C70A41"/>
    <w:rsid w:val="00C70EEB"/>
    <w:rsid w:val="00C70F93"/>
    <w:rsid w:val="00C71049"/>
    <w:rsid w:val="00C71A56"/>
    <w:rsid w:val="00C71E15"/>
    <w:rsid w:val="00C72099"/>
    <w:rsid w:val="00C72E4A"/>
    <w:rsid w:val="00C7414E"/>
    <w:rsid w:val="00C742E9"/>
    <w:rsid w:val="00C743D7"/>
    <w:rsid w:val="00C74EBC"/>
    <w:rsid w:val="00C75205"/>
    <w:rsid w:val="00C778EF"/>
    <w:rsid w:val="00C77F36"/>
    <w:rsid w:val="00C805CF"/>
    <w:rsid w:val="00C80685"/>
    <w:rsid w:val="00C811A1"/>
    <w:rsid w:val="00C81629"/>
    <w:rsid w:val="00C81F62"/>
    <w:rsid w:val="00C82244"/>
    <w:rsid w:val="00C8394A"/>
    <w:rsid w:val="00C84495"/>
    <w:rsid w:val="00C84EF9"/>
    <w:rsid w:val="00C8537C"/>
    <w:rsid w:val="00C86FCE"/>
    <w:rsid w:val="00C90171"/>
    <w:rsid w:val="00C9086A"/>
    <w:rsid w:val="00C9170C"/>
    <w:rsid w:val="00C92AD3"/>
    <w:rsid w:val="00C92E00"/>
    <w:rsid w:val="00C92F8D"/>
    <w:rsid w:val="00C943E3"/>
    <w:rsid w:val="00C9445E"/>
    <w:rsid w:val="00C95462"/>
    <w:rsid w:val="00C9595D"/>
    <w:rsid w:val="00C95B28"/>
    <w:rsid w:val="00C95B7D"/>
    <w:rsid w:val="00C964DC"/>
    <w:rsid w:val="00C968E5"/>
    <w:rsid w:val="00C96D78"/>
    <w:rsid w:val="00C97A74"/>
    <w:rsid w:val="00C97DF6"/>
    <w:rsid w:val="00CA0227"/>
    <w:rsid w:val="00CA2312"/>
    <w:rsid w:val="00CA43AE"/>
    <w:rsid w:val="00CA484F"/>
    <w:rsid w:val="00CA50FB"/>
    <w:rsid w:val="00CA5325"/>
    <w:rsid w:val="00CA53AB"/>
    <w:rsid w:val="00CA547E"/>
    <w:rsid w:val="00CA554B"/>
    <w:rsid w:val="00CA5954"/>
    <w:rsid w:val="00CB0256"/>
    <w:rsid w:val="00CB0336"/>
    <w:rsid w:val="00CB08AD"/>
    <w:rsid w:val="00CB09D9"/>
    <w:rsid w:val="00CB0EFA"/>
    <w:rsid w:val="00CB35D3"/>
    <w:rsid w:val="00CB4A86"/>
    <w:rsid w:val="00CB5CB1"/>
    <w:rsid w:val="00CB5D1B"/>
    <w:rsid w:val="00CB64C7"/>
    <w:rsid w:val="00CB6FD2"/>
    <w:rsid w:val="00CB7996"/>
    <w:rsid w:val="00CB7D3B"/>
    <w:rsid w:val="00CC1C99"/>
    <w:rsid w:val="00CC1E85"/>
    <w:rsid w:val="00CC1FA7"/>
    <w:rsid w:val="00CC2238"/>
    <w:rsid w:val="00CC2FEB"/>
    <w:rsid w:val="00CC44EB"/>
    <w:rsid w:val="00CC4748"/>
    <w:rsid w:val="00CC4A86"/>
    <w:rsid w:val="00CC4C2E"/>
    <w:rsid w:val="00CC536A"/>
    <w:rsid w:val="00CC7A00"/>
    <w:rsid w:val="00CC7CC0"/>
    <w:rsid w:val="00CD06DD"/>
    <w:rsid w:val="00CD12DE"/>
    <w:rsid w:val="00CD1448"/>
    <w:rsid w:val="00CD15A6"/>
    <w:rsid w:val="00CD1A39"/>
    <w:rsid w:val="00CD2A54"/>
    <w:rsid w:val="00CD38E3"/>
    <w:rsid w:val="00CD4743"/>
    <w:rsid w:val="00CD652D"/>
    <w:rsid w:val="00CD6717"/>
    <w:rsid w:val="00CD6CAF"/>
    <w:rsid w:val="00CE0D58"/>
    <w:rsid w:val="00CE2615"/>
    <w:rsid w:val="00CE2A89"/>
    <w:rsid w:val="00CE3453"/>
    <w:rsid w:val="00CE3738"/>
    <w:rsid w:val="00CE40D8"/>
    <w:rsid w:val="00CE42FC"/>
    <w:rsid w:val="00CE4D21"/>
    <w:rsid w:val="00CE4E90"/>
    <w:rsid w:val="00CE53EB"/>
    <w:rsid w:val="00CE5AEE"/>
    <w:rsid w:val="00CE5D12"/>
    <w:rsid w:val="00CE6DC8"/>
    <w:rsid w:val="00CE7D4F"/>
    <w:rsid w:val="00CE7F6E"/>
    <w:rsid w:val="00CF0067"/>
    <w:rsid w:val="00CF02F1"/>
    <w:rsid w:val="00CF07B0"/>
    <w:rsid w:val="00CF25D6"/>
    <w:rsid w:val="00CF262A"/>
    <w:rsid w:val="00CF2B74"/>
    <w:rsid w:val="00CF2FFA"/>
    <w:rsid w:val="00CF356D"/>
    <w:rsid w:val="00CF40C9"/>
    <w:rsid w:val="00CF735F"/>
    <w:rsid w:val="00CF7712"/>
    <w:rsid w:val="00CF7CD0"/>
    <w:rsid w:val="00D00ED5"/>
    <w:rsid w:val="00D00FA5"/>
    <w:rsid w:val="00D010BB"/>
    <w:rsid w:val="00D04991"/>
    <w:rsid w:val="00D05C97"/>
    <w:rsid w:val="00D05CA4"/>
    <w:rsid w:val="00D0642E"/>
    <w:rsid w:val="00D06699"/>
    <w:rsid w:val="00D06F16"/>
    <w:rsid w:val="00D06F8E"/>
    <w:rsid w:val="00D102CA"/>
    <w:rsid w:val="00D10F87"/>
    <w:rsid w:val="00D1134A"/>
    <w:rsid w:val="00D114B9"/>
    <w:rsid w:val="00D11DB2"/>
    <w:rsid w:val="00D124DF"/>
    <w:rsid w:val="00D12833"/>
    <w:rsid w:val="00D12AE5"/>
    <w:rsid w:val="00D14361"/>
    <w:rsid w:val="00D14DF3"/>
    <w:rsid w:val="00D16992"/>
    <w:rsid w:val="00D170C8"/>
    <w:rsid w:val="00D1718C"/>
    <w:rsid w:val="00D173DE"/>
    <w:rsid w:val="00D2046C"/>
    <w:rsid w:val="00D20AE3"/>
    <w:rsid w:val="00D2186E"/>
    <w:rsid w:val="00D22394"/>
    <w:rsid w:val="00D22CD0"/>
    <w:rsid w:val="00D22E39"/>
    <w:rsid w:val="00D237D0"/>
    <w:rsid w:val="00D23907"/>
    <w:rsid w:val="00D23B96"/>
    <w:rsid w:val="00D2449C"/>
    <w:rsid w:val="00D24AA2"/>
    <w:rsid w:val="00D24EE8"/>
    <w:rsid w:val="00D24F6A"/>
    <w:rsid w:val="00D251F2"/>
    <w:rsid w:val="00D26189"/>
    <w:rsid w:val="00D26227"/>
    <w:rsid w:val="00D26A45"/>
    <w:rsid w:val="00D2746C"/>
    <w:rsid w:val="00D27D88"/>
    <w:rsid w:val="00D27F62"/>
    <w:rsid w:val="00D304B2"/>
    <w:rsid w:val="00D305E2"/>
    <w:rsid w:val="00D312A4"/>
    <w:rsid w:val="00D31373"/>
    <w:rsid w:val="00D31D97"/>
    <w:rsid w:val="00D32F05"/>
    <w:rsid w:val="00D32F3E"/>
    <w:rsid w:val="00D3306E"/>
    <w:rsid w:val="00D34085"/>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51CE"/>
    <w:rsid w:val="00D4579A"/>
    <w:rsid w:val="00D459CA"/>
    <w:rsid w:val="00D45D24"/>
    <w:rsid w:val="00D45FF5"/>
    <w:rsid w:val="00D46371"/>
    <w:rsid w:val="00D4691C"/>
    <w:rsid w:val="00D47715"/>
    <w:rsid w:val="00D47996"/>
    <w:rsid w:val="00D5008C"/>
    <w:rsid w:val="00D50B90"/>
    <w:rsid w:val="00D5101C"/>
    <w:rsid w:val="00D51525"/>
    <w:rsid w:val="00D5233B"/>
    <w:rsid w:val="00D52D05"/>
    <w:rsid w:val="00D52EF5"/>
    <w:rsid w:val="00D54148"/>
    <w:rsid w:val="00D541DD"/>
    <w:rsid w:val="00D5427A"/>
    <w:rsid w:val="00D544D5"/>
    <w:rsid w:val="00D54B87"/>
    <w:rsid w:val="00D54ED5"/>
    <w:rsid w:val="00D55134"/>
    <w:rsid w:val="00D554B4"/>
    <w:rsid w:val="00D56C1E"/>
    <w:rsid w:val="00D570EB"/>
    <w:rsid w:val="00D57D87"/>
    <w:rsid w:val="00D61460"/>
    <w:rsid w:val="00D61CEA"/>
    <w:rsid w:val="00D61DE3"/>
    <w:rsid w:val="00D62B04"/>
    <w:rsid w:val="00D62D33"/>
    <w:rsid w:val="00D63217"/>
    <w:rsid w:val="00D651C7"/>
    <w:rsid w:val="00D65EA8"/>
    <w:rsid w:val="00D67CB4"/>
    <w:rsid w:val="00D704EE"/>
    <w:rsid w:val="00D70E7F"/>
    <w:rsid w:val="00D7231D"/>
    <w:rsid w:val="00D7347B"/>
    <w:rsid w:val="00D737C1"/>
    <w:rsid w:val="00D73E0E"/>
    <w:rsid w:val="00D742FE"/>
    <w:rsid w:val="00D7676B"/>
    <w:rsid w:val="00D77165"/>
    <w:rsid w:val="00D77391"/>
    <w:rsid w:val="00D773AD"/>
    <w:rsid w:val="00D77903"/>
    <w:rsid w:val="00D80262"/>
    <w:rsid w:val="00D8040B"/>
    <w:rsid w:val="00D8044D"/>
    <w:rsid w:val="00D812C5"/>
    <w:rsid w:val="00D815DA"/>
    <w:rsid w:val="00D8250E"/>
    <w:rsid w:val="00D8382F"/>
    <w:rsid w:val="00D83E93"/>
    <w:rsid w:val="00D8470D"/>
    <w:rsid w:val="00D84EB5"/>
    <w:rsid w:val="00D8537C"/>
    <w:rsid w:val="00D85C63"/>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DC8"/>
    <w:rsid w:val="00D93B45"/>
    <w:rsid w:val="00D93C0A"/>
    <w:rsid w:val="00D9410B"/>
    <w:rsid w:val="00D94592"/>
    <w:rsid w:val="00D94B55"/>
    <w:rsid w:val="00D94D34"/>
    <w:rsid w:val="00D95714"/>
    <w:rsid w:val="00D95764"/>
    <w:rsid w:val="00D95975"/>
    <w:rsid w:val="00D95C54"/>
    <w:rsid w:val="00D963F4"/>
    <w:rsid w:val="00D96CB7"/>
    <w:rsid w:val="00D96E67"/>
    <w:rsid w:val="00DA0F34"/>
    <w:rsid w:val="00DA16B2"/>
    <w:rsid w:val="00DA1AD9"/>
    <w:rsid w:val="00DA2691"/>
    <w:rsid w:val="00DA32E1"/>
    <w:rsid w:val="00DA4362"/>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5F5"/>
    <w:rsid w:val="00DB58C3"/>
    <w:rsid w:val="00DB5A44"/>
    <w:rsid w:val="00DB5A4C"/>
    <w:rsid w:val="00DB61C4"/>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5DA"/>
    <w:rsid w:val="00DC67B8"/>
    <w:rsid w:val="00DC6C33"/>
    <w:rsid w:val="00DC7BC1"/>
    <w:rsid w:val="00DD030E"/>
    <w:rsid w:val="00DD1ABA"/>
    <w:rsid w:val="00DD1B6A"/>
    <w:rsid w:val="00DD1D3E"/>
    <w:rsid w:val="00DD21A2"/>
    <w:rsid w:val="00DD25B1"/>
    <w:rsid w:val="00DD319B"/>
    <w:rsid w:val="00DD4676"/>
    <w:rsid w:val="00DD4F31"/>
    <w:rsid w:val="00DD536B"/>
    <w:rsid w:val="00DD5482"/>
    <w:rsid w:val="00DD55B6"/>
    <w:rsid w:val="00DD56CF"/>
    <w:rsid w:val="00DD700C"/>
    <w:rsid w:val="00DE0647"/>
    <w:rsid w:val="00DE0761"/>
    <w:rsid w:val="00DE0AF0"/>
    <w:rsid w:val="00DE111F"/>
    <w:rsid w:val="00DE119C"/>
    <w:rsid w:val="00DE1A1E"/>
    <w:rsid w:val="00DE1D1F"/>
    <w:rsid w:val="00DE2118"/>
    <w:rsid w:val="00DE281B"/>
    <w:rsid w:val="00DE2A70"/>
    <w:rsid w:val="00DE482C"/>
    <w:rsid w:val="00DE4AD7"/>
    <w:rsid w:val="00DE6235"/>
    <w:rsid w:val="00DF046C"/>
    <w:rsid w:val="00DF0909"/>
    <w:rsid w:val="00DF091D"/>
    <w:rsid w:val="00DF0A45"/>
    <w:rsid w:val="00DF0C02"/>
    <w:rsid w:val="00DF0E06"/>
    <w:rsid w:val="00DF1673"/>
    <w:rsid w:val="00DF16EA"/>
    <w:rsid w:val="00DF2A55"/>
    <w:rsid w:val="00DF3317"/>
    <w:rsid w:val="00DF455C"/>
    <w:rsid w:val="00DF53FA"/>
    <w:rsid w:val="00DF7A72"/>
    <w:rsid w:val="00E00308"/>
    <w:rsid w:val="00E0054E"/>
    <w:rsid w:val="00E00DF1"/>
    <w:rsid w:val="00E015D2"/>
    <w:rsid w:val="00E02D9F"/>
    <w:rsid w:val="00E03249"/>
    <w:rsid w:val="00E03482"/>
    <w:rsid w:val="00E03817"/>
    <w:rsid w:val="00E03E24"/>
    <w:rsid w:val="00E03F1B"/>
    <w:rsid w:val="00E040B7"/>
    <w:rsid w:val="00E05C70"/>
    <w:rsid w:val="00E06401"/>
    <w:rsid w:val="00E0664A"/>
    <w:rsid w:val="00E07522"/>
    <w:rsid w:val="00E1087B"/>
    <w:rsid w:val="00E108F9"/>
    <w:rsid w:val="00E10B42"/>
    <w:rsid w:val="00E10B78"/>
    <w:rsid w:val="00E10BCE"/>
    <w:rsid w:val="00E11258"/>
    <w:rsid w:val="00E11665"/>
    <w:rsid w:val="00E11B6C"/>
    <w:rsid w:val="00E130A8"/>
    <w:rsid w:val="00E1317A"/>
    <w:rsid w:val="00E13C25"/>
    <w:rsid w:val="00E13DB3"/>
    <w:rsid w:val="00E13F89"/>
    <w:rsid w:val="00E152AC"/>
    <w:rsid w:val="00E152DE"/>
    <w:rsid w:val="00E15703"/>
    <w:rsid w:val="00E15EA9"/>
    <w:rsid w:val="00E1680A"/>
    <w:rsid w:val="00E17043"/>
    <w:rsid w:val="00E20022"/>
    <w:rsid w:val="00E20C72"/>
    <w:rsid w:val="00E21351"/>
    <w:rsid w:val="00E214B8"/>
    <w:rsid w:val="00E21E34"/>
    <w:rsid w:val="00E22558"/>
    <w:rsid w:val="00E22682"/>
    <w:rsid w:val="00E23077"/>
    <w:rsid w:val="00E23EDF"/>
    <w:rsid w:val="00E24BDE"/>
    <w:rsid w:val="00E253E4"/>
    <w:rsid w:val="00E25627"/>
    <w:rsid w:val="00E25CAC"/>
    <w:rsid w:val="00E26D83"/>
    <w:rsid w:val="00E26EAB"/>
    <w:rsid w:val="00E27A37"/>
    <w:rsid w:val="00E27C09"/>
    <w:rsid w:val="00E27F85"/>
    <w:rsid w:val="00E304D0"/>
    <w:rsid w:val="00E31A07"/>
    <w:rsid w:val="00E31E7D"/>
    <w:rsid w:val="00E31FAD"/>
    <w:rsid w:val="00E321D0"/>
    <w:rsid w:val="00E3263E"/>
    <w:rsid w:val="00E333E3"/>
    <w:rsid w:val="00E34077"/>
    <w:rsid w:val="00E34109"/>
    <w:rsid w:val="00E3450D"/>
    <w:rsid w:val="00E347FC"/>
    <w:rsid w:val="00E34969"/>
    <w:rsid w:val="00E3515F"/>
    <w:rsid w:val="00E3632C"/>
    <w:rsid w:val="00E37867"/>
    <w:rsid w:val="00E37908"/>
    <w:rsid w:val="00E37B64"/>
    <w:rsid w:val="00E37C4A"/>
    <w:rsid w:val="00E37F25"/>
    <w:rsid w:val="00E40D35"/>
    <w:rsid w:val="00E42068"/>
    <w:rsid w:val="00E420A7"/>
    <w:rsid w:val="00E423B7"/>
    <w:rsid w:val="00E43145"/>
    <w:rsid w:val="00E431C8"/>
    <w:rsid w:val="00E432E9"/>
    <w:rsid w:val="00E45252"/>
    <w:rsid w:val="00E46232"/>
    <w:rsid w:val="00E475EB"/>
    <w:rsid w:val="00E47E45"/>
    <w:rsid w:val="00E506C1"/>
    <w:rsid w:val="00E50943"/>
    <w:rsid w:val="00E50FC8"/>
    <w:rsid w:val="00E5166C"/>
    <w:rsid w:val="00E527D6"/>
    <w:rsid w:val="00E52B96"/>
    <w:rsid w:val="00E52BDA"/>
    <w:rsid w:val="00E53826"/>
    <w:rsid w:val="00E53C6E"/>
    <w:rsid w:val="00E55D11"/>
    <w:rsid w:val="00E5657B"/>
    <w:rsid w:val="00E567BA"/>
    <w:rsid w:val="00E57D88"/>
    <w:rsid w:val="00E626D0"/>
    <w:rsid w:val="00E63200"/>
    <w:rsid w:val="00E63690"/>
    <w:rsid w:val="00E637EC"/>
    <w:rsid w:val="00E63D26"/>
    <w:rsid w:val="00E63D86"/>
    <w:rsid w:val="00E6457D"/>
    <w:rsid w:val="00E66159"/>
    <w:rsid w:val="00E66324"/>
    <w:rsid w:val="00E66A58"/>
    <w:rsid w:val="00E66B31"/>
    <w:rsid w:val="00E6712F"/>
    <w:rsid w:val="00E70A89"/>
    <w:rsid w:val="00E70A94"/>
    <w:rsid w:val="00E70AAC"/>
    <w:rsid w:val="00E70F43"/>
    <w:rsid w:val="00E712CA"/>
    <w:rsid w:val="00E7134F"/>
    <w:rsid w:val="00E7192E"/>
    <w:rsid w:val="00E72190"/>
    <w:rsid w:val="00E727FB"/>
    <w:rsid w:val="00E72C32"/>
    <w:rsid w:val="00E73856"/>
    <w:rsid w:val="00E73C81"/>
    <w:rsid w:val="00E749C9"/>
    <w:rsid w:val="00E74D55"/>
    <w:rsid w:val="00E754C3"/>
    <w:rsid w:val="00E75AB6"/>
    <w:rsid w:val="00E76062"/>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551E"/>
    <w:rsid w:val="00E959DC"/>
    <w:rsid w:val="00E96818"/>
    <w:rsid w:val="00E96EEE"/>
    <w:rsid w:val="00E96F62"/>
    <w:rsid w:val="00E97326"/>
    <w:rsid w:val="00EA0FD5"/>
    <w:rsid w:val="00EA2705"/>
    <w:rsid w:val="00EA2F47"/>
    <w:rsid w:val="00EA35C8"/>
    <w:rsid w:val="00EA371E"/>
    <w:rsid w:val="00EA3A86"/>
    <w:rsid w:val="00EA3CB0"/>
    <w:rsid w:val="00EA402A"/>
    <w:rsid w:val="00EA48AB"/>
    <w:rsid w:val="00EA549B"/>
    <w:rsid w:val="00EA5C01"/>
    <w:rsid w:val="00EA6103"/>
    <w:rsid w:val="00EB0396"/>
    <w:rsid w:val="00EB06A1"/>
    <w:rsid w:val="00EB0B17"/>
    <w:rsid w:val="00EB1279"/>
    <w:rsid w:val="00EB28FB"/>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636"/>
    <w:rsid w:val="00EC1777"/>
    <w:rsid w:val="00EC195F"/>
    <w:rsid w:val="00EC1D58"/>
    <w:rsid w:val="00EC24D5"/>
    <w:rsid w:val="00EC27C1"/>
    <w:rsid w:val="00EC314B"/>
    <w:rsid w:val="00EC3621"/>
    <w:rsid w:val="00EC3787"/>
    <w:rsid w:val="00EC38E3"/>
    <w:rsid w:val="00EC609D"/>
    <w:rsid w:val="00EC61AE"/>
    <w:rsid w:val="00EC63F2"/>
    <w:rsid w:val="00EC657C"/>
    <w:rsid w:val="00EC6C5D"/>
    <w:rsid w:val="00EC6EC2"/>
    <w:rsid w:val="00EC721C"/>
    <w:rsid w:val="00EC72DD"/>
    <w:rsid w:val="00EC7508"/>
    <w:rsid w:val="00EC795E"/>
    <w:rsid w:val="00ED20CD"/>
    <w:rsid w:val="00ED2B3A"/>
    <w:rsid w:val="00ED2D0A"/>
    <w:rsid w:val="00ED2F66"/>
    <w:rsid w:val="00ED3941"/>
    <w:rsid w:val="00ED3AC1"/>
    <w:rsid w:val="00ED4A01"/>
    <w:rsid w:val="00ED5390"/>
    <w:rsid w:val="00ED559E"/>
    <w:rsid w:val="00ED5EB9"/>
    <w:rsid w:val="00EE03B5"/>
    <w:rsid w:val="00EE12B7"/>
    <w:rsid w:val="00EE1F3A"/>
    <w:rsid w:val="00EE25FD"/>
    <w:rsid w:val="00EE28B9"/>
    <w:rsid w:val="00EE2B11"/>
    <w:rsid w:val="00EE2CC1"/>
    <w:rsid w:val="00EE3250"/>
    <w:rsid w:val="00EE37FC"/>
    <w:rsid w:val="00EE3916"/>
    <w:rsid w:val="00EE43B4"/>
    <w:rsid w:val="00EE4470"/>
    <w:rsid w:val="00EE5BC1"/>
    <w:rsid w:val="00EE6871"/>
    <w:rsid w:val="00EE7360"/>
    <w:rsid w:val="00EE7A49"/>
    <w:rsid w:val="00EE7C09"/>
    <w:rsid w:val="00EF10C3"/>
    <w:rsid w:val="00EF1410"/>
    <w:rsid w:val="00EF358B"/>
    <w:rsid w:val="00EF4891"/>
    <w:rsid w:val="00EF48E8"/>
    <w:rsid w:val="00EF4DC5"/>
    <w:rsid w:val="00EF4FAA"/>
    <w:rsid w:val="00EF5871"/>
    <w:rsid w:val="00EF61E9"/>
    <w:rsid w:val="00EF673B"/>
    <w:rsid w:val="00EF6883"/>
    <w:rsid w:val="00EF6E10"/>
    <w:rsid w:val="00EF6E8C"/>
    <w:rsid w:val="00EF734B"/>
    <w:rsid w:val="00EF74E7"/>
    <w:rsid w:val="00EF7C2A"/>
    <w:rsid w:val="00F0001F"/>
    <w:rsid w:val="00F0012B"/>
    <w:rsid w:val="00F010F8"/>
    <w:rsid w:val="00F0169A"/>
    <w:rsid w:val="00F0191F"/>
    <w:rsid w:val="00F03601"/>
    <w:rsid w:val="00F03961"/>
    <w:rsid w:val="00F03BD6"/>
    <w:rsid w:val="00F05693"/>
    <w:rsid w:val="00F0575B"/>
    <w:rsid w:val="00F05F96"/>
    <w:rsid w:val="00F063F8"/>
    <w:rsid w:val="00F06671"/>
    <w:rsid w:val="00F066C3"/>
    <w:rsid w:val="00F068B0"/>
    <w:rsid w:val="00F06DED"/>
    <w:rsid w:val="00F078A0"/>
    <w:rsid w:val="00F10B87"/>
    <w:rsid w:val="00F111C0"/>
    <w:rsid w:val="00F117ED"/>
    <w:rsid w:val="00F11C3D"/>
    <w:rsid w:val="00F11DBC"/>
    <w:rsid w:val="00F1261A"/>
    <w:rsid w:val="00F1266E"/>
    <w:rsid w:val="00F133B2"/>
    <w:rsid w:val="00F13E84"/>
    <w:rsid w:val="00F148A5"/>
    <w:rsid w:val="00F1591D"/>
    <w:rsid w:val="00F15C3F"/>
    <w:rsid w:val="00F162C4"/>
    <w:rsid w:val="00F1750A"/>
    <w:rsid w:val="00F208C8"/>
    <w:rsid w:val="00F221E0"/>
    <w:rsid w:val="00F224FC"/>
    <w:rsid w:val="00F2288E"/>
    <w:rsid w:val="00F22BBF"/>
    <w:rsid w:val="00F22C04"/>
    <w:rsid w:val="00F22D9C"/>
    <w:rsid w:val="00F244A6"/>
    <w:rsid w:val="00F251C9"/>
    <w:rsid w:val="00F2538F"/>
    <w:rsid w:val="00F26488"/>
    <w:rsid w:val="00F268F6"/>
    <w:rsid w:val="00F27AA7"/>
    <w:rsid w:val="00F27DEC"/>
    <w:rsid w:val="00F27FFE"/>
    <w:rsid w:val="00F30D60"/>
    <w:rsid w:val="00F31534"/>
    <w:rsid w:val="00F31596"/>
    <w:rsid w:val="00F32479"/>
    <w:rsid w:val="00F32784"/>
    <w:rsid w:val="00F33A44"/>
    <w:rsid w:val="00F33E48"/>
    <w:rsid w:val="00F33E65"/>
    <w:rsid w:val="00F3406F"/>
    <w:rsid w:val="00F341B6"/>
    <w:rsid w:val="00F350F6"/>
    <w:rsid w:val="00F35589"/>
    <w:rsid w:val="00F35BC5"/>
    <w:rsid w:val="00F371AC"/>
    <w:rsid w:val="00F41C40"/>
    <w:rsid w:val="00F42887"/>
    <w:rsid w:val="00F43046"/>
    <w:rsid w:val="00F43373"/>
    <w:rsid w:val="00F44C94"/>
    <w:rsid w:val="00F45695"/>
    <w:rsid w:val="00F46366"/>
    <w:rsid w:val="00F470A9"/>
    <w:rsid w:val="00F50B91"/>
    <w:rsid w:val="00F51402"/>
    <w:rsid w:val="00F519F7"/>
    <w:rsid w:val="00F51FCA"/>
    <w:rsid w:val="00F5233B"/>
    <w:rsid w:val="00F523CC"/>
    <w:rsid w:val="00F52644"/>
    <w:rsid w:val="00F5339C"/>
    <w:rsid w:val="00F53F82"/>
    <w:rsid w:val="00F54016"/>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A47"/>
    <w:rsid w:val="00F6670C"/>
    <w:rsid w:val="00F6695D"/>
    <w:rsid w:val="00F6696B"/>
    <w:rsid w:val="00F67751"/>
    <w:rsid w:val="00F679AE"/>
    <w:rsid w:val="00F67C7C"/>
    <w:rsid w:val="00F67E3F"/>
    <w:rsid w:val="00F7000B"/>
    <w:rsid w:val="00F70841"/>
    <w:rsid w:val="00F7237D"/>
    <w:rsid w:val="00F72F40"/>
    <w:rsid w:val="00F75046"/>
    <w:rsid w:val="00F76D32"/>
    <w:rsid w:val="00F771E5"/>
    <w:rsid w:val="00F775F7"/>
    <w:rsid w:val="00F77DC4"/>
    <w:rsid w:val="00F800A2"/>
    <w:rsid w:val="00F801F1"/>
    <w:rsid w:val="00F81693"/>
    <w:rsid w:val="00F82933"/>
    <w:rsid w:val="00F83DB1"/>
    <w:rsid w:val="00F84221"/>
    <w:rsid w:val="00F84AC5"/>
    <w:rsid w:val="00F84B2C"/>
    <w:rsid w:val="00F851F4"/>
    <w:rsid w:val="00F85D32"/>
    <w:rsid w:val="00F85E22"/>
    <w:rsid w:val="00F8624A"/>
    <w:rsid w:val="00F87692"/>
    <w:rsid w:val="00F903AC"/>
    <w:rsid w:val="00F913BC"/>
    <w:rsid w:val="00F91877"/>
    <w:rsid w:val="00F92878"/>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B78"/>
    <w:rsid w:val="00FA2A20"/>
    <w:rsid w:val="00FA4D49"/>
    <w:rsid w:val="00FA59A9"/>
    <w:rsid w:val="00FA6BEA"/>
    <w:rsid w:val="00FB002F"/>
    <w:rsid w:val="00FB10B5"/>
    <w:rsid w:val="00FB1143"/>
    <w:rsid w:val="00FB3937"/>
    <w:rsid w:val="00FB3DA3"/>
    <w:rsid w:val="00FB3F1A"/>
    <w:rsid w:val="00FB4029"/>
    <w:rsid w:val="00FB43C1"/>
    <w:rsid w:val="00FB4745"/>
    <w:rsid w:val="00FB5D9E"/>
    <w:rsid w:val="00FB6AA0"/>
    <w:rsid w:val="00FB6B6B"/>
    <w:rsid w:val="00FB7636"/>
    <w:rsid w:val="00FB78A2"/>
    <w:rsid w:val="00FC02EC"/>
    <w:rsid w:val="00FC0B59"/>
    <w:rsid w:val="00FC1336"/>
    <w:rsid w:val="00FC15A5"/>
    <w:rsid w:val="00FC15C7"/>
    <w:rsid w:val="00FC24AA"/>
    <w:rsid w:val="00FC2F6B"/>
    <w:rsid w:val="00FC35AA"/>
    <w:rsid w:val="00FC3C45"/>
    <w:rsid w:val="00FC43ED"/>
    <w:rsid w:val="00FC4529"/>
    <w:rsid w:val="00FC484A"/>
    <w:rsid w:val="00FC5580"/>
    <w:rsid w:val="00FC6592"/>
    <w:rsid w:val="00FC78B3"/>
    <w:rsid w:val="00FC7E0E"/>
    <w:rsid w:val="00FC7E6F"/>
    <w:rsid w:val="00FD029C"/>
    <w:rsid w:val="00FD0C88"/>
    <w:rsid w:val="00FD0D0A"/>
    <w:rsid w:val="00FD1894"/>
    <w:rsid w:val="00FD295D"/>
    <w:rsid w:val="00FD2C63"/>
    <w:rsid w:val="00FD3972"/>
    <w:rsid w:val="00FD3B12"/>
    <w:rsid w:val="00FD3C47"/>
    <w:rsid w:val="00FD3D0A"/>
    <w:rsid w:val="00FD3E77"/>
    <w:rsid w:val="00FD42DD"/>
    <w:rsid w:val="00FD698B"/>
    <w:rsid w:val="00FD7095"/>
    <w:rsid w:val="00FE2E58"/>
    <w:rsid w:val="00FE2F01"/>
    <w:rsid w:val="00FE30F9"/>
    <w:rsid w:val="00FE35FF"/>
    <w:rsid w:val="00FE38D2"/>
    <w:rsid w:val="00FE4731"/>
    <w:rsid w:val="00FE4795"/>
    <w:rsid w:val="00FE4EB3"/>
    <w:rsid w:val="00FE4F96"/>
    <w:rsid w:val="00FE53CB"/>
    <w:rsid w:val="00FE543D"/>
    <w:rsid w:val="00FE570B"/>
    <w:rsid w:val="00FE6066"/>
    <w:rsid w:val="00FE60D1"/>
    <w:rsid w:val="00FE6461"/>
    <w:rsid w:val="00FE702A"/>
    <w:rsid w:val="00FF0445"/>
    <w:rsid w:val="00FF0E1D"/>
    <w:rsid w:val="00FF1329"/>
    <w:rsid w:val="00FF1AB1"/>
    <w:rsid w:val="00FF23DA"/>
    <w:rsid w:val="00FF247E"/>
    <w:rsid w:val="00FF3EE4"/>
    <w:rsid w:val="00FF3F76"/>
    <w:rsid w:val="00FF4832"/>
    <w:rsid w:val="00FF6176"/>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A6"/>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2662B3"/>
    <w:pPr>
      <w:keepNext/>
      <w:numPr>
        <w:numId w:val="24"/>
      </w:numPr>
      <w:suppressAutoHyphens/>
      <w:spacing w:after="0" w:line="240" w:lineRule="auto"/>
      <w:ind w:left="-284" w:right="-284" w:firstLine="0"/>
      <w:jc w:val="both"/>
      <w:outlineLvl w:val="0"/>
    </w:pPr>
    <w:rPr>
      <w:rFonts w:eastAsia="Times New Roman" w:cs="Times New Roman"/>
      <w:b/>
      <w:bCs/>
      <w:kern w:val="1"/>
      <w:sz w:val="22"/>
      <w:lang w:val="es-ES_tradnl" w:eastAsia="ar-SA"/>
    </w:rPr>
  </w:style>
  <w:style w:type="paragraph" w:styleId="Ttulo2">
    <w:name w:val="heading 2"/>
    <w:aliases w:val="h2"/>
    <w:basedOn w:val="Normal"/>
    <w:next w:val="Normal"/>
    <w:link w:val="Ttulo2Car1"/>
    <w:autoRedefine/>
    <w:qFormat/>
    <w:rsid w:val="007D3029"/>
    <w:pPr>
      <w:keepNext/>
      <w:numPr>
        <w:ilvl w:val="1"/>
        <w:numId w:val="24"/>
      </w:numPr>
      <w:suppressAutoHyphens/>
      <w:spacing w:after="0" w:line="240" w:lineRule="auto"/>
      <w:ind w:left="-142" w:right="-284" w:firstLine="0"/>
      <w:jc w:val="both"/>
      <w:outlineLvl w:val="1"/>
    </w:pPr>
    <w:rPr>
      <w:rFonts w:cs="Arial"/>
      <w:b/>
      <w:sz w:val="22"/>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2662B3"/>
    <w:rPr>
      <w:rFonts w:ascii="Arial" w:eastAsia="Times New Roman" w:hAnsi="Arial" w:cs="Times New Roman"/>
      <w:b/>
      <w:bCs/>
      <w:noProof/>
      <w:kern w:val="1"/>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9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7D3029"/>
    <w:rPr>
      <w:rFonts w:ascii="Arial" w:hAnsi="Arial" w:cs="Arial"/>
      <w:b/>
      <w:noProof/>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GridTable1LightAccent1">
    <w:name w:val="Grid Table 1 Light Accent 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semiHidden/>
    <w:rsid w:val="006D0925"/>
  </w:style>
  <w:style w:type="character" w:customStyle="1" w:styleId="WW8NumSt2z0">
    <w:name w:val="WW8NumSt2z0"/>
    <w:rsid w:val="006D0925"/>
    <w:rPr>
      <w:rFonts w:ascii="Symbol" w:hAnsi="Symbol"/>
    </w:rPr>
  </w:style>
  <w:style w:type="paragraph" w:customStyle="1" w:styleId="Textoindependiente28">
    <w:name w:val="Texto independiente 28"/>
    <w:basedOn w:val="Normal"/>
    <w:rsid w:val="006D0925"/>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Prrafodelista6">
    <w:name w:val="Párrafo de lista6"/>
    <w:basedOn w:val="Normal"/>
    <w:rsid w:val="006D0925"/>
    <w:pPr>
      <w:spacing w:after="0" w:line="240" w:lineRule="auto"/>
      <w:ind w:left="720"/>
    </w:pPr>
    <w:rPr>
      <w:rFonts w:eastAsia="Calibri" w:cs="Arial"/>
      <w:noProof w:val="0"/>
      <w:sz w:val="24"/>
      <w:szCs w:val="24"/>
      <w:lang w:eastAsia="ar-SA"/>
    </w:rPr>
  </w:style>
  <w:style w:type="table" w:customStyle="1" w:styleId="Tablaconcuadrcula80">
    <w:name w:val="Tabla con cuadrícula8"/>
    <w:basedOn w:val="Tablanormal"/>
    <w:next w:val="Tablaconcuadrcula"/>
    <w:rsid w:val="006D0925"/>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6D0925"/>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6D0925"/>
    <w:rPr>
      <w:rFonts w:ascii="Arial" w:hAnsi="Arial" w:cs="Arial" w:hint="default"/>
      <w:sz w:val="18"/>
      <w:szCs w:val="18"/>
    </w:rPr>
  </w:style>
  <w:style w:type="character" w:customStyle="1" w:styleId="FontStyle58">
    <w:name w:val="Font Style58"/>
    <w:uiPriority w:val="99"/>
    <w:rsid w:val="006D0925"/>
    <w:rPr>
      <w:rFonts w:ascii="Arial" w:hAnsi="Arial" w:cs="Arial" w:hint="default"/>
      <w:sz w:val="20"/>
      <w:szCs w:val="20"/>
    </w:rPr>
  </w:style>
  <w:style w:type="paragraph" w:customStyle="1" w:styleId="Style9">
    <w:name w:val="Style9"/>
    <w:basedOn w:val="Normal"/>
    <w:uiPriority w:val="99"/>
    <w:rsid w:val="006D0925"/>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numbering" w:customStyle="1" w:styleId="1116">
    <w:name w:val="1.1.16"/>
    <w:rsid w:val="006D0925"/>
  </w:style>
  <w:style w:type="paragraph" w:customStyle="1" w:styleId="Sinespaciado4">
    <w:name w:val="Sin espaciado4"/>
    <w:rsid w:val="006D0925"/>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A6"/>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2662B3"/>
    <w:pPr>
      <w:keepNext/>
      <w:numPr>
        <w:numId w:val="24"/>
      </w:numPr>
      <w:suppressAutoHyphens/>
      <w:spacing w:after="0" w:line="240" w:lineRule="auto"/>
      <w:ind w:left="-284" w:right="-284" w:firstLine="0"/>
      <w:jc w:val="both"/>
      <w:outlineLvl w:val="0"/>
    </w:pPr>
    <w:rPr>
      <w:rFonts w:eastAsia="Times New Roman" w:cs="Times New Roman"/>
      <w:b/>
      <w:bCs/>
      <w:kern w:val="1"/>
      <w:sz w:val="22"/>
      <w:lang w:val="es-ES_tradnl" w:eastAsia="ar-SA"/>
    </w:rPr>
  </w:style>
  <w:style w:type="paragraph" w:styleId="Ttulo2">
    <w:name w:val="heading 2"/>
    <w:aliases w:val="h2"/>
    <w:basedOn w:val="Normal"/>
    <w:next w:val="Normal"/>
    <w:link w:val="Ttulo2Car1"/>
    <w:autoRedefine/>
    <w:qFormat/>
    <w:rsid w:val="007D3029"/>
    <w:pPr>
      <w:keepNext/>
      <w:numPr>
        <w:ilvl w:val="1"/>
        <w:numId w:val="24"/>
      </w:numPr>
      <w:suppressAutoHyphens/>
      <w:spacing w:after="0" w:line="240" w:lineRule="auto"/>
      <w:ind w:left="-142" w:right="-284" w:firstLine="0"/>
      <w:jc w:val="both"/>
      <w:outlineLvl w:val="1"/>
    </w:pPr>
    <w:rPr>
      <w:rFonts w:cs="Arial"/>
      <w:b/>
      <w:sz w:val="22"/>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2662B3"/>
    <w:rPr>
      <w:rFonts w:ascii="Arial" w:eastAsia="Times New Roman" w:hAnsi="Arial" w:cs="Times New Roman"/>
      <w:b/>
      <w:bCs/>
      <w:noProof/>
      <w:kern w:val="1"/>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9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7D3029"/>
    <w:rPr>
      <w:rFonts w:ascii="Arial" w:hAnsi="Arial" w:cs="Arial"/>
      <w:b/>
      <w:noProof/>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GridTable1LightAccent1">
    <w:name w:val="Grid Table 1 Light Accent 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semiHidden/>
    <w:rsid w:val="006D0925"/>
  </w:style>
  <w:style w:type="character" w:customStyle="1" w:styleId="WW8NumSt2z0">
    <w:name w:val="WW8NumSt2z0"/>
    <w:rsid w:val="006D0925"/>
    <w:rPr>
      <w:rFonts w:ascii="Symbol" w:hAnsi="Symbol"/>
    </w:rPr>
  </w:style>
  <w:style w:type="paragraph" w:customStyle="1" w:styleId="Textoindependiente28">
    <w:name w:val="Texto independiente 28"/>
    <w:basedOn w:val="Normal"/>
    <w:rsid w:val="006D0925"/>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Prrafodelista6">
    <w:name w:val="Párrafo de lista6"/>
    <w:basedOn w:val="Normal"/>
    <w:rsid w:val="006D0925"/>
    <w:pPr>
      <w:spacing w:after="0" w:line="240" w:lineRule="auto"/>
      <w:ind w:left="720"/>
    </w:pPr>
    <w:rPr>
      <w:rFonts w:eastAsia="Calibri" w:cs="Arial"/>
      <w:noProof w:val="0"/>
      <w:sz w:val="24"/>
      <w:szCs w:val="24"/>
      <w:lang w:eastAsia="ar-SA"/>
    </w:rPr>
  </w:style>
  <w:style w:type="table" w:customStyle="1" w:styleId="Tablaconcuadrcula80">
    <w:name w:val="Tabla con cuadrícula8"/>
    <w:basedOn w:val="Tablanormal"/>
    <w:next w:val="Tablaconcuadrcula"/>
    <w:rsid w:val="006D0925"/>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6D0925"/>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6D0925"/>
    <w:rPr>
      <w:rFonts w:ascii="Arial" w:hAnsi="Arial" w:cs="Arial" w:hint="default"/>
      <w:sz w:val="18"/>
      <w:szCs w:val="18"/>
    </w:rPr>
  </w:style>
  <w:style w:type="character" w:customStyle="1" w:styleId="FontStyle58">
    <w:name w:val="Font Style58"/>
    <w:uiPriority w:val="99"/>
    <w:rsid w:val="006D0925"/>
    <w:rPr>
      <w:rFonts w:ascii="Arial" w:hAnsi="Arial" w:cs="Arial" w:hint="default"/>
      <w:sz w:val="20"/>
      <w:szCs w:val="20"/>
    </w:rPr>
  </w:style>
  <w:style w:type="paragraph" w:customStyle="1" w:styleId="Style9">
    <w:name w:val="Style9"/>
    <w:basedOn w:val="Normal"/>
    <w:uiPriority w:val="99"/>
    <w:rsid w:val="006D0925"/>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numbering" w:customStyle="1" w:styleId="1116">
    <w:name w:val="1.1.16"/>
    <w:rsid w:val="006D0925"/>
  </w:style>
  <w:style w:type="paragraph" w:customStyle="1" w:styleId="Sinespaciado4">
    <w:name w:val="Sin espaciado4"/>
    <w:rsid w:val="006D092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52946848">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42222190">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71194722">
      <w:bodyDiv w:val="1"/>
      <w:marLeft w:val="0"/>
      <w:marRight w:val="0"/>
      <w:marTop w:val="0"/>
      <w:marBottom w:val="0"/>
      <w:divBdr>
        <w:top w:val="none" w:sz="0" w:space="0" w:color="auto"/>
        <w:left w:val="none" w:sz="0" w:space="0" w:color="auto"/>
        <w:bottom w:val="none" w:sz="0" w:space="0" w:color="auto"/>
        <w:right w:val="none" w:sz="0" w:space="0" w:color="auto"/>
      </w:divBdr>
    </w:div>
    <w:div w:id="1141924717">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68667574">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201.144.108.83:8443/Pagos_Prov/faces/index.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201.144.108.83:8443/Pagos_Prov/faces/index.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B3A18-814B-4336-82E7-5782F4B8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59</Pages>
  <Words>21276</Words>
  <Characters>117023</Characters>
  <Application>Microsoft Office Word</Application>
  <DocSecurity>0</DocSecurity>
  <Lines>975</Lines>
  <Paragraphs>276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José Guadalupe Domínguez Bastida</cp:lastModifiedBy>
  <cp:revision>373</cp:revision>
  <cp:lastPrinted>2016-07-11T17:53:00Z</cp:lastPrinted>
  <dcterms:created xsi:type="dcterms:W3CDTF">2016-03-02T15:39:00Z</dcterms:created>
  <dcterms:modified xsi:type="dcterms:W3CDTF">2017-06-27T19:20:00Z</dcterms:modified>
</cp:coreProperties>
</file>