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Administración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FE5DA6">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981914" w:rsidP="00E842FE">
      <w:pPr>
        <w:spacing w:after="0" w:line="240" w:lineRule="auto"/>
        <w:ind w:left="-284" w:right="-1"/>
        <w:jc w:val="center"/>
        <w:rPr>
          <w:rFonts w:cs="Arial"/>
          <w:szCs w:val="20"/>
          <w:lang w:val="es-ES_tradnl"/>
        </w:rPr>
      </w:pPr>
      <w:r w:rsidRPr="00C1110A">
        <w:rPr>
          <w:rFonts w:cs="Arial"/>
          <w:szCs w:val="20"/>
          <w:lang w:val="es-ES_tradnl"/>
        </w:rPr>
        <w:t>Código Postal 06700,</w:t>
      </w:r>
      <w:r>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Pr>
          <w:rFonts w:eastAsia="Times New Roman" w:cs="Arial"/>
          <w:b/>
          <w:bCs/>
          <w:szCs w:val="20"/>
          <w:lang w:val="es-ES_tradnl" w:eastAsia="ar-SA"/>
        </w:rPr>
        <w:t>Núm</w:t>
      </w:r>
      <w:r w:rsidR="0011505C" w:rsidRPr="00C1110A">
        <w:rPr>
          <w:rFonts w:eastAsia="Times New Roman" w:cs="Arial"/>
          <w:b/>
          <w:bCs/>
          <w:szCs w:val="20"/>
          <w:lang w:val="es-ES_tradnl" w:eastAsia="ar-SA"/>
        </w:rPr>
        <w:t xml:space="preserve">. </w:t>
      </w:r>
      <w:r w:rsidR="00D83E93">
        <w:rPr>
          <w:rFonts w:eastAsia="Times New Roman" w:cs="Arial"/>
          <w:b/>
          <w:bCs/>
          <w:szCs w:val="20"/>
          <w:lang w:val="es-ES_tradnl" w:eastAsia="ar-SA"/>
        </w:rPr>
        <w:t>I</w:t>
      </w:r>
      <w:r w:rsidR="00070859">
        <w:rPr>
          <w:rFonts w:eastAsia="Times New Roman" w:cs="Arial"/>
          <w:b/>
          <w:bCs/>
          <w:szCs w:val="20"/>
          <w:lang w:val="es-ES_tradnl" w:eastAsia="ar-SA"/>
        </w:rPr>
        <w:t>A-</w:t>
      </w:r>
      <w:r w:rsidR="00D83E93">
        <w:rPr>
          <w:rFonts w:eastAsia="Times New Roman" w:cs="Arial"/>
          <w:b/>
          <w:bCs/>
          <w:szCs w:val="20"/>
          <w:lang w:val="es-ES_tradnl" w:eastAsia="ar-SA"/>
        </w:rPr>
        <w:t>019GYR019</w:t>
      </w:r>
      <w:r w:rsidR="0011505C" w:rsidRPr="00C1110A">
        <w:rPr>
          <w:rFonts w:eastAsia="Times New Roman" w:cs="Arial"/>
          <w:b/>
          <w:bCs/>
          <w:szCs w:val="20"/>
          <w:lang w:val="es-ES_tradnl" w:eastAsia="ar-SA"/>
        </w:rPr>
        <w:t>-</w:t>
      </w:r>
      <w:r w:rsidR="00495608" w:rsidRPr="00495608">
        <w:rPr>
          <w:rFonts w:eastAsia="Times New Roman" w:cs="Arial"/>
          <w:b/>
          <w:bCs/>
          <w:szCs w:val="20"/>
          <w:lang w:val="es-ES_tradnl" w:eastAsia="ar-SA"/>
        </w:rPr>
        <w:t>E27</w:t>
      </w:r>
      <w:r w:rsidR="000A573C" w:rsidRPr="00C1110A">
        <w:rPr>
          <w:rFonts w:eastAsia="Times New Roman" w:cs="Arial"/>
          <w:b/>
          <w:bCs/>
          <w:szCs w:val="20"/>
          <w:lang w:val="es-ES_tradnl" w:eastAsia="ar-SA"/>
        </w:rPr>
        <w:t>-</w:t>
      </w:r>
      <w:r w:rsidR="004C61FA">
        <w:rPr>
          <w:rFonts w:eastAsia="Times New Roman" w:cs="Arial"/>
          <w:b/>
          <w:bCs/>
          <w:szCs w:val="20"/>
          <w:lang w:val="es-ES_tradnl" w:eastAsia="ar-SA"/>
        </w:rPr>
        <w:t>2017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365E52" w:rsidRPr="00C1110A" w:rsidRDefault="009319F9" w:rsidP="0064042C">
      <w:pPr>
        <w:suppressAutoHyphens/>
        <w:spacing w:after="0" w:line="240" w:lineRule="auto"/>
        <w:ind w:left="-284" w:right="-1"/>
        <w:jc w:val="center"/>
        <w:rPr>
          <w:rFonts w:cs="Arial"/>
          <w:b/>
          <w:szCs w:val="20"/>
          <w:lang w:val="es-ES_tradnl"/>
        </w:rPr>
      </w:pPr>
      <w:r w:rsidRPr="009319F9">
        <w:rPr>
          <w:rFonts w:cs="Arial"/>
          <w:b/>
          <w:szCs w:val="20"/>
        </w:rPr>
        <w:t xml:space="preserve">Para </w:t>
      </w:r>
      <w:r w:rsidRPr="009319F9">
        <w:rPr>
          <w:rFonts w:cs="Arial"/>
          <w:b/>
          <w:szCs w:val="20"/>
          <w:lang w:val="es-ES_tradnl"/>
        </w:rPr>
        <w:t xml:space="preserve">la </w:t>
      </w:r>
      <w:r w:rsidR="009D5386" w:rsidRPr="00E56F11">
        <w:rPr>
          <w:rFonts w:cs="Arial"/>
          <w:b/>
          <w:szCs w:val="20"/>
          <w:lang w:val="es-ES_tradnl"/>
        </w:rPr>
        <w:t xml:space="preserve">contratación </w:t>
      </w:r>
      <w:r w:rsidR="00EF6F1A">
        <w:rPr>
          <w:rFonts w:cs="Arial"/>
          <w:b/>
          <w:szCs w:val="20"/>
          <w:lang w:val="es-ES_tradnl"/>
        </w:rPr>
        <w:t xml:space="preserve">del </w:t>
      </w:r>
      <w:r w:rsidR="00EF6F1A" w:rsidRPr="00EF6F1A">
        <w:rPr>
          <w:rFonts w:cs="Arial"/>
          <w:b/>
          <w:szCs w:val="20"/>
          <w:lang w:val="es-ES_tradnl"/>
        </w:rPr>
        <w:t>Servicio</w:t>
      </w:r>
      <w:r w:rsidR="009437E0">
        <w:rPr>
          <w:rFonts w:cs="Arial"/>
          <w:b/>
          <w:szCs w:val="20"/>
          <w:lang w:val="es-ES_tradnl"/>
        </w:rPr>
        <w:t xml:space="preserve"> de</w:t>
      </w:r>
      <w:r w:rsidR="00EF6F1A" w:rsidRPr="00EF6F1A">
        <w:rPr>
          <w:rFonts w:cs="Arial"/>
          <w:b/>
          <w:szCs w:val="20"/>
          <w:lang w:val="es-ES_tradnl"/>
        </w:rPr>
        <w:t xml:space="preserve"> </w:t>
      </w:r>
      <w:r w:rsidR="009437E0" w:rsidRPr="009437E0">
        <w:rPr>
          <w:rFonts w:cs="Arial"/>
          <w:b/>
          <w:szCs w:val="20"/>
          <w:lang w:val="es-ES_tradnl"/>
        </w:rPr>
        <w:t>impresión y ensobretado de las revistas Médica y de Enfermería del Instituto Mexicano del Seguro Social durante el ejercicio presupuestal 2017</w:t>
      </w:r>
      <w:r w:rsidR="00AA3772">
        <w:rPr>
          <w:rFonts w:cs="Arial"/>
          <w:b/>
          <w:szCs w:val="20"/>
          <w:lang w:val="es-ES"/>
        </w:rPr>
        <w:t>.</w:t>
      </w:r>
    </w:p>
    <w:p w:rsidR="001747AC" w:rsidRPr="00C1110A" w:rsidRDefault="001747AC" w:rsidP="00E842FE">
      <w:pPr>
        <w:suppressAutoHyphens/>
        <w:spacing w:after="0" w:line="240" w:lineRule="auto"/>
        <w:ind w:left="-284" w:right="-1"/>
        <w:jc w:val="center"/>
        <w:rPr>
          <w:rFonts w:eastAsia="Times New Roman" w:cs="Arial"/>
          <w:bCs/>
          <w:szCs w:val="20"/>
          <w:lang w:val="es-ES_tradnl" w:eastAsia="ar-SA"/>
        </w:rPr>
      </w:pPr>
    </w:p>
    <w:p w:rsidR="001747AC" w:rsidRPr="00C1110A" w:rsidRDefault="001747AC" w:rsidP="0028778A">
      <w:pPr>
        <w:suppressAutoHyphens/>
        <w:spacing w:after="0" w:line="240" w:lineRule="auto"/>
        <w:ind w:left="-284"/>
        <w:jc w:val="both"/>
        <w:rPr>
          <w:rFonts w:eastAsia="Times New Roman" w:cs="Arial"/>
          <w:bCs/>
          <w:szCs w:val="20"/>
          <w:lang w:val="es-ES_tradnl" w:eastAsia="ar-SA"/>
        </w:rPr>
      </w:pPr>
    </w:p>
    <w:p w:rsidR="00DB54A7" w:rsidRPr="00C1110A" w:rsidRDefault="00DB54A7" w:rsidP="0028778A">
      <w:pPr>
        <w:suppressAutoHyphens/>
        <w:spacing w:after="0" w:line="240" w:lineRule="auto"/>
        <w:ind w:left="-284"/>
        <w:jc w:val="both"/>
        <w:rPr>
          <w:rFonts w:eastAsia="Times New Roman" w:cs="Arial"/>
          <w:b/>
          <w:bCs/>
          <w:szCs w:val="20"/>
          <w:lang w:val="es-ES_tradnl" w:eastAsia="ar-SA"/>
        </w:rPr>
      </w:pPr>
    </w:p>
    <w:p w:rsidR="001D1F6D" w:rsidRPr="00C1110A" w:rsidRDefault="001D1F6D" w:rsidP="0028778A">
      <w:pPr>
        <w:spacing w:after="0" w:line="240" w:lineRule="auto"/>
        <w:ind w:left="-284"/>
        <w:jc w:val="both"/>
        <w:rPr>
          <w:rFonts w:cs="Arial"/>
          <w:szCs w:val="20"/>
          <w:lang w:val="es-ES_tradnl"/>
        </w:rPr>
      </w:pPr>
    </w:p>
    <w:p w:rsidR="00532601" w:rsidRPr="00C1110A" w:rsidRDefault="001D1F6D" w:rsidP="0028778A">
      <w:pPr>
        <w:spacing w:line="240" w:lineRule="auto"/>
        <w:ind w:left="-284"/>
        <w:jc w:val="both"/>
        <w:rPr>
          <w:rFonts w:cs="Arial"/>
          <w:szCs w:val="20"/>
          <w:lang w:val="es-ES_tradnl"/>
        </w:rPr>
      </w:pPr>
      <w:r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szCs w:val="22"/>
          <w:lang w:val="es-MX"/>
        </w:rPr>
        <w:id w:val="2057883107"/>
        <w:docPartObj>
          <w:docPartGallery w:val="Table of Contents"/>
          <w:docPartUnique/>
        </w:docPartObj>
      </w:sdtPr>
      <w:sdtContent>
        <w:p w:rsidR="00D34085" w:rsidRDefault="00D34085" w:rsidP="00DF455C">
          <w:pPr>
            <w:pStyle w:val="TtulodeTDC"/>
          </w:pPr>
        </w:p>
        <w:p w:rsidR="007274E3" w:rsidRDefault="00835D7D">
          <w:pPr>
            <w:pStyle w:val="TDC1"/>
            <w:tabs>
              <w:tab w:val="right" w:leader="dot" w:pos="9487"/>
            </w:tabs>
            <w:rPr>
              <w:rFonts w:asciiTheme="minorHAnsi" w:eastAsiaTheme="minorEastAsia" w:hAnsiTheme="minorHAnsi"/>
              <w:b w:val="0"/>
              <w:bCs w:val="0"/>
              <w:caps w:val="0"/>
              <w:sz w:val="22"/>
              <w:szCs w:val="22"/>
              <w:lang w:eastAsia="es-MX"/>
            </w:rPr>
          </w:pPr>
          <w:r>
            <w:fldChar w:fldCharType="begin"/>
          </w:r>
          <w:r w:rsidR="00D34085">
            <w:instrText xml:space="preserve"> TOC \o "1-3" \h \z \u </w:instrText>
          </w:r>
          <w:r>
            <w:fldChar w:fldCharType="separate"/>
          </w:r>
          <w:hyperlink w:anchor="_Toc469423297" w:history="1">
            <w:r w:rsidR="007274E3" w:rsidRPr="00A25BF4">
              <w:rPr>
                <w:rStyle w:val="Hipervnculo"/>
              </w:rPr>
              <w:t>1.- Identificación de la invitación a cuando menos tres personas.</w:t>
            </w:r>
            <w:r w:rsidR="007274E3">
              <w:rPr>
                <w:webHidden/>
              </w:rPr>
              <w:tab/>
            </w:r>
            <w:r w:rsidR="007274E3">
              <w:rPr>
                <w:webHidden/>
              </w:rPr>
              <w:fldChar w:fldCharType="begin"/>
            </w:r>
            <w:r w:rsidR="007274E3">
              <w:rPr>
                <w:webHidden/>
              </w:rPr>
              <w:instrText xml:space="preserve"> PAGEREF _Toc469423297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298" w:history="1">
            <w:r w:rsidR="007274E3" w:rsidRPr="00A25BF4">
              <w:rPr>
                <w:rStyle w:val="Hipervnculo"/>
              </w:rPr>
              <w:t>1.1.- Datos de identificación.</w:t>
            </w:r>
            <w:r w:rsidR="007274E3">
              <w:rPr>
                <w:webHidden/>
              </w:rPr>
              <w:tab/>
            </w:r>
            <w:r w:rsidR="007274E3">
              <w:rPr>
                <w:webHidden/>
              </w:rPr>
              <w:fldChar w:fldCharType="begin"/>
            </w:r>
            <w:r w:rsidR="007274E3">
              <w:rPr>
                <w:webHidden/>
              </w:rPr>
              <w:instrText xml:space="preserve"> PAGEREF _Toc469423298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299" w:history="1">
            <w:r w:rsidR="007274E3" w:rsidRPr="00A25BF4">
              <w:rPr>
                <w:rStyle w:val="Hipervnculo"/>
              </w:rPr>
              <w:t>1.2.- Medio y carácter del procedimiento.</w:t>
            </w:r>
            <w:r w:rsidR="007274E3">
              <w:rPr>
                <w:webHidden/>
              </w:rPr>
              <w:tab/>
            </w:r>
            <w:r w:rsidR="007274E3">
              <w:rPr>
                <w:webHidden/>
              </w:rPr>
              <w:fldChar w:fldCharType="begin"/>
            </w:r>
            <w:r w:rsidR="007274E3">
              <w:rPr>
                <w:webHidden/>
              </w:rPr>
              <w:instrText xml:space="preserve"> PAGEREF _Toc469423299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0" w:history="1">
            <w:r w:rsidR="007274E3" w:rsidRPr="00A25BF4">
              <w:rPr>
                <w:rStyle w:val="Hipervnculo"/>
              </w:rPr>
              <w:t>1.3.- Número de identificación de la invitación a cuando menos tres personas asignado por CompraNet.</w:t>
            </w:r>
            <w:r w:rsidR="007274E3">
              <w:rPr>
                <w:webHidden/>
              </w:rPr>
              <w:tab/>
            </w:r>
            <w:r w:rsidR="007274E3">
              <w:rPr>
                <w:webHidden/>
              </w:rPr>
              <w:fldChar w:fldCharType="begin"/>
            </w:r>
            <w:r w:rsidR="007274E3">
              <w:rPr>
                <w:webHidden/>
              </w:rPr>
              <w:instrText xml:space="preserve"> PAGEREF _Toc469423300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1" w:history="1">
            <w:r w:rsidR="007274E3" w:rsidRPr="00A25BF4">
              <w:rPr>
                <w:rStyle w:val="Hipervnculo"/>
              </w:rPr>
              <w:t>1.4.- Indicación de los ejercicios fiscales para la contratación.</w:t>
            </w:r>
            <w:r w:rsidR="007274E3">
              <w:rPr>
                <w:webHidden/>
              </w:rPr>
              <w:tab/>
            </w:r>
            <w:r w:rsidR="007274E3">
              <w:rPr>
                <w:webHidden/>
              </w:rPr>
              <w:fldChar w:fldCharType="begin"/>
            </w:r>
            <w:r w:rsidR="007274E3">
              <w:rPr>
                <w:webHidden/>
              </w:rPr>
              <w:instrText xml:space="preserve"> PAGEREF _Toc469423301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2" w:history="1">
            <w:r w:rsidR="007274E3" w:rsidRPr="00A25BF4">
              <w:rPr>
                <w:rStyle w:val="Hipervnculo"/>
              </w:rPr>
              <w:t>1.5.- Idioma en que se deberán presentar las propuestas, los anexos legales, administrativos y técnicos, así como en su caso los folletos que se acompañen.</w:t>
            </w:r>
            <w:r w:rsidR="007274E3">
              <w:rPr>
                <w:webHidden/>
              </w:rPr>
              <w:tab/>
            </w:r>
            <w:r w:rsidR="007274E3">
              <w:rPr>
                <w:webHidden/>
              </w:rPr>
              <w:fldChar w:fldCharType="begin"/>
            </w:r>
            <w:r w:rsidR="007274E3">
              <w:rPr>
                <w:webHidden/>
              </w:rPr>
              <w:instrText xml:space="preserve"> PAGEREF _Toc469423302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3" w:history="1">
            <w:r w:rsidR="007274E3" w:rsidRPr="00A25BF4">
              <w:rPr>
                <w:rStyle w:val="Hipervnculo"/>
              </w:rPr>
              <w:t>1.6.- Disponibilidad presupuestaria.</w:t>
            </w:r>
            <w:r w:rsidR="007274E3">
              <w:rPr>
                <w:webHidden/>
              </w:rPr>
              <w:tab/>
            </w:r>
            <w:r w:rsidR="007274E3">
              <w:rPr>
                <w:webHidden/>
              </w:rPr>
              <w:fldChar w:fldCharType="begin"/>
            </w:r>
            <w:r w:rsidR="007274E3">
              <w:rPr>
                <w:webHidden/>
              </w:rPr>
              <w:instrText xml:space="preserve"> PAGEREF _Toc469423303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04" w:history="1">
            <w:r w:rsidR="007274E3" w:rsidRPr="00A25BF4">
              <w:rPr>
                <w:rStyle w:val="Hipervnculo"/>
              </w:rPr>
              <w:t>2.- Objeto y alcance de la invitación a cuando menos tres personas.</w:t>
            </w:r>
            <w:r w:rsidR="007274E3">
              <w:rPr>
                <w:webHidden/>
              </w:rPr>
              <w:tab/>
            </w:r>
            <w:r w:rsidR="007274E3">
              <w:rPr>
                <w:webHidden/>
              </w:rPr>
              <w:fldChar w:fldCharType="begin"/>
            </w:r>
            <w:r w:rsidR="007274E3">
              <w:rPr>
                <w:webHidden/>
              </w:rPr>
              <w:instrText xml:space="preserve"> PAGEREF _Toc469423304 \h </w:instrText>
            </w:r>
            <w:r w:rsidR="007274E3">
              <w:rPr>
                <w:webHidden/>
              </w:rPr>
            </w:r>
            <w:r w:rsidR="007274E3">
              <w:rPr>
                <w:webHidden/>
              </w:rPr>
              <w:fldChar w:fldCharType="separate"/>
            </w:r>
            <w:r w:rsidR="007274E3">
              <w:rPr>
                <w:webHidden/>
              </w:rPr>
              <w:t>5</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5" w:history="1">
            <w:r w:rsidR="007274E3" w:rsidRPr="00A25BF4">
              <w:rPr>
                <w:rStyle w:val="Hipervnculo"/>
              </w:rPr>
              <w:t>2.1.- Objeto de la contratación.</w:t>
            </w:r>
            <w:r w:rsidR="007274E3">
              <w:rPr>
                <w:webHidden/>
              </w:rPr>
              <w:tab/>
            </w:r>
            <w:r w:rsidR="007274E3">
              <w:rPr>
                <w:webHidden/>
              </w:rPr>
              <w:fldChar w:fldCharType="begin"/>
            </w:r>
            <w:r w:rsidR="007274E3">
              <w:rPr>
                <w:webHidden/>
              </w:rPr>
              <w:instrText xml:space="preserve"> PAGEREF _Toc469423305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6" w:history="1">
            <w:r w:rsidR="007274E3" w:rsidRPr="00A25BF4">
              <w:rPr>
                <w:rStyle w:val="Hipervnculo"/>
              </w:rPr>
              <w:t>2.2.- Agrupación de Partidas.</w:t>
            </w:r>
            <w:r w:rsidR="007274E3">
              <w:rPr>
                <w:webHidden/>
              </w:rPr>
              <w:tab/>
            </w:r>
            <w:r w:rsidR="007274E3">
              <w:rPr>
                <w:webHidden/>
              </w:rPr>
              <w:fldChar w:fldCharType="begin"/>
            </w:r>
            <w:r w:rsidR="007274E3">
              <w:rPr>
                <w:webHidden/>
              </w:rPr>
              <w:instrText xml:space="preserve"> PAGEREF _Toc469423306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7" w:history="1">
            <w:r w:rsidR="007274E3" w:rsidRPr="00A25BF4">
              <w:rPr>
                <w:rStyle w:val="Hipervnculo"/>
              </w:rPr>
              <w:t xml:space="preserve">2.3.- </w:t>
            </w:r>
            <w:r w:rsidR="007274E3" w:rsidRPr="00A25BF4">
              <w:rPr>
                <w:rStyle w:val="Hipervnculo"/>
                <w:bCs/>
              </w:rPr>
              <w:t>Normas Oficiales Mexicanas, Normas Mexicanas, Internacionales, Referencia o Especificaciones</w:t>
            </w:r>
            <w:r w:rsidR="007274E3" w:rsidRPr="00A25BF4">
              <w:rPr>
                <w:rStyle w:val="Hipervnculo"/>
              </w:rPr>
              <w:t>.</w:t>
            </w:r>
            <w:r w:rsidR="007274E3">
              <w:rPr>
                <w:webHidden/>
              </w:rPr>
              <w:tab/>
            </w:r>
            <w:r w:rsidR="007274E3">
              <w:rPr>
                <w:webHidden/>
              </w:rPr>
              <w:fldChar w:fldCharType="begin"/>
            </w:r>
            <w:r w:rsidR="007274E3">
              <w:rPr>
                <w:webHidden/>
              </w:rPr>
              <w:instrText xml:space="preserve"> PAGEREF _Toc469423307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8" w:history="1">
            <w:r w:rsidR="007274E3" w:rsidRPr="00A25BF4">
              <w:rPr>
                <w:rStyle w:val="Hipervnculo"/>
              </w:rPr>
              <w:t>2.4.- Las cantidades a contratar serán.</w:t>
            </w:r>
            <w:r w:rsidR="007274E3">
              <w:rPr>
                <w:webHidden/>
              </w:rPr>
              <w:tab/>
            </w:r>
            <w:r w:rsidR="007274E3">
              <w:rPr>
                <w:webHidden/>
              </w:rPr>
              <w:fldChar w:fldCharType="begin"/>
            </w:r>
            <w:r w:rsidR="007274E3">
              <w:rPr>
                <w:webHidden/>
              </w:rPr>
              <w:instrText xml:space="preserve"> PAGEREF _Toc469423308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09" w:history="1">
            <w:r w:rsidR="007274E3" w:rsidRPr="00A25BF4">
              <w:rPr>
                <w:rStyle w:val="Hipervnculo"/>
              </w:rPr>
              <w:t>2.5 Forma de adjudicación.</w:t>
            </w:r>
            <w:r w:rsidR="007274E3">
              <w:rPr>
                <w:webHidden/>
              </w:rPr>
              <w:tab/>
            </w:r>
            <w:r w:rsidR="007274E3">
              <w:rPr>
                <w:webHidden/>
              </w:rPr>
              <w:fldChar w:fldCharType="begin"/>
            </w:r>
            <w:r w:rsidR="007274E3">
              <w:rPr>
                <w:webHidden/>
              </w:rPr>
              <w:instrText xml:space="preserve"> PAGEREF _Toc469423309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0" w:history="1">
            <w:r w:rsidR="007274E3" w:rsidRPr="00A25BF4">
              <w:rPr>
                <w:rStyle w:val="Hipervnculo"/>
              </w:rPr>
              <w:t>2.6.- Modelo de contrato.</w:t>
            </w:r>
            <w:r w:rsidR="007274E3">
              <w:rPr>
                <w:webHidden/>
              </w:rPr>
              <w:tab/>
            </w:r>
            <w:r w:rsidR="007274E3">
              <w:rPr>
                <w:webHidden/>
              </w:rPr>
              <w:fldChar w:fldCharType="begin"/>
            </w:r>
            <w:r w:rsidR="007274E3">
              <w:rPr>
                <w:webHidden/>
              </w:rPr>
              <w:instrText xml:space="preserve"> PAGEREF _Toc469423310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11" w:history="1">
            <w:r w:rsidR="007274E3" w:rsidRPr="00A25BF4">
              <w:rPr>
                <w:rStyle w:val="Hipervnculo"/>
              </w:rPr>
              <w:t>3.- Fo</w:t>
            </w:r>
            <w:r w:rsidR="007274E3" w:rsidRPr="00A25BF4">
              <w:rPr>
                <w:rStyle w:val="Hipervnculo"/>
                <w:rFonts w:eastAsia="Apple SD 산돌고딕 Neo 일반체"/>
              </w:rPr>
              <w:t>r</w:t>
            </w:r>
            <w:r w:rsidR="007274E3" w:rsidRPr="00A25BF4">
              <w:rPr>
                <w:rStyle w:val="Hipervnculo"/>
              </w:rPr>
              <w:t>ma y términos que regirán los diversos actos de la invitación a cuando menos tres personas.</w:t>
            </w:r>
            <w:r w:rsidR="007274E3">
              <w:rPr>
                <w:webHidden/>
              </w:rPr>
              <w:tab/>
            </w:r>
            <w:r w:rsidR="007274E3">
              <w:rPr>
                <w:webHidden/>
              </w:rPr>
              <w:fldChar w:fldCharType="begin"/>
            </w:r>
            <w:r w:rsidR="007274E3">
              <w:rPr>
                <w:webHidden/>
              </w:rPr>
              <w:instrText xml:space="preserve"> PAGEREF _Toc469423311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2" w:history="1">
            <w:r w:rsidR="007274E3" w:rsidRPr="00A25BF4">
              <w:rPr>
                <w:rStyle w:val="Hipervnculo"/>
              </w:rPr>
              <w:t>3.1.- Fecha, hora y lugar para los actos de la invitación a cuando menos tres personas.</w:t>
            </w:r>
            <w:r w:rsidR="007274E3">
              <w:rPr>
                <w:webHidden/>
              </w:rPr>
              <w:tab/>
            </w:r>
            <w:r w:rsidR="007274E3">
              <w:rPr>
                <w:webHidden/>
              </w:rPr>
              <w:fldChar w:fldCharType="begin"/>
            </w:r>
            <w:r w:rsidR="007274E3">
              <w:rPr>
                <w:webHidden/>
              </w:rPr>
              <w:instrText xml:space="preserve"> PAGEREF _Toc469423312 \h </w:instrText>
            </w:r>
            <w:r w:rsidR="007274E3">
              <w:rPr>
                <w:webHidden/>
              </w:rPr>
            </w:r>
            <w:r w:rsidR="007274E3">
              <w:rPr>
                <w:webHidden/>
              </w:rPr>
              <w:fldChar w:fldCharType="separate"/>
            </w:r>
            <w:r w:rsidR="007274E3">
              <w:rPr>
                <w:webHidden/>
              </w:rPr>
              <w:t>6</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3" w:history="1">
            <w:r w:rsidR="007274E3" w:rsidRPr="00A25BF4">
              <w:rPr>
                <w:rStyle w:val="Hipervnculo"/>
              </w:rPr>
              <w:t>3.2.- Recepción de proposiciones.</w:t>
            </w:r>
            <w:r w:rsidR="007274E3">
              <w:rPr>
                <w:webHidden/>
              </w:rPr>
              <w:tab/>
            </w:r>
            <w:r w:rsidR="007274E3">
              <w:rPr>
                <w:webHidden/>
              </w:rPr>
              <w:fldChar w:fldCharType="begin"/>
            </w:r>
            <w:r w:rsidR="007274E3">
              <w:rPr>
                <w:webHidden/>
              </w:rPr>
              <w:instrText xml:space="preserve"> PAGEREF _Toc469423313 \h </w:instrText>
            </w:r>
            <w:r w:rsidR="007274E3">
              <w:rPr>
                <w:webHidden/>
              </w:rPr>
            </w:r>
            <w:r w:rsidR="007274E3">
              <w:rPr>
                <w:webHidden/>
              </w:rPr>
              <w:fldChar w:fldCharType="separate"/>
            </w:r>
            <w:r w:rsidR="007274E3">
              <w:rPr>
                <w:webHidden/>
              </w:rPr>
              <w:t>7</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4" w:history="1">
            <w:r w:rsidR="007274E3" w:rsidRPr="00A25BF4">
              <w:rPr>
                <w:rStyle w:val="Hipervnculo"/>
              </w:rPr>
              <w:t xml:space="preserve">3.2.1.- </w:t>
            </w:r>
            <w:r w:rsidR="007274E3" w:rsidRPr="00A25BF4">
              <w:rPr>
                <w:rStyle w:val="Hipervnculo"/>
                <w:rFonts w:cs="Times New Roman"/>
                <w:bCs/>
              </w:rPr>
              <w:t>Proposiciones</w:t>
            </w:r>
            <w:r w:rsidR="007274E3" w:rsidRPr="00A25BF4">
              <w:rPr>
                <w:rStyle w:val="Hipervnculo"/>
              </w:rPr>
              <w:t xml:space="preserve"> conjuntas.</w:t>
            </w:r>
            <w:r w:rsidR="007274E3">
              <w:rPr>
                <w:webHidden/>
              </w:rPr>
              <w:tab/>
            </w:r>
            <w:r w:rsidR="007274E3">
              <w:rPr>
                <w:webHidden/>
              </w:rPr>
              <w:fldChar w:fldCharType="begin"/>
            </w:r>
            <w:r w:rsidR="007274E3">
              <w:rPr>
                <w:webHidden/>
              </w:rPr>
              <w:instrText xml:space="preserve"> PAGEREF _Toc469423314 \h </w:instrText>
            </w:r>
            <w:r w:rsidR="007274E3">
              <w:rPr>
                <w:webHidden/>
              </w:rPr>
            </w:r>
            <w:r w:rsidR="007274E3">
              <w:rPr>
                <w:webHidden/>
              </w:rPr>
              <w:fldChar w:fldCharType="separate"/>
            </w:r>
            <w:r w:rsidR="007274E3">
              <w:rPr>
                <w:webHidden/>
              </w:rPr>
              <w:t>7</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5" w:history="1">
            <w:r w:rsidR="007274E3" w:rsidRPr="00A25BF4">
              <w:rPr>
                <w:rStyle w:val="Hipervnculo"/>
              </w:rPr>
              <w:t>3.2.2.- Proposición única.</w:t>
            </w:r>
            <w:r w:rsidR="007274E3">
              <w:rPr>
                <w:webHidden/>
              </w:rPr>
              <w:tab/>
            </w:r>
            <w:r w:rsidR="007274E3">
              <w:rPr>
                <w:webHidden/>
              </w:rPr>
              <w:fldChar w:fldCharType="begin"/>
            </w:r>
            <w:r w:rsidR="007274E3">
              <w:rPr>
                <w:webHidden/>
              </w:rPr>
              <w:instrText xml:space="preserve"> PAGEREF _Toc469423315 \h </w:instrText>
            </w:r>
            <w:r w:rsidR="007274E3">
              <w:rPr>
                <w:webHidden/>
              </w:rPr>
            </w:r>
            <w:r w:rsidR="007274E3">
              <w:rPr>
                <w:webHidden/>
              </w:rPr>
              <w:fldChar w:fldCharType="separate"/>
            </w:r>
            <w:r w:rsidR="007274E3">
              <w:rPr>
                <w:webHidden/>
              </w:rPr>
              <w:t>7</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6" w:history="1">
            <w:r w:rsidR="007274E3" w:rsidRPr="00A25BF4">
              <w:rPr>
                <w:rStyle w:val="Hipervnculo"/>
              </w:rPr>
              <w:t>3.2.3.- Documentacion distina a las propuestas.</w:t>
            </w:r>
            <w:r w:rsidR="007274E3">
              <w:rPr>
                <w:webHidden/>
              </w:rPr>
              <w:tab/>
            </w:r>
            <w:r w:rsidR="007274E3">
              <w:rPr>
                <w:webHidden/>
              </w:rPr>
              <w:fldChar w:fldCharType="begin"/>
            </w:r>
            <w:r w:rsidR="007274E3">
              <w:rPr>
                <w:webHidden/>
              </w:rPr>
              <w:instrText xml:space="preserve"> PAGEREF _Toc469423316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7" w:history="1">
            <w:r w:rsidR="007274E3" w:rsidRPr="00A25BF4">
              <w:rPr>
                <w:rStyle w:val="Hipervnculo"/>
              </w:rPr>
              <w:t>3.2.4.- Acreditamiento de existencia legal.</w:t>
            </w:r>
            <w:r w:rsidR="007274E3">
              <w:rPr>
                <w:webHidden/>
              </w:rPr>
              <w:tab/>
            </w:r>
            <w:r w:rsidR="007274E3">
              <w:rPr>
                <w:webHidden/>
              </w:rPr>
              <w:fldChar w:fldCharType="begin"/>
            </w:r>
            <w:r w:rsidR="007274E3">
              <w:rPr>
                <w:webHidden/>
              </w:rPr>
              <w:instrText xml:space="preserve"> PAGEREF _Toc469423317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8" w:history="1">
            <w:r w:rsidR="007274E3" w:rsidRPr="00A25BF4">
              <w:rPr>
                <w:rStyle w:val="Hipervnculo"/>
              </w:rPr>
              <w:t>3.3.- Acto de fallo y firma de contrato.</w:t>
            </w:r>
            <w:r w:rsidR="007274E3">
              <w:rPr>
                <w:webHidden/>
              </w:rPr>
              <w:tab/>
            </w:r>
            <w:r w:rsidR="007274E3">
              <w:rPr>
                <w:webHidden/>
              </w:rPr>
              <w:fldChar w:fldCharType="begin"/>
            </w:r>
            <w:r w:rsidR="007274E3">
              <w:rPr>
                <w:webHidden/>
              </w:rPr>
              <w:instrText xml:space="preserve"> PAGEREF _Toc469423318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19" w:history="1">
            <w:r w:rsidR="007274E3" w:rsidRPr="00A25BF4">
              <w:rPr>
                <w:rStyle w:val="Hipervnculo"/>
                <w:rFonts w:eastAsia="Times New Roman"/>
                <w:lang w:eastAsia="es-ES"/>
              </w:rPr>
              <w:t xml:space="preserve">3.3.1.- </w:t>
            </w:r>
            <w:r w:rsidR="007274E3" w:rsidRPr="00A25BF4">
              <w:rPr>
                <w:rStyle w:val="Hipervnculo"/>
              </w:rPr>
              <w:t>Persona moral:</w:t>
            </w:r>
            <w:r w:rsidR="007274E3">
              <w:rPr>
                <w:webHidden/>
              </w:rPr>
              <w:tab/>
            </w:r>
            <w:r w:rsidR="007274E3">
              <w:rPr>
                <w:webHidden/>
              </w:rPr>
              <w:fldChar w:fldCharType="begin"/>
            </w:r>
            <w:r w:rsidR="007274E3">
              <w:rPr>
                <w:webHidden/>
              </w:rPr>
              <w:instrText xml:space="preserve"> PAGEREF _Toc469423319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20" w:history="1">
            <w:r w:rsidR="007274E3" w:rsidRPr="00A25BF4">
              <w:rPr>
                <w:rStyle w:val="Hipervnculo"/>
              </w:rPr>
              <w:t>3.3.2.- Persona física:</w:t>
            </w:r>
            <w:r w:rsidR="007274E3">
              <w:rPr>
                <w:webHidden/>
              </w:rPr>
              <w:tab/>
            </w:r>
            <w:r w:rsidR="007274E3">
              <w:rPr>
                <w:webHidden/>
              </w:rPr>
              <w:fldChar w:fldCharType="begin"/>
            </w:r>
            <w:r w:rsidR="007274E3">
              <w:rPr>
                <w:webHidden/>
              </w:rPr>
              <w:instrText xml:space="preserve"> PAGEREF _Toc469423320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21" w:history="1">
            <w:r w:rsidR="007274E3" w:rsidRPr="00A25BF4">
              <w:rPr>
                <w:rStyle w:val="Hipervnculo"/>
              </w:rPr>
              <w:t>3.3.3.- Ambos:</w:t>
            </w:r>
            <w:r w:rsidR="007274E3">
              <w:rPr>
                <w:webHidden/>
              </w:rPr>
              <w:tab/>
            </w:r>
            <w:r w:rsidR="007274E3">
              <w:rPr>
                <w:webHidden/>
              </w:rPr>
              <w:fldChar w:fldCharType="begin"/>
            </w:r>
            <w:r w:rsidR="007274E3">
              <w:rPr>
                <w:webHidden/>
              </w:rPr>
              <w:instrText xml:space="preserve"> PAGEREF _Toc469423321 \h </w:instrText>
            </w:r>
            <w:r w:rsidR="007274E3">
              <w:rPr>
                <w:webHidden/>
              </w:rPr>
            </w:r>
            <w:r w:rsidR="007274E3">
              <w:rPr>
                <w:webHidden/>
              </w:rPr>
              <w:fldChar w:fldCharType="separate"/>
            </w:r>
            <w:r w:rsidR="007274E3">
              <w:rPr>
                <w:webHidden/>
              </w:rPr>
              <w:t>8</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22" w:history="1">
            <w:r w:rsidR="007274E3" w:rsidRPr="00A25BF4">
              <w:rPr>
                <w:rStyle w:val="Hipervnculo"/>
                <w:lang w:eastAsia="es-ES"/>
              </w:rPr>
              <w:t>4. R</w:t>
            </w:r>
            <w:r w:rsidR="007274E3" w:rsidRPr="00A25BF4">
              <w:rPr>
                <w:rStyle w:val="Hipervnculo"/>
              </w:rPr>
              <w:t>EQUISITOS QUE LOS LICITANTES DEBEN CUMPLIR.</w:t>
            </w:r>
            <w:r w:rsidR="007274E3">
              <w:rPr>
                <w:webHidden/>
              </w:rPr>
              <w:tab/>
            </w:r>
            <w:r w:rsidR="007274E3">
              <w:rPr>
                <w:webHidden/>
              </w:rPr>
              <w:fldChar w:fldCharType="begin"/>
            </w:r>
            <w:r w:rsidR="007274E3">
              <w:rPr>
                <w:webHidden/>
              </w:rPr>
              <w:instrText xml:space="preserve"> PAGEREF _Toc469423322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95608">
          <w:pPr>
            <w:pStyle w:val="TDC2"/>
            <w:tabs>
              <w:tab w:val="left" w:pos="880"/>
              <w:tab w:val="right" w:leader="dot" w:pos="9487"/>
            </w:tabs>
            <w:rPr>
              <w:rFonts w:asciiTheme="minorHAnsi" w:eastAsiaTheme="minorEastAsia" w:hAnsiTheme="minorHAnsi"/>
              <w:smallCaps w:val="0"/>
              <w:sz w:val="22"/>
              <w:szCs w:val="22"/>
              <w:lang w:eastAsia="es-MX"/>
            </w:rPr>
          </w:pPr>
          <w:hyperlink w:anchor="_Toc469423323" w:history="1">
            <w:r w:rsidR="007274E3" w:rsidRPr="00A25BF4">
              <w:rPr>
                <w:rStyle w:val="Hipervnculo"/>
              </w:rPr>
              <w:t>4.1</w:t>
            </w:r>
            <w:r w:rsidR="007274E3">
              <w:rPr>
                <w:rFonts w:asciiTheme="minorHAnsi" w:eastAsiaTheme="minorEastAsia" w:hAnsiTheme="minorHAnsi"/>
                <w:smallCaps w:val="0"/>
                <w:sz w:val="22"/>
                <w:szCs w:val="22"/>
                <w:lang w:eastAsia="es-MX"/>
              </w:rPr>
              <w:tab/>
            </w:r>
            <w:r w:rsidR="007274E3" w:rsidRPr="00A25BF4">
              <w:rPr>
                <w:rStyle w:val="Hipervnculo"/>
              </w:rPr>
              <w:t>Con fundamento en los artículos 26 Bis fracción II y 34 de la LAASSP, el licitante deberá remitir a través del sistema CompraNet, la siguiente documentación:</w:t>
            </w:r>
            <w:r w:rsidR="007274E3">
              <w:rPr>
                <w:webHidden/>
              </w:rPr>
              <w:tab/>
            </w:r>
            <w:r w:rsidR="007274E3">
              <w:rPr>
                <w:webHidden/>
              </w:rPr>
              <w:fldChar w:fldCharType="begin"/>
            </w:r>
            <w:r w:rsidR="007274E3">
              <w:rPr>
                <w:webHidden/>
              </w:rPr>
              <w:instrText xml:space="preserve"> PAGEREF _Toc469423323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95608">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69423324" w:history="1">
            <w:r w:rsidR="007274E3" w:rsidRPr="00A25BF4">
              <w:rPr>
                <w:rStyle w:val="Hipervnculo"/>
                <w:rFonts w:cs="Arial"/>
                <w:kern w:val="1"/>
                <w:lang w:val="es-ES_tradnl" w:eastAsia="ar-SA"/>
              </w:rPr>
              <w:t>4.1.1</w:t>
            </w:r>
            <w:r w:rsidR="007274E3">
              <w:rPr>
                <w:rFonts w:asciiTheme="minorHAnsi" w:eastAsiaTheme="minorEastAsia" w:hAnsiTheme="minorHAnsi"/>
                <w:b w:val="0"/>
                <w:bCs w:val="0"/>
                <w:caps w:val="0"/>
                <w:sz w:val="22"/>
                <w:szCs w:val="22"/>
                <w:lang w:eastAsia="es-MX"/>
              </w:rPr>
              <w:tab/>
            </w:r>
            <w:r w:rsidR="007274E3" w:rsidRPr="00A25BF4">
              <w:rPr>
                <w:rStyle w:val="Hipervnculo"/>
                <w:lang w:eastAsia="ar-SA"/>
              </w:rPr>
              <w:t>Propuesta técnica</w:t>
            </w:r>
            <w:r w:rsidR="007274E3">
              <w:rPr>
                <w:webHidden/>
              </w:rPr>
              <w:tab/>
            </w:r>
            <w:r w:rsidR="007274E3">
              <w:rPr>
                <w:webHidden/>
              </w:rPr>
              <w:fldChar w:fldCharType="begin"/>
            </w:r>
            <w:r w:rsidR="007274E3">
              <w:rPr>
                <w:webHidden/>
              </w:rPr>
              <w:instrText xml:space="preserve"> PAGEREF _Toc469423324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25" w:history="1">
            <w:r w:rsidR="007274E3" w:rsidRPr="00A25BF4">
              <w:rPr>
                <w:rStyle w:val="Hipervnculo"/>
                <w:rFonts w:cs="Arial"/>
                <w:b/>
                <w:lang w:val="es-ES_tradnl"/>
              </w:rPr>
              <w:t>4.1.2</w:t>
            </w:r>
            <w:r w:rsidR="007274E3">
              <w:rPr>
                <w:rFonts w:asciiTheme="minorHAnsi" w:eastAsiaTheme="minorEastAsia" w:hAnsiTheme="minorHAnsi"/>
                <w:smallCaps w:val="0"/>
                <w:sz w:val="22"/>
                <w:szCs w:val="22"/>
                <w:lang w:eastAsia="es-MX"/>
              </w:rPr>
              <w:tab/>
            </w:r>
            <w:r w:rsidR="007274E3" w:rsidRPr="00A25BF4">
              <w:rPr>
                <w:rStyle w:val="Hipervnculo"/>
                <w:b/>
                <w:bCs/>
                <w:lang w:eastAsia="ar-SA"/>
              </w:rPr>
              <w:t>Propuesta económica</w:t>
            </w:r>
            <w:r w:rsidR="007274E3">
              <w:rPr>
                <w:webHidden/>
              </w:rPr>
              <w:tab/>
            </w:r>
            <w:r w:rsidR="007274E3">
              <w:rPr>
                <w:webHidden/>
              </w:rPr>
              <w:fldChar w:fldCharType="begin"/>
            </w:r>
            <w:r w:rsidR="007274E3">
              <w:rPr>
                <w:webHidden/>
              </w:rPr>
              <w:instrText xml:space="preserve"> PAGEREF _Toc469423325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26" w:history="1">
            <w:r w:rsidR="007274E3" w:rsidRPr="00A25BF4">
              <w:rPr>
                <w:rStyle w:val="Hipervnculo"/>
                <w:rFonts w:cs="Arial"/>
                <w:b/>
                <w:lang w:val="es-ES_tradnl"/>
              </w:rPr>
              <w:t>4.1.3</w:t>
            </w:r>
            <w:r w:rsidR="007274E3">
              <w:rPr>
                <w:rFonts w:asciiTheme="minorHAnsi" w:eastAsiaTheme="minorEastAsia" w:hAnsiTheme="minorHAnsi"/>
                <w:smallCaps w:val="0"/>
                <w:sz w:val="22"/>
                <w:szCs w:val="22"/>
                <w:lang w:eastAsia="es-MX"/>
              </w:rPr>
              <w:tab/>
            </w:r>
            <w:r w:rsidR="007274E3" w:rsidRPr="00A25BF4">
              <w:rPr>
                <w:rStyle w:val="Hipervnculo"/>
                <w:b/>
                <w:bCs/>
                <w:lang w:eastAsia="ar-SA"/>
              </w:rPr>
              <w:t>Documentación legal</w:t>
            </w:r>
            <w:r w:rsidR="007274E3">
              <w:rPr>
                <w:webHidden/>
              </w:rPr>
              <w:tab/>
            </w:r>
            <w:r w:rsidR="007274E3">
              <w:rPr>
                <w:webHidden/>
              </w:rPr>
              <w:fldChar w:fldCharType="begin"/>
            </w:r>
            <w:r w:rsidR="007274E3">
              <w:rPr>
                <w:webHidden/>
              </w:rPr>
              <w:instrText xml:space="preserve"> PAGEREF _Toc469423326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27" w:history="1">
            <w:r w:rsidR="007274E3" w:rsidRPr="00A25BF4">
              <w:rPr>
                <w:rStyle w:val="Hipervnculo"/>
                <w:rFonts w:cs="Arial"/>
                <w:b/>
                <w:lang w:val="es-ES_tradnl"/>
              </w:rPr>
              <w:t>4.1.3.1</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eastAsia="ar-SA"/>
              </w:rPr>
              <w:t>Escrito de facultades</w:t>
            </w:r>
            <w:r w:rsidR="007274E3" w:rsidRPr="00A25BF4">
              <w:rPr>
                <w:rStyle w:val="Hipervnculo"/>
                <w:rFonts w:cs="LinePrinter"/>
                <w:b/>
                <w:lang w:val="es-ES_tradnl" w:eastAsia="ar-SA"/>
              </w:rPr>
              <w:t>.</w:t>
            </w:r>
            <w:r w:rsidR="007274E3">
              <w:rPr>
                <w:webHidden/>
              </w:rPr>
              <w:tab/>
            </w:r>
            <w:r w:rsidR="007274E3">
              <w:rPr>
                <w:webHidden/>
              </w:rPr>
              <w:fldChar w:fldCharType="begin"/>
            </w:r>
            <w:r w:rsidR="007274E3">
              <w:rPr>
                <w:webHidden/>
              </w:rPr>
              <w:instrText xml:space="preserve"> PAGEREF _Toc469423327 \h </w:instrText>
            </w:r>
            <w:r w:rsidR="007274E3">
              <w:rPr>
                <w:webHidden/>
              </w:rPr>
            </w:r>
            <w:r w:rsidR="007274E3">
              <w:rPr>
                <w:webHidden/>
              </w:rPr>
              <w:fldChar w:fldCharType="separate"/>
            </w:r>
            <w:r w:rsidR="007274E3">
              <w:rPr>
                <w:webHidden/>
              </w:rPr>
              <w:t>9</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28" w:history="1">
            <w:r w:rsidR="007274E3" w:rsidRPr="00A25BF4">
              <w:rPr>
                <w:rStyle w:val="Hipervnculo"/>
                <w:rFonts w:cs="Arial"/>
                <w:b/>
                <w:lang w:val="es-ES_tradnl"/>
              </w:rPr>
              <w:t>4.1.3.2</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nacionalidad mexicana</w:t>
            </w:r>
            <w:r w:rsidR="007274E3" w:rsidRPr="00A25BF4">
              <w:rPr>
                <w:rStyle w:val="Hipervnculo"/>
                <w:rFonts w:cs="LinePrinter"/>
                <w:b/>
                <w:lang w:val="es-ES_tradnl" w:eastAsia="ar-SA"/>
              </w:rPr>
              <w:t>.</w:t>
            </w:r>
            <w:r w:rsidR="007274E3">
              <w:rPr>
                <w:webHidden/>
              </w:rPr>
              <w:tab/>
            </w:r>
            <w:r w:rsidR="007274E3">
              <w:rPr>
                <w:webHidden/>
              </w:rPr>
              <w:fldChar w:fldCharType="begin"/>
            </w:r>
            <w:r w:rsidR="007274E3">
              <w:rPr>
                <w:webHidden/>
              </w:rPr>
              <w:instrText xml:space="preserve"> PAGEREF _Toc469423328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29" w:history="1">
            <w:r w:rsidR="007274E3" w:rsidRPr="00A25BF4">
              <w:rPr>
                <w:rStyle w:val="Hipervnculo"/>
                <w:rFonts w:cs="Arial"/>
                <w:b/>
                <w:lang w:val="es-ES_tradnl"/>
              </w:rPr>
              <w:t>4.1.3.3</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normas</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_Toc469423329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30" w:history="1">
            <w:r w:rsidR="007274E3" w:rsidRPr="00A25BF4">
              <w:rPr>
                <w:rStyle w:val="Hipervnculo"/>
                <w:rFonts w:cs="Arial"/>
                <w:b/>
                <w:lang w:val="es-ES_tradnl"/>
              </w:rPr>
              <w:t>4.1.3.4</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no impedimento</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_Toc469423330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31" w:history="1">
            <w:r w:rsidR="007274E3" w:rsidRPr="00A25BF4">
              <w:rPr>
                <w:rStyle w:val="Hipervnculo"/>
                <w:rFonts w:cs="Arial"/>
                <w:b/>
                <w:lang w:val="es-ES_tradnl"/>
              </w:rPr>
              <w:t>4.1.3.5</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Declaración de integridad</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_Toc469423331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32" w:history="1">
            <w:r w:rsidR="007274E3" w:rsidRPr="00A25BF4">
              <w:rPr>
                <w:rStyle w:val="Hipervnculo"/>
                <w:rFonts w:cs="Arial"/>
                <w:b/>
                <w:lang w:val="es-ES_tradnl"/>
              </w:rPr>
              <w:t>4.1.3.6</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de estratificación</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_Toc469423332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2"/>
            <w:tabs>
              <w:tab w:val="left" w:pos="1100"/>
              <w:tab w:val="right" w:leader="dot" w:pos="9487"/>
            </w:tabs>
            <w:rPr>
              <w:rFonts w:asciiTheme="minorHAnsi" w:eastAsiaTheme="minorEastAsia" w:hAnsiTheme="minorHAnsi"/>
              <w:smallCaps w:val="0"/>
              <w:sz w:val="22"/>
              <w:szCs w:val="22"/>
              <w:lang w:eastAsia="es-MX"/>
            </w:rPr>
          </w:pPr>
          <w:hyperlink w:anchor="_Toc469423333" w:history="1">
            <w:r w:rsidR="007274E3" w:rsidRPr="00A25BF4">
              <w:rPr>
                <w:rStyle w:val="Hipervnculo"/>
                <w:rFonts w:cs="Arial"/>
                <w:b/>
                <w:lang w:val="es-ES_tradnl"/>
              </w:rPr>
              <w:t>4.1.3.7</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Escrito relativo a las proposiciones vía CompraNet</w:t>
            </w:r>
            <w:r w:rsidR="007274E3" w:rsidRPr="00A25BF4">
              <w:rPr>
                <w:rStyle w:val="Hipervnculo"/>
                <w:rFonts w:cs="Arial"/>
                <w:lang w:val="es-ES_tradnl"/>
              </w:rPr>
              <w:t>.</w:t>
            </w:r>
            <w:r w:rsidR="007274E3">
              <w:rPr>
                <w:webHidden/>
              </w:rPr>
              <w:tab/>
            </w:r>
            <w:r w:rsidR="007274E3">
              <w:rPr>
                <w:webHidden/>
              </w:rPr>
              <w:fldChar w:fldCharType="begin"/>
            </w:r>
            <w:r w:rsidR="007274E3">
              <w:rPr>
                <w:webHidden/>
              </w:rPr>
              <w:instrText xml:space="preserve"> PAGEREF _Toc469423333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2"/>
            <w:tabs>
              <w:tab w:val="left" w:pos="880"/>
              <w:tab w:val="right" w:leader="dot" w:pos="9487"/>
            </w:tabs>
            <w:rPr>
              <w:rFonts w:asciiTheme="minorHAnsi" w:eastAsiaTheme="minorEastAsia" w:hAnsiTheme="minorHAnsi"/>
              <w:smallCaps w:val="0"/>
              <w:sz w:val="22"/>
              <w:szCs w:val="22"/>
              <w:lang w:eastAsia="es-MX"/>
            </w:rPr>
          </w:pPr>
          <w:hyperlink w:anchor="_Toc469423334" w:history="1">
            <w:r w:rsidR="007274E3" w:rsidRPr="00A25BF4">
              <w:rPr>
                <w:rStyle w:val="Hipervnculo"/>
                <w:rFonts w:cs="Arial"/>
                <w:b/>
                <w:lang w:val="es-ES_tradnl"/>
              </w:rPr>
              <w:t>4.2</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rPr>
              <w:t>Causales expresas de desechamiento.</w:t>
            </w:r>
            <w:r w:rsidR="007274E3">
              <w:rPr>
                <w:webHidden/>
              </w:rPr>
              <w:tab/>
            </w:r>
            <w:r w:rsidR="007274E3">
              <w:rPr>
                <w:webHidden/>
              </w:rPr>
              <w:fldChar w:fldCharType="begin"/>
            </w:r>
            <w:r w:rsidR="007274E3">
              <w:rPr>
                <w:webHidden/>
              </w:rPr>
              <w:instrText xml:space="preserve"> PAGEREF _Toc469423334 \h </w:instrText>
            </w:r>
            <w:r w:rsidR="007274E3">
              <w:rPr>
                <w:webHidden/>
              </w:rPr>
            </w:r>
            <w:r w:rsidR="007274E3">
              <w:rPr>
                <w:webHidden/>
              </w:rPr>
              <w:fldChar w:fldCharType="separate"/>
            </w:r>
            <w:r w:rsidR="007274E3">
              <w:rPr>
                <w:webHidden/>
              </w:rPr>
              <w:t>10</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35" w:history="1">
            <w:r w:rsidR="007274E3" w:rsidRPr="00A25BF4">
              <w:rPr>
                <w:rStyle w:val="Hipervnculo"/>
              </w:rPr>
              <w:t>5. CRITERIOS ESPECÍFICOS CONFORME A LOS CUALES SE EVALUARÁN LAS PROPOSICIONES.</w:t>
            </w:r>
            <w:r w:rsidR="007274E3">
              <w:rPr>
                <w:webHidden/>
              </w:rPr>
              <w:tab/>
            </w:r>
            <w:r w:rsidR="007274E3">
              <w:rPr>
                <w:webHidden/>
              </w:rPr>
              <w:fldChar w:fldCharType="begin"/>
            </w:r>
            <w:r w:rsidR="007274E3">
              <w:rPr>
                <w:webHidden/>
              </w:rPr>
              <w:instrText xml:space="preserve"> PAGEREF _Toc469423335 \h </w:instrText>
            </w:r>
            <w:r w:rsidR="007274E3">
              <w:rPr>
                <w:webHidden/>
              </w:rPr>
            </w:r>
            <w:r w:rsidR="007274E3">
              <w:rPr>
                <w:webHidden/>
              </w:rPr>
              <w:fldChar w:fldCharType="separate"/>
            </w:r>
            <w:r w:rsidR="007274E3">
              <w:rPr>
                <w:webHidden/>
              </w:rPr>
              <w:t>11</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36" w:history="1">
            <w:r w:rsidR="007274E3" w:rsidRPr="00A25BF4">
              <w:rPr>
                <w:rStyle w:val="Hipervnculo"/>
              </w:rPr>
              <w:t>5.1 Evaluación de la propuesta técnica.</w:t>
            </w:r>
            <w:r w:rsidR="007274E3">
              <w:rPr>
                <w:webHidden/>
              </w:rPr>
              <w:tab/>
            </w:r>
            <w:r w:rsidR="007274E3">
              <w:rPr>
                <w:webHidden/>
              </w:rPr>
              <w:fldChar w:fldCharType="begin"/>
            </w:r>
            <w:r w:rsidR="007274E3">
              <w:rPr>
                <w:webHidden/>
              </w:rPr>
              <w:instrText xml:space="preserve"> PAGEREF _Toc469423336 \h </w:instrText>
            </w:r>
            <w:r w:rsidR="007274E3">
              <w:rPr>
                <w:webHidden/>
              </w:rPr>
            </w:r>
            <w:r w:rsidR="007274E3">
              <w:rPr>
                <w:webHidden/>
              </w:rPr>
              <w:fldChar w:fldCharType="separate"/>
            </w:r>
            <w:r w:rsidR="007274E3">
              <w:rPr>
                <w:webHidden/>
              </w:rPr>
              <w:t>11</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37" w:history="1">
            <w:r w:rsidR="007274E3" w:rsidRPr="00A25BF4">
              <w:rPr>
                <w:rStyle w:val="Hipervnculo"/>
              </w:rPr>
              <w:t>5.2 Evaluación de la propuesta económica.</w:t>
            </w:r>
            <w:r w:rsidR="007274E3">
              <w:rPr>
                <w:webHidden/>
              </w:rPr>
              <w:tab/>
            </w:r>
            <w:r w:rsidR="007274E3">
              <w:rPr>
                <w:webHidden/>
              </w:rPr>
              <w:fldChar w:fldCharType="begin"/>
            </w:r>
            <w:r w:rsidR="007274E3">
              <w:rPr>
                <w:webHidden/>
              </w:rPr>
              <w:instrText xml:space="preserve"> PAGEREF _Toc469423337 \h </w:instrText>
            </w:r>
            <w:r w:rsidR="007274E3">
              <w:rPr>
                <w:webHidden/>
              </w:rPr>
            </w:r>
            <w:r w:rsidR="007274E3">
              <w:rPr>
                <w:webHidden/>
              </w:rPr>
              <w:fldChar w:fldCharType="separate"/>
            </w:r>
            <w:r w:rsidR="007274E3">
              <w:rPr>
                <w:webHidden/>
              </w:rPr>
              <w:t>11</w:t>
            </w:r>
            <w:r w:rsidR="007274E3">
              <w:rPr>
                <w:webHidden/>
              </w:rPr>
              <w:fldChar w:fldCharType="end"/>
            </w:r>
          </w:hyperlink>
        </w:p>
        <w:p w:rsidR="007274E3" w:rsidRDefault="00495608">
          <w:pPr>
            <w:pStyle w:val="TDC2"/>
            <w:tabs>
              <w:tab w:val="left" w:pos="880"/>
              <w:tab w:val="right" w:leader="dot" w:pos="9487"/>
            </w:tabs>
            <w:rPr>
              <w:rFonts w:asciiTheme="minorHAnsi" w:eastAsiaTheme="minorEastAsia" w:hAnsiTheme="minorHAnsi"/>
              <w:smallCaps w:val="0"/>
              <w:sz w:val="22"/>
              <w:szCs w:val="22"/>
              <w:lang w:eastAsia="es-MX"/>
            </w:rPr>
          </w:pPr>
          <w:hyperlink w:anchor="_Toc469423338" w:history="1">
            <w:r w:rsidR="007274E3" w:rsidRPr="00A25BF4">
              <w:rPr>
                <w:rStyle w:val="Hipervnculo"/>
                <w:rFonts w:cs="Arial"/>
                <w:b/>
                <w:lang w:val="es-ES_tradnl"/>
              </w:rPr>
              <w:t>5.3</w:t>
            </w:r>
            <w:r w:rsidR="007274E3">
              <w:rPr>
                <w:rFonts w:asciiTheme="minorHAnsi" w:eastAsiaTheme="minorEastAsia" w:hAnsiTheme="minorHAnsi"/>
                <w:smallCaps w:val="0"/>
                <w:sz w:val="22"/>
                <w:szCs w:val="22"/>
                <w:lang w:eastAsia="es-MX"/>
              </w:rPr>
              <w:tab/>
            </w:r>
            <w:r w:rsidR="007274E3" w:rsidRPr="00A25BF4">
              <w:rPr>
                <w:rStyle w:val="Hipervnculo"/>
                <w:rFonts w:cs="Arial"/>
                <w:b/>
                <w:lang w:val="es-ES_tradnl" w:eastAsia="ar-SA"/>
              </w:rPr>
              <w:t>Adjudicación de contrato</w:t>
            </w:r>
            <w:r w:rsidR="007274E3" w:rsidRPr="00A25BF4">
              <w:rPr>
                <w:rStyle w:val="Hipervnculo"/>
                <w:rFonts w:cs="Arial"/>
                <w:b/>
                <w:lang w:val="es-ES_tradnl"/>
              </w:rPr>
              <w:t>.</w:t>
            </w:r>
            <w:r w:rsidR="007274E3">
              <w:rPr>
                <w:webHidden/>
              </w:rPr>
              <w:tab/>
            </w:r>
            <w:r w:rsidR="007274E3">
              <w:rPr>
                <w:webHidden/>
              </w:rPr>
              <w:fldChar w:fldCharType="begin"/>
            </w:r>
            <w:r w:rsidR="007274E3">
              <w:rPr>
                <w:webHidden/>
              </w:rPr>
              <w:instrText xml:space="preserve"> PAGEREF _Toc469423338 \h </w:instrText>
            </w:r>
            <w:r w:rsidR="007274E3">
              <w:rPr>
                <w:webHidden/>
              </w:rPr>
            </w:r>
            <w:r w:rsidR="007274E3">
              <w:rPr>
                <w:webHidden/>
              </w:rPr>
              <w:fldChar w:fldCharType="separate"/>
            </w:r>
            <w:r w:rsidR="007274E3">
              <w:rPr>
                <w:webHidden/>
              </w:rPr>
              <w:t>12</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39" w:history="1">
            <w:r w:rsidR="007274E3" w:rsidRPr="00A25BF4">
              <w:rPr>
                <w:rStyle w:val="Hipervnculo"/>
              </w:rPr>
              <w:t>6.  RELACIÓN DE DOCUMENTOS QUE DEBE PRESENTAR EL LICITANTE.</w:t>
            </w:r>
            <w:r w:rsidR="007274E3">
              <w:rPr>
                <w:webHidden/>
              </w:rPr>
              <w:tab/>
            </w:r>
            <w:r w:rsidR="007274E3">
              <w:rPr>
                <w:webHidden/>
              </w:rPr>
              <w:fldChar w:fldCharType="begin"/>
            </w:r>
            <w:r w:rsidR="007274E3">
              <w:rPr>
                <w:webHidden/>
              </w:rPr>
              <w:instrText xml:space="preserve"> PAGEREF _Toc469423339 \h </w:instrText>
            </w:r>
            <w:r w:rsidR="007274E3">
              <w:rPr>
                <w:webHidden/>
              </w:rPr>
            </w:r>
            <w:r w:rsidR="007274E3">
              <w:rPr>
                <w:webHidden/>
              </w:rPr>
              <w:fldChar w:fldCharType="separate"/>
            </w:r>
            <w:r w:rsidR="007274E3">
              <w:rPr>
                <w:webHidden/>
              </w:rPr>
              <w:t>12</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40" w:history="1">
            <w:r w:rsidR="007274E3" w:rsidRPr="00A25BF4">
              <w:rPr>
                <w:rStyle w:val="Hipervnculo"/>
              </w:rPr>
              <w:t>7. INCONFORMIDADES.</w:t>
            </w:r>
            <w:r w:rsidR="007274E3">
              <w:rPr>
                <w:webHidden/>
              </w:rPr>
              <w:tab/>
            </w:r>
            <w:r w:rsidR="007274E3">
              <w:rPr>
                <w:webHidden/>
              </w:rPr>
              <w:fldChar w:fldCharType="begin"/>
            </w:r>
            <w:r w:rsidR="007274E3">
              <w:rPr>
                <w:webHidden/>
              </w:rPr>
              <w:instrText xml:space="preserve"> PAGEREF _Toc469423340 \h </w:instrText>
            </w:r>
            <w:r w:rsidR="007274E3">
              <w:rPr>
                <w:webHidden/>
              </w:rPr>
            </w:r>
            <w:r w:rsidR="007274E3">
              <w:rPr>
                <w:webHidden/>
              </w:rPr>
              <w:fldChar w:fldCharType="separate"/>
            </w:r>
            <w:r w:rsidR="007274E3">
              <w:rPr>
                <w:webHidden/>
              </w:rPr>
              <w:t>12</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41" w:history="1">
            <w:r w:rsidR="007274E3" w:rsidRPr="00A25BF4">
              <w:rPr>
                <w:rStyle w:val="Hipervnculo"/>
              </w:rPr>
              <w:t>7.1 Operación de CompraNet.</w:t>
            </w:r>
            <w:r w:rsidR="007274E3">
              <w:rPr>
                <w:webHidden/>
              </w:rPr>
              <w:tab/>
            </w:r>
            <w:r w:rsidR="007274E3">
              <w:rPr>
                <w:webHidden/>
              </w:rPr>
              <w:fldChar w:fldCharType="begin"/>
            </w:r>
            <w:r w:rsidR="007274E3">
              <w:rPr>
                <w:webHidden/>
              </w:rPr>
              <w:instrText xml:space="preserve"> PAGEREF _Toc469423341 \h </w:instrText>
            </w:r>
            <w:r w:rsidR="007274E3">
              <w:rPr>
                <w:webHidden/>
              </w:rPr>
            </w:r>
            <w:r w:rsidR="007274E3">
              <w:rPr>
                <w:webHidden/>
              </w:rPr>
              <w:fldChar w:fldCharType="separate"/>
            </w:r>
            <w:r w:rsidR="007274E3">
              <w:rPr>
                <w:webHidden/>
              </w:rPr>
              <w:t>13</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42" w:history="1">
            <w:r w:rsidR="007274E3" w:rsidRPr="00A25BF4">
              <w:rPr>
                <w:rStyle w:val="Hipervnculo"/>
              </w:rPr>
              <w:t>8.  FORMATOS QUE FACILITARÁN Y AGILIZARÁN LA PRESENTACIÓN Y RECEPCIÓN DE LAS PROPOSICIONES.</w:t>
            </w:r>
            <w:r w:rsidR="007274E3">
              <w:rPr>
                <w:webHidden/>
              </w:rPr>
              <w:tab/>
            </w:r>
            <w:r w:rsidR="007274E3">
              <w:rPr>
                <w:webHidden/>
              </w:rPr>
              <w:fldChar w:fldCharType="begin"/>
            </w:r>
            <w:r w:rsidR="007274E3">
              <w:rPr>
                <w:webHidden/>
              </w:rPr>
              <w:instrText xml:space="preserve"> PAGEREF _Toc469423342 \h </w:instrText>
            </w:r>
            <w:r w:rsidR="007274E3">
              <w:rPr>
                <w:webHidden/>
              </w:rPr>
            </w:r>
            <w:r w:rsidR="007274E3">
              <w:rPr>
                <w:webHidden/>
              </w:rPr>
              <w:fldChar w:fldCharType="separate"/>
            </w:r>
            <w:r w:rsidR="007274E3">
              <w:rPr>
                <w:webHidden/>
              </w:rPr>
              <w:t>14</w:t>
            </w:r>
            <w:r w:rsidR="007274E3">
              <w:rPr>
                <w:webHidden/>
              </w:rPr>
              <w:fldChar w:fldCharType="end"/>
            </w:r>
          </w:hyperlink>
        </w:p>
        <w:p w:rsidR="007274E3" w:rsidRDefault="00495608">
          <w:pPr>
            <w:pStyle w:val="TDC2"/>
            <w:tabs>
              <w:tab w:val="right" w:leader="dot" w:pos="9487"/>
            </w:tabs>
            <w:rPr>
              <w:rFonts w:asciiTheme="minorHAnsi" w:eastAsiaTheme="minorEastAsia" w:hAnsiTheme="minorHAnsi"/>
              <w:smallCaps w:val="0"/>
              <w:sz w:val="22"/>
              <w:szCs w:val="22"/>
              <w:lang w:eastAsia="es-MX"/>
            </w:rPr>
          </w:pPr>
          <w:hyperlink w:anchor="_Toc469423343" w:history="1">
            <w:r w:rsidR="007274E3" w:rsidRPr="00A25BF4">
              <w:rPr>
                <w:rStyle w:val="Hipervnculo"/>
              </w:rPr>
              <w:t>8.1. Anexos adicionales.</w:t>
            </w:r>
            <w:r w:rsidR="007274E3">
              <w:rPr>
                <w:webHidden/>
              </w:rPr>
              <w:tab/>
            </w:r>
            <w:r w:rsidR="007274E3">
              <w:rPr>
                <w:webHidden/>
              </w:rPr>
              <w:fldChar w:fldCharType="begin"/>
            </w:r>
            <w:r w:rsidR="007274E3">
              <w:rPr>
                <w:webHidden/>
              </w:rPr>
              <w:instrText xml:space="preserve"> PAGEREF _Toc469423343 \h </w:instrText>
            </w:r>
            <w:r w:rsidR="007274E3">
              <w:rPr>
                <w:webHidden/>
              </w:rPr>
            </w:r>
            <w:r w:rsidR="007274E3">
              <w:rPr>
                <w:webHidden/>
              </w:rPr>
              <w:fldChar w:fldCharType="separate"/>
            </w:r>
            <w:r w:rsidR="007274E3">
              <w:rPr>
                <w:webHidden/>
              </w:rPr>
              <w:t>14</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44" w:history="1">
            <w:r w:rsidR="007274E3" w:rsidRPr="00A25BF4">
              <w:rPr>
                <w:rStyle w:val="Hipervnculo"/>
              </w:rPr>
              <w:t>9. INFORMACIÓN RESERVADA Y CONFIDENCIAL.</w:t>
            </w:r>
            <w:r w:rsidR="007274E3">
              <w:rPr>
                <w:webHidden/>
              </w:rPr>
              <w:tab/>
            </w:r>
            <w:r w:rsidR="007274E3">
              <w:rPr>
                <w:webHidden/>
              </w:rPr>
              <w:fldChar w:fldCharType="begin"/>
            </w:r>
            <w:r w:rsidR="007274E3">
              <w:rPr>
                <w:webHidden/>
              </w:rPr>
              <w:instrText xml:space="preserve"> PAGEREF _Toc469423344 \h </w:instrText>
            </w:r>
            <w:r w:rsidR="007274E3">
              <w:rPr>
                <w:webHidden/>
              </w:rPr>
            </w:r>
            <w:r w:rsidR="007274E3">
              <w:rPr>
                <w:webHidden/>
              </w:rPr>
              <w:fldChar w:fldCharType="separate"/>
            </w:r>
            <w:r w:rsidR="007274E3">
              <w:rPr>
                <w:webHidden/>
              </w:rPr>
              <w:t>14</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45" w:history="1">
            <w:r w:rsidR="007274E3" w:rsidRPr="00A25BF4">
              <w:rPr>
                <w:rStyle w:val="Hipervnculo"/>
              </w:rPr>
              <w:t>ANEXO 1 ANEXO TÉCNICO.</w:t>
            </w:r>
            <w:r w:rsidR="007274E3">
              <w:rPr>
                <w:webHidden/>
              </w:rPr>
              <w:tab/>
            </w:r>
            <w:r w:rsidR="007274E3">
              <w:rPr>
                <w:webHidden/>
              </w:rPr>
              <w:fldChar w:fldCharType="begin"/>
            </w:r>
            <w:r w:rsidR="007274E3">
              <w:rPr>
                <w:webHidden/>
              </w:rPr>
              <w:instrText xml:space="preserve"> PAGEREF _Toc469423345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6" w:history="1">
            <w:r w:rsidR="007274E3" w:rsidRPr="00A25BF4">
              <w:rPr>
                <w:rStyle w:val="Hipervnculo"/>
                <w:rFonts w:eastAsia="Times New Roman" w:cs="Arial"/>
                <w:kern w:val="32"/>
                <w:lang w:val="x-none" w:eastAsia="es-MX"/>
              </w:rPr>
              <w:t>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Objetivo del Documento</w:t>
            </w:r>
            <w:r w:rsidR="007274E3">
              <w:rPr>
                <w:webHidden/>
              </w:rPr>
              <w:tab/>
            </w:r>
            <w:r w:rsidR="007274E3">
              <w:rPr>
                <w:webHidden/>
              </w:rPr>
              <w:fldChar w:fldCharType="begin"/>
            </w:r>
            <w:r w:rsidR="007274E3">
              <w:rPr>
                <w:webHidden/>
              </w:rPr>
              <w:instrText xml:space="preserve"> PAGEREF _Toc469423346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7" w:history="1">
            <w:r w:rsidR="007274E3" w:rsidRPr="00A25BF4">
              <w:rPr>
                <w:rStyle w:val="Hipervnculo"/>
                <w:rFonts w:eastAsia="Times New Roman" w:cs="Arial"/>
                <w:kern w:val="32"/>
                <w:lang w:eastAsia="es-MX"/>
              </w:rPr>
              <w:t>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Objetivo</w:t>
            </w:r>
            <w:r w:rsidR="007274E3">
              <w:rPr>
                <w:webHidden/>
              </w:rPr>
              <w:tab/>
            </w:r>
            <w:r w:rsidR="007274E3">
              <w:rPr>
                <w:webHidden/>
              </w:rPr>
              <w:fldChar w:fldCharType="begin"/>
            </w:r>
            <w:r w:rsidR="007274E3">
              <w:rPr>
                <w:webHidden/>
              </w:rPr>
              <w:instrText xml:space="preserve"> PAGEREF _Toc469423347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8" w:history="1">
            <w:r w:rsidR="007274E3" w:rsidRPr="00A25BF4">
              <w:rPr>
                <w:rStyle w:val="Hipervnculo"/>
                <w:rFonts w:eastAsia="Times New Roman" w:cs="Arial"/>
                <w:kern w:val="32"/>
                <w:lang w:eastAsia="es-MX"/>
              </w:rPr>
              <w:t>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Alcance</w:t>
            </w:r>
            <w:r w:rsidR="007274E3">
              <w:rPr>
                <w:webHidden/>
              </w:rPr>
              <w:tab/>
            </w:r>
            <w:r w:rsidR="007274E3">
              <w:rPr>
                <w:webHidden/>
              </w:rPr>
              <w:fldChar w:fldCharType="begin"/>
            </w:r>
            <w:r w:rsidR="007274E3">
              <w:rPr>
                <w:webHidden/>
              </w:rPr>
              <w:instrText xml:space="preserve"> PAGEREF _Toc469423348 \h </w:instrText>
            </w:r>
            <w:r w:rsidR="007274E3">
              <w:rPr>
                <w:webHidden/>
              </w:rPr>
            </w:r>
            <w:r w:rsidR="007274E3">
              <w:rPr>
                <w:webHidden/>
              </w:rPr>
              <w:fldChar w:fldCharType="separate"/>
            </w:r>
            <w:r w:rsidR="007274E3">
              <w:rPr>
                <w:webHidden/>
              </w:rPr>
              <w:t>15</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49" w:history="1">
            <w:r w:rsidR="007274E3" w:rsidRPr="00A25BF4">
              <w:rPr>
                <w:rStyle w:val="Hipervnculo"/>
                <w:rFonts w:eastAsia="Times New Roman" w:cs="Arial"/>
                <w:kern w:val="32"/>
                <w:lang w:eastAsia="es-MX"/>
              </w:rPr>
              <w:t>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Requerimientos técnicos</w:t>
            </w:r>
            <w:r w:rsidR="007274E3">
              <w:rPr>
                <w:webHidden/>
              </w:rPr>
              <w:tab/>
            </w:r>
            <w:r w:rsidR="007274E3">
              <w:rPr>
                <w:webHidden/>
              </w:rPr>
              <w:fldChar w:fldCharType="begin"/>
            </w:r>
            <w:r w:rsidR="007274E3">
              <w:rPr>
                <w:webHidden/>
              </w:rPr>
              <w:instrText xml:space="preserve"> PAGEREF _Toc469423349 \h </w:instrText>
            </w:r>
            <w:r w:rsidR="007274E3">
              <w:rPr>
                <w:webHidden/>
              </w:rPr>
            </w:r>
            <w:r w:rsidR="007274E3">
              <w:rPr>
                <w:webHidden/>
              </w:rPr>
              <w:fldChar w:fldCharType="separate"/>
            </w:r>
            <w:r w:rsidR="007274E3">
              <w:rPr>
                <w:webHidden/>
              </w:rPr>
              <w:t>16</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0" w:history="1">
            <w:r w:rsidR="007274E3" w:rsidRPr="00A25BF4">
              <w:rPr>
                <w:rStyle w:val="Hipervnculo"/>
                <w:rFonts w:eastAsia="Times New Roman" w:cs="Arial"/>
                <w:kern w:val="32"/>
                <w:lang w:val="x-none" w:eastAsia="es-MX"/>
              </w:rPr>
              <w:t>a.</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Funcionales</w:t>
            </w:r>
            <w:r w:rsidR="007274E3">
              <w:rPr>
                <w:webHidden/>
              </w:rPr>
              <w:tab/>
            </w:r>
            <w:r w:rsidR="007274E3">
              <w:rPr>
                <w:webHidden/>
              </w:rPr>
              <w:fldChar w:fldCharType="begin"/>
            </w:r>
            <w:r w:rsidR="007274E3">
              <w:rPr>
                <w:webHidden/>
              </w:rPr>
              <w:instrText xml:space="preserve"> PAGEREF _Toc469423350 \h </w:instrText>
            </w:r>
            <w:r w:rsidR="007274E3">
              <w:rPr>
                <w:webHidden/>
              </w:rPr>
            </w:r>
            <w:r w:rsidR="007274E3">
              <w:rPr>
                <w:webHidden/>
              </w:rPr>
              <w:fldChar w:fldCharType="separate"/>
            </w:r>
            <w:r w:rsidR="007274E3">
              <w:rPr>
                <w:webHidden/>
              </w:rPr>
              <w:t>16</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1" w:history="1">
            <w:r w:rsidR="007274E3" w:rsidRPr="00A25BF4">
              <w:rPr>
                <w:rStyle w:val="Hipervnculo"/>
                <w:rFonts w:eastAsia="Times New Roman" w:cs="Arial"/>
                <w:kern w:val="32"/>
                <w:lang w:val="x-none" w:eastAsia="es-MX"/>
              </w:rPr>
              <w:t>b.</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No funcionales</w:t>
            </w:r>
            <w:r w:rsidR="007274E3">
              <w:rPr>
                <w:webHidden/>
              </w:rPr>
              <w:tab/>
            </w:r>
            <w:r w:rsidR="007274E3">
              <w:rPr>
                <w:webHidden/>
              </w:rPr>
              <w:fldChar w:fldCharType="begin"/>
            </w:r>
            <w:r w:rsidR="007274E3">
              <w:rPr>
                <w:webHidden/>
              </w:rPr>
              <w:instrText xml:space="preserve"> PAGEREF _Toc469423351 \h </w:instrText>
            </w:r>
            <w:r w:rsidR="007274E3">
              <w:rPr>
                <w:webHidden/>
              </w:rPr>
            </w:r>
            <w:r w:rsidR="007274E3">
              <w:rPr>
                <w:webHidden/>
              </w:rPr>
              <w:fldChar w:fldCharType="separate"/>
            </w:r>
            <w:r w:rsidR="007274E3">
              <w:rPr>
                <w:webHidden/>
              </w:rPr>
              <w:t>17</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2" w:history="1">
            <w:r w:rsidR="007274E3" w:rsidRPr="00A25BF4">
              <w:rPr>
                <w:rStyle w:val="Hipervnculo"/>
                <w:rFonts w:eastAsia="Times New Roman" w:cs="Arial"/>
                <w:kern w:val="32"/>
                <w:lang w:eastAsia="es-MX"/>
              </w:rPr>
              <w:t>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Especificaciones técnicas</w:t>
            </w:r>
            <w:r w:rsidR="007274E3">
              <w:rPr>
                <w:webHidden/>
              </w:rPr>
              <w:tab/>
            </w:r>
            <w:r w:rsidR="007274E3">
              <w:rPr>
                <w:webHidden/>
              </w:rPr>
              <w:fldChar w:fldCharType="begin"/>
            </w:r>
            <w:r w:rsidR="007274E3">
              <w:rPr>
                <w:webHidden/>
              </w:rPr>
              <w:instrText xml:space="preserve"> PAGEREF _Toc469423352 \h </w:instrText>
            </w:r>
            <w:r w:rsidR="007274E3">
              <w:rPr>
                <w:webHidden/>
              </w:rPr>
            </w:r>
            <w:r w:rsidR="007274E3">
              <w:rPr>
                <w:webHidden/>
              </w:rPr>
              <w:fldChar w:fldCharType="separate"/>
            </w:r>
            <w:r w:rsidR="007274E3">
              <w:rPr>
                <w:webHidden/>
              </w:rPr>
              <w:t>18</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3" w:history="1">
            <w:r w:rsidR="007274E3" w:rsidRPr="00A25BF4">
              <w:rPr>
                <w:rStyle w:val="Hipervnculo"/>
                <w:rFonts w:eastAsia="Times New Roman" w:cs="Arial"/>
                <w:kern w:val="32"/>
                <w:lang w:eastAsia="es-MX"/>
              </w:rPr>
              <w:t>6.</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Perfil del Proveedor</w:t>
            </w:r>
            <w:r w:rsidR="007274E3">
              <w:rPr>
                <w:webHidden/>
              </w:rPr>
              <w:tab/>
            </w:r>
            <w:r w:rsidR="007274E3">
              <w:rPr>
                <w:webHidden/>
              </w:rPr>
              <w:fldChar w:fldCharType="begin"/>
            </w:r>
            <w:r w:rsidR="007274E3">
              <w:rPr>
                <w:webHidden/>
              </w:rPr>
              <w:instrText xml:space="preserve"> PAGEREF _Toc469423353 \h </w:instrText>
            </w:r>
            <w:r w:rsidR="007274E3">
              <w:rPr>
                <w:webHidden/>
              </w:rPr>
            </w:r>
            <w:r w:rsidR="007274E3">
              <w:rPr>
                <w:webHidden/>
              </w:rPr>
              <w:fldChar w:fldCharType="separate"/>
            </w:r>
            <w:r w:rsidR="007274E3">
              <w:rPr>
                <w:webHidden/>
              </w:rPr>
              <w:t>18</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4" w:history="1">
            <w:r w:rsidR="007274E3" w:rsidRPr="00A25BF4">
              <w:rPr>
                <w:rStyle w:val="Hipervnculo"/>
                <w:rFonts w:eastAsia="Times New Roman" w:cs="Arial"/>
                <w:kern w:val="32"/>
                <w:lang w:eastAsia="es-MX"/>
              </w:rPr>
              <w:t>7.</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Condiciones técnicas de aceptación de entregable</w:t>
            </w:r>
            <w:r w:rsidR="007274E3">
              <w:rPr>
                <w:webHidden/>
              </w:rPr>
              <w:tab/>
            </w:r>
            <w:r w:rsidR="007274E3">
              <w:rPr>
                <w:webHidden/>
              </w:rPr>
              <w:fldChar w:fldCharType="begin"/>
            </w:r>
            <w:r w:rsidR="007274E3">
              <w:rPr>
                <w:webHidden/>
              </w:rPr>
              <w:instrText xml:space="preserve"> PAGEREF _Toc469423354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5" w:history="1">
            <w:r w:rsidR="007274E3" w:rsidRPr="00A25BF4">
              <w:rPr>
                <w:rStyle w:val="Hipervnculo"/>
                <w:rFonts w:eastAsia="Times New Roman" w:cs="Arial"/>
                <w:kern w:val="32"/>
                <w:lang w:eastAsia="es-MX"/>
              </w:rPr>
              <w:t>8.</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Cronograma de actividades</w:t>
            </w:r>
            <w:r w:rsidR="007274E3">
              <w:rPr>
                <w:webHidden/>
              </w:rPr>
              <w:tab/>
            </w:r>
            <w:r w:rsidR="007274E3">
              <w:rPr>
                <w:webHidden/>
              </w:rPr>
              <w:fldChar w:fldCharType="begin"/>
            </w:r>
            <w:r w:rsidR="007274E3">
              <w:rPr>
                <w:webHidden/>
              </w:rPr>
              <w:instrText xml:space="preserve"> PAGEREF _Toc469423355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56" w:history="1">
            <w:r w:rsidR="007274E3" w:rsidRPr="00A25BF4">
              <w:rPr>
                <w:rStyle w:val="Hipervnculo"/>
                <w:rFonts w:eastAsia="Times New Roman" w:cs="Arial"/>
                <w:kern w:val="32"/>
                <w:lang w:eastAsia="es-MX"/>
              </w:rPr>
              <w:t>9.</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Niveles de servicio acordados que deberán cumplirse</w:t>
            </w:r>
            <w:r w:rsidR="007274E3">
              <w:rPr>
                <w:webHidden/>
              </w:rPr>
              <w:tab/>
            </w:r>
            <w:r w:rsidR="007274E3">
              <w:rPr>
                <w:webHidden/>
              </w:rPr>
              <w:fldChar w:fldCharType="begin"/>
            </w:r>
            <w:r w:rsidR="007274E3">
              <w:rPr>
                <w:webHidden/>
              </w:rPr>
              <w:instrText xml:space="preserve"> PAGEREF _Toc469423356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57" w:history="1">
            <w:r w:rsidR="007274E3" w:rsidRPr="00A25BF4">
              <w:rPr>
                <w:rStyle w:val="Hipervnculo"/>
                <w:rFonts w:eastAsia="Times New Roman" w:cs="Arial"/>
                <w:kern w:val="32"/>
                <w:lang w:eastAsia="es-MX"/>
              </w:rPr>
              <w:t>10.</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Requerimientos de arquitectura tecnológica</w:t>
            </w:r>
            <w:r w:rsidR="007274E3">
              <w:rPr>
                <w:webHidden/>
              </w:rPr>
              <w:tab/>
            </w:r>
            <w:r w:rsidR="007274E3">
              <w:rPr>
                <w:webHidden/>
              </w:rPr>
              <w:fldChar w:fldCharType="begin"/>
            </w:r>
            <w:r w:rsidR="007274E3">
              <w:rPr>
                <w:webHidden/>
              </w:rPr>
              <w:instrText xml:space="preserve"> PAGEREF _Toc469423357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58" w:history="1">
            <w:r w:rsidR="007274E3" w:rsidRPr="00A25BF4">
              <w:rPr>
                <w:rStyle w:val="Hipervnculo"/>
                <w:rFonts w:eastAsia="Times New Roman" w:cs="Arial"/>
                <w:kern w:val="32"/>
                <w:lang w:eastAsia="es-MX"/>
              </w:rPr>
              <w:t>11.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32"/>
                <w:lang w:val="x-none" w:eastAsia="es-MX"/>
              </w:rPr>
              <w:t>Restricciones e interfaces con otros elementos</w:t>
            </w:r>
            <w:r w:rsidR="007274E3">
              <w:rPr>
                <w:webHidden/>
              </w:rPr>
              <w:tab/>
            </w:r>
            <w:r w:rsidR="007274E3">
              <w:rPr>
                <w:webHidden/>
              </w:rPr>
              <w:fldChar w:fldCharType="begin"/>
            </w:r>
            <w:r w:rsidR="007274E3">
              <w:rPr>
                <w:webHidden/>
              </w:rPr>
              <w:instrText xml:space="preserve"> PAGEREF _Toc469423358 \h </w:instrText>
            </w:r>
            <w:r w:rsidR="007274E3">
              <w:rPr>
                <w:webHidden/>
              </w:rPr>
            </w:r>
            <w:r w:rsidR="007274E3">
              <w:rPr>
                <w:webHidden/>
              </w:rPr>
              <w:fldChar w:fldCharType="separate"/>
            </w:r>
            <w:r w:rsidR="007274E3">
              <w:rPr>
                <w:webHidden/>
              </w:rPr>
              <w:t>19</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59" w:history="1">
            <w:r w:rsidR="007274E3" w:rsidRPr="00A25BF4">
              <w:rPr>
                <w:rStyle w:val="Hipervnculo"/>
              </w:rPr>
              <w:t>ANEXO 2 TÉRMINOS Y CONDICIONES</w:t>
            </w:r>
            <w:r w:rsidR="007274E3">
              <w:rPr>
                <w:webHidden/>
              </w:rPr>
              <w:tab/>
            </w:r>
            <w:r w:rsidR="007274E3">
              <w:rPr>
                <w:webHidden/>
              </w:rPr>
              <w:fldChar w:fldCharType="begin"/>
            </w:r>
            <w:r w:rsidR="007274E3">
              <w:rPr>
                <w:webHidden/>
              </w:rPr>
              <w:instrText xml:space="preserve"> PAGEREF _Toc469423359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0" w:history="1">
            <w:r w:rsidR="007274E3" w:rsidRPr="00A25BF4">
              <w:rPr>
                <w:rStyle w:val="Hipervnculo"/>
                <w:rFonts w:eastAsia="Times New Roman" w:cs="Arial"/>
                <w:kern w:val="28"/>
                <w:lang w:val="es-ES" w:eastAsia="es-ES"/>
              </w:rPr>
              <w:t>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Objetivo del documento</w:t>
            </w:r>
            <w:r w:rsidR="007274E3">
              <w:rPr>
                <w:webHidden/>
              </w:rPr>
              <w:tab/>
            </w:r>
            <w:r w:rsidR="007274E3">
              <w:rPr>
                <w:webHidden/>
              </w:rPr>
              <w:fldChar w:fldCharType="begin"/>
            </w:r>
            <w:r w:rsidR="007274E3">
              <w:rPr>
                <w:webHidden/>
              </w:rPr>
              <w:instrText xml:space="preserve"> PAGEREF _Toc469423360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1" w:history="1">
            <w:r w:rsidR="007274E3" w:rsidRPr="00A25BF4">
              <w:rPr>
                <w:rStyle w:val="Hipervnculo"/>
                <w:rFonts w:eastAsia="Times New Roman" w:cs="Arial"/>
                <w:kern w:val="28"/>
                <w:lang w:val="es-ES" w:eastAsia="es-ES"/>
              </w:rPr>
              <w:t>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Premisa</w:t>
            </w:r>
            <w:r w:rsidR="007274E3">
              <w:rPr>
                <w:webHidden/>
              </w:rPr>
              <w:tab/>
            </w:r>
            <w:r w:rsidR="007274E3">
              <w:rPr>
                <w:webHidden/>
              </w:rPr>
              <w:fldChar w:fldCharType="begin"/>
            </w:r>
            <w:r w:rsidR="007274E3">
              <w:rPr>
                <w:webHidden/>
              </w:rPr>
              <w:instrText xml:space="preserve"> PAGEREF _Toc469423361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2" w:history="1">
            <w:r w:rsidR="007274E3" w:rsidRPr="00A25BF4">
              <w:rPr>
                <w:rStyle w:val="Hipervnculo"/>
                <w:rFonts w:eastAsia="Times New Roman" w:cs="Arial"/>
                <w:kern w:val="28"/>
                <w:lang w:val="es-ES" w:eastAsia="es-ES"/>
              </w:rPr>
              <w:t>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Nombre del proyecto</w:t>
            </w:r>
            <w:r w:rsidR="007274E3">
              <w:rPr>
                <w:webHidden/>
              </w:rPr>
              <w:tab/>
            </w:r>
            <w:r w:rsidR="007274E3">
              <w:rPr>
                <w:webHidden/>
              </w:rPr>
              <w:fldChar w:fldCharType="begin"/>
            </w:r>
            <w:r w:rsidR="007274E3">
              <w:rPr>
                <w:webHidden/>
              </w:rPr>
              <w:instrText xml:space="preserve"> PAGEREF _Toc469423362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3" w:history="1">
            <w:r w:rsidR="007274E3" w:rsidRPr="00A25BF4">
              <w:rPr>
                <w:rStyle w:val="Hipervnculo"/>
                <w:rFonts w:eastAsia="Times New Roman" w:cs="Arial"/>
                <w:kern w:val="28"/>
                <w:lang w:val="es-ES" w:eastAsia="es-ES"/>
              </w:rPr>
              <w:t>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Objetivo del proyecto</w:t>
            </w:r>
            <w:r w:rsidR="007274E3">
              <w:rPr>
                <w:webHidden/>
              </w:rPr>
              <w:tab/>
            </w:r>
            <w:r w:rsidR="007274E3">
              <w:rPr>
                <w:webHidden/>
              </w:rPr>
              <w:fldChar w:fldCharType="begin"/>
            </w:r>
            <w:r w:rsidR="007274E3">
              <w:rPr>
                <w:webHidden/>
              </w:rPr>
              <w:instrText xml:space="preserve"> PAGEREF _Toc469423363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4" w:history="1">
            <w:r w:rsidR="007274E3" w:rsidRPr="00A25BF4">
              <w:rPr>
                <w:rStyle w:val="Hipervnculo"/>
                <w:rFonts w:eastAsia="Times New Roman" w:cs="Arial"/>
                <w:kern w:val="28"/>
                <w:lang w:val="es-ES" w:eastAsia="es-ES"/>
              </w:rPr>
              <w:t>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Derecho a actualizaciones</w:t>
            </w:r>
            <w:r w:rsidR="007274E3">
              <w:rPr>
                <w:webHidden/>
              </w:rPr>
              <w:tab/>
            </w:r>
            <w:r w:rsidR="007274E3">
              <w:rPr>
                <w:webHidden/>
              </w:rPr>
              <w:fldChar w:fldCharType="begin"/>
            </w:r>
            <w:r w:rsidR="007274E3">
              <w:rPr>
                <w:webHidden/>
              </w:rPr>
              <w:instrText xml:space="preserve"> PAGEREF _Toc469423364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5" w:history="1">
            <w:r w:rsidR="007274E3" w:rsidRPr="00A25BF4">
              <w:rPr>
                <w:rStyle w:val="Hipervnculo"/>
                <w:rFonts w:eastAsia="Calibri" w:cs="Arial"/>
              </w:rPr>
              <w:t>6.</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 xml:space="preserve">Programa de entregas del </w:t>
            </w:r>
            <w:r w:rsidR="007274E3" w:rsidRPr="00A25BF4">
              <w:rPr>
                <w:rStyle w:val="Hipervnculo"/>
                <w:rFonts w:eastAsia="Calibri" w:cs="Arial"/>
              </w:rPr>
              <w:t>Servicio</w:t>
            </w:r>
            <w:r w:rsidR="007274E3">
              <w:rPr>
                <w:webHidden/>
              </w:rPr>
              <w:tab/>
            </w:r>
            <w:r w:rsidR="007274E3">
              <w:rPr>
                <w:webHidden/>
              </w:rPr>
              <w:fldChar w:fldCharType="begin"/>
            </w:r>
            <w:r w:rsidR="007274E3">
              <w:rPr>
                <w:webHidden/>
              </w:rPr>
              <w:instrText xml:space="preserve"> PAGEREF _Toc469423365 \h </w:instrText>
            </w:r>
            <w:r w:rsidR="007274E3">
              <w:rPr>
                <w:webHidden/>
              </w:rPr>
            </w:r>
            <w:r w:rsidR="007274E3">
              <w:rPr>
                <w:webHidden/>
              </w:rPr>
              <w:fldChar w:fldCharType="separate"/>
            </w:r>
            <w:r w:rsidR="007274E3">
              <w:rPr>
                <w:webHidden/>
              </w:rPr>
              <w:t>20</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6" w:history="1">
            <w:r w:rsidR="007274E3" w:rsidRPr="00A25BF4">
              <w:rPr>
                <w:rStyle w:val="Hipervnculo"/>
                <w:rFonts w:eastAsia="Times New Roman" w:cs="Arial"/>
                <w:kern w:val="28"/>
                <w:lang w:val="es-ES" w:eastAsia="es-ES"/>
              </w:rPr>
              <w:t>7.</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Solicitud de apego a Normas Oficiales o Certificaciones</w:t>
            </w:r>
            <w:r w:rsidR="007274E3">
              <w:rPr>
                <w:webHidden/>
              </w:rPr>
              <w:tab/>
            </w:r>
            <w:r w:rsidR="007274E3">
              <w:rPr>
                <w:webHidden/>
              </w:rPr>
              <w:fldChar w:fldCharType="begin"/>
            </w:r>
            <w:r w:rsidR="007274E3">
              <w:rPr>
                <w:webHidden/>
              </w:rPr>
              <w:instrText xml:space="preserve"> PAGEREF _Toc469423366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7" w:history="1">
            <w:r w:rsidR="007274E3" w:rsidRPr="00A25BF4">
              <w:rPr>
                <w:rStyle w:val="Hipervnculo"/>
                <w:rFonts w:eastAsia="Times New Roman" w:cs="Arial"/>
                <w:kern w:val="28"/>
                <w:lang w:val="es-ES" w:eastAsia="es-ES"/>
              </w:rPr>
              <w:t>8.</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Visitas a instalaciones</w:t>
            </w:r>
            <w:r w:rsidR="007274E3">
              <w:rPr>
                <w:webHidden/>
              </w:rPr>
              <w:tab/>
            </w:r>
            <w:r w:rsidR="007274E3">
              <w:rPr>
                <w:webHidden/>
              </w:rPr>
              <w:fldChar w:fldCharType="begin"/>
            </w:r>
            <w:r w:rsidR="007274E3">
              <w:rPr>
                <w:webHidden/>
              </w:rPr>
              <w:instrText xml:space="preserve"> PAGEREF _Toc469423367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95608">
          <w:pPr>
            <w:pStyle w:val="TDC1"/>
            <w:tabs>
              <w:tab w:val="left" w:pos="440"/>
              <w:tab w:val="right" w:leader="dot" w:pos="9487"/>
            </w:tabs>
            <w:rPr>
              <w:rFonts w:asciiTheme="minorHAnsi" w:eastAsiaTheme="minorEastAsia" w:hAnsiTheme="minorHAnsi"/>
              <w:b w:val="0"/>
              <w:bCs w:val="0"/>
              <w:caps w:val="0"/>
              <w:sz w:val="22"/>
              <w:szCs w:val="22"/>
              <w:lang w:eastAsia="es-MX"/>
            </w:rPr>
          </w:pPr>
          <w:hyperlink w:anchor="_Toc469423368" w:history="1">
            <w:r w:rsidR="007274E3" w:rsidRPr="00A25BF4">
              <w:rPr>
                <w:rStyle w:val="Hipervnculo"/>
                <w:rFonts w:eastAsia="Times New Roman" w:cs="Arial"/>
                <w:kern w:val="28"/>
                <w:lang w:val="es-ES" w:eastAsia="es-ES"/>
              </w:rPr>
              <w:t>9.</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Tipo de abastecimiento requerido</w:t>
            </w:r>
            <w:r w:rsidR="007274E3">
              <w:rPr>
                <w:webHidden/>
              </w:rPr>
              <w:tab/>
            </w:r>
            <w:r w:rsidR="007274E3">
              <w:rPr>
                <w:webHidden/>
              </w:rPr>
              <w:fldChar w:fldCharType="begin"/>
            </w:r>
            <w:r w:rsidR="007274E3">
              <w:rPr>
                <w:webHidden/>
              </w:rPr>
              <w:instrText xml:space="preserve"> PAGEREF _Toc469423368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69" w:history="1">
            <w:r w:rsidR="007274E3" w:rsidRPr="00A25BF4">
              <w:rPr>
                <w:rStyle w:val="Hipervnculo"/>
                <w:rFonts w:eastAsia="Times New Roman" w:cs="Arial"/>
                <w:kern w:val="28"/>
                <w:lang w:val="es-ES" w:eastAsia="es-ES"/>
              </w:rPr>
              <w:t>10.</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Garantías</w:t>
            </w:r>
            <w:r w:rsidR="007274E3">
              <w:rPr>
                <w:webHidden/>
              </w:rPr>
              <w:tab/>
            </w:r>
            <w:r w:rsidR="007274E3">
              <w:rPr>
                <w:webHidden/>
              </w:rPr>
              <w:fldChar w:fldCharType="begin"/>
            </w:r>
            <w:r w:rsidR="007274E3">
              <w:rPr>
                <w:webHidden/>
              </w:rPr>
              <w:instrText xml:space="preserve"> PAGEREF _Toc469423369 \h </w:instrText>
            </w:r>
            <w:r w:rsidR="007274E3">
              <w:rPr>
                <w:webHidden/>
              </w:rPr>
            </w:r>
            <w:r w:rsidR="007274E3">
              <w:rPr>
                <w:webHidden/>
              </w:rPr>
              <w:fldChar w:fldCharType="separate"/>
            </w:r>
            <w:r w:rsidR="007274E3">
              <w:rPr>
                <w:webHidden/>
              </w:rPr>
              <w:t>21</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0" w:history="1">
            <w:r w:rsidR="007274E3" w:rsidRPr="00A25BF4">
              <w:rPr>
                <w:rStyle w:val="Hipervnculo"/>
                <w:rFonts w:eastAsia="Times New Roman" w:cs="Arial"/>
                <w:kern w:val="28"/>
                <w:lang w:val="es-ES" w:eastAsia="es-ES"/>
              </w:rPr>
              <w:t>11.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Soporte a fallas</w:t>
            </w:r>
            <w:r w:rsidR="007274E3">
              <w:rPr>
                <w:webHidden/>
              </w:rPr>
              <w:tab/>
            </w:r>
            <w:r w:rsidR="007274E3">
              <w:rPr>
                <w:webHidden/>
              </w:rPr>
              <w:fldChar w:fldCharType="begin"/>
            </w:r>
            <w:r w:rsidR="007274E3">
              <w:rPr>
                <w:webHidden/>
              </w:rPr>
              <w:instrText xml:space="preserve"> PAGEREF _Toc469423370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1" w:history="1">
            <w:r w:rsidR="007274E3" w:rsidRPr="00A25BF4">
              <w:rPr>
                <w:rStyle w:val="Hipervnculo"/>
                <w:rFonts w:eastAsia="Times New Roman" w:cs="Arial"/>
                <w:kern w:val="28"/>
                <w:lang w:val="es-ES" w:eastAsia="es-ES"/>
              </w:rPr>
              <w:t>12.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Tiempos de respuesta</w:t>
            </w:r>
            <w:r w:rsidR="007274E3">
              <w:rPr>
                <w:webHidden/>
              </w:rPr>
              <w:tab/>
            </w:r>
            <w:r w:rsidR="007274E3">
              <w:rPr>
                <w:webHidden/>
              </w:rPr>
              <w:fldChar w:fldCharType="begin"/>
            </w:r>
            <w:r w:rsidR="007274E3">
              <w:rPr>
                <w:webHidden/>
              </w:rPr>
              <w:instrText xml:space="preserve"> PAGEREF _Toc469423371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2" w:history="1">
            <w:r w:rsidR="007274E3" w:rsidRPr="00A25BF4">
              <w:rPr>
                <w:rStyle w:val="Hipervnculo"/>
                <w:rFonts w:eastAsia="Times New Roman" w:cs="Arial"/>
                <w:kern w:val="28"/>
                <w:lang w:val="es-ES" w:eastAsia="es-ES"/>
              </w:rPr>
              <w:t>13.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Niveles de servicios</w:t>
            </w:r>
            <w:r w:rsidR="007274E3">
              <w:rPr>
                <w:webHidden/>
              </w:rPr>
              <w:tab/>
            </w:r>
            <w:r w:rsidR="007274E3">
              <w:rPr>
                <w:webHidden/>
              </w:rPr>
              <w:fldChar w:fldCharType="begin"/>
            </w:r>
            <w:r w:rsidR="007274E3">
              <w:rPr>
                <w:webHidden/>
              </w:rPr>
              <w:instrText xml:space="preserve"> PAGEREF _Toc469423372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3" w:history="1">
            <w:r w:rsidR="007274E3" w:rsidRPr="00A25BF4">
              <w:rPr>
                <w:rStyle w:val="Hipervnculo"/>
                <w:rFonts w:eastAsia="Times New Roman" w:cs="Arial"/>
                <w:kern w:val="28"/>
                <w:lang w:val="es-ES" w:eastAsia="es-ES"/>
              </w:rPr>
              <w:t>14.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Condiciones de pago</w:t>
            </w:r>
            <w:r w:rsidR="007274E3">
              <w:rPr>
                <w:webHidden/>
              </w:rPr>
              <w:tab/>
            </w:r>
            <w:r w:rsidR="007274E3">
              <w:rPr>
                <w:webHidden/>
              </w:rPr>
              <w:fldChar w:fldCharType="begin"/>
            </w:r>
            <w:r w:rsidR="007274E3">
              <w:rPr>
                <w:webHidden/>
              </w:rPr>
              <w:instrText xml:space="preserve"> PAGEREF _Toc469423373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4" w:history="1">
            <w:r w:rsidR="007274E3" w:rsidRPr="00A25BF4">
              <w:rPr>
                <w:rStyle w:val="Hipervnculo"/>
                <w:rFonts w:eastAsia="Times New Roman" w:cs="Arial"/>
                <w:kern w:val="28"/>
                <w:lang w:val="es-ES" w:eastAsia="es-ES"/>
              </w:rPr>
              <w:t>15.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Penas convencionales aplicables</w:t>
            </w:r>
            <w:r w:rsidR="007274E3">
              <w:rPr>
                <w:webHidden/>
              </w:rPr>
              <w:tab/>
            </w:r>
            <w:r w:rsidR="007274E3">
              <w:rPr>
                <w:webHidden/>
              </w:rPr>
              <w:fldChar w:fldCharType="begin"/>
            </w:r>
            <w:r w:rsidR="007274E3">
              <w:rPr>
                <w:webHidden/>
              </w:rPr>
              <w:instrText xml:space="preserve"> PAGEREF _Toc469423374 \h </w:instrText>
            </w:r>
            <w:r w:rsidR="007274E3">
              <w:rPr>
                <w:webHidden/>
              </w:rPr>
            </w:r>
            <w:r w:rsidR="007274E3">
              <w:rPr>
                <w:webHidden/>
              </w:rPr>
              <w:fldChar w:fldCharType="separate"/>
            </w:r>
            <w:r w:rsidR="007274E3">
              <w:rPr>
                <w:webHidden/>
              </w:rPr>
              <w:t>22</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5" w:history="1">
            <w:r w:rsidR="007274E3" w:rsidRPr="00A25BF4">
              <w:rPr>
                <w:rStyle w:val="Hipervnculo"/>
                <w:rFonts w:eastAsia="Times New Roman" w:cs="Arial"/>
                <w:kern w:val="28"/>
                <w:lang w:val="es-ES" w:eastAsia="es-ES"/>
              </w:rPr>
              <w:t>16.</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Deducciones</w:t>
            </w:r>
            <w:r w:rsidR="007274E3">
              <w:rPr>
                <w:webHidden/>
              </w:rPr>
              <w:tab/>
            </w:r>
            <w:r w:rsidR="007274E3">
              <w:rPr>
                <w:webHidden/>
              </w:rPr>
              <w:fldChar w:fldCharType="begin"/>
            </w:r>
            <w:r w:rsidR="007274E3">
              <w:rPr>
                <w:webHidden/>
              </w:rPr>
              <w:instrText xml:space="preserve"> PAGEREF _Toc469423375 \h </w:instrText>
            </w:r>
            <w:r w:rsidR="007274E3">
              <w:rPr>
                <w:webHidden/>
              </w:rPr>
            </w:r>
            <w:r w:rsidR="007274E3">
              <w:rPr>
                <w:webHidden/>
              </w:rPr>
              <w:fldChar w:fldCharType="separate"/>
            </w:r>
            <w:r w:rsidR="007274E3">
              <w:rPr>
                <w:webHidden/>
              </w:rPr>
              <w:t>23</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6" w:history="1">
            <w:r w:rsidR="007274E3" w:rsidRPr="00A25BF4">
              <w:rPr>
                <w:rStyle w:val="Hipervnculo"/>
                <w:rFonts w:eastAsia="Times New Roman" w:cs="Arial"/>
                <w:kern w:val="28"/>
                <w:lang w:val="es-ES" w:eastAsia="es-ES"/>
              </w:rPr>
              <w:t>17.</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Entregables</w:t>
            </w:r>
            <w:r w:rsidR="007274E3">
              <w:rPr>
                <w:webHidden/>
              </w:rPr>
              <w:tab/>
            </w:r>
            <w:r w:rsidR="007274E3">
              <w:rPr>
                <w:webHidden/>
              </w:rPr>
              <w:fldChar w:fldCharType="begin"/>
            </w:r>
            <w:r w:rsidR="007274E3">
              <w:rPr>
                <w:webHidden/>
              </w:rPr>
              <w:instrText xml:space="preserve"> PAGEREF _Toc469423376 \h </w:instrText>
            </w:r>
            <w:r w:rsidR="007274E3">
              <w:rPr>
                <w:webHidden/>
              </w:rPr>
            </w:r>
            <w:r w:rsidR="007274E3">
              <w:rPr>
                <w:webHidden/>
              </w:rPr>
              <w:fldChar w:fldCharType="separate"/>
            </w:r>
            <w:r w:rsidR="007274E3">
              <w:rPr>
                <w:webHidden/>
              </w:rPr>
              <w:t>23</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7" w:history="1">
            <w:r w:rsidR="007274E3" w:rsidRPr="00A25BF4">
              <w:rPr>
                <w:rStyle w:val="Hipervnculo"/>
                <w:rFonts w:eastAsia="Times New Roman" w:cs="Arial"/>
                <w:kern w:val="28"/>
                <w:lang w:val="es-ES" w:eastAsia="es-ES"/>
              </w:rPr>
              <w:t>18.</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Condiciones de aceptación</w:t>
            </w:r>
            <w:r w:rsidR="007274E3">
              <w:rPr>
                <w:webHidden/>
              </w:rPr>
              <w:tab/>
            </w:r>
            <w:r w:rsidR="007274E3">
              <w:rPr>
                <w:webHidden/>
              </w:rPr>
              <w:fldChar w:fldCharType="begin"/>
            </w:r>
            <w:r w:rsidR="007274E3">
              <w:rPr>
                <w:webHidden/>
              </w:rPr>
              <w:instrText xml:space="preserve"> PAGEREF _Toc469423377 \h </w:instrText>
            </w:r>
            <w:r w:rsidR="007274E3">
              <w:rPr>
                <w:webHidden/>
              </w:rPr>
            </w:r>
            <w:r w:rsidR="007274E3">
              <w:rPr>
                <w:webHidden/>
              </w:rPr>
              <w:fldChar w:fldCharType="separate"/>
            </w:r>
            <w:r w:rsidR="007274E3">
              <w:rPr>
                <w:webHidden/>
              </w:rPr>
              <w:t>24</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8" w:history="1">
            <w:r w:rsidR="007274E3" w:rsidRPr="00A25BF4">
              <w:rPr>
                <w:rStyle w:val="Hipervnculo"/>
                <w:rFonts w:eastAsia="Times New Roman" w:cs="Arial"/>
                <w:kern w:val="28"/>
                <w:lang w:val="es-ES" w:eastAsia="es-ES"/>
              </w:rPr>
              <w:t>19.</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Confidencialidad</w:t>
            </w:r>
            <w:r w:rsidR="007274E3">
              <w:rPr>
                <w:webHidden/>
              </w:rPr>
              <w:tab/>
            </w:r>
            <w:r w:rsidR="007274E3">
              <w:rPr>
                <w:webHidden/>
              </w:rPr>
              <w:fldChar w:fldCharType="begin"/>
            </w:r>
            <w:r w:rsidR="007274E3">
              <w:rPr>
                <w:webHidden/>
              </w:rPr>
              <w:instrText xml:space="preserve"> PAGEREF _Toc469423378 \h </w:instrText>
            </w:r>
            <w:r w:rsidR="007274E3">
              <w:rPr>
                <w:webHidden/>
              </w:rPr>
            </w:r>
            <w:r w:rsidR="007274E3">
              <w:rPr>
                <w:webHidden/>
              </w:rPr>
              <w:fldChar w:fldCharType="separate"/>
            </w:r>
            <w:r w:rsidR="007274E3">
              <w:rPr>
                <w:webHidden/>
              </w:rPr>
              <w:t>24</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79" w:history="1">
            <w:r w:rsidR="007274E3" w:rsidRPr="00A25BF4">
              <w:rPr>
                <w:rStyle w:val="Hipervnculo"/>
                <w:rFonts w:eastAsia="Times New Roman" w:cs="Arial"/>
                <w:kern w:val="28"/>
                <w:lang w:val="es-ES" w:eastAsia="es-ES"/>
              </w:rPr>
              <w:t>20.</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Propiedad intelectual</w:t>
            </w:r>
            <w:r w:rsidR="007274E3">
              <w:rPr>
                <w:webHidden/>
              </w:rPr>
              <w:tab/>
            </w:r>
            <w:r w:rsidR="007274E3">
              <w:rPr>
                <w:webHidden/>
              </w:rPr>
              <w:fldChar w:fldCharType="begin"/>
            </w:r>
            <w:r w:rsidR="007274E3">
              <w:rPr>
                <w:webHidden/>
              </w:rPr>
              <w:instrText xml:space="preserve"> PAGEREF _Toc469423379 \h </w:instrText>
            </w:r>
            <w:r w:rsidR="007274E3">
              <w:rPr>
                <w:webHidden/>
              </w:rPr>
            </w:r>
            <w:r w:rsidR="007274E3">
              <w:rPr>
                <w:webHidden/>
              </w:rPr>
              <w:fldChar w:fldCharType="separate"/>
            </w:r>
            <w:r w:rsidR="007274E3">
              <w:rPr>
                <w:webHidden/>
              </w:rPr>
              <w:t>24</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0" w:history="1">
            <w:r w:rsidR="007274E3" w:rsidRPr="00A25BF4">
              <w:rPr>
                <w:rStyle w:val="Hipervnculo"/>
                <w:rFonts w:eastAsia="Times New Roman" w:cs="Arial"/>
                <w:kern w:val="28"/>
                <w:lang w:val="es-ES" w:eastAsia="es-ES"/>
              </w:rPr>
              <w:t>21.</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Método de evaluación de propuestas</w:t>
            </w:r>
            <w:r w:rsidR="007274E3">
              <w:rPr>
                <w:webHidden/>
              </w:rPr>
              <w:tab/>
            </w:r>
            <w:r w:rsidR="007274E3">
              <w:rPr>
                <w:webHidden/>
              </w:rPr>
              <w:fldChar w:fldCharType="begin"/>
            </w:r>
            <w:r w:rsidR="007274E3">
              <w:rPr>
                <w:webHidden/>
              </w:rPr>
              <w:instrText xml:space="preserve"> PAGEREF _Toc469423380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1" w:history="1">
            <w:r w:rsidR="007274E3" w:rsidRPr="00A25BF4">
              <w:rPr>
                <w:rStyle w:val="Hipervnculo"/>
                <w:rFonts w:eastAsia="Times New Roman" w:cs="Arial"/>
                <w:kern w:val="28"/>
                <w:lang w:val="es-ES" w:eastAsia="es-ES"/>
              </w:rPr>
              <w:t>22.</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Funcionarios públicos de la DIDT participantes en el proceso de contratación</w:t>
            </w:r>
            <w:r w:rsidR="007274E3">
              <w:rPr>
                <w:webHidden/>
              </w:rPr>
              <w:tab/>
            </w:r>
            <w:r w:rsidR="007274E3">
              <w:rPr>
                <w:webHidden/>
              </w:rPr>
              <w:fldChar w:fldCharType="begin"/>
            </w:r>
            <w:r w:rsidR="007274E3">
              <w:rPr>
                <w:webHidden/>
              </w:rPr>
              <w:instrText xml:space="preserve"> PAGEREF _Toc469423381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2" w:history="1">
            <w:r w:rsidR="007274E3" w:rsidRPr="00A25BF4">
              <w:rPr>
                <w:rStyle w:val="Hipervnculo"/>
                <w:rFonts w:eastAsia="Times New Roman" w:cs="Arial"/>
                <w:kern w:val="28"/>
                <w:lang w:val="es-ES" w:eastAsia="es-ES"/>
              </w:rPr>
              <w:t>23.</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Vigencia del Contrato y Vigencia del Servicio</w:t>
            </w:r>
            <w:r w:rsidR="007274E3">
              <w:rPr>
                <w:webHidden/>
              </w:rPr>
              <w:tab/>
            </w:r>
            <w:r w:rsidR="007274E3">
              <w:rPr>
                <w:webHidden/>
              </w:rPr>
              <w:fldChar w:fldCharType="begin"/>
            </w:r>
            <w:r w:rsidR="007274E3">
              <w:rPr>
                <w:webHidden/>
              </w:rPr>
              <w:instrText xml:space="preserve"> PAGEREF _Toc469423382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3" w:history="1">
            <w:r w:rsidR="007274E3" w:rsidRPr="00A25BF4">
              <w:rPr>
                <w:rStyle w:val="Hipervnculo"/>
                <w:rFonts w:eastAsia="Times New Roman" w:cs="Arial"/>
                <w:kern w:val="28"/>
                <w:lang w:val="es-ES" w:eastAsia="es-ES"/>
              </w:rPr>
              <w:t>24.</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Administrador del contrato</w:t>
            </w:r>
            <w:r w:rsidR="007274E3">
              <w:rPr>
                <w:webHidden/>
              </w:rPr>
              <w:tab/>
            </w:r>
            <w:r w:rsidR="007274E3">
              <w:rPr>
                <w:webHidden/>
              </w:rPr>
              <w:fldChar w:fldCharType="begin"/>
            </w:r>
            <w:r w:rsidR="007274E3">
              <w:rPr>
                <w:webHidden/>
              </w:rPr>
              <w:instrText xml:space="preserve"> PAGEREF _Toc469423383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95608">
          <w:pPr>
            <w:pStyle w:val="TDC1"/>
            <w:tabs>
              <w:tab w:val="left" w:pos="660"/>
              <w:tab w:val="right" w:leader="dot" w:pos="9487"/>
            </w:tabs>
            <w:rPr>
              <w:rFonts w:asciiTheme="minorHAnsi" w:eastAsiaTheme="minorEastAsia" w:hAnsiTheme="minorHAnsi"/>
              <w:b w:val="0"/>
              <w:bCs w:val="0"/>
              <w:caps w:val="0"/>
              <w:sz w:val="22"/>
              <w:szCs w:val="22"/>
              <w:lang w:eastAsia="es-MX"/>
            </w:rPr>
          </w:pPr>
          <w:hyperlink w:anchor="_Toc469423384" w:history="1">
            <w:r w:rsidR="007274E3" w:rsidRPr="00A25BF4">
              <w:rPr>
                <w:rStyle w:val="Hipervnculo"/>
                <w:rFonts w:eastAsia="Times New Roman" w:cs="Arial"/>
                <w:kern w:val="28"/>
                <w:lang w:val="es-ES" w:eastAsia="es-ES"/>
              </w:rPr>
              <w:t>25.</w:t>
            </w:r>
            <w:r w:rsidR="007274E3">
              <w:rPr>
                <w:rFonts w:asciiTheme="minorHAnsi" w:eastAsiaTheme="minorEastAsia" w:hAnsiTheme="minorHAnsi"/>
                <w:b w:val="0"/>
                <w:bCs w:val="0"/>
                <w:caps w:val="0"/>
                <w:sz w:val="22"/>
                <w:szCs w:val="22"/>
                <w:lang w:eastAsia="es-MX"/>
              </w:rPr>
              <w:tab/>
            </w:r>
            <w:r w:rsidR="007274E3" w:rsidRPr="00A25BF4">
              <w:rPr>
                <w:rStyle w:val="Hipervnculo"/>
                <w:rFonts w:eastAsia="Times New Roman" w:cs="Arial"/>
                <w:kern w:val="28"/>
                <w:lang w:val="es-ES" w:eastAsia="es-ES"/>
              </w:rPr>
              <w:t>Mecanismos de control para la administración del contrato</w:t>
            </w:r>
            <w:r w:rsidR="007274E3">
              <w:rPr>
                <w:webHidden/>
              </w:rPr>
              <w:tab/>
            </w:r>
            <w:r w:rsidR="007274E3">
              <w:rPr>
                <w:webHidden/>
              </w:rPr>
              <w:fldChar w:fldCharType="begin"/>
            </w:r>
            <w:r w:rsidR="007274E3">
              <w:rPr>
                <w:webHidden/>
              </w:rPr>
              <w:instrText xml:space="preserve"> PAGEREF _Toc469423384 \h </w:instrText>
            </w:r>
            <w:r w:rsidR="007274E3">
              <w:rPr>
                <w:webHidden/>
              </w:rPr>
            </w:r>
            <w:r w:rsidR="007274E3">
              <w:rPr>
                <w:webHidden/>
              </w:rPr>
              <w:fldChar w:fldCharType="separate"/>
            </w:r>
            <w:r w:rsidR="007274E3">
              <w:rPr>
                <w:webHidden/>
              </w:rPr>
              <w:t>25</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85" w:history="1">
            <w:r w:rsidR="007274E3" w:rsidRPr="00A25BF4">
              <w:rPr>
                <w:rStyle w:val="Hipervnculo"/>
              </w:rPr>
              <w:t>ANEXO 3 ESCRITO DE ACREDITACIÓN LEGAL Y PERSONALIDAD JURÍDICA DEL LICITANTE PARA COMPROMETERSE Y SUSCRIBIR PROPUESTAS</w:t>
            </w:r>
            <w:r w:rsidR="007274E3">
              <w:rPr>
                <w:webHidden/>
              </w:rPr>
              <w:tab/>
            </w:r>
            <w:r w:rsidR="007274E3">
              <w:rPr>
                <w:webHidden/>
              </w:rPr>
              <w:fldChar w:fldCharType="begin"/>
            </w:r>
            <w:r w:rsidR="007274E3">
              <w:rPr>
                <w:webHidden/>
              </w:rPr>
              <w:instrText xml:space="preserve"> PAGEREF _Toc469423385 \h </w:instrText>
            </w:r>
            <w:r w:rsidR="007274E3">
              <w:rPr>
                <w:webHidden/>
              </w:rPr>
            </w:r>
            <w:r w:rsidR="007274E3">
              <w:rPr>
                <w:webHidden/>
              </w:rPr>
              <w:fldChar w:fldCharType="separate"/>
            </w:r>
            <w:r w:rsidR="007274E3">
              <w:rPr>
                <w:webHidden/>
              </w:rPr>
              <w:t>26</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86" w:history="1">
            <w:r w:rsidR="007274E3" w:rsidRPr="00A25BF4">
              <w:rPr>
                <w:rStyle w:val="Hipervnculo"/>
              </w:rPr>
              <w:t>ANEXO 4 ESCRITO DE NACIONALIDAD MEXICANA.</w:t>
            </w:r>
            <w:r w:rsidR="007274E3">
              <w:rPr>
                <w:webHidden/>
              </w:rPr>
              <w:tab/>
            </w:r>
            <w:r w:rsidR="007274E3">
              <w:rPr>
                <w:webHidden/>
              </w:rPr>
              <w:fldChar w:fldCharType="begin"/>
            </w:r>
            <w:r w:rsidR="007274E3">
              <w:rPr>
                <w:webHidden/>
              </w:rPr>
              <w:instrText xml:space="preserve"> PAGEREF _Toc469423386 \h </w:instrText>
            </w:r>
            <w:r w:rsidR="007274E3">
              <w:rPr>
                <w:webHidden/>
              </w:rPr>
            </w:r>
            <w:r w:rsidR="007274E3">
              <w:rPr>
                <w:webHidden/>
              </w:rPr>
              <w:fldChar w:fldCharType="separate"/>
            </w:r>
            <w:r w:rsidR="007274E3">
              <w:rPr>
                <w:webHidden/>
              </w:rPr>
              <w:t>28</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87" w:history="1">
            <w:r w:rsidR="007274E3" w:rsidRPr="00A25BF4">
              <w:rPr>
                <w:rStyle w:val="Hipervnculo"/>
                <w:lang w:val="es-ES"/>
              </w:rPr>
              <w:t xml:space="preserve">ANEXO 5 </w:t>
            </w:r>
            <w:r w:rsidR="007274E3" w:rsidRPr="00A25BF4">
              <w:rPr>
                <w:rStyle w:val="Hipervnculo"/>
              </w:rPr>
              <w:t>ESCRITO DE CUMPLIMIENTO DE NORMAS.</w:t>
            </w:r>
            <w:r w:rsidR="007274E3">
              <w:rPr>
                <w:webHidden/>
              </w:rPr>
              <w:tab/>
            </w:r>
            <w:r w:rsidR="007274E3">
              <w:rPr>
                <w:webHidden/>
              </w:rPr>
              <w:fldChar w:fldCharType="begin"/>
            </w:r>
            <w:r w:rsidR="007274E3">
              <w:rPr>
                <w:webHidden/>
              </w:rPr>
              <w:instrText xml:space="preserve"> PAGEREF _Toc469423387 \h </w:instrText>
            </w:r>
            <w:r w:rsidR="007274E3">
              <w:rPr>
                <w:webHidden/>
              </w:rPr>
            </w:r>
            <w:r w:rsidR="007274E3">
              <w:rPr>
                <w:webHidden/>
              </w:rPr>
              <w:fldChar w:fldCharType="separate"/>
            </w:r>
            <w:r w:rsidR="007274E3">
              <w:rPr>
                <w:webHidden/>
              </w:rPr>
              <w:t>29</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88" w:history="1">
            <w:r w:rsidR="007274E3" w:rsidRPr="00A25BF4">
              <w:rPr>
                <w:rStyle w:val="Hipervnculo"/>
              </w:rPr>
              <w:t>ANEXO 6 ESCRITO DE NO ENCONTRARSE EN LOS SUPUESTOS DE LOS ARTÍCULOS 50 Y 60 DE LA LAASSP.</w:t>
            </w:r>
            <w:r w:rsidR="007274E3">
              <w:rPr>
                <w:webHidden/>
              </w:rPr>
              <w:tab/>
            </w:r>
            <w:r w:rsidR="007274E3">
              <w:rPr>
                <w:webHidden/>
              </w:rPr>
              <w:fldChar w:fldCharType="begin"/>
            </w:r>
            <w:r w:rsidR="007274E3">
              <w:rPr>
                <w:webHidden/>
              </w:rPr>
              <w:instrText xml:space="preserve"> PAGEREF _Toc469423388 \h </w:instrText>
            </w:r>
            <w:r w:rsidR="007274E3">
              <w:rPr>
                <w:webHidden/>
              </w:rPr>
            </w:r>
            <w:r w:rsidR="007274E3">
              <w:rPr>
                <w:webHidden/>
              </w:rPr>
              <w:fldChar w:fldCharType="separate"/>
            </w:r>
            <w:r w:rsidR="007274E3">
              <w:rPr>
                <w:webHidden/>
              </w:rPr>
              <w:t>30</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89" w:history="1">
            <w:r w:rsidR="007274E3" w:rsidRPr="00A25BF4">
              <w:rPr>
                <w:rStyle w:val="Hipervnculo"/>
              </w:rPr>
              <w:t>ANEXO 7 DECLARACIÓN DE INTEGRIDAD.</w:t>
            </w:r>
            <w:r w:rsidR="007274E3">
              <w:rPr>
                <w:webHidden/>
              </w:rPr>
              <w:tab/>
            </w:r>
            <w:r w:rsidR="007274E3">
              <w:rPr>
                <w:webHidden/>
              </w:rPr>
              <w:fldChar w:fldCharType="begin"/>
            </w:r>
            <w:r w:rsidR="007274E3">
              <w:rPr>
                <w:webHidden/>
              </w:rPr>
              <w:instrText xml:space="preserve"> PAGEREF _Toc469423389 \h </w:instrText>
            </w:r>
            <w:r w:rsidR="007274E3">
              <w:rPr>
                <w:webHidden/>
              </w:rPr>
            </w:r>
            <w:r w:rsidR="007274E3">
              <w:rPr>
                <w:webHidden/>
              </w:rPr>
              <w:fldChar w:fldCharType="separate"/>
            </w:r>
            <w:r w:rsidR="007274E3">
              <w:rPr>
                <w:webHidden/>
              </w:rPr>
              <w:t>31</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0" w:history="1">
            <w:r w:rsidR="007274E3" w:rsidRPr="00A25BF4">
              <w:rPr>
                <w:rStyle w:val="Hipervnculo"/>
              </w:rPr>
              <w:t>ANEXO 8 ESCRITO DE ESTRATIFICACIÓN DE MIPYME</w:t>
            </w:r>
            <w:r w:rsidR="007274E3">
              <w:rPr>
                <w:webHidden/>
              </w:rPr>
              <w:tab/>
            </w:r>
            <w:r w:rsidR="007274E3">
              <w:rPr>
                <w:webHidden/>
              </w:rPr>
              <w:fldChar w:fldCharType="begin"/>
            </w:r>
            <w:r w:rsidR="007274E3">
              <w:rPr>
                <w:webHidden/>
              </w:rPr>
              <w:instrText xml:space="preserve"> PAGEREF _Toc469423390 \h </w:instrText>
            </w:r>
            <w:r w:rsidR="007274E3">
              <w:rPr>
                <w:webHidden/>
              </w:rPr>
            </w:r>
            <w:r w:rsidR="007274E3">
              <w:rPr>
                <w:webHidden/>
              </w:rPr>
              <w:fldChar w:fldCharType="separate"/>
            </w:r>
            <w:r w:rsidR="007274E3">
              <w:rPr>
                <w:webHidden/>
              </w:rPr>
              <w:t>32</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1" w:history="1">
            <w:r w:rsidR="007274E3" w:rsidRPr="00A25BF4">
              <w:rPr>
                <w:rStyle w:val="Hipervnculo"/>
              </w:rPr>
              <w:t>ANEXO 8 BIS. INSTRUCTIVO DE LLENADO PARA EL ESCRITO DE ESTRATIFICACIÓN DE MICRO, PEQUEÑA O MEDIANA EMPRESA (MIPYMES).</w:t>
            </w:r>
            <w:r w:rsidR="007274E3">
              <w:rPr>
                <w:webHidden/>
              </w:rPr>
              <w:tab/>
            </w:r>
            <w:r w:rsidR="007274E3">
              <w:rPr>
                <w:webHidden/>
              </w:rPr>
              <w:fldChar w:fldCharType="begin"/>
            </w:r>
            <w:r w:rsidR="007274E3">
              <w:rPr>
                <w:webHidden/>
              </w:rPr>
              <w:instrText xml:space="preserve"> PAGEREF _Toc469423391 \h </w:instrText>
            </w:r>
            <w:r w:rsidR="007274E3">
              <w:rPr>
                <w:webHidden/>
              </w:rPr>
            </w:r>
            <w:r w:rsidR="007274E3">
              <w:rPr>
                <w:webHidden/>
              </w:rPr>
              <w:fldChar w:fldCharType="separate"/>
            </w:r>
            <w:r w:rsidR="007274E3">
              <w:rPr>
                <w:webHidden/>
              </w:rPr>
              <w:t>33</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2" w:history="1">
            <w:r w:rsidR="007274E3" w:rsidRPr="00A25BF4">
              <w:rPr>
                <w:rStyle w:val="Hipervnculo"/>
              </w:rPr>
              <w:t>ANEXO 9 PROPUESTA ECONÓMICA</w:t>
            </w:r>
            <w:r w:rsidR="007274E3">
              <w:rPr>
                <w:webHidden/>
              </w:rPr>
              <w:tab/>
            </w:r>
            <w:r w:rsidR="007274E3">
              <w:rPr>
                <w:webHidden/>
              </w:rPr>
              <w:fldChar w:fldCharType="begin"/>
            </w:r>
            <w:r w:rsidR="007274E3">
              <w:rPr>
                <w:webHidden/>
              </w:rPr>
              <w:instrText xml:space="preserve"> PAGEREF _Toc469423392 \h </w:instrText>
            </w:r>
            <w:r w:rsidR="007274E3">
              <w:rPr>
                <w:webHidden/>
              </w:rPr>
            </w:r>
            <w:r w:rsidR="007274E3">
              <w:rPr>
                <w:webHidden/>
              </w:rPr>
              <w:fldChar w:fldCharType="separate"/>
            </w:r>
            <w:r w:rsidR="007274E3">
              <w:rPr>
                <w:webHidden/>
              </w:rPr>
              <w:t>34</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3" w:history="1">
            <w:r w:rsidR="007274E3" w:rsidRPr="00A25BF4">
              <w:rPr>
                <w:rStyle w:val="Hipervnculo"/>
              </w:rPr>
              <w:t>ANEXO 10 RELACIÓN DE DOCUMENTOS A PRESENTAR.</w:t>
            </w:r>
            <w:r w:rsidR="007274E3">
              <w:rPr>
                <w:webHidden/>
              </w:rPr>
              <w:tab/>
            </w:r>
            <w:r w:rsidR="007274E3">
              <w:rPr>
                <w:webHidden/>
              </w:rPr>
              <w:fldChar w:fldCharType="begin"/>
            </w:r>
            <w:r w:rsidR="007274E3">
              <w:rPr>
                <w:webHidden/>
              </w:rPr>
              <w:instrText xml:space="preserve"> PAGEREF _Toc469423393 \h </w:instrText>
            </w:r>
            <w:r w:rsidR="007274E3">
              <w:rPr>
                <w:webHidden/>
              </w:rPr>
            </w:r>
            <w:r w:rsidR="007274E3">
              <w:rPr>
                <w:webHidden/>
              </w:rPr>
              <w:fldChar w:fldCharType="separate"/>
            </w:r>
            <w:r w:rsidR="007274E3">
              <w:rPr>
                <w:webHidden/>
              </w:rPr>
              <w:t>35</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4" w:history="1">
            <w:r w:rsidR="007274E3" w:rsidRPr="00A25BF4">
              <w:rPr>
                <w:rStyle w:val="Hipervnculo"/>
              </w:rPr>
              <w:t>ANEXO 11. FORMATO INFORMACIÓN RESERVADA Y CONFIDENCIAL</w:t>
            </w:r>
            <w:r w:rsidR="007274E3" w:rsidRPr="00A25BF4">
              <w:rPr>
                <w:rStyle w:val="Hipervnculo"/>
                <w:lang w:val="es-ES"/>
              </w:rPr>
              <w:t>.</w:t>
            </w:r>
            <w:r w:rsidR="007274E3">
              <w:rPr>
                <w:webHidden/>
              </w:rPr>
              <w:tab/>
            </w:r>
            <w:r w:rsidR="007274E3">
              <w:rPr>
                <w:webHidden/>
              </w:rPr>
              <w:fldChar w:fldCharType="begin"/>
            </w:r>
            <w:r w:rsidR="007274E3">
              <w:rPr>
                <w:webHidden/>
              </w:rPr>
              <w:instrText xml:space="preserve"> PAGEREF _Toc469423394 \h </w:instrText>
            </w:r>
            <w:r w:rsidR="007274E3">
              <w:rPr>
                <w:webHidden/>
              </w:rPr>
            </w:r>
            <w:r w:rsidR="007274E3">
              <w:rPr>
                <w:webHidden/>
              </w:rPr>
              <w:fldChar w:fldCharType="separate"/>
            </w:r>
            <w:r w:rsidR="007274E3">
              <w:rPr>
                <w:webHidden/>
              </w:rPr>
              <w:t>36</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5" w:history="1">
            <w:r w:rsidR="007274E3" w:rsidRPr="00A25BF4">
              <w:rPr>
                <w:rStyle w:val="Hipervnculo"/>
              </w:rPr>
              <w:t>ANEXO 12 SOLICITUD DE ACLARACIONES</w:t>
            </w:r>
            <w:r w:rsidR="007274E3">
              <w:rPr>
                <w:webHidden/>
              </w:rPr>
              <w:tab/>
            </w:r>
            <w:r w:rsidR="007274E3">
              <w:rPr>
                <w:webHidden/>
              </w:rPr>
              <w:fldChar w:fldCharType="begin"/>
            </w:r>
            <w:r w:rsidR="007274E3">
              <w:rPr>
                <w:webHidden/>
              </w:rPr>
              <w:instrText xml:space="preserve"> PAGEREF _Toc469423395 \h </w:instrText>
            </w:r>
            <w:r w:rsidR="007274E3">
              <w:rPr>
                <w:webHidden/>
              </w:rPr>
            </w:r>
            <w:r w:rsidR="007274E3">
              <w:rPr>
                <w:webHidden/>
              </w:rPr>
              <w:fldChar w:fldCharType="separate"/>
            </w:r>
            <w:r w:rsidR="007274E3">
              <w:rPr>
                <w:webHidden/>
              </w:rPr>
              <w:t>37</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6" w:history="1">
            <w:r w:rsidR="007274E3" w:rsidRPr="00A25BF4">
              <w:rPr>
                <w:rStyle w:val="Hipervnculo"/>
              </w:rPr>
              <w:t>ANEXO 13. MODELO DE CONTRATO</w:t>
            </w:r>
            <w:r w:rsidR="007274E3">
              <w:rPr>
                <w:webHidden/>
              </w:rPr>
              <w:tab/>
            </w:r>
            <w:r w:rsidR="007274E3">
              <w:rPr>
                <w:webHidden/>
              </w:rPr>
              <w:fldChar w:fldCharType="begin"/>
            </w:r>
            <w:r w:rsidR="007274E3">
              <w:rPr>
                <w:webHidden/>
              </w:rPr>
              <w:instrText xml:space="preserve"> PAGEREF _Toc469423396 \h </w:instrText>
            </w:r>
            <w:r w:rsidR="007274E3">
              <w:rPr>
                <w:webHidden/>
              </w:rPr>
            </w:r>
            <w:r w:rsidR="007274E3">
              <w:rPr>
                <w:webHidden/>
              </w:rPr>
              <w:fldChar w:fldCharType="separate"/>
            </w:r>
            <w:r w:rsidR="007274E3">
              <w:rPr>
                <w:webHidden/>
              </w:rPr>
              <w:t>38</w:t>
            </w:r>
            <w:r w:rsidR="007274E3">
              <w:rPr>
                <w:webHidden/>
              </w:rPr>
              <w:fldChar w:fldCharType="end"/>
            </w:r>
          </w:hyperlink>
        </w:p>
        <w:p w:rsidR="007274E3" w:rsidRDefault="00495608">
          <w:pPr>
            <w:pStyle w:val="TDC1"/>
            <w:tabs>
              <w:tab w:val="right" w:leader="dot" w:pos="9487"/>
            </w:tabs>
            <w:rPr>
              <w:rFonts w:asciiTheme="minorHAnsi" w:eastAsiaTheme="minorEastAsia" w:hAnsiTheme="minorHAnsi"/>
              <w:b w:val="0"/>
              <w:bCs w:val="0"/>
              <w:caps w:val="0"/>
              <w:sz w:val="22"/>
              <w:szCs w:val="22"/>
              <w:lang w:eastAsia="es-MX"/>
            </w:rPr>
          </w:pPr>
          <w:hyperlink w:anchor="_Toc469423397" w:history="1">
            <w:r w:rsidR="007274E3" w:rsidRPr="00A25BF4">
              <w:rPr>
                <w:rStyle w:val="Hipervnculo"/>
              </w:rPr>
              <w:t>ANEXO 14. GLOSARIO</w:t>
            </w:r>
            <w:r w:rsidR="007274E3">
              <w:rPr>
                <w:webHidden/>
              </w:rPr>
              <w:tab/>
            </w:r>
            <w:r w:rsidR="007274E3">
              <w:rPr>
                <w:webHidden/>
              </w:rPr>
              <w:fldChar w:fldCharType="begin"/>
            </w:r>
            <w:r w:rsidR="007274E3">
              <w:rPr>
                <w:webHidden/>
              </w:rPr>
              <w:instrText xml:space="preserve"> PAGEREF _Toc469423397 \h </w:instrText>
            </w:r>
            <w:r w:rsidR="007274E3">
              <w:rPr>
                <w:webHidden/>
              </w:rPr>
            </w:r>
            <w:r w:rsidR="007274E3">
              <w:rPr>
                <w:webHidden/>
              </w:rPr>
              <w:fldChar w:fldCharType="separate"/>
            </w:r>
            <w:r w:rsidR="007274E3">
              <w:rPr>
                <w:webHidden/>
              </w:rPr>
              <w:t>52</w:t>
            </w:r>
            <w:r w:rsidR="007274E3">
              <w:rPr>
                <w:webHidden/>
              </w:rPr>
              <w:fldChar w:fldCharType="end"/>
            </w:r>
          </w:hyperlink>
        </w:p>
        <w:p w:rsidR="00D34085" w:rsidRDefault="00835D7D">
          <w:r>
            <w:rPr>
              <w:b/>
              <w:bCs/>
              <w:lang w:val="es-ES"/>
            </w:rPr>
            <w:fldChar w:fldCharType="end"/>
          </w:r>
        </w:p>
      </w:sdtContent>
    </w:sdt>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pPr>
        <w:rPr>
          <w:rFonts w:eastAsia="Times New Roman" w:cs="Arial"/>
          <w:b/>
          <w:szCs w:val="20"/>
          <w:lang w:val="es-ES_tradnl" w:eastAsia="ar-SA"/>
        </w:rPr>
      </w:pPr>
      <w:r>
        <w:rPr>
          <w:rFonts w:eastAsia="Times New Roman" w:cs="Arial"/>
          <w:b/>
          <w:szCs w:val="20"/>
          <w:lang w:val="es-ES_tradnl" w:eastAsia="ar-SA"/>
        </w:rPr>
        <w:br w:type="page"/>
      </w:r>
    </w:p>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C1110A" w:rsidRDefault="0093111C" w:rsidP="00DF455C">
      <w:pPr>
        <w:suppressAutoHyphens/>
        <w:spacing w:after="0" w:line="240" w:lineRule="auto"/>
        <w:ind w:left="-284" w:right="425"/>
        <w:jc w:val="center"/>
        <w:rPr>
          <w:rFonts w:eastAsia="Times New Roman" w:cs="Arial"/>
          <w:szCs w:val="20"/>
          <w:lang w:val="es-ES_tradnl" w:eastAsia="ar-SA"/>
        </w:rPr>
      </w:pPr>
      <w:r w:rsidRPr="00C1110A">
        <w:rPr>
          <w:rFonts w:eastAsia="Times New Roman" w:cs="Arial"/>
          <w:b/>
          <w:szCs w:val="20"/>
          <w:lang w:val="es-ES_tradnl" w:eastAsia="ar-SA"/>
        </w:rPr>
        <w:t>CONVOCATORIA</w:t>
      </w:r>
    </w:p>
    <w:p w:rsidR="0047660A" w:rsidRPr="00C1110A" w:rsidRDefault="0047660A"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FD42DD">
        <w:rPr>
          <w:rFonts w:cs="Arial"/>
          <w:szCs w:val="20"/>
          <w:lang w:val="es-ES_tradnl"/>
        </w:rPr>
        <w:t xml:space="preserve">42, 43 y </w:t>
      </w:r>
      <w:r w:rsidR="00AA6BAA">
        <w:rPr>
          <w:rFonts w:cs="Arial"/>
          <w:szCs w:val="20"/>
          <w:lang w:val="es-ES_tradnl"/>
        </w:rPr>
        <w:t>46</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522A8A">
        <w:rPr>
          <w:rFonts w:cs="Arial"/>
          <w:szCs w:val="20"/>
          <w:lang w:val="es-ES_tradnl"/>
        </w:rPr>
        <w:t>ervic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Default="0044384D" w:rsidP="00DF455C">
      <w:pPr>
        <w:pStyle w:val="Ttulo1"/>
      </w:pPr>
      <w:bookmarkStart w:id="0" w:name="_Toc367205732"/>
      <w:bookmarkStart w:id="1" w:name="_Toc431385995"/>
      <w:bookmarkStart w:id="2" w:name="_Toc431386272"/>
      <w:bookmarkStart w:id="3" w:name="_Toc469423297"/>
      <w:r w:rsidRPr="00DF455C">
        <w:t>1</w:t>
      </w:r>
      <w:r w:rsidR="000728FF" w:rsidRPr="00DF455C">
        <w:t>.</w:t>
      </w:r>
      <w:r w:rsidR="002F3005" w:rsidRPr="00DF455C">
        <w:t xml:space="preserve">- </w:t>
      </w:r>
      <w:r w:rsidR="00CE3738" w:rsidRPr="00DF455C">
        <w:t>I</w:t>
      </w:r>
      <w:r w:rsidR="003A3522" w:rsidRPr="00DF455C">
        <w:t>dentificación de la invitación a cuando menos tres personas</w:t>
      </w:r>
      <w:r w:rsidR="00CE3738" w:rsidRPr="00DF455C">
        <w:t>.</w:t>
      </w:r>
      <w:bookmarkEnd w:id="0"/>
      <w:bookmarkEnd w:id="1"/>
      <w:bookmarkEnd w:id="2"/>
      <w:bookmarkEnd w:id="3"/>
    </w:p>
    <w:p w:rsidR="00DF455C" w:rsidRDefault="00DF455C" w:rsidP="00DF455C">
      <w:pPr>
        <w:spacing w:after="0" w:line="240" w:lineRule="auto"/>
        <w:ind w:left="-284"/>
        <w:rPr>
          <w:lang w:val="es-ES_tradnl" w:eastAsia="ar-SA"/>
        </w:rPr>
      </w:pPr>
    </w:p>
    <w:p w:rsidR="009E616B" w:rsidRPr="003A3522" w:rsidRDefault="0044384D" w:rsidP="00B437E2">
      <w:pPr>
        <w:pStyle w:val="Ttulo2"/>
      </w:pPr>
      <w:bookmarkStart w:id="4" w:name="_Toc431385996"/>
      <w:bookmarkStart w:id="5" w:name="_Toc431386273"/>
      <w:bookmarkStart w:id="6" w:name="_Toc469423298"/>
      <w:bookmarkStart w:id="7" w:name="_Toc367205733"/>
      <w:r w:rsidRPr="003A3522">
        <w:t>1.1</w:t>
      </w:r>
      <w:r w:rsidR="00DF455C">
        <w:t>.-</w:t>
      </w:r>
      <w:r w:rsidR="009E616B" w:rsidRPr="003A3522">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847A27">
            <w:pPr>
              <w:ind w:left="142"/>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w:t>
            </w:r>
            <w:r w:rsidR="00922372">
              <w:rPr>
                <w:rFonts w:cs="Arial"/>
                <w:lang w:val="es-ES_tradnl"/>
              </w:rPr>
              <w:t>dquisiciones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522A8A">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847A27">
            <w:pPr>
              <w:ind w:left="142"/>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5521BF">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6C60DE" w:rsidRPr="00F97C52" w:rsidRDefault="006C60DE" w:rsidP="005521BF">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DF455C">
            <w:pPr>
              <w:ind w:left="142"/>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217415" w:rsidRDefault="006C60DE" w:rsidP="002809E8">
            <w:pPr>
              <w:jc w:val="both"/>
              <w:rPr>
                <w:rFonts w:cs="Arial"/>
                <w:lang w:val="es-ES_tradnl"/>
              </w:rPr>
            </w:pPr>
            <w:r>
              <w:rPr>
                <w:rFonts w:cs="Arial"/>
                <w:lang w:val="es-ES_tradnl"/>
              </w:rPr>
              <w:t xml:space="preserve">Coordinación de </w:t>
            </w:r>
            <w:r w:rsidR="002809E8">
              <w:rPr>
                <w:rFonts w:cs="Arial"/>
                <w:lang w:val="es-ES_tradnl"/>
              </w:rPr>
              <w:t>Educación en Salud</w:t>
            </w:r>
            <w:r>
              <w:rPr>
                <w:rFonts w:cs="Arial"/>
                <w:lang w:val="es-ES_tradnl"/>
              </w:rPr>
              <w:t>.</w:t>
            </w:r>
          </w:p>
        </w:tc>
      </w:tr>
    </w:tbl>
    <w:p w:rsidR="00DF455C" w:rsidRDefault="00DF455C" w:rsidP="00DF455C">
      <w:pPr>
        <w:spacing w:after="0" w:line="240" w:lineRule="auto"/>
      </w:pPr>
      <w:bookmarkStart w:id="28" w:name="_Toc367205734"/>
      <w:bookmarkStart w:id="29" w:name="_Toc431385997"/>
      <w:bookmarkStart w:id="30" w:name="_Toc431386274"/>
    </w:p>
    <w:p w:rsidR="000C5DA3" w:rsidRPr="003A3522" w:rsidRDefault="0044384D" w:rsidP="00B437E2">
      <w:pPr>
        <w:pStyle w:val="Ttulo2"/>
      </w:pPr>
      <w:bookmarkStart w:id="31" w:name="_Toc469423299"/>
      <w:r w:rsidRPr="003A3522">
        <w:t>1.2</w:t>
      </w:r>
      <w:r w:rsidR="00DF455C">
        <w:t>.-</w:t>
      </w:r>
      <w:r w:rsidRPr="003A3522">
        <w:t xml:space="preserve"> </w:t>
      </w:r>
      <w:r w:rsidR="000C5DA3" w:rsidRPr="003A3522">
        <w:t xml:space="preserve">Medio y carácter </w:t>
      </w:r>
      <w:bookmarkEnd w:id="28"/>
      <w:r w:rsidR="00D83E93" w:rsidRPr="003A3522">
        <w:t>del procedimiento</w:t>
      </w:r>
      <w:bookmarkEnd w:id="29"/>
      <w:bookmarkEnd w:id="30"/>
      <w:r w:rsidR="00DF455C">
        <w:t>.</w:t>
      </w:r>
      <w:bookmarkEnd w:id="31"/>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B437E2">
      <w:pPr>
        <w:pStyle w:val="Ttulo2"/>
      </w:pPr>
      <w:bookmarkStart w:id="32" w:name="_Toc431385998"/>
      <w:bookmarkStart w:id="33" w:name="_Toc431386275"/>
      <w:bookmarkStart w:id="34" w:name="_Toc469423300"/>
      <w:bookmarkStart w:id="35"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4"/>
    </w:p>
    <w:p w:rsidR="00070859" w:rsidRDefault="00D83E93" w:rsidP="00DF455C">
      <w:pPr>
        <w:suppressAutoHyphens/>
        <w:spacing w:after="0" w:line="240" w:lineRule="auto"/>
        <w:ind w:left="-284"/>
        <w:jc w:val="both"/>
        <w:rPr>
          <w:rFonts w:eastAsia="Times New Roman" w:cs="Arial"/>
          <w:bCs/>
          <w:szCs w:val="20"/>
          <w:lang w:val="es-ES_tradnl" w:eastAsia="ar-SA"/>
        </w:rPr>
      </w:pPr>
      <w:r w:rsidRPr="00D83E93">
        <w:rPr>
          <w:rFonts w:eastAsia="Times New Roman" w:cs="Arial"/>
          <w:bCs/>
          <w:szCs w:val="20"/>
          <w:lang w:val="es-ES_tradnl" w:eastAsia="ar-SA"/>
        </w:rPr>
        <w:t>IA-019GYR019</w:t>
      </w:r>
      <w:r w:rsidR="008B1C7C">
        <w:rPr>
          <w:rFonts w:eastAsia="Times New Roman" w:cs="Arial"/>
          <w:bCs/>
          <w:szCs w:val="20"/>
          <w:lang w:val="es-ES_tradnl" w:eastAsia="ar-SA"/>
        </w:rPr>
        <w:t>-</w:t>
      </w:r>
      <w:r w:rsidR="00495608" w:rsidRPr="00495608">
        <w:rPr>
          <w:rFonts w:eastAsia="Times New Roman" w:cs="Arial"/>
          <w:bCs/>
          <w:szCs w:val="20"/>
          <w:lang w:val="es-ES_tradnl" w:eastAsia="ar-SA"/>
        </w:rPr>
        <w:t>E27</w:t>
      </w:r>
      <w:r w:rsidR="008B1C7C">
        <w:rPr>
          <w:rFonts w:eastAsia="Times New Roman" w:cs="Arial"/>
          <w:bCs/>
          <w:szCs w:val="20"/>
          <w:lang w:val="es-ES_tradnl" w:eastAsia="ar-SA"/>
        </w:rPr>
        <w:t>-</w:t>
      </w:r>
      <w:r w:rsidR="004C61FA">
        <w:rPr>
          <w:rFonts w:eastAsia="Times New Roman" w:cs="Arial"/>
          <w:bCs/>
          <w:szCs w:val="20"/>
          <w:lang w:val="es-ES_tradnl" w:eastAsia="ar-SA"/>
        </w:rPr>
        <w:t>2017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B437E2">
      <w:pPr>
        <w:pStyle w:val="Ttulo2"/>
      </w:pPr>
      <w:bookmarkStart w:id="36" w:name="_Toc431385999"/>
      <w:bookmarkStart w:id="37" w:name="_Toc431386276"/>
      <w:bookmarkStart w:id="38" w:name="_Toc469423301"/>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EF6F1A">
        <w:rPr>
          <w:rFonts w:cs="Arial"/>
          <w:szCs w:val="20"/>
          <w:lang w:val="es-ES_tradnl"/>
        </w:rPr>
        <w:t>2017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B437E2">
      <w:pPr>
        <w:pStyle w:val="Ttulo2"/>
      </w:pPr>
      <w:bookmarkStart w:id="39" w:name="_Toc431386000"/>
      <w:bookmarkStart w:id="40" w:name="_Toc431386277"/>
      <w:bookmarkStart w:id="41" w:name="_Toc469423302"/>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DF455C" w:rsidRPr="00902C70" w:rsidRDefault="00DF455C" w:rsidP="00DF455C">
      <w:pPr>
        <w:spacing w:after="0" w:line="240" w:lineRule="auto"/>
        <w:ind w:left="-284" w:right="-141"/>
        <w:jc w:val="both"/>
        <w:rPr>
          <w:rFonts w:eastAsia="Times New Roman" w:cs="Arial"/>
          <w:szCs w:val="20"/>
          <w:lang w:val="es-ES_tradnl" w:eastAsia="ar-SA"/>
        </w:rPr>
      </w:pPr>
    </w:p>
    <w:p w:rsidR="006C4924" w:rsidRPr="003A3522" w:rsidRDefault="004958E4" w:rsidP="00B437E2">
      <w:pPr>
        <w:pStyle w:val="Ttulo2"/>
      </w:pPr>
      <w:bookmarkStart w:id="42" w:name="_Toc367205738"/>
      <w:bookmarkStart w:id="43" w:name="_Toc431386001"/>
      <w:bookmarkStart w:id="44" w:name="_Toc431386278"/>
      <w:bookmarkStart w:id="45" w:name="_Toc469423303"/>
      <w:r w:rsidRPr="003A3522">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DF455C" w:rsidRDefault="00105186" w:rsidP="00421F60">
      <w:pPr>
        <w:tabs>
          <w:tab w:val="left" w:pos="6240"/>
        </w:tabs>
        <w:suppressAutoHyphens/>
        <w:spacing w:after="0" w:line="240" w:lineRule="auto"/>
        <w:ind w:left="-284" w:right="-141"/>
        <w:jc w:val="both"/>
        <w:rPr>
          <w:rFonts w:cs="Arial"/>
          <w:szCs w:val="20"/>
          <w:lang w:val="es-ES_tradnl"/>
        </w:rPr>
      </w:pPr>
      <w:r w:rsidRPr="00C1110A">
        <w:rPr>
          <w:rFonts w:cs="Arial"/>
          <w:szCs w:val="20"/>
          <w:lang w:val="es-ES_tradnl"/>
        </w:rPr>
        <w:t xml:space="preserve">Se cuenta con el recurso presupuestal para el ejercicio </w:t>
      </w:r>
      <w:r w:rsidR="00EF6F1A">
        <w:rPr>
          <w:rFonts w:cs="Arial"/>
          <w:szCs w:val="20"/>
          <w:lang w:val="es-ES_tradnl"/>
        </w:rPr>
        <w:t>2017</w:t>
      </w:r>
      <w:r w:rsidR="00E56F11">
        <w:rPr>
          <w:rFonts w:cs="Arial"/>
          <w:szCs w:val="20"/>
          <w:lang w:val="es-ES_tradnl"/>
        </w:rPr>
        <w:t>.</w:t>
      </w:r>
    </w:p>
    <w:p w:rsidR="00634AC3" w:rsidRDefault="00634AC3" w:rsidP="00421F60">
      <w:pPr>
        <w:tabs>
          <w:tab w:val="left" w:pos="6240"/>
        </w:tabs>
        <w:suppressAutoHyphens/>
        <w:spacing w:after="0" w:line="240" w:lineRule="auto"/>
        <w:ind w:left="-284" w:right="-141"/>
        <w:jc w:val="both"/>
        <w:rPr>
          <w:rFonts w:cs="Arial"/>
          <w:szCs w:val="20"/>
          <w:lang w:val="es-ES_tradnl"/>
        </w:rPr>
      </w:pPr>
    </w:p>
    <w:p w:rsidR="00507B40" w:rsidRDefault="00507B40" w:rsidP="00DF455C">
      <w:pPr>
        <w:spacing w:after="0" w:line="240" w:lineRule="auto"/>
        <w:ind w:left="-284" w:right="-141"/>
        <w:jc w:val="both"/>
        <w:rPr>
          <w:rFonts w:cs="Arial"/>
          <w:szCs w:val="20"/>
          <w:lang w:val="es-ES_tradnl"/>
        </w:rPr>
      </w:pPr>
    </w:p>
    <w:p w:rsidR="004958E4" w:rsidRPr="00DF455C" w:rsidRDefault="004958E4" w:rsidP="00DF455C">
      <w:pPr>
        <w:pStyle w:val="Ttulo1"/>
      </w:pPr>
      <w:bookmarkStart w:id="46" w:name="_Toc367205740"/>
      <w:bookmarkStart w:id="47" w:name="_Toc431386002"/>
      <w:bookmarkStart w:id="48" w:name="_Toc431386279"/>
      <w:bookmarkStart w:id="49" w:name="_Toc469423304"/>
      <w:r w:rsidRPr="00DF455C">
        <w:t>2.</w:t>
      </w:r>
      <w:r w:rsidR="00DF455C">
        <w:t>-</w:t>
      </w:r>
      <w:r w:rsidRPr="00DF455C">
        <w:t xml:space="preserve"> </w:t>
      </w:r>
      <w:r w:rsidR="007B315E" w:rsidRPr="00DF455C">
        <w:t>O</w:t>
      </w:r>
      <w:r w:rsidR="003A3522" w:rsidRPr="00DF455C">
        <w:t xml:space="preserve">bjeto y alcance de la </w:t>
      </w:r>
      <w:bookmarkEnd w:id="46"/>
      <w:r w:rsidR="003A3522" w:rsidRPr="00DF455C">
        <w:t>invitación a cuando menos tres personas.</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B437E2">
      <w:pPr>
        <w:pStyle w:val="Ttulo2"/>
      </w:pPr>
      <w:bookmarkStart w:id="52" w:name="_Toc469423305"/>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C7E0E" w:rsidRPr="009A4A13" w:rsidRDefault="004C61FA" w:rsidP="009A4A13">
      <w:pPr>
        <w:spacing w:after="0" w:line="240" w:lineRule="auto"/>
        <w:ind w:left="-284" w:right="-284"/>
        <w:jc w:val="both"/>
        <w:rPr>
          <w:rFonts w:cs="Arial"/>
          <w:lang w:val="es-ES_tradnl"/>
        </w:rPr>
      </w:pPr>
      <w:r w:rsidRPr="004C61FA">
        <w:rPr>
          <w:rFonts w:cs="Arial"/>
          <w:lang w:val="es-ES"/>
        </w:rPr>
        <w:t>Contratación para la impresión y ensobretado de las Revistas Médica y de Enfermería del Instituto Mexicano del Seguro Social, durante el ejercicio 2017.</w:t>
      </w:r>
    </w:p>
    <w:p w:rsidR="00DC67B8" w:rsidRPr="009A4A13" w:rsidRDefault="00DC67B8" w:rsidP="00DF455C">
      <w:pPr>
        <w:spacing w:after="0" w:line="240" w:lineRule="auto"/>
        <w:ind w:left="-284" w:right="-284"/>
        <w:jc w:val="both"/>
        <w:rPr>
          <w:rFonts w:cs="Arial"/>
          <w:lang w:val="es-ES_tradnl"/>
        </w:rPr>
      </w:pPr>
    </w:p>
    <w:p w:rsidR="00FC7E0E" w:rsidRDefault="00FC7E0E" w:rsidP="00DF455C">
      <w:pPr>
        <w:spacing w:after="0" w:line="240" w:lineRule="auto"/>
        <w:ind w:left="-284" w:right="-284"/>
        <w:jc w:val="both"/>
      </w:pPr>
      <w:bookmarkStart w:id="58" w:name="_Toc428988652"/>
      <w:bookmarkStart w:id="59" w:name="_Toc428988697"/>
      <w:bookmarkStart w:id="60" w:name="_Toc428988741"/>
      <w:bookmarkStart w:id="61" w:name="_Toc431386004"/>
      <w:bookmarkStart w:id="62" w:name="_Toc431386281"/>
      <w:r w:rsidRPr="00C1110A">
        <w:t>La descripción amplia y detallada del servicio a contratar se encuent</w:t>
      </w:r>
      <w:r w:rsidR="00D50884">
        <w:t>r</w:t>
      </w:r>
      <w:r w:rsidRPr="00C1110A">
        <w:t xml:space="preserve">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Pr="00C1110A" w:rsidRDefault="00DC67B8" w:rsidP="00DF455C">
      <w:pPr>
        <w:spacing w:after="0" w:line="240" w:lineRule="auto"/>
        <w:ind w:left="-284" w:right="-284"/>
        <w:jc w:val="both"/>
      </w:pPr>
    </w:p>
    <w:p w:rsidR="00E1087B" w:rsidRPr="004958E4" w:rsidRDefault="004958E4" w:rsidP="00B437E2">
      <w:pPr>
        <w:pStyle w:val="Ttulo2"/>
      </w:pPr>
      <w:bookmarkStart w:id="63" w:name="_Toc431386005"/>
      <w:bookmarkStart w:id="64" w:name="_Toc431386282"/>
      <w:bookmarkStart w:id="65" w:name="_Toc469423306"/>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A8301E" w:rsidRDefault="00300CEA" w:rsidP="00DF455C">
      <w:pPr>
        <w:spacing w:after="0" w:line="240" w:lineRule="auto"/>
        <w:ind w:left="-284" w:right="-284"/>
        <w:jc w:val="both"/>
        <w:rPr>
          <w:rFonts w:cs="Arial"/>
          <w:lang w:val="es-ES_tradnl"/>
        </w:rPr>
      </w:pPr>
      <w:bookmarkStart w:id="67" w:name="_Toc428352801"/>
      <w:bookmarkStart w:id="68" w:name="_Toc428355193"/>
      <w:bookmarkStart w:id="69" w:name="_Toc428378497"/>
      <w:r w:rsidRPr="00716EC6">
        <w:rPr>
          <w:rFonts w:cs="Arial"/>
          <w:lang w:val="es-ES_tradnl"/>
        </w:rPr>
        <w:t>La adjudicación del presente procedimiento de contratación se llevará mediante</w:t>
      </w:r>
      <w:r>
        <w:rPr>
          <w:rFonts w:cs="Arial"/>
          <w:lang w:val="es-ES_tradnl"/>
        </w:rPr>
        <w:t xml:space="preserve"> </w:t>
      </w:r>
      <w:r w:rsidR="004C61FA">
        <w:rPr>
          <w:rFonts w:cs="Arial"/>
          <w:lang w:val="es-ES_tradnl"/>
        </w:rPr>
        <w:t xml:space="preserve">dos </w:t>
      </w:r>
      <w:r>
        <w:rPr>
          <w:rFonts w:cs="Arial"/>
          <w:lang w:val="es-ES_tradnl"/>
        </w:rPr>
        <w:t>Partida</w:t>
      </w:r>
      <w:r w:rsidR="004C61FA">
        <w:rPr>
          <w:rFonts w:cs="Arial"/>
          <w:lang w:val="es-ES_tradnl"/>
        </w:rPr>
        <w:t>s.</w:t>
      </w:r>
    </w:p>
    <w:p w:rsidR="004C61FA" w:rsidRDefault="004C61FA" w:rsidP="00DF455C">
      <w:pPr>
        <w:spacing w:after="0" w:line="240" w:lineRule="auto"/>
        <w:ind w:left="-284" w:right="-284"/>
        <w:jc w:val="both"/>
        <w:rPr>
          <w:rFonts w:cs="Arial"/>
          <w:lang w:val="es-ES_tradnl"/>
        </w:rPr>
      </w:pPr>
    </w:p>
    <w:p w:rsidR="004C61FA" w:rsidRPr="004C61FA" w:rsidRDefault="004C61FA" w:rsidP="004C61FA">
      <w:pPr>
        <w:spacing w:after="0" w:line="240" w:lineRule="auto"/>
        <w:ind w:left="-284" w:right="-284"/>
        <w:jc w:val="both"/>
        <w:rPr>
          <w:rFonts w:cs="Arial"/>
          <w:b/>
        </w:rPr>
      </w:pPr>
      <w:r w:rsidRPr="004C61FA">
        <w:rPr>
          <w:rFonts w:cs="Arial"/>
          <w:b/>
        </w:rPr>
        <w:t xml:space="preserve">Partida 1. Revista Médica del Instituto Mexicano del Seguro Social. </w:t>
      </w:r>
    </w:p>
    <w:p w:rsidR="002763BC" w:rsidRPr="002763BC" w:rsidRDefault="004C61FA" w:rsidP="002763BC">
      <w:pPr>
        <w:spacing w:after="0" w:line="240" w:lineRule="auto"/>
        <w:ind w:left="-284" w:right="-284"/>
        <w:jc w:val="both"/>
        <w:rPr>
          <w:rFonts w:cs="Arial"/>
        </w:rPr>
      </w:pPr>
      <w:r w:rsidRPr="004C61FA">
        <w:rPr>
          <w:rFonts w:cs="Arial"/>
        </w:rPr>
        <w:t>Impresión de 6 (seis) números regulares y 4 (cuatro) suplementos correspondientes al volumen 55, año 2017</w:t>
      </w:r>
      <w:r>
        <w:rPr>
          <w:rFonts w:cs="Arial"/>
        </w:rPr>
        <w:t>.</w:t>
      </w:r>
    </w:p>
    <w:p w:rsidR="004C61FA" w:rsidRDefault="004C61FA" w:rsidP="004C61FA">
      <w:pPr>
        <w:spacing w:after="0" w:line="240" w:lineRule="auto"/>
        <w:ind w:left="-284" w:right="-284"/>
        <w:jc w:val="both"/>
        <w:rPr>
          <w:rFonts w:cs="Arial"/>
        </w:rPr>
      </w:pPr>
    </w:p>
    <w:p w:rsidR="00DC67B8" w:rsidRDefault="004C61FA" w:rsidP="002763BC">
      <w:pPr>
        <w:spacing w:after="0" w:line="240" w:lineRule="auto"/>
        <w:ind w:left="-284" w:right="-284"/>
        <w:jc w:val="both"/>
        <w:rPr>
          <w:rFonts w:cs="Arial"/>
        </w:rPr>
      </w:pPr>
      <w:r w:rsidRPr="004C61FA">
        <w:rPr>
          <w:rFonts w:cs="Arial"/>
          <w:b/>
        </w:rPr>
        <w:t xml:space="preserve">Partida 2. Revista de Enfermería del Instituto Mexicano Del Seguro Social. </w:t>
      </w:r>
      <w:r w:rsidRPr="004C61FA">
        <w:rPr>
          <w:rFonts w:cs="Arial"/>
        </w:rPr>
        <w:t>Impresión de 4 (cuatro) números regulares correspondientes al volumen 25, año 2017</w:t>
      </w:r>
      <w:r>
        <w:rPr>
          <w:rFonts w:cs="Arial"/>
        </w:rPr>
        <w:t>.</w:t>
      </w:r>
    </w:p>
    <w:p w:rsidR="002763BC" w:rsidRPr="002763BC" w:rsidRDefault="002763BC" w:rsidP="002763BC">
      <w:pPr>
        <w:spacing w:after="0" w:line="240" w:lineRule="auto"/>
        <w:ind w:left="-284" w:right="-284"/>
        <w:jc w:val="both"/>
        <w:rPr>
          <w:rFonts w:cs="Arial"/>
        </w:rPr>
      </w:pPr>
    </w:p>
    <w:p w:rsidR="007B315E" w:rsidRPr="00DC67B8" w:rsidRDefault="00A8301E" w:rsidP="00B437E2">
      <w:pPr>
        <w:pStyle w:val="Ttulo2"/>
      </w:pPr>
      <w:bookmarkStart w:id="70" w:name="_Toc469423307"/>
      <w:r w:rsidRPr="00DC67B8">
        <w:rPr>
          <w:rStyle w:val="Ttulo2Car1"/>
          <w:b/>
        </w:rPr>
        <w:t>2.3</w:t>
      </w:r>
      <w:bookmarkEnd w:id="67"/>
      <w:bookmarkEnd w:id="68"/>
      <w:bookmarkEnd w:id="69"/>
      <w:r w:rsidR="00DF455C">
        <w:rPr>
          <w:rStyle w:val="Ttulo2Car1"/>
          <w:b/>
        </w:rPr>
        <w:t>.-</w:t>
      </w:r>
      <w:r w:rsidRPr="00DC67B8">
        <w:rPr>
          <w:rStyle w:val="Ttulo2Car1"/>
          <w:b/>
        </w:rPr>
        <w:t xml:space="preserve"> </w:t>
      </w:r>
      <w:r w:rsidR="00F21B4F" w:rsidRPr="00F21B4F">
        <w:rPr>
          <w:bCs/>
          <w:lang w:val="es-MX"/>
        </w:rPr>
        <w:t>Normas Oficiales Mexicanas, Normas Mexicanas, Internacionales, Referencia o Especificaciones</w:t>
      </w:r>
      <w:r w:rsidRPr="00DC67B8">
        <w:t>.</w:t>
      </w:r>
      <w:bookmarkEnd w:id="70"/>
    </w:p>
    <w:p w:rsidR="00A8301E" w:rsidRDefault="0072350D"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B437E2">
      <w:pPr>
        <w:pStyle w:val="Ttulo2"/>
      </w:pPr>
      <w:bookmarkStart w:id="71" w:name="_Toc431386006"/>
      <w:bookmarkStart w:id="72" w:name="_Toc431386283"/>
      <w:bookmarkStart w:id="73" w:name="_Toc469423308"/>
      <w:r w:rsidRPr="00DF455C">
        <w:t>2.</w:t>
      </w:r>
      <w:r w:rsidR="00323E5D" w:rsidRPr="00DF455C">
        <w:t>4</w:t>
      </w:r>
      <w:r w:rsidR="00DF455C" w:rsidRPr="00DF455C">
        <w:t>.-</w:t>
      </w:r>
      <w:r w:rsidRPr="00DF455C">
        <w:t xml:space="preserve"> </w:t>
      </w:r>
      <w:r w:rsidR="003B129D" w:rsidRPr="00DF455C">
        <w:t>Las cantidades a contratar será</w:t>
      </w:r>
      <w:r w:rsidR="00957E6E" w:rsidRPr="00DF455C">
        <w:t>n</w:t>
      </w:r>
      <w:bookmarkEnd w:id="71"/>
      <w:bookmarkEnd w:id="72"/>
      <w:r w:rsidR="00DF455C" w:rsidRPr="00DF455C">
        <w:t>.</w:t>
      </w:r>
      <w:bookmarkEnd w:id="73"/>
    </w:p>
    <w:p w:rsidR="00BD0834" w:rsidRDefault="00BD0834" w:rsidP="00DF455C">
      <w:pPr>
        <w:spacing w:after="0" w:line="240" w:lineRule="auto"/>
        <w:ind w:left="-284" w:right="-284"/>
        <w:rPr>
          <w:rFonts w:cs="Arial"/>
          <w:lang w:val="es-ES_tradnl"/>
        </w:rPr>
      </w:pPr>
      <w:r>
        <w:rPr>
          <w:rFonts w:cs="Arial"/>
          <w:lang w:val="es-ES_tradnl"/>
        </w:rPr>
        <w:t xml:space="preserve">El contrato derivado del presente procedimiento será </w:t>
      </w:r>
      <w:r w:rsidR="008F38B0">
        <w:rPr>
          <w:rFonts w:cs="Arial"/>
          <w:lang w:val="es-ES_tradnl"/>
        </w:rPr>
        <w:t>cerrado</w:t>
      </w:r>
      <w:r>
        <w:rPr>
          <w:rFonts w:cs="Arial"/>
          <w:lang w:val="es-ES_tradnl"/>
        </w:rPr>
        <w:t>.</w:t>
      </w:r>
    </w:p>
    <w:p w:rsidR="002763BC" w:rsidRDefault="002763BC" w:rsidP="00DF455C">
      <w:pPr>
        <w:spacing w:after="0" w:line="240" w:lineRule="auto"/>
        <w:ind w:left="-284" w:right="-284"/>
        <w:rPr>
          <w:rFonts w:cs="Arial"/>
          <w:lang w:val="es-ES_tradnl"/>
        </w:rPr>
      </w:pPr>
    </w:p>
    <w:p w:rsidR="002763BC" w:rsidRDefault="002763BC" w:rsidP="00DF455C">
      <w:pPr>
        <w:spacing w:after="0" w:line="240" w:lineRule="auto"/>
        <w:ind w:left="-284" w:right="-284"/>
        <w:rPr>
          <w:rFonts w:cs="Arial"/>
          <w:lang w:val="es-ES_tradnl"/>
        </w:rPr>
      </w:pPr>
      <w:r w:rsidRPr="002763BC">
        <w:rPr>
          <w:rFonts w:cs="Arial"/>
          <w:b/>
          <w:lang w:val="es-ES_tradnl"/>
        </w:rPr>
        <w:t>Partida1</w:t>
      </w:r>
      <w:r>
        <w:rPr>
          <w:rFonts w:cs="Arial"/>
          <w:lang w:val="es-ES_tradnl"/>
        </w:rPr>
        <w:t xml:space="preserve">.- </w:t>
      </w:r>
      <w:r w:rsidRPr="002763BC">
        <w:rPr>
          <w:rFonts w:cs="Arial"/>
          <w:lang w:val="es-ES_tradnl"/>
        </w:rPr>
        <w:t>El tiraje por cada número regular y suplemento es de 2,000 ejemplares, con un total de 20,000 revistas</w:t>
      </w:r>
      <w:r>
        <w:rPr>
          <w:rFonts w:cs="Arial"/>
          <w:lang w:val="es-ES_tradnl"/>
        </w:rPr>
        <w:t>.</w:t>
      </w:r>
    </w:p>
    <w:p w:rsidR="002763BC" w:rsidRDefault="002763BC" w:rsidP="00DF455C">
      <w:pPr>
        <w:spacing w:after="0" w:line="240" w:lineRule="auto"/>
        <w:ind w:left="-284" w:right="-284"/>
        <w:rPr>
          <w:rFonts w:cs="Arial"/>
          <w:lang w:val="es-ES_tradnl"/>
        </w:rPr>
      </w:pPr>
    </w:p>
    <w:p w:rsidR="002763BC" w:rsidRDefault="002763BC" w:rsidP="00DF455C">
      <w:pPr>
        <w:spacing w:after="0" w:line="240" w:lineRule="auto"/>
        <w:ind w:left="-284" w:right="-284"/>
        <w:rPr>
          <w:rFonts w:cs="Arial"/>
          <w:lang w:val="es-ES_tradnl"/>
        </w:rPr>
      </w:pPr>
      <w:r w:rsidRPr="002763BC">
        <w:rPr>
          <w:rFonts w:cs="Arial"/>
          <w:b/>
          <w:lang w:val="es-ES_tradnl"/>
        </w:rPr>
        <w:t>Partida 2</w:t>
      </w:r>
      <w:r>
        <w:rPr>
          <w:rFonts w:cs="Arial"/>
          <w:lang w:val="es-ES_tradnl"/>
        </w:rPr>
        <w:t xml:space="preserve">.- </w:t>
      </w:r>
      <w:r w:rsidRPr="002763BC">
        <w:rPr>
          <w:rFonts w:cs="Arial"/>
          <w:lang w:val="es-ES_tradnl"/>
        </w:rPr>
        <w:t>El tiraje por cada número es de 1,000 ejemplares, con un total de 4,000 revistas</w:t>
      </w:r>
      <w:r>
        <w:rPr>
          <w:rFonts w:cs="Arial"/>
          <w:lang w:val="es-ES_tradnl"/>
        </w:rPr>
        <w:t>.</w:t>
      </w:r>
    </w:p>
    <w:p w:rsidR="00DC67B8" w:rsidRPr="00BD0834" w:rsidRDefault="00DC67B8" w:rsidP="00DF455C">
      <w:pPr>
        <w:spacing w:after="0" w:line="240" w:lineRule="auto"/>
        <w:ind w:left="-284" w:right="-284"/>
        <w:rPr>
          <w:lang w:val="es-ES_tradnl" w:eastAsia="ar-SA"/>
        </w:rPr>
      </w:pPr>
    </w:p>
    <w:p w:rsidR="00075B40" w:rsidRPr="004958E4" w:rsidRDefault="00323E5D" w:rsidP="00B437E2">
      <w:pPr>
        <w:pStyle w:val="Ttulo2"/>
      </w:pPr>
      <w:bookmarkStart w:id="74" w:name="_Toc431386007"/>
      <w:bookmarkStart w:id="75" w:name="_Toc431386284"/>
      <w:bookmarkStart w:id="76" w:name="_Toc469423309"/>
      <w:r>
        <w:t>2.5</w:t>
      </w:r>
      <w:r w:rsidR="004958E4">
        <w:t xml:space="preserve"> </w:t>
      </w:r>
      <w:r w:rsidR="000F1B63" w:rsidRPr="004958E4">
        <w:t>Forma de adjudicación</w:t>
      </w:r>
      <w:r w:rsidR="00330B35">
        <w:t>.</w:t>
      </w:r>
      <w:bookmarkEnd w:id="74"/>
      <w:bookmarkEnd w:id="75"/>
      <w:bookmarkEnd w:id="76"/>
    </w:p>
    <w:p w:rsidR="00075B40" w:rsidRPr="002763BC" w:rsidRDefault="00BD0834" w:rsidP="00DF455C">
      <w:pPr>
        <w:suppressAutoHyphens/>
        <w:spacing w:after="0" w:line="240" w:lineRule="auto"/>
        <w:ind w:left="-284" w:right="-284"/>
        <w:jc w:val="both"/>
        <w:rPr>
          <w:rFonts w:eastAsia="Times New Roman" w:cs="Arial"/>
          <w:szCs w:val="20"/>
          <w:lang w:val="es-ES_tradnl" w:eastAsia="ar-SA"/>
        </w:rPr>
      </w:pPr>
      <w:r w:rsidRPr="00C8132C">
        <w:rPr>
          <w:rFonts w:eastAsia="Times New Roman" w:cs="Arial"/>
          <w:szCs w:val="20"/>
          <w:lang w:eastAsia="ar-SA"/>
        </w:rPr>
        <w:t>Se requiere u</w:t>
      </w:r>
      <w:r w:rsidR="002763BC" w:rsidRPr="00C8132C">
        <w:rPr>
          <w:rFonts w:eastAsia="Times New Roman" w:cs="Arial"/>
          <w:szCs w:val="20"/>
          <w:lang w:eastAsia="ar-SA"/>
        </w:rPr>
        <w:t>na sola fuente de abastecimiento para cada partida.</w:t>
      </w:r>
      <w:r w:rsidR="00C8132C">
        <w:rPr>
          <w:rFonts w:eastAsia="Times New Roman" w:cs="Arial"/>
          <w:szCs w:val="20"/>
          <w:lang w:eastAsia="ar-SA"/>
        </w:rPr>
        <w:t xml:space="preserve"> Los licitantes podrán participar para una o ambas partidas y en su caso, podrá</w:t>
      </w:r>
      <w:r w:rsidR="00B0689A">
        <w:rPr>
          <w:rFonts w:eastAsia="Times New Roman" w:cs="Arial"/>
          <w:szCs w:val="20"/>
          <w:lang w:eastAsia="ar-SA"/>
        </w:rPr>
        <w:t>n ser adjudicados con una o a</w:t>
      </w:r>
      <w:r w:rsidR="00C8132C">
        <w:rPr>
          <w:rFonts w:eastAsia="Times New Roman" w:cs="Arial"/>
          <w:szCs w:val="20"/>
          <w:lang w:eastAsia="ar-SA"/>
        </w:rPr>
        <w:t>m</w:t>
      </w:r>
      <w:r w:rsidR="00B0689A">
        <w:rPr>
          <w:rFonts w:eastAsia="Times New Roman" w:cs="Arial"/>
          <w:szCs w:val="20"/>
          <w:lang w:eastAsia="ar-SA"/>
        </w:rPr>
        <w:t>b</w:t>
      </w:r>
      <w:r w:rsidR="00C8132C">
        <w:rPr>
          <w:rFonts w:eastAsia="Times New Roman" w:cs="Arial"/>
          <w:szCs w:val="20"/>
          <w:lang w:eastAsia="ar-SA"/>
        </w:rPr>
        <w:t xml:space="preserve">as partidas. </w:t>
      </w:r>
    </w:p>
    <w:p w:rsidR="00DC67B8" w:rsidRPr="00D14DF3" w:rsidRDefault="00DC67B8" w:rsidP="00DF455C">
      <w:pPr>
        <w:suppressAutoHyphens/>
        <w:spacing w:after="0" w:line="240" w:lineRule="auto"/>
        <w:ind w:left="-284" w:right="-284"/>
        <w:jc w:val="both"/>
        <w:rPr>
          <w:rFonts w:eastAsia="Times New Roman" w:cs="Arial"/>
          <w:szCs w:val="20"/>
          <w:lang w:val="es-ES" w:eastAsia="ar-SA"/>
        </w:rPr>
      </w:pPr>
    </w:p>
    <w:p w:rsidR="00BF0AB3" w:rsidRPr="00D14DF3" w:rsidRDefault="00D14DF3" w:rsidP="00B437E2">
      <w:pPr>
        <w:pStyle w:val="Ttulo2"/>
      </w:pPr>
      <w:bookmarkStart w:id="77" w:name="_Toc431386008"/>
      <w:bookmarkStart w:id="78" w:name="_Toc431386285"/>
      <w:bookmarkStart w:id="79" w:name="_Toc469423310"/>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FC7E0E" w:rsidRDefault="00FC7E0E"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r w:rsidRPr="00C1110A">
        <w:rPr>
          <w:rFonts w:eastAsia="Times New Roman" w:cs="Arial"/>
          <w:szCs w:val="20"/>
          <w:lang w:val="es-ES_tradnl" w:eastAsia="ar-SA"/>
        </w:rPr>
        <w:t xml:space="preserve">Se adjunta como </w:t>
      </w:r>
      <w:r w:rsidRPr="00C1110A">
        <w:rPr>
          <w:rFonts w:eastAsia="Times New Roman" w:cs="Arial"/>
          <w:b/>
          <w:szCs w:val="20"/>
          <w:lang w:val="es-ES_tradnl" w:eastAsia="ar-SA"/>
        </w:rPr>
        <w:t xml:space="preserve">Anexo </w:t>
      </w:r>
      <w:r w:rsidR="00693878">
        <w:rPr>
          <w:rFonts w:eastAsia="Times New Roman" w:cs="Arial"/>
          <w:b/>
          <w:szCs w:val="20"/>
          <w:lang w:val="es-ES_tradnl" w:eastAsia="ar-SA"/>
        </w:rPr>
        <w:t>13</w:t>
      </w:r>
      <w:r w:rsidRPr="00C1110A">
        <w:rPr>
          <w:rFonts w:eastAsia="Times New Roman" w:cs="Arial"/>
          <w:b/>
          <w:szCs w:val="20"/>
          <w:lang w:val="es-ES_tradnl" w:eastAsia="ar-SA"/>
        </w:rPr>
        <w:t xml:space="preserve"> </w:t>
      </w:r>
      <w:r w:rsidRPr="00C1110A">
        <w:rPr>
          <w:rFonts w:eastAsia="Times New Roman" w:cs="Arial"/>
          <w:szCs w:val="20"/>
          <w:lang w:val="es-ES_tradnl" w:eastAsia="ar-SA"/>
        </w:rPr>
        <w:t xml:space="preserve">el modelo de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DC67B8" w:rsidRPr="00C1110A" w:rsidRDefault="00DC67B8" w:rsidP="0005605E">
      <w:pPr>
        <w:suppressAutoHyphens/>
        <w:spacing w:after="0" w:line="240" w:lineRule="auto"/>
        <w:ind w:left="-284" w:right="-284"/>
        <w:jc w:val="both"/>
        <w:rPr>
          <w:rFonts w:eastAsia="Times New Roman" w:cs="Arial"/>
          <w:szCs w:val="20"/>
          <w:lang w:val="es-ES_tradnl" w:eastAsia="ar-SA"/>
        </w:rPr>
      </w:pPr>
    </w:p>
    <w:p w:rsidR="00D12833" w:rsidRDefault="00D14DF3" w:rsidP="0005605E">
      <w:pPr>
        <w:pStyle w:val="Ttulo1"/>
      </w:pPr>
      <w:bookmarkStart w:id="81" w:name="_Toc431386009"/>
      <w:bookmarkStart w:id="82" w:name="_Toc431386286"/>
      <w:bookmarkStart w:id="83" w:name="_Toc469423311"/>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80"/>
      <w:bookmarkEnd w:id="81"/>
      <w:bookmarkEnd w:id="82"/>
      <w:bookmarkEnd w:id="83"/>
    </w:p>
    <w:p w:rsidR="0005605E" w:rsidRPr="0005605E" w:rsidRDefault="0005605E" w:rsidP="0005605E">
      <w:pPr>
        <w:spacing w:after="0" w:line="240" w:lineRule="auto"/>
        <w:rPr>
          <w:lang w:val="es-ES_tradnl" w:eastAsia="ar-SA"/>
        </w:rPr>
      </w:pPr>
    </w:p>
    <w:p w:rsidR="001E7ECA" w:rsidRPr="00C1110A" w:rsidRDefault="00FC7E0E" w:rsidP="00B437E2">
      <w:pPr>
        <w:pStyle w:val="Ttulo2"/>
      </w:pPr>
      <w:bookmarkStart w:id="84" w:name="_Toc367205764"/>
      <w:bookmarkStart w:id="85" w:name="_Toc431386010"/>
      <w:bookmarkStart w:id="86" w:name="_Toc431386287"/>
      <w:bookmarkStart w:id="87" w:name="_Toc469423312"/>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C1110A"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t>A</w:t>
            </w:r>
            <w:r>
              <w:rPr>
                <w:rFonts w:cs="Arial"/>
                <w:b/>
                <w:szCs w:val="20"/>
                <w:lang w:val="es-ES_tradnl"/>
              </w:rPr>
              <w:t>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05605E" w:rsidRPr="00C1110A" w:rsidTr="0005605E">
        <w:trPr>
          <w:trHeight w:val="815"/>
          <w:jc w:val="center"/>
        </w:trPr>
        <w:tc>
          <w:tcPr>
            <w:tcW w:w="2339" w:type="dxa"/>
            <w:tcBorders>
              <w:top w:val="single" w:sz="4" w:space="0" w:color="auto"/>
              <w:left w:val="single" w:sz="4" w:space="0" w:color="000000"/>
              <w:bottom w:val="single" w:sz="4" w:space="0" w:color="auto"/>
            </w:tcBorders>
            <w:vAlign w:val="center"/>
          </w:tcPr>
          <w:p w:rsidR="0005605E" w:rsidRPr="00CA5A15" w:rsidRDefault="0005605E" w:rsidP="003B3D98">
            <w:pPr>
              <w:spacing w:after="0" w:line="240" w:lineRule="auto"/>
              <w:ind w:left="142" w:right="138"/>
              <w:jc w:val="center"/>
              <w:rPr>
                <w:rFonts w:cs="Arial"/>
                <w:szCs w:val="20"/>
                <w:lang w:val="es-ES_tradnl"/>
              </w:rPr>
            </w:pPr>
            <w:r w:rsidRPr="00CA5A15">
              <w:rPr>
                <w:rFonts w:cs="Arial"/>
                <w:szCs w:val="20"/>
                <w:lang w:val="es-ES_tradnl"/>
              </w:rPr>
              <w:t>Junta de Aclaraciones</w:t>
            </w:r>
          </w:p>
        </w:tc>
        <w:tc>
          <w:tcPr>
            <w:tcW w:w="3865" w:type="dxa"/>
            <w:gridSpan w:val="2"/>
            <w:tcBorders>
              <w:top w:val="single" w:sz="4" w:space="0" w:color="auto"/>
              <w:left w:val="single" w:sz="4" w:space="0" w:color="000000"/>
              <w:bottom w:val="single" w:sz="4" w:space="0" w:color="auto"/>
              <w:right w:val="single" w:sz="4" w:space="0" w:color="auto"/>
            </w:tcBorders>
            <w:vAlign w:val="center"/>
          </w:tcPr>
          <w:p w:rsidR="0005605E" w:rsidRPr="00CA5A15" w:rsidRDefault="0005605E" w:rsidP="0006712A">
            <w:pPr>
              <w:spacing w:after="0" w:line="240" w:lineRule="auto"/>
              <w:ind w:left="-27" w:right="34"/>
              <w:jc w:val="both"/>
              <w:rPr>
                <w:rFonts w:cs="Arial"/>
                <w:szCs w:val="20"/>
                <w:lang w:val="es-ES_tradnl"/>
              </w:rPr>
            </w:pPr>
            <w:r>
              <w:rPr>
                <w:rFonts w:cs="Arial"/>
                <w:szCs w:val="20"/>
                <w:lang w:val="es-ES_tradnl"/>
              </w:rPr>
              <w:t xml:space="preserve">Con base en el </w:t>
            </w:r>
            <w:r w:rsidRPr="00CA5A15">
              <w:rPr>
                <w:rFonts w:cs="Arial"/>
                <w:szCs w:val="20"/>
                <w:lang w:val="es-ES_tradnl"/>
              </w:rPr>
              <w:t>Artículo 43 fracción V de la LAASSP</w:t>
            </w:r>
            <w:r>
              <w:rPr>
                <w:rFonts w:cs="Arial"/>
                <w:szCs w:val="20"/>
                <w:lang w:val="es-ES_tradnl"/>
              </w:rPr>
              <w:t>, no se realiza junta de aclaraciones</w:t>
            </w:r>
          </w:p>
        </w:tc>
        <w:tc>
          <w:tcPr>
            <w:tcW w:w="3509" w:type="dxa"/>
            <w:vMerge w:val="restart"/>
            <w:tcBorders>
              <w:top w:val="single" w:sz="4" w:space="0" w:color="auto"/>
              <w:left w:val="single" w:sz="4" w:space="0" w:color="auto"/>
              <w:right w:val="single" w:sz="4" w:space="0" w:color="auto"/>
            </w:tcBorders>
            <w:vAlign w:val="center"/>
          </w:tcPr>
          <w:p w:rsidR="0005605E" w:rsidRPr="004D21F2" w:rsidRDefault="0005605E" w:rsidP="002763BC">
            <w:pPr>
              <w:spacing w:after="0" w:line="240" w:lineRule="auto"/>
              <w:ind w:left="-56" w:right="34"/>
              <w:jc w:val="center"/>
              <w:rPr>
                <w:rFonts w:cs="Arial"/>
                <w:szCs w:val="20"/>
                <w:lang w:val="es-ES_tradnl"/>
              </w:rPr>
            </w:pPr>
            <w:r w:rsidRPr="00E82199">
              <w:rPr>
                <w:rFonts w:cs="Arial"/>
                <w:szCs w:val="20"/>
              </w:rPr>
              <w:t>CompraNet</w:t>
            </w:r>
          </w:p>
        </w:tc>
      </w:tr>
      <w:tr w:rsidR="00E56F11" w:rsidRPr="00C1110A" w:rsidTr="003B3D98">
        <w:trPr>
          <w:trHeight w:val="1013"/>
          <w:jc w:val="center"/>
        </w:trPr>
        <w:tc>
          <w:tcPr>
            <w:tcW w:w="2339" w:type="dxa"/>
            <w:tcBorders>
              <w:top w:val="single" w:sz="4" w:space="0" w:color="auto"/>
              <w:left w:val="single" w:sz="4" w:space="0" w:color="000000"/>
              <w:bottom w:val="single" w:sz="4" w:space="0" w:color="auto"/>
            </w:tcBorders>
            <w:vAlign w:val="center"/>
          </w:tcPr>
          <w:p w:rsidR="00E56F11" w:rsidRPr="00C1110A" w:rsidRDefault="00E56F11" w:rsidP="003B3D98">
            <w:pPr>
              <w:spacing w:after="0" w:line="240" w:lineRule="auto"/>
              <w:ind w:left="142" w:right="138" w:firstLine="142"/>
              <w:jc w:val="center"/>
              <w:rPr>
                <w:rFonts w:cs="Arial"/>
                <w:szCs w:val="20"/>
                <w:lang w:val="es-ES_tradnl"/>
              </w:rPr>
            </w:pPr>
            <w:r w:rsidRPr="00C1110A">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E56F11" w:rsidRPr="00037291" w:rsidRDefault="00CD66CA" w:rsidP="00E56F11">
            <w:pPr>
              <w:pStyle w:val="Encabezado"/>
              <w:tabs>
                <w:tab w:val="left" w:pos="9000"/>
              </w:tabs>
              <w:ind w:right="-108"/>
              <w:jc w:val="center"/>
              <w:rPr>
                <w:rFonts w:ascii="Arial" w:hAnsi="Arial" w:cs="Arial"/>
                <w:sz w:val="20"/>
              </w:rPr>
            </w:pPr>
            <w:r>
              <w:rPr>
                <w:rFonts w:ascii="Arial" w:hAnsi="Arial" w:cs="Arial"/>
                <w:sz w:val="20"/>
              </w:rPr>
              <w:t>06 de marzo</w:t>
            </w:r>
            <w:r w:rsidR="00E56F11" w:rsidRPr="00037291">
              <w:rPr>
                <w:rFonts w:ascii="Arial" w:hAnsi="Arial" w:cs="Arial"/>
                <w:sz w:val="20"/>
              </w:rPr>
              <w:t xml:space="preserve"> de </w:t>
            </w:r>
            <w:r w:rsidR="004C61FA">
              <w:rPr>
                <w:rFonts w:ascii="Arial" w:hAnsi="Arial" w:cs="Arial"/>
                <w:sz w:val="20"/>
              </w:rPr>
              <w:t>2017</w:t>
            </w:r>
            <w:r w:rsidR="00E56F11" w:rsidRPr="00037291">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E56F11" w:rsidRPr="00037291" w:rsidRDefault="00037291" w:rsidP="00E56F11">
            <w:pPr>
              <w:pStyle w:val="Encabezado"/>
              <w:tabs>
                <w:tab w:val="left" w:pos="9000"/>
              </w:tabs>
              <w:ind w:right="-108"/>
              <w:jc w:val="center"/>
              <w:rPr>
                <w:rFonts w:ascii="Arial" w:hAnsi="Arial" w:cs="Arial"/>
                <w:sz w:val="20"/>
              </w:rPr>
            </w:pPr>
            <w:r>
              <w:rPr>
                <w:rFonts w:ascii="Arial" w:hAnsi="Arial" w:cs="Arial"/>
                <w:sz w:val="20"/>
              </w:rPr>
              <w:t>12</w:t>
            </w:r>
            <w:r w:rsidR="00E56F11" w:rsidRPr="00037291">
              <w:rPr>
                <w:rFonts w:ascii="Arial" w:hAnsi="Arial" w:cs="Arial"/>
                <w:sz w:val="20"/>
              </w:rPr>
              <w:t>:00</w:t>
            </w:r>
          </w:p>
          <w:p w:rsidR="00E56F11" w:rsidRPr="00037291" w:rsidRDefault="00E56F11" w:rsidP="00E56F11">
            <w:pPr>
              <w:pStyle w:val="Encabezado"/>
              <w:tabs>
                <w:tab w:val="left" w:pos="9000"/>
              </w:tabs>
              <w:ind w:right="-108"/>
              <w:jc w:val="center"/>
              <w:rPr>
                <w:rFonts w:ascii="Arial" w:hAnsi="Arial" w:cs="Arial"/>
                <w:sz w:val="20"/>
              </w:rPr>
            </w:pPr>
            <w:r w:rsidRPr="00037291">
              <w:rPr>
                <w:rFonts w:ascii="Arial" w:hAnsi="Arial" w:cs="Arial"/>
                <w:sz w:val="20"/>
              </w:rPr>
              <w:t>Horas.</w:t>
            </w:r>
          </w:p>
        </w:tc>
        <w:tc>
          <w:tcPr>
            <w:tcW w:w="3509" w:type="dxa"/>
            <w:vMerge/>
            <w:tcBorders>
              <w:left w:val="single" w:sz="4" w:space="0" w:color="auto"/>
              <w:right w:val="single" w:sz="4" w:space="0" w:color="auto"/>
            </w:tcBorders>
            <w:vAlign w:val="center"/>
          </w:tcPr>
          <w:p w:rsidR="00E56F11" w:rsidRPr="004D21F2" w:rsidRDefault="00E56F11" w:rsidP="0005605E">
            <w:pPr>
              <w:spacing w:after="0" w:line="240" w:lineRule="auto"/>
              <w:ind w:left="-284" w:right="-284"/>
              <w:jc w:val="center"/>
              <w:rPr>
                <w:rFonts w:cs="Arial"/>
                <w:szCs w:val="20"/>
                <w:lang w:val="es-ES_tradnl"/>
              </w:rPr>
            </w:pPr>
          </w:p>
        </w:tc>
      </w:tr>
      <w:tr w:rsidR="00E56F11" w:rsidRPr="00C1110A" w:rsidTr="003B3D98">
        <w:trPr>
          <w:trHeight w:val="1075"/>
          <w:jc w:val="center"/>
        </w:trPr>
        <w:tc>
          <w:tcPr>
            <w:tcW w:w="2339" w:type="dxa"/>
            <w:tcBorders>
              <w:top w:val="single" w:sz="4" w:space="0" w:color="000000"/>
              <w:left w:val="single" w:sz="4" w:space="0" w:color="000000"/>
              <w:bottom w:val="single" w:sz="4" w:space="0" w:color="000000"/>
            </w:tcBorders>
            <w:vAlign w:val="center"/>
          </w:tcPr>
          <w:p w:rsidR="00E56F11" w:rsidRPr="00C1110A" w:rsidRDefault="00E56F11" w:rsidP="003B3D98">
            <w:pPr>
              <w:spacing w:after="0" w:line="240" w:lineRule="auto"/>
              <w:ind w:left="142" w:right="138"/>
              <w:jc w:val="center"/>
              <w:rPr>
                <w:rFonts w:cs="Arial"/>
                <w:szCs w:val="20"/>
                <w:lang w:val="es-ES_tradnl"/>
              </w:rPr>
            </w:pPr>
            <w:r w:rsidRPr="00C1110A">
              <w:rPr>
                <w:rFonts w:cs="Arial"/>
                <w:szCs w:val="20"/>
                <w:lang w:val="es-ES_tradnl"/>
              </w:rPr>
              <w:t>Acto de Notificación</w:t>
            </w:r>
          </w:p>
          <w:p w:rsidR="00E56F11" w:rsidRPr="00C1110A" w:rsidRDefault="00E56F11" w:rsidP="003B3D98">
            <w:pPr>
              <w:spacing w:after="0" w:line="240" w:lineRule="auto"/>
              <w:ind w:left="142" w:right="138"/>
              <w:jc w:val="center"/>
              <w:rPr>
                <w:rFonts w:cs="Arial"/>
                <w:szCs w:val="20"/>
                <w:lang w:val="es-ES_tradnl"/>
              </w:rPr>
            </w:pPr>
            <w:r w:rsidRPr="00C1110A">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E56F11" w:rsidRPr="00037291" w:rsidRDefault="00CD66CA" w:rsidP="00E56F11">
            <w:pPr>
              <w:pStyle w:val="Encabezado"/>
              <w:tabs>
                <w:tab w:val="left" w:pos="9000"/>
              </w:tabs>
              <w:ind w:right="-108"/>
              <w:jc w:val="center"/>
              <w:rPr>
                <w:rFonts w:ascii="Arial" w:hAnsi="Arial" w:cs="Arial"/>
                <w:sz w:val="20"/>
              </w:rPr>
            </w:pPr>
            <w:r>
              <w:rPr>
                <w:rFonts w:ascii="Arial" w:hAnsi="Arial" w:cs="Arial"/>
                <w:sz w:val="20"/>
              </w:rPr>
              <w:t>13 de marzo</w:t>
            </w:r>
            <w:r w:rsidR="00E56F11" w:rsidRPr="00037291">
              <w:rPr>
                <w:rFonts w:ascii="Arial" w:hAnsi="Arial" w:cs="Arial"/>
                <w:sz w:val="20"/>
              </w:rPr>
              <w:t xml:space="preserve"> de </w:t>
            </w:r>
            <w:r w:rsidR="004C61FA">
              <w:rPr>
                <w:rFonts w:ascii="Arial" w:hAnsi="Arial" w:cs="Arial"/>
                <w:sz w:val="20"/>
              </w:rPr>
              <w:t>2017</w:t>
            </w:r>
            <w:r w:rsidR="00E56F11" w:rsidRPr="00037291">
              <w:rPr>
                <w:rFonts w:ascii="Arial" w:hAnsi="Arial" w:cs="Arial"/>
                <w:sz w:val="20"/>
              </w:rPr>
              <w:t>.</w:t>
            </w:r>
          </w:p>
        </w:tc>
        <w:tc>
          <w:tcPr>
            <w:tcW w:w="1985" w:type="dxa"/>
            <w:tcBorders>
              <w:top w:val="single" w:sz="4" w:space="0" w:color="000000"/>
              <w:left w:val="single" w:sz="4" w:space="0" w:color="000000"/>
              <w:bottom w:val="single" w:sz="4" w:space="0" w:color="000000"/>
              <w:right w:val="single" w:sz="4" w:space="0" w:color="auto"/>
            </w:tcBorders>
            <w:vAlign w:val="center"/>
          </w:tcPr>
          <w:p w:rsidR="00E56F11" w:rsidRPr="00037291" w:rsidRDefault="00037291" w:rsidP="00E56F11">
            <w:pPr>
              <w:pStyle w:val="Encabezado"/>
              <w:tabs>
                <w:tab w:val="left" w:pos="9000"/>
              </w:tabs>
              <w:ind w:right="-108"/>
              <w:jc w:val="center"/>
              <w:rPr>
                <w:rFonts w:ascii="Arial" w:hAnsi="Arial" w:cs="Arial"/>
                <w:sz w:val="20"/>
              </w:rPr>
            </w:pPr>
            <w:r>
              <w:rPr>
                <w:rFonts w:ascii="Arial" w:hAnsi="Arial" w:cs="Arial"/>
                <w:sz w:val="20"/>
              </w:rPr>
              <w:t>12</w:t>
            </w:r>
            <w:r w:rsidR="00E56F11" w:rsidRPr="00037291">
              <w:rPr>
                <w:rFonts w:ascii="Arial" w:hAnsi="Arial" w:cs="Arial"/>
                <w:sz w:val="20"/>
              </w:rPr>
              <w:t>:00</w:t>
            </w:r>
          </w:p>
          <w:p w:rsidR="00E56F11" w:rsidRPr="00037291" w:rsidRDefault="00E56F11" w:rsidP="00E56F11">
            <w:pPr>
              <w:pStyle w:val="Encabezado"/>
              <w:tabs>
                <w:tab w:val="left" w:pos="9000"/>
              </w:tabs>
              <w:ind w:right="-108"/>
              <w:jc w:val="center"/>
              <w:rPr>
                <w:rFonts w:ascii="Arial" w:hAnsi="Arial" w:cs="Arial"/>
                <w:sz w:val="20"/>
              </w:rPr>
            </w:pPr>
            <w:r w:rsidRPr="00037291">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E56F11" w:rsidRPr="004D21F2" w:rsidRDefault="00E56F11" w:rsidP="0005605E">
            <w:pPr>
              <w:spacing w:after="0" w:line="240" w:lineRule="auto"/>
              <w:ind w:left="-284" w:right="-284"/>
              <w:jc w:val="center"/>
              <w:rPr>
                <w:rFonts w:cs="Arial"/>
                <w:szCs w:val="20"/>
                <w:lang w:val="es-ES_tradnl"/>
              </w:rPr>
            </w:pPr>
          </w:p>
        </w:tc>
      </w:tr>
    </w:tbl>
    <w:p w:rsidR="00A22EFF" w:rsidRDefault="00A22EFF" w:rsidP="00DC6C33">
      <w:pPr>
        <w:spacing w:after="0" w:line="240" w:lineRule="auto"/>
        <w:ind w:left="-142" w:right="-284"/>
        <w:jc w:val="both"/>
        <w:rPr>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De </w:t>
      </w:r>
      <w:r w:rsidRPr="002809E8">
        <w:rPr>
          <w:rFonts w:ascii="Arial" w:eastAsiaTheme="minorHAnsi" w:hAnsi="Arial" w:cs="Arial"/>
          <w:sz w:val="20"/>
          <w:szCs w:val="22"/>
          <w:lang w:val="es-ES_tradnl" w:eastAsia="en-US"/>
        </w:rPr>
        <w:t>conformidad con la fracción V del artículo 43 de la LAASSP</w:t>
      </w:r>
      <w:r w:rsidRPr="0006712A">
        <w:rPr>
          <w:rFonts w:ascii="Arial" w:eastAsiaTheme="minorHAnsi" w:hAnsi="Arial" w:cs="Arial"/>
          <w:sz w:val="20"/>
          <w:szCs w:val="22"/>
          <w:lang w:val="es-ES_tradnl" w:eastAsia="en-US"/>
        </w:rPr>
        <w:t xml:space="preserve"> y, el Sexto Párrafo del Artículo 77 de su Reglamento, no se realiza el acto de Junta de Aclaraciones.</w:t>
      </w:r>
    </w:p>
    <w:p w:rsidR="00B069B0" w:rsidRPr="0006712A" w:rsidRDefault="00B069B0" w:rsidP="00674309">
      <w:pPr>
        <w:spacing w:after="0" w:line="240" w:lineRule="auto"/>
        <w:ind w:left="426" w:right="-284" w:hanging="568"/>
        <w:jc w:val="both"/>
        <w:rPr>
          <w:rFonts w:cs="Arial"/>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Los licitantes que deseen enviar solicitudes de aclaración, las cuales deberán plantearse de manera concisa y estar directamente vinculadas con los puntos contenidos en la convocatoria, indicando el numeral o punto específico con el cual se relaciona, habrán de hacerlo</w:t>
      </w:r>
      <w:r w:rsidR="00D70E7F" w:rsidRPr="0006712A">
        <w:rPr>
          <w:rFonts w:ascii="Arial" w:eastAsiaTheme="minorHAnsi" w:hAnsi="Arial" w:cs="Arial"/>
          <w:sz w:val="20"/>
          <w:szCs w:val="22"/>
          <w:lang w:val="es-ES_tradnl" w:eastAsia="en-US"/>
        </w:rPr>
        <w:t xml:space="preserve"> únicamente</w:t>
      </w:r>
      <w:r w:rsidRPr="0006712A">
        <w:rPr>
          <w:rFonts w:ascii="Arial" w:eastAsiaTheme="minorHAnsi" w:hAnsi="Arial" w:cs="Arial"/>
          <w:sz w:val="20"/>
          <w:szCs w:val="22"/>
          <w:lang w:val="es-ES_tradnl" w:eastAsia="en-US"/>
        </w:rPr>
        <w:t xml:space="preserve"> a través de la sección “Mensajes Unidad Compradora/Licitantes” del “Procedimiento de Contratación” en CompraNet. Para lo anterior se podrá utilizar el Anexo </w:t>
      </w:r>
      <w:r w:rsidR="00693878" w:rsidRPr="0006712A">
        <w:rPr>
          <w:rFonts w:ascii="Arial" w:eastAsiaTheme="minorHAnsi" w:hAnsi="Arial" w:cs="Arial"/>
          <w:sz w:val="20"/>
          <w:szCs w:val="22"/>
          <w:lang w:val="es-ES_tradnl" w:eastAsia="en-US"/>
        </w:rPr>
        <w:t>12</w:t>
      </w:r>
      <w:r w:rsidRPr="0006712A">
        <w:rPr>
          <w:rFonts w:ascii="Arial" w:eastAsiaTheme="minorHAnsi" w:hAnsi="Arial" w:cs="Arial"/>
          <w:sz w:val="20"/>
          <w:szCs w:val="22"/>
          <w:lang w:val="es-ES_tradnl" w:eastAsia="en-US"/>
        </w:rPr>
        <w:t>, preferentemente en formato Word.</w:t>
      </w:r>
    </w:p>
    <w:p w:rsidR="00B069B0" w:rsidRPr="0006712A" w:rsidRDefault="00B069B0" w:rsidP="00674309">
      <w:pPr>
        <w:spacing w:after="0" w:line="240" w:lineRule="auto"/>
        <w:ind w:left="426" w:right="-284" w:hanging="568"/>
        <w:jc w:val="both"/>
        <w:rPr>
          <w:rFonts w:cs="Arial"/>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El plazo para enviar dichas solicitudes será a partir de la publicación de esta convocatoria y hasta las </w:t>
      </w:r>
      <w:r w:rsidR="008B1C7C">
        <w:rPr>
          <w:rFonts w:ascii="Arial" w:eastAsiaTheme="minorHAnsi" w:hAnsi="Arial" w:cs="Arial"/>
          <w:sz w:val="20"/>
          <w:szCs w:val="22"/>
          <w:lang w:val="es-ES_tradnl" w:eastAsia="en-US"/>
        </w:rPr>
        <w:t>12</w:t>
      </w:r>
      <w:r w:rsidRPr="0006712A">
        <w:rPr>
          <w:rFonts w:ascii="Arial" w:eastAsiaTheme="minorHAnsi" w:hAnsi="Arial" w:cs="Arial"/>
          <w:sz w:val="20"/>
          <w:szCs w:val="22"/>
          <w:lang w:val="es-ES_tradnl" w:eastAsia="en-US"/>
        </w:rPr>
        <w:t xml:space="preserve">:00 horas del </w:t>
      </w:r>
      <w:r w:rsidR="00CD66CA">
        <w:rPr>
          <w:rFonts w:ascii="Arial" w:hAnsi="Arial" w:cs="Arial"/>
          <w:sz w:val="20"/>
        </w:rPr>
        <w:t>02 de marzo</w:t>
      </w:r>
      <w:r w:rsidR="0006712A">
        <w:rPr>
          <w:rFonts w:ascii="Arial" w:eastAsiaTheme="minorHAnsi" w:hAnsi="Arial" w:cs="Arial"/>
          <w:sz w:val="20"/>
          <w:szCs w:val="22"/>
          <w:lang w:val="es-ES_tradnl" w:eastAsia="en-US"/>
        </w:rPr>
        <w:t xml:space="preserve"> de </w:t>
      </w:r>
      <w:r w:rsidR="004C61FA">
        <w:rPr>
          <w:rFonts w:ascii="Arial" w:eastAsiaTheme="minorHAnsi" w:hAnsi="Arial" w:cs="Arial"/>
          <w:sz w:val="20"/>
          <w:szCs w:val="22"/>
          <w:lang w:val="es-ES_tradnl" w:eastAsia="en-US"/>
        </w:rPr>
        <w:t>2017</w:t>
      </w:r>
      <w:r w:rsidR="0006712A">
        <w:rPr>
          <w:rFonts w:ascii="Arial" w:eastAsiaTheme="minorHAnsi" w:hAnsi="Arial" w:cs="Arial"/>
          <w:sz w:val="20"/>
          <w:szCs w:val="22"/>
          <w:lang w:val="es-ES_tradnl" w:eastAsia="en-US"/>
        </w:rPr>
        <w:t>.</w:t>
      </w:r>
    </w:p>
    <w:p w:rsidR="00B069B0" w:rsidRPr="0006712A" w:rsidRDefault="00B069B0" w:rsidP="00674309">
      <w:pPr>
        <w:spacing w:after="0" w:line="240" w:lineRule="auto"/>
        <w:ind w:left="426" w:right="-284" w:hanging="568"/>
        <w:jc w:val="both"/>
        <w:rPr>
          <w:rFonts w:cs="Arial"/>
          <w:lang w:val="es-ES_tradnl"/>
        </w:rPr>
      </w:pPr>
    </w:p>
    <w:p w:rsidR="00B069B0" w:rsidRPr="0006712A" w:rsidRDefault="00B069B0" w:rsidP="005F066B">
      <w:pPr>
        <w:pStyle w:val="Prrafodelista"/>
        <w:numPr>
          <w:ilvl w:val="0"/>
          <w:numId w:val="26"/>
        </w:numPr>
        <w:ind w:left="426" w:right="-284" w:hanging="568"/>
        <w:jc w:val="both"/>
        <w:rPr>
          <w:rFonts w:ascii="Arial" w:eastAsiaTheme="minorHAnsi" w:hAnsi="Arial" w:cs="Arial"/>
          <w:sz w:val="20"/>
          <w:szCs w:val="22"/>
          <w:lang w:val="es-ES_tradnl" w:eastAsia="en-US"/>
        </w:rPr>
      </w:pPr>
      <w:r w:rsidRPr="0006712A">
        <w:rPr>
          <w:rFonts w:ascii="Arial" w:eastAsiaTheme="minorHAnsi" w:hAnsi="Arial" w:cs="Arial"/>
          <w:sz w:val="20"/>
          <w:szCs w:val="22"/>
          <w:lang w:val="es-ES_tradnl" w:eastAsia="en-US"/>
        </w:rPr>
        <w:t xml:space="preserve">La convocante procederá a enviar, a través de CompraNet, las contestaciones a las solicitudes de aclaración recibidas, éstas </w:t>
      </w:r>
      <w:r w:rsidR="00697BE2" w:rsidRPr="0006712A">
        <w:rPr>
          <w:rFonts w:ascii="Arial" w:eastAsiaTheme="minorHAnsi" w:hAnsi="Arial" w:cs="Arial"/>
          <w:sz w:val="20"/>
          <w:szCs w:val="22"/>
          <w:lang w:val="es-ES_tradnl" w:eastAsia="en-US"/>
        </w:rPr>
        <w:t>se informarán</w:t>
      </w:r>
      <w:r w:rsidRPr="0006712A">
        <w:rPr>
          <w:rFonts w:ascii="Arial" w:eastAsiaTheme="minorHAnsi" w:hAnsi="Arial" w:cs="Arial"/>
          <w:sz w:val="20"/>
          <w:szCs w:val="22"/>
          <w:lang w:val="es-ES_tradnl" w:eastAsia="en-US"/>
        </w:rPr>
        <w:t xml:space="preserve"> tanto al solicitante como al resto de los invitados.</w:t>
      </w:r>
    </w:p>
    <w:p w:rsidR="00D1134A" w:rsidRDefault="00D1134A" w:rsidP="00DC6C33">
      <w:pPr>
        <w:spacing w:after="0" w:line="240" w:lineRule="auto"/>
        <w:ind w:left="-142" w:right="-284"/>
        <w:jc w:val="both"/>
        <w:rPr>
          <w:lang w:val="es-ES_tradnl"/>
        </w:rPr>
      </w:pPr>
    </w:p>
    <w:p w:rsidR="0058672E" w:rsidRPr="00C1110A" w:rsidRDefault="0058672E" w:rsidP="00DC6C33">
      <w:pPr>
        <w:spacing w:after="0" w:line="240" w:lineRule="auto"/>
        <w:ind w:left="-142" w:right="-284"/>
        <w:jc w:val="both"/>
        <w:rPr>
          <w:lang w:val="es-ES_tradnl"/>
        </w:rPr>
      </w:pPr>
    </w:p>
    <w:p w:rsidR="00454089" w:rsidRDefault="00646B10" w:rsidP="00B437E2">
      <w:pPr>
        <w:pStyle w:val="Ttulo2"/>
      </w:pPr>
      <w:bookmarkStart w:id="88" w:name="_Toc469423313"/>
      <w:bookmarkStart w:id="89" w:name="_Toc431386011"/>
      <w:bookmarkStart w:id="90" w:name="_Toc431386288"/>
      <w:r>
        <w:t>3.</w:t>
      </w:r>
      <w:r w:rsidR="002E705F">
        <w:t>2</w:t>
      </w:r>
      <w:r w:rsidR="0005605E">
        <w:t>.-</w:t>
      </w:r>
      <w:r w:rsidR="002E705F">
        <w:t xml:space="preserve"> Recepción de proposiciones.</w:t>
      </w:r>
      <w:bookmarkEnd w:id="88"/>
    </w:p>
    <w:p w:rsidR="0006712A" w:rsidRPr="0006712A" w:rsidRDefault="0006712A" w:rsidP="0006712A">
      <w:pPr>
        <w:rPr>
          <w:lang w:val="es-ES_tradnl" w:eastAsia="ar-SA"/>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06712A" w:rsidRDefault="0006712A" w:rsidP="00DC6C33">
      <w:pPr>
        <w:spacing w:after="0" w:line="240" w:lineRule="auto"/>
        <w:ind w:left="-142" w:right="-284"/>
        <w:jc w:val="both"/>
        <w:rPr>
          <w:lang w:val="es-ES_tradnl"/>
        </w:rPr>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1" w:name="_Toc431386012"/>
      <w:bookmarkStart w:id="92" w:name="_Toc431386289"/>
      <w:bookmarkEnd w:id="89"/>
      <w:bookmarkEnd w:id="90"/>
    </w:p>
    <w:p w:rsidR="002809E8" w:rsidRDefault="002809E8" w:rsidP="0005605E">
      <w:pPr>
        <w:spacing w:after="0" w:line="240" w:lineRule="auto"/>
        <w:ind w:left="-284" w:right="-284"/>
        <w:jc w:val="both"/>
      </w:pPr>
      <w:r>
        <w:t>El Instituto</w:t>
      </w:r>
      <w:r w:rsidRPr="002809E8">
        <w:t xml:space="preserve"> tendrá como no presentada la proposición del licitante, cuando el archivo electrónico enviado a través de CompraNet no pueda abrirse por tener algún virus informático o por cualquier causa ajena a la misma</w:t>
      </w:r>
      <w:r w:rsidR="00616828">
        <w:t>.</w:t>
      </w:r>
    </w:p>
    <w:p w:rsidR="0005605E" w:rsidRDefault="0005605E" w:rsidP="0005605E">
      <w:pPr>
        <w:spacing w:after="0" w:line="240" w:lineRule="auto"/>
        <w:ind w:left="-284" w:right="-284"/>
        <w:jc w:val="both"/>
      </w:pPr>
    </w:p>
    <w:p w:rsidR="00B874A4" w:rsidRPr="00EF4FAA" w:rsidRDefault="00753B68" w:rsidP="00B437E2">
      <w:pPr>
        <w:pStyle w:val="Ttulo2"/>
      </w:pPr>
      <w:bookmarkStart w:id="93" w:name="_Toc469423314"/>
      <w:r w:rsidRPr="00EF4FAA">
        <w:t>3.</w:t>
      </w:r>
      <w:r w:rsidR="002E705F" w:rsidRPr="00EF4FAA">
        <w:t>2</w:t>
      </w:r>
      <w:r w:rsidR="00B874A4" w:rsidRPr="00EF4FAA">
        <w:t>.1</w:t>
      </w:r>
      <w:r w:rsidR="0005605E" w:rsidRPr="00EF4FAA">
        <w:t>.-</w:t>
      </w:r>
      <w:r w:rsidRPr="00EF4FAA">
        <w:t xml:space="preserve"> </w:t>
      </w:r>
      <w:bookmarkStart w:id="94" w:name="_Toc424735333"/>
      <w:r w:rsidR="00D1134A" w:rsidRPr="00EF4FAA">
        <w:rPr>
          <w:rStyle w:val="Ttulo3Car"/>
          <w:rFonts w:eastAsiaTheme="minorHAnsi"/>
          <w:b/>
          <w:sz w:val="24"/>
          <w:szCs w:val="24"/>
        </w:rPr>
        <w:t>Proposiciones</w:t>
      </w:r>
      <w:r w:rsidR="00D1134A" w:rsidRPr="00EF4FAA">
        <w:t xml:space="preserve"> conjuntas</w:t>
      </w:r>
      <w:bookmarkEnd w:id="94"/>
      <w:r w:rsidR="00C97DF6" w:rsidRPr="00EF4FAA">
        <w:t>.</w:t>
      </w:r>
      <w:bookmarkEnd w:id="91"/>
      <w:bookmarkEnd w:id="92"/>
      <w:bookmarkEnd w:id="93"/>
      <w:r w:rsidR="00D1134A" w:rsidRPr="00EF4FAA">
        <w:t xml:space="preserve"> </w:t>
      </w: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en el presente procedimiento</w:t>
      </w:r>
      <w:r w:rsidR="00646B10" w:rsidRPr="00487CDD">
        <w:rPr>
          <w:rFonts w:cs="Arial"/>
          <w:b/>
          <w:i/>
          <w:lang w:val="es-ES_tradnl" w:eastAsia="es-ES"/>
        </w:rPr>
        <w:t>.</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B437E2">
      <w:pPr>
        <w:pStyle w:val="Ttulo2"/>
      </w:pPr>
      <w:bookmarkStart w:id="95" w:name="_Toc469423315"/>
      <w:bookmarkStart w:id="96" w:name="_Toc431386013"/>
      <w:bookmarkStart w:id="97" w:name="_Toc431386290"/>
      <w:r>
        <w:t>3.</w:t>
      </w:r>
      <w:r w:rsidR="002E705F">
        <w:t>2.2</w:t>
      </w:r>
      <w:r w:rsidR="0005605E">
        <w:t>.-</w:t>
      </w:r>
      <w:r>
        <w:t xml:space="preserve"> </w:t>
      </w:r>
      <w:r w:rsidR="002E705F">
        <w:t>Proposición única.</w:t>
      </w:r>
      <w:bookmarkEnd w:id="95"/>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6"/>
      <w:bookmarkEnd w:id="97"/>
      <w:r w:rsidRPr="00C1110A">
        <w:t xml:space="preserve"> </w:t>
      </w:r>
    </w:p>
    <w:p w:rsidR="0005605E" w:rsidRDefault="0005605E" w:rsidP="0005605E">
      <w:pPr>
        <w:spacing w:after="0" w:line="240" w:lineRule="auto"/>
        <w:ind w:left="-284" w:right="-284"/>
        <w:jc w:val="both"/>
      </w:pPr>
    </w:p>
    <w:p w:rsidR="00E130A8" w:rsidRPr="00B437E2" w:rsidRDefault="00E130A8" w:rsidP="00B437E2">
      <w:pPr>
        <w:pStyle w:val="Ttulo2"/>
      </w:pPr>
      <w:bookmarkStart w:id="98" w:name="_Toc469423316"/>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8"/>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B437E2">
      <w:pPr>
        <w:pStyle w:val="Ttulo2"/>
      </w:pPr>
      <w:bookmarkStart w:id="99" w:name="_Toc469423317"/>
      <w:r>
        <w:t>3.2.4</w:t>
      </w:r>
      <w:r w:rsidR="0005605E">
        <w:t>.-</w:t>
      </w:r>
      <w:r>
        <w:t xml:space="preserve"> Acreditamiento de existencia legal.</w:t>
      </w:r>
      <w:bookmarkEnd w:id="99"/>
    </w:p>
    <w:p w:rsidR="00E130A8"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uso del </w:t>
      </w:r>
      <w:r w:rsidRPr="00E130A8">
        <w:rPr>
          <w:b/>
        </w:rPr>
        <w:t>Anexo 3</w:t>
      </w:r>
      <w:r>
        <w:t xml:space="preserve"> de la </w:t>
      </w:r>
      <w:r w:rsidR="0005605E">
        <w:t>convocatoria</w:t>
      </w:r>
      <w:r>
        <w:t>.</w:t>
      </w:r>
    </w:p>
    <w:p w:rsidR="0058672E" w:rsidRPr="00C1110A" w:rsidRDefault="0058672E" w:rsidP="0005605E">
      <w:pPr>
        <w:spacing w:after="0" w:line="240" w:lineRule="auto"/>
        <w:ind w:left="-284" w:right="-284"/>
        <w:jc w:val="both"/>
      </w:pPr>
    </w:p>
    <w:p w:rsidR="00D1134A" w:rsidRPr="0044384D" w:rsidRDefault="00753B68" w:rsidP="00B437E2">
      <w:pPr>
        <w:pStyle w:val="Ttulo2"/>
      </w:pPr>
      <w:bookmarkStart w:id="100" w:name="_Toc431386014"/>
      <w:bookmarkStart w:id="101" w:name="_Toc431386291"/>
      <w:bookmarkStart w:id="102" w:name="_Toc469423318"/>
      <w:r>
        <w:t>3.</w:t>
      </w:r>
      <w:r w:rsidR="002E705F">
        <w:t>3</w:t>
      </w:r>
      <w:r w:rsidR="0005605E">
        <w:t>.-</w:t>
      </w:r>
      <w:r>
        <w:t xml:space="preserve"> </w:t>
      </w:r>
      <w:r w:rsidR="00D1134A" w:rsidRPr="0044384D">
        <w:t>Acto de fallo y firma de contrato</w:t>
      </w:r>
      <w:r w:rsidR="00135271">
        <w:t>.</w:t>
      </w:r>
      <w:bookmarkEnd w:id="100"/>
      <w:bookmarkEnd w:id="101"/>
      <w:bookmarkEnd w:id="102"/>
    </w:p>
    <w:p w:rsidR="00D1134A" w:rsidRDefault="00D1134A" w:rsidP="0005605E">
      <w:pPr>
        <w:spacing w:after="0" w:line="240" w:lineRule="auto"/>
        <w:ind w:left="-284" w:right="-284"/>
        <w:jc w:val="both"/>
        <w:rPr>
          <w:rFonts w:cs="Arial"/>
          <w:szCs w:val="20"/>
          <w:lang w:val="es-ES_tradnl"/>
        </w:rPr>
      </w:pPr>
      <w:r w:rsidRPr="00C1110A">
        <w:rPr>
          <w:rFonts w:cs="Arial"/>
          <w:szCs w:val="20"/>
          <w:lang w:val="es-ES_tradnl" w:eastAsia="es-ES"/>
        </w:rPr>
        <w:t xml:space="preserve">El fallo se emitirá de conformidad con el artículo 37 de la LAASSP y su contenido </w:t>
      </w:r>
      <w:r w:rsidRPr="00C1110A">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Pr>
          <w:rFonts w:cs="Arial"/>
          <w:szCs w:val="20"/>
          <w:lang w:val="es-ES_tradnl"/>
        </w:rPr>
        <w:t xml:space="preserve">municación ubicado en el piso </w:t>
      </w:r>
      <w:r w:rsidR="00B874A4">
        <w:rPr>
          <w:rFonts w:cs="Arial"/>
          <w:szCs w:val="20"/>
          <w:lang w:val="es-ES_tradnl"/>
        </w:rPr>
        <w:t>5</w:t>
      </w:r>
      <w:r w:rsidRPr="00C1110A">
        <w:rPr>
          <w:rFonts w:cs="Arial"/>
          <w:szCs w:val="20"/>
          <w:lang w:val="es-ES_tradnl"/>
        </w:rPr>
        <w:t xml:space="preserve"> del inmueble</w:t>
      </w:r>
      <w:r w:rsidR="001F4F46">
        <w:rPr>
          <w:rFonts w:cs="Arial"/>
          <w:szCs w:val="20"/>
          <w:lang w:val="es-ES_tradnl"/>
        </w:rPr>
        <w:t xml:space="preserve"> sito</w:t>
      </w:r>
      <w:r w:rsidRPr="00C1110A">
        <w:rPr>
          <w:rFonts w:cs="Arial"/>
          <w:szCs w:val="20"/>
          <w:lang w:val="es-ES_tradnl"/>
        </w:rPr>
        <w:t xml:space="preserve"> en la calle </w:t>
      </w:r>
      <w:r w:rsidR="001F4F46">
        <w:rPr>
          <w:rFonts w:cs="Arial"/>
          <w:szCs w:val="20"/>
          <w:lang w:val="es-ES_tradnl"/>
        </w:rPr>
        <w:t xml:space="preserve">de </w:t>
      </w:r>
      <w:r w:rsidRPr="00C1110A">
        <w:rPr>
          <w:rFonts w:cs="Arial"/>
          <w:szCs w:val="20"/>
          <w:lang w:val="es-ES_tradnl"/>
        </w:rPr>
        <w:t xml:space="preserve">Durango </w:t>
      </w:r>
      <w:r w:rsidR="002E1766">
        <w:rPr>
          <w:rFonts w:cs="Arial"/>
          <w:szCs w:val="20"/>
          <w:lang w:val="es-ES_tradnl"/>
        </w:rPr>
        <w:t xml:space="preserve">número </w:t>
      </w:r>
      <w:r w:rsidRPr="00C1110A">
        <w:rPr>
          <w:rFonts w:cs="Arial"/>
          <w:szCs w:val="20"/>
          <w:lang w:val="es-ES_tradnl"/>
        </w:rPr>
        <w:t xml:space="preserve">291, </w:t>
      </w:r>
      <w:r w:rsidR="002E1766">
        <w:rPr>
          <w:rFonts w:cs="Arial"/>
          <w:szCs w:val="20"/>
          <w:lang w:val="es-ES_tradnl"/>
        </w:rPr>
        <w:t>C</w:t>
      </w:r>
      <w:r w:rsidR="00522A8A">
        <w:rPr>
          <w:rFonts w:cs="Arial"/>
          <w:szCs w:val="20"/>
          <w:lang w:val="es-ES_tradnl"/>
        </w:rPr>
        <w:t>olonia Roma Norte</w:t>
      </w:r>
      <w:r w:rsidRPr="00C1110A">
        <w:rPr>
          <w:rFonts w:cs="Arial"/>
          <w:szCs w:val="20"/>
          <w:lang w:val="es-ES_tradnl"/>
        </w:rPr>
        <w:t xml:space="preserve">, </w:t>
      </w:r>
      <w:r w:rsidR="00E80CB1" w:rsidRPr="00C1110A">
        <w:rPr>
          <w:rFonts w:eastAsia="Times New Roman" w:cs="Arial"/>
          <w:szCs w:val="20"/>
          <w:lang w:val="es-ES_tradnl" w:eastAsia="es-ES"/>
        </w:rPr>
        <w:t xml:space="preserve">Código Postal 06700, Delegación Cuauhtémoc, </w:t>
      </w:r>
      <w:r w:rsidR="008F38B0" w:rsidRPr="008F38B0">
        <w:rPr>
          <w:rFonts w:eastAsia="Times New Roman" w:cs="Arial"/>
          <w:szCs w:val="20"/>
          <w:lang w:val="es-ES_tradnl" w:eastAsia="es-ES"/>
        </w:rPr>
        <w:t>Ciudad de México, México</w:t>
      </w:r>
      <w:r w:rsidRPr="00C1110A">
        <w:rPr>
          <w:rFonts w:cs="Arial"/>
          <w:szCs w:val="20"/>
          <w:lang w:val="es-ES_tradnl"/>
        </w:rPr>
        <w:t>, en donde se fijará copia de un ejemplar del acta por un término no menor de cinco días hábiles.</w:t>
      </w:r>
    </w:p>
    <w:p w:rsidR="00EF4FAA"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El(los) licitante(s) adjudicado(s) deberá(n) firmar el contrato </w:t>
      </w:r>
      <w:r>
        <w:rPr>
          <w:rFonts w:eastAsia="Times New Roman" w:cs="Arial"/>
          <w:szCs w:val="20"/>
          <w:lang w:val="es-ES_tradnl" w:eastAsia="es-ES"/>
        </w:rPr>
        <w:t>que se señala en el</w:t>
      </w:r>
      <w:r w:rsidRPr="00C1110A">
        <w:rPr>
          <w:rFonts w:eastAsia="Times New Roman" w:cs="Arial"/>
          <w:szCs w:val="20"/>
          <w:lang w:val="es-ES_tradnl" w:eastAsia="es-ES"/>
        </w:rPr>
        <w:t xml:space="preserve"> </w:t>
      </w:r>
      <w:r w:rsidRPr="00C1110A">
        <w:rPr>
          <w:rFonts w:eastAsia="Times New Roman" w:cs="Arial"/>
          <w:b/>
          <w:szCs w:val="20"/>
          <w:lang w:val="es-ES_tradnl" w:eastAsia="es-ES"/>
        </w:rPr>
        <w:t xml:space="preserve">Anexo </w:t>
      </w:r>
      <w:r w:rsidR="00693878">
        <w:rPr>
          <w:rFonts w:eastAsia="Times New Roman" w:cs="Arial"/>
          <w:b/>
          <w:szCs w:val="20"/>
          <w:lang w:val="es-ES_tradnl" w:eastAsia="es-ES"/>
        </w:rPr>
        <w:t>13</w:t>
      </w:r>
      <w:r>
        <w:rPr>
          <w:rFonts w:eastAsia="Times New Roman" w:cs="Arial"/>
          <w:b/>
          <w:szCs w:val="20"/>
          <w:lang w:val="es-ES_tradnl" w:eastAsia="es-ES"/>
        </w:rPr>
        <w:t xml:space="preserve"> </w:t>
      </w:r>
      <w:r>
        <w:rPr>
          <w:rFonts w:eastAsia="Times New Roman" w:cs="Arial"/>
          <w:szCs w:val="20"/>
          <w:lang w:val="es-ES_tradnl" w:eastAsia="es-ES"/>
        </w:rPr>
        <w:t>de la presente Convocatoria</w:t>
      </w:r>
      <w:r w:rsidRPr="008D1237">
        <w:rPr>
          <w:rFonts w:eastAsia="Times New Roman" w:cs="Arial"/>
          <w:szCs w:val="20"/>
          <w:lang w:val="es-ES_tradnl" w:eastAsia="es-ES"/>
        </w:rPr>
        <w:t>,</w:t>
      </w:r>
      <w:r w:rsidR="00E97326">
        <w:rPr>
          <w:rFonts w:eastAsia="Times New Roman" w:cs="Arial"/>
          <w:szCs w:val="20"/>
          <w:lang w:val="es-ES_tradnl" w:eastAsia="es-ES"/>
        </w:rPr>
        <w:t xml:space="preserve"> </w:t>
      </w:r>
      <w:r w:rsidR="0044154D">
        <w:rPr>
          <w:rFonts w:eastAsia="Times New Roman" w:cs="Arial"/>
          <w:szCs w:val="20"/>
          <w:lang w:val="es-ES_tradnl" w:eastAsia="es-ES"/>
        </w:rPr>
        <w:t xml:space="preserve">el </w:t>
      </w:r>
      <w:r w:rsidR="00CD66CA">
        <w:rPr>
          <w:rFonts w:cs="Arial"/>
        </w:rPr>
        <w:t>28 de marzo</w:t>
      </w:r>
      <w:r w:rsidR="00FE3A11">
        <w:rPr>
          <w:rFonts w:cs="Arial"/>
        </w:rPr>
        <w:t xml:space="preserve"> </w:t>
      </w:r>
      <w:r w:rsidR="0044154D">
        <w:rPr>
          <w:rFonts w:eastAsia="Times New Roman" w:cs="Arial"/>
          <w:szCs w:val="20"/>
          <w:lang w:val="es-ES_tradnl" w:eastAsia="es-ES"/>
        </w:rPr>
        <w:t xml:space="preserve">de </w:t>
      </w:r>
      <w:r w:rsidR="00FE3A11">
        <w:rPr>
          <w:rFonts w:eastAsia="Times New Roman" w:cs="Arial"/>
          <w:szCs w:val="20"/>
          <w:lang w:val="es-ES_tradnl" w:eastAsia="es-ES"/>
        </w:rPr>
        <w:t>2017</w:t>
      </w:r>
      <w:r w:rsidRPr="00C1110A">
        <w:rPr>
          <w:rFonts w:eastAsia="Times New Roman" w:cs="Arial"/>
          <w:szCs w:val="20"/>
          <w:lang w:val="es-ES_tradnl" w:eastAsia="es-ES"/>
        </w:rPr>
        <w:t xml:space="preserve">, en la División de Contratos, ubicada en la Calle </w:t>
      </w:r>
      <w:r w:rsidR="00E05902">
        <w:rPr>
          <w:rFonts w:eastAsia="Times New Roman" w:cs="Arial"/>
          <w:szCs w:val="20"/>
          <w:lang w:val="es-ES_tradnl" w:eastAsia="es-ES"/>
        </w:rPr>
        <w:t xml:space="preserve">de </w:t>
      </w:r>
      <w:r w:rsidRPr="00C1110A">
        <w:rPr>
          <w:rFonts w:eastAsia="Times New Roman" w:cs="Arial"/>
          <w:szCs w:val="20"/>
          <w:lang w:val="es-ES_tradnl" w:eastAsia="es-ES"/>
        </w:rPr>
        <w:t>Durango Núm. 291, piso</w:t>
      </w:r>
      <w:r>
        <w:rPr>
          <w:rFonts w:eastAsia="Times New Roman" w:cs="Arial"/>
          <w:szCs w:val="20"/>
          <w:lang w:val="es-ES_tradnl" w:eastAsia="es-ES"/>
        </w:rPr>
        <w:t xml:space="preserve"> </w:t>
      </w:r>
      <w:r w:rsidRPr="00DB5174">
        <w:rPr>
          <w:rFonts w:eastAsia="Times New Roman" w:cs="Arial"/>
          <w:szCs w:val="20"/>
          <w:lang w:val="es-ES_tradnl" w:eastAsia="es-ES"/>
        </w:rPr>
        <w:t>10</w:t>
      </w:r>
      <w:r w:rsidRPr="00C1110A">
        <w:rPr>
          <w:rFonts w:eastAsia="Times New Roman" w:cs="Arial"/>
          <w:szCs w:val="20"/>
          <w:lang w:val="es-ES_tradnl" w:eastAsia="es-ES"/>
        </w:rPr>
        <w:t xml:space="preserve">, Colonia Roma Norte, Código Postal 06700,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EF4FAA"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 xml:space="preserve">que para tales efectos </w:t>
      </w:r>
      <w:r w:rsidRPr="00A53105">
        <w:rPr>
          <w:rFonts w:eastAsia="Times New Roman" w:cs="Arial"/>
          <w:szCs w:val="20"/>
          <w:lang w:val="es-ES_tradnl" w:eastAsia="es-ES"/>
        </w:rPr>
        <w:t>haya señalado el licitante.</w:t>
      </w:r>
      <w:r w:rsidR="00EF4FAA" w:rsidRPr="00A53105">
        <w:rPr>
          <w:rFonts w:eastAsia="Times New Roman" w:cs="Arial"/>
          <w:szCs w:val="20"/>
          <w:lang w:val="es-ES_tradnl" w:eastAsia="es-ES"/>
        </w:rPr>
        <w:t xml:space="preserve"> </w:t>
      </w:r>
      <w:r w:rsidR="00D1134A" w:rsidRPr="00A53105">
        <w:rPr>
          <w:rFonts w:eastAsia="Times New Roman" w:cs="Arial"/>
          <w:szCs w:val="20"/>
          <w:lang w:val="es-ES_tradnl" w:eastAsia="es-ES"/>
        </w:rPr>
        <w:t>Para</w:t>
      </w:r>
      <w:r w:rsidR="00D1134A"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EF4FAA" w:rsidRDefault="00EF4FAA" w:rsidP="00EF4FAA">
      <w:pPr>
        <w:spacing w:after="0" w:line="240" w:lineRule="auto"/>
        <w:ind w:left="-284" w:right="-284"/>
        <w:jc w:val="both"/>
        <w:rPr>
          <w:rFonts w:eastAsia="Times New Roman" w:cs="Arial"/>
          <w:szCs w:val="20"/>
          <w:lang w:val="es-ES_tradnl" w:eastAsia="es-ES"/>
        </w:rPr>
      </w:pPr>
    </w:p>
    <w:p w:rsidR="00D1134A" w:rsidRPr="00EF4FAA" w:rsidRDefault="00EF4FAA" w:rsidP="00B437E2">
      <w:pPr>
        <w:pStyle w:val="Ttulo2"/>
      </w:pPr>
      <w:bookmarkStart w:id="103" w:name="_Toc469423319"/>
      <w:r w:rsidRPr="00EF4FAA">
        <w:rPr>
          <w:rFonts w:eastAsia="Times New Roman"/>
          <w:lang w:eastAsia="es-ES"/>
        </w:rPr>
        <w:t xml:space="preserve">3.3.1.- </w:t>
      </w:r>
      <w:r w:rsidR="00D1134A" w:rsidRPr="00EF4FAA">
        <w:t>Persona moral:</w:t>
      </w:r>
      <w:bookmarkEnd w:id="103"/>
      <w:r w:rsidR="00D1134A" w:rsidRPr="00EF4FAA">
        <w:t xml:space="preserve"> </w:t>
      </w:r>
    </w:p>
    <w:p w:rsidR="00D1134A" w:rsidRPr="008D1237" w:rsidRDefault="00D1134A" w:rsidP="001F0491">
      <w:pPr>
        <w:pStyle w:val="Prrafodelista"/>
        <w:numPr>
          <w:ilvl w:val="1"/>
          <w:numId w:val="18"/>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Acta constitutiva y, en su caso, sus respectivas modificaciones.</w:t>
      </w:r>
    </w:p>
    <w:p w:rsidR="00EF4FAA" w:rsidRPr="00EF4FAA" w:rsidRDefault="00D1134A" w:rsidP="001F0491">
      <w:pPr>
        <w:pStyle w:val="Prrafodelista"/>
        <w:numPr>
          <w:ilvl w:val="1"/>
          <w:numId w:val="18"/>
        </w:numPr>
        <w:ind w:left="-284" w:right="-284" w:firstLine="0"/>
        <w:jc w:val="both"/>
        <w:rPr>
          <w:rFonts w:ascii="Arial" w:hAnsi="Arial" w:cs="Arial"/>
          <w:sz w:val="20"/>
          <w:szCs w:val="20"/>
          <w:lang w:val="es-ES_tradnl"/>
        </w:rPr>
      </w:pPr>
      <w:r w:rsidRPr="008D1237">
        <w:rPr>
          <w:rFonts w:ascii="Arial" w:hAnsi="Arial" w:cs="Arial"/>
          <w:iCs/>
          <w:sz w:val="20"/>
          <w:szCs w:val="20"/>
          <w:lang w:val="es-ES_tradnl"/>
        </w:rPr>
        <w:t>Poder notarial del representante legal que firmará el contrato.</w:t>
      </w:r>
      <w:bookmarkStart w:id="104" w:name="_Toc433978250"/>
      <w:bookmarkStart w:id="105" w:name="_Toc437378041"/>
      <w:bookmarkStart w:id="106" w:name="_Toc437378380"/>
      <w:bookmarkStart w:id="107" w:name="_Toc437378476"/>
      <w:bookmarkStart w:id="108" w:name="_Toc441494337"/>
      <w:bookmarkStart w:id="109" w:name="_Toc441581914"/>
      <w:bookmarkStart w:id="110" w:name="_Toc441581981"/>
      <w:bookmarkStart w:id="111" w:name="_Toc441582147"/>
      <w:bookmarkStart w:id="112" w:name="_Toc441653883"/>
      <w:bookmarkEnd w:id="104"/>
      <w:bookmarkEnd w:id="105"/>
      <w:bookmarkEnd w:id="106"/>
      <w:bookmarkEnd w:id="107"/>
      <w:bookmarkEnd w:id="108"/>
      <w:bookmarkEnd w:id="109"/>
      <w:bookmarkEnd w:id="110"/>
      <w:bookmarkEnd w:id="111"/>
      <w:bookmarkEnd w:id="112"/>
    </w:p>
    <w:p w:rsidR="00EF4FAA" w:rsidRPr="00EF4FAA" w:rsidRDefault="00EF4FAA" w:rsidP="00EF4FAA">
      <w:pPr>
        <w:pStyle w:val="Prrafodelista"/>
        <w:ind w:left="-284" w:right="-284"/>
        <w:jc w:val="both"/>
        <w:rPr>
          <w:rFonts w:ascii="Arial" w:hAnsi="Arial" w:cs="Arial"/>
          <w:sz w:val="20"/>
          <w:szCs w:val="20"/>
          <w:lang w:val="es-ES_tradnl"/>
        </w:rPr>
      </w:pPr>
    </w:p>
    <w:p w:rsidR="00D1134A" w:rsidRPr="00EF4FAA" w:rsidRDefault="00B437E2" w:rsidP="00B437E2">
      <w:pPr>
        <w:pStyle w:val="Ttulo2"/>
        <w:rPr>
          <w:sz w:val="20"/>
          <w:szCs w:val="20"/>
        </w:rPr>
      </w:pPr>
      <w:bookmarkStart w:id="113" w:name="_Toc469423320"/>
      <w:r>
        <w:t xml:space="preserve">3.3.2.- </w:t>
      </w:r>
      <w:r w:rsidR="00D1134A" w:rsidRPr="002E705F">
        <w:t>Persona física:</w:t>
      </w:r>
      <w:bookmarkEnd w:id="113"/>
    </w:p>
    <w:p w:rsidR="00D1134A" w:rsidRDefault="00D1134A" w:rsidP="001F0491">
      <w:pPr>
        <w:pStyle w:val="Prrafodelista"/>
        <w:numPr>
          <w:ilvl w:val="1"/>
          <w:numId w:val="18"/>
        </w:numPr>
        <w:ind w:left="-284" w:right="-284" w:firstLine="0"/>
        <w:jc w:val="both"/>
        <w:rPr>
          <w:rFonts w:ascii="Arial" w:hAnsi="Arial" w:cs="Arial"/>
          <w:iCs/>
          <w:sz w:val="20"/>
          <w:szCs w:val="20"/>
          <w:lang w:val="es-ES_tradnl"/>
        </w:rPr>
      </w:pPr>
      <w:r w:rsidRPr="008D1237">
        <w:rPr>
          <w:rFonts w:ascii="Arial" w:hAnsi="Arial" w:cs="Arial"/>
          <w:iCs/>
          <w:sz w:val="20"/>
          <w:szCs w:val="20"/>
          <w:lang w:val="es-ES_tradnl"/>
        </w:rPr>
        <w:t>Acta de nacimiento o carta de naturalización</w:t>
      </w:r>
      <w:r w:rsidRPr="00C1110A">
        <w:rPr>
          <w:rFonts w:ascii="Arial" w:hAnsi="Arial" w:cs="Arial"/>
          <w:iCs/>
          <w:sz w:val="20"/>
          <w:szCs w:val="20"/>
          <w:lang w:val="es-ES_tradnl"/>
        </w:rPr>
        <w:t>.</w:t>
      </w:r>
    </w:p>
    <w:p w:rsidR="00DC6C33" w:rsidRPr="00C1110A" w:rsidRDefault="00DC6C33" w:rsidP="00DC6C33">
      <w:pPr>
        <w:pStyle w:val="Prrafodelista"/>
        <w:ind w:left="-284" w:right="-284"/>
        <w:jc w:val="both"/>
        <w:rPr>
          <w:rFonts w:ascii="Arial" w:hAnsi="Arial" w:cs="Arial"/>
          <w:iCs/>
          <w:sz w:val="20"/>
          <w:szCs w:val="20"/>
          <w:lang w:val="es-ES_tradnl"/>
        </w:rPr>
      </w:pPr>
    </w:p>
    <w:p w:rsidR="00892375" w:rsidRPr="00B437E2" w:rsidRDefault="00B437E2" w:rsidP="00B437E2">
      <w:pPr>
        <w:pStyle w:val="Ttulo2"/>
      </w:pPr>
      <w:bookmarkStart w:id="114" w:name="_Toc469423321"/>
      <w:r w:rsidRPr="00B437E2">
        <w:t>3.3.</w:t>
      </w:r>
      <w:r>
        <w:t>3</w:t>
      </w:r>
      <w:r w:rsidRPr="00B437E2">
        <w:t xml:space="preserve">.- </w:t>
      </w:r>
      <w:r w:rsidR="00674833" w:rsidRPr="00B437E2">
        <w:t>Ambos</w:t>
      </w:r>
      <w:r w:rsidR="00892375" w:rsidRPr="00B437E2">
        <w:t>:</w:t>
      </w:r>
      <w:bookmarkEnd w:id="114"/>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Identificación oficial vigente y con fotografía del representante legal.</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Cédula de Registro Federal de Contribuyentes.</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Comprobante de domicilio con vigencia no mayor a 3 meses.</w:t>
      </w:r>
    </w:p>
    <w:p w:rsidR="00D1134A" w:rsidRPr="00C1110A" w:rsidRDefault="001D7FA6" w:rsidP="001F0491">
      <w:pPr>
        <w:pStyle w:val="Prrafodelista"/>
        <w:numPr>
          <w:ilvl w:val="1"/>
          <w:numId w:val="18"/>
        </w:numPr>
        <w:ind w:left="-284" w:right="-284" w:firstLine="0"/>
        <w:jc w:val="both"/>
        <w:rPr>
          <w:rFonts w:ascii="Arial" w:hAnsi="Arial" w:cs="Arial"/>
          <w:iCs/>
          <w:sz w:val="20"/>
          <w:szCs w:val="20"/>
          <w:lang w:val="es-ES_tradnl"/>
        </w:rPr>
      </w:pPr>
      <w:r>
        <w:rPr>
          <w:rFonts w:ascii="Arial" w:hAnsi="Arial" w:cs="Arial"/>
          <w:iCs/>
          <w:sz w:val="20"/>
          <w:szCs w:val="20"/>
          <w:lang w:val="es-ES_tradnl"/>
        </w:rPr>
        <w:t>En su caso, e</w:t>
      </w:r>
      <w:r w:rsidR="00D1134A" w:rsidRPr="00C1110A">
        <w:rPr>
          <w:rFonts w:ascii="Arial" w:hAnsi="Arial" w:cs="Arial"/>
          <w:iCs/>
          <w:sz w:val="20"/>
          <w:szCs w:val="20"/>
          <w:lang w:val="es-ES_tradnl"/>
        </w:rPr>
        <w:t xml:space="preserve">scrito de estratificación de empresa en términos del artículo 3 de la Ley para el Desarrollo de la Competitividad de la Micro, Pequeña y Mediana Empresa. </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Escrito en términos del artículo 50 y 60 de la LAASSP.</w:t>
      </w:r>
    </w:p>
    <w:p w:rsidR="00D1134A" w:rsidRPr="00C1110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D1134A" w:rsidRDefault="00D1134A" w:rsidP="001F0491">
      <w:pPr>
        <w:pStyle w:val="Prrafodelista"/>
        <w:numPr>
          <w:ilvl w:val="1"/>
          <w:numId w:val="18"/>
        </w:numPr>
        <w:ind w:left="-284" w:right="-284" w:firstLine="0"/>
        <w:jc w:val="both"/>
        <w:rPr>
          <w:rFonts w:ascii="Arial" w:hAnsi="Arial" w:cs="Arial"/>
          <w:iCs/>
          <w:sz w:val="20"/>
          <w:szCs w:val="20"/>
          <w:lang w:val="es-ES_tradnl"/>
        </w:rPr>
      </w:pPr>
      <w:r w:rsidRPr="00C1110A">
        <w:rPr>
          <w:rFonts w:ascii="Arial" w:hAnsi="Arial" w:cs="Arial"/>
          <w:iCs/>
          <w:sz w:val="20"/>
          <w:szCs w:val="20"/>
          <w:lang w:val="es-ES_tradnl"/>
        </w:rPr>
        <w:t xml:space="preserve">Opinión positiva de cumplimiento de obligaciones en materia de seguridad social vigente a la firma del contrato emitida por el </w:t>
      </w:r>
      <w:r>
        <w:rPr>
          <w:rFonts w:ascii="Arial" w:hAnsi="Arial" w:cs="Arial"/>
          <w:iCs/>
          <w:sz w:val="20"/>
          <w:szCs w:val="20"/>
          <w:lang w:val="es-ES_tradnl"/>
        </w:rPr>
        <w:t>IMSS</w:t>
      </w:r>
      <w:r w:rsidRPr="00C1110A">
        <w:rPr>
          <w:rFonts w:ascii="Arial" w:hAnsi="Arial" w:cs="Arial"/>
          <w:iCs/>
          <w:sz w:val="20"/>
          <w:szCs w:val="20"/>
          <w:lang w:val="es-ES_tradnl"/>
        </w:rPr>
        <w:t>, en términos del artículo 32-D del Código Fiscal de la Federación y del Acuerdo ACDO.SA1.HCT.101214/281.P.DIR publicado en el DOF el 27 de febrero de 2015.</w:t>
      </w:r>
    </w:p>
    <w:p w:rsidR="00DC6C33" w:rsidRDefault="00DC6C33" w:rsidP="00DC6C33">
      <w:pPr>
        <w:pStyle w:val="Prrafodelista"/>
        <w:ind w:left="-284" w:right="-284"/>
        <w:jc w:val="both"/>
        <w:rPr>
          <w:rFonts w:ascii="Arial" w:hAnsi="Arial" w:cs="Arial"/>
          <w:iCs/>
          <w:sz w:val="20"/>
          <w:szCs w:val="20"/>
          <w:lang w:val="es-ES_tradnl"/>
        </w:rPr>
      </w:pPr>
    </w:p>
    <w:p w:rsidR="00D1134A" w:rsidRDefault="00D1134A" w:rsidP="00DC6C33">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debido a que celebró contrato de prestación de servicios con otra empresa que es la que tiene contratados a los trabajadores (outsourcing), deberá presentar </w:t>
      </w:r>
      <w:r>
        <w:rPr>
          <w:rFonts w:ascii="Arial" w:hAnsi="Arial" w:cs="Arial"/>
          <w:sz w:val="20"/>
          <w:szCs w:val="20"/>
          <w:lang w:val="es-ES_tradnl"/>
        </w:rPr>
        <w:t>dicho contrato, así como e</w:t>
      </w:r>
      <w:r w:rsidRPr="008D1237">
        <w:rPr>
          <w:rFonts w:ascii="Arial" w:hAnsi="Arial" w:cs="Arial"/>
          <w:sz w:val="20"/>
          <w:szCs w:val="20"/>
          <w:lang w:val="es-ES_tradnl"/>
        </w:rPr>
        <w:t>scrito libre en el que manifieste que no se encuentra obligado debido a tal situación y opinión po</w:t>
      </w:r>
      <w:r w:rsidRPr="008D1237">
        <w:rPr>
          <w:rFonts w:ascii="Arial" w:eastAsia="Apple SD 산돌고딕 Neo 일반체" w:hAnsi="Arial" w:cs="Arial"/>
          <w:sz w:val="20"/>
          <w:szCs w:val="20"/>
          <w:lang w:val="es-ES_tradnl"/>
        </w:rPr>
        <w:t>s</w:t>
      </w:r>
      <w:r w:rsidRPr="008D1237">
        <w:rPr>
          <w:rFonts w:ascii="Arial" w:hAnsi="Arial" w:cs="Arial"/>
          <w:sz w:val="20"/>
          <w:szCs w:val="20"/>
          <w:lang w:val="es-ES_tradnl"/>
        </w:rPr>
        <w:t>itiva vigente de cumplimiento de obligaciones en materia de seguridad social de la empresa subcontratada emitidad por el IMSS.</w:t>
      </w:r>
    </w:p>
    <w:p w:rsidR="00DC6C33" w:rsidRPr="008D1237" w:rsidRDefault="00DC6C33" w:rsidP="00DC6C33">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 xml:space="preserve">En caso de que el licitante no cuente con trabajadores, deberá presentar escrito libre en el que manifieste que no se encuentra obligado a inscribirse ante el IMSS,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C6C33" w:rsidRPr="008D1237" w:rsidRDefault="00DC6C33" w:rsidP="0005605E">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En caso de que el licitante cuente con trabajadores contratados bajo el régimen de honorarios asimilados a salarios, deberá presentar</w:t>
      </w:r>
      <w:r>
        <w:rPr>
          <w:rFonts w:ascii="Arial" w:hAnsi="Arial" w:cs="Arial"/>
          <w:sz w:val="20"/>
          <w:szCs w:val="20"/>
          <w:lang w:val="es-ES_tradnl"/>
        </w:rPr>
        <w:t xml:space="preserve"> el(los) contrato(s) con los que acredite el régimen de contratación, así como </w:t>
      </w:r>
      <w:r w:rsidRPr="008D1237">
        <w:rPr>
          <w:rFonts w:ascii="Arial" w:hAnsi="Arial" w:cs="Arial"/>
          <w:sz w:val="20"/>
          <w:szCs w:val="20"/>
          <w:lang w:val="es-ES_tradnl"/>
        </w:rPr>
        <w:t xml:space="preserve">escrito libre en el que manifieste que no se encuentra obligado a inscribirse ante el IMSS debido a tal situación, por lo que no puede obtener la </w:t>
      </w:r>
      <w:r w:rsidRPr="008D1237">
        <w:rPr>
          <w:rFonts w:ascii="Arial" w:hAnsi="Arial" w:cs="Arial"/>
          <w:noProof w:val="0"/>
          <w:sz w:val="20"/>
          <w:szCs w:val="20"/>
          <w:lang w:val="es-ES_tradnl"/>
        </w:rPr>
        <w:t>opinión</w:t>
      </w:r>
      <w:r w:rsidRPr="008D1237">
        <w:rPr>
          <w:rFonts w:ascii="Arial" w:hAnsi="Arial" w:cs="Arial"/>
          <w:sz w:val="20"/>
          <w:szCs w:val="20"/>
          <w:lang w:val="es-ES_tradnl"/>
        </w:rPr>
        <w:t xml:space="preserve"> de cumplimiento de obligaciones en materia de seguridad social.</w:t>
      </w:r>
    </w:p>
    <w:p w:rsidR="00DC6C33" w:rsidRPr="008D1237" w:rsidRDefault="00DC6C33" w:rsidP="0005605E">
      <w:pPr>
        <w:pStyle w:val="Prrafodelista"/>
        <w:ind w:left="-284" w:right="-284"/>
        <w:jc w:val="both"/>
        <w:rPr>
          <w:rFonts w:ascii="Arial" w:hAnsi="Arial" w:cs="Arial"/>
          <w:sz w:val="20"/>
          <w:szCs w:val="20"/>
          <w:lang w:val="es-ES_tradnl"/>
        </w:rPr>
      </w:pPr>
    </w:p>
    <w:p w:rsidR="00D1134A" w:rsidRDefault="00D1134A" w:rsidP="0005605E">
      <w:pPr>
        <w:pStyle w:val="Prrafodelista"/>
        <w:ind w:left="-284" w:right="-284"/>
        <w:jc w:val="both"/>
        <w:rPr>
          <w:rFonts w:ascii="Arial" w:hAnsi="Arial" w:cs="Arial"/>
          <w:sz w:val="20"/>
          <w:szCs w:val="20"/>
          <w:lang w:val="es-ES_tradnl"/>
        </w:rPr>
      </w:pPr>
      <w:r w:rsidRPr="008D1237">
        <w:rPr>
          <w:rFonts w:ascii="Arial" w:hAnsi="Arial" w:cs="Arial"/>
          <w:sz w:val="20"/>
          <w:szCs w:val="20"/>
          <w:lang w:val="es-ES_tradnl"/>
        </w:rPr>
        <w:t>En caso de que el licitante forme parte de un grupo comercial y uno de los entes que forma parte del grupo se encarga de administrar la plantilla laboral de todas las empresas que lo conf</w:t>
      </w:r>
      <w:r w:rsidR="001D7FA6">
        <w:rPr>
          <w:rFonts w:ascii="Arial" w:hAnsi="Arial" w:cs="Arial"/>
          <w:sz w:val="20"/>
          <w:szCs w:val="20"/>
          <w:lang w:val="es-ES_tradnl"/>
        </w:rPr>
        <w:t>orman, será necesario que exhiba</w:t>
      </w:r>
      <w:r w:rsidRPr="008D1237">
        <w:rPr>
          <w:rFonts w:ascii="Arial" w:hAnsi="Arial" w:cs="Arial"/>
          <w:sz w:val="20"/>
          <w:szCs w:val="20"/>
          <w:lang w:val="es-ES_tradnl"/>
        </w:rPr>
        <w:t xml:space="preserve"> el documento que acredite la subcontratación para sit</w:t>
      </w:r>
      <w:r>
        <w:rPr>
          <w:rFonts w:ascii="Arial" w:hAnsi="Arial" w:cs="Arial"/>
          <w:sz w:val="20"/>
          <w:szCs w:val="20"/>
          <w:lang w:val="es-ES_tradnl"/>
        </w:rPr>
        <w:t>uarse en el supuesto del segundo</w:t>
      </w:r>
      <w:r w:rsidRPr="008D1237">
        <w:rPr>
          <w:rFonts w:ascii="Arial" w:hAnsi="Arial" w:cs="Arial"/>
          <w:sz w:val="20"/>
          <w:szCs w:val="20"/>
          <w:lang w:val="es-ES_tradnl"/>
        </w:rPr>
        <w:t xml:space="preserve"> párrafo del presente numeral.</w:t>
      </w:r>
    </w:p>
    <w:p w:rsidR="00D1134A" w:rsidRDefault="00D1134A" w:rsidP="0005605E">
      <w:pPr>
        <w:spacing w:after="0" w:line="240" w:lineRule="auto"/>
        <w:ind w:left="-284" w:right="-284"/>
        <w:jc w:val="both"/>
        <w:rPr>
          <w:rFonts w:eastAsia="Times New Roman" w:cs="Arial"/>
          <w:szCs w:val="20"/>
          <w:lang w:val="es-ES_tradnl" w:eastAsia="es-ES"/>
        </w:rPr>
      </w:pPr>
    </w:p>
    <w:p w:rsidR="00823ACF" w:rsidRDefault="00823ACF" w:rsidP="0005605E">
      <w:pPr>
        <w:spacing w:after="0" w:line="240" w:lineRule="auto"/>
        <w:ind w:left="-284" w:right="-284"/>
        <w:jc w:val="both"/>
        <w:rPr>
          <w:rFonts w:cs="Arial"/>
          <w:szCs w:val="20"/>
        </w:rPr>
      </w:pPr>
      <w:bookmarkStart w:id="115" w:name="_Toc428551691"/>
      <w:r w:rsidRPr="00DB6664">
        <w:rPr>
          <w:rFonts w:cs="Arial"/>
          <w:szCs w:val="20"/>
        </w:rPr>
        <w:t xml:space="preserve">En caso de que el licitante </w:t>
      </w:r>
      <w:r w:rsidR="00B874A4" w:rsidRPr="00B874A4">
        <w:rPr>
          <w:rFonts w:cs="Arial"/>
          <w:szCs w:val="20"/>
        </w:rPr>
        <w:t xml:space="preserve">exhiba su constancia de inscripción </w:t>
      </w:r>
      <w:r w:rsidRPr="00DB6664">
        <w:rPr>
          <w:rFonts w:cs="Arial"/>
          <w:szCs w:val="20"/>
        </w:rPr>
        <w:t>en el Registro Único de Proveedores y Contratistas de CompraNet, deberá remitir unicamente la documentación refererida en el numeral 3.</w:t>
      </w:r>
      <w:r w:rsidR="00B437E2">
        <w:rPr>
          <w:rFonts w:cs="Arial"/>
          <w:szCs w:val="20"/>
        </w:rPr>
        <w:t>3</w:t>
      </w:r>
      <w:r w:rsidRPr="00DB6664">
        <w:rPr>
          <w:rFonts w:cs="Arial"/>
          <w:szCs w:val="20"/>
        </w:rPr>
        <w:t xml:space="preserve">.3, </w:t>
      </w:r>
      <w:r w:rsidR="00B874A4">
        <w:rPr>
          <w:rFonts w:cs="Arial"/>
          <w:szCs w:val="20"/>
        </w:rPr>
        <w:t xml:space="preserve"> incisos: f) y g)</w:t>
      </w:r>
      <w:r w:rsidRPr="00DB6664">
        <w:rPr>
          <w:rFonts w:cs="Arial"/>
          <w:szCs w:val="20"/>
        </w:rPr>
        <w:t>.</w:t>
      </w:r>
      <w:bookmarkEnd w:id="115"/>
    </w:p>
    <w:p w:rsidR="0005605E" w:rsidRDefault="0005605E" w:rsidP="00CF25D6">
      <w:pPr>
        <w:spacing w:after="0" w:line="240" w:lineRule="auto"/>
        <w:jc w:val="both"/>
        <w:rPr>
          <w:rFonts w:cs="Arial"/>
          <w:szCs w:val="20"/>
        </w:rPr>
      </w:pPr>
    </w:p>
    <w:p w:rsidR="0005605E" w:rsidRPr="00DB6664" w:rsidRDefault="0005605E" w:rsidP="00CF25D6">
      <w:pPr>
        <w:spacing w:after="0" w:line="240" w:lineRule="auto"/>
        <w:jc w:val="both"/>
        <w:rPr>
          <w:rFonts w:cs="Arial"/>
          <w:b/>
          <w:szCs w:val="20"/>
          <w:lang w:val="es-ES"/>
        </w:rPr>
      </w:pPr>
    </w:p>
    <w:p w:rsidR="00D1134A" w:rsidRPr="0044384D" w:rsidRDefault="00753B68" w:rsidP="00DF455C">
      <w:pPr>
        <w:pStyle w:val="Ttulo1"/>
      </w:pPr>
      <w:bookmarkStart w:id="116" w:name="_Toc431386015"/>
      <w:bookmarkStart w:id="117" w:name="_Toc431386292"/>
      <w:bookmarkStart w:id="118" w:name="_Toc469423322"/>
      <w:r>
        <w:rPr>
          <w:lang w:eastAsia="es-ES"/>
        </w:rPr>
        <w:t>4.</w:t>
      </w:r>
      <w:r w:rsidR="00D1134A" w:rsidRPr="0044384D">
        <w:rPr>
          <w:lang w:eastAsia="es-ES"/>
        </w:rPr>
        <w:t xml:space="preserve"> </w:t>
      </w:r>
      <w:bookmarkStart w:id="119" w:name="_Toc424735341"/>
      <w:r w:rsidR="00D1134A" w:rsidRPr="0044384D">
        <w:rPr>
          <w:lang w:eastAsia="es-ES"/>
        </w:rPr>
        <w:t>R</w:t>
      </w:r>
      <w:r w:rsidR="00D1134A" w:rsidRPr="0044384D">
        <w:t>EQUISITOS QUE LOS LICITANTES DEBEN CUMPLIR</w:t>
      </w:r>
      <w:bookmarkEnd w:id="119"/>
      <w:r w:rsidR="00D1134A" w:rsidRPr="0044384D">
        <w:t>.</w:t>
      </w:r>
      <w:bookmarkEnd w:id="116"/>
      <w:bookmarkEnd w:id="117"/>
      <w:bookmarkEnd w:id="118"/>
    </w:p>
    <w:p w:rsidR="00D1134A" w:rsidRPr="00C1110A" w:rsidRDefault="00D1134A" w:rsidP="00CF25D6">
      <w:pPr>
        <w:spacing w:after="0" w:line="240" w:lineRule="auto"/>
        <w:ind w:left="-284"/>
        <w:jc w:val="both"/>
        <w:rPr>
          <w:rFonts w:eastAsia="Times New Roman" w:cs="Arial"/>
          <w:szCs w:val="20"/>
          <w:lang w:val="es-ES_tradnl" w:eastAsia="es-ES"/>
        </w:rPr>
      </w:pPr>
    </w:p>
    <w:p w:rsidR="00D1134A" w:rsidRPr="007E417B" w:rsidRDefault="00D1134A" w:rsidP="005F066B">
      <w:pPr>
        <w:pStyle w:val="Ttulo2"/>
        <w:numPr>
          <w:ilvl w:val="1"/>
          <w:numId w:val="23"/>
        </w:numPr>
      </w:pPr>
      <w:bookmarkStart w:id="120" w:name="_Toc431386016"/>
      <w:bookmarkStart w:id="121" w:name="_Toc431386293"/>
      <w:bookmarkStart w:id="122" w:name="_Toc469423323"/>
      <w:r w:rsidRPr="007E417B">
        <w:t>Con fundamento en los artículos 26 Bis fracción II y 34 de la LAASSP, el licitante deberá remitir a través del sistema CompraNet, la siguiente documentación:</w:t>
      </w:r>
      <w:bookmarkEnd w:id="120"/>
      <w:bookmarkEnd w:id="121"/>
      <w:bookmarkEnd w:id="122"/>
      <w:r w:rsidRPr="007E417B">
        <w:t xml:space="preserve"> </w:t>
      </w:r>
    </w:p>
    <w:p w:rsidR="00D1134A" w:rsidRPr="00C1110A" w:rsidRDefault="00D1134A" w:rsidP="00CF25D6">
      <w:pPr>
        <w:spacing w:after="0" w:line="240" w:lineRule="auto"/>
        <w:rPr>
          <w:lang w:val="es-ES_tradnl"/>
        </w:rPr>
      </w:pPr>
    </w:p>
    <w:p w:rsidR="00C148F5" w:rsidRPr="00C148F5" w:rsidRDefault="00D1134A" w:rsidP="001F0491">
      <w:pPr>
        <w:pStyle w:val="Prrafodelista"/>
        <w:numPr>
          <w:ilvl w:val="0"/>
          <w:numId w:val="19"/>
        </w:numPr>
        <w:ind w:left="851" w:hanging="567"/>
        <w:jc w:val="both"/>
        <w:outlineLvl w:val="0"/>
        <w:rPr>
          <w:rFonts w:ascii="Arial" w:hAnsi="Arial" w:cs="Arial"/>
          <w:bCs/>
          <w:kern w:val="1"/>
          <w:sz w:val="20"/>
          <w:szCs w:val="20"/>
          <w:lang w:val="es-ES_tradnl" w:eastAsia="ar-SA"/>
        </w:rPr>
      </w:pPr>
      <w:bookmarkStart w:id="123" w:name="_Toc469423324"/>
      <w:bookmarkStart w:id="124" w:name="_Toc431386017"/>
      <w:bookmarkStart w:id="125" w:name="_Toc431386294"/>
      <w:r w:rsidRPr="00245A70">
        <w:rPr>
          <w:rStyle w:val="Ttulo3Car"/>
        </w:rPr>
        <w:t>Propuesta técnica</w:t>
      </w:r>
      <w:bookmarkEnd w:id="123"/>
      <w:r w:rsidR="00D863E7" w:rsidRPr="00CF25D6">
        <w:rPr>
          <w:rFonts w:ascii="Arial" w:hAnsi="Arial" w:cs="Arial"/>
          <w:sz w:val="20"/>
          <w:szCs w:val="20"/>
          <w:lang w:val="es-ES_tradnl"/>
        </w:rPr>
        <w:t xml:space="preserve"> </w:t>
      </w:r>
    </w:p>
    <w:p w:rsidR="00D1134A" w:rsidRPr="007E417B" w:rsidRDefault="00101958" w:rsidP="0041793B">
      <w:pPr>
        <w:jc w:val="both"/>
        <w:rPr>
          <w:bCs/>
          <w:kern w:val="1"/>
          <w:lang w:val="es-ES_tradnl" w:eastAsia="ar-SA"/>
        </w:rPr>
      </w:pPr>
      <w:r w:rsidRPr="00101958">
        <w:rPr>
          <w:lang w:val="es-ES_tradnl"/>
        </w:rPr>
        <w:t xml:space="preserve">La propuesta técnica deberá contemplar los requisitos, condiciones y especificaciones técnicas establecidas en el </w:t>
      </w:r>
      <w:r w:rsidRPr="00101958">
        <w:rPr>
          <w:b/>
          <w:lang w:val="es-ES_tradnl"/>
        </w:rPr>
        <w:t xml:space="preserve">Anexo 1 </w:t>
      </w:r>
      <w:r w:rsidRPr="00101958">
        <w:rPr>
          <w:lang w:val="es-ES_tradnl"/>
        </w:rPr>
        <w:t>y</w:t>
      </w:r>
      <w:r w:rsidRPr="00101958">
        <w:rPr>
          <w:b/>
          <w:lang w:val="es-ES_tradnl"/>
        </w:rPr>
        <w:t xml:space="preserve"> Anexo 2</w:t>
      </w:r>
      <w:r w:rsidRPr="00101958">
        <w:rPr>
          <w:lang w:val="es-ES_tradnl"/>
        </w:rPr>
        <w:t xml:space="preserve"> de la presente </w:t>
      </w:r>
      <w:r w:rsidR="00D1134A" w:rsidRPr="00CF25D6">
        <w:rPr>
          <w:lang w:val="es-ES_tradnl"/>
        </w:rPr>
        <w:t>Convocatoria</w:t>
      </w:r>
      <w:r w:rsidR="0041793B">
        <w:rPr>
          <w:lang w:val="es-ES_tradnl"/>
        </w:rPr>
        <w:t>, así como la documentación solicitada en los mismos</w:t>
      </w:r>
      <w:r w:rsidR="00D1134A" w:rsidRPr="007E417B">
        <w:rPr>
          <w:bCs/>
          <w:kern w:val="1"/>
          <w:lang w:val="es-ES_tradnl" w:eastAsia="ar-SA"/>
        </w:rPr>
        <w:t>.</w:t>
      </w:r>
      <w:bookmarkEnd w:id="124"/>
      <w:bookmarkEnd w:id="125"/>
      <w:r w:rsidR="00D1134A" w:rsidRPr="007E417B">
        <w:rPr>
          <w:bCs/>
          <w:kern w:val="1"/>
          <w:lang w:val="es-ES_tradnl" w:eastAsia="ar-SA"/>
        </w:rPr>
        <w:t xml:space="preserve"> </w:t>
      </w:r>
    </w:p>
    <w:p w:rsidR="00C148F5" w:rsidRDefault="00D1134A" w:rsidP="001F0491">
      <w:pPr>
        <w:pStyle w:val="Prrafodelista"/>
        <w:numPr>
          <w:ilvl w:val="0"/>
          <w:numId w:val="19"/>
        </w:numPr>
        <w:ind w:left="851" w:hanging="567"/>
        <w:jc w:val="both"/>
        <w:outlineLvl w:val="1"/>
        <w:rPr>
          <w:rFonts w:ascii="Arial" w:hAnsi="Arial" w:cs="Arial"/>
          <w:sz w:val="20"/>
          <w:szCs w:val="20"/>
          <w:lang w:val="es-ES_tradnl"/>
        </w:rPr>
      </w:pPr>
      <w:bookmarkStart w:id="126" w:name="_Toc469423325"/>
      <w:bookmarkStart w:id="127" w:name="_Toc431386018"/>
      <w:bookmarkStart w:id="128" w:name="_Toc431386295"/>
      <w:r w:rsidRPr="00245A70">
        <w:rPr>
          <w:rStyle w:val="Ttulo3Car"/>
        </w:rPr>
        <w:t>Propuesta económica</w:t>
      </w:r>
      <w:bookmarkEnd w:id="126"/>
      <w:r w:rsidRPr="00C1110A">
        <w:rPr>
          <w:rFonts w:ascii="Arial" w:hAnsi="Arial" w:cs="Arial"/>
          <w:sz w:val="20"/>
          <w:szCs w:val="20"/>
          <w:lang w:val="es-ES_tradnl"/>
        </w:rPr>
        <w:t xml:space="preserve"> </w:t>
      </w:r>
    </w:p>
    <w:p w:rsidR="00D1134A" w:rsidRDefault="00C148F5" w:rsidP="00C148F5">
      <w:pPr>
        <w:rPr>
          <w:lang w:val="es-ES_tradnl"/>
        </w:rPr>
      </w:pPr>
      <w:r w:rsidRPr="00C148F5">
        <w:rPr>
          <w:lang w:val="es-ES_tradnl"/>
        </w:rPr>
        <w:t xml:space="preserve">El licitante </w:t>
      </w:r>
      <w:r w:rsidR="00D1134A" w:rsidRPr="00C1110A">
        <w:rPr>
          <w:lang w:val="es-ES_tradnl"/>
        </w:rPr>
        <w:t xml:space="preserve">podrá hacer uso del </w:t>
      </w:r>
      <w:r w:rsidR="00D1134A">
        <w:rPr>
          <w:b/>
          <w:lang w:val="es-ES_tradnl"/>
        </w:rPr>
        <w:t xml:space="preserve">Anexo </w:t>
      </w:r>
      <w:r w:rsidR="00693878">
        <w:rPr>
          <w:b/>
          <w:lang w:val="es-ES_tradnl"/>
        </w:rPr>
        <w:t>9</w:t>
      </w:r>
      <w:r w:rsidR="00A94DAB">
        <w:rPr>
          <w:b/>
          <w:lang w:val="es-ES_tradnl"/>
        </w:rPr>
        <w:t xml:space="preserve"> </w:t>
      </w:r>
      <w:r w:rsidR="00D1134A">
        <w:rPr>
          <w:lang w:val="es-ES_tradnl"/>
        </w:rPr>
        <w:t>de la presente Convocatoria.</w:t>
      </w:r>
      <w:bookmarkEnd w:id="127"/>
      <w:bookmarkEnd w:id="128"/>
    </w:p>
    <w:p w:rsidR="000707FB" w:rsidRDefault="000707FB" w:rsidP="000707FB">
      <w:pPr>
        <w:spacing w:after="0"/>
        <w:rPr>
          <w:lang w:val="es-ES_tradnl"/>
        </w:rPr>
      </w:pPr>
    </w:p>
    <w:p w:rsidR="00C148F5" w:rsidRPr="00C148F5" w:rsidRDefault="00C148F5" w:rsidP="001F0491">
      <w:pPr>
        <w:pStyle w:val="Prrafodelista"/>
        <w:numPr>
          <w:ilvl w:val="0"/>
          <w:numId w:val="19"/>
        </w:numPr>
        <w:ind w:left="851" w:hanging="567"/>
        <w:jc w:val="both"/>
        <w:outlineLvl w:val="1"/>
        <w:rPr>
          <w:rStyle w:val="Ttulo3Car"/>
          <w:rFonts w:cs="Arial"/>
          <w:b w:val="0"/>
          <w:bCs w:val="0"/>
          <w:szCs w:val="20"/>
          <w:lang w:val="es-ES_tradnl" w:eastAsia="es-ES"/>
        </w:rPr>
      </w:pPr>
      <w:bookmarkStart w:id="129" w:name="_Toc469423326"/>
      <w:bookmarkStart w:id="130" w:name="_Toc431386019"/>
      <w:bookmarkStart w:id="131" w:name="_Toc431386296"/>
      <w:r>
        <w:rPr>
          <w:rStyle w:val="Ttulo3Car"/>
        </w:rPr>
        <w:t>Documentación legal</w:t>
      </w:r>
      <w:bookmarkEnd w:id="129"/>
      <w:r>
        <w:rPr>
          <w:rStyle w:val="Ttulo3Car"/>
        </w:rPr>
        <w:t xml:space="preserve"> </w:t>
      </w:r>
    </w:p>
    <w:p w:rsidR="00D1134A" w:rsidRDefault="00C148F5" w:rsidP="00C148F5">
      <w:pPr>
        <w:rPr>
          <w:lang w:val="es-ES_tradnl"/>
        </w:rPr>
      </w:pPr>
      <w:r>
        <w:rPr>
          <w:lang w:val="es-ES_tradnl"/>
        </w:rPr>
        <w:t>E</w:t>
      </w:r>
      <w:r w:rsidR="00D1134A">
        <w:rPr>
          <w:lang w:val="es-ES_tradnl"/>
        </w:rPr>
        <w:t>l licitante podrá hacer uso de los siguientes documentos:</w:t>
      </w:r>
      <w:bookmarkEnd w:id="130"/>
      <w:bookmarkEnd w:id="131"/>
      <w:r w:rsidR="00D1134A">
        <w:rPr>
          <w:lang w:val="es-ES_tradnl"/>
        </w:rPr>
        <w:t xml:space="preserve"> </w:t>
      </w:r>
    </w:p>
    <w:p w:rsidR="000707FB" w:rsidRDefault="000707FB" w:rsidP="000707FB">
      <w:pPr>
        <w:spacing w:after="0"/>
        <w:rPr>
          <w:lang w:val="es-ES_tradnl"/>
        </w:rPr>
      </w:pPr>
    </w:p>
    <w:p w:rsidR="00CA43AE" w:rsidRPr="00FC28C7" w:rsidRDefault="00245A70" w:rsidP="005F066B">
      <w:pPr>
        <w:pStyle w:val="Prrafodelista"/>
        <w:numPr>
          <w:ilvl w:val="0"/>
          <w:numId w:val="24"/>
        </w:numPr>
        <w:tabs>
          <w:tab w:val="left" w:pos="1560"/>
        </w:tabs>
        <w:ind w:left="1276" w:hanging="709"/>
        <w:jc w:val="both"/>
        <w:outlineLvl w:val="1"/>
        <w:rPr>
          <w:rFonts w:ascii="Arial" w:hAnsi="Arial" w:cs="Arial"/>
          <w:sz w:val="16"/>
          <w:szCs w:val="20"/>
          <w:lang w:val="es-ES_tradnl"/>
        </w:rPr>
      </w:pPr>
      <w:bookmarkStart w:id="132" w:name="_Toc469423327"/>
      <w:r w:rsidRPr="00FC28C7">
        <w:rPr>
          <w:rStyle w:val="Ttulo2Car1"/>
          <w:sz w:val="20"/>
        </w:rPr>
        <w:t>Escrito de facultades</w:t>
      </w:r>
      <w:r w:rsidRPr="00FC28C7">
        <w:rPr>
          <w:rStyle w:val="MMTopic4Car"/>
          <w:sz w:val="16"/>
        </w:rPr>
        <w:t>.</w:t>
      </w:r>
      <w:bookmarkEnd w:id="132"/>
      <w:r w:rsidRPr="00FC28C7">
        <w:rPr>
          <w:rFonts w:ascii="Arial" w:hAnsi="Arial" w:cs="Arial"/>
          <w:sz w:val="16"/>
          <w:szCs w:val="20"/>
          <w:lang w:val="es-ES_tradnl"/>
        </w:rPr>
        <w:t xml:space="preserve"> </w:t>
      </w:r>
    </w:p>
    <w:p w:rsidR="00A94DAB" w:rsidRDefault="00A94DAB" w:rsidP="0044154D">
      <w:pPr>
        <w:ind w:left="567"/>
        <w:jc w:val="both"/>
        <w:rPr>
          <w:lang w:val="es-ES_tradnl"/>
        </w:rPr>
      </w:pPr>
      <w:r w:rsidRPr="00E85B56">
        <w:rPr>
          <w:lang w:val="es-ES_tradnl"/>
        </w:rPr>
        <w:t xml:space="preserve">Escrito bajo protesta de decir verdad que cuenta con facultades suficientes para comprometerse por sí o por su representada, de acuerdo con el </w:t>
      </w:r>
      <w:r w:rsidRPr="0044154D">
        <w:rPr>
          <w:b/>
          <w:lang w:val="es-ES_tradnl"/>
        </w:rPr>
        <w:t xml:space="preserve">Anexo </w:t>
      </w:r>
      <w:r w:rsidR="004B2237" w:rsidRPr="0044154D">
        <w:rPr>
          <w:b/>
          <w:lang w:val="es-ES_tradnl"/>
        </w:rPr>
        <w:t>3</w:t>
      </w:r>
      <w:r w:rsidRPr="00E85B56">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Default="00245A70"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3" w:name="_Toc469423328"/>
      <w:r w:rsidRPr="0037439A">
        <w:rPr>
          <w:rFonts w:ascii="Arial" w:hAnsi="Arial" w:cs="Arial"/>
          <w:b/>
          <w:sz w:val="20"/>
          <w:szCs w:val="20"/>
          <w:lang w:val="es-ES_tradnl"/>
        </w:rPr>
        <w:t>Escrito de nacionalidad</w:t>
      </w:r>
      <w:r w:rsidR="00AF6F6C">
        <w:rPr>
          <w:rFonts w:ascii="Arial" w:hAnsi="Arial" w:cs="Arial"/>
          <w:b/>
          <w:sz w:val="20"/>
          <w:szCs w:val="20"/>
          <w:lang w:val="es-ES_tradnl"/>
        </w:rPr>
        <w:t xml:space="preserve"> mexicana</w:t>
      </w:r>
      <w:r w:rsidRPr="00245A70">
        <w:rPr>
          <w:rStyle w:val="MMTopic4Car"/>
        </w:rPr>
        <w:t>.</w:t>
      </w:r>
      <w:bookmarkEnd w:id="133"/>
      <w:r w:rsidRPr="00E85B56">
        <w:rPr>
          <w:rFonts w:ascii="Arial" w:hAnsi="Arial" w:cs="Arial"/>
          <w:sz w:val="20"/>
          <w:szCs w:val="20"/>
          <w:lang w:val="es-ES_tradnl"/>
        </w:rPr>
        <w:t xml:space="preserve"> </w:t>
      </w:r>
    </w:p>
    <w:p w:rsidR="00A94DAB" w:rsidRDefault="00A94DAB" w:rsidP="000707FB">
      <w:pPr>
        <w:ind w:left="567"/>
        <w:rPr>
          <w:lang w:val="es-ES_tradnl"/>
        </w:rPr>
      </w:pPr>
      <w:r w:rsidRPr="00E85B56">
        <w:rPr>
          <w:lang w:val="es-ES_tradnl"/>
        </w:rPr>
        <w:t xml:space="preserve">Escrito bajo protesta de decir verdad, que el licitante es de nacionalidad mexicana, de acuerdo con el </w:t>
      </w:r>
      <w:r w:rsidRPr="00E85B56">
        <w:rPr>
          <w:b/>
          <w:lang w:val="es-ES_tradnl"/>
        </w:rPr>
        <w:t xml:space="preserve">Anexo </w:t>
      </w:r>
      <w:r w:rsidR="004B2237" w:rsidRPr="00E85B56">
        <w:rPr>
          <w:b/>
          <w:lang w:val="es-ES_tradnl"/>
        </w:rPr>
        <w:t>4</w:t>
      </w:r>
      <w:r w:rsidRPr="00E85B56">
        <w:rPr>
          <w:b/>
          <w:lang w:val="es-ES_tradnl"/>
        </w:rPr>
        <w:t xml:space="preserve"> </w:t>
      </w:r>
      <w:r w:rsidRPr="00E85B56">
        <w:rPr>
          <w:lang w:val="es-ES_tradnl"/>
        </w:rPr>
        <w:t>de la presente Convocatoria que se adjunta para tal efecto.</w:t>
      </w:r>
    </w:p>
    <w:p w:rsidR="00CA43AE" w:rsidRDefault="00E85B56"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4" w:name="_Toc469423329"/>
      <w:r w:rsidRPr="00E85B56">
        <w:rPr>
          <w:rFonts w:ascii="Arial" w:hAnsi="Arial" w:cs="Arial"/>
          <w:b/>
          <w:sz w:val="20"/>
          <w:szCs w:val="20"/>
          <w:lang w:val="es-ES_tradnl"/>
        </w:rPr>
        <w:t>Escrito de normas</w:t>
      </w:r>
      <w:r w:rsidRPr="00E85B56">
        <w:rPr>
          <w:rFonts w:ascii="Arial" w:hAnsi="Arial" w:cs="Arial"/>
          <w:sz w:val="20"/>
          <w:szCs w:val="20"/>
          <w:lang w:val="es-ES_tradnl"/>
        </w:rPr>
        <w:t>.</w:t>
      </w:r>
      <w:bookmarkEnd w:id="134"/>
      <w:r w:rsidRPr="00E85B56">
        <w:rPr>
          <w:rFonts w:ascii="Arial" w:hAnsi="Arial" w:cs="Arial"/>
          <w:sz w:val="20"/>
          <w:szCs w:val="20"/>
          <w:lang w:val="es-ES_tradnl"/>
        </w:rPr>
        <w:t xml:space="preserve"> </w:t>
      </w:r>
    </w:p>
    <w:p w:rsidR="00A94DAB"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el </w:t>
      </w:r>
      <w:r w:rsidRPr="00C30551">
        <w:rPr>
          <w:b/>
          <w:lang w:val="es-ES_tradnl"/>
        </w:rPr>
        <w:t xml:space="preserve">Anexo </w:t>
      </w:r>
      <w:r w:rsidR="004B2237" w:rsidRPr="00C30551">
        <w:rPr>
          <w:b/>
          <w:lang w:val="es-ES_tradnl"/>
        </w:rPr>
        <w:t>5</w:t>
      </w:r>
      <w:r w:rsidRPr="00C30551">
        <w:rPr>
          <w:b/>
          <w:lang w:val="es-ES_tradnl"/>
        </w:rPr>
        <w:t xml:space="preserve"> </w:t>
      </w:r>
      <w:r w:rsidRPr="00C30551">
        <w:rPr>
          <w:lang w:val="es-ES_tradnl"/>
        </w:rPr>
        <w:t>que se adjunta para tal efecto</w:t>
      </w:r>
      <w:r w:rsidRPr="00C30551">
        <w:rPr>
          <w:b/>
          <w:lang w:val="es-ES_tradnl"/>
        </w:rPr>
        <w:t>.</w:t>
      </w:r>
      <w:r w:rsidR="005568FB">
        <w:rPr>
          <w:b/>
          <w:lang w:val="es-ES_tradnl"/>
        </w:rPr>
        <w:t xml:space="preserve"> No Aplica.</w:t>
      </w:r>
    </w:p>
    <w:p w:rsidR="00CA43AE" w:rsidRDefault="0037439A"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5" w:name="_Toc469423330"/>
      <w:r w:rsidRPr="0037439A">
        <w:rPr>
          <w:rFonts w:ascii="Arial" w:hAnsi="Arial" w:cs="Arial"/>
          <w:b/>
          <w:sz w:val="20"/>
          <w:szCs w:val="20"/>
          <w:lang w:val="es-ES_tradnl"/>
        </w:rPr>
        <w:t>Escrito de no impedimento</w:t>
      </w:r>
      <w:r>
        <w:rPr>
          <w:rFonts w:ascii="Arial" w:hAnsi="Arial" w:cs="Arial"/>
          <w:sz w:val="20"/>
          <w:szCs w:val="20"/>
          <w:lang w:val="es-ES_tradnl"/>
        </w:rPr>
        <w:t>.</w:t>
      </w:r>
      <w:bookmarkEnd w:id="135"/>
      <w:r>
        <w:rPr>
          <w:rFonts w:ascii="Arial" w:hAnsi="Arial" w:cs="Arial"/>
          <w:sz w:val="20"/>
          <w:szCs w:val="20"/>
          <w:lang w:val="es-ES_tradnl"/>
        </w:rPr>
        <w:t xml:space="preserve"> </w:t>
      </w:r>
    </w:p>
    <w:p w:rsidR="00A94DAB" w:rsidRDefault="00A94DAB" w:rsidP="000707FB">
      <w:pPr>
        <w:ind w:left="567"/>
        <w:rPr>
          <w:lang w:val="es-ES_tradnl"/>
        </w:rPr>
      </w:pPr>
      <w:r w:rsidRPr="0037439A">
        <w:rPr>
          <w:lang w:val="es-ES_tradnl"/>
        </w:rPr>
        <w:t xml:space="preserve">Escrito bajo protesta de decir verdad, que no se ubica en los supuestos establecidos en los artículos 50 y 60 de la LAASSP, de acuerdo con el </w:t>
      </w:r>
      <w:r w:rsidRPr="0037439A">
        <w:rPr>
          <w:b/>
          <w:lang w:val="es-ES_tradnl"/>
        </w:rPr>
        <w:t xml:space="preserve">Anexo </w:t>
      </w:r>
      <w:r w:rsidR="004B2237" w:rsidRPr="0037439A">
        <w:rPr>
          <w:b/>
          <w:lang w:val="es-ES_tradnl"/>
        </w:rPr>
        <w:t>6</w:t>
      </w:r>
      <w:r w:rsidRPr="0037439A">
        <w:rPr>
          <w:b/>
          <w:lang w:val="es-ES_tradnl"/>
        </w:rPr>
        <w:t xml:space="preserve"> </w:t>
      </w:r>
      <w:r w:rsidRPr="0037439A">
        <w:rPr>
          <w:lang w:val="es-ES_tradnl"/>
        </w:rPr>
        <w:t>de la presente Convocatoria que se adjunta para tal efecto.</w:t>
      </w:r>
    </w:p>
    <w:p w:rsidR="00CA43AE" w:rsidRDefault="00A94DAB"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6" w:name="_Toc469423331"/>
      <w:r w:rsidRPr="0037439A">
        <w:rPr>
          <w:rFonts w:ascii="Arial" w:hAnsi="Arial" w:cs="Arial"/>
          <w:b/>
          <w:sz w:val="20"/>
          <w:szCs w:val="20"/>
          <w:lang w:val="es-ES_tradnl"/>
        </w:rPr>
        <w:t>Declaración de integridad</w:t>
      </w:r>
      <w:r w:rsidR="0037439A">
        <w:rPr>
          <w:rFonts w:ascii="Arial" w:hAnsi="Arial" w:cs="Arial"/>
          <w:sz w:val="20"/>
          <w:szCs w:val="20"/>
          <w:lang w:val="es-ES_tradnl"/>
        </w:rPr>
        <w:t>.</w:t>
      </w:r>
      <w:bookmarkEnd w:id="136"/>
      <w:r w:rsidRPr="0037439A">
        <w:rPr>
          <w:rFonts w:ascii="Arial" w:hAnsi="Arial" w:cs="Arial"/>
          <w:sz w:val="20"/>
          <w:szCs w:val="20"/>
          <w:lang w:val="es-ES_tradnl"/>
        </w:rPr>
        <w:t xml:space="preserve"> </w:t>
      </w:r>
    </w:p>
    <w:p w:rsidR="00A94DAB" w:rsidRDefault="0037439A" w:rsidP="0044154D">
      <w:pPr>
        <w:ind w:left="567"/>
        <w:jc w:val="both"/>
        <w:rPr>
          <w:lang w:val="es-ES_tradnl"/>
        </w:rPr>
      </w:pPr>
      <w:r>
        <w:rPr>
          <w:lang w:val="es-ES_tradnl"/>
        </w:rPr>
        <w:t xml:space="preserve">Escrito </w:t>
      </w:r>
      <w:r w:rsidR="00A94DAB" w:rsidRPr="0037439A">
        <w:rPr>
          <w:lang w:val="es-ES_tradnl"/>
        </w:rPr>
        <w:t xml:space="preserve">en </w:t>
      </w:r>
      <w:r>
        <w:rPr>
          <w:lang w:val="es-ES_tradnl"/>
        </w:rPr>
        <w:t>el</w:t>
      </w:r>
      <w:r w:rsidR="00A94DAB" w:rsidRPr="0037439A">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37439A">
        <w:rPr>
          <w:b/>
          <w:lang w:val="es-ES_tradnl"/>
        </w:rPr>
        <w:t xml:space="preserve">Anexo </w:t>
      </w:r>
      <w:r w:rsidR="004B2237" w:rsidRPr="0037439A">
        <w:rPr>
          <w:b/>
          <w:lang w:val="es-ES_tradnl"/>
        </w:rPr>
        <w:t>7</w:t>
      </w:r>
      <w:r w:rsidR="00A94DAB" w:rsidRPr="0037439A">
        <w:rPr>
          <w:lang w:val="es-ES_tradnl"/>
        </w:rPr>
        <w:t xml:space="preserve"> de la presente Convocatoria que se adjunta para tal efecto. </w:t>
      </w:r>
    </w:p>
    <w:p w:rsidR="00CA43AE" w:rsidRDefault="00AF6F6C"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7" w:name="_Toc469423332"/>
      <w:r w:rsidRPr="00AF6F6C">
        <w:rPr>
          <w:rFonts w:ascii="Arial" w:hAnsi="Arial" w:cs="Arial"/>
          <w:b/>
          <w:sz w:val="20"/>
          <w:szCs w:val="20"/>
          <w:lang w:val="es-ES_tradnl"/>
        </w:rPr>
        <w:t>Escrito de estratificación</w:t>
      </w:r>
      <w:r>
        <w:rPr>
          <w:rFonts w:ascii="Arial" w:hAnsi="Arial" w:cs="Arial"/>
          <w:sz w:val="20"/>
          <w:szCs w:val="20"/>
          <w:lang w:val="es-ES_tradnl"/>
        </w:rPr>
        <w:t>.</w:t>
      </w:r>
      <w:bookmarkEnd w:id="137"/>
      <w:r>
        <w:rPr>
          <w:rFonts w:ascii="Arial" w:hAnsi="Arial" w:cs="Arial"/>
          <w:sz w:val="20"/>
          <w:szCs w:val="20"/>
          <w:lang w:val="es-ES_tradnl"/>
        </w:rPr>
        <w:t xml:space="preserve"> </w:t>
      </w:r>
    </w:p>
    <w:p w:rsidR="00A94DAB" w:rsidRDefault="00A94DAB" w:rsidP="0044154D">
      <w:pPr>
        <w:ind w:left="567"/>
        <w:jc w:val="both"/>
        <w:rPr>
          <w:lang w:val="es-ES_tradnl"/>
        </w:rPr>
      </w:pPr>
      <w:r w:rsidRPr="0037439A">
        <w:rPr>
          <w:lang w:val="es-ES_tradnl"/>
        </w:rPr>
        <w:t xml:space="preserve">En su caso, escrito bajo protesta de decir verdad que el licitante cuenta con estratificación como micro, pequeña o mediana empresa, de acuerdo con el </w:t>
      </w:r>
      <w:r w:rsidRPr="0037439A">
        <w:rPr>
          <w:b/>
          <w:lang w:val="es-ES_tradnl"/>
        </w:rPr>
        <w:t xml:space="preserve">Anexo </w:t>
      </w:r>
      <w:r w:rsidR="004B2237" w:rsidRPr="0037439A">
        <w:rPr>
          <w:b/>
          <w:lang w:val="es-ES_tradnl"/>
        </w:rPr>
        <w:t>8</w:t>
      </w:r>
      <w:r w:rsidRPr="0037439A">
        <w:rPr>
          <w:b/>
          <w:lang w:val="es-ES_tradnl"/>
        </w:rPr>
        <w:t xml:space="preserve"> </w:t>
      </w:r>
      <w:r w:rsidRPr="0037439A">
        <w:rPr>
          <w:lang w:val="es-ES_tradnl"/>
        </w:rPr>
        <w:t>de la presente Convocatoria que se adjunta para tal efecto.</w:t>
      </w:r>
    </w:p>
    <w:p w:rsidR="00CA43AE" w:rsidRDefault="00AF6F6C" w:rsidP="005F066B">
      <w:pPr>
        <w:pStyle w:val="Prrafodelista"/>
        <w:numPr>
          <w:ilvl w:val="0"/>
          <w:numId w:val="24"/>
        </w:numPr>
        <w:tabs>
          <w:tab w:val="left" w:pos="1560"/>
        </w:tabs>
        <w:ind w:left="1276" w:hanging="709"/>
        <w:jc w:val="both"/>
        <w:outlineLvl w:val="1"/>
        <w:rPr>
          <w:rFonts w:ascii="Arial" w:hAnsi="Arial" w:cs="Arial"/>
          <w:sz w:val="20"/>
          <w:szCs w:val="20"/>
          <w:lang w:val="es-ES_tradnl"/>
        </w:rPr>
      </w:pPr>
      <w:bookmarkStart w:id="138" w:name="_Toc469423333"/>
      <w:r w:rsidRPr="00AF6F6C">
        <w:rPr>
          <w:rFonts w:ascii="Arial" w:hAnsi="Arial" w:cs="Arial"/>
          <w:b/>
          <w:sz w:val="20"/>
          <w:szCs w:val="20"/>
          <w:lang w:val="es-ES_tradnl"/>
        </w:rPr>
        <w:t>Escrito relativo a las proposiciones vía CompraNet</w:t>
      </w:r>
      <w:r>
        <w:rPr>
          <w:rFonts w:ascii="Arial" w:hAnsi="Arial" w:cs="Arial"/>
          <w:sz w:val="20"/>
          <w:szCs w:val="20"/>
          <w:lang w:val="es-ES_tradnl"/>
        </w:rPr>
        <w:t>.</w:t>
      </w:r>
      <w:bookmarkEnd w:id="138"/>
      <w:r>
        <w:rPr>
          <w:rFonts w:ascii="Arial" w:hAnsi="Arial" w:cs="Arial"/>
          <w:sz w:val="20"/>
          <w:szCs w:val="20"/>
          <w:lang w:val="es-ES_tradnl"/>
        </w:rPr>
        <w:t xml:space="preserve"> </w:t>
      </w: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A94DAB" w:rsidRPr="00FC28C7" w:rsidRDefault="00A94DAB" w:rsidP="00A94DAB">
      <w:pPr>
        <w:pStyle w:val="Prrafodelista"/>
        <w:ind w:left="1276" w:hanging="425"/>
        <w:rPr>
          <w:rFonts w:ascii="Arial" w:hAnsi="Arial" w:cs="Arial"/>
          <w:sz w:val="20"/>
          <w:szCs w:val="20"/>
          <w:lang w:val="es-ES_tradnl"/>
        </w:rPr>
      </w:pPr>
    </w:p>
    <w:p w:rsidR="00D1134A" w:rsidRPr="00753B68" w:rsidRDefault="00D1134A" w:rsidP="005F066B">
      <w:pPr>
        <w:pStyle w:val="Prrafodelista"/>
        <w:numPr>
          <w:ilvl w:val="1"/>
          <w:numId w:val="23"/>
        </w:numPr>
        <w:jc w:val="both"/>
        <w:outlineLvl w:val="1"/>
        <w:rPr>
          <w:rFonts w:ascii="Arial" w:hAnsi="Arial" w:cs="Arial"/>
          <w:b/>
          <w:sz w:val="20"/>
          <w:szCs w:val="20"/>
          <w:lang w:val="es-ES_tradnl"/>
        </w:rPr>
      </w:pPr>
      <w:bookmarkStart w:id="139" w:name="_Toc431386020"/>
      <w:bookmarkStart w:id="140" w:name="_Toc431386297"/>
      <w:bookmarkStart w:id="141" w:name="_Toc469423334"/>
      <w:r w:rsidRPr="00753B68">
        <w:rPr>
          <w:rFonts w:ascii="Arial" w:hAnsi="Arial" w:cs="Arial"/>
          <w:b/>
          <w:sz w:val="20"/>
          <w:szCs w:val="20"/>
          <w:lang w:val="es-ES_tradnl"/>
        </w:rPr>
        <w:t>Causales expresas de desechamiento.</w:t>
      </w:r>
      <w:bookmarkEnd w:id="139"/>
      <w:bookmarkEnd w:id="140"/>
      <w:bookmarkEnd w:id="141"/>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512432">
      <w:pPr>
        <w:pStyle w:val="Prrafodelista"/>
        <w:ind w:left="851" w:hanging="709"/>
        <w:jc w:val="both"/>
        <w:rPr>
          <w:rFonts w:ascii="Arial" w:hAnsi="Arial" w:cs="Arial"/>
          <w:sz w:val="20"/>
          <w:szCs w:val="20"/>
          <w:lang w:val="es-ES_tradnl"/>
        </w:rPr>
      </w:pPr>
    </w:p>
    <w:p w:rsidR="00D1134A" w:rsidRPr="00C14D6C" w:rsidRDefault="00D1134A" w:rsidP="001F0491">
      <w:pPr>
        <w:pStyle w:val="Prrafodelista"/>
        <w:numPr>
          <w:ilvl w:val="0"/>
          <w:numId w:val="21"/>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1F0491">
      <w:pPr>
        <w:pStyle w:val="Prrafodelista"/>
        <w:numPr>
          <w:ilvl w:val="0"/>
          <w:numId w:val="21"/>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16828" w:rsidRPr="00616828" w:rsidRDefault="00621DF3" w:rsidP="001F0491">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 xml:space="preserve">Cuando el precio ofertado resulte no aceptable, de conformidad con lo dispuesto </w:t>
      </w:r>
      <w:r w:rsidR="00616828">
        <w:rPr>
          <w:rFonts w:eastAsia="Times New Roman" w:cs="Arial"/>
          <w:szCs w:val="20"/>
          <w:lang w:eastAsia="es-ES"/>
        </w:rPr>
        <w:t>en</w:t>
      </w:r>
      <w:r w:rsidRPr="00621DF3">
        <w:rPr>
          <w:rFonts w:eastAsia="Times New Roman" w:cs="Arial"/>
          <w:szCs w:val="20"/>
          <w:lang w:eastAsia="es-ES"/>
        </w:rPr>
        <w:t xml:space="preserve"> el artículo 2 fracción XI, de la LAASSP.</w:t>
      </w:r>
      <w:r w:rsidR="00616828" w:rsidRPr="00616828">
        <w:rPr>
          <w:rFonts w:eastAsia="Times New Roman" w:cs="Arial"/>
          <w:szCs w:val="20"/>
          <w:lang w:eastAsia="es-ES"/>
        </w:rPr>
        <w:t xml:space="preserve"> </w:t>
      </w:r>
    </w:p>
    <w:p w:rsidR="00616828" w:rsidRPr="00616828" w:rsidRDefault="00616828" w:rsidP="00616828">
      <w:pPr>
        <w:spacing w:after="0" w:line="240" w:lineRule="auto"/>
        <w:ind w:left="851"/>
        <w:jc w:val="both"/>
        <w:rPr>
          <w:rFonts w:eastAsia="Times New Roman" w:cs="Arial"/>
          <w:szCs w:val="20"/>
          <w:lang w:val="es-ES_tradnl" w:eastAsia="es-ES"/>
        </w:rPr>
      </w:pPr>
    </w:p>
    <w:p w:rsidR="00621DF3" w:rsidRPr="00621DF3" w:rsidRDefault="00616828" w:rsidP="001F0491">
      <w:pPr>
        <w:numPr>
          <w:ilvl w:val="0"/>
          <w:numId w:val="21"/>
        </w:numPr>
        <w:spacing w:after="0" w:line="240" w:lineRule="auto"/>
        <w:ind w:left="851" w:hanging="709"/>
        <w:jc w:val="both"/>
        <w:rPr>
          <w:rFonts w:eastAsia="Times New Roman" w:cs="Arial"/>
          <w:szCs w:val="20"/>
          <w:lang w:val="es-ES_tradnl" w:eastAsia="es-ES"/>
        </w:rPr>
      </w:pPr>
      <w:r w:rsidRPr="00616828">
        <w:rPr>
          <w:rFonts w:eastAsia="Times New Roman" w:cs="Arial"/>
          <w:szCs w:val="20"/>
          <w:lang w:eastAsia="es-ES"/>
        </w:rPr>
        <w:t xml:space="preserve">Cuando el precio ofertado resulte no conveniente, de conformidad con lo dispuesto </w:t>
      </w:r>
      <w:r>
        <w:rPr>
          <w:rFonts w:eastAsia="Times New Roman" w:cs="Arial"/>
          <w:szCs w:val="20"/>
          <w:lang w:eastAsia="es-ES"/>
        </w:rPr>
        <w:t>en</w:t>
      </w:r>
      <w:r w:rsidRPr="00616828">
        <w:rPr>
          <w:rFonts w:eastAsia="Times New Roman" w:cs="Arial"/>
          <w:szCs w:val="20"/>
          <w:lang w:eastAsia="es-ES"/>
        </w:rPr>
        <w:t xml:space="preserve"> el artículo 2 fracción XII, de la LAASSP</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621DF3" w:rsidRDefault="00621DF3" w:rsidP="001F0491">
      <w:pPr>
        <w:numPr>
          <w:ilvl w:val="0"/>
          <w:numId w:val="21"/>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5568FB" w:rsidRDefault="00621DF3" w:rsidP="00621DF3">
      <w:pPr>
        <w:numPr>
          <w:ilvl w:val="0"/>
          <w:numId w:val="21"/>
        </w:numPr>
        <w:spacing w:after="0" w:line="240" w:lineRule="auto"/>
        <w:ind w:left="851" w:hanging="709"/>
        <w:jc w:val="both"/>
        <w:rPr>
          <w:rFonts w:eastAsia="Times New Roman" w:cs="Arial"/>
          <w:szCs w:val="20"/>
          <w:lang w:val="es-ES_tradnl" w:eastAsia="es-ES"/>
        </w:rPr>
      </w:pPr>
      <w:r w:rsidRPr="005568FB">
        <w:rPr>
          <w:rFonts w:eastAsia="Times New Roman" w:cs="Arial"/>
          <w:szCs w:val="20"/>
          <w:lang w:eastAsia="es-ES"/>
        </w:rPr>
        <w:t>Cuando no cotice la totalidad del servicio requerido.</w:t>
      </w:r>
      <w:r w:rsidR="00A53105" w:rsidRPr="005568FB">
        <w:rPr>
          <w:rFonts w:eastAsia="Times New Roman" w:cs="Arial"/>
          <w:szCs w:val="20"/>
          <w:lang w:eastAsia="es-ES"/>
        </w:rPr>
        <w:t xml:space="preserve"> </w:t>
      </w:r>
    </w:p>
    <w:p w:rsidR="005568FB" w:rsidRPr="005568FB" w:rsidRDefault="005568FB" w:rsidP="005568FB">
      <w:pPr>
        <w:spacing w:after="0" w:line="240" w:lineRule="auto"/>
        <w:ind w:left="851"/>
        <w:jc w:val="both"/>
        <w:rPr>
          <w:rFonts w:eastAsia="Times New Roman" w:cs="Arial"/>
          <w:szCs w:val="20"/>
          <w:lang w:val="es-ES_tradnl" w:eastAsia="es-ES"/>
        </w:rPr>
      </w:pPr>
    </w:p>
    <w:p w:rsidR="006537CD" w:rsidRDefault="00621DF3" w:rsidP="001F0491">
      <w:pPr>
        <w:numPr>
          <w:ilvl w:val="0"/>
          <w:numId w:val="21"/>
        </w:numPr>
        <w:spacing w:after="0" w:line="240" w:lineRule="auto"/>
        <w:ind w:left="851" w:hanging="709"/>
        <w:jc w:val="both"/>
        <w:rPr>
          <w:rFonts w:eastAsia="Times New Roman" w:cs="Arial"/>
          <w:szCs w:val="20"/>
          <w:lang w:val="es-ES_tradnl" w:eastAsia="es-ES"/>
        </w:rPr>
      </w:pPr>
      <w:r w:rsidRPr="00621DF3">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Pr>
          <w:rFonts w:cs="Arial"/>
          <w:szCs w:val="20"/>
        </w:rPr>
        <w:t>.</w:t>
      </w:r>
      <w:r w:rsidR="006537CD">
        <w:rPr>
          <w:rFonts w:eastAsia="Times New Roman" w:cs="Arial"/>
          <w:szCs w:val="20"/>
          <w:lang w:val="es-ES_tradnl" w:eastAsia="es-ES"/>
        </w:rPr>
        <w:t xml:space="preserve"> </w:t>
      </w:r>
    </w:p>
    <w:p w:rsidR="006537CD" w:rsidRDefault="006537CD" w:rsidP="006537CD">
      <w:pPr>
        <w:spacing w:after="0" w:line="240" w:lineRule="auto"/>
        <w:ind w:left="851"/>
        <w:jc w:val="both"/>
        <w:rPr>
          <w:rFonts w:eastAsia="Times New Roman" w:cs="Arial"/>
          <w:szCs w:val="20"/>
          <w:lang w:val="es-ES_tradnl" w:eastAsia="es-ES"/>
        </w:rPr>
      </w:pPr>
    </w:p>
    <w:p w:rsidR="00E80CB1" w:rsidRDefault="006537CD" w:rsidP="001F0491">
      <w:pPr>
        <w:numPr>
          <w:ilvl w:val="0"/>
          <w:numId w:val="21"/>
        </w:numPr>
        <w:spacing w:after="0" w:line="240" w:lineRule="auto"/>
        <w:ind w:left="851" w:hanging="709"/>
        <w:jc w:val="both"/>
        <w:rPr>
          <w:rFonts w:eastAsia="Times New Roman" w:cs="Arial"/>
          <w:szCs w:val="20"/>
          <w:lang w:val="es-ES_tradnl" w:eastAsia="es-ES"/>
        </w:rPr>
      </w:pPr>
      <w:r w:rsidRPr="006537CD">
        <w:rPr>
          <w:rFonts w:eastAsia="Times New Roman" w:cs="Arial"/>
          <w:szCs w:val="20"/>
          <w:lang w:val="es-ES_tradnl" w:eastAsia="es-ES"/>
        </w:rPr>
        <w:t>No cumplir con las especificaci</w:t>
      </w:r>
      <w:r w:rsidR="001B6B69">
        <w:rPr>
          <w:rFonts w:eastAsia="Times New Roman" w:cs="Arial"/>
          <w:szCs w:val="20"/>
          <w:lang w:val="es-ES_tradnl" w:eastAsia="es-ES"/>
        </w:rPr>
        <w:t>ones técnicas del Anexo Técnico</w:t>
      </w:r>
      <w:r w:rsidRPr="006537CD">
        <w:rPr>
          <w:rFonts w:eastAsia="Times New Roman" w:cs="Arial"/>
          <w:szCs w:val="20"/>
          <w:lang w:val="es-ES_tradnl" w:eastAsia="es-ES"/>
        </w:rPr>
        <w:t xml:space="preserve"> y Términos y Condiciones </w:t>
      </w:r>
      <w:r w:rsidR="00773D2F" w:rsidRPr="006537CD">
        <w:rPr>
          <w:rFonts w:eastAsia="Times New Roman" w:cs="Arial"/>
          <w:b/>
          <w:szCs w:val="20"/>
          <w:lang w:val="es-ES_tradnl" w:eastAsia="es-ES"/>
        </w:rPr>
        <w:t>Anexo 1</w:t>
      </w:r>
      <w:r w:rsidR="00773D2F" w:rsidRPr="006537CD">
        <w:rPr>
          <w:rFonts w:eastAsia="Times New Roman" w:cs="Arial"/>
          <w:szCs w:val="20"/>
          <w:lang w:val="es-ES_tradnl" w:eastAsia="es-ES"/>
        </w:rPr>
        <w:t xml:space="preserve"> </w:t>
      </w:r>
      <w:r w:rsidR="000C2B73">
        <w:rPr>
          <w:rFonts w:eastAsia="Times New Roman" w:cs="Arial"/>
          <w:szCs w:val="20"/>
          <w:lang w:val="es-ES_tradnl" w:eastAsia="es-ES"/>
        </w:rPr>
        <w:t xml:space="preserve">y </w:t>
      </w:r>
      <w:r w:rsidR="000C2B73" w:rsidRPr="000C2B73">
        <w:rPr>
          <w:rFonts w:eastAsia="Times New Roman" w:cs="Arial"/>
          <w:b/>
          <w:szCs w:val="20"/>
          <w:lang w:val="es-ES_tradnl" w:eastAsia="es-ES"/>
        </w:rPr>
        <w:t>Anexo 2</w:t>
      </w:r>
      <w:r w:rsidR="006D6317">
        <w:rPr>
          <w:rFonts w:eastAsia="Times New Roman" w:cs="Arial"/>
          <w:szCs w:val="20"/>
          <w:lang w:val="es-ES_tradnl" w:eastAsia="es-ES"/>
        </w:rPr>
        <w:t>.</w:t>
      </w:r>
    </w:p>
    <w:p w:rsidR="00DA5875" w:rsidRDefault="00DA5875" w:rsidP="00DA5875">
      <w:pPr>
        <w:spacing w:after="0" w:line="240" w:lineRule="auto"/>
        <w:jc w:val="both"/>
        <w:rPr>
          <w:rFonts w:eastAsia="Times New Roman" w:cs="Arial"/>
          <w:szCs w:val="20"/>
          <w:lang w:val="es-ES_tradnl" w:eastAsia="es-ES"/>
        </w:rPr>
      </w:pPr>
    </w:p>
    <w:p w:rsidR="00DA5875" w:rsidRDefault="00DA5875" w:rsidP="00DA5875">
      <w:pPr>
        <w:spacing w:after="0" w:line="240" w:lineRule="auto"/>
        <w:jc w:val="both"/>
        <w:rPr>
          <w:rFonts w:eastAsia="Times New Roman" w:cs="Arial"/>
          <w:szCs w:val="20"/>
          <w:lang w:val="es-ES_tradnl" w:eastAsia="es-ES"/>
        </w:rPr>
      </w:pPr>
    </w:p>
    <w:p w:rsidR="00DA5875" w:rsidRPr="006537CD" w:rsidRDefault="00DA5875" w:rsidP="00DA5875">
      <w:pPr>
        <w:spacing w:after="0" w:line="240" w:lineRule="auto"/>
        <w:jc w:val="both"/>
        <w:rPr>
          <w:rFonts w:eastAsia="Times New Roman" w:cs="Arial"/>
          <w:szCs w:val="20"/>
          <w:lang w:val="es-ES_tradnl" w:eastAsia="es-ES"/>
        </w:rPr>
      </w:pPr>
    </w:p>
    <w:p w:rsidR="00D1134A" w:rsidRDefault="00753B68" w:rsidP="00DF455C">
      <w:pPr>
        <w:pStyle w:val="Ttulo1"/>
      </w:pPr>
      <w:bookmarkStart w:id="142" w:name="_Toc424735343"/>
      <w:bookmarkStart w:id="143" w:name="_Toc431386021"/>
      <w:bookmarkStart w:id="144" w:name="_Toc431386298"/>
      <w:bookmarkStart w:id="145" w:name="_Toc469423335"/>
      <w:r>
        <w:t xml:space="preserve">5. </w:t>
      </w:r>
      <w:r w:rsidR="00D1134A" w:rsidRPr="0044384D">
        <w:t>CRITERIOS ESPECÍFICOS CONFORME A LOS CUALES SE EVALUARÁN LAS PROPOSICIONES</w:t>
      </w:r>
      <w:bookmarkEnd w:id="142"/>
      <w:r w:rsidR="00D1134A" w:rsidRPr="0044384D">
        <w:t>.</w:t>
      </w:r>
      <w:bookmarkEnd w:id="143"/>
      <w:bookmarkEnd w:id="144"/>
      <w:bookmarkEnd w:id="145"/>
    </w:p>
    <w:p w:rsidR="00F7000B" w:rsidRPr="00F7000B" w:rsidRDefault="00F7000B" w:rsidP="00F7000B">
      <w:pPr>
        <w:rPr>
          <w:lang w:val="es-ES_tradnl" w:eastAsia="ar-SA"/>
        </w:rPr>
      </w:pPr>
    </w:p>
    <w:p w:rsidR="00D1134A" w:rsidRPr="00C1110A" w:rsidRDefault="00753B68" w:rsidP="00B437E2">
      <w:pPr>
        <w:pStyle w:val="Ttulo2"/>
      </w:pPr>
      <w:bookmarkStart w:id="146" w:name="_Toc431386022"/>
      <w:bookmarkStart w:id="147" w:name="_Toc431386299"/>
      <w:bookmarkStart w:id="148" w:name="_Toc469423336"/>
      <w:r>
        <w:t xml:space="preserve">5.1 </w:t>
      </w:r>
      <w:r w:rsidR="00D1134A">
        <w:t xml:space="preserve">Evaluación </w:t>
      </w:r>
      <w:r w:rsidR="00D1134A" w:rsidRPr="00C1110A">
        <w:t>de la propuesta técnica.</w:t>
      </w:r>
      <w:bookmarkEnd w:id="146"/>
      <w:bookmarkEnd w:id="147"/>
      <w:bookmarkEnd w:id="148"/>
      <w:r w:rsidR="00D1134A" w:rsidRPr="00C1110A">
        <w:t xml:space="preserve"> </w:t>
      </w:r>
    </w:p>
    <w:p w:rsidR="001D5EF9" w:rsidRDefault="001D5EF9" w:rsidP="001D5EF9">
      <w:pPr>
        <w:suppressAutoHyphens/>
        <w:spacing w:after="0" w:line="240" w:lineRule="auto"/>
        <w:jc w:val="both"/>
        <w:rPr>
          <w:rFonts w:eastAsia="Times New Roman" w:cs="Arial"/>
          <w:lang w:val="es-ES_tradnl" w:eastAsia="ar-SA"/>
        </w:rPr>
      </w:pPr>
    </w:p>
    <w:p w:rsidR="007C03C2" w:rsidRDefault="007C03C2" w:rsidP="001D7C5E">
      <w:pPr>
        <w:spacing w:after="0" w:line="240" w:lineRule="auto"/>
        <w:ind w:left="-284"/>
        <w:jc w:val="both"/>
        <w:rPr>
          <w:rFonts w:eastAsia="Times New Roman" w:cs="Arial"/>
          <w:szCs w:val="20"/>
          <w:lang w:val="es-ES_tradnl" w:eastAsia="es-ES"/>
        </w:rPr>
      </w:pPr>
      <w:r w:rsidRPr="007C03C2">
        <w:rPr>
          <w:rFonts w:eastAsia="Times New Roman" w:cs="Arial"/>
          <w:szCs w:val="20"/>
          <w:lang w:eastAsia="es-ES"/>
        </w:rPr>
        <w:t>L</w:t>
      </w:r>
      <w:r w:rsidRPr="007C03C2">
        <w:rPr>
          <w:rFonts w:eastAsia="Times New Roman" w:cs="Arial"/>
          <w:szCs w:val="20"/>
          <w:lang w:val="es-ES" w:eastAsia="es-ES"/>
        </w:rPr>
        <w:t xml:space="preserve">os participantes deberán cumplir exacta y cabalmente con los requisitos y características solicitadas por el Instituto, toda vez que las condiciones para la prestación del servicio, fueron establecidas tomando en cuenta los fines y objetivos para la correcta </w:t>
      </w:r>
      <w:r>
        <w:rPr>
          <w:rFonts w:eastAsia="Times New Roman" w:cs="Arial"/>
          <w:szCs w:val="20"/>
          <w:lang w:val="es-ES" w:eastAsia="es-ES"/>
        </w:rPr>
        <w:t>prestación del mismo.</w:t>
      </w:r>
    </w:p>
    <w:p w:rsidR="007C03C2" w:rsidRDefault="007C03C2" w:rsidP="001D7C5E">
      <w:pPr>
        <w:spacing w:after="0" w:line="240" w:lineRule="auto"/>
        <w:ind w:left="-284"/>
        <w:jc w:val="both"/>
        <w:rPr>
          <w:rFonts w:eastAsia="Times New Roman" w:cs="Arial"/>
          <w:szCs w:val="20"/>
          <w:lang w:val="es-ES_tradnl" w:eastAsia="es-ES"/>
        </w:rPr>
      </w:pPr>
    </w:p>
    <w:p w:rsidR="001D7C5E" w:rsidRDefault="007F7AB2" w:rsidP="001D7C5E">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sidR="00C10984">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sidR="00C10984">
        <w:rPr>
          <w:rFonts w:eastAsia="Times New Roman" w:cs="Arial"/>
          <w:szCs w:val="20"/>
          <w:lang w:val="es-ES_tradnl" w:eastAsia="es-ES"/>
        </w:rPr>
        <w:t>51</w:t>
      </w:r>
      <w:r w:rsidRPr="00C46873">
        <w:rPr>
          <w:rFonts w:eastAsia="Times New Roman" w:cs="Arial"/>
          <w:szCs w:val="20"/>
          <w:lang w:val="es-ES_tradnl" w:eastAsia="es-ES"/>
        </w:rPr>
        <w:t xml:space="preserve"> </w:t>
      </w:r>
      <w:r w:rsidR="00C10984">
        <w:rPr>
          <w:rFonts w:eastAsia="Times New Roman" w:cs="Arial"/>
          <w:szCs w:val="20"/>
          <w:lang w:val="es-ES_tradnl" w:eastAsia="es-ES"/>
        </w:rPr>
        <w:t>de su</w:t>
      </w:r>
      <w:r w:rsidR="00C10984" w:rsidRPr="00C10984">
        <w:rPr>
          <w:rFonts w:eastAsia="Times New Roman" w:cs="Arial"/>
          <w:szCs w:val="20"/>
          <w:lang w:val="es-ES_tradnl" w:eastAsia="es-ES"/>
        </w:rPr>
        <w:t xml:space="preserve"> Reglamento</w:t>
      </w:r>
      <w:r w:rsidR="00C10984">
        <w:rPr>
          <w:rFonts w:eastAsia="Times New Roman" w:cs="Arial"/>
          <w:szCs w:val="20"/>
          <w:lang w:val="es-ES_tradnl" w:eastAsia="es-ES"/>
        </w:rPr>
        <w:t>;</w:t>
      </w:r>
      <w:r w:rsidR="00C10984"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sidR="00C10984">
        <w:rPr>
          <w:rFonts w:eastAsia="Times New Roman" w:cs="Arial"/>
          <w:szCs w:val="20"/>
          <w:lang w:val="es-ES_tradnl" w:eastAsia="es-ES"/>
        </w:rPr>
        <w:t>de las proposiciones se aplicará</w:t>
      </w:r>
      <w:r w:rsidR="00C10984" w:rsidRPr="00C10984">
        <w:rPr>
          <w:rFonts w:eastAsia="Times New Roman" w:cs="Arial"/>
          <w:szCs w:val="20"/>
          <w:lang w:val="es-ES_tradnl" w:eastAsia="es-ES"/>
        </w:rPr>
        <w:t xml:space="preserve"> bajo el criterio Binario</w:t>
      </w:r>
      <w:r w:rsidR="001D7C5E">
        <w:rPr>
          <w:rFonts w:eastAsia="Times New Roman" w:cs="Arial"/>
          <w:szCs w:val="20"/>
          <w:lang w:val="es-ES_tradnl" w:eastAsia="es-ES"/>
        </w:rPr>
        <w:t>.</w:t>
      </w:r>
      <w:r w:rsidRPr="00C1110A">
        <w:rPr>
          <w:rFonts w:eastAsia="Times New Roman" w:cs="Arial"/>
          <w:szCs w:val="20"/>
          <w:lang w:val="es-ES_tradnl" w:eastAsia="es-ES"/>
        </w:rPr>
        <w:t xml:space="preserve"> </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Pr>
          <w:rFonts w:eastAsia="Times New Roman" w:cs="Arial"/>
          <w:b/>
          <w:szCs w:val="20"/>
          <w:lang w:val="es-ES_tradnl" w:eastAsia="es-ES"/>
        </w:rPr>
        <w:t>.</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1134A" w:rsidRPr="00C1110A" w:rsidRDefault="00753B68" w:rsidP="00B437E2">
      <w:pPr>
        <w:pStyle w:val="Ttulo2"/>
      </w:pPr>
      <w:bookmarkStart w:id="149" w:name="_Toc431386023"/>
      <w:bookmarkStart w:id="150" w:name="_Toc431386300"/>
      <w:bookmarkStart w:id="151" w:name="_Toc469423337"/>
      <w:r>
        <w:t xml:space="preserve">5.2 </w:t>
      </w:r>
      <w:r w:rsidR="00D1134A" w:rsidRPr="00C1110A">
        <w:t>Evaluación de la propuesta económica.</w:t>
      </w:r>
      <w:bookmarkEnd w:id="149"/>
      <w:bookmarkEnd w:id="150"/>
      <w:bookmarkEnd w:id="151"/>
    </w:p>
    <w:p w:rsidR="00D1134A" w:rsidRPr="00C1110A" w:rsidRDefault="00D1134A" w:rsidP="00D1134A">
      <w:pPr>
        <w:spacing w:after="0" w:line="240" w:lineRule="auto"/>
        <w:ind w:left="-284"/>
        <w:jc w:val="both"/>
        <w:rPr>
          <w:rFonts w:cs="Arial"/>
          <w:szCs w:val="20"/>
          <w:lang w:val="es-ES_tradnl"/>
        </w:rPr>
      </w:pPr>
    </w:p>
    <w:p w:rsidR="007F7AB2" w:rsidRPr="00C1110A" w:rsidRDefault="007970C7" w:rsidP="007F7AB2">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007F7AB2" w:rsidRPr="00C1110A">
        <w:rPr>
          <w:rFonts w:eastAsia="Times New Roman" w:cs="Arial"/>
          <w:szCs w:val="20"/>
          <w:lang w:val="es-ES_tradnl" w:eastAsia="es-ES"/>
        </w:rPr>
        <w:t>as</w:t>
      </w:r>
      <w:r w:rsidR="001D7C5E">
        <w:rPr>
          <w:rFonts w:eastAsia="Times New Roman" w:cs="Arial"/>
          <w:szCs w:val="20"/>
          <w:lang w:val="es-ES_tradnl" w:eastAsia="es-ES"/>
        </w:rPr>
        <w:t xml:space="preserve"> proposiciones que </w:t>
      </w:r>
      <w:r w:rsidR="007F7AB2" w:rsidRPr="00C1110A">
        <w:rPr>
          <w:rFonts w:eastAsia="Times New Roman" w:cs="Arial"/>
          <w:szCs w:val="20"/>
          <w:lang w:val="es-ES_tradnl" w:eastAsia="es-ES"/>
        </w:rPr>
        <w:t>resulten solventes</w:t>
      </w:r>
      <w:r w:rsidR="001D7C5E">
        <w:rPr>
          <w:rFonts w:eastAsia="Times New Roman" w:cs="Arial"/>
          <w:szCs w:val="20"/>
          <w:lang w:val="es-ES_tradnl" w:eastAsia="es-ES"/>
        </w:rPr>
        <w:t xml:space="preserve"> tecnicamente</w:t>
      </w:r>
      <w:r w:rsidR="007F7AB2" w:rsidRPr="00C1110A">
        <w:rPr>
          <w:rFonts w:eastAsia="Times New Roman" w:cs="Arial"/>
          <w:szCs w:val="20"/>
          <w:lang w:val="es-ES_tradnl" w:eastAsia="es-ES"/>
        </w:rPr>
        <w:t>, serán consideradas para realizar la evalu</w:t>
      </w:r>
      <w:r w:rsidR="00522A8A">
        <w:rPr>
          <w:rFonts w:eastAsia="Times New Roman" w:cs="Arial"/>
          <w:szCs w:val="20"/>
          <w:lang w:val="es-ES_tradnl" w:eastAsia="es-ES"/>
        </w:rPr>
        <w:t xml:space="preserve">ación </w:t>
      </w:r>
      <w:r w:rsidR="007F7AB2" w:rsidRPr="00C1110A">
        <w:rPr>
          <w:rFonts w:eastAsia="Times New Roman" w:cs="Arial"/>
          <w:szCs w:val="20"/>
          <w:lang w:val="es-ES_tradnl" w:eastAsia="es-ES"/>
        </w:rPr>
        <w:t>económica.</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sidR="000C2B73">
        <w:rPr>
          <w:rFonts w:cs="Arial"/>
          <w:szCs w:val="20"/>
          <w:lang w:val="es-ES_tradnl"/>
        </w:rPr>
        <w:t>es, precio unitario, subtotal y</w:t>
      </w:r>
      <w:r w:rsidRPr="001D7C5E">
        <w:rPr>
          <w:rFonts w:cs="Arial"/>
          <w:szCs w:val="20"/>
          <w:lang w:val="es-ES_tradnl"/>
        </w:rPr>
        <w:t xml:space="preserve"> el importe total del servic</w:t>
      </w:r>
      <w:r>
        <w:rPr>
          <w:rFonts w:cs="Arial"/>
          <w:szCs w:val="20"/>
          <w:lang w:val="es-ES_tradnl"/>
        </w:rPr>
        <w:t>io ofertado, desglosando el IVA</w:t>
      </w:r>
      <w:r w:rsidR="00522A8A">
        <w:rPr>
          <w:rFonts w:cs="Arial"/>
          <w:szCs w:val="20"/>
          <w:lang w:val="es-ES_tradnl"/>
        </w:rPr>
        <w:t xml:space="preserve"> y los impuestos</w:t>
      </w:r>
      <w:r w:rsidR="00B24A6E">
        <w:rPr>
          <w:rFonts w:cs="Arial"/>
          <w:szCs w:val="20"/>
          <w:lang w:val="es-ES_tradnl"/>
        </w:rPr>
        <w:t xml:space="preserve"> aplicables</w:t>
      </w:r>
      <w:r w:rsidR="00522A8A">
        <w:rPr>
          <w:rFonts w:cs="Arial"/>
          <w:szCs w:val="20"/>
          <w:lang w:val="es-ES_tradnl"/>
        </w:rPr>
        <w:t xml:space="preserve">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el </w:t>
      </w:r>
      <w:r w:rsidRPr="00C1110A">
        <w:rPr>
          <w:rFonts w:cs="Arial"/>
          <w:b/>
          <w:szCs w:val="20"/>
          <w:lang w:val="es-ES_tradnl"/>
        </w:rPr>
        <w:t xml:space="preserve">Anexo </w:t>
      </w:r>
      <w:r>
        <w:rPr>
          <w:rFonts w:cs="Arial"/>
          <w:b/>
          <w:szCs w:val="20"/>
          <w:lang w:val="es-ES_tradnl"/>
        </w:rPr>
        <w:t>9</w:t>
      </w:r>
      <w:r w:rsidRPr="00C1110A">
        <w:rPr>
          <w:rFonts w:cs="Arial"/>
          <w:b/>
          <w:szCs w:val="20"/>
          <w:lang w:val="es-ES_tradnl"/>
        </w:rPr>
        <w:t xml:space="preserve"> </w:t>
      </w:r>
      <w:r w:rsidRPr="001D7C5E">
        <w:rPr>
          <w:rFonts w:cs="Arial"/>
          <w:szCs w:val="20"/>
          <w:lang w:val="es-ES_tradnl"/>
        </w:rPr>
        <w:t>el cual forma parte de la presente convocatoria</w:t>
      </w:r>
      <w:r w:rsidR="00F7000B">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El servicio objeto de este procedimiento deberá cotizarse en pesos mexicanos sin incluir el IVA </w:t>
      </w:r>
      <w:r w:rsidR="006F052C" w:rsidRPr="006F052C">
        <w:rPr>
          <w:rFonts w:cs="Arial"/>
          <w:szCs w:val="20"/>
          <w:lang w:val="es-ES_tradnl"/>
        </w:rPr>
        <w:t xml:space="preserve">y los impuestos aplicables que se deriven de la prestación del servicio </w:t>
      </w:r>
      <w:r w:rsidRPr="001D7C5E">
        <w:rPr>
          <w:rFonts w:cs="Arial"/>
          <w:szCs w:val="20"/>
          <w:lang w:val="es-ES_tradnl"/>
        </w:rPr>
        <w:t>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Pr="00C1110A"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F55798" w:rsidRPr="007F7AB2" w:rsidRDefault="00F55798" w:rsidP="00F55798">
      <w:pPr>
        <w:tabs>
          <w:tab w:val="left" w:pos="2001"/>
        </w:tabs>
        <w:suppressAutoHyphens/>
        <w:spacing w:after="0" w:line="240" w:lineRule="auto"/>
        <w:jc w:val="both"/>
        <w:rPr>
          <w:rFonts w:eastAsia="Times New Roman" w:cs="Arial"/>
          <w:szCs w:val="20"/>
          <w:lang w:val="es-ES_tradnl" w:eastAsia="ar-SA"/>
        </w:rPr>
      </w:pPr>
    </w:p>
    <w:p w:rsidR="00D1134A" w:rsidRPr="00753B68" w:rsidRDefault="00D1134A" w:rsidP="001F0491">
      <w:pPr>
        <w:pStyle w:val="Prrafodelista"/>
        <w:numPr>
          <w:ilvl w:val="1"/>
          <w:numId w:val="20"/>
        </w:numPr>
        <w:suppressAutoHyphens/>
        <w:jc w:val="both"/>
        <w:outlineLvl w:val="1"/>
        <w:rPr>
          <w:rFonts w:ascii="Arial" w:hAnsi="Arial" w:cs="Arial"/>
          <w:b/>
          <w:sz w:val="20"/>
          <w:szCs w:val="20"/>
          <w:lang w:val="es-ES_tradnl"/>
        </w:rPr>
      </w:pPr>
      <w:bookmarkStart w:id="152" w:name="_Toc431386024"/>
      <w:bookmarkStart w:id="153" w:name="_Toc431386301"/>
      <w:bookmarkStart w:id="154" w:name="_Toc469423338"/>
      <w:r w:rsidRPr="00283923">
        <w:rPr>
          <w:rFonts w:ascii="Arial" w:eastAsiaTheme="minorHAnsi" w:hAnsi="Arial" w:cs="Arial"/>
          <w:b/>
          <w:lang w:val="es-ES_tradnl" w:eastAsia="ar-SA"/>
        </w:rPr>
        <w:t>Adjudicación de contrato</w:t>
      </w:r>
      <w:r w:rsidRPr="00753B68">
        <w:rPr>
          <w:rFonts w:ascii="Arial" w:hAnsi="Arial" w:cs="Arial"/>
          <w:b/>
          <w:sz w:val="20"/>
          <w:szCs w:val="20"/>
          <w:lang w:val="es-ES_tradnl"/>
        </w:rPr>
        <w:t>.</w:t>
      </w:r>
      <w:bookmarkEnd w:id="152"/>
      <w:bookmarkEnd w:id="153"/>
      <w:bookmarkEnd w:id="154"/>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Pr="00C1110A" w:rsidRDefault="00DA5875" w:rsidP="007F7AB2">
      <w:pPr>
        <w:suppressAutoHyphens/>
        <w:spacing w:after="0" w:line="240" w:lineRule="auto"/>
        <w:ind w:left="-284"/>
        <w:jc w:val="both"/>
        <w:rPr>
          <w:rFonts w:cs="Arial"/>
          <w:szCs w:val="20"/>
          <w:lang w:val="es-ES_tradnl"/>
        </w:rPr>
      </w:pPr>
    </w:p>
    <w:p w:rsidR="00D1134A" w:rsidRPr="00753B68" w:rsidRDefault="00753B68" w:rsidP="00DF455C">
      <w:pPr>
        <w:pStyle w:val="Ttulo1"/>
        <w:rPr>
          <w:rFonts w:eastAsia="Arial Unicode MS"/>
        </w:rPr>
      </w:pPr>
      <w:bookmarkStart w:id="155" w:name="_Toc431386025"/>
      <w:bookmarkStart w:id="156" w:name="_Toc431386302"/>
      <w:bookmarkStart w:id="157" w:name="_Toc469423339"/>
      <w:r w:rsidRPr="00753B68">
        <w:t xml:space="preserve">6. </w:t>
      </w:r>
      <w:r w:rsidR="00D1134A" w:rsidRPr="00753B68">
        <w:t xml:space="preserve"> RELACIÓN DE DOCUMENTOS QUE DEBE PRESENTAR EL LICITANTE.</w:t>
      </w:r>
      <w:bookmarkEnd w:id="155"/>
      <w:bookmarkEnd w:id="156"/>
      <w:bookmarkEnd w:id="157"/>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el  </w:t>
      </w:r>
      <w:r w:rsidRPr="00C1110A">
        <w:rPr>
          <w:rFonts w:cs="Arial"/>
          <w:b/>
          <w:szCs w:val="20"/>
          <w:lang w:val="es-ES_tradnl"/>
        </w:rPr>
        <w:t xml:space="preserve">Anexo </w:t>
      </w:r>
      <w:r w:rsidR="00693878">
        <w:rPr>
          <w:rFonts w:cs="Arial"/>
          <w:b/>
          <w:szCs w:val="20"/>
          <w:lang w:val="es-ES_tradnl"/>
        </w:rPr>
        <w:t>10</w:t>
      </w:r>
      <w:r w:rsidRPr="00C1110A">
        <w:rPr>
          <w:rFonts w:cs="Arial"/>
          <w:b/>
          <w:szCs w:val="20"/>
          <w:lang w:val="es-ES_tradnl"/>
        </w:rPr>
        <w:t xml:space="preserve"> </w:t>
      </w:r>
      <w:r w:rsidRPr="00C1110A">
        <w:rPr>
          <w:rFonts w:cs="Arial"/>
          <w:szCs w:val="20"/>
          <w:lang w:val="es-ES_tradnl"/>
        </w:rPr>
        <w:t xml:space="preserve">de la presente Convocatoria se relacionan los documentos que debe presentar cada licitante. </w:t>
      </w:r>
    </w:p>
    <w:p w:rsidR="00DA5875" w:rsidRPr="00C1110A" w:rsidRDefault="00DA5875" w:rsidP="00D1134A">
      <w:pPr>
        <w:suppressAutoHyphens/>
        <w:spacing w:after="0" w:line="240" w:lineRule="auto"/>
        <w:ind w:left="-284"/>
        <w:jc w:val="both"/>
        <w:rPr>
          <w:rFonts w:eastAsia="Arial Unicode MS" w:cs="Arial"/>
          <w:b/>
          <w:szCs w:val="20"/>
          <w:lang w:val="es-ES_tradnl"/>
        </w:rPr>
      </w:pPr>
    </w:p>
    <w:p w:rsidR="00D1134A" w:rsidRDefault="00753B68" w:rsidP="00DF455C">
      <w:pPr>
        <w:pStyle w:val="Ttulo1"/>
      </w:pPr>
      <w:bookmarkStart w:id="158" w:name="_Toc367205802"/>
      <w:bookmarkStart w:id="159" w:name="_Toc431386026"/>
      <w:bookmarkStart w:id="160" w:name="_Toc431386303"/>
      <w:bookmarkStart w:id="161" w:name="_Toc469423340"/>
      <w:r>
        <w:t xml:space="preserve">7. </w:t>
      </w:r>
      <w:r w:rsidR="00D1134A" w:rsidRPr="0044384D">
        <w:t>INCONFORMIDADES.</w:t>
      </w:r>
      <w:bookmarkEnd w:id="158"/>
      <w:bookmarkEnd w:id="159"/>
      <w:bookmarkEnd w:id="160"/>
      <w:bookmarkEnd w:id="161"/>
    </w:p>
    <w:p w:rsidR="009841F6" w:rsidRPr="009841F6" w:rsidRDefault="009841F6" w:rsidP="009841F6">
      <w:pPr>
        <w:rPr>
          <w:lang w:val="es-ES_tradnl" w:eastAsia="ar-SA"/>
        </w:rPr>
      </w:pPr>
    </w:p>
    <w:p w:rsidR="00D1134A" w:rsidRPr="007C5ED8" w:rsidRDefault="00D1134A" w:rsidP="00D1134A">
      <w:pPr>
        <w:spacing w:after="0" w:line="240" w:lineRule="auto"/>
        <w:ind w:left="-284"/>
        <w:jc w:val="both"/>
        <w:rPr>
          <w:rFonts w:cs="Arial"/>
          <w:i/>
          <w:vanish/>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w:t>
      </w:r>
      <w:r w:rsidR="00F6623F">
        <w:rPr>
          <w:rFonts w:cs="Arial"/>
          <w:color w:val="000000"/>
          <w:szCs w:val="20"/>
          <w:lang w:val="es-ES_tradnl"/>
        </w:rPr>
        <w:t>Ciudad de México</w:t>
      </w:r>
      <w:r w:rsidRPr="007C5ED8">
        <w:rPr>
          <w:rFonts w:cs="Arial"/>
          <w:color w:val="000000"/>
          <w:szCs w:val="20"/>
          <w:lang w:val="es-ES_tradnl"/>
        </w:rPr>
        <w:t>.</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B069B0" w:rsidRDefault="00B069B0" w:rsidP="00B437E2">
      <w:pPr>
        <w:pStyle w:val="Ttulo2"/>
      </w:pPr>
      <w:bookmarkStart w:id="162" w:name="_Toc429479291"/>
      <w:bookmarkStart w:id="163" w:name="_Toc431386027"/>
      <w:bookmarkStart w:id="164" w:name="_Toc431386304"/>
      <w:bookmarkStart w:id="165" w:name="_Toc469423341"/>
      <w:r w:rsidRPr="00B069B0">
        <w:t>7.1 Operación de CompraNet.</w:t>
      </w:r>
      <w:bookmarkEnd w:id="162"/>
      <w:bookmarkEnd w:id="163"/>
      <w:bookmarkEnd w:id="164"/>
      <w:bookmarkEnd w:id="165"/>
    </w:p>
    <w:p w:rsidR="009841F6" w:rsidRPr="009841F6" w:rsidRDefault="009841F6" w:rsidP="009841F6">
      <w:pPr>
        <w:rPr>
          <w:lang w:val="es-ES_tradnl" w:eastAsia="ar-SA"/>
        </w:rPr>
      </w:pPr>
    </w:p>
    <w:p w:rsidR="00B069B0"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3A5E9D" w:rsidRDefault="003A5E9D">
      <w:pPr>
        <w:rPr>
          <w:rFonts w:eastAsia="Calibri" w:cs="Arial"/>
          <w:szCs w:val="20"/>
          <w:lang w:val="es-ES_tradnl"/>
        </w:rPr>
      </w:pPr>
      <w:r>
        <w:rPr>
          <w:rFonts w:eastAsia="Calibri" w:cs="Arial"/>
          <w:szCs w:val="20"/>
          <w:lang w:val="es-ES_tradnl"/>
        </w:rPr>
        <w:br w:type="page"/>
      </w:r>
    </w:p>
    <w:p w:rsidR="00E130A8" w:rsidRPr="00B069B0" w:rsidRDefault="00E130A8" w:rsidP="00B069B0">
      <w:pPr>
        <w:spacing w:after="0" w:line="240" w:lineRule="auto"/>
        <w:ind w:left="-284"/>
        <w:jc w:val="both"/>
        <w:rPr>
          <w:rFonts w:eastAsia="Calibri" w:cs="Arial"/>
          <w:szCs w:val="20"/>
          <w:lang w:val="es-ES_tradnl"/>
        </w:rPr>
      </w:pPr>
    </w:p>
    <w:p w:rsidR="00D1134A" w:rsidRDefault="00753B68" w:rsidP="00DF455C">
      <w:pPr>
        <w:pStyle w:val="Ttulo1"/>
      </w:pPr>
      <w:bookmarkStart w:id="166" w:name="_Toc431386028"/>
      <w:bookmarkStart w:id="167" w:name="_Toc431386305"/>
      <w:bookmarkStart w:id="168" w:name="_Toc469423342"/>
      <w:r>
        <w:t xml:space="preserve">8. </w:t>
      </w:r>
      <w:r w:rsidR="00D1134A" w:rsidRPr="0044384D">
        <w:t xml:space="preserve"> FORMATOS QUE FACILITARÁN Y AGILIZARÁN LA PRESENTACIÓN Y RECEPCIÓN DE LAS PROPOSICIONES.</w:t>
      </w:r>
      <w:bookmarkEnd w:id="166"/>
      <w:bookmarkEnd w:id="167"/>
      <w:bookmarkEnd w:id="168"/>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471190">
            <w:pPr>
              <w:rPr>
                <w:rFonts w:cs="Arial"/>
                <w:lang w:val="es-ES_tradnl"/>
              </w:rPr>
            </w:pPr>
            <w:r>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9841F6" w:rsidRPr="00C1110A" w:rsidTr="009841F6">
        <w:tc>
          <w:tcPr>
            <w:tcW w:w="1384" w:type="dxa"/>
            <w:shd w:val="clear" w:color="auto" w:fill="auto"/>
            <w:vAlign w:val="center"/>
          </w:tcPr>
          <w:p w:rsidR="009841F6" w:rsidRPr="00C82244" w:rsidRDefault="009841F6" w:rsidP="00471190">
            <w:pPr>
              <w:rPr>
                <w:rFonts w:cs="Arial"/>
                <w:lang w:val="es-ES_tradnl"/>
              </w:rPr>
            </w:pPr>
            <w:r>
              <w:rPr>
                <w:rFonts w:cs="Arial"/>
                <w:lang w:val="es-ES_tradnl"/>
              </w:rPr>
              <w:t>Anexo 2</w:t>
            </w:r>
          </w:p>
        </w:tc>
        <w:tc>
          <w:tcPr>
            <w:tcW w:w="8513" w:type="dxa"/>
            <w:gridSpan w:val="2"/>
            <w:shd w:val="clear" w:color="auto" w:fill="auto"/>
          </w:tcPr>
          <w:p w:rsidR="009841F6" w:rsidRPr="008C0C15" w:rsidRDefault="006B0290" w:rsidP="009841F6">
            <w:r w:rsidRPr="009841F6">
              <w:rPr>
                <w:rFonts w:cs="Arial"/>
              </w:rPr>
              <w:t>Términos y Condiciones</w:t>
            </w:r>
            <w:r w:rsidR="009841F6" w:rsidRPr="008C0C15">
              <w:t>.</w:t>
            </w:r>
          </w:p>
        </w:tc>
      </w:tr>
      <w:tr w:rsidR="006B0290" w:rsidRPr="00C1110A" w:rsidTr="009841F6">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3</w:t>
            </w:r>
          </w:p>
        </w:tc>
        <w:tc>
          <w:tcPr>
            <w:tcW w:w="8513" w:type="dxa"/>
            <w:gridSpan w:val="2"/>
            <w:shd w:val="clear" w:color="auto" w:fill="auto"/>
          </w:tcPr>
          <w:p w:rsidR="006B0290" w:rsidRPr="008C0C15" w:rsidRDefault="006B0290" w:rsidP="006B0290">
            <w:r w:rsidRPr="008C0C15">
              <w:t>Escrito de acreditación legal y personalidad jurídica del licitante para comprometerse y suscribir propuestas.</w:t>
            </w:r>
          </w:p>
        </w:tc>
      </w:tr>
      <w:tr w:rsidR="006B0290" w:rsidRPr="00C1110A" w:rsidTr="009841F6">
        <w:tc>
          <w:tcPr>
            <w:tcW w:w="1384" w:type="dxa"/>
            <w:shd w:val="clear" w:color="auto" w:fill="auto"/>
            <w:vAlign w:val="center"/>
          </w:tcPr>
          <w:p w:rsidR="006B0290" w:rsidRDefault="006B0290" w:rsidP="006B0290">
            <w:pPr>
              <w:rPr>
                <w:rFonts w:cs="Arial"/>
                <w:lang w:val="es-ES_tradnl"/>
              </w:rPr>
            </w:pPr>
            <w:r w:rsidRPr="00C4172A">
              <w:rPr>
                <w:rFonts w:cs="Arial"/>
                <w:lang w:val="es-ES_tradnl"/>
              </w:rPr>
              <w:t xml:space="preserve">Anexo </w:t>
            </w:r>
            <w:r>
              <w:rPr>
                <w:rFonts w:cs="Arial"/>
                <w:lang w:val="es-ES_tradnl"/>
              </w:rPr>
              <w:t>4</w:t>
            </w:r>
          </w:p>
        </w:tc>
        <w:tc>
          <w:tcPr>
            <w:tcW w:w="8513" w:type="dxa"/>
            <w:gridSpan w:val="2"/>
            <w:shd w:val="clear" w:color="auto" w:fill="auto"/>
          </w:tcPr>
          <w:p w:rsidR="006B0290" w:rsidRPr="008C0C15" w:rsidRDefault="006B0290" w:rsidP="006B0290">
            <w:r w:rsidRPr="008C0C15">
              <w:t>Escrito de nacionalidad mexicana.</w:t>
            </w:r>
          </w:p>
        </w:tc>
      </w:tr>
      <w:tr w:rsidR="006B0290" w:rsidRPr="00C1110A" w:rsidTr="009841F6">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5</w:t>
            </w:r>
          </w:p>
        </w:tc>
        <w:tc>
          <w:tcPr>
            <w:tcW w:w="8513" w:type="dxa"/>
            <w:gridSpan w:val="2"/>
            <w:shd w:val="clear" w:color="auto" w:fill="auto"/>
          </w:tcPr>
          <w:p w:rsidR="006B0290" w:rsidRPr="008C0C15" w:rsidRDefault="006B0290" w:rsidP="006B0290">
            <w:r w:rsidRPr="008C0C15">
              <w:t xml:space="preserve">Escrito de cumplimiento de Normas. </w:t>
            </w:r>
            <w:r w:rsidR="005568FB" w:rsidRPr="005568FB">
              <w:rPr>
                <w:b/>
              </w:rPr>
              <w:t>No aplica</w:t>
            </w:r>
          </w:p>
        </w:tc>
      </w:tr>
      <w:tr w:rsidR="006B0290" w:rsidRPr="00C1110A" w:rsidTr="00471190">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6</w:t>
            </w:r>
          </w:p>
        </w:tc>
        <w:tc>
          <w:tcPr>
            <w:tcW w:w="8513" w:type="dxa"/>
            <w:gridSpan w:val="2"/>
            <w:shd w:val="clear" w:color="auto" w:fill="auto"/>
          </w:tcPr>
          <w:p w:rsidR="006B0290" w:rsidRPr="008C0C15" w:rsidRDefault="006B0290" w:rsidP="006B0290">
            <w:r w:rsidRPr="008C0C15">
              <w:t xml:space="preserve">Escrito de no encontrarse en los supuestos de los artículos 50 y 60 de la LAASSP. </w:t>
            </w:r>
          </w:p>
        </w:tc>
      </w:tr>
      <w:tr w:rsidR="006B0290" w:rsidRPr="00C1110A" w:rsidTr="00471190">
        <w:tc>
          <w:tcPr>
            <w:tcW w:w="1384" w:type="dxa"/>
            <w:shd w:val="clear" w:color="auto" w:fill="auto"/>
            <w:vAlign w:val="center"/>
          </w:tcPr>
          <w:p w:rsidR="006B0290" w:rsidRPr="00C82244" w:rsidRDefault="006B0290" w:rsidP="006B0290">
            <w:pPr>
              <w:rPr>
                <w:rFonts w:cs="Arial"/>
                <w:lang w:val="es-ES_tradnl"/>
              </w:rPr>
            </w:pPr>
            <w:r>
              <w:rPr>
                <w:rFonts w:cs="Arial"/>
                <w:lang w:val="es-ES_tradnl"/>
              </w:rPr>
              <w:t>Anexo 7</w:t>
            </w:r>
            <w:r w:rsidRPr="00C82244">
              <w:rPr>
                <w:rFonts w:cs="Arial"/>
                <w:lang w:val="es-ES_tradnl"/>
              </w:rPr>
              <w:t xml:space="preserve"> </w:t>
            </w:r>
          </w:p>
        </w:tc>
        <w:tc>
          <w:tcPr>
            <w:tcW w:w="8513" w:type="dxa"/>
            <w:gridSpan w:val="2"/>
            <w:shd w:val="clear" w:color="auto" w:fill="auto"/>
          </w:tcPr>
          <w:p w:rsidR="006B0290" w:rsidRPr="008C0C15" w:rsidRDefault="006B0290" w:rsidP="006B0290">
            <w:r w:rsidRPr="008C0C15">
              <w:t>Declaración de integridad.</w:t>
            </w:r>
          </w:p>
        </w:tc>
      </w:tr>
      <w:tr w:rsidR="006B0290" w:rsidRPr="00C1110A" w:rsidTr="00471190">
        <w:tc>
          <w:tcPr>
            <w:tcW w:w="1384" w:type="dxa"/>
            <w:shd w:val="clear" w:color="auto" w:fill="auto"/>
            <w:vAlign w:val="center"/>
          </w:tcPr>
          <w:p w:rsidR="006B0290" w:rsidRPr="00C82244" w:rsidRDefault="006B0290" w:rsidP="006B0290">
            <w:pPr>
              <w:rPr>
                <w:rFonts w:cs="Arial"/>
                <w:lang w:val="es-ES_tradnl"/>
              </w:rPr>
            </w:pPr>
            <w:r>
              <w:rPr>
                <w:rFonts w:cs="Arial"/>
                <w:lang w:val="es-ES_tradnl"/>
              </w:rPr>
              <w:t xml:space="preserve">Anexo 8 </w:t>
            </w:r>
          </w:p>
        </w:tc>
        <w:tc>
          <w:tcPr>
            <w:tcW w:w="8513" w:type="dxa"/>
            <w:gridSpan w:val="2"/>
            <w:shd w:val="clear" w:color="auto" w:fill="auto"/>
          </w:tcPr>
          <w:p w:rsidR="006B0290" w:rsidRPr="008C0C15" w:rsidRDefault="006B0290" w:rsidP="006B0290">
            <w:r w:rsidRPr="008C0C15">
              <w:t>Escrito de estratificación de MIPYME.</w:t>
            </w:r>
          </w:p>
        </w:tc>
      </w:tr>
      <w:tr w:rsidR="006B0290" w:rsidRPr="00C1110A" w:rsidTr="00471190">
        <w:tc>
          <w:tcPr>
            <w:tcW w:w="1384" w:type="dxa"/>
            <w:shd w:val="clear" w:color="auto" w:fill="auto"/>
            <w:vAlign w:val="center"/>
          </w:tcPr>
          <w:p w:rsidR="006B0290" w:rsidRDefault="006B0290" w:rsidP="006B0290">
            <w:pPr>
              <w:rPr>
                <w:rFonts w:cs="Arial"/>
                <w:lang w:val="es-ES_tradnl"/>
              </w:rPr>
            </w:pPr>
            <w:r>
              <w:rPr>
                <w:rFonts w:cs="Arial"/>
                <w:lang w:val="es-ES_tradnl"/>
              </w:rPr>
              <w:t xml:space="preserve">Anexo 8 </w:t>
            </w:r>
            <w:r w:rsidRPr="009841F6">
              <w:rPr>
                <w:rFonts w:cs="Arial"/>
                <w:lang w:val="es-ES_tradnl"/>
              </w:rPr>
              <w:t>Bis.</w:t>
            </w:r>
          </w:p>
        </w:tc>
        <w:tc>
          <w:tcPr>
            <w:tcW w:w="8513" w:type="dxa"/>
            <w:gridSpan w:val="2"/>
            <w:shd w:val="clear" w:color="auto" w:fill="auto"/>
          </w:tcPr>
          <w:p w:rsidR="006B0290" w:rsidRPr="008C0C15" w:rsidRDefault="006B0290" w:rsidP="006B0290">
            <w:r w:rsidRPr="008C0C15">
              <w:t>Instructivo de llenado Estratificación de micro, pequeña o mediana empresa (MIPYMES).</w:t>
            </w:r>
          </w:p>
        </w:tc>
      </w:tr>
      <w:tr w:rsidR="006B0290" w:rsidRPr="00C1110A" w:rsidTr="009841F6">
        <w:tc>
          <w:tcPr>
            <w:tcW w:w="1384" w:type="dxa"/>
            <w:shd w:val="clear" w:color="auto" w:fill="auto"/>
            <w:vAlign w:val="center"/>
          </w:tcPr>
          <w:p w:rsidR="006B0290" w:rsidRPr="00C82244" w:rsidRDefault="006B0290" w:rsidP="006B0290">
            <w:pPr>
              <w:rPr>
                <w:rFonts w:cs="Arial"/>
                <w:lang w:val="es-ES_tradnl"/>
              </w:rPr>
            </w:pPr>
            <w:r w:rsidRPr="00C4172A">
              <w:rPr>
                <w:rFonts w:cs="Arial"/>
                <w:lang w:val="es-ES_tradnl"/>
              </w:rPr>
              <w:t xml:space="preserve">Anexo </w:t>
            </w:r>
            <w:r>
              <w:rPr>
                <w:rFonts w:cs="Arial"/>
                <w:lang w:val="es-ES_tradnl"/>
              </w:rPr>
              <w:t>9</w:t>
            </w:r>
          </w:p>
        </w:tc>
        <w:tc>
          <w:tcPr>
            <w:tcW w:w="8513" w:type="dxa"/>
            <w:gridSpan w:val="2"/>
            <w:shd w:val="clear" w:color="auto" w:fill="auto"/>
          </w:tcPr>
          <w:p w:rsidR="006B0290" w:rsidRPr="008C0C15" w:rsidRDefault="006B0290" w:rsidP="006B0290">
            <w:r w:rsidRPr="008C0C15">
              <w:t>Propuesta Económica</w:t>
            </w:r>
          </w:p>
        </w:tc>
      </w:tr>
      <w:tr w:rsidR="00A167DA" w:rsidRPr="00C1110A" w:rsidTr="005E4C54">
        <w:tc>
          <w:tcPr>
            <w:tcW w:w="1384" w:type="dxa"/>
            <w:shd w:val="clear" w:color="auto" w:fill="auto"/>
            <w:vAlign w:val="center"/>
          </w:tcPr>
          <w:p w:rsidR="00A167DA" w:rsidRPr="00C82244" w:rsidRDefault="00A167DA" w:rsidP="00A167DA">
            <w:pPr>
              <w:rPr>
                <w:rFonts w:cs="Arial"/>
                <w:lang w:val="es-ES_tradnl"/>
              </w:rPr>
            </w:pPr>
            <w:r>
              <w:rPr>
                <w:rFonts w:cs="Arial"/>
                <w:lang w:val="es-ES_tradnl"/>
              </w:rPr>
              <w:t>Anexo 10</w:t>
            </w:r>
            <w:r w:rsidRPr="00C82244">
              <w:rPr>
                <w:rFonts w:cs="Arial"/>
                <w:lang w:val="es-ES_tradnl"/>
              </w:rPr>
              <w:t xml:space="preserve"> </w:t>
            </w:r>
          </w:p>
        </w:tc>
        <w:tc>
          <w:tcPr>
            <w:tcW w:w="8513" w:type="dxa"/>
            <w:gridSpan w:val="2"/>
            <w:shd w:val="clear" w:color="auto" w:fill="auto"/>
          </w:tcPr>
          <w:p w:rsidR="00A167DA" w:rsidRPr="008C0C15" w:rsidRDefault="00A167DA" w:rsidP="00A167DA">
            <w:r w:rsidRPr="008C0C15">
              <w:t xml:space="preserve">Relación de documentos a presentar. </w:t>
            </w:r>
          </w:p>
        </w:tc>
      </w:tr>
      <w:tr w:rsidR="00A167DA" w:rsidRPr="00C1110A" w:rsidTr="005E4C54">
        <w:tc>
          <w:tcPr>
            <w:tcW w:w="1384" w:type="dxa"/>
            <w:shd w:val="clear" w:color="auto" w:fill="auto"/>
            <w:vAlign w:val="center"/>
          </w:tcPr>
          <w:p w:rsidR="00A167DA" w:rsidRDefault="00A167DA" w:rsidP="00A167DA">
            <w:pPr>
              <w:rPr>
                <w:rFonts w:cs="Arial"/>
                <w:lang w:val="es-ES_tradnl"/>
              </w:rPr>
            </w:pPr>
            <w:r>
              <w:rPr>
                <w:rFonts w:cs="Arial"/>
                <w:lang w:val="es-ES_tradnl"/>
              </w:rPr>
              <w:t>Anexo 11</w:t>
            </w:r>
          </w:p>
        </w:tc>
        <w:tc>
          <w:tcPr>
            <w:tcW w:w="8513" w:type="dxa"/>
            <w:gridSpan w:val="2"/>
            <w:shd w:val="clear" w:color="auto" w:fill="auto"/>
          </w:tcPr>
          <w:p w:rsidR="00A167DA" w:rsidRDefault="00A167DA" w:rsidP="00A167DA">
            <w:r w:rsidRPr="008C0C15">
              <w:t xml:space="preserve">Escrito para solicitar la clasificación de la información entregada por el licitante. </w:t>
            </w:r>
          </w:p>
        </w:tc>
      </w:tr>
    </w:tbl>
    <w:p w:rsidR="007F7AB2" w:rsidRDefault="007F7AB2" w:rsidP="007F7AB2">
      <w:pPr>
        <w:jc w:val="both"/>
        <w:rPr>
          <w:rFonts w:cs="Arial"/>
          <w:szCs w:val="20"/>
          <w:lang w:eastAsia="ar-SA"/>
        </w:rPr>
      </w:pPr>
    </w:p>
    <w:p w:rsidR="00FB4029" w:rsidRDefault="00FB4029" w:rsidP="00B437E2">
      <w:pPr>
        <w:pStyle w:val="Ttulo2"/>
      </w:pPr>
      <w:bookmarkStart w:id="169" w:name="_Toc429479293"/>
      <w:bookmarkStart w:id="170" w:name="_Toc431386029"/>
      <w:bookmarkStart w:id="171" w:name="_Toc431386306"/>
      <w:bookmarkStart w:id="172" w:name="_Toc469423343"/>
      <w:r>
        <w:t>8.1. Anexos adicionales.</w:t>
      </w:r>
      <w:bookmarkEnd w:id="169"/>
      <w:bookmarkEnd w:id="170"/>
      <w:bookmarkEnd w:id="171"/>
      <w:bookmarkEnd w:id="172"/>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47119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471190">
        <w:tc>
          <w:tcPr>
            <w:tcW w:w="1384" w:type="dxa"/>
            <w:shd w:val="clear" w:color="auto" w:fill="auto"/>
            <w:vAlign w:val="center"/>
          </w:tcPr>
          <w:p w:rsidR="00FB4029" w:rsidRPr="00C82244" w:rsidRDefault="00FB4029" w:rsidP="00B0545D">
            <w:pPr>
              <w:rPr>
                <w:rFonts w:cs="Arial"/>
                <w:lang w:val="es-ES_tradnl"/>
              </w:rPr>
            </w:pPr>
            <w:r>
              <w:rPr>
                <w:rFonts w:cs="Arial"/>
                <w:lang w:val="es-ES_tradnl"/>
              </w:rPr>
              <w:t xml:space="preserve">Anexo </w:t>
            </w:r>
            <w:r w:rsidR="00B0545D">
              <w:rPr>
                <w:rFonts w:cs="Arial"/>
                <w:lang w:val="es-ES_tradnl"/>
              </w:rPr>
              <w:t>12</w:t>
            </w:r>
          </w:p>
        </w:tc>
        <w:tc>
          <w:tcPr>
            <w:tcW w:w="8513" w:type="dxa"/>
            <w:gridSpan w:val="2"/>
            <w:shd w:val="clear" w:color="auto" w:fill="auto"/>
            <w:vAlign w:val="center"/>
          </w:tcPr>
          <w:p w:rsidR="00FB4029" w:rsidRPr="00C82244" w:rsidRDefault="00FB4029"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Formato</w:t>
            </w:r>
            <w:r w:rsidR="00FB3F1A">
              <w:rPr>
                <w:rFonts w:ascii="Arial" w:hAnsi="Arial" w:cs="Arial"/>
                <w:noProof/>
              </w:rPr>
              <w:t xml:space="preserve"> de solicitud de aclaraciones</w:t>
            </w:r>
            <w:r w:rsidRPr="00C82244">
              <w:rPr>
                <w:rFonts w:ascii="Arial" w:hAnsi="Arial" w:cs="Arial"/>
                <w:noProof/>
              </w:rPr>
              <w:t xml:space="preserve">. </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Default="00FB4029" w:rsidP="00B0545D">
            <w:pPr>
              <w:rPr>
                <w:rFonts w:cs="Arial"/>
                <w:lang w:val="es-ES_tradnl"/>
              </w:rPr>
            </w:pPr>
            <w:r w:rsidRPr="000E70E9">
              <w:rPr>
                <w:rFonts w:cs="Arial"/>
                <w:lang w:val="es-ES_tradnl"/>
              </w:rPr>
              <w:t xml:space="preserve">Anexo </w:t>
            </w:r>
            <w:r w:rsidR="00B0545D">
              <w:rPr>
                <w:rFonts w:cs="Arial"/>
                <w:lang w:val="es-ES_tradnl"/>
              </w:rPr>
              <w:t>13</w:t>
            </w:r>
          </w:p>
        </w:tc>
        <w:tc>
          <w:tcPr>
            <w:tcW w:w="8513" w:type="dxa"/>
            <w:gridSpan w:val="2"/>
            <w:shd w:val="clear" w:color="auto" w:fill="auto"/>
          </w:tcPr>
          <w:p w:rsidR="00FB4029" w:rsidRPr="00C82244" w:rsidRDefault="00FB4029" w:rsidP="00471190">
            <w:pPr>
              <w:ind w:left="34"/>
              <w:rPr>
                <w:rFonts w:cs="Arial"/>
                <w:lang w:val="es-ES_tradnl"/>
              </w:rPr>
            </w:pPr>
            <w:r>
              <w:rPr>
                <w:rFonts w:cs="Arial"/>
                <w:lang w:val="es-ES_tradnl"/>
              </w:rPr>
              <w:t>Modelo de Contrato.</w:t>
            </w:r>
          </w:p>
        </w:tc>
      </w:tr>
      <w:tr w:rsidR="00FB4029" w:rsidTr="00471190">
        <w:tblPrEx>
          <w:tblLook w:val="0000" w:firstRow="0" w:lastRow="0" w:firstColumn="0" w:lastColumn="0" w:noHBand="0" w:noVBand="0"/>
        </w:tblPrEx>
        <w:trPr>
          <w:trHeight w:val="266"/>
        </w:trPr>
        <w:tc>
          <w:tcPr>
            <w:tcW w:w="1384" w:type="dxa"/>
            <w:shd w:val="clear" w:color="auto" w:fill="auto"/>
          </w:tcPr>
          <w:p w:rsidR="00FB4029" w:rsidRPr="00C82244" w:rsidRDefault="00FB4029" w:rsidP="00B0545D">
            <w:pPr>
              <w:rPr>
                <w:rFonts w:cs="Arial"/>
                <w:lang w:val="es-ES_tradnl"/>
              </w:rPr>
            </w:pPr>
            <w:r>
              <w:rPr>
                <w:rFonts w:cs="Arial"/>
                <w:lang w:val="es-ES_tradnl"/>
              </w:rPr>
              <w:t xml:space="preserve">Anexo </w:t>
            </w:r>
            <w:r w:rsidR="00B0545D">
              <w:rPr>
                <w:rFonts w:cs="Arial"/>
                <w:lang w:val="es-ES_tradnl"/>
              </w:rPr>
              <w:t>14</w:t>
            </w:r>
          </w:p>
        </w:tc>
        <w:tc>
          <w:tcPr>
            <w:tcW w:w="8513" w:type="dxa"/>
            <w:gridSpan w:val="2"/>
            <w:shd w:val="clear" w:color="auto" w:fill="auto"/>
          </w:tcPr>
          <w:p w:rsidR="00FB4029" w:rsidRPr="00C82244" w:rsidRDefault="00FB4029" w:rsidP="00471190">
            <w:pPr>
              <w:ind w:left="34"/>
              <w:rPr>
                <w:rFonts w:cs="Arial"/>
                <w:lang w:val="es-ES_tradnl"/>
              </w:rPr>
            </w:pPr>
            <w:r w:rsidRPr="00C82244">
              <w:rPr>
                <w:rFonts w:cs="Arial"/>
                <w:lang w:val="es-ES_tradnl"/>
              </w:rPr>
              <w:t>Glosario.</w:t>
            </w:r>
          </w:p>
        </w:tc>
      </w:tr>
    </w:tbl>
    <w:p w:rsidR="00FB4029" w:rsidRPr="00FB4029" w:rsidRDefault="00FB4029" w:rsidP="007F7AB2">
      <w:pPr>
        <w:jc w:val="both"/>
        <w:rPr>
          <w:rFonts w:cs="Arial"/>
          <w:szCs w:val="20"/>
          <w:lang w:eastAsia="ar-SA"/>
        </w:rPr>
      </w:pPr>
    </w:p>
    <w:p w:rsidR="00D1134A" w:rsidRDefault="002D6323" w:rsidP="00DF455C">
      <w:pPr>
        <w:pStyle w:val="Ttulo1"/>
      </w:pPr>
      <w:bookmarkStart w:id="173" w:name="_Toc431386030"/>
      <w:bookmarkStart w:id="174" w:name="_Toc431386307"/>
      <w:bookmarkStart w:id="175" w:name="_Toc469423344"/>
      <w:r>
        <w:t xml:space="preserve">9. </w:t>
      </w:r>
      <w:r w:rsidRPr="00CF25D6">
        <w:t>INFORMACIÓN</w:t>
      </w:r>
      <w:r w:rsidRPr="0044384D">
        <w:t xml:space="preserve"> RESERVADA Y CONFIDENCIAL.</w:t>
      </w:r>
      <w:bookmarkEnd w:id="173"/>
      <w:bookmarkEnd w:id="174"/>
      <w:bookmarkEnd w:id="175"/>
    </w:p>
    <w:p w:rsidR="002D6323" w:rsidRPr="002D6323" w:rsidRDefault="002D6323" w:rsidP="002D6323">
      <w:pPr>
        <w:rPr>
          <w:lang w:val="es-ES_tradnl" w:eastAsia="ar-SA"/>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009F69AD">
        <w:rPr>
          <w:rFonts w:cs="Arial"/>
          <w:b/>
          <w:szCs w:val="20"/>
          <w:lang w:val="es-ES_tradnl"/>
        </w:rPr>
        <w:t xml:space="preserve">Anexo </w:t>
      </w:r>
      <w:r w:rsidR="009841F6">
        <w:rPr>
          <w:rFonts w:cs="Arial"/>
          <w:b/>
          <w:szCs w:val="20"/>
          <w:lang w:val="es-ES_tradnl"/>
        </w:rPr>
        <w:t>1</w:t>
      </w:r>
      <w:r w:rsidR="00223FF9">
        <w:rPr>
          <w:rFonts w:cs="Arial"/>
          <w:b/>
          <w:szCs w:val="20"/>
          <w:lang w:val="es-ES_tradnl"/>
        </w:rPr>
        <w:t>1</w:t>
      </w:r>
      <w:r w:rsidRPr="00C1110A">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p>
    <w:p w:rsidR="00D1134A" w:rsidRPr="007C5ED8" w:rsidRDefault="00D1134A" w:rsidP="00D1134A">
      <w:pPr>
        <w:spacing w:after="0" w:line="240" w:lineRule="auto"/>
        <w:ind w:left="-284"/>
        <w:jc w:val="both"/>
        <w:rPr>
          <w:rFonts w:eastAsia="Times New Roman" w:cs="Arial"/>
          <w:b/>
          <w:bCs/>
          <w:szCs w:val="20"/>
          <w:lang w:val="es-ES" w:eastAsia="ar-SA"/>
        </w:rPr>
      </w:pPr>
    </w:p>
    <w:p w:rsidR="00D1134A" w:rsidRDefault="00D1134A" w:rsidP="00D1134A">
      <w:pPr>
        <w:spacing w:after="0" w:line="240" w:lineRule="auto"/>
        <w:ind w:left="-284"/>
        <w:jc w:val="both"/>
        <w:rPr>
          <w:rFonts w:eastAsia="Times New Roman" w:cs="Arial"/>
          <w:b/>
          <w:bCs/>
          <w:szCs w:val="20"/>
          <w:lang w:val="es-ES_tradnl" w:eastAsia="ar-SA"/>
        </w:rPr>
      </w:pPr>
    </w:p>
    <w:p w:rsidR="00820473" w:rsidRDefault="00820473">
      <w:pPr>
        <w:rPr>
          <w:rFonts w:eastAsia="Times New Roman" w:cs="Arial"/>
          <w:b/>
          <w:bCs/>
          <w:szCs w:val="20"/>
          <w:lang w:val="es-ES_tradnl" w:eastAsia="ar-SA"/>
        </w:rPr>
      </w:pPr>
      <w:r>
        <w:rPr>
          <w:rFonts w:eastAsia="Times New Roman" w:cs="Arial"/>
          <w:b/>
          <w:bCs/>
          <w:szCs w:val="20"/>
          <w:lang w:val="es-ES_tradnl" w:eastAsia="ar-SA"/>
        </w:rPr>
        <w:br w:type="page"/>
      </w:r>
    </w:p>
    <w:p w:rsidR="00802A22" w:rsidRDefault="00802A22" w:rsidP="00DF455C">
      <w:pPr>
        <w:pStyle w:val="Ttulo1"/>
        <w:sectPr w:rsidR="00802A22" w:rsidSect="00C71A56">
          <w:footerReference w:type="default" r:id="rId12"/>
          <w:pgSz w:w="12240" w:h="15840"/>
          <w:pgMar w:top="864" w:right="1325" w:bottom="1134" w:left="1418" w:header="284" w:footer="494" w:gutter="0"/>
          <w:pgNumType w:start="5"/>
          <w:cols w:space="708"/>
          <w:docGrid w:linePitch="360"/>
        </w:sectPr>
      </w:pPr>
      <w:bookmarkStart w:id="176" w:name="_Toc431386031"/>
      <w:bookmarkStart w:id="177" w:name="_Toc431386308"/>
    </w:p>
    <w:p w:rsidR="00D1134A" w:rsidRPr="004B2237" w:rsidRDefault="00AC51EC" w:rsidP="00DF455C">
      <w:pPr>
        <w:pStyle w:val="Ttulo1"/>
      </w:pPr>
      <w:bookmarkStart w:id="178" w:name="_Toc469423345"/>
      <w:r w:rsidRPr="00AD5E8A">
        <w:t>ANEXO 1</w:t>
      </w:r>
      <w:bookmarkEnd w:id="176"/>
      <w:bookmarkEnd w:id="177"/>
      <w:r w:rsidR="00AD5E8A">
        <w:t xml:space="preserve"> </w:t>
      </w:r>
      <w:r w:rsidRPr="004B2237">
        <w:t>ANEXO TÉCNICO</w:t>
      </w:r>
      <w:r w:rsidR="009841F6">
        <w:t>.</w:t>
      </w:r>
      <w:bookmarkEnd w:id="178"/>
    </w:p>
    <w:p w:rsidR="00005956" w:rsidRDefault="00005956" w:rsidP="00005956">
      <w:pPr>
        <w:ind w:left="720" w:right="-376"/>
        <w:jc w:val="both"/>
        <w:rPr>
          <w:lang w:val="es-ES_tradnl" w:eastAsia="ar-SA"/>
        </w:rPr>
      </w:pPr>
    </w:p>
    <w:p w:rsidR="00B67C1B" w:rsidRDefault="00B67C1B" w:rsidP="002D6323">
      <w:pPr>
        <w:spacing w:after="0" w:line="240" w:lineRule="auto"/>
        <w:jc w:val="both"/>
        <w:rPr>
          <w:rFonts w:eastAsia="Times New Roman" w:cs="Arial"/>
          <w:noProof w:val="0"/>
          <w:sz w:val="22"/>
          <w:lang w:val="es-ES" w:eastAsia="es-ES"/>
        </w:rPr>
      </w:pPr>
    </w:p>
    <w:p w:rsidR="004A115A" w:rsidRDefault="004A115A" w:rsidP="002D6323">
      <w:pPr>
        <w:spacing w:after="0" w:line="240" w:lineRule="auto"/>
        <w:jc w:val="both"/>
        <w:rPr>
          <w:rFonts w:eastAsia="Times New Roman" w:cs="Arial"/>
          <w:noProof w:val="0"/>
          <w:sz w:val="22"/>
          <w:lang w:val="es-ES" w:eastAsia="es-ES"/>
        </w:rPr>
      </w:pPr>
    </w:p>
    <w:p w:rsidR="004A115A" w:rsidRPr="004A115A" w:rsidRDefault="004A115A" w:rsidP="004A115A">
      <w:pPr>
        <w:spacing w:after="0" w:line="240" w:lineRule="auto"/>
        <w:jc w:val="both"/>
        <w:rPr>
          <w:rFonts w:eastAsia="Times New Roman" w:cs="Arial"/>
          <w:b/>
          <w:noProof w:val="0"/>
          <w:sz w:val="24"/>
          <w:szCs w:val="24"/>
        </w:rPr>
      </w:pPr>
      <w:r w:rsidRPr="004A115A">
        <w:rPr>
          <w:rFonts w:eastAsia="Times New Roman" w:cs="Arial"/>
          <w:b/>
          <w:noProof w:val="0"/>
          <w:sz w:val="24"/>
          <w:szCs w:val="24"/>
        </w:rPr>
        <w:t>Anexo Técnico para la impresión y ensobretado de las revistas Médica y de Enfermería del Instituto Mexicano del Seguro Social durante el ejercicio presupuestal 2017.</w:t>
      </w:r>
    </w:p>
    <w:p w:rsidR="004A115A" w:rsidRPr="004A115A" w:rsidRDefault="004A115A" w:rsidP="004A115A">
      <w:pPr>
        <w:tabs>
          <w:tab w:val="center" w:pos="4419"/>
          <w:tab w:val="right" w:pos="8838"/>
        </w:tabs>
        <w:spacing w:after="0" w:line="240" w:lineRule="auto"/>
        <w:jc w:val="both"/>
        <w:rPr>
          <w:rFonts w:eastAsia="Times New Roman" w:cs="Arial"/>
          <w:b/>
          <w:noProof w:val="0"/>
          <w:sz w:val="22"/>
        </w:rPr>
      </w:pPr>
    </w:p>
    <w:p w:rsidR="004A115A" w:rsidRPr="004A115A" w:rsidRDefault="004A115A" w:rsidP="005B1E9D">
      <w:pPr>
        <w:numPr>
          <w:ilvl w:val="0"/>
          <w:numId w:val="29"/>
        </w:numPr>
        <w:tabs>
          <w:tab w:val="num" w:pos="284"/>
          <w:tab w:val="left" w:pos="426"/>
          <w:tab w:val="center" w:pos="4252"/>
          <w:tab w:val="right" w:pos="8504"/>
        </w:tabs>
        <w:suppressAutoHyphens/>
        <w:spacing w:after="0" w:line="240" w:lineRule="auto"/>
        <w:ind w:left="0" w:firstLine="0"/>
        <w:jc w:val="both"/>
        <w:rPr>
          <w:rFonts w:eastAsia="Times New Roman" w:cs="Arial"/>
          <w:noProof w:val="0"/>
          <w:sz w:val="22"/>
        </w:rPr>
      </w:pPr>
      <w:r w:rsidRPr="004A115A">
        <w:rPr>
          <w:rFonts w:eastAsia="Times New Roman" w:cs="Arial"/>
          <w:b/>
          <w:noProof w:val="0"/>
          <w:sz w:val="22"/>
        </w:rPr>
        <w:t xml:space="preserve">Objeto. </w:t>
      </w:r>
      <w:r w:rsidRPr="004A115A">
        <w:rPr>
          <w:rFonts w:eastAsia="Times New Roman" w:cs="Arial"/>
          <w:noProof w:val="0"/>
          <w:sz w:val="22"/>
        </w:rPr>
        <w:t>Contratación para la</w:t>
      </w:r>
      <w:r w:rsidRPr="004A115A">
        <w:rPr>
          <w:rFonts w:eastAsia="Times New Roman" w:cs="Arial"/>
          <w:b/>
          <w:noProof w:val="0"/>
          <w:sz w:val="22"/>
        </w:rPr>
        <w:t xml:space="preserve"> </w:t>
      </w:r>
      <w:r w:rsidRPr="004A115A">
        <w:rPr>
          <w:rFonts w:eastAsia="Times New Roman" w:cs="Arial"/>
          <w:noProof w:val="0"/>
          <w:sz w:val="22"/>
        </w:rPr>
        <w:t>impresión y ensobretado de las Revistas Médica y de Enfermería del Instituto Mexicano del Seguro Social, durante el ejercicio 2017.</w:t>
      </w:r>
    </w:p>
    <w:p w:rsidR="004A115A" w:rsidRPr="004A115A" w:rsidRDefault="004A115A" w:rsidP="004A115A">
      <w:pPr>
        <w:tabs>
          <w:tab w:val="num" w:pos="284"/>
          <w:tab w:val="left" w:pos="426"/>
          <w:tab w:val="center" w:pos="4252"/>
          <w:tab w:val="right" w:pos="8504"/>
        </w:tabs>
        <w:suppressAutoHyphens/>
        <w:spacing w:after="0" w:line="240" w:lineRule="auto"/>
        <w:jc w:val="both"/>
        <w:rPr>
          <w:rFonts w:eastAsia="Times New Roman" w:cs="Arial"/>
          <w:noProof w:val="0"/>
          <w:sz w:val="22"/>
        </w:rPr>
      </w:pPr>
    </w:p>
    <w:p w:rsidR="004A115A" w:rsidRPr="004A115A" w:rsidRDefault="004A115A" w:rsidP="005B1E9D">
      <w:pPr>
        <w:numPr>
          <w:ilvl w:val="0"/>
          <w:numId w:val="29"/>
        </w:numPr>
        <w:tabs>
          <w:tab w:val="left" w:pos="142"/>
          <w:tab w:val="num" w:pos="284"/>
          <w:tab w:val="center" w:pos="4252"/>
          <w:tab w:val="right" w:pos="8504"/>
        </w:tabs>
        <w:suppressAutoHyphens/>
        <w:spacing w:after="0" w:line="240" w:lineRule="auto"/>
        <w:ind w:left="0" w:firstLine="0"/>
        <w:jc w:val="both"/>
        <w:rPr>
          <w:rFonts w:eastAsia="Times New Roman" w:cs="Arial"/>
          <w:noProof w:val="0"/>
          <w:sz w:val="22"/>
        </w:rPr>
      </w:pPr>
      <w:r w:rsidRPr="004A115A">
        <w:rPr>
          <w:rFonts w:eastAsia="Times New Roman" w:cs="Arial"/>
          <w:b/>
          <w:noProof w:val="0"/>
          <w:sz w:val="22"/>
        </w:rPr>
        <w:t>Descripción amplia y detallada del servicio</w:t>
      </w:r>
      <w:r w:rsidRPr="004A115A">
        <w:rPr>
          <w:rFonts w:eastAsia="Times New Roman" w:cs="Arial"/>
          <w:noProof w:val="0"/>
          <w:sz w:val="22"/>
        </w:rPr>
        <w:t>.</w:t>
      </w:r>
    </w:p>
    <w:p w:rsidR="004A115A" w:rsidRPr="004A115A" w:rsidRDefault="004A115A" w:rsidP="004A115A">
      <w:pPr>
        <w:tabs>
          <w:tab w:val="center" w:pos="4419"/>
          <w:tab w:val="right" w:pos="8838"/>
        </w:tabs>
        <w:spacing w:after="0" w:line="240" w:lineRule="auto"/>
        <w:jc w:val="both"/>
        <w:rPr>
          <w:rFonts w:eastAsia="Times New Roman" w:cs="Arial"/>
          <w:b/>
          <w:noProof w:val="0"/>
          <w:sz w:val="22"/>
        </w:rPr>
      </w:pPr>
    </w:p>
    <w:p w:rsidR="004A115A" w:rsidRPr="004A115A" w:rsidRDefault="004A115A" w:rsidP="004A115A">
      <w:pPr>
        <w:tabs>
          <w:tab w:val="center" w:pos="4419"/>
          <w:tab w:val="right" w:pos="8838"/>
        </w:tabs>
        <w:spacing w:after="0" w:line="240" w:lineRule="auto"/>
        <w:jc w:val="both"/>
        <w:rPr>
          <w:rFonts w:eastAsia="Times New Roman" w:cs="Arial"/>
          <w:b/>
          <w:noProof w:val="0"/>
          <w:sz w:val="22"/>
        </w:rPr>
      </w:pPr>
      <w:r w:rsidRPr="004A115A">
        <w:rPr>
          <w:rFonts w:eastAsia="Times New Roman" w:cs="Arial"/>
          <w:b/>
          <w:noProof w:val="0"/>
          <w:sz w:val="22"/>
        </w:rPr>
        <w:t xml:space="preserve">II.1. Partida 1. Revista Médica del Instituto Mexicano del Seguro Social. </w:t>
      </w:r>
    </w:p>
    <w:p w:rsidR="004A115A" w:rsidRPr="004A115A" w:rsidRDefault="004A115A" w:rsidP="004A115A">
      <w:pPr>
        <w:tabs>
          <w:tab w:val="center" w:pos="4419"/>
          <w:tab w:val="right" w:pos="8838"/>
        </w:tabs>
        <w:spacing w:after="0" w:line="240" w:lineRule="auto"/>
        <w:jc w:val="both"/>
        <w:rPr>
          <w:rFonts w:eastAsia="Times New Roman" w:cs="Arial"/>
          <w:b/>
          <w:noProof w:val="0"/>
          <w:sz w:val="22"/>
        </w:rPr>
      </w:pPr>
      <w:r w:rsidRPr="004A115A">
        <w:rPr>
          <w:rFonts w:eastAsia="Times New Roman" w:cs="Arial"/>
          <w:noProof w:val="0"/>
          <w:sz w:val="22"/>
        </w:rPr>
        <w:t xml:space="preserve">Impresión de 6 (seis) números regulares y 4 (cuatro) suplementos correspondientes al volumen 55, año 2017. </w:t>
      </w:r>
    </w:p>
    <w:p w:rsidR="004A115A" w:rsidRPr="004A115A" w:rsidRDefault="004A115A" w:rsidP="004A115A">
      <w:pPr>
        <w:tabs>
          <w:tab w:val="center" w:pos="4419"/>
          <w:tab w:val="right" w:pos="8838"/>
        </w:tabs>
        <w:spacing w:after="0" w:line="240" w:lineRule="auto"/>
        <w:jc w:val="both"/>
        <w:rPr>
          <w:rFonts w:eastAsia="Times New Roman" w:cs="Arial"/>
          <w:b/>
          <w:noProof w:val="0"/>
          <w:sz w:val="22"/>
        </w:rPr>
      </w:pPr>
    </w:p>
    <w:p w:rsidR="004A115A" w:rsidRPr="004A115A" w:rsidRDefault="004A115A" w:rsidP="004A115A">
      <w:pPr>
        <w:tabs>
          <w:tab w:val="left" w:pos="426"/>
          <w:tab w:val="left" w:pos="993"/>
          <w:tab w:val="center" w:pos="4419"/>
          <w:tab w:val="right" w:pos="8838"/>
        </w:tabs>
        <w:spacing w:after="0" w:line="240" w:lineRule="auto"/>
        <w:jc w:val="both"/>
        <w:rPr>
          <w:rFonts w:eastAsia="Times New Roman" w:cs="Arial"/>
          <w:b/>
          <w:noProof w:val="0"/>
          <w:sz w:val="22"/>
        </w:rPr>
      </w:pPr>
      <w:r w:rsidRPr="004A115A">
        <w:rPr>
          <w:rFonts w:eastAsia="Times New Roman" w:cs="Arial"/>
          <w:b/>
          <w:noProof w:val="0"/>
          <w:sz w:val="22"/>
        </w:rPr>
        <w:t xml:space="preserve">Características para la impresión de la revista. </w:t>
      </w:r>
      <w:r w:rsidRPr="004A115A">
        <w:rPr>
          <w:rFonts w:eastAsia="Times New Roman" w:cs="Arial"/>
          <w:noProof w:val="0"/>
          <w:sz w:val="22"/>
        </w:rPr>
        <w:t xml:space="preserve">   </w:t>
      </w:r>
    </w:p>
    <w:p w:rsidR="004A115A" w:rsidRPr="004A115A" w:rsidRDefault="004A115A" w:rsidP="005B1E9D">
      <w:pPr>
        <w:numPr>
          <w:ilvl w:val="0"/>
          <w:numId w:val="27"/>
        </w:numPr>
        <w:tabs>
          <w:tab w:val="left" w:pos="709"/>
          <w:tab w:val="left" w:pos="993"/>
          <w:tab w:val="center" w:pos="4419"/>
          <w:tab w:val="right" w:pos="8838"/>
        </w:tabs>
        <w:spacing w:after="0" w:line="240" w:lineRule="auto"/>
        <w:ind w:left="709" w:hanging="283"/>
        <w:jc w:val="both"/>
        <w:rPr>
          <w:rFonts w:eastAsia="Times New Roman" w:cs="Arial"/>
          <w:noProof w:val="0"/>
          <w:sz w:val="22"/>
        </w:rPr>
      </w:pPr>
      <w:r w:rsidRPr="004A115A">
        <w:rPr>
          <w:rFonts w:eastAsia="Times New Roman" w:cs="Arial"/>
          <w:noProof w:val="0"/>
          <w:sz w:val="22"/>
        </w:rPr>
        <w:t>Tamaño final de 21.5 x 28.0 centímetros.</w:t>
      </w:r>
    </w:p>
    <w:p w:rsidR="004A115A" w:rsidRPr="004A115A" w:rsidRDefault="004A115A" w:rsidP="005B1E9D">
      <w:pPr>
        <w:numPr>
          <w:ilvl w:val="0"/>
          <w:numId w:val="27"/>
        </w:numPr>
        <w:tabs>
          <w:tab w:val="left" w:pos="709"/>
          <w:tab w:val="center" w:pos="4419"/>
          <w:tab w:val="right" w:pos="8838"/>
        </w:tabs>
        <w:spacing w:after="0" w:line="240" w:lineRule="auto"/>
        <w:ind w:left="709" w:hanging="283"/>
        <w:jc w:val="both"/>
        <w:rPr>
          <w:rFonts w:eastAsia="Times New Roman" w:cs="Arial"/>
          <w:noProof w:val="0"/>
          <w:sz w:val="22"/>
        </w:rPr>
      </w:pPr>
      <w:r w:rsidRPr="004A115A">
        <w:rPr>
          <w:rFonts w:eastAsia="Times New Roman" w:cs="Arial"/>
          <w:noProof w:val="0"/>
          <w:sz w:val="22"/>
        </w:rPr>
        <w:t xml:space="preserve">Interiores litográficos a 4 X 4 tintas, en papel couché mate de 100 gramos. </w:t>
      </w:r>
    </w:p>
    <w:p w:rsidR="004A115A" w:rsidRPr="004A115A" w:rsidRDefault="004A115A" w:rsidP="005B1E9D">
      <w:pPr>
        <w:numPr>
          <w:ilvl w:val="0"/>
          <w:numId w:val="27"/>
        </w:numPr>
        <w:tabs>
          <w:tab w:val="left" w:pos="709"/>
          <w:tab w:val="center" w:pos="4419"/>
          <w:tab w:val="right" w:pos="8838"/>
        </w:tabs>
        <w:spacing w:after="0" w:line="240" w:lineRule="auto"/>
        <w:ind w:left="709" w:hanging="283"/>
        <w:jc w:val="both"/>
        <w:rPr>
          <w:rFonts w:eastAsia="Times New Roman" w:cs="Arial"/>
          <w:noProof w:val="0"/>
          <w:sz w:val="22"/>
        </w:rPr>
      </w:pPr>
      <w:r w:rsidRPr="004A115A">
        <w:rPr>
          <w:rFonts w:eastAsia="Times New Roman" w:cs="Arial"/>
          <w:noProof w:val="0"/>
          <w:sz w:val="22"/>
        </w:rPr>
        <w:t>Forros en papel couché brillante de 200 gramos, barnizado al frente, a 4 x 0 tintas.</w:t>
      </w:r>
    </w:p>
    <w:p w:rsidR="004A115A" w:rsidRPr="004A115A" w:rsidRDefault="004A115A" w:rsidP="005B1E9D">
      <w:pPr>
        <w:numPr>
          <w:ilvl w:val="0"/>
          <w:numId w:val="27"/>
        </w:numPr>
        <w:tabs>
          <w:tab w:val="left" w:pos="709"/>
          <w:tab w:val="center" w:pos="4419"/>
          <w:tab w:val="right" w:pos="8838"/>
        </w:tabs>
        <w:spacing w:after="0" w:line="240" w:lineRule="auto"/>
        <w:ind w:left="709" w:hanging="283"/>
        <w:jc w:val="both"/>
        <w:rPr>
          <w:rFonts w:eastAsia="Times New Roman" w:cs="Arial"/>
          <w:noProof w:val="0"/>
          <w:sz w:val="22"/>
        </w:rPr>
      </w:pPr>
      <w:r w:rsidRPr="004A115A">
        <w:rPr>
          <w:rFonts w:eastAsia="Times New Roman" w:cs="Arial"/>
          <w:noProof w:val="0"/>
          <w:sz w:val="22"/>
        </w:rPr>
        <w:t>Encuadernación a la rústica.</w:t>
      </w:r>
    </w:p>
    <w:p w:rsidR="004A115A" w:rsidRPr="004A115A" w:rsidRDefault="004A115A" w:rsidP="005B1E9D">
      <w:pPr>
        <w:numPr>
          <w:ilvl w:val="0"/>
          <w:numId w:val="27"/>
        </w:numPr>
        <w:tabs>
          <w:tab w:val="left" w:pos="709"/>
          <w:tab w:val="center" w:pos="4419"/>
          <w:tab w:val="right" w:pos="8838"/>
        </w:tabs>
        <w:spacing w:after="0" w:line="240" w:lineRule="auto"/>
        <w:ind w:left="709" w:hanging="283"/>
        <w:jc w:val="both"/>
        <w:rPr>
          <w:rFonts w:eastAsia="Times New Roman" w:cs="Arial"/>
          <w:noProof w:val="0"/>
          <w:sz w:val="22"/>
        </w:rPr>
      </w:pPr>
      <w:r w:rsidRPr="004A115A">
        <w:rPr>
          <w:rFonts w:eastAsia="Times New Roman" w:cs="Arial"/>
          <w:noProof w:val="0"/>
          <w:sz w:val="22"/>
        </w:rPr>
        <w:t xml:space="preserve">136 páginas más forros para los números regulares. </w:t>
      </w:r>
    </w:p>
    <w:p w:rsidR="004A115A" w:rsidRPr="004A115A" w:rsidRDefault="004A115A" w:rsidP="005B1E9D">
      <w:pPr>
        <w:numPr>
          <w:ilvl w:val="0"/>
          <w:numId w:val="27"/>
        </w:numPr>
        <w:tabs>
          <w:tab w:val="left" w:pos="709"/>
          <w:tab w:val="center" w:pos="4419"/>
          <w:tab w:val="right" w:pos="8838"/>
        </w:tabs>
        <w:spacing w:after="0" w:line="240" w:lineRule="auto"/>
        <w:ind w:left="709" w:hanging="283"/>
        <w:jc w:val="both"/>
        <w:rPr>
          <w:rFonts w:eastAsia="Times New Roman" w:cs="Arial"/>
          <w:noProof w:val="0"/>
          <w:sz w:val="22"/>
        </w:rPr>
      </w:pPr>
      <w:r w:rsidRPr="004A115A">
        <w:rPr>
          <w:rFonts w:eastAsia="Times New Roman" w:cs="Arial"/>
          <w:noProof w:val="0"/>
          <w:sz w:val="22"/>
        </w:rPr>
        <w:t xml:space="preserve">112 páginas más forros para los suplementos. </w:t>
      </w:r>
    </w:p>
    <w:p w:rsidR="004A115A" w:rsidRPr="004A115A" w:rsidRDefault="004A115A" w:rsidP="005B1E9D">
      <w:pPr>
        <w:numPr>
          <w:ilvl w:val="0"/>
          <w:numId w:val="27"/>
        </w:numPr>
        <w:tabs>
          <w:tab w:val="left" w:pos="709"/>
          <w:tab w:val="center" w:pos="4419"/>
          <w:tab w:val="right" w:pos="8838"/>
        </w:tabs>
        <w:spacing w:after="0" w:line="240" w:lineRule="auto"/>
        <w:ind w:left="709" w:hanging="283"/>
        <w:jc w:val="both"/>
        <w:rPr>
          <w:rFonts w:eastAsia="Times New Roman" w:cs="Arial"/>
          <w:b/>
          <w:noProof w:val="0"/>
          <w:sz w:val="22"/>
        </w:rPr>
      </w:pPr>
      <w:r w:rsidRPr="004A115A">
        <w:rPr>
          <w:rFonts w:eastAsia="Times New Roman" w:cs="Arial"/>
          <w:noProof w:val="0"/>
          <w:sz w:val="22"/>
        </w:rPr>
        <w:t>El tiraje por cada número regular y suplemento es de 2,000 ejemplares, con un total de 20,000 revistas.</w:t>
      </w:r>
    </w:p>
    <w:p w:rsidR="004A115A" w:rsidRPr="004A115A" w:rsidRDefault="004A115A" w:rsidP="004A115A">
      <w:pPr>
        <w:tabs>
          <w:tab w:val="left" w:pos="709"/>
          <w:tab w:val="center" w:pos="4419"/>
          <w:tab w:val="right" w:pos="8838"/>
        </w:tabs>
        <w:spacing w:after="0" w:line="240" w:lineRule="auto"/>
        <w:ind w:left="709"/>
        <w:jc w:val="both"/>
        <w:rPr>
          <w:rFonts w:eastAsia="Times New Roman" w:cs="Arial"/>
          <w:b/>
          <w:noProof w:val="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noProof w:val="0"/>
          <w:sz w:val="22"/>
        </w:rPr>
      </w:pPr>
      <w:r w:rsidRPr="004A115A">
        <w:rPr>
          <w:rFonts w:eastAsia="Times New Roman" w:cs="Arial"/>
          <w:b/>
          <w:noProof w:val="0"/>
          <w:sz w:val="22"/>
        </w:rPr>
        <w:t xml:space="preserve">Ensobretado y etiquetado. </w:t>
      </w:r>
    </w:p>
    <w:p w:rsidR="004A115A" w:rsidRPr="004A115A" w:rsidRDefault="004A115A" w:rsidP="004A115A">
      <w:pPr>
        <w:tabs>
          <w:tab w:val="center" w:pos="4419"/>
          <w:tab w:val="right" w:pos="8838"/>
        </w:tabs>
        <w:spacing w:after="0" w:line="240" w:lineRule="auto"/>
        <w:jc w:val="both"/>
        <w:rPr>
          <w:rFonts w:eastAsia="Times New Roman" w:cs="Arial"/>
          <w:noProof w:val="0"/>
          <w:sz w:val="22"/>
        </w:rPr>
      </w:pPr>
      <w:r w:rsidRPr="004A115A">
        <w:rPr>
          <w:rFonts w:eastAsia="Times New Roman" w:cs="Arial"/>
          <w:noProof w:val="0"/>
          <w:sz w:val="22"/>
        </w:rPr>
        <w:t>El prestador del servicio se encargará de colocar los ejemplares de la Revista Médica del IMSS en las bolsas de polietileno oxibiodegradable</w:t>
      </w:r>
      <w:r w:rsidRPr="004A115A">
        <w:rPr>
          <w:rFonts w:eastAsia="Times New Roman" w:cs="Arial"/>
          <w:noProof w:val="0"/>
          <w:sz w:val="22"/>
        </w:rPr>
        <w:tab/>
        <w:t xml:space="preserve">, así como de elaborar las etiquetas de acuerdo con la base de destinatarios, que será proporcionada por la División de Innovación Educativa.  </w:t>
      </w:r>
    </w:p>
    <w:p w:rsidR="004A115A" w:rsidRPr="004A115A" w:rsidRDefault="004A115A" w:rsidP="004A115A">
      <w:pPr>
        <w:tabs>
          <w:tab w:val="center" w:pos="4419"/>
          <w:tab w:val="right" w:pos="8838"/>
        </w:tabs>
        <w:spacing w:after="0" w:line="240" w:lineRule="auto"/>
        <w:jc w:val="both"/>
        <w:rPr>
          <w:rFonts w:eastAsia="Times New Roman" w:cs="Arial"/>
          <w:noProof w:val="0"/>
          <w:sz w:val="22"/>
        </w:rPr>
      </w:pPr>
    </w:p>
    <w:p w:rsidR="004A115A" w:rsidRPr="004A115A" w:rsidRDefault="004A115A" w:rsidP="004A115A">
      <w:pPr>
        <w:tabs>
          <w:tab w:val="center" w:pos="4419"/>
          <w:tab w:val="right" w:pos="8838"/>
        </w:tabs>
        <w:spacing w:after="0" w:line="240" w:lineRule="auto"/>
        <w:jc w:val="both"/>
        <w:rPr>
          <w:rFonts w:eastAsia="Times New Roman" w:cs="Arial"/>
          <w:noProof w:val="0"/>
          <w:sz w:val="22"/>
        </w:rPr>
      </w:pPr>
      <w:r w:rsidRPr="004A115A">
        <w:rPr>
          <w:rFonts w:eastAsia="Times New Roman" w:cs="Arial"/>
          <w:noProof w:val="0"/>
          <w:sz w:val="22"/>
        </w:rPr>
        <w:t>Las etiquetas deberán contener las siguientes especificaciones:</w:t>
      </w:r>
    </w:p>
    <w:p w:rsidR="004A115A" w:rsidRPr="004A115A" w:rsidRDefault="004A115A" w:rsidP="004A115A">
      <w:pPr>
        <w:tabs>
          <w:tab w:val="num" w:pos="567"/>
          <w:tab w:val="center" w:pos="4419"/>
          <w:tab w:val="right" w:pos="8838"/>
        </w:tabs>
        <w:spacing w:after="0" w:line="240" w:lineRule="auto"/>
        <w:ind w:left="1080" w:hanging="1364"/>
        <w:jc w:val="both"/>
        <w:rPr>
          <w:rFonts w:eastAsia="Times New Roman" w:cs="Arial"/>
          <w:noProof w:val="0"/>
          <w:sz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5428"/>
      </w:tblGrid>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b/>
                <w:noProof w:val="0"/>
                <w:color w:val="000000"/>
                <w:szCs w:val="20"/>
              </w:rPr>
            </w:pPr>
            <w:r w:rsidRPr="004A115A">
              <w:rPr>
                <w:rFonts w:eastAsia="Times New Roman" w:cs="Arial"/>
                <w:b/>
                <w:noProof w:val="0"/>
                <w:color w:val="000000"/>
                <w:szCs w:val="20"/>
              </w:rPr>
              <w:t xml:space="preserve">Remitente </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b/>
                <w:noProof w:val="0"/>
                <w:color w:val="000000"/>
                <w:szCs w:val="20"/>
              </w:rPr>
            </w:pPr>
            <w:r w:rsidRPr="004A115A">
              <w:rPr>
                <w:rFonts w:eastAsia="Times New Roman" w:cs="Arial"/>
                <w:b/>
                <w:noProof w:val="0"/>
                <w:color w:val="000000"/>
                <w:szCs w:val="20"/>
              </w:rPr>
              <w:t xml:space="preserve">Destinatario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rPr>
                <w:rFonts w:eastAsia="Times New Roman" w:cs="Arial"/>
                <w:b/>
                <w:noProof w:val="0"/>
                <w:color w:val="000000"/>
                <w:szCs w:val="20"/>
              </w:rPr>
            </w:pPr>
            <w:r w:rsidRPr="004A115A">
              <w:rPr>
                <w:rFonts w:eastAsia="Times New Roman" w:cs="Arial"/>
                <w:b/>
                <w:noProof w:val="0"/>
                <w:color w:val="000000"/>
                <w:szCs w:val="20"/>
              </w:rPr>
              <w:t xml:space="preserve">Contenido de la etiqueta: </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Tamaño: 5.1 x 10.2 centímetros</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Coordinación de Educación en Salud </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Color: blanco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Av. Cuauhtémoc 330, </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b/>
                <w:noProof w:val="0"/>
                <w:color w:val="000000"/>
                <w:szCs w:val="20"/>
              </w:rPr>
            </w:pPr>
            <w:r w:rsidRPr="004A115A">
              <w:rPr>
                <w:rFonts w:eastAsia="Times New Roman" w:cs="Arial"/>
                <w:b/>
                <w:noProof w:val="0"/>
                <w:color w:val="000000"/>
                <w:szCs w:val="20"/>
              </w:rPr>
              <w:t xml:space="preserve">Contenido de la etiqueta: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Colonia Doctores </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Nombre completo del destinatario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Delegación Cuauhtémoc </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Cargo del destinatario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Ciudad de México, 06725</w:t>
            </w: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Nombre de la unidad médica o administrativa / nombre del área de trabajo (institución académica)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Domicilio: Calle y número, Colonia, Delegación, Población, Código postal y País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Delegación estatal (IMSS) / Entidad Federativa </w:t>
            </w:r>
          </w:p>
        </w:tc>
      </w:tr>
      <w:tr w:rsidR="004A115A" w:rsidRPr="004A115A" w:rsidTr="00B63BE4">
        <w:tc>
          <w:tcPr>
            <w:tcW w:w="396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p>
        </w:tc>
        <w:tc>
          <w:tcPr>
            <w:tcW w:w="5799" w:type="dxa"/>
            <w:shd w:val="clear" w:color="auto" w:fill="auto"/>
          </w:tcPr>
          <w:p w:rsidR="004A115A" w:rsidRPr="004A115A" w:rsidRDefault="004A115A" w:rsidP="004A115A">
            <w:pPr>
              <w:tabs>
                <w:tab w:val="num" w:pos="567"/>
                <w:tab w:val="center" w:pos="4419"/>
                <w:tab w:val="right" w:pos="8838"/>
              </w:tabs>
              <w:spacing w:after="0" w:line="240" w:lineRule="auto"/>
              <w:jc w:val="both"/>
              <w:rPr>
                <w:rFonts w:eastAsia="Times New Roman" w:cs="Arial"/>
                <w:noProof w:val="0"/>
                <w:color w:val="000000"/>
                <w:szCs w:val="20"/>
              </w:rPr>
            </w:pPr>
            <w:r w:rsidRPr="004A115A">
              <w:rPr>
                <w:rFonts w:eastAsia="Times New Roman" w:cs="Arial"/>
                <w:noProof w:val="0"/>
                <w:color w:val="000000"/>
                <w:szCs w:val="20"/>
              </w:rPr>
              <w:t xml:space="preserve">Teléfono y extensión </w:t>
            </w:r>
          </w:p>
        </w:tc>
      </w:tr>
    </w:tbl>
    <w:p w:rsidR="004A115A" w:rsidRPr="004A115A" w:rsidRDefault="004A115A" w:rsidP="004A115A">
      <w:pPr>
        <w:tabs>
          <w:tab w:val="num" w:pos="567"/>
          <w:tab w:val="center" w:pos="4419"/>
          <w:tab w:val="right" w:pos="8838"/>
        </w:tabs>
        <w:spacing w:after="0" w:line="240" w:lineRule="auto"/>
        <w:ind w:left="1080" w:hanging="1364"/>
        <w:jc w:val="both"/>
        <w:rPr>
          <w:rFonts w:eastAsia="Times New Roman" w:cs="Arial"/>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noProof w:val="0"/>
          <w:color w:val="000000"/>
          <w:sz w:val="22"/>
        </w:rPr>
      </w:pPr>
      <w:r w:rsidRPr="004A115A">
        <w:rPr>
          <w:rFonts w:eastAsia="Times New Roman" w:cs="Arial"/>
          <w:b/>
          <w:noProof w:val="0"/>
          <w:color w:val="000000"/>
          <w:sz w:val="22"/>
        </w:rPr>
        <w:t xml:space="preserve">Entrega </w:t>
      </w: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r w:rsidRPr="004A115A">
        <w:rPr>
          <w:rFonts w:eastAsia="Times New Roman" w:cs="Arial"/>
          <w:noProof w:val="0"/>
          <w:color w:val="000000"/>
          <w:sz w:val="22"/>
        </w:rPr>
        <w:t>El prestador del servicio se encargará de realizar la entrega de los ejemplares de la Revista Médica del IMSS debidamente ensobretados y etiquetados en las oficinas institucionales que llevarán a cabo la distribución,  así como los ejemplares remanentes en la Coordinación de Educación en Salud (CES).</w:t>
      </w: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p>
    <w:tbl>
      <w:tblPr>
        <w:tblW w:w="4965" w:type="pct"/>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681"/>
        <w:gridCol w:w="681"/>
        <w:gridCol w:w="410"/>
        <w:gridCol w:w="3127"/>
        <w:gridCol w:w="4669"/>
      </w:tblGrid>
      <w:tr w:rsidR="00282497" w:rsidRPr="00282497" w:rsidTr="00CD66CA">
        <w:trPr>
          <w:trHeight w:val="54"/>
        </w:trPr>
        <w:tc>
          <w:tcPr>
            <w:tcW w:w="356" w:type="pct"/>
            <w:shd w:val="clear" w:color="auto" w:fill="auto"/>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Año</w:t>
            </w:r>
          </w:p>
        </w:tc>
        <w:tc>
          <w:tcPr>
            <w:tcW w:w="356" w:type="pct"/>
            <w:shd w:val="clear" w:color="auto" w:fill="auto"/>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Vol.</w:t>
            </w: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N°</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Fecha de entrega de los diseños, por parte del Instituto</w:t>
            </w:r>
          </w:p>
        </w:tc>
        <w:tc>
          <w:tcPr>
            <w:tcW w:w="2441" w:type="pct"/>
            <w:shd w:val="clear" w:color="auto" w:fill="auto"/>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Plazo en que el proveedor entregará la Revista Médica del IMSS</w:t>
            </w:r>
          </w:p>
        </w:tc>
      </w:tr>
      <w:tr w:rsidR="00282497" w:rsidRPr="00282497" w:rsidTr="00CD66CA">
        <w:trPr>
          <w:trHeight w:val="54"/>
        </w:trPr>
        <w:tc>
          <w:tcPr>
            <w:tcW w:w="356" w:type="pct"/>
            <w:vMerge w:val="restart"/>
            <w:shd w:val="clear" w:color="auto" w:fill="auto"/>
            <w:noWrap/>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2017</w:t>
            </w:r>
          </w:p>
        </w:tc>
        <w:tc>
          <w:tcPr>
            <w:tcW w:w="356" w:type="pct"/>
            <w:vMerge w:val="restart"/>
            <w:shd w:val="clear" w:color="auto" w:fill="auto"/>
            <w:vAlign w:val="center"/>
            <w:hideMark/>
          </w:tcPr>
          <w:p w:rsidR="00282497" w:rsidRPr="00282497" w:rsidRDefault="00282497" w:rsidP="00282497">
            <w:pPr>
              <w:spacing w:after="0" w:line="240" w:lineRule="auto"/>
              <w:jc w:val="center"/>
              <w:rPr>
                <w:rFonts w:eastAsia="Times New Roman" w:cs="Arial"/>
                <w:b/>
                <w:bCs/>
                <w:noProof w:val="0"/>
                <w:color w:val="000000"/>
                <w:sz w:val="16"/>
                <w:szCs w:val="16"/>
                <w:lang w:val="es-ES" w:eastAsia="es-MX"/>
              </w:rPr>
            </w:pPr>
            <w:r w:rsidRPr="00282497">
              <w:rPr>
                <w:rFonts w:eastAsia="Times New Roman" w:cs="Arial"/>
                <w:b/>
                <w:bCs/>
                <w:noProof w:val="0"/>
                <w:color w:val="000000"/>
                <w:sz w:val="16"/>
                <w:szCs w:val="16"/>
                <w:lang w:val="es-ES" w:eastAsia="es-MX"/>
              </w:rPr>
              <w:t>55</w:t>
            </w: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S1</w:t>
            </w:r>
          </w:p>
        </w:tc>
        <w:tc>
          <w:tcPr>
            <w:tcW w:w="1634" w:type="pct"/>
            <w:vMerge w:val="restar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 xml:space="preserve">Dentro de los 10 días hábiles posteriores al fallo, </w:t>
            </w:r>
            <w:r w:rsidRPr="00282497">
              <w:rPr>
                <w:rFonts w:eastAsia="Times New Roman" w:cs="Arial"/>
                <w:noProof w:val="0"/>
                <w:sz w:val="16"/>
                <w:szCs w:val="16"/>
                <w:lang w:val="es-ES" w:eastAsia="es-MX"/>
              </w:rPr>
              <w:t>en caso de que el plazo establecido concluya en un día inhábil, se recorrerá al día hábil siguiente.</w:t>
            </w:r>
          </w:p>
        </w:tc>
        <w:tc>
          <w:tcPr>
            <w:tcW w:w="2441" w:type="pct"/>
            <w:vMerge w:val="restart"/>
            <w:shd w:val="clear" w:color="auto" w:fill="auto"/>
            <w:hideMark/>
          </w:tcPr>
          <w:p w:rsidR="00282497" w:rsidRPr="00282497" w:rsidRDefault="00282497" w:rsidP="00282497">
            <w:pPr>
              <w:spacing w:after="0" w:line="240" w:lineRule="auto"/>
              <w:jc w:val="both"/>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La División de Innovación Educativa de la Coordinación de Educación en Salud, al momento de la entrega de los diseños para su impresión notificará por escrito al proveedor, el plazo en que deberá realizar la entrega de los ejemplares de la revista, así como las cantidades a entregar.</w:t>
            </w:r>
          </w:p>
          <w:p w:rsidR="00282497" w:rsidRPr="00282497" w:rsidRDefault="00282497" w:rsidP="00282497">
            <w:pPr>
              <w:spacing w:after="0" w:line="240" w:lineRule="auto"/>
              <w:jc w:val="both"/>
              <w:rPr>
                <w:rFonts w:eastAsia="Times New Roman" w:cs="Arial"/>
                <w:noProof w:val="0"/>
                <w:color w:val="000000"/>
                <w:sz w:val="16"/>
                <w:szCs w:val="16"/>
                <w:lang w:val="es-ES" w:eastAsia="es-MX"/>
              </w:rPr>
            </w:pPr>
          </w:p>
          <w:p w:rsidR="00282497" w:rsidRPr="00282497" w:rsidRDefault="00282497" w:rsidP="00282497">
            <w:pPr>
              <w:spacing w:after="0" w:line="240" w:lineRule="auto"/>
              <w:jc w:val="both"/>
              <w:rPr>
                <w:rFonts w:eastAsia="Times New Roman" w:cs="Arial"/>
                <w:noProof w:val="0"/>
                <w:sz w:val="16"/>
                <w:szCs w:val="16"/>
                <w:lang w:val="es-ES" w:eastAsia="es-MX"/>
              </w:rPr>
            </w:pPr>
            <w:r w:rsidRPr="00282497">
              <w:rPr>
                <w:rFonts w:eastAsia="Times New Roman" w:cs="Arial"/>
                <w:noProof w:val="0"/>
                <w:sz w:val="16"/>
                <w:szCs w:val="16"/>
                <w:lang w:val="es-ES" w:eastAsia="es-MX"/>
              </w:rPr>
              <w:t xml:space="preserve">Dicho plazo será de al menos 20 (veinte) días naturales contados a partir de su notificación. </w:t>
            </w:r>
          </w:p>
          <w:p w:rsidR="00282497" w:rsidRPr="00282497" w:rsidRDefault="00282497" w:rsidP="00282497">
            <w:pPr>
              <w:spacing w:after="0" w:line="240" w:lineRule="auto"/>
              <w:jc w:val="both"/>
              <w:rPr>
                <w:rFonts w:eastAsia="Times New Roman" w:cs="Arial"/>
                <w:noProof w:val="0"/>
                <w:sz w:val="16"/>
                <w:szCs w:val="16"/>
                <w:lang w:val="es-ES" w:eastAsia="es-MX"/>
              </w:rPr>
            </w:pPr>
          </w:p>
          <w:p w:rsidR="00282497" w:rsidRPr="00282497" w:rsidRDefault="00282497" w:rsidP="00282497">
            <w:pPr>
              <w:spacing w:after="0" w:line="240" w:lineRule="auto"/>
              <w:jc w:val="both"/>
              <w:rPr>
                <w:rFonts w:eastAsia="Times New Roman" w:cs="Arial"/>
                <w:noProof w:val="0"/>
                <w:color w:val="000000"/>
                <w:sz w:val="16"/>
                <w:szCs w:val="16"/>
                <w:lang w:val="es-ES" w:eastAsia="es-MX"/>
              </w:rPr>
            </w:pPr>
            <w:r w:rsidRPr="00282497">
              <w:rPr>
                <w:rFonts w:eastAsia="Times New Roman" w:cs="Arial"/>
                <w:noProof w:val="0"/>
                <w:sz w:val="16"/>
                <w:szCs w:val="16"/>
                <w:lang w:val="es-ES" w:eastAsia="es-MX"/>
              </w:rPr>
              <w:t>En caso de que el plazo establecido concluya en un día inhábil, se recorrerá al día hábil siguiente.</w:t>
            </w: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1</w:t>
            </w:r>
          </w:p>
        </w:tc>
        <w:tc>
          <w:tcPr>
            <w:tcW w:w="1634" w:type="pct"/>
            <w:vMerge/>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2</w:t>
            </w:r>
          </w:p>
        </w:tc>
        <w:tc>
          <w:tcPr>
            <w:tcW w:w="1634" w:type="pct"/>
            <w:vMerge/>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3</w:t>
            </w:r>
          </w:p>
        </w:tc>
        <w:tc>
          <w:tcPr>
            <w:tcW w:w="1634" w:type="pct"/>
            <w:vMerge/>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4</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05 de mayo de 2017</w:t>
            </w: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S2</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26 de mayo de 2017</w:t>
            </w: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5</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14 de julio de 2017</w:t>
            </w: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S3</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25 de agosto de 2017</w:t>
            </w: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6</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8 de septiembre de 2017</w:t>
            </w: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r w:rsidR="00282497" w:rsidRPr="00282497" w:rsidTr="00CD66CA">
        <w:trPr>
          <w:trHeight w:val="54"/>
        </w:trPr>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356" w:type="pct"/>
            <w:vMerge/>
            <w:vAlign w:val="center"/>
            <w:hideMark/>
          </w:tcPr>
          <w:p w:rsidR="00282497" w:rsidRPr="00282497" w:rsidRDefault="00282497" w:rsidP="00282497">
            <w:pPr>
              <w:spacing w:after="0" w:line="240" w:lineRule="auto"/>
              <w:rPr>
                <w:rFonts w:eastAsia="Times New Roman" w:cs="Arial"/>
                <w:b/>
                <w:bCs/>
                <w:noProof w:val="0"/>
                <w:color w:val="000000"/>
                <w:sz w:val="16"/>
                <w:szCs w:val="16"/>
                <w:lang w:val="es-ES" w:eastAsia="es-MX"/>
              </w:rPr>
            </w:pPr>
          </w:p>
        </w:tc>
        <w:tc>
          <w:tcPr>
            <w:tcW w:w="21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S4</w:t>
            </w:r>
          </w:p>
        </w:tc>
        <w:tc>
          <w:tcPr>
            <w:tcW w:w="1634" w:type="pct"/>
            <w:shd w:val="clear" w:color="auto" w:fill="auto"/>
            <w:vAlign w:val="center"/>
            <w:hideMark/>
          </w:tcPr>
          <w:p w:rsidR="00282497" w:rsidRPr="00282497" w:rsidRDefault="00282497" w:rsidP="00282497">
            <w:pPr>
              <w:spacing w:after="0" w:line="240" w:lineRule="auto"/>
              <w:jc w:val="center"/>
              <w:rPr>
                <w:rFonts w:eastAsia="Times New Roman" w:cs="Arial"/>
                <w:noProof w:val="0"/>
                <w:color w:val="000000"/>
                <w:sz w:val="16"/>
                <w:szCs w:val="16"/>
                <w:lang w:val="es-ES" w:eastAsia="es-MX"/>
              </w:rPr>
            </w:pPr>
            <w:r w:rsidRPr="00282497">
              <w:rPr>
                <w:rFonts w:eastAsia="Times New Roman" w:cs="Arial"/>
                <w:noProof w:val="0"/>
                <w:color w:val="000000"/>
                <w:sz w:val="16"/>
                <w:szCs w:val="16"/>
                <w:lang w:val="es-ES" w:eastAsia="es-MX"/>
              </w:rPr>
              <w:t>13 de octubre de 2017</w:t>
            </w:r>
          </w:p>
        </w:tc>
        <w:tc>
          <w:tcPr>
            <w:tcW w:w="2441" w:type="pct"/>
            <w:vMerge/>
            <w:vAlign w:val="center"/>
            <w:hideMark/>
          </w:tcPr>
          <w:p w:rsidR="00282497" w:rsidRPr="00282497" w:rsidRDefault="00282497" w:rsidP="00282497">
            <w:pPr>
              <w:spacing w:after="0" w:line="240" w:lineRule="auto"/>
              <w:rPr>
                <w:rFonts w:eastAsia="Times New Roman" w:cs="Arial"/>
                <w:noProof w:val="0"/>
                <w:color w:val="000000"/>
                <w:sz w:val="16"/>
                <w:szCs w:val="16"/>
                <w:lang w:val="es-ES" w:eastAsia="es-MX"/>
              </w:rPr>
            </w:pPr>
          </w:p>
        </w:tc>
      </w:tr>
    </w:tbl>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p>
    <w:p w:rsidR="004A115A" w:rsidRPr="004A115A" w:rsidRDefault="004A115A" w:rsidP="004A115A">
      <w:pPr>
        <w:tabs>
          <w:tab w:val="center" w:pos="4419"/>
          <w:tab w:val="right" w:pos="8838"/>
        </w:tabs>
        <w:spacing w:after="0" w:line="240" w:lineRule="auto"/>
        <w:jc w:val="both"/>
        <w:rPr>
          <w:rFonts w:eastAsia="Times New Roman" w:cs="Arial"/>
          <w:b/>
          <w:noProof w:val="0"/>
          <w:color w:val="000000"/>
          <w:sz w:val="22"/>
        </w:rPr>
      </w:pPr>
      <w:r w:rsidRPr="004A115A">
        <w:rPr>
          <w:rFonts w:eastAsia="Times New Roman" w:cs="Arial"/>
          <w:b/>
          <w:noProof w:val="0"/>
          <w:sz w:val="22"/>
        </w:rPr>
        <w:t xml:space="preserve">II.2. Partida 2. Revista de Enfermería del Instituto Mexicano Del Seguro Social. </w:t>
      </w:r>
      <w:r w:rsidRPr="004A115A">
        <w:rPr>
          <w:rFonts w:eastAsia="Times New Roman" w:cs="Arial"/>
          <w:noProof w:val="0"/>
          <w:sz w:val="22"/>
        </w:rPr>
        <w:t>Impresión de 4</w:t>
      </w:r>
      <w:r w:rsidRPr="004A115A">
        <w:rPr>
          <w:rFonts w:eastAsia="Times New Roman" w:cs="Arial"/>
          <w:noProof w:val="0"/>
          <w:color w:val="000000"/>
          <w:sz w:val="22"/>
        </w:rPr>
        <w:t xml:space="preserve"> (cuatro) números regulares correspondientes al volumen 25, año 2017. </w:t>
      </w:r>
    </w:p>
    <w:p w:rsidR="004A115A" w:rsidRPr="004A115A" w:rsidRDefault="004A115A" w:rsidP="004A115A">
      <w:pPr>
        <w:tabs>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left" w:pos="993"/>
          <w:tab w:val="center" w:pos="4419"/>
          <w:tab w:val="right" w:pos="8838"/>
        </w:tabs>
        <w:spacing w:after="0" w:line="240" w:lineRule="auto"/>
        <w:jc w:val="both"/>
        <w:rPr>
          <w:rFonts w:eastAsia="Times New Roman" w:cs="Arial"/>
          <w:b/>
          <w:noProof w:val="0"/>
          <w:color w:val="000000"/>
          <w:sz w:val="22"/>
        </w:rPr>
      </w:pPr>
      <w:r w:rsidRPr="004A115A">
        <w:rPr>
          <w:rFonts w:eastAsia="Times New Roman" w:cs="Arial"/>
          <w:b/>
          <w:noProof w:val="0"/>
          <w:color w:val="000000"/>
          <w:sz w:val="22"/>
        </w:rPr>
        <w:t>Características para la impresión de la revista.</w:t>
      </w:r>
    </w:p>
    <w:p w:rsidR="004A115A" w:rsidRPr="004A115A" w:rsidRDefault="004A115A" w:rsidP="005B1E9D">
      <w:pPr>
        <w:numPr>
          <w:ilvl w:val="0"/>
          <w:numId w:val="28"/>
        </w:numPr>
        <w:tabs>
          <w:tab w:val="left" w:pos="851"/>
          <w:tab w:val="left" w:pos="993"/>
          <w:tab w:val="center" w:pos="4419"/>
          <w:tab w:val="right" w:pos="8838"/>
        </w:tabs>
        <w:spacing w:after="0" w:line="240" w:lineRule="auto"/>
        <w:ind w:hanging="294"/>
        <w:jc w:val="both"/>
        <w:rPr>
          <w:rFonts w:eastAsia="Times New Roman" w:cs="Arial"/>
          <w:noProof w:val="0"/>
          <w:color w:val="000000"/>
          <w:sz w:val="22"/>
        </w:rPr>
      </w:pPr>
      <w:r w:rsidRPr="004A115A">
        <w:rPr>
          <w:rFonts w:eastAsia="Times New Roman" w:cs="Arial"/>
          <w:noProof w:val="0"/>
          <w:color w:val="000000"/>
          <w:sz w:val="22"/>
        </w:rPr>
        <w:t>Tamaño final de 21.5 x 28.0 centímetros</w:t>
      </w:r>
    </w:p>
    <w:p w:rsidR="004A115A" w:rsidRPr="004A115A" w:rsidRDefault="004A115A" w:rsidP="005B1E9D">
      <w:pPr>
        <w:numPr>
          <w:ilvl w:val="0"/>
          <w:numId w:val="28"/>
        </w:numPr>
        <w:tabs>
          <w:tab w:val="left" w:pos="851"/>
          <w:tab w:val="center" w:pos="4419"/>
          <w:tab w:val="right" w:pos="8838"/>
        </w:tabs>
        <w:spacing w:after="0" w:line="240" w:lineRule="auto"/>
        <w:ind w:hanging="294"/>
        <w:jc w:val="both"/>
        <w:rPr>
          <w:rFonts w:eastAsia="Times New Roman" w:cs="Arial"/>
          <w:noProof w:val="0"/>
          <w:color w:val="000000"/>
          <w:sz w:val="22"/>
        </w:rPr>
      </w:pPr>
      <w:r w:rsidRPr="004A115A">
        <w:rPr>
          <w:rFonts w:eastAsia="Times New Roman" w:cs="Arial"/>
          <w:noProof w:val="0"/>
          <w:color w:val="000000"/>
          <w:sz w:val="22"/>
        </w:rPr>
        <w:t xml:space="preserve">Interiores litográficos a 4 X 4 tintas, en papel couché mate de 100 gramos. </w:t>
      </w:r>
    </w:p>
    <w:p w:rsidR="004A115A" w:rsidRPr="004A115A" w:rsidRDefault="004A115A" w:rsidP="005B1E9D">
      <w:pPr>
        <w:numPr>
          <w:ilvl w:val="0"/>
          <w:numId w:val="28"/>
        </w:numPr>
        <w:tabs>
          <w:tab w:val="left" w:pos="851"/>
          <w:tab w:val="center" w:pos="4419"/>
          <w:tab w:val="right" w:pos="8838"/>
        </w:tabs>
        <w:spacing w:after="0" w:line="240" w:lineRule="auto"/>
        <w:ind w:hanging="294"/>
        <w:jc w:val="both"/>
        <w:rPr>
          <w:rFonts w:eastAsia="Times New Roman" w:cs="Arial"/>
          <w:noProof w:val="0"/>
          <w:color w:val="000000"/>
          <w:sz w:val="22"/>
        </w:rPr>
      </w:pPr>
      <w:r w:rsidRPr="004A115A">
        <w:rPr>
          <w:rFonts w:eastAsia="Times New Roman" w:cs="Arial"/>
          <w:noProof w:val="0"/>
          <w:color w:val="000000"/>
          <w:sz w:val="22"/>
        </w:rPr>
        <w:t>Forros en papel couché brillante de 200 gramos, barnizado al frente, a 4 x 0 tintas.</w:t>
      </w:r>
    </w:p>
    <w:p w:rsidR="004A115A" w:rsidRPr="004A115A" w:rsidRDefault="004A115A" w:rsidP="005B1E9D">
      <w:pPr>
        <w:numPr>
          <w:ilvl w:val="0"/>
          <w:numId w:val="28"/>
        </w:numPr>
        <w:tabs>
          <w:tab w:val="left" w:pos="851"/>
          <w:tab w:val="center" w:pos="4419"/>
          <w:tab w:val="right" w:pos="8838"/>
        </w:tabs>
        <w:spacing w:after="0" w:line="240" w:lineRule="auto"/>
        <w:ind w:hanging="294"/>
        <w:jc w:val="both"/>
        <w:rPr>
          <w:rFonts w:eastAsia="Times New Roman" w:cs="Arial"/>
          <w:noProof w:val="0"/>
          <w:color w:val="000000"/>
          <w:sz w:val="22"/>
        </w:rPr>
      </w:pPr>
      <w:r w:rsidRPr="004A115A">
        <w:rPr>
          <w:rFonts w:eastAsia="Times New Roman" w:cs="Arial"/>
          <w:noProof w:val="0"/>
          <w:color w:val="000000"/>
          <w:sz w:val="22"/>
        </w:rPr>
        <w:t>Encuadernación a la rústica.</w:t>
      </w:r>
    </w:p>
    <w:p w:rsidR="004A115A" w:rsidRPr="004A115A" w:rsidRDefault="004A115A" w:rsidP="005B1E9D">
      <w:pPr>
        <w:numPr>
          <w:ilvl w:val="0"/>
          <w:numId w:val="28"/>
        </w:numPr>
        <w:tabs>
          <w:tab w:val="left" w:pos="851"/>
          <w:tab w:val="center" w:pos="4419"/>
          <w:tab w:val="right" w:pos="8838"/>
        </w:tabs>
        <w:spacing w:after="0" w:line="240" w:lineRule="auto"/>
        <w:ind w:hanging="294"/>
        <w:jc w:val="both"/>
        <w:rPr>
          <w:rFonts w:eastAsia="Times New Roman" w:cs="Arial"/>
          <w:noProof w:val="0"/>
          <w:color w:val="000000"/>
          <w:sz w:val="22"/>
        </w:rPr>
      </w:pPr>
      <w:r w:rsidRPr="004A115A">
        <w:rPr>
          <w:rFonts w:eastAsia="Times New Roman" w:cs="Arial"/>
          <w:noProof w:val="0"/>
          <w:color w:val="000000"/>
          <w:sz w:val="22"/>
        </w:rPr>
        <w:t>80 páginas más forros.</w:t>
      </w:r>
    </w:p>
    <w:p w:rsidR="004A115A" w:rsidRPr="004A115A" w:rsidRDefault="004A115A" w:rsidP="005B1E9D">
      <w:pPr>
        <w:numPr>
          <w:ilvl w:val="0"/>
          <w:numId w:val="28"/>
        </w:numPr>
        <w:tabs>
          <w:tab w:val="left" w:pos="851"/>
          <w:tab w:val="center" w:pos="4419"/>
          <w:tab w:val="right" w:pos="8838"/>
        </w:tabs>
        <w:spacing w:after="0" w:line="240" w:lineRule="auto"/>
        <w:ind w:hanging="294"/>
        <w:jc w:val="both"/>
        <w:rPr>
          <w:rFonts w:eastAsia="Times New Roman" w:cs="Arial"/>
          <w:noProof w:val="0"/>
          <w:color w:val="000000"/>
          <w:sz w:val="22"/>
        </w:rPr>
      </w:pPr>
      <w:r w:rsidRPr="004A115A">
        <w:rPr>
          <w:rFonts w:eastAsia="Times New Roman" w:cs="Arial"/>
          <w:noProof w:val="0"/>
          <w:color w:val="000000"/>
          <w:sz w:val="22"/>
        </w:rPr>
        <w:t>El tiraje por cada número es de 1,000 ejemplares, con un total de 4,000 revistas.</w:t>
      </w:r>
    </w:p>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noProof w:val="0"/>
          <w:color w:val="000000"/>
          <w:sz w:val="22"/>
        </w:rPr>
      </w:pPr>
      <w:r w:rsidRPr="004A115A">
        <w:rPr>
          <w:rFonts w:eastAsia="Times New Roman" w:cs="Arial"/>
          <w:b/>
          <w:noProof w:val="0"/>
          <w:color w:val="000000"/>
          <w:sz w:val="22"/>
        </w:rPr>
        <w:t>Ensobretado y etiquetado.</w:t>
      </w: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r w:rsidRPr="004A115A">
        <w:rPr>
          <w:rFonts w:eastAsia="Times New Roman" w:cs="Arial"/>
          <w:noProof w:val="0"/>
          <w:color w:val="000000"/>
          <w:sz w:val="22"/>
        </w:rPr>
        <w:t>El prestador del servicio se encargará de colocar los ejemplares de la Revista de Enfermería del IMSS, en las bolsas de polietileno oxibiodegradable</w:t>
      </w:r>
      <w:r w:rsidRPr="004A115A">
        <w:rPr>
          <w:rFonts w:eastAsia="Times New Roman" w:cs="Arial"/>
          <w:noProof w:val="0"/>
          <w:color w:val="000000"/>
          <w:sz w:val="22"/>
        </w:rPr>
        <w:tab/>
        <w:t>, así como de elaborar las etiquetas de acuerdo con la base de destinatarios, que será proporcionada por la División de Innovación Educativa.</w:t>
      </w: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r w:rsidRPr="004A115A">
        <w:rPr>
          <w:rFonts w:eastAsia="Times New Roman" w:cs="Arial"/>
          <w:noProof w:val="0"/>
          <w:color w:val="000000"/>
          <w:sz w:val="22"/>
        </w:rPr>
        <w:t xml:space="preserve"> </w:t>
      </w:r>
    </w:p>
    <w:p w:rsidR="004A115A" w:rsidRDefault="004A115A" w:rsidP="004A115A">
      <w:pPr>
        <w:tabs>
          <w:tab w:val="center" w:pos="4419"/>
          <w:tab w:val="right" w:pos="8838"/>
        </w:tabs>
        <w:spacing w:after="0" w:line="240" w:lineRule="auto"/>
        <w:jc w:val="both"/>
        <w:rPr>
          <w:rFonts w:eastAsia="Times New Roman" w:cs="Arial"/>
          <w:noProof w:val="0"/>
          <w:color w:val="000000"/>
          <w:sz w:val="22"/>
        </w:rPr>
      </w:pPr>
      <w:r w:rsidRPr="004A115A">
        <w:rPr>
          <w:rFonts w:eastAsia="Times New Roman" w:cs="Arial"/>
          <w:noProof w:val="0"/>
          <w:color w:val="000000"/>
          <w:sz w:val="22"/>
        </w:rPr>
        <w:t>Las etiquetas deberán contener las siguientes especificaciones:</w:t>
      </w:r>
    </w:p>
    <w:p w:rsidR="00282497" w:rsidRPr="004A115A" w:rsidRDefault="00282497" w:rsidP="004A115A">
      <w:pPr>
        <w:tabs>
          <w:tab w:val="center" w:pos="4419"/>
          <w:tab w:val="right" w:pos="8838"/>
        </w:tabs>
        <w:spacing w:after="0" w:line="240" w:lineRule="auto"/>
        <w:jc w:val="both"/>
        <w:rPr>
          <w:rFonts w:eastAsia="Times New Roman" w:cs="Arial"/>
          <w:noProof w:val="0"/>
          <w:color w:val="000000"/>
          <w:sz w:val="22"/>
        </w:rPr>
      </w:pP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p>
    <w:tbl>
      <w:tblPr>
        <w:tblW w:w="0" w:type="auto"/>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
        <w:gridCol w:w="3392"/>
        <w:gridCol w:w="294"/>
        <w:gridCol w:w="4950"/>
        <w:gridCol w:w="294"/>
      </w:tblGrid>
      <w:tr w:rsidR="004A115A" w:rsidRPr="004A115A" w:rsidTr="00B63BE4">
        <w:trPr>
          <w:gridAfter w:val="1"/>
          <w:wAfter w:w="294" w:type="dxa"/>
          <w:jc w:val="center"/>
        </w:trPr>
        <w:tc>
          <w:tcPr>
            <w:tcW w:w="3677" w:type="dxa"/>
            <w:gridSpan w:val="2"/>
            <w:shd w:val="clear" w:color="auto" w:fill="auto"/>
          </w:tcPr>
          <w:p w:rsidR="004A115A" w:rsidRPr="004A115A" w:rsidRDefault="004A115A" w:rsidP="004A115A">
            <w:pPr>
              <w:tabs>
                <w:tab w:val="num" w:pos="567"/>
                <w:tab w:val="center" w:pos="4419"/>
                <w:tab w:val="right" w:pos="8838"/>
              </w:tabs>
              <w:spacing w:after="0" w:line="240" w:lineRule="auto"/>
              <w:jc w:val="center"/>
              <w:rPr>
                <w:rFonts w:eastAsia="Times New Roman" w:cs="Arial"/>
                <w:b/>
                <w:noProof w:val="0"/>
                <w:color w:val="000000"/>
                <w:szCs w:val="20"/>
              </w:rPr>
            </w:pPr>
          </w:p>
        </w:tc>
        <w:tc>
          <w:tcPr>
            <w:tcW w:w="5244" w:type="dxa"/>
            <w:gridSpan w:val="2"/>
            <w:shd w:val="clear" w:color="auto" w:fill="auto"/>
          </w:tcPr>
          <w:p w:rsidR="004A115A" w:rsidRPr="004A115A" w:rsidRDefault="004A115A" w:rsidP="004A115A">
            <w:pPr>
              <w:tabs>
                <w:tab w:val="num" w:pos="567"/>
                <w:tab w:val="center" w:pos="4419"/>
                <w:tab w:val="right" w:pos="8838"/>
              </w:tabs>
              <w:spacing w:after="0" w:line="240" w:lineRule="auto"/>
              <w:jc w:val="center"/>
              <w:rPr>
                <w:rFonts w:eastAsia="Times New Roman" w:cs="Arial"/>
                <w:b/>
                <w:noProof w:val="0"/>
                <w:color w:val="000000"/>
                <w:szCs w:val="20"/>
              </w:rPr>
            </w:pPr>
          </w:p>
        </w:tc>
      </w:tr>
      <w:tr w:rsidR="004A115A" w:rsidRPr="004A115A" w:rsidTr="00B63BE4">
        <w:trPr>
          <w:gridAfter w:val="1"/>
          <w:wAfter w:w="294" w:type="dxa"/>
          <w:jc w:val="center"/>
        </w:trPr>
        <w:tc>
          <w:tcPr>
            <w:tcW w:w="3677"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b/>
                <w:noProof w:val="0"/>
                <w:color w:val="000000"/>
                <w:szCs w:val="20"/>
              </w:rPr>
            </w:pPr>
            <w:r w:rsidRPr="004A115A">
              <w:rPr>
                <w:rFonts w:eastAsia="Times New Roman" w:cs="Arial"/>
                <w:b/>
                <w:noProof w:val="0"/>
                <w:color w:val="000000"/>
                <w:szCs w:val="20"/>
              </w:rPr>
              <w:t xml:space="preserve">Remitente </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b/>
                <w:noProof w:val="0"/>
                <w:color w:val="000000"/>
                <w:szCs w:val="20"/>
              </w:rPr>
            </w:pPr>
            <w:r w:rsidRPr="004A115A">
              <w:rPr>
                <w:rFonts w:eastAsia="Times New Roman" w:cs="Arial"/>
                <w:b/>
                <w:noProof w:val="0"/>
                <w:color w:val="000000"/>
                <w:szCs w:val="20"/>
              </w:rPr>
              <w:t xml:space="preserve">Destinatario </w:t>
            </w:r>
          </w:p>
        </w:tc>
      </w:tr>
      <w:tr w:rsidR="004A115A" w:rsidRPr="004A115A" w:rsidTr="00B63BE4">
        <w:trPr>
          <w:gridAfter w:val="1"/>
          <w:wAfter w:w="294" w:type="dxa"/>
          <w:jc w:val="center"/>
        </w:trPr>
        <w:tc>
          <w:tcPr>
            <w:tcW w:w="3677"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b/>
                <w:noProof w:val="0"/>
                <w:color w:val="000000"/>
                <w:szCs w:val="20"/>
              </w:rPr>
            </w:pPr>
            <w:r w:rsidRPr="004A115A">
              <w:rPr>
                <w:rFonts w:eastAsia="Times New Roman" w:cs="Arial"/>
                <w:b/>
                <w:noProof w:val="0"/>
                <w:color w:val="000000"/>
                <w:szCs w:val="20"/>
              </w:rPr>
              <w:t xml:space="preserve">Contenido de la etiqueta: </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b/>
                <w:noProof w:val="0"/>
                <w:color w:val="000000"/>
                <w:szCs w:val="20"/>
              </w:rPr>
              <w:t>Tamaño:</w:t>
            </w:r>
            <w:r w:rsidRPr="004A115A">
              <w:rPr>
                <w:rFonts w:eastAsia="Times New Roman" w:cs="Arial"/>
                <w:noProof w:val="0"/>
                <w:color w:val="000000"/>
                <w:szCs w:val="20"/>
              </w:rPr>
              <w:t xml:space="preserve"> 5.1 x 10.2 centímetros</w:t>
            </w:r>
          </w:p>
        </w:tc>
      </w:tr>
      <w:tr w:rsidR="004A115A" w:rsidRPr="004A115A" w:rsidTr="00B63BE4">
        <w:trPr>
          <w:gridAfter w:val="1"/>
          <w:wAfter w:w="294" w:type="dxa"/>
          <w:jc w:val="center"/>
        </w:trPr>
        <w:tc>
          <w:tcPr>
            <w:tcW w:w="3677"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Coordinación de Educación en Salud </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b/>
                <w:noProof w:val="0"/>
                <w:color w:val="000000"/>
                <w:szCs w:val="20"/>
              </w:rPr>
              <w:t>Color:</w:t>
            </w:r>
            <w:r w:rsidRPr="004A115A">
              <w:rPr>
                <w:rFonts w:eastAsia="Times New Roman" w:cs="Arial"/>
                <w:noProof w:val="0"/>
                <w:color w:val="000000"/>
                <w:szCs w:val="20"/>
              </w:rPr>
              <w:t xml:space="preserve"> blanco </w:t>
            </w:r>
          </w:p>
        </w:tc>
      </w:tr>
      <w:tr w:rsidR="004A115A" w:rsidRPr="004A115A" w:rsidTr="00B63BE4">
        <w:trPr>
          <w:gridAfter w:val="1"/>
          <w:wAfter w:w="294" w:type="dxa"/>
          <w:jc w:val="center"/>
        </w:trPr>
        <w:tc>
          <w:tcPr>
            <w:tcW w:w="3677"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Av. Cuauhtémoc 330, </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b/>
                <w:noProof w:val="0"/>
                <w:color w:val="000000"/>
                <w:szCs w:val="20"/>
              </w:rPr>
            </w:pPr>
            <w:r w:rsidRPr="004A115A">
              <w:rPr>
                <w:rFonts w:eastAsia="Times New Roman" w:cs="Arial"/>
                <w:b/>
                <w:noProof w:val="0"/>
                <w:color w:val="000000"/>
                <w:szCs w:val="20"/>
              </w:rPr>
              <w:t xml:space="preserve">Contenido de la etiqueta: </w:t>
            </w:r>
          </w:p>
        </w:tc>
      </w:tr>
      <w:tr w:rsidR="004A115A" w:rsidRPr="004A115A" w:rsidTr="00B63BE4">
        <w:trPr>
          <w:gridAfter w:val="1"/>
          <w:wAfter w:w="294" w:type="dxa"/>
          <w:jc w:val="center"/>
        </w:trPr>
        <w:tc>
          <w:tcPr>
            <w:tcW w:w="3677"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Colonia Doctores </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Nombre y apellidos del destinatario </w:t>
            </w:r>
          </w:p>
        </w:tc>
      </w:tr>
      <w:tr w:rsidR="004A115A" w:rsidRPr="004A115A" w:rsidTr="00B63BE4">
        <w:trPr>
          <w:gridAfter w:val="1"/>
          <w:wAfter w:w="294" w:type="dxa"/>
          <w:jc w:val="center"/>
        </w:trPr>
        <w:tc>
          <w:tcPr>
            <w:tcW w:w="3677"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Delegación Cuauhtémoc </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Cargo del destinatario </w:t>
            </w:r>
          </w:p>
        </w:tc>
      </w:tr>
      <w:tr w:rsidR="004A115A" w:rsidRPr="004A115A" w:rsidTr="00B63BE4">
        <w:tblPrEx>
          <w:jc w:val="left"/>
        </w:tblPrEx>
        <w:trPr>
          <w:gridBefore w:val="1"/>
          <w:wBefore w:w="285" w:type="dxa"/>
        </w:trPr>
        <w:tc>
          <w:tcPr>
            <w:tcW w:w="3686"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Ciudad de México, 06725</w:t>
            </w: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Nombre de la unidad médica o administrativa/ nombre</w:t>
            </w:r>
          </w:p>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del área de trabajo (institución académica)  </w:t>
            </w:r>
          </w:p>
        </w:tc>
      </w:tr>
      <w:tr w:rsidR="004A115A" w:rsidRPr="004A115A" w:rsidTr="00B63BE4">
        <w:tblPrEx>
          <w:jc w:val="left"/>
        </w:tblPrEx>
        <w:trPr>
          <w:gridBefore w:val="1"/>
          <w:wBefore w:w="285" w:type="dxa"/>
        </w:trPr>
        <w:tc>
          <w:tcPr>
            <w:tcW w:w="3686"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Domicilio: Calle y número, Colonia, Delegación, Población, Código postal y País  </w:t>
            </w:r>
          </w:p>
        </w:tc>
      </w:tr>
      <w:tr w:rsidR="004A115A" w:rsidRPr="004A115A" w:rsidTr="00B63BE4">
        <w:tblPrEx>
          <w:jc w:val="left"/>
        </w:tblPrEx>
        <w:trPr>
          <w:gridBefore w:val="1"/>
          <w:wBefore w:w="285" w:type="dxa"/>
        </w:trPr>
        <w:tc>
          <w:tcPr>
            <w:tcW w:w="3686"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Delegación estatal (IMSS) / Entidad Federativa </w:t>
            </w:r>
          </w:p>
        </w:tc>
      </w:tr>
      <w:tr w:rsidR="004A115A" w:rsidRPr="004A115A" w:rsidTr="00B63BE4">
        <w:tblPrEx>
          <w:jc w:val="left"/>
        </w:tblPrEx>
        <w:trPr>
          <w:gridBefore w:val="1"/>
          <w:wBefore w:w="285" w:type="dxa"/>
        </w:trPr>
        <w:tc>
          <w:tcPr>
            <w:tcW w:w="3686"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p>
        </w:tc>
        <w:tc>
          <w:tcPr>
            <w:tcW w:w="5244" w:type="dxa"/>
            <w:gridSpan w:val="2"/>
            <w:shd w:val="clear" w:color="auto" w:fill="auto"/>
            <w:vAlign w:val="center"/>
          </w:tcPr>
          <w:p w:rsidR="004A115A" w:rsidRPr="004A115A" w:rsidRDefault="004A115A" w:rsidP="004A115A">
            <w:pPr>
              <w:tabs>
                <w:tab w:val="num" w:pos="567"/>
                <w:tab w:val="center" w:pos="4419"/>
                <w:tab w:val="right" w:pos="8838"/>
              </w:tabs>
              <w:spacing w:after="0" w:line="240" w:lineRule="auto"/>
              <w:rPr>
                <w:rFonts w:eastAsia="Times New Roman" w:cs="Arial"/>
                <w:noProof w:val="0"/>
                <w:color w:val="000000"/>
                <w:szCs w:val="20"/>
              </w:rPr>
            </w:pPr>
            <w:r w:rsidRPr="004A115A">
              <w:rPr>
                <w:rFonts w:eastAsia="Times New Roman" w:cs="Arial"/>
                <w:noProof w:val="0"/>
                <w:color w:val="000000"/>
                <w:szCs w:val="20"/>
              </w:rPr>
              <w:t xml:space="preserve">Teléfono y extensión </w:t>
            </w:r>
          </w:p>
        </w:tc>
      </w:tr>
    </w:tbl>
    <w:p w:rsidR="004A115A" w:rsidRPr="004A115A" w:rsidRDefault="004A115A" w:rsidP="004A115A">
      <w:pPr>
        <w:tabs>
          <w:tab w:val="left" w:pos="426"/>
          <w:tab w:val="center" w:pos="4419"/>
          <w:tab w:val="right" w:pos="8838"/>
        </w:tabs>
        <w:spacing w:after="0" w:line="240" w:lineRule="auto"/>
        <w:jc w:val="both"/>
        <w:rPr>
          <w:rFonts w:eastAsia="Times New Roman" w:cs="Arial"/>
          <w:b/>
          <w:noProof w:val="0"/>
          <w:color w:val="000000"/>
          <w:sz w:val="22"/>
        </w:rPr>
      </w:pPr>
    </w:p>
    <w:p w:rsidR="004A115A" w:rsidRPr="004A115A" w:rsidRDefault="004A115A" w:rsidP="004A115A">
      <w:pPr>
        <w:tabs>
          <w:tab w:val="left" w:pos="426"/>
          <w:tab w:val="center" w:pos="4419"/>
          <w:tab w:val="right" w:pos="8838"/>
        </w:tabs>
        <w:spacing w:after="0" w:line="240" w:lineRule="auto"/>
        <w:jc w:val="both"/>
        <w:rPr>
          <w:rFonts w:eastAsia="Times New Roman" w:cs="Arial"/>
          <w:noProof w:val="0"/>
          <w:color w:val="000000"/>
          <w:sz w:val="22"/>
        </w:rPr>
      </w:pPr>
      <w:r w:rsidRPr="004A115A">
        <w:rPr>
          <w:rFonts w:eastAsia="Times New Roman" w:cs="Arial"/>
          <w:b/>
          <w:noProof w:val="0"/>
          <w:color w:val="000000"/>
          <w:sz w:val="22"/>
        </w:rPr>
        <w:t xml:space="preserve">Entrega   </w:t>
      </w: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r w:rsidRPr="004A115A">
        <w:rPr>
          <w:rFonts w:eastAsia="Times New Roman" w:cs="Arial"/>
          <w:noProof w:val="0"/>
          <w:color w:val="000000"/>
          <w:sz w:val="22"/>
        </w:rPr>
        <w:t>El proveedor del servicio se encargará de realizar la entrega de los ejemplares de la Revista de Enfermería del IMSS debidamente ensobretados y etiquetados, en las oficinas institucionales que llevarán a cabo la distribución,  así como los ejemplares remanentes en la Coordinación de Educación en Salud (CES).</w:t>
      </w:r>
    </w:p>
    <w:p w:rsidR="004A115A" w:rsidRPr="004A115A" w:rsidRDefault="004A115A" w:rsidP="004A115A">
      <w:pPr>
        <w:tabs>
          <w:tab w:val="center" w:pos="4419"/>
          <w:tab w:val="right" w:pos="8838"/>
        </w:tabs>
        <w:spacing w:after="0" w:line="240" w:lineRule="auto"/>
        <w:jc w:val="both"/>
        <w:rPr>
          <w:rFonts w:eastAsia="Times New Roman" w:cs="Arial"/>
          <w:noProof w:val="0"/>
          <w:color w:val="000000"/>
          <w:sz w:val="22"/>
        </w:rPr>
      </w:pPr>
    </w:p>
    <w:tbl>
      <w:tblPr>
        <w:tblStyle w:val="Tablaconcuadrcula13"/>
        <w:tblW w:w="4920" w:type="pct"/>
        <w:jc w:val="center"/>
        <w:tblInd w:w="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9"/>
        <w:gridCol w:w="680"/>
        <w:gridCol w:w="407"/>
        <w:gridCol w:w="3104"/>
        <w:gridCol w:w="4736"/>
      </w:tblGrid>
      <w:tr w:rsidR="00282497" w:rsidRPr="00282497" w:rsidTr="00CD66CA">
        <w:trPr>
          <w:trHeight w:val="64"/>
          <w:tblHeader/>
          <w:jc w:val="center"/>
        </w:trPr>
        <w:tc>
          <w:tcPr>
            <w:tcW w:w="329"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Año</w:t>
            </w:r>
          </w:p>
        </w:tc>
        <w:tc>
          <w:tcPr>
            <w:tcW w:w="356" w:type="pct"/>
            <w:vAlign w:val="center"/>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Vol.</w:t>
            </w:r>
          </w:p>
        </w:tc>
        <w:tc>
          <w:tcPr>
            <w:tcW w:w="213"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N°</w:t>
            </w:r>
          </w:p>
        </w:tc>
        <w:tc>
          <w:tcPr>
            <w:tcW w:w="1624"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Fecha de entrega de los diseños, por parte del Instituto</w:t>
            </w:r>
          </w:p>
        </w:tc>
        <w:tc>
          <w:tcPr>
            <w:tcW w:w="2478" w:type="pct"/>
            <w:vAlign w:val="center"/>
            <w:hideMark/>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Plazo en que el proveedor</w:t>
            </w:r>
          </w:p>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entregará la Revista de Enfermería del IMSS</w:t>
            </w:r>
          </w:p>
        </w:tc>
      </w:tr>
      <w:tr w:rsidR="00282497" w:rsidRPr="00282497" w:rsidTr="00CD66CA">
        <w:trPr>
          <w:trHeight w:val="64"/>
          <w:jc w:val="center"/>
        </w:trPr>
        <w:tc>
          <w:tcPr>
            <w:tcW w:w="329" w:type="pct"/>
            <w:vMerge w:val="restar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2017</w:t>
            </w:r>
          </w:p>
        </w:tc>
        <w:tc>
          <w:tcPr>
            <w:tcW w:w="356" w:type="pct"/>
            <w:vMerge w:val="restar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25</w:t>
            </w: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1</w:t>
            </w:r>
          </w:p>
        </w:tc>
        <w:tc>
          <w:tcPr>
            <w:tcW w:w="1624" w:type="pct"/>
            <w:vMerge w:val="restar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color w:val="000000"/>
                <w:sz w:val="16"/>
                <w:szCs w:val="16"/>
                <w:lang w:val="es-ES"/>
              </w:rPr>
              <w:t xml:space="preserve">Dentro de los 10 días hábiles posteriores al fallo, </w:t>
            </w:r>
            <w:r w:rsidRPr="00282497">
              <w:rPr>
                <w:rFonts w:eastAsia="Times New Roman" w:cs="Arial"/>
                <w:noProof w:val="0"/>
                <w:sz w:val="16"/>
                <w:szCs w:val="16"/>
                <w:lang w:val="es-ES"/>
              </w:rPr>
              <w:t>en caso de que el plazo establecido concluya en un día inhábil, se recorrerá al día hábil siguiente.</w:t>
            </w:r>
            <w:r w:rsidRPr="00282497">
              <w:rPr>
                <w:rFonts w:eastAsia="Times New Roman" w:cs="Arial"/>
                <w:noProof w:val="0"/>
                <w:sz w:val="16"/>
                <w:szCs w:val="16"/>
                <w:lang w:val="es-ES" w:eastAsia="es-ES"/>
              </w:rPr>
              <w:t xml:space="preserve"> </w:t>
            </w:r>
          </w:p>
        </w:tc>
        <w:tc>
          <w:tcPr>
            <w:tcW w:w="2478" w:type="pct"/>
            <w:vMerge w:val="restart"/>
            <w:vAlign w:val="center"/>
          </w:tcPr>
          <w:p w:rsidR="00282497" w:rsidRPr="00282497" w:rsidRDefault="00282497" w:rsidP="00282497">
            <w:pPr>
              <w:jc w:val="both"/>
              <w:rPr>
                <w:rFonts w:eastAsia="Times New Roman" w:cs="Arial"/>
                <w:noProof w:val="0"/>
                <w:sz w:val="16"/>
                <w:szCs w:val="16"/>
                <w:lang w:val="es-ES" w:eastAsia="es-ES"/>
              </w:rPr>
            </w:pPr>
            <w:r w:rsidRPr="00282497">
              <w:rPr>
                <w:rFonts w:eastAsia="Times New Roman" w:cs="Arial"/>
                <w:noProof w:val="0"/>
                <w:sz w:val="16"/>
                <w:szCs w:val="16"/>
                <w:lang w:val="es-ES" w:eastAsia="es-ES"/>
              </w:rPr>
              <w:t xml:space="preserve">La División de Innovación Educativa de la Coordinación de Educación en Salud (CES), al momento de la entrega de los diseños para su impresión, notificará por escrito al proveedor el plazo en que deberá realizar la entrega de los ejemplares de la revista, así como la cantidad a entregar. </w:t>
            </w:r>
          </w:p>
          <w:p w:rsidR="00282497" w:rsidRPr="00282497" w:rsidRDefault="00282497" w:rsidP="00282497">
            <w:pPr>
              <w:jc w:val="both"/>
              <w:rPr>
                <w:rFonts w:eastAsia="Times New Roman" w:cs="Arial"/>
                <w:noProof w:val="0"/>
                <w:sz w:val="16"/>
                <w:szCs w:val="16"/>
                <w:lang w:val="es-ES" w:eastAsia="es-ES"/>
              </w:rPr>
            </w:pPr>
          </w:p>
          <w:p w:rsidR="00282497" w:rsidRPr="00282497" w:rsidRDefault="00282497" w:rsidP="00282497">
            <w:pPr>
              <w:jc w:val="both"/>
              <w:rPr>
                <w:rFonts w:eastAsia="Times New Roman" w:cs="Arial"/>
                <w:noProof w:val="0"/>
                <w:sz w:val="16"/>
                <w:szCs w:val="16"/>
                <w:lang w:val="es-ES" w:eastAsia="es-ES"/>
              </w:rPr>
            </w:pPr>
            <w:r w:rsidRPr="00282497">
              <w:rPr>
                <w:rFonts w:eastAsia="Times New Roman" w:cs="Arial"/>
                <w:noProof w:val="0"/>
                <w:sz w:val="16"/>
                <w:szCs w:val="16"/>
                <w:lang w:val="es-ES" w:eastAsia="es-ES"/>
              </w:rPr>
              <w:t xml:space="preserve">Dicho plazo será de al menos 20 (veinte) días naturales contados a partir de su notificación. </w:t>
            </w:r>
          </w:p>
          <w:p w:rsidR="00282497" w:rsidRPr="00282497" w:rsidRDefault="00282497" w:rsidP="00282497">
            <w:pPr>
              <w:jc w:val="both"/>
              <w:rPr>
                <w:rFonts w:eastAsia="Times New Roman" w:cs="Arial"/>
                <w:noProof w:val="0"/>
                <w:sz w:val="16"/>
                <w:szCs w:val="16"/>
                <w:lang w:val="es-ES" w:eastAsia="es-ES"/>
              </w:rPr>
            </w:pPr>
          </w:p>
          <w:p w:rsidR="00282497" w:rsidRPr="00282497" w:rsidRDefault="00282497" w:rsidP="00282497">
            <w:pPr>
              <w:jc w:val="both"/>
              <w:rPr>
                <w:rFonts w:eastAsia="Times New Roman" w:cs="Arial"/>
                <w:noProof w:val="0"/>
                <w:sz w:val="16"/>
                <w:szCs w:val="16"/>
                <w:lang w:val="es-ES" w:eastAsia="es-ES"/>
              </w:rPr>
            </w:pPr>
            <w:r w:rsidRPr="00282497">
              <w:rPr>
                <w:rFonts w:eastAsia="Times New Roman" w:cs="Arial"/>
                <w:noProof w:val="0"/>
                <w:sz w:val="16"/>
                <w:szCs w:val="16"/>
                <w:lang w:val="es-ES" w:eastAsia="es-ES"/>
              </w:rPr>
              <w:t>En caso de que el plazo establecido concluya en un día inhábil, se recorrerá al día hábil siguiente.</w:t>
            </w:r>
          </w:p>
        </w:tc>
      </w:tr>
      <w:tr w:rsidR="00282497" w:rsidRPr="00282497" w:rsidTr="00CD66CA">
        <w:trPr>
          <w:trHeight w:val="6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6"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2</w:t>
            </w:r>
          </w:p>
        </w:tc>
        <w:tc>
          <w:tcPr>
            <w:tcW w:w="1624"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478"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6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6"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3</w:t>
            </w:r>
          </w:p>
        </w:tc>
        <w:tc>
          <w:tcPr>
            <w:tcW w:w="162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16 de junio de 2017</w:t>
            </w:r>
          </w:p>
        </w:tc>
        <w:tc>
          <w:tcPr>
            <w:tcW w:w="2478"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325"/>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6"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4</w:t>
            </w:r>
          </w:p>
        </w:tc>
        <w:tc>
          <w:tcPr>
            <w:tcW w:w="162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21 de julio de 2017</w:t>
            </w:r>
          </w:p>
        </w:tc>
        <w:tc>
          <w:tcPr>
            <w:tcW w:w="2478" w:type="pct"/>
            <w:vMerge/>
            <w:hideMark/>
          </w:tcPr>
          <w:p w:rsidR="00282497" w:rsidRPr="00282497" w:rsidRDefault="00282497" w:rsidP="00282497">
            <w:pPr>
              <w:jc w:val="center"/>
              <w:rPr>
                <w:rFonts w:eastAsia="Times New Roman" w:cs="Arial"/>
                <w:noProof w:val="0"/>
                <w:sz w:val="16"/>
                <w:szCs w:val="16"/>
                <w:lang w:val="es-ES" w:eastAsia="es-ES"/>
              </w:rPr>
            </w:pPr>
          </w:p>
        </w:tc>
      </w:tr>
    </w:tbl>
    <w:p w:rsidR="004A115A" w:rsidRPr="004A115A" w:rsidRDefault="004A115A" w:rsidP="004A115A">
      <w:pPr>
        <w:spacing w:after="0" w:line="240" w:lineRule="auto"/>
        <w:rPr>
          <w:rFonts w:eastAsia="Times New Roman" w:cs="Arial"/>
          <w:noProof w:val="0"/>
          <w:sz w:val="22"/>
        </w:rPr>
      </w:pPr>
    </w:p>
    <w:p w:rsidR="004A115A" w:rsidRPr="004A115A" w:rsidRDefault="004A115A" w:rsidP="005B1E9D">
      <w:pPr>
        <w:numPr>
          <w:ilvl w:val="0"/>
          <w:numId w:val="29"/>
        </w:numPr>
        <w:tabs>
          <w:tab w:val="num" w:pos="0"/>
          <w:tab w:val="left" w:pos="426"/>
        </w:tabs>
        <w:spacing w:after="0" w:line="240" w:lineRule="auto"/>
        <w:ind w:left="0" w:firstLine="0"/>
        <w:jc w:val="both"/>
        <w:rPr>
          <w:rFonts w:eastAsia="Times New Roman" w:cs="Arial"/>
          <w:noProof w:val="0"/>
          <w:sz w:val="22"/>
        </w:rPr>
      </w:pPr>
      <w:r w:rsidRPr="004A115A">
        <w:rPr>
          <w:rFonts w:eastAsia="Times New Roman" w:cs="Arial"/>
          <w:b/>
          <w:noProof w:val="0"/>
          <w:sz w:val="22"/>
        </w:rPr>
        <w:t xml:space="preserve">Verificación física y/o documental que realizará el área técnica. </w:t>
      </w:r>
      <w:r w:rsidRPr="004A115A">
        <w:rPr>
          <w:rFonts w:eastAsia="Times New Roman" w:cs="Arial"/>
          <w:noProof w:val="0"/>
          <w:sz w:val="22"/>
        </w:rPr>
        <w:t xml:space="preserve">La CES verificará que las propuestas técnicas cumplan con los requisitos establecidos y las especificaciones señaladas en el Anexo Técnico y Términos y Condiciones que integran el presente requerimiento. </w:t>
      </w:r>
    </w:p>
    <w:p w:rsidR="004A115A" w:rsidRPr="004A115A" w:rsidRDefault="004A115A" w:rsidP="004A115A">
      <w:pPr>
        <w:spacing w:after="0" w:line="240" w:lineRule="auto"/>
        <w:jc w:val="both"/>
        <w:rPr>
          <w:rFonts w:eastAsia="Times New Roman" w:cs="Arial"/>
          <w:noProof w:val="0"/>
          <w:sz w:val="22"/>
        </w:rPr>
      </w:pPr>
    </w:p>
    <w:p w:rsidR="004A115A" w:rsidRPr="004A115A" w:rsidRDefault="004A115A" w:rsidP="004A115A">
      <w:pPr>
        <w:spacing w:after="0" w:line="240" w:lineRule="auto"/>
        <w:jc w:val="both"/>
        <w:rPr>
          <w:rFonts w:eastAsia="Times New Roman" w:cs="Arial"/>
          <w:noProof w:val="0"/>
          <w:sz w:val="22"/>
        </w:rPr>
      </w:pPr>
      <w:r w:rsidRPr="004A115A">
        <w:rPr>
          <w:rFonts w:eastAsia="Times New Roman" w:cs="Arial"/>
          <w:noProof w:val="0"/>
          <w:sz w:val="22"/>
        </w:rPr>
        <w:t>Como parte de la propuesta técnica se deberá anexar a la misma el Currículum Vitae del licitante, en el que se identifique lo siguiente:</w:t>
      </w:r>
    </w:p>
    <w:p w:rsidR="004A115A" w:rsidRPr="004A115A" w:rsidRDefault="004A115A" w:rsidP="005B1E9D">
      <w:pPr>
        <w:numPr>
          <w:ilvl w:val="0"/>
          <w:numId w:val="30"/>
        </w:numPr>
        <w:spacing w:after="0" w:line="240" w:lineRule="auto"/>
        <w:jc w:val="both"/>
        <w:rPr>
          <w:rFonts w:eastAsia="Times New Roman" w:cs="Arial"/>
          <w:noProof w:val="0"/>
          <w:sz w:val="22"/>
        </w:rPr>
      </w:pPr>
      <w:r w:rsidRPr="004A115A">
        <w:rPr>
          <w:rFonts w:eastAsia="Times New Roman" w:cs="Arial"/>
          <w:noProof w:val="0"/>
          <w:sz w:val="22"/>
        </w:rPr>
        <w:t>Datos generales, como mínimo el nombre o Razón Social, domicilio y principales actividades o fines para los que fue constituida, según sea el caso</w:t>
      </w:r>
    </w:p>
    <w:p w:rsidR="004A115A" w:rsidRPr="004A115A" w:rsidRDefault="004A115A" w:rsidP="005B1E9D">
      <w:pPr>
        <w:numPr>
          <w:ilvl w:val="0"/>
          <w:numId w:val="30"/>
        </w:numPr>
        <w:spacing w:after="0" w:line="240" w:lineRule="auto"/>
        <w:jc w:val="both"/>
        <w:rPr>
          <w:rFonts w:eastAsia="Times New Roman" w:cs="Arial"/>
          <w:noProof w:val="0"/>
          <w:sz w:val="22"/>
        </w:rPr>
      </w:pPr>
      <w:r w:rsidRPr="004A115A">
        <w:rPr>
          <w:rFonts w:eastAsia="Times New Roman" w:cs="Arial"/>
          <w:noProof w:val="0"/>
          <w:sz w:val="22"/>
        </w:rPr>
        <w:t>Que la rama o giro se relacionan con los servicios descritos</w:t>
      </w:r>
    </w:p>
    <w:p w:rsidR="004A115A" w:rsidRPr="004A115A" w:rsidRDefault="004A115A" w:rsidP="005B1E9D">
      <w:pPr>
        <w:numPr>
          <w:ilvl w:val="0"/>
          <w:numId w:val="30"/>
        </w:numPr>
        <w:spacing w:after="0" w:line="240" w:lineRule="auto"/>
        <w:jc w:val="both"/>
        <w:rPr>
          <w:rFonts w:eastAsia="Times New Roman" w:cs="Arial"/>
          <w:noProof w:val="0"/>
          <w:sz w:val="22"/>
        </w:rPr>
      </w:pPr>
      <w:r w:rsidRPr="004A115A">
        <w:rPr>
          <w:rFonts w:eastAsia="Times New Roman" w:cs="Arial"/>
          <w:noProof w:val="0"/>
          <w:sz w:val="22"/>
        </w:rPr>
        <w:t>Que cuenta con al menos un año de experiencia prestando servicios iguales o similares a los solicitados</w:t>
      </w:r>
    </w:p>
    <w:p w:rsidR="004A115A" w:rsidRPr="004A115A" w:rsidRDefault="004A115A" w:rsidP="005B1E9D">
      <w:pPr>
        <w:numPr>
          <w:ilvl w:val="0"/>
          <w:numId w:val="30"/>
        </w:numPr>
        <w:spacing w:after="0" w:line="240" w:lineRule="auto"/>
        <w:jc w:val="both"/>
        <w:rPr>
          <w:rFonts w:eastAsia="Times New Roman" w:cs="Arial"/>
          <w:noProof w:val="0"/>
          <w:sz w:val="22"/>
        </w:rPr>
      </w:pPr>
      <w:r w:rsidRPr="004A115A">
        <w:rPr>
          <w:rFonts w:eastAsia="Times New Roman" w:cs="Arial"/>
          <w:noProof w:val="0"/>
          <w:sz w:val="22"/>
        </w:rPr>
        <w:t xml:space="preserve">Listado de clientes, los servicios otorgados a estos (iguales o similares a los solicitados) y el periodo de la prestación. </w:t>
      </w:r>
    </w:p>
    <w:p w:rsidR="004A115A" w:rsidRPr="004A115A" w:rsidRDefault="004A115A" w:rsidP="004A115A">
      <w:pPr>
        <w:tabs>
          <w:tab w:val="left" w:pos="426"/>
          <w:tab w:val="num" w:pos="1080"/>
        </w:tabs>
        <w:suppressAutoHyphens/>
        <w:spacing w:before="120" w:after="0" w:line="240" w:lineRule="auto"/>
        <w:ind w:right="20"/>
        <w:jc w:val="both"/>
        <w:rPr>
          <w:rFonts w:eastAsia="Times New Roman" w:cs="Arial"/>
          <w:noProof w:val="0"/>
          <w:sz w:val="22"/>
        </w:rPr>
      </w:pPr>
      <w:r w:rsidRPr="004A115A">
        <w:rPr>
          <w:rFonts w:eastAsia="Times New Roman" w:cs="Arial"/>
          <w:noProof w:val="0"/>
          <w:sz w:val="22"/>
        </w:rPr>
        <w:t>La propuesta económica se deberá presentar considerando el precio unitario por ejemplar para números regulares y suplementos por cada partida.</w:t>
      </w:r>
    </w:p>
    <w:p w:rsidR="000C2B73" w:rsidRPr="000C2B73" w:rsidRDefault="000C2B73" w:rsidP="000C2B73">
      <w:pPr>
        <w:spacing w:after="0" w:line="240" w:lineRule="auto"/>
        <w:ind w:left="-142" w:right="-376"/>
        <w:jc w:val="both"/>
        <w:rPr>
          <w:rFonts w:cs="Arial"/>
          <w:szCs w:val="20"/>
          <w:lang w:val="es-ES_tradnl"/>
        </w:rPr>
      </w:pPr>
    </w:p>
    <w:p w:rsidR="002D6323" w:rsidRDefault="002D6323" w:rsidP="00802A22">
      <w:pPr>
        <w:spacing w:after="0" w:line="240" w:lineRule="auto"/>
        <w:ind w:left="-142" w:right="-376"/>
        <w:jc w:val="both"/>
        <w:rPr>
          <w:rFonts w:cs="Arial"/>
          <w:szCs w:val="20"/>
        </w:rPr>
        <w:sectPr w:rsidR="002D6323" w:rsidSect="00323E7D">
          <w:pgSz w:w="12240" w:h="15840"/>
          <w:pgMar w:top="862" w:right="1327" w:bottom="1134" w:left="1418" w:header="284" w:footer="493" w:gutter="0"/>
          <w:cols w:space="708"/>
          <w:docGrid w:linePitch="360"/>
        </w:sectPr>
      </w:pPr>
    </w:p>
    <w:p w:rsidR="00820473" w:rsidRPr="00AD5E8A" w:rsidRDefault="00AC51EC" w:rsidP="00DF455C">
      <w:pPr>
        <w:pStyle w:val="Ttulo1"/>
      </w:pPr>
      <w:bookmarkStart w:id="179" w:name="_Toc431386032"/>
      <w:bookmarkStart w:id="180" w:name="_Toc431386309"/>
      <w:bookmarkStart w:id="181" w:name="_Toc469423359"/>
      <w:r w:rsidRPr="00820473">
        <w:t>ANEXO 2</w:t>
      </w:r>
      <w:bookmarkEnd w:id="179"/>
      <w:bookmarkEnd w:id="180"/>
      <w:r w:rsidRPr="00820473">
        <w:t xml:space="preserve"> </w:t>
      </w:r>
      <w:r w:rsidRPr="006B0290">
        <w:t>TÉRMINOS Y CONDICIONES</w:t>
      </w:r>
      <w:bookmarkEnd w:id="181"/>
    </w:p>
    <w:p w:rsidR="00005956" w:rsidRDefault="00005956" w:rsidP="00005956">
      <w:pPr>
        <w:spacing w:after="0" w:line="240" w:lineRule="auto"/>
        <w:jc w:val="both"/>
        <w:rPr>
          <w:rFonts w:cs="Arial"/>
          <w:szCs w:val="20"/>
          <w:lang w:eastAsia="ar-SA"/>
        </w:rPr>
      </w:pPr>
    </w:p>
    <w:p w:rsidR="00D261C4" w:rsidRDefault="00D261C4" w:rsidP="00702E0D">
      <w:pPr>
        <w:spacing w:after="0" w:line="240" w:lineRule="auto"/>
        <w:jc w:val="both"/>
        <w:rPr>
          <w:rFonts w:cs="Arial"/>
          <w:sz w:val="22"/>
          <w:lang w:val="es-ES"/>
        </w:rPr>
      </w:pPr>
    </w:p>
    <w:p w:rsidR="004A115A" w:rsidRPr="004A115A" w:rsidRDefault="004A115A" w:rsidP="004A115A">
      <w:pPr>
        <w:spacing w:after="0" w:line="240" w:lineRule="auto"/>
        <w:jc w:val="both"/>
        <w:rPr>
          <w:rFonts w:eastAsia="Calibri" w:cs="Arial"/>
          <w:b/>
          <w:noProof w:val="0"/>
          <w:sz w:val="22"/>
          <w:lang w:bidi="en-US"/>
        </w:rPr>
      </w:pPr>
      <w:r w:rsidRPr="004A115A">
        <w:rPr>
          <w:rFonts w:eastAsia="Calibri" w:cs="Arial"/>
          <w:b/>
          <w:noProof w:val="0"/>
          <w:sz w:val="22"/>
          <w:lang w:bidi="en-US"/>
        </w:rPr>
        <w:t>Términos y Condiciones para la impresión y ensobretado de las revistas Médica y de Enfermería del Instituto Mexicano del Seguro Social durante el ejercicio presupuestal 2017.</w:t>
      </w:r>
    </w:p>
    <w:p w:rsidR="004A115A" w:rsidRPr="004A115A" w:rsidRDefault="004A115A" w:rsidP="004A115A">
      <w:pPr>
        <w:tabs>
          <w:tab w:val="left" w:pos="284"/>
          <w:tab w:val="left" w:pos="9498"/>
        </w:tabs>
        <w:suppressAutoHyphens/>
        <w:spacing w:after="0" w:line="240" w:lineRule="auto"/>
        <w:ind w:right="20"/>
        <w:jc w:val="both"/>
        <w:rPr>
          <w:rFonts w:eastAsia="Calibri" w:cs="Arial"/>
          <w:b/>
          <w:noProof w:val="0"/>
          <w:sz w:val="22"/>
          <w:lang w:bidi="en-US"/>
        </w:rPr>
      </w:pPr>
    </w:p>
    <w:p w:rsidR="004A115A" w:rsidRPr="004A115A" w:rsidRDefault="004A115A" w:rsidP="004A115A">
      <w:pPr>
        <w:tabs>
          <w:tab w:val="left" w:pos="284"/>
          <w:tab w:val="left" w:pos="9498"/>
        </w:tabs>
        <w:suppressAutoHyphens/>
        <w:spacing w:after="0" w:line="240" w:lineRule="auto"/>
        <w:ind w:right="20"/>
        <w:jc w:val="both"/>
        <w:rPr>
          <w:rFonts w:eastAsia="Calibri" w:cs="Arial"/>
          <w:noProof w:val="0"/>
          <w:sz w:val="22"/>
          <w:lang w:bidi="en-US"/>
        </w:rPr>
      </w:pPr>
      <w:r w:rsidRPr="004A115A">
        <w:rPr>
          <w:rFonts w:eastAsia="Calibri" w:cs="Arial"/>
          <w:b/>
          <w:noProof w:val="0"/>
          <w:sz w:val="22"/>
          <w:lang w:bidi="en-US"/>
        </w:rPr>
        <w:t xml:space="preserve">I. Programa de la prestación del servicio. </w:t>
      </w:r>
      <w:r w:rsidRPr="004A115A">
        <w:rPr>
          <w:rFonts w:eastAsia="Calibri" w:cs="Arial"/>
          <w:noProof w:val="0"/>
          <w:sz w:val="22"/>
          <w:lang w:bidi="en-US"/>
        </w:rPr>
        <w:t xml:space="preserve">De conformidad con el numeral VI de los presentes términos y Condiciones.  </w:t>
      </w:r>
    </w:p>
    <w:p w:rsidR="004A115A" w:rsidRPr="004A115A" w:rsidRDefault="004A115A" w:rsidP="004A115A">
      <w:pPr>
        <w:tabs>
          <w:tab w:val="left" w:pos="284"/>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left" w:pos="142"/>
        </w:tabs>
        <w:suppressAutoHyphens/>
        <w:spacing w:after="0" w:line="240" w:lineRule="auto"/>
        <w:jc w:val="both"/>
        <w:rPr>
          <w:rFonts w:eastAsia="Calibri" w:cs="Arial"/>
          <w:noProof w:val="0"/>
          <w:sz w:val="22"/>
          <w:lang w:bidi="en-US"/>
        </w:rPr>
      </w:pPr>
      <w:r w:rsidRPr="004A115A">
        <w:rPr>
          <w:rFonts w:eastAsia="Calibri" w:cs="Arial"/>
          <w:b/>
          <w:noProof w:val="0"/>
          <w:sz w:val="22"/>
          <w:lang w:val="es-ES_tradnl" w:bidi="en-US"/>
        </w:rPr>
        <w:t xml:space="preserve">II. Normas. </w:t>
      </w:r>
      <w:r w:rsidRPr="004A115A">
        <w:rPr>
          <w:rFonts w:eastAsia="Calibri" w:cs="Arial"/>
          <w:noProof w:val="0"/>
          <w:sz w:val="22"/>
          <w:lang w:bidi="en-US"/>
        </w:rPr>
        <w:t xml:space="preserve">Al servicio del presente requerimiento, no le aplican Normas Oficiales Mexicanas, Normas Internacionales o Normas de referencia o especificaciones, conforme a la Ley Federal sobre Metrología y Normalización. </w:t>
      </w:r>
    </w:p>
    <w:p w:rsidR="004A115A" w:rsidRPr="004A115A" w:rsidRDefault="004A115A" w:rsidP="004A115A">
      <w:pPr>
        <w:tabs>
          <w:tab w:val="left" w:pos="142"/>
        </w:tabs>
        <w:suppressAutoHyphens/>
        <w:spacing w:after="0" w:line="240" w:lineRule="auto"/>
        <w:jc w:val="both"/>
        <w:rPr>
          <w:rFonts w:eastAsia="Calibri" w:cs="Arial"/>
          <w:b/>
          <w:noProof w:val="0"/>
          <w:sz w:val="22"/>
          <w:lang w:bidi="en-US"/>
        </w:rPr>
      </w:pPr>
    </w:p>
    <w:p w:rsidR="004A115A" w:rsidRPr="004A115A" w:rsidRDefault="004A115A" w:rsidP="004A115A">
      <w:pPr>
        <w:tabs>
          <w:tab w:val="left" w:pos="284"/>
          <w:tab w:val="left" w:pos="426"/>
          <w:tab w:val="left" w:pos="9498"/>
        </w:tabs>
        <w:suppressAutoHyphens/>
        <w:spacing w:after="0" w:line="240" w:lineRule="auto"/>
        <w:ind w:right="20"/>
        <w:jc w:val="both"/>
        <w:rPr>
          <w:rFonts w:eastAsia="Calibri" w:cs="Arial"/>
          <w:b/>
          <w:noProof w:val="0"/>
          <w:sz w:val="22"/>
          <w:lang w:bidi="en-US"/>
        </w:rPr>
      </w:pPr>
      <w:r w:rsidRPr="004A115A">
        <w:rPr>
          <w:rFonts w:eastAsia="Calibri" w:cs="Arial"/>
          <w:b/>
          <w:noProof w:val="0"/>
          <w:sz w:val="22"/>
          <w:lang w:bidi="en-US"/>
        </w:rPr>
        <w:t xml:space="preserve">III. Licencias, permisos, registros, certificados o autorizaciones que deben aplicarse al servicio.  </w:t>
      </w:r>
    </w:p>
    <w:p w:rsidR="004A115A" w:rsidRPr="004A115A" w:rsidRDefault="004A115A" w:rsidP="004A115A">
      <w:pPr>
        <w:tabs>
          <w:tab w:val="left" w:pos="284"/>
          <w:tab w:val="left" w:pos="426"/>
          <w:tab w:val="left" w:pos="9498"/>
        </w:tabs>
        <w:suppressAutoHyphens/>
        <w:spacing w:after="0" w:line="240" w:lineRule="auto"/>
        <w:ind w:right="20"/>
        <w:jc w:val="both"/>
        <w:rPr>
          <w:rFonts w:eastAsia="Calibri" w:cs="Arial"/>
          <w:noProof w:val="0"/>
          <w:sz w:val="22"/>
          <w:lang w:bidi="en-US"/>
        </w:rPr>
      </w:pPr>
      <w:r w:rsidRPr="004A115A">
        <w:rPr>
          <w:rFonts w:eastAsia="Calibri" w:cs="Arial"/>
          <w:noProof w:val="0"/>
          <w:sz w:val="22"/>
          <w:lang w:bidi="en-US"/>
        </w:rPr>
        <w:tab/>
        <w:t>No se requiere.</w:t>
      </w:r>
    </w:p>
    <w:p w:rsidR="004A115A" w:rsidRPr="004A115A" w:rsidRDefault="004A115A" w:rsidP="004A115A">
      <w:pPr>
        <w:spacing w:after="0" w:line="240" w:lineRule="auto"/>
        <w:ind w:left="720"/>
        <w:contextualSpacing/>
        <w:rPr>
          <w:rFonts w:eastAsia="Calibri" w:cs="Arial"/>
          <w:noProof w:val="0"/>
          <w:sz w:val="22"/>
          <w:lang w:bidi="en-US"/>
        </w:rPr>
      </w:pPr>
    </w:p>
    <w:p w:rsidR="004A115A" w:rsidRPr="004A115A" w:rsidRDefault="004A115A" w:rsidP="004A115A">
      <w:pPr>
        <w:tabs>
          <w:tab w:val="left" w:pos="426"/>
          <w:tab w:val="left" w:pos="9498"/>
        </w:tabs>
        <w:suppressAutoHyphens/>
        <w:spacing w:after="0" w:line="240" w:lineRule="auto"/>
        <w:ind w:right="20"/>
        <w:jc w:val="both"/>
        <w:rPr>
          <w:rFonts w:eastAsia="Calibri" w:cs="Arial"/>
          <w:noProof w:val="0"/>
          <w:sz w:val="22"/>
          <w:lang w:bidi="en-US"/>
        </w:rPr>
      </w:pPr>
      <w:r w:rsidRPr="004A115A">
        <w:rPr>
          <w:rFonts w:eastAsia="Calibri" w:cs="Arial"/>
          <w:b/>
          <w:noProof w:val="0"/>
          <w:sz w:val="22"/>
          <w:lang w:bidi="en-US"/>
        </w:rPr>
        <w:t xml:space="preserve">IV. Folletos, catálogos, fotografías, manuales. </w:t>
      </w:r>
      <w:r w:rsidRPr="004A115A">
        <w:rPr>
          <w:rFonts w:eastAsia="Calibri" w:cs="Arial"/>
          <w:noProof w:val="0"/>
          <w:sz w:val="22"/>
          <w:lang w:bidi="en-US"/>
        </w:rPr>
        <w:t>No se requiere.</w:t>
      </w:r>
    </w:p>
    <w:p w:rsidR="004A115A" w:rsidRPr="004A115A" w:rsidRDefault="004A115A" w:rsidP="004A115A">
      <w:pPr>
        <w:spacing w:after="0" w:line="240" w:lineRule="auto"/>
        <w:ind w:left="720"/>
        <w:contextualSpacing/>
        <w:rPr>
          <w:rFonts w:eastAsia="Calibri" w:cs="Arial"/>
          <w:noProof w:val="0"/>
          <w:sz w:val="22"/>
          <w:lang w:bidi="en-US"/>
        </w:rPr>
      </w:pPr>
    </w:p>
    <w:p w:rsidR="004A115A" w:rsidRPr="004A115A" w:rsidRDefault="004A115A" w:rsidP="004A115A">
      <w:pPr>
        <w:tabs>
          <w:tab w:val="left" w:pos="426"/>
          <w:tab w:val="left" w:pos="9498"/>
        </w:tabs>
        <w:suppressAutoHyphens/>
        <w:spacing w:after="0" w:line="240" w:lineRule="auto"/>
        <w:ind w:right="20"/>
        <w:jc w:val="both"/>
        <w:rPr>
          <w:rFonts w:eastAsia="Calibri" w:cs="Arial"/>
          <w:noProof w:val="0"/>
          <w:sz w:val="22"/>
          <w:lang w:bidi="en-US"/>
        </w:rPr>
      </w:pPr>
      <w:r w:rsidRPr="004A115A">
        <w:rPr>
          <w:rFonts w:eastAsia="Calibri" w:cs="Arial"/>
          <w:b/>
          <w:noProof w:val="0"/>
          <w:sz w:val="22"/>
          <w:lang w:bidi="en-US"/>
        </w:rPr>
        <w:t>V. Visitas a instalaciones</w:t>
      </w:r>
      <w:r w:rsidRPr="004A115A">
        <w:rPr>
          <w:rFonts w:eastAsia="Calibri" w:cs="Arial"/>
          <w:noProof w:val="0"/>
          <w:sz w:val="22"/>
          <w:lang w:bidi="en-US"/>
        </w:rPr>
        <w:t>. No se requiere visitas a instalaciones institucionales ni a las de los licitantes.</w:t>
      </w:r>
    </w:p>
    <w:p w:rsidR="004A115A" w:rsidRPr="004A115A" w:rsidRDefault="004A115A" w:rsidP="004A115A">
      <w:pPr>
        <w:tabs>
          <w:tab w:val="left" w:pos="284"/>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left" w:pos="-284"/>
          <w:tab w:val="left" w:pos="426"/>
          <w:tab w:val="left" w:pos="9498"/>
        </w:tabs>
        <w:suppressAutoHyphens/>
        <w:spacing w:after="0" w:line="240" w:lineRule="auto"/>
        <w:ind w:right="20"/>
        <w:jc w:val="both"/>
        <w:rPr>
          <w:rFonts w:eastAsia="Calibri" w:cs="Arial"/>
          <w:noProof w:val="0"/>
          <w:sz w:val="22"/>
          <w:lang w:bidi="en-US"/>
        </w:rPr>
      </w:pPr>
      <w:r w:rsidRPr="004A115A">
        <w:rPr>
          <w:rFonts w:eastAsia="Calibri" w:cs="Arial"/>
          <w:b/>
          <w:noProof w:val="0"/>
          <w:sz w:val="22"/>
          <w:lang w:bidi="en-US"/>
        </w:rPr>
        <w:t xml:space="preserve">VI. Plazo, Lugar y Condiciones de la prestación del servicio. </w:t>
      </w:r>
    </w:p>
    <w:p w:rsidR="004A115A" w:rsidRPr="004A115A" w:rsidRDefault="004A115A" w:rsidP="004A115A">
      <w:pPr>
        <w:spacing w:after="0" w:line="240" w:lineRule="auto"/>
        <w:contextualSpacing/>
        <w:rPr>
          <w:rFonts w:eastAsia="Calibri" w:cs="Arial"/>
          <w:noProof w:val="0"/>
          <w:sz w:val="22"/>
          <w:lang w:bidi="en-US"/>
        </w:rPr>
      </w:pP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r w:rsidRPr="004A115A">
        <w:rPr>
          <w:rFonts w:eastAsia="Calibri" w:cs="Arial"/>
          <w:b/>
          <w:noProof w:val="0"/>
          <w:sz w:val="22"/>
          <w:lang w:bidi="en-US"/>
        </w:rPr>
        <w:t>VI.1. Plazo.</w:t>
      </w: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r w:rsidRPr="004A115A">
        <w:rPr>
          <w:rFonts w:eastAsia="Calibri" w:cs="Arial"/>
          <w:b/>
          <w:noProof w:val="0"/>
          <w:sz w:val="22"/>
          <w:lang w:bidi="en-US"/>
        </w:rPr>
        <w:t xml:space="preserve">VI.1.1. Revista Médica del Instituto Mexicano del Seguro Social. </w:t>
      </w: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p>
    <w:tbl>
      <w:tblPr>
        <w:tblStyle w:val="Tablaconcuadrcula14"/>
        <w:tblW w:w="4920" w:type="pct"/>
        <w:jc w:val="center"/>
        <w:tblInd w:w="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8"/>
        <w:gridCol w:w="681"/>
        <w:gridCol w:w="412"/>
        <w:gridCol w:w="2996"/>
        <w:gridCol w:w="4839"/>
      </w:tblGrid>
      <w:tr w:rsidR="00282497" w:rsidRPr="00282497" w:rsidTr="00CD66CA">
        <w:trPr>
          <w:trHeight w:val="64"/>
          <w:tblHeader/>
          <w:jc w:val="center"/>
        </w:trPr>
        <w:tc>
          <w:tcPr>
            <w:tcW w:w="329"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Año</w:t>
            </w:r>
          </w:p>
        </w:tc>
        <w:tc>
          <w:tcPr>
            <w:tcW w:w="357" w:type="pct"/>
            <w:vAlign w:val="center"/>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Vol.</w:t>
            </w:r>
          </w:p>
        </w:tc>
        <w:tc>
          <w:tcPr>
            <w:tcW w:w="214"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N°</w:t>
            </w:r>
          </w:p>
        </w:tc>
        <w:tc>
          <w:tcPr>
            <w:tcW w:w="1568"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Fecha de entrega de los diseños, por parte del Instituto</w:t>
            </w:r>
          </w:p>
        </w:tc>
        <w:tc>
          <w:tcPr>
            <w:tcW w:w="2532" w:type="pct"/>
            <w:vAlign w:val="center"/>
            <w:hideMark/>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 xml:space="preserve">Plazo en que el proveedor </w:t>
            </w:r>
          </w:p>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entregará la Revista Médica del IMSS</w:t>
            </w:r>
          </w:p>
        </w:tc>
      </w:tr>
      <w:tr w:rsidR="00282497" w:rsidRPr="00282497" w:rsidTr="00CD66CA">
        <w:trPr>
          <w:trHeight w:val="64"/>
          <w:jc w:val="center"/>
        </w:trPr>
        <w:tc>
          <w:tcPr>
            <w:tcW w:w="329" w:type="pct"/>
            <w:vMerge w:val="restart"/>
            <w:vAlign w:val="center"/>
          </w:tcPr>
          <w:p w:rsidR="00282497" w:rsidRPr="00282497" w:rsidRDefault="00282497" w:rsidP="00282497">
            <w:pPr>
              <w:rPr>
                <w:rFonts w:eastAsia="Times New Roman" w:cs="Arial"/>
                <w:b/>
                <w:noProof w:val="0"/>
                <w:sz w:val="16"/>
                <w:szCs w:val="16"/>
                <w:lang w:val="es-ES" w:eastAsia="es-ES"/>
              </w:rPr>
            </w:pPr>
            <w:r w:rsidRPr="00282497">
              <w:rPr>
                <w:rFonts w:eastAsia="Times New Roman" w:cs="Arial"/>
                <w:b/>
                <w:noProof w:val="0"/>
                <w:sz w:val="16"/>
                <w:szCs w:val="16"/>
                <w:lang w:val="es-ES" w:eastAsia="es-ES"/>
              </w:rPr>
              <w:t>2017</w:t>
            </w:r>
          </w:p>
        </w:tc>
        <w:tc>
          <w:tcPr>
            <w:tcW w:w="357" w:type="pct"/>
            <w:vMerge w:val="restar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55</w:t>
            </w: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S1</w:t>
            </w:r>
          </w:p>
        </w:tc>
        <w:tc>
          <w:tcPr>
            <w:tcW w:w="1568" w:type="pct"/>
            <w:vMerge w:val="restar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color w:val="000000"/>
                <w:sz w:val="16"/>
                <w:szCs w:val="16"/>
                <w:lang w:val="es-ES"/>
              </w:rPr>
              <w:t xml:space="preserve">Dentro de los 10 días hábiles posteriores al fallo, </w:t>
            </w:r>
            <w:r w:rsidRPr="00282497">
              <w:rPr>
                <w:rFonts w:eastAsia="Times New Roman" w:cs="Arial"/>
                <w:noProof w:val="0"/>
                <w:sz w:val="16"/>
                <w:szCs w:val="16"/>
                <w:lang w:val="es-ES"/>
              </w:rPr>
              <w:t>en caso de que el plazo establecido concluya en un día inhábil, se recorrerá al día hábil siguiente.</w:t>
            </w:r>
          </w:p>
        </w:tc>
        <w:tc>
          <w:tcPr>
            <w:tcW w:w="2532" w:type="pct"/>
            <w:vMerge w:val="restart"/>
          </w:tcPr>
          <w:p w:rsidR="00282497" w:rsidRPr="00282497" w:rsidRDefault="00282497" w:rsidP="00282497">
            <w:pPr>
              <w:jc w:val="both"/>
              <w:rPr>
                <w:rFonts w:eastAsia="Times New Roman" w:cs="Arial"/>
                <w:noProof w:val="0"/>
                <w:color w:val="000000"/>
                <w:sz w:val="16"/>
                <w:szCs w:val="16"/>
                <w:lang w:val="es-ES"/>
              </w:rPr>
            </w:pPr>
            <w:r w:rsidRPr="00282497">
              <w:rPr>
                <w:rFonts w:eastAsia="Times New Roman" w:cs="Arial"/>
                <w:noProof w:val="0"/>
                <w:color w:val="000000"/>
                <w:sz w:val="16"/>
                <w:szCs w:val="16"/>
                <w:lang w:val="es-ES"/>
              </w:rPr>
              <w:t>La División de Innovación Educativa de la Coordinación de Educación en Salud, al momento de la entrega de los diseños para su impresión notificará por escrito al proveedor, el plazo en que deberá realizar la entrega de los ejemplares de la revista, así como las cantidades a entregar.</w:t>
            </w:r>
          </w:p>
          <w:p w:rsidR="00282497" w:rsidRPr="00282497" w:rsidRDefault="00282497" w:rsidP="00282497">
            <w:pPr>
              <w:jc w:val="both"/>
              <w:rPr>
                <w:rFonts w:eastAsia="Times New Roman" w:cs="Arial"/>
                <w:noProof w:val="0"/>
                <w:color w:val="000000"/>
                <w:sz w:val="16"/>
                <w:szCs w:val="16"/>
                <w:lang w:val="es-ES"/>
              </w:rPr>
            </w:pPr>
          </w:p>
          <w:p w:rsidR="00282497" w:rsidRPr="00282497" w:rsidRDefault="00282497" w:rsidP="00282497">
            <w:pPr>
              <w:jc w:val="both"/>
              <w:rPr>
                <w:rFonts w:eastAsia="Times New Roman" w:cs="Arial"/>
                <w:noProof w:val="0"/>
                <w:sz w:val="16"/>
                <w:szCs w:val="16"/>
                <w:lang w:val="es-ES"/>
              </w:rPr>
            </w:pPr>
            <w:r w:rsidRPr="00282497">
              <w:rPr>
                <w:rFonts w:eastAsia="Times New Roman" w:cs="Arial"/>
                <w:noProof w:val="0"/>
                <w:sz w:val="16"/>
                <w:szCs w:val="16"/>
                <w:lang w:val="es-ES"/>
              </w:rPr>
              <w:t xml:space="preserve">Dicho plazo será de al menos 20 (veinte) días naturales contados a partir de su notificación. </w:t>
            </w:r>
          </w:p>
          <w:p w:rsidR="00282497" w:rsidRPr="00282497" w:rsidRDefault="00282497" w:rsidP="00282497">
            <w:pPr>
              <w:jc w:val="both"/>
              <w:rPr>
                <w:rFonts w:eastAsia="Times New Roman" w:cs="Arial"/>
                <w:noProof w:val="0"/>
                <w:sz w:val="16"/>
                <w:szCs w:val="16"/>
                <w:lang w:val="es-ES"/>
              </w:rPr>
            </w:pPr>
          </w:p>
          <w:p w:rsidR="00282497" w:rsidRPr="00282497" w:rsidRDefault="00282497" w:rsidP="00282497">
            <w:pPr>
              <w:jc w:val="both"/>
              <w:rPr>
                <w:rFonts w:eastAsia="Times New Roman" w:cs="Arial"/>
                <w:noProof w:val="0"/>
                <w:color w:val="000000"/>
                <w:sz w:val="16"/>
                <w:szCs w:val="16"/>
                <w:lang w:val="es-ES"/>
              </w:rPr>
            </w:pPr>
            <w:r w:rsidRPr="00282497">
              <w:rPr>
                <w:rFonts w:eastAsia="Times New Roman" w:cs="Arial"/>
                <w:noProof w:val="0"/>
                <w:sz w:val="16"/>
                <w:szCs w:val="16"/>
                <w:lang w:val="es-ES"/>
              </w:rPr>
              <w:t>En caso de que el plazo establecido concluya en un día inhábil, se recorrerá al día hábil siguiente.</w:t>
            </w:r>
          </w:p>
        </w:tc>
      </w:tr>
      <w:tr w:rsidR="00282497" w:rsidRPr="00282497" w:rsidTr="00CD66CA">
        <w:trPr>
          <w:trHeight w:val="64"/>
          <w:jc w:val="center"/>
        </w:trPr>
        <w:tc>
          <w:tcPr>
            <w:tcW w:w="329" w:type="pct"/>
            <w:vMerge/>
            <w:vAlign w:val="center"/>
          </w:tcPr>
          <w:p w:rsidR="00282497" w:rsidRPr="00282497" w:rsidRDefault="00282497" w:rsidP="00282497">
            <w:pPr>
              <w:rPr>
                <w:rFonts w:eastAsia="Times New Roman" w:cs="Arial"/>
                <w:b/>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b/>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1</w:t>
            </w:r>
          </w:p>
        </w:tc>
        <w:tc>
          <w:tcPr>
            <w:tcW w:w="1568"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532"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6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2</w:t>
            </w:r>
          </w:p>
        </w:tc>
        <w:tc>
          <w:tcPr>
            <w:tcW w:w="1568"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532"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4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3</w:t>
            </w:r>
          </w:p>
        </w:tc>
        <w:tc>
          <w:tcPr>
            <w:tcW w:w="1568"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532"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4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4</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05 de mayo de 2017</w:t>
            </w:r>
          </w:p>
        </w:tc>
        <w:tc>
          <w:tcPr>
            <w:tcW w:w="2532"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44"/>
          <w:jc w:val="center"/>
        </w:trPr>
        <w:tc>
          <w:tcPr>
            <w:tcW w:w="329" w:type="pct"/>
            <w:vMerge/>
          </w:tcPr>
          <w:p w:rsidR="00282497" w:rsidRPr="00282497" w:rsidRDefault="00282497" w:rsidP="00282497">
            <w:pPr>
              <w:jc w:val="center"/>
              <w:rPr>
                <w:rFonts w:eastAsia="Times New Roman" w:cs="Arial"/>
                <w:noProof w:val="0"/>
                <w:sz w:val="16"/>
                <w:szCs w:val="16"/>
                <w:lang w:val="es-ES" w:eastAsia="es-ES"/>
              </w:rPr>
            </w:pPr>
          </w:p>
        </w:tc>
        <w:tc>
          <w:tcPr>
            <w:tcW w:w="357" w:type="pct"/>
            <w:vMerge/>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S2</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26 de mayo de 2017</w:t>
            </w:r>
          </w:p>
        </w:tc>
        <w:tc>
          <w:tcPr>
            <w:tcW w:w="2532" w:type="pct"/>
            <w:vMerge/>
          </w:tcPr>
          <w:p w:rsidR="00282497" w:rsidRPr="00282497" w:rsidRDefault="00282497" w:rsidP="00282497">
            <w:pPr>
              <w:jc w:val="center"/>
              <w:rPr>
                <w:rFonts w:eastAsia="Times New Roman" w:cs="Arial"/>
                <w:noProof w:val="0"/>
                <w:sz w:val="16"/>
                <w:szCs w:val="16"/>
                <w:lang w:val="es-ES" w:eastAsia="es-ES"/>
              </w:rPr>
            </w:pPr>
          </w:p>
        </w:tc>
      </w:tr>
      <w:tr w:rsidR="00282497" w:rsidRPr="00282497" w:rsidTr="00CD66CA">
        <w:trPr>
          <w:trHeight w:val="44"/>
          <w:jc w:val="center"/>
        </w:trPr>
        <w:tc>
          <w:tcPr>
            <w:tcW w:w="329" w:type="pct"/>
            <w:vMerge/>
          </w:tcPr>
          <w:p w:rsidR="00282497" w:rsidRPr="00282497" w:rsidRDefault="00282497" w:rsidP="00282497">
            <w:pPr>
              <w:jc w:val="center"/>
              <w:rPr>
                <w:rFonts w:eastAsia="Times New Roman" w:cs="Arial"/>
                <w:noProof w:val="0"/>
                <w:sz w:val="16"/>
                <w:szCs w:val="16"/>
                <w:lang w:val="es-ES" w:eastAsia="es-ES"/>
              </w:rPr>
            </w:pPr>
          </w:p>
        </w:tc>
        <w:tc>
          <w:tcPr>
            <w:tcW w:w="357" w:type="pct"/>
            <w:vMerge/>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5</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14 de julio de 2017</w:t>
            </w:r>
          </w:p>
        </w:tc>
        <w:tc>
          <w:tcPr>
            <w:tcW w:w="2532" w:type="pct"/>
            <w:vMerge/>
            <w:hideMark/>
          </w:tcPr>
          <w:p w:rsidR="00282497" w:rsidRPr="00282497" w:rsidRDefault="00282497" w:rsidP="00282497">
            <w:pPr>
              <w:jc w:val="center"/>
              <w:rPr>
                <w:rFonts w:eastAsia="Times New Roman" w:cs="Arial"/>
                <w:noProof w:val="0"/>
                <w:sz w:val="16"/>
                <w:szCs w:val="16"/>
                <w:lang w:val="es-ES" w:eastAsia="es-ES"/>
              </w:rPr>
            </w:pPr>
          </w:p>
        </w:tc>
      </w:tr>
      <w:tr w:rsidR="00282497" w:rsidRPr="00282497" w:rsidTr="00CD66CA">
        <w:trPr>
          <w:trHeight w:val="128"/>
          <w:jc w:val="center"/>
        </w:trPr>
        <w:tc>
          <w:tcPr>
            <w:tcW w:w="329" w:type="pct"/>
            <w:vMerge/>
          </w:tcPr>
          <w:p w:rsidR="00282497" w:rsidRPr="00282497" w:rsidRDefault="00282497" w:rsidP="00282497">
            <w:pPr>
              <w:jc w:val="center"/>
              <w:rPr>
                <w:rFonts w:eastAsia="Times New Roman" w:cs="Arial"/>
                <w:noProof w:val="0"/>
                <w:sz w:val="16"/>
                <w:szCs w:val="16"/>
                <w:lang w:val="es-ES" w:eastAsia="es-ES"/>
              </w:rPr>
            </w:pPr>
          </w:p>
        </w:tc>
        <w:tc>
          <w:tcPr>
            <w:tcW w:w="357" w:type="pct"/>
            <w:vMerge/>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S3</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25 de agosto de 2017</w:t>
            </w:r>
          </w:p>
        </w:tc>
        <w:tc>
          <w:tcPr>
            <w:tcW w:w="2532" w:type="pct"/>
            <w:vMerge/>
          </w:tcPr>
          <w:p w:rsidR="00282497" w:rsidRPr="00282497" w:rsidRDefault="00282497" w:rsidP="00282497">
            <w:pPr>
              <w:jc w:val="center"/>
              <w:rPr>
                <w:rFonts w:eastAsia="Times New Roman" w:cs="Arial"/>
                <w:noProof w:val="0"/>
                <w:sz w:val="16"/>
                <w:szCs w:val="16"/>
                <w:lang w:val="es-ES" w:eastAsia="es-ES"/>
              </w:rPr>
            </w:pPr>
          </w:p>
        </w:tc>
      </w:tr>
      <w:tr w:rsidR="00282497" w:rsidRPr="00282497" w:rsidTr="00CD66CA">
        <w:trPr>
          <w:trHeight w:val="44"/>
          <w:jc w:val="center"/>
        </w:trPr>
        <w:tc>
          <w:tcPr>
            <w:tcW w:w="329" w:type="pct"/>
            <w:vMerge/>
          </w:tcPr>
          <w:p w:rsidR="00282497" w:rsidRPr="00282497" w:rsidRDefault="00282497" w:rsidP="00282497">
            <w:pPr>
              <w:jc w:val="center"/>
              <w:rPr>
                <w:rFonts w:eastAsia="Times New Roman" w:cs="Arial"/>
                <w:noProof w:val="0"/>
                <w:sz w:val="16"/>
                <w:szCs w:val="16"/>
                <w:lang w:val="es-ES" w:eastAsia="es-ES"/>
              </w:rPr>
            </w:pPr>
          </w:p>
        </w:tc>
        <w:tc>
          <w:tcPr>
            <w:tcW w:w="357" w:type="pct"/>
            <w:vMerge/>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6</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8 de septiembre de 2017</w:t>
            </w:r>
          </w:p>
        </w:tc>
        <w:tc>
          <w:tcPr>
            <w:tcW w:w="2532" w:type="pct"/>
            <w:vMerge/>
            <w:hideMark/>
          </w:tcPr>
          <w:p w:rsidR="00282497" w:rsidRPr="00282497" w:rsidRDefault="00282497" w:rsidP="00282497">
            <w:pPr>
              <w:jc w:val="center"/>
              <w:rPr>
                <w:rFonts w:eastAsia="Times New Roman" w:cs="Arial"/>
                <w:noProof w:val="0"/>
                <w:sz w:val="16"/>
                <w:szCs w:val="16"/>
                <w:lang w:val="es-ES" w:eastAsia="es-ES"/>
              </w:rPr>
            </w:pPr>
          </w:p>
        </w:tc>
      </w:tr>
      <w:tr w:rsidR="00282497" w:rsidRPr="00282497" w:rsidTr="00CD66CA">
        <w:trPr>
          <w:trHeight w:val="44"/>
          <w:jc w:val="center"/>
        </w:trPr>
        <w:tc>
          <w:tcPr>
            <w:tcW w:w="329" w:type="pct"/>
            <w:vMerge/>
          </w:tcPr>
          <w:p w:rsidR="00282497" w:rsidRPr="00282497" w:rsidRDefault="00282497" w:rsidP="00282497">
            <w:pPr>
              <w:jc w:val="center"/>
              <w:rPr>
                <w:rFonts w:eastAsia="Times New Roman" w:cs="Arial"/>
                <w:noProof w:val="0"/>
                <w:sz w:val="16"/>
                <w:szCs w:val="16"/>
                <w:lang w:val="es-ES" w:eastAsia="es-ES"/>
              </w:rPr>
            </w:pPr>
          </w:p>
        </w:tc>
        <w:tc>
          <w:tcPr>
            <w:tcW w:w="357" w:type="pct"/>
            <w:vMerge/>
          </w:tcPr>
          <w:p w:rsidR="00282497" w:rsidRPr="00282497" w:rsidRDefault="00282497" w:rsidP="00282497">
            <w:pPr>
              <w:jc w:val="center"/>
              <w:rPr>
                <w:rFonts w:eastAsia="Times New Roman" w:cs="Arial"/>
                <w:noProof w:val="0"/>
                <w:sz w:val="16"/>
                <w:szCs w:val="16"/>
                <w:lang w:val="es-ES" w:eastAsia="es-ES"/>
              </w:rPr>
            </w:pPr>
          </w:p>
        </w:tc>
        <w:tc>
          <w:tcPr>
            <w:tcW w:w="214"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S4</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13 de octubre de 2017</w:t>
            </w:r>
          </w:p>
        </w:tc>
        <w:tc>
          <w:tcPr>
            <w:tcW w:w="2532" w:type="pct"/>
            <w:vMerge/>
            <w:hideMark/>
          </w:tcPr>
          <w:p w:rsidR="00282497" w:rsidRPr="00282497" w:rsidRDefault="00282497" w:rsidP="00282497">
            <w:pPr>
              <w:jc w:val="center"/>
              <w:rPr>
                <w:rFonts w:eastAsia="Times New Roman" w:cs="Arial"/>
                <w:noProof w:val="0"/>
                <w:sz w:val="16"/>
                <w:szCs w:val="16"/>
                <w:lang w:val="es-ES" w:eastAsia="es-ES"/>
              </w:rPr>
            </w:pPr>
          </w:p>
        </w:tc>
      </w:tr>
    </w:tbl>
    <w:p w:rsidR="004A115A" w:rsidRPr="004A115A" w:rsidRDefault="004A115A" w:rsidP="004A115A">
      <w:pPr>
        <w:tabs>
          <w:tab w:val="center" w:pos="4419"/>
          <w:tab w:val="right" w:pos="8838"/>
        </w:tabs>
        <w:spacing w:after="0" w:line="240" w:lineRule="auto"/>
        <w:jc w:val="both"/>
        <w:rPr>
          <w:rFonts w:eastAsia="Calibri" w:cs="Arial"/>
          <w:noProof w:val="0"/>
          <w:sz w:val="22"/>
          <w:lang w:bidi="en-US"/>
        </w:rPr>
      </w:pPr>
    </w:p>
    <w:p w:rsidR="004A115A" w:rsidRPr="004A115A" w:rsidRDefault="004A115A" w:rsidP="004A115A">
      <w:pPr>
        <w:tabs>
          <w:tab w:val="center" w:pos="4419"/>
          <w:tab w:val="right" w:pos="8838"/>
        </w:tabs>
        <w:spacing w:after="0" w:line="240" w:lineRule="auto"/>
        <w:jc w:val="both"/>
        <w:rPr>
          <w:rFonts w:eastAsia="Calibri" w:cs="Arial"/>
          <w:noProof w:val="0"/>
          <w:sz w:val="22"/>
          <w:lang w:bidi="en-US"/>
        </w:rPr>
      </w:pPr>
      <w:r w:rsidRPr="004A115A">
        <w:rPr>
          <w:rFonts w:eastAsia="Calibri" w:cs="Arial"/>
          <w:noProof w:val="0"/>
          <w:sz w:val="22"/>
          <w:lang w:bidi="en-US"/>
        </w:rPr>
        <w:t xml:space="preserve">Por necesidades del Instituto se podrá modificar la fecha de entrega de los diseños hasta 15 (quince) días hábiles a las establecidas en el cuadro anterior y notificar por escrito al prestador del servicio, dicho documento será emitido por la Coordinación de Educación en Salud con al menos 5 días hábiles anteriores a la fecha establecida o dentro del mismo plazo, a la nueva fecha en caso de que se requiera anticiparla, observando la normatividad y procedimientos que resulten aplicables. </w:t>
      </w: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r w:rsidRPr="004A115A">
        <w:rPr>
          <w:rFonts w:eastAsia="Calibri" w:cs="Arial"/>
          <w:b/>
          <w:noProof w:val="0"/>
          <w:sz w:val="22"/>
          <w:lang w:bidi="en-US"/>
        </w:rPr>
        <w:t>VI.1.2. Revista de Enfermería del Instituto Mexicano del Seguro Social.</w:t>
      </w: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p>
    <w:tbl>
      <w:tblPr>
        <w:tblStyle w:val="Tablaconcuadrcula15"/>
        <w:tblW w:w="4920" w:type="pct"/>
        <w:jc w:val="center"/>
        <w:tblInd w:w="16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29"/>
        <w:gridCol w:w="682"/>
        <w:gridCol w:w="407"/>
        <w:gridCol w:w="2997"/>
        <w:gridCol w:w="4841"/>
      </w:tblGrid>
      <w:tr w:rsidR="00282497" w:rsidRPr="00282497" w:rsidTr="00CD66CA">
        <w:trPr>
          <w:trHeight w:val="64"/>
          <w:tblHeader/>
          <w:jc w:val="center"/>
        </w:trPr>
        <w:tc>
          <w:tcPr>
            <w:tcW w:w="329"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Año</w:t>
            </w:r>
          </w:p>
        </w:tc>
        <w:tc>
          <w:tcPr>
            <w:tcW w:w="357" w:type="pct"/>
            <w:vAlign w:val="center"/>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Vol.</w:t>
            </w:r>
          </w:p>
        </w:tc>
        <w:tc>
          <w:tcPr>
            <w:tcW w:w="213"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N°</w:t>
            </w:r>
          </w:p>
        </w:tc>
        <w:tc>
          <w:tcPr>
            <w:tcW w:w="1568" w:type="pct"/>
            <w:vAlign w:val="center"/>
            <w:hideMark/>
          </w:tcPr>
          <w:p w:rsidR="00282497" w:rsidRPr="00282497" w:rsidRDefault="00282497" w:rsidP="00282497">
            <w:pPr>
              <w:jc w:val="center"/>
              <w:rPr>
                <w:rFonts w:eastAsia="Times New Roman" w:cs="Arial"/>
                <w:b/>
                <w:bCs/>
                <w:noProof w:val="0"/>
                <w:sz w:val="16"/>
                <w:szCs w:val="16"/>
                <w:lang w:val="es-ES" w:eastAsia="es-ES"/>
              </w:rPr>
            </w:pPr>
            <w:r w:rsidRPr="00282497">
              <w:rPr>
                <w:rFonts w:eastAsia="Times New Roman" w:cs="Arial"/>
                <w:b/>
                <w:noProof w:val="0"/>
                <w:sz w:val="16"/>
                <w:szCs w:val="16"/>
                <w:lang w:val="es-ES" w:eastAsia="es-ES"/>
              </w:rPr>
              <w:t>Fecha de entrega de los diseños, por parte del Instituto</w:t>
            </w:r>
          </w:p>
        </w:tc>
        <w:tc>
          <w:tcPr>
            <w:tcW w:w="2533" w:type="pct"/>
            <w:vAlign w:val="center"/>
            <w:hideMark/>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Plazo en que el proveedor</w:t>
            </w:r>
          </w:p>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entregará la Revista de Enfermería del IMSS</w:t>
            </w:r>
          </w:p>
        </w:tc>
      </w:tr>
      <w:tr w:rsidR="00282497" w:rsidRPr="00282497" w:rsidTr="00CD66CA">
        <w:trPr>
          <w:trHeight w:val="64"/>
          <w:jc w:val="center"/>
        </w:trPr>
        <w:tc>
          <w:tcPr>
            <w:tcW w:w="329" w:type="pct"/>
            <w:vMerge w:val="restar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2017</w:t>
            </w:r>
          </w:p>
        </w:tc>
        <w:tc>
          <w:tcPr>
            <w:tcW w:w="357" w:type="pct"/>
            <w:vMerge w:val="restar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25</w:t>
            </w: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1</w:t>
            </w:r>
          </w:p>
        </w:tc>
        <w:tc>
          <w:tcPr>
            <w:tcW w:w="1568" w:type="pct"/>
            <w:vMerge w:val="restar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color w:val="000000"/>
                <w:sz w:val="16"/>
                <w:szCs w:val="16"/>
                <w:lang w:val="es-ES"/>
              </w:rPr>
              <w:t xml:space="preserve">Dentro de los 10 días hábiles posteriores al fallo, </w:t>
            </w:r>
            <w:r w:rsidRPr="00282497">
              <w:rPr>
                <w:rFonts w:eastAsia="Times New Roman" w:cs="Arial"/>
                <w:noProof w:val="0"/>
                <w:sz w:val="16"/>
                <w:szCs w:val="16"/>
                <w:lang w:val="es-ES"/>
              </w:rPr>
              <w:t>en caso de que el plazo establecido concluya en un día inhábil, se recorrerá al día hábil siguiente.</w:t>
            </w:r>
          </w:p>
        </w:tc>
        <w:tc>
          <w:tcPr>
            <w:tcW w:w="2533" w:type="pct"/>
            <w:vMerge w:val="restart"/>
          </w:tcPr>
          <w:p w:rsidR="00282497" w:rsidRPr="00282497" w:rsidRDefault="00282497" w:rsidP="00282497">
            <w:pPr>
              <w:jc w:val="both"/>
              <w:rPr>
                <w:rFonts w:eastAsia="Times New Roman" w:cs="Arial"/>
                <w:noProof w:val="0"/>
                <w:color w:val="000000"/>
                <w:sz w:val="16"/>
                <w:szCs w:val="16"/>
                <w:lang w:val="es-ES"/>
              </w:rPr>
            </w:pPr>
            <w:r w:rsidRPr="00282497">
              <w:rPr>
                <w:rFonts w:eastAsia="Times New Roman" w:cs="Arial"/>
                <w:noProof w:val="0"/>
                <w:color w:val="000000"/>
                <w:sz w:val="16"/>
                <w:szCs w:val="16"/>
                <w:lang w:val="es-ES"/>
              </w:rPr>
              <w:t>La División de Innovación Educativa de la Coordinación de Educación en Salud, al momento de la entrega de los diseños para su impresión notificará por escrito al proveedor, el plazo en que deberá realizar la entrega de los ejemplares de la revista, así como las cantidades a entregar.</w:t>
            </w:r>
          </w:p>
          <w:p w:rsidR="00282497" w:rsidRPr="00282497" w:rsidRDefault="00282497" w:rsidP="00282497">
            <w:pPr>
              <w:jc w:val="both"/>
              <w:rPr>
                <w:rFonts w:eastAsia="Times New Roman" w:cs="Arial"/>
                <w:noProof w:val="0"/>
                <w:color w:val="000000"/>
                <w:sz w:val="16"/>
                <w:szCs w:val="16"/>
                <w:lang w:val="es-ES"/>
              </w:rPr>
            </w:pPr>
          </w:p>
          <w:p w:rsidR="00282497" w:rsidRPr="00282497" w:rsidRDefault="00282497" w:rsidP="00282497">
            <w:pPr>
              <w:jc w:val="both"/>
              <w:rPr>
                <w:rFonts w:eastAsia="Times New Roman" w:cs="Arial"/>
                <w:noProof w:val="0"/>
                <w:sz w:val="16"/>
                <w:szCs w:val="16"/>
                <w:lang w:val="es-ES"/>
              </w:rPr>
            </w:pPr>
            <w:r w:rsidRPr="00282497">
              <w:rPr>
                <w:rFonts w:eastAsia="Times New Roman" w:cs="Arial"/>
                <w:noProof w:val="0"/>
                <w:sz w:val="16"/>
                <w:szCs w:val="16"/>
                <w:lang w:val="es-ES"/>
              </w:rPr>
              <w:t xml:space="preserve">Dicho plazo será de al menos 20 (veinte) días naturales contados a partir de su notificación. </w:t>
            </w:r>
          </w:p>
          <w:p w:rsidR="00282497" w:rsidRPr="00282497" w:rsidRDefault="00282497" w:rsidP="00282497">
            <w:pPr>
              <w:jc w:val="both"/>
              <w:rPr>
                <w:rFonts w:eastAsia="Times New Roman" w:cs="Arial"/>
                <w:noProof w:val="0"/>
                <w:sz w:val="16"/>
                <w:szCs w:val="16"/>
                <w:lang w:val="es-ES"/>
              </w:rPr>
            </w:pPr>
          </w:p>
          <w:p w:rsidR="00282497" w:rsidRPr="00282497" w:rsidRDefault="00282497" w:rsidP="00282497">
            <w:pPr>
              <w:jc w:val="both"/>
              <w:rPr>
                <w:rFonts w:eastAsia="Times New Roman" w:cs="Arial"/>
                <w:noProof w:val="0"/>
                <w:color w:val="000000"/>
                <w:sz w:val="16"/>
                <w:szCs w:val="16"/>
                <w:lang w:val="es-ES"/>
              </w:rPr>
            </w:pPr>
            <w:r w:rsidRPr="00282497">
              <w:rPr>
                <w:rFonts w:eastAsia="Times New Roman" w:cs="Arial"/>
                <w:noProof w:val="0"/>
                <w:sz w:val="16"/>
                <w:szCs w:val="16"/>
                <w:lang w:val="es-ES"/>
              </w:rPr>
              <w:t>En caso de que el plazo establecido concluya en un día inhábil, se recorrerá al día hábil siguiente.</w:t>
            </w:r>
          </w:p>
        </w:tc>
      </w:tr>
      <w:tr w:rsidR="00282497" w:rsidRPr="00282497" w:rsidTr="00CD66CA">
        <w:trPr>
          <w:trHeight w:val="6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2</w:t>
            </w:r>
          </w:p>
        </w:tc>
        <w:tc>
          <w:tcPr>
            <w:tcW w:w="1568"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533"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6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3</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16 de junio de 2017</w:t>
            </w:r>
          </w:p>
        </w:tc>
        <w:tc>
          <w:tcPr>
            <w:tcW w:w="2533" w:type="pct"/>
            <w:vMerge/>
          </w:tcPr>
          <w:p w:rsidR="00282497" w:rsidRPr="00282497" w:rsidRDefault="00282497" w:rsidP="00282497">
            <w:pPr>
              <w:jc w:val="both"/>
              <w:rPr>
                <w:rFonts w:eastAsia="Times New Roman" w:cs="Arial"/>
                <w:noProof w:val="0"/>
                <w:sz w:val="16"/>
                <w:szCs w:val="16"/>
                <w:lang w:val="es-ES" w:eastAsia="es-ES"/>
              </w:rPr>
            </w:pPr>
          </w:p>
        </w:tc>
      </w:tr>
      <w:tr w:rsidR="00282497" w:rsidRPr="00282497" w:rsidTr="00CD66CA">
        <w:trPr>
          <w:trHeight w:val="64"/>
          <w:jc w:val="center"/>
        </w:trPr>
        <w:tc>
          <w:tcPr>
            <w:tcW w:w="329"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357" w:type="pct"/>
            <w:vMerge/>
            <w:vAlign w:val="center"/>
          </w:tcPr>
          <w:p w:rsidR="00282497" w:rsidRPr="00282497" w:rsidRDefault="00282497" w:rsidP="00282497">
            <w:pPr>
              <w:jc w:val="center"/>
              <w:rPr>
                <w:rFonts w:eastAsia="Times New Roman" w:cs="Arial"/>
                <w:noProof w:val="0"/>
                <w:sz w:val="16"/>
                <w:szCs w:val="16"/>
                <w:lang w:val="es-ES" w:eastAsia="es-ES"/>
              </w:rPr>
            </w:pPr>
          </w:p>
        </w:tc>
        <w:tc>
          <w:tcPr>
            <w:tcW w:w="213" w:type="pct"/>
            <w:vAlign w:val="center"/>
          </w:tcPr>
          <w:p w:rsidR="00282497" w:rsidRPr="00282497" w:rsidRDefault="00282497" w:rsidP="00282497">
            <w:pPr>
              <w:jc w:val="center"/>
              <w:rPr>
                <w:rFonts w:eastAsia="Times New Roman" w:cs="Arial"/>
                <w:b/>
                <w:noProof w:val="0"/>
                <w:sz w:val="16"/>
                <w:szCs w:val="16"/>
                <w:lang w:val="es-ES" w:eastAsia="es-ES"/>
              </w:rPr>
            </w:pPr>
            <w:r w:rsidRPr="00282497">
              <w:rPr>
                <w:rFonts w:eastAsia="Times New Roman" w:cs="Arial"/>
                <w:b/>
                <w:noProof w:val="0"/>
                <w:sz w:val="16"/>
                <w:szCs w:val="16"/>
                <w:lang w:val="es-ES" w:eastAsia="es-ES"/>
              </w:rPr>
              <w:t>4</w:t>
            </w:r>
          </w:p>
        </w:tc>
        <w:tc>
          <w:tcPr>
            <w:tcW w:w="1568" w:type="pct"/>
            <w:vAlign w:val="center"/>
          </w:tcPr>
          <w:p w:rsidR="00282497" w:rsidRPr="00282497" w:rsidRDefault="00282497" w:rsidP="00282497">
            <w:pPr>
              <w:jc w:val="center"/>
              <w:rPr>
                <w:rFonts w:eastAsia="Times New Roman" w:cs="Arial"/>
                <w:noProof w:val="0"/>
                <w:sz w:val="16"/>
                <w:szCs w:val="16"/>
                <w:lang w:val="es-ES" w:eastAsia="es-ES"/>
              </w:rPr>
            </w:pPr>
            <w:r w:rsidRPr="00282497">
              <w:rPr>
                <w:rFonts w:eastAsia="Times New Roman" w:cs="Arial"/>
                <w:noProof w:val="0"/>
                <w:sz w:val="16"/>
                <w:szCs w:val="16"/>
                <w:lang w:val="es-ES" w:eastAsia="es-ES"/>
              </w:rPr>
              <w:t>21 de julio de 2017</w:t>
            </w:r>
          </w:p>
        </w:tc>
        <w:tc>
          <w:tcPr>
            <w:tcW w:w="2533" w:type="pct"/>
            <w:vMerge/>
            <w:hideMark/>
          </w:tcPr>
          <w:p w:rsidR="00282497" w:rsidRPr="00282497" w:rsidRDefault="00282497" w:rsidP="00282497">
            <w:pPr>
              <w:jc w:val="center"/>
              <w:rPr>
                <w:rFonts w:eastAsia="Times New Roman" w:cs="Arial"/>
                <w:noProof w:val="0"/>
                <w:sz w:val="16"/>
                <w:szCs w:val="16"/>
                <w:lang w:val="es-ES" w:eastAsia="es-ES"/>
              </w:rPr>
            </w:pPr>
          </w:p>
        </w:tc>
      </w:tr>
    </w:tbl>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4"/>
          <w:szCs w:val="24"/>
          <w:lang w:bidi="en-US"/>
        </w:rPr>
      </w:pPr>
    </w:p>
    <w:p w:rsidR="004A115A" w:rsidRPr="004A115A" w:rsidRDefault="004A115A" w:rsidP="004A115A">
      <w:pPr>
        <w:tabs>
          <w:tab w:val="left" w:pos="-284"/>
          <w:tab w:val="left" w:pos="9498"/>
        </w:tabs>
        <w:spacing w:after="0" w:line="240" w:lineRule="auto"/>
        <w:ind w:right="20"/>
        <w:contextualSpacing/>
        <w:jc w:val="both"/>
        <w:rPr>
          <w:rFonts w:eastAsia="Calibri" w:cs="Arial"/>
          <w:b/>
          <w:noProof w:val="0"/>
          <w:sz w:val="22"/>
          <w:lang w:bidi="en-US"/>
        </w:rPr>
      </w:pPr>
      <w:r w:rsidRPr="004A115A">
        <w:rPr>
          <w:rFonts w:eastAsia="Calibri" w:cs="Arial"/>
          <w:b/>
          <w:noProof w:val="0"/>
          <w:sz w:val="22"/>
          <w:lang w:bidi="en-US"/>
        </w:rPr>
        <w:t>VI.2. Lugar.</w:t>
      </w:r>
    </w:p>
    <w:p w:rsidR="004A115A" w:rsidRPr="004A115A" w:rsidRDefault="004A115A" w:rsidP="004A115A">
      <w:pPr>
        <w:tabs>
          <w:tab w:val="left" w:pos="-284"/>
          <w:tab w:val="left" w:pos="284"/>
          <w:tab w:val="left" w:pos="9498"/>
        </w:tabs>
        <w:spacing w:after="0" w:line="240" w:lineRule="auto"/>
        <w:ind w:right="20"/>
        <w:contextualSpacing/>
        <w:jc w:val="both"/>
        <w:rPr>
          <w:rFonts w:eastAsia="Calibri" w:cs="Arial"/>
          <w:b/>
          <w:noProof w:val="0"/>
          <w:sz w:val="22"/>
          <w:lang w:bidi="en-US"/>
        </w:rPr>
      </w:pPr>
    </w:p>
    <w:p w:rsidR="004A115A" w:rsidRPr="004A115A" w:rsidRDefault="004A115A" w:rsidP="004A115A">
      <w:pPr>
        <w:tabs>
          <w:tab w:val="left" w:pos="-284"/>
          <w:tab w:val="left" w:pos="284"/>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 xml:space="preserve">La entrega de los diseños de las revistas Médica y de Enfermería del IMSS, se realizará en la División de Innovación Educativa de la CES, ubicada en el sótano del Centro Médico Nacional Siglo XXI, en Av. Cuauhtémoc 330, esquina con Eje 3 Sur, Col. Doctores, C.P. 06725, México, D. F., en los plazos y fechas señaladas en los numerales VI.1.1 y VI.1.2. </w:t>
      </w:r>
    </w:p>
    <w:p w:rsidR="004A115A" w:rsidRPr="004A115A" w:rsidRDefault="004A115A" w:rsidP="004A115A">
      <w:pPr>
        <w:tabs>
          <w:tab w:val="left" w:pos="-284"/>
          <w:tab w:val="left" w:pos="284"/>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center" w:pos="4419"/>
          <w:tab w:val="right" w:pos="8838"/>
        </w:tabs>
        <w:spacing w:after="0" w:line="240" w:lineRule="auto"/>
        <w:jc w:val="both"/>
        <w:rPr>
          <w:rFonts w:eastAsia="Calibri" w:cs="Arial"/>
          <w:noProof w:val="0"/>
          <w:sz w:val="22"/>
          <w:lang w:bidi="en-US"/>
        </w:rPr>
      </w:pPr>
      <w:r w:rsidRPr="004A115A">
        <w:rPr>
          <w:rFonts w:eastAsia="Calibri" w:cs="Arial"/>
          <w:noProof w:val="0"/>
          <w:sz w:val="22"/>
          <w:lang w:bidi="en-US"/>
        </w:rPr>
        <w:t xml:space="preserve">La entrega de las revistas Médica y de Enfermería del IMSS por parte del prestador del servicio deberá realizarse en el Área de Correspondencia institucional, ubicada en la Calle de Sabino No. 345, Col. Atlampa, C.P. 06450, Ciudad de México y </w:t>
      </w:r>
      <w:r w:rsidRPr="004A115A">
        <w:rPr>
          <w:rFonts w:eastAsia="Calibri" w:cs="Arial"/>
          <w:noProof w:val="0"/>
          <w:color w:val="000000"/>
          <w:sz w:val="22"/>
          <w:lang w:bidi="en-US"/>
        </w:rPr>
        <w:t>en las instalaciones de la Coordinación de Educación en Salud,</w:t>
      </w:r>
      <w:r w:rsidRPr="004A115A">
        <w:rPr>
          <w:rFonts w:eastAsia="Calibri" w:cs="Arial"/>
          <w:noProof w:val="0"/>
          <w:sz w:val="22"/>
          <w:lang w:bidi="en-US"/>
        </w:rPr>
        <w:t xml:space="preserve"> ubicada en el sótano del Centro Médico Nacional Siglo XXI, en Av. Cuauhtémoc 330, esquina con Eje 3 Sur, Col. Doctores, C.P. 06725, Ciudad de México (según las cantidades que se indiquen en el oficio de entrega de archivos).</w:t>
      </w:r>
    </w:p>
    <w:p w:rsidR="004A115A" w:rsidRPr="004A115A" w:rsidRDefault="004A115A" w:rsidP="004A115A">
      <w:pPr>
        <w:tabs>
          <w:tab w:val="center" w:pos="4419"/>
          <w:tab w:val="right" w:pos="8838"/>
        </w:tabs>
        <w:spacing w:after="0" w:line="240" w:lineRule="auto"/>
        <w:jc w:val="both"/>
        <w:rPr>
          <w:rFonts w:eastAsia="Calibri" w:cs="Arial"/>
          <w:noProof w:val="0"/>
          <w:color w:val="000000"/>
          <w:sz w:val="22"/>
          <w:lang w:bidi="en-US"/>
        </w:rPr>
      </w:pPr>
    </w:p>
    <w:p w:rsidR="004A115A" w:rsidRPr="004A115A" w:rsidRDefault="004A115A" w:rsidP="004A115A">
      <w:pPr>
        <w:tabs>
          <w:tab w:val="left" w:pos="-284"/>
          <w:tab w:val="left" w:pos="284"/>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 xml:space="preserve">Por necesidades del Instituto, podrá solicitarse que la entrega de la totalidad del tiraje de cada número de las revistas Médica y de Enfermería del IMSS, se realice en las instalaciones de la CES, o en algún domicilio diferente, dentro de la zona metropolitana. </w:t>
      </w:r>
      <w:r w:rsidRPr="004A115A">
        <w:rPr>
          <w:rFonts w:eastAsia="Calibri" w:cs="Arial"/>
          <w:noProof w:val="0"/>
          <w:color w:val="000000"/>
          <w:sz w:val="22"/>
          <w:lang w:bidi="en-US"/>
        </w:rPr>
        <w:t>En ningún caso se modificará el costo de los servicios contratados</w:t>
      </w: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b/>
          <w:noProof w:val="0"/>
          <w:sz w:val="22"/>
          <w:lang w:bidi="en-US"/>
        </w:rPr>
      </w:pP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b/>
          <w:noProof w:val="0"/>
          <w:sz w:val="22"/>
          <w:lang w:bidi="en-US"/>
        </w:rPr>
      </w:pPr>
      <w:r w:rsidRPr="004A115A">
        <w:rPr>
          <w:rFonts w:eastAsia="Calibri" w:cs="Arial"/>
          <w:b/>
          <w:noProof w:val="0"/>
          <w:sz w:val="22"/>
          <w:lang w:bidi="en-US"/>
        </w:rPr>
        <w:t>VI.3. Condiciones de la prestación del servicio.</w:t>
      </w: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La entrega de los diseños, notificación de fechas de depósito de las revistas Médica y de Enfermería del IMSS y cantidades a entregar en cada domicilio de los mencionados en el numeral VI.2., constará por escrito firmado por la Titular de la División de Innovación Educativa, validado por el Área de Procesos Editoriales (APE) y dirigido al prestador del servicio o su representante legal, en caso de que este último designe a un tercero para la recepción de dicha información deberá presentarlo por escrito dirigido a la Titular de dicha división, señalando el nombre de la persona y la forma en que esta se identificará.</w:t>
      </w: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 xml:space="preserve">El proveedor del servicio dentro de los 5 (cinco) días hábiles posteriores a la recepción de los diseños de las revistas Médica y de Enfermería del IMSS, presentará para su revisión a la División de Innovación Educativa (DIE), muestra física de las revistas conforme a las especificaciones descritas en el anexo técnico, la entrega de las muestras con modificaciones y/o validadas para su impresión se realizará por parte del Área de Procesos Editoriales al prestador del servicio, el que a su vez deberá presentar las muestras con las modificaciones procedentes. En los casos que se requieran modificaciones, se harán las observaciones correspondientes las veces que sean necesarias, hasta su validación, cada una de las partes tendrá 2 (dos) días hábiles para realizar comentarios y presentar las muestras, según corresponda. Las comunicaciones que se hagan al respecto deberán constar por escrito, los emitidos por el proveedor deberán ser firmados por el Representante Legal de éste y por el Jefe del Área de Procesos Editoriales los que competan al Instituto.   </w:t>
      </w: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left" w:pos="0"/>
          <w:tab w:val="left" w:pos="426"/>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La prestación del servicio deberá sustentarse con el acuse de entrega y/o con la remisión emitida por el prestador del servicio, la cual contendrá como mínimo la descripción amplia y detallada de la partida, además en el caso de las revistas el año, número y volumen del o los números de que se trate, por otra parte el servidor público encargado de la recepción deberá anotar nombre, firma, matrícula y fecha.</w:t>
      </w:r>
    </w:p>
    <w:p w:rsidR="004A115A" w:rsidRPr="004A115A" w:rsidRDefault="004A115A" w:rsidP="004A115A">
      <w:pPr>
        <w:tabs>
          <w:tab w:val="left" w:pos="0"/>
          <w:tab w:val="left" w:pos="426"/>
          <w:tab w:val="num" w:pos="720"/>
          <w:tab w:val="left" w:pos="993"/>
          <w:tab w:val="left" w:pos="9498"/>
        </w:tabs>
        <w:spacing w:after="0" w:line="240" w:lineRule="auto"/>
        <w:ind w:left="426" w:right="20"/>
        <w:contextualSpacing/>
        <w:jc w:val="both"/>
        <w:rPr>
          <w:rFonts w:eastAsia="Calibri" w:cs="Arial"/>
          <w:noProof w:val="0"/>
          <w:sz w:val="22"/>
          <w:lang w:bidi="en-US"/>
        </w:rPr>
      </w:pPr>
    </w:p>
    <w:p w:rsidR="004A115A" w:rsidRPr="004A115A" w:rsidRDefault="004A115A" w:rsidP="004A115A">
      <w:pPr>
        <w:tabs>
          <w:tab w:val="left" w:pos="0"/>
          <w:tab w:val="left" w:pos="142"/>
          <w:tab w:val="num" w:pos="720"/>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 xml:space="preserve">Todos los productos estarán perfectamente empacados y en condiciones de embalaje que los resguarde del polvo y la humedad. Los bienes que se entreguen deberán apegarse estrictamente a las especificaciones, descripciones, presentaciones y demás características que se indican en el documento denominado </w:t>
      </w:r>
      <w:r w:rsidRPr="004A115A">
        <w:rPr>
          <w:rFonts w:eastAsia="Calibri" w:cs="Arial"/>
          <w:b/>
          <w:noProof w:val="0"/>
          <w:sz w:val="22"/>
          <w:lang w:bidi="en-US"/>
        </w:rPr>
        <w:t>Anexo Técnico</w:t>
      </w:r>
      <w:r w:rsidRPr="004A115A">
        <w:rPr>
          <w:rFonts w:eastAsia="Calibri" w:cs="Arial"/>
          <w:noProof w:val="0"/>
          <w:sz w:val="22"/>
          <w:lang w:bidi="en-US"/>
        </w:rPr>
        <w:t>.</w:t>
      </w:r>
    </w:p>
    <w:p w:rsidR="004A115A" w:rsidRPr="004A115A" w:rsidRDefault="004A115A" w:rsidP="004A115A">
      <w:pPr>
        <w:tabs>
          <w:tab w:val="left" w:pos="0"/>
          <w:tab w:val="left" w:pos="142"/>
          <w:tab w:val="num" w:pos="720"/>
          <w:tab w:val="left" w:pos="9498"/>
        </w:tabs>
        <w:spacing w:after="0" w:line="240" w:lineRule="auto"/>
        <w:ind w:right="20"/>
        <w:contextualSpacing/>
        <w:jc w:val="both"/>
        <w:rPr>
          <w:rFonts w:eastAsia="Calibri" w:cs="Arial"/>
          <w:noProof w:val="0"/>
          <w:sz w:val="22"/>
          <w:lang w:bidi="en-US"/>
        </w:rPr>
      </w:pPr>
    </w:p>
    <w:p w:rsidR="004A115A" w:rsidRPr="004A115A" w:rsidRDefault="004A115A" w:rsidP="004A115A">
      <w:pPr>
        <w:tabs>
          <w:tab w:val="left" w:pos="-284"/>
          <w:tab w:val="left" w:pos="0"/>
          <w:tab w:val="left" w:pos="142"/>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 xml:space="preserve">El proveedor se obliga a cubrir los gastos y absorber los riesgos que implique el traslado, maniobra de carga y descarga hasta los sitios de entrega señalados. </w:t>
      </w:r>
    </w:p>
    <w:p w:rsidR="004A115A" w:rsidRPr="004A115A" w:rsidRDefault="004A115A" w:rsidP="004A115A">
      <w:pPr>
        <w:tabs>
          <w:tab w:val="left" w:pos="142"/>
          <w:tab w:val="left" w:pos="1080"/>
        </w:tabs>
        <w:spacing w:after="0" w:line="240" w:lineRule="auto"/>
        <w:jc w:val="both"/>
        <w:rPr>
          <w:rFonts w:eastAsia="Times New Roman" w:cs="Arial"/>
          <w:noProof w:val="0"/>
          <w:sz w:val="22"/>
          <w:lang w:val="es-ES_tradnl" w:eastAsia="es-ES_tradnl"/>
        </w:rPr>
      </w:pPr>
    </w:p>
    <w:p w:rsidR="004A115A" w:rsidRPr="004A115A" w:rsidRDefault="004A115A" w:rsidP="004A115A">
      <w:pPr>
        <w:tabs>
          <w:tab w:val="left" w:pos="142"/>
          <w:tab w:val="left" w:pos="1080"/>
        </w:tabs>
        <w:spacing w:after="0" w:line="240" w:lineRule="auto"/>
        <w:jc w:val="both"/>
        <w:rPr>
          <w:rFonts w:eastAsia="Times New Roman" w:cs="Arial"/>
          <w:noProof w:val="0"/>
          <w:sz w:val="22"/>
          <w:lang w:val="es-ES_tradnl" w:eastAsia="es-ES_tradnl"/>
        </w:rPr>
      </w:pPr>
      <w:r w:rsidRPr="004A115A">
        <w:rPr>
          <w:rFonts w:eastAsia="Times New Roman" w:cs="Arial"/>
          <w:noProof w:val="0"/>
          <w:sz w:val="22"/>
          <w:lang w:val="es-ES_tradnl" w:eastAsia="es-ES_tradnl"/>
        </w:rPr>
        <w:t>Para hacer constar la prestación del servicio, por cada número o suplemento de las revistas entregadas a satisfacción del IMSS, se emitirá un Acta Entrega-Recepción, suscrita por el Administrador del contrato, validada por la DIE y el APE, en este acto el proveedor deberá entregar al Instituto la documentación comprobatoria de la entrega de las revistas en el Área de Correspondencia institucional.</w:t>
      </w:r>
    </w:p>
    <w:p w:rsidR="004A115A" w:rsidRPr="004A115A" w:rsidRDefault="004A115A" w:rsidP="004A115A">
      <w:pPr>
        <w:tabs>
          <w:tab w:val="left" w:pos="-284"/>
          <w:tab w:val="left" w:pos="0"/>
          <w:tab w:val="left" w:pos="142"/>
          <w:tab w:val="left" w:pos="284"/>
          <w:tab w:val="left" w:pos="9498"/>
        </w:tabs>
        <w:spacing w:after="0" w:line="240" w:lineRule="auto"/>
        <w:ind w:right="20"/>
        <w:contextualSpacing/>
        <w:jc w:val="both"/>
        <w:rPr>
          <w:rFonts w:eastAsia="Calibri" w:cs="Arial"/>
          <w:noProof w:val="0"/>
          <w:sz w:val="22"/>
          <w:lang w:val="es-ES_tradnl" w:bidi="en-US"/>
        </w:rPr>
      </w:pPr>
    </w:p>
    <w:p w:rsidR="004A115A" w:rsidRPr="004A115A" w:rsidRDefault="004A115A" w:rsidP="004A115A">
      <w:pPr>
        <w:tabs>
          <w:tab w:val="left" w:pos="-284"/>
          <w:tab w:val="left" w:pos="0"/>
          <w:tab w:val="left" w:pos="142"/>
          <w:tab w:val="left" w:pos="284"/>
          <w:tab w:val="left" w:pos="9498"/>
        </w:tabs>
        <w:spacing w:after="0" w:line="240" w:lineRule="auto"/>
        <w:ind w:right="20"/>
        <w:contextualSpacing/>
        <w:jc w:val="both"/>
        <w:rPr>
          <w:rFonts w:eastAsia="Calibri" w:cs="Arial"/>
          <w:noProof w:val="0"/>
          <w:sz w:val="22"/>
          <w:lang w:bidi="en-US"/>
        </w:rPr>
      </w:pPr>
      <w:r w:rsidRPr="004A115A">
        <w:rPr>
          <w:rFonts w:eastAsia="Calibri" w:cs="Arial"/>
          <w:noProof w:val="0"/>
          <w:sz w:val="22"/>
          <w:lang w:bidi="en-US"/>
        </w:rPr>
        <w:t>En caso que el proveedor del servicio realice la entrega de las revistas con características distintas a las contratadas y se requiera llevar a cabo una nueva distribución, éste absorberá todos los gastos que impliquen el ensobretado y distribución de las revistas en cada destino.</w:t>
      </w:r>
    </w:p>
    <w:p w:rsidR="004A115A" w:rsidRPr="004A115A" w:rsidRDefault="004A115A" w:rsidP="004A115A">
      <w:pPr>
        <w:tabs>
          <w:tab w:val="left" w:pos="284"/>
          <w:tab w:val="center" w:pos="4419"/>
          <w:tab w:val="right" w:pos="8838"/>
        </w:tabs>
        <w:spacing w:after="0" w:line="240" w:lineRule="auto"/>
        <w:jc w:val="both"/>
        <w:rPr>
          <w:rFonts w:eastAsia="Calibri" w:cs="Arial"/>
          <w:b/>
          <w:noProof w:val="0"/>
          <w:color w:val="000000"/>
          <w:sz w:val="22"/>
          <w:lang w:bidi="en-US"/>
        </w:rPr>
      </w:pPr>
    </w:p>
    <w:p w:rsidR="004A115A" w:rsidRPr="004A115A" w:rsidRDefault="004A115A" w:rsidP="004A115A">
      <w:pPr>
        <w:tabs>
          <w:tab w:val="left" w:pos="284"/>
          <w:tab w:val="center" w:pos="4419"/>
          <w:tab w:val="right" w:pos="8838"/>
        </w:tabs>
        <w:spacing w:after="0" w:line="240" w:lineRule="auto"/>
        <w:jc w:val="both"/>
        <w:rPr>
          <w:rFonts w:eastAsia="Calibri" w:cs="Arial"/>
          <w:b/>
          <w:noProof w:val="0"/>
          <w:color w:val="000000"/>
          <w:sz w:val="22"/>
          <w:lang w:bidi="en-US"/>
        </w:rPr>
      </w:pPr>
      <w:r w:rsidRPr="004A115A">
        <w:rPr>
          <w:rFonts w:eastAsia="Calibri" w:cs="Arial"/>
          <w:b/>
          <w:noProof w:val="0"/>
          <w:color w:val="000000"/>
          <w:sz w:val="22"/>
          <w:lang w:bidi="en-US"/>
        </w:rPr>
        <w:t>VI.3.1. Ensobretado de la revista.</w:t>
      </w:r>
    </w:p>
    <w:p w:rsidR="004A115A" w:rsidRPr="004A115A" w:rsidRDefault="004A115A" w:rsidP="004A115A">
      <w:pPr>
        <w:tabs>
          <w:tab w:val="left" w:pos="284"/>
          <w:tab w:val="center" w:pos="4419"/>
          <w:tab w:val="right" w:pos="8838"/>
        </w:tabs>
        <w:spacing w:after="0" w:line="240" w:lineRule="auto"/>
        <w:jc w:val="both"/>
        <w:rPr>
          <w:rFonts w:eastAsia="Calibri" w:cs="Arial"/>
          <w:noProof w:val="0"/>
          <w:color w:val="000000"/>
          <w:sz w:val="22"/>
          <w:lang w:bidi="en-US"/>
        </w:rPr>
      </w:pPr>
    </w:p>
    <w:p w:rsidR="004A115A" w:rsidRPr="004A115A" w:rsidRDefault="004A115A" w:rsidP="004A115A">
      <w:pPr>
        <w:tabs>
          <w:tab w:val="left" w:pos="284"/>
          <w:tab w:val="center" w:pos="4419"/>
          <w:tab w:val="right" w:pos="8838"/>
        </w:tabs>
        <w:spacing w:after="0" w:line="240" w:lineRule="auto"/>
        <w:jc w:val="both"/>
        <w:rPr>
          <w:rFonts w:eastAsia="Calibri" w:cs="Arial"/>
          <w:noProof w:val="0"/>
          <w:color w:val="000000"/>
          <w:sz w:val="22"/>
          <w:lang w:bidi="en-US"/>
        </w:rPr>
      </w:pPr>
      <w:r w:rsidRPr="004A115A">
        <w:rPr>
          <w:rFonts w:eastAsia="Calibri" w:cs="Arial"/>
          <w:noProof w:val="0"/>
          <w:color w:val="000000"/>
          <w:sz w:val="22"/>
          <w:lang w:bidi="en-US"/>
        </w:rPr>
        <w:t xml:space="preserve">El proveedor del servicio se encargará de ensobretar los ejemplares de las revistas Médica y de Enfermería del IMSS, en las bolsas de polietileno oxibiodegradable proporcionadas por el Instituto e impresas para tal efecto, para lo cual el proveedor deberá acudir a las instalaciones de la Coordinación de Educación en Salud, al menos 10 (diez) días naturales previos a la fecha en que se establezca el primer depósito de las revistas correspondientes. </w:t>
      </w:r>
    </w:p>
    <w:p w:rsidR="004A115A" w:rsidRPr="004A115A" w:rsidRDefault="004A115A" w:rsidP="004A115A">
      <w:pPr>
        <w:tabs>
          <w:tab w:val="left" w:pos="284"/>
          <w:tab w:val="center" w:pos="4419"/>
          <w:tab w:val="right" w:pos="8838"/>
        </w:tabs>
        <w:spacing w:after="0" w:line="240" w:lineRule="auto"/>
        <w:jc w:val="both"/>
        <w:rPr>
          <w:rFonts w:eastAsia="Calibri" w:cs="Arial"/>
          <w:b/>
          <w:noProof w:val="0"/>
          <w:color w:val="000000"/>
          <w:sz w:val="22"/>
          <w:lang w:bidi="en-US"/>
        </w:rPr>
      </w:pPr>
      <w:r w:rsidRPr="004A115A">
        <w:rPr>
          <w:rFonts w:eastAsia="Calibri" w:cs="Arial"/>
          <w:noProof w:val="0"/>
          <w:color w:val="000000"/>
          <w:sz w:val="22"/>
          <w:lang w:bidi="en-US"/>
        </w:rPr>
        <w:t xml:space="preserve"> </w:t>
      </w:r>
    </w:p>
    <w:p w:rsidR="004A115A" w:rsidRPr="004A115A" w:rsidRDefault="004A115A" w:rsidP="004A115A">
      <w:pPr>
        <w:tabs>
          <w:tab w:val="left" w:pos="284"/>
          <w:tab w:val="center" w:pos="4419"/>
          <w:tab w:val="right" w:pos="8838"/>
        </w:tabs>
        <w:spacing w:after="0" w:line="240" w:lineRule="auto"/>
        <w:jc w:val="both"/>
        <w:rPr>
          <w:rFonts w:eastAsia="Calibri" w:cs="Arial"/>
          <w:noProof w:val="0"/>
          <w:color w:val="000000"/>
          <w:sz w:val="22"/>
          <w:lang w:bidi="en-US"/>
        </w:rPr>
      </w:pPr>
      <w:r w:rsidRPr="004A115A">
        <w:rPr>
          <w:rFonts w:eastAsia="Calibri" w:cs="Arial"/>
          <w:noProof w:val="0"/>
          <w:color w:val="000000"/>
          <w:sz w:val="22"/>
          <w:lang w:bidi="en-US"/>
        </w:rPr>
        <w:t>Una vez concluida la entrega del último número o suplemento de las revistas, el proveedor del servicio, realizará la devolución en el Área de Procesos Editoriales de las bolsas de polietileno oxibiodegradable que no hayan sido utilizadas, dicha entrega constará por escrito especificando la cantidad que ha sido devuelta.</w:t>
      </w:r>
    </w:p>
    <w:p w:rsidR="004A115A" w:rsidRPr="004A115A" w:rsidRDefault="004A115A" w:rsidP="004A115A">
      <w:pPr>
        <w:tabs>
          <w:tab w:val="left" w:pos="284"/>
          <w:tab w:val="center" w:pos="4419"/>
          <w:tab w:val="right" w:pos="8838"/>
        </w:tabs>
        <w:spacing w:after="0" w:line="240" w:lineRule="auto"/>
        <w:jc w:val="both"/>
        <w:rPr>
          <w:rFonts w:eastAsia="Calibri" w:cs="Arial"/>
          <w:noProof w:val="0"/>
          <w:color w:val="000000"/>
          <w:sz w:val="22"/>
          <w:lang w:bidi="en-US"/>
        </w:rPr>
      </w:pPr>
    </w:p>
    <w:p w:rsidR="004A115A" w:rsidRPr="004A115A" w:rsidRDefault="004A115A" w:rsidP="004A115A">
      <w:pPr>
        <w:tabs>
          <w:tab w:val="num" w:pos="567"/>
          <w:tab w:val="center" w:pos="4419"/>
          <w:tab w:val="right" w:pos="8838"/>
        </w:tabs>
        <w:spacing w:after="0" w:line="240" w:lineRule="auto"/>
        <w:jc w:val="both"/>
        <w:rPr>
          <w:rFonts w:eastAsia="Calibri" w:cs="Arial"/>
          <w:b/>
          <w:noProof w:val="0"/>
          <w:color w:val="000000"/>
          <w:sz w:val="22"/>
          <w:lang w:bidi="en-US"/>
        </w:rPr>
      </w:pPr>
      <w:r w:rsidRPr="004A115A">
        <w:rPr>
          <w:rFonts w:eastAsia="Calibri" w:cs="Arial"/>
          <w:b/>
          <w:noProof w:val="0"/>
          <w:color w:val="000000"/>
          <w:sz w:val="22"/>
          <w:lang w:bidi="en-US"/>
        </w:rPr>
        <w:t>VI.3.2. Etiquetado.</w:t>
      </w:r>
    </w:p>
    <w:p w:rsidR="004A115A" w:rsidRPr="004A115A" w:rsidRDefault="004A115A" w:rsidP="004A115A">
      <w:pPr>
        <w:tabs>
          <w:tab w:val="num" w:pos="567"/>
          <w:tab w:val="center" w:pos="4419"/>
          <w:tab w:val="right" w:pos="8838"/>
        </w:tabs>
        <w:spacing w:after="0" w:line="240" w:lineRule="auto"/>
        <w:jc w:val="both"/>
        <w:rPr>
          <w:rFonts w:eastAsia="Calibri" w:cs="Arial"/>
          <w:noProof w:val="0"/>
          <w:color w:val="000000"/>
          <w:sz w:val="22"/>
          <w:lang w:bidi="en-US"/>
        </w:rPr>
      </w:pPr>
    </w:p>
    <w:p w:rsidR="004A115A" w:rsidRPr="004A115A" w:rsidRDefault="004A115A" w:rsidP="004A115A">
      <w:pPr>
        <w:tabs>
          <w:tab w:val="num" w:pos="567"/>
          <w:tab w:val="center" w:pos="4419"/>
          <w:tab w:val="right" w:pos="8838"/>
        </w:tabs>
        <w:spacing w:after="0" w:line="240" w:lineRule="auto"/>
        <w:jc w:val="both"/>
        <w:rPr>
          <w:rFonts w:eastAsia="Calibri" w:cs="Arial"/>
          <w:noProof w:val="0"/>
          <w:color w:val="000000"/>
          <w:sz w:val="22"/>
          <w:lang w:bidi="en-US"/>
        </w:rPr>
      </w:pPr>
      <w:r w:rsidRPr="004A115A">
        <w:rPr>
          <w:rFonts w:eastAsia="Calibri" w:cs="Arial"/>
          <w:noProof w:val="0"/>
          <w:color w:val="000000"/>
          <w:sz w:val="22"/>
          <w:lang w:bidi="en-US"/>
        </w:rPr>
        <w:t>El proveedor del servicio realizará el etiquetado de las bolsas de polietileno oxibiodegradable para el envío y distribución de las revistas Médica y de Enfermería del IMSS, por lo que deberá encargarse de la elaboración e impresión de las etiquetas con los datos de remitente y destinatario.</w:t>
      </w:r>
    </w:p>
    <w:p w:rsidR="004A115A" w:rsidRPr="004A115A" w:rsidRDefault="004A115A" w:rsidP="004A115A">
      <w:pPr>
        <w:tabs>
          <w:tab w:val="left" w:pos="284"/>
          <w:tab w:val="center" w:pos="4419"/>
          <w:tab w:val="right" w:pos="8838"/>
        </w:tabs>
        <w:spacing w:after="0" w:line="240" w:lineRule="auto"/>
        <w:jc w:val="both"/>
        <w:rPr>
          <w:rFonts w:eastAsia="Calibri" w:cs="Arial"/>
          <w:noProof w:val="0"/>
          <w:color w:val="000000"/>
          <w:sz w:val="22"/>
          <w:lang w:bidi="en-US"/>
        </w:rPr>
      </w:pPr>
      <w:r w:rsidRPr="004A115A">
        <w:rPr>
          <w:rFonts w:eastAsia="Calibri" w:cs="Arial"/>
          <w:noProof w:val="0"/>
          <w:color w:val="000000"/>
          <w:sz w:val="22"/>
          <w:lang w:bidi="en-US"/>
        </w:rPr>
        <w:t>Las etiquetas deberán ser elaboradas e impresas conforme a la base de destinatarios, que la División de Innovación Educativa y el Área de Procesos Editoriales proporcionarán al momento de la entrega de los diseños de las revistas.</w:t>
      </w:r>
    </w:p>
    <w:p w:rsidR="004A115A" w:rsidRPr="004A115A" w:rsidRDefault="004A115A" w:rsidP="004A115A">
      <w:pPr>
        <w:tabs>
          <w:tab w:val="left" w:pos="284"/>
          <w:tab w:val="center" w:pos="4419"/>
          <w:tab w:val="right" w:pos="8838"/>
        </w:tabs>
        <w:spacing w:after="0" w:line="240" w:lineRule="auto"/>
        <w:ind w:left="426"/>
        <w:jc w:val="both"/>
        <w:rPr>
          <w:rFonts w:eastAsia="Calibri" w:cs="Arial"/>
          <w:noProof w:val="0"/>
          <w:sz w:val="22"/>
          <w:lang w:bidi="en-US"/>
        </w:rPr>
      </w:pPr>
    </w:p>
    <w:p w:rsidR="004A115A" w:rsidRPr="004A115A" w:rsidRDefault="004A115A" w:rsidP="004A115A">
      <w:pPr>
        <w:tabs>
          <w:tab w:val="left" w:pos="0"/>
          <w:tab w:val="left" w:pos="142"/>
          <w:tab w:val="left" w:pos="1080"/>
        </w:tabs>
        <w:spacing w:after="0" w:line="240" w:lineRule="auto"/>
        <w:jc w:val="both"/>
        <w:rPr>
          <w:rFonts w:eastAsia="Times New Roman" w:cs="Arial"/>
          <w:noProof w:val="0"/>
          <w:sz w:val="22"/>
          <w:lang w:val="es-ES_tradnl" w:eastAsia="es-ES_tradnl"/>
        </w:rPr>
      </w:pPr>
      <w:r w:rsidRPr="004A115A">
        <w:rPr>
          <w:rFonts w:eastAsia="Times New Roman" w:cs="Arial"/>
          <w:noProof w:val="0"/>
          <w:sz w:val="22"/>
          <w:lang w:val="es-ES_tradnl" w:eastAsia="es-ES_tradnl"/>
        </w:rPr>
        <w:t>Toda la documentación que emita el proveedor en la que conste el cumplimiento de sus obligaciones, deberá realizarse en hojas membretadas y firmadas por su representante legal, dirigidos al Titular de la Coordinación de Educación en Salud, a la Titular de la División de Innovación Educativa y/o al Jefe del Área de Procesos Editoriales, según corresponda, por lo que deberá de contar con sello de recepción de las mismas, en el que se identifique la fecha de entrega, asimismo, será validada mediante la firma de la persona encargada de la revisión y supervisión de cada entregable.</w:t>
      </w:r>
    </w:p>
    <w:p w:rsidR="004A115A" w:rsidRPr="004A115A" w:rsidRDefault="004A115A" w:rsidP="004A115A">
      <w:pPr>
        <w:tabs>
          <w:tab w:val="left" w:pos="-284"/>
          <w:tab w:val="left" w:pos="426"/>
          <w:tab w:val="left" w:pos="9498"/>
        </w:tabs>
        <w:spacing w:after="0" w:line="240" w:lineRule="auto"/>
        <w:ind w:right="20"/>
        <w:jc w:val="both"/>
        <w:rPr>
          <w:rFonts w:eastAsia="Calibri" w:cs="Arial"/>
          <w:noProof w:val="0"/>
          <w:sz w:val="22"/>
          <w:lang w:bidi="en-US"/>
        </w:rPr>
      </w:pPr>
    </w:p>
    <w:p w:rsidR="004A115A" w:rsidRPr="004A115A" w:rsidRDefault="004A115A" w:rsidP="004A115A">
      <w:pPr>
        <w:tabs>
          <w:tab w:val="left" w:pos="426"/>
          <w:tab w:val="left" w:pos="14340"/>
          <w:tab w:val="left" w:pos="14827"/>
          <w:tab w:val="left" w:pos="15115"/>
          <w:tab w:val="left" w:pos="15744"/>
        </w:tabs>
        <w:suppressAutoHyphens/>
        <w:spacing w:after="0" w:line="240" w:lineRule="auto"/>
        <w:jc w:val="both"/>
        <w:rPr>
          <w:rFonts w:eastAsia="Calibri" w:cs="Arial"/>
          <w:noProof w:val="0"/>
          <w:sz w:val="22"/>
          <w:lang w:bidi="en-US"/>
        </w:rPr>
      </w:pPr>
      <w:r w:rsidRPr="004A115A">
        <w:rPr>
          <w:rFonts w:eastAsia="Calibri" w:cs="Arial"/>
          <w:b/>
          <w:bCs/>
          <w:noProof w:val="0"/>
          <w:sz w:val="22"/>
          <w:lang w:bidi="en-US"/>
        </w:rPr>
        <w:t>VII. Garantía de los servicios.</w:t>
      </w:r>
    </w:p>
    <w:p w:rsidR="004A115A" w:rsidRPr="004A115A" w:rsidRDefault="004A115A" w:rsidP="004A115A">
      <w:pPr>
        <w:tabs>
          <w:tab w:val="left" w:pos="426"/>
          <w:tab w:val="num" w:pos="720"/>
          <w:tab w:val="left" w:pos="14340"/>
          <w:tab w:val="left" w:pos="14827"/>
          <w:tab w:val="left" w:pos="15115"/>
          <w:tab w:val="left" w:pos="15744"/>
        </w:tabs>
        <w:suppressAutoHyphens/>
        <w:spacing w:after="0" w:line="240" w:lineRule="auto"/>
        <w:jc w:val="both"/>
        <w:rPr>
          <w:rFonts w:eastAsia="Calibri" w:cs="Arial"/>
          <w:noProof w:val="0"/>
          <w:sz w:val="22"/>
          <w:lang w:bidi="en-US"/>
        </w:rPr>
      </w:pPr>
    </w:p>
    <w:p w:rsidR="004A115A" w:rsidRPr="004A115A" w:rsidRDefault="004A115A" w:rsidP="004A115A">
      <w:pPr>
        <w:tabs>
          <w:tab w:val="left" w:pos="426"/>
          <w:tab w:val="num" w:pos="720"/>
          <w:tab w:val="left" w:pos="14340"/>
          <w:tab w:val="left" w:pos="14827"/>
          <w:tab w:val="left" w:pos="15115"/>
          <w:tab w:val="left" w:pos="15744"/>
        </w:tabs>
        <w:suppressAutoHyphens/>
        <w:spacing w:after="0" w:line="240" w:lineRule="auto"/>
        <w:jc w:val="both"/>
        <w:rPr>
          <w:rFonts w:eastAsia="Calibri" w:cs="Arial"/>
          <w:noProof w:val="0"/>
          <w:sz w:val="22"/>
          <w:lang w:bidi="en-US"/>
        </w:rPr>
      </w:pPr>
      <w:r w:rsidRPr="004A115A">
        <w:rPr>
          <w:rFonts w:eastAsia="Calibri" w:cs="Arial"/>
          <w:noProof w:val="0"/>
          <w:sz w:val="22"/>
          <w:lang w:bidi="en-US"/>
        </w:rPr>
        <w:t>El proveedor deberá entregar a la Coordinación de Educación en Salud, en la misma fecha de la entrega de las revistas Médica y de Enfermería del IMSS para su envío y distribución, una garantía con cobertura amplia por 12 (doce) meses contra vicios ocultos, defectos de impresión y encuadernación o cualquier daño que presenten, dicha entrega deberá constar por escrito en papel membretado y debidamente firmada por el representante legal de éste.</w:t>
      </w:r>
    </w:p>
    <w:p w:rsidR="004A115A" w:rsidRPr="004A115A" w:rsidRDefault="004A115A" w:rsidP="004A115A">
      <w:pPr>
        <w:tabs>
          <w:tab w:val="num" w:pos="0"/>
          <w:tab w:val="left" w:pos="14340"/>
          <w:tab w:val="left" w:pos="14827"/>
          <w:tab w:val="left" w:pos="15115"/>
          <w:tab w:val="left" w:pos="15744"/>
        </w:tabs>
        <w:spacing w:after="0" w:line="240" w:lineRule="auto"/>
        <w:contextualSpacing/>
        <w:jc w:val="both"/>
        <w:rPr>
          <w:rFonts w:eastAsia="Calibri" w:cs="Arial"/>
          <w:noProof w:val="0"/>
          <w:sz w:val="22"/>
          <w:lang w:bidi="en-US"/>
        </w:rPr>
      </w:pPr>
    </w:p>
    <w:p w:rsidR="004A115A" w:rsidRPr="004A115A" w:rsidRDefault="004A115A" w:rsidP="004A115A">
      <w:pPr>
        <w:tabs>
          <w:tab w:val="num" w:pos="0"/>
          <w:tab w:val="left" w:pos="14340"/>
          <w:tab w:val="left" w:pos="14827"/>
          <w:tab w:val="left" w:pos="15115"/>
          <w:tab w:val="left" w:pos="15744"/>
        </w:tabs>
        <w:spacing w:after="0" w:line="240" w:lineRule="auto"/>
        <w:contextualSpacing/>
        <w:jc w:val="both"/>
        <w:rPr>
          <w:rFonts w:eastAsia="Calibri" w:cs="Arial"/>
          <w:bCs/>
          <w:noProof w:val="0"/>
          <w:sz w:val="22"/>
          <w:lang w:bidi="en-US"/>
        </w:rPr>
      </w:pPr>
      <w:r w:rsidRPr="004A115A">
        <w:rPr>
          <w:rFonts w:eastAsia="Calibri" w:cs="Arial"/>
          <w:bCs/>
          <w:noProof w:val="0"/>
          <w:sz w:val="22"/>
          <w:lang w:bidi="en-US"/>
        </w:rPr>
        <w:t xml:space="preserve">El Instituto, </w:t>
      </w:r>
      <w:r w:rsidRPr="004A115A">
        <w:rPr>
          <w:rFonts w:eastAsia="Calibri" w:cs="Arial"/>
          <w:noProof w:val="0"/>
          <w:sz w:val="22"/>
          <w:lang w:bidi="en-US"/>
        </w:rPr>
        <w:t>por conducto de la Coordinación de Educación en Salud</w:t>
      </w:r>
      <w:r w:rsidRPr="004A115A">
        <w:rPr>
          <w:rFonts w:eastAsia="Calibri" w:cs="Arial"/>
          <w:bCs/>
          <w:i/>
          <w:noProof w:val="0"/>
          <w:sz w:val="22"/>
          <w:lang w:bidi="en-US"/>
        </w:rPr>
        <w:t>,</w:t>
      </w:r>
      <w:r w:rsidRPr="004A115A">
        <w:rPr>
          <w:rFonts w:eastAsia="Calibri" w:cs="Arial"/>
          <w:bCs/>
          <w:noProof w:val="0"/>
          <w:sz w:val="22"/>
          <w:lang w:bidi="en-US"/>
        </w:rPr>
        <w:t xml:space="preserve"> podrá solicitar al proveedor la reposición de las impresiones que presenten defectos a simple vista, especificaciones distintas a las establecidas en el contrato y sus anexos o vicios ocultos, debiendo notificar al proveedor por escrito o mediante correo electrónico en los 3 (tres</w:t>
      </w:r>
      <w:r w:rsidRPr="004A115A">
        <w:rPr>
          <w:rFonts w:eastAsia="Calibri" w:cs="Arial"/>
          <w:noProof w:val="0"/>
          <w:sz w:val="22"/>
          <w:lang w:bidi="en-US"/>
        </w:rPr>
        <w:t>)</w:t>
      </w:r>
      <w:r w:rsidRPr="004A115A">
        <w:rPr>
          <w:rFonts w:eastAsia="Calibri" w:cs="Arial"/>
          <w:bCs/>
          <w:noProof w:val="0"/>
          <w:sz w:val="22"/>
          <w:lang w:bidi="en-US"/>
        </w:rPr>
        <w:t xml:space="preserve"> días hábiles siguientes al momento en que se haya percatado del vicio o defecto, en estos casos el proveedor deberá realizar los cambios que correspondan en un periodo no mayor a 10 (diez) días naturales a dicha notificación.</w:t>
      </w:r>
    </w:p>
    <w:p w:rsidR="004A115A" w:rsidRPr="004A115A" w:rsidRDefault="004A115A" w:rsidP="004A115A">
      <w:pPr>
        <w:tabs>
          <w:tab w:val="num" w:pos="0"/>
          <w:tab w:val="left" w:pos="14340"/>
          <w:tab w:val="left" w:pos="14827"/>
          <w:tab w:val="left" w:pos="15115"/>
          <w:tab w:val="left" w:pos="15744"/>
        </w:tabs>
        <w:spacing w:after="0" w:line="240" w:lineRule="auto"/>
        <w:jc w:val="both"/>
        <w:rPr>
          <w:rFonts w:eastAsia="Calibri" w:cs="Arial"/>
          <w:bCs/>
          <w:noProof w:val="0"/>
          <w:sz w:val="22"/>
          <w:lang w:bidi="en-US"/>
        </w:rPr>
      </w:pPr>
    </w:p>
    <w:p w:rsidR="004A115A" w:rsidRPr="004A115A" w:rsidRDefault="004A115A" w:rsidP="004A115A">
      <w:pPr>
        <w:tabs>
          <w:tab w:val="num" w:pos="0"/>
          <w:tab w:val="left" w:pos="14340"/>
          <w:tab w:val="left" w:pos="14827"/>
          <w:tab w:val="left" w:pos="15115"/>
          <w:tab w:val="left" w:pos="15744"/>
        </w:tabs>
        <w:spacing w:after="0" w:line="240" w:lineRule="auto"/>
        <w:contextualSpacing/>
        <w:jc w:val="both"/>
        <w:rPr>
          <w:rFonts w:eastAsia="Calibri" w:cs="Arial"/>
          <w:bCs/>
          <w:noProof w:val="0"/>
          <w:sz w:val="22"/>
          <w:lang w:bidi="en-US"/>
        </w:rPr>
      </w:pPr>
      <w:r w:rsidRPr="004A115A">
        <w:rPr>
          <w:rFonts w:eastAsia="Calibri" w:cs="Arial"/>
          <w:bCs/>
          <w:noProof w:val="0"/>
          <w:sz w:val="22"/>
          <w:lang w:bidi="en-US"/>
        </w:rPr>
        <w:t>El proveedor se obliga a responder por su cuenta y riesgo los daños y/o perjuicios que por inobservancia o negligencia de su parte, llegue a causar al Instituto y/o a terceros. Se comprometerá a dar atención inmediata cuando se le requiera por algún defecto, vicios ocultos o solicitar información.</w:t>
      </w:r>
    </w:p>
    <w:p w:rsidR="004A115A" w:rsidRPr="004A115A" w:rsidRDefault="004A115A" w:rsidP="004A115A">
      <w:pPr>
        <w:tabs>
          <w:tab w:val="num" w:pos="0"/>
          <w:tab w:val="left" w:pos="14340"/>
          <w:tab w:val="left" w:pos="14827"/>
          <w:tab w:val="left" w:pos="15115"/>
          <w:tab w:val="left" w:pos="15744"/>
        </w:tabs>
        <w:spacing w:after="0" w:line="240" w:lineRule="auto"/>
        <w:contextualSpacing/>
        <w:jc w:val="both"/>
        <w:rPr>
          <w:rFonts w:eastAsia="Calibri" w:cs="Arial"/>
          <w:bCs/>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b/>
          <w:noProof w:val="0"/>
          <w:sz w:val="22"/>
          <w:lang w:bidi="en-US"/>
        </w:rPr>
      </w:pPr>
      <w:r w:rsidRPr="004A115A">
        <w:rPr>
          <w:rFonts w:eastAsia="Calibri" w:cs="Arial"/>
          <w:b/>
          <w:noProof w:val="0"/>
          <w:sz w:val="22"/>
          <w:lang w:bidi="en-US"/>
        </w:rPr>
        <w:t xml:space="preserve">VIII. Modalidad de la contratación propuesta. </w:t>
      </w:r>
      <w:r w:rsidRPr="004A115A">
        <w:rPr>
          <w:rFonts w:eastAsia="Calibri" w:cs="Arial"/>
          <w:noProof w:val="0"/>
          <w:sz w:val="22"/>
          <w:lang w:bidi="en-US"/>
        </w:rPr>
        <w:t xml:space="preserve"> </w:t>
      </w:r>
    </w:p>
    <w:p w:rsidR="004A115A" w:rsidRPr="004A115A" w:rsidRDefault="004A115A" w:rsidP="004A115A">
      <w:pPr>
        <w:tabs>
          <w:tab w:val="left" w:pos="142"/>
        </w:tabs>
        <w:spacing w:after="0" w:line="240" w:lineRule="auto"/>
        <w:jc w:val="both"/>
        <w:rPr>
          <w:rFonts w:eastAsia="Calibri" w:cs="Arial"/>
          <w:b/>
          <w:noProof w:val="0"/>
          <w:sz w:val="22"/>
          <w:lang w:bidi="en-US"/>
        </w:rPr>
      </w:pPr>
    </w:p>
    <w:p w:rsidR="004A115A" w:rsidRPr="004A115A" w:rsidRDefault="004A115A" w:rsidP="005B1E9D">
      <w:pPr>
        <w:numPr>
          <w:ilvl w:val="0"/>
          <w:numId w:val="31"/>
        </w:numPr>
        <w:tabs>
          <w:tab w:val="left" w:pos="142"/>
        </w:tabs>
        <w:spacing w:after="0" w:line="240" w:lineRule="auto"/>
        <w:contextualSpacing/>
        <w:jc w:val="both"/>
        <w:rPr>
          <w:rFonts w:eastAsia="Calibri" w:cs="Arial"/>
          <w:noProof w:val="0"/>
          <w:sz w:val="22"/>
          <w:lang w:bidi="en-US"/>
        </w:rPr>
      </w:pPr>
      <w:r w:rsidRPr="004A115A">
        <w:rPr>
          <w:rFonts w:eastAsia="Calibri" w:cs="Arial"/>
          <w:noProof w:val="0"/>
          <w:sz w:val="22"/>
          <w:lang w:bidi="en-US"/>
        </w:rPr>
        <w:t>A través de una Invitación a cuando menos tres personas.</w:t>
      </w:r>
    </w:p>
    <w:p w:rsidR="004A115A" w:rsidRPr="004A115A" w:rsidRDefault="004A115A" w:rsidP="005B1E9D">
      <w:pPr>
        <w:numPr>
          <w:ilvl w:val="0"/>
          <w:numId w:val="31"/>
        </w:numPr>
        <w:tabs>
          <w:tab w:val="left" w:pos="142"/>
        </w:tabs>
        <w:spacing w:after="0" w:line="240" w:lineRule="auto"/>
        <w:contextualSpacing/>
        <w:jc w:val="both"/>
        <w:rPr>
          <w:rFonts w:eastAsia="Calibri" w:cs="Arial"/>
          <w:noProof w:val="0"/>
          <w:sz w:val="22"/>
          <w:lang w:bidi="en-US"/>
        </w:rPr>
      </w:pPr>
      <w:r w:rsidRPr="004A115A">
        <w:rPr>
          <w:rFonts w:eastAsia="Calibri" w:cs="Arial"/>
          <w:noProof w:val="0"/>
          <w:sz w:val="22"/>
          <w:lang w:bidi="en-US"/>
        </w:rPr>
        <w:t>El presente requerimiento contempla una sola fuente de prestación de servicios por el 100% de lo solicitado por cada partida.</w:t>
      </w:r>
    </w:p>
    <w:p w:rsidR="004A115A" w:rsidRPr="004A115A" w:rsidRDefault="004A115A" w:rsidP="005B1E9D">
      <w:pPr>
        <w:numPr>
          <w:ilvl w:val="0"/>
          <w:numId w:val="31"/>
        </w:numPr>
        <w:tabs>
          <w:tab w:val="left" w:pos="142"/>
        </w:tabs>
        <w:spacing w:after="0" w:line="240" w:lineRule="auto"/>
        <w:contextualSpacing/>
        <w:jc w:val="both"/>
        <w:rPr>
          <w:rFonts w:eastAsia="Calibri" w:cs="Arial"/>
          <w:noProof w:val="0"/>
          <w:sz w:val="22"/>
          <w:lang w:bidi="en-US"/>
        </w:rPr>
      </w:pPr>
      <w:r w:rsidRPr="004A115A">
        <w:rPr>
          <w:rFonts w:eastAsia="Calibri" w:cs="Arial"/>
          <w:noProof w:val="0"/>
          <w:sz w:val="22"/>
          <w:lang w:bidi="en-US"/>
        </w:rPr>
        <w:t>El contrato a formalizarse será cerrado.</w:t>
      </w:r>
    </w:p>
    <w:p w:rsidR="004A115A" w:rsidRPr="004A115A" w:rsidRDefault="004A115A" w:rsidP="005B1E9D">
      <w:pPr>
        <w:numPr>
          <w:ilvl w:val="0"/>
          <w:numId w:val="31"/>
        </w:numPr>
        <w:tabs>
          <w:tab w:val="left" w:pos="142"/>
        </w:tabs>
        <w:spacing w:after="0" w:line="240" w:lineRule="auto"/>
        <w:contextualSpacing/>
        <w:jc w:val="both"/>
        <w:rPr>
          <w:rFonts w:eastAsia="Calibri" w:cs="Arial"/>
          <w:noProof w:val="0"/>
          <w:sz w:val="22"/>
          <w:lang w:bidi="en-US"/>
        </w:rPr>
      </w:pPr>
      <w:r w:rsidRPr="004A115A">
        <w:rPr>
          <w:rFonts w:eastAsia="Calibri" w:cs="Arial"/>
          <w:noProof w:val="0"/>
          <w:sz w:val="22"/>
          <w:lang w:bidi="en-US"/>
        </w:rPr>
        <w:t>No aplica el precio máximo de referencia u oferta subsecuente de descuento.</w:t>
      </w:r>
    </w:p>
    <w:p w:rsidR="004A115A" w:rsidRPr="004A115A" w:rsidRDefault="004A115A" w:rsidP="005B1E9D">
      <w:pPr>
        <w:numPr>
          <w:ilvl w:val="0"/>
          <w:numId w:val="31"/>
        </w:numPr>
        <w:tabs>
          <w:tab w:val="left" w:pos="142"/>
        </w:tabs>
        <w:spacing w:after="0" w:line="240" w:lineRule="auto"/>
        <w:contextualSpacing/>
        <w:jc w:val="both"/>
        <w:rPr>
          <w:rFonts w:eastAsia="Calibri" w:cs="Arial"/>
          <w:noProof w:val="0"/>
          <w:sz w:val="22"/>
          <w:lang w:bidi="en-US"/>
        </w:rPr>
      </w:pPr>
      <w:r w:rsidRPr="004A115A">
        <w:rPr>
          <w:rFonts w:eastAsia="Calibri" w:cs="Arial"/>
          <w:bCs/>
          <w:noProof w:val="0"/>
          <w:sz w:val="22"/>
          <w:lang w:bidi="en-US"/>
        </w:rPr>
        <w:t>Método de evaluación binario.</w:t>
      </w:r>
    </w:p>
    <w:p w:rsidR="004A115A" w:rsidRPr="004A115A" w:rsidRDefault="004A115A" w:rsidP="004A115A">
      <w:pPr>
        <w:tabs>
          <w:tab w:val="left" w:pos="14340"/>
          <w:tab w:val="left" w:pos="14827"/>
          <w:tab w:val="left" w:pos="15115"/>
          <w:tab w:val="left" w:pos="15744"/>
        </w:tabs>
        <w:spacing w:after="0" w:line="240" w:lineRule="auto"/>
        <w:jc w:val="both"/>
        <w:rPr>
          <w:rFonts w:eastAsia="Calibri" w:cs="Arial"/>
          <w:noProof w:val="0"/>
          <w:sz w:val="22"/>
          <w:lang w:bidi="en-US"/>
        </w:rPr>
      </w:pPr>
    </w:p>
    <w:p w:rsidR="004A115A" w:rsidRPr="004A115A" w:rsidRDefault="004A115A" w:rsidP="004A115A">
      <w:pPr>
        <w:tabs>
          <w:tab w:val="left" w:pos="284"/>
          <w:tab w:val="left" w:pos="426"/>
          <w:tab w:val="left" w:pos="567"/>
          <w:tab w:val="left" w:pos="4678"/>
          <w:tab w:val="left" w:pos="14340"/>
          <w:tab w:val="left" w:pos="14827"/>
          <w:tab w:val="left" w:pos="15115"/>
          <w:tab w:val="left" w:pos="15744"/>
        </w:tabs>
        <w:suppressAutoHyphens/>
        <w:spacing w:after="0" w:line="240" w:lineRule="auto"/>
        <w:jc w:val="both"/>
        <w:rPr>
          <w:rFonts w:eastAsia="Calibri" w:cs="Arial"/>
          <w:noProof w:val="0"/>
          <w:sz w:val="22"/>
          <w:lang w:bidi="en-US"/>
        </w:rPr>
      </w:pPr>
      <w:r w:rsidRPr="004A115A">
        <w:rPr>
          <w:rFonts w:eastAsia="Calibri" w:cs="Arial"/>
          <w:b/>
          <w:noProof w:val="0"/>
          <w:sz w:val="22"/>
          <w:lang w:bidi="en-US"/>
        </w:rPr>
        <w:t>IX. Plazo y condiciones de pago.</w:t>
      </w:r>
    </w:p>
    <w:p w:rsidR="004A115A" w:rsidRPr="004A115A" w:rsidRDefault="004A115A" w:rsidP="004A115A">
      <w:pPr>
        <w:tabs>
          <w:tab w:val="left" w:pos="284"/>
          <w:tab w:val="left" w:pos="426"/>
          <w:tab w:val="left" w:pos="567"/>
          <w:tab w:val="left" w:pos="4678"/>
          <w:tab w:val="left" w:pos="14340"/>
          <w:tab w:val="left" w:pos="14827"/>
          <w:tab w:val="left" w:pos="15115"/>
          <w:tab w:val="left" w:pos="15744"/>
        </w:tabs>
        <w:suppressAutoHyphens/>
        <w:spacing w:after="0" w:line="240" w:lineRule="auto"/>
        <w:jc w:val="both"/>
        <w:rPr>
          <w:rFonts w:eastAsia="Calibri" w:cs="Arial"/>
          <w:noProof w:val="0"/>
          <w:sz w:val="22"/>
          <w:lang w:bidi="en-US"/>
        </w:rPr>
      </w:pPr>
    </w:p>
    <w:p w:rsidR="004A115A" w:rsidRPr="004A115A" w:rsidRDefault="004A115A" w:rsidP="004A115A">
      <w:pPr>
        <w:tabs>
          <w:tab w:val="left" w:pos="142"/>
        </w:tabs>
        <w:spacing w:after="0" w:line="240" w:lineRule="auto"/>
        <w:jc w:val="both"/>
        <w:rPr>
          <w:rFonts w:eastAsia="Calibri" w:cs="Arial"/>
          <w:b/>
          <w:bCs/>
          <w:noProof w:val="0"/>
          <w:sz w:val="22"/>
          <w:lang w:bidi="en-US"/>
        </w:rPr>
      </w:pPr>
      <w:r w:rsidRPr="004A115A">
        <w:rPr>
          <w:rFonts w:eastAsia="Calibri" w:cs="Arial"/>
          <w:noProof w:val="0"/>
          <w:sz w:val="22"/>
          <w:lang w:bidi="en-US"/>
        </w:rPr>
        <w:t>Los pagos se realizarán por cada uno de los números y/o suplementos impresos y depositados en la oficina postal de las revistas Médica y de Enfermería del IMSS, en moneda nacional dentro de los 20 días naturales posteriores a la presentación por parte del proveedor, del comprobante fiscal digital por Internet (CFDI) en la Coordinación de Contabilidad y Trámite de Erogaciones, dependiente de la Dirección de Finanzas, ubicada en General Tiburcio Montiel No. 15 (esq. con Gómez Pedraza), Col. San Miguel Chapultepec C.P.11850 Delegación Miguel Hidalgo, de lunes a viernes en un horario de 9:00 a 13:00 horas. Los CFDI se presentarán en original reuniendo los requisitos fiscales vigentes, descripción pormenorizada del servicio de acuerdo con lo contratado, precios unitarios, subtotal, en su caso I.V.A., importe total, firma del proveedor y del administrador del contrato, número de contrato, número del proveedor, No. de la fianza y nombre de la afianzadora. Anexo a éste, el proveedor estará obligado a entregar la documentación que acredite la entrega de las revistas en el Servicio de Correspondencia Institucional y la remisión por la cantidad entregada en la CES, en la cual el personal responsable de la recepción validará y firmará, indicando nombre, matrícula y firma. Asimismo, en caso de ser aplicable, deberá presentar copia del contrato, de la garantía del servicio, de la póliza de garantía de cumplimiento del contrato y de la “Opinión del Cumplimiento de Obligaciones en Materia de Seguridad Social”, vigente y positiva, en el caso de que se encuentre al corriente de dichas obligaciones, el administrador del contrato la validará, anotando la leyenda “validada por: nombre, firma y fecha”.</w:t>
      </w:r>
    </w:p>
    <w:p w:rsidR="004A115A" w:rsidRPr="004A115A" w:rsidRDefault="004A115A" w:rsidP="004A115A">
      <w:pPr>
        <w:tabs>
          <w:tab w:val="left" w:pos="142"/>
        </w:tabs>
        <w:spacing w:after="0" w:line="240" w:lineRule="auto"/>
        <w:jc w:val="both"/>
        <w:rPr>
          <w:rFonts w:eastAsia="Calibri" w:cs="Arial"/>
          <w:b/>
          <w:bCs/>
          <w:noProof w:val="0"/>
          <w:sz w:val="22"/>
          <w:lang w:bidi="en-US"/>
        </w:rPr>
      </w:pPr>
    </w:p>
    <w:p w:rsidR="004A115A" w:rsidRPr="004A115A" w:rsidRDefault="004A115A" w:rsidP="004A115A">
      <w:pPr>
        <w:autoSpaceDE w:val="0"/>
        <w:autoSpaceDN w:val="0"/>
        <w:adjustRightInd w:val="0"/>
        <w:spacing w:after="0" w:line="240" w:lineRule="auto"/>
        <w:jc w:val="both"/>
        <w:rPr>
          <w:rFonts w:eastAsia="Calibri" w:cs="Arial"/>
          <w:noProof w:val="0"/>
          <w:sz w:val="22"/>
          <w:lang w:bidi="en-US"/>
        </w:rPr>
      </w:pPr>
      <w:r w:rsidRPr="004A115A">
        <w:rPr>
          <w:rFonts w:eastAsia="Calibri" w:cs="Arial"/>
          <w:noProof w:val="0"/>
          <w:color w:val="000000"/>
          <w:sz w:val="22"/>
          <w:lang w:eastAsia="es-MX" w:bidi="en-US"/>
        </w:rPr>
        <w:t xml:space="preserve">El Proveedor deberá expedir sus comprobantes fiscales digitales en el esquema de facturación electrónica, con las especificaciones normadas por el SAT a nombre del Instituto </w:t>
      </w:r>
      <w:r w:rsidRPr="004A115A">
        <w:rPr>
          <w:rFonts w:eastAsia="Calibri" w:cs="Arial"/>
          <w:noProof w:val="0"/>
          <w:sz w:val="22"/>
          <w:lang w:eastAsia="es-MX" w:bidi="en-US"/>
        </w:rPr>
        <w:t xml:space="preserve">Mexicano del Seguro Social, con Registro Federal de Contribuyentes IMS421231I45, domicilio en Avenida Paseo de la Reforma Núm. 476, Colonia Juárez, C.P. 06600, Delegación Cuauhtémoc, México D.F., para la validación de dichos comprobantes el Proveedor deberá cargar en Internet, a través del Portal de Servicios a Proveedores de la página del IMSS el archivo en formato XML, la validez de los mismos será determinada durante la carga y únicamente los comprobantes validos serán procedentes para pago. </w:t>
      </w:r>
    </w:p>
    <w:p w:rsidR="004A115A" w:rsidRPr="004A115A" w:rsidRDefault="004A115A" w:rsidP="004A115A">
      <w:pPr>
        <w:tabs>
          <w:tab w:val="left" w:pos="142"/>
        </w:tabs>
        <w:spacing w:after="0" w:line="240" w:lineRule="auto"/>
        <w:jc w:val="both"/>
        <w:rPr>
          <w:rFonts w:eastAsia="Calibri" w:cs="Arial"/>
          <w:b/>
          <w:bCs/>
          <w:noProof w:val="0"/>
          <w:sz w:val="22"/>
          <w:lang w:bidi="en-US"/>
        </w:rPr>
      </w:pPr>
    </w:p>
    <w:p w:rsidR="004A115A" w:rsidRPr="004A115A" w:rsidRDefault="004A115A" w:rsidP="004A115A">
      <w:pPr>
        <w:tabs>
          <w:tab w:val="left" w:pos="14340"/>
          <w:tab w:val="left" w:pos="14827"/>
          <w:tab w:val="left" w:pos="15115"/>
          <w:tab w:val="left" w:pos="15744"/>
        </w:tabs>
        <w:spacing w:after="0" w:line="240" w:lineRule="auto"/>
        <w:contextualSpacing/>
        <w:jc w:val="both"/>
        <w:rPr>
          <w:rFonts w:eastAsia="Calibri" w:cs="Arial"/>
          <w:noProof w:val="0"/>
          <w:sz w:val="22"/>
          <w:lang w:bidi="en-US"/>
        </w:rPr>
      </w:pPr>
      <w:r w:rsidRPr="004A115A">
        <w:rPr>
          <w:rFonts w:eastAsia="Calibri" w:cs="Arial"/>
          <w:noProof w:val="0"/>
          <w:sz w:val="22"/>
          <w:lang w:bidi="en-US"/>
        </w:rPr>
        <w:t>La recepción del o los CFDI será a través del Portal de Servicios de Proveedores, y deberán ser proporcionadas en su formato XML; la validez de las mismas será determinada durante la carga y únicamente las facturas fiscalmente válidas serán procedentes para pago. La representación impresa por sí misma no será sustento para pago si no se hace la carga del XML del cual se originó o si la misma no es una representación fiel del XML origen.</w:t>
      </w:r>
    </w:p>
    <w:p w:rsidR="004A115A" w:rsidRPr="004A115A" w:rsidRDefault="004A115A" w:rsidP="004A115A">
      <w:pPr>
        <w:tabs>
          <w:tab w:val="left" w:pos="14340"/>
          <w:tab w:val="left" w:pos="14827"/>
          <w:tab w:val="left" w:pos="15115"/>
          <w:tab w:val="left" w:pos="15744"/>
        </w:tabs>
        <w:spacing w:after="0" w:line="240" w:lineRule="auto"/>
        <w:contextualSpacing/>
        <w:jc w:val="both"/>
        <w:rPr>
          <w:rFonts w:eastAsia="Calibri" w:cs="Arial"/>
          <w:noProof w:val="0"/>
          <w:sz w:val="22"/>
          <w:lang w:bidi="en-US"/>
        </w:rPr>
      </w:pPr>
    </w:p>
    <w:p w:rsidR="004A115A" w:rsidRPr="004A115A" w:rsidRDefault="004A115A" w:rsidP="004A115A">
      <w:pPr>
        <w:tabs>
          <w:tab w:val="left" w:pos="14340"/>
          <w:tab w:val="left" w:pos="14827"/>
          <w:tab w:val="left" w:pos="15115"/>
          <w:tab w:val="left" w:pos="15744"/>
        </w:tabs>
        <w:spacing w:after="0" w:line="240" w:lineRule="auto"/>
        <w:contextualSpacing/>
        <w:jc w:val="both"/>
        <w:rPr>
          <w:rFonts w:eastAsia="Calibri" w:cs="Arial"/>
          <w:noProof w:val="0"/>
          <w:sz w:val="22"/>
          <w:lang w:bidi="en-US"/>
        </w:rPr>
      </w:pPr>
      <w:r w:rsidRPr="004A115A">
        <w:rPr>
          <w:rFonts w:eastAsia="Calibri" w:cs="Arial"/>
          <w:noProof w:val="0"/>
          <w:sz w:val="22"/>
          <w:lang w:bidi="en-US"/>
        </w:rPr>
        <w:t>En caso de que el proveedor</w:t>
      </w:r>
      <w:r w:rsidRPr="004A115A">
        <w:rPr>
          <w:rFonts w:eastAsia="Calibri" w:cs="Arial"/>
          <w:b/>
          <w:noProof w:val="0"/>
          <w:sz w:val="22"/>
          <w:lang w:bidi="en-US"/>
        </w:rPr>
        <w:t xml:space="preserve"> </w:t>
      </w:r>
      <w:r w:rsidRPr="004A115A">
        <w:rPr>
          <w:rFonts w:eastAsia="Calibri" w:cs="Arial"/>
          <w:noProof w:val="0"/>
          <w:sz w:val="22"/>
          <w:lang w:bidi="en-US"/>
        </w:rPr>
        <w:t>presente su CFDI con errores o deficiencias, estos se le harán saber por parte del Instituto</w:t>
      </w:r>
      <w:r w:rsidRPr="004A115A">
        <w:rPr>
          <w:rFonts w:eastAsia="Calibri" w:cs="Arial"/>
          <w:b/>
          <w:noProof w:val="0"/>
          <w:sz w:val="22"/>
          <w:lang w:bidi="en-US"/>
        </w:rPr>
        <w:t xml:space="preserve"> </w:t>
      </w:r>
      <w:r w:rsidRPr="004A115A">
        <w:rPr>
          <w:rFonts w:eastAsia="Calibri" w:cs="Arial"/>
          <w:noProof w:val="0"/>
          <w:sz w:val="22"/>
          <w:lang w:bidi="en-US"/>
        </w:rPr>
        <w:t>dentro de los 3 (tres)</w:t>
      </w:r>
      <w:r w:rsidRPr="004A115A">
        <w:rPr>
          <w:rFonts w:eastAsia="Calibri" w:cs="Arial"/>
          <w:b/>
          <w:noProof w:val="0"/>
          <w:sz w:val="22"/>
          <w:lang w:bidi="en-US"/>
        </w:rPr>
        <w:t xml:space="preserve"> </w:t>
      </w:r>
      <w:r w:rsidRPr="004A115A">
        <w:rPr>
          <w:rFonts w:eastAsia="Calibri" w:cs="Arial"/>
          <w:noProof w:val="0"/>
          <w:sz w:val="22"/>
          <w:lang w:bidi="en-US"/>
        </w:rPr>
        <w:t>días hábiles siguientes a la recepción de la misma, conforme a lo previsto en los artículos 89 y 90, del Reglamento de la Ley de Adquisiciones, Arrendamientos y Servicios del Sector Público.  El proveedor</w:t>
      </w:r>
      <w:r w:rsidRPr="004A115A">
        <w:rPr>
          <w:rFonts w:eastAsia="Calibri" w:cs="Arial"/>
          <w:b/>
          <w:noProof w:val="0"/>
          <w:sz w:val="22"/>
          <w:lang w:bidi="en-US"/>
        </w:rPr>
        <w:t xml:space="preserve"> </w:t>
      </w:r>
      <w:r w:rsidRPr="004A115A">
        <w:rPr>
          <w:rFonts w:eastAsia="Calibri" w:cs="Arial"/>
          <w:noProof w:val="0"/>
          <w:sz w:val="22"/>
          <w:lang w:bidi="en-US"/>
        </w:rPr>
        <w:t>podrá consultar esta información en la liga:</w:t>
      </w:r>
    </w:p>
    <w:p w:rsidR="004A115A" w:rsidRPr="004A115A" w:rsidRDefault="004A115A" w:rsidP="004A115A">
      <w:pPr>
        <w:tabs>
          <w:tab w:val="left" w:pos="14340"/>
          <w:tab w:val="left" w:pos="14827"/>
          <w:tab w:val="left" w:pos="15115"/>
          <w:tab w:val="left" w:pos="15744"/>
        </w:tabs>
        <w:spacing w:after="0" w:line="240" w:lineRule="auto"/>
        <w:contextualSpacing/>
        <w:jc w:val="both"/>
        <w:rPr>
          <w:rFonts w:ascii="Calibri" w:eastAsia="Calibri" w:hAnsi="Calibri" w:cs="Times New Roman"/>
          <w:noProof w:val="0"/>
          <w:sz w:val="24"/>
          <w:szCs w:val="24"/>
          <w:lang w:bidi="en-US"/>
        </w:rPr>
      </w:pPr>
    </w:p>
    <w:p w:rsidR="004A115A" w:rsidRPr="004A115A" w:rsidRDefault="00495608" w:rsidP="004A115A">
      <w:pPr>
        <w:tabs>
          <w:tab w:val="left" w:pos="14340"/>
          <w:tab w:val="left" w:pos="14827"/>
          <w:tab w:val="left" w:pos="15115"/>
          <w:tab w:val="left" w:pos="15744"/>
        </w:tabs>
        <w:spacing w:after="0" w:line="240" w:lineRule="auto"/>
        <w:contextualSpacing/>
        <w:jc w:val="both"/>
        <w:rPr>
          <w:rFonts w:eastAsia="Calibri" w:cs="Arial"/>
          <w:noProof w:val="0"/>
          <w:sz w:val="22"/>
          <w:lang w:bidi="en-US"/>
        </w:rPr>
      </w:pPr>
      <w:hyperlink r:id="rId13" w:history="1">
        <w:r w:rsidR="004A115A" w:rsidRPr="004A115A">
          <w:rPr>
            <w:rFonts w:eastAsia="Calibri" w:cs="Arial"/>
            <w:noProof w:val="0"/>
            <w:color w:val="0000FF"/>
            <w:sz w:val="22"/>
            <w:u w:val="single"/>
            <w:lang w:bidi="en-US"/>
          </w:rPr>
          <w:t>https://201.144.108.83:8443/Pagos_Prov/faces/index.xhtml</w:t>
        </w:r>
      </w:hyperlink>
      <w:r w:rsidR="004A115A" w:rsidRPr="004A115A">
        <w:rPr>
          <w:rFonts w:eastAsia="Calibri" w:cs="Arial"/>
          <w:noProof w:val="0"/>
          <w:sz w:val="22"/>
          <w:lang w:bidi="en-US"/>
        </w:rPr>
        <w:t xml:space="preserve">, la cual permanecerá publicada hasta la fecha de vencimiento que tenía programado el contra recibo. Lo anterior, permitirá que el proveedor a las 72 horas posteriores a la expedición del mismo, cuente con la información sobre la procedencia o improcedencia de </w:t>
      </w:r>
      <w:r w:rsidR="00C05449" w:rsidRPr="004A115A">
        <w:rPr>
          <w:rFonts w:eastAsia="Calibri" w:cs="Arial"/>
          <w:noProof w:val="0"/>
          <w:sz w:val="22"/>
          <w:lang w:bidi="en-US"/>
        </w:rPr>
        <w:t>su trámite</w:t>
      </w:r>
      <w:r w:rsidR="004A115A" w:rsidRPr="004A115A">
        <w:rPr>
          <w:rFonts w:eastAsia="Calibri" w:cs="Arial"/>
          <w:noProof w:val="0"/>
          <w:sz w:val="22"/>
          <w:lang w:bidi="en-US"/>
        </w:rPr>
        <w:t xml:space="preserve">. </w:t>
      </w:r>
    </w:p>
    <w:p w:rsidR="004A115A" w:rsidRPr="004A115A" w:rsidRDefault="004A115A" w:rsidP="004A115A">
      <w:pPr>
        <w:autoSpaceDE w:val="0"/>
        <w:autoSpaceDN w:val="0"/>
        <w:adjustRightInd w:val="0"/>
        <w:spacing w:after="0" w:line="240" w:lineRule="auto"/>
        <w:jc w:val="both"/>
        <w:rPr>
          <w:rFonts w:eastAsia="Times New Roman" w:cs="Arial"/>
          <w:noProof w:val="0"/>
          <w:sz w:val="22"/>
          <w:lang w:eastAsia="ar-SA"/>
        </w:rPr>
      </w:pPr>
    </w:p>
    <w:p w:rsidR="004A115A" w:rsidRPr="004A115A" w:rsidRDefault="004A115A" w:rsidP="004A115A">
      <w:pPr>
        <w:autoSpaceDE w:val="0"/>
        <w:autoSpaceDN w:val="0"/>
        <w:adjustRightInd w:val="0"/>
        <w:spacing w:after="0" w:line="240" w:lineRule="auto"/>
        <w:jc w:val="both"/>
        <w:rPr>
          <w:rFonts w:eastAsia="Times New Roman" w:cs="Arial"/>
          <w:noProof w:val="0"/>
          <w:sz w:val="22"/>
          <w:lang w:eastAsia="ar-SA"/>
        </w:rPr>
      </w:pPr>
      <w:r w:rsidRPr="004A115A">
        <w:rPr>
          <w:rFonts w:eastAsia="Times New Roman" w:cs="Arial"/>
          <w:noProof w:val="0"/>
          <w:sz w:val="22"/>
          <w:lang w:eastAsia="ar-SA"/>
        </w:rPr>
        <w:t>El pago se realizará mediante transferencia electrónica de fondos, a través del esquema electrónico interbancario que el Instituto tiene en operación, a menos que el proveedor</w:t>
      </w:r>
      <w:r w:rsidRPr="004A115A">
        <w:rPr>
          <w:rFonts w:eastAsia="Times New Roman" w:cs="Arial"/>
          <w:b/>
          <w:noProof w:val="0"/>
          <w:sz w:val="22"/>
          <w:lang w:eastAsia="ar-SA"/>
        </w:rPr>
        <w:t xml:space="preserve"> </w:t>
      </w:r>
      <w:r w:rsidRPr="004A115A">
        <w:rPr>
          <w:rFonts w:eastAsia="Times New Roman" w:cs="Arial"/>
          <w:noProof w:val="0"/>
          <w:sz w:val="22"/>
          <w:lang w:eastAsia="ar-SA"/>
        </w:rPr>
        <w:t>acredite en forma fehaciente la imposibilidad para ello.</w:t>
      </w:r>
    </w:p>
    <w:p w:rsidR="004A115A" w:rsidRPr="004A115A" w:rsidRDefault="004A115A" w:rsidP="004A115A">
      <w:pPr>
        <w:autoSpaceDE w:val="0"/>
        <w:autoSpaceDN w:val="0"/>
        <w:adjustRightInd w:val="0"/>
        <w:spacing w:after="0" w:line="240" w:lineRule="auto"/>
        <w:jc w:val="both"/>
        <w:rPr>
          <w:rFonts w:eastAsia="Times New Roman" w:cs="Arial"/>
          <w:noProof w:val="0"/>
          <w:sz w:val="22"/>
          <w:lang w:eastAsia="ar-SA"/>
        </w:rPr>
      </w:pPr>
    </w:p>
    <w:p w:rsidR="004A115A" w:rsidRPr="004A115A" w:rsidRDefault="004A115A" w:rsidP="004A115A">
      <w:pPr>
        <w:tabs>
          <w:tab w:val="left" w:pos="-284"/>
        </w:tabs>
        <w:overflowPunct w:val="0"/>
        <w:autoSpaceDE w:val="0"/>
        <w:spacing w:after="0" w:line="240" w:lineRule="auto"/>
        <w:jc w:val="both"/>
        <w:textAlignment w:val="baseline"/>
        <w:rPr>
          <w:rFonts w:eastAsia="Calibri" w:cs="Arial"/>
          <w:noProof w:val="0"/>
          <w:sz w:val="22"/>
          <w:lang w:bidi="en-US"/>
        </w:rPr>
      </w:pPr>
      <w:r w:rsidRPr="004A115A">
        <w:rPr>
          <w:rFonts w:eastAsia="Calibri" w:cs="Arial"/>
          <w:noProof w:val="0"/>
          <w:sz w:val="22"/>
          <w:lang w:bidi="en-US"/>
        </w:rPr>
        <w:t>El proveedor acepta que el Instituto le efectúe el pago a través de transferencia electrónica, para tal efecto se obliga a proporcionar en su oportunidad el número de cuenta, CLABE, Banco y Sucursal, a nombre del proveedor.</w:t>
      </w:r>
    </w:p>
    <w:p w:rsidR="004A115A" w:rsidRPr="004A115A" w:rsidRDefault="004A115A" w:rsidP="004A115A">
      <w:pPr>
        <w:tabs>
          <w:tab w:val="left" w:pos="-284"/>
        </w:tabs>
        <w:overflowPunct w:val="0"/>
        <w:autoSpaceDE w:val="0"/>
        <w:spacing w:after="0" w:line="240" w:lineRule="auto"/>
        <w:jc w:val="both"/>
        <w:textAlignment w:val="baseline"/>
        <w:rPr>
          <w:rFonts w:eastAsia="Calibri" w:cs="Arial"/>
          <w:noProof w:val="0"/>
          <w:sz w:val="22"/>
          <w:lang w:bidi="en-US"/>
        </w:rPr>
      </w:pPr>
    </w:p>
    <w:p w:rsidR="004A115A" w:rsidRPr="004A115A" w:rsidRDefault="004A115A" w:rsidP="004A115A">
      <w:pPr>
        <w:tabs>
          <w:tab w:val="left" w:pos="-284"/>
          <w:tab w:val="left" w:pos="567"/>
        </w:tabs>
        <w:overflowPunct w:val="0"/>
        <w:autoSpaceDE w:val="0"/>
        <w:spacing w:after="0" w:line="240" w:lineRule="auto"/>
        <w:jc w:val="both"/>
        <w:textAlignment w:val="baseline"/>
        <w:rPr>
          <w:rFonts w:eastAsia="Calibri" w:cs="Arial"/>
          <w:noProof w:val="0"/>
          <w:sz w:val="22"/>
          <w:lang w:bidi="en-US"/>
        </w:rPr>
      </w:pPr>
      <w:r w:rsidRPr="004A115A">
        <w:rPr>
          <w:rFonts w:eastAsia="Calibri" w:cs="Arial"/>
          <w:noProof w:val="0"/>
          <w:sz w:val="22"/>
          <w:lang w:bidi="en-US"/>
        </w:rPr>
        <w:t>El pago se depositará en la fecha programada para tal efecto, si la cuenta bancaria del proveedor</w:t>
      </w:r>
      <w:r w:rsidRPr="004A115A">
        <w:rPr>
          <w:rFonts w:eastAsia="Calibri" w:cs="Arial"/>
          <w:b/>
          <w:noProof w:val="0"/>
          <w:sz w:val="22"/>
          <w:lang w:bidi="en-US"/>
        </w:rPr>
        <w:t xml:space="preserve"> </w:t>
      </w:r>
      <w:r w:rsidRPr="004A115A">
        <w:rPr>
          <w:rFonts w:eastAsia="Calibri" w:cs="Arial"/>
          <w:noProof w:val="0"/>
          <w:sz w:val="22"/>
          <w:lang w:bidi="en-US"/>
        </w:rPr>
        <w:t>está contratada con BANAMEX, S.A., BANORTE, S.A., HSBC, S.A., SANTANDER, S.A. O SCOTIABANK INVERLAT, S.A., si la cuenta pertenece a un banco distinto a los mencionados, el Instituto realizará la instrucción de pago en la fecha programada, y su aplicación se llevará a cabo el día hábil siguiente, de acuerdo con lo establecido por el centro de compensación bancaria (CECOBAN).</w:t>
      </w:r>
    </w:p>
    <w:p w:rsidR="004A115A" w:rsidRPr="004A115A" w:rsidRDefault="004A115A" w:rsidP="004A115A">
      <w:pPr>
        <w:tabs>
          <w:tab w:val="left" w:pos="-284"/>
        </w:tabs>
        <w:overflowPunct w:val="0"/>
        <w:autoSpaceDE w:val="0"/>
        <w:spacing w:after="0" w:line="240" w:lineRule="auto"/>
        <w:jc w:val="both"/>
        <w:textAlignment w:val="baseline"/>
        <w:rPr>
          <w:rFonts w:eastAsia="Calibri" w:cs="Arial"/>
          <w:noProof w:val="0"/>
          <w:sz w:val="22"/>
          <w:lang w:bidi="en-US"/>
        </w:rPr>
      </w:pPr>
      <w:r w:rsidRPr="004A115A">
        <w:rPr>
          <w:rFonts w:eastAsia="Calibri" w:cs="Arial"/>
          <w:noProof w:val="0"/>
          <w:sz w:val="22"/>
          <w:lang w:bidi="en-US"/>
        </w:rPr>
        <w:t>El Proveedor para efectos de transferir los derechos de cobro deberá contar con el consentimiento del Instituto, para lo cual deberá notificarlo por escrito al Instituto, con un mínimo de 5 (cinco) días naturales anteriores a la fecha de pago programada, entregando invariablemente una copia de los contra recibos cuyo importe se cede, además de los documentos sustantivos de dicha cesión. El mismo procedimiento aplicará en caso de que el proveedor celebre contrato de cesión de derechos de cobro a través de factoraje financiero conforme al programa de cadenas productivas de nacional financiera, S.N.C., Institución de Banca de Desarrollo.</w:t>
      </w:r>
    </w:p>
    <w:p w:rsidR="004A115A" w:rsidRPr="004A115A" w:rsidRDefault="004A115A" w:rsidP="004A115A">
      <w:pPr>
        <w:tabs>
          <w:tab w:val="left" w:pos="-284"/>
        </w:tabs>
        <w:overflowPunct w:val="0"/>
        <w:autoSpaceDE w:val="0"/>
        <w:spacing w:after="0" w:line="240" w:lineRule="auto"/>
        <w:jc w:val="both"/>
        <w:textAlignment w:val="baseline"/>
        <w:rPr>
          <w:rFonts w:eastAsia="Calibri" w:cs="Arial"/>
          <w:noProof w:val="0"/>
          <w:sz w:val="22"/>
          <w:lang w:bidi="en-US"/>
        </w:rPr>
      </w:pPr>
    </w:p>
    <w:p w:rsidR="004A115A" w:rsidRPr="004A115A" w:rsidRDefault="004A115A" w:rsidP="004A115A">
      <w:pPr>
        <w:tabs>
          <w:tab w:val="left" w:pos="-284"/>
          <w:tab w:val="left" w:pos="709"/>
        </w:tabs>
        <w:overflowPunct w:val="0"/>
        <w:autoSpaceDE w:val="0"/>
        <w:spacing w:after="0" w:line="240" w:lineRule="auto"/>
        <w:jc w:val="both"/>
        <w:textAlignment w:val="baseline"/>
        <w:rPr>
          <w:rFonts w:eastAsia="Calibri" w:cs="Arial"/>
          <w:noProof w:val="0"/>
          <w:sz w:val="22"/>
          <w:lang w:bidi="en-US"/>
        </w:rPr>
      </w:pPr>
      <w:r w:rsidRPr="004A115A">
        <w:rPr>
          <w:rFonts w:eastAsia="Calibri" w:cs="Arial"/>
          <w:noProof w:val="0"/>
          <w:sz w:val="22"/>
          <w:lang w:bidi="en-US"/>
        </w:rPr>
        <w:t>En caso de que el proveedor,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del Instituto.</w:t>
      </w:r>
    </w:p>
    <w:p w:rsidR="004A115A" w:rsidRPr="004A115A" w:rsidRDefault="004A115A" w:rsidP="004A115A">
      <w:pPr>
        <w:tabs>
          <w:tab w:val="left" w:pos="-284"/>
        </w:tabs>
        <w:overflowPunct w:val="0"/>
        <w:autoSpaceDE w:val="0"/>
        <w:spacing w:after="0" w:line="240" w:lineRule="auto"/>
        <w:jc w:val="both"/>
        <w:textAlignment w:val="baseline"/>
        <w:rPr>
          <w:rFonts w:eastAsia="Calibri" w:cs="Arial"/>
          <w:noProof w:val="0"/>
          <w:sz w:val="22"/>
          <w:lang w:bidi="en-US"/>
        </w:rPr>
      </w:pPr>
    </w:p>
    <w:p w:rsidR="004A115A" w:rsidRPr="004A115A" w:rsidRDefault="004A115A" w:rsidP="004A115A">
      <w:pPr>
        <w:tabs>
          <w:tab w:val="left" w:pos="0"/>
        </w:tabs>
        <w:spacing w:after="0" w:line="240" w:lineRule="auto"/>
        <w:jc w:val="both"/>
        <w:rPr>
          <w:rFonts w:eastAsia="Calibri" w:cs="Arial"/>
          <w:b/>
          <w:bCs/>
          <w:noProof w:val="0"/>
          <w:sz w:val="22"/>
          <w:lang w:bidi="en-US"/>
        </w:rPr>
      </w:pPr>
      <w:r w:rsidRPr="004A115A">
        <w:rPr>
          <w:rFonts w:eastAsia="Calibri" w:cs="Arial"/>
          <w:noProof w:val="0"/>
          <w:sz w:val="22"/>
          <w:lang w:bidi="en-US"/>
        </w:rPr>
        <w:t>El pago de los servicios quedará condicionado proporcionalmente al pago que el proveedor deba efectuar al Instituto</w:t>
      </w:r>
      <w:r w:rsidRPr="004A115A">
        <w:rPr>
          <w:rFonts w:eastAsia="Calibri" w:cs="Arial"/>
          <w:b/>
          <w:noProof w:val="0"/>
          <w:sz w:val="22"/>
          <w:lang w:bidi="en-US"/>
        </w:rPr>
        <w:t xml:space="preserve"> </w:t>
      </w:r>
      <w:r w:rsidRPr="004A115A">
        <w:rPr>
          <w:rFonts w:eastAsia="Calibri" w:cs="Arial"/>
          <w:noProof w:val="0"/>
          <w:sz w:val="22"/>
          <w:lang w:bidi="en-US"/>
        </w:rPr>
        <w:t>por concepto de penas convencionales y/o deducciones por atraso en la entrega o prestación del mismo.</w:t>
      </w:r>
    </w:p>
    <w:p w:rsidR="004A115A" w:rsidRPr="004A115A" w:rsidRDefault="004A115A" w:rsidP="004A115A">
      <w:pPr>
        <w:tabs>
          <w:tab w:val="left" w:pos="426"/>
          <w:tab w:val="left" w:pos="567"/>
          <w:tab w:val="left" w:pos="4678"/>
          <w:tab w:val="left" w:pos="14340"/>
          <w:tab w:val="left" w:pos="14827"/>
          <w:tab w:val="left" w:pos="15115"/>
          <w:tab w:val="left" w:pos="15744"/>
        </w:tabs>
        <w:suppressAutoHyphens/>
        <w:spacing w:after="0" w:line="240" w:lineRule="auto"/>
        <w:jc w:val="both"/>
        <w:rPr>
          <w:rFonts w:eastAsia="Calibri" w:cs="Arial"/>
          <w:noProof w:val="0"/>
          <w:sz w:val="22"/>
          <w:lang w:bidi="en-US"/>
        </w:rPr>
      </w:pPr>
    </w:p>
    <w:p w:rsidR="004A115A" w:rsidRPr="004A115A" w:rsidRDefault="004A115A" w:rsidP="004A115A">
      <w:pPr>
        <w:tabs>
          <w:tab w:val="left" w:pos="426"/>
          <w:tab w:val="left" w:pos="567"/>
          <w:tab w:val="left" w:pos="4678"/>
          <w:tab w:val="left" w:pos="14340"/>
          <w:tab w:val="left" w:pos="14827"/>
          <w:tab w:val="left" w:pos="15115"/>
          <w:tab w:val="left" w:pos="15744"/>
        </w:tabs>
        <w:suppressAutoHyphens/>
        <w:spacing w:after="0" w:line="240" w:lineRule="auto"/>
        <w:jc w:val="both"/>
        <w:rPr>
          <w:rFonts w:eastAsia="Calibri" w:cs="Arial"/>
          <w:noProof w:val="0"/>
          <w:sz w:val="22"/>
          <w:lang w:bidi="en-US"/>
        </w:rPr>
      </w:pPr>
      <w:r w:rsidRPr="004A115A">
        <w:rPr>
          <w:rFonts w:eastAsia="Calibri" w:cs="Arial"/>
          <w:noProof w:val="0"/>
          <w:sz w:val="22"/>
          <w:lang w:bidi="en-US"/>
        </w:rPr>
        <w:t xml:space="preserve">Previo a la entrega de la CFDI, el proveedor deberá acudir al Área de Recursos Financieros, dependiente de la Coordinación de Servicios Administrativos y Mejora de Procesos de la Dirección de Prestaciones Médicas, ubicada en Calle Hamburgo 18, Sótano, Colonia Juárez, Delegación Cuauhtémoc, México, D.F., C.P. 06600, de lunes a viernes, de 9:00 a 15:00 horas, para revisión de la misma y recabar el sello de afectación presupuestal. Para el pago, el proveedor deberá anexar copia del contrato, de la póliza de garantía de cumplimiento, garantía de los bienes y comprobante de entrega de archivos para impresión por parte de la CES. </w:t>
      </w:r>
    </w:p>
    <w:p w:rsidR="004A115A" w:rsidRPr="004A115A" w:rsidRDefault="004A115A" w:rsidP="004A115A">
      <w:pPr>
        <w:spacing w:after="0" w:line="240" w:lineRule="auto"/>
        <w:jc w:val="both"/>
        <w:rPr>
          <w:rFonts w:eastAsia="Calibri" w:cs="Arial"/>
          <w:noProof w:val="0"/>
          <w:sz w:val="22"/>
          <w:lang w:bidi="en-US"/>
        </w:rPr>
      </w:pPr>
    </w:p>
    <w:p w:rsidR="004A115A" w:rsidRPr="004A115A" w:rsidRDefault="004A115A" w:rsidP="004A115A">
      <w:pPr>
        <w:spacing w:after="0" w:line="240" w:lineRule="auto"/>
        <w:jc w:val="both"/>
        <w:rPr>
          <w:rFonts w:eastAsia="Calibri" w:cs="Arial"/>
          <w:b/>
          <w:noProof w:val="0"/>
          <w:sz w:val="22"/>
          <w:lang w:bidi="en-US"/>
        </w:rPr>
      </w:pPr>
      <w:r w:rsidRPr="004A115A">
        <w:rPr>
          <w:rFonts w:eastAsia="Calibri" w:cs="Arial"/>
          <w:b/>
          <w:noProof w:val="0"/>
          <w:sz w:val="22"/>
          <w:lang w:bidi="en-US"/>
        </w:rPr>
        <w:t xml:space="preserve">X. Porcentaje, número y fechas o plazos de las exhibiciones y amortizaciones de los anticipos que se otorguen.   </w:t>
      </w:r>
    </w:p>
    <w:p w:rsidR="004A115A" w:rsidRPr="004A115A" w:rsidRDefault="004A115A" w:rsidP="004A115A">
      <w:pPr>
        <w:spacing w:after="0" w:line="240" w:lineRule="auto"/>
        <w:jc w:val="both"/>
        <w:rPr>
          <w:rFonts w:eastAsia="Calibri" w:cs="Arial"/>
          <w:noProof w:val="0"/>
          <w:sz w:val="22"/>
          <w:lang w:bidi="en-US"/>
        </w:rPr>
      </w:pPr>
      <w:r w:rsidRPr="004A115A">
        <w:rPr>
          <w:rFonts w:eastAsia="Calibri" w:cs="Arial"/>
          <w:noProof w:val="0"/>
          <w:sz w:val="22"/>
          <w:lang w:bidi="en-US"/>
        </w:rPr>
        <w:t xml:space="preserve">No se otorgarán anticipos. </w:t>
      </w:r>
    </w:p>
    <w:p w:rsidR="004A115A" w:rsidRPr="004A115A" w:rsidRDefault="004A115A" w:rsidP="004A115A">
      <w:pPr>
        <w:tabs>
          <w:tab w:val="num" w:pos="1080"/>
          <w:tab w:val="left" w:pos="9540"/>
        </w:tabs>
        <w:suppressAutoHyphens/>
        <w:spacing w:after="0" w:line="240" w:lineRule="auto"/>
        <w:jc w:val="both"/>
        <w:rPr>
          <w:rFonts w:eastAsia="Calibri" w:cs="Arial"/>
          <w:noProof w:val="0"/>
          <w:sz w:val="22"/>
          <w:lang w:bidi="en-US"/>
        </w:rPr>
      </w:pPr>
    </w:p>
    <w:p w:rsidR="004A115A" w:rsidRPr="004A115A" w:rsidRDefault="004A115A" w:rsidP="004A115A">
      <w:pPr>
        <w:tabs>
          <w:tab w:val="left" w:pos="9540"/>
        </w:tabs>
        <w:suppressAutoHyphens/>
        <w:spacing w:after="0" w:line="240" w:lineRule="auto"/>
        <w:jc w:val="both"/>
        <w:rPr>
          <w:rFonts w:eastAsia="Calibri" w:cs="Arial"/>
          <w:b/>
          <w:noProof w:val="0"/>
          <w:sz w:val="22"/>
          <w:lang w:bidi="en-US"/>
        </w:rPr>
      </w:pPr>
      <w:r w:rsidRPr="004A115A">
        <w:rPr>
          <w:rFonts w:eastAsia="Calibri" w:cs="Arial"/>
          <w:b/>
          <w:noProof w:val="0"/>
          <w:sz w:val="22"/>
          <w:lang w:bidi="en-US"/>
        </w:rPr>
        <w:t xml:space="preserve">XI. Vigencia. </w:t>
      </w:r>
    </w:p>
    <w:p w:rsidR="004A115A" w:rsidRPr="004A115A" w:rsidRDefault="004A115A" w:rsidP="004A115A">
      <w:pPr>
        <w:tabs>
          <w:tab w:val="left" w:pos="9540"/>
        </w:tabs>
        <w:suppressAutoHyphens/>
        <w:spacing w:after="0" w:line="240" w:lineRule="auto"/>
        <w:jc w:val="both"/>
        <w:rPr>
          <w:rFonts w:eastAsia="Calibri" w:cs="Arial"/>
          <w:b/>
          <w:noProof w:val="0"/>
          <w:sz w:val="22"/>
          <w:lang w:bidi="en-US"/>
        </w:rPr>
      </w:pPr>
    </w:p>
    <w:p w:rsidR="004A115A" w:rsidRPr="004A115A" w:rsidRDefault="004A115A" w:rsidP="004A115A">
      <w:pPr>
        <w:tabs>
          <w:tab w:val="left" w:pos="9540"/>
        </w:tabs>
        <w:suppressAutoHyphens/>
        <w:spacing w:after="0" w:line="240" w:lineRule="auto"/>
        <w:jc w:val="both"/>
        <w:rPr>
          <w:rFonts w:eastAsia="Calibri" w:cs="Arial"/>
          <w:noProof w:val="0"/>
          <w:sz w:val="22"/>
          <w:lang w:bidi="en-US"/>
        </w:rPr>
      </w:pPr>
      <w:r w:rsidRPr="004A115A">
        <w:rPr>
          <w:rFonts w:eastAsia="Calibri" w:cs="Arial"/>
          <w:noProof w:val="0"/>
          <w:sz w:val="22"/>
          <w:lang w:bidi="en-US"/>
        </w:rPr>
        <w:t>La vigencia del contrato será a partir de</w:t>
      </w:r>
      <w:r w:rsidRPr="004A115A">
        <w:rPr>
          <w:rFonts w:eastAsia="Calibri" w:cs="Arial"/>
          <w:b/>
          <w:noProof w:val="0"/>
          <w:sz w:val="22"/>
          <w:lang w:bidi="en-US"/>
        </w:rPr>
        <w:t xml:space="preserve"> </w:t>
      </w:r>
      <w:r w:rsidRPr="004A115A">
        <w:rPr>
          <w:rFonts w:eastAsia="Calibri" w:cs="Arial"/>
          <w:noProof w:val="0"/>
          <w:color w:val="000000"/>
          <w:sz w:val="22"/>
          <w:lang w:bidi="en-US"/>
        </w:rPr>
        <w:t xml:space="preserve">la fecha de su formalización al 31 de diciembre de 2017. </w:t>
      </w:r>
    </w:p>
    <w:p w:rsidR="004A115A" w:rsidRPr="004A115A" w:rsidRDefault="004A115A" w:rsidP="004A115A">
      <w:pPr>
        <w:tabs>
          <w:tab w:val="left" w:pos="426"/>
          <w:tab w:val="center" w:pos="4252"/>
          <w:tab w:val="right" w:pos="8504"/>
        </w:tabs>
        <w:suppressAutoHyphens/>
        <w:spacing w:after="0" w:line="240" w:lineRule="auto"/>
        <w:jc w:val="both"/>
        <w:rPr>
          <w:rFonts w:eastAsia="Calibri" w:cs="Arial"/>
          <w:noProof w:val="0"/>
          <w:sz w:val="22"/>
          <w:lang w:bidi="en-US"/>
        </w:rPr>
      </w:pPr>
    </w:p>
    <w:p w:rsidR="004A115A" w:rsidRPr="004A115A" w:rsidRDefault="004A115A" w:rsidP="004A115A">
      <w:pPr>
        <w:tabs>
          <w:tab w:val="left" w:pos="426"/>
          <w:tab w:val="center" w:pos="4252"/>
          <w:tab w:val="right" w:pos="8504"/>
        </w:tabs>
        <w:suppressAutoHyphens/>
        <w:spacing w:after="0" w:line="240" w:lineRule="auto"/>
        <w:jc w:val="both"/>
        <w:rPr>
          <w:rFonts w:eastAsia="Calibri" w:cs="Arial"/>
          <w:b/>
          <w:noProof w:val="0"/>
          <w:color w:val="000000"/>
          <w:sz w:val="22"/>
          <w:lang w:bidi="en-US"/>
        </w:rPr>
      </w:pPr>
      <w:r w:rsidRPr="004A115A">
        <w:rPr>
          <w:rFonts w:eastAsia="Calibri" w:cs="Arial"/>
          <w:b/>
          <w:noProof w:val="0"/>
          <w:color w:val="000000"/>
          <w:sz w:val="22"/>
          <w:lang w:bidi="en-US"/>
        </w:rPr>
        <w:t xml:space="preserve">XII. Mecanismo de comprobación de la prestación del servicio. </w:t>
      </w:r>
    </w:p>
    <w:p w:rsidR="004A115A" w:rsidRPr="004A115A" w:rsidRDefault="004A115A" w:rsidP="004A115A">
      <w:pPr>
        <w:tabs>
          <w:tab w:val="left" w:pos="426"/>
          <w:tab w:val="center" w:pos="4252"/>
          <w:tab w:val="right" w:pos="8504"/>
        </w:tabs>
        <w:suppressAutoHyphens/>
        <w:spacing w:after="0" w:line="240" w:lineRule="auto"/>
        <w:jc w:val="both"/>
        <w:rPr>
          <w:rFonts w:eastAsia="Calibri" w:cs="Arial"/>
          <w:noProof w:val="0"/>
          <w:color w:val="000000"/>
          <w:sz w:val="22"/>
          <w:lang w:bidi="en-US"/>
        </w:rPr>
      </w:pPr>
    </w:p>
    <w:p w:rsidR="004A115A" w:rsidRPr="004A115A" w:rsidRDefault="004A115A" w:rsidP="004A115A">
      <w:pPr>
        <w:tabs>
          <w:tab w:val="left" w:pos="426"/>
          <w:tab w:val="center" w:pos="4252"/>
          <w:tab w:val="right" w:pos="8504"/>
        </w:tabs>
        <w:suppressAutoHyphens/>
        <w:spacing w:after="0" w:line="240" w:lineRule="auto"/>
        <w:jc w:val="both"/>
        <w:rPr>
          <w:rFonts w:eastAsia="Calibri" w:cs="Arial"/>
          <w:b/>
          <w:noProof w:val="0"/>
          <w:color w:val="000000"/>
          <w:sz w:val="22"/>
          <w:lang w:bidi="en-US"/>
        </w:rPr>
      </w:pPr>
      <w:r w:rsidRPr="004A115A">
        <w:rPr>
          <w:rFonts w:eastAsia="Calibri" w:cs="Arial"/>
          <w:noProof w:val="0"/>
          <w:color w:val="000000"/>
          <w:sz w:val="22"/>
          <w:lang w:bidi="en-US"/>
        </w:rPr>
        <w:t>El proveedor deberá entregar al Instituto la documentación comprobatoria de la entrega de las revistas en el Área de Correspondencia institucional, al momento de la firma del Acta Entrega recepción asimismo, la entrega de los ejemplares de las revistas en la Coordinación de Educación en Salud, se hará constar en una remisión emitida por el proveedore.</w:t>
      </w:r>
    </w:p>
    <w:p w:rsidR="004A115A" w:rsidRPr="004A115A" w:rsidRDefault="004A115A" w:rsidP="004A115A">
      <w:pPr>
        <w:tabs>
          <w:tab w:val="num" w:pos="0"/>
        </w:tabs>
        <w:spacing w:after="0" w:line="240" w:lineRule="auto"/>
        <w:contextualSpacing/>
        <w:jc w:val="both"/>
        <w:rPr>
          <w:rFonts w:eastAsia="Calibri" w:cs="Arial"/>
          <w:noProof w:val="0"/>
          <w:color w:val="000000"/>
          <w:sz w:val="22"/>
          <w:lang w:bidi="en-US"/>
        </w:rPr>
      </w:pPr>
    </w:p>
    <w:p w:rsidR="004A115A" w:rsidRPr="004A115A" w:rsidRDefault="004A115A" w:rsidP="004A115A">
      <w:pPr>
        <w:tabs>
          <w:tab w:val="num" w:pos="0"/>
          <w:tab w:val="center" w:pos="4419"/>
          <w:tab w:val="right" w:pos="8838"/>
        </w:tabs>
        <w:spacing w:after="0" w:line="240" w:lineRule="auto"/>
        <w:jc w:val="both"/>
        <w:rPr>
          <w:rFonts w:eastAsia="Calibri" w:cs="Arial"/>
          <w:noProof w:val="0"/>
          <w:color w:val="000000"/>
          <w:sz w:val="22"/>
          <w:lang w:bidi="en-US"/>
        </w:rPr>
      </w:pPr>
      <w:r w:rsidRPr="004A115A">
        <w:rPr>
          <w:rFonts w:eastAsia="Calibri" w:cs="Arial"/>
          <w:noProof w:val="0"/>
          <w:color w:val="000000"/>
          <w:sz w:val="22"/>
          <w:lang w:bidi="en-US"/>
        </w:rPr>
        <w:t xml:space="preserve">La Coordinación de Educación en Salud designa al Área de Procesos Editoriales para verificar que los servicios se cumplan de acuerdo a lo contratado y que las partidas sean entregadas conforme a las características solicitadas, para lo cual, podrá revisar en cualquier momento, los ejemplares que sean entregados a dicha Coordinación, de considerarlo necesario realizará una revisión aleatoria previa a la entrega en el </w:t>
      </w:r>
      <w:r w:rsidRPr="004A115A">
        <w:rPr>
          <w:rFonts w:eastAsia="Calibri" w:cs="Arial"/>
          <w:noProof w:val="0"/>
          <w:sz w:val="22"/>
          <w:lang w:bidi="en-US"/>
        </w:rPr>
        <w:t xml:space="preserve">Área de Correspondencia </w:t>
      </w:r>
      <w:r w:rsidRPr="004A115A">
        <w:rPr>
          <w:rFonts w:eastAsia="Calibri" w:cs="Arial"/>
          <w:noProof w:val="0"/>
          <w:color w:val="000000"/>
          <w:sz w:val="22"/>
          <w:lang w:bidi="en-US"/>
        </w:rPr>
        <w:t>para su envío y distribución, de tal forma que reportará oportunamente cualquier incumplimiento a la DIE y a la CES.</w:t>
      </w:r>
    </w:p>
    <w:p w:rsidR="004A115A" w:rsidRPr="004A115A" w:rsidRDefault="004A115A" w:rsidP="004A115A">
      <w:pPr>
        <w:tabs>
          <w:tab w:val="num" w:pos="0"/>
          <w:tab w:val="center" w:pos="4419"/>
          <w:tab w:val="right" w:pos="8838"/>
        </w:tabs>
        <w:spacing w:after="0" w:line="240" w:lineRule="auto"/>
        <w:jc w:val="both"/>
        <w:rPr>
          <w:rFonts w:eastAsia="Calibri" w:cs="Arial"/>
          <w:noProof w:val="0"/>
          <w:color w:val="000000"/>
          <w:sz w:val="22"/>
          <w:lang w:bidi="en-US"/>
        </w:rPr>
      </w:pPr>
    </w:p>
    <w:p w:rsidR="004A115A" w:rsidRPr="004A115A" w:rsidRDefault="004A115A" w:rsidP="004A115A">
      <w:pPr>
        <w:tabs>
          <w:tab w:val="num" w:pos="0"/>
          <w:tab w:val="center" w:pos="4419"/>
          <w:tab w:val="right" w:pos="8838"/>
        </w:tabs>
        <w:spacing w:after="0" w:line="240" w:lineRule="auto"/>
        <w:jc w:val="both"/>
        <w:rPr>
          <w:rFonts w:eastAsia="Calibri" w:cs="Arial"/>
          <w:noProof w:val="0"/>
          <w:sz w:val="22"/>
          <w:lang w:bidi="en-US"/>
        </w:rPr>
      </w:pPr>
      <w:r w:rsidRPr="004A115A">
        <w:rPr>
          <w:rFonts w:eastAsia="Calibri" w:cs="Arial"/>
          <w:noProof w:val="0"/>
          <w:sz w:val="22"/>
          <w:lang w:bidi="en-US"/>
        </w:rPr>
        <w:t>En caso de requerirlo, la Coordinación de Educación en Salud, a través del personal del APE durante la vigencia del contrato, podrá realizar las visitas que considere necesarias a las instalaciones del prestador del servicio, con la finalidad de observar el proceso de elaboración de las partidas contratadas, así como para verificar las características de las revistas, etiquetas y demás condiciones pactadas, previo a la entrega de las revistas en el  Área de Correspondencia para su envío y distribución.</w:t>
      </w:r>
    </w:p>
    <w:p w:rsidR="004A115A" w:rsidRPr="004A115A" w:rsidRDefault="004A115A" w:rsidP="004A115A">
      <w:pPr>
        <w:tabs>
          <w:tab w:val="left" w:pos="567"/>
          <w:tab w:val="num" w:pos="720"/>
        </w:tabs>
        <w:suppressAutoHyphens/>
        <w:spacing w:after="0" w:line="240" w:lineRule="auto"/>
        <w:jc w:val="both"/>
        <w:rPr>
          <w:rFonts w:eastAsia="Calibri" w:cs="Arial"/>
          <w:noProof w:val="0"/>
          <w:color w:val="000000"/>
          <w:sz w:val="22"/>
          <w:lang w:bidi="en-US"/>
        </w:rPr>
      </w:pPr>
    </w:p>
    <w:p w:rsidR="004A115A" w:rsidRPr="004A115A" w:rsidRDefault="004A115A" w:rsidP="004A115A">
      <w:pPr>
        <w:tabs>
          <w:tab w:val="left" w:pos="567"/>
          <w:tab w:val="num" w:pos="720"/>
        </w:tabs>
        <w:suppressAutoHyphens/>
        <w:spacing w:after="0" w:line="240" w:lineRule="auto"/>
        <w:jc w:val="both"/>
        <w:rPr>
          <w:rFonts w:eastAsia="Calibri" w:cs="Arial"/>
          <w:b/>
          <w:bCs/>
          <w:noProof w:val="0"/>
          <w:sz w:val="22"/>
          <w:lang w:bidi="en-US"/>
        </w:rPr>
      </w:pPr>
      <w:r w:rsidRPr="004A115A">
        <w:rPr>
          <w:rFonts w:eastAsia="Calibri" w:cs="Arial"/>
          <w:b/>
          <w:bCs/>
          <w:noProof w:val="0"/>
          <w:sz w:val="22"/>
          <w:lang w:bidi="en-US"/>
        </w:rPr>
        <w:t>XIII. Criterio de evaluación.</w:t>
      </w:r>
    </w:p>
    <w:p w:rsidR="004A115A" w:rsidRPr="004A115A" w:rsidRDefault="004A115A" w:rsidP="004A115A">
      <w:pPr>
        <w:tabs>
          <w:tab w:val="left" w:pos="567"/>
          <w:tab w:val="num" w:pos="720"/>
        </w:tabs>
        <w:suppressAutoHyphens/>
        <w:spacing w:after="0" w:line="240" w:lineRule="auto"/>
        <w:jc w:val="both"/>
        <w:rPr>
          <w:rFonts w:eastAsia="Calibri" w:cs="Arial"/>
          <w:b/>
          <w:bCs/>
          <w:noProof w:val="0"/>
          <w:sz w:val="22"/>
          <w:lang w:bidi="en-US"/>
        </w:rPr>
      </w:pP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r w:rsidRPr="004A115A">
        <w:rPr>
          <w:rFonts w:eastAsia="Calibri" w:cs="Arial"/>
          <w:bCs/>
          <w:noProof w:val="0"/>
          <w:sz w:val="22"/>
          <w:lang w:bidi="en-US"/>
        </w:rPr>
        <w:t>Se empleará el método binario, para lo cual las propuestas técnicas se deberán ajustar estrictamente a las características y especificaciones solicitadas y establecidas en el Anexo Técnico y los Términos y Condiciones del presente requerimiento.</w:t>
      </w: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r w:rsidRPr="004A115A">
        <w:rPr>
          <w:rFonts w:eastAsia="Calibri" w:cs="Arial"/>
          <w:bCs/>
          <w:noProof w:val="0"/>
          <w:sz w:val="22"/>
          <w:lang w:bidi="en-US"/>
        </w:rPr>
        <w:t>Lo anterior, toda vez que no se requiere vincular las condiciones que debe cumplir el prestador de los servicios con las características del propio servicio.</w:t>
      </w: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r w:rsidRPr="004A115A">
        <w:rPr>
          <w:rFonts w:eastAsia="Calibri" w:cs="Arial"/>
          <w:bCs/>
          <w:noProof w:val="0"/>
          <w:sz w:val="22"/>
          <w:lang w:bidi="en-US"/>
        </w:rPr>
        <w:t>Asimismo, las características para la impresión de las revistas se encuentran estandarizadas en el mercado, tales como son los procesos de impresión, la impresión a color (4x4), el tipo de papel, el grosor y la encuadernación.</w:t>
      </w: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p>
    <w:p w:rsidR="004A115A" w:rsidRPr="004A115A" w:rsidRDefault="004A115A" w:rsidP="004A115A">
      <w:pPr>
        <w:tabs>
          <w:tab w:val="left" w:pos="567"/>
          <w:tab w:val="num" w:pos="720"/>
        </w:tabs>
        <w:suppressAutoHyphens/>
        <w:spacing w:after="0" w:line="240" w:lineRule="auto"/>
        <w:jc w:val="both"/>
        <w:rPr>
          <w:rFonts w:eastAsia="Calibri" w:cs="Arial"/>
          <w:bCs/>
          <w:noProof w:val="0"/>
          <w:sz w:val="22"/>
          <w:lang w:bidi="en-US"/>
        </w:rPr>
      </w:pPr>
      <w:r w:rsidRPr="004A115A">
        <w:rPr>
          <w:rFonts w:eastAsia="Calibri" w:cs="Arial"/>
          <w:bCs/>
          <w:noProof w:val="0"/>
          <w:sz w:val="22"/>
          <w:lang w:bidi="en-US"/>
        </w:rPr>
        <w:t xml:space="preserve">Por lo que respecta a las acciones para el ensobretado, etiquetado y la entrega de las revistas, no es necesario comprobar la capacidad económica, técnica del personal o de equipamiento del prestador del servicio. </w:t>
      </w:r>
    </w:p>
    <w:p w:rsidR="004A115A" w:rsidRPr="004A115A" w:rsidRDefault="004A115A" w:rsidP="004A115A">
      <w:pPr>
        <w:tabs>
          <w:tab w:val="left" w:pos="142"/>
          <w:tab w:val="left" w:pos="426"/>
        </w:tabs>
        <w:spacing w:after="0" w:line="240" w:lineRule="auto"/>
        <w:jc w:val="both"/>
        <w:rPr>
          <w:rFonts w:eastAsia="Calibri" w:cs="Arial"/>
          <w:b/>
          <w:bCs/>
          <w:noProof w:val="0"/>
          <w:sz w:val="22"/>
          <w:lang w:bidi="en-US"/>
        </w:rPr>
      </w:pPr>
    </w:p>
    <w:p w:rsidR="004A115A" w:rsidRPr="004A115A" w:rsidRDefault="004A115A" w:rsidP="004A115A">
      <w:pPr>
        <w:spacing w:after="0" w:line="240" w:lineRule="auto"/>
        <w:jc w:val="both"/>
        <w:rPr>
          <w:rFonts w:eastAsia="Calibri" w:cs="Arial"/>
          <w:bCs/>
          <w:noProof w:val="0"/>
          <w:sz w:val="22"/>
          <w:lang w:bidi="en-US"/>
        </w:rPr>
      </w:pPr>
      <w:r w:rsidRPr="004A115A">
        <w:rPr>
          <w:rFonts w:eastAsia="Calibri" w:cs="Arial"/>
          <w:bCs/>
          <w:noProof w:val="0"/>
          <w:sz w:val="22"/>
          <w:lang w:bidi="en-US"/>
        </w:rPr>
        <w:t xml:space="preserve">Aunado a lo anterior existe un estilo editorial establecido a través del tiempo y que incluye tipografía utilizada, colores, número de páginas, materiales, acabados para su impresión y tamaño de las publicaciones, dando como resultado la concordancia entre el gramaje del papel, en el peso estimado </w:t>
      </w:r>
      <w:r w:rsidRPr="004A115A">
        <w:rPr>
          <w:rFonts w:eastAsia="Calibri" w:cs="Arial"/>
          <w:noProof w:val="0"/>
          <w:sz w:val="22"/>
          <w:lang w:bidi="en-US"/>
        </w:rPr>
        <w:t xml:space="preserve">de las Revistas, en relación con el ensobretado en las bolsas de polietileno solicitadas para tal efecto, y el servicio de envío y distribución de las mismas. </w:t>
      </w:r>
    </w:p>
    <w:p w:rsidR="004A115A" w:rsidRPr="004A115A" w:rsidRDefault="004A115A" w:rsidP="004A115A">
      <w:pPr>
        <w:spacing w:after="0" w:line="240" w:lineRule="auto"/>
        <w:jc w:val="both"/>
        <w:rPr>
          <w:rFonts w:eastAsia="Calibri" w:cs="Arial"/>
          <w:noProof w:val="0"/>
          <w:sz w:val="22"/>
          <w:lang w:bidi="en-US"/>
        </w:rPr>
      </w:pPr>
      <w:r w:rsidRPr="004A115A">
        <w:rPr>
          <w:rFonts w:eastAsia="Calibri" w:cs="Arial"/>
          <w:noProof w:val="0"/>
          <w:sz w:val="22"/>
          <w:lang w:bidi="en-US"/>
        </w:rPr>
        <w:t>Por tales motivos, se considera que no es factible establecer una ponderación a cada uno de requisitos establecidos, siendo esencial que los participantes se apeguen a cada una de las especificaciones y condiciones establecidas.</w:t>
      </w:r>
    </w:p>
    <w:p w:rsidR="004A115A" w:rsidRPr="004A115A" w:rsidRDefault="004A115A" w:rsidP="004A115A">
      <w:pPr>
        <w:tabs>
          <w:tab w:val="left" w:pos="142"/>
          <w:tab w:val="left" w:pos="426"/>
        </w:tabs>
        <w:spacing w:after="0" w:line="240" w:lineRule="auto"/>
        <w:jc w:val="both"/>
        <w:rPr>
          <w:rFonts w:eastAsia="Calibri" w:cs="Arial"/>
          <w:b/>
          <w:bCs/>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b/>
          <w:bCs/>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b/>
          <w:bCs/>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b/>
          <w:bCs/>
          <w:noProof w:val="0"/>
          <w:sz w:val="22"/>
          <w:lang w:val="es-ES" w:eastAsia="es-ES" w:bidi="en-US"/>
        </w:rPr>
      </w:pPr>
      <w:r w:rsidRPr="004A115A">
        <w:rPr>
          <w:rFonts w:eastAsia="Calibri" w:cs="Arial"/>
          <w:b/>
          <w:bCs/>
          <w:noProof w:val="0"/>
          <w:sz w:val="22"/>
          <w:lang w:bidi="en-US"/>
        </w:rPr>
        <w:t xml:space="preserve">XIV. Confidencialidad, </w:t>
      </w:r>
      <w:r w:rsidRPr="004A115A">
        <w:rPr>
          <w:rFonts w:eastAsia="Calibri" w:cs="Arial"/>
          <w:b/>
          <w:bCs/>
          <w:noProof w:val="0"/>
          <w:sz w:val="22"/>
          <w:lang w:val="es-ES" w:eastAsia="es-ES" w:bidi="en-US"/>
        </w:rPr>
        <w:t>propiedad intelectual e industrial.</w:t>
      </w:r>
    </w:p>
    <w:p w:rsidR="004A115A" w:rsidRPr="004A115A" w:rsidRDefault="004A115A" w:rsidP="004A115A">
      <w:pPr>
        <w:tabs>
          <w:tab w:val="left" w:pos="142"/>
          <w:tab w:val="left" w:pos="426"/>
        </w:tabs>
        <w:spacing w:after="0" w:line="240" w:lineRule="auto"/>
        <w:jc w:val="both"/>
        <w:rPr>
          <w:rFonts w:eastAsia="Calibri" w:cs="Arial"/>
          <w:b/>
          <w:bCs/>
          <w:noProof w:val="0"/>
          <w:sz w:val="22"/>
          <w:lang w:val="es-ES" w:eastAsia="es-ES" w:bidi="en-US"/>
        </w:rPr>
      </w:pPr>
      <w:r w:rsidRPr="004A115A">
        <w:rPr>
          <w:rFonts w:eastAsia="Calibri" w:cs="Arial"/>
          <w:b/>
          <w:bCs/>
          <w:noProof w:val="0"/>
          <w:sz w:val="22"/>
          <w:lang w:val="es-ES" w:eastAsia="es-ES" w:bidi="en-US"/>
        </w:rPr>
        <w:t xml:space="preserve"> </w:t>
      </w:r>
    </w:p>
    <w:p w:rsidR="004A115A" w:rsidRPr="004A115A" w:rsidRDefault="004A115A" w:rsidP="004A115A">
      <w:pPr>
        <w:tabs>
          <w:tab w:val="left" w:pos="142"/>
          <w:tab w:val="left" w:pos="426"/>
        </w:tabs>
        <w:spacing w:after="0" w:line="240" w:lineRule="auto"/>
        <w:jc w:val="both"/>
        <w:rPr>
          <w:rFonts w:eastAsia="Calibri" w:cs="Arial"/>
          <w:b/>
          <w:bCs/>
          <w:noProof w:val="0"/>
          <w:sz w:val="22"/>
          <w:lang w:val="es-ES" w:eastAsia="es-ES" w:bidi="en-US"/>
        </w:rPr>
      </w:pPr>
      <w:r w:rsidRPr="004A115A">
        <w:rPr>
          <w:rFonts w:eastAsia="Calibri" w:cs="Arial"/>
          <w:bCs/>
          <w:noProof w:val="0"/>
          <w:sz w:val="22"/>
          <w:lang w:val="es-ES" w:eastAsia="es-ES" w:bidi="en-US"/>
        </w:rPr>
        <w:t xml:space="preserve">El proveedor está </w:t>
      </w:r>
      <w:r w:rsidRPr="004A115A">
        <w:rPr>
          <w:rFonts w:eastAsia="Calibri" w:cs="Arial"/>
          <w:noProof w:val="0"/>
          <w:sz w:val="22"/>
          <w:lang w:bidi="en-US"/>
        </w:rPr>
        <w:t>obligado a mantener estricta confidencialidad y secreto respecto de la información que sea de su conocimiento, o que se desarrolle con motivo de las actividades propias del contrato que resulte, por lo que se compromete a utilizarla únicamente para el cumplimiento del objeto del mismo, debiendo mantener la confidencialidad aún después de concluido el servicio.</w:t>
      </w:r>
    </w:p>
    <w:p w:rsidR="004A115A" w:rsidRPr="004A115A" w:rsidRDefault="004A115A" w:rsidP="004A115A">
      <w:pPr>
        <w:tabs>
          <w:tab w:val="left" w:pos="142"/>
          <w:tab w:val="left" w:pos="426"/>
        </w:tabs>
        <w:spacing w:after="0" w:line="240" w:lineRule="auto"/>
        <w:jc w:val="both"/>
        <w:rPr>
          <w:rFonts w:eastAsia="Calibri" w:cs="Arial"/>
          <w:b/>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noProof w:val="0"/>
          <w:sz w:val="22"/>
          <w:lang w:bidi="en-US"/>
        </w:rPr>
      </w:pPr>
      <w:r w:rsidRPr="004A115A">
        <w:rPr>
          <w:rFonts w:eastAsia="Calibri" w:cs="Arial"/>
          <w:noProof w:val="0"/>
          <w:sz w:val="22"/>
          <w:lang w:bidi="en-US"/>
        </w:rPr>
        <w:t>Asimismo, queda prohibido revelar, copiar, reproducir, explotar, comercializar, alterar, duplicar, divulgar o difundir a terceros, la información sin autorización previa y por escrito del Instituto.</w:t>
      </w:r>
    </w:p>
    <w:p w:rsidR="004A115A" w:rsidRPr="004A115A" w:rsidRDefault="004A115A" w:rsidP="004A115A">
      <w:pPr>
        <w:tabs>
          <w:tab w:val="left" w:pos="-284"/>
          <w:tab w:val="left" w:pos="142"/>
          <w:tab w:val="left" w:pos="426"/>
          <w:tab w:val="left" w:pos="1985"/>
          <w:tab w:val="left" w:pos="9498"/>
        </w:tabs>
        <w:overflowPunct w:val="0"/>
        <w:autoSpaceDE w:val="0"/>
        <w:spacing w:after="0" w:line="240" w:lineRule="auto"/>
        <w:jc w:val="both"/>
        <w:textAlignment w:val="baseline"/>
        <w:rPr>
          <w:rFonts w:eastAsia="Calibri" w:cs="Arial"/>
          <w:noProof w:val="0"/>
          <w:sz w:val="22"/>
          <w:lang w:bidi="en-US"/>
        </w:rPr>
      </w:pPr>
    </w:p>
    <w:p w:rsidR="004A115A" w:rsidRPr="004A115A" w:rsidRDefault="004A115A" w:rsidP="004A115A">
      <w:pPr>
        <w:tabs>
          <w:tab w:val="left" w:pos="-284"/>
          <w:tab w:val="left" w:pos="142"/>
          <w:tab w:val="left" w:pos="426"/>
          <w:tab w:val="left" w:pos="1985"/>
          <w:tab w:val="left" w:pos="9498"/>
        </w:tabs>
        <w:overflowPunct w:val="0"/>
        <w:autoSpaceDE w:val="0"/>
        <w:spacing w:after="0" w:line="240" w:lineRule="auto"/>
        <w:jc w:val="both"/>
        <w:textAlignment w:val="baseline"/>
        <w:rPr>
          <w:rFonts w:eastAsia="Calibri" w:cs="Arial"/>
          <w:noProof w:val="0"/>
          <w:sz w:val="22"/>
          <w:lang w:bidi="en-US"/>
        </w:rPr>
      </w:pPr>
      <w:r w:rsidRPr="004A115A">
        <w:rPr>
          <w:rFonts w:eastAsia="Calibri" w:cs="Arial"/>
          <w:noProof w:val="0"/>
          <w:sz w:val="22"/>
          <w:lang w:bidi="en-US"/>
        </w:rPr>
        <w:t xml:space="preserve">La titularidad de los nuevos desarrollos entregables, resultado de los servicios objeto del presente requerimiento, pertenecen de manera exclusiva </w:t>
      </w:r>
      <w:r w:rsidRPr="004A115A">
        <w:rPr>
          <w:rFonts w:eastAsia="Calibri" w:cs="Arial"/>
          <w:bCs/>
          <w:noProof w:val="0"/>
          <w:sz w:val="22"/>
          <w:lang w:bidi="en-US"/>
        </w:rPr>
        <w:t>al</w:t>
      </w:r>
      <w:r w:rsidRPr="004A115A">
        <w:rPr>
          <w:rFonts w:eastAsia="Calibri" w:cs="Arial"/>
          <w:b/>
          <w:bCs/>
          <w:noProof w:val="0"/>
          <w:sz w:val="22"/>
          <w:lang w:bidi="en-US"/>
        </w:rPr>
        <w:t xml:space="preserve"> </w:t>
      </w:r>
      <w:r w:rsidRPr="004A115A">
        <w:rPr>
          <w:rFonts w:eastAsia="Calibri" w:cs="Arial"/>
          <w:bCs/>
          <w:noProof w:val="0"/>
          <w:sz w:val="22"/>
          <w:lang w:bidi="en-US"/>
        </w:rPr>
        <w:t>Instituto Mexicano del Seguro Social</w:t>
      </w:r>
      <w:r w:rsidRPr="004A115A">
        <w:rPr>
          <w:rFonts w:eastAsia="Calibri" w:cs="Arial"/>
          <w:noProof w:val="0"/>
          <w:sz w:val="22"/>
          <w:lang w:bidi="en-US"/>
        </w:rPr>
        <w:t>, así como los derechos patrimoniales que pudieran derivarse de ellos; razón por la cual el Instituto</w:t>
      </w:r>
      <w:r w:rsidRPr="004A115A">
        <w:rPr>
          <w:rFonts w:eastAsia="Calibri" w:cs="Arial"/>
          <w:b/>
          <w:noProof w:val="0"/>
          <w:sz w:val="22"/>
          <w:lang w:bidi="en-US"/>
        </w:rPr>
        <w:t xml:space="preserve"> </w:t>
      </w:r>
      <w:r w:rsidRPr="004A115A">
        <w:rPr>
          <w:rFonts w:eastAsia="Calibri" w:cs="Arial"/>
          <w:noProof w:val="0"/>
          <w:sz w:val="22"/>
          <w:lang w:bidi="en-US"/>
        </w:rPr>
        <w:t>conforme a sus necesidades, podrá utilizar los productos desarrollados para su uso, difusión, explotación, distribución y comercialización, dando el crédito que en su caso le corresponda al proveedor.</w:t>
      </w:r>
    </w:p>
    <w:p w:rsidR="004A115A" w:rsidRPr="004A115A" w:rsidRDefault="004A115A" w:rsidP="004A115A">
      <w:pPr>
        <w:tabs>
          <w:tab w:val="left" w:pos="-284"/>
          <w:tab w:val="left" w:pos="142"/>
          <w:tab w:val="left" w:pos="426"/>
          <w:tab w:val="left" w:pos="1985"/>
          <w:tab w:val="left" w:pos="9498"/>
        </w:tabs>
        <w:overflowPunct w:val="0"/>
        <w:autoSpaceDE w:val="0"/>
        <w:spacing w:after="0" w:line="240" w:lineRule="auto"/>
        <w:jc w:val="both"/>
        <w:textAlignment w:val="baseline"/>
        <w:rPr>
          <w:rFonts w:eastAsia="Calibri" w:cs="Arial"/>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b/>
          <w:noProof w:val="0"/>
          <w:sz w:val="22"/>
          <w:lang w:bidi="en-US"/>
        </w:rPr>
      </w:pPr>
      <w:r w:rsidRPr="004A115A">
        <w:rPr>
          <w:rFonts w:eastAsia="Calibri" w:cs="Arial"/>
          <w:b/>
          <w:noProof w:val="0"/>
          <w:sz w:val="22"/>
          <w:lang w:bidi="en-US"/>
        </w:rPr>
        <w:t>XV. Patentes y/o marcas.</w:t>
      </w:r>
    </w:p>
    <w:p w:rsidR="004A115A" w:rsidRPr="004A115A" w:rsidRDefault="004A115A" w:rsidP="004A115A">
      <w:pPr>
        <w:tabs>
          <w:tab w:val="left" w:pos="142"/>
          <w:tab w:val="left" w:pos="426"/>
        </w:tabs>
        <w:spacing w:after="0" w:line="240" w:lineRule="auto"/>
        <w:jc w:val="both"/>
        <w:rPr>
          <w:rFonts w:eastAsia="Calibri" w:cs="Arial"/>
          <w:noProof w:val="0"/>
          <w:sz w:val="22"/>
          <w:lang w:bidi="en-US"/>
        </w:rPr>
      </w:pPr>
    </w:p>
    <w:p w:rsidR="004A115A" w:rsidRPr="004A115A" w:rsidRDefault="004A115A" w:rsidP="004A115A">
      <w:pPr>
        <w:tabs>
          <w:tab w:val="left" w:pos="142"/>
          <w:tab w:val="left" w:pos="426"/>
        </w:tabs>
        <w:spacing w:after="0" w:line="240" w:lineRule="auto"/>
        <w:jc w:val="both"/>
        <w:rPr>
          <w:rFonts w:eastAsia="Calibri" w:cs="Arial"/>
          <w:noProof w:val="0"/>
          <w:sz w:val="22"/>
          <w:lang w:bidi="en-US"/>
        </w:rPr>
      </w:pPr>
      <w:r w:rsidRPr="004A115A">
        <w:rPr>
          <w:rFonts w:eastAsia="Calibri" w:cs="Arial"/>
          <w:noProof w:val="0"/>
          <w:sz w:val="22"/>
          <w:lang w:bidi="en-US"/>
        </w:rPr>
        <w:t>El proveedor se obliga para con el Instituto, a responder por los daños y/o perjuicios que pudiera causar a éste o a terceros, si con motivo de la prestación del servicio viola derechos de autor, de patentes y/o marcas u otro derecho reservado a nivel Nacional o Internacional.</w:t>
      </w:r>
    </w:p>
    <w:p w:rsidR="004A115A" w:rsidRPr="004A115A" w:rsidRDefault="004A115A" w:rsidP="004A115A">
      <w:pPr>
        <w:tabs>
          <w:tab w:val="left" w:pos="142"/>
          <w:tab w:val="left" w:pos="426"/>
        </w:tabs>
        <w:spacing w:after="0" w:line="240" w:lineRule="auto"/>
        <w:jc w:val="both"/>
        <w:rPr>
          <w:rFonts w:eastAsia="Calibri" w:cs="Arial"/>
          <w:noProof w:val="0"/>
          <w:sz w:val="22"/>
          <w:lang w:bidi="en-US"/>
        </w:rPr>
      </w:pPr>
    </w:p>
    <w:p w:rsidR="004A115A" w:rsidRPr="004A115A" w:rsidRDefault="004A115A" w:rsidP="004A115A">
      <w:pPr>
        <w:tabs>
          <w:tab w:val="left" w:pos="426"/>
        </w:tabs>
        <w:suppressAutoHyphens/>
        <w:spacing w:after="0" w:line="240" w:lineRule="auto"/>
        <w:jc w:val="both"/>
        <w:rPr>
          <w:rFonts w:eastAsia="Calibri" w:cs="Arial"/>
          <w:noProof w:val="0"/>
          <w:sz w:val="22"/>
          <w:lang w:bidi="en-US"/>
        </w:rPr>
      </w:pPr>
      <w:r w:rsidRPr="004A115A">
        <w:rPr>
          <w:rFonts w:eastAsia="Calibri" w:cs="Arial"/>
          <w:noProof w:val="0"/>
          <w:sz w:val="22"/>
          <w:lang w:bidi="en-US"/>
        </w:rPr>
        <w:t>En caso de que sobreviniera alguna reclamación en contra de</w:t>
      </w:r>
      <w:r w:rsidRPr="004A115A">
        <w:rPr>
          <w:rFonts w:eastAsia="Calibri" w:cs="Arial"/>
          <w:bCs/>
          <w:noProof w:val="0"/>
          <w:sz w:val="22"/>
          <w:lang w:bidi="en-US"/>
        </w:rPr>
        <w:t>l Instituto</w:t>
      </w:r>
      <w:r w:rsidRPr="004A115A">
        <w:rPr>
          <w:rFonts w:eastAsia="Calibri" w:cs="Arial"/>
          <w:noProof w:val="0"/>
          <w:sz w:val="22"/>
          <w:lang w:bidi="en-US"/>
        </w:rPr>
        <w:t xml:space="preserve"> por cualquiera de las causas antes mencionadas, la única obligación de éste será la de dar aviso en el domicilio del proveedor para que éste lleve a cabo las acciones necesarias que garanticen la liberación del Instituto de cualquier controversia o responsabilidad de carácter civil, mercantil, penal o administrativa que, en su caso, se ocasione.</w:t>
      </w:r>
    </w:p>
    <w:p w:rsidR="004A115A" w:rsidRPr="004A115A" w:rsidRDefault="004A115A" w:rsidP="004A115A">
      <w:pPr>
        <w:tabs>
          <w:tab w:val="left" w:pos="426"/>
        </w:tabs>
        <w:suppressAutoHyphens/>
        <w:spacing w:after="0" w:line="240" w:lineRule="auto"/>
        <w:jc w:val="both"/>
        <w:rPr>
          <w:rFonts w:eastAsia="Calibri" w:cs="Arial"/>
          <w:b/>
          <w:bCs/>
          <w:noProof w:val="0"/>
          <w:sz w:val="22"/>
          <w:lang w:bidi="en-US"/>
        </w:rPr>
      </w:pPr>
    </w:p>
    <w:p w:rsidR="004A115A" w:rsidRPr="004A115A" w:rsidRDefault="004A115A" w:rsidP="004A115A">
      <w:pPr>
        <w:tabs>
          <w:tab w:val="left" w:pos="142"/>
        </w:tabs>
        <w:suppressAutoHyphens/>
        <w:spacing w:after="0" w:line="240" w:lineRule="auto"/>
        <w:jc w:val="both"/>
        <w:rPr>
          <w:rFonts w:eastAsia="Calibri" w:cs="Arial"/>
          <w:b/>
          <w:noProof w:val="0"/>
          <w:sz w:val="22"/>
          <w:lang w:bidi="en-US"/>
        </w:rPr>
      </w:pPr>
      <w:r w:rsidRPr="004A115A">
        <w:rPr>
          <w:rFonts w:eastAsia="Calibri" w:cs="Arial"/>
          <w:b/>
          <w:noProof w:val="0"/>
          <w:sz w:val="22"/>
          <w:lang w:bidi="en-US"/>
        </w:rPr>
        <w:t xml:space="preserve">XVI. Penas convencionales. </w:t>
      </w:r>
    </w:p>
    <w:p w:rsidR="004A115A" w:rsidRPr="004A115A" w:rsidRDefault="004A115A" w:rsidP="004A115A">
      <w:pPr>
        <w:tabs>
          <w:tab w:val="left" w:pos="142"/>
        </w:tabs>
        <w:suppressAutoHyphens/>
        <w:spacing w:after="0" w:line="240" w:lineRule="auto"/>
        <w:jc w:val="both"/>
        <w:rPr>
          <w:rFonts w:eastAsia="Calibri" w:cs="Arial"/>
          <w:b/>
          <w:noProof w:val="0"/>
          <w:sz w:val="22"/>
          <w:lang w:bidi="en-US"/>
        </w:rPr>
      </w:pPr>
    </w:p>
    <w:p w:rsidR="004A115A" w:rsidRPr="004A115A" w:rsidRDefault="004A115A" w:rsidP="004A115A">
      <w:pPr>
        <w:tabs>
          <w:tab w:val="left" w:pos="142"/>
        </w:tabs>
        <w:suppressAutoHyphens/>
        <w:spacing w:after="0" w:line="240" w:lineRule="auto"/>
        <w:jc w:val="both"/>
        <w:rPr>
          <w:rFonts w:eastAsia="Calibri" w:cs="Arial"/>
          <w:noProof w:val="0"/>
          <w:sz w:val="22"/>
          <w:lang w:bidi="en-US"/>
        </w:rPr>
      </w:pPr>
      <w:r w:rsidRPr="004A115A">
        <w:rPr>
          <w:rFonts w:eastAsia="Calibri" w:cs="Arial"/>
          <w:noProof w:val="0"/>
          <w:sz w:val="22"/>
          <w:lang w:bidi="en-US"/>
        </w:rPr>
        <w:t>La aplicación de penas convencionales procederá por cada día de atraso en la entrega de los bienes y/o prestación del servicio, el Instituto aplicará el equivalente al 2.5% (dos punto cinco por ciento) sobre el valor total de lo depositado o entregado con atraso, sin considerar el IVA.</w:t>
      </w:r>
    </w:p>
    <w:p w:rsidR="004A115A" w:rsidRPr="004A115A" w:rsidRDefault="004A115A" w:rsidP="004A115A">
      <w:pPr>
        <w:tabs>
          <w:tab w:val="left" w:pos="426"/>
        </w:tabs>
        <w:suppressAutoHyphens/>
        <w:spacing w:after="0" w:line="240" w:lineRule="auto"/>
        <w:ind w:left="720"/>
        <w:jc w:val="both"/>
        <w:rPr>
          <w:rFonts w:eastAsia="Calibri" w:cs="Arial"/>
          <w:b/>
          <w:bCs/>
          <w:noProof w:val="0"/>
          <w:sz w:val="22"/>
          <w:lang w:bidi="en-US"/>
        </w:rPr>
      </w:pPr>
    </w:p>
    <w:p w:rsidR="004A115A" w:rsidRPr="004A115A" w:rsidRDefault="004A115A" w:rsidP="005B1E9D">
      <w:pPr>
        <w:numPr>
          <w:ilvl w:val="0"/>
          <w:numId w:val="33"/>
        </w:numPr>
        <w:tabs>
          <w:tab w:val="left" w:pos="426"/>
        </w:tabs>
        <w:suppressAutoHyphens/>
        <w:spacing w:after="0" w:line="240" w:lineRule="auto"/>
        <w:contextualSpacing/>
        <w:jc w:val="both"/>
        <w:rPr>
          <w:rFonts w:eastAsia="Calibri" w:cs="Arial"/>
          <w:noProof w:val="0"/>
          <w:sz w:val="22"/>
          <w:lang w:val="es-ES_tradnl" w:bidi="en-US"/>
        </w:rPr>
      </w:pPr>
      <w:r w:rsidRPr="004A115A">
        <w:rPr>
          <w:rFonts w:eastAsia="Calibri" w:cs="Arial"/>
          <w:b/>
          <w:noProof w:val="0"/>
          <w:sz w:val="22"/>
          <w:lang w:val="es-ES_tradnl" w:bidi="en-US"/>
        </w:rPr>
        <w:t>Deducciones por incumplimiento parcial o prestación deficiente del servicio.</w:t>
      </w:r>
    </w:p>
    <w:p w:rsidR="004A115A" w:rsidRPr="004A115A" w:rsidRDefault="004A115A" w:rsidP="004A115A">
      <w:pPr>
        <w:tabs>
          <w:tab w:val="left" w:pos="426"/>
        </w:tabs>
        <w:suppressAutoHyphens/>
        <w:spacing w:after="0" w:line="240" w:lineRule="auto"/>
        <w:contextualSpacing/>
        <w:jc w:val="both"/>
        <w:rPr>
          <w:rFonts w:eastAsia="Calibri" w:cs="Arial"/>
          <w:noProof w:val="0"/>
          <w:sz w:val="22"/>
          <w:lang w:val="es-ES_tradnl" w:bidi="en-US"/>
        </w:rPr>
      </w:pPr>
    </w:p>
    <w:p w:rsidR="004A115A" w:rsidRPr="004A115A" w:rsidRDefault="004A115A" w:rsidP="004A115A">
      <w:pPr>
        <w:tabs>
          <w:tab w:val="left" w:pos="426"/>
        </w:tabs>
        <w:suppressAutoHyphens/>
        <w:spacing w:after="0" w:line="240" w:lineRule="auto"/>
        <w:jc w:val="both"/>
        <w:rPr>
          <w:rFonts w:eastAsia="Calibri" w:cs="Arial"/>
          <w:b/>
          <w:bCs/>
          <w:noProof w:val="0"/>
          <w:sz w:val="22"/>
          <w:lang w:bidi="en-US"/>
        </w:rPr>
      </w:pPr>
      <w:r w:rsidRPr="004A115A">
        <w:rPr>
          <w:rFonts w:eastAsia="Calibri" w:cs="Arial"/>
          <w:noProof w:val="0"/>
          <w:sz w:val="22"/>
          <w:lang w:val="es-ES_tradnl" w:bidi="en-US"/>
        </w:rPr>
        <w:t xml:space="preserve">El proveedor será sujeto a la aplicación de deducciones, por día, equivalentes al 0.1% (punto uno por ciento) del valor de servicio a entregar, cuando incurra por segunda ocasión en el siguiente supuesto: </w:t>
      </w:r>
    </w:p>
    <w:p w:rsidR="004A115A" w:rsidRPr="004A115A" w:rsidRDefault="004A115A" w:rsidP="004A115A">
      <w:pPr>
        <w:tabs>
          <w:tab w:val="num" w:pos="0"/>
        </w:tabs>
        <w:spacing w:after="0" w:line="240" w:lineRule="auto"/>
        <w:contextualSpacing/>
        <w:rPr>
          <w:rFonts w:eastAsia="Calibri" w:cs="Arial"/>
          <w:noProof w:val="0"/>
          <w:sz w:val="22"/>
          <w:lang w:bidi="en-US"/>
        </w:rPr>
      </w:pPr>
    </w:p>
    <w:p w:rsidR="004A115A" w:rsidRPr="004A115A" w:rsidRDefault="004A115A" w:rsidP="005B1E9D">
      <w:pPr>
        <w:numPr>
          <w:ilvl w:val="0"/>
          <w:numId w:val="32"/>
        </w:numPr>
        <w:suppressAutoHyphens/>
        <w:spacing w:after="0" w:line="240" w:lineRule="auto"/>
        <w:ind w:left="284" w:hanging="142"/>
        <w:contextualSpacing/>
        <w:jc w:val="both"/>
        <w:rPr>
          <w:rFonts w:eastAsia="Calibri" w:cs="Arial"/>
          <w:noProof w:val="0"/>
          <w:sz w:val="22"/>
          <w:lang w:bidi="en-US"/>
        </w:rPr>
      </w:pPr>
      <w:r w:rsidRPr="004A115A">
        <w:rPr>
          <w:rFonts w:eastAsia="Calibri" w:cs="Arial"/>
          <w:noProof w:val="0"/>
          <w:sz w:val="22"/>
          <w:lang w:bidi="en-US"/>
        </w:rPr>
        <w:t>Atraso en la entrega de correcciones o modificaciones, por inconsistencias notificadas por el Instituto.</w:t>
      </w:r>
    </w:p>
    <w:p w:rsidR="004A115A" w:rsidRPr="004A115A" w:rsidRDefault="004A115A" w:rsidP="005B1E9D">
      <w:pPr>
        <w:numPr>
          <w:ilvl w:val="0"/>
          <w:numId w:val="32"/>
        </w:numPr>
        <w:suppressAutoHyphens/>
        <w:spacing w:after="0" w:line="240" w:lineRule="auto"/>
        <w:ind w:left="284" w:hanging="142"/>
        <w:contextualSpacing/>
        <w:jc w:val="both"/>
        <w:rPr>
          <w:rFonts w:eastAsia="Calibri" w:cs="Arial"/>
          <w:noProof w:val="0"/>
          <w:sz w:val="22"/>
          <w:lang w:bidi="en-US"/>
        </w:rPr>
      </w:pPr>
      <w:r w:rsidRPr="004A115A">
        <w:rPr>
          <w:rFonts w:eastAsia="Calibri" w:cs="Arial"/>
          <w:noProof w:val="0"/>
          <w:sz w:val="22"/>
          <w:lang w:bidi="en-US"/>
        </w:rPr>
        <w:t>Modificaciones, correcciones solicitadas por el IMSS, no atendidas.</w:t>
      </w:r>
    </w:p>
    <w:p w:rsidR="004A115A" w:rsidRPr="004A115A" w:rsidRDefault="004A115A" w:rsidP="004A115A">
      <w:pPr>
        <w:suppressAutoHyphens/>
        <w:spacing w:after="0" w:line="240" w:lineRule="auto"/>
        <w:rPr>
          <w:rFonts w:eastAsia="Calibri" w:cs="Arial"/>
          <w:noProof w:val="0"/>
          <w:sz w:val="22"/>
          <w:lang w:bidi="en-US"/>
        </w:rPr>
      </w:pPr>
    </w:p>
    <w:p w:rsidR="004A115A" w:rsidRPr="004A115A" w:rsidRDefault="004A115A" w:rsidP="005B1E9D">
      <w:pPr>
        <w:numPr>
          <w:ilvl w:val="0"/>
          <w:numId w:val="33"/>
        </w:numPr>
        <w:tabs>
          <w:tab w:val="left" w:pos="426"/>
        </w:tabs>
        <w:suppressAutoHyphens/>
        <w:spacing w:after="0" w:line="240" w:lineRule="auto"/>
        <w:jc w:val="both"/>
        <w:rPr>
          <w:rFonts w:eastAsia="Calibri" w:cs="Arial"/>
          <w:noProof w:val="0"/>
          <w:sz w:val="22"/>
          <w:lang w:bidi="en-US"/>
        </w:rPr>
      </w:pPr>
      <w:r w:rsidRPr="004A115A">
        <w:rPr>
          <w:rFonts w:eastAsia="Calibri" w:cs="Arial"/>
          <w:b/>
          <w:noProof w:val="0"/>
          <w:sz w:val="22"/>
          <w:lang w:bidi="en-US"/>
        </w:rPr>
        <w:t xml:space="preserve">Representante del área técnica que asistirá con el servidor público que presida la junta de aclaraciones.  </w:t>
      </w:r>
    </w:p>
    <w:p w:rsidR="004A115A" w:rsidRPr="004A115A" w:rsidRDefault="004A115A" w:rsidP="004A115A">
      <w:pPr>
        <w:tabs>
          <w:tab w:val="left" w:pos="426"/>
        </w:tabs>
        <w:suppressAutoHyphens/>
        <w:spacing w:after="0" w:line="240" w:lineRule="auto"/>
        <w:jc w:val="both"/>
        <w:rPr>
          <w:rFonts w:eastAsia="Calibri" w:cs="Arial"/>
          <w:noProof w:val="0"/>
          <w:sz w:val="22"/>
          <w:lang w:bidi="en-US"/>
        </w:rPr>
      </w:pPr>
    </w:p>
    <w:p w:rsidR="004A115A" w:rsidRPr="004A115A" w:rsidRDefault="004A115A" w:rsidP="004A115A">
      <w:pPr>
        <w:tabs>
          <w:tab w:val="left" w:pos="426"/>
        </w:tabs>
        <w:suppressAutoHyphens/>
        <w:spacing w:after="0" w:line="240" w:lineRule="auto"/>
        <w:jc w:val="both"/>
        <w:rPr>
          <w:rFonts w:eastAsia="Calibri" w:cs="Arial"/>
          <w:noProof w:val="0"/>
          <w:sz w:val="22"/>
          <w:lang w:bidi="en-US"/>
        </w:rPr>
      </w:pPr>
      <w:r w:rsidRPr="004A115A">
        <w:rPr>
          <w:rFonts w:eastAsia="Calibri" w:cs="Arial"/>
          <w:noProof w:val="0"/>
          <w:sz w:val="22"/>
          <w:lang w:bidi="en-US"/>
        </w:rPr>
        <w:t>Los representantes del área técnica serán el Dr. Manuel Ramiro Hernández Jefe de Área de Procesos Editoriales y/o María Antonieta Castañeda Hernández, Coordinadora de Programas de Enfermería, Editora de la Revista de Enfermería del IMSS.</w:t>
      </w:r>
    </w:p>
    <w:p w:rsidR="004A115A" w:rsidRPr="004A115A" w:rsidRDefault="004A115A" w:rsidP="004A115A">
      <w:pPr>
        <w:tabs>
          <w:tab w:val="num" w:pos="720"/>
        </w:tabs>
        <w:suppressAutoHyphens/>
        <w:spacing w:after="0" w:line="240" w:lineRule="auto"/>
        <w:jc w:val="both"/>
        <w:rPr>
          <w:rFonts w:eastAsia="Calibri" w:cs="Arial"/>
          <w:noProof w:val="0"/>
          <w:sz w:val="22"/>
          <w:lang w:bidi="en-US"/>
        </w:rPr>
      </w:pPr>
    </w:p>
    <w:p w:rsidR="004A115A" w:rsidRPr="004A115A" w:rsidRDefault="004A115A" w:rsidP="005B1E9D">
      <w:pPr>
        <w:numPr>
          <w:ilvl w:val="0"/>
          <w:numId w:val="33"/>
        </w:numPr>
        <w:tabs>
          <w:tab w:val="left" w:pos="426"/>
        </w:tabs>
        <w:suppressAutoHyphens/>
        <w:spacing w:before="120" w:after="0" w:line="240" w:lineRule="auto"/>
        <w:ind w:right="20"/>
        <w:jc w:val="both"/>
        <w:rPr>
          <w:rFonts w:eastAsia="Calibri" w:cs="Arial"/>
          <w:bCs/>
          <w:noProof w:val="0"/>
          <w:sz w:val="22"/>
          <w:lang w:bidi="en-US"/>
        </w:rPr>
      </w:pPr>
      <w:r w:rsidRPr="004A115A">
        <w:rPr>
          <w:rFonts w:eastAsia="Calibri" w:cs="Arial"/>
          <w:b/>
          <w:noProof w:val="0"/>
          <w:sz w:val="22"/>
          <w:lang w:bidi="en-US"/>
        </w:rPr>
        <w:t xml:space="preserve"> Área requirente, técnica y responsable de la administración del contrato.</w:t>
      </w:r>
    </w:p>
    <w:p w:rsidR="004A115A" w:rsidRDefault="004A115A" w:rsidP="004A115A">
      <w:pPr>
        <w:spacing w:after="0" w:line="240" w:lineRule="auto"/>
        <w:jc w:val="both"/>
        <w:rPr>
          <w:rFonts w:cs="Arial"/>
          <w:sz w:val="22"/>
          <w:lang w:val="es-ES"/>
        </w:rPr>
      </w:pPr>
      <w:r w:rsidRPr="004A115A">
        <w:rPr>
          <w:rFonts w:eastAsia="Calibri" w:cs="Arial"/>
          <w:noProof w:val="0"/>
          <w:sz w:val="22"/>
          <w:lang w:bidi="en-US"/>
        </w:rPr>
        <w:t>El área requirente, técnica y responsable de la administración del contrato</w:t>
      </w:r>
      <w:r w:rsidRPr="004A115A">
        <w:rPr>
          <w:rFonts w:eastAsia="Calibri" w:cs="Arial"/>
          <w:b/>
          <w:noProof w:val="0"/>
          <w:sz w:val="22"/>
          <w:lang w:bidi="en-US"/>
        </w:rPr>
        <w:t xml:space="preserve"> </w:t>
      </w:r>
      <w:r w:rsidRPr="004A115A">
        <w:rPr>
          <w:rFonts w:eastAsia="Calibri" w:cs="Arial"/>
          <w:noProof w:val="0"/>
          <w:sz w:val="22"/>
          <w:lang w:bidi="en-US"/>
        </w:rPr>
        <w:t>es la Coordinación de Educación en Salud</w:t>
      </w:r>
      <w:r>
        <w:rPr>
          <w:rFonts w:eastAsia="Calibri" w:cs="Arial"/>
          <w:noProof w:val="0"/>
          <w:sz w:val="22"/>
          <w:lang w:bidi="en-US"/>
        </w:rPr>
        <w:t>.</w:t>
      </w:r>
    </w:p>
    <w:p w:rsidR="004A115A" w:rsidRDefault="004A115A" w:rsidP="00702E0D">
      <w:pPr>
        <w:spacing w:after="0" w:line="240" w:lineRule="auto"/>
        <w:jc w:val="both"/>
        <w:rPr>
          <w:rFonts w:cs="Arial"/>
          <w:sz w:val="22"/>
          <w:lang w:val="es-ES"/>
        </w:rPr>
      </w:pPr>
    </w:p>
    <w:p w:rsidR="00C27B73" w:rsidRDefault="00C27B73" w:rsidP="0025749A">
      <w:pPr>
        <w:spacing w:after="0" w:line="240" w:lineRule="auto"/>
        <w:jc w:val="center"/>
        <w:rPr>
          <w:rFonts w:cs="Arial"/>
          <w:szCs w:val="20"/>
          <w:lang w:eastAsia="ar-SA"/>
        </w:rPr>
      </w:pPr>
    </w:p>
    <w:p w:rsidR="0025749A" w:rsidRDefault="0025749A" w:rsidP="00D261C4">
      <w:pPr>
        <w:spacing w:after="0" w:line="240" w:lineRule="auto"/>
        <w:jc w:val="both"/>
        <w:rPr>
          <w:rFonts w:cs="Arial"/>
          <w:szCs w:val="20"/>
          <w:lang w:eastAsia="ar-SA"/>
        </w:rPr>
        <w:sectPr w:rsidR="0025749A" w:rsidSect="00C27B73">
          <w:pgSz w:w="12240" w:h="15840"/>
          <w:pgMar w:top="862" w:right="1327" w:bottom="1134" w:left="1418" w:header="284" w:footer="493" w:gutter="0"/>
          <w:cols w:space="708"/>
          <w:docGrid w:linePitch="360"/>
        </w:sectPr>
      </w:pPr>
    </w:p>
    <w:p w:rsidR="00820473" w:rsidRPr="00AD5E8A" w:rsidRDefault="00AC51EC" w:rsidP="00DF455C">
      <w:pPr>
        <w:pStyle w:val="Ttulo1"/>
      </w:pPr>
      <w:bookmarkStart w:id="182" w:name="_Toc431386033"/>
      <w:bookmarkStart w:id="183" w:name="_Toc431386310"/>
      <w:bookmarkStart w:id="184" w:name="_Toc469423385"/>
      <w:r w:rsidRPr="00AD5E8A">
        <w:t xml:space="preserve">ANEXO </w:t>
      </w:r>
      <w:r w:rsidR="00C12353" w:rsidRPr="00AD5E8A">
        <w:t>3</w:t>
      </w:r>
      <w:bookmarkEnd w:id="182"/>
      <w:bookmarkEnd w:id="183"/>
      <w:r w:rsidR="00AD5E8A">
        <w:t xml:space="preserve"> </w:t>
      </w:r>
      <w:r w:rsidR="00C12353" w:rsidRPr="00AD5E8A">
        <w:t>ESCRITO DE ACREDITACIÓN LEGAL Y PERSONALIDAD JURÍDICA DEL LICITANTE PARA COMPROMETERSE Y SUSCRIBIR PROPUESTAS</w:t>
      </w:r>
      <w:bookmarkEnd w:id="184"/>
    </w:p>
    <w:p w:rsidR="00C12353" w:rsidRPr="00C12353" w:rsidRDefault="00C12353" w:rsidP="00C12353">
      <w:pPr>
        <w:rPr>
          <w:rFonts w:cs="Arial"/>
          <w:szCs w:val="20"/>
          <w:lang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4C61FA">
        <w:rPr>
          <w:rFonts w:cs="Arial"/>
          <w:szCs w:val="20"/>
          <w:lang w:eastAsia="ar-SA"/>
        </w:rPr>
        <w:t>2017</w:t>
      </w:r>
      <w:r w:rsidR="001309DF">
        <w:rPr>
          <w:rFonts w:cs="Arial"/>
          <w:szCs w:val="20"/>
          <w:lang w:eastAsia="ar-SA"/>
        </w:rPr>
        <w:t>.</w:t>
      </w:r>
    </w:p>
    <w:p w:rsidR="00C12353" w:rsidRPr="00C12353" w:rsidRDefault="00C12353" w:rsidP="00AC51EC">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Pr="00C12353">
        <w:rPr>
          <w:rFonts w:cs="Arial"/>
          <w:szCs w:val="20"/>
          <w:lang w:val="es-ES" w:eastAsia="ar-SA"/>
        </w:rPr>
        <w:t>invitación a cuando menos tres personas</w:t>
      </w:r>
      <w:r w:rsidRPr="00C12353">
        <w:rPr>
          <w:rFonts w:cs="Arial"/>
          <w:szCs w:val="20"/>
          <w:lang w:eastAsia="ar-SA"/>
        </w:rPr>
        <w:t xml:space="preserve"> nacional Núm. __________________, a nombre y representación de.__(Persona Física o Moral)___.</w:t>
      </w:r>
    </w:p>
    <w:p w:rsidR="00C12353" w:rsidRPr="00C12353" w:rsidRDefault="00C12353" w:rsidP="00C12353">
      <w:pPr>
        <w:rPr>
          <w:rFonts w:cs="Arial"/>
          <w:b/>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8"/>
        <w:gridCol w:w="667"/>
        <w:gridCol w:w="2583"/>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DF455C">
      <w:pPr>
        <w:pStyle w:val="Ttulo1"/>
      </w:pPr>
      <w:bookmarkStart w:id="185" w:name="_Toc431386034"/>
      <w:bookmarkStart w:id="186" w:name="_Toc431386311"/>
      <w:bookmarkStart w:id="187" w:name="_Toc469423386"/>
      <w:r w:rsidRPr="00AD5E8A">
        <w:t>ANEXO 4</w:t>
      </w:r>
      <w:bookmarkEnd w:id="185"/>
      <w:bookmarkEnd w:id="186"/>
      <w:r w:rsidR="00AD5E8A">
        <w:t xml:space="preserve"> </w:t>
      </w:r>
      <w:r w:rsidRPr="00AC51EC">
        <w:t>ESCRITO DE NACIONALIDAD MEXICANA.</w:t>
      </w:r>
      <w:bookmarkEnd w:id="187"/>
    </w:p>
    <w:p w:rsidR="00C12353" w:rsidRDefault="00C12353" w:rsidP="00820473">
      <w:pPr>
        <w:rPr>
          <w:rFonts w:cs="Arial"/>
          <w:szCs w:val="20"/>
          <w:lang w:val="es-ES_tradnl" w:eastAsia="ar-SA"/>
        </w:rPr>
      </w:pPr>
    </w:p>
    <w:p w:rsidR="00AC51EC" w:rsidRPr="00AC51EC" w:rsidRDefault="00AC51EC" w:rsidP="00AC51EC">
      <w:pPr>
        <w:rPr>
          <w:rFonts w:cs="Arial"/>
          <w:bCs/>
          <w:szCs w:val="20"/>
          <w:lang w:val="es-ES"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4C61FA">
        <w:rPr>
          <w:rFonts w:cs="Arial"/>
          <w:szCs w:val="20"/>
          <w:lang w:eastAsia="ar-SA"/>
        </w:rPr>
        <w:t>2017</w:t>
      </w:r>
      <w:r w:rsidR="001309DF">
        <w:rPr>
          <w:rFonts w:cs="Arial"/>
          <w:szCs w:val="20"/>
          <w:lang w:eastAsia="ar-SA"/>
        </w:rPr>
        <w:t>.</w:t>
      </w:r>
    </w:p>
    <w:p w:rsidR="00AC51EC" w:rsidRPr="00AC51EC" w:rsidRDefault="00AC51EC" w:rsidP="00AC51EC">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AC51EC" w:rsidRPr="00AC51EC" w:rsidRDefault="00AC51EC" w:rsidP="00AC51EC">
      <w:pPr>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DF455C">
      <w:pPr>
        <w:pStyle w:val="Ttulo1"/>
      </w:pPr>
      <w:bookmarkStart w:id="188" w:name="_Toc431386035"/>
      <w:bookmarkStart w:id="189" w:name="_Toc431386312"/>
      <w:bookmarkStart w:id="190" w:name="_Toc469423387"/>
      <w:r w:rsidRPr="00AD5E8A">
        <w:rPr>
          <w:lang w:val="es-ES"/>
        </w:rPr>
        <w:t>ANEXO 5</w:t>
      </w:r>
      <w:bookmarkEnd w:id="188"/>
      <w:bookmarkEnd w:id="189"/>
      <w:r w:rsidR="00AD5E8A">
        <w:rPr>
          <w:lang w:val="es-ES"/>
        </w:rPr>
        <w:t xml:space="preserve"> </w:t>
      </w:r>
      <w:r w:rsidR="001F6D93" w:rsidRPr="00AD5E8A">
        <w:t>ESCRITO DE CUMPLIMIENTO DE NORMAS.</w:t>
      </w:r>
      <w:bookmarkEnd w:id="190"/>
    </w:p>
    <w:p w:rsidR="00C12353" w:rsidRDefault="00C12353" w:rsidP="00820473">
      <w:pPr>
        <w:rPr>
          <w:rFonts w:cs="Arial"/>
          <w:szCs w:val="20"/>
          <w:lang w:val="es-ES" w:eastAsia="ar-SA"/>
        </w:rPr>
      </w:pPr>
    </w:p>
    <w:p w:rsidR="00323E7D" w:rsidRPr="00323E7D" w:rsidRDefault="00323E7D" w:rsidP="00323E7D">
      <w:pPr>
        <w:jc w:val="center"/>
        <w:rPr>
          <w:rFonts w:cs="Arial"/>
          <w:b/>
          <w:sz w:val="24"/>
          <w:szCs w:val="20"/>
          <w:lang w:val="es-ES" w:eastAsia="ar-SA"/>
        </w:rPr>
      </w:pPr>
      <w:r w:rsidRPr="00323E7D">
        <w:rPr>
          <w:rFonts w:cs="Arial"/>
          <w:b/>
          <w:sz w:val="24"/>
          <w:szCs w:val="20"/>
          <w:lang w:val="es-ES" w:eastAsia="ar-SA"/>
        </w:rPr>
        <w:t>No aplica</w:t>
      </w:r>
    </w:p>
    <w:p w:rsidR="000E3D39" w:rsidRPr="00AC51EC" w:rsidRDefault="000E3D39" w:rsidP="000E3D39">
      <w:pPr>
        <w:rPr>
          <w:rFonts w:cs="Arial"/>
          <w:bCs/>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4C61FA">
        <w:rPr>
          <w:rFonts w:cs="Arial"/>
          <w:szCs w:val="20"/>
          <w:lang w:eastAsia="ar-SA"/>
        </w:rPr>
        <w:t>2017</w:t>
      </w:r>
      <w:r w:rsidR="001309DF">
        <w:rPr>
          <w:rFonts w:cs="Arial"/>
          <w:szCs w:val="20"/>
          <w:lang w:eastAsia="ar-SA"/>
        </w:rPr>
        <w:t>.</w:t>
      </w:r>
    </w:p>
    <w:p w:rsidR="000E3D39" w:rsidRPr="00AC51EC" w:rsidRDefault="000E3D39" w:rsidP="000E3D39">
      <w:pPr>
        <w:rPr>
          <w:rFonts w:cs="Arial"/>
          <w:szCs w:val="20"/>
          <w:lang w:val="es-ES" w:eastAsia="ar-SA"/>
        </w:rPr>
      </w:pPr>
      <w:r w:rsidRPr="00AC51EC">
        <w:rPr>
          <w:rFonts w:cs="Arial"/>
          <w:szCs w:val="20"/>
          <w:lang w:val="es-ES" w:eastAsia="ar-SA"/>
        </w:rPr>
        <w:t>________(</w:t>
      </w:r>
      <w:r w:rsidRPr="00AC51EC">
        <w:rPr>
          <w:rFonts w:cs="Arial"/>
          <w:i/>
          <w:szCs w:val="20"/>
          <w:lang w:val="es-ES" w:eastAsia="ar-SA"/>
        </w:rPr>
        <w:t>Nombre de la Convocante</w:t>
      </w:r>
      <w:r w:rsidRPr="00AC51EC">
        <w:rPr>
          <w:rFonts w:cs="Arial"/>
          <w:szCs w:val="20"/>
          <w:lang w:val="es-ES" w:eastAsia="ar-SA"/>
        </w:rPr>
        <w:t>)____________</w:t>
      </w:r>
    </w:p>
    <w:p w:rsidR="000E3D39" w:rsidRPr="00AC51EC" w:rsidRDefault="000E3D39" w:rsidP="000E3D39">
      <w:pPr>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Default="000E3D39" w:rsidP="000E3D39">
      <w:pPr>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AD5E8A" w:rsidRDefault="0030261C" w:rsidP="00DF455C">
      <w:pPr>
        <w:pStyle w:val="Ttulo1"/>
      </w:pPr>
      <w:bookmarkStart w:id="191" w:name="_Toc431386036"/>
      <w:bookmarkStart w:id="192" w:name="_Toc431386313"/>
      <w:bookmarkStart w:id="193" w:name="_Toc469423388"/>
      <w:r w:rsidRPr="00AD5E8A">
        <w:t>ANEXO 6</w:t>
      </w:r>
      <w:bookmarkEnd w:id="191"/>
      <w:bookmarkEnd w:id="192"/>
      <w:r w:rsidR="00AD5E8A">
        <w:t xml:space="preserve"> </w:t>
      </w:r>
      <w:r w:rsidR="001F6D93" w:rsidRPr="00AD5E8A">
        <w:t>ESCRITO DE NO ENCONTRARSE EN LOS SUPUESTOS DE LOS ARTÍCULOS 50 Y 60 DE LA LAASSP.</w:t>
      </w:r>
      <w:bookmarkEnd w:id="193"/>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4C61FA">
        <w:rPr>
          <w:rFonts w:cs="Arial"/>
          <w:szCs w:val="20"/>
          <w:lang w:eastAsia="ar-SA"/>
        </w:rPr>
        <w:t>2017</w:t>
      </w:r>
      <w:r w:rsidR="009454D0" w:rsidRPr="009454D0">
        <w:rPr>
          <w:rFonts w:cs="Arial"/>
          <w:szCs w:val="20"/>
          <w:lang w:eastAsia="ar-SA"/>
        </w:rPr>
        <w:t>.</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Instituto Mexicano del Seguro Social</w:t>
      </w:r>
    </w:p>
    <w:p w:rsidR="009454D0" w:rsidRPr="009454D0" w:rsidRDefault="009454D0" w:rsidP="009454D0">
      <w:pPr>
        <w:rPr>
          <w:rFonts w:cs="Arial"/>
          <w:szCs w:val="20"/>
          <w:lang w:eastAsia="ar-SA"/>
        </w:rPr>
      </w:pPr>
      <w:r w:rsidRPr="009454D0">
        <w:rPr>
          <w:rFonts w:cs="Arial"/>
          <w:szCs w:val="20"/>
          <w:lang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AD5E8A" w:rsidRDefault="0030261C" w:rsidP="00DF455C">
      <w:pPr>
        <w:pStyle w:val="Ttulo1"/>
      </w:pPr>
      <w:bookmarkStart w:id="194" w:name="_Toc431386037"/>
      <w:bookmarkStart w:id="195" w:name="_Toc431386314"/>
      <w:bookmarkStart w:id="196" w:name="_Toc469423389"/>
      <w:r w:rsidRPr="009454D0">
        <w:t>ANEXO 7</w:t>
      </w:r>
      <w:bookmarkEnd w:id="194"/>
      <w:bookmarkEnd w:id="195"/>
      <w:r w:rsidR="00AD5E8A">
        <w:t xml:space="preserve"> </w:t>
      </w:r>
      <w:r w:rsidR="009454D0" w:rsidRPr="00AD5E8A">
        <w:t>DECLARACIÓN</w:t>
      </w:r>
      <w:r w:rsidR="009454D0" w:rsidRPr="009454D0">
        <w:t xml:space="preserve"> DE </w:t>
      </w:r>
      <w:r w:rsidR="009454D0" w:rsidRPr="00AD5E8A">
        <w:t>INTEGRIDAD.</w:t>
      </w:r>
      <w:bookmarkEnd w:id="196"/>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4C61FA">
        <w:rPr>
          <w:rFonts w:cs="Arial"/>
          <w:szCs w:val="20"/>
          <w:lang w:eastAsia="ar-SA"/>
        </w:rPr>
        <w:t>2017</w:t>
      </w:r>
      <w:r w:rsidR="009454D0" w:rsidRPr="009454D0">
        <w:rPr>
          <w:rFonts w:cs="Arial"/>
          <w:szCs w:val="20"/>
          <w:lang w:eastAsia="ar-SA"/>
        </w:rPr>
        <w:t>.</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szCs w:val="20"/>
          <w:lang w:eastAsia="ar-SA"/>
        </w:rPr>
        <w:t>Instituto Mexicano del Seguro Social</w:t>
      </w:r>
    </w:p>
    <w:p w:rsidR="009454D0" w:rsidRPr="009454D0" w:rsidRDefault="009454D0" w:rsidP="009454D0">
      <w:pPr>
        <w:rPr>
          <w:rFonts w:cs="Arial"/>
          <w:szCs w:val="20"/>
          <w:lang w:eastAsia="ar-SA"/>
        </w:rPr>
      </w:pPr>
      <w:r w:rsidRPr="009454D0">
        <w:rPr>
          <w:rFonts w:cs="Arial"/>
          <w:szCs w:val="20"/>
          <w:lang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AD5E8A" w:rsidRDefault="0030261C" w:rsidP="00DF455C">
      <w:pPr>
        <w:pStyle w:val="Ttulo1"/>
      </w:pPr>
      <w:bookmarkStart w:id="197" w:name="_Toc431386038"/>
      <w:bookmarkStart w:id="198" w:name="_Toc431386315"/>
      <w:bookmarkStart w:id="199" w:name="_Toc469423390"/>
      <w:r w:rsidRPr="00AD5E8A">
        <w:t>ANEXO 8</w:t>
      </w:r>
      <w:bookmarkEnd w:id="197"/>
      <w:bookmarkEnd w:id="198"/>
      <w:r w:rsidR="00AD5E8A">
        <w:t xml:space="preserve"> </w:t>
      </w:r>
      <w:r w:rsidRPr="00AD5E8A">
        <w:t>ESCRITO DE ESTRATIFICACIÓN DE MIPYME</w:t>
      </w:r>
      <w:bookmarkEnd w:id="199"/>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AD5E8A" w:rsidRDefault="0030261C" w:rsidP="00DF455C">
      <w:pPr>
        <w:pStyle w:val="Ttulo1"/>
      </w:pPr>
      <w:bookmarkStart w:id="200" w:name="_Toc431386039"/>
      <w:bookmarkStart w:id="201" w:name="_Toc431386316"/>
      <w:bookmarkStart w:id="202" w:name="_Toc469423391"/>
      <w:r w:rsidRPr="00AD5E8A">
        <w:t>ANEXO 8 BIS.</w:t>
      </w:r>
      <w:bookmarkEnd w:id="200"/>
      <w:bookmarkEnd w:id="201"/>
      <w:r w:rsidR="00AD5E8A">
        <w:t xml:space="preserve"> </w:t>
      </w:r>
      <w:r w:rsidRPr="00AD5E8A">
        <w:t>INSTRUCTIVO DE LLENADO PARA EL ESCRITO DE ESTRATIFICACIÓN DE MICRO, PEQUEÑA O MEDIANA EMPRESA (MIPYMES).</w:t>
      </w:r>
      <w:bookmarkEnd w:id="202"/>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de la convocante.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4"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1F0491">
      <w:pPr>
        <w:numPr>
          <w:ilvl w:val="0"/>
          <w:numId w:val="22"/>
        </w:numPr>
        <w:jc w:val="both"/>
        <w:rPr>
          <w:rFonts w:cs="Arial"/>
          <w:szCs w:val="20"/>
          <w:lang w:eastAsia="ar-SA"/>
        </w:rPr>
      </w:pPr>
      <w:r w:rsidRPr="0030261C">
        <w:rPr>
          <w:rFonts w:cs="Arial"/>
          <w:szCs w:val="20"/>
          <w:lang w:eastAsia="ar-SA"/>
        </w:rPr>
        <w:t>Anotar el nombre y firma del apoderado o representante legal del licitante.</w:t>
      </w:r>
    </w:p>
    <w:p w:rsidR="004C0F0B" w:rsidRDefault="004C0F0B">
      <w:pPr>
        <w:rPr>
          <w:rFonts w:cs="Arial"/>
          <w:szCs w:val="20"/>
          <w:lang w:eastAsia="ar-SA"/>
        </w:rPr>
      </w:pPr>
      <w:r>
        <w:rPr>
          <w:rFonts w:cs="Arial"/>
          <w:szCs w:val="20"/>
          <w:lang w:eastAsia="ar-SA"/>
        </w:rPr>
        <w:br w:type="page"/>
      </w:r>
    </w:p>
    <w:p w:rsidR="004C0F0B" w:rsidRDefault="004C0F0B" w:rsidP="004C0F0B">
      <w:pPr>
        <w:sectPr w:rsidR="004C0F0B" w:rsidSect="00A93875">
          <w:pgSz w:w="12240" w:h="15840"/>
          <w:pgMar w:top="864" w:right="1325" w:bottom="1134" w:left="1418" w:header="284" w:footer="494" w:gutter="0"/>
          <w:cols w:space="708"/>
          <w:docGrid w:linePitch="360"/>
        </w:sectPr>
      </w:pPr>
      <w:bookmarkStart w:id="203" w:name="_Toc431386040"/>
      <w:bookmarkStart w:id="204" w:name="_Toc431386317"/>
    </w:p>
    <w:p w:rsidR="008F1DA2" w:rsidRDefault="0030261C" w:rsidP="00DF455C">
      <w:pPr>
        <w:pStyle w:val="Ttulo1"/>
      </w:pPr>
      <w:bookmarkStart w:id="205" w:name="_Toc469423392"/>
      <w:r w:rsidRPr="0030261C">
        <w:t>ANEXO 9</w:t>
      </w:r>
      <w:bookmarkEnd w:id="203"/>
      <w:bookmarkEnd w:id="204"/>
      <w:r w:rsidR="00AD5E8A">
        <w:t xml:space="preserve"> </w:t>
      </w:r>
      <w:r w:rsidR="008F1DA2" w:rsidRPr="001D36B3">
        <w:t>PROPUESTA ECONÓMICA</w:t>
      </w:r>
      <w:bookmarkEnd w:id="205"/>
    </w:p>
    <w:p w:rsidR="00FA4872" w:rsidRDefault="00FA4872" w:rsidP="00CD1A86">
      <w:pPr>
        <w:rPr>
          <w:lang w:val="es-ES_tradnl" w:eastAsia="ar-SA"/>
        </w:rPr>
      </w:pPr>
    </w:p>
    <w:p w:rsidR="00AB6273" w:rsidRDefault="004C0F0B" w:rsidP="00784156">
      <w:pPr>
        <w:spacing w:after="0" w:line="240" w:lineRule="auto"/>
        <w:rPr>
          <w:rFonts w:cs="Arial"/>
          <w:szCs w:val="20"/>
          <w:lang w:val="es-ES_tradnl" w:eastAsia="ar-SA"/>
        </w:rPr>
      </w:pPr>
      <w:r>
        <w:rPr>
          <w:rFonts w:cs="Arial"/>
          <w:szCs w:val="20"/>
          <w:lang w:val="es-ES_tradnl" w:eastAsia="ar-SA"/>
        </w:rPr>
        <w:t>Procedimiento No. IA-019GYR019-___2017.</w:t>
      </w:r>
    </w:p>
    <w:p w:rsidR="004C0F0B" w:rsidRDefault="004C0F0B" w:rsidP="00784156">
      <w:pPr>
        <w:spacing w:after="0" w:line="240" w:lineRule="auto"/>
        <w:rPr>
          <w:rFonts w:cs="Arial"/>
          <w:szCs w:val="20"/>
          <w:lang w:val="es-ES_tradnl" w:eastAsia="ar-SA"/>
        </w:rPr>
      </w:pPr>
    </w:p>
    <w:p w:rsidR="004C0F0B" w:rsidRPr="004C0F0B" w:rsidRDefault="004C0F0B" w:rsidP="004C0F0B">
      <w:pPr>
        <w:tabs>
          <w:tab w:val="left" w:pos="426"/>
          <w:tab w:val="num" w:pos="1080"/>
        </w:tabs>
        <w:suppressAutoHyphens/>
        <w:spacing w:before="120" w:after="0" w:line="240" w:lineRule="auto"/>
        <w:ind w:right="20"/>
        <w:jc w:val="both"/>
        <w:rPr>
          <w:rFonts w:eastAsia="Times New Roman" w:cs="Arial"/>
          <w:b/>
          <w:noProof w:val="0"/>
          <w:sz w:val="22"/>
        </w:rPr>
      </w:pPr>
      <w:r w:rsidRPr="004C0F0B">
        <w:rPr>
          <w:rFonts w:eastAsia="Times New Roman" w:cs="Arial"/>
          <w:b/>
          <w:noProof w:val="0"/>
          <w:sz w:val="22"/>
        </w:rPr>
        <w:t>Partida 1:</w:t>
      </w:r>
    </w:p>
    <w:p w:rsidR="004C0F0B" w:rsidRDefault="004C0F0B" w:rsidP="00784156">
      <w:pPr>
        <w:spacing w:after="0" w:line="240" w:lineRule="auto"/>
        <w:rPr>
          <w:rFonts w:cs="Arial"/>
          <w:szCs w:val="20"/>
          <w:lang w:val="es-ES_tradnl" w:eastAsia="ar-SA"/>
        </w:rPr>
      </w:pPr>
    </w:p>
    <w:p w:rsidR="004C0F0B" w:rsidRDefault="004C0F0B" w:rsidP="00784156">
      <w:pPr>
        <w:spacing w:after="0" w:line="240" w:lineRule="auto"/>
        <w:rPr>
          <w:rFonts w:cs="Arial"/>
          <w:szCs w:val="20"/>
          <w:lang w:val="es-ES_tradnl" w:eastAsia="ar-SA"/>
        </w:rPr>
      </w:pPr>
    </w:p>
    <w:tbl>
      <w:tblPr>
        <w:tblW w:w="7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633"/>
        <w:gridCol w:w="709"/>
        <w:gridCol w:w="1276"/>
        <w:gridCol w:w="1984"/>
        <w:gridCol w:w="2268"/>
      </w:tblGrid>
      <w:tr w:rsidR="004C0F0B" w:rsidRPr="004C0F0B" w:rsidTr="00B63BE4">
        <w:trPr>
          <w:trHeight w:val="307"/>
          <w:jc w:val="center"/>
        </w:trPr>
        <w:tc>
          <w:tcPr>
            <w:tcW w:w="7531" w:type="dxa"/>
            <w:gridSpan w:val="6"/>
            <w:shd w:val="clear" w:color="auto" w:fill="auto"/>
            <w:vAlign w:val="center"/>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Revista Médica del Instituto Mexicano del Seguro Social</w:t>
            </w:r>
          </w:p>
        </w:tc>
      </w:tr>
      <w:tr w:rsidR="004C0F0B" w:rsidRPr="004C0F0B" w:rsidTr="00B63BE4">
        <w:trPr>
          <w:trHeight w:val="175"/>
          <w:jc w:val="center"/>
        </w:trPr>
        <w:tc>
          <w:tcPr>
            <w:tcW w:w="661"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Año</w:t>
            </w:r>
          </w:p>
        </w:tc>
        <w:tc>
          <w:tcPr>
            <w:tcW w:w="633" w:type="dxa"/>
            <w:shd w:val="clear" w:color="auto" w:fill="auto"/>
            <w:vAlign w:val="center"/>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Vol.</w:t>
            </w:r>
          </w:p>
        </w:tc>
        <w:tc>
          <w:tcPr>
            <w:tcW w:w="709"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N°</w:t>
            </w:r>
          </w:p>
        </w:tc>
        <w:tc>
          <w:tcPr>
            <w:tcW w:w="1276" w:type="dxa"/>
            <w:shd w:val="clear" w:color="auto" w:fill="auto"/>
            <w:vAlign w:val="center"/>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Ejemplares</w:t>
            </w:r>
          </w:p>
        </w:tc>
        <w:tc>
          <w:tcPr>
            <w:tcW w:w="1984" w:type="dxa"/>
            <w:shd w:val="clear" w:color="auto" w:fill="auto"/>
            <w:vAlign w:val="center"/>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Precio Unitario</w:t>
            </w:r>
          </w:p>
        </w:tc>
        <w:tc>
          <w:tcPr>
            <w:tcW w:w="2268" w:type="dxa"/>
            <w:shd w:val="clear" w:color="auto" w:fill="auto"/>
            <w:vAlign w:val="center"/>
          </w:tcPr>
          <w:p w:rsidR="004C0F0B" w:rsidRPr="004C0F0B" w:rsidRDefault="004C0F0B" w:rsidP="004C0F0B">
            <w:pPr>
              <w:spacing w:after="0" w:line="240" w:lineRule="auto"/>
              <w:jc w:val="center"/>
              <w:rPr>
                <w:rFonts w:eastAsia="Times New Roman" w:cs="Arial"/>
                <w:b/>
                <w:bCs/>
                <w:noProof w:val="0"/>
                <w:sz w:val="18"/>
                <w:szCs w:val="18"/>
                <w:lang w:eastAsia="es-MX"/>
              </w:rPr>
            </w:pPr>
            <w:r w:rsidRPr="004C0F0B">
              <w:rPr>
                <w:rFonts w:eastAsia="Times New Roman" w:cs="Arial"/>
                <w:b/>
                <w:bCs/>
                <w:noProof w:val="0"/>
                <w:sz w:val="18"/>
                <w:szCs w:val="18"/>
                <w:lang w:eastAsia="es-MX"/>
              </w:rPr>
              <w:t>Precio por número /  suplemento</w:t>
            </w:r>
          </w:p>
        </w:tc>
      </w:tr>
      <w:tr w:rsidR="004C0F0B" w:rsidRPr="004C0F0B" w:rsidTr="00B63BE4">
        <w:trPr>
          <w:trHeight w:val="36"/>
          <w:jc w:val="center"/>
        </w:trPr>
        <w:tc>
          <w:tcPr>
            <w:tcW w:w="661" w:type="dxa"/>
            <w:vMerge w:val="restart"/>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r w:rsidRPr="004C0F0B">
              <w:rPr>
                <w:rFonts w:eastAsia="Times New Roman" w:cs="Arial"/>
                <w:bCs/>
                <w:noProof w:val="0"/>
                <w:sz w:val="18"/>
                <w:szCs w:val="18"/>
                <w:lang w:eastAsia="es-MX"/>
              </w:rPr>
              <w:t>2017</w:t>
            </w:r>
          </w:p>
        </w:tc>
        <w:tc>
          <w:tcPr>
            <w:tcW w:w="633" w:type="dxa"/>
            <w:vMerge w:val="restart"/>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55</w:t>
            </w:r>
          </w:p>
        </w:tc>
        <w:tc>
          <w:tcPr>
            <w:tcW w:w="709"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S1</w:t>
            </w:r>
          </w:p>
        </w:tc>
        <w:tc>
          <w:tcPr>
            <w:tcW w:w="1276"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3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1</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hideMark/>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3</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hideMark/>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S2</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hideMark/>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4</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5</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hideMark/>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S3</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hideMark/>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S4</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661" w:type="dxa"/>
            <w:vMerge/>
            <w:shd w:val="clear" w:color="auto" w:fill="auto"/>
            <w:vAlign w:val="center"/>
          </w:tcPr>
          <w:p w:rsidR="004C0F0B" w:rsidRPr="004C0F0B" w:rsidRDefault="004C0F0B" w:rsidP="004C0F0B">
            <w:pPr>
              <w:spacing w:after="0" w:line="240" w:lineRule="auto"/>
              <w:jc w:val="center"/>
              <w:rPr>
                <w:rFonts w:eastAsia="Times New Roman" w:cs="Arial"/>
                <w:bCs/>
                <w:noProof w:val="0"/>
                <w:sz w:val="18"/>
                <w:szCs w:val="18"/>
                <w:lang w:eastAsia="es-MX"/>
              </w:rPr>
            </w:pPr>
          </w:p>
        </w:tc>
        <w:tc>
          <w:tcPr>
            <w:tcW w:w="633" w:type="dxa"/>
            <w:vMerge/>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p>
        </w:tc>
        <w:tc>
          <w:tcPr>
            <w:tcW w:w="709"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6</w:t>
            </w:r>
          </w:p>
        </w:tc>
        <w:tc>
          <w:tcPr>
            <w:tcW w:w="1276" w:type="dxa"/>
            <w:shd w:val="clear" w:color="auto" w:fill="auto"/>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2,000</w:t>
            </w:r>
          </w:p>
        </w:tc>
        <w:tc>
          <w:tcPr>
            <w:tcW w:w="1984"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2268"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56"/>
          <w:jc w:val="center"/>
        </w:trPr>
        <w:tc>
          <w:tcPr>
            <w:tcW w:w="5263" w:type="dxa"/>
            <w:gridSpan w:val="5"/>
            <w:shd w:val="clear" w:color="auto" w:fill="auto"/>
            <w:vAlign w:val="center"/>
          </w:tcPr>
          <w:p w:rsidR="004C0F0B" w:rsidRPr="004C0F0B" w:rsidRDefault="004C0F0B" w:rsidP="004C0F0B">
            <w:pPr>
              <w:spacing w:after="0" w:line="240" w:lineRule="auto"/>
              <w:jc w:val="right"/>
              <w:rPr>
                <w:rFonts w:eastAsia="Times New Roman" w:cs="Arial"/>
                <w:b/>
                <w:noProof w:val="0"/>
                <w:sz w:val="18"/>
                <w:szCs w:val="18"/>
                <w:lang w:eastAsia="es-MX"/>
              </w:rPr>
            </w:pPr>
            <w:bookmarkStart w:id="206" w:name="_GoBack" w:colFirst="0" w:colLast="0"/>
            <w:r w:rsidRPr="004C0F0B">
              <w:rPr>
                <w:rFonts w:eastAsia="Times New Roman" w:cs="Arial"/>
                <w:b/>
                <w:noProof w:val="0"/>
                <w:sz w:val="18"/>
                <w:szCs w:val="18"/>
                <w:lang w:eastAsia="es-MX"/>
              </w:rPr>
              <w:t>Importe por partida</w:t>
            </w:r>
          </w:p>
        </w:tc>
        <w:tc>
          <w:tcPr>
            <w:tcW w:w="2268" w:type="dxa"/>
            <w:shd w:val="clear" w:color="auto" w:fill="auto"/>
            <w:vAlign w:val="center"/>
          </w:tcPr>
          <w:p w:rsidR="004C0F0B" w:rsidRPr="004C0F0B" w:rsidRDefault="004C0F0B" w:rsidP="004C0F0B">
            <w:pPr>
              <w:spacing w:after="0" w:line="240" w:lineRule="auto"/>
              <w:rPr>
                <w:rFonts w:eastAsia="Times New Roman" w:cs="Arial"/>
                <w:b/>
                <w:noProof w:val="0"/>
                <w:sz w:val="18"/>
                <w:szCs w:val="18"/>
                <w:lang w:eastAsia="es-MX"/>
              </w:rPr>
            </w:pPr>
            <w:r w:rsidRPr="004C0F0B">
              <w:rPr>
                <w:rFonts w:eastAsia="Times New Roman" w:cs="Arial"/>
                <w:b/>
                <w:noProof w:val="0"/>
                <w:sz w:val="18"/>
                <w:szCs w:val="18"/>
                <w:lang w:eastAsia="es-MX"/>
              </w:rPr>
              <w:t>$</w:t>
            </w:r>
          </w:p>
        </w:tc>
      </w:tr>
      <w:bookmarkEnd w:id="206"/>
      <w:tr w:rsidR="004C0F0B" w:rsidRPr="004C0F0B" w:rsidTr="00B63BE4">
        <w:trPr>
          <w:trHeight w:val="56"/>
          <w:jc w:val="center"/>
        </w:trPr>
        <w:tc>
          <w:tcPr>
            <w:tcW w:w="5263" w:type="dxa"/>
            <w:gridSpan w:val="5"/>
            <w:shd w:val="clear" w:color="auto" w:fill="auto"/>
            <w:vAlign w:val="center"/>
          </w:tcPr>
          <w:p w:rsidR="004C0F0B" w:rsidRPr="004C0F0B" w:rsidRDefault="004C0F0B" w:rsidP="004C0F0B">
            <w:pPr>
              <w:spacing w:after="0" w:line="240" w:lineRule="auto"/>
              <w:jc w:val="right"/>
              <w:rPr>
                <w:rFonts w:eastAsia="Times New Roman" w:cs="Arial"/>
                <w:b/>
                <w:noProof w:val="0"/>
                <w:sz w:val="18"/>
                <w:szCs w:val="18"/>
                <w:lang w:eastAsia="es-MX"/>
              </w:rPr>
            </w:pPr>
            <w:r w:rsidRPr="004C0F0B">
              <w:rPr>
                <w:rFonts w:eastAsia="Times New Roman" w:cs="Arial"/>
                <w:b/>
                <w:noProof w:val="0"/>
                <w:sz w:val="18"/>
                <w:szCs w:val="18"/>
                <w:lang w:eastAsia="es-MX"/>
              </w:rPr>
              <w:t>IVA</w:t>
            </w:r>
          </w:p>
        </w:tc>
        <w:tc>
          <w:tcPr>
            <w:tcW w:w="2268" w:type="dxa"/>
            <w:shd w:val="clear" w:color="auto" w:fill="auto"/>
            <w:vAlign w:val="center"/>
          </w:tcPr>
          <w:p w:rsidR="004C0F0B" w:rsidRPr="004C0F0B" w:rsidRDefault="004C0F0B" w:rsidP="004C0F0B">
            <w:pPr>
              <w:spacing w:after="0" w:line="240" w:lineRule="auto"/>
              <w:rPr>
                <w:rFonts w:eastAsia="Times New Roman" w:cs="Arial"/>
                <w:b/>
                <w:noProof w:val="0"/>
                <w:sz w:val="18"/>
                <w:szCs w:val="18"/>
                <w:lang w:eastAsia="es-MX"/>
              </w:rPr>
            </w:pPr>
            <w:r w:rsidRPr="004C0F0B">
              <w:rPr>
                <w:rFonts w:eastAsia="Times New Roman" w:cs="Arial"/>
                <w:b/>
                <w:noProof w:val="0"/>
                <w:sz w:val="18"/>
                <w:szCs w:val="18"/>
                <w:lang w:eastAsia="es-MX"/>
              </w:rPr>
              <w:t>$</w:t>
            </w:r>
          </w:p>
        </w:tc>
      </w:tr>
      <w:tr w:rsidR="004C0F0B" w:rsidRPr="004C0F0B" w:rsidTr="00B63BE4">
        <w:trPr>
          <w:trHeight w:val="56"/>
          <w:jc w:val="center"/>
        </w:trPr>
        <w:tc>
          <w:tcPr>
            <w:tcW w:w="5263" w:type="dxa"/>
            <w:gridSpan w:val="5"/>
            <w:shd w:val="clear" w:color="auto" w:fill="auto"/>
            <w:vAlign w:val="center"/>
          </w:tcPr>
          <w:p w:rsidR="004C0F0B" w:rsidRPr="004C0F0B" w:rsidRDefault="004C0F0B" w:rsidP="004C0F0B">
            <w:pPr>
              <w:spacing w:after="0" w:line="240" w:lineRule="auto"/>
              <w:jc w:val="right"/>
              <w:rPr>
                <w:rFonts w:eastAsia="Times New Roman" w:cs="Arial"/>
                <w:b/>
                <w:noProof w:val="0"/>
                <w:sz w:val="18"/>
                <w:szCs w:val="18"/>
                <w:lang w:eastAsia="es-MX"/>
              </w:rPr>
            </w:pPr>
            <w:r w:rsidRPr="004C0F0B">
              <w:rPr>
                <w:rFonts w:eastAsia="Times New Roman" w:cs="Arial"/>
                <w:b/>
                <w:noProof w:val="0"/>
                <w:sz w:val="18"/>
                <w:szCs w:val="18"/>
                <w:lang w:eastAsia="es-MX"/>
              </w:rPr>
              <w:t>Total</w:t>
            </w:r>
          </w:p>
        </w:tc>
        <w:tc>
          <w:tcPr>
            <w:tcW w:w="2268" w:type="dxa"/>
            <w:shd w:val="clear" w:color="auto" w:fill="auto"/>
            <w:vAlign w:val="center"/>
          </w:tcPr>
          <w:p w:rsidR="004C0F0B" w:rsidRPr="004C0F0B" w:rsidRDefault="004C0F0B" w:rsidP="004C0F0B">
            <w:pPr>
              <w:spacing w:after="0" w:line="240" w:lineRule="auto"/>
              <w:rPr>
                <w:rFonts w:eastAsia="Times New Roman" w:cs="Arial"/>
                <w:b/>
                <w:noProof w:val="0"/>
                <w:sz w:val="18"/>
                <w:szCs w:val="18"/>
                <w:lang w:eastAsia="es-MX"/>
              </w:rPr>
            </w:pPr>
            <w:r w:rsidRPr="004C0F0B">
              <w:rPr>
                <w:rFonts w:eastAsia="Times New Roman" w:cs="Arial"/>
                <w:b/>
                <w:noProof w:val="0"/>
                <w:sz w:val="18"/>
                <w:szCs w:val="18"/>
                <w:lang w:eastAsia="es-MX"/>
              </w:rPr>
              <w:t>$</w:t>
            </w:r>
          </w:p>
        </w:tc>
      </w:tr>
    </w:tbl>
    <w:p w:rsidR="00CE0FBB" w:rsidRPr="00CE0FBB" w:rsidRDefault="00CE0FBB" w:rsidP="00CE0FBB">
      <w:pPr>
        <w:spacing w:after="0" w:line="240" w:lineRule="auto"/>
        <w:jc w:val="center"/>
        <w:rPr>
          <w:rFonts w:cs="Arial"/>
          <w:b/>
          <w:szCs w:val="20"/>
          <w:lang w:val="es-ES_tradnl" w:eastAsia="ar-SA"/>
        </w:rPr>
      </w:pPr>
    </w:p>
    <w:p w:rsidR="00CE0FBB" w:rsidRDefault="00CE0FBB" w:rsidP="00544893">
      <w:pPr>
        <w:spacing w:after="0" w:line="240" w:lineRule="auto"/>
        <w:rPr>
          <w:rFonts w:cs="Arial"/>
          <w:szCs w:val="20"/>
          <w:lang w:val="es-ES_tradnl" w:eastAsia="ar-SA"/>
        </w:rPr>
      </w:pPr>
    </w:p>
    <w:p w:rsidR="00CE0FBB" w:rsidRDefault="00CE0FBB" w:rsidP="00544893">
      <w:pPr>
        <w:spacing w:after="0" w:line="240" w:lineRule="auto"/>
        <w:rPr>
          <w:rFonts w:cs="Arial"/>
          <w:szCs w:val="20"/>
          <w:lang w:val="es-ES_tradnl" w:eastAsia="ar-SA"/>
        </w:rPr>
      </w:pPr>
    </w:p>
    <w:p w:rsidR="00CE0FBB" w:rsidRDefault="00CE0FBB" w:rsidP="00544893">
      <w:pPr>
        <w:spacing w:after="0" w:line="240" w:lineRule="auto"/>
        <w:rPr>
          <w:rFonts w:cs="Arial"/>
          <w:szCs w:val="20"/>
          <w:lang w:val="es-ES_tradnl" w:eastAsia="ar-SA"/>
        </w:rPr>
      </w:pPr>
    </w:p>
    <w:p w:rsidR="00940181" w:rsidRDefault="00940181" w:rsidP="00544893">
      <w:pPr>
        <w:spacing w:after="0" w:line="240" w:lineRule="auto"/>
        <w:rPr>
          <w:rFonts w:cs="Arial"/>
          <w:szCs w:val="20"/>
          <w:lang w:val="es-ES_tradnl" w:eastAsia="ar-SA"/>
        </w:rPr>
      </w:pPr>
    </w:p>
    <w:p w:rsidR="00544893" w:rsidRDefault="00544893" w:rsidP="00544893">
      <w:pPr>
        <w:spacing w:after="0" w:line="240" w:lineRule="auto"/>
        <w:rPr>
          <w:rFonts w:cs="Arial"/>
          <w:szCs w:val="20"/>
          <w:lang w:val="es-ES_tradnl" w:eastAsia="ar-SA"/>
        </w:rPr>
      </w:pPr>
    </w:p>
    <w:p w:rsidR="00B05B31" w:rsidRDefault="00B05B31" w:rsidP="00F85D32">
      <w:pPr>
        <w:spacing w:after="0"/>
        <w:jc w:val="center"/>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sidR="003475F3">
        <w:rPr>
          <w:rFonts w:cs="Arial"/>
          <w:b/>
          <w:szCs w:val="20"/>
          <w:lang w:val="es-ES_tradnl" w:eastAsia="ar-SA"/>
        </w:rPr>
        <w:t>.</w:t>
      </w:r>
    </w:p>
    <w:p w:rsidR="003475F3" w:rsidRDefault="003475F3" w:rsidP="00F85D32">
      <w:pPr>
        <w:spacing w:after="0"/>
        <w:jc w:val="center"/>
        <w:rPr>
          <w:rFonts w:cs="Arial"/>
          <w:b/>
          <w:szCs w:val="20"/>
          <w:lang w:val="es-ES_tradnl" w:eastAsia="ar-SA"/>
        </w:rPr>
      </w:pPr>
    </w:p>
    <w:p w:rsidR="003475F3" w:rsidRDefault="003475F3" w:rsidP="00F85D32">
      <w:pPr>
        <w:spacing w:after="0"/>
        <w:jc w:val="center"/>
        <w:rPr>
          <w:rFonts w:cs="Arial"/>
          <w:b/>
          <w:szCs w:val="20"/>
          <w:lang w:val="es-ES_tradnl" w:eastAsia="ar-SA"/>
        </w:rPr>
      </w:pPr>
      <w:r>
        <w:rPr>
          <w:rFonts w:cs="Arial"/>
          <w:b/>
          <w:szCs w:val="20"/>
          <w:lang w:val="es-ES_tradnl" w:eastAsia="ar-SA"/>
        </w:rPr>
        <w:t>Lugar y fecha</w:t>
      </w:r>
    </w:p>
    <w:p w:rsidR="00B05B31" w:rsidRDefault="00B05B31" w:rsidP="00F85D32">
      <w:pPr>
        <w:spacing w:after="0"/>
        <w:jc w:val="center"/>
        <w:rPr>
          <w:rFonts w:cs="Arial"/>
          <w:b/>
          <w:szCs w:val="20"/>
          <w:lang w:val="es-ES_tradnl" w:eastAsia="ar-SA"/>
        </w:rPr>
      </w:pPr>
    </w:p>
    <w:p w:rsidR="00F85D32" w:rsidRPr="00F85D32" w:rsidRDefault="00F85D32" w:rsidP="00F85D32">
      <w:pPr>
        <w:spacing w:after="0"/>
        <w:jc w:val="center"/>
        <w:rPr>
          <w:rFonts w:cs="Arial"/>
          <w:b/>
          <w:szCs w:val="20"/>
          <w:lang w:val="es-ES" w:eastAsia="ar-SA"/>
        </w:rPr>
      </w:pPr>
      <w:r w:rsidRPr="00F85D32">
        <w:rPr>
          <w:rFonts w:cs="Arial"/>
          <w:b/>
          <w:szCs w:val="20"/>
          <w:lang w:val="es-ES_tradnl" w:eastAsia="ar-SA"/>
        </w:rPr>
        <w:t>REPRESENTANTE LEGAL</w:t>
      </w:r>
      <w:r w:rsidR="00544893">
        <w:rPr>
          <w:rFonts w:cs="Arial"/>
          <w:b/>
          <w:szCs w:val="20"/>
          <w:lang w:val="es-ES_tradnl" w:eastAsia="ar-SA"/>
        </w:rPr>
        <w:t xml:space="preserve"> </w:t>
      </w:r>
      <w:r w:rsidRPr="00F85D32">
        <w:rPr>
          <w:rFonts w:cs="Arial"/>
          <w:b/>
          <w:szCs w:val="20"/>
          <w:lang w:val="es-ES" w:eastAsia="ar-SA"/>
        </w:rPr>
        <w:t>DEL LICITANTE</w:t>
      </w:r>
    </w:p>
    <w:p w:rsidR="00F85D32" w:rsidRPr="00F85D32" w:rsidRDefault="00F85D32" w:rsidP="00F85D32">
      <w:pPr>
        <w:jc w:val="center"/>
        <w:rPr>
          <w:rFonts w:cs="Arial"/>
          <w:b/>
          <w:szCs w:val="20"/>
          <w:lang w:val="es-ES" w:eastAsia="ar-SA"/>
        </w:rPr>
      </w:pPr>
    </w:p>
    <w:p w:rsidR="00F85D32" w:rsidRPr="00F85D32" w:rsidRDefault="00F85D32" w:rsidP="00F85D32">
      <w:pPr>
        <w:jc w:val="center"/>
        <w:rPr>
          <w:rFonts w:cs="Arial"/>
          <w:b/>
          <w:szCs w:val="20"/>
          <w:lang w:val="es-ES_tradnl" w:eastAsia="ar-SA"/>
        </w:rPr>
      </w:pPr>
      <w:r w:rsidRPr="00F85D32">
        <w:rPr>
          <w:rFonts w:cs="Arial"/>
          <w:b/>
          <w:szCs w:val="20"/>
          <w:lang w:val="es-ES_tradnl" w:eastAsia="ar-SA"/>
        </w:rPr>
        <w:t>__________________________________</w:t>
      </w:r>
    </w:p>
    <w:p w:rsidR="009A061B" w:rsidRDefault="009A061B" w:rsidP="009A061B">
      <w:pPr>
        <w:jc w:val="center"/>
        <w:rPr>
          <w:rFonts w:cs="Arial"/>
          <w:szCs w:val="20"/>
          <w:lang w:val="es-ES_tradnl" w:eastAsia="ar-SA"/>
        </w:rPr>
      </w:pPr>
      <w:r>
        <w:rPr>
          <w:rFonts w:cs="Arial"/>
          <w:szCs w:val="20"/>
          <w:lang w:val="es-ES_tradnl" w:eastAsia="ar-SA"/>
        </w:rPr>
        <w:t>NOMBRE Y FIRM</w:t>
      </w:r>
      <w:r w:rsidR="00CE0FBB">
        <w:rPr>
          <w:rFonts w:cs="Arial"/>
          <w:szCs w:val="20"/>
          <w:lang w:val="es-ES_tradnl" w:eastAsia="ar-SA"/>
        </w:rPr>
        <w:t>A</w:t>
      </w: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Pr="004C0F0B" w:rsidRDefault="004C0F0B" w:rsidP="004C0F0B">
      <w:pPr>
        <w:spacing w:after="0" w:line="240" w:lineRule="auto"/>
        <w:rPr>
          <w:rFonts w:cs="Arial"/>
          <w:b/>
          <w:szCs w:val="20"/>
          <w:lang w:val="es-ES_tradnl" w:eastAsia="ar-SA"/>
        </w:rPr>
      </w:pPr>
      <w:r w:rsidRPr="004C0F0B">
        <w:rPr>
          <w:rFonts w:cs="Arial"/>
          <w:b/>
          <w:szCs w:val="20"/>
          <w:lang w:val="es-ES_tradnl" w:eastAsia="ar-SA"/>
        </w:rPr>
        <w:t>Procedimiento No. IA-019GYR019-___2017.</w:t>
      </w:r>
    </w:p>
    <w:p w:rsidR="004C0F0B" w:rsidRDefault="004C0F0B" w:rsidP="004C0F0B">
      <w:pPr>
        <w:spacing w:after="0" w:line="240" w:lineRule="auto"/>
        <w:rPr>
          <w:rFonts w:cs="Arial"/>
          <w:szCs w:val="20"/>
          <w:lang w:val="es-ES_tradnl" w:eastAsia="ar-SA"/>
        </w:rPr>
      </w:pPr>
    </w:p>
    <w:p w:rsidR="004C0F0B" w:rsidRPr="004C0F0B" w:rsidRDefault="004C0F0B" w:rsidP="004C0F0B">
      <w:pPr>
        <w:tabs>
          <w:tab w:val="left" w:pos="426"/>
          <w:tab w:val="num" w:pos="1080"/>
        </w:tabs>
        <w:suppressAutoHyphens/>
        <w:spacing w:before="120" w:after="0" w:line="240" w:lineRule="auto"/>
        <w:ind w:right="20"/>
        <w:jc w:val="both"/>
        <w:rPr>
          <w:rFonts w:eastAsia="Times New Roman" w:cs="Arial"/>
          <w:b/>
          <w:noProof w:val="0"/>
          <w:sz w:val="22"/>
        </w:rPr>
      </w:pPr>
      <w:r w:rsidRPr="004C0F0B">
        <w:rPr>
          <w:rFonts w:eastAsia="Times New Roman" w:cs="Arial"/>
          <w:b/>
          <w:noProof w:val="0"/>
          <w:sz w:val="22"/>
        </w:rPr>
        <w:t xml:space="preserve">Partida </w:t>
      </w:r>
      <w:r>
        <w:rPr>
          <w:rFonts w:eastAsia="Times New Roman" w:cs="Arial"/>
          <w:b/>
          <w:noProof w:val="0"/>
          <w:sz w:val="22"/>
        </w:rPr>
        <w:t>2</w:t>
      </w:r>
      <w:r w:rsidRPr="004C0F0B">
        <w:rPr>
          <w:rFonts w:eastAsia="Times New Roman" w:cs="Arial"/>
          <w:b/>
          <w:noProof w:val="0"/>
          <w:sz w:val="22"/>
        </w:rPr>
        <w:t>:</w:t>
      </w:r>
    </w:p>
    <w:p w:rsidR="004C0F0B" w:rsidRDefault="004C0F0B" w:rsidP="004C0F0B">
      <w:pPr>
        <w:spacing w:after="0" w:line="240" w:lineRule="auto"/>
        <w:rPr>
          <w:rFonts w:cs="Arial"/>
          <w:szCs w:val="20"/>
          <w:lang w:val="es-ES_tradnl" w:eastAsia="ar-SA"/>
        </w:rPr>
      </w:pPr>
    </w:p>
    <w:p w:rsidR="004C0F0B" w:rsidRDefault="004C0F0B" w:rsidP="004C0F0B">
      <w:pPr>
        <w:spacing w:after="0" w:line="240" w:lineRule="auto"/>
        <w:rPr>
          <w:rFonts w:cs="Arial"/>
          <w:szCs w:val="20"/>
          <w:lang w:val="es-ES_tradnl" w:eastAsia="ar-SA"/>
        </w:rPr>
      </w:pPr>
    </w:p>
    <w:tbl>
      <w:tblPr>
        <w:tblW w:w="8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664"/>
        <w:gridCol w:w="704"/>
        <w:gridCol w:w="1328"/>
        <w:gridCol w:w="1921"/>
        <w:gridCol w:w="3092"/>
      </w:tblGrid>
      <w:tr w:rsidR="004C0F0B" w:rsidRPr="004C0F0B" w:rsidTr="00B63BE4">
        <w:trPr>
          <w:trHeight w:val="331"/>
          <w:jc w:val="center"/>
        </w:trPr>
        <w:tc>
          <w:tcPr>
            <w:tcW w:w="8339" w:type="dxa"/>
            <w:gridSpan w:val="6"/>
            <w:shd w:val="clear" w:color="auto" w:fill="auto"/>
            <w:vAlign w:val="center"/>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 xml:space="preserve">Revista de Enfermería del Instituto Mexicano del Seguro Social </w:t>
            </w:r>
          </w:p>
        </w:tc>
      </w:tr>
      <w:tr w:rsidR="004C0F0B" w:rsidRPr="004C0F0B" w:rsidTr="00B63BE4">
        <w:trPr>
          <w:trHeight w:val="343"/>
          <w:jc w:val="center"/>
        </w:trPr>
        <w:tc>
          <w:tcPr>
            <w:tcW w:w="630"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Año</w:t>
            </w:r>
          </w:p>
        </w:tc>
        <w:tc>
          <w:tcPr>
            <w:tcW w:w="664"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Vol.</w:t>
            </w:r>
          </w:p>
        </w:tc>
        <w:tc>
          <w:tcPr>
            <w:tcW w:w="704"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N°</w:t>
            </w:r>
          </w:p>
        </w:tc>
        <w:tc>
          <w:tcPr>
            <w:tcW w:w="1328"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Ejemplares</w:t>
            </w:r>
          </w:p>
        </w:tc>
        <w:tc>
          <w:tcPr>
            <w:tcW w:w="1921"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Precio Unitario</w:t>
            </w:r>
          </w:p>
        </w:tc>
        <w:tc>
          <w:tcPr>
            <w:tcW w:w="3092" w:type="dxa"/>
            <w:shd w:val="clear" w:color="auto" w:fill="auto"/>
            <w:vAlign w:val="center"/>
            <w:hideMark/>
          </w:tcPr>
          <w:p w:rsidR="004C0F0B" w:rsidRPr="004C0F0B" w:rsidRDefault="004C0F0B" w:rsidP="004C0F0B">
            <w:pPr>
              <w:spacing w:after="0" w:line="240" w:lineRule="auto"/>
              <w:jc w:val="center"/>
              <w:rPr>
                <w:rFonts w:eastAsia="Times New Roman" w:cs="Arial"/>
                <w:b/>
                <w:bCs/>
                <w:noProof w:val="0"/>
                <w:color w:val="000000"/>
                <w:sz w:val="18"/>
                <w:szCs w:val="18"/>
                <w:lang w:eastAsia="es-MX"/>
              </w:rPr>
            </w:pPr>
            <w:r w:rsidRPr="004C0F0B">
              <w:rPr>
                <w:rFonts w:eastAsia="Times New Roman" w:cs="Arial"/>
                <w:b/>
                <w:bCs/>
                <w:noProof w:val="0"/>
                <w:color w:val="000000"/>
                <w:sz w:val="18"/>
                <w:szCs w:val="18"/>
                <w:lang w:eastAsia="es-MX"/>
              </w:rPr>
              <w:t>Precio por número /suplemento</w:t>
            </w:r>
          </w:p>
        </w:tc>
      </w:tr>
      <w:tr w:rsidR="004C0F0B" w:rsidRPr="004C0F0B" w:rsidTr="00B63BE4">
        <w:trPr>
          <w:trHeight w:val="330"/>
          <w:jc w:val="center"/>
        </w:trPr>
        <w:tc>
          <w:tcPr>
            <w:tcW w:w="630" w:type="dxa"/>
            <w:vMerge w:val="restart"/>
            <w:shd w:val="clear" w:color="auto" w:fill="auto"/>
            <w:vAlign w:val="center"/>
            <w:hideMark/>
          </w:tcPr>
          <w:p w:rsidR="004C0F0B" w:rsidRPr="004C0F0B" w:rsidRDefault="004C0F0B" w:rsidP="004C0F0B">
            <w:pPr>
              <w:spacing w:after="0" w:line="240" w:lineRule="auto"/>
              <w:jc w:val="center"/>
              <w:rPr>
                <w:rFonts w:eastAsia="Times New Roman" w:cs="Arial"/>
                <w:bCs/>
                <w:noProof w:val="0"/>
                <w:color w:val="000000"/>
                <w:sz w:val="18"/>
                <w:szCs w:val="18"/>
                <w:lang w:eastAsia="es-MX"/>
              </w:rPr>
            </w:pPr>
            <w:r w:rsidRPr="004C0F0B">
              <w:rPr>
                <w:rFonts w:eastAsia="Times New Roman" w:cs="Arial"/>
                <w:bCs/>
                <w:noProof w:val="0"/>
                <w:color w:val="000000"/>
                <w:sz w:val="18"/>
                <w:szCs w:val="18"/>
                <w:lang w:eastAsia="es-MX"/>
              </w:rPr>
              <w:t>2017</w:t>
            </w:r>
          </w:p>
        </w:tc>
        <w:tc>
          <w:tcPr>
            <w:tcW w:w="664" w:type="dxa"/>
            <w:vMerge w:val="restart"/>
            <w:shd w:val="clear" w:color="auto" w:fill="auto"/>
            <w:vAlign w:val="center"/>
            <w:hideMark/>
          </w:tcPr>
          <w:p w:rsidR="004C0F0B" w:rsidRPr="004C0F0B" w:rsidRDefault="004C0F0B" w:rsidP="004C0F0B">
            <w:pPr>
              <w:spacing w:after="0" w:line="240" w:lineRule="auto"/>
              <w:jc w:val="center"/>
              <w:rPr>
                <w:rFonts w:eastAsia="Times New Roman" w:cs="Arial"/>
                <w:noProof w:val="0"/>
                <w:color w:val="000000"/>
                <w:sz w:val="18"/>
                <w:szCs w:val="18"/>
                <w:lang w:eastAsia="es-MX"/>
              </w:rPr>
            </w:pPr>
            <w:r w:rsidRPr="004C0F0B">
              <w:rPr>
                <w:rFonts w:eastAsia="Times New Roman" w:cs="Arial"/>
                <w:noProof w:val="0"/>
                <w:color w:val="000000"/>
                <w:sz w:val="18"/>
                <w:szCs w:val="18"/>
                <w:lang w:eastAsia="es-MX"/>
              </w:rPr>
              <w:t>25</w:t>
            </w:r>
          </w:p>
        </w:tc>
        <w:tc>
          <w:tcPr>
            <w:tcW w:w="704" w:type="dxa"/>
            <w:shd w:val="clear" w:color="auto" w:fill="auto"/>
            <w:vAlign w:val="center"/>
            <w:hideMark/>
          </w:tcPr>
          <w:p w:rsidR="004C0F0B" w:rsidRPr="004C0F0B" w:rsidRDefault="004C0F0B" w:rsidP="004C0F0B">
            <w:pPr>
              <w:spacing w:after="0" w:line="240" w:lineRule="auto"/>
              <w:jc w:val="center"/>
              <w:rPr>
                <w:rFonts w:eastAsia="Times New Roman" w:cs="Arial"/>
                <w:noProof w:val="0"/>
                <w:color w:val="000000"/>
                <w:sz w:val="18"/>
                <w:szCs w:val="18"/>
                <w:lang w:eastAsia="es-MX"/>
              </w:rPr>
            </w:pPr>
            <w:r w:rsidRPr="004C0F0B">
              <w:rPr>
                <w:rFonts w:eastAsia="Times New Roman" w:cs="Arial"/>
                <w:noProof w:val="0"/>
                <w:color w:val="000000"/>
                <w:sz w:val="18"/>
                <w:szCs w:val="18"/>
                <w:lang w:eastAsia="es-MX"/>
              </w:rPr>
              <w:t>1</w:t>
            </w:r>
          </w:p>
        </w:tc>
        <w:tc>
          <w:tcPr>
            <w:tcW w:w="1328"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1,000</w:t>
            </w:r>
          </w:p>
        </w:tc>
        <w:tc>
          <w:tcPr>
            <w:tcW w:w="1921" w:type="dxa"/>
            <w:shd w:val="clear" w:color="auto" w:fill="auto"/>
            <w:vAlign w:val="center"/>
            <w:hideMark/>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3092" w:type="dxa"/>
            <w:shd w:val="clear" w:color="auto" w:fill="auto"/>
            <w:vAlign w:val="center"/>
            <w:hideMark/>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315"/>
          <w:jc w:val="center"/>
        </w:trPr>
        <w:tc>
          <w:tcPr>
            <w:tcW w:w="630" w:type="dxa"/>
            <w:vMerge/>
            <w:shd w:val="clear" w:color="auto" w:fill="auto"/>
            <w:vAlign w:val="center"/>
            <w:hideMark/>
          </w:tcPr>
          <w:p w:rsidR="004C0F0B" w:rsidRPr="004C0F0B" w:rsidRDefault="004C0F0B" w:rsidP="004C0F0B">
            <w:pPr>
              <w:spacing w:after="0" w:line="240" w:lineRule="auto"/>
              <w:jc w:val="center"/>
              <w:rPr>
                <w:rFonts w:eastAsia="Times New Roman" w:cs="Arial"/>
                <w:bCs/>
                <w:noProof w:val="0"/>
                <w:color w:val="000000"/>
                <w:sz w:val="18"/>
                <w:szCs w:val="18"/>
                <w:lang w:eastAsia="es-MX"/>
              </w:rPr>
            </w:pPr>
          </w:p>
        </w:tc>
        <w:tc>
          <w:tcPr>
            <w:tcW w:w="664" w:type="dxa"/>
            <w:vMerge/>
            <w:shd w:val="clear" w:color="auto" w:fill="auto"/>
            <w:vAlign w:val="center"/>
            <w:hideMark/>
          </w:tcPr>
          <w:p w:rsidR="004C0F0B" w:rsidRPr="004C0F0B" w:rsidRDefault="004C0F0B" w:rsidP="004C0F0B">
            <w:pPr>
              <w:spacing w:after="0" w:line="240" w:lineRule="auto"/>
              <w:jc w:val="center"/>
              <w:rPr>
                <w:rFonts w:eastAsia="Times New Roman" w:cs="Arial"/>
                <w:noProof w:val="0"/>
                <w:color w:val="000000"/>
                <w:sz w:val="18"/>
                <w:szCs w:val="18"/>
                <w:lang w:eastAsia="es-MX"/>
              </w:rPr>
            </w:pPr>
          </w:p>
        </w:tc>
        <w:tc>
          <w:tcPr>
            <w:tcW w:w="704" w:type="dxa"/>
            <w:shd w:val="clear" w:color="auto" w:fill="auto"/>
            <w:vAlign w:val="center"/>
            <w:hideMark/>
          </w:tcPr>
          <w:p w:rsidR="004C0F0B" w:rsidRPr="004C0F0B" w:rsidRDefault="004C0F0B" w:rsidP="004C0F0B">
            <w:pPr>
              <w:spacing w:after="0" w:line="240" w:lineRule="auto"/>
              <w:jc w:val="center"/>
              <w:rPr>
                <w:rFonts w:eastAsia="Times New Roman" w:cs="Arial"/>
                <w:noProof w:val="0"/>
                <w:color w:val="000000"/>
                <w:sz w:val="18"/>
                <w:szCs w:val="18"/>
                <w:lang w:eastAsia="es-MX"/>
              </w:rPr>
            </w:pPr>
            <w:r w:rsidRPr="004C0F0B">
              <w:rPr>
                <w:rFonts w:eastAsia="Times New Roman" w:cs="Arial"/>
                <w:noProof w:val="0"/>
                <w:color w:val="000000"/>
                <w:sz w:val="18"/>
                <w:szCs w:val="18"/>
                <w:lang w:eastAsia="es-MX"/>
              </w:rPr>
              <w:t>2</w:t>
            </w:r>
          </w:p>
        </w:tc>
        <w:tc>
          <w:tcPr>
            <w:tcW w:w="1328"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1,000</w:t>
            </w:r>
          </w:p>
        </w:tc>
        <w:tc>
          <w:tcPr>
            <w:tcW w:w="1921" w:type="dxa"/>
            <w:shd w:val="clear" w:color="auto" w:fill="auto"/>
            <w:vAlign w:val="center"/>
            <w:hideMark/>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3092" w:type="dxa"/>
            <w:shd w:val="clear" w:color="auto" w:fill="auto"/>
            <w:vAlign w:val="center"/>
            <w:hideMark/>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315"/>
          <w:jc w:val="center"/>
        </w:trPr>
        <w:tc>
          <w:tcPr>
            <w:tcW w:w="630" w:type="dxa"/>
            <w:vMerge/>
            <w:shd w:val="clear" w:color="auto" w:fill="auto"/>
            <w:vAlign w:val="center"/>
            <w:hideMark/>
          </w:tcPr>
          <w:p w:rsidR="004C0F0B" w:rsidRPr="004C0F0B" w:rsidRDefault="004C0F0B" w:rsidP="004C0F0B">
            <w:pPr>
              <w:spacing w:after="0" w:line="240" w:lineRule="auto"/>
              <w:jc w:val="center"/>
              <w:rPr>
                <w:rFonts w:eastAsia="Times New Roman" w:cs="Arial"/>
                <w:bCs/>
                <w:noProof w:val="0"/>
                <w:color w:val="000000"/>
                <w:sz w:val="18"/>
                <w:szCs w:val="18"/>
                <w:lang w:eastAsia="es-MX"/>
              </w:rPr>
            </w:pPr>
          </w:p>
        </w:tc>
        <w:tc>
          <w:tcPr>
            <w:tcW w:w="664" w:type="dxa"/>
            <w:vMerge/>
            <w:shd w:val="clear" w:color="auto" w:fill="auto"/>
            <w:vAlign w:val="center"/>
            <w:hideMark/>
          </w:tcPr>
          <w:p w:rsidR="004C0F0B" w:rsidRPr="004C0F0B" w:rsidRDefault="004C0F0B" w:rsidP="004C0F0B">
            <w:pPr>
              <w:spacing w:after="0" w:line="240" w:lineRule="auto"/>
              <w:jc w:val="center"/>
              <w:rPr>
                <w:rFonts w:eastAsia="Times New Roman" w:cs="Arial"/>
                <w:noProof w:val="0"/>
                <w:color w:val="000000"/>
                <w:sz w:val="18"/>
                <w:szCs w:val="18"/>
                <w:lang w:eastAsia="es-MX"/>
              </w:rPr>
            </w:pPr>
          </w:p>
        </w:tc>
        <w:tc>
          <w:tcPr>
            <w:tcW w:w="704" w:type="dxa"/>
            <w:shd w:val="clear" w:color="auto" w:fill="auto"/>
            <w:vAlign w:val="center"/>
            <w:hideMark/>
          </w:tcPr>
          <w:p w:rsidR="004C0F0B" w:rsidRPr="004C0F0B" w:rsidRDefault="004C0F0B" w:rsidP="004C0F0B">
            <w:pPr>
              <w:spacing w:after="0" w:line="240" w:lineRule="auto"/>
              <w:jc w:val="center"/>
              <w:rPr>
                <w:rFonts w:eastAsia="Times New Roman" w:cs="Arial"/>
                <w:noProof w:val="0"/>
                <w:color w:val="000000"/>
                <w:sz w:val="18"/>
                <w:szCs w:val="18"/>
                <w:lang w:eastAsia="es-MX"/>
              </w:rPr>
            </w:pPr>
            <w:r w:rsidRPr="004C0F0B">
              <w:rPr>
                <w:rFonts w:eastAsia="Times New Roman" w:cs="Arial"/>
                <w:noProof w:val="0"/>
                <w:color w:val="000000"/>
                <w:sz w:val="18"/>
                <w:szCs w:val="18"/>
                <w:lang w:eastAsia="es-MX"/>
              </w:rPr>
              <w:t>3</w:t>
            </w:r>
          </w:p>
        </w:tc>
        <w:tc>
          <w:tcPr>
            <w:tcW w:w="1328"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1,000</w:t>
            </w:r>
          </w:p>
        </w:tc>
        <w:tc>
          <w:tcPr>
            <w:tcW w:w="1921" w:type="dxa"/>
            <w:shd w:val="clear" w:color="auto" w:fill="auto"/>
            <w:vAlign w:val="center"/>
            <w:hideMark/>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3092" w:type="dxa"/>
            <w:shd w:val="clear" w:color="auto" w:fill="auto"/>
            <w:vAlign w:val="center"/>
            <w:hideMark/>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315"/>
          <w:jc w:val="center"/>
        </w:trPr>
        <w:tc>
          <w:tcPr>
            <w:tcW w:w="630" w:type="dxa"/>
            <w:vMerge/>
            <w:shd w:val="clear" w:color="auto" w:fill="auto"/>
            <w:vAlign w:val="center"/>
          </w:tcPr>
          <w:p w:rsidR="004C0F0B" w:rsidRPr="004C0F0B" w:rsidRDefault="004C0F0B" w:rsidP="004C0F0B">
            <w:pPr>
              <w:spacing w:after="0" w:line="240" w:lineRule="auto"/>
              <w:jc w:val="center"/>
              <w:rPr>
                <w:rFonts w:eastAsia="Times New Roman" w:cs="Arial"/>
                <w:bCs/>
                <w:noProof w:val="0"/>
                <w:color w:val="000000"/>
                <w:sz w:val="18"/>
                <w:szCs w:val="18"/>
                <w:lang w:eastAsia="es-MX"/>
              </w:rPr>
            </w:pPr>
          </w:p>
        </w:tc>
        <w:tc>
          <w:tcPr>
            <w:tcW w:w="664" w:type="dxa"/>
            <w:vMerge/>
            <w:shd w:val="clear" w:color="auto" w:fill="auto"/>
            <w:vAlign w:val="center"/>
          </w:tcPr>
          <w:p w:rsidR="004C0F0B" w:rsidRPr="004C0F0B" w:rsidRDefault="004C0F0B" w:rsidP="004C0F0B">
            <w:pPr>
              <w:spacing w:after="0" w:line="240" w:lineRule="auto"/>
              <w:jc w:val="center"/>
              <w:rPr>
                <w:rFonts w:eastAsia="Times New Roman" w:cs="Arial"/>
                <w:noProof w:val="0"/>
                <w:color w:val="000000"/>
                <w:sz w:val="18"/>
                <w:szCs w:val="18"/>
                <w:lang w:eastAsia="es-MX"/>
              </w:rPr>
            </w:pPr>
          </w:p>
        </w:tc>
        <w:tc>
          <w:tcPr>
            <w:tcW w:w="704" w:type="dxa"/>
            <w:shd w:val="clear" w:color="auto" w:fill="auto"/>
            <w:vAlign w:val="center"/>
          </w:tcPr>
          <w:p w:rsidR="004C0F0B" w:rsidRPr="004C0F0B" w:rsidRDefault="004C0F0B" w:rsidP="004C0F0B">
            <w:pPr>
              <w:spacing w:after="0" w:line="240" w:lineRule="auto"/>
              <w:jc w:val="center"/>
              <w:rPr>
                <w:rFonts w:eastAsia="Times New Roman" w:cs="Arial"/>
                <w:noProof w:val="0"/>
                <w:color w:val="000000"/>
                <w:sz w:val="18"/>
                <w:szCs w:val="18"/>
                <w:lang w:eastAsia="es-MX"/>
              </w:rPr>
            </w:pPr>
            <w:r w:rsidRPr="004C0F0B">
              <w:rPr>
                <w:rFonts w:eastAsia="Times New Roman" w:cs="Arial"/>
                <w:noProof w:val="0"/>
                <w:color w:val="000000"/>
                <w:sz w:val="18"/>
                <w:szCs w:val="18"/>
                <w:lang w:eastAsia="es-MX"/>
              </w:rPr>
              <w:t>4</w:t>
            </w:r>
          </w:p>
        </w:tc>
        <w:tc>
          <w:tcPr>
            <w:tcW w:w="1328" w:type="dxa"/>
            <w:shd w:val="clear" w:color="auto" w:fill="auto"/>
            <w:vAlign w:val="center"/>
          </w:tcPr>
          <w:p w:rsidR="004C0F0B" w:rsidRPr="004C0F0B" w:rsidRDefault="004C0F0B" w:rsidP="004C0F0B">
            <w:pPr>
              <w:spacing w:after="0" w:line="240" w:lineRule="auto"/>
              <w:jc w:val="center"/>
              <w:rPr>
                <w:rFonts w:eastAsia="Times New Roman" w:cs="Arial"/>
                <w:noProof w:val="0"/>
                <w:sz w:val="18"/>
                <w:szCs w:val="18"/>
                <w:lang w:eastAsia="es-MX"/>
              </w:rPr>
            </w:pPr>
            <w:r w:rsidRPr="004C0F0B">
              <w:rPr>
                <w:rFonts w:eastAsia="Times New Roman" w:cs="Arial"/>
                <w:noProof w:val="0"/>
                <w:sz w:val="18"/>
                <w:szCs w:val="18"/>
                <w:lang w:eastAsia="es-MX"/>
              </w:rPr>
              <w:t>1,000</w:t>
            </w:r>
          </w:p>
        </w:tc>
        <w:tc>
          <w:tcPr>
            <w:tcW w:w="1921"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c>
          <w:tcPr>
            <w:tcW w:w="3092" w:type="dxa"/>
            <w:shd w:val="clear" w:color="auto" w:fill="auto"/>
            <w:vAlign w:val="center"/>
          </w:tcPr>
          <w:p w:rsidR="004C0F0B" w:rsidRPr="004C0F0B" w:rsidRDefault="004C0F0B" w:rsidP="004C0F0B">
            <w:pPr>
              <w:spacing w:after="0" w:line="240" w:lineRule="auto"/>
              <w:rPr>
                <w:rFonts w:eastAsia="Times New Roman" w:cs="Arial"/>
                <w:noProof w:val="0"/>
                <w:sz w:val="18"/>
                <w:szCs w:val="18"/>
                <w:lang w:eastAsia="es-MX"/>
              </w:rPr>
            </w:pPr>
            <w:r w:rsidRPr="004C0F0B">
              <w:rPr>
                <w:rFonts w:eastAsia="Times New Roman" w:cs="Arial"/>
                <w:noProof w:val="0"/>
                <w:sz w:val="18"/>
                <w:szCs w:val="18"/>
                <w:lang w:eastAsia="es-MX"/>
              </w:rPr>
              <w:t>$</w:t>
            </w:r>
          </w:p>
        </w:tc>
      </w:tr>
      <w:tr w:rsidR="004C0F0B" w:rsidRPr="004C0F0B" w:rsidTr="00B63BE4">
        <w:trPr>
          <w:trHeight w:val="46"/>
          <w:jc w:val="center"/>
        </w:trPr>
        <w:tc>
          <w:tcPr>
            <w:tcW w:w="5247" w:type="dxa"/>
            <w:gridSpan w:val="5"/>
            <w:shd w:val="clear" w:color="auto" w:fill="auto"/>
            <w:hideMark/>
          </w:tcPr>
          <w:p w:rsidR="004C0F0B" w:rsidRPr="004C0F0B" w:rsidRDefault="004C0F0B" w:rsidP="004C0F0B">
            <w:pPr>
              <w:spacing w:after="0" w:line="240" w:lineRule="auto"/>
              <w:jc w:val="right"/>
              <w:rPr>
                <w:rFonts w:eastAsia="Times New Roman" w:cs="Arial"/>
                <w:b/>
                <w:noProof w:val="0"/>
                <w:color w:val="000000"/>
                <w:sz w:val="18"/>
                <w:szCs w:val="18"/>
                <w:lang w:eastAsia="es-MX"/>
              </w:rPr>
            </w:pPr>
            <w:r w:rsidRPr="004C0F0B">
              <w:rPr>
                <w:rFonts w:eastAsia="Times New Roman" w:cs="Arial"/>
                <w:b/>
                <w:noProof w:val="0"/>
                <w:color w:val="000000"/>
                <w:sz w:val="18"/>
                <w:szCs w:val="18"/>
                <w:lang w:eastAsia="es-MX"/>
              </w:rPr>
              <w:t>Importe por partida</w:t>
            </w:r>
          </w:p>
        </w:tc>
        <w:tc>
          <w:tcPr>
            <w:tcW w:w="3092" w:type="dxa"/>
            <w:shd w:val="clear" w:color="auto" w:fill="auto"/>
            <w:hideMark/>
          </w:tcPr>
          <w:p w:rsidR="004C0F0B" w:rsidRPr="004C0F0B" w:rsidRDefault="004C0F0B" w:rsidP="004C0F0B">
            <w:pPr>
              <w:spacing w:after="0" w:line="240" w:lineRule="auto"/>
              <w:rPr>
                <w:rFonts w:eastAsia="Times New Roman" w:cs="Arial"/>
                <w:b/>
                <w:noProof w:val="0"/>
                <w:color w:val="000000"/>
                <w:sz w:val="18"/>
                <w:szCs w:val="18"/>
                <w:lang w:eastAsia="es-MX"/>
              </w:rPr>
            </w:pPr>
            <w:r w:rsidRPr="004C0F0B">
              <w:rPr>
                <w:rFonts w:eastAsia="Times New Roman" w:cs="Arial"/>
                <w:b/>
                <w:noProof w:val="0"/>
                <w:color w:val="000000"/>
                <w:sz w:val="18"/>
                <w:szCs w:val="18"/>
                <w:lang w:eastAsia="es-MX"/>
              </w:rPr>
              <w:t>$</w:t>
            </w:r>
          </w:p>
        </w:tc>
      </w:tr>
      <w:tr w:rsidR="004C0F0B" w:rsidRPr="004C0F0B" w:rsidTr="00B63BE4">
        <w:trPr>
          <w:trHeight w:val="46"/>
          <w:jc w:val="center"/>
        </w:trPr>
        <w:tc>
          <w:tcPr>
            <w:tcW w:w="5247" w:type="dxa"/>
            <w:gridSpan w:val="5"/>
            <w:shd w:val="clear" w:color="auto" w:fill="auto"/>
            <w:hideMark/>
          </w:tcPr>
          <w:p w:rsidR="004C0F0B" w:rsidRPr="004C0F0B" w:rsidRDefault="004C0F0B" w:rsidP="004C0F0B">
            <w:pPr>
              <w:spacing w:after="0" w:line="240" w:lineRule="auto"/>
              <w:jc w:val="right"/>
              <w:rPr>
                <w:rFonts w:eastAsia="Times New Roman" w:cs="Arial"/>
                <w:b/>
                <w:noProof w:val="0"/>
                <w:color w:val="000000"/>
                <w:sz w:val="18"/>
                <w:szCs w:val="18"/>
                <w:lang w:eastAsia="es-MX"/>
              </w:rPr>
            </w:pPr>
            <w:r w:rsidRPr="004C0F0B">
              <w:rPr>
                <w:rFonts w:eastAsia="Times New Roman" w:cs="Arial"/>
                <w:b/>
                <w:noProof w:val="0"/>
                <w:color w:val="000000"/>
                <w:sz w:val="18"/>
                <w:szCs w:val="18"/>
                <w:lang w:eastAsia="es-MX"/>
              </w:rPr>
              <w:t>IVA</w:t>
            </w:r>
          </w:p>
        </w:tc>
        <w:tc>
          <w:tcPr>
            <w:tcW w:w="3092" w:type="dxa"/>
            <w:shd w:val="clear" w:color="auto" w:fill="auto"/>
            <w:hideMark/>
          </w:tcPr>
          <w:p w:rsidR="004C0F0B" w:rsidRPr="004C0F0B" w:rsidRDefault="004C0F0B" w:rsidP="004C0F0B">
            <w:pPr>
              <w:spacing w:after="0" w:line="240" w:lineRule="auto"/>
              <w:rPr>
                <w:rFonts w:eastAsia="Times New Roman" w:cs="Arial"/>
                <w:b/>
                <w:noProof w:val="0"/>
                <w:color w:val="000000"/>
                <w:sz w:val="18"/>
                <w:szCs w:val="18"/>
                <w:lang w:eastAsia="es-MX"/>
              </w:rPr>
            </w:pPr>
            <w:r w:rsidRPr="004C0F0B">
              <w:rPr>
                <w:rFonts w:eastAsia="Times New Roman" w:cs="Arial"/>
                <w:b/>
                <w:noProof w:val="0"/>
                <w:color w:val="000000"/>
                <w:sz w:val="18"/>
                <w:szCs w:val="18"/>
                <w:lang w:eastAsia="es-MX"/>
              </w:rPr>
              <w:t>$</w:t>
            </w:r>
          </w:p>
        </w:tc>
      </w:tr>
      <w:tr w:rsidR="004C0F0B" w:rsidRPr="004C0F0B" w:rsidTr="00B63BE4">
        <w:trPr>
          <w:trHeight w:val="46"/>
          <w:jc w:val="center"/>
        </w:trPr>
        <w:tc>
          <w:tcPr>
            <w:tcW w:w="5247" w:type="dxa"/>
            <w:gridSpan w:val="5"/>
            <w:shd w:val="clear" w:color="auto" w:fill="auto"/>
            <w:hideMark/>
          </w:tcPr>
          <w:p w:rsidR="004C0F0B" w:rsidRPr="004C0F0B" w:rsidRDefault="004C0F0B" w:rsidP="004C0F0B">
            <w:pPr>
              <w:spacing w:after="0" w:line="240" w:lineRule="auto"/>
              <w:jc w:val="right"/>
              <w:rPr>
                <w:rFonts w:eastAsia="Times New Roman" w:cs="Arial"/>
                <w:b/>
                <w:noProof w:val="0"/>
                <w:color w:val="000000"/>
                <w:sz w:val="18"/>
                <w:szCs w:val="18"/>
                <w:lang w:eastAsia="es-MX"/>
              </w:rPr>
            </w:pPr>
            <w:r w:rsidRPr="004C0F0B">
              <w:rPr>
                <w:rFonts w:eastAsia="Times New Roman" w:cs="Arial"/>
                <w:b/>
                <w:noProof w:val="0"/>
                <w:color w:val="000000"/>
                <w:sz w:val="18"/>
                <w:szCs w:val="18"/>
                <w:lang w:eastAsia="es-MX"/>
              </w:rPr>
              <w:t>Total</w:t>
            </w:r>
          </w:p>
        </w:tc>
        <w:tc>
          <w:tcPr>
            <w:tcW w:w="3092" w:type="dxa"/>
            <w:shd w:val="clear" w:color="auto" w:fill="auto"/>
            <w:hideMark/>
          </w:tcPr>
          <w:p w:rsidR="004C0F0B" w:rsidRPr="004C0F0B" w:rsidRDefault="004C0F0B" w:rsidP="004C0F0B">
            <w:pPr>
              <w:spacing w:after="0" w:line="240" w:lineRule="auto"/>
              <w:rPr>
                <w:rFonts w:eastAsia="Times New Roman" w:cs="Arial"/>
                <w:b/>
                <w:noProof w:val="0"/>
                <w:color w:val="000000"/>
                <w:sz w:val="18"/>
                <w:szCs w:val="18"/>
                <w:lang w:eastAsia="es-MX"/>
              </w:rPr>
            </w:pPr>
            <w:r w:rsidRPr="004C0F0B">
              <w:rPr>
                <w:rFonts w:eastAsia="Times New Roman" w:cs="Arial"/>
                <w:b/>
                <w:noProof w:val="0"/>
                <w:color w:val="000000"/>
                <w:sz w:val="18"/>
                <w:szCs w:val="18"/>
                <w:lang w:eastAsia="es-MX"/>
              </w:rPr>
              <w:t>$</w:t>
            </w:r>
          </w:p>
        </w:tc>
      </w:tr>
    </w:tbl>
    <w:p w:rsidR="004C0F0B" w:rsidRPr="00CE0FBB" w:rsidRDefault="004C0F0B" w:rsidP="004C0F0B">
      <w:pPr>
        <w:spacing w:after="0" w:line="240" w:lineRule="auto"/>
        <w:jc w:val="center"/>
        <w:rPr>
          <w:rFonts w:cs="Arial"/>
          <w:b/>
          <w:szCs w:val="20"/>
          <w:lang w:val="es-ES_tradnl" w:eastAsia="ar-SA"/>
        </w:rPr>
      </w:pPr>
    </w:p>
    <w:p w:rsidR="004C0F0B" w:rsidRDefault="004C0F0B" w:rsidP="004C0F0B">
      <w:pPr>
        <w:spacing w:after="0" w:line="240" w:lineRule="auto"/>
        <w:rPr>
          <w:rFonts w:cs="Arial"/>
          <w:szCs w:val="20"/>
          <w:lang w:val="es-ES_tradnl" w:eastAsia="ar-SA"/>
        </w:rPr>
      </w:pPr>
    </w:p>
    <w:p w:rsidR="004C0F0B" w:rsidRDefault="004C0F0B" w:rsidP="004C0F0B">
      <w:pPr>
        <w:spacing w:after="0" w:line="240" w:lineRule="auto"/>
        <w:rPr>
          <w:rFonts w:cs="Arial"/>
          <w:szCs w:val="20"/>
          <w:lang w:val="es-ES_tradnl" w:eastAsia="ar-SA"/>
        </w:rPr>
      </w:pPr>
    </w:p>
    <w:p w:rsidR="004C0F0B" w:rsidRDefault="004C0F0B" w:rsidP="004C0F0B">
      <w:pPr>
        <w:spacing w:after="0" w:line="240" w:lineRule="auto"/>
        <w:rPr>
          <w:rFonts w:cs="Arial"/>
          <w:szCs w:val="20"/>
          <w:lang w:val="es-ES_tradnl" w:eastAsia="ar-SA"/>
        </w:rPr>
      </w:pPr>
    </w:p>
    <w:p w:rsidR="004C0F0B" w:rsidRDefault="004C0F0B" w:rsidP="004C0F0B">
      <w:pPr>
        <w:spacing w:after="0" w:line="240" w:lineRule="auto"/>
        <w:rPr>
          <w:rFonts w:cs="Arial"/>
          <w:szCs w:val="20"/>
          <w:lang w:val="es-ES_tradnl" w:eastAsia="ar-SA"/>
        </w:rPr>
      </w:pPr>
    </w:p>
    <w:p w:rsidR="004C0F0B" w:rsidRDefault="004C0F0B" w:rsidP="004C0F0B">
      <w:pPr>
        <w:spacing w:after="0" w:line="240" w:lineRule="auto"/>
        <w:rPr>
          <w:rFonts w:cs="Arial"/>
          <w:szCs w:val="20"/>
          <w:lang w:val="es-ES_tradnl" w:eastAsia="ar-SA"/>
        </w:rPr>
      </w:pPr>
    </w:p>
    <w:p w:rsidR="004C0F0B" w:rsidRDefault="004C0F0B" w:rsidP="004C0F0B">
      <w:pPr>
        <w:spacing w:after="0"/>
        <w:jc w:val="center"/>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4C0F0B" w:rsidRDefault="004C0F0B" w:rsidP="004C0F0B">
      <w:pPr>
        <w:spacing w:after="0"/>
        <w:jc w:val="center"/>
        <w:rPr>
          <w:rFonts w:cs="Arial"/>
          <w:b/>
          <w:szCs w:val="20"/>
          <w:lang w:val="es-ES_tradnl" w:eastAsia="ar-SA"/>
        </w:rPr>
      </w:pPr>
    </w:p>
    <w:p w:rsidR="004C0F0B" w:rsidRDefault="004C0F0B" w:rsidP="004C0F0B">
      <w:pPr>
        <w:spacing w:after="0"/>
        <w:jc w:val="center"/>
        <w:rPr>
          <w:rFonts w:cs="Arial"/>
          <w:b/>
          <w:szCs w:val="20"/>
          <w:lang w:val="es-ES_tradnl" w:eastAsia="ar-SA"/>
        </w:rPr>
      </w:pPr>
      <w:r>
        <w:rPr>
          <w:rFonts w:cs="Arial"/>
          <w:b/>
          <w:szCs w:val="20"/>
          <w:lang w:val="es-ES_tradnl" w:eastAsia="ar-SA"/>
        </w:rPr>
        <w:t>Lugar y fecha</w:t>
      </w:r>
    </w:p>
    <w:p w:rsidR="004C0F0B" w:rsidRDefault="004C0F0B" w:rsidP="004C0F0B">
      <w:pPr>
        <w:spacing w:after="0"/>
        <w:jc w:val="center"/>
        <w:rPr>
          <w:rFonts w:cs="Arial"/>
          <w:b/>
          <w:szCs w:val="20"/>
          <w:lang w:val="es-ES_tradnl" w:eastAsia="ar-SA"/>
        </w:rPr>
      </w:pPr>
    </w:p>
    <w:p w:rsidR="004C0F0B" w:rsidRPr="00F85D32" w:rsidRDefault="004C0F0B" w:rsidP="004C0F0B">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4C0F0B" w:rsidRPr="00F85D32" w:rsidRDefault="004C0F0B" w:rsidP="004C0F0B">
      <w:pPr>
        <w:jc w:val="center"/>
        <w:rPr>
          <w:rFonts w:cs="Arial"/>
          <w:b/>
          <w:szCs w:val="20"/>
          <w:lang w:val="es-ES" w:eastAsia="ar-SA"/>
        </w:rPr>
      </w:pPr>
    </w:p>
    <w:p w:rsidR="004C0F0B" w:rsidRPr="00F85D32" w:rsidRDefault="004C0F0B" w:rsidP="004C0F0B">
      <w:pPr>
        <w:jc w:val="center"/>
        <w:rPr>
          <w:rFonts w:cs="Arial"/>
          <w:b/>
          <w:szCs w:val="20"/>
          <w:lang w:val="es-ES_tradnl" w:eastAsia="ar-SA"/>
        </w:rPr>
      </w:pPr>
      <w:r w:rsidRPr="00F85D32">
        <w:rPr>
          <w:rFonts w:cs="Arial"/>
          <w:b/>
          <w:szCs w:val="20"/>
          <w:lang w:val="es-ES_tradnl" w:eastAsia="ar-SA"/>
        </w:rPr>
        <w:t>__________________________________</w:t>
      </w:r>
    </w:p>
    <w:p w:rsidR="004C0F0B" w:rsidRDefault="004C0F0B" w:rsidP="004C0F0B">
      <w:pPr>
        <w:jc w:val="center"/>
        <w:rPr>
          <w:rFonts w:cs="Arial"/>
          <w:szCs w:val="20"/>
          <w:lang w:val="es-ES_tradnl" w:eastAsia="ar-SA"/>
        </w:rPr>
      </w:pPr>
      <w:r>
        <w:rPr>
          <w:rFonts w:cs="Arial"/>
          <w:szCs w:val="20"/>
          <w:lang w:val="es-ES_tradnl" w:eastAsia="ar-SA"/>
        </w:rPr>
        <w:t>NOMBRE Y FIRMA</w:t>
      </w:r>
    </w:p>
    <w:p w:rsidR="004C0F0B" w:rsidRDefault="004C0F0B" w:rsidP="004C0F0B">
      <w:pPr>
        <w:jc w:val="center"/>
        <w:rPr>
          <w:rFonts w:cs="Arial"/>
          <w:szCs w:val="20"/>
          <w:lang w:val="es-ES_tradnl" w:eastAsia="ar-SA"/>
        </w:rPr>
      </w:pPr>
    </w:p>
    <w:p w:rsidR="004C0F0B" w:rsidRDefault="004C0F0B" w:rsidP="004C0F0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4C0F0B" w:rsidRDefault="004C0F0B" w:rsidP="009A061B">
      <w:pPr>
        <w:jc w:val="center"/>
        <w:rPr>
          <w:rFonts w:cs="Arial"/>
          <w:szCs w:val="20"/>
          <w:lang w:val="es-ES_tradnl" w:eastAsia="ar-SA"/>
        </w:rPr>
      </w:pPr>
    </w:p>
    <w:p w:rsidR="005E0635" w:rsidRDefault="005E0635" w:rsidP="009A061B">
      <w:pPr>
        <w:jc w:val="center"/>
        <w:rPr>
          <w:rFonts w:cs="Arial"/>
          <w:szCs w:val="20"/>
          <w:lang w:val="es-ES_tradnl" w:eastAsia="ar-SA"/>
        </w:rPr>
        <w:sectPr w:rsidR="005E0635" w:rsidSect="004C0F0B">
          <w:pgSz w:w="12240" w:h="15840"/>
          <w:pgMar w:top="862" w:right="1327" w:bottom="1134" w:left="1418" w:header="284" w:footer="493" w:gutter="0"/>
          <w:cols w:space="708"/>
          <w:docGrid w:linePitch="360"/>
        </w:sectPr>
      </w:pPr>
    </w:p>
    <w:p w:rsidR="008F1DA2" w:rsidRPr="00AD5E8A" w:rsidRDefault="008F1DA2" w:rsidP="009A061B">
      <w:pPr>
        <w:pStyle w:val="Ttulo1"/>
        <w:numPr>
          <w:ilvl w:val="0"/>
          <w:numId w:val="0"/>
        </w:numPr>
      </w:pPr>
      <w:bookmarkStart w:id="207" w:name="_Toc431386041"/>
      <w:bookmarkStart w:id="208" w:name="_Toc431386318"/>
      <w:bookmarkStart w:id="209" w:name="_Toc469423393"/>
      <w:r w:rsidRPr="00AD5E8A">
        <w:t>ANEXO 1</w:t>
      </w:r>
      <w:r w:rsidR="002B7723" w:rsidRPr="00AD5E8A">
        <w:t>0</w:t>
      </w:r>
      <w:bookmarkEnd w:id="207"/>
      <w:bookmarkEnd w:id="208"/>
      <w:r w:rsidR="00AD5E8A">
        <w:t xml:space="preserve"> </w:t>
      </w:r>
      <w:r w:rsidRPr="00AD5E8A">
        <w:t>RELACIÓN DE DOCUMENTOS A PRESENTAR.</w:t>
      </w:r>
      <w:bookmarkEnd w:id="209"/>
    </w:p>
    <w:p w:rsidR="008F1DA2" w:rsidRDefault="008F1DA2" w:rsidP="00940181">
      <w:pPr>
        <w:spacing w:after="0"/>
        <w:rPr>
          <w:rFonts w:cs="Arial"/>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4"/>
      </w:tblGrid>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Fecha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invitación a cuando menos tres personas (Número y Carácter)</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Razón Social y Dirección Completa</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Teléfonos y Correo Electrónico</w:t>
            </w:r>
          </w:p>
        </w:tc>
      </w:tr>
      <w:tr w:rsidR="008F1DA2" w:rsidRPr="008F1DA2" w:rsidTr="004B2237">
        <w:tc>
          <w:tcPr>
            <w:tcW w:w="5000" w:type="pct"/>
          </w:tcPr>
          <w:p w:rsidR="008F1DA2" w:rsidRPr="008F1DA2" w:rsidRDefault="008F1DA2" w:rsidP="008F1DA2">
            <w:pPr>
              <w:spacing w:after="0" w:line="240" w:lineRule="auto"/>
              <w:jc w:val="both"/>
              <w:rPr>
                <w:rFonts w:eastAsia="Calibri" w:cs="Arial"/>
                <w:noProof w:val="0"/>
              </w:rPr>
            </w:pPr>
            <w:r w:rsidRPr="008F1DA2">
              <w:rPr>
                <w:rFonts w:eastAsia="Calibri" w:cs="Arial"/>
                <w:noProof w:val="0"/>
              </w:rPr>
              <w:t>Nombre del Representante</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940181" w:rsidTr="00940181">
        <w:trPr>
          <w:trHeight w:val="236"/>
          <w:jc w:val="center"/>
        </w:trPr>
        <w:tc>
          <w:tcPr>
            <w:tcW w:w="625" w:type="pct"/>
            <w:vMerge w:val="restart"/>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8F1DA2" w:rsidRPr="00940181" w:rsidRDefault="008F1DA2" w:rsidP="00EE5BC1">
            <w:pPr>
              <w:spacing w:after="0" w:line="240" w:lineRule="auto"/>
              <w:jc w:val="center"/>
              <w:rPr>
                <w:rFonts w:eastAsia="Calibri" w:cs="Arial"/>
                <w:b/>
                <w:noProof w:val="0"/>
                <w:sz w:val="18"/>
                <w:szCs w:val="20"/>
              </w:rPr>
            </w:pPr>
            <w:r w:rsidRPr="00940181">
              <w:rPr>
                <w:rFonts w:eastAsia="Calibri" w:cs="Arial"/>
                <w:b/>
                <w:noProof w:val="0"/>
                <w:sz w:val="18"/>
                <w:szCs w:val="20"/>
              </w:rPr>
              <w:t>Documento legal-administrativo</w:t>
            </w:r>
          </w:p>
        </w:tc>
        <w:tc>
          <w:tcPr>
            <w:tcW w:w="917" w:type="pct"/>
            <w:gridSpan w:val="3"/>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8F1DA2" w:rsidRPr="00940181" w:rsidTr="00940181">
        <w:trPr>
          <w:trHeight w:val="266"/>
          <w:jc w:val="center"/>
        </w:trPr>
        <w:tc>
          <w:tcPr>
            <w:tcW w:w="625" w:type="pct"/>
            <w:vMerge/>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940181"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940181" w:rsidRDefault="008F1DA2" w:rsidP="008F1DA2">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52" w:type="pct"/>
            <w:shd w:val="clear" w:color="auto" w:fill="8DB3E2"/>
            <w:vAlign w:val="center"/>
          </w:tcPr>
          <w:p w:rsidR="008F1DA2" w:rsidRPr="00940181" w:rsidRDefault="00940181" w:rsidP="008F1DA2">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803"/>
          <w:jc w:val="center"/>
        </w:trPr>
        <w:tc>
          <w:tcPr>
            <w:tcW w:w="625" w:type="pct"/>
            <w:vAlign w:val="center"/>
          </w:tcPr>
          <w:p w:rsidR="00031A6B" w:rsidRPr="00940181" w:rsidRDefault="00031A6B" w:rsidP="00EE5BC1">
            <w:pPr>
              <w:jc w:val="center"/>
              <w:rPr>
                <w:rFonts w:cs="Arial"/>
                <w:b/>
                <w:sz w:val="18"/>
                <w:szCs w:val="20"/>
                <w:lang w:val="es-ES_tradnl"/>
              </w:rPr>
            </w:pPr>
            <w:r w:rsidRPr="00940181">
              <w:rPr>
                <w:rFonts w:cs="Arial"/>
                <w:b/>
                <w:sz w:val="18"/>
                <w:szCs w:val="20"/>
                <w:lang w:val="es-ES_tradnl"/>
              </w:rPr>
              <w:t>Anexo 3</w:t>
            </w:r>
          </w:p>
        </w:tc>
        <w:tc>
          <w:tcPr>
            <w:tcW w:w="3458" w:type="pct"/>
          </w:tcPr>
          <w:p w:rsidR="00031A6B" w:rsidRPr="00940181" w:rsidRDefault="00EE5BC1" w:rsidP="00EE5BC1">
            <w:pPr>
              <w:spacing w:after="0" w:line="240" w:lineRule="auto"/>
              <w:jc w:val="both"/>
              <w:rPr>
                <w:rFonts w:eastAsia="Calibri" w:cs="Arial"/>
                <w:noProof w:val="0"/>
                <w:sz w:val="18"/>
                <w:szCs w:val="20"/>
              </w:rPr>
            </w:pPr>
            <w:r w:rsidRPr="00940181">
              <w:rPr>
                <w:rFonts w:eastAsia="Calibri" w:cs="Arial"/>
                <w:noProof w:val="0"/>
                <w:sz w:val="18"/>
                <w:szCs w:val="20"/>
              </w:rPr>
              <w:t>4.1.3.1</w:t>
            </w:r>
            <w:r w:rsidRPr="00940181">
              <w:rPr>
                <w:rFonts w:eastAsia="Calibri"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470"/>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4</w:t>
            </w:r>
          </w:p>
        </w:tc>
        <w:tc>
          <w:tcPr>
            <w:tcW w:w="3458" w:type="pct"/>
          </w:tcPr>
          <w:p w:rsidR="00031A6B" w:rsidRPr="00940181" w:rsidRDefault="00EE5BC1" w:rsidP="00F03BD6">
            <w:pPr>
              <w:spacing w:after="0" w:line="240" w:lineRule="auto"/>
              <w:jc w:val="both"/>
              <w:rPr>
                <w:rFonts w:eastAsia="Calibri" w:cs="Arial"/>
                <w:noProof w:val="0"/>
                <w:sz w:val="18"/>
                <w:szCs w:val="20"/>
              </w:rPr>
            </w:pPr>
            <w:r w:rsidRPr="00940181">
              <w:rPr>
                <w:rFonts w:eastAsia="Calibri" w:cs="Arial"/>
                <w:noProof w:val="0"/>
                <w:sz w:val="18"/>
                <w:szCs w:val="20"/>
              </w:rPr>
              <w:t>4.1.3.2</w:t>
            </w:r>
            <w:r w:rsidRPr="00940181">
              <w:rPr>
                <w:rFonts w:eastAsia="Calibri" w:cs="Arial"/>
                <w:noProof w:val="0"/>
                <w:sz w:val="18"/>
                <w:szCs w:val="20"/>
              </w:rPr>
              <w:tab/>
              <w:t>Escrito bajo protesta de decir verdad, que el licitante es de nacionalidad mexi</w:t>
            </w:r>
            <w:r w:rsidR="00F03BD6" w:rsidRPr="00940181">
              <w:rPr>
                <w:rFonts w:eastAsia="Calibri" w:cs="Arial"/>
                <w:noProof w:val="0"/>
                <w:sz w:val="18"/>
                <w:szCs w:val="20"/>
              </w:rPr>
              <w:t>cana, de acuerdo con el Anexo 4.</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356"/>
          <w:jc w:val="center"/>
        </w:trPr>
        <w:tc>
          <w:tcPr>
            <w:tcW w:w="625" w:type="pct"/>
            <w:vAlign w:val="center"/>
          </w:tcPr>
          <w:p w:rsidR="00031A6B" w:rsidRPr="00940181" w:rsidRDefault="00EE5BC1"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6</w:t>
            </w:r>
          </w:p>
        </w:tc>
        <w:tc>
          <w:tcPr>
            <w:tcW w:w="3458" w:type="pct"/>
          </w:tcPr>
          <w:p w:rsidR="00031A6B" w:rsidRPr="00940181" w:rsidRDefault="00EE5BC1" w:rsidP="00F03BD6">
            <w:pPr>
              <w:spacing w:after="0" w:line="240" w:lineRule="auto"/>
              <w:jc w:val="both"/>
              <w:rPr>
                <w:rFonts w:eastAsia="Times New Roman" w:cs="Arial"/>
                <w:noProof w:val="0"/>
                <w:sz w:val="18"/>
                <w:szCs w:val="20"/>
                <w:lang w:eastAsia="ar-SA"/>
              </w:rPr>
            </w:pPr>
            <w:r w:rsidRPr="00940181">
              <w:rPr>
                <w:rFonts w:eastAsia="Times New Roman" w:cs="Arial"/>
                <w:noProof w:val="0"/>
                <w:sz w:val="18"/>
                <w:szCs w:val="20"/>
                <w:lang w:eastAsia="ar-SA"/>
              </w:rPr>
              <w:t>4.1.3.4</w:t>
            </w:r>
            <w:r w:rsidRPr="00940181">
              <w:rPr>
                <w:rFonts w:eastAsia="Times New Roman" w:cs="Arial"/>
                <w:noProof w:val="0"/>
                <w:sz w:val="18"/>
                <w:szCs w:val="20"/>
                <w:lang w:eastAsia="ar-SA"/>
              </w:rPr>
              <w:tab/>
              <w:t>Escrito bajo protesta de decir verdad, que no se ubica en los supuestos establecidos en los artículos 50 y 60 de la LA</w:t>
            </w:r>
            <w:r w:rsidR="00F03BD6" w:rsidRPr="00940181">
              <w:rPr>
                <w:rFonts w:eastAsia="Times New Roman" w:cs="Arial"/>
                <w:noProof w:val="0"/>
                <w:sz w:val="18"/>
                <w:szCs w:val="20"/>
                <w:lang w:eastAsia="ar-SA"/>
              </w:rPr>
              <w:t>ASSP, de acuerdo con el Anexo 6.</w:t>
            </w:r>
          </w:p>
        </w:tc>
        <w:tc>
          <w:tcPr>
            <w:tcW w:w="465" w:type="pct"/>
            <w:gridSpan w:val="2"/>
            <w:vAlign w:val="center"/>
          </w:tcPr>
          <w:p w:rsidR="00031A6B" w:rsidRPr="00940181" w:rsidRDefault="00031A6B" w:rsidP="00031A6B">
            <w:pPr>
              <w:spacing w:after="0" w:line="240" w:lineRule="auto"/>
              <w:jc w:val="both"/>
              <w:rPr>
                <w:rFonts w:eastAsia="Calibri" w:cs="Arial"/>
                <w:noProof w:val="0"/>
                <w:sz w:val="18"/>
                <w:szCs w:val="20"/>
              </w:rPr>
            </w:pPr>
          </w:p>
        </w:tc>
        <w:tc>
          <w:tcPr>
            <w:tcW w:w="452" w:type="pct"/>
            <w:vAlign w:val="center"/>
          </w:tcPr>
          <w:p w:rsidR="00031A6B" w:rsidRPr="00940181" w:rsidRDefault="00031A6B" w:rsidP="00031A6B">
            <w:pPr>
              <w:spacing w:after="0" w:line="240" w:lineRule="auto"/>
              <w:jc w:val="both"/>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7</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4.1.3.5</w:t>
            </w:r>
            <w:r w:rsidRPr="00940181">
              <w:rPr>
                <w:rFonts w:eastAsia="Calibri"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8</w:t>
            </w:r>
          </w:p>
        </w:tc>
        <w:tc>
          <w:tcPr>
            <w:tcW w:w="3458" w:type="pct"/>
            <w:vAlign w:val="center"/>
          </w:tcPr>
          <w:p w:rsidR="00031A6B" w:rsidRPr="00940181" w:rsidRDefault="00F03BD6" w:rsidP="00F03BD6">
            <w:pPr>
              <w:spacing w:after="0" w:line="240" w:lineRule="auto"/>
              <w:jc w:val="both"/>
              <w:rPr>
                <w:rFonts w:eastAsia="Calibri" w:cs="Arial"/>
                <w:noProof w:val="0"/>
                <w:sz w:val="18"/>
                <w:szCs w:val="20"/>
              </w:rPr>
            </w:pPr>
            <w:r w:rsidRPr="00940181">
              <w:rPr>
                <w:rFonts w:eastAsia="Calibri" w:cs="Arial"/>
                <w:noProof w:val="0"/>
                <w:sz w:val="18"/>
                <w:szCs w:val="20"/>
              </w:rPr>
              <w:t>4.1.3.6</w:t>
            </w:r>
            <w:r w:rsidRPr="00940181">
              <w:rPr>
                <w:rFonts w:eastAsia="Calibri"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625"/>
          <w:jc w:val="center"/>
        </w:trPr>
        <w:tc>
          <w:tcPr>
            <w:tcW w:w="625" w:type="pct"/>
            <w:vAlign w:val="center"/>
          </w:tcPr>
          <w:p w:rsidR="00031A6B" w:rsidRPr="00940181" w:rsidRDefault="00F03BD6" w:rsidP="00EE5BC1">
            <w:pPr>
              <w:spacing w:after="0" w:line="240" w:lineRule="auto"/>
              <w:jc w:val="center"/>
              <w:rPr>
                <w:rFonts w:eastAsia="Calibri" w:cs="Arial"/>
                <w:b/>
                <w:noProof w:val="0"/>
                <w:sz w:val="18"/>
                <w:szCs w:val="20"/>
              </w:rPr>
            </w:pPr>
            <w:r w:rsidRPr="00940181">
              <w:rPr>
                <w:rFonts w:eastAsia="Calibri" w:cs="Arial"/>
                <w:b/>
                <w:noProof w:val="0"/>
                <w:sz w:val="18"/>
                <w:szCs w:val="20"/>
              </w:rPr>
              <w:t>Escrito</w:t>
            </w:r>
            <w:r w:rsidRPr="00940181">
              <w:rPr>
                <w:sz w:val="18"/>
              </w:rPr>
              <w:t xml:space="preserve"> </w:t>
            </w:r>
            <w:r w:rsidRPr="00940181">
              <w:rPr>
                <w:rFonts w:eastAsia="Calibri" w:cs="Arial"/>
                <w:b/>
                <w:noProof w:val="0"/>
                <w:sz w:val="18"/>
                <w:szCs w:val="20"/>
              </w:rPr>
              <w:t>CompraNet</w:t>
            </w:r>
          </w:p>
        </w:tc>
        <w:tc>
          <w:tcPr>
            <w:tcW w:w="3458" w:type="pct"/>
            <w:vAlign w:val="center"/>
          </w:tcPr>
          <w:p w:rsidR="00031A6B" w:rsidRPr="00940181" w:rsidRDefault="007437F2" w:rsidP="00031A6B">
            <w:pPr>
              <w:spacing w:after="0" w:line="240" w:lineRule="auto"/>
              <w:jc w:val="both"/>
              <w:rPr>
                <w:rFonts w:eastAsia="Calibri" w:cs="Arial"/>
                <w:noProof w:val="0"/>
                <w:sz w:val="18"/>
                <w:szCs w:val="20"/>
              </w:rPr>
            </w:pPr>
            <w:r w:rsidRPr="00940181">
              <w:rPr>
                <w:rFonts w:eastAsia="Calibri" w:cs="Arial"/>
                <w:noProof w:val="0"/>
                <w:sz w:val="18"/>
                <w:szCs w:val="20"/>
              </w:rPr>
              <w:t>4.1.3.7</w:t>
            </w:r>
            <w:r w:rsidRPr="00940181">
              <w:rPr>
                <w:rFonts w:eastAsia="Calibri"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highlight w:val="yellow"/>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highlight w:val="yellow"/>
              </w:rPr>
            </w:pPr>
          </w:p>
        </w:tc>
      </w:tr>
      <w:tr w:rsidR="00031A6B" w:rsidRPr="00940181" w:rsidTr="00940181">
        <w:trPr>
          <w:trHeight w:val="392"/>
          <w:jc w:val="center"/>
        </w:trPr>
        <w:tc>
          <w:tcPr>
            <w:tcW w:w="625" w:type="pct"/>
            <w:vAlign w:val="center"/>
          </w:tcPr>
          <w:p w:rsidR="00031A6B" w:rsidRPr="00940181" w:rsidRDefault="00693878" w:rsidP="00EE5BC1">
            <w:pPr>
              <w:spacing w:after="0" w:line="240" w:lineRule="auto"/>
              <w:jc w:val="center"/>
              <w:rPr>
                <w:rFonts w:eastAsia="Calibri" w:cs="Arial"/>
                <w:b/>
                <w:noProof w:val="0"/>
                <w:sz w:val="18"/>
                <w:szCs w:val="20"/>
              </w:rPr>
            </w:pPr>
            <w:r w:rsidRPr="00940181">
              <w:rPr>
                <w:rFonts w:eastAsia="Calibri" w:cs="Arial"/>
                <w:b/>
                <w:noProof w:val="0"/>
                <w:sz w:val="18"/>
                <w:szCs w:val="20"/>
              </w:rPr>
              <w:t>Anexo 11</w:t>
            </w:r>
          </w:p>
        </w:tc>
        <w:tc>
          <w:tcPr>
            <w:tcW w:w="3458" w:type="pct"/>
            <w:vAlign w:val="center"/>
          </w:tcPr>
          <w:p w:rsidR="00031A6B" w:rsidRPr="00940181" w:rsidRDefault="00693878" w:rsidP="00031A6B">
            <w:pPr>
              <w:spacing w:after="0" w:line="240" w:lineRule="auto"/>
              <w:jc w:val="both"/>
              <w:rPr>
                <w:rFonts w:eastAsia="Calibri" w:cs="Arial"/>
                <w:noProof w:val="0"/>
                <w:sz w:val="18"/>
                <w:szCs w:val="20"/>
              </w:rPr>
            </w:pPr>
            <w:r w:rsidRPr="00940181">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c>
          <w:tcPr>
            <w:tcW w:w="452" w:type="pct"/>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técnica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940181">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940181">
        <w:trPr>
          <w:trHeight w:val="553"/>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1</w:t>
            </w:r>
          </w:p>
        </w:tc>
        <w:tc>
          <w:tcPr>
            <w:tcW w:w="3458" w:type="pct"/>
            <w:vAlign w:val="center"/>
          </w:tcPr>
          <w:p w:rsidR="00031A6B" w:rsidRPr="00940181" w:rsidRDefault="00880F7F" w:rsidP="00940181">
            <w:pPr>
              <w:tabs>
                <w:tab w:val="left" w:pos="1650"/>
              </w:tabs>
              <w:spacing w:after="0" w:line="240" w:lineRule="auto"/>
              <w:rPr>
                <w:rFonts w:eastAsia="Calibri" w:cs="Arial"/>
                <w:noProof w:val="0"/>
                <w:sz w:val="18"/>
                <w:szCs w:val="20"/>
              </w:rPr>
            </w:pPr>
            <w:r w:rsidRPr="00940181">
              <w:rPr>
                <w:rFonts w:eastAsia="Calibri" w:cs="Arial"/>
                <w:noProof w:val="0"/>
                <w:sz w:val="18"/>
                <w:szCs w:val="20"/>
              </w:rPr>
              <w:t>Propuesta Técnica en la cual se contemplará los requisitos, condiciones y especificaciones técnicas establecidas en el Anexo 1.</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r w:rsidR="00031A6B" w:rsidRPr="00940181" w:rsidTr="00940181">
        <w:trPr>
          <w:trHeight w:val="289"/>
          <w:tblHeader/>
          <w:jc w:val="center"/>
        </w:trPr>
        <w:tc>
          <w:tcPr>
            <w:tcW w:w="625" w:type="pct"/>
            <w:vMerge w:val="restar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Referencia</w:t>
            </w:r>
          </w:p>
        </w:tc>
        <w:tc>
          <w:tcPr>
            <w:tcW w:w="3458" w:type="pct"/>
            <w:vMerge w:val="restart"/>
            <w:shd w:val="clear" w:color="auto" w:fill="8DB3E2"/>
            <w:vAlign w:val="center"/>
          </w:tcPr>
          <w:p w:rsidR="00031A6B" w:rsidRPr="00940181" w:rsidRDefault="00031A6B" w:rsidP="00031A6B">
            <w:pPr>
              <w:spacing w:after="0" w:line="240" w:lineRule="auto"/>
              <w:jc w:val="both"/>
              <w:rPr>
                <w:rFonts w:eastAsia="Calibri" w:cs="Arial"/>
                <w:b/>
                <w:noProof w:val="0"/>
                <w:sz w:val="18"/>
                <w:szCs w:val="20"/>
              </w:rPr>
            </w:pPr>
            <w:r w:rsidRPr="00940181">
              <w:rPr>
                <w:rFonts w:eastAsia="Calibri" w:cs="Arial"/>
                <w:b/>
                <w:noProof w:val="0"/>
                <w:sz w:val="18"/>
                <w:szCs w:val="20"/>
              </w:rPr>
              <w:t>Documento de la propuesta económica</w:t>
            </w:r>
          </w:p>
        </w:tc>
        <w:tc>
          <w:tcPr>
            <w:tcW w:w="917" w:type="pct"/>
            <w:gridSpan w:val="3"/>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Presentado</w:t>
            </w:r>
          </w:p>
        </w:tc>
      </w:tr>
      <w:tr w:rsidR="00031A6B" w:rsidRPr="00940181" w:rsidTr="00323E7D">
        <w:trPr>
          <w:trHeight w:val="209"/>
          <w:tblHeader/>
          <w:jc w:val="center"/>
        </w:trPr>
        <w:tc>
          <w:tcPr>
            <w:tcW w:w="625" w:type="pct"/>
            <w:vMerge/>
            <w:shd w:val="clear" w:color="auto" w:fill="8DB3E2"/>
            <w:vAlign w:val="center"/>
          </w:tcPr>
          <w:p w:rsidR="00031A6B" w:rsidRPr="00940181"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940181"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940181" w:rsidRDefault="00031A6B" w:rsidP="00031A6B">
            <w:pPr>
              <w:spacing w:after="0" w:line="240" w:lineRule="auto"/>
              <w:jc w:val="center"/>
              <w:rPr>
                <w:rFonts w:eastAsia="Calibri" w:cs="Arial"/>
                <w:b/>
                <w:noProof w:val="0"/>
                <w:sz w:val="18"/>
                <w:szCs w:val="20"/>
              </w:rPr>
            </w:pPr>
            <w:r w:rsidRPr="00940181">
              <w:rPr>
                <w:rFonts w:eastAsia="Calibri" w:cs="Arial"/>
                <w:b/>
                <w:noProof w:val="0"/>
                <w:sz w:val="18"/>
                <w:szCs w:val="20"/>
              </w:rPr>
              <w:t>Si</w:t>
            </w:r>
          </w:p>
        </w:tc>
        <w:tc>
          <w:tcPr>
            <w:tcW w:w="478" w:type="pct"/>
            <w:gridSpan w:val="2"/>
            <w:shd w:val="clear" w:color="auto" w:fill="8DB3E2"/>
            <w:vAlign w:val="center"/>
          </w:tcPr>
          <w:p w:rsidR="00031A6B" w:rsidRPr="00940181" w:rsidRDefault="00940181" w:rsidP="00031A6B">
            <w:pPr>
              <w:spacing w:after="0" w:line="240" w:lineRule="auto"/>
              <w:jc w:val="center"/>
              <w:rPr>
                <w:rFonts w:eastAsia="Calibri" w:cs="Arial"/>
                <w:b/>
                <w:noProof w:val="0"/>
                <w:sz w:val="18"/>
                <w:szCs w:val="20"/>
              </w:rPr>
            </w:pPr>
            <w:r>
              <w:rPr>
                <w:rFonts w:eastAsia="Calibri" w:cs="Arial"/>
                <w:b/>
                <w:noProof w:val="0"/>
                <w:sz w:val="18"/>
                <w:szCs w:val="20"/>
              </w:rPr>
              <w:t>No</w:t>
            </w:r>
          </w:p>
        </w:tc>
      </w:tr>
      <w:tr w:rsidR="00031A6B" w:rsidRPr="00940181" w:rsidTr="00323E7D">
        <w:trPr>
          <w:trHeight w:val="485"/>
          <w:jc w:val="center"/>
        </w:trPr>
        <w:tc>
          <w:tcPr>
            <w:tcW w:w="625" w:type="pct"/>
            <w:vAlign w:val="center"/>
          </w:tcPr>
          <w:p w:rsidR="00031A6B" w:rsidRPr="00940181" w:rsidRDefault="00880F7F" w:rsidP="00031A6B">
            <w:pPr>
              <w:spacing w:after="0" w:line="240" w:lineRule="auto"/>
              <w:jc w:val="center"/>
              <w:rPr>
                <w:rFonts w:eastAsia="Calibri" w:cs="Arial"/>
                <w:b/>
                <w:noProof w:val="0"/>
                <w:sz w:val="18"/>
                <w:szCs w:val="20"/>
              </w:rPr>
            </w:pPr>
            <w:r w:rsidRPr="00940181">
              <w:rPr>
                <w:rFonts w:eastAsia="Calibri" w:cs="Arial"/>
                <w:b/>
                <w:noProof w:val="0"/>
                <w:sz w:val="18"/>
                <w:szCs w:val="20"/>
              </w:rPr>
              <w:t>Anexo 9</w:t>
            </w:r>
          </w:p>
        </w:tc>
        <w:tc>
          <w:tcPr>
            <w:tcW w:w="3458" w:type="pct"/>
            <w:vAlign w:val="center"/>
          </w:tcPr>
          <w:p w:rsidR="00031A6B" w:rsidRPr="00940181" w:rsidRDefault="00880F7F" w:rsidP="00880F7F">
            <w:pPr>
              <w:spacing w:after="0" w:line="240" w:lineRule="auto"/>
              <w:jc w:val="both"/>
              <w:rPr>
                <w:rFonts w:eastAsia="Calibri" w:cs="Arial"/>
                <w:noProof w:val="0"/>
                <w:sz w:val="18"/>
                <w:szCs w:val="20"/>
              </w:rPr>
            </w:pPr>
            <w:r w:rsidRPr="00940181">
              <w:rPr>
                <w:rFonts w:eastAsia="Calibri" w:cs="Arial"/>
                <w:noProof w:val="0"/>
                <w:sz w:val="18"/>
                <w:szCs w:val="20"/>
              </w:rPr>
              <w:t>Formato de propuesta Económica.</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Default="002139D3" w:rsidP="00940181">
      <w:pPr>
        <w:spacing w:after="0"/>
        <w:rPr>
          <w:rFonts w:cs="Arial"/>
          <w:szCs w:val="20"/>
          <w:lang w:val="es-ES_tradnl" w:eastAsia="ar-SA"/>
        </w:rPr>
      </w:pPr>
      <w:r>
        <w:rPr>
          <w:rFonts w:cs="Arial"/>
          <w:szCs w:val="20"/>
          <w:lang w:val="es-ES_tradnl" w:eastAsia="ar-SA"/>
        </w:rPr>
        <w:br w:type="page"/>
      </w:r>
    </w:p>
    <w:p w:rsidR="002139D3" w:rsidRPr="00AD5E8A" w:rsidRDefault="002139D3" w:rsidP="00DF455C">
      <w:pPr>
        <w:pStyle w:val="Ttulo1"/>
        <w:rPr>
          <w:lang w:val="es-ES"/>
        </w:rPr>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469423394"/>
      <w:r w:rsidRPr="002139D3">
        <w:t xml:space="preserve">ANEXO </w:t>
      </w:r>
      <w:bookmarkEnd w:id="210"/>
      <w:r w:rsidR="002403E2">
        <w:t>11</w:t>
      </w:r>
      <w:r w:rsidRPr="002139D3">
        <w:t>.</w:t>
      </w:r>
      <w:bookmarkStart w:id="219" w:name="_Toc431386043"/>
      <w:bookmarkStart w:id="220" w:name="_Toc431386320"/>
      <w:bookmarkEnd w:id="211"/>
      <w:bookmarkEnd w:id="212"/>
      <w:r w:rsidR="00AD5E8A">
        <w:t xml:space="preserve"> </w:t>
      </w:r>
      <w:r w:rsidRPr="002139D3">
        <w:t>FORMATO INFORMACIÓN RESERVADA Y CONFIDENCIAL</w:t>
      </w:r>
      <w:r w:rsidRPr="00AD5E8A">
        <w:rPr>
          <w:lang w:val="es-ES"/>
        </w:rPr>
        <w:t>.</w:t>
      </w:r>
      <w:bookmarkEnd w:id="213"/>
      <w:bookmarkEnd w:id="214"/>
      <w:bookmarkEnd w:id="215"/>
      <w:bookmarkEnd w:id="216"/>
      <w:bookmarkEnd w:id="217"/>
      <w:bookmarkEnd w:id="218"/>
      <w:bookmarkEnd w:id="219"/>
      <w:bookmarkEnd w:id="220"/>
    </w:p>
    <w:p w:rsidR="002139D3" w:rsidRPr="002139D3" w:rsidRDefault="002139D3" w:rsidP="002139D3">
      <w:pPr>
        <w:pStyle w:val="Estilo"/>
        <w:ind w:left="-284"/>
        <w:jc w:val="both"/>
        <w:rPr>
          <w:rFonts w:cs="Arial"/>
          <w:b w:val="0"/>
          <w:lang w:val="es-MX"/>
        </w:rPr>
      </w:pPr>
    </w:p>
    <w:p w:rsidR="002139D3" w:rsidRPr="002139D3" w:rsidRDefault="003B6464" w:rsidP="002139D3">
      <w:pPr>
        <w:pStyle w:val="Estilo"/>
        <w:ind w:left="-284"/>
        <w:jc w:val="right"/>
        <w:rPr>
          <w:rFonts w:cs="Arial"/>
          <w:b w:val="0"/>
          <w:lang w:val="es-MX"/>
        </w:rPr>
      </w:pPr>
      <w:r w:rsidRPr="003B6464">
        <w:rPr>
          <w:rFonts w:cs="Arial"/>
          <w:b w:val="0"/>
          <w:lang w:val="es-MX"/>
        </w:rPr>
        <w:t>Ciudad de México</w:t>
      </w:r>
      <w:r w:rsidR="002139D3" w:rsidRPr="002139D3">
        <w:rPr>
          <w:rFonts w:cs="Arial"/>
          <w:b w:val="0"/>
          <w:lang w:val="es-MX"/>
        </w:rPr>
        <w:t xml:space="preserve">, a __ de ___________ de </w:t>
      </w:r>
      <w:r w:rsidR="004C61FA">
        <w:rPr>
          <w:rFonts w:cs="Arial"/>
          <w:b w:val="0"/>
          <w:lang w:val="es-MX"/>
        </w:rPr>
        <w:t>2017</w:t>
      </w:r>
      <w:r w:rsidR="002139D3" w:rsidRPr="002139D3">
        <w:rPr>
          <w:rFonts w:cs="Arial"/>
          <w:b w:val="0"/>
          <w:lang w:val="es-MX"/>
        </w:rPr>
        <w:t>.</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r w:rsidRPr="002139D3">
        <w:rPr>
          <w:rFonts w:cs="Arial"/>
          <w:b w:val="0"/>
          <w:lang w:val="es-MX"/>
        </w:rPr>
        <w:t>Instituto Mexicano del Seguro Social</w:t>
      </w:r>
    </w:p>
    <w:p w:rsidR="002139D3" w:rsidRPr="002139D3" w:rsidRDefault="002139D3" w:rsidP="002139D3">
      <w:pPr>
        <w:pStyle w:val="Estilo"/>
        <w:ind w:left="-284"/>
        <w:jc w:val="both"/>
        <w:rPr>
          <w:rFonts w:cs="Arial"/>
          <w:b w:val="0"/>
          <w:lang w:val="es-MX"/>
        </w:rPr>
      </w:pPr>
      <w:r w:rsidRPr="002139D3">
        <w:rPr>
          <w:rFonts w:cs="Arial"/>
          <w:b w:val="0"/>
          <w:lang w:val="es-MX"/>
        </w:rPr>
        <w:t>Presente</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r w:rsidRPr="002139D3">
        <w:rPr>
          <w:rFonts w:cs="Arial"/>
          <w:b w:val="0"/>
          <w:lang w:val="es-MX"/>
        </w:rPr>
        <w:t xml:space="preserve">___(Nombre) , en mi carácter de _________________________, de la ___(Persona Física o Moral)___, manifiesto por medio de la presente que los documentos contenidos en mi propuesta y remitida a la convocante para la </w:t>
      </w:r>
      <w:r w:rsidRPr="002139D3">
        <w:rPr>
          <w:rFonts w:cs="Arial"/>
          <w:b w:val="0"/>
          <w:lang w:val="es-ES"/>
        </w:rPr>
        <w:t>invitación a cuando menos tres personas</w:t>
      </w:r>
      <w:r w:rsidRPr="002139D3">
        <w:rPr>
          <w:rFonts w:cs="Arial"/>
          <w:b w:val="0"/>
          <w:lang w:val="es-MX"/>
        </w:rPr>
        <w:t xml:space="preserve">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jc w:val="both"/>
        <w:rPr>
          <w:rFonts w:cs="Arial"/>
          <w:b w:val="0"/>
          <w:lang w:val="es-MX"/>
        </w:rPr>
      </w:pPr>
      <w:r>
        <w:rPr>
          <w:rFonts w:cs="Arial"/>
          <w:b w:val="0"/>
          <w:lang w:val="es-MX"/>
        </w:rPr>
        <w:t>Relación de documentos:</w:t>
      </w:r>
    </w:p>
    <w:p w:rsidR="002139D3" w:rsidRPr="002139D3" w:rsidRDefault="002139D3" w:rsidP="002139D3">
      <w:pPr>
        <w:pStyle w:val="Estilo"/>
        <w:ind w:left="-284"/>
        <w:jc w:val="both"/>
        <w:rPr>
          <w:rFonts w:cs="Arial"/>
          <w:b w:val="0"/>
          <w:lang w:val="es-MX"/>
        </w:rPr>
      </w:pPr>
    </w:p>
    <w:p w:rsidR="002139D3" w:rsidRDefault="00390432" w:rsidP="002139D3">
      <w:pPr>
        <w:pStyle w:val="Estilo"/>
        <w:ind w:left="-284"/>
        <w:jc w:val="both"/>
        <w:rPr>
          <w:rFonts w:cs="Arial"/>
          <w:b w:val="0"/>
          <w:lang w:val="es-MX"/>
        </w:rPr>
      </w:pPr>
      <w:r>
        <w:rPr>
          <w:rFonts w:cs="Arial"/>
          <w:b w:val="0"/>
          <w:lang w:val="es-MX"/>
        </w:rPr>
        <w:t>1.- ...</w:t>
      </w:r>
    </w:p>
    <w:p w:rsidR="00390432" w:rsidRDefault="00390432" w:rsidP="002139D3">
      <w:pPr>
        <w:pStyle w:val="Estilo"/>
        <w:ind w:left="-284"/>
        <w:jc w:val="both"/>
        <w:rPr>
          <w:rFonts w:cs="Arial"/>
          <w:b w:val="0"/>
          <w:lang w:val="es-MX"/>
        </w:rPr>
      </w:pPr>
    </w:p>
    <w:p w:rsidR="00390432" w:rsidRPr="002139D3" w:rsidRDefault="00390432" w:rsidP="002139D3">
      <w:pPr>
        <w:pStyle w:val="Estilo"/>
        <w:ind w:left="-284"/>
        <w:jc w:val="both"/>
        <w:rPr>
          <w:rFonts w:cs="Arial"/>
          <w:b w:val="0"/>
          <w:lang w:val="es-MX"/>
        </w:rPr>
      </w:pPr>
      <w:r>
        <w:rPr>
          <w:rFonts w:cs="Arial"/>
          <w:b w:val="0"/>
          <w:lang w:val="es-MX"/>
        </w:rPr>
        <w:t>2.- ...</w:t>
      </w:r>
    </w:p>
    <w:p w:rsidR="002139D3" w:rsidRPr="002139D3" w:rsidRDefault="002139D3" w:rsidP="002139D3">
      <w:pPr>
        <w:pStyle w:val="Estilo"/>
        <w:ind w:left="-284"/>
        <w:jc w:val="both"/>
        <w:rPr>
          <w:rFonts w:cs="Arial"/>
          <w:b w:val="0"/>
          <w:lang w:val="es-MX"/>
        </w:rPr>
      </w:pPr>
    </w:p>
    <w:p w:rsidR="002139D3" w:rsidRPr="002139D3" w:rsidRDefault="002139D3" w:rsidP="002139D3">
      <w:pPr>
        <w:pStyle w:val="Estilo"/>
        <w:ind w:left="-284"/>
        <w:rPr>
          <w:rFonts w:cs="Arial"/>
          <w:b w:val="0"/>
          <w:lang w:val="es-ES"/>
        </w:rPr>
      </w:pPr>
      <w:r w:rsidRPr="002139D3">
        <w:rPr>
          <w:rFonts w:cs="Arial"/>
          <w:b w:val="0"/>
          <w:lang w:val="es-ES"/>
        </w:rPr>
        <w:t>Protesto lo necesario</w:t>
      </w:r>
    </w:p>
    <w:p w:rsidR="002139D3" w:rsidRPr="002139D3" w:rsidRDefault="002139D3" w:rsidP="002139D3">
      <w:pPr>
        <w:pStyle w:val="Estilo"/>
        <w:ind w:left="-284"/>
        <w:rPr>
          <w:rFonts w:cs="Arial"/>
          <w:b w:val="0"/>
          <w:lang w:val="es-ES"/>
        </w:rPr>
      </w:pPr>
      <w:r w:rsidRPr="002139D3">
        <w:rPr>
          <w:rFonts w:cs="Arial"/>
          <w:b w:val="0"/>
          <w:lang w:val="es-ES"/>
        </w:rPr>
        <w:t>______________________________________________________</w:t>
      </w:r>
    </w:p>
    <w:p w:rsidR="002139D3" w:rsidRPr="002139D3" w:rsidRDefault="002139D3" w:rsidP="002139D3">
      <w:pPr>
        <w:pStyle w:val="Estilo"/>
        <w:ind w:left="-284"/>
        <w:rPr>
          <w:rFonts w:cs="Arial"/>
          <w:b w:val="0"/>
          <w:lang w:val="es-ES"/>
        </w:rPr>
      </w:pPr>
      <w:r w:rsidRPr="002139D3">
        <w:rPr>
          <w:rFonts w:cs="Arial"/>
          <w:b w:val="0"/>
          <w:lang w:val="es-ES"/>
        </w:rPr>
        <w:t>(Nombre y Firma del Apoderado o Representante Legal del Licitante)</w:t>
      </w:r>
    </w:p>
    <w:p w:rsidR="002139D3" w:rsidRPr="002139D3" w:rsidRDefault="002139D3" w:rsidP="002139D3">
      <w:pPr>
        <w:pStyle w:val="Estilo"/>
        <w:ind w:left="-284"/>
        <w:rPr>
          <w:rFonts w:cs="Arial"/>
          <w:b w:val="0"/>
          <w:lang w:val="es-MX"/>
        </w:rPr>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2403E2" w:rsidRPr="002403E2" w:rsidRDefault="002403E2" w:rsidP="00DF455C">
      <w:pPr>
        <w:pStyle w:val="Ttulo1"/>
      </w:pPr>
      <w:bookmarkStart w:id="221" w:name="_Toc431386044"/>
      <w:bookmarkStart w:id="222" w:name="_Toc431386321"/>
      <w:bookmarkStart w:id="223" w:name="_Toc469423395"/>
      <w:r w:rsidRPr="002403E2">
        <w:t>ANEXO 12</w:t>
      </w:r>
      <w:bookmarkStart w:id="224" w:name="_Toc431386045"/>
      <w:bookmarkStart w:id="225" w:name="_Toc431386322"/>
      <w:bookmarkEnd w:id="221"/>
      <w:bookmarkEnd w:id="222"/>
      <w:r w:rsidR="00AD5E8A">
        <w:t xml:space="preserve"> </w:t>
      </w:r>
      <w:r w:rsidRPr="002403E2">
        <w:t>SOLICITUD DE ACLARACIONES</w:t>
      </w:r>
      <w:bookmarkEnd w:id="223"/>
      <w:bookmarkEnd w:id="224"/>
      <w:bookmarkEnd w:id="225"/>
    </w:p>
    <w:p w:rsidR="002403E2" w:rsidRPr="002403E2" w:rsidRDefault="002403E2" w:rsidP="002403E2">
      <w:pPr>
        <w:pStyle w:val="Estilo"/>
        <w:ind w:left="-284"/>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2403E2" w:rsidRPr="002403E2"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362C37" w:rsidP="002403E2">
            <w:pPr>
              <w:pStyle w:val="Estilo"/>
              <w:ind w:left="142"/>
              <w:jc w:val="both"/>
              <w:rPr>
                <w:rFonts w:cs="Arial"/>
                <w:bCs/>
                <w:lang w:val="es-ES"/>
              </w:rPr>
            </w:pPr>
            <w:r>
              <w:rPr>
                <w:rFonts w:cs="Arial"/>
                <w:bCs/>
                <w:lang w:val="es-ES"/>
              </w:rPr>
              <w:t>PROCEDIMIENTO</w:t>
            </w:r>
            <w:r w:rsidR="002403E2"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r>
              <w:rPr>
                <w:rFonts w:cs="Arial"/>
                <w:lang w:val="es-ES"/>
              </w:rPr>
              <w:t>D</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r w:rsidR="002403E2" w:rsidRPr="002403E2"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403E2" w:rsidRDefault="002403E2" w:rsidP="002403E2">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403E2" w:rsidRDefault="002403E2" w:rsidP="002403E2">
            <w:pPr>
              <w:pStyle w:val="Estilo"/>
              <w:ind w:left="-284"/>
              <w:jc w:val="both"/>
              <w:rPr>
                <w:rFonts w:cs="Arial"/>
                <w:lang w:val="es-ES"/>
              </w:rPr>
            </w:pPr>
            <w:r w:rsidRPr="002403E2">
              <w:rPr>
                <w:rFonts w:cs="Arial"/>
                <w:lang w:val="es-ES"/>
              </w:rPr>
              <w:t> </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993"/>
        <w:gridCol w:w="2694"/>
        <w:gridCol w:w="3367"/>
      </w:tblGrid>
      <w:tr w:rsidR="002403E2" w:rsidRPr="002403E2" w:rsidTr="008C0782">
        <w:trPr>
          <w:tblHeader/>
        </w:trPr>
        <w:tc>
          <w:tcPr>
            <w:tcW w:w="1369" w:type="pct"/>
            <w:shd w:val="clear" w:color="auto" w:fill="E5B8B7" w:themeFill="accent2" w:themeFillTint="66"/>
            <w:vAlign w:val="center"/>
          </w:tcPr>
          <w:p w:rsidR="002403E2" w:rsidRPr="002403E2" w:rsidRDefault="002403E2" w:rsidP="00223EE0">
            <w:pPr>
              <w:pStyle w:val="Estilo"/>
              <w:rPr>
                <w:rFonts w:cs="Arial"/>
                <w:lang w:val="es-ES"/>
              </w:rPr>
            </w:pPr>
            <w:r w:rsidRPr="002403E2">
              <w:rPr>
                <w:rFonts w:cs="Arial"/>
                <w:lang w:val="es-ES"/>
              </w:rPr>
              <w:t>(1) Numeral de la convocatoria</w:t>
            </w:r>
          </w:p>
        </w:tc>
        <w:tc>
          <w:tcPr>
            <w:tcW w:w="511" w:type="pct"/>
            <w:shd w:val="clear" w:color="auto" w:fill="E5B8B7" w:themeFill="accent2" w:themeFillTint="66"/>
            <w:vAlign w:val="center"/>
          </w:tcPr>
          <w:p w:rsidR="002403E2" w:rsidRPr="008C0782" w:rsidRDefault="002403E2" w:rsidP="00223EE0">
            <w:pPr>
              <w:pStyle w:val="Estilo"/>
              <w:rPr>
                <w:rFonts w:cs="Arial"/>
                <w:sz w:val="14"/>
                <w:lang w:val="es-ES"/>
              </w:rPr>
            </w:pPr>
            <w:r w:rsidRPr="008C0782">
              <w:rPr>
                <w:rFonts w:cs="Arial"/>
                <w:sz w:val="14"/>
                <w:lang w:val="es-ES"/>
              </w:rPr>
              <w:t>(2) No. de pregunta y/o aclaración</w:t>
            </w:r>
          </w:p>
        </w:tc>
        <w:tc>
          <w:tcPr>
            <w:tcW w:w="1387" w:type="pct"/>
            <w:shd w:val="clear" w:color="auto" w:fill="E5B8B7" w:themeFill="accent2" w:themeFillTint="66"/>
            <w:vAlign w:val="center"/>
          </w:tcPr>
          <w:p w:rsidR="002403E2" w:rsidRPr="002403E2" w:rsidRDefault="002403E2" w:rsidP="00223EE0">
            <w:pPr>
              <w:pStyle w:val="Estilo"/>
              <w:ind w:left="53"/>
              <w:rPr>
                <w:rFonts w:cs="Arial"/>
                <w:lang w:val="es-ES"/>
              </w:rPr>
            </w:pPr>
            <w:r w:rsidRPr="002403E2">
              <w:rPr>
                <w:rFonts w:cs="Arial"/>
                <w:lang w:val="es-ES"/>
              </w:rPr>
              <w:t>(3) Pregunta y/o aclaración</w:t>
            </w:r>
          </w:p>
        </w:tc>
        <w:tc>
          <w:tcPr>
            <w:tcW w:w="1733" w:type="pct"/>
            <w:shd w:val="clear" w:color="auto" w:fill="E5B8B7" w:themeFill="accent2" w:themeFillTint="66"/>
            <w:vAlign w:val="center"/>
          </w:tcPr>
          <w:p w:rsidR="002403E2" w:rsidRPr="002403E2" w:rsidRDefault="002403E2" w:rsidP="00223EE0">
            <w:pPr>
              <w:pStyle w:val="Estilo"/>
              <w:ind w:left="122"/>
              <w:rPr>
                <w:rFonts w:cs="Arial"/>
                <w:lang w:val="es-ES"/>
              </w:rPr>
            </w:pPr>
            <w:r w:rsidRPr="002403E2">
              <w:rPr>
                <w:rFonts w:cs="Arial"/>
                <w:lang w:val="es-ES"/>
              </w:rPr>
              <w:t>Respuesta IMSS</w:t>
            </w:r>
          </w:p>
        </w:tc>
      </w:tr>
      <w:tr w:rsidR="002403E2" w:rsidRPr="002403E2" w:rsidTr="008C0782">
        <w:trPr>
          <w:trHeight w:val="168"/>
        </w:trPr>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2</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rPr>
          <w:trHeight w:val="184"/>
        </w:trPr>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3</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4</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5</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6</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7</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8</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9</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r w:rsidR="002403E2" w:rsidRPr="002403E2" w:rsidTr="008C0782">
        <w:tc>
          <w:tcPr>
            <w:tcW w:w="1369" w:type="pct"/>
          </w:tcPr>
          <w:p w:rsidR="002403E2" w:rsidRPr="0081612B" w:rsidRDefault="002403E2" w:rsidP="0081612B"/>
        </w:tc>
        <w:tc>
          <w:tcPr>
            <w:tcW w:w="511" w:type="pct"/>
            <w:vAlign w:val="center"/>
          </w:tcPr>
          <w:p w:rsidR="002403E2" w:rsidRPr="002403E2" w:rsidRDefault="008C0782" w:rsidP="008C0782">
            <w:pPr>
              <w:pStyle w:val="Estilo"/>
              <w:ind w:left="31" w:right="33"/>
              <w:rPr>
                <w:rFonts w:cs="Arial"/>
                <w:bCs/>
                <w:lang w:val="es-MX"/>
              </w:rPr>
            </w:pPr>
            <w:r>
              <w:rPr>
                <w:rFonts w:cs="Arial"/>
                <w:bCs/>
                <w:lang w:val="es-MX"/>
              </w:rPr>
              <w:t>10</w:t>
            </w:r>
          </w:p>
        </w:tc>
        <w:tc>
          <w:tcPr>
            <w:tcW w:w="1387" w:type="pct"/>
          </w:tcPr>
          <w:p w:rsidR="002403E2" w:rsidRPr="002403E2" w:rsidRDefault="002403E2" w:rsidP="008C0782">
            <w:pPr>
              <w:pStyle w:val="Estilo"/>
              <w:ind w:left="-284"/>
              <w:jc w:val="both"/>
              <w:rPr>
                <w:rFonts w:cs="Arial"/>
                <w:lang w:val="es-ES"/>
              </w:rPr>
            </w:pPr>
          </w:p>
        </w:tc>
        <w:tc>
          <w:tcPr>
            <w:tcW w:w="1733" w:type="pct"/>
          </w:tcPr>
          <w:p w:rsidR="002403E2" w:rsidRPr="002403E2" w:rsidRDefault="002403E2" w:rsidP="008C0782">
            <w:pPr>
              <w:pStyle w:val="Estilo"/>
              <w:ind w:left="33"/>
              <w:jc w:val="both"/>
              <w:rPr>
                <w:rFonts w:cs="Arial"/>
                <w:lang w:val="es-ES"/>
              </w:rPr>
            </w:pP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r w:rsidRPr="002403E2">
        <w:rPr>
          <w:rFonts w:cs="Arial"/>
          <w:lang w:val="es-ES"/>
        </w:rPr>
        <w:t>INSTRUCTIVO DE LLENADO</w:t>
      </w:r>
    </w:p>
    <w:tbl>
      <w:tblPr>
        <w:tblStyle w:val="Tablaconcuadrcula"/>
        <w:tblW w:w="5000" w:type="pct"/>
        <w:tblLook w:val="04A0" w:firstRow="1" w:lastRow="0" w:firstColumn="1" w:lastColumn="0" w:noHBand="0" w:noVBand="1"/>
      </w:tblPr>
      <w:tblGrid>
        <w:gridCol w:w="3137"/>
        <w:gridCol w:w="6576"/>
      </w:tblGrid>
      <w:tr w:rsidR="002403E2" w:rsidRPr="002403E2" w:rsidTr="00C86FCE">
        <w:trPr>
          <w:trHeight w:val="351"/>
        </w:trPr>
        <w:tc>
          <w:tcPr>
            <w:tcW w:w="1615" w:type="pct"/>
            <w:shd w:val="clear" w:color="auto" w:fill="17365D" w:themeFill="text2" w:themeFillShade="BF"/>
            <w:vAlign w:val="center"/>
          </w:tcPr>
          <w:p w:rsidR="002403E2" w:rsidRPr="002403E2" w:rsidRDefault="002403E2" w:rsidP="002403E2">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2403E2" w:rsidRPr="002403E2" w:rsidRDefault="002403E2" w:rsidP="002403E2">
            <w:pPr>
              <w:pStyle w:val="Estilo"/>
              <w:ind w:left="124"/>
              <w:jc w:val="both"/>
              <w:rPr>
                <w:rFonts w:cs="Arial"/>
                <w:lang w:val="es-ES"/>
              </w:rPr>
            </w:pPr>
            <w:r w:rsidRPr="002403E2">
              <w:rPr>
                <w:rFonts w:cs="Arial"/>
                <w:lang w:val="es-ES"/>
              </w:rPr>
              <w:t>Descripción</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(1) Numeral de la convocatoria.</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2403E2" w:rsidRPr="002403E2" w:rsidTr="00C86FCE">
        <w:tc>
          <w:tcPr>
            <w:tcW w:w="1615" w:type="pct"/>
            <w:vAlign w:val="center"/>
          </w:tcPr>
          <w:p w:rsidR="002403E2" w:rsidRPr="002403E2" w:rsidRDefault="002403E2" w:rsidP="00223EE0">
            <w:pPr>
              <w:pStyle w:val="Estilo"/>
              <w:jc w:val="both"/>
              <w:rPr>
                <w:rFonts w:cs="Arial"/>
                <w:bCs/>
                <w:lang w:val="es-ES"/>
              </w:rPr>
            </w:pPr>
            <w:r w:rsidRPr="002403E2">
              <w:rPr>
                <w:rFonts w:cs="Arial"/>
                <w:bCs/>
                <w:lang w:val="es-ES"/>
              </w:rPr>
              <w:t>(3) Pregunta y/o aclaración</w:t>
            </w:r>
          </w:p>
        </w:tc>
        <w:tc>
          <w:tcPr>
            <w:tcW w:w="3385" w:type="pct"/>
          </w:tcPr>
          <w:p w:rsidR="002403E2" w:rsidRPr="002403E2" w:rsidRDefault="002403E2" w:rsidP="00223EE0">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jc w:val="both"/>
        <w:rPr>
          <w:rFonts w:cs="Arial"/>
          <w:lang w:val="es-ES"/>
        </w:rPr>
      </w:pPr>
    </w:p>
    <w:p w:rsidR="002403E2" w:rsidRPr="002403E2" w:rsidRDefault="002403E2" w:rsidP="002403E2">
      <w:pPr>
        <w:pStyle w:val="Estilo"/>
        <w:ind w:left="-284"/>
        <w:rPr>
          <w:rFonts w:cs="Arial"/>
          <w:lang w:val="de-DE"/>
        </w:rPr>
      </w:pPr>
      <w:r w:rsidRPr="002403E2">
        <w:rPr>
          <w:rFonts w:cs="Arial"/>
          <w:lang w:val="de-DE"/>
        </w:rPr>
        <w:t>REPRESENTANTE LEGAL</w:t>
      </w:r>
    </w:p>
    <w:p w:rsidR="002403E2" w:rsidRPr="002403E2" w:rsidRDefault="002403E2" w:rsidP="002403E2">
      <w:pPr>
        <w:pStyle w:val="Estilo"/>
        <w:ind w:left="-284"/>
        <w:rPr>
          <w:rFonts w:cs="Arial"/>
          <w:lang w:val="de-DE"/>
        </w:rPr>
      </w:pPr>
      <w:r w:rsidRPr="002403E2">
        <w:rPr>
          <w:rFonts w:cs="Arial"/>
          <w:lang w:val="de-DE"/>
        </w:rPr>
        <w:t>DEL LICITANTE</w:t>
      </w:r>
    </w:p>
    <w:p w:rsidR="002403E2" w:rsidRPr="002403E2" w:rsidRDefault="002403E2" w:rsidP="002403E2">
      <w:pPr>
        <w:pStyle w:val="Estilo"/>
        <w:ind w:left="-284"/>
        <w:rPr>
          <w:rFonts w:cs="Arial"/>
          <w:lang w:val="de-DE"/>
        </w:rPr>
      </w:pPr>
    </w:p>
    <w:p w:rsidR="002403E2" w:rsidRPr="002403E2" w:rsidRDefault="002403E2" w:rsidP="002403E2">
      <w:pPr>
        <w:pStyle w:val="Estilo"/>
        <w:ind w:left="-284"/>
        <w:rPr>
          <w:rFonts w:cs="Arial"/>
          <w:lang w:val="de-DE"/>
        </w:rPr>
      </w:pPr>
      <w:r w:rsidRPr="002403E2">
        <w:rPr>
          <w:rFonts w:cs="Arial"/>
          <w:lang w:val="de-DE"/>
        </w:rPr>
        <w:t>__________________________________</w:t>
      </w:r>
    </w:p>
    <w:p w:rsidR="002403E2" w:rsidRPr="002403E2" w:rsidRDefault="002403E2" w:rsidP="002403E2">
      <w:pPr>
        <w:pStyle w:val="Estilo"/>
        <w:ind w:left="-284"/>
        <w:rPr>
          <w:rFonts w:cs="Arial"/>
          <w:lang w:val="de-DE"/>
        </w:rPr>
      </w:pPr>
      <w:r w:rsidRPr="002403E2">
        <w:rPr>
          <w:rFonts w:cs="Arial"/>
          <w:lang w:val="de-DE"/>
        </w:rPr>
        <w:t>NOMBRE Y FIRMA</w:t>
      </w:r>
    </w:p>
    <w:p w:rsidR="002139D3" w:rsidRPr="002403E2" w:rsidRDefault="002139D3" w:rsidP="002139D3">
      <w:pPr>
        <w:pStyle w:val="Estilo"/>
        <w:ind w:left="-284"/>
        <w:jc w:val="both"/>
        <w:rPr>
          <w:rFonts w:cs="Arial"/>
          <w:b w:val="0"/>
          <w:lang w:val="de-DE"/>
        </w:rPr>
      </w:pPr>
    </w:p>
    <w:p w:rsidR="00223EE0" w:rsidRDefault="00223EE0">
      <w:pPr>
        <w:rPr>
          <w:rFonts w:eastAsia="Times New Roman" w:cs="Arial"/>
          <w:noProof w:val="0"/>
          <w:szCs w:val="20"/>
          <w:lang w:eastAsia="es-ES"/>
        </w:rPr>
      </w:pPr>
      <w:r>
        <w:rPr>
          <w:rFonts w:cs="Arial"/>
          <w:b/>
        </w:rPr>
        <w:br w:type="page"/>
      </w:r>
    </w:p>
    <w:p w:rsidR="002139D3" w:rsidRPr="00AD5E8A" w:rsidRDefault="00C86FCE" w:rsidP="00DF455C">
      <w:pPr>
        <w:pStyle w:val="Ttulo1"/>
        <w:rPr>
          <w:rFonts w:cs="Arial"/>
        </w:rPr>
      </w:pPr>
      <w:bookmarkStart w:id="226" w:name="_Toc431386046"/>
      <w:bookmarkStart w:id="227" w:name="_Toc431386323"/>
      <w:bookmarkStart w:id="228" w:name="_Toc469423396"/>
      <w:r w:rsidRPr="00C43237">
        <w:t xml:space="preserve">ANEXO </w:t>
      </w:r>
      <w:r w:rsidR="00C43237">
        <w:t>13</w:t>
      </w:r>
      <w:r w:rsidRPr="00C43237">
        <w:t>.</w:t>
      </w:r>
      <w:bookmarkStart w:id="229" w:name="_Toc431386047"/>
      <w:bookmarkStart w:id="230" w:name="_Toc431386324"/>
      <w:bookmarkEnd w:id="226"/>
      <w:bookmarkEnd w:id="227"/>
      <w:r w:rsidR="00AD5E8A">
        <w:t xml:space="preserve"> </w:t>
      </w:r>
      <w:r w:rsidR="00C43237">
        <w:t>MODELO DE CONTRATO</w:t>
      </w:r>
      <w:bookmarkEnd w:id="228"/>
      <w:bookmarkEnd w:id="229"/>
      <w:bookmarkEnd w:id="230"/>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r w:rsidRPr="00B63BE4">
        <w:rPr>
          <w:rFonts w:eastAsia="Times New Roman" w:cs="Arial"/>
          <w:noProof w:val="0"/>
          <w:sz w:val="22"/>
          <w:lang w:eastAsia="ar-SA"/>
        </w:rPr>
        <w:t xml:space="preserve">Contrato para la prestación del </w:t>
      </w:r>
      <w:r w:rsidRPr="00B63BE4">
        <w:rPr>
          <w:rFonts w:eastAsia="Times New Roman" w:cs="Arial"/>
          <w:noProof w:val="0"/>
          <w:sz w:val="22"/>
          <w:lang w:val="es-ES" w:eastAsia="ar-SA"/>
        </w:rPr>
        <w:t xml:space="preserve">servicio para la Impresión y ensobretado de las revistas Médica y de Enfermería del Instituto Mexicano del Seguro Social durante el ejercicio 2017, </w:t>
      </w:r>
      <w:r w:rsidRPr="00B63BE4">
        <w:rPr>
          <w:rFonts w:eastAsia="Times New Roman" w:cs="Arial"/>
          <w:noProof w:val="0"/>
          <w:sz w:val="22"/>
          <w:lang w:eastAsia="ar-SA"/>
        </w:rPr>
        <w:t>que celebran por una parte</w:t>
      </w:r>
      <w:r w:rsidRPr="00B63BE4">
        <w:rPr>
          <w:rFonts w:eastAsia="Times New Roman" w:cs="Arial"/>
          <w:b/>
          <w:bCs/>
          <w:noProof w:val="0"/>
          <w:sz w:val="22"/>
          <w:lang w:eastAsia="ar-SA"/>
        </w:rPr>
        <w:t xml:space="preserve"> </w:t>
      </w:r>
      <w:r w:rsidRPr="00B63BE4">
        <w:rPr>
          <w:rFonts w:eastAsia="Times New Roman" w:cs="Arial"/>
          <w:noProof w:val="0"/>
          <w:sz w:val="22"/>
          <w:lang w:eastAsia="ar-SA"/>
        </w:rPr>
        <w:t xml:space="preserve">el </w:t>
      </w:r>
      <w:r w:rsidRPr="00B63BE4">
        <w:rPr>
          <w:rFonts w:eastAsia="Times New Roman" w:cs="Arial"/>
          <w:b/>
          <w:bCs/>
          <w:noProof w:val="0"/>
          <w:sz w:val="22"/>
          <w:lang w:eastAsia="ar-SA"/>
        </w:rPr>
        <w:t>INSTITUTO MEXICANO DEL SEGURO SOCIAL</w:t>
      </w:r>
      <w:r w:rsidRPr="00B63BE4">
        <w:rPr>
          <w:rFonts w:eastAsia="Times New Roman" w:cs="Arial"/>
          <w:noProof w:val="0"/>
          <w:sz w:val="22"/>
          <w:lang w:eastAsia="ar-SA"/>
        </w:rPr>
        <w:t xml:space="preserve">, que en lo sucesivo se denominará </w:t>
      </w:r>
      <w:r w:rsidRPr="00B63BE4">
        <w:rPr>
          <w:rFonts w:eastAsia="Times New Roman" w:cs="Arial"/>
          <w:b/>
          <w:bCs/>
          <w:noProof w:val="0"/>
          <w:sz w:val="22"/>
          <w:lang w:eastAsia="ar-SA"/>
        </w:rPr>
        <w:t>"EL INSTITUTO"</w:t>
      </w:r>
      <w:r w:rsidRPr="00B63BE4">
        <w:rPr>
          <w:rFonts w:eastAsia="Times New Roman" w:cs="Arial"/>
          <w:noProof w:val="0"/>
          <w:sz w:val="22"/>
          <w:lang w:eastAsia="ar-SA"/>
        </w:rPr>
        <w:t xml:space="preserve">, representado en este acto por </w:t>
      </w:r>
      <w:r w:rsidRPr="00B63BE4">
        <w:rPr>
          <w:rFonts w:eastAsia="Times New Roman" w:cs="Arial"/>
          <w:b/>
          <w:noProof w:val="0"/>
          <w:sz w:val="22"/>
          <w:lang w:eastAsia="ar-SA"/>
        </w:rPr>
        <w:t>JOSÉ ROBERTO FLORES BAÑUELOS</w:t>
      </w:r>
      <w:r w:rsidRPr="00B63BE4">
        <w:rPr>
          <w:rFonts w:eastAsia="Times New Roman" w:cs="Arial"/>
          <w:noProof w:val="0"/>
          <w:sz w:val="22"/>
          <w:lang w:eastAsia="ar-SA"/>
        </w:rPr>
        <w:t>, en su carácter de Apoderado Legal, y por la otra parte, la empresa denominada</w:t>
      </w:r>
      <w:r w:rsidRPr="00B63BE4">
        <w:rPr>
          <w:rFonts w:eastAsia="Times New Roman" w:cs="Arial"/>
          <w:b/>
          <w:sz w:val="22"/>
          <w:lang w:eastAsia="ar-SA"/>
        </w:rPr>
        <w:t xml:space="preserve"> </w:t>
      </w:r>
      <w:r w:rsidRPr="00B63BE4">
        <w:rPr>
          <w:rFonts w:eastAsia="Times New Roman" w:cs="Arial"/>
          <w:b/>
          <w:sz w:val="22"/>
          <w:lang w:eastAsia="ar-SA"/>
        </w:rPr>
        <w:softHyphen/>
      </w:r>
      <w:r w:rsidRPr="00B63BE4">
        <w:rPr>
          <w:rFonts w:eastAsia="Times New Roman" w:cs="Arial"/>
          <w:b/>
          <w:sz w:val="22"/>
          <w:lang w:eastAsia="ar-SA"/>
        </w:rPr>
        <w:softHyphen/>
      </w:r>
      <w:r w:rsidRPr="00B63BE4">
        <w:rPr>
          <w:rFonts w:eastAsia="Times New Roman" w:cs="Arial"/>
          <w:b/>
          <w:sz w:val="22"/>
          <w:lang w:eastAsia="ar-SA"/>
        </w:rPr>
        <w:softHyphen/>
        <w:t>__________</w:t>
      </w:r>
      <w:r w:rsidRPr="00B63BE4">
        <w:rPr>
          <w:rFonts w:eastAsia="Times New Roman" w:cs="Arial"/>
          <w:sz w:val="22"/>
          <w:lang w:eastAsia="ar-SA"/>
        </w:rPr>
        <w:t>,</w:t>
      </w:r>
      <w:r w:rsidRPr="00B63BE4">
        <w:rPr>
          <w:rFonts w:eastAsia="Times New Roman" w:cs="Arial"/>
          <w:b/>
          <w:sz w:val="22"/>
          <w:lang w:eastAsia="ar-SA"/>
        </w:rPr>
        <w:t xml:space="preserve"> </w:t>
      </w:r>
      <w:r w:rsidRPr="00B63BE4">
        <w:rPr>
          <w:rFonts w:eastAsia="Times New Roman" w:cs="Arial"/>
          <w:noProof w:val="0"/>
          <w:sz w:val="22"/>
          <w:lang w:eastAsia="ar-SA"/>
        </w:rPr>
        <w:t>a quien en lo sucesivo se le denominará como</w:t>
      </w:r>
      <w:r w:rsidRPr="00B63BE4">
        <w:rPr>
          <w:rFonts w:eastAsia="Times New Roman" w:cs="Arial"/>
          <w:b/>
          <w:bCs/>
          <w:noProof w:val="0"/>
          <w:sz w:val="22"/>
          <w:lang w:eastAsia="ar-SA"/>
        </w:rPr>
        <w:t xml:space="preserve"> "EL PROVEEDOR",</w:t>
      </w:r>
      <w:r w:rsidRPr="00B63BE4">
        <w:rPr>
          <w:rFonts w:eastAsia="Times New Roman" w:cs="Arial"/>
          <w:noProof w:val="0"/>
          <w:sz w:val="22"/>
          <w:lang w:eastAsia="ar-SA"/>
        </w:rPr>
        <w:t xml:space="preserve"> representada </w:t>
      </w:r>
      <w:r w:rsidRPr="00B63BE4">
        <w:rPr>
          <w:rFonts w:eastAsia="Times New Roman" w:cs="Arial"/>
          <w:bCs/>
          <w:noProof w:val="0"/>
          <w:sz w:val="22"/>
          <w:lang w:eastAsia="ar-SA"/>
        </w:rPr>
        <w:t xml:space="preserve">por </w:t>
      </w:r>
      <w:r w:rsidRPr="00B63BE4">
        <w:rPr>
          <w:rFonts w:eastAsia="Times New Roman" w:cs="Arial"/>
          <w:b/>
          <w:noProof w:val="0"/>
          <w:sz w:val="22"/>
          <w:lang w:val="es-ES" w:eastAsia="ar-SA"/>
        </w:rPr>
        <w:t>_________</w:t>
      </w:r>
      <w:r w:rsidRPr="00B63BE4">
        <w:rPr>
          <w:rFonts w:eastAsia="Times New Roman" w:cs="Arial"/>
          <w:b/>
          <w:bCs/>
          <w:noProof w:val="0"/>
          <w:sz w:val="22"/>
          <w:lang w:eastAsia="ar-SA"/>
        </w:rPr>
        <w:t xml:space="preserve"> </w:t>
      </w:r>
      <w:r w:rsidRPr="00B63BE4">
        <w:rPr>
          <w:rFonts w:eastAsia="Times New Roman" w:cs="Arial"/>
          <w:noProof w:val="0"/>
          <w:sz w:val="22"/>
          <w:lang w:eastAsia="ar-SA"/>
        </w:rPr>
        <w:t xml:space="preserve">en su carácter de Apoderado Legal, y a quienes en forma conjunta se les denominará </w:t>
      </w:r>
      <w:r w:rsidRPr="00B63BE4">
        <w:rPr>
          <w:rFonts w:eastAsia="Times New Roman" w:cs="Arial"/>
          <w:b/>
          <w:noProof w:val="0"/>
          <w:sz w:val="22"/>
          <w:lang w:eastAsia="ar-SA"/>
        </w:rPr>
        <w:t>“LAS PARTES”,</w:t>
      </w:r>
      <w:r w:rsidRPr="00B63BE4">
        <w:rPr>
          <w:rFonts w:eastAsia="Times New Roman" w:cs="Arial"/>
          <w:noProof w:val="0"/>
          <w:sz w:val="22"/>
          <w:lang w:eastAsia="ar-SA"/>
        </w:rPr>
        <w:t xml:space="preserve"> al tenor de las declaraciones y cláusulas siguientes:</w:t>
      </w:r>
    </w:p>
    <w:p w:rsidR="00AC7BB8" w:rsidRDefault="00AC7BB8" w:rsidP="00AC7BB8">
      <w:pPr>
        <w:keepNext/>
        <w:tabs>
          <w:tab w:val="left" w:pos="0"/>
        </w:tabs>
        <w:suppressAutoHyphens/>
        <w:spacing w:after="0" w:line="240" w:lineRule="auto"/>
        <w:jc w:val="center"/>
        <w:outlineLvl w:val="0"/>
        <w:rPr>
          <w:rFonts w:eastAsia="Times New Roman" w:cs="Times New Roman"/>
          <w:b/>
          <w:noProof w:val="0"/>
          <w:sz w:val="22"/>
          <w:lang w:eastAsia="ar-SA"/>
        </w:rPr>
      </w:pPr>
    </w:p>
    <w:p w:rsidR="00B63BE4" w:rsidRPr="00B63BE4" w:rsidRDefault="00B63BE4" w:rsidP="00AC7BB8">
      <w:pPr>
        <w:keepNext/>
        <w:tabs>
          <w:tab w:val="left" w:pos="0"/>
        </w:tabs>
        <w:suppressAutoHyphens/>
        <w:spacing w:after="0" w:line="240" w:lineRule="auto"/>
        <w:jc w:val="center"/>
        <w:outlineLvl w:val="0"/>
        <w:rPr>
          <w:rFonts w:eastAsia="Times New Roman" w:cs="Times New Roman"/>
          <w:b/>
          <w:noProof w:val="0"/>
          <w:sz w:val="22"/>
          <w:lang w:eastAsia="ar-SA"/>
        </w:rPr>
      </w:pPr>
      <w:r w:rsidRPr="00B63BE4">
        <w:rPr>
          <w:rFonts w:eastAsia="Times New Roman" w:cs="Times New Roman"/>
          <w:b/>
          <w:bCs/>
          <w:noProof w:val="0"/>
          <w:sz w:val="22"/>
          <w:lang w:eastAsia="ar-SA"/>
        </w:rPr>
        <w:t>D E C L A R A C I O N E S</w:t>
      </w:r>
    </w:p>
    <w:p w:rsidR="00B63BE4" w:rsidRPr="00B63BE4" w:rsidRDefault="00B63BE4" w:rsidP="00B63BE4">
      <w:pPr>
        <w:widowControl w:val="0"/>
        <w:suppressAutoHyphens/>
        <w:spacing w:after="0" w:line="240" w:lineRule="auto"/>
        <w:jc w:val="both"/>
        <w:rPr>
          <w:rFonts w:eastAsia="Times New Roman" w:cs="Arial"/>
          <w:noProof w:val="0"/>
          <w:sz w:val="22"/>
          <w:lang w:eastAsia="ar-SA"/>
        </w:rPr>
      </w:pPr>
    </w:p>
    <w:p w:rsidR="00B63BE4" w:rsidRPr="00B63BE4" w:rsidRDefault="00B63BE4" w:rsidP="00B63BE4">
      <w:pPr>
        <w:tabs>
          <w:tab w:val="left" w:pos="9639"/>
        </w:tabs>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I.- “EL INSTITUTO”</w:t>
      </w:r>
      <w:r w:rsidRPr="00B63BE4">
        <w:rPr>
          <w:rFonts w:eastAsia="Times New Roman" w:cs="Arial"/>
          <w:noProof w:val="0"/>
          <w:sz w:val="22"/>
          <w:lang w:eastAsia="ar-SA"/>
        </w:rPr>
        <w:t xml:space="preserve"> declara, a través de su apoderado legal, que:</w:t>
      </w:r>
    </w:p>
    <w:p w:rsidR="00B63BE4" w:rsidRPr="00B63BE4" w:rsidRDefault="00B63BE4" w:rsidP="00B63BE4">
      <w:pPr>
        <w:tabs>
          <w:tab w:val="left" w:pos="9639"/>
        </w:tabs>
        <w:suppressAutoHyphens/>
        <w:spacing w:after="0" w:line="240" w:lineRule="auto"/>
        <w:jc w:val="both"/>
        <w:rPr>
          <w:rFonts w:eastAsia="Times New Roman" w:cs="Arial"/>
          <w:noProof w:val="0"/>
          <w:sz w:val="22"/>
          <w:lang w:val="x-none" w:eastAsia="ar-SA"/>
        </w:rPr>
      </w:pPr>
    </w:p>
    <w:p w:rsidR="00B63BE4" w:rsidRPr="00B63BE4" w:rsidRDefault="00B63BE4" w:rsidP="00B63BE4">
      <w:pPr>
        <w:tabs>
          <w:tab w:val="left" w:pos="9639"/>
        </w:tabs>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 xml:space="preserve">I.1.- </w:t>
      </w:r>
      <w:r w:rsidRPr="00B63BE4">
        <w:rPr>
          <w:rFonts w:eastAsia="Times New Roman" w:cs="Arial"/>
          <w:noProof w:val="0"/>
          <w:sz w:val="22"/>
          <w:lang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B63BE4" w:rsidRPr="00B63BE4" w:rsidRDefault="00B63BE4" w:rsidP="00B63BE4">
      <w:pPr>
        <w:tabs>
          <w:tab w:val="left" w:pos="9639"/>
        </w:tabs>
        <w:suppressAutoHyphens/>
        <w:spacing w:after="0" w:line="240" w:lineRule="auto"/>
        <w:jc w:val="both"/>
        <w:rPr>
          <w:rFonts w:eastAsia="Times New Roman" w:cs="Arial"/>
          <w:noProof w:val="0"/>
          <w:sz w:val="22"/>
          <w:lang w:eastAsia="ar-SA"/>
        </w:rPr>
      </w:pPr>
    </w:p>
    <w:p w:rsidR="00B63BE4" w:rsidRPr="00B63BE4" w:rsidRDefault="00B63BE4" w:rsidP="00B63BE4">
      <w:pPr>
        <w:tabs>
          <w:tab w:val="left" w:pos="9639"/>
        </w:tabs>
        <w:suppressAutoHyphens/>
        <w:spacing w:after="0" w:line="240" w:lineRule="auto"/>
        <w:jc w:val="both"/>
        <w:rPr>
          <w:rFonts w:eastAsia="Times New Roman" w:cs="Arial"/>
          <w:b/>
          <w:noProof w:val="0"/>
          <w:sz w:val="22"/>
          <w:lang w:eastAsia="ar-SA"/>
        </w:rPr>
      </w:pPr>
      <w:r w:rsidRPr="00B63BE4">
        <w:rPr>
          <w:rFonts w:eastAsia="Times New Roman" w:cs="Arial"/>
          <w:b/>
          <w:noProof w:val="0"/>
          <w:sz w:val="22"/>
          <w:lang w:eastAsia="ar-SA"/>
        </w:rPr>
        <w:t xml:space="preserve">I.2.- </w:t>
      </w:r>
      <w:r w:rsidRPr="00B63BE4">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B63BE4" w:rsidRPr="00B63BE4" w:rsidRDefault="00B63BE4" w:rsidP="00B63BE4">
      <w:pPr>
        <w:tabs>
          <w:tab w:val="left" w:pos="9639"/>
        </w:tabs>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ascii="Times New Roman" w:eastAsia="Times New Roman" w:hAnsi="Times New Roman" w:cs="Times New Roman"/>
          <w:noProof w:val="0"/>
          <w:sz w:val="22"/>
          <w:lang w:eastAsia="ar-SA"/>
        </w:rPr>
      </w:pPr>
      <w:r w:rsidRPr="00B63BE4">
        <w:rPr>
          <w:rFonts w:eastAsia="Times New Roman" w:cs="Arial"/>
          <w:b/>
          <w:bCs/>
          <w:noProof w:val="0"/>
          <w:sz w:val="22"/>
          <w:lang w:eastAsia="ar-SA"/>
        </w:rPr>
        <w:t xml:space="preserve">I.3.- </w:t>
      </w:r>
      <w:r w:rsidRPr="00B63BE4">
        <w:rPr>
          <w:rFonts w:eastAsia="Times New Roman" w:cs="Arial"/>
          <w:noProof w:val="0"/>
          <w:sz w:val="22"/>
          <w:lang w:eastAsia="ar-SA"/>
        </w:rPr>
        <w:t xml:space="preserve">José Roberto Flores Bañuelos, </w:t>
      </w:r>
      <w:r w:rsidRPr="00B63BE4">
        <w:rPr>
          <w:rFonts w:eastAsia="Times New Roman" w:cs="Arial"/>
          <w:noProof w:val="0"/>
          <w:sz w:val="22"/>
          <w:lang w:val="es-ES" w:eastAsia="ar-SA"/>
        </w:rPr>
        <w:t xml:space="preserve">se encuentra facultado para suscribir el presente instrumento jurídico en representación de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B63BE4" w:rsidRPr="00B63BE4" w:rsidRDefault="00B63BE4" w:rsidP="00B63BE4">
      <w:pPr>
        <w:tabs>
          <w:tab w:val="left" w:pos="2554"/>
        </w:tabs>
        <w:suppressAutoHyphens/>
        <w:spacing w:after="0" w:line="240" w:lineRule="auto"/>
        <w:jc w:val="both"/>
        <w:rPr>
          <w:rFonts w:eastAsia="Times New Roman" w:cs="Arial"/>
          <w:noProof w:val="0"/>
          <w:sz w:val="22"/>
          <w:lang w:eastAsia="ar-SA"/>
        </w:rPr>
      </w:pPr>
    </w:p>
    <w:p w:rsidR="00B63BE4" w:rsidRPr="00B63BE4" w:rsidRDefault="00B63BE4" w:rsidP="00B63BE4">
      <w:pPr>
        <w:spacing w:after="0" w:line="240" w:lineRule="auto"/>
        <w:jc w:val="both"/>
        <w:rPr>
          <w:rFonts w:eastAsia="Times New Roman" w:cs="Arial"/>
          <w:noProof w:val="0"/>
          <w:sz w:val="22"/>
          <w:lang w:val="es-ES" w:eastAsia="ar-SA"/>
        </w:rPr>
      </w:pPr>
      <w:r w:rsidRPr="00B63BE4">
        <w:rPr>
          <w:rFonts w:eastAsia="Times New Roman" w:cs="Arial"/>
          <w:b/>
          <w:bCs/>
          <w:noProof w:val="0"/>
          <w:sz w:val="22"/>
          <w:lang w:eastAsia="ar-SA"/>
        </w:rPr>
        <w:t xml:space="preserve">I.4.- </w:t>
      </w:r>
      <w:r w:rsidRPr="00B63BE4">
        <w:rPr>
          <w:rFonts w:eastAsia="Times New Roman" w:cs="Arial"/>
          <w:bCs/>
          <w:noProof w:val="0"/>
          <w:sz w:val="22"/>
          <w:lang w:eastAsia="ar-SA"/>
        </w:rPr>
        <w:t xml:space="preserve">El Doctor José Francisco González Martínez; Titular de la Coordinación de Educación en Salud de </w:t>
      </w:r>
      <w:r w:rsidRPr="00B63BE4">
        <w:rPr>
          <w:rFonts w:eastAsia="Times New Roman" w:cs="Arial"/>
          <w:b/>
          <w:bCs/>
          <w:noProof w:val="0"/>
          <w:sz w:val="22"/>
          <w:lang w:eastAsia="ar-SA"/>
        </w:rPr>
        <w:t>“EL INSTITUTO”,</w:t>
      </w:r>
      <w:r w:rsidRPr="00B63BE4">
        <w:rPr>
          <w:rFonts w:eastAsia="Times New Roman" w:cs="Arial"/>
          <w:noProof w:val="0"/>
          <w:sz w:val="22"/>
          <w:lang w:val="es-ES" w:eastAsia="ar-SA"/>
        </w:rPr>
        <w:t xml:space="preserve"> interviene en la firma del presente instrumento jurídico como Administrador de este Contrato, responsable de dar seguimiento y verificar el cumplimiento de los derechos y obligaciones establecidos en el mismo, conforme a lo dispuesto en el artículo 84 penúltimo párrafo del Reglamento de la Ley de Adquisiciones, Arrendamientos y Servicios del Sector Público.</w:t>
      </w:r>
    </w:p>
    <w:p w:rsidR="00B63BE4" w:rsidRPr="00B63BE4" w:rsidRDefault="00B63BE4" w:rsidP="00B63BE4">
      <w:pPr>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 xml:space="preserve">I.5.- </w:t>
      </w:r>
      <w:r w:rsidRPr="00B63BE4">
        <w:rPr>
          <w:rFonts w:eastAsia="Times New Roman" w:cs="Arial"/>
          <w:noProof w:val="0"/>
          <w:sz w:val="22"/>
          <w:lang w:eastAsia="ar-SA"/>
        </w:rPr>
        <w:t xml:space="preserve">Para el cumplimiento de sus funciones y la realización de sus actividades, requiere de la prestación del </w:t>
      </w:r>
      <w:r w:rsidRPr="00B63BE4">
        <w:rPr>
          <w:rFonts w:eastAsia="Times New Roman" w:cs="Arial"/>
          <w:noProof w:val="0"/>
          <w:sz w:val="22"/>
          <w:lang w:val="es-ES" w:eastAsia="ar-SA"/>
        </w:rPr>
        <w:t xml:space="preserve">para la Impresión y ensobretado de las revistas Médica y de Enfermería del Instituto Mexicano del Seguro Social  durante el ejercicio 2017,   </w:t>
      </w:r>
      <w:r w:rsidRPr="00B63BE4">
        <w:rPr>
          <w:rFonts w:eastAsia="Times New Roman" w:cs="Arial"/>
          <w:noProof w:val="0"/>
          <w:sz w:val="22"/>
          <w:lang w:eastAsia="ar-SA"/>
        </w:rPr>
        <w:t xml:space="preserve">solicitado por </w:t>
      </w:r>
      <w:r w:rsidRPr="00B63BE4">
        <w:rPr>
          <w:rFonts w:eastAsia="Times New Roman" w:cs="Arial"/>
          <w:bCs/>
          <w:noProof w:val="0"/>
          <w:sz w:val="22"/>
          <w:lang w:eastAsia="ar-SA"/>
        </w:rPr>
        <w:t xml:space="preserve">la </w:t>
      </w:r>
      <w:r w:rsidRPr="00B63BE4">
        <w:rPr>
          <w:rFonts w:eastAsia="Times New Roman" w:cs="Arial"/>
          <w:noProof w:val="0"/>
          <w:sz w:val="22"/>
          <w:lang w:val="es-ES" w:eastAsia="ar-SA"/>
        </w:rPr>
        <w:t>Dirección de Prestaciones Médicas</w:t>
      </w:r>
      <w:r w:rsidRPr="00B63BE4">
        <w:rPr>
          <w:rFonts w:eastAsia="Times New Roman" w:cs="Arial"/>
          <w:bCs/>
          <w:noProof w:val="0"/>
          <w:sz w:val="22"/>
          <w:lang w:eastAsia="ar-SA"/>
        </w:rPr>
        <w:t>, a través de la Coordinación de Educación en Salud</w:t>
      </w:r>
      <w:r w:rsidRPr="00B63BE4">
        <w:rPr>
          <w:rFonts w:eastAsia="Times New Roman" w:cs="Arial"/>
          <w:noProof w:val="0"/>
          <w:sz w:val="22"/>
          <w:lang w:eastAsia="ar-SA"/>
        </w:rPr>
        <w:t>.</w:t>
      </w:r>
    </w:p>
    <w:p w:rsidR="00B63BE4" w:rsidRPr="00B63BE4" w:rsidRDefault="00B63BE4" w:rsidP="00B63BE4">
      <w:pPr>
        <w:suppressAutoHyphens/>
        <w:spacing w:after="0" w:line="240" w:lineRule="auto"/>
        <w:jc w:val="both"/>
        <w:rPr>
          <w:rFonts w:eastAsia="Times New Roman" w:cs="Arial"/>
          <w:b/>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eastAsia="ar-SA"/>
        </w:rPr>
        <w:t xml:space="preserve">I.6.- </w:t>
      </w:r>
      <w:r w:rsidRPr="00B63BE4">
        <w:rPr>
          <w:rFonts w:eastAsia="Times New Roman" w:cs="Arial"/>
          <w:noProof w:val="0"/>
          <w:sz w:val="22"/>
          <w:lang w:val="es-ES" w:eastAsia="ar-SA"/>
        </w:rPr>
        <w:t xml:space="preserve">Para cubrir las erogaciones que se deriven del presente Contrato, cuenta con los recursos disponibles suficientes, no comprometidos, en la partida presupuestal número de cuenta ____________, de conformidad con el Dictamen de Disponibilidad Presupuestal Previo que se integra al presente contrato como </w:t>
      </w:r>
      <w:r w:rsidRPr="00B63BE4">
        <w:rPr>
          <w:rFonts w:eastAsia="Times New Roman" w:cs="Arial"/>
          <w:b/>
          <w:noProof w:val="0"/>
          <w:sz w:val="22"/>
          <w:lang w:val="es-ES" w:eastAsia="ar-SA"/>
        </w:rPr>
        <w:t>Anexo 1 (uno)</w:t>
      </w:r>
      <w:r w:rsidRPr="00B63BE4">
        <w:rPr>
          <w:rFonts w:eastAsia="Times New Roman" w:cs="Arial"/>
          <w:noProof w:val="0"/>
          <w:sz w:val="22"/>
          <w:lang w:val="es-ES" w:eastAsia="ar-SA"/>
        </w:rPr>
        <w:t>, emitido por la Titular de la División de Control y Seguimiento al Gasto de Operación.</w:t>
      </w:r>
    </w:p>
    <w:p w:rsidR="00B63BE4" w:rsidRPr="00B63BE4" w:rsidRDefault="00B63BE4" w:rsidP="00B63BE4">
      <w:pPr>
        <w:tabs>
          <w:tab w:val="left" w:pos="9639"/>
        </w:tabs>
        <w:suppressAutoHyphens/>
        <w:snapToGrid w:val="0"/>
        <w:spacing w:after="0" w:line="240" w:lineRule="auto"/>
        <w:jc w:val="both"/>
        <w:rPr>
          <w:rFonts w:eastAsia="Times New Roman" w:cs="Arial"/>
          <w:noProof w:val="0"/>
          <w:sz w:val="26"/>
          <w:szCs w:val="26"/>
          <w:lang w:val="es-ES" w:eastAsia="ar-SA"/>
        </w:rPr>
      </w:pPr>
    </w:p>
    <w:p w:rsidR="00B63BE4" w:rsidRPr="00B63BE4" w:rsidRDefault="00B63BE4" w:rsidP="00B63BE4">
      <w:pPr>
        <w:tabs>
          <w:tab w:val="left" w:pos="9639"/>
        </w:tabs>
        <w:suppressAutoHyphens/>
        <w:snapToGrid w:val="0"/>
        <w:spacing w:after="0" w:line="240" w:lineRule="auto"/>
        <w:jc w:val="both"/>
        <w:rPr>
          <w:rFonts w:eastAsia="Times New Roman" w:cs="Arial"/>
          <w:noProof w:val="0"/>
          <w:sz w:val="26"/>
          <w:szCs w:val="26"/>
          <w:lang w:val="es-ES" w:eastAsia="ar-SA"/>
        </w:rPr>
      </w:pPr>
      <w:r w:rsidRPr="00B63BE4">
        <w:rPr>
          <w:rFonts w:eastAsia="Times New Roman" w:cs="Arial"/>
          <w:noProof w:val="0"/>
          <w:sz w:val="22"/>
          <w:lang w:val="es-ES" w:eastAsia="ar-SA"/>
        </w:rPr>
        <w:t xml:space="preserve">Los Recursos Presupuestarios a ejercer con motivo del presente instrumento jurídico, quedan sujetos para fines de ejecución y pago, a la disponibilidad presupuestaria con que cuente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conforme al Presupuesto de Egresos de la Federación que apruebe la H. Cámara de Diputados del Congreso de la Unión, para el ejercicio fiscal 2017, sin responsabilidad alguna para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w:t>
      </w:r>
    </w:p>
    <w:p w:rsidR="00B63BE4" w:rsidRPr="00B63BE4" w:rsidRDefault="00B63BE4" w:rsidP="00B63BE4">
      <w:pPr>
        <w:tabs>
          <w:tab w:val="left" w:pos="9639"/>
        </w:tabs>
        <w:suppressAutoHyphens/>
        <w:snapToGrid w:val="0"/>
        <w:spacing w:after="0" w:line="240" w:lineRule="auto"/>
        <w:jc w:val="both"/>
        <w:rPr>
          <w:rFonts w:eastAsia="Times New Roman" w:cs="Arial"/>
          <w:noProof w:val="0"/>
          <w:sz w:val="26"/>
          <w:szCs w:val="26"/>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eastAsia="ar-SA"/>
        </w:rPr>
        <w:t>I.7.-</w:t>
      </w:r>
      <w:r w:rsidRPr="00B63BE4">
        <w:rPr>
          <w:rFonts w:eastAsia="Times New Roman" w:cs="Arial"/>
          <w:noProof w:val="0"/>
          <w:sz w:val="22"/>
          <w:lang w:eastAsia="ar-SA"/>
        </w:rPr>
        <w:t xml:space="preserve"> </w:t>
      </w:r>
      <w:r w:rsidRPr="00B63BE4">
        <w:rPr>
          <w:rFonts w:eastAsia="Times New Roman" w:cs="Arial"/>
          <w:noProof w:val="0"/>
          <w:sz w:val="22"/>
          <w:lang w:val="es-ES" w:eastAsia="ar-SA"/>
        </w:rPr>
        <w:t xml:space="preserve">El presente Contrato fue adjudicado a </w:t>
      </w:r>
      <w:r w:rsidRPr="00B63BE4">
        <w:rPr>
          <w:rFonts w:eastAsia="Times New Roman" w:cs="Arial"/>
          <w:b/>
          <w:bCs/>
          <w:noProof w:val="0"/>
          <w:sz w:val="22"/>
          <w:lang w:val="es-ES" w:eastAsia="ar-SA"/>
        </w:rPr>
        <w:t xml:space="preserve">"EL PROVEEDOR" </w:t>
      </w:r>
      <w:r w:rsidRPr="00B63BE4">
        <w:rPr>
          <w:rFonts w:eastAsia="Times New Roman" w:cs="Arial"/>
          <w:noProof w:val="0"/>
          <w:sz w:val="22"/>
          <w:lang w:val="es-ES" w:eastAsia="ar-SA"/>
        </w:rPr>
        <w:t xml:space="preserve">mediante el procedimiento de _____________________ número </w:t>
      </w:r>
      <w:r w:rsidRPr="00B63BE4">
        <w:rPr>
          <w:rFonts w:eastAsia="Times New Roman" w:cs="Arial"/>
          <w:b/>
          <w:noProof w:val="0"/>
          <w:sz w:val="22"/>
          <w:lang w:val="es-ES" w:eastAsia="ar-SA"/>
        </w:rPr>
        <w:t>__-___________-___-2017</w:t>
      </w:r>
      <w:r w:rsidRPr="00B63BE4">
        <w:rPr>
          <w:rFonts w:eastAsia="Times New Roman" w:cs="Arial"/>
          <w:noProof w:val="0"/>
          <w:sz w:val="22"/>
          <w:lang w:val="es-ES" w:eastAsia="ar-SA"/>
        </w:rPr>
        <w:t xml:space="preserve">, con fundamento en lo dispuesto por el artículo 134 de la Constitución Política de los Estados Unidos Mexicanos, </w:t>
      </w:r>
      <w:r w:rsidRPr="00B63BE4">
        <w:rPr>
          <w:rFonts w:eastAsia="Times New Roman" w:cs="Arial"/>
          <w:bCs/>
          <w:noProof w:val="0"/>
          <w:sz w:val="22"/>
          <w:lang w:val="es-ES_tradnl" w:eastAsia="ar-SA"/>
        </w:rPr>
        <w:t>___________________________</w:t>
      </w:r>
      <w:r w:rsidRPr="00B63BE4">
        <w:rPr>
          <w:rFonts w:eastAsia="Times New Roman" w:cs="Arial"/>
          <w:noProof w:val="0"/>
          <w:sz w:val="22"/>
          <w:lang w:val="es-ES_tradnl" w:eastAsia="ar-SA"/>
        </w:rPr>
        <w:t xml:space="preserve"> </w:t>
      </w:r>
      <w:r w:rsidRPr="00B63BE4">
        <w:rPr>
          <w:rFonts w:eastAsia="Times New Roman" w:cs="Arial"/>
          <w:bCs/>
          <w:noProof w:val="0"/>
          <w:sz w:val="22"/>
          <w:lang w:val="es-ES_tradnl" w:eastAsia="ar-SA"/>
        </w:rPr>
        <w:t xml:space="preserve">de </w:t>
      </w:r>
      <w:r w:rsidRPr="00B63BE4">
        <w:rPr>
          <w:rFonts w:eastAsia="Times New Roman" w:cs="Arial"/>
          <w:noProof w:val="0"/>
          <w:sz w:val="22"/>
          <w:lang w:val="es-ES_tradnl" w:eastAsia="ar-SA"/>
        </w:rPr>
        <w:t xml:space="preserve">la Ley de Adquisiciones, Arrendamientos y Servicios del Sector Público, los relativos de su Reglamento </w:t>
      </w:r>
      <w:r w:rsidRPr="00B63BE4">
        <w:rPr>
          <w:rFonts w:eastAsia="Times New Roman" w:cs="Arial"/>
          <w:noProof w:val="0"/>
          <w:sz w:val="22"/>
          <w:lang w:val="es-ES" w:eastAsia="ar-SA"/>
        </w:rPr>
        <w:t xml:space="preserve">y demás disposiciones aplicables en la materia. </w:t>
      </w:r>
    </w:p>
    <w:p w:rsidR="00B63BE4" w:rsidRPr="00B63BE4" w:rsidRDefault="00B63BE4" w:rsidP="00B63BE4">
      <w:pPr>
        <w:suppressAutoHyphens/>
        <w:spacing w:after="0" w:line="240" w:lineRule="auto"/>
        <w:ind w:right="-64"/>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I.8.- </w:t>
      </w:r>
      <w:r w:rsidRPr="00B63BE4">
        <w:rPr>
          <w:rFonts w:eastAsia="Times New Roman" w:cs="Arial"/>
          <w:noProof w:val="0"/>
          <w:sz w:val="22"/>
          <w:lang w:val="es-ES" w:eastAsia="ar-SA"/>
        </w:rPr>
        <w:t xml:space="preserve">Con fecha ____________  2017, la Coordinación Técnica de Adquisición de Bienes de Inversión y Activos  a  través de la División de Contratación de Activos y Logística, emitió el Acta de Fallo del procedimiento de contratación mencionado en la Declaración que antecede, </w:t>
      </w:r>
      <w:r w:rsidRPr="00B63BE4">
        <w:rPr>
          <w:rFonts w:eastAsia="Times New Roman" w:cs="Arial"/>
          <w:noProof w:val="0"/>
          <w:sz w:val="22"/>
          <w:lang w:eastAsia="ar-SA"/>
        </w:rPr>
        <w:t>resultando adjudicado</w:t>
      </w:r>
      <w:r w:rsidRPr="00B63BE4">
        <w:rPr>
          <w:rFonts w:eastAsia="Times New Roman" w:cs="Arial"/>
          <w:b/>
          <w:bCs/>
          <w:noProof w:val="0"/>
          <w:sz w:val="22"/>
          <w:lang w:eastAsia="ar-SA"/>
        </w:rPr>
        <w:t xml:space="preserve"> "EL PROVEEDOR"</w:t>
      </w:r>
      <w:r w:rsidRPr="00B63BE4">
        <w:rPr>
          <w:rFonts w:eastAsia="Times New Roman" w:cs="Arial"/>
          <w:bCs/>
          <w:noProof w:val="0"/>
          <w:sz w:val="22"/>
          <w:lang w:eastAsia="ar-SA"/>
        </w:rPr>
        <w:t xml:space="preserve"> como se detalla en el acta de fallo incluida en el </w:t>
      </w:r>
      <w:r w:rsidRPr="00B63BE4">
        <w:rPr>
          <w:rFonts w:eastAsia="Times New Roman" w:cs="Arial"/>
          <w:b/>
          <w:noProof w:val="0"/>
          <w:sz w:val="22"/>
          <w:lang w:val="es-ES" w:eastAsia="ar-SA"/>
        </w:rPr>
        <w:t>Anexo 3 (tres)</w:t>
      </w:r>
      <w:r w:rsidRPr="00B63BE4">
        <w:rPr>
          <w:rFonts w:eastAsia="Times New Roman" w:cs="Arial"/>
          <w:noProof w:val="0"/>
          <w:sz w:val="22"/>
          <w:lang w:val="es-ES" w:eastAsia="ar-SA"/>
        </w:rPr>
        <w:t>, del presente instrumento jurídico.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I.9.- </w:t>
      </w:r>
      <w:r w:rsidRPr="00B63BE4">
        <w:rPr>
          <w:rFonts w:eastAsia="Times New Roman" w:cs="Arial"/>
          <w:noProof w:val="0"/>
          <w:sz w:val="22"/>
          <w:lang w:val="es-ES" w:eastAsia="ar-SA"/>
        </w:rPr>
        <w:t>De conformidad con lo previsto en el artículo 81 fracción IV, del Reglamento de la Ley de Adquisiciones, Arrendamientos y Servicios del Sector Público, que en caso de discrepancia entre la Convocatoria y el presente Contrato, prevalecerá lo establecido en la Convocatoria y en su caso la Junta de Aclaraciones respectiva.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 xml:space="preserve">I.10.- </w:t>
      </w:r>
      <w:r w:rsidRPr="00B63BE4">
        <w:rPr>
          <w:rFonts w:eastAsia="Times New Roman" w:cs="Arial"/>
          <w:noProof w:val="0"/>
          <w:sz w:val="22"/>
          <w:lang w:eastAsia="ar-SA"/>
        </w:rPr>
        <w:t xml:space="preserve">Señala como domicilio para todos los efectos de este acto jurídico, el ubicado en </w:t>
      </w:r>
      <w:r w:rsidRPr="00B63BE4">
        <w:rPr>
          <w:rFonts w:eastAsia="Times New Roman" w:cs="Arial"/>
          <w:noProof w:val="0"/>
          <w:sz w:val="22"/>
          <w:lang w:val="es-ES" w:eastAsia="ar-SA"/>
        </w:rPr>
        <w:t>la Calle de Durango número 291, P.H, Colonia Roma Norte, Delegación Cuauhtémoc, Código Postal 06700, Ciudad de México.</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ind w:right="49"/>
        <w:jc w:val="both"/>
        <w:rPr>
          <w:rFonts w:eastAsia="Times New Roman" w:cs="Arial"/>
          <w:noProof w:val="0"/>
          <w:sz w:val="22"/>
          <w:lang w:eastAsia="ar-SA"/>
        </w:rPr>
      </w:pPr>
      <w:r w:rsidRPr="00B63BE4">
        <w:rPr>
          <w:rFonts w:eastAsia="Times New Roman" w:cs="Arial"/>
          <w:b/>
          <w:noProof w:val="0"/>
          <w:sz w:val="22"/>
          <w:lang w:eastAsia="ar-SA"/>
        </w:rPr>
        <w:t xml:space="preserve">II.- “EL PROVEEDOR” </w:t>
      </w:r>
      <w:r w:rsidRPr="00B63BE4">
        <w:rPr>
          <w:rFonts w:eastAsia="Times New Roman" w:cs="Arial"/>
          <w:noProof w:val="0"/>
          <w:sz w:val="22"/>
          <w:lang w:eastAsia="ar-SA"/>
        </w:rPr>
        <w:t>declara, a través de su Apoderado Legal, que:</w:t>
      </w:r>
    </w:p>
    <w:p w:rsidR="00B63BE4" w:rsidRPr="00B63BE4" w:rsidRDefault="00B63BE4" w:rsidP="00B63BE4">
      <w:pPr>
        <w:suppressAutoHyphens/>
        <w:spacing w:after="0" w:line="240" w:lineRule="auto"/>
        <w:ind w:right="49"/>
        <w:jc w:val="both"/>
        <w:rPr>
          <w:rFonts w:eastAsia="Times New Roman" w:cs="Arial"/>
          <w:noProof w:val="0"/>
          <w:sz w:val="22"/>
          <w:u w:val="single"/>
          <w:lang w:eastAsia="ar-SA"/>
        </w:rPr>
      </w:pPr>
    </w:p>
    <w:p w:rsidR="00B63BE4" w:rsidRPr="00B63BE4" w:rsidRDefault="00B63BE4" w:rsidP="00B63BE4">
      <w:pPr>
        <w:suppressAutoHyphens/>
        <w:spacing w:after="0" w:line="240" w:lineRule="auto"/>
        <w:ind w:right="49"/>
        <w:jc w:val="both"/>
        <w:rPr>
          <w:rFonts w:eastAsia="Times New Roman" w:cs="Arial"/>
          <w:b/>
          <w:noProof w:val="0"/>
          <w:sz w:val="22"/>
          <w:u w:val="single"/>
          <w:lang w:eastAsia="ar-SA"/>
        </w:rPr>
      </w:pPr>
      <w:r w:rsidRPr="00B63BE4">
        <w:rPr>
          <w:rFonts w:eastAsia="Times New Roman" w:cs="Arial"/>
          <w:noProof w:val="0"/>
          <w:sz w:val="22"/>
          <w:u w:val="single"/>
          <w:lang w:eastAsia="ar-SA"/>
        </w:rPr>
        <w:t>Persona Física</w:t>
      </w:r>
    </w:p>
    <w:p w:rsidR="00B63BE4" w:rsidRPr="00B63BE4" w:rsidRDefault="00B63BE4" w:rsidP="00B63BE4">
      <w:pPr>
        <w:suppressAutoHyphens/>
        <w:spacing w:after="0" w:line="240" w:lineRule="auto"/>
        <w:ind w:right="49"/>
        <w:jc w:val="both"/>
        <w:rPr>
          <w:rFonts w:eastAsia="Times New Roman" w:cs="Arial"/>
          <w:noProof w:val="0"/>
          <w:sz w:val="22"/>
          <w:lang w:eastAsia="ar-SA"/>
        </w:rPr>
      </w:pPr>
      <w:r w:rsidRPr="00B63BE4">
        <w:rPr>
          <w:rFonts w:eastAsia="Times New Roman" w:cs="Arial"/>
          <w:b/>
          <w:noProof w:val="0"/>
          <w:sz w:val="22"/>
          <w:lang w:eastAsia="ar-SA"/>
        </w:rPr>
        <w:t xml:space="preserve">II.- “EL PROVEEDOR” </w:t>
      </w:r>
      <w:r w:rsidRPr="00B63BE4">
        <w:rPr>
          <w:rFonts w:eastAsia="Times New Roman" w:cs="Arial"/>
          <w:noProof w:val="0"/>
          <w:sz w:val="22"/>
          <w:lang w:eastAsia="ar-SA"/>
        </w:rPr>
        <w:t>declara, por su propio derecho, que:</w:t>
      </w:r>
    </w:p>
    <w:p w:rsidR="00B63BE4" w:rsidRPr="00B63BE4" w:rsidRDefault="00B63BE4" w:rsidP="00B63BE4">
      <w:pPr>
        <w:suppressAutoHyphens/>
        <w:spacing w:after="0" w:line="240" w:lineRule="auto"/>
        <w:ind w:right="49"/>
        <w:jc w:val="both"/>
        <w:rPr>
          <w:rFonts w:eastAsia="Times New Roman" w:cs="Arial"/>
          <w:noProof w:val="0"/>
          <w:sz w:val="22"/>
          <w:highlight w:val="green"/>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II.1.-</w:t>
      </w:r>
      <w:r w:rsidRPr="00B63BE4">
        <w:rPr>
          <w:rFonts w:eastAsia="Times New Roman" w:cs="Arial"/>
          <w:noProof w:val="0"/>
          <w:sz w:val="22"/>
          <w:lang w:eastAsia="ar-SA"/>
        </w:rPr>
        <w:t xml:space="preserve"> Acredita su existencia y personalidad, mediante acta mediante acta de nacimiento y credencial para votar con fotografía expedida a su favor  por ______  con (numero, clave de elector)</w:t>
      </w:r>
    </w:p>
    <w:p w:rsidR="00B63BE4" w:rsidRPr="00B63BE4" w:rsidRDefault="00B63BE4" w:rsidP="00B63BE4">
      <w:pPr>
        <w:suppressAutoHyphens/>
        <w:spacing w:after="0" w:line="240" w:lineRule="auto"/>
        <w:ind w:right="49"/>
        <w:jc w:val="both"/>
        <w:rPr>
          <w:rFonts w:eastAsia="Times New Roman" w:cs="Arial"/>
          <w:b/>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II.1.-</w:t>
      </w:r>
      <w:r w:rsidRPr="00B63BE4">
        <w:rPr>
          <w:rFonts w:eastAsia="Times New Roman" w:cs="Arial"/>
          <w:noProof w:val="0"/>
          <w:sz w:val="22"/>
          <w:lang w:eastAsia="ar-SA"/>
        </w:rPr>
        <w:t xml:space="preserve"> Es una persona moral constituida de conformidad con las leyes de los Estados Unidos Mexicanos, según consta en la Escritura Pública número </w:t>
      </w:r>
      <w:r w:rsidRPr="00B63BE4">
        <w:rPr>
          <w:rFonts w:eastAsia="Times New Roman" w:cs="Arial"/>
          <w:noProof w:val="0"/>
          <w:sz w:val="22"/>
          <w:highlight w:val="yellow"/>
          <w:lang w:eastAsia="ar-SA"/>
        </w:rPr>
        <w:t>___</w:t>
      </w:r>
      <w:r w:rsidRPr="00B63BE4">
        <w:rPr>
          <w:rFonts w:eastAsia="Times New Roman" w:cs="Arial"/>
          <w:noProof w:val="0"/>
          <w:sz w:val="22"/>
          <w:lang w:eastAsia="ar-SA"/>
        </w:rPr>
        <w:t xml:space="preserve"> de fecha </w:t>
      </w:r>
      <w:r w:rsidRPr="00B63BE4">
        <w:rPr>
          <w:rFonts w:eastAsia="Times New Roman" w:cs="Arial"/>
          <w:noProof w:val="0"/>
          <w:sz w:val="22"/>
          <w:highlight w:val="yellow"/>
          <w:lang w:eastAsia="ar-SA"/>
        </w:rPr>
        <w:t>___</w:t>
      </w:r>
      <w:r w:rsidRPr="00B63BE4">
        <w:rPr>
          <w:rFonts w:eastAsia="Times New Roman" w:cs="Arial"/>
          <w:noProof w:val="0"/>
          <w:sz w:val="22"/>
          <w:lang w:eastAsia="ar-SA"/>
        </w:rPr>
        <w:t xml:space="preserve"> de diciembre de </w:t>
      </w:r>
      <w:r w:rsidRPr="00B63BE4">
        <w:rPr>
          <w:rFonts w:eastAsia="Times New Roman" w:cs="Arial"/>
          <w:noProof w:val="0"/>
          <w:sz w:val="22"/>
          <w:highlight w:val="yellow"/>
          <w:lang w:eastAsia="ar-SA"/>
        </w:rPr>
        <w:t>___,</w:t>
      </w:r>
      <w:r w:rsidRPr="00B63BE4">
        <w:rPr>
          <w:rFonts w:eastAsia="Times New Roman" w:cs="Arial"/>
          <w:noProof w:val="0"/>
          <w:sz w:val="22"/>
          <w:lang w:eastAsia="ar-SA"/>
        </w:rPr>
        <w:t xml:space="preserve"> otorgada ante la fe del Licenciado </w:t>
      </w:r>
      <w:r w:rsidRPr="00B63BE4">
        <w:rPr>
          <w:rFonts w:eastAsia="Times New Roman" w:cs="Arial"/>
          <w:noProof w:val="0"/>
          <w:sz w:val="22"/>
          <w:highlight w:val="yellow"/>
          <w:lang w:eastAsia="ar-SA"/>
        </w:rPr>
        <w:t>_____,</w:t>
      </w:r>
      <w:r w:rsidRPr="00B63BE4">
        <w:rPr>
          <w:rFonts w:eastAsia="Times New Roman" w:cs="Arial"/>
          <w:noProof w:val="0"/>
          <w:sz w:val="22"/>
          <w:lang w:eastAsia="ar-SA"/>
        </w:rPr>
        <w:t xml:space="preserve"> Titular de la Notaría Pública número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del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registrada en el Registro Público de la Propiedad y de Comercio bajo el folio mercantil número </w:t>
      </w:r>
      <w:r w:rsidRPr="00B63BE4">
        <w:rPr>
          <w:rFonts w:eastAsia="Times New Roman" w:cs="Arial"/>
          <w:noProof w:val="0"/>
          <w:sz w:val="22"/>
          <w:highlight w:val="yellow"/>
          <w:lang w:eastAsia="ar-SA"/>
        </w:rPr>
        <w:t>________</w:t>
      </w:r>
      <w:r w:rsidRPr="00B63BE4">
        <w:rPr>
          <w:rFonts w:eastAsia="Times New Roman" w:cs="Arial"/>
          <w:noProof w:val="0"/>
          <w:sz w:val="22"/>
          <w:lang w:eastAsia="ar-SA"/>
        </w:rPr>
        <w:t xml:space="preserve"> </w:t>
      </w:r>
      <w:r w:rsidRPr="00B63BE4">
        <w:rPr>
          <w:rFonts w:eastAsia="Times New Roman" w:cs="Arial"/>
          <w:noProof w:val="0"/>
          <w:sz w:val="22"/>
          <w:highlight w:val="yellow"/>
          <w:lang w:eastAsia="ar-SA"/>
        </w:rPr>
        <w:t>(Folios mercantiles sin fechas.)</w:t>
      </w:r>
    </w:p>
    <w:p w:rsidR="00B63BE4" w:rsidRPr="00B63BE4" w:rsidRDefault="00B63BE4" w:rsidP="00B63BE4">
      <w:pPr>
        <w:suppressAutoHyphens/>
        <w:spacing w:after="0" w:line="240" w:lineRule="auto"/>
        <w:jc w:val="both"/>
        <w:rPr>
          <w:rFonts w:eastAsia="Times New Roman" w:cs="Arial"/>
          <w:noProof w:val="0"/>
          <w:sz w:val="22"/>
          <w:highlight w:val="red"/>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II.2.-</w:t>
      </w:r>
      <w:r w:rsidRPr="00B63BE4">
        <w:rPr>
          <w:rFonts w:eastAsia="Times New Roman" w:cs="Arial"/>
          <w:noProof w:val="0"/>
          <w:sz w:val="22"/>
          <w:lang w:eastAsia="ar-SA"/>
        </w:rPr>
        <w:t xml:space="preserve"> Se encuentra representada para la celebración de este Contrato, por </w:t>
      </w:r>
      <w:r w:rsidRPr="00B63BE4">
        <w:rPr>
          <w:rFonts w:eastAsia="Times New Roman" w:cs="Arial"/>
          <w:noProof w:val="0"/>
          <w:sz w:val="22"/>
          <w:highlight w:val="yellow"/>
          <w:lang w:eastAsia="ar-SA"/>
        </w:rPr>
        <w:t>______,</w:t>
      </w:r>
      <w:r w:rsidRPr="00B63BE4">
        <w:rPr>
          <w:rFonts w:eastAsia="Times New Roman" w:cs="Arial"/>
          <w:noProof w:val="0"/>
          <w:sz w:val="22"/>
          <w:lang w:eastAsia="ar-SA"/>
        </w:rPr>
        <w:t xml:space="preserve"> quien acredita su personalidad en términos de la Escritura Pública número </w:t>
      </w:r>
      <w:r w:rsidRPr="00B63BE4">
        <w:rPr>
          <w:rFonts w:eastAsia="Times New Roman" w:cs="Arial"/>
          <w:noProof w:val="0"/>
          <w:sz w:val="22"/>
          <w:highlight w:val="yellow"/>
          <w:lang w:eastAsia="ar-SA"/>
        </w:rPr>
        <w:t>_____</w:t>
      </w:r>
      <w:r w:rsidRPr="00B63BE4">
        <w:rPr>
          <w:rFonts w:eastAsia="Times New Roman" w:cs="Arial"/>
          <w:noProof w:val="0"/>
          <w:sz w:val="22"/>
          <w:lang w:eastAsia="ar-SA"/>
        </w:rPr>
        <w:t xml:space="preserve"> de fecha ___ de ___ de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pasada ante la fe del Licenciado </w:t>
      </w:r>
      <w:r w:rsidRPr="00B63BE4">
        <w:rPr>
          <w:rFonts w:eastAsia="Times New Roman" w:cs="Arial"/>
          <w:noProof w:val="0"/>
          <w:sz w:val="22"/>
          <w:highlight w:val="yellow"/>
          <w:lang w:eastAsia="ar-SA"/>
        </w:rPr>
        <w:t>_____,</w:t>
      </w:r>
      <w:r w:rsidRPr="00B63BE4">
        <w:rPr>
          <w:rFonts w:eastAsia="Times New Roman" w:cs="Arial"/>
          <w:noProof w:val="0"/>
          <w:sz w:val="22"/>
          <w:lang w:eastAsia="ar-SA"/>
        </w:rPr>
        <w:t xml:space="preserve"> Titular de la Notaría Pública número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del _______ y manifiesta bajo protesta de decir verdad, que las facultades que le fueron conferidas no le han sido revocadas, modificadas ni restringidas en forma alguna.</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 xml:space="preserve">II.3.- </w:t>
      </w:r>
      <w:r w:rsidRPr="00B63BE4">
        <w:rPr>
          <w:rFonts w:eastAsia="Times New Roman" w:cs="Arial"/>
          <w:noProof w:val="0"/>
          <w:sz w:val="22"/>
          <w:lang w:eastAsia="ar-SA"/>
        </w:rPr>
        <w:t>De acuerdo con sus estatutos, su objeto social consiste, entre otras actividades,</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bCs/>
          <w:noProof w:val="0"/>
          <w:sz w:val="22"/>
          <w:lang w:eastAsia="ar-SA"/>
        </w:rPr>
        <w:t>II.4.-</w:t>
      </w:r>
      <w:r w:rsidRPr="00B63BE4">
        <w:rPr>
          <w:rFonts w:eastAsia="Times New Roman" w:cs="Arial"/>
          <w:noProof w:val="0"/>
          <w:sz w:val="22"/>
          <w:lang w:eastAsia="ar-SA"/>
        </w:rPr>
        <w:t xml:space="preserve"> Cuenta con los registros siguientes:</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5B1E9D">
      <w:pPr>
        <w:numPr>
          <w:ilvl w:val="0"/>
          <w:numId w:val="35"/>
        </w:numPr>
        <w:suppressAutoHyphens/>
        <w:spacing w:after="0" w:line="240" w:lineRule="auto"/>
        <w:jc w:val="both"/>
        <w:rPr>
          <w:rFonts w:eastAsia="Times New Roman" w:cs="Arial"/>
          <w:b/>
          <w:bCs/>
          <w:noProof w:val="0"/>
          <w:sz w:val="22"/>
        </w:rPr>
      </w:pPr>
      <w:r w:rsidRPr="00B63BE4">
        <w:rPr>
          <w:rFonts w:eastAsia="Times New Roman" w:cs="Arial"/>
          <w:noProof w:val="0"/>
          <w:sz w:val="22"/>
          <w:lang w:eastAsia="ar-SA"/>
        </w:rPr>
        <w:t>Registro Federal de Contribuyentes número:</w:t>
      </w:r>
      <w:r w:rsidRPr="00B63BE4">
        <w:rPr>
          <w:rFonts w:eastAsia="Times New Roman" w:cs="Arial"/>
          <w:noProof w:val="0"/>
          <w:sz w:val="22"/>
          <w:lang w:eastAsia="ar-SA"/>
        </w:rPr>
        <w:tab/>
      </w:r>
      <w:r w:rsidRPr="00B63BE4">
        <w:rPr>
          <w:rFonts w:eastAsia="Times New Roman" w:cs="Arial"/>
          <w:b/>
          <w:noProof w:val="0"/>
          <w:sz w:val="22"/>
          <w:lang w:eastAsia="ar-SA"/>
        </w:rPr>
        <w:t>______</w:t>
      </w:r>
      <w:r w:rsidRPr="00B63BE4">
        <w:rPr>
          <w:rFonts w:eastAsia="Times New Roman" w:cs="Arial"/>
          <w:noProof w:val="0"/>
          <w:sz w:val="22"/>
          <w:lang w:eastAsia="ar-SA"/>
        </w:rPr>
        <w:t>.</w:t>
      </w:r>
    </w:p>
    <w:p w:rsidR="00B63BE4" w:rsidRPr="00B63BE4" w:rsidRDefault="00B63BE4" w:rsidP="005B1E9D">
      <w:pPr>
        <w:numPr>
          <w:ilvl w:val="0"/>
          <w:numId w:val="35"/>
        </w:numPr>
        <w:suppressAutoHyphens/>
        <w:spacing w:after="0" w:line="240" w:lineRule="auto"/>
        <w:jc w:val="both"/>
        <w:rPr>
          <w:rFonts w:eastAsia="Times New Roman" w:cs="Arial"/>
          <w:b/>
          <w:bCs/>
          <w:noProof w:val="0"/>
          <w:sz w:val="22"/>
        </w:rPr>
      </w:pPr>
      <w:r w:rsidRPr="00B63BE4">
        <w:rPr>
          <w:rFonts w:eastAsia="Times New Roman" w:cs="Arial"/>
          <w:noProof w:val="0"/>
          <w:sz w:val="22"/>
          <w:lang w:eastAsia="ar-SA"/>
        </w:rPr>
        <w:t xml:space="preserve">Registro Patronal ante </w:t>
      </w:r>
      <w:r w:rsidRPr="00B63BE4">
        <w:rPr>
          <w:rFonts w:eastAsia="Times New Roman" w:cs="Arial"/>
          <w:b/>
          <w:bCs/>
          <w:noProof w:val="0"/>
          <w:sz w:val="22"/>
          <w:lang w:eastAsia="ar-SA"/>
        </w:rPr>
        <w:t xml:space="preserve">“EL INSTITUTO” </w:t>
      </w:r>
      <w:r w:rsidRPr="00B63BE4">
        <w:rPr>
          <w:rFonts w:eastAsia="Times New Roman" w:cs="Arial"/>
          <w:noProof w:val="0"/>
          <w:sz w:val="22"/>
          <w:lang w:eastAsia="ar-SA"/>
        </w:rPr>
        <w:t>número:</w:t>
      </w:r>
      <w:r w:rsidRPr="00B63BE4">
        <w:rPr>
          <w:rFonts w:eastAsia="Times New Roman" w:cs="Arial"/>
          <w:noProof w:val="0"/>
          <w:sz w:val="22"/>
          <w:lang w:eastAsia="ar-SA"/>
        </w:rPr>
        <w:tab/>
      </w:r>
      <w:r w:rsidRPr="00B63BE4">
        <w:rPr>
          <w:rFonts w:eastAsia="Times New Roman" w:cs="Arial"/>
          <w:b/>
          <w:noProof w:val="0"/>
          <w:sz w:val="22"/>
          <w:lang w:eastAsia="ar-SA"/>
        </w:rPr>
        <w:t>____________</w:t>
      </w:r>
      <w:r w:rsidRPr="00B63BE4">
        <w:rPr>
          <w:rFonts w:eastAsia="Times New Roman" w:cs="Arial"/>
          <w:b/>
          <w:bCs/>
          <w:noProof w:val="0"/>
          <w:sz w:val="22"/>
        </w:rPr>
        <w:t>.</w:t>
      </w:r>
    </w:p>
    <w:p w:rsidR="00B63BE4" w:rsidRPr="00B63BE4" w:rsidRDefault="00B63BE4" w:rsidP="00B63BE4">
      <w:pPr>
        <w:suppressAutoHyphens/>
        <w:spacing w:after="0" w:line="240" w:lineRule="auto"/>
        <w:jc w:val="both"/>
        <w:rPr>
          <w:rFonts w:eastAsia="Times New Roman" w:cs="Arial"/>
          <w:b/>
          <w:bCs/>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bCs/>
          <w:noProof w:val="0"/>
          <w:sz w:val="22"/>
          <w:lang w:eastAsia="ar-SA"/>
        </w:rPr>
        <w:t>II.4.-</w:t>
      </w:r>
      <w:r w:rsidRPr="00B63BE4">
        <w:rPr>
          <w:rFonts w:eastAsia="Times New Roman" w:cs="Arial"/>
          <w:noProof w:val="0"/>
          <w:sz w:val="22"/>
          <w:lang w:eastAsia="ar-SA"/>
        </w:rPr>
        <w:t xml:space="preserve"> Cuenta con su Registro Federal de Contribuyentes número:</w:t>
      </w:r>
    </w:p>
    <w:p w:rsidR="00B63BE4" w:rsidRPr="00B63BE4" w:rsidRDefault="00B63BE4" w:rsidP="00B63BE4">
      <w:pPr>
        <w:suppressAutoHyphens/>
        <w:spacing w:after="0" w:line="240" w:lineRule="auto"/>
        <w:ind w:right="49"/>
        <w:jc w:val="both"/>
        <w:rPr>
          <w:rFonts w:eastAsia="Times New Roman" w:cs="Arial"/>
          <w:b/>
          <w:bCs/>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bdr w:val="none" w:sz="0" w:space="0" w:color="auto" w:frame="1"/>
          <w:lang w:eastAsia="ar-SA"/>
        </w:rPr>
      </w:pPr>
      <w:r w:rsidRPr="00B63BE4">
        <w:rPr>
          <w:rFonts w:eastAsia="Times New Roman" w:cs="Arial"/>
          <w:b/>
          <w:noProof w:val="0"/>
          <w:sz w:val="22"/>
        </w:rPr>
        <w:t>II.5</w:t>
      </w:r>
      <w:r w:rsidRPr="00B63BE4">
        <w:rPr>
          <w:rFonts w:eastAsia="Times New Roman" w:cs="Arial"/>
          <w:b/>
          <w:bCs/>
          <w:noProof w:val="0"/>
          <w:sz w:val="22"/>
        </w:rPr>
        <w:t xml:space="preserve">.- </w:t>
      </w:r>
      <w:r w:rsidRPr="00B63BE4">
        <w:rPr>
          <w:rFonts w:eastAsia="Times New Roman" w:cs="Arial"/>
          <w:noProof w:val="0"/>
          <w:sz w:val="22"/>
          <w:bdr w:val="none" w:sz="0" w:space="0" w:color="auto" w:frame="1"/>
          <w:lang w:eastAsia="ar-SA"/>
        </w:rPr>
        <w:t xml:space="preserve">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 </w:t>
      </w:r>
      <w:r w:rsidRPr="00B63BE4">
        <w:rPr>
          <w:rFonts w:eastAsia="Times New Roman" w:cs="Arial"/>
          <w:b/>
          <w:bCs/>
          <w:noProof w:val="0"/>
          <w:sz w:val="22"/>
          <w:bdr w:val="none" w:sz="0" w:space="0" w:color="auto" w:frame="1"/>
          <w:lang w:eastAsia="ar-SA"/>
        </w:rPr>
        <w:t xml:space="preserve">“EL INSTITUTO” </w:t>
      </w:r>
      <w:r w:rsidRPr="00B63BE4">
        <w:rPr>
          <w:rFonts w:eastAsia="Times New Roman" w:cs="Arial"/>
          <w:noProof w:val="0"/>
          <w:sz w:val="22"/>
          <w:bdr w:val="none" w:sz="0" w:space="0" w:color="auto" w:frame="1"/>
          <w:lang w:eastAsia="ar-SA"/>
        </w:rPr>
        <w:t xml:space="preserve">para efectos de la suscripción del presente contrato. </w:t>
      </w:r>
      <w:r w:rsidRPr="00B63BE4">
        <w:rPr>
          <w:rFonts w:eastAsia="Times New Roman" w:cs="Arial"/>
          <w:noProof w:val="0"/>
          <w:sz w:val="22"/>
          <w:highlight w:val="yellow"/>
          <w:bdr w:val="none" w:sz="0" w:space="0" w:color="auto" w:frame="1"/>
          <w:lang w:eastAsia="ar-SA"/>
        </w:rPr>
        <w:t>(En el caso de que el monto del contrato sea superior a $300,000 pesos, antes de IVA)</w:t>
      </w:r>
    </w:p>
    <w:p w:rsidR="00B63BE4" w:rsidRPr="00B63BE4" w:rsidRDefault="00B63BE4" w:rsidP="00B63BE4">
      <w:pPr>
        <w:suppressAutoHyphens/>
        <w:spacing w:after="0" w:line="240" w:lineRule="auto"/>
        <w:jc w:val="both"/>
        <w:rPr>
          <w:rFonts w:eastAsia="Times New Roman" w:cs="Arial"/>
          <w:b/>
          <w:noProof w:val="0"/>
          <w:sz w:val="22"/>
          <w:lang w:eastAsia="ar-SA"/>
        </w:rPr>
      </w:pPr>
    </w:p>
    <w:p w:rsidR="00B63BE4" w:rsidRPr="00B63BE4" w:rsidRDefault="00B63BE4" w:rsidP="00B63BE4">
      <w:pPr>
        <w:suppressAutoHyphens/>
        <w:spacing w:after="0" w:line="240" w:lineRule="auto"/>
        <w:jc w:val="both"/>
        <w:rPr>
          <w:rFonts w:eastAsia="Times New Roman" w:cs="Arial"/>
          <w:b/>
          <w:bCs/>
          <w:iCs/>
          <w:noProof w:val="0"/>
          <w:sz w:val="22"/>
          <w:lang w:eastAsia="ar-SA"/>
        </w:rPr>
      </w:pPr>
      <w:r w:rsidRPr="00B63BE4">
        <w:rPr>
          <w:rFonts w:eastAsia="Times New Roman" w:cs="Arial"/>
          <w:b/>
          <w:bCs/>
          <w:iCs/>
          <w:noProof w:val="0"/>
          <w:sz w:val="22"/>
          <w:highlight w:val="cyan"/>
          <w:lang w:eastAsia="ar-SA"/>
        </w:rPr>
        <w:t>Si cuentan con trabajadores y el monto es superior a $300,000.00</w:t>
      </w:r>
    </w:p>
    <w:p w:rsidR="00B63BE4" w:rsidRPr="00B63BE4" w:rsidRDefault="00B63BE4" w:rsidP="00B63BE4">
      <w:pPr>
        <w:suppressAutoHyphens/>
        <w:spacing w:after="0" w:line="240" w:lineRule="auto"/>
        <w:jc w:val="both"/>
        <w:rPr>
          <w:rFonts w:eastAsia="Times New Roman" w:cs="Arial"/>
          <w:iCs/>
          <w:noProof w:val="0"/>
          <w:sz w:val="22"/>
          <w:lang w:eastAsia="ar-SA"/>
        </w:rPr>
      </w:pPr>
      <w:r w:rsidRPr="00B63BE4">
        <w:rPr>
          <w:rFonts w:eastAsia="Times New Roman" w:cs="Arial"/>
          <w:b/>
          <w:bCs/>
          <w:iCs/>
          <w:noProof w:val="0"/>
          <w:sz w:val="22"/>
          <w:lang w:eastAsia="ar-SA"/>
        </w:rPr>
        <w:t>II.6.-</w:t>
      </w:r>
      <w:r w:rsidRPr="00B63BE4">
        <w:rPr>
          <w:rFonts w:eastAsia="Times New Roman" w:cs="Arial"/>
          <w:iCs/>
          <w:noProof w:val="0"/>
          <w:sz w:val="22"/>
          <w:lang w:eastAsia="ar-SA"/>
        </w:rPr>
        <w:t xml:space="preserve"> </w:t>
      </w:r>
      <w:r w:rsidRPr="00B63BE4">
        <w:rPr>
          <w:rFonts w:eastAsia="Times New Roman" w:cs="Arial"/>
          <w:noProof w:val="0"/>
          <w:sz w:val="22"/>
          <w:lang w:eastAsia="ar-SA"/>
        </w:rPr>
        <w:t xml:space="preserve">Cuenta por sí o por conducto de quien subcontrate para el cumplimiento del objeto del presente Contrato con el documento correspondiente, vigente, expedido por </w:t>
      </w:r>
      <w:r w:rsidRPr="00B63BE4">
        <w:rPr>
          <w:rFonts w:eastAsia="Times New Roman" w:cs="Arial"/>
          <w:b/>
          <w:bCs/>
          <w:noProof w:val="0"/>
          <w:sz w:val="22"/>
          <w:lang w:eastAsia="ar-SA"/>
        </w:rPr>
        <w:t>“EL INSTITUTO”</w:t>
      </w:r>
      <w:r w:rsidRPr="00B63BE4">
        <w:rPr>
          <w:rFonts w:eastAsia="Times New Roman" w:cs="Arial"/>
          <w:noProof w:val="0"/>
          <w:sz w:val="22"/>
          <w:lang w:eastAsia="ar-SA"/>
        </w:rPr>
        <w:t xml:space="preserve"> relativo a la opinión positiva sobre el cumplimiento de sus obligaciones fiscales en materia de seguridad social, conforme al Acuerdo ACDO.SA1.HCT.101214/281.P.DIR dictado por el H. Consejo Técnico de </w:t>
      </w:r>
      <w:r w:rsidRPr="00B63BE4">
        <w:rPr>
          <w:rFonts w:eastAsia="Times New Roman" w:cs="Arial"/>
          <w:b/>
          <w:bCs/>
          <w:noProof w:val="0"/>
          <w:sz w:val="22"/>
          <w:lang w:eastAsia="ar-SA"/>
        </w:rPr>
        <w:t>“EL INSTITUTO”</w:t>
      </w:r>
      <w:r w:rsidRPr="00B63BE4">
        <w:rPr>
          <w:rFonts w:eastAsia="Times New Roman" w:cs="Arial"/>
          <w:noProof w:val="0"/>
          <w:sz w:val="22"/>
          <w:lang w:eastAsia="ar-SA"/>
        </w:rPr>
        <w:t xml:space="preserve"> en la sesión ordinaria celebrada el 10 de diciembre de 2014, publicado en el Diario Oficial de la Federación el 27 de febrero de 2015 y su modificación publicada en el mismo de fecha 03 de abril del año en curso, el cual exhibe para efectos de la suscripción del presente instrumento jurídico. </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iCs/>
          <w:noProof w:val="0"/>
          <w:sz w:val="22"/>
          <w:lang w:eastAsia="ar-SA"/>
        </w:rPr>
      </w:pPr>
      <w:r w:rsidRPr="00B63BE4">
        <w:rPr>
          <w:rFonts w:eastAsia="Times New Roman" w:cs="Arial"/>
          <w:noProof w:val="0"/>
          <w:sz w:val="22"/>
          <w:lang w:eastAsia="es-MX"/>
        </w:rPr>
        <w:t xml:space="preserve">En caso de incumplimiento en sus obligaciones en materia de seguridad social, solicita se apliquen los recursos derivados del Contrato contra los adeudos que, en su caso, tuviera a favor de </w:t>
      </w:r>
      <w:r w:rsidRPr="00B63BE4">
        <w:rPr>
          <w:rFonts w:eastAsia="Times New Roman" w:cs="Arial"/>
          <w:b/>
          <w:bCs/>
          <w:noProof w:val="0"/>
          <w:sz w:val="22"/>
          <w:lang w:eastAsia="es-MX"/>
        </w:rPr>
        <w:t>“EL INSTITUTO”</w:t>
      </w:r>
      <w:r w:rsidRPr="00B63BE4">
        <w:rPr>
          <w:rFonts w:eastAsia="Times New Roman" w:cs="Arial"/>
          <w:noProof w:val="0"/>
          <w:sz w:val="22"/>
          <w:lang w:eastAsia="es-MX"/>
        </w:rPr>
        <w:t>.</w:t>
      </w:r>
    </w:p>
    <w:p w:rsidR="00B63BE4" w:rsidRPr="00B63BE4" w:rsidRDefault="00B63BE4" w:rsidP="00B63BE4">
      <w:pPr>
        <w:suppressAutoHyphens/>
        <w:spacing w:after="0" w:line="240" w:lineRule="auto"/>
        <w:jc w:val="both"/>
        <w:rPr>
          <w:rFonts w:eastAsia="Times New Roman" w:cs="Arial"/>
          <w:b/>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 xml:space="preserve">NOTA: </w:t>
      </w:r>
      <w:r w:rsidRPr="00B63BE4">
        <w:rPr>
          <w:rFonts w:eastAsia="Times New Roman" w:cs="Arial"/>
          <w:noProof w:val="0"/>
          <w:sz w:val="22"/>
          <w:lang w:eastAsia="ar-SA"/>
        </w:rPr>
        <w:t xml:space="preserve">En caso de que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w:t>
      </w:r>
      <w:r w:rsidRPr="00B63BE4">
        <w:rPr>
          <w:rFonts w:eastAsia="Times New Roman" w:cs="Arial"/>
          <w:b/>
          <w:noProof w:val="0"/>
          <w:sz w:val="22"/>
          <w:lang w:eastAsia="ar-SA"/>
        </w:rPr>
        <w:t>a)</w:t>
      </w:r>
      <w:r w:rsidRPr="00B63BE4">
        <w:rPr>
          <w:rFonts w:eastAsia="Times New Roman" w:cs="Arial"/>
          <w:noProof w:val="0"/>
          <w:sz w:val="22"/>
          <w:lang w:eastAsia="ar-SA"/>
        </w:rPr>
        <w:t xml:space="preserve"> No se encuentre registrado ante </w:t>
      </w:r>
      <w:r w:rsidRPr="00B63BE4">
        <w:rPr>
          <w:rFonts w:eastAsia="Times New Roman" w:cs="Arial"/>
          <w:b/>
          <w:noProof w:val="0"/>
          <w:sz w:val="22"/>
          <w:lang w:eastAsia="ar-SA"/>
        </w:rPr>
        <w:t>“EL INSTITUTO”</w:t>
      </w:r>
      <w:r w:rsidRPr="00B63BE4">
        <w:rPr>
          <w:rFonts w:eastAsia="Times New Roman" w:cs="Arial"/>
          <w:noProof w:val="0"/>
          <w:sz w:val="22"/>
          <w:lang w:eastAsia="ar-SA"/>
        </w:rPr>
        <w:t xml:space="preserve"> (aplicable para contratos a formalizar con personas físicas que presenten sus servicios por sí mismos) o; </w:t>
      </w:r>
      <w:r w:rsidRPr="00B63BE4">
        <w:rPr>
          <w:rFonts w:eastAsia="Times New Roman" w:cs="Arial"/>
          <w:b/>
          <w:noProof w:val="0"/>
          <w:sz w:val="22"/>
          <w:lang w:eastAsia="ar-SA"/>
        </w:rPr>
        <w:t>b)</w:t>
      </w:r>
      <w:r w:rsidRPr="00B63BE4">
        <w:rPr>
          <w:rFonts w:eastAsia="Times New Roman" w:cs="Arial"/>
          <w:noProof w:val="0"/>
          <w:sz w:val="22"/>
          <w:lang w:eastAsia="ar-SA"/>
        </w:rPr>
        <w:t xml:space="preserve"> Cuente con Registro Patronal pero se encuentre dado de baja o; </w:t>
      </w:r>
      <w:r w:rsidRPr="00B63BE4">
        <w:rPr>
          <w:rFonts w:eastAsia="Times New Roman" w:cs="Arial"/>
          <w:b/>
          <w:noProof w:val="0"/>
          <w:sz w:val="22"/>
          <w:lang w:eastAsia="ar-SA"/>
        </w:rPr>
        <w:t xml:space="preserve">c) </w:t>
      </w:r>
      <w:r w:rsidRPr="00B63BE4">
        <w:rPr>
          <w:rFonts w:eastAsia="Times New Roman" w:cs="Arial"/>
          <w:noProof w:val="0"/>
          <w:sz w:val="22"/>
          <w:lang w:eastAsia="ar-SA"/>
        </w:rPr>
        <w:t>No tenga personal que sea sujeto de aseguramiento obligatorio, de conformidad con lo dispuesto en el artículo 12 de la LSS; no podrá obtener la citada opinión positiva, sin embargo podrá dar cumplimiento a tal requerimiento presentando lo siguiente:</w:t>
      </w:r>
    </w:p>
    <w:p w:rsidR="00B63BE4" w:rsidRPr="00B63BE4" w:rsidRDefault="00B63BE4" w:rsidP="005B1E9D">
      <w:pPr>
        <w:numPr>
          <w:ilvl w:val="0"/>
          <w:numId w:val="37"/>
        </w:numPr>
        <w:suppressAutoHyphens/>
        <w:spacing w:after="0" w:line="240" w:lineRule="auto"/>
        <w:ind w:left="142" w:firstLine="0"/>
        <w:jc w:val="both"/>
        <w:rPr>
          <w:rFonts w:eastAsia="Times New Roman" w:cs="Arial"/>
          <w:noProof w:val="0"/>
          <w:sz w:val="22"/>
          <w:lang w:eastAsia="ar-SA"/>
        </w:rPr>
      </w:pPr>
      <w:r w:rsidRPr="00B63BE4">
        <w:rPr>
          <w:rFonts w:eastAsia="Times New Roman" w:cs="Arial"/>
          <w:noProof w:val="0"/>
          <w:sz w:val="22"/>
          <w:lang w:eastAsia="ar-SA"/>
        </w:rPr>
        <w:t xml:space="preserve">Documento emitido por </w:t>
      </w:r>
      <w:r w:rsidRPr="00B63BE4">
        <w:rPr>
          <w:rFonts w:eastAsia="Times New Roman" w:cs="Arial"/>
          <w:b/>
          <w:noProof w:val="0"/>
          <w:sz w:val="22"/>
          <w:lang w:eastAsia="ar-SA"/>
        </w:rPr>
        <w:t>“EL INSTITUTO”</w:t>
      </w:r>
      <w:r w:rsidRPr="00B63BE4">
        <w:rPr>
          <w:rFonts w:eastAsia="Times New Roman" w:cs="Arial"/>
          <w:noProof w:val="0"/>
          <w:sz w:val="22"/>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B63BE4" w:rsidRPr="00B63BE4" w:rsidRDefault="00B63BE4" w:rsidP="00B63BE4">
      <w:pPr>
        <w:suppressAutoHyphens/>
        <w:spacing w:after="0" w:line="240" w:lineRule="auto"/>
        <w:ind w:left="142"/>
        <w:jc w:val="both"/>
        <w:rPr>
          <w:rFonts w:eastAsia="Times New Roman" w:cs="Arial"/>
          <w:noProof w:val="0"/>
          <w:sz w:val="22"/>
          <w:lang w:eastAsia="ar-SA"/>
        </w:rPr>
      </w:pPr>
    </w:p>
    <w:p w:rsidR="00B63BE4" w:rsidRPr="00B63BE4" w:rsidRDefault="00B63BE4" w:rsidP="005B1E9D">
      <w:pPr>
        <w:numPr>
          <w:ilvl w:val="0"/>
          <w:numId w:val="37"/>
        </w:numPr>
        <w:suppressAutoHyphens/>
        <w:spacing w:after="0" w:line="240" w:lineRule="auto"/>
        <w:ind w:left="142" w:firstLine="0"/>
        <w:jc w:val="both"/>
        <w:rPr>
          <w:rFonts w:eastAsia="Times New Roman" w:cs="Arial"/>
          <w:noProof w:val="0"/>
          <w:sz w:val="22"/>
          <w:lang w:eastAsia="ar-SA"/>
        </w:rPr>
      </w:pPr>
      <w:r w:rsidRPr="00B63BE4">
        <w:rPr>
          <w:rFonts w:eastAsia="Times New Roman" w:cs="Arial"/>
          <w:noProof w:val="0"/>
          <w:sz w:val="22"/>
          <w:lang w:eastAsia="ar-SA"/>
        </w:rPr>
        <w:t>Escrito libre, bajo protesta de decir verdad, que no le es posible obtener la multicitada Opinión, justificando el motivo y anexando el documento en el que conste que no se puede emitir la misma y;</w:t>
      </w:r>
    </w:p>
    <w:p w:rsidR="00B63BE4" w:rsidRPr="00B63BE4" w:rsidRDefault="00B63BE4" w:rsidP="00B63BE4">
      <w:pPr>
        <w:suppressAutoHyphens/>
        <w:spacing w:after="0" w:line="240" w:lineRule="auto"/>
        <w:rPr>
          <w:rFonts w:eastAsia="Times New Roman" w:cs="Arial"/>
          <w:noProof w:val="0"/>
          <w:sz w:val="22"/>
          <w:lang w:eastAsia="ar-SA"/>
        </w:rPr>
      </w:pPr>
    </w:p>
    <w:p w:rsidR="00B63BE4" w:rsidRPr="00B63BE4" w:rsidRDefault="00B63BE4" w:rsidP="005B1E9D">
      <w:pPr>
        <w:numPr>
          <w:ilvl w:val="0"/>
          <w:numId w:val="37"/>
        </w:numPr>
        <w:suppressAutoHyphens/>
        <w:spacing w:after="0" w:line="240" w:lineRule="auto"/>
        <w:ind w:left="142" w:firstLine="0"/>
        <w:jc w:val="both"/>
        <w:rPr>
          <w:rFonts w:eastAsia="Times New Roman" w:cs="Arial"/>
          <w:noProof w:val="0"/>
          <w:sz w:val="22"/>
          <w:lang w:eastAsia="ar-SA"/>
        </w:rPr>
      </w:pPr>
      <w:r w:rsidRPr="00B63BE4">
        <w:rPr>
          <w:rFonts w:eastAsia="Times New Roman" w:cs="Arial"/>
          <w:noProof w:val="0"/>
          <w:sz w:val="22"/>
          <w:lang w:eastAsia="ar-SA"/>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B63BE4" w:rsidRPr="00B63BE4" w:rsidRDefault="00B63BE4" w:rsidP="00B63BE4">
      <w:pPr>
        <w:suppressAutoHyphens/>
        <w:spacing w:after="0" w:line="240" w:lineRule="auto"/>
        <w:ind w:left="142"/>
        <w:jc w:val="both"/>
        <w:rPr>
          <w:rFonts w:eastAsia="Times New Roman" w:cs="Arial"/>
          <w:b/>
          <w:noProof w:val="0"/>
          <w:sz w:val="22"/>
          <w:lang w:eastAsia="ar-SA"/>
        </w:rPr>
      </w:pPr>
    </w:p>
    <w:p w:rsidR="00B63BE4" w:rsidRPr="00B63BE4" w:rsidRDefault="00B63BE4" w:rsidP="00B63BE4">
      <w:pPr>
        <w:suppressAutoHyphens/>
        <w:spacing w:after="0" w:line="240" w:lineRule="auto"/>
        <w:ind w:left="142"/>
        <w:jc w:val="both"/>
        <w:rPr>
          <w:rFonts w:eastAsia="Times New Roman" w:cs="Arial"/>
          <w:b/>
          <w:noProof w:val="0"/>
          <w:sz w:val="22"/>
          <w:lang w:eastAsia="ar-SA"/>
        </w:rPr>
      </w:pPr>
      <w:r w:rsidRPr="00B63BE4">
        <w:rPr>
          <w:rFonts w:eastAsia="Times New Roman" w:cs="Arial"/>
          <w:noProof w:val="0"/>
          <w:sz w:val="22"/>
          <w:lang w:eastAsia="ar-SA"/>
        </w:rPr>
        <w:t xml:space="preserve">En el caso de aquellos patrones (proveedores o contratistas y sus subcontratados) que tengan más de un Registro Patronal ante el Instituto y alguno o más de estos Registros no se encuentre al corriente en el cumplimiento de las multicitadas obligaciones, </w:t>
      </w:r>
      <w:r w:rsidRPr="00B63BE4">
        <w:rPr>
          <w:rFonts w:eastAsia="Times New Roman" w:cs="Arial"/>
          <w:b/>
          <w:noProof w:val="0"/>
          <w:sz w:val="22"/>
          <w:lang w:eastAsia="ar-SA"/>
        </w:rPr>
        <w:t>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B63BE4" w:rsidRPr="00B63BE4" w:rsidRDefault="00B63BE4" w:rsidP="00B63BE4">
      <w:pPr>
        <w:suppressAutoHyphens/>
        <w:spacing w:after="0" w:line="240" w:lineRule="auto"/>
        <w:jc w:val="both"/>
        <w:rPr>
          <w:rFonts w:eastAsia="Times New Roman" w:cs="Arial"/>
          <w:b/>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noProof w:val="0"/>
          <w:sz w:val="22"/>
          <w:lang w:eastAsia="ar-SA"/>
        </w:rPr>
        <w:t>II.7.-</w:t>
      </w:r>
      <w:r w:rsidRPr="00B63BE4">
        <w:rPr>
          <w:rFonts w:eastAsia="Times New Roman" w:cs="Arial"/>
          <w:noProof w:val="0"/>
          <w:sz w:val="22"/>
          <w:lang w:eastAsia="ar-SA"/>
        </w:rPr>
        <w:t xml:space="preserve"> En su caso, 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B63BE4">
        <w:rPr>
          <w:rFonts w:eastAsia="Times New Roman" w:cs="Arial"/>
          <w:b/>
          <w:bCs/>
          <w:noProof w:val="0"/>
          <w:sz w:val="22"/>
          <w:lang w:eastAsia="ar-SA"/>
        </w:rPr>
        <w:t>“EL INSTITUTO”</w:t>
      </w:r>
      <w:r w:rsidRPr="00B63BE4">
        <w:rPr>
          <w:rFonts w:eastAsia="Times New Roman" w:cs="Arial"/>
          <w:noProof w:val="0"/>
          <w:sz w:val="22"/>
          <w:lang w:eastAsia="ar-SA"/>
        </w:rPr>
        <w:t xml:space="preserve"> exhibe para efectos de la suscripción del presente instrumento jurídico.</w:t>
      </w:r>
    </w:p>
    <w:p w:rsidR="00B63BE4" w:rsidRPr="00B63BE4" w:rsidRDefault="00B63BE4" w:rsidP="00B63BE4">
      <w:pPr>
        <w:suppressAutoHyphens/>
        <w:spacing w:after="0" w:line="240" w:lineRule="auto"/>
        <w:ind w:right="49"/>
        <w:jc w:val="both"/>
        <w:rPr>
          <w:rFonts w:eastAsia="Times New Roman" w:cs="Arial"/>
          <w:b/>
          <w:bCs/>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bCs/>
          <w:noProof w:val="0"/>
          <w:sz w:val="22"/>
          <w:lang w:eastAsia="ar-SA"/>
        </w:rPr>
        <w:t xml:space="preserve">II.8.- </w:t>
      </w:r>
      <w:r w:rsidRPr="00B63BE4">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B63BE4" w:rsidRPr="00B63BE4" w:rsidRDefault="00B63BE4" w:rsidP="00B63BE4">
      <w:pPr>
        <w:suppressAutoHyphens/>
        <w:overflowPunct w:val="0"/>
        <w:autoSpaceDE w:val="0"/>
        <w:spacing w:after="0" w:line="240" w:lineRule="auto"/>
        <w:jc w:val="both"/>
        <w:textAlignment w:val="baseline"/>
        <w:rPr>
          <w:rFonts w:eastAsia="Times New Roman" w:cs="Arial"/>
          <w:noProof w:val="0"/>
          <w:sz w:val="22"/>
          <w:lang w:eastAsia="ar-SA"/>
        </w:rPr>
      </w:pPr>
    </w:p>
    <w:p w:rsidR="00B63BE4" w:rsidRPr="00B63BE4" w:rsidRDefault="00B63BE4" w:rsidP="00B63BE4">
      <w:pPr>
        <w:suppressAutoHyphens/>
        <w:overflowPunct w:val="0"/>
        <w:autoSpaceDE w:val="0"/>
        <w:spacing w:after="0" w:line="240" w:lineRule="auto"/>
        <w:jc w:val="both"/>
        <w:textAlignment w:val="baseline"/>
        <w:rPr>
          <w:rFonts w:eastAsia="Times New Roman" w:cs="Arial"/>
          <w:noProof w:val="0"/>
          <w:sz w:val="22"/>
          <w:lang w:eastAsia="ar-SA"/>
        </w:rPr>
      </w:pPr>
      <w:r w:rsidRPr="00B63BE4">
        <w:rPr>
          <w:rFonts w:eastAsia="Times New Roman" w:cs="Arial"/>
          <w:noProof w:val="0"/>
          <w:sz w:val="22"/>
          <w:lang w:eastAsia="ar-SA"/>
        </w:rPr>
        <w:t xml:space="preserve">En caso de que </w:t>
      </w:r>
      <w:r w:rsidRPr="00B63BE4">
        <w:rPr>
          <w:rFonts w:eastAsia="Times New Roman" w:cs="Arial"/>
          <w:b/>
          <w:bCs/>
          <w:noProof w:val="0"/>
          <w:sz w:val="22"/>
          <w:lang w:eastAsia="ar-SA"/>
        </w:rPr>
        <w:t>"EL PROVEEDOR"</w:t>
      </w:r>
      <w:r w:rsidRPr="00B63BE4">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tabs>
          <w:tab w:val="left" w:pos="142"/>
        </w:tabs>
        <w:suppressAutoHyphens/>
        <w:spacing w:after="0" w:line="240" w:lineRule="auto"/>
        <w:ind w:right="-93"/>
        <w:jc w:val="both"/>
        <w:rPr>
          <w:rFonts w:eastAsia="Times New Roman" w:cs="Arial"/>
          <w:noProof w:val="0"/>
          <w:sz w:val="22"/>
          <w:lang w:eastAsia="ar-SA"/>
        </w:rPr>
      </w:pPr>
      <w:r w:rsidRPr="00B63BE4">
        <w:rPr>
          <w:rFonts w:eastAsia="Times New Roman" w:cs="Arial"/>
          <w:b/>
          <w:bCs/>
          <w:noProof w:val="0"/>
          <w:sz w:val="22"/>
          <w:lang w:eastAsia="ar-SA"/>
        </w:rPr>
        <w:t xml:space="preserve">II.9.- </w:t>
      </w:r>
      <w:r w:rsidRPr="00B63BE4">
        <w:rPr>
          <w:rFonts w:eastAsia="Times New Roman" w:cs="Arial"/>
          <w:noProof w:val="0"/>
          <w:sz w:val="22"/>
          <w:lang w:eastAsia="ar-SA"/>
        </w:rPr>
        <w:t xml:space="preserve">Conforme a lo previsto en los artículos 57 de la Ley de Adquisiciones, Arrendamientos y Servicios del Sector Público y 107 de su Reglamento,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en caso de auditorías, visitas o inspecciones que practique la Secretaría de la Función Pública y el Órgano Interno de Control en </w:t>
      </w:r>
      <w:r w:rsidRPr="00B63BE4">
        <w:rPr>
          <w:rFonts w:eastAsia="Times New Roman" w:cs="Arial"/>
          <w:b/>
          <w:noProof w:val="0"/>
          <w:sz w:val="22"/>
          <w:lang w:eastAsia="ar-SA"/>
        </w:rPr>
        <w:t>“EL INSTITUTO”,</w:t>
      </w:r>
      <w:r w:rsidRPr="00B63BE4">
        <w:rPr>
          <w:rFonts w:eastAsia="Times New Roman" w:cs="Arial"/>
          <w:noProof w:val="0"/>
          <w:sz w:val="22"/>
          <w:lang w:eastAsia="ar-SA"/>
        </w:rPr>
        <w:t xml:space="preserve"> deberá proporcionar la información que en su momento se requiera relativa al presente Contrato.</w:t>
      </w:r>
    </w:p>
    <w:p w:rsidR="00B63BE4" w:rsidRPr="00B63BE4" w:rsidRDefault="00B63BE4" w:rsidP="00B63BE4">
      <w:pPr>
        <w:autoSpaceDE w:val="0"/>
        <w:autoSpaceDN w:val="0"/>
        <w:adjustRightInd w:val="0"/>
        <w:spacing w:after="0" w:line="252" w:lineRule="exact"/>
        <w:ind w:right="51"/>
        <w:jc w:val="both"/>
        <w:rPr>
          <w:rFonts w:eastAsia="Times New Roman" w:cs="Arial"/>
          <w:noProof w:val="0"/>
          <w:sz w:val="22"/>
          <w:lang w:eastAsia="ar-SA"/>
        </w:rPr>
      </w:pPr>
    </w:p>
    <w:p w:rsidR="00B63BE4" w:rsidRPr="00B63BE4" w:rsidRDefault="00B63BE4" w:rsidP="00B63BE4">
      <w:pPr>
        <w:suppressAutoHyphens/>
        <w:spacing w:after="0" w:line="240" w:lineRule="auto"/>
        <w:ind w:left="12"/>
        <w:jc w:val="both"/>
        <w:rPr>
          <w:rFonts w:eastAsia="Times New Roman" w:cs="Arial"/>
          <w:bCs/>
          <w:noProof w:val="0"/>
          <w:sz w:val="22"/>
          <w:lang w:eastAsia="ar-SA"/>
        </w:rPr>
      </w:pPr>
      <w:r w:rsidRPr="00B63BE4">
        <w:rPr>
          <w:rFonts w:eastAsia="Times New Roman" w:cs="Arial"/>
          <w:b/>
          <w:bCs/>
          <w:noProof w:val="0"/>
          <w:sz w:val="22"/>
          <w:lang w:eastAsia="ar-SA"/>
        </w:rPr>
        <w:t xml:space="preserve">II.10.- </w:t>
      </w:r>
      <w:r w:rsidRPr="00B63BE4">
        <w:rPr>
          <w:rFonts w:eastAsia="Times New Roman" w:cs="Arial"/>
          <w:bCs/>
          <w:noProof w:val="0"/>
          <w:sz w:val="22"/>
          <w:lang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B63BE4" w:rsidRPr="00B63BE4" w:rsidRDefault="00B63BE4" w:rsidP="00B63BE4">
      <w:pPr>
        <w:autoSpaceDE w:val="0"/>
        <w:autoSpaceDN w:val="0"/>
        <w:adjustRightInd w:val="0"/>
        <w:spacing w:after="0" w:line="252" w:lineRule="exact"/>
        <w:ind w:right="51"/>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b/>
          <w:bCs/>
          <w:noProof w:val="0"/>
          <w:sz w:val="22"/>
          <w:lang w:eastAsia="ar-SA"/>
        </w:rPr>
        <w:t xml:space="preserve">II.11.- </w:t>
      </w:r>
      <w:r w:rsidRPr="00B63BE4">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w:t>
      </w:r>
      <w:r w:rsidRPr="00B63BE4">
        <w:rPr>
          <w:rFonts w:eastAsia="Times New Roman" w:cs="Arial"/>
          <w:noProof w:val="0"/>
          <w:sz w:val="22"/>
          <w:highlight w:val="yellow"/>
          <w:lang w:eastAsia="ar-SA"/>
        </w:rPr>
        <w:t>___</w:t>
      </w:r>
      <w:r w:rsidRPr="00B63BE4">
        <w:rPr>
          <w:rFonts w:eastAsia="Times New Roman" w:cs="Arial"/>
          <w:noProof w:val="0"/>
          <w:sz w:val="22"/>
          <w:lang w:eastAsia="ar-SA"/>
        </w:rPr>
        <w:t xml:space="preserve"> número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Colonia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Delegación </w:t>
      </w:r>
      <w:r w:rsidRPr="00B63BE4">
        <w:rPr>
          <w:rFonts w:eastAsia="Times New Roman" w:cs="Arial"/>
          <w:noProof w:val="0"/>
          <w:sz w:val="22"/>
          <w:highlight w:val="yellow"/>
          <w:lang w:eastAsia="ar-SA"/>
        </w:rPr>
        <w:t>____,</w:t>
      </w:r>
      <w:r w:rsidRPr="00B63BE4">
        <w:rPr>
          <w:rFonts w:eastAsia="Times New Roman" w:cs="Arial"/>
          <w:noProof w:val="0"/>
          <w:sz w:val="22"/>
          <w:lang w:eastAsia="ar-SA"/>
        </w:rPr>
        <w:t xml:space="preserve"> Código Postal </w:t>
      </w:r>
      <w:r w:rsidRPr="00B63BE4">
        <w:rPr>
          <w:rFonts w:eastAsia="Times New Roman" w:cs="Arial"/>
          <w:noProof w:val="0"/>
          <w:sz w:val="22"/>
          <w:highlight w:val="yellow"/>
          <w:lang w:eastAsia="ar-SA"/>
        </w:rPr>
        <w:t>_____,</w:t>
      </w:r>
      <w:r w:rsidRPr="00B63BE4">
        <w:rPr>
          <w:rFonts w:eastAsia="Times New Roman" w:cs="Arial"/>
          <w:noProof w:val="0"/>
          <w:sz w:val="22"/>
          <w:lang w:eastAsia="ar-SA"/>
        </w:rPr>
        <w:t xml:space="preserve"> Ciudad de México, teléfono </w:t>
      </w:r>
      <w:r w:rsidRPr="00B63BE4">
        <w:rPr>
          <w:rFonts w:eastAsia="Times New Roman" w:cs="Arial"/>
          <w:noProof w:val="0"/>
          <w:sz w:val="22"/>
          <w:highlight w:val="yellow"/>
          <w:lang w:eastAsia="ar-SA"/>
        </w:rPr>
        <w:t>_____,</w:t>
      </w:r>
      <w:r w:rsidRPr="00B63BE4">
        <w:rPr>
          <w:rFonts w:eastAsia="Times New Roman" w:cs="Arial"/>
          <w:noProof w:val="0"/>
          <w:sz w:val="22"/>
          <w:lang w:eastAsia="ar-SA"/>
        </w:rPr>
        <w:t xml:space="preserve"> correo electrónico: </w:t>
      </w:r>
      <w:r w:rsidRPr="00B63BE4">
        <w:rPr>
          <w:rFonts w:eastAsia="Times New Roman" w:cs="Arial"/>
          <w:noProof w:val="0"/>
          <w:sz w:val="22"/>
          <w:highlight w:val="yellow"/>
          <w:lang w:eastAsia="ar-SA"/>
        </w:rPr>
        <w:t>__________.</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 xml:space="preserve">Hechas las declaraciones anteriores, </w:t>
      </w:r>
      <w:r w:rsidRPr="00B63BE4">
        <w:rPr>
          <w:rFonts w:eastAsia="Times New Roman" w:cs="Arial"/>
          <w:b/>
          <w:noProof w:val="0"/>
          <w:sz w:val="22"/>
          <w:lang w:eastAsia="ar-SA"/>
        </w:rPr>
        <w:t>“LAS PARTES”</w:t>
      </w:r>
      <w:r w:rsidRPr="00B63BE4">
        <w:rPr>
          <w:rFonts w:eastAsia="Times New Roman" w:cs="Arial"/>
          <w:noProof w:val="0"/>
          <w:sz w:val="22"/>
          <w:lang w:eastAsia="ar-SA"/>
        </w:rPr>
        <w:t xml:space="preserve"> convienen en otorgar el presente Contrato, de conformidad con las siguientes:</w:t>
      </w:r>
    </w:p>
    <w:p w:rsidR="00B63BE4" w:rsidRPr="00B63BE4" w:rsidRDefault="00B63BE4" w:rsidP="00B63BE4">
      <w:pPr>
        <w:keepNext/>
        <w:suppressAutoHyphens/>
        <w:spacing w:after="0" w:line="240" w:lineRule="auto"/>
        <w:outlineLvl w:val="0"/>
        <w:rPr>
          <w:rFonts w:eastAsia="Times New Roman" w:cs="Arial"/>
          <w:b/>
          <w:noProof w:val="0"/>
          <w:sz w:val="22"/>
          <w:lang w:eastAsia="ar-SA"/>
        </w:rPr>
      </w:pPr>
    </w:p>
    <w:p w:rsidR="00B63BE4" w:rsidRPr="00B63BE4" w:rsidRDefault="00B63BE4" w:rsidP="00AC7BB8">
      <w:pPr>
        <w:keepNext/>
        <w:tabs>
          <w:tab w:val="left" w:pos="0"/>
        </w:tabs>
        <w:suppressAutoHyphens/>
        <w:spacing w:after="0" w:line="240" w:lineRule="auto"/>
        <w:jc w:val="center"/>
        <w:outlineLvl w:val="0"/>
        <w:rPr>
          <w:rFonts w:eastAsia="Times New Roman" w:cs="Arial"/>
          <w:b/>
          <w:noProof w:val="0"/>
          <w:sz w:val="22"/>
          <w:lang w:eastAsia="ar-SA"/>
        </w:rPr>
      </w:pPr>
      <w:r w:rsidRPr="00B63BE4">
        <w:rPr>
          <w:rFonts w:eastAsia="Times New Roman" w:cs="Arial"/>
          <w:b/>
          <w:noProof w:val="0"/>
          <w:sz w:val="22"/>
          <w:lang w:eastAsia="ar-SA"/>
        </w:rPr>
        <w:t>C L Á U S U L A S</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PRIMERA.- OBJETO DEL CONTRATO.- “EL INSTITUTO”</w:t>
      </w:r>
      <w:r w:rsidRPr="00B63BE4">
        <w:rPr>
          <w:rFonts w:eastAsia="Times New Roman" w:cs="Arial"/>
          <w:noProof w:val="0"/>
          <w:sz w:val="22"/>
          <w:lang w:val="es-ES" w:eastAsia="ar-SA"/>
        </w:rPr>
        <w:t xml:space="preserve"> requiere contratar de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y éste se obliga a prestar el para la Impresión y ensobretado de las revistas Médica y de Enfermería del Instituto Mexicano del Seguro Social  durante el ejercicio 2017, de conformidad a lo establecido en Anexo Técnico, Términos y Condiciones, Precisiones a la Convocatoria, Junta de Aclaraciones y el Acta de fallo, cuyas características, alcances y especificaciones se describen en los </w:t>
      </w:r>
      <w:r w:rsidRPr="00B63BE4">
        <w:rPr>
          <w:rFonts w:eastAsia="Times New Roman" w:cs="Arial"/>
          <w:b/>
          <w:bCs/>
          <w:noProof w:val="0"/>
          <w:sz w:val="22"/>
          <w:lang w:val="es-ES" w:eastAsia="ar-SA"/>
        </w:rPr>
        <w:t xml:space="preserve">Anexos 2 (dos) y 3 (tres) </w:t>
      </w:r>
      <w:r w:rsidRPr="00B63BE4">
        <w:rPr>
          <w:rFonts w:eastAsia="Times New Roman" w:cs="Arial"/>
          <w:noProof w:val="0"/>
          <w:sz w:val="22"/>
          <w:lang w:val="es-ES" w:eastAsia="ar-SA"/>
        </w:rPr>
        <w:t>del presente instrumento jurídico.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SEGUNDA.- IMPORTE DEL CONTRATO.-</w:t>
      </w:r>
      <w:r w:rsidRPr="00B63BE4">
        <w:rPr>
          <w:rFonts w:eastAsia="Times New Roman" w:cs="Arial"/>
          <w:noProof w:val="0"/>
          <w:sz w:val="22"/>
          <w:lang w:val="es-ES" w:eastAsia="ar-SA"/>
        </w:rPr>
        <w:t xml:space="preserve"> Como contraprestación por la efectiva y satisfactoria prestación del servicio objeto del presente contrato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pagará a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la cantidad total de </w:t>
      </w:r>
      <w:r w:rsidRPr="00B63BE4">
        <w:rPr>
          <w:rFonts w:eastAsia="Times New Roman" w:cs="Arial"/>
          <w:b/>
          <w:noProof w:val="0"/>
          <w:sz w:val="22"/>
          <w:lang w:val="es-ES" w:eastAsia="ar-SA"/>
        </w:rPr>
        <w:t>$______.00 (____________ PESOS 00/100 M.N.)</w:t>
      </w:r>
      <w:r w:rsidRPr="00B63BE4">
        <w:rPr>
          <w:rFonts w:eastAsia="Times New Roman" w:cs="Arial"/>
          <w:noProof w:val="0"/>
          <w:sz w:val="22"/>
          <w:lang w:val="es-ES" w:eastAsia="ar-SA"/>
        </w:rPr>
        <w:t xml:space="preserve">, más el Impuesto al Valor Agregado (I.V.A.), de conformidad con los precios unitarios establecidos en el </w:t>
      </w:r>
      <w:r w:rsidRPr="00B63BE4">
        <w:rPr>
          <w:rFonts w:eastAsia="Times New Roman" w:cs="Arial"/>
          <w:b/>
          <w:noProof w:val="0"/>
          <w:sz w:val="22"/>
          <w:lang w:val="es-ES" w:eastAsia="ar-SA"/>
        </w:rPr>
        <w:t>Anexo 3 (tres)</w:t>
      </w:r>
      <w:r w:rsidRPr="00B63BE4">
        <w:rPr>
          <w:rFonts w:eastAsia="Times New Roman" w:cs="Arial"/>
          <w:noProof w:val="0"/>
          <w:sz w:val="22"/>
          <w:lang w:val="es-ES" w:eastAsia="ar-SA"/>
        </w:rPr>
        <w:t xml:space="preserve"> del presente instrumento jurídico.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“LAS PARTES”</w:t>
      </w:r>
      <w:r w:rsidRPr="00B63BE4">
        <w:rPr>
          <w:rFonts w:eastAsia="Times New Roman" w:cs="Arial"/>
          <w:noProof w:val="0"/>
          <w:sz w:val="22"/>
          <w:lang w:val="es-ES" w:eastAsia="ar-SA"/>
        </w:rPr>
        <w:t xml:space="preserve"> convienen que el presente instrumento jurídico se celebra bajo la modalidad de precios fijos, de acuerdo a los precios unitarios pactados, por lo que el monto de los mismos no cambiará durante la vigencia de este contrato. </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tabs>
          <w:tab w:val="left" w:pos="142"/>
        </w:tabs>
        <w:suppressAutoHyphens/>
        <w:spacing w:after="0" w:line="240" w:lineRule="auto"/>
        <w:jc w:val="both"/>
        <w:rPr>
          <w:rFonts w:eastAsia="Times New Roman" w:cs="Arial"/>
          <w:b/>
          <w:bCs/>
          <w:noProof w:val="0"/>
          <w:sz w:val="22"/>
          <w:lang w:eastAsia="ar-SA"/>
        </w:rPr>
      </w:pPr>
      <w:r w:rsidRPr="00B63BE4">
        <w:rPr>
          <w:rFonts w:eastAsia="Times New Roman" w:cs="Arial"/>
          <w:b/>
          <w:bCs/>
          <w:noProof w:val="0"/>
          <w:sz w:val="22"/>
          <w:lang w:val="es-ES" w:eastAsia="ar-SA"/>
        </w:rPr>
        <w:t>TERCERA.- CONDICIONES</w:t>
      </w:r>
      <w:r w:rsidRPr="00B63BE4">
        <w:rPr>
          <w:rFonts w:eastAsia="Times New Roman" w:cs="Arial"/>
          <w:b/>
          <w:noProof w:val="0"/>
          <w:sz w:val="22"/>
          <w:lang w:val="es-ES" w:eastAsia="ar-SA"/>
        </w:rPr>
        <w:t xml:space="preserve"> DE PAGO</w:t>
      </w:r>
      <w:r w:rsidRPr="00B63BE4">
        <w:rPr>
          <w:rFonts w:eastAsia="Times New Roman" w:cs="Arial"/>
          <w:noProof w:val="0"/>
          <w:sz w:val="22"/>
          <w:lang w:val="es-ES" w:eastAsia="ar-SA"/>
        </w:rPr>
        <w:t xml:space="preserve">.-  </w:t>
      </w:r>
      <w:r w:rsidRPr="00B63BE4">
        <w:rPr>
          <w:rFonts w:eastAsia="Times New Roman" w:cs="Arial"/>
          <w:noProof w:val="0"/>
          <w:sz w:val="22"/>
          <w:lang w:eastAsia="ar-SA"/>
        </w:rPr>
        <w:t xml:space="preserve">Los pagos se realizarán por cada uno de los números y/o suplementos impresos y depositados en la oficina postal de las revistas Médica y de Enfermería de </w:t>
      </w:r>
      <w:r w:rsidRPr="00B63BE4">
        <w:rPr>
          <w:rFonts w:eastAsia="Times New Roman" w:cs="Arial"/>
          <w:b/>
          <w:noProof w:val="0"/>
          <w:sz w:val="22"/>
          <w:lang w:eastAsia="ar-SA"/>
        </w:rPr>
        <w:t>“EL INSTITUTO”</w:t>
      </w:r>
      <w:r w:rsidRPr="00B63BE4">
        <w:rPr>
          <w:rFonts w:eastAsia="Times New Roman" w:cs="Arial"/>
          <w:noProof w:val="0"/>
          <w:sz w:val="22"/>
          <w:lang w:eastAsia="ar-SA"/>
        </w:rPr>
        <w:t xml:space="preserve">, en moneda nacional dentro de los 20 (veinte) días naturales posteriores a la presentación por parte de </w:t>
      </w:r>
      <w:r w:rsidRPr="00B63BE4">
        <w:rPr>
          <w:rFonts w:eastAsia="Times New Roman" w:cs="Arial"/>
          <w:b/>
          <w:bCs/>
          <w:noProof w:val="0"/>
          <w:sz w:val="22"/>
          <w:lang w:val="es-ES" w:eastAsia="ar-SA"/>
        </w:rPr>
        <w:t>“EL PROVEEDOR”</w:t>
      </w:r>
      <w:r w:rsidRPr="00B63BE4">
        <w:rPr>
          <w:rFonts w:eastAsia="Times New Roman" w:cs="Arial"/>
          <w:noProof w:val="0"/>
          <w:sz w:val="22"/>
          <w:lang w:eastAsia="ar-SA"/>
        </w:rPr>
        <w:t xml:space="preserve">, del comprobante fiscal digital por Internet (CFDI) en la Coordinación de Contabilidad y Trámite de Erogaciones, dependiente de la Dirección de Finanzas, ubicada en General Tiburcio Montiel número 15 (esq. con Gómez Pedraza), Colonia San Miguel Chapultepec Código Postal 11850, Delegación Miguel Hidalgo, Ciudad de México, de lunes a viernes en un horario de 9:00 a 13:00 horas. Los CFDI se presentarán en original reuniendo los requisitos fiscales vigentes, descripción pormenorizada del servicio de acuerdo con lo contratado, precios unitarios, subtotal, en su caso I.V.A., importe total, firma de </w:t>
      </w:r>
      <w:r w:rsidRPr="00B63BE4">
        <w:rPr>
          <w:rFonts w:eastAsia="Times New Roman" w:cs="Arial"/>
          <w:b/>
          <w:bCs/>
          <w:noProof w:val="0"/>
          <w:sz w:val="22"/>
          <w:lang w:val="es-ES" w:eastAsia="ar-SA"/>
        </w:rPr>
        <w:t>“EL PROVEEDOR”</w:t>
      </w:r>
      <w:r w:rsidRPr="00B63BE4">
        <w:rPr>
          <w:rFonts w:eastAsia="Times New Roman" w:cs="Arial"/>
          <w:noProof w:val="0"/>
          <w:sz w:val="22"/>
          <w:lang w:eastAsia="ar-SA"/>
        </w:rPr>
        <w:t xml:space="preserve"> y del administrador del contrato, número de contrato, número de </w:t>
      </w:r>
      <w:r w:rsidRPr="00B63BE4">
        <w:rPr>
          <w:rFonts w:eastAsia="Times New Roman" w:cs="Arial"/>
          <w:b/>
          <w:bCs/>
          <w:noProof w:val="0"/>
          <w:sz w:val="22"/>
          <w:lang w:val="es-ES" w:eastAsia="ar-SA"/>
        </w:rPr>
        <w:t>“EL PROVEEDOR”</w:t>
      </w:r>
      <w:r w:rsidRPr="00B63BE4">
        <w:rPr>
          <w:rFonts w:eastAsia="Times New Roman" w:cs="Arial"/>
          <w:noProof w:val="0"/>
          <w:sz w:val="22"/>
          <w:lang w:eastAsia="ar-SA"/>
        </w:rPr>
        <w:t xml:space="preserve">, número de la fianza y nombre de la afianzadora. Anexo a éste, </w:t>
      </w:r>
      <w:r w:rsidRPr="00B63BE4">
        <w:rPr>
          <w:rFonts w:eastAsia="Times New Roman" w:cs="Arial"/>
          <w:b/>
          <w:bCs/>
          <w:noProof w:val="0"/>
          <w:sz w:val="22"/>
          <w:lang w:val="es-ES" w:eastAsia="ar-SA"/>
        </w:rPr>
        <w:t>“EL PROVEEDOR”</w:t>
      </w:r>
      <w:r w:rsidRPr="00B63BE4">
        <w:rPr>
          <w:rFonts w:eastAsia="Times New Roman" w:cs="Arial"/>
          <w:noProof w:val="0"/>
          <w:sz w:val="22"/>
          <w:lang w:eastAsia="ar-SA"/>
        </w:rPr>
        <w:t xml:space="preserve"> estará obligado a entregar la documentación que acredite la entrega de las revistas en el Servicio de Correspondencia Institucional y la remisión por la cantidad entregada en la Coordinación de Educación en Salud (CES), en la cual el personal responsable de la recepción validará y firmará, indicando nombre, matrícula y firma. Asimismo, en caso de ser aplicable, deberá presentar copia del contrato, de la garantía del servicio, de la póliza de garantía de cumplimiento del contrato y de la “Opinión del Cumplimiento de Obligaciones en Materia de Seguridad Social”, vigente y positiva, en el caso de que se encuentre al corriente de dichas obligaciones, el administrador del contrato la validará, anotando la leyenda “validada por: nombre, firma y fecha”.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tabs>
          <w:tab w:val="left" w:pos="426"/>
          <w:tab w:val="left" w:pos="567"/>
          <w:tab w:val="left" w:pos="4678"/>
          <w:tab w:val="left" w:pos="14340"/>
          <w:tab w:val="left" w:pos="14827"/>
          <w:tab w:val="left" w:pos="15115"/>
          <w:tab w:val="left" w:pos="15744"/>
        </w:tabs>
        <w:suppressAutoHyphens/>
        <w:spacing w:after="0" w:line="240" w:lineRule="auto"/>
        <w:jc w:val="both"/>
        <w:rPr>
          <w:rFonts w:eastAsia="Times New Roman" w:cs="Arial"/>
          <w:noProof w:val="0"/>
          <w:sz w:val="22"/>
          <w:lang w:val="x-none" w:eastAsia="ar-SA"/>
        </w:rPr>
      </w:pPr>
      <w:r w:rsidRPr="00B63BE4">
        <w:rPr>
          <w:rFonts w:eastAsia="Times New Roman" w:cs="Arial"/>
          <w:noProof w:val="0"/>
          <w:sz w:val="22"/>
          <w:lang w:val="x-none" w:eastAsia="ar-SA"/>
        </w:rPr>
        <w:t>Previo a la entrega de</w:t>
      </w:r>
      <w:r w:rsidRPr="00B63BE4">
        <w:rPr>
          <w:rFonts w:eastAsia="Times New Roman" w:cs="Arial"/>
          <w:noProof w:val="0"/>
          <w:sz w:val="22"/>
          <w:lang w:eastAsia="ar-SA"/>
        </w:rPr>
        <w:t>l Comprobante Fiscal Digital (</w:t>
      </w:r>
      <w:r w:rsidRPr="00B63BE4">
        <w:rPr>
          <w:rFonts w:eastAsia="Times New Roman" w:cs="Arial"/>
          <w:noProof w:val="0"/>
          <w:sz w:val="22"/>
          <w:lang w:val="x-none" w:eastAsia="ar-SA"/>
        </w:rPr>
        <w:t>CFDI</w:t>
      </w:r>
      <w:r w:rsidRPr="00B63BE4">
        <w:rPr>
          <w:rFonts w:eastAsia="Times New Roman" w:cs="Arial"/>
          <w:noProof w:val="0"/>
          <w:sz w:val="22"/>
          <w:lang w:eastAsia="ar-SA"/>
        </w:rPr>
        <w:t>)</w:t>
      </w:r>
      <w:r w:rsidRPr="00B63BE4">
        <w:rPr>
          <w:rFonts w:eastAsia="Times New Roman" w:cs="Arial"/>
          <w:noProof w:val="0"/>
          <w:sz w:val="22"/>
          <w:lang w:val="x-none" w:eastAsia="ar-SA"/>
        </w:rPr>
        <w:t xml:space="preserve">, </w:t>
      </w:r>
      <w:r w:rsidRPr="00B63BE4">
        <w:rPr>
          <w:rFonts w:eastAsia="Times New Roman" w:cs="Arial"/>
          <w:b/>
          <w:bCs/>
          <w:noProof w:val="0"/>
          <w:sz w:val="22"/>
          <w:lang w:val="es-ES" w:eastAsia="ar-SA"/>
        </w:rPr>
        <w:t>“EL PROVEEDOR”</w:t>
      </w:r>
      <w:r w:rsidRPr="00B63BE4">
        <w:rPr>
          <w:rFonts w:eastAsia="Times New Roman" w:cs="Arial"/>
          <w:noProof w:val="0"/>
          <w:sz w:val="22"/>
          <w:lang w:val="x-none" w:eastAsia="ar-SA"/>
        </w:rPr>
        <w:t xml:space="preserve"> deberá acudir al Área de Recursos Financieros, dependiente de la Coordinación de Servicios Administrativos y Mejora de Procesos de la Dirección de Prestaciones Médicas, ubicada en Calle Hamburgo</w:t>
      </w:r>
      <w:r w:rsidRPr="00B63BE4">
        <w:rPr>
          <w:rFonts w:eastAsia="Times New Roman" w:cs="Arial"/>
          <w:noProof w:val="0"/>
          <w:sz w:val="22"/>
          <w:lang w:eastAsia="ar-SA"/>
        </w:rPr>
        <w:t xml:space="preserve"> número</w:t>
      </w:r>
      <w:r w:rsidRPr="00B63BE4">
        <w:rPr>
          <w:rFonts w:eastAsia="Times New Roman" w:cs="Arial"/>
          <w:noProof w:val="0"/>
          <w:sz w:val="22"/>
          <w:lang w:val="x-none" w:eastAsia="ar-SA"/>
        </w:rPr>
        <w:t xml:space="preserve"> 18, Sótano, Colonia Juárez, Delegación Cuauhtémoc, </w:t>
      </w:r>
      <w:r w:rsidRPr="00B63BE4">
        <w:rPr>
          <w:rFonts w:eastAsia="Times New Roman" w:cs="Arial"/>
          <w:noProof w:val="0"/>
          <w:sz w:val="22"/>
          <w:lang w:eastAsia="ar-SA"/>
        </w:rPr>
        <w:t xml:space="preserve">Código Postal 06600, Ciudad de </w:t>
      </w:r>
      <w:r w:rsidRPr="00B63BE4">
        <w:rPr>
          <w:rFonts w:eastAsia="Times New Roman" w:cs="Arial"/>
          <w:noProof w:val="0"/>
          <w:sz w:val="22"/>
          <w:lang w:val="x-none" w:eastAsia="ar-SA"/>
        </w:rPr>
        <w:t xml:space="preserve">México, de lunes a viernes, de 9:00 a 15:00 horas, para revisión de la misma y recabar el sello de afectación presupuestal. Para el pago, </w:t>
      </w:r>
      <w:r w:rsidRPr="00B63BE4">
        <w:rPr>
          <w:rFonts w:eastAsia="Times New Roman" w:cs="Arial"/>
          <w:b/>
          <w:bCs/>
          <w:noProof w:val="0"/>
          <w:sz w:val="22"/>
          <w:lang w:val="es-ES" w:eastAsia="ar-SA"/>
        </w:rPr>
        <w:t>“EL PROVEEDOR”</w:t>
      </w:r>
      <w:r w:rsidRPr="00B63BE4">
        <w:rPr>
          <w:rFonts w:eastAsia="Times New Roman" w:cs="Arial"/>
          <w:noProof w:val="0"/>
          <w:sz w:val="22"/>
          <w:lang w:val="x-none" w:eastAsia="ar-SA"/>
        </w:rPr>
        <w:t xml:space="preserve">  deberá anexar copia del contrato, de la póliza de garantía de cumplimiento, garantía de los bienes y comprobante de entrega de archivos para impresión por parte de la Coordinación de Educación en Salud (CES)</w:t>
      </w:r>
      <w:r w:rsidRPr="00B63BE4">
        <w:rPr>
          <w:rFonts w:eastAsia="Times New Roman" w:cs="Arial"/>
          <w:noProof w:val="0"/>
          <w:sz w:val="22"/>
          <w:lang w:eastAsia="ar-SA"/>
        </w:rPr>
        <w:t>.</w:t>
      </w:r>
      <w:r w:rsidRPr="00B63BE4">
        <w:rPr>
          <w:rFonts w:eastAsia="Times New Roman" w:cs="Arial"/>
          <w:noProof w:val="0"/>
          <w:sz w:val="22"/>
          <w:lang w:val="x-none" w:eastAsia="ar-SA"/>
        </w:rPr>
        <w:t xml:space="preserve"> </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Los </w:t>
      </w:r>
      <w:r w:rsidRPr="00B63BE4">
        <w:rPr>
          <w:rFonts w:eastAsia="Times New Roman" w:cs="Arial"/>
          <w:noProof w:val="0"/>
          <w:sz w:val="22"/>
          <w:lang w:eastAsia="ar-SA"/>
        </w:rPr>
        <w:t xml:space="preserve">comprobantes fiscales digitales (CFDI) </w:t>
      </w:r>
      <w:r w:rsidRPr="00B63BE4">
        <w:rPr>
          <w:rFonts w:eastAsia="Times New Roman" w:cs="Arial"/>
          <w:noProof w:val="0"/>
          <w:sz w:val="22"/>
          <w:lang w:val="es-ES" w:eastAsia="ar-SA"/>
        </w:rPr>
        <w:t>se presentarán</w:t>
      </w:r>
      <w:r w:rsidRPr="00B63BE4">
        <w:rPr>
          <w:rFonts w:eastAsia="Times New Roman" w:cs="Arial"/>
          <w:noProof w:val="0"/>
          <w:color w:val="FF0000"/>
          <w:sz w:val="22"/>
          <w:lang w:val="es-ES" w:eastAsia="ar-SA"/>
        </w:rPr>
        <w:t xml:space="preserve"> </w:t>
      </w:r>
      <w:r w:rsidRPr="00B63BE4">
        <w:rPr>
          <w:rFonts w:eastAsia="Times New Roman" w:cs="Arial"/>
          <w:noProof w:val="0"/>
          <w:sz w:val="22"/>
          <w:lang w:val="es-ES" w:eastAsia="ar-SA"/>
        </w:rPr>
        <w:t xml:space="preserve">en original reuniendo los requisitos fiscales vigentes, descripción pormenorizada del servicio de acuerdo a lo contratado, precios unitarios, subtotal, I.V.A., importe total, firma de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número de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ante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número de fianza, nombre de la afianzadora, firma del administrador  del presente contrato, número de contrato y periodo de la entrega. Anexo a ésta,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estará obligado a entregar un acta de entrega recepción la cual contendrá como mínimo la descripción amplia y detallada del servicio contratado, el servidor público encargado de la recepción, deberá anotar nombre, firma, matrícula y fecha de recepción.</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Asimismo, deberá presentar la “Opinión del Cumplimiento de Obligaciones en Materia de Seguridad Social”, vigente y positiva, en el caso de que se encuentre al corriente de dichas obligaciones, el administrador del presente contrato la validará, anotando la leyenda “validada por: nombre, firma y fecha”.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 xml:space="preserve">expedirá el CFDI a nombre del Instituto Mexicano del Seguro Social, R.F.C. </w:t>
      </w:r>
      <w:r w:rsidRPr="00B63BE4">
        <w:rPr>
          <w:rFonts w:eastAsia="Times New Roman" w:cs="Arial"/>
          <w:b/>
          <w:noProof w:val="0"/>
          <w:sz w:val="22"/>
          <w:lang w:val="es-ES" w:eastAsia="ar-SA"/>
        </w:rPr>
        <w:t>IMS-421231-l45</w:t>
      </w:r>
      <w:r w:rsidRPr="00B63BE4">
        <w:rPr>
          <w:rFonts w:eastAsia="Times New Roman" w:cs="Arial"/>
          <w:noProof w:val="0"/>
          <w:sz w:val="22"/>
          <w:lang w:val="es-ES" w:eastAsia="ar-SA"/>
        </w:rPr>
        <w:t xml:space="preserve">, con domicilio en Avenida Paseo de la Reforma número 476, Colonia Juárez, Delegación Cuauhtémoc. Código Postal 06600, Ciudad de México. </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 xml:space="preserve">expedirá sus facturas en el esquema de facturación electrónica CFDI, la recepción de las mismas será a través del Portal de Servicios de Proveedores, y deberán ser proporcionadas en su formato XML; la validez de las mismas será determinada durante la carga y únicamente las facturas fiscalmente válidas serán procedentes para pago.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En caso de que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 xml:space="preserve">presente su CFDI con errores o deficiencias, estos se le harán saber por parte de </w:t>
      </w:r>
      <w:r w:rsidRPr="00B63BE4">
        <w:rPr>
          <w:rFonts w:eastAsia="Times New Roman" w:cs="Arial"/>
          <w:b/>
          <w:noProof w:val="0"/>
          <w:sz w:val="22"/>
          <w:lang w:val="es-ES" w:eastAsia="ar-SA"/>
        </w:rPr>
        <w:t xml:space="preserve">“EL INSTITUTO” </w:t>
      </w:r>
      <w:r w:rsidRPr="00B63BE4">
        <w:rPr>
          <w:rFonts w:eastAsia="Times New Roman" w:cs="Arial"/>
          <w:noProof w:val="0"/>
          <w:sz w:val="22"/>
          <w:lang w:val="es-ES" w:eastAsia="ar-SA"/>
        </w:rPr>
        <w:t>dentro de los 3 (tres)</w:t>
      </w:r>
      <w:r w:rsidRPr="00B63BE4">
        <w:rPr>
          <w:rFonts w:eastAsia="Times New Roman" w:cs="Arial"/>
          <w:b/>
          <w:noProof w:val="0"/>
          <w:sz w:val="22"/>
          <w:lang w:val="es-ES" w:eastAsia="ar-SA"/>
        </w:rPr>
        <w:t xml:space="preserve"> </w:t>
      </w:r>
      <w:r w:rsidRPr="00B63BE4">
        <w:rPr>
          <w:rFonts w:eastAsia="Times New Roman" w:cs="Arial"/>
          <w:noProof w:val="0"/>
          <w:sz w:val="22"/>
          <w:lang w:val="es-ES" w:eastAsia="ar-SA"/>
        </w:rPr>
        <w:t xml:space="preserve">días hábiles siguientes a la recepción de la misma, conforme a lo previsto en los artículos 89 y 90, del Reglamento de la Ley de Adquisiciones, Arrendamientos y Servicios del Sector Público.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o</w:t>
      </w:r>
      <w:r w:rsidRPr="00B63BE4">
        <w:rPr>
          <w:rFonts w:eastAsia="Times New Roman" w:cs="Arial"/>
          <w:b/>
          <w:noProof w:val="0"/>
          <w:sz w:val="22"/>
          <w:lang w:val="es-ES" w:eastAsia="ar-SA"/>
        </w:rPr>
        <w:t xml:space="preserve"> </w:t>
      </w:r>
      <w:r w:rsidRPr="00B63BE4">
        <w:rPr>
          <w:rFonts w:eastAsia="Times New Roman" w:cs="Arial"/>
          <w:noProof w:val="0"/>
          <w:sz w:val="22"/>
          <w:lang w:val="es-ES" w:eastAsia="ar-SA"/>
        </w:rPr>
        <w:t xml:space="preserve">podrá consultar esta información en la liga: </w:t>
      </w:r>
      <w:hyperlink r:id="rId15" w:history="1">
        <w:r w:rsidRPr="00B63BE4">
          <w:rPr>
            <w:rFonts w:eastAsia="Times New Roman" w:cs="Arial"/>
            <w:noProof w:val="0"/>
            <w:color w:val="0000FF"/>
            <w:sz w:val="22"/>
            <w:u w:val="single"/>
            <w:lang w:val="es-ES" w:eastAsia="ar-SA"/>
          </w:rPr>
          <w:t>https://201.144.108.83:8443/Pagos_Prov/faces/index.xhtml</w:t>
        </w:r>
      </w:hyperlink>
      <w:r w:rsidRPr="00B63BE4">
        <w:rPr>
          <w:rFonts w:eastAsia="Times New Roman" w:cs="Arial"/>
          <w:noProof w:val="0"/>
          <w:sz w:val="22"/>
          <w:lang w:val="es-ES" w:eastAsia="ar-SA"/>
        </w:rPr>
        <w:t xml:space="preserve">, la cual permanecerá publicada hasta la fecha de vencimiento que tenía programado el contrarecibo. Lo anterior, permitirá que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a las 72 horas posteriores a la expedición del contrarecibo, cuente con la información sobre la procedencia o improcedencia de su  trámite. </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El pago se realizará mediante transferencia electrónica de fondos, a través del esquema electrónico intrabancario que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tiene en operación, a menos que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acredite en forma fehaciente la imposibilidad para ello.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acepta que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le efectúe el pago a través de transferencia electrónica, para tal efecto se obliga a proporcionar en su oportunidad el número de cuenta, CLABE, Banco y Sucursal, a nombre de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El pago se depositará en la fecha programada para tal efecto, si la cuenta bancaria de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 xml:space="preserve">está contratada con BANORTE, </w:t>
      </w:r>
      <w:r w:rsidRPr="00B63BE4">
        <w:rPr>
          <w:rFonts w:eastAsia="Times New Roman" w:cs="Arial"/>
          <w:noProof w:val="0"/>
          <w:sz w:val="22"/>
          <w:lang w:val="es-ES" w:eastAsia="ar-SA"/>
        </w:rPr>
        <w:tab/>
        <w:t>BBVA BANCOMER, HSBC, ó SCOTIABANK INVERLAT, o a través del esquema interbancario vía SPEI (Sistema de Pagos Electrónicos Interbancarios) si la cuenta pertenece a un banco distinto a los antes mencionados.</w:t>
      </w: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 </w:t>
      </w: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se obliga a no cancelar ante el Servicio  de Administración Tributaria (SAT) los comprobantes fiscales digitales (CFDI) a favor de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previamente validados en el Portal de Servicios a Proveedores, salvo justificación y comunicación por parte del mismo al Administrador del presente Contrato para su autorización expresa, debiendo este informar al Área de Trámite de Erogaciones de dicha justificación y Reposición del comprobante fiscal digital en su caso. </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 xml:space="preserve">para efectos de transferir los derechos de cobro deberá contar con el consentimiento de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para lo cual deberá notificarlo por escrito 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con un mínimo de 5 (cinco) días naturales anteriores a la fecha de pago programada, entregando invariablemente una copia de los contrarecibos cuyo importe se cede, además de los documentos sustantivos de dicha cesión. El mismo procedimiento aplicará en caso de que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celebre contrato de cesión de derechos de cobro a través de factoraje financiero conforme al programa de cadenas productivas de Nacional Financiera, S.N.C., Institución de Banca de Desarrollo.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En caso de que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El pago de los servicios quedará condicionado al descuento que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efectuará a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por concepto de penas convencionales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CUARTA.- PLAZO, LUGAR Y CONDICIONES DE LA PRESTACIÓN DEL SERVICIO.-</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se obliga a prestar a </w:t>
      </w:r>
      <w:r w:rsidRPr="00B63BE4">
        <w:rPr>
          <w:rFonts w:eastAsia="Times New Roman" w:cs="Arial"/>
          <w:b/>
          <w:noProof w:val="0"/>
          <w:sz w:val="22"/>
          <w:lang w:val="es-ES" w:eastAsia="ar-SA"/>
        </w:rPr>
        <w:t xml:space="preserve">“EL INSTITUTO” </w:t>
      </w:r>
      <w:r w:rsidRPr="00B63BE4">
        <w:rPr>
          <w:rFonts w:eastAsia="Times New Roman" w:cs="Arial"/>
          <w:noProof w:val="0"/>
          <w:sz w:val="22"/>
          <w:lang w:val="es-ES" w:eastAsia="ar-SA"/>
        </w:rPr>
        <w:t>el servicio que se menciona en la</w:t>
      </w:r>
      <w:r w:rsidRPr="00B63BE4">
        <w:rPr>
          <w:rFonts w:eastAsia="Times New Roman" w:cs="Arial"/>
          <w:b/>
          <w:noProof w:val="0"/>
          <w:sz w:val="22"/>
          <w:lang w:val="es-ES" w:eastAsia="ar-SA"/>
        </w:rPr>
        <w:t xml:space="preserve"> </w:t>
      </w:r>
      <w:r w:rsidRPr="00B63BE4">
        <w:rPr>
          <w:rFonts w:eastAsia="Times New Roman" w:cs="Arial"/>
          <w:noProof w:val="0"/>
          <w:sz w:val="22"/>
          <w:lang w:val="es-ES" w:eastAsia="ar-SA"/>
        </w:rPr>
        <w:t xml:space="preserve">Cláusula Primera del presente instrumento jurídico, conforme a lo establecido en el </w:t>
      </w:r>
      <w:r w:rsidRPr="00B63BE4">
        <w:rPr>
          <w:rFonts w:eastAsia="Times New Roman" w:cs="Arial"/>
          <w:b/>
          <w:noProof w:val="0"/>
          <w:sz w:val="22"/>
          <w:lang w:val="es-ES" w:eastAsia="ar-SA"/>
        </w:rPr>
        <w:t xml:space="preserve">Anexo 2 (dos) </w:t>
      </w:r>
      <w:r w:rsidRPr="00B63BE4">
        <w:rPr>
          <w:rFonts w:eastAsia="Times New Roman" w:cs="Arial"/>
          <w:noProof w:val="0"/>
          <w:sz w:val="22"/>
          <w:lang w:val="es-ES" w:eastAsia="ar-SA"/>
        </w:rPr>
        <w:t>del presente contrato y de acuerdo a lo siguiente:</w:t>
      </w:r>
    </w:p>
    <w:p w:rsidR="00B63BE4" w:rsidRPr="00B63BE4" w:rsidRDefault="00B63BE4" w:rsidP="00B63BE4">
      <w:pPr>
        <w:tabs>
          <w:tab w:val="left" w:pos="-284"/>
          <w:tab w:val="left" w:pos="9498"/>
        </w:tabs>
        <w:suppressAutoHyphens/>
        <w:spacing w:after="0" w:line="240" w:lineRule="auto"/>
        <w:ind w:right="20"/>
        <w:jc w:val="both"/>
        <w:rPr>
          <w:rFonts w:eastAsia="Times New Roman" w:cs="Arial"/>
          <w:b/>
          <w:noProof w:val="0"/>
          <w:sz w:val="10"/>
          <w:szCs w:val="10"/>
          <w:lang w:val="es-ES" w:eastAsia="ar-SA"/>
        </w:rPr>
      </w:pPr>
    </w:p>
    <w:p w:rsidR="00B63BE4" w:rsidRPr="00B63BE4" w:rsidRDefault="00B63BE4" w:rsidP="00B63BE4">
      <w:pPr>
        <w:tabs>
          <w:tab w:val="left" w:pos="-284"/>
          <w:tab w:val="left" w:pos="9498"/>
        </w:tabs>
        <w:suppressAutoHyphens/>
        <w:spacing w:after="0" w:line="240" w:lineRule="auto"/>
        <w:ind w:right="20"/>
        <w:jc w:val="both"/>
        <w:rPr>
          <w:rFonts w:eastAsia="Times New Roman" w:cs="Arial"/>
          <w:b/>
          <w:noProof w:val="0"/>
          <w:sz w:val="22"/>
          <w:lang w:val="x-none" w:eastAsia="ar-SA"/>
        </w:rPr>
      </w:pPr>
      <w:r w:rsidRPr="00B63BE4">
        <w:rPr>
          <w:rFonts w:eastAsia="Times New Roman" w:cs="Arial"/>
          <w:b/>
          <w:noProof w:val="0"/>
          <w:sz w:val="22"/>
          <w:lang w:eastAsia="ar-SA"/>
        </w:rPr>
        <w:t xml:space="preserve">Para la </w:t>
      </w:r>
      <w:r w:rsidRPr="00B63BE4">
        <w:rPr>
          <w:rFonts w:eastAsia="Times New Roman" w:cs="Arial"/>
          <w:b/>
          <w:noProof w:val="0"/>
          <w:sz w:val="22"/>
          <w:lang w:val="x-none" w:eastAsia="ar-SA"/>
        </w:rPr>
        <w:t xml:space="preserve">Revista Médica del Instituto Mexicano del Seguro Social. </w:t>
      </w:r>
    </w:p>
    <w:p w:rsidR="00B63BE4" w:rsidRPr="00B63BE4" w:rsidRDefault="00B63BE4" w:rsidP="00B63BE4">
      <w:pPr>
        <w:tabs>
          <w:tab w:val="left" w:pos="-284"/>
          <w:tab w:val="left" w:pos="9498"/>
        </w:tabs>
        <w:suppressAutoHyphens/>
        <w:spacing w:after="0" w:line="240" w:lineRule="auto"/>
        <w:ind w:right="20"/>
        <w:jc w:val="both"/>
        <w:rPr>
          <w:rFonts w:eastAsia="Times New Roman" w:cs="Arial"/>
          <w:b/>
          <w:noProof w:val="0"/>
          <w:sz w:val="22"/>
          <w:lang w:val="x-none" w:eastAsia="ar-SA"/>
        </w:rPr>
      </w:pPr>
    </w:p>
    <w:tbl>
      <w:tblPr>
        <w:tblW w:w="9012" w:type="dxa"/>
        <w:jc w:val="center"/>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83"/>
        <w:gridCol w:w="461"/>
        <w:gridCol w:w="3007"/>
        <w:gridCol w:w="4300"/>
      </w:tblGrid>
      <w:tr w:rsidR="00B63BE4" w:rsidRPr="00B63BE4" w:rsidTr="00B63BE4">
        <w:trPr>
          <w:trHeight w:val="697"/>
          <w:jc w:val="center"/>
        </w:trPr>
        <w:tc>
          <w:tcPr>
            <w:tcW w:w="564"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Año</w:t>
            </w:r>
          </w:p>
        </w:tc>
        <w:tc>
          <w:tcPr>
            <w:tcW w:w="583" w:type="dxa"/>
            <w:shd w:val="clear" w:color="auto" w:fill="auto"/>
            <w:vAlign w:val="center"/>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Vol.</w:t>
            </w:r>
          </w:p>
        </w:tc>
        <w:tc>
          <w:tcPr>
            <w:tcW w:w="461"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N°</w:t>
            </w:r>
          </w:p>
        </w:tc>
        <w:tc>
          <w:tcPr>
            <w:tcW w:w="3045"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Fecha de entrega de los diseños, por parte del Instituto</w:t>
            </w:r>
          </w:p>
        </w:tc>
        <w:tc>
          <w:tcPr>
            <w:tcW w:w="4359"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 xml:space="preserve">Plazo en que el proveedor </w:t>
            </w:r>
          </w:p>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entregará la Revista Médica del IMSS</w:t>
            </w:r>
          </w:p>
        </w:tc>
      </w:tr>
      <w:tr w:rsidR="00B63BE4" w:rsidRPr="00B63BE4" w:rsidTr="00B63BE4">
        <w:trPr>
          <w:trHeight w:val="190"/>
          <w:jc w:val="center"/>
        </w:trPr>
        <w:tc>
          <w:tcPr>
            <w:tcW w:w="564" w:type="dxa"/>
            <w:vMerge w:val="restart"/>
            <w:shd w:val="clear" w:color="auto" w:fill="auto"/>
            <w:vAlign w:val="center"/>
          </w:tcPr>
          <w:p w:rsidR="00B63BE4" w:rsidRPr="00B63BE4" w:rsidRDefault="00B63BE4" w:rsidP="00B63BE4">
            <w:pPr>
              <w:suppressAutoHyphens/>
              <w:spacing w:after="0" w:line="240" w:lineRule="auto"/>
              <w:rPr>
                <w:rFonts w:eastAsia="Times New Roman" w:cs="Arial"/>
                <w:b/>
                <w:noProof w:val="0"/>
                <w:szCs w:val="20"/>
                <w:lang w:eastAsia="ar-SA"/>
              </w:rPr>
            </w:pPr>
            <w:r w:rsidRPr="00B63BE4">
              <w:rPr>
                <w:rFonts w:eastAsia="Times New Roman" w:cs="Arial"/>
                <w:b/>
                <w:noProof w:val="0"/>
                <w:szCs w:val="20"/>
                <w:lang w:eastAsia="ar-SA"/>
              </w:rPr>
              <w:t>2017</w:t>
            </w:r>
          </w:p>
        </w:tc>
        <w:tc>
          <w:tcPr>
            <w:tcW w:w="583" w:type="dxa"/>
            <w:vMerge w:val="restart"/>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55</w:t>
            </w: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S1</w:t>
            </w:r>
          </w:p>
        </w:tc>
        <w:tc>
          <w:tcPr>
            <w:tcW w:w="3045" w:type="dxa"/>
            <w:vMerge w:val="restart"/>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Dentro de los 10 días hábiles posteriores al fallo</w:t>
            </w:r>
          </w:p>
        </w:tc>
        <w:tc>
          <w:tcPr>
            <w:tcW w:w="4359" w:type="dxa"/>
            <w:vMerge w:val="restart"/>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r w:rsidRPr="00B63BE4">
              <w:rPr>
                <w:rFonts w:eastAsia="Times New Roman" w:cs="Arial"/>
                <w:noProof w:val="0"/>
                <w:szCs w:val="20"/>
                <w:lang w:eastAsia="ar-SA"/>
              </w:rPr>
              <w:t>La División de Innovación Educativa de la Coordinación de Educación en Salud (CES), al momento de la entrega de los diseños para su impresión, notificará por escrito al proveedor el plazo en que deberá realizar la entrega de las revistas y la cantidad a entregar en las oficinas institucionales que llevarán a cabo la distribución y en la CES. Dicho plazo será de al menos 20 (veinte) días naturales contados a partir de su notificación. En caso de que el plazo establecido ocurra en un día inhábil, se recorrerá al día hábil siguiente.</w:t>
            </w:r>
          </w:p>
        </w:tc>
      </w:tr>
      <w:tr w:rsidR="00B63BE4" w:rsidRPr="00B63BE4" w:rsidTr="00B63BE4">
        <w:trPr>
          <w:trHeight w:val="137"/>
          <w:jc w:val="center"/>
        </w:trPr>
        <w:tc>
          <w:tcPr>
            <w:tcW w:w="564" w:type="dxa"/>
            <w:vMerge/>
            <w:shd w:val="clear" w:color="auto" w:fill="auto"/>
            <w:vAlign w:val="center"/>
          </w:tcPr>
          <w:p w:rsidR="00B63BE4" w:rsidRPr="00B63BE4" w:rsidRDefault="00B63BE4" w:rsidP="00B63BE4">
            <w:pPr>
              <w:suppressAutoHyphens/>
              <w:spacing w:after="0" w:line="240" w:lineRule="auto"/>
              <w:rPr>
                <w:rFonts w:eastAsia="Times New Roman" w:cs="Arial"/>
                <w:b/>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w:t>
            </w:r>
          </w:p>
        </w:tc>
        <w:tc>
          <w:tcPr>
            <w:tcW w:w="3045"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359" w:type="dxa"/>
            <w:vMerge/>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p>
        </w:tc>
      </w:tr>
      <w:tr w:rsidR="00B63BE4" w:rsidRPr="00B63BE4" w:rsidTr="00B63BE4">
        <w:trPr>
          <w:trHeight w:val="268"/>
          <w:jc w:val="center"/>
        </w:trPr>
        <w:tc>
          <w:tcPr>
            <w:tcW w:w="564"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2</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17 de febrero de 2017</w:t>
            </w:r>
          </w:p>
        </w:tc>
        <w:tc>
          <w:tcPr>
            <w:tcW w:w="4359" w:type="dxa"/>
            <w:vMerge/>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p>
        </w:tc>
      </w:tr>
      <w:tr w:rsidR="00B63BE4" w:rsidRPr="00B63BE4" w:rsidTr="00B63BE4">
        <w:trPr>
          <w:trHeight w:val="285"/>
          <w:jc w:val="center"/>
        </w:trPr>
        <w:tc>
          <w:tcPr>
            <w:tcW w:w="564"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3</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10 de marzo de 2017</w:t>
            </w:r>
          </w:p>
        </w:tc>
        <w:tc>
          <w:tcPr>
            <w:tcW w:w="4359" w:type="dxa"/>
            <w:vMerge/>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p>
        </w:tc>
      </w:tr>
      <w:tr w:rsidR="00B63BE4" w:rsidRPr="00B63BE4" w:rsidTr="00B63BE4">
        <w:trPr>
          <w:trHeight w:val="285"/>
          <w:jc w:val="center"/>
        </w:trPr>
        <w:tc>
          <w:tcPr>
            <w:tcW w:w="564"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4</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05 de mayo de 2017</w:t>
            </w:r>
          </w:p>
        </w:tc>
        <w:tc>
          <w:tcPr>
            <w:tcW w:w="4359" w:type="dxa"/>
            <w:vMerge/>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p>
        </w:tc>
      </w:tr>
      <w:tr w:rsidR="00B63BE4" w:rsidRPr="00B63BE4" w:rsidTr="00B63BE4">
        <w:trPr>
          <w:trHeight w:val="281"/>
          <w:jc w:val="center"/>
        </w:trPr>
        <w:tc>
          <w:tcPr>
            <w:tcW w:w="564"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S2</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26 de mayo de 2017</w:t>
            </w:r>
          </w:p>
        </w:tc>
        <w:tc>
          <w:tcPr>
            <w:tcW w:w="4359"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r>
      <w:tr w:rsidR="00B63BE4" w:rsidRPr="00B63BE4" w:rsidTr="00B63BE4">
        <w:trPr>
          <w:trHeight w:val="265"/>
          <w:jc w:val="center"/>
        </w:trPr>
        <w:tc>
          <w:tcPr>
            <w:tcW w:w="564"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5</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14 de julio de 2017</w:t>
            </w:r>
          </w:p>
        </w:tc>
        <w:tc>
          <w:tcPr>
            <w:tcW w:w="4359" w:type="dxa"/>
            <w:vMerge/>
            <w:shd w:val="clear" w:color="auto" w:fill="auto"/>
            <w:hideMark/>
          </w:tcPr>
          <w:p w:rsidR="00B63BE4" w:rsidRPr="00B63BE4" w:rsidRDefault="00B63BE4" w:rsidP="00B63BE4">
            <w:pPr>
              <w:suppressAutoHyphens/>
              <w:spacing w:after="0" w:line="240" w:lineRule="auto"/>
              <w:jc w:val="center"/>
              <w:rPr>
                <w:rFonts w:eastAsia="Times New Roman" w:cs="Arial"/>
                <w:noProof w:val="0"/>
                <w:szCs w:val="20"/>
                <w:lang w:eastAsia="ar-SA"/>
              </w:rPr>
            </w:pPr>
          </w:p>
        </w:tc>
      </w:tr>
      <w:tr w:rsidR="00B63BE4" w:rsidRPr="00B63BE4" w:rsidTr="00B63BE4">
        <w:trPr>
          <w:trHeight w:val="128"/>
          <w:jc w:val="center"/>
        </w:trPr>
        <w:tc>
          <w:tcPr>
            <w:tcW w:w="564"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S3</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25 de agosto de 2017</w:t>
            </w:r>
          </w:p>
        </w:tc>
        <w:tc>
          <w:tcPr>
            <w:tcW w:w="4359"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r>
      <w:tr w:rsidR="00B63BE4" w:rsidRPr="00B63BE4" w:rsidTr="00B63BE4">
        <w:trPr>
          <w:trHeight w:val="315"/>
          <w:jc w:val="center"/>
        </w:trPr>
        <w:tc>
          <w:tcPr>
            <w:tcW w:w="564"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6</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8 de septiembre de 2017</w:t>
            </w:r>
          </w:p>
        </w:tc>
        <w:tc>
          <w:tcPr>
            <w:tcW w:w="4359" w:type="dxa"/>
            <w:vMerge/>
            <w:shd w:val="clear" w:color="auto" w:fill="auto"/>
            <w:hideMark/>
          </w:tcPr>
          <w:p w:rsidR="00B63BE4" w:rsidRPr="00B63BE4" w:rsidRDefault="00B63BE4" w:rsidP="00B63BE4">
            <w:pPr>
              <w:suppressAutoHyphens/>
              <w:spacing w:after="0" w:line="240" w:lineRule="auto"/>
              <w:jc w:val="center"/>
              <w:rPr>
                <w:rFonts w:eastAsia="Times New Roman" w:cs="Arial"/>
                <w:noProof w:val="0"/>
                <w:szCs w:val="20"/>
                <w:lang w:eastAsia="ar-SA"/>
              </w:rPr>
            </w:pPr>
          </w:p>
        </w:tc>
      </w:tr>
      <w:tr w:rsidR="00B63BE4" w:rsidRPr="00B63BE4" w:rsidTr="00B63BE4">
        <w:trPr>
          <w:trHeight w:val="287"/>
          <w:jc w:val="center"/>
        </w:trPr>
        <w:tc>
          <w:tcPr>
            <w:tcW w:w="564"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6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S4</w:t>
            </w:r>
          </w:p>
        </w:tc>
        <w:tc>
          <w:tcPr>
            <w:tcW w:w="3045"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13 de octubre de 2017</w:t>
            </w:r>
          </w:p>
        </w:tc>
        <w:tc>
          <w:tcPr>
            <w:tcW w:w="4359" w:type="dxa"/>
            <w:vMerge/>
            <w:shd w:val="clear" w:color="auto" w:fill="auto"/>
            <w:hideMark/>
          </w:tcPr>
          <w:p w:rsidR="00B63BE4" w:rsidRPr="00B63BE4" w:rsidRDefault="00B63BE4" w:rsidP="00B63BE4">
            <w:pPr>
              <w:suppressAutoHyphens/>
              <w:spacing w:after="0" w:line="240" w:lineRule="auto"/>
              <w:jc w:val="center"/>
              <w:rPr>
                <w:rFonts w:eastAsia="Times New Roman" w:cs="Arial"/>
                <w:noProof w:val="0"/>
                <w:szCs w:val="20"/>
                <w:lang w:eastAsia="ar-SA"/>
              </w:rPr>
            </w:pPr>
          </w:p>
        </w:tc>
      </w:tr>
    </w:tbl>
    <w:p w:rsidR="00B63BE4" w:rsidRPr="00B63BE4" w:rsidRDefault="00B63BE4" w:rsidP="00B63BE4">
      <w:pPr>
        <w:tabs>
          <w:tab w:val="center" w:pos="4419"/>
          <w:tab w:val="right" w:pos="8838"/>
        </w:tabs>
        <w:suppressAutoHyphens/>
        <w:spacing w:after="0" w:line="240" w:lineRule="auto"/>
        <w:jc w:val="both"/>
        <w:rPr>
          <w:rFonts w:eastAsia="Times New Roman" w:cs="Arial"/>
          <w:noProof w:val="0"/>
          <w:sz w:val="10"/>
          <w:szCs w:val="10"/>
          <w:lang w:val="x-none" w:eastAsia="ar-SA"/>
        </w:rPr>
      </w:pPr>
    </w:p>
    <w:p w:rsidR="00B63BE4" w:rsidRPr="00B63BE4" w:rsidRDefault="00B63BE4" w:rsidP="00B63BE4">
      <w:pPr>
        <w:tabs>
          <w:tab w:val="center" w:pos="4419"/>
          <w:tab w:val="right" w:pos="8838"/>
        </w:tabs>
        <w:suppressAutoHyphens/>
        <w:spacing w:after="0" w:line="240" w:lineRule="auto"/>
        <w:jc w:val="both"/>
        <w:rPr>
          <w:rFonts w:eastAsia="Times New Roman" w:cs="Arial"/>
          <w:noProof w:val="0"/>
          <w:sz w:val="22"/>
          <w:lang w:val="x-none" w:eastAsia="ar-SA"/>
        </w:rPr>
      </w:pPr>
      <w:r w:rsidRPr="00B63BE4">
        <w:rPr>
          <w:rFonts w:eastAsia="Times New Roman" w:cs="Arial"/>
          <w:noProof w:val="0"/>
          <w:sz w:val="22"/>
          <w:lang w:val="x-none" w:eastAsia="ar-SA"/>
        </w:rPr>
        <w:t xml:space="preserve">Por necesidades del Instituto se podrá modificar la fecha de entrega de los diseños hasta 15 (quince) días hábiles a las establecidas en el cuadro anterior y notificar por escrito al prestador del servicio, dicho documento será emitido por la Coordinación de Educación en Salud con al menos 5 días hábiles anteriores a la fecha establecida o dentro del mismo plazo, a la nueva fecha en caso de que se requiera anticiparla, observando la normatividad y procedimientos que resulten aplicables. </w:t>
      </w:r>
    </w:p>
    <w:p w:rsidR="00B63BE4" w:rsidRPr="00B63BE4" w:rsidRDefault="00B63BE4" w:rsidP="00B63BE4">
      <w:pPr>
        <w:tabs>
          <w:tab w:val="left" w:pos="-284"/>
          <w:tab w:val="left" w:pos="9498"/>
        </w:tabs>
        <w:suppressAutoHyphens/>
        <w:spacing w:after="0" w:line="240" w:lineRule="auto"/>
        <w:ind w:right="20"/>
        <w:jc w:val="both"/>
        <w:rPr>
          <w:rFonts w:eastAsia="Times New Roman" w:cs="Arial"/>
          <w:b/>
          <w:noProof w:val="0"/>
          <w:sz w:val="22"/>
          <w:lang w:eastAsia="ar-SA"/>
        </w:rPr>
      </w:pPr>
    </w:p>
    <w:p w:rsidR="00B63BE4" w:rsidRPr="00B63BE4" w:rsidRDefault="00B63BE4" w:rsidP="00B63BE4">
      <w:pPr>
        <w:tabs>
          <w:tab w:val="left" w:pos="-284"/>
          <w:tab w:val="left" w:pos="9498"/>
        </w:tabs>
        <w:suppressAutoHyphens/>
        <w:spacing w:after="0" w:line="240" w:lineRule="auto"/>
        <w:ind w:right="20"/>
        <w:jc w:val="both"/>
        <w:rPr>
          <w:rFonts w:eastAsia="Times New Roman" w:cs="Arial"/>
          <w:b/>
          <w:noProof w:val="0"/>
          <w:sz w:val="22"/>
          <w:lang w:val="x-none" w:eastAsia="ar-SA"/>
        </w:rPr>
      </w:pPr>
      <w:r w:rsidRPr="00B63BE4">
        <w:rPr>
          <w:rFonts w:eastAsia="Times New Roman" w:cs="Arial"/>
          <w:b/>
          <w:noProof w:val="0"/>
          <w:sz w:val="22"/>
          <w:lang w:eastAsia="ar-SA"/>
        </w:rPr>
        <w:t>Para la</w:t>
      </w:r>
      <w:r w:rsidRPr="00B63BE4">
        <w:rPr>
          <w:rFonts w:eastAsia="Times New Roman" w:cs="Arial"/>
          <w:b/>
          <w:noProof w:val="0"/>
          <w:sz w:val="22"/>
          <w:lang w:val="x-none" w:eastAsia="ar-SA"/>
        </w:rPr>
        <w:t xml:space="preserve"> Revista de Enfermería del Instituto Mexicano del Seguro Social.</w:t>
      </w:r>
    </w:p>
    <w:p w:rsidR="00B63BE4" w:rsidRPr="00B63BE4" w:rsidRDefault="00B63BE4" w:rsidP="00B63BE4">
      <w:pPr>
        <w:tabs>
          <w:tab w:val="left" w:pos="-284"/>
          <w:tab w:val="left" w:pos="9498"/>
        </w:tabs>
        <w:suppressAutoHyphens/>
        <w:spacing w:after="0" w:line="240" w:lineRule="auto"/>
        <w:ind w:right="20"/>
        <w:jc w:val="both"/>
        <w:rPr>
          <w:rFonts w:eastAsia="Times New Roman" w:cs="Arial"/>
          <w:b/>
          <w:noProof w:val="0"/>
          <w:sz w:val="10"/>
          <w:szCs w:val="10"/>
          <w:lang w:val="x-none" w:eastAsia="ar-SA"/>
        </w:rPr>
      </w:pPr>
    </w:p>
    <w:tbl>
      <w:tblPr>
        <w:tblW w:w="8936" w:type="dxa"/>
        <w:jc w:val="center"/>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83"/>
        <w:gridCol w:w="441"/>
        <w:gridCol w:w="3306"/>
        <w:gridCol w:w="3945"/>
      </w:tblGrid>
      <w:tr w:rsidR="00B63BE4" w:rsidRPr="00B63BE4" w:rsidTr="00B63BE4">
        <w:trPr>
          <w:trHeight w:val="696"/>
          <w:jc w:val="center"/>
        </w:trPr>
        <w:tc>
          <w:tcPr>
            <w:tcW w:w="651"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Año</w:t>
            </w:r>
          </w:p>
        </w:tc>
        <w:tc>
          <w:tcPr>
            <w:tcW w:w="583" w:type="dxa"/>
            <w:shd w:val="clear" w:color="auto" w:fill="auto"/>
            <w:vAlign w:val="center"/>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Vol.</w:t>
            </w:r>
          </w:p>
        </w:tc>
        <w:tc>
          <w:tcPr>
            <w:tcW w:w="441"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N°</w:t>
            </w:r>
          </w:p>
        </w:tc>
        <w:tc>
          <w:tcPr>
            <w:tcW w:w="3311"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bCs/>
                <w:noProof w:val="0"/>
                <w:szCs w:val="20"/>
                <w:lang w:eastAsia="ar-SA"/>
              </w:rPr>
            </w:pPr>
            <w:r w:rsidRPr="00B63BE4">
              <w:rPr>
                <w:rFonts w:eastAsia="Times New Roman" w:cs="Arial"/>
                <w:b/>
                <w:noProof w:val="0"/>
                <w:szCs w:val="20"/>
                <w:lang w:eastAsia="ar-SA"/>
              </w:rPr>
              <w:t>Fecha de entrega de los diseños, por parte del Instituto</w:t>
            </w:r>
          </w:p>
        </w:tc>
        <w:tc>
          <w:tcPr>
            <w:tcW w:w="3950" w:type="dxa"/>
            <w:shd w:val="clear" w:color="auto" w:fill="auto"/>
            <w:vAlign w:val="center"/>
            <w:hideMark/>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Plazo en que el proveedor</w:t>
            </w:r>
          </w:p>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entregará la Revista de Enfermería del IMSS</w:t>
            </w:r>
          </w:p>
        </w:tc>
      </w:tr>
      <w:tr w:rsidR="00B63BE4" w:rsidRPr="00B63BE4" w:rsidTr="00B63BE4">
        <w:trPr>
          <w:trHeight w:val="508"/>
          <w:jc w:val="center"/>
        </w:trPr>
        <w:tc>
          <w:tcPr>
            <w:tcW w:w="651" w:type="dxa"/>
            <w:vMerge w:val="restart"/>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2017</w:t>
            </w:r>
          </w:p>
        </w:tc>
        <w:tc>
          <w:tcPr>
            <w:tcW w:w="583" w:type="dxa"/>
            <w:vMerge w:val="restart"/>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25</w:t>
            </w:r>
          </w:p>
        </w:tc>
        <w:tc>
          <w:tcPr>
            <w:tcW w:w="441" w:type="dxa"/>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1</w:t>
            </w:r>
          </w:p>
        </w:tc>
        <w:tc>
          <w:tcPr>
            <w:tcW w:w="331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Dentro de los 10 días hábiles posteriores al  fallo</w:t>
            </w:r>
          </w:p>
        </w:tc>
        <w:tc>
          <w:tcPr>
            <w:tcW w:w="3950" w:type="dxa"/>
            <w:vMerge w:val="restart"/>
            <w:shd w:val="clear" w:color="auto" w:fill="auto"/>
            <w:vAlign w:val="center"/>
          </w:tcPr>
          <w:p w:rsidR="00B63BE4" w:rsidRPr="00B63BE4" w:rsidRDefault="00B63BE4" w:rsidP="00B63BE4">
            <w:pPr>
              <w:suppressAutoHyphens/>
              <w:spacing w:after="0" w:line="240" w:lineRule="auto"/>
              <w:jc w:val="both"/>
              <w:rPr>
                <w:rFonts w:eastAsia="Times New Roman" w:cs="Arial"/>
                <w:noProof w:val="0"/>
                <w:szCs w:val="20"/>
                <w:lang w:eastAsia="ar-SA"/>
              </w:rPr>
            </w:pPr>
            <w:r w:rsidRPr="00B63BE4">
              <w:rPr>
                <w:rFonts w:eastAsia="Times New Roman" w:cs="Arial"/>
                <w:noProof w:val="0"/>
                <w:szCs w:val="20"/>
                <w:lang w:eastAsia="ar-SA"/>
              </w:rPr>
              <w:t>La División de Innovación Educativa de la Coordinación de Educación en Salud (CES), al momento de la entrega de los diseños para su impresión, notificará por escrito al proveedor el plazo en que deberá realizar la entrega de las revistas y la cantidad a entregar en las oficinas institucionales que llevarán a cabo la distribución y en la CES. Dicho plazo será de al menos 20 (veinte) días naturales contados a partir de su notificación. En caso de que el plazo establecido ocurra en un día inhábil, se recorrerá al día hábil siguiente.</w:t>
            </w:r>
          </w:p>
        </w:tc>
      </w:tr>
      <w:tr w:rsidR="00B63BE4" w:rsidRPr="00B63BE4" w:rsidTr="00B63BE4">
        <w:trPr>
          <w:trHeight w:val="565"/>
          <w:jc w:val="center"/>
        </w:trPr>
        <w:tc>
          <w:tcPr>
            <w:tcW w:w="651"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41" w:type="dxa"/>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2</w:t>
            </w:r>
          </w:p>
        </w:tc>
        <w:tc>
          <w:tcPr>
            <w:tcW w:w="331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17 de marzo de 2017</w:t>
            </w:r>
          </w:p>
        </w:tc>
        <w:tc>
          <w:tcPr>
            <w:tcW w:w="3950" w:type="dxa"/>
            <w:vMerge/>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p>
        </w:tc>
      </w:tr>
      <w:tr w:rsidR="00B63BE4" w:rsidRPr="00B63BE4" w:rsidTr="00B63BE4">
        <w:trPr>
          <w:trHeight w:val="565"/>
          <w:jc w:val="center"/>
        </w:trPr>
        <w:tc>
          <w:tcPr>
            <w:tcW w:w="651"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41" w:type="dxa"/>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3</w:t>
            </w:r>
          </w:p>
        </w:tc>
        <w:tc>
          <w:tcPr>
            <w:tcW w:w="331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16 de junio de 2017</w:t>
            </w:r>
          </w:p>
        </w:tc>
        <w:tc>
          <w:tcPr>
            <w:tcW w:w="3950" w:type="dxa"/>
            <w:vMerge/>
            <w:shd w:val="clear" w:color="auto" w:fill="auto"/>
          </w:tcPr>
          <w:p w:rsidR="00B63BE4" w:rsidRPr="00B63BE4" w:rsidRDefault="00B63BE4" w:rsidP="00B63BE4">
            <w:pPr>
              <w:suppressAutoHyphens/>
              <w:spacing w:after="0" w:line="240" w:lineRule="auto"/>
              <w:jc w:val="both"/>
              <w:rPr>
                <w:rFonts w:eastAsia="Times New Roman" w:cs="Arial"/>
                <w:noProof w:val="0"/>
                <w:szCs w:val="20"/>
                <w:lang w:eastAsia="ar-SA"/>
              </w:rPr>
            </w:pPr>
          </w:p>
        </w:tc>
      </w:tr>
      <w:tr w:rsidR="00B63BE4" w:rsidRPr="00B63BE4" w:rsidTr="00B63BE4">
        <w:trPr>
          <w:trHeight w:val="559"/>
          <w:jc w:val="center"/>
        </w:trPr>
        <w:tc>
          <w:tcPr>
            <w:tcW w:w="651"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583" w:type="dxa"/>
            <w:vMerge/>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p>
        </w:tc>
        <w:tc>
          <w:tcPr>
            <w:tcW w:w="441" w:type="dxa"/>
            <w:shd w:val="clear" w:color="auto" w:fill="auto"/>
            <w:vAlign w:val="center"/>
          </w:tcPr>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4</w:t>
            </w:r>
          </w:p>
        </w:tc>
        <w:tc>
          <w:tcPr>
            <w:tcW w:w="3311" w:type="dxa"/>
            <w:shd w:val="clear" w:color="auto" w:fill="auto"/>
            <w:vAlign w:val="center"/>
          </w:tcPr>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21 de julio de 2017</w:t>
            </w:r>
          </w:p>
        </w:tc>
        <w:tc>
          <w:tcPr>
            <w:tcW w:w="3950" w:type="dxa"/>
            <w:vMerge/>
            <w:shd w:val="clear" w:color="auto" w:fill="auto"/>
            <w:hideMark/>
          </w:tcPr>
          <w:p w:rsidR="00B63BE4" w:rsidRPr="00B63BE4" w:rsidRDefault="00B63BE4" w:rsidP="00B63BE4">
            <w:pPr>
              <w:suppressAutoHyphens/>
              <w:spacing w:after="0" w:line="240" w:lineRule="auto"/>
              <w:jc w:val="center"/>
              <w:rPr>
                <w:rFonts w:eastAsia="Times New Roman" w:cs="Arial"/>
                <w:noProof w:val="0"/>
                <w:szCs w:val="20"/>
                <w:lang w:eastAsia="ar-SA"/>
              </w:rPr>
            </w:pPr>
          </w:p>
        </w:tc>
      </w:tr>
    </w:tbl>
    <w:p w:rsidR="00B63BE4" w:rsidRPr="00B63BE4" w:rsidRDefault="00B63BE4" w:rsidP="00B63BE4">
      <w:pPr>
        <w:tabs>
          <w:tab w:val="left" w:pos="-284"/>
          <w:tab w:val="left" w:pos="284"/>
          <w:tab w:val="left" w:pos="9498"/>
        </w:tabs>
        <w:suppressAutoHyphens/>
        <w:spacing w:after="0" w:line="240" w:lineRule="auto"/>
        <w:ind w:right="20"/>
        <w:jc w:val="both"/>
        <w:rPr>
          <w:rFonts w:eastAsia="Times New Roman" w:cs="Arial"/>
          <w:b/>
          <w:noProof w:val="0"/>
          <w:sz w:val="22"/>
          <w:lang w:val="es-ES" w:eastAsia="ar-SA"/>
        </w:rPr>
      </w:pPr>
    </w:p>
    <w:p w:rsidR="00B63BE4" w:rsidRPr="00B63BE4" w:rsidRDefault="00B63BE4" w:rsidP="00B63BE4">
      <w:pPr>
        <w:tabs>
          <w:tab w:val="left" w:pos="-284"/>
          <w:tab w:val="left" w:pos="284"/>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b/>
          <w:noProof w:val="0"/>
          <w:sz w:val="22"/>
          <w:lang w:val="es-ES" w:eastAsia="ar-SA"/>
        </w:rPr>
        <w:t>LUGAR:</w:t>
      </w:r>
      <w:r w:rsidRPr="00B63BE4">
        <w:rPr>
          <w:rFonts w:eastAsia="Times New Roman" w:cs="Arial"/>
          <w:noProof w:val="0"/>
          <w:sz w:val="22"/>
          <w:lang w:val="es-ES" w:eastAsia="ar-SA"/>
        </w:rPr>
        <w:t xml:space="preserve"> </w:t>
      </w:r>
      <w:r w:rsidRPr="00B63BE4">
        <w:rPr>
          <w:rFonts w:eastAsia="Times New Roman" w:cs="Arial"/>
          <w:noProof w:val="0"/>
          <w:sz w:val="22"/>
          <w:lang w:val="x-none" w:eastAsia="ar-SA"/>
        </w:rPr>
        <w:t>La entrega de los diseños de las revistas Médica y de Enfermería de</w:t>
      </w:r>
      <w:r w:rsidRPr="00B63BE4">
        <w:rPr>
          <w:rFonts w:eastAsia="Times New Roman" w:cs="Arial"/>
          <w:noProof w:val="0"/>
          <w:sz w:val="22"/>
          <w:lang w:eastAsia="ar-SA"/>
        </w:rPr>
        <w:t xml:space="preserve"> </w:t>
      </w:r>
      <w:r w:rsidRPr="00B63BE4">
        <w:rPr>
          <w:rFonts w:eastAsia="Times New Roman" w:cs="Arial"/>
          <w:b/>
          <w:bCs/>
          <w:noProof w:val="0"/>
          <w:sz w:val="22"/>
          <w:lang w:val="es-ES" w:eastAsia="ar-SA"/>
        </w:rPr>
        <w:t>“EL INSTITUTO”</w:t>
      </w:r>
      <w:r w:rsidRPr="00B63BE4">
        <w:rPr>
          <w:rFonts w:eastAsia="Times New Roman" w:cs="Arial"/>
          <w:noProof w:val="0"/>
          <w:sz w:val="22"/>
          <w:lang w:val="x-none" w:eastAsia="ar-SA"/>
        </w:rPr>
        <w:t xml:space="preserve">, se realizará en la División de Innovación Educativa de la </w:t>
      </w:r>
      <w:r w:rsidRPr="00B63BE4">
        <w:rPr>
          <w:rFonts w:eastAsia="Times New Roman" w:cs="Arial"/>
          <w:noProof w:val="0"/>
          <w:sz w:val="22"/>
          <w:lang w:eastAsia="ar-SA"/>
        </w:rPr>
        <w:t>Coordinación de Educación en Salud (</w:t>
      </w:r>
      <w:r w:rsidRPr="00B63BE4">
        <w:rPr>
          <w:rFonts w:eastAsia="Times New Roman" w:cs="Arial"/>
          <w:noProof w:val="0"/>
          <w:sz w:val="22"/>
          <w:lang w:val="x-none" w:eastAsia="ar-SA"/>
        </w:rPr>
        <w:t>CES</w:t>
      </w:r>
      <w:r w:rsidRPr="00B63BE4">
        <w:rPr>
          <w:rFonts w:eastAsia="Times New Roman" w:cs="Arial"/>
          <w:noProof w:val="0"/>
          <w:sz w:val="22"/>
          <w:lang w:eastAsia="ar-SA"/>
        </w:rPr>
        <w:t>)</w:t>
      </w:r>
      <w:r w:rsidRPr="00B63BE4">
        <w:rPr>
          <w:rFonts w:eastAsia="Times New Roman" w:cs="Arial"/>
          <w:noProof w:val="0"/>
          <w:sz w:val="22"/>
          <w:lang w:val="x-none" w:eastAsia="ar-SA"/>
        </w:rPr>
        <w:t>, ubicada en el sótano del Centro Médico Nacional Siglo XXI, en Av</w:t>
      </w:r>
      <w:r w:rsidRPr="00B63BE4">
        <w:rPr>
          <w:rFonts w:eastAsia="Times New Roman" w:cs="Arial"/>
          <w:noProof w:val="0"/>
          <w:sz w:val="22"/>
          <w:lang w:eastAsia="ar-SA"/>
        </w:rPr>
        <w:t>enida</w:t>
      </w:r>
      <w:r w:rsidRPr="00B63BE4">
        <w:rPr>
          <w:rFonts w:eastAsia="Times New Roman" w:cs="Arial"/>
          <w:noProof w:val="0"/>
          <w:sz w:val="22"/>
          <w:lang w:val="x-none" w:eastAsia="ar-SA"/>
        </w:rPr>
        <w:t xml:space="preserve"> Cuauhtémoc</w:t>
      </w:r>
      <w:r w:rsidRPr="00B63BE4">
        <w:rPr>
          <w:rFonts w:eastAsia="Times New Roman" w:cs="Arial"/>
          <w:noProof w:val="0"/>
          <w:sz w:val="22"/>
          <w:lang w:eastAsia="ar-SA"/>
        </w:rPr>
        <w:t xml:space="preserve"> número</w:t>
      </w:r>
      <w:r w:rsidRPr="00B63BE4">
        <w:rPr>
          <w:rFonts w:eastAsia="Times New Roman" w:cs="Arial"/>
          <w:noProof w:val="0"/>
          <w:sz w:val="22"/>
          <w:lang w:val="x-none" w:eastAsia="ar-SA"/>
        </w:rPr>
        <w:t xml:space="preserve"> 330, esquina con Eje 3 Sur, Col</w:t>
      </w:r>
      <w:r w:rsidRPr="00B63BE4">
        <w:rPr>
          <w:rFonts w:eastAsia="Times New Roman" w:cs="Arial"/>
          <w:noProof w:val="0"/>
          <w:sz w:val="22"/>
          <w:lang w:eastAsia="ar-SA"/>
        </w:rPr>
        <w:t>onia</w:t>
      </w:r>
      <w:r w:rsidRPr="00B63BE4">
        <w:rPr>
          <w:rFonts w:eastAsia="Times New Roman" w:cs="Arial"/>
          <w:noProof w:val="0"/>
          <w:sz w:val="22"/>
          <w:lang w:val="x-none" w:eastAsia="ar-SA"/>
        </w:rPr>
        <w:t xml:space="preserve"> Doctores, C</w:t>
      </w:r>
      <w:r w:rsidRPr="00B63BE4">
        <w:rPr>
          <w:rFonts w:eastAsia="Times New Roman" w:cs="Arial"/>
          <w:noProof w:val="0"/>
          <w:sz w:val="22"/>
          <w:lang w:eastAsia="ar-SA"/>
        </w:rPr>
        <w:t xml:space="preserve">ódigo </w:t>
      </w:r>
      <w:r w:rsidRPr="00B63BE4">
        <w:rPr>
          <w:rFonts w:eastAsia="Times New Roman" w:cs="Arial"/>
          <w:noProof w:val="0"/>
          <w:sz w:val="22"/>
          <w:lang w:val="x-none" w:eastAsia="ar-SA"/>
        </w:rPr>
        <w:t>P</w:t>
      </w:r>
      <w:r w:rsidRPr="00B63BE4">
        <w:rPr>
          <w:rFonts w:eastAsia="Times New Roman" w:cs="Arial"/>
          <w:noProof w:val="0"/>
          <w:sz w:val="22"/>
          <w:lang w:eastAsia="ar-SA"/>
        </w:rPr>
        <w:t>ostal</w:t>
      </w:r>
      <w:r w:rsidRPr="00B63BE4">
        <w:rPr>
          <w:rFonts w:eastAsia="Times New Roman" w:cs="Arial"/>
          <w:noProof w:val="0"/>
          <w:sz w:val="22"/>
          <w:lang w:val="x-none" w:eastAsia="ar-SA"/>
        </w:rPr>
        <w:t xml:space="preserve"> 06725, </w:t>
      </w:r>
      <w:r w:rsidRPr="00B63BE4">
        <w:rPr>
          <w:rFonts w:eastAsia="Times New Roman" w:cs="Arial"/>
          <w:noProof w:val="0"/>
          <w:sz w:val="22"/>
          <w:lang w:eastAsia="ar-SA"/>
        </w:rPr>
        <w:t xml:space="preserve">Ciudad de </w:t>
      </w:r>
      <w:r w:rsidRPr="00B63BE4">
        <w:rPr>
          <w:rFonts w:eastAsia="Times New Roman" w:cs="Arial"/>
          <w:noProof w:val="0"/>
          <w:sz w:val="22"/>
          <w:lang w:val="x-none" w:eastAsia="ar-SA"/>
        </w:rPr>
        <w:t xml:space="preserve">México. </w:t>
      </w:r>
    </w:p>
    <w:p w:rsidR="00B63BE4" w:rsidRPr="00B63BE4" w:rsidRDefault="00B63BE4" w:rsidP="00B63BE4">
      <w:pPr>
        <w:tabs>
          <w:tab w:val="left" w:pos="-284"/>
          <w:tab w:val="left" w:pos="284"/>
          <w:tab w:val="left" w:pos="9498"/>
        </w:tabs>
        <w:suppressAutoHyphens/>
        <w:spacing w:after="0" w:line="240" w:lineRule="auto"/>
        <w:ind w:right="20"/>
        <w:jc w:val="both"/>
        <w:rPr>
          <w:rFonts w:eastAsia="Times New Roman" w:cs="Arial"/>
          <w:noProof w:val="0"/>
          <w:sz w:val="22"/>
          <w:lang w:val="x-none" w:eastAsia="ar-SA"/>
        </w:rPr>
      </w:pPr>
    </w:p>
    <w:p w:rsidR="00B63BE4" w:rsidRPr="00B63BE4" w:rsidRDefault="00B63BE4" w:rsidP="00B63BE4">
      <w:pPr>
        <w:tabs>
          <w:tab w:val="center" w:pos="4419"/>
          <w:tab w:val="right" w:pos="8838"/>
        </w:tabs>
        <w:suppressAutoHyphens/>
        <w:spacing w:after="0" w:line="240" w:lineRule="auto"/>
        <w:jc w:val="both"/>
        <w:rPr>
          <w:rFonts w:eastAsia="Times New Roman" w:cs="Arial"/>
          <w:noProof w:val="0"/>
          <w:sz w:val="22"/>
          <w:lang w:val="x-none" w:eastAsia="ar-SA"/>
        </w:rPr>
      </w:pPr>
      <w:r w:rsidRPr="00B63BE4">
        <w:rPr>
          <w:rFonts w:eastAsia="Times New Roman" w:cs="Arial"/>
          <w:noProof w:val="0"/>
          <w:sz w:val="22"/>
          <w:lang w:val="x-none" w:eastAsia="ar-SA"/>
        </w:rPr>
        <w:t>La entrega de las revistas Médica y de Enfermería de</w:t>
      </w:r>
      <w:r w:rsidRPr="00B63BE4">
        <w:rPr>
          <w:rFonts w:eastAsia="Times New Roman" w:cs="Arial"/>
          <w:noProof w:val="0"/>
          <w:sz w:val="22"/>
          <w:lang w:eastAsia="ar-SA"/>
        </w:rPr>
        <w:t xml:space="preserv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p</w:t>
      </w:r>
      <w:r w:rsidRPr="00B63BE4">
        <w:rPr>
          <w:rFonts w:eastAsia="Times New Roman" w:cs="Arial"/>
          <w:noProof w:val="0"/>
          <w:sz w:val="22"/>
          <w:lang w:val="x-none" w:eastAsia="ar-SA"/>
        </w:rPr>
        <w:t>or</w:t>
      </w:r>
      <w:r w:rsidRPr="00B63BE4">
        <w:rPr>
          <w:rFonts w:eastAsia="Times New Roman" w:cs="Arial"/>
          <w:noProof w:val="0"/>
          <w:sz w:val="22"/>
          <w:lang w:eastAsia="ar-SA"/>
        </w:rPr>
        <w:t xml:space="preserve"> </w:t>
      </w:r>
      <w:r w:rsidRPr="00B63BE4">
        <w:rPr>
          <w:rFonts w:eastAsia="Times New Roman" w:cs="Arial"/>
          <w:noProof w:val="0"/>
          <w:sz w:val="22"/>
          <w:lang w:val="x-none" w:eastAsia="ar-SA"/>
        </w:rPr>
        <w:t>parte de</w:t>
      </w:r>
      <w:r w:rsidRPr="00B63BE4">
        <w:rPr>
          <w:rFonts w:eastAsia="Times New Roman" w:cs="Arial"/>
          <w:noProof w:val="0"/>
          <w:sz w:val="22"/>
          <w:lang w:eastAsia="ar-SA"/>
        </w:rPr>
        <w:t xml:space="preserve">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sz w:val="22"/>
          <w:lang w:val="x-none" w:eastAsia="ar-SA"/>
        </w:rPr>
        <w:t xml:space="preserve">deberá realizarse en el Área de Correspondencia institucional, ubicada en la Calle de Sabino </w:t>
      </w:r>
      <w:r w:rsidRPr="00B63BE4">
        <w:rPr>
          <w:rFonts w:eastAsia="Times New Roman" w:cs="Arial"/>
          <w:noProof w:val="0"/>
          <w:sz w:val="22"/>
          <w:lang w:eastAsia="ar-SA"/>
        </w:rPr>
        <w:t>número</w:t>
      </w:r>
      <w:r w:rsidRPr="00B63BE4">
        <w:rPr>
          <w:rFonts w:eastAsia="Times New Roman" w:cs="Arial"/>
          <w:noProof w:val="0"/>
          <w:sz w:val="22"/>
          <w:lang w:val="x-none" w:eastAsia="ar-SA"/>
        </w:rPr>
        <w:t xml:space="preserve"> 345, Col</w:t>
      </w:r>
      <w:r w:rsidRPr="00B63BE4">
        <w:rPr>
          <w:rFonts w:eastAsia="Times New Roman" w:cs="Arial"/>
          <w:noProof w:val="0"/>
          <w:sz w:val="22"/>
          <w:lang w:eastAsia="ar-SA"/>
        </w:rPr>
        <w:t>onia</w:t>
      </w:r>
      <w:r w:rsidRPr="00B63BE4">
        <w:rPr>
          <w:rFonts w:eastAsia="Times New Roman" w:cs="Arial"/>
          <w:noProof w:val="0"/>
          <w:sz w:val="22"/>
          <w:lang w:val="x-none" w:eastAsia="ar-SA"/>
        </w:rPr>
        <w:t xml:space="preserve"> Atlampa, C</w:t>
      </w:r>
      <w:r w:rsidRPr="00B63BE4">
        <w:rPr>
          <w:rFonts w:eastAsia="Times New Roman" w:cs="Arial"/>
          <w:noProof w:val="0"/>
          <w:sz w:val="22"/>
          <w:lang w:eastAsia="ar-SA"/>
        </w:rPr>
        <w:t>ódigo Postal</w:t>
      </w:r>
      <w:r w:rsidRPr="00B63BE4">
        <w:rPr>
          <w:rFonts w:eastAsia="Times New Roman" w:cs="Arial"/>
          <w:noProof w:val="0"/>
          <w:sz w:val="22"/>
          <w:lang w:val="x-none" w:eastAsia="ar-SA"/>
        </w:rPr>
        <w:t xml:space="preserve"> 06450, Ciudad de México y </w:t>
      </w:r>
      <w:r w:rsidRPr="00B63BE4">
        <w:rPr>
          <w:rFonts w:eastAsia="Times New Roman" w:cs="Arial"/>
          <w:noProof w:val="0"/>
          <w:color w:val="000000"/>
          <w:sz w:val="22"/>
          <w:lang w:val="x-none" w:eastAsia="ar-SA"/>
        </w:rPr>
        <w:t>en las instalaciones de la Coordinación de Educación en Salud,</w:t>
      </w:r>
      <w:r w:rsidRPr="00B63BE4">
        <w:rPr>
          <w:rFonts w:eastAsia="Times New Roman" w:cs="Arial"/>
          <w:noProof w:val="0"/>
          <w:sz w:val="22"/>
          <w:lang w:val="x-none" w:eastAsia="ar-SA"/>
        </w:rPr>
        <w:t xml:space="preserve"> ubicada en el sótano del Centro Médico Nacional Siglo XXI, en Av</w:t>
      </w:r>
      <w:r w:rsidRPr="00B63BE4">
        <w:rPr>
          <w:rFonts w:eastAsia="Times New Roman" w:cs="Arial"/>
          <w:noProof w:val="0"/>
          <w:sz w:val="22"/>
          <w:lang w:eastAsia="ar-SA"/>
        </w:rPr>
        <w:t>enida</w:t>
      </w:r>
      <w:r w:rsidRPr="00B63BE4">
        <w:rPr>
          <w:rFonts w:eastAsia="Times New Roman" w:cs="Arial"/>
          <w:noProof w:val="0"/>
          <w:sz w:val="22"/>
          <w:lang w:val="x-none" w:eastAsia="ar-SA"/>
        </w:rPr>
        <w:t xml:space="preserve"> Cuauhtémoc</w:t>
      </w:r>
      <w:r w:rsidRPr="00B63BE4">
        <w:rPr>
          <w:rFonts w:eastAsia="Times New Roman" w:cs="Arial"/>
          <w:noProof w:val="0"/>
          <w:sz w:val="22"/>
          <w:lang w:eastAsia="ar-SA"/>
        </w:rPr>
        <w:t xml:space="preserve"> número</w:t>
      </w:r>
      <w:r w:rsidRPr="00B63BE4">
        <w:rPr>
          <w:rFonts w:eastAsia="Times New Roman" w:cs="Arial"/>
          <w:noProof w:val="0"/>
          <w:sz w:val="22"/>
          <w:lang w:val="x-none" w:eastAsia="ar-SA"/>
        </w:rPr>
        <w:t xml:space="preserve"> 330, esquina con Eje 3 Sur, Col</w:t>
      </w:r>
      <w:r w:rsidRPr="00B63BE4">
        <w:rPr>
          <w:rFonts w:eastAsia="Times New Roman" w:cs="Arial"/>
          <w:noProof w:val="0"/>
          <w:sz w:val="22"/>
          <w:lang w:eastAsia="ar-SA"/>
        </w:rPr>
        <w:t>onia</w:t>
      </w:r>
      <w:r w:rsidRPr="00B63BE4">
        <w:rPr>
          <w:rFonts w:eastAsia="Times New Roman" w:cs="Arial"/>
          <w:noProof w:val="0"/>
          <w:sz w:val="22"/>
          <w:lang w:val="x-none" w:eastAsia="ar-SA"/>
        </w:rPr>
        <w:t xml:space="preserve"> Doctores, C</w:t>
      </w:r>
      <w:r w:rsidRPr="00B63BE4">
        <w:rPr>
          <w:rFonts w:eastAsia="Times New Roman" w:cs="Arial"/>
          <w:noProof w:val="0"/>
          <w:sz w:val="22"/>
          <w:lang w:eastAsia="ar-SA"/>
        </w:rPr>
        <w:t xml:space="preserve">ódigo Postal </w:t>
      </w:r>
      <w:r w:rsidRPr="00B63BE4">
        <w:rPr>
          <w:rFonts w:eastAsia="Times New Roman" w:cs="Arial"/>
          <w:noProof w:val="0"/>
          <w:sz w:val="22"/>
          <w:lang w:val="x-none" w:eastAsia="ar-SA"/>
        </w:rPr>
        <w:t xml:space="preserve">06725, </w:t>
      </w:r>
      <w:r w:rsidRPr="00B63BE4">
        <w:rPr>
          <w:rFonts w:eastAsia="Times New Roman" w:cs="Arial"/>
          <w:noProof w:val="0"/>
          <w:sz w:val="22"/>
          <w:lang w:eastAsia="ar-SA"/>
        </w:rPr>
        <w:t xml:space="preserve">Delegación Cuauhtémoc, </w:t>
      </w:r>
      <w:r w:rsidRPr="00B63BE4">
        <w:rPr>
          <w:rFonts w:eastAsia="Times New Roman" w:cs="Arial"/>
          <w:noProof w:val="0"/>
          <w:sz w:val="22"/>
          <w:lang w:val="x-none" w:eastAsia="ar-SA"/>
        </w:rPr>
        <w:t>Ciudad de México (según las cantidades que se indiquen en el oficio de entrega de archivos).</w:t>
      </w:r>
    </w:p>
    <w:p w:rsidR="00B63BE4" w:rsidRPr="00B63BE4" w:rsidRDefault="00B63BE4" w:rsidP="00B63BE4">
      <w:pPr>
        <w:tabs>
          <w:tab w:val="center" w:pos="4419"/>
          <w:tab w:val="right" w:pos="8838"/>
        </w:tabs>
        <w:suppressAutoHyphens/>
        <w:spacing w:after="0" w:line="240" w:lineRule="auto"/>
        <w:jc w:val="both"/>
        <w:rPr>
          <w:rFonts w:eastAsia="Times New Roman" w:cs="Arial"/>
          <w:noProof w:val="0"/>
          <w:color w:val="000000"/>
          <w:sz w:val="22"/>
          <w:lang w:val="x-none" w:eastAsia="ar-SA"/>
        </w:rPr>
      </w:pPr>
    </w:p>
    <w:p w:rsidR="00B63BE4" w:rsidRPr="00B63BE4" w:rsidRDefault="00B63BE4" w:rsidP="00B63BE4">
      <w:pPr>
        <w:tabs>
          <w:tab w:val="left" w:pos="-284"/>
          <w:tab w:val="left" w:pos="284"/>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noProof w:val="0"/>
          <w:sz w:val="22"/>
          <w:lang w:val="x-none" w:eastAsia="ar-SA"/>
        </w:rPr>
        <w:t>Por necesidades de</w:t>
      </w:r>
      <w:r w:rsidRPr="00B63BE4">
        <w:rPr>
          <w:rFonts w:eastAsia="Times New Roman" w:cs="Arial"/>
          <w:noProof w:val="0"/>
          <w:sz w:val="22"/>
          <w:lang w:eastAsia="ar-SA"/>
        </w:rPr>
        <w:t xml:space="preserve"> </w:t>
      </w:r>
      <w:r w:rsidRPr="00B63BE4">
        <w:rPr>
          <w:rFonts w:eastAsia="Times New Roman" w:cs="Arial"/>
          <w:b/>
          <w:noProof w:val="0"/>
          <w:sz w:val="22"/>
          <w:lang w:eastAsia="ar-SA"/>
        </w:rPr>
        <w:t>“EL INSTITUTO”</w:t>
      </w:r>
      <w:r w:rsidRPr="00B63BE4">
        <w:rPr>
          <w:rFonts w:eastAsia="Times New Roman" w:cs="Arial"/>
          <w:noProof w:val="0"/>
          <w:sz w:val="22"/>
          <w:lang w:val="x-none" w:eastAsia="ar-SA"/>
        </w:rPr>
        <w:t>, podrá solicitarse que la entrega de la totalidad del tiraje de cada número de las revistas Médica y de Enfermería de</w:t>
      </w:r>
      <w:r w:rsidRPr="00B63BE4">
        <w:rPr>
          <w:rFonts w:eastAsia="Times New Roman" w:cs="Arial"/>
          <w:noProof w:val="0"/>
          <w:sz w:val="22"/>
          <w:lang w:eastAsia="ar-SA"/>
        </w:rPr>
        <w:t xml:space="preserve"> </w:t>
      </w:r>
      <w:r w:rsidRPr="00B63BE4">
        <w:rPr>
          <w:rFonts w:eastAsia="Times New Roman" w:cs="Arial"/>
          <w:b/>
          <w:noProof w:val="0"/>
          <w:sz w:val="22"/>
          <w:lang w:eastAsia="ar-SA"/>
        </w:rPr>
        <w:t xml:space="preserve">“EL INSTITUTO” </w:t>
      </w:r>
      <w:r w:rsidRPr="00B63BE4">
        <w:rPr>
          <w:rFonts w:eastAsia="Times New Roman" w:cs="Arial"/>
          <w:noProof w:val="0"/>
          <w:sz w:val="22"/>
          <w:lang w:val="x-none" w:eastAsia="ar-SA"/>
        </w:rPr>
        <w:t xml:space="preserve">se realice en las instalaciones de la </w:t>
      </w:r>
      <w:r w:rsidRPr="00B63BE4">
        <w:rPr>
          <w:rFonts w:eastAsia="Times New Roman" w:cs="Arial"/>
          <w:noProof w:val="0"/>
          <w:sz w:val="22"/>
          <w:lang w:eastAsia="ar-SA"/>
        </w:rPr>
        <w:t>Coordinación de Educación en Salud (</w:t>
      </w:r>
      <w:r w:rsidRPr="00B63BE4">
        <w:rPr>
          <w:rFonts w:eastAsia="Times New Roman" w:cs="Arial"/>
          <w:noProof w:val="0"/>
          <w:sz w:val="22"/>
          <w:lang w:val="x-none" w:eastAsia="ar-SA"/>
        </w:rPr>
        <w:t>CES</w:t>
      </w:r>
      <w:r w:rsidRPr="00B63BE4">
        <w:rPr>
          <w:rFonts w:eastAsia="Times New Roman" w:cs="Arial"/>
          <w:noProof w:val="0"/>
          <w:sz w:val="22"/>
          <w:lang w:eastAsia="ar-SA"/>
        </w:rPr>
        <w:t>)</w:t>
      </w:r>
      <w:r w:rsidRPr="00B63BE4">
        <w:rPr>
          <w:rFonts w:eastAsia="Times New Roman" w:cs="Arial"/>
          <w:noProof w:val="0"/>
          <w:sz w:val="22"/>
          <w:lang w:val="x-none" w:eastAsia="ar-SA"/>
        </w:rPr>
        <w:t xml:space="preserve">, o en algún domicilio diferente, dentro de la zona metropolitana. </w:t>
      </w:r>
      <w:r w:rsidRPr="00B63BE4">
        <w:rPr>
          <w:rFonts w:eastAsia="Times New Roman" w:cs="Arial"/>
          <w:noProof w:val="0"/>
          <w:color w:val="000000"/>
          <w:sz w:val="22"/>
          <w:lang w:val="x-none" w:eastAsia="ar-SA"/>
        </w:rPr>
        <w:t>En ningún caso se modificará el costo de los servicios contratados</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tabs>
          <w:tab w:val="left" w:pos="0"/>
          <w:tab w:val="left" w:pos="426"/>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b/>
          <w:noProof w:val="0"/>
          <w:sz w:val="22"/>
          <w:lang w:val="es-ES" w:eastAsia="ar-SA"/>
        </w:rPr>
        <w:t>CONDICIONES</w:t>
      </w:r>
      <w:r w:rsidRPr="00B63BE4">
        <w:rPr>
          <w:rFonts w:eastAsia="Times New Roman" w:cs="Arial"/>
          <w:b/>
          <w:bCs/>
          <w:noProof w:val="0"/>
          <w:sz w:val="22"/>
          <w:lang w:val="es-ES" w:eastAsia="ar-SA"/>
        </w:rPr>
        <w:t xml:space="preserve"> DE LA PRESTACIÓN DEL SERVICIO.- </w:t>
      </w:r>
      <w:r w:rsidRPr="00B63BE4">
        <w:rPr>
          <w:rFonts w:eastAsia="Times New Roman" w:cs="Arial"/>
          <w:noProof w:val="0"/>
          <w:sz w:val="22"/>
          <w:lang w:val="x-none" w:eastAsia="ar-SA"/>
        </w:rPr>
        <w:t>La entrega de los diseños, notificación de fechas de depósito de las revistas Médica y de Enfermería de</w:t>
      </w:r>
      <w:r w:rsidRPr="00B63BE4">
        <w:rPr>
          <w:rFonts w:eastAsia="Times New Roman" w:cs="Arial"/>
          <w:noProof w:val="0"/>
          <w:sz w:val="22"/>
          <w:lang w:eastAsia="ar-SA"/>
        </w:rPr>
        <w:t xml:space="preserve"> </w:t>
      </w:r>
      <w:r w:rsidRPr="00B63BE4">
        <w:rPr>
          <w:rFonts w:eastAsia="Times New Roman" w:cs="Arial"/>
          <w:b/>
          <w:noProof w:val="0"/>
          <w:sz w:val="22"/>
          <w:lang w:eastAsia="ar-SA"/>
        </w:rPr>
        <w:t>“EL INSTITUTO”</w:t>
      </w:r>
      <w:r w:rsidRPr="00B63BE4">
        <w:rPr>
          <w:rFonts w:eastAsia="Times New Roman" w:cs="Arial"/>
          <w:noProof w:val="0"/>
          <w:sz w:val="22"/>
          <w:lang w:val="x-none" w:eastAsia="ar-SA"/>
        </w:rPr>
        <w:t xml:space="preserve"> y cantidades a entregar en cada domicilio de los mencionados en el </w:t>
      </w:r>
      <w:r w:rsidRPr="00B63BE4">
        <w:rPr>
          <w:rFonts w:eastAsia="Times New Roman" w:cs="Arial"/>
          <w:noProof w:val="0"/>
          <w:sz w:val="22"/>
          <w:lang w:eastAsia="ar-SA"/>
        </w:rPr>
        <w:t>presente contrato</w:t>
      </w:r>
      <w:r w:rsidRPr="00B63BE4">
        <w:rPr>
          <w:rFonts w:eastAsia="Times New Roman" w:cs="Arial"/>
          <w:noProof w:val="0"/>
          <w:sz w:val="22"/>
          <w:lang w:val="x-none" w:eastAsia="ar-SA"/>
        </w:rPr>
        <w:t>, constará por escrito firmado por la Titular de la División de Innovación Educativa, validado por el Área de Procesos Editoriales (APE) y dirigido al prestador del servicio o su representante legal, en caso de que este último designe a un tercero para la recepción de dicha información deberá presentarlo por escrito dirigido a la Titular de dicha división, señalando el nombre de la persona y la forma en que esta se identificará.</w:t>
      </w:r>
    </w:p>
    <w:p w:rsidR="00B63BE4" w:rsidRPr="00B63BE4" w:rsidRDefault="00B63BE4" w:rsidP="00B63BE4">
      <w:pPr>
        <w:tabs>
          <w:tab w:val="left" w:pos="0"/>
          <w:tab w:val="left" w:pos="426"/>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sz w:val="22"/>
          <w:lang w:val="x-none" w:eastAsia="ar-SA"/>
        </w:rPr>
        <w:t>dentro de los 5 (cinco) días hábiles posteriores a la recepción de los diseños de las revistas Médica y de Enfermería de</w:t>
      </w:r>
      <w:r w:rsidRPr="00B63BE4">
        <w:rPr>
          <w:rFonts w:eastAsia="Times New Roman" w:cs="Arial"/>
          <w:noProof w:val="0"/>
          <w:sz w:val="22"/>
          <w:lang w:eastAsia="ar-SA"/>
        </w:rPr>
        <w:t xml:space="preserve"> </w:t>
      </w:r>
      <w:r w:rsidRPr="00B63BE4">
        <w:rPr>
          <w:rFonts w:eastAsia="Times New Roman" w:cs="Arial"/>
          <w:b/>
          <w:noProof w:val="0"/>
          <w:sz w:val="22"/>
          <w:lang w:eastAsia="ar-SA"/>
        </w:rPr>
        <w:t>“EL INSTITUTO”</w:t>
      </w:r>
      <w:r w:rsidRPr="00B63BE4">
        <w:rPr>
          <w:rFonts w:eastAsia="Times New Roman" w:cs="Arial"/>
          <w:noProof w:val="0"/>
          <w:sz w:val="22"/>
          <w:lang w:val="x-none" w:eastAsia="ar-SA"/>
        </w:rPr>
        <w:t>, presentará para su revisión a la División de Innovación Educativa (DIE), muestra física de las revistas conforme a las especificaciones descritas en el anexo técnico</w:t>
      </w:r>
      <w:r w:rsidRPr="00B63BE4">
        <w:rPr>
          <w:rFonts w:eastAsia="Times New Roman" w:cs="Arial"/>
          <w:noProof w:val="0"/>
          <w:sz w:val="22"/>
          <w:lang w:eastAsia="ar-SA"/>
        </w:rPr>
        <w:t xml:space="preserve"> que se integra al presente contrato como </w:t>
      </w:r>
      <w:r w:rsidRPr="00B63BE4">
        <w:rPr>
          <w:rFonts w:eastAsia="Times New Roman" w:cs="Arial"/>
          <w:b/>
          <w:noProof w:val="0"/>
          <w:sz w:val="22"/>
          <w:lang w:eastAsia="ar-SA"/>
        </w:rPr>
        <w:t>Anexo 2 (dos)</w:t>
      </w:r>
      <w:r w:rsidRPr="00B63BE4">
        <w:rPr>
          <w:rFonts w:eastAsia="Times New Roman" w:cs="Arial"/>
          <w:noProof w:val="0"/>
          <w:sz w:val="22"/>
          <w:lang w:val="x-none" w:eastAsia="ar-SA"/>
        </w:rPr>
        <w:t>, la entrega de las muestras con modificaciones y/o validadas para su impresión se realizará por parte del Área de Procesos Editoriales a</w:t>
      </w:r>
      <w:r w:rsidRPr="00B63BE4">
        <w:rPr>
          <w:rFonts w:eastAsia="Times New Roman" w:cs="Arial"/>
          <w:noProof w:val="0"/>
          <w:sz w:val="22"/>
          <w:lang w:eastAsia="ar-SA"/>
        </w:rPr>
        <w:t xml:space="preserve"> </w:t>
      </w:r>
      <w:r w:rsidRPr="00B63BE4">
        <w:rPr>
          <w:rFonts w:eastAsia="Times New Roman" w:cs="Arial"/>
          <w:b/>
          <w:noProof w:val="0"/>
          <w:sz w:val="22"/>
          <w:lang w:eastAsia="ar-SA"/>
        </w:rPr>
        <w:t>“EL PROVEEDOR”</w:t>
      </w:r>
      <w:r w:rsidRPr="00B63BE4">
        <w:rPr>
          <w:rFonts w:eastAsia="Times New Roman" w:cs="Arial"/>
          <w:noProof w:val="0"/>
          <w:sz w:val="22"/>
          <w:lang w:val="x-none" w:eastAsia="ar-SA"/>
        </w:rPr>
        <w:t xml:space="preserve">, el que a su vez deberá presentar las muestras con las modificaciones procedentes. En los casos que se requieran modificaciones, se harán las observaciones correspondientes las veces que sean necesarias, hasta su validación, cada una de las partes tendrá 2 (dos) días hábiles para realizar comentarios y presentar las muestras, según corresponda. Las comunicaciones que se hagan al respecto deberán constar por escrito, los emitidos por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sz w:val="22"/>
          <w:lang w:val="x-none" w:eastAsia="ar-SA"/>
        </w:rPr>
        <w:t>deberán ser firmados por el Representante Legal de éste y por el Jefe del Área de Procesos Editoriales los que competan a</w:t>
      </w:r>
      <w:r w:rsidRPr="00B63BE4">
        <w:rPr>
          <w:rFonts w:eastAsia="Times New Roman" w:cs="Arial"/>
          <w:noProof w:val="0"/>
          <w:sz w:val="22"/>
          <w:lang w:eastAsia="ar-SA"/>
        </w:rPr>
        <w:t xml:space="preserve"> </w:t>
      </w:r>
      <w:r w:rsidRPr="00B63BE4">
        <w:rPr>
          <w:rFonts w:eastAsia="Times New Roman" w:cs="Arial"/>
          <w:b/>
          <w:noProof w:val="0"/>
          <w:sz w:val="22"/>
          <w:lang w:eastAsia="ar-SA"/>
        </w:rPr>
        <w:t>“EL INSTITUTO”</w:t>
      </w:r>
      <w:r w:rsidRPr="00B63BE4">
        <w:rPr>
          <w:rFonts w:eastAsia="Times New Roman" w:cs="Arial"/>
          <w:noProof w:val="0"/>
          <w:sz w:val="22"/>
          <w:lang w:val="x-none" w:eastAsia="ar-SA"/>
        </w:rPr>
        <w:t xml:space="preserve">.   </w:t>
      </w:r>
    </w:p>
    <w:p w:rsidR="00B63BE4" w:rsidRPr="00B63BE4" w:rsidRDefault="00B63BE4" w:rsidP="00B63BE4">
      <w:pPr>
        <w:tabs>
          <w:tab w:val="left" w:pos="0"/>
          <w:tab w:val="left" w:pos="426"/>
          <w:tab w:val="left" w:pos="9498"/>
        </w:tabs>
        <w:suppressAutoHyphens/>
        <w:spacing w:after="0" w:line="240" w:lineRule="auto"/>
        <w:ind w:right="20"/>
        <w:jc w:val="both"/>
        <w:rPr>
          <w:rFonts w:eastAsia="Times New Roman" w:cs="Arial"/>
          <w:noProof w:val="0"/>
          <w:sz w:val="22"/>
          <w:lang w:val="x-none" w:eastAsia="ar-SA"/>
        </w:rPr>
      </w:pPr>
    </w:p>
    <w:p w:rsidR="00B63BE4" w:rsidRPr="00B63BE4" w:rsidRDefault="00B63BE4" w:rsidP="00B63BE4">
      <w:pPr>
        <w:tabs>
          <w:tab w:val="left" w:pos="0"/>
          <w:tab w:val="left" w:pos="426"/>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noProof w:val="0"/>
          <w:sz w:val="22"/>
          <w:lang w:val="x-none" w:eastAsia="ar-SA"/>
        </w:rPr>
        <w:t xml:space="preserve">La prestación del servicio deberá sustentarse con el acuse de entrega y/o con la remisión emitida por </w:t>
      </w:r>
      <w:r w:rsidRPr="00B63BE4">
        <w:rPr>
          <w:rFonts w:eastAsia="Times New Roman" w:cs="Arial"/>
          <w:b/>
          <w:noProof w:val="0"/>
          <w:sz w:val="22"/>
          <w:lang w:eastAsia="ar-SA"/>
        </w:rPr>
        <w:t>“EL PROVEEDOR”</w:t>
      </w:r>
      <w:r w:rsidRPr="00B63BE4">
        <w:rPr>
          <w:rFonts w:eastAsia="Times New Roman" w:cs="Arial"/>
          <w:noProof w:val="0"/>
          <w:sz w:val="22"/>
          <w:lang w:val="x-none" w:eastAsia="ar-SA"/>
        </w:rPr>
        <w:t>, la cual contendrá como mínimo la descripción amplia y detallada de la partida, además en el caso de las revistas el año, número y volumen del o los números de que se trate, por otra parte el servidor público encargado de la recepción deberá anotar nombre, firma, matrícula y fecha.</w:t>
      </w:r>
    </w:p>
    <w:p w:rsidR="00B63BE4" w:rsidRPr="00B63BE4" w:rsidRDefault="00B63BE4" w:rsidP="00B63BE4">
      <w:pPr>
        <w:tabs>
          <w:tab w:val="left" w:pos="0"/>
          <w:tab w:val="left" w:pos="426"/>
          <w:tab w:val="num" w:pos="720"/>
          <w:tab w:val="left" w:pos="993"/>
          <w:tab w:val="left" w:pos="9498"/>
        </w:tabs>
        <w:suppressAutoHyphens/>
        <w:spacing w:after="0" w:line="240" w:lineRule="auto"/>
        <w:ind w:left="426" w:right="20"/>
        <w:jc w:val="both"/>
        <w:rPr>
          <w:rFonts w:eastAsia="Times New Roman" w:cs="Arial"/>
          <w:noProof w:val="0"/>
          <w:sz w:val="22"/>
          <w:lang w:val="x-none" w:eastAsia="ar-SA"/>
        </w:rPr>
      </w:pPr>
    </w:p>
    <w:p w:rsidR="00B63BE4" w:rsidRPr="00B63BE4" w:rsidRDefault="00B63BE4" w:rsidP="00B63BE4">
      <w:pPr>
        <w:tabs>
          <w:tab w:val="left" w:pos="0"/>
          <w:tab w:val="left" w:pos="142"/>
          <w:tab w:val="num" w:pos="720"/>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noProof w:val="0"/>
          <w:sz w:val="22"/>
          <w:lang w:val="x-none" w:eastAsia="ar-SA"/>
        </w:rPr>
        <w:t>Todos los productos estarán perfectamente empacados y en condiciones de embalaje que los resguarde del polvo y la humedad. Los bienes que se entreguen deberán apegarse estrictamente a las especificaciones, descripciones, presentaciones y demás características que se indican en el documento denominado Anexo Técnico</w:t>
      </w:r>
      <w:r w:rsidRPr="00B63BE4">
        <w:rPr>
          <w:rFonts w:eastAsia="Times New Roman" w:cs="Arial"/>
          <w:noProof w:val="0"/>
          <w:sz w:val="22"/>
          <w:lang w:eastAsia="ar-SA"/>
        </w:rPr>
        <w:t xml:space="preserve"> que se integra al presente contrato como </w:t>
      </w:r>
      <w:r w:rsidRPr="00B63BE4">
        <w:rPr>
          <w:rFonts w:eastAsia="Times New Roman" w:cs="Arial"/>
          <w:b/>
          <w:noProof w:val="0"/>
          <w:sz w:val="22"/>
          <w:lang w:eastAsia="ar-SA"/>
        </w:rPr>
        <w:t>Anexo 2 (dos)</w:t>
      </w:r>
      <w:r w:rsidRPr="00B63BE4">
        <w:rPr>
          <w:rFonts w:eastAsia="Times New Roman" w:cs="Arial"/>
          <w:noProof w:val="0"/>
          <w:sz w:val="22"/>
          <w:lang w:val="x-none" w:eastAsia="ar-SA"/>
        </w:rPr>
        <w:t>.</w:t>
      </w:r>
    </w:p>
    <w:p w:rsidR="00B63BE4" w:rsidRPr="00B63BE4" w:rsidRDefault="00B63BE4" w:rsidP="00B63BE4">
      <w:pPr>
        <w:tabs>
          <w:tab w:val="left" w:pos="0"/>
          <w:tab w:val="left" w:pos="142"/>
          <w:tab w:val="num" w:pos="720"/>
          <w:tab w:val="left" w:pos="9498"/>
        </w:tabs>
        <w:suppressAutoHyphens/>
        <w:spacing w:after="0" w:line="240" w:lineRule="auto"/>
        <w:ind w:right="20"/>
        <w:jc w:val="both"/>
        <w:rPr>
          <w:rFonts w:eastAsia="Times New Roman" w:cs="Arial"/>
          <w:noProof w:val="0"/>
          <w:sz w:val="22"/>
          <w:lang w:val="x-none" w:eastAsia="ar-SA"/>
        </w:rPr>
      </w:pPr>
    </w:p>
    <w:p w:rsidR="00B63BE4" w:rsidRPr="00B63BE4" w:rsidRDefault="00B63BE4" w:rsidP="00B63BE4">
      <w:pPr>
        <w:tabs>
          <w:tab w:val="left" w:pos="-284"/>
          <w:tab w:val="left" w:pos="0"/>
          <w:tab w:val="left" w:pos="142"/>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sz w:val="22"/>
          <w:lang w:val="x-none" w:eastAsia="ar-SA"/>
        </w:rPr>
        <w:t xml:space="preserve">se obliga a cubrir los gastos y absorber los riesgos que implique el traslado, maniobra de carga y descarga hasta los sitios de entrega señalados. </w:t>
      </w:r>
    </w:p>
    <w:p w:rsidR="00B63BE4" w:rsidRPr="00B63BE4" w:rsidRDefault="00B63BE4" w:rsidP="00B63BE4">
      <w:pPr>
        <w:tabs>
          <w:tab w:val="left" w:pos="142"/>
          <w:tab w:val="left" w:pos="1080"/>
        </w:tabs>
        <w:spacing w:after="0" w:line="240" w:lineRule="auto"/>
        <w:jc w:val="both"/>
        <w:rPr>
          <w:rFonts w:eastAsia="Times New Roman" w:cs="Arial"/>
          <w:noProof w:val="0"/>
          <w:sz w:val="22"/>
          <w:lang w:val="es-ES_tradnl" w:eastAsia="es-ES_tradnl"/>
        </w:rPr>
      </w:pPr>
    </w:p>
    <w:p w:rsidR="00B63BE4" w:rsidRPr="00B63BE4" w:rsidRDefault="00B63BE4" w:rsidP="00B63BE4">
      <w:pPr>
        <w:tabs>
          <w:tab w:val="left" w:pos="142"/>
          <w:tab w:val="left" w:pos="1080"/>
        </w:tabs>
        <w:spacing w:after="0" w:line="240" w:lineRule="auto"/>
        <w:jc w:val="both"/>
        <w:rPr>
          <w:rFonts w:eastAsia="Times New Roman" w:cs="Arial"/>
          <w:noProof w:val="0"/>
          <w:sz w:val="22"/>
          <w:lang w:val="es-ES_tradnl" w:eastAsia="es-ES_tradnl"/>
        </w:rPr>
      </w:pPr>
      <w:r w:rsidRPr="00B63BE4">
        <w:rPr>
          <w:rFonts w:eastAsia="Times New Roman" w:cs="Arial"/>
          <w:noProof w:val="0"/>
          <w:sz w:val="22"/>
          <w:lang w:val="es-ES_tradnl" w:eastAsia="es-ES_tradnl"/>
        </w:rPr>
        <w:t xml:space="preserve">Para hacer constar la prestación del servicio, por cada número o suplemento de las revistas entregadas a satisfacción de </w:t>
      </w:r>
      <w:r w:rsidRPr="00B63BE4">
        <w:rPr>
          <w:rFonts w:eastAsia="Times New Roman" w:cs="Arial"/>
          <w:b/>
          <w:noProof w:val="0"/>
          <w:sz w:val="22"/>
          <w:lang w:eastAsia="es-ES_tradnl"/>
        </w:rPr>
        <w:t>“EL INSTITUTO”</w:t>
      </w:r>
      <w:r w:rsidRPr="00B63BE4">
        <w:rPr>
          <w:rFonts w:eastAsia="Times New Roman" w:cs="Arial"/>
          <w:noProof w:val="0"/>
          <w:sz w:val="22"/>
          <w:lang w:val="es-ES_tradnl" w:eastAsia="es-ES_tradnl"/>
        </w:rPr>
        <w:t xml:space="preserve">, se emitirá un Acta Entrega-Recepción, suscrita por el Administrador del contrato, validada por la DIE y el APE, en este acto </w:t>
      </w:r>
      <w:r w:rsidRPr="00B63BE4">
        <w:rPr>
          <w:rFonts w:eastAsia="Times New Roman" w:cs="Arial"/>
          <w:b/>
          <w:noProof w:val="0"/>
          <w:sz w:val="22"/>
          <w:lang w:eastAsia="es-ES_tradnl"/>
        </w:rPr>
        <w:t>“EL PROVEEDOR”</w:t>
      </w:r>
      <w:r w:rsidRPr="00B63BE4">
        <w:rPr>
          <w:rFonts w:eastAsia="Times New Roman" w:cs="Arial"/>
          <w:b/>
          <w:noProof w:val="0"/>
          <w:sz w:val="22"/>
          <w:lang w:val="es-ES_tradnl" w:eastAsia="es-ES_tradnl"/>
        </w:rPr>
        <w:t xml:space="preserve"> </w:t>
      </w:r>
      <w:r w:rsidRPr="00B63BE4">
        <w:rPr>
          <w:rFonts w:eastAsia="Times New Roman" w:cs="Arial"/>
          <w:noProof w:val="0"/>
          <w:sz w:val="22"/>
          <w:lang w:val="es-ES_tradnl" w:eastAsia="es-ES_tradnl"/>
        </w:rPr>
        <w:t xml:space="preserve">deberá entregar a </w:t>
      </w:r>
      <w:r w:rsidRPr="00B63BE4">
        <w:rPr>
          <w:rFonts w:eastAsia="Times New Roman" w:cs="Arial"/>
          <w:b/>
          <w:noProof w:val="0"/>
          <w:sz w:val="22"/>
          <w:lang w:eastAsia="es-ES_tradnl"/>
        </w:rPr>
        <w:t>“EL INSTITUTO”</w:t>
      </w:r>
      <w:r w:rsidRPr="00B63BE4">
        <w:rPr>
          <w:rFonts w:eastAsia="Times New Roman" w:cs="Arial"/>
          <w:noProof w:val="0"/>
          <w:sz w:val="22"/>
          <w:lang w:val="es-ES_tradnl" w:eastAsia="es-ES_tradnl"/>
        </w:rPr>
        <w:t xml:space="preserve"> la documentación comprobatoria de la entrega de las revistas en el Área de Correspondencia institucional.</w:t>
      </w:r>
    </w:p>
    <w:p w:rsidR="00B63BE4" w:rsidRPr="00B63BE4" w:rsidRDefault="00B63BE4" w:rsidP="00B63BE4">
      <w:pPr>
        <w:tabs>
          <w:tab w:val="left" w:pos="-284"/>
          <w:tab w:val="left" w:pos="0"/>
          <w:tab w:val="left" w:pos="142"/>
          <w:tab w:val="left" w:pos="284"/>
          <w:tab w:val="left" w:pos="9498"/>
        </w:tabs>
        <w:suppressAutoHyphens/>
        <w:spacing w:after="0" w:line="240" w:lineRule="auto"/>
        <w:ind w:right="20"/>
        <w:jc w:val="both"/>
        <w:rPr>
          <w:rFonts w:eastAsia="Times New Roman" w:cs="Arial"/>
          <w:noProof w:val="0"/>
          <w:sz w:val="22"/>
          <w:lang w:val="es-ES_tradnl" w:eastAsia="ar-SA"/>
        </w:rPr>
      </w:pPr>
    </w:p>
    <w:p w:rsidR="00B63BE4" w:rsidRPr="00B63BE4" w:rsidRDefault="00B63BE4" w:rsidP="00B63BE4">
      <w:pPr>
        <w:tabs>
          <w:tab w:val="left" w:pos="-284"/>
          <w:tab w:val="left" w:pos="0"/>
          <w:tab w:val="left" w:pos="142"/>
          <w:tab w:val="left" w:pos="284"/>
          <w:tab w:val="left" w:pos="9498"/>
        </w:tabs>
        <w:suppressAutoHyphens/>
        <w:spacing w:after="0" w:line="240" w:lineRule="auto"/>
        <w:ind w:right="20"/>
        <w:jc w:val="both"/>
        <w:rPr>
          <w:rFonts w:eastAsia="Times New Roman" w:cs="Arial"/>
          <w:noProof w:val="0"/>
          <w:sz w:val="22"/>
          <w:lang w:val="x-none" w:eastAsia="ar-SA"/>
        </w:rPr>
      </w:pPr>
      <w:r w:rsidRPr="00B63BE4">
        <w:rPr>
          <w:rFonts w:eastAsia="Times New Roman" w:cs="Arial"/>
          <w:noProof w:val="0"/>
          <w:sz w:val="22"/>
          <w:lang w:val="x-none" w:eastAsia="ar-SA"/>
        </w:rPr>
        <w:t xml:space="preserve">En caso que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sz w:val="22"/>
          <w:lang w:val="x-none" w:eastAsia="ar-SA"/>
        </w:rPr>
        <w:t>realice la entrega de las revistas con características distintas a las contratadas y se requiera llevar a cabo una nueva distribución, éste absorberá todos los gastos que impliquen el ensobretado y distribución de las revistas en cada destino.</w:t>
      </w: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b/>
          <w:noProof w:val="0"/>
          <w:color w:val="000000"/>
          <w:sz w:val="22"/>
          <w:lang w:eastAsia="ar-SA"/>
        </w:rPr>
      </w:pP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noProof w:val="0"/>
          <w:color w:val="000000"/>
          <w:sz w:val="22"/>
          <w:lang w:val="x-none" w:eastAsia="ar-SA"/>
        </w:rPr>
      </w:pPr>
      <w:r w:rsidRPr="00B63BE4">
        <w:rPr>
          <w:rFonts w:eastAsia="Times New Roman" w:cs="Arial"/>
          <w:b/>
          <w:noProof w:val="0"/>
          <w:color w:val="000000"/>
          <w:sz w:val="22"/>
          <w:lang w:val="x-none" w:eastAsia="ar-SA"/>
        </w:rPr>
        <w:t>ENSOBRETADO DE LA REVISTA.</w:t>
      </w:r>
      <w:r w:rsidRPr="00B63BE4">
        <w:rPr>
          <w:rFonts w:eastAsia="Times New Roman" w:cs="Arial"/>
          <w:b/>
          <w:noProof w:val="0"/>
          <w:color w:val="000000"/>
          <w:sz w:val="22"/>
          <w:lang w:eastAsia="ar-SA"/>
        </w:rPr>
        <w:t xml:space="preserve">-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color w:val="000000"/>
          <w:sz w:val="22"/>
          <w:lang w:val="x-none" w:eastAsia="ar-SA"/>
        </w:rPr>
        <w:t xml:space="preserve">se encargará de ensobretar los ejemplares de las revistas Médica y de Enfermería del IMSS, en las bolsas de polietileno oxibiodegradable proporcionadas por </w:t>
      </w:r>
      <w:r w:rsidRPr="00B63BE4">
        <w:rPr>
          <w:rFonts w:eastAsia="Times New Roman" w:cs="Arial"/>
          <w:b/>
          <w:noProof w:val="0"/>
          <w:sz w:val="22"/>
          <w:lang w:eastAsia="ar-SA"/>
        </w:rPr>
        <w:t>“EL INSTITUTO”</w:t>
      </w:r>
      <w:r w:rsidRPr="00B63BE4">
        <w:rPr>
          <w:rFonts w:eastAsia="Times New Roman" w:cs="Arial"/>
          <w:noProof w:val="0"/>
          <w:color w:val="000000"/>
          <w:sz w:val="22"/>
          <w:lang w:val="x-none" w:eastAsia="ar-SA"/>
        </w:rPr>
        <w:t xml:space="preserve"> e impresas para tal efecto, para lo cual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color w:val="000000"/>
          <w:sz w:val="22"/>
          <w:lang w:val="x-none" w:eastAsia="ar-SA"/>
        </w:rPr>
        <w:t xml:space="preserve">deberá acudir a las instalaciones de la Coordinación de Educación en Salud, al menos 10 (diez) días naturales previos a la fecha en que se establezca el primer depósito de las revistas correspondientes. </w:t>
      </w: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b/>
          <w:noProof w:val="0"/>
          <w:color w:val="000000"/>
          <w:sz w:val="22"/>
          <w:lang w:val="x-none" w:eastAsia="ar-SA"/>
        </w:rPr>
      </w:pPr>
      <w:r w:rsidRPr="00B63BE4">
        <w:rPr>
          <w:rFonts w:eastAsia="Times New Roman" w:cs="Arial"/>
          <w:noProof w:val="0"/>
          <w:color w:val="000000"/>
          <w:sz w:val="22"/>
          <w:lang w:val="x-none" w:eastAsia="ar-SA"/>
        </w:rPr>
        <w:t xml:space="preserve"> </w:t>
      </w: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noProof w:val="0"/>
          <w:color w:val="000000"/>
          <w:sz w:val="22"/>
          <w:lang w:val="x-none" w:eastAsia="ar-SA"/>
        </w:rPr>
      </w:pPr>
      <w:r w:rsidRPr="00B63BE4">
        <w:rPr>
          <w:rFonts w:eastAsia="Times New Roman" w:cs="Arial"/>
          <w:noProof w:val="0"/>
          <w:color w:val="000000"/>
          <w:sz w:val="22"/>
          <w:lang w:val="x-none" w:eastAsia="ar-SA"/>
        </w:rPr>
        <w:t>Una vez concluida la entrega del último número o suplemento de las revistas, el proveedor del servicio, realizará la devolución en el Área de Procesos Editoriales de las bolsas de polietileno oxibiodegradable que no hayan sido utilizadas, dicha entrega constará por escrito especificando la cantidad que ha sido devuelta.</w:t>
      </w: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noProof w:val="0"/>
          <w:color w:val="000000"/>
          <w:sz w:val="22"/>
          <w:lang w:val="x-none" w:eastAsia="ar-SA"/>
        </w:rPr>
      </w:pPr>
    </w:p>
    <w:p w:rsidR="00B63BE4" w:rsidRPr="00B63BE4" w:rsidRDefault="00B63BE4" w:rsidP="00B63BE4">
      <w:pPr>
        <w:tabs>
          <w:tab w:val="num" w:pos="567"/>
          <w:tab w:val="center" w:pos="4419"/>
          <w:tab w:val="right" w:pos="8838"/>
        </w:tabs>
        <w:suppressAutoHyphens/>
        <w:spacing w:after="0" w:line="240" w:lineRule="auto"/>
        <w:jc w:val="both"/>
        <w:rPr>
          <w:rFonts w:eastAsia="Times New Roman" w:cs="Arial"/>
          <w:noProof w:val="0"/>
          <w:color w:val="000000"/>
          <w:sz w:val="22"/>
          <w:lang w:val="x-none" w:eastAsia="ar-SA"/>
        </w:rPr>
      </w:pPr>
      <w:r w:rsidRPr="00B63BE4">
        <w:rPr>
          <w:rFonts w:eastAsia="Times New Roman" w:cs="Arial"/>
          <w:b/>
          <w:noProof w:val="0"/>
          <w:color w:val="000000"/>
          <w:sz w:val="22"/>
          <w:lang w:val="x-none" w:eastAsia="ar-SA"/>
        </w:rPr>
        <w:t>ETIQUETADO.</w:t>
      </w:r>
      <w:r w:rsidRPr="00B63BE4">
        <w:rPr>
          <w:rFonts w:eastAsia="Times New Roman" w:cs="Arial"/>
          <w:b/>
          <w:noProof w:val="0"/>
          <w:color w:val="000000"/>
          <w:sz w:val="22"/>
          <w:lang w:eastAsia="ar-SA"/>
        </w:rPr>
        <w:t xml:space="preserve">-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color w:val="000000"/>
          <w:sz w:val="22"/>
          <w:lang w:val="x-none" w:eastAsia="ar-SA"/>
        </w:rPr>
        <w:t>realizará el etiquetado de las bolsas de polietileno oxibiodegradable para el envío y distribución de las revistas Médica y de Enfermería del IMSS, por lo que deberá encargarse de la elaboración e impresión de las etiquetas con los datos de remitente y destinatario.</w:t>
      </w: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noProof w:val="0"/>
          <w:color w:val="000000"/>
          <w:sz w:val="22"/>
          <w:lang w:eastAsia="ar-SA"/>
        </w:rPr>
      </w:pPr>
    </w:p>
    <w:p w:rsidR="00B63BE4" w:rsidRPr="00B63BE4" w:rsidRDefault="00B63BE4" w:rsidP="00B63BE4">
      <w:pPr>
        <w:tabs>
          <w:tab w:val="left" w:pos="284"/>
          <w:tab w:val="center" w:pos="4419"/>
          <w:tab w:val="right" w:pos="8838"/>
        </w:tabs>
        <w:suppressAutoHyphens/>
        <w:spacing w:after="0" w:line="240" w:lineRule="auto"/>
        <w:jc w:val="both"/>
        <w:rPr>
          <w:rFonts w:eastAsia="Times New Roman" w:cs="Arial"/>
          <w:noProof w:val="0"/>
          <w:color w:val="000000"/>
          <w:sz w:val="22"/>
          <w:lang w:val="x-none" w:eastAsia="ar-SA"/>
        </w:rPr>
      </w:pPr>
      <w:r w:rsidRPr="00B63BE4">
        <w:rPr>
          <w:rFonts w:eastAsia="Times New Roman" w:cs="Arial"/>
          <w:noProof w:val="0"/>
          <w:color w:val="000000"/>
          <w:sz w:val="22"/>
          <w:lang w:val="x-none" w:eastAsia="ar-SA"/>
        </w:rPr>
        <w:t>Las etiquetas deberán ser elaboradas e impresas conforme a la base de destinatarios, que la División de Innovación Educativa y el Área de Procesos Editoriales proporcionarán al momento de la entrega de los diseños de las revistas.</w:t>
      </w:r>
    </w:p>
    <w:p w:rsidR="00B63BE4" w:rsidRPr="00B63BE4" w:rsidRDefault="00B63BE4" w:rsidP="00B63BE4">
      <w:pPr>
        <w:tabs>
          <w:tab w:val="left" w:pos="284"/>
          <w:tab w:val="center" w:pos="4419"/>
          <w:tab w:val="right" w:pos="8838"/>
        </w:tabs>
        <w:suppressAutoHyphens/>
        <w:spacing w:after="0" w:line="240" w:lineRule="auto"/>
        <w:ind w:left="426"/>
        <w:jc w:val="both"/>
        <w:rPr>
          <w:rFonts w:eastAsia="Times New Roman" w:cs="Arial"/>
          <w:noProof w:val="0"/>
          <w:sz w:val="22"/>
          <w:lang w:val="x-none"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eastAsia="ar-SA"/>
        </w:rPr>
        <w:t xml:space="preserve">Toda la documentación que emita </w:t>
      </w:r>
      <w:r w:rsidRPr="00B63BE4">
        <w:rPr>
          <w:rFonts w:eastAsia="Times New Roman" w:cs="Arial"/>
          <w:b/>
          <w:noProof w:val="0"/>
          <w:sz w:val="22"/>
          <w:lang w:eastAsia="ar-SA"/>
        </w:rPr>
        <w:t xml:space="preserve">“EL PROVEEDOR” </w:t>
      </w:r>
      <w:r w:rsidRPr="00B63BE4">
        <w:rPr>
          <w:rFonts w:eastAsia="Times New Roman" w:cs="Arial"/>
          <w:noProof w:val="0"/>
          <w:sz w:val="22"/>
          <w:lang w:eastAsia="ar-SA"/>
        </w:rPr>
        <w:t>en la que conste el cumplimiento de sus obligaciones, deberá realizarse en hojas membretadas y firmadas por su representante legal, dirigidos al Titular de la Coordinación de Educación en Salud, a la Titular de la División de Innovación Educativa y/o al Jefe del Área de Procesos Editoriales, según corresponda, por lo que deberá de contar con sello de recepción de las mismas, en el que se identifique la fecha de entrega, asimismo, será validada mediante la firma de la persona encargada de la revisión y supervisión de cada entregable</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tabs>
          <w:tab w:val="left" w:pos="426"/>
          <w:tab w:val="center" w:pos="4252"/>
          <w:tab w:val="right" w:pos="8504"/>
        </w:tabs>
        <w:suppressAutoHyphens/>
        <w:spacing w:after="0" w:line="240" w:lineRule="auto"/>
        <w:jc w:val="both"/>
        <w:rPr>
          <w:rFonts w:eastAsia="Times New Roman" w:cs="Arial"/>
          <w:b/>
          <w:noProof w:val="0"/>
          <w:color w:val="000000"/>
          <w:sz w:val="22"/>
          <w:lang w:val="x-none" w:eastAsia="ar-SA"/>
        </w:rPr>
      </w:pPr>
      <w:r w:rsidRPr="00B63BE4">
        <w:rPr>
          <w:rFonts w:eastAsia="Times New Roman" w:cs="Arial"/>
          <w:b/>
          <w:noProof w:val="0"/>
          <w:color w:val="000000"/>
          <w:sz w:val="22"/>
          <w:lang w:val="x-none" w:eastAsia="ar-SA"/>
        </w:rPr>
        <w:t>MECANISMO DE COMPROBACIÓN DE LA PRESTACIÓN DEL SERVICIO.</w:t>
      </w:r>
      <w:r w:rsidRPr="00B63BE4">
        <w:rPr>
          <w:rFonts w:eastAsia="Times New Roman" w:cs="Arial"/>
          <w:b/>
          <w:noProof w:val="0"/>
          <w:color w:val="000000"/>
          <w:sz w:val="22"/>
          <w:lang w:eastAsia="ar-SA"/>
        </w:rPr>
        <w:t xml:space="preserve">- </w:t>
      </w:r>
      <w:r w:rsidRPr="00B63BE4">
        <w:rPr>
          <w:rFonts w:eastAsia="Times New Roman" w:cs="Arial"/>
          <w:b/>
          <w:noProof w:val="0"/>
          <w:sz w:val="22"/>
          <w:lang w:eastAsia="ar-SA"/>
        </w:rPr>
        <w:t>“EL PROVEEDOR”</w:t>
      </w:r>
      <w:r w:rsidRPr="00B63BE4">
        <w:rPr>
          <w:rFonts w:eastAsia="Times New Roman" w:cs="Arial"/>
          <w:b/>
          <w:noProof w:val="0"/>
          <w:sz w:val="22"/>
          <w:lang w:val="x-none" w:eastAsia="ar-SA"/>
        </w:rPr>
        <w:t xml:space="preserve"> </w:t>
      </w:r>
      <w:r w:rsidRPr="00B63BE4">
        <w:rPr>
          <w:rFonts w:eastAsia="Times New Roman" w:cs="Arial"/>
          <w:noProof w:val="0"/>
          <w:color w:val="000000"/>
          <w:sz w:val="22"/>
          <w:lang w:val="x-none" w:eastAsia="ar-SA"/>
        </w:rPr>
        <w:t>deberá entregar a</w:t>
      </w:r>
      <w:r w:rsidRPr="00B63BE4">
        <w:rPr>
          <w:rFonts w:eastAsia="Times New Roman" w:cs="Arial"/>
          <w:noProof w:val="0"/>
          <w:color w:val="000000"/>
          <w:sz w:val="22"/>
          <w:lang w:eastAsia="ar-SA"/>
        </w:rPr>
        <w:t xml:space="preserve"> </w:t>
      </w:r>
      <w:r w:rsidRPr="00B63BE4">
        <w:rPr>
          <w:rFonts w:eastAsia="Times New Roman" w:cs="Arial"/>
          <w:b/>
          <w:noProof w:val="0"/>
          <w:sz w:val="22"/>
          <w:lang w:eastAsia="ar-SA"/>
        </w:rPr>
        <w:t>“EL INSTITUTO”</w:t>
      </w:r>
      <w:r w:rsidRPr="00B63BE4">
        <w:rPr>
          <w:rFonts w:eastAsia="Times New Roman" w:cs="Arial"/>
          <w:noProof w:val="0"/>
          <w:color w:val="000000"/>
          <w:sz w:val="22"/>
          <w:lang w:val="x-none" w:eastAsia="ar-SA"/>
        </w:rPr>
        <w:t xml:space="preserve"> la documentación comprobatoria de la entrega de las revistas en el Área de Correspondencia institucional, al momento de la firma del Acta Entrega recepción asimismo, la entrega de los ejemplares de las revistas en la Coordinación de Educación en Salud, se hará constar en una remisión emitida por </w:t>
      </w:r>
      <w:r w:rsidRPr="00B63BE4">
        <w:rPr>
          <w:rFonts w:eastAsia="Times New Roman" w:cs="Arial"/>
          <w:b/>
          <w:noProof w:val="0"/>
          <w:sz w:val="22"/>
          <w:lang w:eastAsia="ar-SA"/>
        </w:rPr>
        <w:t>“EL PROVEEDOR”</w:t>
      </w:r>
      <w:r w:rsidRPr="00B63BE4">
        <w:rPr>
          <w:rFonts w:eastAsia="Times New Roman" w:cs="Arial"/>
          <w:noProof w:val="0"/>
          <w:color w:val="000000"/>
          <w:sz w:val="22"/>
          <w:lang w:val="x-none" w:eastAsia="ar-SA"/>
        </w:rPr>
        <w:t>.</w:t>
      </w:r>
    </w:p>
    <w:p w:rsidR="00B63BE4" w:rsidRPr="00B63BE4" w:rsidRDefault="00B63BE4" w:rsidP="00B63BE4">
      <w:pPr>
        <w:tabs>
          <w:tab w:val="num" w:pos="0"/>
        </w:tabs>
        <w:suppressAutoHyphens/>
        <w:spacing w:after="0" w:line="240" w:lineRule="auto"/>
        <w:jc w:val="both"/>
        <w:rPr>
          <w:rFonts w:eastAsia="Times New Roman" w:cs="Arial"/>
          <w:noProof w:val="0"/>
          <w:color w:val="000000"/>
          <w:sz w:val="22"/>
          <w:lang w:val="x-none" w:eastAsia="ar-SA"/>
        </w:rPr>
      </w:pPr>
    </w:p>
    <w:p w:rsidR="00B63BE4" w:rsidRPr="00B63BE4" w:rsidRDefault="00B63BE4" w:rsidP="00B63BE4">
      <w:pPr>
        <w:tabs>
          <w:tab w:val="num" w:pos="0"/>
          <w:tab w:val="center" w:pos="4419"/>
          <w:tab w:val="right" w:pos="8838"/>
        </w:tabs>
        <w:suppressAutoHyphens/>
        <w:spacing w:after="0" w:line="240" w:lineRule="auto"/>
        <w:jc w:val="both"/>
        <w:rPr>
          <w:rFonts w:eastAsia="Times New Roman" w:cs="Arial"/>
          <w:noProof w:val="0"/>
          <w:color w:val="000000"/>
          <w:sz w:val="22"/>
          <w:lang w:val="x-none" w:eastAsia="ar-SA"/>
        </w:rPr>
      </w:pPr>
      <w:r w:rsidRPr="00B63BE4">
        <w:rPr>
          <w:rFonts w:eastAsia="Times New Roman" w:cs="Arial"/>
          <w:noProof w:val="0"/>
          <w:color w:val="000000"/>
          <w:sz w:val="22"/>
          <w:lang w:val="x-none" w:eastAsia="ar-SA"/>
        </w:rPr>
        <w:t xml:space="preserve">La Coordinación de Educación en Salud designa al Área de Procesos Editoriales para verificar que los servicios se cumplan de acuerdo a lo contratado y que las partidas sean entregadas conforme a las características solicitadas, para lo cual, podrá revisar en cualquier momento, los ejemplares que sean entregados a dicha Coordinación, de considerarlo necesario realizará una revisión aleatoria previa a la entrega en el </w:t>
      </w:r>
      <w:r w:rsidRPr="00B63BE4">
        <w:rPr>
          <w:rFonts w:eastAsia="Times New Roman" w:cs="Arial"/>
          <w:noProof w:val="0"/>
          <w:sz w:val="22"/>
          <w:lang w:val="x-none" w:eastAsia="ar-SA"/>
        </w:rPr>
        <w:t xml:space="preserve">Área de Correspondencia </w:t>
      </w:r>
      <w:r w:rsidRPr="00B63BE4">
        <w:rPr>
          <w:rFonts w:eastAsia="Times New Roman" w:cs="Arial"/>
          <w:noProof w:val="0"/>
          <w:color w:val="000000"/>
          <w:sz w:val="22"/>
          <w:lang w:val="x-none" w:eastAsia="ar-SA"/>
        </w:rPr>
        <w:t>para su envío y distribución, de tal forma que reportará oportunamente cualquier incumplimiento a la DIE y a la CES.</w:t>
      </w:r>
    </w:p>
    <w:p w:rsidR="00B63BE4" w:rsidRPr="00B63BE4" w:rsidRDefault="00B63BE4" w:rsidP="00B63BE4">
      <w:pPr>
        <w:tabs>
          <w:tab w:val="num" w:pos="0"/>
          <w:tab w:val="center" w:pos="4419"/>
          <w:tab w:val="right" w:pos="8838"/>
        </w:tabs>
        <w:suppressAutoHyphens/>
        <w:spacing w:after="0" w:line="240" w:lineRule="auto"/>
        <w:jc w:val="both"/>
        <w:rPr>
          <w:rFonts w:eastAsia="Times New Roman" w:cs="Arial"/>
          <w:noProof w:val="0"/>
          <w:color w:val="000000"/>
          <w:sz w:val="22"/>
          <w:lang w:val="x-none" w:eastAsia="ar-SA"/>
        </w:rPr>
      </w:pPr>
    </w:p>
    <w:p w:rsidR="00B63BE4" w:rsidRPr="00B63BE4" w:rsidRDefault="00B63BE4" w:rsidP="00B63BE4">
      <w:pPr>
        <w:tabs>
          <w:tab w:val="num" w:pos="0"/>
          <w:tab w:val="center" w:pos="4419"/>
          <w:tab w:val="right" w:pos="8838"/>
        </w:tabs>
        <w:suppressAutoHyphens/>
        <w:spacing w:after="0" w:line="240" w:lineRule="auto"/>
        <w:jc w:val="both"/>
        <w:rPr>
          <w:rFonts w:eastAsia="Times New Roman" w:cs="Arial"/>
          <w:noProof w:val="0"/>
          <w:sz w:val="22"/>
          <w:lang w:val="x-none" w:eastAsia="ar-SA"/>
        </w:rPr>
      </w:pPr>
      <w:r w:rsidRPr="00B63BE4">
        <w:rPr>
          <w:rFonts w:eastAsia="Times New Roman" w:cs="Arial"/>
          <w:noProof w:val="0"/>
          <w:sz w:val="22"/>
          <w:lang w:val="x-none" w:eastAsia="ar-SA"/>
        </w:rPr>
        <w:t xml:space="preserve">En caso de requerirlo, la Coordinación de Educación en Salud, a través del personal del APE durante la vigencia del </w:t>
      </w:r>
      <w:r w:rsidRPr="00B63BE4">
        <w:rPr>
          <w:rFonts w:eastAsia="Times New Roman" w:cs="Arial"/>
          <w:noProof w:val="0"/>
          <w:sz w:val="22"/>
          <w:lang w:eastAsia="ar-SA"/>
        </w:rPr>
        <w:t xml:space="preserve">presente </w:t>
      </w:r>
      <w:r w:rsidRPr="00B63BE4">
        <w:rPr>
          <w:rFonts w:eastAsia="Times New Roman" w:cs="Arial"/>
          <w:noProof w:val="0"/>
          <w:sz w:val="22"/>
          <w:lang w:val="x-none" w:eastAsia="ar-SA"/>
        </w:rPr>
        <w:t>contrato, podrá realizar las visitas que considere necesarias a las instalaciones del prestador del servicio, con la finalidad de observar el proceso de elaboración de las partidas contratadas, así como para verificar las características de las revistas, etiquetas y demás condiciones pactadas, previo a la entrega de las revistas en el  Área de Correspondencia para su envío y distribución.</w:t>
      </w:r>
    </w:p>
    <w:p w:rsidR="00B63BE4" w:rsidRPr="00B63BE4" w:rsidRDefault="00B63BE4" w:rsidP="00B63BE4">
      <w:pPr>
        <w:suppressAutoHyphens/>
        <w:spacing w:after="0" w:line="240" w:lineRule="auto"/>
        <w:jc w:val="both"/>
        <w:rPr>
          <w:rFonts w:eastAsia="Times New Roman" w:cs="Arial"/>
          <w:b/>
          <w:bCs/>
          <w:noProof w:val="0"/>
          <w:sz w:val="22"/>
          <w:lang w:val="x-none"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QUINTA.- VIGENCIA.- </w:t>
      </w:r>
      <w:r w:rsidRPr="00B63BE4">
        <w:rPr>
          <w:rFonts w:eastAsia="Times New Roman" w:cs="Arial"/>
          <w:noProof w:val="0"/>
          <w:sz w:val="22"/>
          <w:lang w:val="es-ES" w:eastAsia="ar-SA"/>
        </w:rPr>
        <w:t xml:space="preserve">Las partes convienen en que la vigencia del presente contrato comprenderá a partir de su fecha de firma y hasta el 31 de diciembre de 2017. </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SEXTA.-</w:t>
      </w:r>
      <w:r w:rsidRPr="00B63BE4">
        <w:rPr>
          <w:rFonts w:eastAsia="Times New Roman" w:cs="Arial"/>
          <w:noProof w:val="0"/>
          <w:sz w:val="22"/>
          <w:lang w:val="es-ES" w:eastAsia="ar-SA"/>
        </w:rPr>
        <w:t xml:space="preserve"> </w:t>
      </w:r>
      <w:r w:rsidRPr="00B63BE4">
        <w:rPr>
          <w:rFonts w:eastAsia="Times New Roman" w:cs="Arial"/>
          <w:b/>
          <w:noProof w:val="0"/>
          <w:sz w:val="22"/>
          <w:lang w:val="es-ES" w:eastAsia="ar-SA"/>
        </w:rPr>
        <w:t>TRANSFERENCIA DE DERECHOS DE COBRO.- “EL PROVEEDOR”</w:t>
      </w:r>
      <w:r w:rsidRPr="00B63BE4">
        <w:rPr>
          <w:rFonts w:eastAsia="Times New Roman" w:cs="Arial"/>
          <w:noProof w:val="0"/>
          <w:sz w:val="22"/>
          <w:lang w:val="es-ES" w:eastAsia="ar-SA"/>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a través del  Administrador del presente contrato, para tal efecto.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Si con motivo de la transferencia de los derechos de cobro solicitada por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se origina un retraso en el pago, no procederá el pago de los gastos financieros a que hace referencia el artículo 51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SÉPTIMA.- RESPONSABILIDAD.-</w:t>
      </w:r>
      <w:r w:rsidRPr="00B63BE4">
        <w:rPr>
          <w:rFonts w:eastAsia="Times New Roman" w:cs="Arial"/>
          <w:noProof w:val="0"/>
          <w:sz w:val="22"/>
          <w:lang w:val="es-ES" w:eastAsia="ar-SA"/>
        </w:rPr>
        <w:t xml:space="preserve">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se obliga a responder por su cuenta y riesgo de los daños y/o perjuicios que por inobservancia o negligencia de su parte, lleguen a causar a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y/o a terceros, con motivo de las obligaciones pactadas en este instrumento jurídico, de conformidad con lo establecido en el artículo 53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OCTAVA.- CONTRIBUCIONES.- </w:t>
      </w:r>
      <w:r w:rsidRPr="00B63BE4">
        <w:rPr>
          <w:rFonts w:eastAsia="Times New Roman" w:cs="Arial"/>
          <w:noProof w:val="0"/>
          <w:sz w:val="22"/>
          <w:lang w:val="es-ES" w:eastAsia="ar-SA"/>
        </w:rPr>
        <w:t xml:space="preserve">Los impuestos y derechos que procedan con motivo de la prestación del servicio objeto del presente contrato, serán pagados por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conforme a la legislación aplicable en la materia.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sólo cubrirá el I.V.A. de acuerdo a lo establecido en las disposiciones fiscales vigentes en la materia.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en su caso, cumplirá con la inscripción de sus trabajadores en el régimen obligatorio del Seguro Social, así como con el pago de las cuotas obrero-patronales a que haya lugar, conforme a lo dispuesto en la Ley del Seguro Social.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a través del Área fiscalizadora competente podrá verificar en cualquier momento el cumplimiento de dicha obligación.</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bCs/>
          <w:noProof w:val="0"/>
          <w:sz w:val="22"/>
          <w:lang w:val="es-ES" w:eastAsia="ar-SA"/>
        </w:rPr>
      </w:pPr>
      <w:r w:rsidRPr="00B63BE4">
        <w:rPr>
          <w:rFonts w:eastAsia="Times New Roman" w:cs="Arial"/>
          <w:bCs/>
          <w:iCs/>
          <w:noProof w:val="0"/>
          <w:sz w:val="22"/>
          <w:lang w:val="es-ES" w:eastAsia="ar-SA"/>
        </w:rPr>
        <w:t xml:space="preserve">Si </w:t>
      </w:r>
      <w:r w:rsidRPr="00B63BE4">
        <w:rPr>
          <w:rFonts w:eastAsia="Times New Roman" w:cs="Arial"/>
          <w:b/>
          <w:bCs/>
          <w:iCs/>
          <w:noProof w:val="0"/>
          <w:sz w:val="22"/>
          <w:lang w:val="es-ES" w:eastAsia="ar-SA"/>
        </w:rPr>
        <w:t>“EL PROVEEDOR”</w:t>
      </w:r>
      <w:r w:rsidRPr="00B63BE4">
        <w:rPr>
          <w:rFonts w:eastAsia="Times New Roman" w:cs="Arial"/>
          <w:bCs/>
          <w:iCs/>
          <w:noProof w:val="0"/>
          <w:sz w:val="22"/>
          <w:lang w:val="es-ES" w:eastAsia="ar-SA"/>
        </w:rPr>
        <w:t xml:space="preserve"> tuviera cuentas líquidas y exigibles a su cargo por concepto de cuotas obrero patronales, conforme a lo previsto en el artículo 40 B de la Ley del Seguro Social, acepta que </w:t>
      </w:r>
      <w:r w:rsidRPr="00B63BE4">
        <w:rPr>
          <w:rFonts w:eastAsia="Times New Roman" w:cs="Arial"/>
          <w:b/>
          <w:bCs/>
          <w:iCs/>
          <w:noProof w:val="0"/>
          <w:sz w:val="22"/>
          <w:lang w:val="es-ES" w:eastAsia="ar-SA"/>
        </w:rPr>
        <w:t xml:space="preserve">“EL INSTITUTO” </w:t>
      </w:r>
      <w:r w:rsidRPr="00B63BE4">
        <w:rPr>
          <w:rFonts w:eastAsia="Times New Roman" w:cs="Arial"/>
          <w:bCs/>
          <w:iCs/>
          <w:noProof w:val="0"/>
          <w:sz w:val="22"/>
          <w:lang w:val="es-ES" w:eastAsia="ar-SA"/>
        </w:rPr>
        <w:t xml:space="preserve">las compense con el o los pagos que tenga que hacerle por concepto de contraprestación </w:t>
      </w:r>
      <w:r w:rsidRPr="00B63BE4">
        <w:rPr>
          <w:rFonts w:eastAsia="Times New Roman" w:cs="Arial"/>
          <w:noProof w:val="0"/>
          <w:sz w:val="22"/>
          <w:lang w:val="es-ES" w:eastAsia="ar-SA"/>
        </w:rPr>
        <w:t>que le corresponda percibir con motivo del presente instrumento jurídico</w:t>
      </w:r>
      <w:r w:rsidRPr="00B63BE4">
        <w:rPr>
          <w:rFonts w:eastAsia="Times New Roman" w:cs="Arial"/>
          <w:bCs/>
          <w:iCs/>
          <w:noProof w:val="0"/>
          <w:sz w:val="22"/>
          <w:lang w:val="es-ES" w:eastAsia="ar-SA"/>
        </w:rPr>
        <w:t>.</w:t>
      </w:r>
    </w:p>
    <w:p w:rsidR="00B63BE4" w:rsidRPr="00B63BE4" w:rsidRDefault="00B63BE4" w:rsidP="00B63BE4">
      <w:pPr>
        <w:suppressAutoHyphens/>
        <w:spacing w:after="0" w:line="240" w:lineRule="auto"/>
        <w:jc w:val="both"/>
        <w:rPr>
          <w:rFonts w:eastAsia="Times New Roman" w:cs="Arial"/>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NOVENA.- PATENTES Y/O MARCAS.- “EL PROVEEDOR”</w:t>
      </w:r>
      <w:r w:rsidRPr="00B63BE4">
        <w:rPr>
          <w:rFonts w:eastAsia="Times New Roman" w:cs="Arial"/>
          <w:noProof w:val="0"/>
          <w:sz w:val="22"/>
          <w:lang w:val="es-ES" w:eastAsia="ar-SA"/>
        </w:rPr>
        <w:t xml:space="preserve"> se obliga para con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a responder por los daños y/o perjuicios que pudiera causar 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y/o a terceros, si con motivo de la prestación de los servicios se violan derechos de autor, de patentes y/o marcas u otro derecho reservado a nivel Nacional o Internacional.</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Por lo anterior,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manifiesta en este acto bajo protesta de decir verdad, no encontrarse en ninguno de los supuestos de infracción a la Ley Federal del Derecho de Autor, ni a la Ley de la Propiedad Industrial.</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r w:rsidRPr="00B63BE4">
        <w:rPr>
          <w:rFonts w:eastAsia="Times New Roman" w:cs="Arial"/>
          <w:noProof w:val="0"/>
          <w:sz w:val="22"/>
          <w:lang w:val="es-ES" w:eastAsia="ar-SA"/>
        </w:rPr>
        <w:t xml:space="preserve">En caso de que sobreviniera alguna reclamación en contra de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por cualquiera de las causas antes mencionadas, la única obligación de éste será la de dar aviso en el domicilio previsto en este instrumento jurídico a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para que éste lleve a cabo las acciones necesarias que garanticen la liberación de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de cualquier controversia o responsabilidad de carácter civil, mercantil, penal o administrativa que, en su caso, se ocasione</w:t>
      </w:r>
      <w:r w:rsidRPr="00B63BE4">
        <w:rPr>
          <w:rFonts w:eastAsia="Times New Roman" w:cs="Arial"/>
          <w:b/>
          <w:bCs/>
          <w:noProof w:val="0"/>
          <w:sz w:val="22"/>
          <w:lang w:val="es-ES" w:eastAsia="ar-SA"/>
        </w:rPr>
        <w:t>.</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Lo anterior de conformidad a lo establecido en el artículo 45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r w:rsidRPr="00B63BE4">
        <w:rPr>
          <w:rFonts w:eastAsia="Times New Roman" w:cs="Arial"/>
          <w:b/>
          <w:bCs/>
          <w:noProof w:val="0"/>
          <w:sz w:val="22"/>
          <w:lang w:val="es-ES" w:eastAsia="ar-SA"/>
        </w:rPr>
        <w:t xml:space="preserve">DÉCIMA.- </w:t>
      </w:r>
      <w:r w:rsidRPr="00B63BE4">
        <w:rPr>
          <w:rFonts w:eastAsia="Times New Roman" w:cs="Arial"/>
          <w:b/>
          <w:bCs/>
          <w:noProof w:val="0"/>
          <w:sz w:val="22"/>
          <w:lang w:eastAsia="ar-SA"/>
        </w:rPr>
        <w:t xml:space="preserve">GARANTÍAS.- “EL PROVEEDOR” </w:t>
      </w:r>
      <w:r w:rsidRPr="00B63BE4">
        <w:rPr>
          <w:rFonts w:eastAsia="Times New Roman" w:cs="Arial"/>
          <w:bCs/>
          <w:noProof w:val="0"/>
          <w:sz w:val="22"/>
          <w:lang w:eastAsia="ar-SA"/>
        </w:rPr>
        <w:t>se obliga a entregar a</w:t>
      </w:r>
      <w:r w:rsidRPr="00B63BE4">
        <w:rPr>
          <w:rFonts w:eastAsia="Times New Roman" w:cs="Arial"/>
          <w:b/>
          <w:bCs/>
          <w:noProof w:val="0"/>
          <w:sz w:val="22"/>
          <w:lang w:eastAsia="ar-SA"/>
        </w:rPr>
        <w:t xml:space="preserve"> “EL INSTITUTO”, </w:t>
      </w:r>
      <w:r w:rsidRPr="00B63BE4">
        <w:rPr>
          <w:rFonts w:eastAsia="Times New Roman" w:cs="Arial"/>
          <w:bCs/>
          <w:noProof w:val="0"/>
          <w:sz w:val="22"/>
          <w:lang w:eastAsia="ar-SA"/>
        </w:rPr>
        <w:t>las garantías que se enumeran a continuación:</w:t>
      </w:r>
      <w:r w:rsidRPr="00B63BE4">
        <w:rPr>
          <w:rFonts w:eastAsia="Times New Roman" w:cs="Arial"/>
          <w:b/>
          <w:bCs/>
          <w:noProof w:val="0"/>
          <w:sz w:val="22"/>
          <w:lang w:val="es-ES" w:eastAsia="ar-SA"/>
        </w:rPr>
        <w:t xml:space="preserve"> </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tabs>
          <w:tab w:val="left" w:pos="426"/>
          <w:tab w:val="num" w:pos="720"/>
          <w:tab w:val="left" w:pos="14340"/>
          <w:tab w:val="left" w:pos="14827"/>
          <w:tab w:val="left" w:pos="15115"/>
          <w:tab w:val="left" w:pos="15744"/>
        </w:tabs>
        <w:suppressAutoHyphens/>
        <w:spacing w:after="0" w:line="240" w:lineRule="auto"/>
        <w:jc w:val="both"/>
        <w:rPr>
          <w:rFonts w:eastAsia="Times New Roman" w:cs="Arial"/>
          <w:noProof w:val="0"/>
          <w:sz w:val="22"/>
          <w:lang w:val="x-none" w:eastAsia="ar-SA"/>
        </w:rPr>
      </w:pPr>
      <w:r w:rsidRPr="00B63BE4">
        <w:rPr>
          <w:rFonts w:eastAsia="Times New Roman" w:cs="Arial"/>
          <w:b/>
          <w:bCs/>
          <w:noProof w:val="0"/>
          <w:sz w:val="22"/>
          <w:lang w:val="es-ES" w:eastAsia="ar-SA"/>
        </w:rPr>
        <w:t xml:space="preserve">a)  GARANTÍA DEL SERVICIO.- </w:t>
      </w:r>
      <w:r w:rsidRPr="00B63BE4">
        <w:rPr>
          <w:rFonts w:eastAsia="Times New Roman" w:cs="Arial"/>
          <w:b/>
          <w:noProof w:val="0"/>
          <w:sz w:val="22"/>
          <w:lang w:val="es-ES" w:eastAsia="ar-SA"/>
        </w:rPr>
        <w:t xml:space="preserve">“EL PROVEEDOR” </w:t>
      </w:r>
      <w:r w:rsidRPr="00B63BE4">
        <w:rPr>
          <w:rFonts w:eastAsia="Times New Roman" w:cs="Arial"/>
          <w:noProof w:val="0"/>
          <w:sz w:val="22"/>
          <w:lang w:val="x-none" w:eastAsia="ar-SA"/>
        </w:rPr>
        <w:t>deberá entregar a la Coordinación de Educación en Salud, en la misma fecha de la entrega de las revistas Médica y de Enfermería de</w:t>
      </w:r>
      <w:r w:rsidRPr="00B63BE4">
        <w:rPr>
          <w:rFonts w:eastAsia="Times New Roman" w:cs="Arial"/>
          <w:noProof w:val="0"/>
          <w:sz w:val="22"/>
          <w:lang w:eastAsia="ar-SA"/>
        </w:rPr>
        <w:t xml:space="preserv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w:t>
      </w:r>
      <w:r w:rsidRPr="00B63BE4">
        <w:rPr>
          <w:rFonts w:eastAsia="Times New Roman" w:cs="Arial"/>
          <w:noProof w:val="0"/>
          <w:sz w:val="22"/>
          <w:lang w:val="x-none" w:eastAsia="ar-SA"/>
        </w:rPr>
        <w:t>para su envío y distribución, una garantía con cobertura amplia por 12 (doce) meses contra vicios ocultos, defectos de impresión y encuadernación o cualquier daño que presenten, dicha entrega deberá constar por escrito en papel membretado y debidamente firmada por el representante legal de éste.</w:t>
      </w:r>
    </w:p>
    <w:p w:rsidR="00B63BE4" w:rsidRPr="00B63BE4" w:rsidRDefault="00B63BE4" w:rsidP="00B63BE4">
      <w:pPr>
        <w:tabs>
          <w:tab w:val="num" w:pos="0"/>
          <w:tab w:val="left" w:pos="14340"/>
          <w:tab w:val="left" w:pos="14827"/>
          <w:tab w:val="left" w:pos="15115"/>
          <w:tab w:val="left" w:pos="15744"/>
        </w:tabs>
        <w:suppressAutoHyphens/>
        <w:spacing w:after="0" w:line="240" w:lineRule="auto"/>
        <w:jc w:val="both"/>
        <w:rPr>
          <w:rFonts w:eastAsia="Times New Roman" w:cs="Arial"/>
          <w:noProof w:val="0"/>
          <w:sz w:val="22"/>
          <w:lang w:val="x-none" w:eastAsia="ar-SA"/>
        </w:rPr>
      </w:pPr>
    </w:p>
    <w:p w:rsidR="00B63BE4" w:rsidRPr="00B63BE4" w:rsidRDefault="00B63BE4" w:rsidP="00B63BE4">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val="x-none" w:eastAsia="ar-SA"/>
        </w:rPr>
      </w:pPr>
      <w:r w:rsidRPr="00B63BE4">
        <w:rPr>
          <w:rFonts w:eastAsia="Times New Roman" w:cs="Arial"/>
          <w:b/>
          <w:bCs/>
          <w:noProof w:val="0"/>
          <w:sz w:val="22"/>
          <w:lang w:val="es-ES" w:eastAsia="ar-SA"/>
        </w:rPr>
        <w:t>"EL INSTITUTO"</w:t>
      </w:r>
      <w:r w:rsidRPr="00B63BE4">
        <w:rPr>
          <w:rFonts w:eastAsia="Times New Roman" w:cs="Arial"/>
          <w:bCs/>
          <w:noProof w:val="0"/>
          <w:sz w:val="22"/>
          <w:lang w:val="x-none" w:eastAsia="ar-SA"/>
        </w:rPr>
        <w:t xml:space="preserve">, </w:t>
      </w:r>
      <w:r w:rsidRPr="00B63BE4">
        <w:rPr>
          <w:rFonts w:eastAsia="Times New Roman" w:cs="Arial"/>
          <w:noProof w:val="0"/>
          <w:sz w:val="22"/>
          <w:lang w:val="x-none" w:eastAsia="ar-SA"/>
        </w:rPr>
        <w:t>por conducto de la Coordinación de Educación en Salud</w:t>
      </w:r>
      <w:r w:rsidRPr="00B63BE4">
        <w:rPr>
          <w:rFonts w:eastAsia="Times New Roman" w:cs="Arial"/>
          <w:bCs/>
          <w:i/>
          <w:noProof w:val="0"/>
          <w:sz w:val="22"/>
          <w:lang w:val="x-none" w:eastAsia="ar-SA"/>
        </w:rPr>
        <w:t>,</w:t>
      </w:r>
      <w:r w:rsidRPr="00B63BE4">
        <w:rPr>
          <w:rFonts w:eastAsia="Times New Roman" w:cs="Arial"/>
          <w:bCs/>
          <w:noProof w:val="0"/>
          <w:sz w:val="22"/>
          <w:lang w:val="x-none" w:eastAsia="ar-SA"/>
        </w:rPr>
        <w:t xml:space="preserve"> podrá solicitar al proveedor la reposición de las impresiones que presenten defectos a simple vista, especificaciones distintas a las establecidas en el contrato y sus anexos o vicios ocultos, debiendo notificar a</w:t>
      </w:r>
      <w:r w:rsidRPr="00B63BE4">
        <w:rPr>
          <w:rFonts w:eastAsia="Times New Roman" w:cs="Arial"/>
          <w:bCs/>
          <w:noProof w:val="0"/>
          <w:sz w:val="22"/>
          <w:lang w:eastAsia="ar-SA"/>
        </w:rPr>
        <w:t xml:space="preserve"> </w:t>
      </w:r>
      <w:r w:rsidRPr="00B63BE4">
        <w:rPr>
          <w:rFonts w:eastAsia="Times New Roman" w:cs="Arial"/>
          <w:b/>
          <w:bCs/>
          <w:noProof w:val="0"/>
          <w:sz w:val="22"/>
          <w:lang w:val="es-ES" w:eastAsia="ar-SA"/>
        </w:rPr>
        <w:t>"EL PROVEEDOR"</w:t>
      </w:r>
      <w:r w:rsidRPr="00B63BE4">
        <w:rPr>
          <w:rFonts w:eastAsia="Times New Roman" w:cs="Arial"/>
          <w:bCs/>
          <w:noProof w:val="0"/>
          <w:sz w:val="22"/>
          <w:lang w:val="x-none" w:eastAsia="ar-SA"/>
        </w:rPr>
        <w:t xml:space="preserve"> por escrito o mediante correo electrónico en los 3 (tres</w:t>
      </w:r>
      <w:r w:rsidRPr="00B63BE4">
        <w:rPr>
          <w:rFonts w:eastAsia="Times New Roman" w:cs="Arial"/>
          <w:noProof w:val="0"/>
          <w:sz w:val="22"/>
          <w:lang w:val="x-none" w:eastAsia="ar-SA"/>
        </w:rPr>
        <w:t>)</w:t>
      </w:r>
      <w:r w:rsidRPr="00B63BE4">
        <w:rPr>
          <w:rFonts w:eastAsia="Times New Roman" w:cs="Arial"/>
          <w:bCs/>
          <w:noProof w:val="0"/>
          <w:sz w:val="22"/>
          <w:lang w:val="x-none" w:eastAsia="ar-SA"/>
        </w:rPr>
        <w:t xml:space="preserve"> días hábiles siguientes al momento en que se haya percatado del vicio o defecto, en estos casos </w:t>
      </w:r>
      <w:r w:rsidRPr="00B63BE4">
        <w:rPr>
          <w:rFonts w:eastAsia="Times New Roman" w:cs="Arial"/>
          <w:b/>
          <w:bCs/>
          <w:noProof w:val="0"/>
          <w:sz w:val="22"/>
          <w:lang w:val="es-ES" w:eastAsia="ar-SA"/>
        </w:rPr>
        <w:t>"EL PROVEEDOR"</w:t>
      </w:r>
      <w:r w:rsidRPr="00B63BE4">
        <w:rPr>
          <w:rFonts w:eastAsia="Times New Roman" w:cs="Arial"/>
          <w:bCs/>
          <w:noProof w:val="0"/>
          <w:sz w:val="22"/>
          <w:lang w:val="x-none" w:eastAsia="ar-SA"/>
        </w:rPr>
        <w:t xml:space="preserve"> deberá realizar los cambios que correspondan en un periodo no mayor a 10 (diez) días naturales a dicha notificación.</w:t>
      </w:r>
    </w:p>
    <w:p w:rsidR="00B63BE4" w:rsidRPr="00B63BE4" w:rsidRDefault="00B63BE4" w:rsidP="00B63BE4">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eastAsia="ar-SA"/>
        </w:rPr>
      </w:pPr>
    </w:p>
    <w:p w:rsidR="00B63BE4" w:rsidRPr="00B63BE4" w:rsidRDefault="00B63BE4" w:rsidP="00B63BE4">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eastAsia="ar-SA"/>
        </w:rPr>
      </w:pPr>
      <w:r w:rsidRPr="00B63BE4">
        <w:rPr>
          <w:rFonts w:eastAsia="Times New Roman" w:cs="Arial"/>
          <w:b/>
          <w:bCs/>
          <w:noProof w:val="0"/>
          <w:sz w:val="22"/>
          <w:lang w:val="es-ES" w:eastAsia="ar-SA"/>
        </w:rPr>
        <w:t>"EL PROVEEDOR"</w:t>
      </w:r>
      <w:r w:rsidRPr="00B63BE4">
        <w:rPr>
          <w:rFonts w:eastAsia="Times New Roman" w:cs="Arial"/>
          <w:bCs/>
          <w:noProof w:val="0"/>
          <w:sz w:val="22"/>
          <w:lang w:val="x-none" w:eastAsia="ar-SA"/>
        </w:rPr>
        <w:t xml:space="preserve"> se obliga a responder por su cuenta y riesgo los daños y/o perjuicios que por inobservancia o negligencia de su parte, llegue a causar a</w:t>
      </w:r>
      <w:r w:rsidRPr="00B63BE4">
        <w:rPr>
          <w:rFonts w:eastAsia="Times New Roman" w:cs="Arial"/>
          <w:bCs/>
          <w:noProof w:val="0"/>
          <w:sz w:val="22"/>
          <w:lang w:eastAsia="ar-SA"/>
        </w:rPr>
        <w:t xml:space="preserve"> </w:t>
      </w:r>
      <w:r w:rsidRPr="00B63BE4">
        <w:rPr>
          <w:rFonts w:eastAsia="Times New Roman" w:cs="Arial"/>
          <w:b/>
          <w:bCs/>
          <w:noProof w:val="0"/>
          <w:sz w:val="22"/>
          <w:lang w:val="es-ES" w:eastAsia="ar-SA"/>
        </w:rPr>
        <w:t>"EL INSTITUTO"</w:t>
      </w:r>
      <w:r w:rsidRPr="00B63BE4">
        <w:rPr>
          <w:rFonts w:eastAsia="Times New Roman" w:cs="Arial"/>
          <w:bCs/>
          <w:noProof w:val="0"/>
          <w:sz w:val="22"/>
          <w:lang w:val="x-none" w:eastAsia="ar-SA"/>
        </w:rPr>
        <w:t xml:space="preserve"> y/o a terceros. Se comprometerá a dar atención inmediata cuando se le requiera por algún defecto, vicios ocultos o solicitar información.</w:t>
      </w:r>
    </w:p>
    <w:p w:rsidR="00B63BE4" w:rsidRPr="00B63BE4" w:rsidRDefault="00B63BE4" w:rsidP="00B63BE4">
      <w:pPr>
        <w:tabs>
          <w:tab w:val="num" w:pos="0"/>
          <w:tab w:val="left" w:pos="14340"/>
          <w:tab w:val="left" w:pos="14827"/>
          <w:tab w:val="left" w:pos="15115"/>
          <w:tab w:val="left" w:pos="15744"/>
        </w:tabs>
        <w:suppressAutoHyphens/>
        <w:spacing w:after="0" w:line="240" w:lineRule="auto"/>
        <w:jc w:val="both"/>
        <w:rPr>
          <w:rFonts w:eastAsia="Times New Roman" w:cs="Arial"/>
          <w:bCs/>
          <w:noProof w:val="0"/>
          <w:sz w:val="22"/>
          <w:lang w:eastAsia="ar-SA"/>
        </w:rPr>
      </w:pPr>
    </w:p>
    <w:p w:rsidR="00B63BE4" w:rsidRPr="00B63BE4" w:rsidRDefault="00B63BE4" w:rsidP="00B63BE4">
      <w:pPr>
        <w:tabs>
          <w:tab w:val="num" w:pos="0"/>
          <w:tab w:val="left" w:pos="14340"/>
          <w:tab w:val="left" w:pos="14827"/>
          <w:tab w:val="left" w:pos="15115"/>
          <w:tab w:val="left" w:pos="15744"/>
        </w:tabs>
        <w:suppressAutoHyphens/>
        <w:spacing w:after="0" w:line="240" w:lineRule="auto"/>
        <w:jc w:val="both"/>
        <w:rPr>
          <w:rFonts w:eastAsia="Times New Roman" w:cs="Arial"/>
          <w:b/>
          <w:bCs/>
          <w:noProof w:val="0"/>
          <w:sz w:val="22"/>
          <w:lang w:val="x-none" w:eastAsia="ar-SA"/>
        </w:rPr>
      </w:pPr>
      <w:r w:rsidRPr="00B63BE4">
        <w:rPr>
          <w:rFonts w:eastAsia="Times New Roman" w:cs="Arial"/>
          <w:b/>
          <w:bCs/>
          <w:noProof w:val="0"/>
          <w:sz w:val="22"/>
          <w:lang w:eastAsia="ar-SA"/>
        </w:rPr>
        <w:t xml:space="preserve">b) </w:t>
      </w:r>
      <w:r w:rsidRPr="00B63BE4">
        <w:rPr>
          <w:rFonts w:eastAsia="Times New Roman" w:cs="Arial"/>
          <w:b/>
          <w:bCs/>
          <w:noProof w:val="0"/>
          <w:sz w:val="22"/>
          <w:lang w:val="es-ES" w:eastAsia="ar-SA"/>
        </w:rPr>
        <w:t>GARANTÍA DE CUMPLIMIENTO.- “EL PROVEEDOR”</w:t>
      </w:r>
      <w:r w:rsidRPr="00B63BE4">
        <w:rPr>
          <w:rFonts w:eastAsia="Times New Roman" w:cs="Arial"/>
          <w:noProof w:val="0"/>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B63BE4">
        <w:rPr>
          <w:rFonts w:eastAsia="Times New Roman" w:cs="Arial"/>
          <w:b/>
          <w:bCs/>
          <w:noProof w:val="0"/>
          <w:sz w:val="22"/>
          <w:lang w:val="es-ES" w:eastAsia="ar-SA"/>
        </w:rPr>
        <w:t>“Instituto Mexicano del Seguro Social”</w:t>
      </w:r>
      <w:r w:rsidRPr="00B63BE4">
        <w:rPr>
          <w:rFonts w:eastAsia="Times New Roman" w:cs="Arial"/>
          <w:noProof w:val="0"/>
          <w:sz w:val="22"/>
          <w:lang w:val="es-ES" w:eastAsia="ar-SA"/>
        </w:rPr>
        <w:t xml:space="preserve">, por un monto equivalente al </w:t>
      </w:r>
      <w:r w:rsidRPr="00B63BE4">
        <w:rPr>
          <w:rFonts w:eastAsia="Times New Roman" w:cs="Arial"/>
          <w:b/>
          <w:bCs/>
          <w:noProof w:val="0"/>
          <w:sz w:val="22"/>
          <w:lang w:val="es-ES" w:eastAsia="ar-SA"/>
        </w:rPr>
        <w:t>10% (diez por ciento)</w:t>
      </w:r>
      <w:r w:rsidRPr="00B63BE4">
        <w:rPr>
          <w:rFonts w:eastAsia="Times New Roman" w:cs="Arial"/>
          <w:noProof w:val="0"/>
          <w:sz w:val="22"/>
          <w:lang w:val="es-ES" w:eastAsia="ar-SA"/>
        </w:rPr>
        <w:t xml:space="preserve"> sobre el importe que se indica en la Cláusula Segunda del presente contrato, sin considerar el Impuesto al Valor Agregado (I.V.A.), en Moneda Nacional.</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ind w:left="709" w:hanging="1"/>
        <w:jc w:val="both"/>
        <w:rPr>
          <w:rFonts w:eastAsia="Times New Roman" w:cs="Arial"/>
          <w:b/>
          <w:bCs/>
          <w:noProof w:val="0"/>
          <w:sz w:val="22"/>
          <w:lang w:val="es-ES" w:eastAsia="ar-SA"/>
        </w:rPr>
      </w:pP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queda obligado a entregar a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la póliza de fianza antes señalada, en la División de Contratos, ubicada en Calle Durango número 291 10º piso, Colonia Roma Norte, Delegación Cuauhtémoc, Código Postal 06700 Ciudad de México, apegándose al formato que para tal efecto se entregará en la referida División.</w:t>
      </w:r>
    </w:p>
    <w:p w:rsidR="00B63BE4" w:rsidRPr="00B63BE4" w:rsidRDefault="00B63BE4" w:rsidP="00B63BE4">
      <w:pPr>
        <w:suppressAutoHyphens/>
        <w:spacing w:after="0" w:line="240" w:lineRule="auto"/>
        <w:ind w:left="709" w:hanging="1"/>
        <w:jc w:val="both"/>
        <w:rPr>
          <w:rFonts w:eastAsia="Times New Roman" w:cs="Arial"/>
          <w:noProof w:val="0"/>
          <w:sz w:val="22"/>
          <w:lang w:val="es-ES" w:eastAsia="ar-SA"/>
        </w:rPr>
      </w:pPr>
    </w:p>
    <w:p w:rsidR="00B63BE4" w:rsidRPr="00B63BE4" w:rsidRDefault="00B63BE4" w:rsidP="00B63BE4">
      <w:pPr>
        <w:suppressAutoHyphens/>
        <w:spacing w:after="0" w:line="240" w:lineRule="auto"/>
        <w:ind w:left="709" w:hanging="1"/>
        <w:jc w:val="both"/>
        <w:rPr>
          <w:rFonts w:eastAsia="Times New Roman" w:cs="Arial"/>
          <w:noProof w:val="0"/>
          <w:sz w:val="22"/>
          <w:lang w:val="es-ES" w:eastAsia="ar-SA"/>
        </w:rPr>
      </w:pPr>
      <w:r w:rsidRPr="00B63BE4">
        <w:rPr>
          <w:rFonts w:eastAsia="Times New Roman" w:cs="Arial"/>
          <w:noProof w:val="0"/>
          <w:sz w:val="22"/>
          <w:lang w:val="es-ES" w:eastAsia="ar-SA"/>
        </w:rPr>
        <w:t xml:space="preserve">Dicha póliza de garantía de cumplimiento del contrato se liberará de forma inmediata a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una vez que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le otorgue autorización por escrito, para que éste pueda solicitar a la afianzadora correspondiente la cancelación de la fianza, autorización que se entregará a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highlight w:val="lightGray"/>
          <w:lang w:eastAsia="ar-SA"/>
        </w:rPr>
      </w:pPr>
      <w:r w:rsidRPr="00B63BE4">
        <w:rPr>
          <w:rFonts w:eastAsia="Times New Roman" w:cs="Arial"/>
          <w:noProof w:val="0"/>
          <w:sz w:val="22"/>
          <w:highlight w:val="lightGray"/>
          <w:lang w:eastAsia="ar-SA"/>
        </w:rPr>
        <w:t xml:space="preserve">No obstante lo anterior, y toda vez que el monto del presente Contrato es menor a 900 (novecientos) días de salario mínimo general vigente en la Ciudad de México, </w:t>
      </w:r>
      <w:r w:rsidRPr="00B63BE4">
        <w:rPr>
          <w:rFonts w:eastAsia="Times New Roman" w:cs="Arial"/>
          <w:b/>
          <w:bCs/>
          <w:noProof w:val="0"/>
          <w:sz w:val="22"/>
          <w:highlight w:val="lightGray"/>
          <w:lang w:eastAsia="ar-SA"/>
        </w:rPr>
        <w:t xml:space="preserve">"EL PROVEEDOR" </w:t>
      </w:r>
      <w:r w:rsidRPr="00B63BE4">
        <w:rPr>
          <w:rFonts w:eastAsia="Times New Roman" w:cs="Arial"/>
          <w:noProof w:val="0"/>
          <w:sz w:val="22"/>
          <w:highlight w:val="lightGray"/>
          <w:lang w:eastAsia="ar-SA"/>
        </w:rPr>
        <w:t xml:space="preserve">podrá presentar la garantía de cumplimiento de las obligaciones estipuladas en el presente Contrato, mediante cheque certificado, por un importe equivalente al 10% (diez por ciento) del monto total estipulado en la Cláusula Segunda de este Contrato, sin considerar el Impuesto al Valor Agregado, a favor de </w:t>
      </w:r>
      <w:r w:rsidRPr="00B63BE4">
        <w:rPr>
          <w:rFonts w:eastAsia="Times New Roman" w:cs="Arial"/>
          <w:b/>
          <w:bCs/>
          <w:noProof w:val="0"/>
          <w:sz w:val="22"/>
          <w:highlight w:val="lightGray"/>
          <w:lang w:eastAsia="ar-SA"/>
        </w:rPr>
        <w:t>"EL INSTITUTO"</w:t>
      </w:r>
      <w:r w:rsidRPr="00B63BE4">
        <w:rPr>
          <w:rFonts w:eastAsia="Times New Roman" w:cs="Arial"/>
          <w:noProof w:val="0"/>
          <w:sz w:val="22"/>
          <w:highlight w:val="lightGray"/>
          <w:lang w:eastAsia="ar-SA"/>
        </w:rPr>
        <w:t xml:space="preserve"> siendo necesario considerar lo siguiente:</w:t>
      </w:r>
    </w:p>
    <w:p w:rsidR="00B63BE4" w:rsidRPr="00B63BE4" w:rsidRDefault="00B63BE4" w:rsidP="00B63BE4">
      <w:pPr>
        <w:suppressAutoHyphens/>
        <w:spacing w:after="0" w:line="240" w:lineRule="auto"/>
        <w:jc w:val="both"/>
        <w:rPr>
          <w:rFonts w:eastAsia="Times New Roman" w:cs="Arial"/>
          <w:noProof w:val="0"/>
          <w:sz w:val="22"/>
          <w:highlight w:val="lightGray"/>
          <w:lang w:eastAsia="ar-SA"/>
        </w:rPr>
      </w:pPr>
    </w:p>
    <w:p w:rsidR="00B63BE4" w:rsidRPr="00B63BE4" w:rsidRDefault="00B63BE4" w:rsidP="005B1E9D">
      <w:pPr>
        <w:numPr>
          <w:ilvl w:val="0"/>
          <w:numId w:val="36"/>
        </w:numPr>
        <w:tabs>
          <w:tab w:val="left" w:pos="851"/>
        </w:tabs>
        <w:suppressAutoHyphens/>
        <w:spacing w:after="0" w:line="240" w:lineRule="auto"/>
        <w:ind w:left="851" w:hanging="567"/>
        <w:jc w:val="both"/>
        <w:rPr>
          <w:rFonts w:eastAsia="Times New Roman" w:cs="Arial"/>
          <w:noProof w:val="0"/>
          <w:sz w:val="22"/>
          <w:highlight w:val="lightGray"/>
          <w:lang w:eastAsia="ar-SA"/>
        </w:rPr>
      </w:pPr>
      <w:r w:rsidRPr="00B63BE4">
        <w:rPr>
          <w:rFonts w:eastAsia="Times New Roman" w:cs="Arial"/>
          <w:noProof w:val="0"/>
          <w:sz w:val="22"/>
          <w:highlight w:val="lightGray"/>
          <w:lang w:eastAsia="ar-SA"/>
        </w:rPr>
        <w:t>El cheque debe expedirse a nombre del "Instituto Mexicano del Seguro Social".</w:t>
      </w:r>
    </w:p>
    <w:p w:rsidR="00B63BE4" w:rsidRPr="00B63BE4" w:rsidRDefault="00B63BE4" w:rsidP="00B63BE4">
      <w:pPr>
        <w:tabs>
          <w:tab w:val="left" w:pos="851"/>
        </w:tabs>
        <w:suppressAutoHyphens/>
        <w:spacing w:after="0" w:line="240" w:lineRule="auto"/>
        <w:ind w:left="851" w:hanging="567"/>
        <w:jc w:val="both"/>
        <w:rPr>
          <w:rFonts w:eastAsia="Times New Roman" w:cs="Arial"/>
          <w:noProof w:val="0"/>
          <w:sz w:val="22"/>
          <w:highlight w:val="lightGray"/>
          <w:lang w:eastAsia="ar-SA"/>
        </w:rPr>
      </w:pPr>
    </w:p>
    <w:p w:rsidR="00B63BE4" w:rsidRPr="00B63BE4" w:rsidRDefault="00B63BE4" w:rsidP="005B1E9D">
      <w:pPr>
        <w:numPr>
          <w:ilvl w:val="0"/>
          <w:numId w:val="36"/>
        </w:numPr>
        <w:tabs>
          <w:tab w:val="left" w:pos="851"/>
        </w:tabs>
        <w:suppressAutoHyphens/>
        <w:spacing w:after="0" w:line="240" w:lineRule="auto"/>
        <w:ind w:left="851" w:hanging="567"/>
        <w:jc w:val="both"/>
        <w:rPr>
          <w:rFonts w:eastAsia="Times New Roman" w:cs="Arial"/>
          <w:noProof w:val="0"/>
          <w:sz w:val="22"/>
          <w:highlight w:val="lightGray"/>
          <w:lang w:eastAsia="ar-SA"/>
        </w:rPr>
      </w:pPr>
      <w:r w:rsidRPr="00B63BE4">
        <w:rPr>
          <w:rFonts w:eastAsia="Times New Roman" w:cs="Arial"/>
          <w:noProof w:val="0"/>
          <w:sz w:val="22"/>
          <w:highlight w:val="lightGray"/>
          <w:lang w:eastAsia="ar-SA"/>
        </w:rPr>
        <w:t xml:space="preserve">Dicho cheque deber ser resguardado, a título de garantía, por </w:t>
      </w:r>
      <w:r w:rsidRPr="00B63BE4">
        <w:rPr>
          <w:rFonts w:eastAsia="Times New Roman" w:cs="Arial"/>
          <w:b/>
          <w:bCs/>
          <w:noProof w:val="0"/>
          <w:sz w:val="22"/>
          <w:highlight w:val="lightGray"/>
          <w:lang w:eastAsia="ar-SA"/>
        </w:rPr>
        <w:t xml:space="preserve">"EL INSTITUTO" </w:t>
      </w:r>
      <w:r w:rsidRPr="00B63BE4">
        <w:rPr>
          <w:rFonts w:eastAsia="Times New Roman" w:cs="Arial"/>
          <w:noProof w:val="0"/>
          <w:sz w:val="22"/>
          <w:highlight w:val="lightGray"/>
          <w:lang w:eastAsia="ar-SA"/>
        </w:rPr>
        <w:t>en la División de Contratos.</w:t>
      </w:r>
    </w:p>
    <w:p w:rsidR="00B63BE4" w:rsidRPr="00B63BE4" w:rsidRDefault="00B63BE4" w:rsidP="00B63BE4">
      <w:pPr>
        <w:tabs>
          <w:tab w:val="left" w:pos="851"/>
        </w:tabs>
        <w:suppressAutoHyphens/>
        <w:spacing w:after="0" w:line="240" w:lineRule="auto"/>
        <w:ind w:left="851" w:hanging="567"/>
        <w:rPr>
          <w:rFonts w:eastAsia="Times New Roman" w:cs="Arial"/>
          <w:noProof w:val="0"/>
          <w:sz w:val="22"/>
          <w:highlight w:val="lightGray"/>
          <w:lang w:eastAsia="ar-SA"/>
        </w:rPr>
      </w:pPr>
    </w:p>
    <w:p w:rsidR="00B63BE4" w:rsidRPr="00B63BE4" w:rsidRDefault="00B63BE4" w:rsidP="005B1E9D">
      <w:pPr>
        <w:numPr>
          <w:ilvl w:val="0"/>
          <w:numId w:val="36"/>
        </w:numPr>
        <w:tabs>
          <w:tab w:val="left" w:pos="851"/>
        </w:tabs>
        <w:suppressAutoHyphens/>
        <w:spacing w:after="0" w:line="240" w:lineRule="auto"/>
        <w:ind w:left="851" w:hanging="567"/>
        <w:jc w:val="both"/>
        <w:rPr>
          <w:rFonts w:eastAsia="Times New Roman" w:cs="Arial"/>
          <w:noProof w:val="0"/>
          <w:sz w:val="22"/>
          <w:highlight w:val="lightGray"/>
          <w:lang w:eastAsia="ar-SA"/>
        </w:rPr>
      </w:pPr>
      <w:r w:rsidRPr="00B63BE4">
        <w:rPr>
          <w:rFonts w:eastAsia="Times New Roman" w:cs="Arial"/>
          <w:noProof w:val="0"/>
          <w:sz w:val="22"/>
          <w:highlight w:val="lightGray"/>
          <w:lang w:eastAsia="ar-SA"/>
        </w:rPr>
        <w:t xml:space="preserve">El cheque será devuelto a solicitud, por escrito de </w:t>
      </w:r>
      <w:r w:rsidRPr="00B63BE4">
        <w:rPr>
          <w:rFonts w:eastAsia="Times New Roman" w:cs="Arial"/>
          <w:b/>
          <w:bCs/>
          <w:noProof w:val="0"/>
          <w:sz w:val="22"/>
          <w:highlight w:val="lightGray"/>
          <w:lang w:eastAsia="ar-SA"/>
        </w:rPr>
        <w:t xml:space="preserve">"EL PROVEEDOR" </w:t>
      </w:r>
      <w:r w:rsidRPr="00B63BE4">
        <w:rPr>
          <w:rFonts w:eastAsia="Times New Roman" w:cs="Arial"/>
          <w:noProof w:val="0"/>
          <w:sz w:val="22"/>
          <w:highlight w:val="lightGray"/>
          <w:lang w:eastAsia="ar-SA"/>
        </w:rPr>
        <w:t xml:space="preserve">el segundo día hábil posterior a que </w:t>
      </w:r>
      <w:r w:rsidRPr="00B63BE4">
        <w:rPr>
          <w:rFonts w:eastAsia="Times New Roman" w:cs="Arial"/>
          <w:b/>
          <w:bCs/>
          <w:noProof w:val="0"/>
          <w:sz w:val="22"/>
          <w:highlight w:val="lightGray"/>
          <w:lang w:eastAsia="ar-SA"/>
        </w:rPr>
        <w:t>"EL INSTITUTO"</w:t>
      </w:r>
      <w:r w:rsidRPr="00B63BE4">
        <w:rPr>
          <w:rFonts w:eastAsia="Times New Roman" w:cs="Arial"/>
          <w:noProof w:val="0"/>
          <w:sz w:val="22"/>
          <w:highlight w:val="lightGray"/>
          <w:lang w:eastAsia="ar-SA"/>
        </w:rPr>
        <w:t xml:space="preserve"> constate el cumplimiento del Contrato, previa validación del Área Usuaria. (En caso de aplicar)</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ind w:right="49"/>
        <w:jc w:val="both"/>
        <w:rPr>
          <w:rFonts w:eastAsia="Times New Roman" w:cs="Arial"/>
          <w:noProof w:val="0"/>
          <w:sz w:val="22"/>
          <w:lang w:eastAsia="ar-SA"/>
        </w:rPr>
      </w:pPr>
      <w:r w:rsidRPr="00B63BE4">
        <w:rPr>
          <w:rFonts w:eastAsia="Times New Roman" w:cs="Arial"/>
          <w:noProof w:val="0"/>
          <w:sz w:val="22"/>
          <w:lang w:eastAsia="ar-SA"/>
        </w:rPr>
        <w:t xml:space="preserve">En este caso, la verificación de cumplimiento del presente Contrato por parte de </w:t>
      </w:r>
      <w:r w:rsidRPr="00B63BE4">
        <w:rPr>
          <w:rFonts w:eastAsia="Times New Roman" w:cs="Arial"/>
          <w:b/>
          <w:bCs/>
          <w:noProof w:val="0"/>
          <w:sz w:val="22"/>
          <w:lang w:eastAsia="ar-SA"/>
        </w:rPr>
        <w:t>"EL INSTITUTO"</w:t>
      </w:r>
      <w:r w:rsidRPr="00B63BE4">
        <w:rPr>
          <w:rFonts w:eastAsia="Times New Roman" w:cs="Arial"/>
          <w:noProof w:val="0"/>
          <w:sz w:val="22"/>
          <w:lang w:eastAsia="ar-SA"/>
        </w:rPr>
        <w:t xml:space="preserve"> deberá hacerse a más tardar el tercer día hábil posterior a aquel en que </w:t>
      </w:r>
      <w:r w:rsidRPr="00B63BE4">
        <w:rPr>
          <w:rFonts w:eastAsia="Times New Roman" w:cs="Arial"/>
          <w:b/>
          <w:bCs/>
          <w:noProof w:val="0"/>
          <w:sz w:val="22"/>
          <w:lang w:eastAsia="ar-SA"/>
        </w:rPr>
        <w:t>"EL PROVEEDOR"</w:t>
      </w:r>
      <w:r w:rsidRPr="00B63BE4">
        <w:rPr>
          <w:rFonts w:eastAsia="Times New Roman" w:cs="Arial"/>
          <w:noProof w:val="0"/>
          <w:sz w:val="22"/>
          <w:lang w:eastAsia="ar-SA"/>
        </w:rPr>
        <w:t xml:space="preserve"> dé aviso de la prestación de los servicios objeto del este instrumento jurídico.</w:t>
      </w:r>
    </w:p>
    <w:p w:rsidR="00B63BE4" w:rsidRPr="00B63BE4" w:rsidRDefault="00B63BE4" w:rsidP="00B63BE4">
      <w:pPr>
        <w:suppressAutoHyphens/>
        <w:spacing w:after="0" w:line="240" w:lineRule="auto"/>
        <w:ind w:right="49"/>
        <w:jc w:val="both"/>
        <w:rPr>
          <w:rFonts w:eastAsia="Times New Roman" w:cs="Arial"/>
          <w:noProof w:val="0"/>
          <w:sz w:val="22"/>
          <w:lang w:eastAsia="ar-SA"/>
        </w:rPr>
      </w:pPr>
    </w:p>
    <w:p w:rsidR="00B63BE4" w:rsidRPr="00B63BE4" w:rsidRDefault="00B63BE4" w:rsidP="00B63BE4">
      <w:pPr>
        <w:suppressAutoHyphens/>
        <w:spacing w:after="0" w:line="240" w:lineRule="auto"/>
        <w:ind w:right="49"/>
        <w:jc w:val="both"/>
        <w:rPr>
          <w:rFonts w:eastAsia="Times New Roman" w:cs="Arial"/>
          <w:noProof w:val="0"/>
          <w:sz w:val="22"/>
          <w:lang w:eastAsia="ar-SA"/>
        </w:rPr>
      </w:pPr>
      <w:r w:rsidRPr="00B63BE4">
        <w:rPr>
          <w:rFonts w:eastAsia="Times New Roman" w:cs="Arial"/>
          <w:noProof w:val="0"/>
          <w:sz w:val="22"/>
          <w:highlight w:val="lightGray"/>
          <w:lang w:eastAsia="ar-SA"/>
        </w:rPr>
        <w:t xml:space="preserve">En caso que los servicios objeto de este Contrato se presten a entera satisfacción de </w:t>
      </w:r>
      <w:r w:rsidRPr="00B63BE4">
        <w:rPr>
          <w:rFonts w:eastAsia="Times New Roman" w:cs="Arial"/>
          <w:b/>
          <w:noProof w:val="0"/>
          <w:sz w:val="22"/>
          <w:highlight w:val="lightGray"/>
          <w:lang w:eastAsia="ar-SA"/>
        </w:rPr>
        <w:t xml:space="preserve">“EL INSTITUTO” </w:t>
      </w:r>
      <w:r w:rsidRPr="00B63BE4">
        <w:rPr>
          <w:rFonts w:eastAsia="Times New Roman" w:cs="Arial"/>
          <w:noProof w:val="0"/>
          <w:sz w:val="22"/>
          <w:highlight w:val="lightGray"/>
          <w:lang w:eastAsia="ar-SA"/>
        </w:rPr>
        <w:t xml:space="preserve">dentro de los 10 (diez) días naturales siguientes a la firma de este instrumento jurídico, se podrá exceptuar a </w:t>
      </w:r>
      <w:r w:rsidRPr="00B63BE4">
        <w:rPr>
          <w:rFonts w:eastAsia="Times New Roman" w:cs="Arial"/>
          <w:b/>
          <w:bCs/>
          <w:noProof w:val="0"/>
          <w:sz w:val="22"/>
          <w:highlight w:val="lightGray"/>
          <w:lang w:eastAsia="ar-SA"/>
        </w:rPr>
        <w:t xml:space="preserve">“EL PROVEEDOR” </w:t>
      </w:r>
      <w:r w:rsidRPr="00B63BE4">
        <w:rPr>
          <w:rFonts w:eastAsia="Times New Roman" w:cs="Arial"/>
          <w:noProof w:val="0"/>
          <w:sz w:val="22"/>
          <w:highlight w:val="lightGray"/>
          <w:lang w:eastAsia="ar-SA"/>
        </w:rPr>
        <w:t>de la obligación de presentar la garantía de su cumplimiento, siempre y cuando previamente lo solicite al Administrador del Contrato</w:t>
      </w:r>
      <w:r w:rsidRPr="00B63BE4">
        <w:rPr>
          <w:rFonts w:eastAsia="Times New Roman" w:cs="Arial"/>
          <w:bCs/>
          <w:noProof w:val="0"/>
          <w:sz w:val="22"/>
          <w:highlight w:val="lightGray"/>
          <w:lang w:eastAsia="ar-SA"/>
        </w:rPr>
        <w:t>,</w:t>
      </w:r>
      <w:r w:rsidRPr="00B63BE4">
        <w:rPr>
          <w:rFonts w:eastAsia="Times New Roman" w:cs="Arial"/>
          <w:noProof w:val="0"/>
          <w:sz w:val="22"/>
          <w:highlight w:val="lightGray"/>
          <w:lang w:eastAsia="ar-SA"/>
        </w:rPr>
        <w:t xml:space="preserve"> en cuyo caso éste deberá informar por escrito a la División de Contratos la aceptación correspondiente observando para tal efecto el plazo establecido en el artículo 48 último párrafo de la Ley de Adquisiciones, Arrendamientos y Servicios del Sector Público y demás normatividad aplicable en la materia.</w:t>
      </w:r>
      <w:r w:rsidRPr="00B63BE4">
        <w:rPr>
          <w:rFonts w:eastAsia="Times New Roman" w:cs="Arial"/>
          <w:noProof w:val="0"/>
          <w:sz w:val="22"/>
          <w:lang w:eastAsia="ar-SA"/>
        </w:rPr>
        <w:t xml:space="preserve"> </w:t>
      </w:r>
      <w:r w:rsidRPr="00B63BE4">
        <w:rPr>
          <w:rFonts w:eastAsia="Times New Roman" w:cs="Arial"/>
          <w:noProof w:val="0"/>
          <w:sz w:val="22"/>
          <w:highlight w:val="lightGray"/>
          <w:lang w:eastAsia="ar-SA"/>
        </w:rPr>
        <w:t>(En caso de aplicar)</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DÉCIMA PRIMERA.- EJECUCIÓN DE LA PÓLIZA DE FIANZA DE CUMPLIMIENTO DE ESTE CONTRATO.- "EL INSTITUTO"</w:t>
      </w:r>
      <w:r w:rsidRPr="00B63BE4">
        <w:rPr>
          <w:rFonts w:eastAsia="Times New Roman" w:cs="Arial"/>
          <w:noProof w:val="0"/>
          <w:sz w:val="22"/>
          <w:lang w:val="es-ES" w:eastAsia="ar-SA"/>
        </w:rPr>
        <w:t xml:space="preserve"> llevará a cabo la ejecución de la garantía de cumplimiento del presente contrato en los casos siguientes:</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9"/>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Se rescinda administrativamente este contrato.</w:t>
      </w:r>
    </w:p>
    <w:p w:rsidR="00B63BE4" w:rsidRPr="00B63BE4" w:rsidRDefault="00B63BE4" w:rsidP="00B63BE4">
      <w:pPr>
        <w:suppressAutoHyphens/>
        <w:spacing w:after="0" w:line="240" w:lineRule="auto"/>
        <w:ind w:left="720"/>
        <w:jc w:val="both"/>
        <w:rPr>
          <w:rFonts w:eastAsia="Times New Roman" w:cs="Arial"/>
          <w:noProof w:val="0"/>
          <w:sz w:val="22"/>
          <w:lang w:val="es-ES" w:eastAsia="ar-SA"/>
        </w:rPr>
      </w:pPr>
    </w:p>
    <w:p w:rsidR="00B63BE4" w:rsidRPr="00B63BE4" w:rsidRDefault="00B63BE4" w:rsidP="005B1E9D">
      <w:pPr>
        <w:numPr>
          <w:ilvl w:val="0"/>
          <w:numId w:val="39"/>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Durante su vigencia se detecten deficiencias, fallas o calidad inferior del servicio prestado, en comparación con lo ofertado.</w:t>
      </w:r>
    </w:p>
    <w:p w:rsidR="00B63BE4" w:rsidRPr="00B63BE4" w:rsidRDefault="00B63BE4" w:rsidP="00B63BE4">
      <w:pPr>
        <w:suppressAutoHyphens/>
        <w:spacing w:after="0" w:line="240" w:lineRule="auto"/>
        <w:ind w:left="708"/>
        <w:rPr>
          <w:rFonts w:eastAsia="Times New Roman" w:cs="Arial"/>
          <w:noProof w:val="0"/>
          <w:sz w:val="22"/>
          <w:lang w:val="es-ES" w:eastAsia="ar-SA"/>
        </w:rPr>
      </w:pPr>
    </w:p>
    <w:p w:rsidR="00B63BE4" w:rsidRPr="00B63BE4" w:rsidRDefault="00B63BE4" w:rsidP="005B1E9D">
      <w:pPr>
        <w:numPr>
          <w:ilvl w:val="0"/>
          <w:numId w:val="39"/>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Cuando en el supuesto de que se realicen modificaciones al contrato, no entregue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en el plazo pactado, el endoso o la nueva garantía, que ampare el porcentaje establecido para garantizar el cumplimiento del presente contrato, establecido en la Cláusula Décima inciso b).</w:t>
      </w:r>
    </w:p>
    <w:p w:rsidR="00B63BE4" w:rsidRPr="00B63BE4" w:rsidRDefault="00B63BE4" w:rsidP="00B63BE4">
      <w:pPr>
        <w:suppressAutoHyphens/>
        <w:spacing w:after="0" w:line="240" w:lineRule="auto"/>
        <w:ind w:left="708"/>
        <w:rPr>
          <w:rFonts w:eastAsia="Times New Roman" w:cs="Arial"/>
          <w:noProof w:val="0"/>
          <w:sz w:val="22"/>
          <w:lang w:val="es-ES" w:eastAsia="ar-SA"/>
        </w:rPr>
      </w:pPr>
    </w:p>
    <w:p w:rsidR="00B63BE4" w:rsidRPr="00B63BE4" w:rsidRDefault="00B63BE4" w:rsidP="005B1E9D">
      <w:pPr>
        <w:numPr>
          <w:ilvl w:val="0"/>
          <w:numId w:val="39"/>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Por cualquier otro incumplimiento de las obligaciones contraídas en este contrato.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Cs/>
          <w:noProof w:val="0"/>
          <w:sz w:val="22"/>
          <w:lang w:val="es-ES" w:eastAsia="ar-SA"/>
        </w:rPr>
      </w:pPr>
      <w:r w:rsidRPr="00B63BE4">
        <w:rPr>
          <w:rFonts w:eastAsia="Times New Roman" w:cs="Arial"/>
          <w:b/>
          <w:bCs/>
          <w:noProof w:val="0"/>
          <w:sz w:val="22"/>
          <w:lang w:val="es-ES" w:eastAsia="ar-SA"/>
        </w:rPr>
        <w:t xml:space="preserve">DÉCIMA SEGUNDA.- </w:t>
      </w:r>
      <w:r w:rsidRPr="00B63BE4">
        <w:rPr>
          <w:rFonts w:eastAsia="Times New Roman" w:cs="Arial"/>
          <w:b/>
          <w:noProof w:val="0"/>
          <w:sz w:val="22"/>
          <w:lang w:val="es-ES" w:eastAsia="ar-SA"/>
        </w:rPr>
        <w:t xml:space="preserve">PENAS CONVENCIONALES.- </w:t>
      </w:r>
      <w:r w:rsidRPr="00B63BE4">
        <w:rPr>
          <w:rFonts w:eastAsia="Times New Roman" w:cs="Arial"/>
          <w:bCs/>
          <w:noProof w:val="0"/>
          <w:sz w:val="22"/>
          <w:lang w:val="es-ES" w:eastAsia="ar-SA"/>
        </w:rPr>
        <w:t xml:space="preserve">De conformidad con lo establecido en el artículo 53 de la </w:t>
      </w:r>
      <w:r w:rsidRPr="00B63BE4">
        <w:rPr>
          <w:rFonts w:eastAsia="Times New Roman" w:cs="Arial"/>
          <w:noProof w:val="0"/>
          <w:sz w:val="22"/>
          <w:lang w:val="es-ES" w:eastAsia="ar-SA"/>
        </w:rPr>
        <w:t>Ley de Adquisiciones, Arrendamientos y Servicios del Sector Público</w:t>
      </w:r>
      <w:r w:rsidRPr="00B63BE4">
        <w:rPr>
          <w:rFonts w:eastAsia="Times New Roman" w:cs="Arial"/>
          <w:bCs/>
          <w:noProof w:val="0"/>
          <w:sz w:val="22"/>
          <w:lang w:val="es-ES" w:eastAsia="ar-SA"/>
        </w:rPr>
        <w:t xml:space="preserve">, la pena convencional aplicable a </w:t>
      </w:r>
      <w:r w:rsidRPr="00B63BE4">
        <w:rPr>
          <w:rFonts w:eastAsia="Times New Roman" w:cs="Arial"/>
          <w:b/>
          <w:bCs/>
          <w:noProof w:val="0"/>
          <w:sz w:val="22"/>
          <w:lang w:val="es-ES" w:eastAsia="ar-SA"/>
        </w:rPr>
        <w:t>"EL PROVEEDOR"</w:t>
      </w:r>
      <w:r w:rsidRPr="00B63BE4">
        <w:rPr>
          <w:rFonts w:eastAsia="Times New Roman" w:cs="Arial"/>
          <w:bCs/>
          <w:noProof w:val="0"/>
          <w:sz w:val="22"/>
          <w:lang w:val="es-ES" w:eastAsia="ar-SA"/>
        </w:rPr>
        <w:t>, por atraso en el cumplimiento de la prestación del servicio será del 2.5% (dos punto cinco por ciento) por cada día de atraso, sobre el valor total de lo depositado o entregado con atraso, sin considerar el Impuesto al Valor Agregado (I.V.A.).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La pena convencional por atraso se calculará por el Administrador del presente instrumento jurídico, por cada día de incumplimiento, de acuerdo con el porcentaje de penalización establecido, aplicado al valor del servicio prestado con atraso y de manera proporcional al importe de la garantía de cumplimiento. La suma de todas las penas convencionales aplicadas podrá ser hasta por un máximo de 4 (cuatro) días como entrega extemporánea.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“EL PROVEEDOR” </w:t>
      </w:r>
      <w:r w:rsidRPr="00B63BE4">
        <w:rPr>
          <w:rFonts w:eastAsia="Times New Roman" w:cs="Arial"/>
          <w:bCs/>
          <w:noProof w:val="0"/>
          <w:sz w:val="22"/>
          <w:lang w:val="es-ES" w:eastAsia="ar-SA"/>
        </w:rPr>
        <w:t>autoriza a descontar las cantidades que resulten de aplicar las sanciones señaladas en párrafos anteriores, sobre los pagos que a él deberán de cubrirse, durante el período en que incurra y/o se mantenga el incumplimiento con motivo de la prestación del servicio</w:t>
      </w:r>
      <w:r w:rsidRPr="00B63BE4">
        <w:rPr>
          <w:rFonts w:eastAsia="Times New Roman" w:cs="Arial"/>
          <w:noProof w:val="0"/>
          <w:sz w:val="22"/>
          <w:lang w:val="es-ES" w:eastAsia="ar-SA"/>
        </w:rPr>
        <w:t>.</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descontará las cantidades que resulten de aplicar la pena convencional, sobre los pagos que deberá cubrir a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El monto máximo de aplicación de las penalizaciones no podrán ser mayor al que resulte de aplicar el monto de la garantía de cumplimiento del presente contrato.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tabs>
          <w:tab w:val="left" w:pos="426"/>
        </w:tabs>
        <w:suppressAutoHyphens/>
        <w:spacing w:after="0" w:line="240" w:lineRule="auto"/>
        <w:jc w:val="both"/>
        <w:rPr>
          <w:rFonts w:eastAsia="Times New Roman" w:cs="Arial"/>
          <w:b/>
          <w:bCs/>
          <w:noProof w:val="0"/>
          <w:sz w:val="22"/>
          <w:lang w:eastAsia="ar-SA"/>
        </w:rPr>
      </w:pPr>
      <w:r w:rsidRPr="00B63BE4">
        <w:rPr>
          <w:rFonts w:eastAsia="Times New Roman" w:cs="Arial"/>
          <w:b/>
          <w:noProof w:val="0"/>
          <w:sz w:val="22"/>
          <w:lang w:val="es-ES" w:eastAsia="ar-SA"/>
        </w:rPr>
        <w:t xml:space="preserve">DÉCIMA TERCERA.- DEDUCTIVAS.- </w:t>
      </w:r>
      <w:r w:rsidRPr="00B63BE4">
        <w:rPr>
          <w:rFonts w:eastAsia="Times New Roman" w:cs="Arial"/>
          <w:b/>
          <w:bCs/>
          <w:noProof w:val="0"/>
          <w:sz w:val="22"/>
          <w:lang w:val="es-ES" w:eastAsia="ar-SA"/>
        </w:rPr>
        <w:t>"EL PROVEEDOR"</w:t>
      </w:r>
      <w:r w:rsidRPr="00B63BE4">
        <w:rPr>
          <w:rFonts w:eastAsia="Times New Roman" w:cs="Arial"/>
          <w:noProof w:val="0"/>
          <w:sz w:val="22"/>
          <w:lang w:val="es-ES_tradnl" w:eastAsia="ar-SA"/>
        </w:rPr>
        <w:t xml:space="preserve"> será sujeto a la aplicación de deducciones, por día, equivalentes al 0.1% (punto uno por ciento) del valor de servicio a entregar, cuando incurra por segunda ocasión en el siguiente supuesto: </w:t>
      </w:r>
    </w:p>
    <w:p w:rsidR="00B63BE4" w:rsidRPr="00B63BE4" w:rsidRDefault="00B63BE4" w:rsidP="00B63BE4">
      <w:pPr>
        <w:tabs>
          <w:tab w:val="num" w:pos="0"/>
        </w:tabs>
        <w:suppressAutoHyphens/>
        <w:spacing w:after="0" w:line="240" w:lineRule="auto"/>
        <w:rPr>
          <w:rFonts w:eastAsia="Times New Roman" w:cs="Arial"/>
          <w:noProof w:val="0"/>
          <w:sz w:val="22"/>
          <w:lang w:val="x-none" w:eastAsia="ar-SA"/>
        </w:rPr>
      </w:pPr>
    </w:p>
    <w:p w:rsidR="00B63BE4" w:rsidRPr="00B63BE4" w:rsidRDefault="00B63BE4" w:rsidP="005B1E9D">
      <w:pPr>
        <w:numPr>
          <w:ilvl w:val="0"/>
          <w:numId w:val="32"/>
        </w:numPr>
        <w:suppressAutoHyphens/>
        <w:spacing w:after="0" w:line="240" w:lineRule="auto"/>
        <w:ind w:left="284" w:hanging="142"/>
        <w:contextualSpacing/>
        <w:jc w:val="both"/>
        <w:rPr>
          <w:rFonts w:eastAsia="Times New Roman" w:cs="Arial"/>
          <w:noProof w:val="0"/>
          <w:sz w:val="22"/>
          <w:lang w:val="x-none" w:eastAsia="ar-SA"/>
        </w:rPr>
      </w:pPr>
      <w:r w:rsidRPr="00B63BE4">
        <w:rPr>
          <w:rFonts w:eastAsia="Times New Roman" w:cs="Arial"/>
          <w:noProof w:val="0"/>
          <w:sz w:val="22"/>
          <w:lang w:val="x-none" w:eastAsia="ar-SA"/>
        </w:rPr>
        <w:t xml:space="preserve">Atraso en la entrega de correcciones o modificaciones, por inconsistencias notificadas por </w:t>
      </w:r>
      <w:r w:rsidRPr="00B63BE4">
        <w:rPr>
          <w:rFonts w:eastAsia="Times New Roman" w:cs="Arial"/>
          <w:b/>
          <w:bCs/>
          <w:noProof w:val="0"/>
          <w:sz w:val="22"/>
          <w:lang w:val="es-ES" w:eastAsia="ar-SA"/>
        </w:rPr>
        <w:t>"EL INSTITUTO"</w:t>
      </w:r>
      <w:r w:rsidRPr="00B63BE4">
        <w:rPr>
          <w:rFonts w:eastAsia="Times New Roman" w:cs="Arial"/>
          <w:noProof w:val="0"/>
          <w:sz w:val="22"/>
          <w:lang w:val="x-none" w:eastAsia="ar-SA"/>
        </w:rPr>
        <w:t>.</w:t>
      </w:r>
    </w:p>
    <w:p w:rsidR="00B63BE4" w:rsidRPr="00B63BE4" w:rsidRDefault="00B63BE4" w:rsidP="00B63BE4">
      <w:pPr>
        <w:suppressAutoHyphens/>
        <w:spacing w:after="0" w:line="240" w:lineRule="auto"/>
        <w:ind w:left="284"/>
        <w:contextualSpacing/>
        <w:jc w:val="both"/>
        <w:rPr>
          <w:rFonts w:eastAsia="Times New Roman" w:cs="Arial"/>
          <w:noProof w:val="0"/>
          <w:sz w:val="22"/>
          <w:lang w:val="x-none" w:eastAsia="ar-SA"/>
        </w:rPr>
      </w:pPr>
    </w:p>
    <w:p w:rsidR="00B63BE4" w:rsidRPr="00B63BE4" w:rsidRDefault="00B63BE4" w:rsidP="005B1E9D">
      <w:pPr>
        <w:numPr>
          <w:ilvl w:val="0"/>
          <w:numId w:val="32"/>
        </w:numPr>
        <w:suppressAutoHyphens/>
        <w:spacing w:after="0" w:line="240" w:lineRule="auto"/>
        <w:ind w:left="284" w:hanging="142"/>
        <w:contextualSpacing/>
        <w:jc w:val="both"/>
        <w:rPr>
          <w:rFonts w:eastAsia="Times New Roman" w:cs="Arial"/>
          <w:noProof w:val="0"/>
          <w:sz w:val="22"/>
          <w:lang w:val="x-none" w:eastAsia="ar-SA"/>
        </w:rPr>
      </w:pPr>
      <w:r w:rsidRPr="00B63BE4">
        <w:rPr>
          <w:rFonts w:eastAsia="Times New Roman" w:cs="Arial"/>
          <w:noProof w:val="0"/>
          <w:sz w:val="22"/>
          <w:lang w:val="x-none" w:eastAsia="ar-SA"/>
        </w:rPr>
        <w:t xml:space="preserve">Modificaciones, correcciones solicitadas por </w:t>
      </w:r>
      <w:r w:rsidRPr="00B63BE4">
        <w:rPr>
          <w:rFonts w:eastAsia="Times New Roman" w:cs="Arial"/>
          <w:b/>
          <w:bCs/>
          <w:noProof w:val="0"/>
          <w:sz w:val="22"/>
          <w:lang w:val="es-ES" w:eastAsia="ar-SA"/>
        </w:rPr>
        <w:t>"EL INSTITUTO"</w:t>
      </w:r>
      <w:r w:rsidRPr="00B63BE4">
        <w:rPr>
          <w:rFonts w:eastAsia="Times New Roman" w:cs="Arial"/>
          <w:noProof w:val="0"/>
          <w:sz w:val="22"/>
          <w:lang w:val="x-none" w:eastAsia="ar-SA"/>
        </w:rPr>
        <w:t>, no atendidas.</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DÉCIMA CUARTA.- TERMINACIÓN ANTICIPADA DEL CONTRATO.- </w:t>
      </w:r>
      <w:r w:rsidRPr="00B63BE4">
        <w:rPr>
          <w:rFonts w:eastAsia="Times New Roman" w:cs="Arial"/>
          <w:noProof w:val="0"/>
          <w:sz w:val="22"/>
          <w:lang w:val="es-ES" w:eastAsia="ar-SA"/>
        </w:rPr>
        <w:t xml:space="preserve">De conformidad con lo establecido en los artículos 54 Bis de la Ley de Adquisiciones, Arrendamientos y Servicios del Sector Público y 102 de su Reglamento,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o se determine la nulidad total o parcial de los actos que dieron origen al presente instrumento jurídico, con motivo de la resolución de una inconformidad o intervención de oficio emitida por la Secretaría de la Función Pública.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DÉCIMA QUINTA.-</w:t>
      </w:r>
      <w:r w:rsidRPr="00B63BE4">
        <w:rPr>
          <w:rFonts w:eastAsia="Times New Roman" w:cs="Arial"/>
          <w:noProof w:val="0"/>
          <w:sz w:val="22"/>
          <w:lang w:val="es-ES" w:eastAsia="ar-SA"/>
        </w:rPr>
        <w:t xml:space="preserve"> </w:t>
      </w:r>
      <w:r w:rsidRPr="00B63BE4">
        <w:rPr>
          <w:rFonts w:eastAsia="Times New Roman" w:cs="Arial"/>
          <w:b/>
          <w:noProof w:val="0"/>
          <w:sz w:val="22"/>
          <w:lang w:val="es-ES" w:eastAsia="ar-SA"/>
        </w:rPr>
        <w:t>CAUSALES DE RESCISIÓN ADMINISTRATIVA DEL CONTRATO.- “EL INSTITUTO”</w:t>
      </w:r>
      <w:r w:rsidRPr="00B63BE4">
        <w:rPr>
          <w:rFonts w:eastAsia="Times New Roman" w:cs="Arial"/>
          <w:noProof w:val="0"/>
          <w:sz w:val="22"/>
          <w:lang w:val="es-ES" w:eastAsia="ar-SA"/>
        </w:rPr>
        <w:t xml:space="preserve"> podrá rescindir administrativamente el presente contrato sin más responsabilidad para él y sin necesidad de resolución judicial, cuando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incurra en cualquiera de las causales que de manera enunciativa más no limitativa se señalan a continuación:</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Cuando no entregue la garantía de cumplimiento del contrato, dentro del término de 10 (diez) días naturales posteriores a la firma del mismo.</w:t>
      </w:r>
    </w:p>
    <w:p w:rsidR="00B63BE4" w:rsidRPr="00B63BE4" w:rsidRDefault="00B63BE4" w:rsidP="00B63BE4">
      <w:pPr>
        <w:suppressAutoHyphens/>
        <w:spacing w:after="0" w:line="240" w:lineRule="auto"/>
        <w:ind w:left="720"/>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Cuando incurra en falta de veracidad total o parcial respecto a la información proporcionada para la celebración del presente Contrato.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Cuando se incumpla, total o parcialmente, con cualquiera de las obligaciones establecidas en el contrato y sus anexos.</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Cuando se compruebe que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haya prestado el servicio con alcances o características distintas a las pactadas.</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Cuando se transmitan total o parcialmente, bajo cualquier título y a favor de otra persona física o moral, los derechos y obligaciones a que se refiere el presente instrumento, con excepción de los derechos de cobro, previa autorización de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Si la autoridad competente declara el concurso mercantil o cualquier situación análoga o equivalente que afecte el patrimonio de </w:t>
      </w:r>
      <w:r w:rsidRPr="00B63BE4">
        <w:rPr>
          <w:rFonts w:eastAsia="Times New Roman" w:cs="Arial"/>
          <w:b/>
          <w:noProof w:val="0"/>
          <w:sz w:val="22"/>
          <w:lang w:val="es-ES" w:eastAsia="ar-SA"/>
        </w:rPr>
        <w:t>“EL PROVEEDOR”.</w:t>
      </w: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Cuando de manera reiterativa y constante </w:t>
      </w:r>
      <w:r w:rsidRPr="00B63BE4">
        <w:rPr>
          <w:rFonts w:eastAsia="Times New Roman" w:cs="Arial"/>
          <w:b/>
          <w:noProof w:val="0"/>
          <w:sz w:val="22"/>
          <w:lang w:val="es-ES" w:eastAsia="ar-SA"/>
        </w:rPr>
        <w:t xml:space="preserve">“EL PROVEEDOR” </w:t>
      </w:r>
      <w:r w:rsidRPr="00B63BE4">
        <w:rPr>
          <w:rFonts w:eastAsia="Times New Roman" w:cs="Arial"/>
          <w:noProof w:val="0"/>
          <w:sz w:val="22"/>
          <w:lang w:val="es-ES" w:eastAsia="ar-SA"/>
        </w:rPr>
        <w:t xml:space="preserve">sea sancionado con penalizaciones sobre el mismo concepto de los servicios que proporciona y con ello se afecten los intereses de </w:t>
      </w:r>
      <w:r w:rsidRPr="00B63BE4">
        <w:rPr>
          <w:rFonts w:eastAsia="Times New Roman" w:cs="Arial"/>
          <w:b/>
          <w:noProof w:val="0"/>
          <w:sz w:val="22"/>
          <w:lang w:val="es-ES" w:eastAsia="ar-SA"/>
        </w:rPr>
        <w:t>“EL INSTITUTO”.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Cuando las sanciones por penalizaciones superen el monto de la fianza.</w:t>
      </w:r>
    </w:p>
    <w:p w:rsidR="00B63BE4" w:rsidRPr="00B63BE4" w:rsidRDefault="00B63BE4" w:rsidP="00B63BE4">
      <w:pPr>
        <w:suppressAutoHyphens/>
        <w:spacing w:after="0" w:line="240" w:lineRule="auto"/>
        <w:ind w:left="720"/>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Cuando se sitúe en alguno de los supuestos previstos en el artículo 50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eastAsia="ar-SA"/>
        </w:rPr>
        <w:t xml:space="preserve">Si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no permite a </w:t>
      </w:r>
      <w:r w:rsidRPr="00B63BE4">
        <w:rPr>
          <w:rFonts w:eastAsia="Times New Roman" w:cs="Arial"/>
          <w:b/>
          <w:noProof w:val="0"/>
          <w:sz w:val="22"/>
          <w:lang w:eastAsia="ar-SA"/>
        </w:rPr>
        <w:t>“EL INSTITUTO”</w:t>
      </w:r>
      <w:r w:rsidRPr="00B63BE4">
        <w:rPr>
          <w:rFonts w:eastAsia="Times New Roman" w:cs="Arial"/>
          <w:noProof w:val="0"/>
          <w:sz w:val="22"/>
          <w:lang w:eastAsia="ar-SA"/>
        </w:rPr>
        <w:t xml:space="preserve"> la administración y verificación a que se refiere la cláusula relativa a la “Administración y Verificación” señalada en</w:t>
      </w:r>
      <w:r w:rsidRPr="00B63BE4">
        <w:rPr>
          <w:rFonts w:eastAsia="Times New Roman" w:cs="Arial"/>
          <w:b/>
          <w:noProof w:val="0"/>
          <w:sz w:val="22"/>
          <w:lang w:eastAsia="ar-SA"/>
        </w:rPr>
        <w:t xml:space="preserve"> </w:t>
      </w:r>
      <w:r w:rsidRPr="00B63BE4">
        <w:rPr>
          <w:rFonts w:eastAsia="Times New Roman" w:cs="Arial"/>
          <w:noProof w:val="0"/>
          <w:sz w:val="22"/>
          <w:lang w:eastAsia="ar-SA"/>
        </w:rPr>
        <w:t>el presente contrato.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5B1E9D">
      <w:pPr>
        <w:numPr>
          <w:ilvl w:val="0"/>
          <w:numId w:val="38"/>
        </w:numPr>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 xml:space="preserve">En el supuesto de que la Comisión Federal de Competencia, de acuerdo a sus facultades, notifique a </w:t>
      </w:r>
      <w:r w:rsidRPr="00B63BE4">
        <w:rPr>
          <w:rFonts w:eastAsia="Times New Roman" w:cs="Arial"/>
          <w:b/>
          <w:noProof w:val="0"/>
          <w:sz w:val="22"/>
          <w:lang w:eastAsia="ar-SA"/>
        </w:rPr>
        <w:t>“EL INSTITUTO”</w:t>
      </w:r>
      <w:r w:rsidRPr="00B63BE4">
        <w:rPr>
          <w:rFonts w:eastAsia="Times New Roman" w:cs="Arial"/>
          <w:noProof w:val="0"/>
          <w:sz w:val="22"/>
          <w:lang w:eastAsia="ar-SA"/>
        </w:rPr>
        <w:t xml:space="preserve"> la sanción impuesta a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Cs/>
          <w:noProof w:val="0"/>
          <w:sz w:val="22"/>
          <w:lang w:val="es-ES" w:eastAsia="ar-SA"/>
        </w:rPr>
      </w:pPr>
      <w:r w:rsidRPr="00B63BE4">
        <w:rPr>
          <w:rFonts w:eastAsia="Times New Roman" w:cs="Arial"/>
          <w:b/>
          <w:bCs/>
          <w:noProof w:val="0"/>
          <w:sz w:val="22"/>
          <w:lang w:val="es-ES" w:eastAsia="ar-SA"/>
        </w:rPr>
        <w:t xml:space="preserve">DÉCIMA </w:t>
      </w:r>
      <w:r w:rsidRPr="00B63BE4">
        <w:rPr>
          <w:rFonts w:eastAsia="Times New Roman" w:cs="Arial"/>
          <w:b/>
          <w:noProof w:val="0"/>
          <w:sz w:val="22"/>
          <w:lang w:val="es-ES" w:eastAsia="ar-SA"/>
        </w:rPr>
        <w:t>SEXTA</w:t>
      </w:r>
      <w:r w:rsidRPr="00B63BE4">
        <w:rPr>
          <w:rFonts w:eastAsia="Times New Roman" w:cs="Arial"/>
          <w:b/>
          <w:bCs/>
          <w:noProof w:val="0"/>
          <w:sz w:val="22"/>
          <w:lang w:val="es-ES" w:eastAsia="ar-SA"/>
        </w:rPr>
        <w:t xml:space="preserve">.- RESCISIÓN ADMINISTRATIVA DEL CONTRATO.- “EL INSTITUTO” </w:t>
      </w:r>
      <w:r w:rsidRPr="00B63BE4">
        <w:rPr>
          <w:rFonts w:eastAsia="Times New Roman" w:cs="Arial"/>
          <w:bCs/>
          <w:noProof w:val="0"/>
          <w:sz w:val="22"/>
          <w:lang w:val="es-ES" w:eastAsia="ar-SA"/>
        </w:rPr>
        <w:t xml:space="preserve">en términos de lo dispuesto en el artículo 54 de la Ley de Adquisiciones, Arrendamientos  y Servicios del Sector Público, podrá rescindir administrativamente el presente contrato en cualquier momento, cuando </w:t>
      </w:r>
      <w:r w:rsidRPr="00B63BE4">
        <w:rPr>
          <w:rFonts w:eastAsia="Times New Roman" w:cs="Arial"/>
          <w:b/>
          <w:bCs/>
          <w:noProof w:val="0"/>
          <w:sz w:val="22"/>
          <w:lang w:val="es-ES" w:eastAsia="ar-SA"/>
        </w:rPr>
        <w:t xml:space="preserve">“EL PROVEEDOR” </w:t>
      </w:r>
      <w:r w:rsidRPr="00B63BE4">
        <w:rPr>
          <w:rFonts w:eastAsia="Times New Roman" w:cs="Arial"/>
          <w:bCs/>
          <w:noProof w:val="0"/>
          <w:sz w:val="22"/>
          <w:lang w:val="es-ES" w:eastAsia="ar-SA"/>
        </w:rPr>
        <w:t>incurra en incumplimiento de cualquiera de las obligaciones a su cargo, de conformidad con el procedimiento siguiente:</w:t>
      </w:r>
    </w:p>
    <w:p w:rsidR="00B63BE4" w:rsidRPr="00B63BE4" w:rsidRDefault="00B63BE4" w:rsidP="00B63BE4">
      <w:pPr>
        <w:suppressAutoHyphens/>
        <w:spacing w:after="0" w:line="240" w:lineRule="auto"/>
        <w:jc w:val="both"/>
        <w:rPr>
          <w:rFonts w:eastAsia="Times New Roman" w:cs="Arial"/>
          <w:bCs/>
          <w:noProof w:val="0"/>
          <w:sz w:val="22"/>
          <w:lang w:val="es-ES" w:eastAsia="ar-SA"/>
        </w:rPr>
      </w:pPr>
    </w:p>
    <w:p w:rsidR="00B63BE4" w:rsidRPr="00B63BE4" w:rsidRDefault="00B63BE4" w:rsidP="005B1E9D">
      <w:pPr>
        <w:numPr>
          <w:ilvl w:val="0"/>
          <w:numId w:val="34"/>
        </w:numPr>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 xml:space="preserve">Si </w:t>
      </w:r>
      <w:r w:rsidRPr="00B63BE4">
        <w:rPr>
          <w:rFonts w:eastAsia="Times New Roman" w:cs="Arial"/>
          <w:b/>
          <w:noProof w:val="0"/>
          <w:sz w:val="22"/>
          <w:lang w:eastAsia="ar-SA"/>
        </w:rPr>
        <w:t xml:space="preserve">“EL INSTITUTO” </w:t>
      </w:r>
      <w:r w:rsidRPr="00B63BE4">
        <w:rPr>
          <w:rFonts w:eastAsia="Times New Roman" w:cs="Arial"/>
          <w:noProof w:val="0"/>
          <w:sz w:val="22"/>
          <w:lang w:eastAsia="ar-SA"/>
        </w:rPr>
        <w:t xml:space="preserve">considera que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ha incurrido en alguna de las causales de rescisión que se consignan en la Cláusula que antecede, lo hará saber a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B63BE4">
        <w:rPr>
          <w:rFonts w:eastAsia="Times New Roman" w:cs="Arial"/>
          <w:b/>
          <w:noProof w:val="0"/>
          <w:sz w:val="22"/>
          <w:lang w:eastAsia="ar-SA"/>
        </w:rPr>
        <w:t>5 (cinco)</w:t>
      </w:r>
      <w:r w:rsidRPr="00B63BE4">
        <w:rPr>
          <w:rFonts w:eastAsia="Times New Roman" w:cs="Arial"/>
          <w:noProof w:val="0"/>
          <w:sz w:val="22"/>
          <w:lang w:eastAsia="ar-SA"/>
        </w:rPr>
        <w:t xml:space="preserve"> días hábiles, a partir de la notificación de la comunicación de referencia.</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5B1E9D">
      <w:pPr>
        <w:numPr>
          <w:ilvl w:val="0"/>
          <w:numId w:val="34"/>
        </w:numPr>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Transcurrido el término a que se refiere el inciso anterior, se resolverá considerando los argumentos y pruebas que hubiere hecho valer.</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5B1E9D">
      <w:pPr>
        <w:numPr>
          <w:ilvl w:val="0"/>
          <w:numId w:val="34"/>
        </w:numPr>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B63BE4">
        <w:rPr>
          <w:rFonts w:eastAsia="Times New Roman" w:cs="Arial"/>
          <w:b/>
          <w:noProof w:val="0"/>
          <w:sz w:val="22"/>
          <w:lang w:eastAsia="ar-SA"/>
        </w:rPr>
        <w:t>“EL PROVEEDOR”</w:t>
      </w:r>
      <w:r w:rsidRPr="00B63BE4">
        <w:rPr>
          <w:rFonts w:eastAsia="Times New Roman" w:cs="Arial"/>
          <w:noProof w:val="0"/>
          <w:sz w:val="22"/>
          <w:lang w:eastAsia="ar-SA"/>
        </w:rPr>
        <w:t xml:space="preserve"> dentro de los </w:t>
      </w:r>
      <w:r w:rsidRPr="00B63BE4">
        <w:rPr>
          <w:rFonts w:eastAsia="Times New Roman" w:cs="Arial"/>
          <w:b/>
          <w:noProof w:val="0"/>
          <w:sz w:val="22"/>
          <w:lang w:eastAsia="ar-SA"/>
        </w:rPr>
        <w:t>15 (quince)</w:t>
      </w:r>
      <w:r w:rsidRPr="00B63BE4">
        <w:rPr>
          <w:rFonts w:eastAsia="Times New Roman" w:cs="Arial"/>
          <w:noProof w:val="0"/>
          <w:sz w:val="22"/>
          <w:lang w:eastAsia="ar-SA"/>
        </w:rPr>
        <w:t xml:space="preserve"> días hábiles siguientes, al vencimiento del plazo señalado en el inciso a) de esta Cláusula.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En el supuesto de que se rescinda el presente contrato,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no aplicará las penas convencionales, ni su contabilización para hacer efectiva la garantía de cumplimiento de este instrumento jurídico.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En caso de que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determine dar por rescindido el presente contrato, se deberá formular y notificar un finiquito dentro de los 20 (veinte)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por concepto del servicio prestado por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hasta el momento en que se determine la rescisión administrativa.</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Iniciado un procedimiento de conciliación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bajo su responsabilidad podrá suspender el trámite del procedimiento de rescisión.</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Si previamente a la determinación de dar por rescindido este contrato,</w:t>
      </w:r>
      <w:r w:rsidRPr="00B63BE4">
        <w:rPr>
          <w:rFonts w:eastAsia="Times New Roman" w:cs="Arial"/>
          <w:b/>
          <w:bCs/>
          <w:noProof w:val="0"/>
          <w:sz w:val="22"/>
          <w:lang w:val="es-ES" w:eastAsia="ar-SA"/>
        </w:rPr>
        <w:t xml:space="preserve"> "EL PROVEEDOR" </w:t>
      </w:r>
      <w:r w:rsidRPr="00B63BE4">
        <w:rPr>
          <w:rFonts w:eastAsia="Times New Roman" w:cs="Arial"/>
          <w:bCs/>
          <w:noProof w:val="0"/>
          <w:sz w:val="22"/>
          <w:lang w:val="es-ES" w:eastAsia="ar-SA"/>
        </w:rPr>
        <w:t xml:space="preserve">cumple con las condiciones de la prestación los servicios, el </w:t>
      </w:r>
      <w:r w:rsidRPr="00B63BE4">
        <w:rPr>
          <w:rFonts w:eastAsia="Times New Roman" w:cs="Arial"/>
          <w:noProof w:val="0"/>
          <w:sz w:val="22"/>
          <w:lang w:val="es-ES" w:eastAsia="ar-SA"/>
        </w:rPr>
        <w:t>procedimiento iniciado quedará sin efectos, previa aceptación y verificación de</w:t>
      </w:r>
      <w:r w:rsidRPr="00B63BE4">
        <w:rPr>
          <w:rFonts w:eastAsia="Times New Roman" w:cs="Arial"/>
          <w:b/>
          <w:bCs/>
          <w:noProof w:val="0"/>
          <w:sz w:val="22"/>
          <w:lang w:val="es-ES" w:eastAsia="ar-SA"/>
        </w:rPr>
        <w:t xml:space="preserve"> "EL INSTITUTO" </w:t>
      </w:r>
      <w:r w:rsidRPr="00B63BE4">
        <w:rPr>
          <w:rFonts w:eastAsia="Times New Roman" w:cs="Arial"/>
          <w:noProof w:val="0"/>
          <w:sz w:val="22"/>
          <w:lang w:val="es-ES" w:eastAsia="ar-SA"/>
        </w:rPr>
        <w:t>por escrito, de que continúa vigente la necesidad de contar con los servicios y aplicando, en su caso, las penas convencionales correspondientes.</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podrá determinar no dar por rescindido el presente contrato, cuando durante el procedimiento advierta que dicha rescisión pudiera ocasionar algún daño o afectación a las funciones que tiene encomendadas. En este supuesto,</w:t>
      </w:r>
      <w:r w:rsidRPr="00B63BE4">
        <w:rPr>
          <w:rFonts w:eastAsia="Times New Roman" w:cs="Arial"/>
          <w:b/>
          <w:bCs/>
          <w:noProof w:val="0"/>
          <w:sz w:val="22"/>
          <w:lang w:val="es-ES" w:eastAsia="ar-SA"/>
        </w:rPr>
        <w:t xml:space="preserve"> "EL INSTITUTO</w:t>
      </w:r>
      <w:r w:rsidRPr="00B63BE4">
        <w:rPr>
          <w:rFonts w:eastAsia="Times New Roman" w:cs="Arial"/>
          <w:noProof w:val="0"/>
          <w:sz w:val="22"/>
          <w:lang w:val="es-ES" w:eastAsia="ar-SA"/>
        </w:rPr>
        <w:t>" elaborará un dictamen en el cual justifique que los impactos económicos o de operación que se ocasionarían con la rescisión del contrato resultarían más inconvenientes.</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De no darse por rescindido el presente contrato,</w:t>
      </w:r>
      <w:r w:rsidRPr="00B63BE4">
        <w:rPr>
          <w:rFonts w:eastAsia="Times New Roman" w:cs="Arial"/>
          <w:b/>
          <w:bCs/>
          <w:noProof w:val="0"/>
          <w:sz w:val="22"/>
          <w:lang w:val="es-ES" w:eastAsia="ar-SA"/>
        </w:rPr>
        <w:t xml:space="preserve"> "EL INSTITUTO" </w:t>
      </w:r>
      <w:r w:rsidRPr="00B63BE4">
        <w:rPr>
          <w:rFonts w:eastAsia="Times New Roman" w:cs="Arial"/>
          <w:noProof w:val="0"/>
          <w:sz w:val="22"/>
          <w:lang w:val="es-ES" w:eastAsia="ar-SA"/>
        </w:rPr>
        <w:t xml:space="preserve">establecerá, de conformidad con </w:t>
      </w:r>
      <w:r w:rsidRPr="00B63BE4">
        <w:rPr>
          <w:rFonts w:eastAsia="Times New Roman" w:cs="Arial"/>
          <w:b/>
          <w:bCs/>
          <w:noProof w:val="0"/>
          <w:sz w:val="22"/>
          <w:lang w:val="es-ES" w:eastAsia="ar-SA"/>
        </w:rPr>
        <w:t>"EL PROVEEDOR</w:t>
      </w:r>
      <w:r w:rsidRPr="00B63BE4">
        <w:rPr>
          <w:rFonts w:eastAsia="Times New Roman" w:cs="Arial"/>
          <w:noProof w:val="0"/>
          <w:sz w:val="22"/>
          <w:lang w:val="es-ES" w:eastAsia="ar-SA"/>
        </w:rPr>
        <w:t xml:space="preserve">" un nuevo plazo para el cumplimiento de aquellas obligaciones que se hubiesen dejado de cumplir, a efecto de que </w:t>
      </w:r>
      <w:r w:rsidRPr="00B63BE4">
        <w:rPr>
          <w:rFonts w:eastAsia="Times New Roman" w:cs="Arial"/>
          <w:b/>
          <w:bCs/>
          <w:noProof w:val="0"/>
          <w:sz w:val="22"/>
          <w:lang w:val="es-ES" w:eastAsia="ar-SA"/>
        </w:rPr>
        <w:t xml:space="preserve">"EL PROVEEDOR" </w:t>
      </w:r>
      <w:r w:rsidRPr="00B63BE4">
        <w:rPr>
          <w:rFonts w:eastAsia="Times New Roman" w:cs="Arial"/>
          <w:noProof w:val="0"/>
          <w:sz w:val="22"/>
          <w:lang w:val="es-ES" w:eastAsia="ar-SA"/>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DÉCIMA SÉPTIMA.-</w:t>
      </w:r>
      <w:r w:rsidRPr="00B63BE4">
        <w:rPr>
          <w:rFonts w:eastAsia="Times New Roman" w:cs="Arial"/>
          <w:noProof w:val="0"/>
          <w:sz w:val="22"/>
          <w:lang w:val="es-ES" w:eastAsia="ar-SA"/>
        </w:rPr>
        <w:t xml:space="preserve"> </w:t>
      </w:r>
      <w:r w:rsidRPr="00B63BE4">
        <w:rPr>
          <w:rFonts w:eastAsia="Times New Roman" w:cs="Arial"/>
          <w:b/>
          <w:noProof w:val="0"/>
          <w:sz w:val="22"/>
          <w:lang w:val="es-ES" w:eastAsia="ar-SA"/>
        </w:rPr>
        <w:t>SUSPENSIÓN DEL CONTRATO.-</w:t>
      </w:r>
      <w:r w:rsidRPr="00B63BE4">
        <w:rPr>
          <w:rFonts w:eastAsia="Times New Roman" w:cs="Arial"/>
          <w:noProof w:val="0"/>
          <w:sz w:val="22"/>
          <w:lang w:val="es-ES" w:eastAsia="ar-SA"/>
        </w:rPr>
        <w:t xml:space="preserve"> En caso fortuito o fuerza mayor, bajo su responsabilidad,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Cuando la suspensión obedezca a causas imputables 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se pagarán previa solicitud de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para su revisión y validación, una relación pormenorizada de los gastos, los cuales deberán estar debidamente justificados, sean razonables, se relacionen directamente con el objeto del contrato y a entera satisfacción del Administrador del presente contrato.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bCs/>
          <w:noProof w:val="0"/>
          <w:sz w:val="22"/>
          <w:lang w:val="es-ES" w:eastAsia="ar-SA"/>
        </w:rPr>
      </w:pPr>
      <w:r w:rsidRPr="00B63BE4">
        <w:rPr>
          <w:rFonts w:eastAsia="Times New Roman" w:cs="Arial"/>
          <w:b/>
          <w:bCs/>
          <w:noProof w:val="0"/>
          <w:sz w:val="22"/>
          <w:lang w:val="es-ES" w:eastAsia="ar-SA"/>
        </w:rPr>
        <w:t>DÉCIMA OCTAVA.-</w:t>
      </w:r>
      <w:r w:rsidRPr="00B63BE4">
        <w:rPr>
          <w:rFonts w:eastAsia="Times New Roman" w:cs="Arial"/>
          <w:b/>
          <w:noProof w:val="0"/>
          <w:sz w:val="22"/>
          <w:lang w:val="es-ES" w:eastAsia="ar-SA"/>
        </w:rPr>
        <w:t xml:space="preserve"> </w:t>
      </w:r>
      <w:r w:rsidRPr="00B63BE4">
        <w:rPr>
          <w:rFonts w:eastAsia="Times New Roman" w:cs="Arial"/>
          <w:b/>
          <w:bCs/>
          <w:noProof w:val="0"/>
          <w:sz w:val="22"/>
          <w:lang w:val="es-ES" w:eastAsia="ar-SA"/>
        </w:rPr>
        <w:t xml:space="preserve">RELACIÓN LABORAL.- “LAS PARTES” </w:t>
      </w:r>
      <w:r w:rsidRPr="00B63BE4">
        <w:rPr>
          <w:rFonts w:eastAsia="Times New Roman" w:cs="Arial"/>
          <w:bCs/>
          <w:noProof w:val="0"/>
          <w:sz w:val="22"/>
          <w:lang w:val="es-ES" w:eastAsia="ar-SA"/>
        </w:rPr>
        <w:t xml:space="preserve">convienen en que </w:t>
      </w:r>
      <w:r w:rsidRPr="00B63BE4">
        <w:rPr>
          <w:rFonts w:eastAsia="Times New Roman" w:cs="Arial"/>
          <w:b/>
          <w:bCs/>
          <w:noProof w:val="0"/>
          <w:sz w:val="22"/>
          <w:lang w:val="es-ES" w:eastAsia="ar-SA"/>
        </w:rPr>
        <w:t>“EL INSTITUTO”</w:t>
      </w:r>
      <w:r w:rsidRPr="00B63BE4">
        <w:rPr>
          <w:rFonts w:eastAsia="Times New Roman" w:cs="Arial"/>
          <w:bCs/>
          <w:noProof w:val="0"/>
          <w:sz w:val="22"/>
          <w:lang w:val="es-ES" w:eastAsia="ar-SA"/>
        </w:rPr>
        <w:t xml:space="preserve"> no adquiere ninguna obligación de carácter laboral para con </w:t>
      </w:r>
      <w:r w:rsidRPr="00B63BE4">
        <w:rPr>
          <w:rFonts w:eastAsia="Times New Roman" w:cs="Arial"/>
          <w:b/>
          <w:bCs/>
          <w:noProof w:val="0"/>
          <w:sz w:val="22"/>
          <w:lang w:val="es-ES" w:eastAsia="ar-SA"/>
        </w:rPr>
        <w:t>“EL PROVEEDOR”</w:t>
      </w:r>
      <w:r w:rsidRPr="00B63BE4">
        <w:rPr>
          <w:rFonts w:eastAsia="Times New Roman" w:cs="Arial"/>
          <w:bCs/>
          <w:noProof w:val="0"/>
          <w:sz w:val="22"/>
          <w:lang w:val="es-ES" w:eastAsia="ar-SA"/>
        </w:rPr>
        <w:t xml:space="preserve"> ni para con los trabajadores que el mismo contrate para la realización del objeto del presente instrumento jurídico, toda vez que dicho personal depende exclusivamente de </w:t>
      </w:r>
      <w:r w:rsidRPr="00B63BE4">
        <w:rPr>
          <w:rFonts w:eastAsia="Times New Roman" w:cs="Arial"/>
          <w:b/>
          <w:bCs/>
          <w:noProof w:val="0"/>
          <w:sz w:val="22"/>
          <w:lang w:val="es-ES" w:eastAsia="ar-SA"/>
        </w:rPr>
        <w:t>“EL PROVEEDOR”</w:t>
      </w:r>
      <w:r w:rsidRPr="00B63BE4">
        <w:rPr>
          <w:rFonts w:eastAsia="Times New Roman" w:cs="Arial"/>
          <w:bCs/>
          <w:noProof w:val="0"/>
          <w:sz w:val="22"/>
          <w:lang w:val="es-ES" w:eastAsia="ar-SA"/>
        </w:rPr>
        <w:t>.</w:t>
      </w:r>
    </w:p>
    <w:p w:rsidR="00B63BE4" w:rsidRPr="00B63BE4" w:rsidRDefault="00B63BE4" w:rsidP="00B63BE4">
      <w:pPr>
        <w:suppressAutoHyphens/>
        <w:spacing w:after="0" w:line="240" w:lineRule="auto"/>
        <w:jc w:val="both"/>
        <w:rPr>
          <w:rFonts w:eastAsia="Times New Roman" w:cs="Arial"/>
          <w:bCs/>
          <w:noProof w:val="0"/>
          <w:sz w:val="22"/>
          <w:lang w:val="es-ES" w:eastAsia="ar-SA"/>
        </w:rPr>
      </w:pPr>
    </w:p>
    <w:p w:rsidR="00B63BE4" w:rsidRPr="00B63BE4" w:rsidRDefault="00B63BE4" w:rsidP="00B63BE4">
      <w:pPr>
        <w:suppressAutoHyphens/>
        <w:spacing w:after="0" w:line="240" w:lineRule="auto"/>
        <w:jc w:val="both"/>
        <w:rPr>
          <w:rFonts w:eastAsia="Times New Roman" w:cs="Arial"/>
          <w:bCs/>
          <w:noProof w:val="0"/>
          <w:sz w:val="22"/>
          <w:lang w:val="es-ES" w:eastAsia="ar-SA"/>
        </w:rPr>
      </w:pPr>
      <w:r w:rsidRPr="00B63BE4">
        <w:rPr>
          <w:rFonts w:eastAsia="Times New Roman" w:cs="Arial"/>
          <w:bCs/>
          <w:noProof w:val="0"/>
          <w:sz w:val="22"/>
          <w:lang w:val="es-ES" w:eastAsia="ar-SA"/>
        </w:rPr>
        <w:t xml:space="preserve">Por lo anterior, no se le considerará a </w:t>
      </w:r>
      <w:r w:rsidRPr="00B63BE4">
        <w:rPr>
          <w:rFonts w:eastAsia="Times New Roman" w:cs="Arial"/>
          <w:b/>
          <w:bCs/>
          <w:noProof w:val="0"/>
          <w:sz w:val="22"/>
          <w:lang w:val="es-ES" w:eastAsia="ar-SA"/>
        </w:rPr>
        <w:t>“EL INSTITUTO”</w:t>
      </w:r>
      <w:r w:rsidRPr="00B63BE4">
        <w:rPr>
          <w:rFonts w:eastAsia="Times New Roman" w:cs="Arial"/>
          <w:bCs/>
          <w:noProof w:val="0"/>
          <w:sz w:val="22"/>
          <w:lang w:val="es-ES" w:eastAsia="ar-SA"/>
        </w:rPr>
        <w:t xml:space="preserve"> como patrón, ni aún substituto, y </w:t>
      </w:r>
      <w:r w:rsidRPr="00B63BE4">
        <w:rPr>
          <w:rFonts w:eastAsia="Times New Roman" w:cs="Arial"/>
          <w:b/>
          <w:bCs/>
          <w:noProof w:val="0"/>
          <w:sz w:val="22"/>
          <w:lang w:val="es-ES" w:eastAsia="ar-SA"/>
        </w:rPr>
        <w:t>“EL PROVEEDOR”</w:t>
      </w:r>
      <w:r w:rsidRPr="00B63BE4">
        <w:rPr>
          <w:rFonts w:eastAsia="Times New Roman" w:cs="Arial"/>
          <w:bCs/>
          <w:noProof w:val="0"/>
          <w:sz w:val="22"/>
          <w:lang w:val="es-ES" w:eastAsia="ar-SA"/>
        </w:rPr>
        <w:t xml:space="preserve"> expresamente lo exime de cualquier responsabilidad de carácter civil, fiscal, de seguridad social, laboral o de otra especie, que en su caso pudiera llegar a generarse.</w:t>
      </w:r>
    </w:p>
    <w:p w:rsidR="00B63BE4" w:rsidRPr="00B63BE4" w:rsidRDefault="00B63BE4" w:rsidP="00B63BE4">
      <w:pPr>
        <w:suppressAutoHyphens/>
        <w:spacing w:after="0" w:line="240" w:lineRule="auto"/>
        <w:jc w:val="both"/>
        <w:rPr>
          <w:rFonts w:eastAsia="Times New Roman" w:cs="Arial"/>
          <w:bCs/>
          <w:noProof w:val="0"/>
          <w:sz w:val="22"/>
          <w:lang w:val="es-ES" w:eastAsia="ar-SA"/>
        </w:rPr>
      </w:pPr>
    </w:p>
    <w:p w:rsidR="00B63BE4" w:rsidRPr="00B63BE4" w:rsidRDefault="00B63BE4" w:rsidP="00B63BE4">
      <w:pPr>
        <w:suppressAutoHyphens/>
        <w:spacing w:after="0" w:line="240" w:lineRule="auto"/>
        <w:jc w:val="both"/>
        <w:rPr>
          <w:rFonts w:eastAsia="Times New Roman" w:cs="Arial"/>
          <w:b/>
          <w:noProof w:val="0"/>
          <w:sz w:val="22"/>
          <w:lang w:val="es-ES" w:eastAsia="ar-SA"/>
        </w:rPr>
      </w:pPr>
      <w:r w:rsidRPr="00B63BE4">
        <w:rPr>
          <w:rFonts w:eastAsia="Times New Roman" w:cs="Arial"/>
          <w:b/>
          <w:bCs/>
          <w:noProof w:val="0"/>
          <w:sz w:val="22"/>
          <w:lang w:val="es-ES" w:eastAsia="ar-SA"/>
        </w:rPr>
        <w:t>“EL PROVEEDOR”</w:t>
      </w:r>
      <w:r w:rsidRPr="00B63BE4">
        <w:rPr>
          <w:rFonts w:eastAsia="Times New Roman" w:cs="Arial"/>
          <w:bCs/>
          <w:noProof w:val="0"/>
          <w:sz w:val="22"/>
          <w:lang w:val="es-ES" w:eastAsia="ar-SA"/>
        </w:rPr>
        <w:t xml:space="preserve"> se obliga a liberar a </w:t>
      </w:r>
      <w:r w:rsidRPr="00B63BE4">
        <w:rPr>
          <w:rFonts w:eastAsia="Times New Roman" w:cs="Arial"/>
          <w:b/>
          <w:bCs/>
          <w:noProof w:val="0"/>
          <w:sz w:val="22"/>
          <w:lang w:val="es-ES" w:eastAsia="ar-SA"/>
        </w:rPr>
        <w:t xml:space="preserve">“EL INSTITUTO” </w:t>
      </w:r>
      <w:r w:rsidRPr="00B63BE4">
        <w:rPr>
          <w:rFonts w:eastAsia="Times New Roman" w:cs="Arial"/>
          <w:bCs/>
          <w:noProof w:val="0"/>
          <w:sz w:val="22"/>
          <w:lang w:val="es-ES" w:eastAsia="ar-SA"/>
        </w:rPr>
        <w:t>de cualquier reclamación de índole laboral o de seguridad social que sea presentada por parte de sus trabajadores, ante las autoridades competentes.</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DÉCIMA </w:t>
      </w:r>
      <w:r w:rsidRPr="00B63BE4">
        <w:rPr>
          <w:rFonts w:eastAsia="Times New Roman" w:cs="Arial"/>
          <w:b/>
          <w:noProof w:val="0"/>
          <w:sz w:val="22"/>
          <w:lang w:val="es-ES" w:eastAsia="ar-SA"/>
        </w:rPr>
        <w:t>NOVENA</w:t>
      </w:r>
      <w:r w:rsidRPr="00B63BE4">
        <w:rPr>
          <w:rFonts w:eastAsia="Times New Roman" w:cs="Arial"/>
          <w:b/>
          <w:bCs/>
          <w:noProof w:val="0"/>
          <w:sz w:val="22"/>
          <w:lang w:val="es-ES" w:eastAsia="ar-SA"/>
        </w:rPr>
        <w:t xml:space="preserve">.- </w:t>
      </w:r>
      <w:r w:rsidRPr="00B63BE4">
        <w:rPr>
          <w:rFonts w:eastAsia="Times New Roman" w:cs="Arial"/>
          <w:b/>
          <w:noProof w:val="0"/>
          <w:sz w:val="22"/>
          <w:lang w:val="es-ES" w:eastAsia="ar-SA"/>
        </w:rPr>
        <w:t xml:space="preserve">PROCEDIMIENTO DE </w:t>
      </w:r>
      <w:r w:rsidRPr="00B63BE4">
        <w:rPr>
          <w:rFonts w:eastAsia="Times New Roman" w:cs="Arial"/>
          <w:b/>
          <w:bCs/>
          <w:noProof w:val="0"/>
          <w:sz w:val="22"/>
          <w:lang w:val="es-ES" w:eastAsia="ar-SA"/>
        </w:rPr>
        <w:t xml:space="preserve">CONCILIACIÓN.- </w:t>
      </w:r>
      <w:r w:rsidRPr="00B63BE4">
        <w:rPr>
          <w:rFonts w:eastAsia="Times New Roman" w:cs="Arial"/>
          <w:noProof w:val="0"/>
          <w:sz w:val="22"/>
          <w:lang w:val="es-ES" w:eastAsia="ar-SA"/>
        </w:rPr>
        <w:t xml:space="preserve">En cualquier momento durante la vigencia del presente contrato, </w:t>
      </w:r>
      <w:r w:rsidRPr="00B63BE4">
        <w:rPr>
          <w:rFonts w:eastAsia="Times New Roman" w:cs="Arial"/>
          <w:b/>
          <w:bCs/>
          <w:noProof w:val="0"/>
          <w:sz w:val="22"/>
          <w:lang w:val="es-ES" w:eastAsia="ar-SA"/>
        </w:rPr>
        <w:t xml:space="preserve">“EL PROVEEDOR” </w:t>
      </w:r>
      <w:r w:rsidRPr="00B63BE4">
        <w:rPr>
          <w:rFonts w:eastAsia="Times New Roman" w:cs="Arial"/>
          <w:noProof w:val="0"/>
          <w:sz w:val="22"/>
          <w:lang w:val="es-ES" w:eastAsia="ar-SA"/>
        </w:rPr>
        <w:t xml:space="preserve">o </w:t>
      </w:r>
      <w:r w:rsidRPr="00B63BE4">
        <w:rPr>
          <w:rFonts w:eastAsia="Times New Roman" w:cs="Arial"/>
          <w:b/>
          <w:bCs/>
          <w:noProof w:val="0"/>
          <w:sz w:val="22"/>
          <w:lang w:val="es-ES" w:eastAsia="ar-SA"/>
        </w:rPr>
        <w:t xml:space="preserve">“EL INSTITUTO” </w:t>
      </w:r>
      <w:r w:rsidRPr="00B63BE4">
        <w:rPr>
          <w:rFonts w:eastAsia="Times New Roman" w:cs="Arial"/>
          <w:noProof w:val="0"/>
          <w:sz w:val="22"/>
          <w:lang w:val="es-ES" w:eastAsia="ar-SA"/>
        </w:rPr>
        <w:t xml:space="preserve">podrán presentar ante el Órgano Interno de Control en </w:t>
      </w:r>
      <w:r w:rsidRPr="00B63BE4">
        <w:rPr>
          <w:rFonts w:eastAsia="Times New Roman" w:cs="Arial"/>
          <w:b/>
          <w:bCs/>
          <w:noProof w:val="0"/>
          <w:sz w:val="22"/>
          <w:lang w:val="es-ES" w:eastAsia="ar-SA"/>
        </w:rPr>
        <w:t>“EL INSTITUTO”</w:t>
      </w:r>
      <w:r w:rsidRPr="00B63BE4">
        <w:rPr>
          <w:rFonts w:eastAsia="Times New Roman" w:cs="Arial"/>
          <w:noProof w:val="0"/>
          <w:sz w:val="22"/>
          <w:lang w:val="es-ES" w:eastAsia="ar-SA"/>
        </w:rPr>
        <w:t xml:space="preserve"> solicitud de conciliación por desavenencias, derivadas del presente instrumento jurídico, conforme a lo dispuesto por la Ley de Adquisiciones, Arrendamientos y Servicios del Sector Público y su Reglamento.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VIGÉSIMA.- </w:t>
      </w:r>
      <w:r w:rsidRPr="00B63BE4">
        <w:rPr>
          <w:rFonts w:eastAsia="Times New Roman" w:cs="Arial"/>
          <w:b/>
          <w:noProof w:val="0"/>
          <w:sz w:val="22"/>
          <w:lang w:val="es-ES" w:eastAsia="ar-SA"/>
        </w:rPr>
        <w:t>MODIFICACIONES.-</w:t>
      </w:r>
      <w:r w:rsidRPr="00B63BE4">
        <w:rPr>
          <w:rFonts w:eastAsia="Times New Roman" w:cs="Arial"/>
          <w:noProof w:val="0"/>
          <w:sz w:val="22"/>
          <w:lang w:val="es-ES" w:eastAsia="ar-SA"/>
        </w:rPr>
        <w:t xml:space="preserve"> De conformidad con lo establecido en los artículos 52 de la Ley de Adquisiciones, Arrendamientos y Servicios del Sector Público y 91 de su Reglamento,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podrá celebrar por escrito convenio modificatorio, al presente contrato dentro de la vigencia del mismo. Para tal efecto,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PRÓRROGAS.-</w:t>
      </w:r>
      <w:r w:rsidRPr="00B63BE4">
        <w:rPr>
          <w:rFonts w:eastAsia="Times New Roman" w:cs="Arial"/>
          <w:noProof w:val="0"/>
          <w:sz w:val="22"/>
          <w:lang w:val="es-ES" w:eastAsia="ar-SA"/>
        </w:rPr>
        <w:t xml:space="preserve"> Asimismo, se podrán acordar prórrogas al plazo originalmente pactado por caso fortuito, fuerza mayor o por causas atribuibles a </w:t>
      </w:r>
      <w:r w:rsidRPr="00B63BE4">
        <w:rPr>
          <w:rFonts w:eastAsia="Times New Roman" w:cs="Arial"/>
          <w:b/>
          <w:noProof w:val="0"/>
          <w:sz w:val="22"/>
          <w:lang w:val="es-ES" w:eastAsia="ar-SA"/>
        </w:rPr>
        <w:t>“EL INSTITUTO”</w:t>
      </w:r>
      <w:r w:rsidRPr="00B63BE4">
        <w:rPr>
          <w:rFonts w:eastAsia="Times New Roman" w:cs="Arial"/>
          <w:noProof w:val="0"/>
          <w:sz w:val="22"/>
          <w:lang w:val="es-ES" w:eastAsia="ar-SA"/>
        </w:rPr>
        <w:t xml:space="preserve"> lo cual deberá estar debidamente acreditado en el expediente de contratación respectivo.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puede solicitar la modificación del plazo originalmente pactado cuando se actualicen y se acrediten los supuestos de caso fortuito o de fuerza mayor.</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 xml:space="preserve">Cualquier modificación a los derechos y obligaciones estipuladas por </w:t>
      </w:r>
      <w:r w:rsidRPr="00B63BE4">
        <w:rPr>
          <w:rFonts w:eastAsia="Times New Roman" w:cs="Arial"/>
          <w:b/>
          <w:noProof w:val="0"/>
          <w:sz w:val="22"/>
          <w:lang w:val="es-ES" w:eastAsia="ar-SA"/>
        </w:rPr>
        <w:t>“LAS PARTES”</w:t>
      </w:r>
      <w:r w:rsidRPr="00B63BE4">
        <w:rPr>
          <w:rFonts w:eastAsia="Times New Roman" w:cs="Arial"/>
          <w:noProof w:val="0"/>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VIGÉSIMA PRIMERA.- ADMINISTRACIÓN Y VERIFICACIÓN.- </w:t>
      </w:r>
      <w:r w:rsidRPr="00B63BE4">
        <w:rPr>
          <w:rFonts w:eastAsia="Times New Roman" w:cs="Arial"/>
          <w:noProof w:val="0"/>
          <w:sz w:val="22"/>
          <w:lang w:val="es-ES" w:eastAsia="ar-SA"/>
        </w:rPr>
        <w:t>Será responsabilidad de (los) servidor(es)  público(s) indicado(s) en el apartado de Declaraciones de</w:t>
      </w:r>
      <w:r w:rsidRPr="00B63BE4">
        <w:rPr>
          <w:rFonts w:eastAsia="Times New Roman" w:cs="Arial"/>
          <w:b/>
          <w:bCs/>
          <w:noProof w:val="0"/>
          <w:sz w:val="22"/>
          <w:lang w:val="es-ES" w:eastAsia="ar-SA"/>
        </w:rPr>
        <w:t xml:space="preserve"> “EL INSTITUTO”</w:t>
      </w:r>
      <w:r w:rsidRPr="00B63BE4">
        <w:rPr>
          <w:rFonts w:eastAsia="Times New Roman" w:cs="Arial"/>
          <w:bCs/>
          <w:noProof w:val="0"/>
          <w:sz w:val="22"/>
          <w:lang w:val="es-ES" w:eastAsia="ar-SA"/>
        </w:rPr>
        <w:t xml:space="preserve"> de este instrumento jurídico</w:t>
      </w:r>
      <w:r w:rsidRPr="00B63BE4">
        <w:rPr>
          <w:rFonts w:eastAsia="Times New Roman" w:cs="Arial"/>
          <w:noProof w:val="0"/>
          <w:sz w:val="22"/>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noProof w:val="0"/>
          <w:sz w:val="22"/>
          <w:lang w:val="es-ES" w:eastAsia="ar-SA"/>
        </w:rPr>
        <w:t>En el caso de que se lleve a cabo un relevo institucional temporal o permanente de dicho(s) servidor(es) público(s)</w:t>
      </w:r>
      <w:r w:rsidRPr="00B63BE4">
        <w:rPr>
          <w:rFonts w:eastAsia="Times New Roman" w:cs="Arial"/>
          <w:b/>
          <w:noProof w:val="0"/>
          <w:sz w:val="22"/>
          <w:lang w:val="es-ES" w:eastAsia="ar-SA"/>
        </w:rPr>
        <w:t xml:space="preserve">, </w:t>
      </w:r>
      <w:r w:rsidRPr="00B63BE4">
        <w:rPr>
          <w:rFonts w:eastAsia="Times New Roman" w:cs="Arial"/>
          <w:noProof w:val="0"/>
          <w:sz w:val="22"/>
          <w:lang w:val="es-ES" w:eastAsia="ar-SA"/>
        </w:rPr>
        <w:t xml:space="preserve">tendrá(n) carácter de </w:t>
      </w:r>
      <w:r w:rsidRPr="00B63BE4">
        <w:rPr>
          <w:rFonts w:eastAsia="Times New Roman" w:cs="Arial"/>
          <w:b/>
          <w:noProof w:val="0"/>
          <w:sz w:val="22"/>
          <w:lang w:val="es-ES" w:eastAsia="ar-SA"/>
        </w:rPr>
        <w:t>ADMINISTRADOR  DEL CONTRATO</w:t>
      </w:r>
      <w:r w:rsidRPr="00B63BE4">
        <w:rPr>
          <w:rFonts w:eastAsia="Times New Roman" w:cs="Arial"/>
          <w:noProof w:val="0"/>
          <w:sz w:val="22"/>
          <w:lang w:val="es-ES" w:eastAsia="ar-SA"/>
        </w:rPr>
        <w:t xml:space="preserve"> la persona que lo sustituya en el cargo o aquel que designe el área requirente.</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tabs>
          <w:tab w:val="left" w:pos="142"/>
          <w:tab w:val="left" w:pos="426"/>
        </w:tabs>
        <w:suppressAutoHyphens/>
        <w:spacing w:after="0" w:line="240" w:lineRule="auto"/>
        <w:jc w:val="both"/>
        <w:rPr>
          <w:rFonts w:eastAsia="Times New Roman" w:cs="Arial"/>
          <w:b/>
          <w:bCs/>
          <w:noProof w:val="0"/>
          <w:sz w:val="22"/>
          <w:lang w:val="es-ES" w:eastAsia="es-ES"/>
        </w:rPr>
      </w:pPr>
      <w:r w:rsidRPr="00B63BE4">
        <w:rPr>
          <w:rFonts w:eastAsia="Times New Roman" w:cs="Arial"/>
          <w:b/>
          <w:noProof w:val="0"/>
          <w:sz w:val="22"/>
          <w:lang w:val="es-ES" w:eastAsia="ar-SA"/>
        </w:rPr>
        <w:t xml:space="preserve">VIGÉSIMA SEGUNDA.- </w:t>
      </w:r>
      <w:r w:rsidRPr="00B63BE4">
        <w:rPr>
          <w:rFonts w:eastAsia="Times New Roman" w:cs="Arial"/>
          <w:b/>
          <w:bCs/>
          <w:noProof w:val="0"/>
          <w:sz w:val="22"/>
          <w:lang w:eastAsia="ar-SA"/>
        </w:rPr>
        <w:t xml:space="preserve">CONFIDENCIALIDAD, </w:t>
      </w:r>
      <w:r w:rsidRPr="00B63BE4">
        <w:rPr>
          <w:rFonts w:eastAsia="Times New Roman" w:cs="Arial"/>
          <w:b/>
          <w:bCs/>
          <w:noProof w:val="0"/>
          <w:sz w:val="22"/>
          <w:lang w:val="es-ES" w:eastAsia="es-ES"/>
        </w:rPr>
        <w:t xml:space="preserve">PROPIEDAD INTELECTUAL E INDUSTRIAL.-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 xml:space="preserve"> </w:t>
      </w:r>
      <w:r w:rsidRPr="00B63BE4">
        <w:rPr>
          <w:rFonts w:eastAsia="Times New Roman" w:cs="Arial"/>
          <w:bCs/>
          <w:noProof w:val="0"/>
          <w:sz w:val="22"/>
          <w:lang w:val="es-ES" w:eastAsia="es-ES"/>
        </w:rPr>
        <w:t xml:space="preserve">está </w:t>
      </w:r>
      <w:r w:rsidRPr="00B63BE4">
        <w:rPr>
          <w:rFonts w:eastAsia="Times New Roman" w:cs="Arial"/>
          <w:noProof w:val="0"/>
          <w:sz w:val="22"/>
          <w:lang w:eastAsia="ar-SA"/>
        </w:rPr>
        <w:t>obligado a mantener estricta confidencialidad y secreto respecto de la información que sea de su conocimiento, o que se desarrolle con motivo de las actividades propias del presente contrato que resulte, por lo que se compromete a utilizarla únicamente para el cumplimiento del objeto del mismo, debiendo mantener la confidencialidad aún después de concluido el servicio.</w:t>
      </w:r>
    </w:p>
    <w:p w:rsidR="00B63BE4" w:rsidRPr="00B63BE4" w:rsidRDefault="00B63BE4" w:rsidP="00B63BE4">
      <w:pPr>
        <w:tabs>
          <w:tab w:val="left" w:pos="142"/>
          <w:tab w:val="left" w:pos="426"/>
        </w:tabs>
        <w:suppressAutoHyphens/>
        <w:spacing w:after="0" w:line="240" w:lineRule="auto"/>
        <w:jc w:val="both"/>
        <w:rPr>
          <w:rFonts w:eastAsia="Times New Roman" w:cs="Arial"/>
          <w:b/>
          <w:noProof w:val="0"/>
          <w:sz w:val="22"/>
          <w:lang w:eastAsia="ar-SA"/>
        </w:rPr>
      </w:pPr>
    </w:p>
    <w:p w:rsidR="00B63BE4" w:rsidRPr="00B63BE4" w:rsidRDefault="00B63BE4" w:rsidP="00B63BE4">
      <w:pPr>
        <w:tabs>
          <w:tab w:val="left" w:pos="142"/>
          <w:tab w:val="left" w:pos="426"/>
        </w:tabs>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 xml:space="preserve">Asimismo, queda prohibido revelar, copiar, reproducir, explotar, comercializar, alterar, duplicar, divulgar o difundir a terceros, la información sin autorización previa y por escrito de </w:t>
      </w:r>
      <w:r w:rsidRPr="00B63BE4">
        <w:rPr>
          <w:rFonts w:eastAsia="Times New Roman" w:cs="Arial"/>
          <w:b/>
          <w:noProof w:val="0"/>
          <w:sz w:val="22"/>
          <w:lang w:val="es-ES" w:eastAsia="ar-SA"/>
        </w:rPr>
        <w:t>“EL INSTITUTO”</w:t>
      </w:r>
      <w:r w:rsidRPr="00B63BE4">
        <w:rPr>
          <w:rFonts w:eastAsia="Times New Roman" w:cs="Arial"/>
          <w:noProof w:val="0"/>
          <w:sz w:val="22"/>
          <w:lang w:eastAsia="ar-SA"/>
        </w:rPr>
        <w:t>.</w:t>
      </w:r>
    </w:p>
    <w:p w:rsidR="00B63BE4" w:rsidRPr="00B63BE4" w:rsidRDefault="00B63BE4" w:rsidP="00B63BE4">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22"/>
          <w:lang w:eastAsia="ar-SA"/>
        </w:rPr>
      </w:pPr>
    </w:p>
    <w:p w:rsidR="00B63BE4" w:rsidRPr="00B63BE4" w:rsidRDefault="00B63BE4" w:rsidP="00B63BE4">
      <w:pPr>
        <w:tabs>
          <w:tab w:val="left" w:pos="-284"/>
          <w:tab w:val="left" w:pos="142"/>
          <w:tab w:val="left" w:pos="426"/>
          <w:tab w:val="left" w:pos="1985"/>
          <w:tab w:val="left" w:pos="9498"/>
        </w:tabs>
        <w:suppressAutoHyphens/>
        <w:overflowPunct w:val="0"/>
        <w:autoSpaceDE w:val="0"/>
        <w:spacing w:after="0" w:line="240" w:lineRule="auto"/>
        <w:jc w:val="both"/>
        <w:textAlignment w:val="baseline"/>
        <w:rPr>
          <w:rFonts w:eastAsia="Times New Roman" w:cs="Arial"/>
          <w:noProof w:val="0"/>
          <w:sz w:val="22"/>
          <w:lang w:eastAsia="ar-SA"/>
        </w:rPr>
      </w:pPr>
      <w:r w:rsidRPr="00B63BE4">
        <w:rPr>
          <w:rFonts w:eastAsia="Times New Roman" w:cs="Arial"/>
          <w:noProof w:val="0"/>
          <w:sz w:val="22"/>
          <w:lang w:eastAsia="ar-SA"/>
        </w:rPr>
        <w:t xml:space="preserve">La titularidad de los nuevos desarrollos entregables, resultado de los servicios objeto del presente requerimiento, pertenecen de manera exclusiva </w:t>
      </w:r>
      <w:r w:rsidRPr="00B63BE4">
        <w:rPr>
          <w:rFonts w:eastAsia="Times New Roman" w:cs="Arial"/>
          <w:bCs/>
          <w:noProof w:val="0"/>
          <w:sz w:val="22"/>
          <w:lang w:eastAsia="ar-SA"/>
        </w:rPr>
        <w:t>al</w:t>
      </w:r>
      <w:r w:rsidRPr="00B63BE4">
        <w:rPr>
          <w:rFonts w:eastAsia="Times New Roman" w:cs="Arial"/>
          <w:b/>
          <w:bCs/>
          <w:noProof w:val="0"/>
          <w:sz w:val="22"/>
          <w:lang w:eastAsia="ar-SA"/>
        </w:rPr>
        <w:t xml:space="preserve"> </w:t>
      </w:r>
      <w:r w:rsidRPr="00B63BE4">
        <w:rPr>
          <w:rFonts w:eastAsia="Times New Roman" w:cs="Arial"/>
          <w:bCs/>
          <w:noProof w:val="0"/>
          <w:sz w:val="22"/>
          <w:lang w:eastAsia="ar-SA"/>
        </w:rPr>
        <w:t>Instituto Mexicano del Seguro Social</w:t>
      </w:r>
      <w:r w:rsidRPr="00B63BE4">
        <w:rPr>
          <w:rFonts w:eastAsia="Times New Roman" w:cs="Arial"/>
          <w:noProof w:val="0"/>
          <w:sz w:val="22"/>
          <w:lang w:eastAsia="ar-SA"/>
        </w:rPr>
        <w:t xml:space="preserve">, así como los derechos patrimoniales que pudieran derivarse de ellos; razón por la cual </w:t>
      </w:r>
      <w:r w:rsidRPr="00B63BE4">
        <w:rPr>
          <w:rFonts w:eastAsia="Times New Roman" w:cs="Arial"/>
          <w:b/>
          <w:noProof w:val="0"/>
          <w:sz w:val="22"/>
          <w:lang w:val="es-ES" w:eastAsia="ar-SA"/>
        </w:rPr>
        <w:t>“EL INSTITUTO”</w:t>
      </w:r>
      <w:r w:rsidRPr="00B63BE4">
        <w:rPr>
          <w:rFonts w:eastAsia="Times New Roman" w:cs="Arial"/>
          <w:b/>
          <w:noProof w:val="0"/>
          <w:sz w:val="22"/>
          <w:lang w:eastAsia="ar-SA"/>
        </w:rPr>
        <w:t xml:space="preserve"> </w:t>
      </w:r>
      <w:r w:rsidRPr="00B63BE4">
        <w:rPr>
          <w:rFonts w:eastAsia="Times New Roman" w:cs="Arial"/>
          <w:noProof w:val="0"/>
          <w:sz w:val="22"/>
          <w:lang w:eastAsia="ar-SA"/>
        </w:rPr>
        <w:t xml:space="preserve">conforme a sus necesidades, podrá utilizar los productos desarrollados para su uso, difusión, explotación, distribución y comercialización, dando el crédito que en su caso le corresponda a </w:t>
      </w:r>
      <w:r w:rsidRPr="00B63BE4">
        <w:rPr>
          <w:rFonts w:eastAsia="Times New Roman" w:cs="Arial"/>
          <w:b/>
          <w:noProof w:val="0"/>
          <w:sz w:val="22"/>
          <w:lang w:val="es-ES" w:eastAsia="ar-SA"/>
        </w:rPr>
        <w:t>“EL PROVEEDOR”</w:t>
      </w:r>
      <w:r w:rsidRPr="00B63BE4">
        <w:rPr>
          <w:rFonts w:eastAsia="Times New Roman" w:cs="Arial"/>
          <w:noProof w:val="0"/>
          <w:sz w:val="22"/>
          <w:lang w:val="es-ES" w:eastAsia="ar-SA"/>
        </w:rPr>
        <w:t>.</w:t>
      </w:r>
    </w:p>
    <w:p w:rsidR="00B63BE4" w:rsidRPr="00B63BE4" w:rsidRDefault="00B63BE4" w:rsidP="00B63BE4">
      <w:pPr>
        <w:suppressAutoHyphens/>
        <w:spacing w:after="0" w:line="240" w:lineRule="auto"/>
        <w:jc w:val="both"/>
        <w:rPr>
          <w:rFonts w:eastAsia="Times New Roman" w:cs="Arial"/>
          <w:b/>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VIGÉSIMA TERCERA.- RE</w:t>
      </w:r>
      <w:r w:rsidRPr="00B63BE4">
        <w:rPr>
          <w:rFonts w:eastAsia="Times New Roman" w:cs="Arial"/>
          <w:b/>
          <w:bCs/>
          <w:noProof w:val="0"/>
          <w:sz w:val="22"/>
          <w:lang w:val="es-ES" w:eastAsia="ar-SA"/>
        </w:rPr>
        <w:t xml:space="preserve">LACIÓN DE ANEXOS.- </w:t>
      </w:r>
      <w:r w:rsidRPr="00B63BE4">
        <w:rPr>
          <w:rFonts w:eastAsia="Times New Roman" w:cs="Arial"/>
          <w:noProof w:val="0"/>
          <w:sz w:val="22"/>
          <w:lang w:val="es-ES" w:eastAsia="ar-SA"/>
        </w:rPr>
        <w:t>Los anexos que se relacionan a continuación, son rubricados de conformidad y forman parte integrante del presente contrato.</w:t>
      </w:r>
    </w:p>
    <w:p w:rsidR="00B63BE4" w:rsidRPr="00B63BE4" w:rsidRDefault="00B63BE4" w:rsidP="00B63BE4">
      <w:pPr>
        <w:suppressAutoHyphens/>
        <w:spacing w:after="0" w:line="240" w:lineRule="auto"/>
        <w:jc w:val="both"/>
        <w:rPr>
          <w:rFonts w:eastAsia="Times New Roman" w:cs="Arial"/>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Anexo 1 (uno) </w:t>
      </w:r>
      <w:r w:rsidRPr="00B63BE4">
        <w:rPr>
          <w:rFonts w:eastAsia="Times New Roman" w:cs="Arial"/>
          <w:b/>
          <w:noProof w:val="0"/>
          <w:sz w:val="22"/>
          <w:lang w:val="es-ES" w:eastAsia="ar-SA"/>
        </w:rPr>
        <w:tab/>
      </w:r>
      <w:r w:rsidRPr="00B63BE4">
        <w:rPr>
          <w:rFonts w:eastAsia="Times New Roman" w:cs="Arial"/>
          <w:noProof w:val="0"/>
          <w:sz w:val="22"/>
          <w:lang w:val="es-ES" w:eastAsia="ar-SA"/>
        </w:rPr>
        <w:t>“Dictamen(es) de Disponibilidad Presupuestal Previo(s)”</w:t>
      </w:r>
    </w:p>
    <w:p w:rsidR="00B63BE4" w:rsidRPr="00B63BE4" w:rsidRDefault="00B63BE4" w:rsidP="00B63BE4">
      <w:pPr>
        <w:suppressAutoHyphens/>
        <w:spacing w:after="0" w:line="240" w:lineRule="auto"/>
        <w:ind w:left="2124" w:hanging="2124"/>
        <w:jc w:val="both"/>
        <w:rPr>
          <w:rFonts w:eastAsia="Times New Roman" w:cs="Arial"/>
          <w:b/>
          <w:noProof w:val="0"/>
          <w:sz w:val="22"/>
          <w:lang w:val="es-ES" w:eastAsia="ar-SA"/>
        </w:rPr>
      </w:pPr>
    </w:p>
    <w:p w:rsidR="00B63BE4" w:rsidRPr="00B63BE4" w:rsidRDefault="00B63BE4" w:rsidP="00B63BE4">
      <w:pPr>
        <w:suppressAutoHyphens/>
        <w:spacing w:after="0" w:line="240" w:lineRule="auto"/>
        <w:ind w:left="2124" w:hanging="2124"/>
        <w:jc w:val="both"/>
        <w:rPr>
          <w:rFonts w:eastAsia="Times New Roman" w:cs="Arial"/>
          <w:noProof w:val="0"/>
          <w:sz w:val="22"/>
          <w:lang w:val="es-ES" w:eastAsia="ar-SA"/>
        </w:rPr>
      </w:pPr>
      <w:r w:rsidRPr="00B63BE4">
        <w:rPr>
          <w:rFonts w:eastAsia="Times New Roman" w:cs="Arial"/>
          <w:b/>
          <w:noProof w:val="0"/>
          <w:sz w:val="22"/>
          <w:lang w:val="es-ES" w:eastAsia="ar-SA"/>
        </w:rPr>
        <w:t xml:space="preserve">Anexo 2 (dos) </w:t>
      </w:r>
      <w:r w:rsidRPr="00B63BE4">
        <w:rPr>
          <w:rFonts w:eastAsia="Times New Roman" w:cs="Arial"/>
          <w:b/>
          <w:noProof w:val="0"/>
          <w:sz w:val="22"/>
          <w:lang w:val="es-ES" w:eastAsia="ar-SA"/>
        </w:rPr>
        <w:tab/>
      </w:r>
      <w:r w:rsidRPr="00B63BE4">
        <w:rPr>
          <w:rFonts w:eastAsia="Times New Roman" w:cs="Arial"/>
          <w:noProof w:val="0"/>
          <w:sz w:val="22"/>
          <w:lang w:val="es-ES" w:eastAsia="ar-SA"/>
        </w:rPr>
        <w:t>“Anexo Técnico, Términos y Condiciones, Precisiones a la Convocatoria y Junta de Aclaraciones”</w:t>
      </w:r>
    </w:p>
    <w:p w:rsidR="00B63BE4" w:rsidRPr="00B63BE4" w:rsidRDefault="00B63BE4" w:rsidP="00B63BE4">
      <w:pPr>
        <w:suppressAutoHyphens/>
        <w:spacing w:after="0" w:line="240" w:lineRule="auto"/>
        <w:jc w:val="both"/>
        <w:rPr>
          <w:rFonts w:eastAsia="Times New Roman" w:cs="Arial"/>
          <w:b/>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noProof w:val="0"/>
          <w:sz w:val="22"/>
          <w:lang w:val="es-ES" w:eastAsia="ar-SA"/>
        </w:rPr>
        <w:t xml:space="preserve">Anexo 3 (tres) </w:t>
      </w:r>
      <w:r w:rsidRPr="00B63BE4">
        <w:rPr>
          <w:rFonts w:eastAsia="Times New Roman" w:cs="Arial"/>
          <w:b/>
          <w:noProof w:val="0"/>
          <w:sz w:val="22"/>
          <w:lang w:val="es-ES" w:eastAsia="ar-SA"/>
        </w:rPr>
        <w:tab/>
      </w:r>
      <w:r w:rsidRPr="00B63BE4">
        <w:rPr>
          <w:rFonts w:eastAsia="Times New Roman" w:cs="Arial"/>
          <w:noProof w:val="0"/>
          <w:sz w:val="22"/>
          <w:lang w:val="es-ES" w:eastAsia="ar-SA"/>
        </w:rPr>
        <w:t xml:space="preserve">“Propuesta Económica y Acta de Fallo” </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b/>
          <w:noProof w:val="0"/>
          <w:sz w:val="22"/>
          <w:lang w:val="es-ES" w:eastAsia="ar-SA"/>
        </w:rPr>
      </w:pPr>
      <w:r w:rsidRPr="00B63BE4">
        <w:rPr>
          <w:rFonts w:eastAsia="Times New Roman" w:cs="Arial"/>
          <w:b/>
          <w:bCs/>
          <w:noProof w:val="0"/>
          <w:sz w:val="22"/>
          <w:lang w:val="es-ES" w:eastAsia="ar-SA"/>
        </w:rPr>
        <w:t xml:space="preserve">VIGÉSIMA </w:t>
      </w:r>
      <w:r w:rsidRPr="00B63BE4">
        <w:rPr>
          <w:rFonts w:eastAsia="Times New Roman" w:cs="Arial"/>
          <w:b/>
          <w:noProof w:val="0"/>
          <w:sz w:val="22"/>
          <w:lang w:val="es-ES" w:eastAsia="ar-SA"/>
        </w:rPr>
        <w:t>CUARTA</w:t>
      </w:r>
      <w:r w:rsidRPr="00B63BE4">
        <w:rPr>
          <w:rFonts w:eastAsia="Times New Roman" w:cs="Arial"/>
          <w:b/>
          <w:bCs/>
          <w:noProof w:val="0"/>
          <w:sz w:val="22"/>
          <w:lang w:val="es-ES" w:eastAsia="ar-SA"/>
        </w:rPr>
        <w:t xml:space="preserve">.- LEGISLACIÓN APLICABLE.- </w:t>
      </w:r>
      <w:r w:rsidRPr="00B63BE4">
        <w:rPr>
          <w:rFonts w:eastAsia="Times New Roman" w:cs="Arial"/>
          <w:b/>
          <w:noProof w:val="0"/>
          <w:sz w:val="22"/>
          <w:lang w:val="es-ES" w:eastAsia="ar-SA"/>
        </w:rPr>
        <w:t>LAS PARTES”</w:t>
      </w:r>
      <w:r w:rsidRPr="00B63BE4">
        <w:rPr>
          <w:rFonts w:eastAsia="Times New Roman" w:cs="Arial"/>
          <w:noProof w:val="0"/>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63BE4" w:rsidRPr="00B63BE4" w:rsidRDefault="00B63BE4" w:rsidP="00B63BE4">
      <w:pPr>
        <w:suppressAutoHyphens/>
        <w:spacing w:after="0" w:line="240" w:lineRule="auto"/>
        <w:jc w:val="both"/>
        <w:rPr>
          <w:rFonts w:eastAsia="Times New Roman" w:cs="Arial"/>
          <w:b/>
          <w:bCs/>
          <w:noProof w:val="0"/>
          <w:sz w:val="22"/>
          <w:lang w:val="es-ES" w:eastAsia="ar-SA"/>
        </w:rPr>
      </w:pPr>
    </w:p>
    <w:p w:rsidR="00B63BE4" w:rsidRPr="00B63BE4" w:rsidRDefault="00B63BE4" w:rsidP="00B63BE4">
      <w:pPr>
        <w:suppressAutoHyphens/>
        <w:spacing w:after="0" w:line="240" w:lineRule="auto"/>
        <w:jc w:val="both"/>
        <w:rPr>
          <w:rFonts w:eastAsia="Times New Roman" w:cs="Arial"/>
          <w:noProof w:val="0"/>
          <w:sz w:val="22"/>
          <w:lang w:val="es-ES" w:eastAsia="ar-SA"/>
        </w:rPr>
      </w:pPr>
      <w:r w:rsidRPr="00B63BE4">
        <w:rPr>
          <w:rFonts w:eastAsia="Times New Roman" w:cs="Arial"/>
          <w:b/>
          <w:bCs/>
          <w:noProof w:val="0"/>
          <w:sz w:val="22"/>
          <w:lang w:val="es-ES" w:eastAsia="ar-SA"/>
        </w:rPr>
        <w:t xml:space="preserve">VIGÉSIMA </w:t>
      </w:r>
      <w:r w:rsidRPr="00B63BE4">
        <w:rPr>
          <w:rFonts w:eastAsia="Times New Roman" w:cs="Arial"/>
          <w:b/>
          <w:noProof w:val="0"/>
          <w:sz w:val="22"/>
          <w:lang w:val="es-ES" w:eastAsia="ar-SA"/>
        </w:rPr>
        <w:t>QUINTA</w:t>
      </w:r>
      <w:r w:rsidRPr="00B63BE4">
        <w:rPr>
          <w:rFonts w:eastAsia="Times New Roman" w:cs="Arial"/>
          <w:b/>
          <w:bCs/>
          <w:noProof w:val="0"/>
          <w:sz w:val="22"/>
          <w:lang w:val="es-ES" w:eastAsia="ar-SA"/>
        </w:rPr>
        <w:t>.- JURISDICCIÓN.-</w:t>
      </w:r>
      <w:r w:rsidRPr="00B63BE4">
        <w:rPr>
          <w:rFonts w:eastAsia="Times New Roman" w:cs="Arial"/>
          <w:noProof w:val="0"/>
          <w:sz w:val="22"/>
          <w:lang w:val="es-ES" w:eastAsia="ar-SA"/>
        </w:rPr>
        <w:t xml:space="preserve"> Para la interpretación y cumplimiento de este instrumento jurídico, así como para todo aquello que no esté expresamente estipulado en el mismo, </w:t>
      </w:r>
      <w:r w:rsidRPr="00B63BE4">
        <w:rPr>
          <w:rFonts w:eastAsia="Times New Roman" w:cs="Arial"/>
          <w:b/>
          <w:noProof w:val="0"/>
          <w:sz w:val="22"/>
          <w:lang w:val="es-ES" w:eastAsia="ar-SA"/>
        </w:rPr>
        <w:t>“LAS PARTES”</w:t>
      </w:r>
      <w:r w:rsidRPr="00B63BE4">
        <w:rPr>
          <w:rFonts w:eastAsia="Times New Roman" w:cs="Arial"/>
          <w:noProof w:val="0"/>
          <w:sz w:val="22"/>
          <w:lang w:val="es-ES" w:eastAsia="ar-SA"/>
        </w:rPr>
        <w:t xml:space="preserve"> se someten a la jurisdicción de los tribunales federales competentes de la Ciudad de México, renunciando a cualquier otro fuero presente o futuro que por razón de su domicilio les pudiera corresponder.</w:t>
      </w:r>
    </w:p>
    <w:p w:rsidR="00B63BE4" w:rsidRPr="00B63BE4" w:rsidRDefault="00B63BE4" w:rsidP="00B63BE4">
      <w:pPr>
        <w:suppressAutoHyphens/>
        <w:spacing w:after="0" w:line="240" w:lineRule="auto"/>
        <w:jc w:val="both"/>
        <w:rPr>
          <w:rFonts w:eastAsia="Times New Roman" w:cs="Arial"/>
          <w:noProof w:val="0"/>
          <w:sz w:val="22"/>
          <w:lang w:eastAsia="ar-SA"/>
        </w:rPr>
      </w:pPr>
    </w:p>
    <w:p w:rsidR="00B63BE4" w:rsidRPr="00B63BE4" w:rsidRDefault="00B63BE4" w:rsidP="00B63BE4">
      <w:pPr>
        <w:suppressAutoHyphens/>
        <w:spacing w:after="0" w:line="240" w:lineRule="auto"/>
        <w:jc w:val="both"/>
        <w:rPr>
          <w:rFonts w:eastAsia="Times New Roman" w:cs="Arial"/>
          <w:noProof w:val="0"/>
          <w:sz w:val="22"/>
          <w:lang w:eastAsia="ar-SA"/>
        </w:rPr>
      </w:pPr>
      <w:r w:rsidRPr="00B63BE4">
        <w:rPr>
          <w:rFonts w:eastAsia="Times New Roman" w:cs="Arial"/>
          <w:noProof w:val="0"/>
          <w:sz w:val="22"/>
          <w:lang w:eastAsia="ar-SA"/>
        </w:rPr>
        <w:t xml:space="preserve">Previa lectura y debidamente enteradas </w:t>
      </w:r>
      <w:r w:rsidRPr="00B63BE4">
        <w:rPr>
          <w:rFonts w:eastAsia="Times New Roman" w:cs="Arial"/>
          <w:b/>
          <w:noProof w:val="0"/>
          <w:sz w:val="22"/>
          <w:lang w:eastAsia="ar-SA"/>
        </w:rPr>
        <w:t>“LAS PARTES”</w:t>
      </w:r>
      <w:r w:rsidRPr="00B63BE4">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B63BE4">
        <w:rPr>
          <w:rFonts w:eastAsia="Times New Roman" w:cs="Arial"/>
          <w:b/>
          <w:noProof w:val="0"/>
          <w:sz w:val="22"/>
          <w:lang w:eastAsia="ar-SA"/>
        </w:rPr>
        <w:t>11 de octubre de 2016</w:t>
      </w:r>
      <w:r w:rsidRPr="00B63BE4">
        <w:rPr>
          <w:rFonts w:eastAsia="Times New Roman" w:cs="Arial"/>
          <w:noProof w:val="0"/>
          <w:sz w:val="22"/>
          <w:lang w:eastAsia="ar-SA"/>
        </w:rPr>
        <w:t xml:space="preserve">, quedando un ejemplar en poder de </w:t>
      </w:r>
      <w:r w:rsidRPr="00B63BE4">
        <w:rPr>
          <w:rFonts w:eastAsia="Times New Roman" w:cs="Arial"/>
          <w:b/>
          <w:bCs/>
          <w:noProof w:val="0"/>
          <w:sz w:val="22"/>
          <w:lang w:eastAsia="ar-SA"/>
        </w:rPr>
        <w:t>“</w:t>
      </w:r>
      <w:r w:rsidRPr="00B63BE4">
        <w:rPr>
          <w:rFonts w:eastAsia="Times New Roman" w:cs="Arial"/>
          <w:b/>
          <w:noProof w:val="0"/>
          <w:sz w:val="22"/>
          <w:lang w:eastAsia="ar-SA"/>
        </w:rPr>
        <w:t>EL PROVEEDOR</w:t>
      </w:r>
      <w:r w:rsidRPr="00B63BE4">
        <w:rPr>
          <w:rFonts w:eastAsia="Times New Roman" w:cs="Arial"/>
          <w:b/>
          <w:bCs/>
          <w:noProof w:val="0"/>
          <w:sz w:val="22"/>
          <w:lang w:eastAsia="ar-SA"/>
        </w:rPr>
        <w:t>”</w:t>
      </w:r>
      <w:r w:rsidRPr="00B63BE4">
        <w:rPr>
          <w:rFonts w:eastAsia="Times New Roman" w:cs="Arial"/>
          <w:noProof w:val="0"/>
          <w:sz w:val="22"/>
          <w:lang w:eastAsia="ar-SA"/>
        </w:rPr>
        <w:t xml:space="preserve"> y los restantes en poder de </w:t>
      </w:r>
      <w:r w:rsidRPr="00B63BE4">
        <w:rPr>
          <w:rFonts w:eastAsia="Times New Roman" w:cs="Arial"/>
          <w:b/>
          <w:bCs/>
          <w:noProof w:val="0"/>
          <w:sz w:val="22"/>
          <w:lang w:eastAsia="ar-SA"/>
        </w:rPr>
        <w:t>“EL INSTITUTO”</w:t>
      </w:r>
      <w:r w:rsidRPr="00B63BE4">
        <w:rPr>
          <w:rFonts w:eastAsia="Times New Roman" w:cs="Arial"/>
          <w:noProof w:val="0"/>
          <w:sz w:val="22"/>
          <w:lang w:eastAsia="ar-SA"/>
        </w:rPr>
        <w:t>.</w:t>
      </w:r>
    </w:p>
    <w:p w:rsidR="00B63BE4" w:rsidRPr="00B63BE4" w:rsidRDefault="00B63BE4" w:rsidP="00B63BE4">
      <w:pPr>
        <w:suppressAutoHyphens/>
        <w:spacing w:after="0" w:line="240" w:lineRule="auto"/>
        <w:jc w:val="both"/>
        <w:rPr>
          <w:rFonts w:eastAsia="Times New Roman" w:cs="Arial"/>
          <w:noProof w:val="0"/>
          <w:sz w:val="22"/>
          <w:lang w:eastAsia="ar-SA"/>
        </w:rPr>
      </w:pPr>
    </w:p>
    <w:tbl>
      <w:tblPr>
        <w:tblW w:w="10133" w:type="dxa"/>
        <w:jc w:val="center"/>
        <w:tblInd w:w="156" w:type="dxa"/>
        <w:tblLayout w:type="fixed"/>
        <w:tblCellMar>
          <w:left w:w="70" w:type="dxa"/>
          <w:right w:w="70" w:type="dxa"/>
        </w:tblCellMar>
        <w:tblLook w:val="0000" w:firstRow="0" w:lastRow="0" w:firstColumn="0" w:lastColumn="0" w:noHBand="0" w:noVBand="0"/>
      </w:tblPr>
      <w:tblGrid>
        <w:gridCol w:w="5145"/>
        <w:gridCol w:w="184"/>
        <w:gridCol w:w="4804"/>
      </w:tblGrid>
      <w:tr w:rsidR="00B63BE4" w:rsidRPr="00B63BE4" w:rsidTr="00B63BE4">
        <w:trPr>
          <w:trHeight w:val="235"/>
          <w:jc w:val="center"/>
        </w:trPr>
        <w:tc>
          <w:tcPr>
            <w:tcW w:w="5145" w:type="dxa"/>
            <w:tcBorders>
              <w:bottom w:val="single" w:sz="8" w:space="0" w:color="000000"/>
            </w:tcBorders>
          </w:tcPr>
          <w:p w:rsidR="00B63BE4" w:rsidRPr="00B63BE4" w:rsidRDefault="00B63BE4" w:rsidP="00B63BE4">
            <w:pPr>
              <w:suppressAutoHyphens/>
              <w:snapToGrid w:val="0"/>
              <w:spacing w:after="0" w:line="240" w:lineRule="auto"/>
              <w:ind w:right="50"/>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r w:rsidRPr="00B63BE4">
              <w:rPr>
                <w:rFonts w:eastAsia="Times New Roman" w:cs="Arial"/>
                <w:b/>
                <w:noProof w:val="0"/>
                <w:szCs w:val="20"/>
                <w:lang w:eastAsia="ar-SA"/>
              </w:rPr>
              <w:t>“EL INSTITUTO”</w:t>
            </w:r>
          </w:p>
          <w:p w:rsidR="00B63BE4" w:rsidRPr="00B63BE4" w:rsidRDefault="00B63BE4" w:rsidP="00B63BE4">
            <w:pPr>
              <w:suppressAutoHyphens/>
              <w:spacing w:after="0" w:line="240" w:lineRule="auto"/>
              <w:ind w:right="50"/>
              <w:jc w:val="center"/>
              <w:rPr>
                <w:rFonts w:eastAsia="Times New Roman" w:cs="Arial"/>
                <w:b/>
                <w:noProof w:val="0"/>
                <w:szCs w:val="20"/>
                <w:lang w:eastAsia="ar-SA"/>
              </w:rPr>
            </w:pPr>
            <w:r w:rsidRPr="00B63BE4">
              <w:rPr>
                <w:rFonts w:eastAsia="Times New Roman" w:cs="Arial"/>
                <w:b/>
                <w:noProof w:val="0"/>
                <w:szCs w:val="20"/>
                <w:lang w:eastAsia="ar-SA"/>
              </w:rPr>
              <w:t>INSTITUTO MEXICANO DEL SEGURO SOCIAL</w:t>
            </w:r>
          </w:p>
          <w:p w:rsidR="00B63BE4" w:rsidRPr="00B63BE4" w:rsidRDefault="00B63BE4" w:rsidP="00B63BE4">
            <w:pPr>
              <w:suppressAutoHyphens/>
              <w:spacing w:after="0" w:line="240" w:lineRule="auto"/>
              <w:ind w:right="50"/>
              <w:rPr>
                <w:rFonts w:eastAsia="Times New Roman" w:cs="Arial"/>
                <w:b/>
                <w:iCs/>
                <w:noProof w:val="0"/>
                <w:szCs w:val="20"/>
                <w:lang w:eastAsia="ar-SA"/>
              </w:rPr>
            </w:pPr>
          </w:p>
        </w:tc>
        <w:tc>
          <w:tcPr>
            <w:tcW w:w="184" w:type="dxa"/>
          </w:tcPr>
          <w:p w:rsid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AC7BB8" w:rsidRPr="00B63BE4" w:rsidRDefault="00AC7BB8"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tc>
        <w:tc>
          <w:tcPr>
            <w:tcW w:w="4804" w:type="dxa"/>
            <w:tcBorders>
              <w:bottom w:val="single" w:sz="8" w:space="0" w:color="000000"/>
            </w:tcBorders>
          </w:tcPr>
          <w:p w:rsidR="00B63BE4" w:rsidRPr="00B63BE4" w:rsidRDefault="00B63BE4" w:rsidP="00B63BE4">
            <w:pPr>
              <w:suppressAutoHyphens/>
              <w:snapToGrid w:val="0"/>
              <w:spacing w:after="0" w:line="240" w:lineRule="auto"/>
              <w:ind w:right="50"/>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r w:rsidRPr="00B63BE4">
              <w:rPr>
                <w:rFonts w:eastAsia="Times New Roman" w:cs="Arial"/>
                <w:b/>
                <w:noProof w:val="0"/>
                <w:szCs w:val="20"/>
                <w:lang w:eastAsia="ar-SA"/>
              </w:rPr>
              <w:t>“EL PROVEEDOR”</w:t>
            </w:r>
          </w:p>
          <w:p w:rsidR="00B63BE4" w:rsidRPr="00B63BE4" w:rsidRDefault="00B63BE4" w:rsidP="00B63BE4">
            <w:pPr>
              <w:suppressAutoHyphens/>
              <w:spacing w:after="0" w:line="240" w:lineRule="auto"/>
              <w:jc w:val="center"/>
              <w:rPr>
                <w:rFonts w:eastAsia="Times New Roman" w:cs="Arial"/>
                <w:b/>
                <w:noProof w:val="0"/>
                <w:szCs w:val="20"/>
                <w:lang w:eastAsia="ar-SA"/>
              </w:rPr>
            </w:pPr>
            <w:r w:rsidRPr="00B63BE4">
              <w:rPr>
                <w:rFonts w:eastAsia="Times New Roman" w:cs="Arial"/>
                <w:b/>
                <w:noProof w:val="0"/>
                <w:szCs w:val="20"/>
                <w:lang w:eastAsia="ar-SA"/>
              </w:rPr>
              <w:t>______________, S.A. DE C.V.</w:t>
            </w:r>
          </w:p>
        </w:tc>
      </w:tr>
      <w:tr w:rsidR="00B63BE4" w:rsidRPr="00B63BE4" w:rsidTr="00B63BE4">
        <w:trPr>
          <w:trHeight w:val="235"/>
          <w:jc w:val="center"/>
        </w:trPr>
        <w:tc>
          <w:tcPr>
            <w:tcW w:w="5145" w:type="dxa"/>
            <w:tcBorders>
              <w:top w:val="single" w:sz="8" w:space="0" w:color="000000"/>
            </w:tcBorders>
          </w:tcPr>
          <w:p w:rsidR="00B63BE4" w:rsidRPr="00B63BE4" w:rsidRDefault="00B63BE4" w:rsidP="00B63BE4">
            <w:pPr>
              <w:suppressAutoHyphens/>
              <w:spacing w:after="0" w:line="240" w:lineRule="auto"/>
              <w:ind w:right="50"/>
              <w:jc w:val="center"/>
              <w:rPr>
                <w:rFonts w:eastAsia="Times New Roman" w:cs="Arial"/>
                <w:b/>
                <w:noProof w:val="0"/>
                <w:szCs w:val="20"/>
                <w:lang w:val="es-ES" w:eastAsia="ar-SA"/>
              </w:rPr>
            </w:pPr>
            <w:r w:rsidRPr="00B63BE4">
              <w:rPr>
                <w:rFonts w:eastAsia="Times New Roman" w:cs="Arial"/>
                <w:b/>
                <w:noProof w:val="0"/>
                <w:szCs w:val="20"/>
                <w:lang w:eastAsia="ar-SA"/>
              </w:rPr>
              <w:t>JOSÉ ROBERTO FLORES BAÑUELOS</w:t>
            </w:r>
          </w:p>
          <w:p w:rsidR="00B63BE4" w:rsidRPr="00B63BE4" w:rsidRDefault="00B63BE4" w:rsidP="00B63BE4">
            <w:pPr>
              <w:suppressAutoHyphens/>
              <w:spacing w:after="0" w:line="240" w:lineRule="auto"/>
              <w:ind w:right="50"/>
              <w:jc w:val="center"/>
              <w:rPr>
                <w:rFonts w:eastAsia="Times New Roman" w:cs="Arial"/>
                <w:b/>
                <w:bCs/>
                <w:noProof w:val="0"/>
                <w:szCs w:val="20"/>
                <w:lang w:eastAsia="ar-SA"/>
              </w:rPr>
            </w:pPr>
            <w:r w:rsidRPr="00B63BE4">
              <w:rPr>
                <w:rFonts w:eastAsia="Times New Roman" w:cs="Arial"/>
                <w:noProof w:val="0"/>
                <w:szCs w:val="20"/>
                <w:lang w:eastAsia="ar-SA"/>
              </w:rPr>
              <w:t>Apoderado Legal</w:t>
            </w:r>
            <w:r w:rsidRPr="00B63BE4">
              <w:rPr>
                <w:rFonts w:eastAsia="Times New Roman" w:cs="Arial"/>
                <w:bCs/>
                <w:noProof w:val="0"/>
                <w:szCs w:val="20"/>
                <w:lang w:eastAsia="ar-SA"/>
              </w:rPr>
              <w:t xml:space="preserve"> </w:t>
            </w:r>
          </w:p>
        </w:tc>
        <w:tc>
          <w:tcPr>
            <w:tcW w:w="184" w:type="dxa"/>
          </w:tcPr>
          <w:p w:rsidR="00B63BE4" w:rsidRPr="00B63BE4" w:rsidRDefault="00B63BE4" w:rsidP="00B63BE4">
            <w:pPr>
              <w:suppressAutoHyphens/>
              <w:snapToGrid w:val="0"/>
              <w:spacing w:after="0" w:line="240" w:lineRule="auto"/>
              <w:ind w:right="50"/>
              <w:jc w:val="center"/>
              <w:rPr>
                <w:rFonts w:eastAsia="Times New Roman" w:cs="Arial"/>
                <w:b/>
                <w:noProof w:val="0"/>
                <w:szCs w:val="20"/>
                <w:lang w:eastAsia="ar-SA"/>
              </w:rPr>
            </w:pPr>
          </w:p>
        </w:tc>
        <w:tc>
          <w:tcPr>
            <w:tcW w:w="4804" w:type="dxa"/>
            <w:tcBorders>
              <w:top w:val="single" w:sz="8" w:space="0" w:color="000000"/>
            </w:tcBorders>
          </w:tcPr>
          <w:p w:rsidR="00B63BE4" w:rsidRPr="00B63BE4" w:rsidRDefault="00B63BE4" w:rsidP="00B63BE4">
            <w:pPr>
              <w:suppressAutoHyphens/>
              <w:spacing w:after="0" w:line="240" w:lineRule="auto"/>
              <w:ind w:right="50"/>
              <w:jc w:val="center"/>
              <w:rPr>
                <w:rFonts w:eastAsia="Times New Roman" w:cs="Arial"/>
                <w:b/>
                <w:bCs/>
                <w:noProof w:val="0"/>
                <w:szCs w:val="20"/>
                <w:lang w:eastAsia="ar-SA"/>
              </w:rPr>
            </w:pPr>
            <w:r w:rsidRPr="00B63BE4">
              <w:rPr>
                <w:rFonts w:eastAsia="Times New Roman" w:cs="Arial"/>
                <w:b/>
                <w:noProof w:val="0"/>
                <w:szCs w:val="20"/>
                <w:lang w:val="es-ES" w:eastAsia="ar-SA"/>
              </w:rPr>
              <w:t>_________________</w:t>
            </w:r>
          </w:p>
          <w:p w:rsidR="00B63BE4" w:rsidRPr="00B63BE4" w:rsidRDefault="00B63BE4" w:rsidP="00B63BE4">
            <w:pPr>
              <w:suppressAutoHyphens/>
              <w:spacing w:after="0" w:line="240" w:lineRule="auto"/>
              <w:ind w:right="50"/>
              <w:jc w:val="center"/>
              <w:rPr>
                <w:rFonts w:eastAsia="Times New Roman" w:cs="Arial"/>
                <w:szCs w:val="20"/>
                <w:lang w:eastAsia="ar-SA"/>
              </w:rPr>
            </w:pPr>
            <w:r w:rsidRPr="00B63BE4">
              <w:rPr>
                <w:rFonts w:eastAsia="Times New Roman" w:cs="Arial"/>
                <w:szCs w:val="20"/>
                <w:lang w:eastAsia="ar-SA"/>
              </w:rPr>
              <w:t xml:space="preserve">Apoderado Legal </w:t>
            </w:r>
          </w:p>
        </w:tc>
      </w:tr>
    </w:tbl>
    <w:p w:rsidR="00B63BE4" w:rsidRPr="00B63BE4" w:rsidRDefault="00B63BE4" w:rsidP="00B63BE4">
      <w:pPr>
        <w:suppressAutoHyphens/>
        <w:snapToGrid w:val="0"/>
        <w:spacing w:after="0" w:line="240" w:lineRule="auto"/>
        <w:ind w:right="50"/>
        <w:rPr>
          <w:rFonts w:eastAsia="Times New Roman" w:cs="Arial"/>
          <w:b/>
          <w:noProof w:val="0"/>
          <w:szCs w:val="20"/>
          <w:lang w:val="es-ES" w:eastAsia="ar-SA"/>
        </w:rPr>
      </w:pPr>
    </w:p>
    <w:p w:rsidR="00B63BE4" w:rsidRPr="00B63BE4" w:rsidRDefault="00B63BE4" w:rsidP="00B63BE4">
      <w:pPr>
        <w:suppressAutoHyphens/>
        <w:snapToGrid w:val="0"/>
        <w:spacing w:after="0" w:line="240" w:lineRule="auto"/>
        <w:ind w:right="50"/>
        <w:jc w:val="center"/>
        <w:rPr>
          <w:rFonts w:eastAsia="Times New Roman" w:cs="Arial"/>
          <w:noProof w:val="0"/>
          <w:szCs w:val="20"/>
          <w:lang w:val="es-ES" w:eastAsia="ar-SA"/>
        </w:rPr>
      </w:pPr>
      <w:r w:rsidRPr="00B63BE4">
        <w:rPr>
          <w:rFonts w:eastAsia="Times New Roman" w:cs="Arial"/>
          <w:b/>
          <w:noProof w:val="0"/>
          <w:szCs w:val="20"/>
          <w:lang w:val="es-ES" w:eastAsia="ar-SA"/>
        </w:rPr>
        <w:t>ADMINISTRADOR DEL CONTRATO</w:t>
      </w:r>
    </w:p>
    <w:p w:rsidR="00B63BE4" w:rsidRPr="00B63BE4" w:rsidRDefault="00B63BE4" w:rsidP="00B63BE4">
      <w:pPr>
        <w:suppressAutoHyphens/>
        <w:spacing w:after="0" w:line="240" w:lineRule="auto"/>
        <w:jc w:val="both"/>
        <w:rPr>
          <w:rFonts w:ascii="Arial Narrow" w:eastAsia="Times New Roman" w:hAnsi="Arial Narrow" w:cs="Arial"/>
          <w:b/>
          <w:i/>
          <w:noProof w:val="0"/>
          <w:sz w:val="14"/>
          <w:szCs w:val="14"/>
          <w:lang w:eastAsia="ar-SA"/>
        </w:rPr>
      </w:pPr>
    </w:p>
    <w:p w:rsidR="00B63BE4" w:rsidRPr="00B63BE4" w:rsidRDefault="00B63BE4" w:rsidP="00B63BE4">
      <w:pPr>
        <w:suppressAutoHyphens/>
        <w:spacing w:after="0" w:line="240" w:lineRule="auto"/>
        <w:jc w:val="both"/>
        <w:rPr>
          <w:rFonts w:ascii="Arial Narrow" w:eastAsia="Times New Roman" w:hAnsi="Arial Narrow" w:cs="Arial"/>
          <w:b/>
          <w:i/>
          <w:noProof w:val="0"/>
          <w:sz w:val="14"/>
          <w:szCs w:val="14"/>
          <w:lang w:eastAsia="ar-SA"/>
        </w:rPr>
      </w:pPr>
    </w:p>
    <w:p w:rsidR="00B63BE4" w:rsidRPr="00B63BE4" w:rsidRDefault="00B63BE4" w:rsidP="00B63BE4">
      <w:pPr>
        <w:suppressAutoHyphens/>
        <w:spacing w:after="0" w:line="240" w:lineRule="auto"/>
        <w:jc w:val="center"/>
        <w:rPr>
          <w:rFonts w:ascii="Arial Narrow" w:eastAsia="Times New Roman" w:hAnsi="Arial Narrow" w:cs="Arial"/>
          <w:b/>
          <w:i/>
          <w:noProof w:val="0"/>
          <w:sz w:val="14"/>
          <w:szCs w:val="14"/>
          <w:lang w:eastAsia="ar-SA"/>
        </w:rPr>
      </w:pPr>
      <w:r w:rsidRPr="00B63BE4">
        <w:rPr>
          <w:rFonts w:ascii="Arial Narrow" w:eastAsia="Times New Roman" w:hAnsi="Arial Narrow" w:cs="Arial"/>
          <w:b/>
          <w:i/>
          <w:noProof w:val="0"/>
          <w:sz w:val="14"/>
          <w:szCs w:val="14"/>
          <w:lang w:eastAsia="ar-SA"/>
        </w:rPr>
        <w:t>________________________________________________________________________________________</w:t>
      </w:r>
    </w:p>
    <w:p w:rsidR="00B63BE4" w:rsidRPr="00B63BE4" w:rsidRDefault="00B63BE4" w:rsidP="00B63BE4">
      <w:pPr>
        <w:suppressAutoHyphens/>
        <w:spacing w:after="0" w:line="240" w:lineRule="auto"/>
        <w:jc w:val="center"/>
        <w:rPr>
          <w:rFonts w:ascii="Arial Narrow" w:eastAsia="Times New Roman" w:hAnsi="Arial Narrow" w:cs="Arial"/>
          <w:b/>
          <w:i/>
          <w:noProof w:val="0"/>
          <w:szCs w:val="20"/>
          <w:lang w:eastAsia="ar-SA"/>
        </w:rPr>
      </w:pPr>
      <w:r w:rsidRPr="00B63BE4">
        <w:rPr>
          <w:rFonts w:eastAsia="Times New Roman" w:cs="Arial"/>
          <w:b/>
          <w:bCs/>
          <w:noProof w:val="0"/>
          <w:szCs w:val="20"/>
          <w:lang w:eastAsia="ar-SA"/>
        </w:rPr>
        <w:t>DOCTOR MANUEL DÍAZ VEGA</w:t>
      </w:r>
    </w:p>
    <w:p w:rsidR="00B63BE4" w:rsidRPr="00B63BE4" w:rsidRDefault="00B63BE4" w:rsidP="00B63BE4">
      <w:pPr>
        <w:suppressAutoHyphens/>
        <w:spacing w:after="0" w:line="240" w:lineRule="auto"/>
        <w:jc w:val="center"/>
        <w:rPr>
          <w:rFonts w:eastAsia="Times New Roman" w:cs="Arial"/>
          <w:noProof w:val="0"/>
          <w:szCs w:val="20"/>
          <w:lang w:eastAsia="ar-SA"/>
        </w:rPr>
      </w:pPr>
      <w:r w:rsidRPr="00B63BE4">
        <w:rPr>
          <w:rFonts w:eastAsia="Times New Roman" w:cs="Arial"/>
          <w:noProof w:val="0"/>
          <w:szCs w:val="20"/>
          <w:lang w:eastAsia="ar-SA"/>
        </w:rPr>
        <w:t>Titular de</w:t>
      </w:r>
      <w:r w:rsidRPr="00B63BE4">
        <w:rPr>
          <w:rFonts w:eastAsia="Times New Roman" w:cs="Arial"/>
          <w:bCs/>
          <w:noProof w:val="0"/>
          <w:szCs w:val="20"/>
          <w:lang w:eastAsia="ar-SA"/>
        </w:rPr>
        <w:t xml:space="preserve"> la Coordinación de Salud en el Trabajo</w:t>
      </w:r>
    </w:p>
    <w:p w:rsidR="00427177" w:rsidRPr="00427177" w:rsidRDefault="00427177" w:rsidP="00427177">
      <w:pPr>
        <w:suppressAutoHyphens/>
        <w:spacing w:after="0" w:line="240" w:lineRule="auto"/>
        <w:jc w:val="both"/>
        <w:rPr>
          <w:rFonts w:eastAsia="Times New Roman" w:cs="Arial"/>
          <w:bCs/>
          <w:noProof w:val="0"/>
          <w:sz w:val="22"/>
          <w:lang w:eastAsia="ar-SA"/>
        </w:rPr>
      </w:pPr>
    </w:p>
    <w:p w:rsidR="0022726B" w:rsidRPr="0022726B" w:rsidRDefault="0022726B" w:rsidP="0022726B">
      <w:pPr>
        <w:rPr>
          <w:rFonts w:cs="Arial"/>
          <w:b/>
          <w:iCs/>
          <w:sz w:val="22"/>
        </w:rPr>
      </w:pPr>
      <w:r w:rsidRPr="0022726B">
        <w:rPr>
          <w:rFonts w:cs="Arial"/>
          <w:b/>
          <w:iCs/>
          <w:sz w:val="22"/>
        </w:rPr>
        <w:br w:type="page"/>
      </w:r>
    </w:p>
    <w:p w:rsidR="00C86FCE" w:rsidRDefault="00C86FCE" w:rsidP="002139D3">
      <w:pPr>
        <w:pStyle w:val="Estilo"/>
        <w:ind w:left="-284"/>
        <w:jc w:val="both"/>
        <w:rPr>
          <w:rFonts w:cs="Arial"/>
          <w:b w:val="0"/>
          <w:lang w:val="es-MX"/>
        </w:rPr>
      </w:pPr>
    </w:p>
    <w:p w:rsidR="00C86FCE" w:rsidRPr="00AD5E8A" w:rsidRDefault="00C43237" w:rsidP="00DF455C">
      <w:pPr>
        <w:pStyle w:val="Ttulo1"/>
      </w:pPr>
      <w:bookmarkStart w:id="231" w:name="_Toc431386050"/>
      <w:bookmarkStart w:id="232" w:name="_Toc431386327"/>
      <w:bookmarkStart w:id="233" w:name="_Toc469423397"/>
      <w:r w:rsidRPr="00AD5E8A">
        <w:t>ANEXO 14.</w:t>
      </w:r>
      <w:bookmarkStart w:id="234" w:name="_Toc431386051"/>
      <w:bookmarkStart w:id="235" w:name="_Toc431386328"/>
      <w:bookmarkEnd w:id="231"/>
      <w:bookmarkEnd w:id="232"/>
      <w:r w:rsidR="00AD5E8A">
        <w:t xml:space="preserve"> </w:t>
      </w:r>
      <w:r w:rsidRPr="00AD5E8A">
        <w:t>GLOSARIO</w:t>
      </w:r>
      <w:bookmarkEnd w:id="233"/>
      <w:bookmarkEnd w:id="234"/>
      <w:bookmarkEnd w:id="235"/>
    </w:p>
    <w:p w:rsidR="00C86FCE" w:rsidRPr="00C43237"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9A061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2CD" w:rsidRDefault="006922CD" w:rsidP="00532601">
      <w:pPr>
        <w:spacing w:after="0" w:line="240" w:lineRule="auto"/>
      </w:pPr>
      <w:r>
        <w:separator/>
      </w:r>
    </w:p>
  </w:endnote>
  <w:endnote w:type="continuationSeparator" w:id="0">
    <w:p w:rsidR="006922CD" w:rsidRDefault="006922CD"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744345"/>
      <w:docPartObj>
        <w:docPartGallery w:val="Page Numbers (Bottom of Page)"/>
        <w:docPartUnique/>
      </w:docPartObj>
    </w:sdtPr>
    <w:sdtContent>
      <w:sdt>
        <w:sdtPr>
          <w:id w:val="-165474806"/>
          <w:docPartObj>
            <w:docPartGallery w:val="Page Numbers (Top of Page)"/>
            <w:docPartUnique/>
          </w:docPartObj>
        </w:sdtPr>
        <w:sdtContent>
          <w:p w:rsidR="00495608" w:rsidRDefault="00495608"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6922CD">
              <w:rPr>
                <w:b/>
                <w:bCs/>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6922CD">
              <w:rPr>
                <w:b/>
                <w:bCs/>
              </w:rPr>
              <w:t>1</w:t>
            </w:r>
            <w:r>
              <w:rPr>
                <w:b/>
                <w:bCs/>
                <w:szCs w:val="24"/>
              </w:rPr>
              <w:fldChar w:fldCharType="end"/>
            </w:r>
          </w:p>
        </w:sdtContent>
      </w:sdt>
    </w:sdtContent>
  </w:sdt>
  <w:p w:rsidR="00495608" w:rsidRDefault="00495608">
    <w:pPr>
      <w:pStyle w:val="Piedepgina"/>
      <w:jc w:val="right"/>
    </w:pPr>
  </w:p>
  <w:p w:rsidR="00495608" w:rsidRPr="007C4BFA" w:rsidRDefault="00495608"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7516079"/>
      <w:docPartObj>
        <w:docPartGallery w:val="Page Numbers (Bottom of Page)"/>
        <w:docPartUnique/>
      </w:docPartObj>
    </w:sdtPr>
    <w:sdtContent>
      <w:sdt>
        <w:sdtPr>
          <w:id w:val="916124518"/>
          <w:docPartObj>
            <w:docPartGallery w:val="Page Numbers (Top of Page)"/>
            <w:docPartUnique/>
          </w:docPartObj>
        </w:sdtPr>
        <w:sdtContent>
          <w:p w:rsidR="00495608" w:rsidRDefault="00495608"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6369B9">
              <w:rPr>
                <w:b/>
                <w:bCs/>
              </w:rPr>
              <w:t>36</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6369B9">
              <w:rPr>
                <w:b/>
                <w:bCs/>
              </w:rPr>
              <w:t>62</w:t>
            </w:r>
            <w:r>
              <w:rPr>
                <w:b/>
                <w:bCs/>
                <w:szCs w:val="24"/>
              </w:rPr>
              <w:fldChar w:fldCharType="end"/>
            </w:r>
          </w:p>
        </w:sdtContent>
      </w:sdt>
    </w:sdtContent>
  </w:sdt>
  <w:p w:rsidR="00495608" w:rsidRPr="007C4BFA" w:rsidRDefault="00495608"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2CD" w:rsidRDefault="006922CD" w:rsidP="00532601">
      <w:pPr>
        <w:spacing w:after="0" w:line="240" w:lineRule="auto"/>
      </w:pPr>
      <w:r>
        <w:separator/>
      </w:r>
    </w:p>
  </w:footnote>
  <w:footnote w:type="continuationSeparator" w:id="0">
    <w:p w:rsidR="006922CD" w:rsidRDefault="006922CD"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608" w:rsidRDefault="00495608"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495608" w:rsidTr="00987A8D">
      <w:trPr>
        <w:trHeight w:val="1696"/>
        <w:jc w:val="center"/>
      </w:trPr>
      <w:tc>
        <w:tcPr>
          <w:tcW w:w="2162" w:type="pct"/>
          <w:vAlign w:val="center"/>
        </w:tcPr>
        <w:p w:rsidR="00495608" w:rsidRDefault="00495608" w:rsidP="00B15385">
          <w:pPr>
            <w:suppressAutoHyphens/>
            <w:jc w:val="center"/>
            <w:rPr>
              <w:rFonts w:cs="Arial"/>
              <w:b/>
              <w:bCs/>
              <w:sz w:val="16"/>
              <w:szCs w:val="18"/>
              <w:lang w:val="es-ES" w:eastAsia="ar-SA"/>
            </w:rPr>
          </w:pPr>
          <w:r>
            <w:rPr>
              <w:rFonts w:cs="Arial"/>
              <w:b/>
              <w:bCs/>
              <w:sz w:val="16"/>
              <w:szCs w:val="18"/>
              <w:lang w:val="es-ES" w:eastAsia="ar-SA"/>
            </w:rPr>
            <w:t>Convocatoria</w:t>
          </w:r>
        </w:p>
        <w:p w:rsidR="00495608" w:rsidRDefault="00495608" w:rsidP="00CE53EB">
          <w:pPr>
            <w:suppressAutoHyphens/>
            <w:jc w:val="center"/>
            <w:rPr>
              <w:rFonts w:cs="Arial"/>
              <w:b/>
              <w:bCs/>
              <w:sz w:val="16"/>
              <w:szCs w:val="18"/>
              <w:lang w:val="es-ES" w:eastAsia="ar-SA"/>
            </w:rPr>
          </w:pPr>
        </w:p>
        <w:p w:rsidR="00495608" w:rsidRDefault="00495608" w:rsidP="00CE53EB">
          <w:pPr>
            <w:suppressAutoHyphens/>
            <w:jc w:val="center"/>
            <w:rPr>
              <w:rFonts w:cs="Arial"/>
              <w:b/>
              <w:bCs/>
              <w:sz w:val="16"/>
              <w:szCs w:val="18"/>
              <w:lang w:val="es-ES" w:eastAsia="ar-SA"/>
            </w:rPr>
          </w:pPr>
          <w:r>
            <w:rPr>
              <w:rFonts w:cs="Arial"/>
              <w:b/>
              <w:bCs/>
              <w:sz w:val="16"/>
              <w:szCs w:val="18"/>
              <w:lang w:val="es-ES" w:eastAsia="ar-SA"/>
            </w:rPr>
            <w:t>Invitación a Cuando Menos Tres Personas</w:t>
          </w:r>
        </w:p>
        <w:p w:rsidR="00495608" w:rsidRPr="00206357" w:rsidRDefault="00495608" w:rsidP="00CE53EB">
          <w:pPr>
            <w:suppressAutoHyphens/>
            <w:jc w:val="center"/>
            <w:rPr>
              <w:rFonts w:cs="Arial"/>
              <w:b/>
              <w:sz w:val="16"/>
              <w:szCs w:val="18"/>
              <w:lang w:val="es-ES" w:eastAsia="ar-SA"/>
            </w:rPr>
          </w:pP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495608" w:rsidRPr="00206357" w:rsidRDefault="00495608" w:rsidP="00CE53EB">
          <w:pPr>
            <w:suppressAutoHyphens/>
            <w:jc w:val="center"/>
            <w:rPr>
              <w:rFonts w:cs="Arial"/>
              <w:b/>
              <w:sz w:val="10"/>
              <w:szCs w:val="18"/>
              <w:lang w:val="es-ES" w:eastAsia="ar-SA"/>
            </w:rPr>
          </w:pPr>
        </w:p>
        <w:p w:rsidR="00495608" w:rsidRPr="00206357" w:rsidRDefault="00495608" w:rsidP="00CE53EB">
          <w:pPr>
            <w:suppressAutoHyphens/>
            <w:jc w:val="center"/>
            <w:rPr>
              <w:rFonts w:cs="Arial"/>
              <w:b/>
              <w:sz w:val="16"/>
              <w:szCs w:val="18"/>
              <w:lang w:val="es-ES" w:eastAsia="ar-SA"/>
            </w:rPr>
          </w:pPr>
          <w:r>
            <w:rPr>
              <w:rFonts w:cs="Arial"/>
              <w:b/>
              <w:sz w:val="16"/>
              <w:szCs w:val="18"/>
              <w:lang w:val="es-ES" w:eastAsia="ar-SA"/>
            </w:rPr>
            <w:t>Núm. IA-019GYR019-E27-2017</w:t>
          </w:r>
        </w:p>
        <w:p w:rsidR="00495608" w:rsidRPr="00206357" w:rsidRDefault="00495608" w:rsidP="00CE53EB">
          <w:pPr>
            <w:tabs>
              <w:tab w:val="center" w:pos="4419"/>
              <w:tab w:val="right" w:pos="8838"/>
            </w:tabs>
            <w:suppressAutoHyphens/>
            <w:jc w:val="center"/>
            <w:rPr>
              <w:rFonts w:cs="Arial"/>
              <w:b/>
              <w:sz w:val="10"/>
              <w:szCs w:val="18"/>
              <w:lang w:val="es-ES_tradnl" w:eastAsia="ar-SA"/>
            </w:rPr>
          </w:pPr>
        </w:p>
        <w:p w:rsidR="00495608" w:rsidRPr="00987A8D" w:rsidRDefault="00495608" w:rsidP="00987A8D">
          <w:pPr>
            <w:tabs>
              <w:tab w:val="center" w:pos="4419"/>
              <w:tab w:val="right" w:pos="8838"/>
            </w:tabs>
            <w:suppressAutoHyphens/>
            <w:jc w:val="center"/>
            <w:rPr>
              <w:rFonts w:cs="Arial"/>
              <w:b/>
              <w:sz w:val="16"/>
              <w:szCs w:val="18"/>
              <w:lang w:val="es-ES_tradnl" w:eastAsia="ar-SA"/>
            </w:rPr>
          </w:pPr>
        </w:p>
      </w:tc>
      <w:tc>
        <w:tcPr>
          <w:tcW w:w="2838" w:type="pct"/>
        </w:tcPr>
        <w:p w:rsidR="00495608" w:rsidRDefault="00495608"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239A05A5" wp14:editId="66D75EB3">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6F58ECD4" wp14:editId="41826379">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95608" w:rsidRDefault="00495608"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604CCC2A"/>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0">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1">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2">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3">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4">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5">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9">
    <w:nsid w:val="03C833EA"/>
    <w:multiLevelType w:val="hybridMultilevel"/>
    <w:tmpl w:val="AC1EAD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0EA04F0E"/>
    <w:multiLevelType w:val="hybridMultilevel"/>
    <w:tmpl w:val="0EF05000"/>
    <w:lvl w:ilvl="0" w:tplc="A868307A">
      <w:start w:val="1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00D7E8C"/>
    <w:multiLevelType w:val="hybridMultilevel"/>
    <w:tmpl w:val="0C4045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E50262F"/>
    <w:multiLevelType w:val="hybridMultilevel"/>
    <w:tmpl w:val="85F80D76"/>
    <w:lvl w:ilvl="0" w:tplc="080A0001">
      <w:start w:val="1"/>
      <w:numFmt w:val="bullet"/>
      <w:lvlText w:val=""/>
      <w:lvlJc w:val="left"/>
      <w:pPr>
        <w:ind w:left="1070" w:hanging="360"/>
      </w:pPr>
      <w:rPr>
        <w:rFonts w:ascii="Symbol" w:hAnsi="Symbol" w:hint="default"/>
        <w:b w:val="0"/>
      </w:rPr>
    </w:lvl>
    <w:lvl w:ilvl="1" w:tplc="080A0019" w:tentative="1">
      <w:start w:val="1"/>
      <w:numFmt w:val="lowerLetter"/>
      <w:lvlText w:val="%2."/>
      <w:lvlJc w:val="left"/>
      <w:pPr>
        <w:ind w:left="1790" w:hanging="360"/>
      </w:pPr>
      <w:rPr>
        <w:rFonts w:cs="Times New Roman"/>
      </w:rPr>
    </w:lvl>
    <w:lvl w:ilvl="2" w:tplc="080A001B" w:tentative="1">
      <w:start w:val="1"/>
      <w:numFmt w:val="lowerRoman"/>
      <w:lvlText w:val="%3."/>
      <w:lvlJc w:val="right"/>
      <w:pPr>
        <w:ind w:left="2510" w:hanging="180"/>
      </w:pPr>
      <w:rPr>
        <w:rFonts w:cs="Times New Roman"/>
      </w:rPr>
    </w:lvl>
    <w:lvl w:ilvl="3" w:tplc="080A000F" w:tentative="1">
      <w:start w:val="1"/>
      <w:numFmt w:val="decimal"/>
      <w:lvlText w:val="%4."/>
      <w:lvlJc w:val="left"/>
      <w:pPr>
        <w:ind w:left="3230" w:hanging="360"/>
      </w:pPr>
      <w:rPr>
        <w:rFonts w:cs="Times New Roman"/>
      </w:rPr>
    </w:lvl>
    <w:lvl w:ilvl="4" w:tplc="080A0019" w:tentative="1">
      <w:start w:val="1"/>
      <w:numFmt w:val="lowerLetter"/>
      <w:lvlText w:val="%5."/>
      <w:lvlJc w:val="left"/>
      <w:pPr>
        <w:ind w:left="3950" w:hanging="360"/>
      </w:pPr>
      <w:rPr>
        <w:rFonts w:cs="Times New Roman"/>
      </w:rPr>
    </w:lvl>
    <w:lvl w:ilvl="5" w:tplc="080A001B" w:tentative="1">
      <w:start w:val="1"/>
      <w:numFmt w:val="lowerRoman"/>
      <w:lvlText w:val="%6."/>
      <w:lvlJc w:val="right"/>
      <w:pPr>
        <w:ind w:left="4670" w:hanging="180"/>
      </w:pPr>
      <w:rPr>
        <w:rFonts w:cs="Times New Roman"/>
      </w:rPr>
    </w:lvl>
    <w:lvl w:ilvl="6" w:tplc="080A000F" w:tentative="1">
      <w:start w:val="1"/>
      <w:numFmt w:val="decimal"/>
      <w:lvlText w:val="%7."/>
      <w:lvlJc w:val="left"/>
      <w:pPr>
        <w:ind w:left="5390" w:hanging="360"/>
      </w:pPr>
      <w:rPr>
        <w:rFonts w:cs="Times New Roman"/>
      </w:rPr>
    </w:lvl>
    <w:lvl w:ilvl="7" w:tplc="080A0019" w:tentative="1">
      <w:start w:val="1"/>
      <w:numFmt w:val="lowerLetter"/>
      <w:lvlText w:val="%8."/>
      <w:lvlJc w:val="left"/>
      <w:pPr>
        <w:ind w:left="6110" w:hanging="360"/>
      </w:pPr>
      <w:rPr>
        <w:rFonts w:cs="Times New Roman"/>
      </w:rPr>
    </w:lvl>
    <w:lvl w:ilvl="8" w:tplc="080A001B" w:tentative="1">
      <w:start w:val="1"/>
      <w:numFmt w:val="lowerRoman"/>
      <w:lvlText w:val="%9."/>
      <w:lvlJc w:val="right"/>
      <w:pPr>
        <w:ind w:left="6830" w:hanging="180"/>
      </w:pPr>
      <w:rPr>
        <w:rFonts w:cs="Times New Roman"/>
      </w:rPr>
    </w:lvl>
  </w:abstractNum>
  <w:abstractNum w:abstractNumId="40">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2">
    <w:nsid w:val="217655C6"/>
    <w:multiLevelType w:val="hybridMultilevel"/>
    <w:tmpl w:val="2872F2AA"/>
    <w:lvl w:ilvl="0" w:tplc="34A06562">
      <w:start w:val="1"/>
      <w:numFmt w:val="decimal"/>
      <w:lvlText w:val="3.5.%1"/>
      <w:lvlJc w:val="left"/>
      <w:pPr>
        <w:ind w:left="720" w:hanging="360"/>
      </w:pPr>
      <w:rPr>
        <w:rFonts w:ascii="Arial" w:hAnsi="Arial" w:hint="default"/>
        <w:b/>
        <w:i w:val="0"/>
        <w:sz w:val="20"/>
      </w:rPr>
    </w:lvl>
    <w:lvl w:ilvl="1" w:tplc="1F0C84A0">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4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8">
    <w:nsid w:val="49726EC9"/>
    <w:multiLevelType w:val="hybridMultilevel"/>
    <w:tmpl w:val="E59E8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4B4C7217"/>
    <w:multiLevelType w:val="hybridMultilevel"/>
    <w:tmpl w:val="552A7F38"/>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50">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51">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2">
    <w:nsid w:val="55D046D5"/>
    <w:multiLevelType w:val="hybridMultilevel"/>
    <w:tmpl w:val="67DE3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63572E6"/>
    <w:multiLevelType w:val="hybridMultilevel"/>
    <w:tmpl w:val="B7B41E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8587A46"/>
    <w:multiLevelType w:val="hybridMultilevel"/>
    <w:tmpl w:val="048CE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DDE4BE2"/>
    <w:multiLevelType w:val="hybridMultilevel"/>
    <w:tmpl w:val="39689E66"/>
    <w:lvl w:ilvl="0" w:tplc="67D4B6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7">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9">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6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97725FE"/>
    <w:multiLevelType w:val="hybridMultilevel"/>
    <w:tmpl w:val="B3E6F8D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4"/>
  </w:num>
  <w:num w:numId="4">
    <w:abstractNumId w:val="15"/>
  </w:num>
  <w:num w:numId="5">
    <w:abstractNumId w:val="0"/>
  </w:num>
  <w:num w:numId="6">
    <w:abstractNumId w:val="40"/>
  </w:num>
  <w:num w:numId="7">
    <w:abstractNumId w:val="63"/>
  </w:num>
  <w:num w:numId="8">
    <w:abstractNumId w:val="37"/>
  </w:num>
  <w:num w:numId="9">
    <w:abstractNumId w:val="31"/>
  </w:num>
  <w:num w:numId="10">
    <w:abstractNumId w:val="8"/>
  </w:num>
  <w:num w:numId="11">
    <w:abstractNumId w:val="12"/>
  </w:num>
  <w:num w:numId="12">
    <w:abstractNumId w:val="16"/>
  </w:num>
  <w:num w:numId="13">
    <w:abstractNumId w:val="50"/>
  </w:num>
  <w:num w:numId="14">
    <w:abstractNumId w:val="30"/>
  </w:num>
  <w:num w:numId="15">
    <w:abstractNumId w:val="56"/>
  </w:num>
  <w:num w:numId="16">
    <w:abstractNumId w:val="51"/>
  </w:num>
  <w:num w:numId="17">
    <w:abstractNumId w:val="45"/>
  </w:num>
  <w:num w:numId="18">
    <w:abstractNumId w:val="42"/>
  </w:num>
  <w:num w:numId="19">
    <w:abstractNumId w:val="46"/>
  </w:num>
  <w:num w:numId="20">
    <w:abstractNumId w:val="44"/>
  </w:num>
  <w:num w:numId="21">
    <w:abstractNumId w:val="65"/>
  </w:num>
  <w:num w:numId="22">
    <w:abstractNumId w:val="64"/>
  </w:num>
  <w:num w:numId="23">
    <w:abstractNumId w:val="36"/>
  </w:num>
  <w:num w:numId="24">
    <w:abstractNumId w:val="41"/>
  </w:num>
  <w:num w:numId="25">
    <w:abstractNumId w:val="1"/>
  </w:num>
  <w:num w:numId="26">
    <w:abstractNumId w:val="59"/>
  </w:num>
  <w:num w:numId="27">
    <w:abstractNumId w:val="39"/>
  </w:num>
  <w:num w:numId="28">
    <w:abstractNumId w:val="61"/>
  </w:num>
  <w:num w:numId="29">
    <w:abstractNumId w:val="10"/>
  </w:num>
  <w:num w:numId="30">
    <w:abstractNumId w:val="48"/>
  </w:num>
  <w:num w:numId="31">
    <w:abstractNumId w:val="34"/>
  </w:num>
  <w:num w:numId="32">
    <w:abstractNumId w:val="49"/>
  </w:num>
  <w:num w:numId="33">
    <w:abstractNumId w:val="33"/>
  </w:num>
  <w:num w:numId="34">
    <w:abstractNumId w:val="35"/>
  </w:num>
  <w:num w:numId="35">
    <w:abstractNumId w:val="54"/>
  </w:num>
  <w:num w:numId="36">
    <w:abstractNumId w:val="55"/>
  </w:num>
  <w:num w:numId="37">
    <w:abstractNumId w:val="53"/>
  </w:num>
  <w:num w:numId="38">
    <w:abstractNumId w:val="52"/>
  </w:num>
  <w:num w:numId="39">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37291"/>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712A"/>
    <w:rsid w:val="000678B0"/>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7A0"/>
    <w:rsid w:val="00095AAA"/>
    <w:rsid w:val="000961F3"/>
    <w:rsid w:val="00096415"/>
    <w:rsid w:val="00096E61"/>
    <w:rsid w:val="000976BE"/>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26F8"/>
    <w:rsid w:val="000C2B73"/>
    <w:rsid w:val="000C2D0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A19"/>
    <w:rsid w:val="000D4A93"/>
    <w:rsid w:val="000D4B5C"/>
    <w:rsid w:val="000D6706"/>
    <w:rsid w:val="000D675E"/>
    <w:rsid w:val="000D6C55"/>
    <w:rsid w:val="000D6C5D"/>
    <w:rsid w:val="000D7A8F"/>
    <w:rsid w:val="000D7BC8"/>
    <w:rsid w:val="000D7CBB"/>
    <w:rsid w:val="000E01A2"/>
    <w:rsid w:val="000E04AF"/>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B63"/>
    <w:rsid w:val="000F235B"/>
    <w:rsid w:val="000F285A"/>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4856"/>
    <w:rsid w:val="00134B55"/>
    <w:rsid w:val="00134CBD"/>
    <w:rsid w:val="00135271"/>
    <w:rsid w:val="0013566D"/>
    <w:rsid w:val="0013575E"/>
    <w:rsid w:val="00136E9B"/>
    <w:rsid w:val="00137618"/>
    <w:rsid w:val="00140014"/>
    <w:rsid w:val="00140561"/>
    <w:rsid w:val="00141C5E"/>
    <w:rsid w:val="00141C8D"/>
    <w:rsid w:val="00143FD3"/>
    <w:rsid w:val="00144076"/>
    <w:rsid w:val="00144607"/>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6548"/>
    <w:rsid w:val="00166AFE"/>
    <w:rsid w:val="00166C14"/>
    <w:rsid w:val="001707E8"/>
    <w:rsid w:val="00170980"/>
    <w:rsid w:val="00171177"/>
    <w:rsid w:val="00171BA3"/>
    <w:rsid w:val="00171D99"/>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5D06"/>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27ED"/>
    <w:rsid w:val="001B4664"/>
    <w:rsid w:val="001B5165"/>
    <w:rsid w:val="001B5816"/>
    <w:rsid w:val="001B6B69"/>
    <w:rsid w:val="001B7160"/>
    <w:rsid w:val="001B7268"/>
    <w:rsid w:val="001C01D7"/>
    <w:rsid w:val="001C069F"/>
    <w:rsid w:val="001C0CC6"/>
    <w:rsid w:val="001C1C89"/>
    <w:rsid w:val="001C1ECB"/>
    <w:rsid w:val="001C20D3"/>
    <w:rsid w:val="001C20D6"/>
    <w:rsid w:val="001C22F9"/>
    <w:rsid w:val="001C2A3C"/>
    <w:rsid w:val="001C403A"/>
    <w:rsid w:val="001C5130"/>
    <w:rsid w:val="001C56E6"/>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7DE"/>
    <w:rsid w:val="001E5553"/>
    <w:rsid w:val="001E5798"/>
    <w:rsid w:val="001E5B11"/>
    <w:rsid w:val="001E68F2"/>
    <w:rsid w:val="001E6B00"/>
    <w:rsid w:val="001E726E"/>
    <w:rsid w:val="001E7488"/>
    <w:rsid w:val="001E7751"/>
    <w:rsid w:val="001E7AF0"/>
    <w:rsid w:val="001E7ECA"/>
    <w:rsid w:val="001F0106"/>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3790"/>
    <w:rsid w:val="00233E9F"/>
    <w:rsid w:val="00233F09"/>
    <w:rsid w:val="00234091"/>
    <w:rsid w:val="00235032"/>
    <w:rsid w:val="00235271"/>
    <w:rsid w:val="002352EC"/>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1AEF"/>
    <w:rsid w:val="00261FB6"/>
    <w:rsid w:val="00262335"/>
    <w:rsid w:val="00263874"/>
    <w:rsid w:val="002647BB"/>
    <w:rsid w:val="00265D5E"/>
    <w:rsid w:val="002663C7"/>
    <w:rsid w:val="00266563"/>
    <w:rsid w:val="00266C58"/>
    <w:rsid w:val="00266E77"/>
    <w:rsid w:val="002671DA"/>
    <w:rsid w:val="00270360"/>
    <w:rsid w:val="00270365"/>
    <w:rsid w:val="002707E4"/>
    <w:rsid w:val="002709C1"/>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3BC"/>
    <w:rsid w:val="00276585"/>
    <w:rsid w:val="002773CA"/>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B2F"/>
    <w:rsid w:val="00295CCE"/>
    <w:rsid w:val="00296239"/>
    <w:rsid w:val="00296311"/>
    <w:rsid w:val="002968CA"/>
    <w:rsid w:val="00296ACA"/>
    <w:rsid w:val="0029704A"/>
    <w:rsid w:val="002979DF"/>
    <w:rsid w:val="00297B9F"/>
    <w:rsid w:val="002A0841"/>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2818"/>
    <w:rsid w:val="002B2CA4"/>
    <w:rsid w:val="002B428E"/>
    <w:rsid w:val="002B5BF8"/>
    <w:rsid w:val="002B61C7"/>
    <w:rsid w:val="002B6C94"/>
    <w:rsid w:val="002B7723"/>
    <w:rsid w:val="002B78D4"/>
    <w:rsid w:val="002B79D2"/>
    <w:rsid w:val="002B7B6A"/>
    <w:rsid w:val="002B7ED0"/>
    <w:rsid w:val="002C14FC"/>
    <w:rsid w:val="002C2668"/>
    <w:rsid w:val="002C26A8"/>
    <w:rsid w:val="002C3045"/>
    <w:rsid w:val="002C3257"/>
    <w:rsid w:val="002C42D1"/>
    <w:rsid w:val="002C4653"/>
    <w:rsid w:val="002C49BC"/>
    <w:rsid w:val="002C4A84"/>
    <w:rsid w:val="002C4C85"/>
    <w:rsid w:val="002C50B1"/>
    <w:rsid w:val="002C5A5F"/>
    <w:rsid w:val="002C5CE3"/>
    <w:rsid w:val="002C5DC3"/>
    <w:rsid w:val="002C5E03"/>
    <w:rsid w:val="002C64CA"/>
    <w:rsid w:val="002C68B8"/>
    <w:rsid w:val="002C6941"/>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EBC"/>
    <w:rsid w:val="003006D0"/>
    <w:rsid w:val="0030081B"/>
    <w:rsid w:val="00300CEA"/>
    <w:rsid w:val="00300F02"/>
    <w:rsid w:val="0030134E"/>
    <w:rsid w:val="00301A31"/>
    <w:rsid w:val="00301B86"/>
    <w:rsid w:val="003020FB"/>
    <w:rsid w:val="0030261C"/>
    <w:rsid w:val="003028F5"/>
    <w:rsid w:val="003029EC"/>
    <w:rsid w:val="003035C0"/>
    <w:rsid w:val="00304B05"/>
    <w:rsid w:val="0030525D"/>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184F"/>
    <w:rsid w:val="00383656"/>
    <w:rsid w:val="00383760"/>
    <w:rsid w:val="00383D9D"/>
    <w:rsid w:val="00383ED9"/>
    <w:rsid w:val="003845C9"/>
    <w:rsid w:val="0038615F"/>
    <w:rsid w:val="00386FF2"/>
    <w:rsid w:val="0038772F"/>
    <w:rsid w:val="00390432"/>
    <w:rsid w:val="003908E0"/>
    <w:rsid w:val="00390C28"/>
    <w:rsid w:val="00391413"/>
    <w:rsid w:val="003917F8"/>
    <w:rsid w:val="00391D20"/>
    <w:rsid w:val="00392EF5"/>
    <w:rsid w:val="003933B4"/>
    <w:rsid w:val="003941F4"/>
    <w:rsid w:val="00395E48"/>
    <w:rsid w:val="003974A0"/>
    <w:rsid w:val="003A04FF"/>
    <w:rsid w:val="003A0B53"/>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5008D"/>
    <w:rsid w:val="0045013C"/>
    <w:rsid w:val="00450F8F"/>
    <w:rsid w:val="00451496"/>
    <w:rsid w:val="0045188B"/>
    <w:rsid w:val="00451E2B"/>
    <w:rsid w:val="00451F7B"/>
    <w:rsid w:val="00452EC2"/>
    <w:rsid w:val="0045303D"/>
    <w:rsid w:val="00453107"/>
    <w:rsid w:val="0045318A"/>
    <w:rsid w:val="00453B7D"/>
    <w:rsid w:val="00453C0F"/>
    <w:rsid w:val="00453C4E"/>
    <w:rsid w:val="00453DD1"/>
    <w:rsid w:val="00454089"/>
    <w:rsid w:val="00454BD5"/>
    <w:rsid w:val="0045520E"/>
    <w:rsid w:val="004557EB"/>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99D"/>
    <w:rsid w:val="004675A2"/>
    <w:rsid w:val="00467ED6"/>
    <w:rsid w:val="004709C3"/>
    <w:rsid w:val="00470AD4"/>
    <w:rsid w:val="004710D4"/>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6A74"/>
    <w:rsid w:val="00486EA6"/>
    <w:rsid w:val="004876DC"/>
    <w:rsid w:val="00487CDD"/>
    <w:rsid w:val="00491225"/>
    <w:rsid w:val="0049139B"/>
    <w:rsid w:val="0049166D"/>
    <w:rsid w:val="00491B4D"/>
    <w:rsid w:val="00491BE8"/>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33B6"/>
    <w:rsid w:val="004F3C41"/>
    <w:rsid w:val="004F4C35"/>
    <w:rsid w:val="004F6C42"/>
    <w:rsid w:val="004F78B2"/>
    <w:rsid w:val="00500200"/>
    <w:rsid w:val="00501284"/>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5FA"/>
    <w:rsid w:val="005159D5"/>
    <w:rsid w:val="00515B75"/>
    <w:rsid w:val="00515E1A"/>
    <w:rsid w:val="005172CE"/>
    <w:rsid w:val="005178A3"/>
    <w:rsid w:val="00517DD2"/>
    <w:rsid w:val="005200BE"/>
    <w:rsid w:val="005204EB"/>
    <w:rsid w:val="005204FB"/>
    <w:rsid w:val="0052050A"/>
    <w:rsid w:val="00522A8A"/>
    <w:rsid w:val="00522C61"/>
    <w:rsid w:val="005231C1"/>
    <w:rsid w:val="00523555"/>
    <w:rsid w:val="00523B78"/>
    <w:rsid w:val="0052425C"/>
    <w:rsid w:val="00527C1A"/>
    <w:rsid w:val="0053006F"/>
    <w:rsid w:val="00531A5E"/>
    <w:rsid w:val="00531CEA"/>
    <w:rsid w:val="005325C5"/>
    <w:rsid w:val="00532601"/>
    <w:rsid w:val="005333CB"/>
    <w:rsid w:val="0053350A"/>
    <w:rsid w:val="00533771"/>
    <w:rsid w:val="00533BE3"/>
    <w:rsid w:val="00533EFD"/>
    <w:rsid w:val="00534C8E"/>
    <w:rsid w:val="00535331"/>
    <w:rsid w:val="0053556A"/>
    <w:rsid w:val="0053578F"/>
    <w:rsid w:val="005372F2"/>
    <w:rsid w:val="0053746A"/>
    <w:rsid w:val="005402D9"/>
    <w:rsid w:val="00540E35"/>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89B"/>
    <w:rsid w:val="0055591A"/>
    <w:rsid w:val="005568FB"/>
    <w:rsid w:val="0055741B"/>
    <w:rsid w:val="005609EA"/>
    <w:rsid w:val="00560AD8"/>
    <w:rsid w:val="00560F3C"/>
    <w:rsid w:val="005622E1"/>
    <w:rsid w:val="0056286E"/>
    <w:rsid w:val="00563EA4"/>
    <w:rsid w:val="00563F1A"/>
    <w:rsid w:val="00564DE2"/>
    <w:rsid w:val="00566E7E"/>
    <w:rsid w:val="00566F07"/>
    <w:rsid w:val="00567871"/>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36B7"/>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C009C"/>
    <w:rsid w:val="005C04CD"/>
    <w:rsid w:val="005C0594"/>
    <w:rsid w:val="005C1FB1"/>
    <w:rsid w:val="005C1FEC"/>
    <w:rsid w:val="005C2E02"/>
    <w:rsid w:val="005C2F3C"/>
    <w:rsid w:val="005C3106"/>
    <w:rsid w:val="005C3118"/>
    <w:rsid w:val="005C3AAA"/>
    <w:rsid w:val="005C4112"/>
    <w:rsid w:val="005C4178"/>
    <w:rsid w:val="005C41A0"/>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8B3"/>
    <w:rsid w:val="005D72AD"/>
    <w:rsid w:val="005D74F3"/>
    <w:rsid w:val="005D78B0"/>
    <w:rsid w:val="005E0635"/>
    <w:rsid w:val="005E0BA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66B"/>
    <w:rsid w:val="005F20AB"/>
    <w:rsid w:val="005F212C"/>
    <w:rsid w:val="005F2254"/>
    <w:rsid w:val="005F250F"/>
    <w:rsid w:val="005F33C1"/>
    <w:rsid w:val="005F33C5"/>
    <w:rsid w:val="005F385B"/>
    <w:rsid w:val="005F4856"/>
    <w:rsid w:val="005F4E4D"/>
    <w:rsid w:val="005F5352"/>
    <w:rsid w:val="005F6F39"/>
    <w:rsid w:val="00600380"/>
    <w:rsid w:val="0060056A"/>
    <w:rsid w:val="006019BE"/>
    <w:rsid w:val="006019FF"/>
    <w:rsid w:val="0060265C"/>
    <w:rsid w:val="00602A9E"/>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218"/>
    <w:rsid w:val="00613433"/>
    <w:rsid w:val="00613680"/>
    <w:rsid w:val="006140DE"/>
    <w:rsid w:val="00614B14"/>
    <w:rsid w:val="00614F74"/>
    <w:rsid w:val="006156A3"/>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8B9"/>
    <w:rsid w:val="00654E23"/>
    <w:rsid w:val="00655041"/>
    <w:rsid w:val="00655767"/>
    <w:rsid w:val="00655AF4"/>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628B"/>
    <w:rsid w:val="00666B6A"/>
    <w:rsid w:val="00666DF3"/>
    <w:rsid w:val="00667C43"/>
    <w:rsid w:val="00667DB5"/>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22CD"/>
    <w:rsid w:val="006925F2"/>
    <w:rsid w:val="00693878"/>
    <w:rsid w:val="00694D2C"/>
    <w:rsid w:val="006953A7"/>
    <w:rsid w:val="00695B23"/>
    <w:rsid w:val="00696325"/>
    <w:rsid w:val="006966C5"/>
    <w:rsid w:val="006967F7"/>
    <w:rsid w:val="00696A5E"/>
    <w:rsid w:val="00696A66"/>
    <w:rsid w:val="0069703C"/>
    <w:rsid w:val="006974C8"/>
    <w:rsid w:val="006977C5"/>
    <w:rsid w:val="006978E6"/>
    <w:rsid w:val="00697BE2"/>
    <w:rsid w:val="006A0457"/>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1773"/>
    <w:rsid w:val="006D18CA"/>
    <w:rsid w:val="006D2E3A"/>
    <w:rsid w:val="006D3570"/>
    <w:rsid w:val="006D3C37"/>
    <w:rsid w:val="006D4E7E"/>
    <w:rsid w:val="006D5F49"/>
    <w:rsid w:val="006D6317"/>
    <w:rsid w:val="006D6782"/>
    <w:rsid w:val="006D6F3A"/>
    <w:rsid w:val="006D774C"/>
    <w:rsid w:val="006D7AD7"/>
    <w:rsid w:val="006E09ED"/>
    <w:rsid w:val="006E0AE4"/>
    <w:rsid w:val="006E1287"/>
    <w:rsid w:val="006E1EB9"/>
    <w:rsid w:val="006E3760"/>
    <w:rsid w:val="006E58C7"/>
    <w:rsid w:val="006E61D1"/>
    <w:rsid w:val="006E6AA1"/>
    <w:rsid w:val="006E6B4B"/>
    <w:rsid w:val="006F052C"/>
    <w:rsid w:val="006F185A"/>
    <w:rsid w:val="006F19D9"/>
    <w:rsid w:val="006F1AF5"/>
    <w:rsid w:val="006F1E05"/>
    <w:rsid w:val="006F1F5E"/>
    <w:rsid w:val="006F20C8"/>
    <w:rsid w:val="006F259B"/>
    <w:rsid w:val="006F3999"/>
    <w:rsid w:val="006F39FB"/>
    <w:rsid w:val="006F3EB8"/>
    <w:rsid w:val="006F568F"/>
    <w:rsid w:val="006F622C"/>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AD0"/>
    <w:rsid w:val="00715057"/>
    <w:rsid w:val="007163B1"/>
    <w:rsid w:val="0071698D"/>
    <w:rsid w:val="00716EC6"/>
    <w:rsid w:val="00716F66"/>
    <w:rsid w:val="0072350D"/>
    <w:rsid w:val="007237C8"/>
    <w:rsid w:val="007237ED"/>
    <w:rsid w:val="00723B52"/>
    <w:rsid w:val="00723ED5"/>
    <w:rsid w:val="00723F07"/>
    <w:rsid w:val="00724500"/>
    <w:rsid w:val="0072473C"/>
    <w:rsid w:val="00725458"/>
    <w:rsid w:val="007257C2"/>
    <w:rsid w:val="00725B06"/>
    <w:rsid w:val="00726A8E"/>
    <w:rsid w:val="007274E3"/>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0AD8"/>
    <w:rsid w:val="00772185"/>
    <w:rsid w:val="00772523"/>
    <w:rsid w:val="0077364C"/>
    <w:rsid w:val="00773779"/>
    <w:rsid w:val="00773C8F"/>
    <w:rsid w:val="00773D2F"/>
    <w:rsid w:val="00774B61"/>
    <w:rsid w:val="00774F09"/>
    <w:rsid w:val="00775EBE"/>
    <w:rsid w:val="0077678F"/>
    <w:rsid w:val="00776845"/>
    <w:rsid w:val="007771B7"/>
    <w:rsid w:val="00777BEF"/>
    <w:rsid w:val="0078038C"/>
    <w:rsid w:val="00781346"/>
    <w:rsid w:val="0078135A"/>
    <w:rsid w:val="00781F5A"/>
    <w:rsid w:val="00782192"/>
    <w:rsid w:val="007829DD"/>
    <w:rsid w:val="00782C0A"/>
    <w:rsid w:val="00782DEC"/>
    <w:rsid w:val="00783E47"/>
    <w:rsid w:val="00784156"/>
    <w:rsid w:val="007841B7"/>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475C"/>
    <w:rsid w:val="007C4BFA"/>
    <w:rsid w:val="007C5A94"/>
    <w:rsid w:val="007C5ED8"/>
    <w:rsid w:val="007C6160"/>
    <w:rsid w:val="007C7FCC"/>
    <w:rsid w:val="007D0335"/>
    <w:rsid w:val="007D08C5"/>
    <w:rsid w:val="007D16FE"/>
    <w:rsid w:val="007D30BC"/>
    <w:rsid w:val="007D32E1"/>
    <w:rsid w:val="007D45AF"/>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FF5"/>
    <w:rsid w:val="007F7168"/>
    <w:rsid w:val="007F7AB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48E2"/>
    <w:rsid w:val="008454D0"/>
    <w:rsid w:val="0084569C"/>
    <w:rsid w:val="00846505"/>
    <w:rsid w:val="008465EB"/>
    <w:rsid w:val="00847399"/>
    <w:rsid w:val="00847A27"/>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B12"/>
    <w:rsid w:val="00861B40"/>
    <w:rsid w:val="00861D34"/>
    <w:rsid w:val="00861E7C"/>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8066B"/>
    <w:rsid w:val="00880F7F"/>
    <w:rsid w:val="008829CC"/>
    <w:rsid w:val="00882DBE"/>
    <w:rsid w:val="00883CC2"/>
    <w:rsid w:val="00883DE2"/>
    <w:rsid w:val="008841DC"/>
    <w:rsid w:val="008847D5"/>
    <w:rsid w:val="0088580D"/>
    <w:rsid w:val="00885C6F"/>
    <w:rsid w:val="008862C5"/>
    <w:rsid w:val="0088772E"/>
    <w:rsid w:val="00887C60"/>
    <w:rsid w:val="00887D1F"/>
    <w:rsid w:val="0089021B"/>
    <w:rsid w:val="00892256"/>
    <w:rsid w:val="00892375"/>
    <w:rsid w:val="008928B4"/>
    <w:rsid w:val="00892BA8"/>
    <w:rsid w:val="0089335A"/>
    <w:rsid w:val="00893515"/>
    <w:rsid w:val="008935A1"/>
    <w:rsid w:val="00893BED"/>
    <w:rsid w:val="00895575"/>
    <w:rsid w:val="00896347"/>
    <w:rsid w:val="00896601"/>
    <w:rsid w:val="0089663E"/>
    <w:rsid w:val="00896A06"/>
    <w:rsid w:val="008973FF"/>
    <w:rsid w:val="008A004F"/>
    <w:rsid w:val="008A08F1"/>
    <w:rsid w:val="008A0DA6"/>
    <w:rsid w:val="008A104D"/>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BA4"/>
    <w:rsid w:val="008B39E1"/>
    <w:rsid w:val="008B456C"/>
    <w:rsid w:val="008B4896"/>
    <w:rsid w:val="008B589A"/>
    <w:rsid w:val="008B5EFD"/>
    <w:rsid w:val="008B657F"/>
    <w:rsid w:val="008B7376"/>
    <w:rsid w:val="008B7A11"/>
    <w:rsid w:val="008C05C1"/>
    <w:rsid w:val="008C0710"/>
    <w:rsid w:val="008C0782"/>
    <w:rsid w:val="008C0C84"/>
    <w:rsid w:val="008C0E21"/>
    <w:rsid w:val="008C1888"/>
    <w:rsid w:val="008C1F36"/>
    <w:rsid w:val="008C29CA"/>
    <w:rsid w:val="008C3536"/>
    <w:rsid w:val="008C3B3E"/>
    <w:rsid w:val="008C479A"/>
    <w:rsid w:val="008C4A33"/>
    <w:rsid w:val="008C5869"/>
    <w:rsid w:val="008C5B6C"/>
    <w:rsid w:val="008C60C1"/>
    <w:rsid w:val="008C62AF"/>
    <w:rsid w:val="008C64AF"/>
    <w:rsid w:val="008C6B9D"/>
    <w:rsid w:val="008C6BFA"/>
    <w:rsid w:val="008C6F86"/>
    <w:rsid w:val="008C774F"/>
    <w:rsid w:val="008C7D60"/>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F64"/>
    <w:rsid w:val="008E624C"/>
    <w:rsid w:val="008E6497"/>
    <w:rsid w:val="008E6EFE"/>
    <w:rsid w:val="008E7492"/>
    <w:rsid w:val="008E7A6A"/>
    <w:rsid w:val="008E7C4B"/>
    <w:rsid w:val="008F00A0"/>
    <w:rsid w:val="008F1223"/>
    <w:rsid w:val="008F14FC"/>
    <w:rsid w:val="008F1A88"/>
    <w:rsid w:val="008F1DA2"/>
    <w:rsid w:val="008F226D"/>
    <w:rsid w:val="008F2CD4"/>
    <w:rsid w:val="008F2EAF"/>
    <w:rsid w:val="008F3170"/>
    <w:rsid w:val="008F38B0"/>
    <w:rsid w:val="008F3E0A"/>
    <w:rsid w:val="008F3EA8"/>
    <w:rsid w:val="008F4427"/>
    <w:rsid w:val="008F4826"/>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20B42"/>
    <w:rsid w:val="00921183"/>
    <w:rsid w:val="0092177B"/>
    <w:rsid w:val="009217BD"/>
    <w:rsid w:val="00921A57"/>
    <w:rsid w:val="00921BE5"/>
    <w:rsid w:val="00922372"/>
    <w:rsid w:val="0092238D"/>
    <w:rsid w:val="0092332F"/>
    <w:rsid w:val="00925EBF"/>
    <w:rsid w:val="0092642D"/>
    <w:rsid w:val="0093111C"/>
    <w:rsid w:val="00931354"/>
    <w:rsid w:val="009319F9"/>
    <w:rsid w:val="00931E48"/>
    <w:rsid w:val="00931EC7"/>
    <w:rsid w:val="00932087"/>
    <w:rsid w:val="00932818"/>
    <w:rsid w:val="009329B0"/>
    <w:rsid w:val="00933874"/>
    <w:rsid w:val="00933B5D"/>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57A"/>
    <w:rsid w:val="00946873"/>
    <w:rsid w:val="00947C94"/>
    <w:rsid w:val="0095039C"/>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41F6"/>
    <w:rsid w:val="0098482E"/>
    <w:rsid w:val="009849E2"/>
    <w:rsid w:val="009851CC"/>
    <w:rsid w:val="0098623F"/>
    <w:rsid w:val="00987A8D"/>
    <w:rsid w:val="00990562"/>
    <w:rsid w:val="00990882"/>
    <w:rsid w:val="00990C58"/>
    <w:rsid w:val="009910AD"/>
    <w:rsid w:val="0099134F"/>
    <w:rsid w:val="00991592"/>
    <w:rsid w:val="00991AC4"/>
    <w:rsid w:val="00992430"/>
    <w:rsid w:val="009932E0"/>
    <w:rsid w:val="0099341E"/>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4F05"/>
    <w:rsid w:val="009C628E"/>
    <w:rsid w:val="009C67AD"/>
    <w:rsid w:val="009C691F"/>
    <w:rsid w:val="009C6B3E"/>
    <w:rsid w:val="009C74F1"/>
    <w:rsid w:val="009D0071"/>
    <w:rsid w:val="009D05F4"/>
    <w:rsid w:val="009D076E"/>
    <w:rsid w:val="009D1C0D"/>
    <w:rsid w:val="009D2A2E"/>
    <w:rsid w:val="009D3A05"/>
    <w:rsid w:val="009D462F"/>
    <w:rsid w:val="009D4F99"/>
    <w:rsid w:val="009D507D"/>
    <w:rsid w:val="009D5386"/>
    <w:rsid w:val="009D5495"/>
    <w:rsid w:val="009D54BE"/>
    <w:rsid w:val="009D579B"/>
    <w:rsid w:val="009D5B25"/>
    <w:rsid w:val="009E02CE"/>
    <w:rsid w:val="009E08FB"/>
    <w:rsid w:val="009E0904"/>
    <w:rsid w:val="009E0E12"/>
    <w:rsid w:val="009E1413"/>
    <w:rsid w:val="009E1A16"/>
    <w:rsid w:val="009E1B20"/>
    <w:rsid w:val="009E1F2F"/>
    <w:rsid w:val="009E27F4"/>
    <w:rsid w:val="009E330D"/>
    <w:rsid w:val="009E39FF"/>
    <w:rsid w:val="009E4006"/>
    <w:rsid w:val="009E45B4"/>
    <w:rsid w:val="009E4C41"/>
    <w:rsid w:val="009E53CF"/>
    <w:rsid w:val="009E585B"/>
    <w:rsid w:val="009E5CB9"/>
    <w:rsid w:val="009E616B"/>
    <w:rsid w:val="009E7103"/>
    <w:rsid w:val="009F0182"/>
    <w:rsid w:val="009F06C1"/>
    <w:rsid w:val="009F0AED"/>
    <w:rsid w:val="009F0E3A"/>
    <w:rsid w:val="009F2914"/>
    <w:rsid w:val="009F2BA0"/>
    <w:rsid w:val="009F2D34"/>
    <w:rsid w:val="009F30C1"/>
    <w:rsid w:val="009F3552"/>
    <w:rsid w:val="009F40CD"/>
    <w:rsid w:val="009F4F5F"/>
    <w:rsid w:val="009F6015"/>
    <w:rsid w:val="009F69AD"/>
    <w:rsid w:val="009F7132"/>
    <w:rsid w:val="00A0017D"/>
    <w:rsid w:val="00A00517"/>
    <w:rsid w:val="00A00F42"/>
    <w:rsid w:val="00A013D2"/>
    <w:rsid w:val="00A02E94"/>
    <w:rsid w:val="00A03128"/>
    <w:rsid w:val="00A03F61"/>
    <w:rsid w:val="00A04C31"/>
    <w:rsid w:val="00A05752"/>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D9B"/>
    <w:rsid w:val="00A96941"/>
    <w:rsid w:val="00A96F6A"/>
    <w:rsid w:val="00A97307"/>
    <w:rsid w:val="00A97773"/>
    <w:rsid w:val="00AA0191"/>
    <w:rsid w:val="00AA03D4"/>
    <w:rsid w:val="00AA05DD"/>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4127"/>
    <w:rsid w:val="00AB5814"/>
    <w:rsid w:val="00AB5B5C"/>
    <w:rsid w:val="00AB6273"/>
    <w:rsid w:val="00AB640A"/>
    <w:rsid w:val="00AB65D7"/>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2C7F"/>
    <w:rsid w:val="00AE377B"/>
    <w:rsid w:val="00AE388F"/>
    <w:rsid w:val="00AE38F4"/>
    <w:rsid w:val="00AE4094"/>
    <w:rsid w:val="00AE4494"/>
    <w:rsid w:val="00AE4C08"/>
    <w:rsid w:val="00AE6053"/>
    <w:rsid w:val="00AF0A4F"/>
    <w:rsid w:val="00AF37DC"/>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600C"/>
    <w:rsid w:val="00B3650D"/>
    <w:rsid w:val="00B37126"/>
    <w:rsid w:val="00B3791B"/>
    <w:rsid w:val="00B40735"/>
    <w:rsid w:val="00B4075E"/>
    <w:rsid w:val="00B40B0C"/>
    <w:rsid w:val="00B41E6E"/>
    <w:rsid w:val="00B4250C"/>
    <w:rsid w:val="00B42628"/>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602AB"/>
    <w:rsid w:val="00B6187B"/>
    <w:rsid w:val="00B624F3"/>
    <w:rsid w:val="00B62998"/>
    <w:rsid w:val="00B62AFA"/>
    <w:rsid w:val="00B62BF4"/>
    <w:rsid w:val="00B6330F"/>
    <w:rsid w:val="00B63BE4"/>
    <w:rsid w:val="00B63CB5"/>
    <w:rsid w:val="00B64B82"/>
    <w:rsid w:val="00B650C8"/>
    <w:rsid w:val="00B65E8C"/>
    <w:rsid w:val="00B65FD8"/>
    <w:rsid w:val="00B6707A"/>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34"/>
    <w:rsid w:val="00BA312D"/>
    <w:rsid w:val="00BA4D53"/>
    <w:rsid w:val="00BA54C5"/>
    <w:rsid w:val="00BA7E31"/>
    <w:rsid w:val="00BB0262"/>
    <w:rsid w:val="00BB12F6"/>
    <w:rsid w:val="00BB22D6"/>
    <w:rsid w:val="00BB4242"/>
    <w:rsid w:val="00BB428B"/>
    <w:rsid w:val="00BB42D7"/>
    <w:rsid w:val="00BB52FE"/>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22AA"/>
    <w:rsid w:val="00C5239E"/>
    <w:rsid w:val="00C52566"/>
    <w:rsid w:val="00C529B0"/>
    <w:rsid w:val="00C52DE2"/>
    <w:rsid w:val="00C54147"/>
    <w:rsid w:val="00C559F8"/>
    <w:rsid w:val="00C55D66"/>
    <w:rsid w:val="00C563BD"/>
    <w:rsid w:val="00C57428"/>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FCE"/>
    <w:rsid w:val="00C873CF"/>
    <w:rsid w:val="00C90171"/>
    <w:rsid w:val="00C9086A"/>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43AE"/>
    <w:rsid w:val="00CA484F"/>
    <w:rsid w:val="00CA50FB"/>
    <w:rsid w:val="00CA5325"/>
    <w:rsid w:val="00CA53AB"/>
    <w:rsid w:val="00CA547E"/>
    <w:rsid w:val="00CA554B"/>
    <w:rsid w:val="00CA5954"/>
    <w:rsid w:val="00CA6697"/>
    <w:rsid w:val="00CB0256"/>
    <w:rsid w:val="00CB0336"/>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652D"/>
    <w:rsid w:val="00CD66CA"/>
    <w:rsid w:val="00CD6717"/>
    <w:rsid w:val="00CD6CAF"/>
    <w:rsid w:val="00CE0D58"/>
    <w:rsid w:val="00CE0FBB"/>
    <w:rsid w:val="00CE2615"/>
    <w:rsid w:val="00CE3453"/>
    <w:rsid w:val="00CE3738"/>
    <w:rsid w:val="00CE40D8"/>
    <w:rsid w:val="00CE42FC"/>
    <w:rsid w:val="00CE53EB"/>
    <w:rsid w:val="00CE5AEE"/>
    <w:rsid w:val="00CE5D12"/>
    <w:rsid w:val="00CF0067"/>
    <w:rsid w:val="00CF02F1"/>
    <w:rsid w:val="00CF07B0"/>
    <w:rsid w:val="00CF25D6"/>
    <w:rsid w:val="00CF262A"/>
    <w:rsid w:val="00CF2B74"/>
    <w:rsid w:val="00CF356D"/>
    <w:rsid w:val="00CF40C9"/>
    <w:rsid w:val="00CF735F"/>
    <w:rsid w:val="00CF7712"/>
    <w:rsid w:val="00CF7CD0"/>
    <w:rsid w:val="00D0005F"/>
    <w:rsid w:val="00D00ED5"/>
    <w:rsid w:val="00D00FA5"/>
    <w:rsid w:val="00D03E08"/>
    <w:rsid w:val="00D04991"/>
    <w:rsid w:val="00D05C97"/>
    <w:rsid w:val="00D05CA4"/>
    <w:rsid w:val="00D0642E"/>
    <w:rsid w:val="00D06F16"/>
    <w:rsid w:val="00D06F8E"/>
    <w:rsid w:val="00D06FD6"/>
    <w:rsid w:val="00D102CA"/>
    <w:rsid w:val="00D10F87"/>
    <w:rsid w:val="00D1134A"/>
    <w:rsid w:val="00D11DB2"/>
    <w:rsid w:val="00D124DF"/>
    <w:rsid w:val="00D127E0"/>
    <w:rsid w:val="00D12833"/>
    <w:rsid w:val="00D12AE5"/>
    <w:rsid w:val="00D14DF3"/>
    <w:rsid w:val="00D16992"/>
    <w:rsid w:val="00D170C8"/>
    <w:rsid w:val="00D1718C"/>
    <w:rsid w:val="00D173DE"/>
    <w:rsid w:val="00D2046C"/>
    <w:rsid w:val="00D20AE3"/>
    <w:rsid w:val="00D216E0"/>
    <w:rsid w:val="00D2186E"/>
    <w:rsid w:val="00D22394"/>
    <w:rsid w:val="00D22CD0"/>
    <w:rsid w:val="00D22E39"/>
    <w:rsid w:val="00D237D0"/>
    <w:rsid w:val="00D23907"/>
    <w:rsid w:val="00D23B96"/>
    <w:rsid w:val="00D2449C"/>
    <w:rsid w:val="00D24AA2"/>
    <w:rsid w:val="00D24EE8"/>
    <w:rsid w:val="00D24F6A"/>
    <w:rsid w:val="00D26189"/>
    <w:rsid w:val="00D261C4"/>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0F45"/>
    <w:rsid w:val="00D61460"/>
    <w:rsid w:val="00D61CEA"/>
    <w:rsid w:val="00D61DE3"/>
    <w:rsid w:val="00D62B04"/>
    <w:rsid w:val="00D62D33"/>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4E2"/>
    <w:rsid w:val="00D815DA"/>
    <w:rsid w:val="00D8250E"/>
    <w:rsid w:val="00D8382F"/>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96E67"/>
    <w:rsid w:val="00DA0BC9"/>
    <w:rsid w:val="00DA0F34"/>
    <w:rsid w:val="00DA16B2"/>
    <w:rsid w:val="00DA1AD9"/>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AF0"/>
    <w:rsid w:val="00DE111F"/>
    <w:rsid w:val="00DE119C"/>
    <w:rsid w:val="00DE1A1E"/>
    <w:rsid w:val="00DE1D1F"/>
    <w:rsid w:val="00DE2118"/>
    <w:rsid w:val="00DE281B"/>
    <w:rsid w:val="00DE2A70"/>
    <w:rsid w:val="00DE3FE9"/>
    <w:rsid w:val="00DE482C"/>
    <w:rsid w:val="00DE4AD7"/>
    <w:rsid w:val="00DE6235"/>
    <w:rsid w:val="00DE66BD"/>
    <w:rsid w:val="00DF046C"/>
    <w:rsid w:val="00DF0909"/>
    <w:rsid w:val="00DF0A45"/>
    <w:rsid w:val="00DF0C02"/>
    <w:rsid w:val="00DF0E06"/>
    <w:rsid w:val="00DF16EA"/>
    <w:rsid w:val="00DF2A55"/>
    <w:rsid w:val="00DF3317"/>
    <w:rsid w:val="00DF455C"/>
    <w:rsid w:val="00DF7A72"/>
    <w:rsid w:val="00E00308"/>
    <w:rsid w:val="00E0054E"/>
    <w:rsid w:val="00E00DF1"/>
    <w:rsid w:val="00E02D9F"/>
    <w:rsid w:val="00E03482"/>
    <w:rsid w:val="00E03817"/>
    <w:rsid w:val="00E03E24"/>
    <w:rsid w:val="00E03F1B"/>
    <w:rsid w:val="00E040B7"/>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440C"/>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54C3"/>
    <w:rsid w:val="00E75AB6"/>
    <w:rsid w:val="00E76062"/>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8AB"/>
    <w:rsid w:val="00EA5C01"/>
    <w:rsid w:val="00EA6103"/>
    <w:rsid w:val="00EB0396"/>
    <w:rsid w:val="00EB06A1"/>
    <w:rsid w:val="00EB0B17"/>
    <w:rsid w:val="00EB1279"/>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5DB3"/>
    <w:rsid w:val="00EC609D"/>
    <w:rsid w:val="00EC61AE"/>
    <w:rsid w:val="00EC63F2"/>
    <w:rsid w:val="00EC657C"/>
    <w:rsid w:val="00EC6EC2"/>
    <w:rsid w:val="00EC6F7F"/>
    <w:rsid w:val="00EC721C"/>
    <w:rsid w:val="00EC7508"/>
    <w:rsid w:val="00EC7853"/>
    <w:rsid w:val="00EC795E"/>
    <w:rsid w:val="00EC7C4B"/>
    <w:rsid w:val="00ED0960"/>
    <w:rsid w:val="00ED2B3A"/>
    <w:rsid w:val="00ED2D0A"/>
    <w:rsid w:val="00ED2F66"/>
    <w:rsid w:val="00ED3941"/>
    <w:rsid w:val="00ED3AC1"/>
    <w:rsid w:val="00ED4A01"/>
    <w:rsid w:val="00ED4E79"/>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33B2"/>
    <w:rsid w:val="00F13E84"/>
    <w:rsid w:val="00F148A5"/>
    <w:rsid w:val="00F1591D"/>
    <w:rsid w:val="00F162C4"/>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09B"/>
    <w:rsid w:val="00F62458"/>
    <w:rsid w:val="00F625F5"/>
    <w:rsid w:val="00F62FC4"/>
    <w:rsid w:val="00F6349D"/>
    <w:rsid w:val="00F640CE"/>
    <w:rsid w:val="00F64A2D"/>
    <w:rsid w:val="00F64CAE"/>
    <w:rsid w:val="00F651B5"/>
    <w:rsid w:val="00F65A47"/>
    <w:rsid w:val="00F6623F"/>
    <w:rsid w:val="00F6670C"/>
    <w:rsid w:val="00F6695D"/>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428"/>
    <w:rsid w:val="00FA0ACE"/>
    <w:rsid w:val="00FA1B78"/>
    <w:rsid w:val="00FA4872"/>
    <w:rsid w:val="00FA4D49"/>
    <w:rsid w:val="00FA59A9"/>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5"/>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5"/>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702E0D"/>
  </w:style>
  <w:style w:type="table" w:customStyle="1" w:styleId="Tablaconcuadrcula80">
    <w:name w:val="Tabla con cuadrícula8"/>
    <w:basedOn w:val="Tablanormal"/>
    <w:next w:val="Tablaconcuadrcula"/>
    <w:rsid w:val="00702E0D"/>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99"/>
    <w:rsid w:val="004A1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63BE4"/>
  </w:style>
  <w:style w:type="table" w:customStyle="1" w:styleId="Tablaconcuadrcula10">
    <w:name w:val="Tabla con cuadrícula10"/>
    <w:basedOn w:val="Tablanormal"/>
    <w:next w:val="Tablaconcuadrcula"/>
    <w:uiPriority w:val="99"/>
    <w:rsid w:val="00B63BE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B63BE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B63BE4"/>
    <w:pPr>
      <w:spacing w:after="0" w:line="240" w:lineRule="auto"/>
    </w:pPr>
    <w:rPr>
      <w:rFonts w:ascii="Calibri" w:eastAsia="Times New Roman" w:hAnsi="Calibri" w:cs="Times New Roman"/>
    </w:rPr>
  </w:style>
  <w:style w:type="paragraph" w:customStyle="1" w:styleId="Textoindependiente28">
    <w:name w:val="Texto independiente 28"/>
    <w:basedOn w:val="Normal"/>
    <w:rsid w:val="00B63BE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B63BE4"/>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1">
    <w:name w:val="Lista clara1"/>
    <w:basedOn w:val="Tablanormal"/>
    <w:next w:val="Listaclara"/>
    <w:uiPriority w:val="61"/>
    <w:rsid w:val="00B63BE4"/>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rsid w:val="00B63BE4"/>
  </w:style>
  <w:style w:type="table" w:customStyle="1" w:styleId="Tablaconcuadrcula13">
    <w:name w:val="Tabla con cuadrícula13"/>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6B3"/>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5"/>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B437E2"/>
    <w:pPr>
      <w:keepNext/>
      <w:numPr>
        <w:ilvl w:val="1"/>
        <w:numId w:val="25"/>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Puesto"/>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Puest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B437E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702E0D"/>
  </w:style>
  <w:style w:type="table" w:customStyle="1" w:styleId="Tablaconcuadrcula80">
    <w:name w:val="Tabla con cuadrícula8"/>
    <w:basedOn w:val="Tablanormal"/>
    <w:next w:val="Tablaconcuadrcula"/>
    <w:rsid w:val="00702E0D"/>
    <w:pPr>
      <w:spacing w:after="0" w:line="240" w:lineRule="auto"/>
    </w:pPr>
    <w:rPr>
      <w:rFonts w:ascii="Calibri" w:eastAsia="Calibri" w:hAnsi="Calibri" w:cs="Times New Roman"/>
      <w:sz w:val="20"/>
      <w:szCs w:val="20"/>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702E0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99"/>
    <w:rsid w:val="004A115A"/>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B63BE4"/>
  </w:style>
  <w:style w:type="table" w:customStyle="1" w:styleId="Tablaconcuadrcula10">
    <w:name w:val="Tabla con cuadrícula10"/>
    <w:basedOn w:val="Tablanormal"/>
    <w:next w:val="Tablaconcuadrcula"/>
    <w:uiPriority w:val="99"/>
    <w:rsid w:val="00B63BE4"/>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B63BE4"/>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B63BE4"/>
    <w:pPr>
      <w:spacing w:after="0" w:line="240" w:lineRule="auto"/>
    </w:pPr>
    <w:rPr>
      <w:rFonts w:ascii="Calibri" w:eastAsia="Times New Roman" w:hAnsi="Calibri" w:cs="Times New Roman"/>
    </w:rPr>
  </w:style>
  <w:style w:type="paragraph" w:customStyle="1" w:styleId="Textoindependiente28">
    <w:name w:val="Texto independiente 28"/>
    <w:basedOn w:val="Normal"/>
    <w:rsid w:val="00B63BE4"/>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B63BE4"/>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Listaclara1">
    <w:name w:val="Lista clara1"/>
    <w:basedOn w:val="Tablanormal"/>
    <w:next w:val="Listaclara"/>
    <w:uiPriority w:val="61"/>
    <w:rsid w:val="00B63BE4"/>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rsid w:val="00B63BE4"/>
  </w:style>
  <w:style w:type="table" w:customStyle="1" w:styleId="Tablaconcuadrcula13">
    <w:name w:val="Tabla con cuadrícula13"/>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99"/>
    <w:rsid w:val="0028249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63061034">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201.144.108.83:8443/Pagos_Prov/faces/index.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s://201.144.108.83:8443/Pagos_Prov/faces/index.xhtml"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13EB7-742C-492C-A4F5-131B0D12D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62</Pages>
  <Words>22773</Words>
  <Characters>125256</Characters>
  <Application>Microsoft Office Word</Application>
  <DocSecurity>0</DocSecurity>
  <Lines>1043</Lines>
  <Paragraphs>295</Paragraphs>
  <ScaleCrop>false</ScaleCrop>
  <HeadingPairs>
    <vt:vector size="4" baseType="variant">
      <vt:variant>
        <vt:lpstr>Título</vt:lpstr>
      </vt:variant>
      <vt:variant>
        <vt:i4>1</vt:i4>
      </vt:variant>
      <vt:variant>
        <vt:lpstr>Títulos</vt:lpstr>
      </vt:variant>
      <vt:variant>
        <vt:i4>67</vt:i4>
      </vt:variant>
    </vt:vector>
  </HeadingPairs>
  <TitlesOfParts>
    <vt:vector size="68" baseType="lpstr">
      <vt:lpstr/>
      <vt:lpstr>1.- Identificación de la invitación a cuando menos tres personas.</vt:lpstr>
      <vt:lpstr>    1.1.- Datos de identificación.</vt:lpstr>
      <vt:lpstr>    1.2.- Medio y carácter del procedimiento.</vt:lpstr>
      <vt:lpstr>    1.3.- Número de identificación de la invitación a cuando menos tres personas asi</vt:lpstr>
      <vt:lpstr>    1.4.- Indicación de los ejercicios fiscales para la contratación.</vt:lpstr>
      <vt:lpstr>    1.5.- Idioma en que se deberán presentar las propuestas, los anexos legales, adm</vt:lpstr>
      <vt:lpstr>    1.6.- Disponibilidad presupuestaria.</vt:lpstr>
      <vt:lpstr>2.- Objeto y alcance de la invitación a cuando menos tres personas.</vt:lpstr>
      <vt:lpstr>    2.1.- Objeto de la contratación.</vt:lpstr>
      <vt:lpstr>    2.2.- Agrupación de Partidas.</vt:lpstr>
      <vt:lpstr>    2.3.- Normas Oficiales Mexicanas, Normas Mexicanas, Internacionales, Referencia </vt:lpstr>
      <vt:lpstr>    2.4.- Las cantidades a contratar serán.</vt:lpstr>
      <vt:lpstr>    2.5 Forma de adjudicación.</vt:lpstr>
      <vt:lpstr>    2.6.- Modelo de contrato.</vt:lpstr>
      <vt:lpstr>3.- Forma y términos que regirán los diversos actos de la invitación a cuando me</vt:lpstr>
      <vt:lpstr>    3.1.- Fecha, hora y lugar para los actos de la invitación a cuando menos tres pe</vt:lpstr>
      <vt:lpstr>    3.2.- Recepción de proposiciones.</vt:lpstr>
      <vt:lpstr>    3.2.1.- Proposiciones conjuntas. </vt:lpstr>
      <vt:lpstr>    3.2.2.- Proposición única.</vt:lpstr>
      <vt:lpstr>    3.2.3.- Documentacion distina a las propuestas.</vt:lpstr>
      <vt:lpstr>    3.2.4.- Acreditamiento de existencia legal.</vt:lpstr>
      <vt:lpstr>    3.3.- Acto de fallo y firma de contrato.</vt:lpstr>
      <vt:lpstr>    3.3.1.- Persona moral: </vt:lpstr>
      <vt:lpstr>    3.3.2.- Persona física:</vt:lpstr>
      <vt:lpstr>    3.3.3.- Ambos:</vt:lpstr>
      <vt:lpstr>4. REQUISITOS QUE LOS LICITANTES DEBEN CUMPLIR.</vt:lpstr>
      <vt:lpstr>    Con fundamento en los artículos 26 Bis fracción II y 34 de la LAASSP, el licitan</vt:lpstr>
      <vt:lpstr>Propuesta técnica </vt:lpstr>
      <vt:lpstr>    Propuesta económica </vt:lpstr>
      <vt:lpstr>    Documentación legal </vt:lpstr>
      <vt:lpstr>    Escrito de facultades. </vt:lpstr>
      <vt:lpstr>    Escrito de nacionalidad mexicana. </vt:lpstr>
      <vt:lpstr>    Escrito de normas. </vt:lpstr>
      <vt:lpstr>    Escrito de no impedimento. </vt:lpstr>
      <vt:lpstr>    Declaración de integridad. </vt:lpstr>
      <vt:lpstr>    Escrito de estratificación. </vt:lpstr>
      <vt:lpstr>    Escrito relativo a las proposiciones vía CompraNet. </vt:lpstr>
      <vt:lpstr>    Causales expresas de desechamiento.</vt:lpstr>
      <vt:lpstr>5. CRITERIOS ESPECÍFICOS CONFORME A LOS CUALES SE EVALUARÁN LAS PROPOSICIONES.</vt:lpstr>
      <vt:lpstr>    5.1 Evaluación de la propuesta técnica. </vt:lpstr>
      <vt:lpstr>    5.2 Evaluación de la propuesta económica.</vt:lpstr>
      <vt:lpstr>    Adjudicación de contrato.</vt:lpstr>
      <vt:lpstr>6.  RELACIÓN DE DOCUMENTOS QUE DEBE PRESENTAR EL LICITANTE.</vt:lpstr>
      <vt:lpstr>7. INCONFORMIDADES.</vt:lpstr>
      <vt:lpstr>    7.1 Operación de CompraNet.</vt:lpstr>
      <vt:lpstr>8.  FORMATOS QUE FACILITARÁN Y AGILIZARÁN LA PRESENTACIÓN Y RECEPCIÓN DE LAS PRO</vt:lpstr>
      <vt:lpstr>    8.1. Anexos adicionales.</vt:lpstr>
      <vt:lpstr>9. INFORMACIÓN RESERVADA Y CONFIDENCIAL.</vt:lpstr>
      <vt:lpstr/>
      <vt:lpstr>ANEXO 1 ANEXO TÉCNICO.</vt:lpstr>
      <vt:lpstr>ANEXO 2 TÉRMINOS Y CONDICIONES</vt:lpstr>
      <vt:lpstr>ANEXO 3 ESCRITO DE ACREDITACIÓN LEGAL Y PERSONALIDAD JURÍDICA DEL LICITANTE PARA</vt:lpstr>
      <vt:lpstr>ANEXO 4 ESCRITO DE NACIONALIDAD MEXICANA.</vt:lpstr>
      <vt:lpstr>ANEXO 5 ESCRITO DE CUMPLIMIENTO DE NORMAS.</vt:lpstr>
      <vt:lpstr>ANEXO 6 ESCRITO DE NO ENCONTRARSE EN LOS SUPUESTOS DE LOS ARTÍCULOS 50 Y 60 DE L</vt:lpstr>
      <vt:lpstr>ANEXO 7 DECLARACIÓN DE INTEGRIDAD.</vt:lpstr>
      <vt:lpstr>ANEXO 8 ESCRITO DE ESTRATIFICACIÓN DE MIPYME</vt:lpstr>
      <vt:lpstr>ANEXO 8 BIS. INSTRUCTIVO DE LLENADO PARA EL ESCRITO DE ESTRATIFICACIÓN DE MICRO,</vt:lpstr>
      <vt:lpstr>ANEXO 9 PROPUESTA ECONÓMICA</vt:lpstr>
      <vt:lpstr>ANEXO 10 RELACIÓN DE DOCUMENTOS A PRESENTAR.</vt:lpstr>
      <vt:lpstr>ANEXO 11. FORMATO INFORMACIÓN RESERVADA Y CONFIDENCIAL.</vt:lpstr>
      <vt:lpstr>ANEXO 12 SOLICITUD DE ACLARACIONES</vt:lpstr>
      <vt:lpstr>ANEXO 13. MODELO DE CONTRATO</vt:lpstr>
      <vt:lpstr/>
      <vt:lpstr>D E C L A R A C I O N E S</vt:lpstr>
      <vt:lpstr/>
      <vt:lpstr>C L Á U S U L A S</vt:lpstr>
    </vt:vector>
  </TitlesOfParts>
  <Company>Hewlett-Packard Company</Company>
  <LinksUpToDate>false</LinksUpToDate>
  <CharactersWithSpaces>147734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4</cp:revision>
  <cp:lastPrinted>2015-12-09T23:52:00Z</cp:lastPrinted>
  <dcterms:created xsi:type="dcterms:W3CDTF">2017-02-24T22:17:00Z</dcterms:created>
  <dcterms:modified xsi:type="dcterms:W3CDTF">2017-02-28T22:51:00Z</dcterms:modified>
</cp:coreProperties>
</file>