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3D8" w:rsidRDefault="00DF03D8" w:rsidP="00DF03D8">
      <w:pPr>
        <w:spacing w:line="220" w:lineRule="exact"/>
        <w:jc w:val="both"/>
        <w:rPr>
          <w:rFonts w:ascii="Arial" w:hAnsi="Arial"/>
          <w:b/>
          <w:sz w:val="22"/>
          <w:u w:val="single"/>
        </w:rPr>
      </w:pPr>
      <w:bookmarkStart w:id="0" w:name="_GoBack"/>
      <w:bookmarkEnd w:id="0"/>
    </w:p>
    <w:p w:rsidR="00DF03D8" w:rsidRPr="00FC5717" w:rsidRDefault="00DF03D8" w:rsidP="00DF03D8">
      <w:pPr>
        <w:keepNext/>
        <w:autoSpaceDE w:val="0"/>
        <w:autoSpaceDN w:val="0"/>
        <w:adjustRightInd w:val="0"/>
        <w:spacing w:after="360" w:line="240" w:lineRule="atLeast"/>
        <w:jc w:val="center"/>
        <w:rPr>
          <w:rFonts w:ascii="Franklin Gothic Book" w:hAnsi="Franklin Gothic Book" w:cs="Arial"/>
          <w:b/>
          <w:bCs/>
          <w:sz w:val="28"/>
          <w:szCs w:val="28"/>
        </w:rPr>
      </w:pPr>
      <w:r w:rsidRPr="00FC5717">
        <w:rPr>
          <w:rFonts w:ascii="Franklin Gothic Book" w:hAnsi="Franklin Gothic Book" w:cs="Arial"/>
          <w:b/>
          <w:bCs/>
          <w:sz w:val="28"/>
          <w:szCs w:val="28"/>
        </w:rPr>
        <w:t>TEXTO DE FIANZA DE CUMPLIMIENTO</w:t>
      </w:r>
    </w:p>
    <w:p w:rsidR="00DF03D8" w:rsidRDefault="00DF03D8" w:rsidP="00DF03D8">
      <w:pPr>
        <w:spacing w:line="220" w:lineRule="exact"/>
        <w:jc w:val="both"/>
        <w:rPr>
          <w:rFonts w:ascii="Franklin Gothic Book" w:hAnsi="Franklin Gothic Book"/>
          <w:b/>
          <w:sz w:val="22"/>
          <w:u w:val="single"/>
        </w:rPr>
      </w:pPr>
      <w:r w:rsidRPr="006B3C42">
        <w:rPr>
          <w:rFonts w:ascii="Franklin Gothic Book" w:hAnsi="Franklin Gothic Book"/>
          <w:b/>
          <w:sz w:val="22"/>
          <w:u w:val="single"/>
        </w:rPr>
        <w:t>DE CONFORMIDAD CON LOS ARTICULOS 48 FRACCIÓN II Y 49 FRACCION II DE LA LEY DE ADQUISICIONES, ARRENDAMIENTOS Y SERVICIOS DEL SECTOR PÚBLICO.</w:t>
      </w:r>
      <w:r>
        <w:rPr>
          <w:rFonts w:ascii="Franklin Gothic Book" w:hAnsi="Franklin Gothic Book"/>
          <w:b/>
          <w:sz w:val="22"/>
          <w:u w:val="single"/>
        </w:rPr>
        <w:t xml:space="preserve"> A TRAVÉS DEL PRESENTE ANEXO SE ESTABLECE EL </w:t>
      </w:r>
      <w:r w:rsidRPr="006B3C42">
        <w:rPr>
          <w:rFonts w:ascii="Franklin Gothic Book" w:hAnsi="Franklin Gothic Book"/>
          <w:b/>
          <w:sz w:val="22"/>
          <w:u w:val="single"/>
        </w:rPr>
        <w:t xml:space="preserve">TEXTO QUE DEBERÁ CONTENER </w:t>
      </w:r>
      <w:smartTag w:uri="urn:schemas-microsoft-com:office:smarttags" w:element="PersonName">
        <w:smartTagPr>
          <w:attr w:name="ProductID" w:val="LA FIANZA QUE"/>
        </w:smartTagPr>
        <w:r w:rsidRPr="006B3C42">
          <w:rPr>
            <w:rFonts w:ascii="Franklin Gothic Book" w:hAnsi="Franklin Gothic Book"/>
            <w:b/>
            <w:sz w:val="22"/>
            <w:u w:val="single"/>
          </w:rPr>
          <w:t>LA FIANZA QUE</w:t>
        </w:r>
      </w:smartTag>
      <w:r w:rsidRPr="006B3C42">
        <w:rPr>
          <w:rFonts w:ascii="Franklin Gothic Book" w:hAnsi="Franklin Gothic Book"/>
          <w:b/>
          <w:sz w:val="22"/>
          <w:u w:val="single"/>
        </w:rPr>
        <w:t xml:space="preserve"> PRESENTARÁ(N) EL(LOS) PROVEEDOR(ES) PARA GARANTIZAR</w:t>
      </w:r>
      <w:r w:rsidRPr="006B3C42">
        <w:rPr>
          <w:rFonts w:ascii="Franklin Gothic Book" w:hAnsi="Franklin Gothic Book"/>
          <w:sz w:val="22"/>
          <w:u w:val="single"/>
        </w:rPr>
        <w:t xml:space="preserve"> </w:t>
      </w:r>
      <w:r w:rsidRPr="006B3C42">
        <w:rPr>
          <w:rFonts w:ascii="Franklin Gothic Book" w:hAnsi="Franklin Gothic Book"/>
          <w:b/>
          <w:sz w:val="22"/>
          <w:u w:val="single"/>
        </w:rPr>
        <w:t>EL DEBIDO CUMPLIMIENTO DE LAS OBLIGACIONES DERIVADAS DE LOS PEDIDOS</w:t>
      </w:r>
      <w:r>
        <w:rPr>
          <w:rFonts w:ascii="Franklin Gothic Book" w:hAnsi="Franklin Gothic Book"/>
          <w:b/>
          <w:sz w:val="22"/>
          <w:u w:val="single"/>
        </w:rPr>
        <w:t xml:space="preserve"> POR EL 10% DEL MONTO TOTAL ADJUDICADO (CON NÚMERO Y LETRA) SIN IVA</w:t>
      </w:r>
      <w:r w:rsidRPr="006B3C42">
        <w:rPr>
          <w:rFonts w:ascii="Franklin Gothic Book" w:hAnsi="Franklin Gothic Book"/>
          <w:b/>
          <w:sz w:val="22"/>
          <w:u w:val="single"/>
        </w:rPr>
        <w:t xml:space="preserve">, </w:t>
      </w:r>
      <w:r>
        <w:rPr>
          <w:rFonts w:ascii="Franklin Gothic Book" w:hAnsi="Franklin Gothic Book"/>
          <w:b/>
          <w:sz w:val="22"/>
          <w:u w:val="single"/>
        </w:rPr>
        <w:t xml:space="preserve">EN EL MISMO TIPO DE MONEDA OFERTADO; ADEMAS DEBERÁ CUBIRI </w:t>
      </w:r>
      <w:r w:rsidRPr="006B3C42">
        <w:rPr>
          <w:rFonts w:ascii="Franklin Gothic Book" w:hAnsi="Franklin Gothic Book"/>
          <w:b/>
          <w:sz w:val="22"/>
          <w:u w:val="single"/>
        </w:rPr>
        <w:t xml:space="preserve">LOS DEFECTOS Y VICIOS OCULTOS DE LOS BIENES Y EN SU CASO, </w:t>
      </w:r>
      <w:smartTag w:uri="urn:schemas-microsoft-com:office:smarttags" w:element="PersonName">
        <w:smartTagPr>
          <w:attr w:name="ProductID" w:val="LA CALIDAD DE"/>
        </w:smartTagPr>
        <w:r w:rsidRPr="006B3C42">
          <w:rPr>
            <w:rFonts w:ascii="Franklin Gothic Book" w:hAnsi="Franklin Gothic Book"/>
            <w:b/>
            <w:sz w:val="22"/>
            <w:u w:val="single"/>
          </w:rPr>
          <w:t>LA CALIDAD DE</w:t>
        </w:r>
      </w:smartTag>
      <w:r w:rsidRPr="006B3C42">
        <w:rPr>
          <w:rFonts w:ascii="Franklin Gothic Book" w:hAnsi="Franklin Gothic Book"/>
          <w:b/>
          <w:sz w:val="22"/>
          <w:u w:val="single"/>
        </w:rPr>
        <w:t xml:space="preserve"> LOS SERVICIOS, ASÍ COMO CUALQUIER OTRA RESPONSABILIDAD. </w:t>
      </w:r>
    </w:p>
    <w:p w:rsidR="00DF03D8" w:rsidRDefault="00DF03D8" w:rsidP="00DF03D8">
      <w:pPr>
        <w:spacing w:line="220" w:lineRule="exact"/>
        <w:jc w:val="both"/>
        <w:rPr>
          <w:rFonts w:ascii="Franklin Gothic Book" w:hAnsi="Franklin Gothic Book"/>
          <w:b/>
          <w:sz w:val="22"/>
          <w:u w:val="single"/>
        </w:rPr>
      </w:pPr>
    </w:p>
    <w:p w:rsidR="00DF03D8" w:rsidRPr="007B68F5" w:rsidRDefault="00DF03D8" w:rsidP="00DF03D8">
      <w:pPr>
        <w:jc w:val="both"/>
        <w:rPr>
          <w:rFonts w:ascii="Franklin Gothic Book" w:hAnsi="Franklin Gothic Book"/>
          <w:b/>
          <w:sz w:val="22"/>
        </w:rPr>
      </w:pPr>
      <w:r w:rsidRPr="007B68F5">
        <w:rPr>
          <w:rFonts w:ascii="Franklin Gothic Book" w:hAnsi="Franklin Gothic Book"/>
          <w:b/>
          <w:sz w:val="22"/>
        </w:rPr>
        <w:t>EL LICITANTE GANADOR DEBERÁ SOLICITAR UNA FIANZA QUE CONTENGA COMO MÍNIMO EL SIGUIENTE TEXTO:</w:t>
      </w:r>
    </w:p>
    <w:p w:rsidR="00DF03D8" w:rsidRPr="006B3C42" w:rsidRDefault="00DF03D8" w:rsidP="00DF03D8">
      <w:pPr>
        <w:jc w:val="both"/>
        <w:rPr>
          <w:rFonts w:ascii="Franklin Gothic Book" w:hAnsi="Franklin Gothic Book"/>
          <w:sz w:val="22"/>
        </w:rPr>
      </w:pPr>
    </w:p>
    <w:p w:rsidR="00DF03D8" w:rsidRPr="00FB05A3" w:rsidRDefault="00DF03D8" w:rsidP="00DF03D8">
      <w:pPr>
        <w:keepNext/>
        <w:autoSpaceDE w:val="0"/>
        <w:autoSpaceDN w:val="0"/>
        <w:adjustRightInd w:val="0"/>
        <w:spacing w:after="200" w:line="240" w:lineRule="atLeast"/>
        <w:jc w:val="both"/>
        <w:rPr>
          <w:rFonts w:ascii="Franklin Gothic Book" w:hAnsi="Franklin Gothic Book" w:cs="Arial"/>
          <w:i/>
          <w:color w:val="0000CC"/>
          <w:sz w:val="20"/>
        </w:rPr>
      </w:pPr>
      <w:r w:rsidRPr="00FB05A3">
        <w:rPr>
          <w:rFonts w:ascii="Franklin Gothic Book" w:hAnsi="Franklin Gothic Book" w:cs="Arial"/>
          <w:b/>
          <w:bCs/>
          <w:i/>
          <w:color w:val="0000CC"/>
          <w:sz w:val="20"/>
        </w:rPr>
        <w:t xml:space="preserve">(NOMBRE DE </w:t>
      </w:r>
      <w:smartTag w:uri="urn:schemas-microsoft-com:office:smarttags" w:element="PersonName">
        <w:smartTagPr>
          <w:attr w:name="ProductID" w:val="LA AFIANZADORA"/>
        </w:smartTagPr>
        <w:r w:rsidRPr="00FB05A3">
          <w:rPr>
            <w:rFonts w:ascii="Franklin Gothic Book" w:hAnsi="Franklin Gothic Book" w:cs="Arial"/>
            <w:b/>
            <w:bCs/>
            <w:i/>
            <w:color w:val="0000CC"/>
            <w:sz w:val="20"/>
          </w:rPr>
          <w:t>LA AFIANZADORA</w:t>
        </w:r>
      </w:smartTag>
      <w:r w:rsidRPr="00FB05A3">
        <w:rPr>
          <w:rFonts w:ascii="Franklin Gothic Book" w:hAnsi="Franklin Gothic Book" w:cs="Arial"/>
          <w:b/>
          <w:bCs/>
          <w:i/>
          <w:color w:val="0000CC"/>
          <w:sz w:val="20"/>
        </w:rPr>
        <w:t xml:space="preserve">)  </w:t>
      </w:r>
      <w:r w:rsidRPr="00FB05A3">
        <w:rPr>
          <w:rFonts w:ascii="Franklin Gothic Book" w:hAnsi="Franklin Gothic Book" w:cs="Arial"/>
          <w:i/>
          <w:color w:val="0000CC"/>
          <w:sz w:val="20"/>
        </w:rPr>
        <w:t xml:space="preserve">SE  CONSTITUYE  FIADORA  HASTA  POR  </w:t>
      </w:r>
      <w:smartTag w:uri="urn:schemas-microsoft-com:office:smarttags" w:element="PersonName">
        <w:smartTagPr>
          <w:attr w:name="ProductID" w:val="LA  SUMA  DE"/>
        </w:smartTagPr>
        <w:r w:rsidRPr="00FB05A3">
          <w:rPr>
            <w:rFonts w:ascii="Franklin Gothic Book" w:hAnsi="Franklin Gothic Book" w:cs="Arial"/>
            <w:i/>
            <w:color w:val="0000CC"/>
            <w:sz w:val="20"/>
          </w:rPr>
          <w:t>LA  SUMA  DE</w:t>
        </w:r>
      </w:smartTag>
      <w:r w:rsidRPr="00FB05A3">
        <w:rPr>
          <w:rFonts w:ascii="Franklin Gothic Book" w:hAnsi="Franklin Gothic Book" w:cs="Arial"/>
          <w:i/>
          <w:color w:val="0000CC"/>
          <w:sz w:val="20"/>
        </w:rPr>
        <w:t xml:space="preserve"> $_________________ (10 % DEL MONTO TOTAL DEL PEDIDO CON NÚMERO Y LETRA, </w:t>
      </w:r>
      <w:r w:rsidRPr="00FB05A3">
        <w:rPr>
          <w:rFonts w:ascii="Franklin Gothic Book" w:hAnsi="Franklin Gothic Book" w:cs="Arial"/>
          <w:b/>
          <w:i/>
          <w:color w:val="0000CC"/>
          <w:sz w:val="20"/>
        </w:rPr>
        <w:t>SIN INCLUIR EL IMPUESTO AL VALOR AGREGADO</w:t>
      </w:r>
      <w:r w:rsidRPr="00FB05A3">
        <w:rPr>
          <w:rFonts w:ascii="Franklin Gothic Book" w:hAnsi="Franklin Gothic Book" w:cs="Arial"/>
          <w:i/>
          <w:color w:val="0000CC"/>
          <w:sz w:val="20"/>
        </w:rPr>
        <w:t xml:space="preserve">, ANTE INSTITUTO NACIONAL DE CIENCIAS MÉDICAS Y NUTRICIÓN SALVADOR ZUBIRÁN PARA GARANTIZAR POR SU FIADO </w:t>
      </w:r>
      <w:r w:rsidRPr="00FB05A3">
        <w:rPr>
          <w:rFonts w:ascii="Franklin Gothic Book" w:hAnsi="Franklin Gothic Book" w:cs="Arial"/>
          <w:i/>
          <w:color w:val="0000CC"/>
          <w:sz w:val="20"/>
          <w:u w:val="single"/>
        </w:rPr>
        <w:t>(NOMBRE COMPLETO DEL PROVEEDOR, DOMICILIO Y R.F.C.</w:t>
      </w:r>
      <w:r w:rsidRPr="00FB05A3">
        <w:rPr>
          <w:rFonts w:ascii="Franklin Gothic Book" w:hAnsi="Franklin Gothic Book" w:cs="Arial"/>
          <w:i/>
          <w:color w:val="0000CC"/>
          <w:sz w:val="20"/>
        </w:rPr>
        <w:t>), EL DEBIDO CUMPLIMIENTO DE TODAS Y CADA UNA DE LAS OBLIGACIONES A SU CARGO, RESULTANTE DEL (LOS) PEDIDO(S) NÚMERO(S)_____________________</w:t>
      </w:r>
      <w:r w:rsidRPr="00FB05A3">
        <w:rPr>
          <w:rFonts w:ascii="Franklin Gothic Book" w:hAnsi="Franklin Gothic Book" w:cs="Arial"/>
          <w:i/>
          <w:color w:val="0000CC"/>
          <w:sz w:val="20"/>
          <w:u w:val="single"/>
        </w:rPr>
        <w:t>,</w:t>
      </w:r>
      <w:r w:rsidRPr="00FB05A3">
        <w:rPr>
          <w:rFonts w:ascii="Franklin Gothic Book" w:hAnsi="Franklin Gothic Book" w:cs="Arial"/>
          <w:i/>
          <w:color w:val="0000CC"/>
          <w:sz w:val="20"/>
        </w:rPr>
        <w:t>DERIVADOS DE LA LICITACIÓN PÚBLICA NÚMERO___________________________ Y FORMALIZADO EL DÍA ____ DE ___________ DEL AÑO ________. POR UN IMPORTE TOTAL DE $______________</w:t>
      </w:r>
      <w:r w:rsidRPr="00FB05A3">
        <w:rPr>
          <w:rFonts w:ascii="Franklin Gothic Book" w:hAnsi="Franklin Gothic Book" w:cs="Arial"/>
          <w:i/>
          <w:color w:val="0000CC"/>
          <w:sz w:val="20"/>
          <w:u w:val="single"/>
        </w:rPr>
        <w:t xml:space="preserve">                           </w:t>
      </w:r>
      <w:r w:rsidRPr="00FB05A3">
        <w:rPr>
          <w:rFonts w:ascii="Franklin Gothic Book" w:hAnsi="Franklin Gothic Book" w:cs="Arial"/>
          <w:i/>
          <w:color w:val="0000CC"/>
          <w:sz w:val="20"/>
        </w:rPr>
        <w:t xml:space="preserve"> (CON NÚMERO Y  LETRA, </w:t>
      </w:r>
      <w:r w:rsidRPr="00FB05A3">
        <w:rPr>
          <w:rFonts w:ascii="Franklin Gothic Book" w:hAnsi="Franklin Gothic Book" w:cs="Arial"/>
          <w:b/>
          <w:i/>
          <w:color w:val="0000CC"/>
          <w:sz w:val="20"/>
        </w:rPr>
        <w:t>SIN INCLUIR EL IMPUESTO AL VALOR AGREGADO</w:t>
      </w:r>
      <w:r w:rsidRPr="00FB05A3">
        <w:rPr>
          <w:rFonts w:ascii="Franklin Gothic Book" w:hAnsi="Franklin Gothic Book" w:cs="Arial"/>
          <w:i/>
          <w:color w:val="0000CC"/>
          <w:sz w:val="20"/>
        </w:rPr>
        <w:t xml:space="preserve">), CELEBRADO ENTRE AMBAS PARTES PARA </w:t>
      </w:r>
      <w:smartTag w:uri="urn:schemas-microsoft-com:office:smarttags" w:element="PersonName">
        <w:smartTagPr>
          <w:attr w:name="ProductID" w:val="LA ADQUISICIￓN DE"/>
        </w:smartTagPr>
        <w:r w:rsidRPr="00FB05A3">
          <w:rPr>
            <w:rFonts w:ascii="Franklin Gothic Book" w:hAnsi="Franklin Gothic Book" w:cs="Arial"/>
            <w:i/>
            <w:color w:val="0000CC"/>
            <w:sz w:val="20"/>
          </w:rPr>
          <w:t>LA ADQUISICIÓN DE</w:t>
        </w:r>
      </w:smartTag>
      <w:r w:rsidRPr="00FB05A3">
        <w:rPr>
          <w:rFonts w:ascii="Franklin Gothic Book" w:hAnsi="Franklin Gothic Book" w:cs="Arial"/>
          <w:i/>
          <w:color w:val="0000CC"/>
          <w:sz w:val="20"/>
        </w:rPr>
        <w:t xml:space="preserve"> LOS BIENES OBJETO DEL PEDIDO. </w:t>
      </w:r>
    </w:p>
    <w:p w:rsidR="00DF03D8" w:rsidRPr="001700FD" w:rsidRDefault="00DF03D8" w:rsidP="00DF03D8">
      <w:pPr>
        <w:pStyle w:val="INCISO"/>
        <w:numPr>
          <w:ilvl w:val="0"/>
          <w:numId w:val="1"/>
        </w:numPr>
        <w:tabs>
          <w:tab w:val="clear" w:pos="1152"/>
          <w:tab w:val="left" w:pos="567"/>
        </w:tabs>
        <w:spacing w:before="40" w:after="40" w:line="240" w:lineRule="auto"/>
        <w:ind w:left="567"/>
        <w:rPr>
          <w:rFonts w:ascii="Franklin Gothic Book" w:eastAsia="Arial Unicode MS" w:hAnsi="Franklin Gothic Book"/>
          <w:i/>
          <w:color w:val="0000CC"/>
          <w:sz w:val="21"/>
          <w:szCs w:val="21"/>
        </w:rPr>
      </w:pPr>
      <w:r w:rsidRPr="001700FD">
        <w:rPr>
          <w:rFonts w:ascii="Franklin Gothic Book" w:eastAsia="Arial Unicode MS" w:hAnsi="Franklin Gothic Book"/>
          <w:i/>
          <w:color w:val="0000CC"/>
          <w:sz w:val="21"/>
          <w:szCs w:val="21"/>
        </w:rPr>
        <w:t>Que la fianza se otorga atendiendo a todas las estipulaciones contenidas en el(los) pedido(s) y sus anexos; y garantiza el cumplimiento de todas y cada una de las obligaciones del pedido y sus anexos, por parte de nuestro fiado, las cuales deberán ser realizadas en los plazos y bajo las especificaciones que para tal efecto se establecieron en el mismo;</w:t>
      </w:r>
    </w:p>
    <w:p w:rsidR="00DF03D8" w:rsidRPr="001700FD" w:rsidRDefault="00DF03D8" w:rsidP="00DF03D8">
      <w:pPr>
        <w:pStyle w:val="INCISO"/>
        <w:numPr>
          <w:ilvl w:val="0"/>
          <w:numId w:val="1"/>
        </w:numPr>
        <w:tabs>
          <w:tab w:val="clear" w:pos="1152"/>
          <w:tab w:val="left" w:pos="567"/>
        </w:tabs>
        <w:spacing w:before="40" w:after="40" w:line="240" w:lineRule="auto"/>
        <w:ind w:left="567"/>
        <w:rPr>
          <w:rFonts w:ascii="Franklin Gothic Book" w:eastAsia="Arial Unicode MS" w:hAnsi="Franklin Gothic Book"/>
          <w:i/>
          <w:color w:val="0000CC"/>
          <w:sz w:val="21"/>
          <w:szCs w:val="21"/>
        </w:rPr>
      </w:pPr>
      <w:r w:rsidRPr="001700FD">
        <w:rPr>
          <w:rFonts w:ascii="Franklin Gothic Book" w:eastAsia="Arial Unicode MS" w:hAnsi="Franklin Gothic Book"/>
          <w:i/>
          <w:color w:val="0000CC"/>
          <w:sz w:val="21"/>
          <w:szCs w:val="21"/>
        </w:rPr>
        <w:t>La presente fianza deberá cubrir com</w:t>
      </w:r>
      <w:r>
        <w:rPr>
          <w:rFonts w:ascii="Franklin Gothic Book" w:eastAsia="Arial Unicode MS" w:hAnsi="Franklin Gothic Book"/>
          <w:i/>
          <w:color w:val="0000CC"/>
          <w:sz w:val="21"/>
          <w:szCs w:val="21"/>
        </w:rPr>
        <w:t>o</w:t>
      </w:r>
      <w:r w:rsidRPr="001700FD">
        <w:rPr>
          <w:rFonts w:ascii="Franklin Gothic Book" w:eastAsia="Arial Unicode MS" w:hAnsi="Franklin Gothic Book"/>
          <w:i/>
          <w:color w:val="0000CC"/>
          <w:sz w:val="21"/>
          <w:szCs w:val="21"/>
        </w:rPr>
        <w:t xml:space="preserve"> mínimo un año a partir de la fecha de la última entrega programada;</w:t>
      </w:r>
    </w:p>
    <w:p w:rsidR="00DF03D8" w:rsidRPr="001700FD" w:rsidRDefault="00DF03D8" w:rsidP="00DF03D8">
      <w:pPr>
        <w:pStyle w:val="INCISO"/>
        <w:numPr>
          <w:ilvl w:val="0"/>
          <w:numId w:val="1"/>
        </w:numPr>
        <w:tabs>
          <w:tab w:val="clear" w:pos="1152"/>
          <w:tab w:val="left" w:pos="567"/>
        </w:tabs>
        <w:spacing w:before="40" w:after="40" w:line="240" w:lineRule="auto"/>
        <w:ind w:left="567"/>
        <w:rPr>
          <w:rFonts w:ascii="Franklin Gothic Book" w:eastAsia="Arial Unicode MS" w:hAnsi="Franklin Gothic Book"/>
          <w:i/>
          <w:color w:val="0000CC"/>
          <w:sz w:val="21"/>
          <w:szCs w:val="21"/>
        </w:rPr>
      </w:pPr>
      <w:r w:rsidRPr="001700FD">
        <w:rPr>
          <w:rFonts w:ascii="Franklin Gothic Book" w:hAnsi="Franklin Gothic Book"/>
          <w:bCs/>
          <w:i/>
          <w:color w:val="0000CC"/>
          <w:sz w:val="21"/>
          <w:szCs w:val="21"/>
        </w:rPr>
        <w:t>Así mismo esta fianza garantiza la obligación del proveedor de responder por los defectos, vicios ocultos y en su caso calidad de los servicios, así como cualquier otra responsabilidad en que hubiere incurrido el fiado;</w:t>
      </w:r>
    </w:p>
    <w:p w:rsidR="00DF03D8" w:rsidRPr="001700FD" w:rsidRDefault="00DF03D8" w:rsidP="00DF03D8">
      <w:pPr>
        <w:pStyle w:val="INCISO"/>
        <w:numPr>
          <w:ilvl w:val="0"/>
          <w:numId w:val="1"/>
        </w:numPr>
        <w:tabs>
          <w:tab w:val="clear" w:pos="1152"/>
          <w:tab w:val="left" w:pos="567"/>
        </w:tabs>
        <w:spacing w:before="40" w:after="40" w:line="240" w:lineRule="auto"/>
        <w:ind w:left="567"/>
        <w:rPr>
          <w:rFonts w:ascii="Franklin Gothic Book" w:eastAsia="Arial Unicode MS" w:hAnsi="Franklin Gothic Book"/>
          <w:i/>
          <w:color w:val="0000CC"/>
          <w:sz w:val="21"/>
          <w:szCs w:val="21"/>
        </w:rPr>
      </w:pPr>
      <w:r w:rsidRPr="001700FD">
        <w:rPr>
          <w:rFonts w:ascii="Franklin Gothic Book" w:hAnsi="Franklin Gothic Book"/>
          <w:i/>
          <w:color w:val="0000CC"/>
          <w:sz w:val="21"/>
          <w:szCs w:val="21"/>
        </w:rPr>
        <w:t>Que para cancelar la fianza, será requisito indispensable la autorización expresa y por escrito del Instituto y la constancia de cumplimiento total de las obligaciones contractuales</w:t>
      </w:r>
      <w:r w:rsidRPr="001700FD">
        <w:rPr>
          <w:rFonts w:ascii="Franklin Gothic Book" w:eastAsia="Arial Unicode MS" w:hAnsi="Franklin Gothic Book"/>
          <w:i/>
          <w:color w:val="0000CC"/>
          <w:sz w:val="21"/>
          <w:szCs w:val="21"/>
        </w:rPr>
        <w:t>;</w:t>
      </w:r>
    </w:p>
    <w:p w:rsidR="00DF03D8" w:rsidRPr="001700FD" w:rsidRDefault="00DF03D8" w:rsidP="00DF03D8">
      <w:pPr>
        <w:pStyle w:val="INCISO"/>
        <w:numPr>
          <w:ilvl w:val="0"/>
          <w:numId w:val="1"/>
        </w:numPr>
        <w:tabs>
          <w:tab w:val="clear" w:pos="1152"/>
          <w:tab w:val="left" w:pos="567"/>
        </w:tabs>
        <w:spacing w:before="40" w:after="40" w:line="240" w:lineRule="auto"/>
        <w:ind w:left="567"/>
        <w:rPr>
          <w:rFonts w:ascii="Franklin Gothic Book" w:eastAsia="Arial Unicode MS" w:hAnsi="Franklin Gothic Book"/>
          <w:i/>
          <w:color w:val="0000CC"/>
          <w:sz w:val="21"/>
          <w:szCs w:val="21"/>
        </w:rPr>
      </w:pPr>
      <w:r w:rsidRPr="001700FD">
        <w:rPr>
          <w:rFonts w:ascii="Franklin Gothic Book" w:hAnsi="Franklin Gothic Book"/>
          <w:i/>
          <w:color w:val="0000CC"/>
          <w:sz w:val="21"/>
          <w:szCs w:val="21"/>
        </w:rPr>
        <w:t>Que la fianza permanecerá vigente durante el cumplimiento de la obligación que garantice y continuará vigente en caso de que se otorgue prórroga al cumplimiento del pedido, la institución afianzadora otorgará el documento modificatorio que garantice el porcentaje en exceso al monto originalmente garantizado;</w:t>
      </w:r>
    </w:p>
    <w:p w:rsidR="00DF03D8" w:rsidRPr="001700FD" w:rsidRDefault="00DF03D8" w:rsidP="00DF03D8">
      <w:pPr>
        <w:pStyle w:val="INCISO"/>
        <w:numPr>
          <w:ilvl w:val="0"/>
          <w:numId w:val="1"/>
        </w:numPr>
        <w:tabs>
          <w:tab w:val="clear" w:pos="1152"/>
          <w:tab w:val="left" w:pos="567"/>
        </w:tabs>
        <w:spacing w:before="40" w:after="40" w:line="240" w:lineRule="auto"/>
        <w:ind w:left="567"/>
        <w:rPr>
          <w:rFonts w:ascii="Franklin Gothic Book" w:eastAsia="Arial Unicode MS" w:hAnsi="Franklin Gothic Book"/>
          <w:i/>
          <w:color w:val="0000CC"/>
          <w:sz w:val="21"/>
          <w:szCs w:val="21"/>
        </w:rPr>
      </w:pPr>
      <w:r w:rsidRPr="001700FD">
        <w:rPr>
          <w:rFonts w:ascii="Franklin Gothic Book" w:hAnsi="Franklin Gothic Book"/>
          <w:i/>
          <w:color w:val="0000CC"/>
          <w:sz w:val="21"/>
          <w:szCs w:val="21"/>
        </w:rPr>
        <w:t>Que la fianza permanecerá vigente durante la substanciación de todos los recursos legales o de los juicios que se interpongan y hasta que se dicte resolución definitiva que quede firme;</w:t>
      </w:r>
    </w:p>
    <w:p w:rsidR="00DF03D8" w:rsidRPr="001700FD" w:rsidRDefault="00DF03D8" w:rsidP="00DF03D8">
      <w:pPr>
        <w:pStyle w:val="INCISO"/>
        <w:numPr>
          <w:ilvl w:val="0"/>
          <w:numId w:val="1"/>
        </w:numPr>
        <w:tabs>
          <w:tab w:val="clear" w:pos="1152"/>
          <w:tab w:val="left" w:pos="567"/>
        </w:tabs>
        <w:spacing w:before="40" w:after="40" w:line="240" w:lineRule="auto"/>
        <w:ind w:left="567"/>
        <w:rPr>
          <w:rFonts w:ascii="Franklin Gothic Book" w:eastAsia="Arial Unicode MS" w:hAnsi="Franklin Gothic Book"/>
          <w:i/>
          <w:color w:val="0000CC"/>
          <w:sz w:val="21"/>
          <w:szCs w:val="21"/>
        </w:rPr>
      </w:pPr>
      <w:r w:rsidRPr="001700FD">
        <w:rPr>
          <w:rFonts w:ascii="Franklin Gothic Book" w:eastAsia="Arial Unicode MS" w:hAnsi="Franklin Gothic Book"/>
          <w:i/>
          <w:color w:val="0000CC"/>
          <w:sz w:val="21"/>
          <w:szCs w:val="21"/>
        </w:rPr>
        <w:t>La institución afianzadora se renuncia a los beneficios de orden y exclusión a que se refieren los artículos 178 de la Ley de Instituciones de Seguros y Fianzas vigente, y 2815 y 2822 del Código Civil Federal; y</w:t>
      </w:r>
    </w:p>
    <w:p w:rsidR="00DF03D8" w:rsidRPr="001700FD" w:rsidRDefault="00DF03D8" w:rsidP="00DF03D8">
      <w:pPr>
        <w:pStyle w:val="INCISO"/>
        <w:numPr>
          <w:ilvl w:val="0"/>
          <w:numId w:val="1"/>
        </w:numPr>
        <w:tabs>
          <w:tab w:val="clear" w:pos="1152"/>
          <w:tab w:val="left" w:pos="567"/>
        </w:tabs>
        <w:spacing w:before="40" w:after="40" w:line="240" w:lineRule="auto"/>
        <w:ind w:left="567"/>
        <w:rPr>
          <w:rFonts w:ascii="Franklin Gothic Book" w:eastAsia="Arial Unicode MS" w:hAnsi="Franklin Gothic Book"/>
          <w:i/>
          <w:color w:val="0000CC"/>
          <w:sz w:val="21"/>
          <w:szCs w:val="21"/>
        </w:rPr>
      </w:pPr>
      <w:r w:rsidRPr="001700FD">
        <w:rPr>
          <w:rFonts w:ascii="Franklin Gothic Book" w:eastAsia="Arial Unicode MS" w:hAnsi="Franklin Gothic Book"/>
          <w:i/>
          <w:color w:val="0000CC"/>
          <w:sz w:val="21"/>
          <w:szCs w:val="21"/>
        </w:rPr>
        <w:t xml:space="preserve">La institución afianzadora acepta expresamente someterse a los Procedimientos de Ejecución previstos en el artículo 279 y 282 y demás relativos aplicables de la Ley de Instituciones de Seguros y </w:t>
      </w:r>
      <w:r>
        <w:rPr>
          <w:rFonts w:ascii="Franklin Gothic Book" w:eastAsia="Arial Unicode MS" w:hAnsi="Franklin Gothic Book"/>
          <w:i/>
          <w:color w:val="0000CC"/>
          <w:sz w:val="21"/>
          <w:szCs w:val="21"/>
        </w:rPr>
        <w:t xml:space="preserve">de </w:t>
      </w:r>
      <w:r w:rsidRPr="001700FD">
        <w:rPr>
          <w:rFonts w:ascii="Franklin Gothic Book" w:eastAsia="Arial Unicode MS" w:hAnsi="Franklin Gothic Book"/>
          <w:i/>
          <w:color w:val="0000CC"/>
          <w:sz w:val="21"/>
          <w:szCs w:val="21"/>
        </w:rPr>
        <w:t>Fianzas vigente, aun para el caso de que procediera el cobro de indemnización por mora, con motivo del pago extemporáneo del importe de la póliza de fianza requerida.</w:t>
      </w:r>
    </w:p>
    <w:p w:rsidR="00DF03D8" w:rsidRPr="00E25CB8" w:rsidRDefault="00DF03D8" w:rsidP="00DF03D8">
      <w:pPr>
        <w:tabs>
          <w:tab w:val="left" w:pos="1889"/>
        </w:tabs>
        <w:spacing w:after="200"/>
        <w:jc w:val="both"/>
        <w:rPr>
          <w:rFonts w:ascii="Franklin Gothic Book" w:hAnsi="Franklin Gothic Book" w:cs="Arial"/>
          <w:b/>
          <w:bCs/>
          <w:sz w:val="20"/>
        </w:rPr>
      </w:pPr>
    </w:p>
    <w:p w:rsidR="005366FC" w:rsidRDefault="005366FC"/>
    <w:sectPr w:rsidR="005366F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4D4057"/>
    <w:multiLevelType w:val="hybridMultilevel"/>
    <w:tmpl w:val="07686D86"/>
    <w:lvl w:ilvl="0" w:tplc="D7EADFDE">
      <w:start w:val="1"/>
      <w:numFmt w:val="lowerLetter"/>
      <w:lvlText w:val="%1)"/>
      <w:lvlJc w:val="left"/>
      <w:pPr>
        <w:ind w:left="1152" w:hanging="54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92" w:hanging="360"/>
      </w:pPr>
    </w:lvl>
    <w:lvl w:ilvl="2" w:tplc="080A001B" w:tentative="1">
      <w:start w:val="1"/>
      <w:numFmt w:val="lowerRoman"/>
      <w:lvlText w:val="%3."/>
      <w:lvlJc w:val="right"/>
      <w:pPr>
        <w:ind w:left="2412" w:hanging="180"/>
      </w:pPr>
    </w:lvl>
    <w:lvl w:ilvl="3" w:tplc="080A000F" w:tentative="1">
      <w:start w:val="1"/>
      <w:numFmt w:val="decimal"/>
      <w:lvlText w:val="%4."/>
      <w:lvlJc w:val="left"/>
      <w:pPr>
        <w:ind w:left="3132" w:hanging="360"/>
      </w:pPr>
    </w:lvl>
    <w:lvl w:ilvl="4" w:tplc="080A0019" w:tentative="1">
      <w:start w:val="1"/>
      <w:numFmt w:val="lowerLetter"/>
      <w:lvlText w:val="%5."/>
      <w:lvlJc w:val="left"/>
      <w:pPr>
        <w:ind w:left="3852" w:hanging="360"/>
      </w:pPr>
    </w:lvl>
    <w:lvl w:ilvl="5" w:tplc="080A001B" w:tentative="1">
      <w:start w:val="1"/>
      <w:numFmt w:val="lowerRoman"/>
      <w:lvlText w:val="%6."/>
      <w:lvlJc w:val="right"/>
      <w:pPr>
        <w:ind w:left="4572" w:hanging="180"/>
      </w:pPr>
    </w:lvl>
    <w:lvl w:ilvl="6" w:tplc="080A000F" w:tentative="1">
      <w:start w:val="1"/>
      <w:numFmt w:val="decimal"/>
      <w:lvlText w:val="%7."/>
      <w:lvlJc w:val="left"/>
      <w:pPr>
        <w:ind w:left="5292" w:hanging="360"/>
      </w:pPr>
    </w:lvl>
    <w:lvl w:ilvl="7" w:tplc="080A0019" w:tentative="1">
      <w:start w:val="1"/>
      <w:numFmt w:val="lowerLetter"/>
      <w:lvlText w:val="%8."/>
      <w:lvlJc w:val="left"/>
      <w:pPr>
        <w:ind w:left="6012" w:hanging="360"/>
      </w:pPr>
    </w:lvl>
    <w:lvl w:ilvl="8" w:tplc="080A001B" w:tentative="1">
      <w:start w:val="1"/>
      <w:numFmt w:val="lowerRoman"/>
      <w:lvlText w:val="%9."/>
      <w:lvlJc w:val="right"/>
      <w:pPr>
        <w:ind w:left="673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3D8"/>
    <w:rsid w:val="005366FC"/>
    <w:rsid w:val="007C68F5"/>
    <w:rsid w:val="00DF0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FDEF4B-0A04-40C3-92C6-DDF36A93E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03D8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CISO">
    <w:name w:val="INCISO"/>
    <w:basedOn w:val="Normal"/>
    <w:rsid w:val="00DF03D8"/>
    <w:pPr>
      <w:tabs>
        <w:tab w:val="left" w:pos="1152"/>
      </w:tabs>
      <w:spacing w:after="101" w:line="216" w:lineRule="atLeast"/>
      <w:ind w:left="1152" w:hanging="432"/>
      <w:jc w:val="both"/>
    </w:pPr>
    <w:rPr>
      <w:rFonts w:ascii="Arial" w:hAnsi="Arial" w:cs="Arial"/>
      <w:sz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537</Words>
  <Characters>2959</Characters>
  <Application>Microsoft Office Word</Application>
  <DocSecurity>0</DocSecurity>
  <Lines>24</Lines>
  <Paragraphs>6</Paragraphs>
  <ScaleCrop>false</ScaleCrop>
  <Company/>
  <LinksUpToDate>false</LinksUpToDate>
  <CharactersWithSpaces>3490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Osiris Suhelen Guzman Ruiz</dc:creator>
  <cp:keywords/>
  <dc:description/>
  <cp:lastModifiedBy>Osiris Suhelen Guzman Ruiz</cp:lastModifiedBy>
  <cp:revision>2</cp:revision>
  <dcterms:created xsi:type="dcterms:W3CDTF">2021-06-30T17:01:00Z</dcterms:created>
  <dcterms:modified xsi:type="dcterms:W3CDTF">2021-06-30T17:01:00Z</dcterms:modified>
</cp:coreProperties>
</file>