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3DF" w:rsidRPr="00B61925" w:rsidRDefault="000673DF" w:rsidP="000673DF">
      <w:pPr>
        <w:tabs>
          <w:tab w:val="left" w:pos="-720"/>
        </w:tabs>
        <w:suppressAutoHyphens/>
        <w:jc w:val="center"/>
        <w:rPr>
          <w:rFonts w:cs="Arial"/>
          <w:b/>
          <w:spacing w:val="-3"/>
          <w:sz w:val="20"/>
          <w:lang w:val="es-ES_tradnl"/>
        </w:rPr>
      </w:pPr>
      <w:bookmarkStart w:id="0" w:name="_GoBack"/>
      <w:bookmarkEnd w:id="0"/>
      <w:r w:rsidRPr="00B61925">
        <w:rPr>
          <w:rFonts w:cs="Arial"/>
          <w:b/>
          <w:spacing w:val="-3"/>
          <w:sz w:val="20"/>
          <w:lang w:val="es-ES_tradnl"/>
        </w:rPr>
        <w:t>TEXTO PARA GARANTIZAR EL CUMPLIMIENTO DEL PEDIDO (10%)</w:t>
      </w:r>
    </w:p>
    <w:p w:rsidR="000673DF" w:rsidRDefault="000673DF" w:rsidP="000673DF">
      <w:pPr>
        <w:tabs>
          <w:tab w:val="left" w:pos="-720"/>
        </w:tabs>
        <w:suppressAutoHyphens/>
        <w:rPr>
          <w:rFonts w:cs="Arial"/>
          <w:spacing w:val="-3"/>
          <w:sz w:val="20"/>
          <w:lang w:val="es-ES_tradnl"/>
        </w:rPr>
      </w:pP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AFIANZADORA _____________ EN EJERCICIO DE LA AUTORIZACIÓN QUE LE OTORGO EL GOBIERNO FEDERAL, POR CONDUCTO DE LA SECRETARÍA DE HACIENDA Y CRÉDITO PUBLICO, EN LOS TÉRMINOS DE LOS ARTÍCULOS 11 Y 36 DE LA LEY DE INSTITUCIONES DE SEGUROS Y DE FIANZAS. SE CONSTITUYE FIADORA DE_______DENOMINACIÓN DE LA EMPRESA_____________, CON REGISTRO FEDERAL DE CONTRIBUYENTES ___________ Y CON DOMICILIO EN _____________________________, (EN PARTICIPACIÓN CONJUNTA CON LA EMPRESA _______DENOMINACIÓN DE LA EMPRESA_____________, CON REGISTRO FEDERAL DE CONTRIBUYENTES ___________ Y CON DOMICILIO EN _____________________________) PARA GARANTIZAR EL FIEL CUMPLIMIENTO DE LAS ESPECIFICACIONES Y OBLIGACIONES</w:t>
      </w:r>
      <w:r w:rsidR="00DD3FF3">
        <w:rPr>
          <w:rFonts w:cs="Arial"/>
          <w:spacing w:val="-3"/>
          <w:sz w:val="20"/>
          <w:lang w:val="es-ES_tradnl"/>
        </w:rPr>
        <w:t xml:space="preserve">, LAS CUALES SE CONSIDERAN </w:t>
      </w:r>
      <w:r w:rsidR="00BA37B1">
        <w:rPr>
          <w:rFonts w:cs="Arial"/>
          <w:spacing w:val="-3"/>
          <w:sz w:val="20"/>
          <w:lang w:val="es-ES_tradnl"/>
        </w:rPr>
        <w:t>INDIV</w:t>
      </w:r>
      <w:r w:rsidR="00DD3FF3" w:rsidRPr="00A63596">
        <w:rPr>
          <w:rFonts w:cs="Arial"/>
          <w:spacing w:val="-3"/>
          <w:sz w:val="20"/>
          <w:lang w:val="es-ES_tradnl"/>
        </w:rPr>
        <w:t>ISIBLE</w:t>
      </w:r>
      <w:r w:rsidR="00A63596" w:rsidRPr="00A63596">
        <w:rPr>
          <w:rFonts w:cs="Arial"/>
          <w:spacing w:val="-3"/>
          <w:sz w:val="20"/>
          <w:lang w:val="es-ES_tradnl"/>
        </w:rPr>
        <w:t>S</w:t>
      </w:r>
      <w:r w:rsidRPr="00B34C49">
        <w:rPr>
          <w:rFonts w:cs="Arial"/>
          <w:spacing w:val="-3"/>
          <w:sz w:val="20"/>
          <w:lang w:val="es-ES_tradnl"/>
        </w:rPr>
        <w:t xml:space="preserve"> </w:t>
      </w:r>
      <w:r w:rsidR="008E48FF">
        <w:rPr>
          <w:rFonts w:cs="Arial"/>
          <w:spacing w:val="-3"/>
          <w:sz w:val="20"/>
          <w:lang w:val="es-ES_tradnl"/>
        </w:rPr>
        <w:t>MISMAS QUE</w:t>
      </w:r>
      <w:r w:rsidR="00BA37B1">
        <w:rPr>
          <w:rFonts w:cs="Arial"/>
          <w:spacing w:val="-3"/>
          <w:sz w:val="20"/>
          <w:lang w:val="es-ES_tradnl"/>
        </w:rPr>
        <w:t xml:space="preserve"> </w:t>
      </w:r>
      <w:r w:rsidR="00DD3FF3">
        <w:rPr>
          <w:rFonts w:cs="Arial"/>
          <w:spacing w:val="-3"/>
          <w:sz w:val="20"/>
          <w:lang w:val="es-ES_tradnl"/>
        </w:rPr>
        <w:t xml:space="preserve">FUERON </w:t>
      </w:r>
      <w:r w:rsidRPr="00B34C49">
        <w:rPr>
          <w:rFonts w:cs="Arial"/>
          <w:spacing w:val="-3"/>
          <w:sz w:val="20"/>
          <w:lang w:val="es-ES_tradnl"/>
        </w:rPr>
        <w:t xml:space="preserve">CONTRAÍDAS EN EL </w:t>
      </w:r>
      <w:r w:rsidR="00FD316A">
        <w:rPr>
          <w:rFonts w:cs="Arial"/>
          <w:spacing w:val="-3"/>
          <w:sz w:val="20"/>
          <w:lang w:val="es-ES_tradnl"/>
        </w:rPr>
        <w:t>PEDIDO (ABIERTO/CERRADO)</w:t>
      </w:r>
      <w:r w:rsidRPr="00B34C49">
        <w:rPr>
          <w:rFonts w:cs="Arial"/>
          <w:spacing w:val="-3"/>
          <w:sz w:val="20"/>
          <w:lang w:val="es-ES_tradnl"/>
        </w:rPr>
        <w:t xml:space="preserve"> NUMERO ________________________, CELEBRADO MEDIANTE EL PROCEDIMIENTO DE </w:t>
      </w:r>
      <w:r w:rsidR="00124D29">
        <w:rPr>
          <w:rFonts w:cs="Arial"/>
          <w:spacing w:val="-3"/>
          <w:sz w:val="20"/>
          <w:lang w:val="es-ES_tradnl"/>
        </w:rPr>
        <w:t>ADJUDICACION DIRECTA</w:t>
      </w:r>
      <w:r w:rsidRPr="00B34C49">
        <w:rPr>
          <w:rFonts w:cs="Arial"/>
          <w:spacing w:val="-3"/>
          <w:sz w:val="20"/>
          <w:lang w:val="es-ES_tradnl"/>
        </w:rPr>
        <w:t xml:space="preserve">, REFERENTE A LA CONTRATACIÓN CONSISTENTE EN _______________. CONTEMPLADOS EN EL CITADO CONTRATO, CON VIGENCIA DEL ___________________________ Y CUYA SUMA ASEGURADA ES POR LA CANTIDAD DE $____________ (_____________________PESOS 00/100 MONEDA NACIONAL), CORRESPONDIENTES AL 10% DEL TOTAL DE CONTRATO CERRADO EL CUAL ES POR LA CANTIDAD DE $____________(_____________________PESOS 00/100 MONEDA NACIONAL), SIN INCLUIR EL IMPUESTO AL VALOR AGREGADO, A FAVOR </w:t>
      </w:r>
      <w:r w:rsidR="00CE4A3D">
        <w:rPr>
          <w:rFonts w:cs="Arial"/>
          <w:spacing w:val="-3"/>
          <w:sz w:val="20"/>
          <w:lang w:val="es-ES_tradnl"/>
        </w:rPr>
        <w:t>DEL</w:t>
      </w:r>
      <w:r w:rsidRPr="00B34C49">
        <w:rPr>
          <w:rFonts w:cs="Arial"/>
          <w:spacing w:val="-3"/>
          <w:sz w:val="20"/>
          <w:lang w:val="es-ES_tradnl"/>
        </w:rPr>
        <w:t xml:space="preserve"> INSTITUTO NACIONAL DE ENFERMEDADES RESPIRATORIAS ISMAEL COSIO VILLEGAS.</w:t>
      </w: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LA FIANZA SE OTORGA ATENDIENDO A TODAS LAS ESTIPULACIONES CONTENIDAS EN EL CONTRATO Y SUS ANEXOS.</w:t>
      </w: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PARA LA CANCELACIÓN DE LA PRESENTE FIANZA SERÁ REQUISITO INDISPENSABLE CONTAR CON LA CONSTANCIA DE CUMPLIMIENTO TOTAL DE LAS OBLIGACIONES CONTRACTUALES CONTENIDAS EN EL CONTRATO.</w:t>
      </w: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 xml:space="preserve">ESTA FIANZA PERMANECERÁ VIGENTE DURANTE EL CUMPLIMIENTO DE LA OBLIGACIÓN QUE GARANTICE Y CONTINUARÁ VIGENTE EN CASO DE QUE SE OTORGUE PRORROGA AL CUMPLIMIENTO DEL CONTRATO, ASÍ COMO DURANTE LA SUBSTANCIACIÓN DE TODOS LOS RECURSOS LEGALES O DE JUICIOS QUE SE INTERPONGAN Y HASTA QUE SE DICTE RESOLUCIÓN DEFINITIVA QUE QUEDE FIRME. </w:t>
      </w: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 xml:space="preserve">SE ENTENDERÁ QUE LA AFIANZADORA OTORGA SU CONSENTIMIENTO PARA LLEVAR A CABO UNA PRORROGA O ESPERA CUANDO DERIVADO DE LA CELEBRACIÓN DE UN CONVENIO </w:t>
      </w:r>
      <w:r w:rsidR="00716FCB">
        <w:rPr>
          <w:rFonts w:cs="Arial"/>
          <w:spacing w:val="-3"/>
          <w:sz w:val="20"/>
          <w:lang w:val="es-ES_tradnl"/>
        </w:rPr>
        <w:t xml:space="preserve">MODIFICATORIO </w:t>
      </w:r>
      <w:r w:rsidRPr="00B34C49">
        <w:rPr>
          <w:rFonts w:cs="Arial"/>
          <w:spacing w:val="-3"/>
          <w:sz w:val="20"/>
          <w:lang w:val="es-ES_tradnl"/>
        </w:rPr>
        <w:t>ENTRE EL INSTITUTO Y EL PROVEEDOR _______DENOMINACIÓN DE LA EMPRESA_____________ EMITA EL ENDOSO DE LA FIANZA CORRESPONDIENTE YA SEA POR MODIFICACIÓN DEL MONTO Y/O PLAZO.</w:t>
      </w:r>
    </w:p>
    <w:p w:rsidR="000673DF" w:rsidRPr="00B34C49" w:rsidRDefault="000673DF" w:rsidP="000673DF">
      <w:pPr>
        <w:tabs>
          <w:tab w:val="left" w:pos="-720"/>
        </w:tabs>
        <w:suppressAutoHyphens/>
        <w:rPr>
          <w:rFonts w:cs="Arial"/>
          <w:spacing w:val="-3"/>
          <w:sz w:val="20"/>
          <w:lang w:val="es-ES_tradnl"/>
        </w:rPr>
      </w:pPr>
      <w:r w:rsidRPr="00B34C49">
        <w:rPr>
          <w:rFonts w:cs="Arial"/>
          <w:spacing w:val="-3"/>
          <w:sz w:val="20"/>
          <w:lang w:val="es-ES_tradnl"/>
        </w:rPr>
        <w:t>RESPECTO DE LA OBLIGACIÓN ORIGINALMENTE GARANTIZADA DE CONFORMIDAD CON LOS ARTÍCULOS 52 DE LA LEY DE ADQUISICIONES, ARRENDAMIENTOS Y SERVICIOS DEL SECTOR P</w:t>
      </w:r>
      <w:r>
        <w:rPr>
          <w:rFonts w:cs="Arial"/>
          <w:spacing w:val="-3"/>
          <w:sz w:val="20"/>
          <w:lang w:val="es-ES_tradnl"/>
        </w:rPr>
        <w:t>ÚBLICO, 91 DE SU REGLAMENTO Y 17</w:t>
      </w:r>
      <w:r w:rsidRPr="00B34C49">
        <w:rPr>
          <w:rFonts w:cs="Arial"/>
          <w:spacing w:val="-3"/>
          <w:sz w:val="20"/>
          <w:lang w:val="es-ES_tradnl"/>
        </w:rPr>
        <w:t xml:space="preserve">9 DE LA LEY DE INSTITUCIONES DE SEGUROS Y DE FIANZAS. LA PRORROGA O ESPERA ÚNICAMENTE SE </w:t>
      </w:r>
      <w:proofErr w:type="gramStart"/>
      <w:r w:rsidRPr="00B34C49">
        <w:rPr>
          <w:rFonts w:cs="Arial"/>
          <w:spacing w:val="-3"/>
          <w:sz w:val="20"/>
          <w:lang w:val="es-ES_tradnl"/>
        </w:rPr>
        <w:t>CONSIDERARA</w:t>
      </w:r>
      <w:proofErr w:type="gramEnd"/>
      <w:r w:rsidRPr="00B34C49">
        <w:rPr>
          <w:rFonts w:cs="Arial"/>
          <w:spacing w:val="-3"/>
          <w:sz w:val="20"/>
          <w:lang w:val="es-ES_tradnl"/>
        </w:rPr>
        <w:t xml:space="preserve"> COMO TAL CUANDO SE SUSCRIBA EL CONVENIO MODIFICATORIO RESPECTIVO EN TÉRMINOS DEL ARTÍCULO 52 DE LA LEY DE ADQUISICIONES, ARRENDAMIENTOS Y SERVICIOS DEL SECTOR PÚBLICO.</w:t>
      </w:r>
    </w:p>
    <w:p w:rsidR="000673DF" w:rsidRPr="005D22BF" w:rsidRDefault="000673DF" w:rsidP="000673DF">
      <w:pPr>
        <w:tabs>
          <w:tab w:val="left" w:pos="-720"/>
        </w:tabs>
        <w:suppressAutoHyphens/>
        <w:rPr>
          <w:rFonts w:cs="Arial"/>
          <w:spacing w:val="-3"/>
          <w:sz w:val="20"/>
          <w:lang w:val="es-ES_tradnl"/>
        </w:rPr>
      </w:pPr>
      <w:r w:rsidRPr="00B34C49">
        <w:rPr>
          <w:rFonts w:cs="Arial"/>
          <w:spacing w:val="-3"/>
          <w:sz w:val="20"/>
          <w:lang w:val="es-ES_tradnl"/>
        </w:rPr>
        <w:t xml:space="preserve">LA AFIANZADORA ACEPTA EXPRESAMENTE SOMETERSE A LOS PROCEDIMIENTOS PREVISTOS EN LA LEY DE INSTITUCIONES DE SEGUROS Y DE FIANZAS PARA LA EFECTIVIDAD DE LAS FIANZAS, AUN PARA EL CASO DE QUE PROCEDA EL COBRO DE INDEMNIZACIÓN POR MORA CON MOTIVO DEL PAGO EXTEMPORÁNEO DE IMPORTE DE LA PÓLIZA DE FIANZA </w:t>
      </w:r>
      <w:proofErr w:type="gramStart"/>
      <w:r w:rsidRPr="00B34C49">
        <w:rPr>
          <w:rFonts w:cs="Arial"/>
          <w:spacing w:val="-3"/>
          <w:sz w:val="20"/>
          <w:lang w:val="es-ES_tradnl"/>
        </w:rPr>
        <w:t>REQUERIDA .</w:t>
      </w:r>
      <w:proofErr w:type="gramEnd"/>
      <w:r w:rsidRPr="00B34C49">
        <w:rPr>
          <w:rFonts w:cs="Arial"/>
          <w:spacing w:val="-3"/>
          <w:sz w:val="20"/>
          <w:lang w:val="es-ES_tradnl"/>
        </w:rPr>
        <w:t xml:space="preserve"> *****FIN DE TEXTO*****.</w:t>
      </w:r>
    </w:p>
    <w:p w:rsidR="002C7728" w:rsidRDefault="002C7728"/>
    <w:sectPr w:rsidR="002C77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DF"/>
    <w:rsid w:val="000673DF"/>
    <w:rsid w:val="00124D29"/>
    <w:rsid w:val="002C7728"/>
    <w:rsid w:val="002D1403"/>
    <w:rsid w:val="005D5E66"/>
    <w:rsid w:val="00716FCB"/>
    <w:rsid w:val="007E5626"/>
    <w:rsid w:val="00804C31"/>
    <w:rsid w:val="008E48FF"/>
    <w:rsid w:val="009A66B1"/>
    <w:rsid w:val="00A63596"/>
    <w:rsid w:val="00BA37B1"/>
    <w:rsid w:val="00CE4A3D"/>
    <w:rsid w:val="00DD345C"/>
    <w:rsid w:val="00DD3FF3"/>
    <w:rsid w:val="00FD31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1B1A18-9F4F-4BE5-ABC4-6A64EAABB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3DF"/>
    <w:pPr>
      <w:widowControl w:val="0"/>
      <w:spacing w:after="0" w:line="240" w:lineRule="auto"/>
      <w:jc w:val="both"/>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2704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Villavicencio</dc:creator>
  <cp:lastModifiedBy>Karen Acosta Torres</cp:lastModifiedBy>
  <cp:revision>2</cp:revision>
  <cp:lastPrinted>2017-03-23T17:41:00Z</cp:lastPrinted>
  <dcterms:created xsi:type="dcterms:W3CDTF">2021-11-23T17:31:00Z</dcterms:created>
  <dcterms:modified xsi:type="dcterms:W3CDTF">2021-11-23T17:31:00Z</dcterms:modified>
</cp:coreProperties>
</file>