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F7" w:rsidRDefault="002233F7" w:rsidP="002233F7">
      <w:pPr>
        <w:ind w:left="1134" w:right="1224"/>
      </w:pPr>
      <w:r>
        <w:t>IE20-001-001</w:t>
      </w:r>
      <w:bookmarkStart w:id="0" w:name="_GoBack"/>
      <w:bookmarkEnd w:id="0"/>
    </w:p>
    <w:p w:rsidR="00D23A32" w:rsidRDefault="002233F7" w:rsidP="002233F7">
      <w:pPr>
        <w:ind w:left="1134" w:right="1224"/>
      </w:pPr>
      <w:r>
        <w:t>RECOLOCACION DE TABLEROS ELECTRICOS. INCLUYE DESMONTAJE Y MONTAJE NIVELACION Y CONECCION, MATERIALES VARIOS</w:t>
      </w:r>
      <w:proofErr w:type="gramStart"/>
      <w:r>
        <w:t>,MANO</w:t>
      </w:r>
      <w:proofErr w:type="gramEnd"/>
      <w:r>
        <w:t xml:space="preserve"> DE OBRA ESPECIALIZADA,HERRAMIENTA Y EQUIPO NECESARIO PARA SU CORRECTA INSTALACION. </w:t>
      </w:r>
    </w:p>
    <w:p w:rsidR="002233F7" w:rsidRDefault="002233F7" w:rsidP="002233F7">
      <w:pPr>
        <w:ind w:left="1134" w:right="1224"/>
      </w:pPr>
      <w:r>
        <w:t>6.00 PIEZAS</w:t>
      </w:r>
    </w:p>
    <w:p w:rsidR="002233F7" w:rsidRDefault="002233F7" w:rsidP="002233F7">
      <w:pPr>
        <w:ind w:left="1134" w:right="1224"/>
      </w:pPr>
      <w:r>
        <w:t>REALIZADO AL 100% OK.</w:t>
      </w:r>
      <w:r w:rsidR="00554B3D">
        <w:t xml:space="preserve"> 6 PIEZAS</w:t>
      </w:r>
    </w:p>
    <w:p w:rsidR="00554B3D" w:rsidRDefault="00554B3D" w:rsidP="002233F7">
      <w:pPr>
        <w:ind w:left="1134" w:right="1224"/>
      </w:pPr>
    </w:p>
    <w:p w:rsidR="002233F7" w:rsidRDefault="002233F7" w:rsidP="002233F7">
      <w:pPr>
        <w:ind w:left="1134" w:right="1224"/>
      </w:pPr>
      <w:r>
        <w:t>AC03-001-001</w:t>
      </w:r>
    </w:p>
    <w:p w:rsidR="002233F7" w:rsidRDefault="002233F7" w:rsidP="002233F7">
      <w:pPr>
        <w:ind w:left="1134" w:right="1224"/>
      </w:pPr>
      <w:r>
        <w:t>SUMINISTRO Y COLOCACION DE IMPERMEABILIZANTE, IMPERQUIMIA O SIMILAR EN UNIONES EN AZOTEAS, EN DIFERENTES AREAS. INCLUYE</w:t>
      </w:r>
      <w:r w:rsidR="00554B3D">
        <w:t xml:space="preserve"> MATERIAL, MANO DE OBRA Y HERRAMIENTA MENOR ACARREOS Y LIMPIEZA.</w:t>
      </w:r>
    </w:p>
    <w:p w:rsidR="00554B3D" w:rsidRDefault="00554B3D" w:rsidP="002233F7">
      <w:pPr>
        <w:ind w:left="1134" w:right="1224"/>
      </w:pPr>
      <w:r>
        <w:t>910 ML.</w:t>
      </w:r>
    </w:p>
    <w:p w:rsidR="00554B3D" w:rsidRDefault="00554B3D" w:rsidP="002233F7">
      <w:pPr>
        <w:ind w:left="1134" w:right="1224"/>
      </w:pPr>
      <w:r>
        <w:t>REALIZADO AL 100% OK. 927ML. EXEDENTE DE 17ML.</w:t>
      </w:r>
    </w:p>
    <w:p w:rsidR="00554B3D" w:rsidRDefault="00554B3D" w:rsidP="002233F7">
      <w:pPr>
        <w:ind w:left="1134" w:right="1224"/>
      </w:pPr>
    </w:p>
    <w:p w:rsidR="00554B3D" w:rsidRDefault="00554B3D" w:rsidP="002233F7">
      <w:pPr>
        <w:ind w:left="1134" w:right="1224"/>
      </w:pPr>
      <w:r>
        <w:t>HRR05-001-001</w:t>
      </w:r>
    </w:p>
    <w:p w:rsidR="00554B3D" w:rsidRDefault="00554B3D" w:rsidP="002233F7">
      <w:pPr>
        <w:ind w:left="1134" w:right="1224"/>
      </w:pPr>
      <w:r>
        <w:t>REPARACION Y FIJACION DE BOTA AGUAS CUBRE PRETILES. INCLUYE FIJACION Y SELLADO DE TORNILLERIA, MMANO DE OBRA ESPECIALIZADA Y TODO LO NECESARIO PARA SU CORRECTA EJECUCION.</w:t>
      </w:r>
    </w:p>
    <w:p w:rsidR="00554B3D" w:rsidRDefault="00554B3D" w:rsidP="002233F7">
      <w:pPr>
        <w:ind w:left="1134" w:right="1224"/>
      </w:pPr>
      <w:r>
        <w:t>250 ML.</w:t>
      </w:r>
    </w:p>
    <w:p w:rsidR="00554B3D" w:rsidRDefault="00554B3D" w:rsidP="002233F7">
      <w:pPr>
        <w:ind w:left="1134" w:right="1224"/>
      </w:pPr>
      <w:r>
        <w:t xml:space="preserve">REALIZADO AL 100% OK. 291 ML. EXEDENTE 41ML. </w:t>
      </w:r>
    </w:p>
    <w:p w:rsidR="00F81BED" w:rsidRDefault="00F81BED" w:rsidP="002233F7">
      <w:pPr>
        <w:ind w:left="1134" w:right="1224"/>
      </w:pPr>
    </w:p>
    <w:p w:rsidR="00F81BED" w:rsidRDefault="00F81BED" w:rsidP="002233F7">
      <w:pPr>
        <w:ind w:left="1134" w:right="1224"/>
      </w:pPr>
      <w:r>
        <w:t>AA09-001-004</w:t>
      </w:r>
    </w:p>
    <w:p w:rsidR="00F81BED" w:rsidRDefault="00F81BED" w:rsidP="002233F7">
      <w:pPr>
        <w:ind w:left="1134" w:right="1224"/>
      </w:pPr>
      <w:r>
        <w:t>SUSTITUCION DE LONAS EN CUELLOS Y UNIONES, INCLUYE MATERIALES RETIRO DE LONA DAÑADA Y RESTITUCION MANO DE OBRA ANDAMIOS Y HERRAMIENTA MENOR.</w:t>
      </w:r>
    </w:p>
    <w:p w:rsidR="00F81BED" w:rsidRDefault="00F81BED" w:rsidP="002233F7">
      <w:pPr>
        <w:ind w:left="1134" w:right="1224"/>
      </w:pPr>
      <w:r>
        <w:t>60ML.</w:t>
      </w:r>
    </w:p>
    <w:p w:rsidR="00F81BED" w:rsidRDefault="00F81BED" w:rsidP="002233F7">
      <w:pPr>
        <w:ind w:left="1134" w:right="1224"/>
      </w:pPr>
      <w:r>
        <w:t>REALIZADA AL 100% OK. 60ML.</w:t>
      </w:r>
    </w:p>
    <w:sectPr w:rsidR="00F81BED" w:rsidSect="00D23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7A" w:rsidRDefault="00A15B7A" w:rsidP="00A15B7A">
      <w:pPr>
        <w:spacing w:after="0" w:line="240" w:lineRule="auto"/>
      </w:pPr>
      <w:r>
        <w:separator/>
      </w:r>
    </w:p>
  </w:endnote>
  <w:endnote w:type="continuationSeparator" w:id="0">
    <w:p w:rsidR="00A15B7A" w:rsidRDefault="00A15B7A" w:rsidP="00A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7A" w:rsidRDefault="00A15B7A" w:rsidP="00A15B7A">
      <w:pPr>
        <w:spacing w:after="0" w:line="240" w:lineRule="auto"/>
      </w:pPr>
      <w:r>
        <w:separator/>
      </w:r>
    </w:p>
  </w:footnote>
  <w:footnote w:type="continuationSeparator" w:id="0">
    <w:p w:rsidR="00A15B7A" w:rsidRDefault="00A15B7A" w:rsidP="00A15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F7"/>
    <w:rsid w:val="002233F7"/>
    <w:rsid w:val="00540DEA"/>
    <w:rsid w:val="00554B3D"/>
    <w:rsid w:val="00A15B7A"/>
    <w:rsid w:val="00D23A32"/>
    <w:rsid w:val="00D316F7"/>
    <w:rsid w:val="00F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4DDCD-84E2-47E6-A367-B279267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B7A"/>
  </w:style>
  <w:style w:type="paragraph" w:styleId="Piedepgina">
    <w:name w:val="footer"/>
    <w:basedOn w:val="Normal"/>
    <w:link w:val="PiedepginaCar"/>
    <w:uiPriority w:val="99"/>
    <w:unhideWhenUsed/>
    <w:rsid w:val="00A15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User_05</dc:creator>
  <cp:lastModifiedBy>karen... M.C.</cp:lastModifiedBy>
  <cp:revision>2</cp:revision>
  <dcterms:created xsi:type="dcterms:W3CDTF">2017-11-08T02:17:00Z</dcterms:created>
  <dcterms:modified xsi:type="dcterms:W3CDTF">2017-11-08T02:17:00Z</dcterms:modified>
</cp:coreProperties>
</file>