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E131D" w14:textId="77777777" w:rsidR="003C4146" w:rsidRPr="009452F9" w:rsidRDefault="003C4146" w:rsidP="00D642AC">
      <w:pPr>
        <w:pStyle w:val="Ttulo3"/>
        <w:rPr>
          <w:rFonts w:ascii="Noto Sans" w:hAnsi="Noto Sans" w:cs="Noto Sans"/>
          <w:sz w:val="18"/>
          <w:szCs w:val="18"/>
          <w:lang w:val="es-MX"/>
        </w:rPr>
      </w:pPr>
    </w:p>
    <w:p w14:paraId="152008D1" w14:textId="4F95C360" w:rsidR="003C4146" w:rsidRPr="009452F9" w:rsidRDefault="00B602C3" w:rsidP="00E443B1">
      <w:pPr>
        <w:suppressAutoHyphens/>
        <w:jc w:val="center"/>
        <w:rPr>
          <w:rFonts w:ascii="Noto Sans" w:eastAsia="Times New Roman" w:hAnsi="Noto Sans" w:cs="Noto Sans"/>
          <w:b/>
          <w:sz w:val="18"/>
          <w:szCs w:val="18"/>
          <w:lang w:val="es-ES" w:eastAsia="ar-SA"/>
        </w:rPr>
      </w:pPr>
      <w:r w:rsidRPr="009452F9">
        <w:rPr>
          <w:rFonts w:ascii="Noto Sans" w:eastAsia="Times New Roman" w:hAnsi="Noto Sans" w:cs="Noto Sans"/>
          <w:b/>
          <w:sz w:val="18"/>
          <w:szCs w:val="18"/>
          <w:lang w:val="es-ES" w:eastAsia="ar-SA"/>
        </w:rPr>
        <w:t>DIFUSIÓN DE CARÁCTER INFORMATIVO.</w:t>
      </w:r>
    </w:p>
    <w:p w14:paraId="08FF0622" w14:textId="77777777" w:rsidR="003C4146" w:rsidRPr="009452F9" w:rsidRDefault="003C4146" w:rsidP="00E443B1">
      <w:pPr>
        <w:jc w:val="both"/>
        <w:rPr>
          <w:rFonts w:ascii="Noto Sans" w:hAnsi="Noto Sans" w:cs="Noto Sans"/>
          <w:caps/>
          <w:sz w:val="18"/>
          <w:szCs w:val="18"/>
        </w:rPr>
      </w:pPr>
    </w:p>
    <w:p w14:paraId="3A9AEF6A" w14:textId="38D4150E" w:rsidR="003C4146" w:rsidRPr="009452F9" w:rsidRDefault="003C4146" w:rsidP="00C006AC">
      <w:pPr>
        <w:spacing w:line="276" w:lineRule="auto"/>
        <w:jc w:val="both"/>
        <w:rPr>
          <w:rFonts w:ascii="Noto Sans" w:hAnsi="Noto Sans" w:cs="Noto Sans"/>
          <w:b/>
          <w:caps/>
          <w:sz w:val="18"/>
          <w:szCs w:val="18"/>
        </w:rPr>
      </w:pPr>
      <w:r w:rsidRPr="009452F9">
        <w:rPr>
          <w:rFonts w:ascii="Noto Sans" w:hAnsi="Noto Sans" w:cs="Noto Sans"/>
          <w:sz w:val="18"/>
          <w:szCs w:val="18"/>
        </w:rPr>
        <w:t xml:space="preserve">EL </w:t>
      </w:r>
      <w:r w:rsidRPr="009452F9">
        <w:rPr>
          <w:rFonts w:ascii="Noto Sans" w:eastAsia="Times New Roman" w:hAnsi="Noto Sans" w:cs="Noto Sans"/>
          <w:noProof/>
          <w:sz w:val="18"/>
          <w:szCs w:val="18"/>
          <w:lang w:eastAsia="ar-SA"/>
        </w:rPr>
        <w:t xml:space="preserve">INSTITUTO MEXICANO DEL SEGURO SOCIAL, EN CUMPLIMIENTO A LO QUE ESTABLECE EL ARTÍCULO 134 DE LA CONSTITUCIÓN POLÍTICA DE LOS ESTADOS UNIDOS MEXICANOS Y DE CONFORMIDAD CON LOS ARTÍCULOS; </w:t>
      </w:r>
      <w:r w:rsidR="000A49F0" w:rsidRPr="009452F9">
        <w:rPr>
          <w:rFonts w:ascii="Noto Sans" w:eastAsia="Times New Roman" w:hAnsi="Noto Sans" w:cs="Noto Sans"/>
          <w:noProof/>
          <w:sz w:val="18"/>
          <w:szCs w:val="18"/>
          <w:lang w:eastAsia="ar-SA"/>
        </w:rPr>
        <w:t xml:space="preserve">33, 35 FRACCIÓN I, 36, 39 FRACCIÓN II, 40, 41, 42, 43, 44, 45, 46, 47, 48, 49, 50, 51, 66, 67, 68 Y 69 DE LA LEY DE ADQUISICIONES, ARRENDAMIENTOS Y SERVICIOS DEL SECTOR PÚBLICO (LAASSP) </w:t>
      </w:r>
      <w:r w:rsidR="00933713">
        <w:rPr>
          <w:rFonts w:ascii="Noto Sans" w:eastAsia="Times New Roman" w:hAnsi="Noto Sans" w:cs="Noto Sans"/>
          <w:noProof/>
          <w:sz w:val="18"/>
          <w:szCs w:val="18"/>
          <w:lang w:eastAsia="ar-SA"/>
        </w:rPr>
        <w:t>83</w:t>
      </w:r>
      <w:r w:rsidR="000A49F0" w:rsidRPr="009452F9">
        <w:rPr>
          <w:rFonts w:ascii="Noto Sans" w:eastAsia="Times New Roman" w:hAnsi="Noto Sans" w:cs="Noto Sans"/>
          <w:noProof/>
          <w:sz w:val="18"/>
          <w:szCs w:val="18"/>
          <w:lang w:eastAsia="ar-SA"/>
        </w:rPr>
        <w:t xml:space="preserve">, </w:t>
      </w:r>
      <w:r w:rsidR="00933713">
        <w:rPr>
          <w:rFonts w:ascii="Noto Sans" w:eastAsia="Times New Roman" w:hAnsi="Noto Sans" w:cs="Noto Sans"/>
          <w:noProof/>
          <w:sz w:val="18"/>
          <w:szCs w:val="18"/>
          <w:lang w:eastAsia="ar-SA"/>
        </w:rPr>
        <w:t>88</w:t>
      </w:r>
      <w:r w:rsidR="000A49F0" w:rsidRPr="009452F9">
        <w:rPr>
          <w:rFonts w:ascii="Noto Sans" w:eastAsia="Times New Roman" w:hAnsi="Noto Sans" w:cs="Noto Sans"/>
          <w:noProof/>
          <w:sz w:val="18"/>
          <w:szCs w:val="18"/>
          <w:lang w:eastAsia="ar-SA"/>
        </w:rPr>
        <w:t xml:space="preserve">, </w:t>
      </w:r>
      <w:r w:rsidR="00933713">
        <w:rPr>
          <w:rFonts w:ascii="Noto Sans" w:eastAsia="Times New Roman" w:hAnsi="Noto Sans" w:cs="Noto Sans"/>
          <w:noProof/>
          <w:sz w:val="18"/>
          <w:szCs w:val="18"/>
          <w:lang w:eastAsia="ar-SA"/>
        </w:rPr>
        <w:t>90</w:t>
      </w:r>
      <w:r w:rsidR="000A49F0" w:rsidRPr="009452F9">
        <w:rPr>
          <w:rFonts w:ascii="Noto Sans" w:eastAsia="Times New Roman" w:hAnsi="Noto Sans" w:cs="Noto Sans"/>
          <w:noProof/>
          <w:sz w:val="18"/>
          <w:szCs w:val="18"/>
          <w:lang w:eastAsia="ar-SA"/>
        </w:rPr>
        <w:t xml:space="preserve">, </w:t>
      </w:r>
      <w:r w:rsidR="00933713">
        <w:rPr>
          <w:rFonts w:ascii="Noto Sans" w:eastAsia="Times New Roman" w:hAnsi="Noto Sans" w:cs="Noto Sans"/>
          <w:noProof/>
          <w:sz w:val="18"/>
          <w:szCs w:val="18"/>
          <w:lang w:eastAsia="ar-SA"/>
        </w:rPr>
        <w:t>91</w:t>
      </w:r>
      <w:r w:rsidR="000A49F0" w:rsidRPr="009452F9">
        <w:rPr>
          <w:rFonts w:ascii="Noto Sans" w:eastAsia="Times New Roman" w:hAnsi="Noto Sans" w:cs="Noto Sans"/>
          <w:noProof/>
          <w:sz w:val="18"/>
          <w:szCs w:val="18"/>
          <w:lang w:eastAsia="ar-SA"/>
        </w:rPr>
        <w:t xml:space="preserve">, </w:t>
      </w:r>
      <w:r w:rsidR="00933713">
        <w:rPr>
          <w:rFonts w:ascii="Noto Sans" w:eastAsia="Times New Roman" w:hAnsi="Noto Sans" w:cs="Noto Sans"/>
          <w:noProof/>
          <w:sz w:val="18"/>
          <w:szCs w:val="18"/>
          <w:lang w:eastAsia="ar-SA"/>
        </w:rPr>
        <w:t>92</w:t>
      </w:r>
      <w:r w:rsidR="000A49F0" w:rsidRPr="009452F9">
        <w:rPr>
          <w:rFonts w:ascii="Noto Sans" w:eastAsia="Times New Roman" w:hAnsi="Noto Sans" w:cs="Noto Sans"/>
          <w:noProof/>
          <w:sz w:val="18"/>
          <w:szCs w:val="18"/>
          <w:lang w:eastAsia="ar-SA"/>
        </w:rPr>
        <w:t xml:space="preserve">, </w:t>
      </w:r>
      <w:r w:rsidR="00933713">
        <w:rPr>
          <w:rFonts w:ascii="Noto Sans" w:eastAsia="Times New Roman" w:hAnsi="Noto Sans" w:cs="Noto Sans"/>
          <w:noProof/>
          <w:sz w:val="18"/>
          <w:szCs w:val="18"/>
          <w:lang w:eastAsia="ar-SA"/>
        </w:rPr>
        <w:t>93</w:t>
      </w:r>
      <w:r w:rsidR="000A49F0" w:rsidRPr="009452F9">
        <w:rPr>
          <w:rFonts w:ascii="Noto Sans" w:eastAsia="Times New Roman" w:hAnsi="Noto Sans" w:cs="Noto Sans"/>
          <w:noProof/>
          <w:sz w:val="18"/>
          <w:szCs w:val="18"/>
          <w:lang w:eastAsia="ar-SA"/>
        </w:rPr>
        <w:t xml:space="preserve">, </w:t>
      </w:r>
      <w:r w:rsidR="00933713">
        <w:rPr>
          <w:rFonts w:ascii="Noto Sans" w:eastAsia="Times New Roman" w:hAnsi="Noto Sans" w:cs="Noto Sans"/>
          <w:noProof/>
          <w:sz w:val="18"/>
          <w:szCs w:val="18"/>
          <w:lang w:eastAsia="ar-SA"/>
        </w:rPr>
        <w:t>94</w:t>
      </w:r>
      <w:r w:rsidR="000A49F0" w:rsidRPr="009452F9">
        <w:rPr>
          <w:rFonts w:ascii="Noto Sans" w:eastAsia="Times New Roman" w:hAnsi="Noto Sans" w:cs="Noto Sans"/>
          <w:noProof/>
          <w:sz w:val="18"/>
          <w:szCs w:val="18"/>
          <w:lang w:eastAsia="ar-SA"/>
        </w:rPr>
        <w:t xml:space="preserve">, </w:t>
      </w:r>
      <w:r w:rsidR="00A248A4">
        <w:rPr>
          <w:rFonts w:ascii="Noto Sans" w:eastAsia="Times New Roman" w:hAnsi="Noto Sans" w:cs="Noto Sans"/>
          <w:noProof/>
          <w:sz w:val="18"/>
          <w:szCs w:val="18"/>
          <w:lang w:eastAsia="ar-SA"/>
        </w:rPr>
        <w:t>95</w:t>
      </w:r>
      <w:r w:rsidR="000A49F0" w:rsidRPr="009452F9">
        <w:rPr>
          <w:rFonts w:ascii="Noto Sans" w:eastAsia="Times New Roman" w:hAnsi="Noto Sans" w:cs="Noto Sans"/>
          <w:noProof/>
          <w:sz w:val="18"/>
          <w:szCs w:val="18"/>
          <w:lang w:eastAsia="ar-SA"/>
        </w:rPr>
        <w:t xml:space="preserve">, </w:t>
      </w:r>
      <w:r w:rsidR="00933713">
        <w:rPr>
          <w:rFonts w:ascii="Noto Sans" w:eastAsia="Times New Roman" w:hAnsi="Noto Sans" w:cs="Noto Sans"/>
          <w:noProof/>
          <w:sz w:val="18"/>
          <w:szCs w:val="18"/>
          <w:lang w:eastAsia="ar-SA"/>
        </w:rPr>
        <w:t>99</w:t>
      </w:r>
      <w:r w:rsidR="000A49F0" w:rsidRPr="009452F9">
        <w:rPr>
          <w:rFonts w:ascii="Noto Sans" w:eastAsia="Times New Roman" w:hAnsi="Noto Sans" w:cs="Noto Sans"/>
          <w:noProof/>
          <w:sz w:val="18"/>
          <w:szCs w:val="18"/>
          <w:lang w:eastAsia="ar-SA"/>
        </w:rPr>
        <w:t xml:space="preserve"> Y </w:t>
      </w:r>
      <w:r w:rsidR="00933713">
        <w:rPr>
          <w:rFonts w:ascii="Noto Sans" w:eastAsia="Times New Roman" w:hAnsi="Noto Sans" w:cs="Noto Sans"/>
          <w:noProof/>
          <w:sz w:val="18"/>
          <w:szCs w:val="18"/>
          <w:lang w:eastAsia="ar-SA"/>
        </w:rPr>
        <w:t>130</w:t>
      </w:r>
      <w:r w:rsidR="000A49F0" w:rsidRPr="009452F9">
        <w:rPr>
          <w:rFonts w:ascii="Noto Sans" w:eastAsia="Times New Roman" w:hAnsi="Noto Sans" w:cs="Noto Sans"/>
          <w:noProof/>
          <w:sz w:val="18"/>
          <w:szCs w:val="18"/>
          <w:lang w:eastAsia="ar-SA"/>
        </w:rPr>
        <w:t xml:space="preserve"> </w:t>
      </w:r>
      <w:r w:rsidRPr="009452F9">
        <w:rPr>
          <w:rFonts w:ascii="Noto Sans" w:eastAsia="Times New Roman" w:hAnsi="Noto Sans" w:cs="Noto Sans"/>
          <w:noProof/>
          <w:sz w:val="18"/>
          <w:szCs w:val="18"/>
          <w:lang w:eastAsia="ar-SA"/>
        </w:rPr>
        <w:t>DE SU REGLAMENTO, ASÍ COMO LAS POLÍTICAS, BASES Y LINEAMIENTOS EN MATERIA DE ADQUISICIONES, ARRENDAMIENTOS Y PRESTACIÓN DE SERVICIOS DEL IMSS, Y DEMÁS DISPOSICIONES APLICABLES EN LA MATERIA, SE CONVOCA A TODOS LOS INTERESADOS EN PARTICIPAR EN EL PROCEDIMIENTO DE CONTRATACIÓN PARA LA</w:t>
      </w:r>
      <w:r w:rsidR="00D642AC" w:rsidRPr="009452F9">
        <w:rPr>
          <w:rFonts w:ascii="Noto Sans" w:hAnsi="Noto Sans" w:cs="Noto Sans"/>
          <w:sz w:val="18"/>
          <w:szCs w:val="18"/>
        </w:rPr>
        <w:t xml:space="preserve"> </w:t>
      </w:r>
      <w:r w:rsidRPr="009452F9">
        <w:rPr>
          <w:rFonts w:ascii="Noto Sans" w:hAnsi="Noto Sans" w:cs="Noto Sans"/>
          <w:b/>
          <w:sz w:val="18"/>
          <w:szCs w:val="18"/>
        </w:rPr>
        <w:t>“ADQUISICION Y SUMINISTRO DE</w:t>
      </w:r>
      <w:r w:rsidR="00350792" w:rsidRPr="009452F9">
        <w:rPr>
          <w:rFonts w:ascii="Noto Sans" w:hAnsi="Noto Sans" w:cs="Noto Sans"/>
          <w:b/>
          <w:sz w:val="18"/>
          <w:szCs w:val="18"/>
        </w:rPr>
        <w:t xml:space="preserve"> CONSUMIBLES CON EQUIPO MÉDICO</w:t>
      </w:r>
      <w:r w:rsidRPr="009452F9">
        <w:rPr>
          <w:rFonts w:ascii="Noto Sans" w:hAnsi="Noto Sans" w:cs="Noto Sans"/>
          <w:b/>
          <w:sz w:val="18"/>
          <w:szCs w:val="18"/>
        </w:rPr>
        <w:t>”.</w:t>
      </w:r>
    </w:p>
    <w:p w14:paraId="64DF7DA9" w14:textId="77777777" w:rsidR="003C4146" w:rsidRPr="009452F9" w:rsidRDefault="003C4146" w:rsidP="00E443B1">
      <w:pPr>
        <w:jc w:val="both"/>
        <w:rPr>
          <w:rFonts w:ascii="Noto Sans" w:hAnsi="Noto Sans" w:cs="Noto Sans"/>
          <w:caps/>
          <w:sz w:val="18"/>
          <w:szCs w:val="18"/>
        </w:rPr>
      </w:pPr>
    </w:p>
    <w:p w14:paraId="6CE4B986" w14:textId="77777777" w:rsidR="003C4146" w:rsidRPr="009452F9" w:rsidRDefault="003C4146" w:rsidP="00E443B1">
      <w:pPr>
        <w:tabs>
          <w:tab w:val="left" w:pos="8997"/>
        </w:tabs>
        <w:jc w:val="both"/>
        <w:rPr>
          <w:rFonts w:ascii="Noto Sans" w:hAnsi="Noto Sans" w:cs="Noto Sans"/>
          <w:bCs/>
          <w:sz w:val="18"/>
          <w:szCs w:val="18"/>
        </w:rPr>
      </w:pPr>
      <w:r w:rsidRPr="009452F9">
        <w:rPr>
          <w:rFonts w:ascii="Noto Sans" w:hAnsi="Noto Sans" w:cs="Noto Sans"/>
          <w:bCs/>
          <w:sz w:val="18"/>
          <w:szCs w:val="18"/>
        </w:rPr>
        <w:tab/>
      </w:r>
    </w:p>
    <w:p w14:paraId="1DAE308F" w14:textId="77777777" w:rsidR="003C4146" w:rsidRPr="009452F9" w:rsidRDefault="003C4146" w:rsidP="00C006AC">
      <w:pPr>
        <w:spacing w:line="276" w:lineRule="auto"/>
        <w:jc w:val="center"/>
        <w:rPr>
          <w:rFonts w:ascii="Noto Sans" w:hAnsi="Noto Sans" w:cs="Noto Sans"/>
          <w:bCs/>
          <w:caps/>
          <w:sz w:val="18"/>
          <w:szCs w:val="18"/>
        </w:rPr>
      </w:pPr>
      <w:r w:rsidRPr="009452F9">
        <w:rPr>
          <w:rFonts w:ascii="Noto Sans" w:hAnsi="Noto Sans" w:cs="Noto Sans"/>
          <w:bCs/>
          <w:sz w:val="18"/>
          <w:szCs w:val="18"/>
        </w:rPr>
        <w:t>Instituto Mexicano del Seguro Social</w:t>
      </w:r>
    </w:p>
    <w:p w14:paraId="3E89A090" w14:textId="77777777" w:rsidR="003C4146" w:rsidRPr="009452F9" w:rsidRDefault="003C4146" w:rsidP="00C006AC">
      <w:pPr>
        <w:spacing w:line="276" w:lineRule="auto"/>
        <w:jc w:val="center"/>
        <w:rPr>
          <w:rFonts w:ascii="Noto Sans" w:hAnsi="Noto Sans" w:cs="Noto Sans"/>
          <w:bCs/>
          <w:caps/>
          <w:sz w:val="18"/>
          <w:szCs w:val="18"/>
        </w:rPr>
      </w:pPr>
      <w:r w:rsidRPr="009452F9">
        <w:rPr>
          <w:rFonts w:ascii="Noto Sans" w:hAnsi="Noto Sans" w:cs="Noto Sans"/>
          <w:bCs/>
          <w:sz w:val="18"/>
          <w:szCs w:val="18"/>
        </w:rPr>
        <w:t>Unidad Médica de Alta Especialidad</w:t>
      </w:r>
    </w:p>
    <w:p w14:paraId="40E17A25" w14:textId="77777777" w:rsidR="003C4146" w:rsidRPr="009452F9" w:rsidRDefault="003C4146" w:rsidP="00C006AC">
      <w:pPr>
        <w:spacing w:line="276" w:lineRule="auto"/>
        <w:jc w:val="center"/>
        <w:rPr>
          <w:rFonts w:ascii="Noto Sans" w:hAnsi="Noto Sans" w:cs="Noto Sans"/>
          <w:bCs/>
          <w:caps/>
          <w:sz w:val="18"/>
          <w:szCs w:val="18"/>
        </w:rPr>
      </w:pPr>
      <w:r w:rsidRPr="009452F9">
        <w:rPr>
          <w:rFonts w:ascii="Noto Sans" w:hAnsi="Noto Sans" w:cs="Noto Sans"/>
          <w:bCs/>
          <w:sz w:val="18"/>
          <w:szCs w:val="18"/>
        </w:rPr>
        <w:t>Hospital de Gineco Obstetricia del C.M.N.O.</w:t>
      </w:r>
    </w:p>
    <w:p w14:paraId="2517C25F" w14:textId="77777777" w:rsidR="003C4146" w:rsidRPr="009452F9" w:rsidRDefault="003C4146" w:rsidP="00C006AC">
      <w:pPr>
        <w:spacing w:line="276" w:lineRule="auto"/>
        <w:jc w:val="center"/>
        <w:rPr>
          <w:rFonts w:ascii="Noto Sans" w:hAnsi="Noto Sans" w:cs="Noto Sans"/>
          <w:bCs/>
          <w:caps/>
          <w:sz w:val="18"/>
          <w:szCs w:val="18"/>
        </w:rPr>
      </w:pPr>
      <w:r w:rsidRPr="009452F9">
        <w:rPr>
          <w:rFonts w:ascii="Noto Sans" w:hAnsi="Noto Sans" w:cs="Noto Sans"/>
          <w:bCs/>
          <w:sz w:val="18"/>
          <w:szCs w:val="18"/>
        </w:rPr>
        <w:t>Departamento de Abastecimiento.</w:t>
      </w:r>
    </w:p>
    <w:p w14:paraId="1B8883B1" w14:textId="77777777" w:rsidR="003C4146" w:rsidRPr="009452F9" w:rsidRDefault="003C4146" w:rsidP="00C006AC">
      <w:pPr>
        <w:spacing w:line="276" w:lineRule="auto"/>
        <w:jc w:val="center"/>
        <w:rPr>
          <w:rFonts w:ascii="Noto Sans" w:hAnsi="Noto Sans" w:cs="Noto Sans"/>
          <w:bCs/>
          <w:caps/>
          <w:sz w:val="18"/>
          <w:szCs w:val="18"/>
        </w:rPr>
      </w:pPr>
    </w:p>
    <w:p w14:paraId="5F30D439" w14:textId="77777777" w:rsidR="003C4146" w:rsidRPr="009452F9" w:rsidRDefault="003C4146" w:rsidP="00C006AC">
      <w:pPr>
        <w:spacing w:line="276" w:lineRule="auto"/>
        <w:jc w:val="center"/>
        <w:rPr>
          <w:rFonts w:ascii="Noto Sans" w:hAnsi="Noto Sans" w:cs="Noto Sans"/>
          <w:b/>
          <w:bCs/>
          <w:sz w:val="18"/>
          <w:szCs w:val="18"/>
        </w:rPr>
      </w:pPr>
      <w:r w:rsidRPr="009452F9">
        <w:rPr>
          <w:rFonts w:ascii="Noto Sans" w:hAnsi="Noto Sans" w:cs="Noto Sans"/>
          <w:b/>
          <w:bCs/>
          <w:sz w:val="18"/>
          <w:szCs w:val="18"/>
        </w:rPr>
        <w:t xml:space="preserve">Área contratante: </w:t>
      </w:r>
    </w:p>
    <w:p w14:paraId="6F4A6E03" w14:textId="77777777" w:rsidR="003C4146" w:rsidRPr="009452F9" w:rsidRDefault="003C4146" w:rsidP="00C006AC">
      <w:pPr>
        <w:spacing w:line="276" w:lineRule="auto"/>
        <w:jc w:val="center"/>
        <w:rPr>
          <w:rFonts w:ascii="Noto Sans" w:hAnsi="Noto Sans" w:cs="Noto Sans"/>
          <w:bCs/>
          <w:sz w:val="18"/>
          <w:szCs w:val="18"/>
        </w:rPr>
      </w:pPr>
      <w:r w:rsidRPr="009452F9">
        <w:rPr>
          <w:rFonts w:ascii="Noto Sans" w:hAnsi="Noto Sans" w:cs="Noto Sans"/>
          <w:bCs/>
          <w:sz w:val="18"/>
          <w:szCs w:val="18"/>
        </w:rPr>
        <w:t>Oficina de Adquisiciones.</w:t>
      </w:r>
    </w:p>
    <w:p w14:paraId="156B6B18" w14:textId="77777777" w:rsidR="003C4146" w:rsidRPr="009452F9" w:rsidRDefault="003C4146" w:rsidP="00C006AC">
      <w:pPr>
        <w:spacing w:line="276" w:lineRule="auto"/>
        <w:jc w:val="center"/>
        <w:rPr>
          <w:rFonts w:ascii="Noto Sans" w:hAnsi="Noto Sans" w:cs="Noto Sans"/>
          <w:bCs/>
          <w:caps/>
          <w:sz w:val="18"/>
          <w:szCs w:val="18"/>
        </w:rPr>
      </w:pPr>
    </w:p>
    <w:p w14:paraId="54F830E3" w14:textId="77777777" w:rsidR="003C4146" w:rsidRPr="009452F9" w:rsidRDefault="003C4146" w:rsidP="00C006AC">
      <w:pPr>
        <w:spacing w:line="276" w:lineRule="auto"/>
        <w:jc w:val="center"/>
        <w:rPr>
          <w:rFonts w:ascii="Noto Sans" w:hAnsi="Noto Sans" w:cs="Noto Sans"/>
          <w:b/>
          <w:bCs/>
          <w:sz w:val="18"/>
          <w:szCs w:val="18"/>
        </w:rPr>
      </w:pPr>
      <w:r w:rsidRPr="009452F9">
        <w:rPr>
          <w:rFonts w:ascii="Noto Sans" w:hAnsi="Noto Sans" w:cs="Noto Sans"/>
          <w:b/>
          <w:bCs/>
          <w:sz w:val="18"/>
          <w:szCs w:val="18"/>
        </w:rPr>
        <w:t xml:space="preserve">Domicilio: </w:t>
      </w:r>
    </w:p>
    <w:p w14:paraId="50786502" w14:textId="77777777" w:rsidR="003C4146" w:rsidRPr="009452F9" w:rsidRDefault="003C4146" w:rsidP="00C006AC">
      <w:pPr>
        <w:spacing w:line="276" w:lineRule="auto"/>
        <w:jc w:val="center"/>
        <w:rPr>
          <w:rFonts w:ascii="Noto Sans" w:hAnsi="Noto Sans" w:cs="Noto Sans"/>
          <w:bCs/>
          <w:sz w:val="18"/>
          <w:szCs w:val="18"/>
        </w:rPr>
      </w:pPr>
      <w:r w:rsidRPr="009452F9">
        <w:rPr>
          <w:rFonts w:ascii="Noto Sans" w:hAnsi="Noto Sans" w:cs="Noto Sans"/>
          <w:bCs/>
          <w:sz w:val="18"/>
          <w:szCs w:val="18"/>
        </w:rPr>
        <w:t>UMAE Hospital de</w:t>
      </w:r>
    </w:p>
    <w:p w14:paraId="35C7D0D3" w14:textId="77777777" w:rsidR="003C4146" w:rsidRPr="009452F9" w:rsidRDefault="003C4146" w:rsidP="00C006AC">
      <w:pPr>
        <w:spacing w:line="276" w:lineRule="auto"/>
        <w:jc w:val="center"/>
        <w:rPr>
          <w:rFonts w:ascii="Noto Sans" w:hAnsi="Noto Sans" w:cs="Noto Sans"/>
          <w:bCs/>
          <w:sz w:val="18"/>
          <w:szCs w:val="18"/>
        </w:rPr>
      </w:pPr>
      <w:r w:rsidRPr="009452F9">
        <w:rPr>
          <w:rFonts w:ascii="Noto Sans" w:hAnsi="Noto Sans" w:cs="Noto Sans"/>
          <w:bCs/>
          <w:sz w:val="18"/>
          <w:szCs w:val="18"/>
        </w:rPr>
        <w:t>Gineco Obstetricia del CMNO,</w:t>
      </w:r>
    </w:p>
    <w:p w14:paraId="4DA2F2FD" w14:textId="77777777" w:rsidR="003C4146" w:rsidRPr="009452F9" w:rsidRDefault="003C4146" w:rsidP="00C006AC">
      <w:pPr>
        <w:spacing w:line="276" w:lineRule="auto"/>
        <w:jc w:val="center"/>
        <w:rPr>
          <w:rFonts w:ascii="Noto Sans" w:hAnsi="Noto Sans" w:cs="Noto Sans"/>
          <w:bCs/>
          <w:sz w:val="18"/>
          <w:szCs w:val="18"/>
        </w:rPr>
      </w:pPr>
      <w:r w:rsidRPr="009452F9">
        <w:rPr>
          <w:rFonts w:ascii="Noto Sans" w:hAnsi="Noto Sans" w:cs="Noto Sans"/>
          <w:bCs/>
          <w:sz w:val="18"/>
          <w:szCs w:val="18"/>
        </w:rPr>
        <w:t>Belisario Domínguez número 771 sótano,</w:t>
      </w:r>
    </w:p>
    <w:p w14:paraId="7F50A08F" w14:textId="77777777" w:rsidR="003C4146" w:rsidRPr="009452F9" w:rsidRDefault="003C4146" w:rsidP="00C006AC">
      <w:pPr>
        <w:spacing w:line="276" w:lineRule="auto"/>
        <w:jc w:val="center"/>
        <w:rPr>
          <w:rFonts w:ascii="Noto Sans" w:hAnsi="Noto Sans" w:cs="Noto Sans"/>
          <w:bCs/>
          <w:sz w:val="18"/>
          <w:szCs w:val="18"/>
        </w:rPr>
      </w:pPr>
      <w:r w:rsidRPr="009452F9">
        <w:rPr>
          <w:rFonts w:ascii="Noto Sans" w:hAnsi="Noto Sans" w:cs="Noto Sans"/>
          <w:bCs/>
          <w:sz w:val="18"/>
          <w:szCs w:val="18"/>
        </w:rPr>
        <w:t>Colonia Independencia, C.P. 44340,</w:t>
      </w:r>
    </w:p>
    <w:p w14:paraId="532C872F" w14:textId="77777777" w:rsidR="003C4146" w:rsidRPr="009452F9" w:rsidRDefault="003C4146" w:rsidP="00C006AC">
      <w:pPr>
        <w:spacing w:line="276" w:lineRule="auto"/>
        <w:jc w:val="center"/>
        <w:rPr>
          <w:rFonts w:ascii="Noto Sans" w:hAnsi="Noto Sans" w:cs="Noto Sans"/>
          <w:bCs/>
          <w:caps/>
          <w:sz w:val="18"/>
          <w:szCs w:val="18"/>
        </w:rPr>
      </w:pPr>
      <w:r w:rsidRPr="009452F9">
        <w:rPr>
          <w:rFonts w:ascii="Noto Sans" w:hAnsi="Noto Sans" w:cs="Noto Sans"/>
          <w:bCs/>
          <w:sz w:val="18"/>
          <w:szCs w:val="18"/>
        </w:rPr>
        <w:t>Guadalajara, Jalisco.</w:t>
      </w:r>
    </w:p>
    <w:p w14:paraId="6E4AEC04" w14:textId="77777777" w:rsidR="003C4146" w:rsidRPr="009452F9" w:rsidRDefault="003C4146" w:rsidP="00C006AC">
      <w:pPr>
        <w:spacing w:line="276" w:lineRule="auto"/>
        <w:jc w:val="center"/>
        <w:rPr>
          <w:rFonts w:ascii="Noto Sans" w:hAnsi="Noto Sans" w:cs="Noto Sans"/>
          <w:bCs/>
          <w:sz w:val="18"/>
          <w:szCs w:val="18"/>
        </w:rPr>
      </w:pPr>
    </w:p>
    <w:p w14:paraId="4B4D3C67" w14:textId="77777777" w:rsidR="003C4146" w:rsidRPr="009452F9" w:rsidRDefault="003C4146" w:rsidP="00C006AC">
      <w:pPr>
        <w:spacing w:line="276" w:lineRule="auto"/>
        <w:rPr>
          <w:rFonts w:ascii="Noto Sans" w:hAnsi="Noto Sans" w:cs="Noto Sans"/>
          <w:caps/>
          <w:sz w:val="18"/>
          <w:szCs w:val="18"/>
        </w:rPr>
      </w:pPr>
    </w:p>
    <w:p w14:paraId="6D132B6F" w14:textId="77777777" w:rsidR="003C4146" w:rsidRPr="009452F9" w:rsidRDefault="003C4146" w:rsidP="00C006AC">
      <w:pPr>
        <w:suppressAutoHyphens/>
        <w:spacing w:line="276" w:lineRule="auto"/>
        <w:jc w:val="center"/>
        <w:rPr>
          <w:rFonts w:ascii="Noto Sans" w:hAnsi="Noto Sans" w:cs="Noto Sans"/>
          <w:bCs/>
          <w:sz w:val="18"/>
          <w:szCs w:val="18"/>
        </w:rPr>
      </w:pPr>
      <w:r w:rsidRPr="009452F9">
        <w:rPr>
          <w:rFonts w:ascii="Noto Sans" w:hAnsi="Noto Sans" w:cs="Noto Sans"/>
          <w:bCs/>
          <w:sz w:val="18"/>
          <w:szCs w:val="18"/>
        </w:rPr>
        <w:t xml:space="preserve">Licitación Pública Electrónica de Carácter Internacional </w:t>
      </w:r>
    </w:p>
    <w:p w14:paraId="1376305F" w14:textId="77777777" w:rsidR="003C4146" w:rsidRPr="009452F9" w:rsidRDefault="003C4146" w:rsidP="00C006AC">
      <w:pPr>
        <w:suppressAutoHyphens/>
        <w:spacing w:line="276" w:lineRule="auto"/>
        <w:jc w:val="center"/>
        <w:rPr>
          <w:rFonts w:ascii="Noto Sans" w:hAnsi="Noto Sans" w:cs="Noto Sans"/>
          <w:bCs/>
          <w:sz w:val="18"/>
          <w:szCs w:val="18"/>
        </w:rPr>
      </w:pPr>
      <w:r w:rsidRPr="009452F9">
        <w:rPr>
          <w:rFonts w:ascii="Noto Sans" w:hAnsi="Noto Sans" w:cs="Noto Sans"/>
          <w:bCs/>
          <w:sz w:val="18"/>
          <w:szCs w:val="18"/>
        </w:rPr>
        <w:t>Bajo la Cobertura de los Tratados de Libre Comercio</w:t>
      </w:r>
    </w:p>
    <w:p w14:paraId="382A677B" w14:textId="77777777" w:rsidR="003C4146" w:rsidRPr="009452F9" w:rsidRDefault="003C4146" w:rsidP="00C006AC">
      <w:pPr>
        <w:spacing w:line="276" w:lineRule="auto"/>
        <w:jc w:val="center"/>
        <w:rPr>
          <w:rFonts w:ascii="Noto Sans" w:hAnsi="Noto Sans" w:cs="Noto Sans"/>
          <w:bCs/>
          <w:sz w:val="18"/>
          <w:szCs w:val="18"/>
        </w:rPr>
      </w:pPr>
    </w:p>
    <w:p w14:paraId="4DD0B1A6" w14:textId="77777777" w:rsidR="003C4146" w:rsidRPr="009452F9" w:rsidRDefault="003C4146" w:rsidP="00C006AC">
      <w:pPr>
        <w:spacing w:line="276" w:lineRule="auto"/>
        <w:jc w:val="center"/>
        <w:rPr>
          <w:rFonts w:ascii="Noto Sans" w:hAnsi="Noto Sans" w:cs="Noto Sans"/>
          <w:bCs/>
          <w:sz w:val="18"/>
          <w:szCs w:val="18"/>
        </w:rPr>
      </w:pPr>
      <w:r w:rsidRPr="009452F9">
        <w:rPr>
          <w:rFonts w:ascii="Noto Sans" w:hAnsi="Noto Sans" w:cs="Noto Sans"/>
          <w:bCs/>
          <w:sz w:val="18"/>
          <w:szCs w:val="18"/>
        </w:rPr>
        <w:t xml:space="preserve">Número: </w:t>
      </w:r>
    </w:p>
    <w:p w14:paraId="20B68B39" w14:textId="2B85A83F" w:rsidR="00101234" w:rsidRDefault="00B62F70" w:rsidP="00E443B1">
      <w:pPr>
        <w:jc w:val="center"/>
        <w:rPr>
          <w:rFonts w:ascii="Noto Sans" w:hAnsi="Noto Sans" w:cs="Noto Sans"/>
          <w:b/>
          <w:sz w:val="18"/>
          <w:szCs w:val="18"/>
        </w:rPr>
      </w:pPr>
      <w:r w:rsidRPr="00B62F70">
        <w:rPr>
          <w:rFonts w:ascii="Noto Sans" w:hAnsi="Noto Sans" w:cs="Noto Sans"/>
          <w:b/>
          <w:sz w:val="18"/>
          <w:szCs w:val="18"/>
        </w:rPr>
        <w:t>LA-50-GYR-050GYR079-T-2-2026</w:t>
      </w:r>
    </w:p>
    <w:p w14:paraId="41943C06" w14:textId="77777777" w:rsidR="00101234" w:rsidRDefault="00101234">
      <w:pPr>
        <w:spacing w:after="200" w:line="276" w:lineRule="auto"/>
        <w:rPr>
          <w:rFonts w:ascii="Noto Sans" w:hAnsi="Noto Sans" w:cs="Noto Sans"/>
          <w:b/>
          <w:sz w:val="18"/>
          <w:szCs w:val="18"/>
        </w:rPr>
      </w:pPr>
      <w:r>
        <w:rPr>
          <w:rFonts w:ascii="Noto Sans" w:hAnsi="Noto Sans" w:cs="Noto Sans"/>
          <w:b/>
          <w:sz w:val="18"/>
          <w:szCs w:val="18"/>
        </w:rPr>
        <w:br w:type="page"/>
      </w:r>
    </w:p>
    <w:p w14:paraId="564826C9" w14:textId="0842ECB7" w:rsidR="003C4146" w:rsidRPr="003A0ECF" w:rsidRDefault="002B0F6A" w:rsidP="00C006AC">
      <w:pPr>
        <w:spacing w:line="276" w:lineRule="auto"/>
        <w:jc w:val="both"/>
        <w:rPr>
          <w:rFonts w:ascii="Noto Sans" w:hAnsi="Noto Sans" w:cs="Noto Sans"/>
          <w:sz w:val="18"/>
          <w:szCs w:val="18"/>
        </w:rPr>
      </w:pPr>
      <w:r w:rsidRPr="003A0ECF">
        <w:rPr>
          <w:rFonts w:ascii="Noto Sans" w:hAnsi="Noto Sans" w:cs="Noto Sans"/>
          <w:sz w:val="18"/>
          <w:szCs w:val="18"/>
        </w:rPr>
        <w:lastRenderedPageBreak/>
        <w:t xml:space="preserve">La presente licitación pública conforme al medio utilizado es Electrónica, en la cual exclusivamente se permitirá la participación de los licitantes a través de </w:t>
      </w:r>
      <w:r w:rsidR="00E1062F">
        <w:rPr>
          <w:rFonts w:ascii="Noto Sans" w:eastAsia="Times New Roman" w:hAnsi="Noto Sans" w:cs="Noto Sans"/>
          <w:noProof/>
          <w:sz w:val="18"/>
          <w:szCs w:val="18"/>
          <w:lang w:eastAsia="ar-SA"/>
        </w:rPr>
        <w:t xml:space="preserve">Plataforma Digital de Contrataciones Públicas de la Administración Pública Federal COMPRAS MX </w:t>
      </w:r>
      <w:r w:rsidRPr="003A0ECF">
        <w:rPr>
          <w:rFonts w:ascii="Noto Sans" w:hAnsi="Noto Sans" w:cs="Noto Sans"/>
          <w:sz w:val="18"/>
          <w:szCs w:val="18"/>
        </w:rPr>
        <w:t xml:space="preserve">y no se aceptarán proposiciones de manera presencial o a través de servicio postal o de mensajería. El carácter del presente procedimiento de contratación es Internacional Bajo la Cobertura de Tratados, por lo cual sólo podrán participar licitantes mexicanos y extranjeros de países con los que los Estados Unidos Mexicanos tenga celebrado un tratado de libre comercio vigente, el cual contenga disposiciones en materia de compras del sector público que lo permitan y se refiera a bienes de origen nacional o de dichos países, conforme a las reglas que para tales efectos fueron emitidas por la Secretaría de Economía; específicamente: </w:t>
      </w:r>
      <w:r w:rsidRPr="003A0ECF">
        <w:rPr>
          <w:rFonts w:ascii="Noto Sans" w:hAnsi="Noto Sans" w:cs="Noto Sans"/>
          <w:sz w:val="18"/>
          <w:szCs w:val="18"/>
        </w:rPr>
        <w:sym w:font="Symbol" w:char="F0B7"/>
      </w:r>
      <w:r w:rsidRPr="003A0ECF">
        <w:rPr>
          <w:rFonts w:ascii="Noto Sans" w:hAnsi="Noto Sans" w:cs="Noto Sans"/>
          <w:sz w:val="18"/>
          <w:szCs w:val="18"/>
        </w:rPr>
        <w:t xml:space="preserve"> Tratado entre los Estados Unidos Mexicanos, los Estados Unidos de América y Canadá (T-MEC) (Capítulo 13). </w:t>
      </w:r>
      <w:r w:rsidRPr="003A0ECF">
        <w:rPr>
          <w:rFonts w:ascii="Noto Sans" w:hAnsi="Noto Sans" w:cs="Noto Sans"/>
          <w:sz w:val="18"/>
          <w:szCs w:val="18"/>
        </w:rPr>
        <w:sym w:font="Symbol" w:char="F0B7"/>
      </w:r>
      <w:r w:rsidRPr="003A0ECF">
        <w:rPr>
          <w:rFonts w:ascii="Noto Sans" w:hAnsi="Noto Sans" w:cs="Noto Sans"/>
          <w:sz w:val="18"/>
          <w:szCs w:val="18"/>
        </w:rPr>
        <w:t xml:space="preserve"> Tratado de Libre Comercio entre los Estados Unidos Mexicanos y el Estado de Israel (TLC México-Israel) (Capítulo VI). </w:t>
      </w:r>
      <w:r w:rsidRPr="003A0ECF">
        <w:rPr>
          <w:rFonts w:ascii="Noto Sans" w:hAnsi="Noto Sans" w:cs="Noto Sans"/>
          <w:sz w:val="18"/>
          <w:szCs w:val="18"/>
        </w:rPr>
        <w:sym w:font="Symbol" w:char="F0B7"/>
      </w:r>
      <w:r w:rsidRPr="003A0ECF">
        <w:rPr>
          <w:rFonts w:ascii="Noto Sans" w:hAnsi="Noto Sans" w:cs="Noto Sans"/>
          <w:sz w:val="18"/>
          <w:szCs w:val="18"/>
        </w:rPr>
        <w:t xml:space="preserve"> Tratado de Libre Comercio entre los Estados Unidos Mexicanos y los Estados de la Asociación Europea de Libre Comercio (TLC México AELC) (Capítulo V). </w:t>
      </w:r>
      <w:r w:rsidRPr="003A0ECF">
        <w:rPr>
          <w:rFonts w:ascii="Noto Sans" w:hAnsi="Noto Sans" w:cs="Noto Sans"/>
          <w:sz w:val="18"/>
          <w:szCs w:val="18"/>
        </w:rPr>
        <w:sym w:font="Symbol" w:char="F0B7"/>
      </w:r>
      <w:r w:rsidRPr="003A0ECF">
        <w:rPr>
          <w:rFonts w:ascii="Noto Sans" w:hAnsi="Noto Sans" w:cs="Noto Sans"/>
          <w:sz w:val="18"/>
          <w:szCs w:val="18"/>
        </w:rPr>
        <w:t xml:space="preserve"> Acuerdo de Asociación Económica, Concertación Política y Cooperación entre los Estados Unidos Mexicanos y la Comunidad Europea y sus Estados Miembros, y en específico la Decisión 2/2000 del Consejo Conjunto CE-México. (TLCUEM) (Título III). </w:t>
      </w:r>
      <w:r w:rsidRPr="003A0ECF">
        <w:rPr>
          <w:rFonts w:ascii="Noto Sans" w:hAnsi="Noto Sans" w:cs="Noto Sans"/>
          <w:sz w:val="18"/>
          <w:szCs w:val="18"/>
        </w:rPr>
        <w:sym w:font="Symbol" w:char="F0B7"/>
      </w:r>
      <w:r w:rsidRPr="003A0ECF">
        <w:rPr>
          <w:rFonts w:ascii="Noto Sans" w:hAnsi="Noto Sans" w:cs="Noto Sans"/>
          <w:sz w:val="18"/>
          <w:szCs w:val="18"/>
        </w:rPr>
        <w:t xml:space="preserve"> Acuerdo para el Fortalecimiento de la Asociación Económica entre los Estados Unidos Mexicanos y el Japón (TLC México-Japón) (Capítulo 11). </w:t>
      </w:r>
      <w:r w:rsidRPr="003A0ECF">
        <w:rPr>
          <w:rFonts w:ascii="Noto Sans" w:hAnsi="Noto Sans" w:cs="Noto Sans"/>
          <w:sz w:val="18"/>
          <w:szCs w:val="18"/>
        </w:rPr>
        <w:sym w:font="Symbol" w:char="F0B7"/>
      </w:r>
      <w:r w:rsidRPr="003A0ECF">
        <w:rPr>
          <w:rFonts w:ascii="Noto Sans" w:hAnsi="Noto Sans" w:cs="Noto Sans"/>
          <w:sz w:val="18"/>
          <w:szCs w:val="18"/>
        </w:rPr>
        <w:t xml:space="preserve"> Tratado de Libre Comercio entre los Estados Unidos Mexicanos y la República de Chile (TLC México-Chile) (Capítulo 15 bis). Página 11 de 61 </w:t>
      </w:r>
      <w:r w:rsidRPr="003A0ECF">
        <w:rPr>
          <w:rFonts w:ascii="Noto Sans" w:hAnsi="Noto Sans" w:cs="Noto Sans"/>
          <w:sz w:val="18"/>
          <w:szCs w:val="18"/>
        </w:rPr>
        <w:sym w:font="Symbol" w:char="F0B7"/>
      </w:r>
      <w:r w:rsidRPr="003A0ECF">
        <w:rPr>
          <w:rFonts w:ascii="Noto Sans" w:hAnsi="Noto Sans" w:cs="Noto Sans"/>
          <w:sz w:val="18"/>
          <w:szCs w:val="18"/>
        </w:rPr>
        <w:t xml:space="preserve"> Protocolo Adicional del Acuerdo Marco de la Alianza del Pacífico (Capítulo 8). (Colombia, México, Chile y Perú) </w:t>
      </w:r>
      <w:r w:rsidRPr="003A0ECF">
        <w:rPr>
          <w:rFonts w:ascii="Noto Sans" w:hAnsi="Noto Sans" w:cs="Noto Sans"/>
          <w:sz w:val="18"/>
          <w:szCs w:val="18"/>
        </w:rPr>
        <w:sym w:font="Symbol" w:char="F0B7"/>
      </w:r>
      <w:r w:rsidRPr="003A0ECF">
        <w:rPr>
          <w:rFonts w:ascii="Noto Sans" w:hAnsi="Noto Sans" w:cs="Noto Sans"/>
          <w:sz w:val="18"/>
          <w:szCs w:val="18"/>
        </w:rPr>
        <w:t xml:space="preserve"> Tratado de Libre Comercio entre los Estados Unidos Mexicanos y la República de Colombia (Capítulo XV). </w:t>
      </w:r>
      <w:r w:rsidRPr="003A0ECF">
        <w:rPr>
          <w:rFonts w:ascii="Noto Sans" w:hAnsi="Noto Sans" w:cs="Noto Sans"/>
          <w:sz w:val="18"/>
          <w:szCs w:val="18"/>
        </w:rPr>
        <w:sym w:font="Symbol" w:char="F0B7"/>
      </w:r>
      <w:r w:rsidRPr="003A0ECF">
        <w:rPr>
          <w:rFonts w:ascii="Noto Sans" w:hAnsi="Noto Sans" w:cs="Noto Sans"/>
          <w:sz w:val="18"/>
          <w:szCs w:val="18"/>
        </w:rPr>
        <w:t xml:space="preserve"> Tratado Integral y Progresista de Asociación Transpacífico (TIPAT) (Capítulo 15). (Australia, Brunéi Darussalam, Canadá, Chile, Japón, Malasia, México, Nueva Zelanda, Perú, Singapur, Vietnam). </w:t>
      </w:r>
      <w:r w:rsidRPr="003A0ECF">
        <w:rPr>
          <w:rFonts w:ascii="Noto Sans" w:hAnsi="Noto Sans" w:cs="Noto Sans"/>
          <w:sz w:val="18"/>
          <w:szCs w:val="18"/>
        </w:rPr>
        <w:sym w:font="Symbol" w:char="F0B7"/>
      </w:r>
      <w:r w:rsidRPr="003A0ECF">
        <w:rPr>
          <w:rFonts w:ascii="Noto Sans" w:hAnsi="Noto Sans" w:cs="Noto Sans"/>
          <w:sz w:val="18"/>
          <w:szCs w:val="18"/>
        </w:rPr>
        <w:t xml:space="preserve"> Acuerdo de Continuidad Comercial entre los Estados Unidos Mexicanos y el Reino Unido de la Gran Bretaña e Irlanda del Norte (ACC MX-RU)</w:t>
      </w:r>
    </w:p>
    <w:p w14:paraId="6E3177FE" w14:textId="77777777" w:rsidR="00175BE9" w:rsidRPr="009452F9" w:rsidRDefault="00175BE9" w:rsidP="00E443B1">
      <w:pPr>
        <w:jc w:val="center"/>
        <w:rPr>
          <w:rFonts w:ascii="Noto Sans" w:hAnsi="Noto Sans" w:cs="Noto Sans"/>
          <w:sz w:val="18"/>
          <w:szCs w:val="18"/>
        </w:rPr>
      </w:pPr>
    </w:p>
    <w:p w14:paraId="2904D0C0" w14:textId="7639CD8D" w:rsidR="003C4146" w:rsidRPr="009452F9" w:rsidRDefault="001F216A" w:rsidP="00B62F70">
      <w:pPr>
        <w:numPr>
          <w:ilvl w:val="0"/>
          <w:numId w:val="18"/>
        </w:numPr>
        <w:suppressAutoHyphens/>
        <w:ind w:left="426" w:hanging="426"/>
        <w:contextualSpacing/>
        <w:jc w:val="both"/>
        <w:rPr>
          <w:rFonts w:ascii="Noto Sans" w:hAnsi="Noto Sans" w:cs="Noto Sans"/>
          <w:b/>
          <w:sz w:val="18"/>
          <w:szCs w:val="18"/>
        </w:rPr>
      </w:pPr>
      <w:r w:rsidRPr="009452F9">
        <w:rPr>
          <w:rFonts w:ascii="Noto Sans" w:hAnsi="Noto Sans" w:cs="Noto Sans"/>
          <w:b/>
          <w:sz w:val="18"/>
          <w:szCs w:val="18"/>
        </w:rPr>
        <w:t>INFORMACIÓN ESPECÍFICA DE LA LICITACIÓN PÚBLICA ELECTRÓNICA DE CARÁCTER INTERNACIONAL BAJO LA COBERTURA DE LOS TRATADOS DE LIBRE COMERCIO.</w:t>
      </w:r>
    </w:p>
    <w:p w14:paraId="38C92686" w14:textId="77777777" w:rsidR="003C4146" w:rsidRPr="009452F9" w:rsidRDefault="003C4146" w:rsidP="00E443B1">
      <w:pPr>
        <w:jc w:val="both"/>
        <w:rPr>
          <w:rFonts w:ascii="Noto Sans" w:hAnsi="Noto Sans" w:cs="Noto Sans"/>
          <w:caps/>
          <w:sz w:val="18"/>
          <w:szCs w:val="18"/>
        </w:rPr>
      </w:pPr>
    </w:p>
    <w:p w14:paraId="17D7B52E" w14:textId="77777777" w:rsidR="003C4146" w:rsidRPr="009452F9" w:rsidRDefault="003C4146" w:rsidP="00E443B1">
      <w:pPr>
        <w:jc w:val="both"/>
        <w:rPr>
          <w:rFonts w:ascii="Noto Sans" w:hAnsi="Noto Sans" w:cs="Noto Sans"/>
          <w:b/>
          <w:caps/>
          <w:sz w:val="18"/>
          <w:szCs w:val="18"/>
        </w:rPr>
      </w:pPr>
      <w:r w:rsidRPr="009452F9">
        <w:rPr>
          <w:rFonts w:ascii="Noto Sans" w:hAnsi="Noto Sans" w:cs="Noto Sans"/>
          <w:b/>
          <w:caps/>
          <w:sz w:val="18"/>
          <w:szCs w:val="18"/>
        </w:rPr>
        <w:t>Adquisición y Suministro de</w:t>
      </w:r>
      <w:r w:rsidR="00350792" w:rsidRPr="009452F9">
        <w:rPr>
          <w:rFonts w:ascii="Noto Sans" w:hAnsi="Noto Sans" w:cs="Noto Sans"/>
          <w:b/>
          <w:caps/>
          <w:sz w:val="18"/>
          <w:szCs w:val="18"/>
        </w:rPr>
        <w:t xml:space="preserve"> CONSUMIBLES CON EQUIPO MÉDICO</w:t>
      </w:r>
      <w:r w:rsidRPr="009452F9">
        <w:rPr>
          <w:rFonts w:ascii="Noto Sans" w:hAnsi="Noto Sans" w:cs="Noto Sans"/>
          <w:b/>
          <w:caps/>
          <w:sz w:val="18"/>
          <w:szCs w:val="18"/>
        </w:rPr>
        <w:t>.</w:t>
      </w:r>
    </w:p>
    <w:p w14:paraId="494E58A9" w14:textId="77777777" w:rsidR="00552101" w:rsidRPr="009452F9" w:rsidRDefault="00552101" w:rsidP="00E443B1">
      <w:pPr>
        <w:jc w:val="both"/>
        <w:rPr>
          <w:rFonts w:ascii="Noto Sans" w:hAnsi="Noto Sans" w:cs="Noto Sans"/>
          <w:b/>
          <w:caps/>
          <w:sz w:val="18"/>
          <w:szCs w:val="18"/>
        </w:rPr>
      </w:pPr>
    </w:p>
    <w:p w14:paraId="11EFACE1" w14:textId="77777777" w:rsidR="000A49F0" w:rsidRPr="00EF6660" w:rsidRDefault="000A49F0" w:rsidP="000A49F0">
      <w:pPr>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 xml:space="preserve">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w:t>
      </w:r>
    </w:p>
    <w:p w14:paraId="32C7F587" w14:textId="77777777" w:rsidR="000A49F0" w:rsidRPr="00EF6660" w:rsidRDefault="000A49F0" w:rsidP="000A49F0">
      <w:pPr>
        <w:jc w:val="both"/>
        <w:rPr>
          <w:rFonts w:ascii="Noto Sans" w:eastAsia="Yu Mincho" w:hAnsi="Noto Sans" w:cs="Noto Sans"/>
          <w:color w:val="000000"/>
          <w:sz w:val="18"/>
          <w:szCs w:val="18"/>
          <w:lang w:val="es-ES" w:eastAsia="es-MX"/>
        </w:rPr>
      </w:pPr>
    </w:p>
    <w:p w14:paraId="3C2301F4" w14:textId="77777777" w:rsidR="000A49F0" w:rsidRPr="00EF6660" w:rsidRDefault="000A49F0" w:rsidP="000A49F0">
      <w:pPr>
        <w:suppressAutoHyphens/>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Es una herramienta tecnológica para el registro y verificación del cumplimiento de los proveedores respecto de las disposiciones que integran la política de integridad en los proveedores; soportado con información y documentación de los mismos.</w:t>
      </w:r>
    </w:p>
    <w:p w14:paraId="260EB32D" w14:textId="77777777" w:rsidR="000A49F0" w:rsidRPr="00EF6660" w:rsidRDefault="000A49F0" w:rsidP="000A49F0">
      <w:pPr>
        <w:suppressAutoHyphens/>
        <w:jc w:val="both"/>
        <w:rPr>
          <w:rFonts w:ascii="Noto Sans" w:eastAsia="Yu Mincho" w:hAnsi="Noto Sans" w:cs="Noto Sans"/>
          <w:noProof/>
          <w:sz w:val="18"/>
          <w:szCs w:val="18"/>
          <w:lang w:val="es-ES" w:eastAsia="ar-SA"/>
        </w:rPr>
      </w:pPr>
    </w:p>
    <w:p w14:paraId="1CFC8E68" w14:textId="1545617A" w:rsidR="000A49F0" w:rsidRPr="00EF6660" w:rsidRDefault="000A49F0" w:rsidP="000A49F0">
      <w:pPr>
        <w:suppressAutoHyphens/>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 xml:space="preserve">Desde el 31 de marzo de 2025, la plataforma del </w:t>
      </w:r>
      <w:r w:rsidR="002A3413" w:rsidRPr="00EF6660">
        <w:rPr>
          <w:rFonts w:ascii="Noto Sans" w:eastAsia="Yu Mincho" w:hAnsi="Noto Sans" w:cs="Noto Sans"/>
          <w:noProof/>
          <w:sz w:val="18"/>
          <w:szCs w:val="18"/>
          <w:lang w:val="es-ES" w:eastAsia="ar-SA"/>
        </w:rPr>
        <w:t>REPIIMSS</w:t>
      </w:r>
      <w:r w:rsidRPr="00EF6660">
        <w:rPr>
          <w:rFonts w:ascii="Noto Sans" w:eastAsia="Yu Mincho" w:hAnsi="Noto Sans" w:cs="Noto Sans"/>
          <w:noProof/>
          <w:sz w:val="18"/>
          <w:szCs w:val="18"/>
          <w:lang w:val="es-ES" w:eastAsia="ar-SA"/>
        </w:rPr>
        <w:t xml:space="preserve"> se encuentra operando, misma que podrá consultarse a través de las siguientes paginas:</w:t>
      </w:r>
    </w:p>
    <w:p w14:paraId="1FEFE315" w14:textId="77777777" w:rsidR="000A49F0" w:rsidRPr="00EF6660" w:rsidRDefault="000A49F0" w:rsidP="000A49F0">
      <w:pPr>
        <w:suppressAutoHyphens/>
        <w:jc w:val="both"/>
        <w:rPr>
          <w:rFonts w:ascii="Noto Sans" w:eastAsia="Yu Mincho" w:hAnsi="Noto Sans" w:cs="Noto Sans"/>
          <w:noProof/>
          <w:sz w:val="18"/>
          <w:szCs w:val="18"/>
          <w:lang w:val="es-ES" w:eastAsia="ar-SA"/>
        </w:rPr>
      </w:pPr>
    </w:p>
    <w:p w14:paraId="50E7520D" w14:textId="77777777" w:rsidR="000A49F0" w:rsidRPr="00EF6660" w:rsidRDefault="000A49F0" w:rsidP="000A49F0">
      <w:pPr>
        <w:suppressAutoHyphens/>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PROVEEDORES IMSS PAGINA OFICIAL DEL INSTITUTO:</w:t>
      </w:r>
    </w:p>
    <w:p w14:paraId="5543AA1E" w14:textId="77777777" w:rsidR="000A49F0" w:rsidRPr="00EF6660" w:rsidRDefault="000A49F0" w:rsidP="000A49F0">
      <w:pPr>
        <w:suppressAutoHyphens/>
        <w:jc w:val="both"/>
        <w:rPr>
          <w:rFonts w:ascii="Noto Sans" w:eastAsia="Yu Mincho" w:hAnsi="Noto Sans" w:cs="Noto Sans"/>
          <w:noProof/>
          <w:sz w:val="18"/>
          <w:szCs w:val="18"/>
          <w:lang w:val="es-ES" w:eastAsia="ar-SA"/>
        </w:rPr>
      </w:pPr>
    </w:p>
    <w:p w14:paraId="1FE2223C" w14:textId="77777777" w:rsidR="000A49F0" w:rsidRPr="00EF6660" w:rsidRDefault="000A49F0" w:rsidP="000A49F0">
      <w:pPr>
        <w:suppressAutoHyphens/>
        <w:jc w:val="both"/>
        <w:rPr>
          <w:rFonts w:ascii="Noto Sans" w:eastAsia="Yu Mincho" w:hAnsi="Noto Sans" w:cs="Noto Sans"/>
          <w:noProof/>
          <w:sz w:val="18"/>
          <w:szCs w:val="18"/>
          <w:lang w:val="es-ES" w:eastAsia="ar-SA"/>
        </w:rPr>
      </w:pPr>
      <w:hyperlink r:id="rId11" w:history="1">
        <w:r w:rsidRPr="00EF6660">
          <w:rPr>
            <w:rFonts w:ascii="Noto Sans" w:eastAsia="Yu Mincho" w:hAnsi="Noto Sans" w:cs="Noto Sans"/>
            <w:noProof/>
            <w:color w:val="0000FF"/>
            <w:sz w:val="18"/>
            <w:szCs w:val="18"/>
            <w:u w:val="single"/>
            <w:lang w:val="es-ES" w:eastAsia="ar-SA"/>
          </w:rPr>
          <w:t>http://www.imss.gob.mx/proveedores</w:t>
        </w:r>
      </w:hyperlink>
      <w:r w:rsidRPr="00EF6660">
        <w:rPr>
          <w:rFonts w:ascii="Noto Sans" w:eastAsia="Yu Mincho" w:hAnsi="Noto Sans" w:cs="Noto Sans"/>
          <w:noProof/>
          <w:sz w:val="18"/>
          <w:szCs w:val="18"/>
          <w:lang w:val="es-ES" w:eastAsia="ar-SA"/>
        </w:rPr>
        <w:t xml:space="preserve"> </w:t>
      </w:r>
    </w:p>
    <w:p w14:paraId="41480966" w14:textId="77777777" w:rsidR="000A49F0" w:rsidRPr="00EF6660" w:rsidRDefault="000A49F0" w:rsidP="000A49F0">
      <w:pPr>
        <w:suppressAutoHyphens/>
        <w:jc w:val="both"/>
        <w:rPr>
          <w:rFonts w:ascii="Noto Sans" w:eastAsia="Yu Mincho" w:hAnsi="Noto Sans" w:cs="Noto Sans"/>
          <w:noProof/>
          <w:sz w:val="18"/>
          <w:szCs w:val="18"/>
          <w:lang w:val="es-ES" w:eastAsia="ar-SA"/>
        </w:rPr>
      </w:pPr>
    </w:p>
    <w:p w14:paraId="039D7157" w14:textId="77777777" w:rsidR="000A49F0" w:rsidRPr="00EF6660" w:rsidRDefault="000A49F0" w:rsidP="000A49F0">
      <w:pPr>
        <w:suppressAutoHyphens/>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REGISTRO:</w:t>
      </w:r>
    </w:p>
    <w:p w14:paraId="4A11BD91" w14:textId="77777777" w:rsidR="000A49F0" w:rsidRPr="00EF6660" w:rsidRDefault="000A49F0" w:rsidP="000A49F0">
      <w:pPr>
        <w:suppressAutoHyphens/>
        <w:jc w:val="both"/>
        <w:rPr>
          <w:rFonts w:ascii="Noto Sans" w:eastAsia="Yu Mincho" w:hAnsi="Noto Sans" w:cs="Noto Sans"/>
          <w:noProof/>
          <w:sz w:val="18"/>
          <w:szCs w:val="18"/>
          <w:lang w:val="es-ES" w:eastAsia="ar-SA"/>
        </w:rPr>
      </w:pPr>
    </w:p>
    <w:p w14:paraId="25A24EE6" w14:textId="77777777" w:rsidR="000A49F0" w:rsidRPr="00EF6660" w:rsidRDefault="000A49F0" w:rsidP="000A49F0">
      <w:pPr>
        <w:suppressAutoHyphens/>
        <w:jc w:val="both"/>
        <w:rPr>
          <w:rFonts w:ascii="Noto Sans" w:eastAsia="Yu Mincho" w:hAnsi="Noto Sans" w:cs="Noto Sans"/>
          <w:noProof/>
          <w:sz w:val="18"/>
          <w:szCs w:val="18"/>
          <w:lang w:val="es-ES" w:eastAsia="ar-SA"/>
        </w:rPr>
      </w:pPr>
      <w:hyperlink r:id="rId12" w:history="1">
        <w:r w:rsidRPr="00EF6660">
          <w:rPr>
            <w:rFonts w:ascii="Noto Sans" w:eastAsia="Yu Mincho" w:hAnsi="Noto Sans" w:cs="Noto Sans"/>
            <w:noProof/>
            <w:color w:val="0000FF"/>
            <w:sz w:val="18"/>
            <w:szCs w:val="18"/>
            <w:u w:val="single"/>
            <w:lang w:val="es-ES" w:eastAsia="ar-SA"/>
          </w:rPr>
          <w:t>https://repiimss.imss.gob.mx/imss/registro</w:t>
        </w:r>
      </w:hyperlink>
      <w:r w:rsidRPr="00EF6660">
        <w:rPr>
          <w:rFonts w:ascii="Noto Sans" w:eastAsia="Yu Mincho" w:hAnsi="Noto Sans" w:cs="Noto Sans"/>
          <w:noProof/>
          <w:sz w:val="18"/>
          <w:szCs w:val="18"/>
          <w:lang w:val="es-ES" w:eastAsia="ar-SA"/>
        </w:rPr>
        <w:t xml:space="preserve"> </w:t>
      </w:r>
    </w:p>
    <w:p w14:paraId="5EB9A49F" w14:textId="77777777" w:rsidR="000A49F0" w:rsidRPr="00EF6660" w:rsidRDefault="000A49F0" w:rsidP="000A49F0">
      <w:pPr>
        <w:suppressAutoHyphens/>
        <w:jc w:val="both"/>
        <w:rPr>
          <w:rFonts w:ascii="Noto Sans" w:eastAsia="Yu Mincho" w:hAnsi="Noto Sans" w:cs="Noto Sans"/>
          <w:noProof/>
          <w:sz w:val="18"/>
          <w:szCs w:val="18"/>
          <w:lang w:val="es-ES" w:eastAsia="ar-SA"/>
        </w:rPr>
      </w:pPr>
    </w:p>
    <w:p w14:paraId="12ED4427" w14:textId="77777777" w:rsidR="000A49F0" w:rsidRPr="00EF6660" w:rsidRDefault="000A49F0" w:rsidP="000A49F0">
      <w:pPr>
        <w:suppressAutoHyphens/>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INGRESO:</w:t>
      </w:r>
    </w:p>
    <w:p w14:paraId="335C3E39" w14:textId="77777777" w:rsidR="000A49F0" w:rsidRPr="00EF6660" w:rsidRDefault="000A49F0" w:rsidP="000A49F0">
      <w:pPr>
        <w:suppressAutoHyphens/>
        <w:jc w:val="both"/>
        <w:rPr>
          <w:rFonts w:ascii="Noto Sans" w:eastAsia="Yu Mincho" w:hAnsi="Noto Sans" w:cs="Noto Sans"/>
          <w:noProof/>
          <w:sz w:val="18"/>
          <w:szCs w:val="18"/>
          <w:lang w:val="es-ES" w:eastAsia="ar-SA"/>
        </w:rPr>
      </w:pPr>
    </w:p>
    <w:p w14:paraId="74CBD111" w14:textId="77777777" w:rsidR="000A49F0" w:rsidRPr="00EF6660" w:rsidRDefault="000A49F0" w:rsidP="000A49F0">
      <w:pPr>
        <w:suppressAutoHyphens/>
        <w:jc w:val="both"/>
        <w:rPr>
          <w:rFonts w:ascii="Noto Sans" w:eastAsia="Yu Mincho" w:hAnsi="Noto Sans" w:cs="Noto Sans"/>
          <w:noProof/>
          <w:sz w:val="18"/>
          <w:szCs w:val="18"/>
          <w:lang w:val="es-ES" w:eastAsia="ar-SA"/>
        </w:rPr>
      </w:pPr>
      <w:hyperlink r:id="rId13" w:history="1">
        <w:r w:rsidRPr="00EF6660">
          <w:rPr>
            <w:rFonts w:ascii="Noto Sans" w:eastAsia="Yu Mincho" w:hAnsi="Noto Sans" w:cs="Noto Sans"/>
            <w:noProof/>
            <w:color w:val="0000FF"/>
            <w:sz w:val="18"/>
            <w:szCs w:val="18"/>
            <w:u w:val="single"/>
            <w:lang w:val="es-ES" w:eastAsia="ar-SA"/>
          </w:rPr>
          <w:t>https://repiimss.imss.gob.mx/imss/login</w:t>
        </w:r>
      </w:hyperlink>
      <w:r w:rsidRPr="00EF6660">
        <w:rPr>
          <w:rFonts w:ascii="Noto Sans" w:eastAsia="Yu Mincho" w:hAnsi="Noto Sans" w:cs="Noto Sans"/>
          <w:noProof/>
          <w:sz w:val="18"/>
          <w:szCs w:val="18"/>
          <w:lang w:val="es-ES" w:eastAsia="ar-SA"/>
        </w:rPr>
        <w:t xml:space="preserve"> </w:t>
      </w:r>
    </w:p>
    <w:p w14:paraId="4A207A80" w14:textId="77777777" w:rsidR="000A49F0" w:rsidRPr="00EF6660" w:rsidRDefault="000A49F0" w:rsidP="000A49F0">
      <w:pPr>
        <w:suppressAutoHyphens/>
        <w:jc w:val="both"/>
        <w:rPr>
          <w:rFonts w:ascii="Noto Sans" w:eastAsia="Yu Mincho" w:hAnsi="Noto Sans" w:cs="Noto Sans"/>
          <w:noProof/>
          <w:sz w:val="18"/>
          <w:szCs w:val="18"/>
          <w:lang w:val="es-ES" w:eastAsia="ar-SA"/>
        </w:rPr>
      </w:pPr>
    </w:p>
    <w:p w14:paraId="5B086E1E" w14:textId="77777777" w:rsidR="000A49F0" w:rsidRPr="00EF6660" w:rsidRDefault="000A49F0" w:rsidP="000A49F0">
      <w:pPr>
        <w:suppressAutoHyphens/>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USUARIOS IMSS INGRESO:</w:t>
      </w:r>
    </w:p>
    <w:p w14:paraId="6D756B22" w14:textId="77777777" w:rsidR="000A49F0" w:rsidRPr="00EF6660" w:rsidRDefault="000A49F0" w:rsidP="000A49F0">
      <w:pPr>
        <w:suppressAutoHyphens/>
        <w:jc w:val="both"/>
        <w:rPr>
          <w:rFonts w:ascii="Noto Sans" w:eastAsia="Yu Mincho" w:hAnsi="Noto Sans" w:cs="Noto Sans"/>
          <w:noProof/>
          <w:sz w:val="18"/>
          <w:szCs w:val="18"/>
          <w:lang w:val="es-ES" w:eastAsia="ar-SA"/>
        </w:rPr>
      </w:pPr>
    </w:p>
    <w:p w14:paraId="4C9BE951" w14:textId="77777777" w:rsidR="000A49F0" w:rsidRPr="00EF6660" w:rsidRDefault="000A49F0" w:rsidP="000A49F0">
      <w:pPr>
        <w:suppressAutoHyphens/>
        <w:jc w:val="both"/>
        <w:rPr>
          <w:rFonts w:ascii="Noto Sans" w:eastAsia="Yu Mincho" w:hAnsi="Noto Sans" w:cs="Noto Sans"/>
          <w:noProof/>
          <w:sz w:val="18"/>
          <w:szCs w:val="18"/>
          <w:lang w:val="es-ES" w:eastAsia="ar-SA"/>
        </w:rPr>
      </w:pPr>
      <w:hyperlink r:id="rId14" w:history="1">
        <w:r w:rsidRPr="00EF6660">
          <w:rPr>
            <w:rFonts w:ascii="Noto Sans" w:eastAsia="Yu Mincho" w:hAnsi="Noto Sans" w:cs="Noto Sans"/>
            <w:noProof/>
            <w:color w:val="0000FF"/>
            <w:sz w:val="18"/>
            <w:szCs w:val="18"/>
            <w:u w:val="single"/>
            <w:lang w:val="es-ES" w:eastAsia="ar-SA"/>
          </w:rPr>
          <w:t>https://repiimss.imss.gob.mx/imss/login</w:t>
        </w:r>
      </w:hyperlink>
      <w:r w:rsidRPr="00EF6660">
        <w:rPr>
          <w:rFonts w:ascii="Noto Sans" w:eastAsia="Yu Mincho" w:hAnsi="Noto Sans" w:cs="Noto Sans"/>
          <w:noProof/>
          <w:sz w:val="18"/>
          <w:szCs w:val="18"/>
          <w:lang w:val="es-ES" w:eastAsia="ar-SA"/>
        </w:rPr>
        <w:t xml:space="preserve"> </w:t>
      </w:r>
    </w:p>
    <w:p w14:paraId="1452ACE8" w14:textId="77777777" w:rsidR="000A49F0" w:rsidRPr="00EF6660" w:rsidRDefault="000A49F0" w:rsidP="000A49F0">
      <w:pPr>
        <w:suppressAutoHyphens/>
        <w:jc w:val="both"/>
        <w:rPr>
          <w:rFonts w:ascii="Noto Sans" w:eastAsia="Yu Mincho" w:hAnsi="Noto Sans" w:cs="Noto Sans"/>
          <w:noProof/>
          <w:sz w:val="18"/>
          <w:szCs w:val="18"/>
          <w:lang w:val="es-ES" w:eastAsia="ar-SA"/>
        </w:rPr>
      </w:pPr>
    </w:p>
    <w:p w14:paraId="42C00A03" w14:textId="77777777" w:rsidR="000A49F0" w:rsidRPr="00EF6660" w:rsidRDefault="000A49F0" w:rsidP="000A49F0">
      <w:pPr>
        <w:suppressAutoHyphens/>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Es importante mencionar que, semanalmente todos los miércoles a las 10 hrs, se llevan a cabo webinars con el personal que opera el repiimss, en los cuales, tanto los proveedores como las áreas compradoras, podrán resolver sus dudas y aclaraciones.</w:t>
      </w:r>
    </w:p>
    <w:p w14:paraId="5C4CE4BD" w14:textId="77777777" w:rsidR="000A49F0" w:rsidRPr="00EF6660" w:rsidRDefault="000A49F0" w:rsidP="000A49F0">
      <w:pPr>
        <w:suppressAutoHyphens/>
        <w:jc w:val="both"/>
        <w:rPr>
          <w:rFonts w:ascii="Noto Sans" w:eastAsia="Yu Mincho" w:hAnsi="Noto Sans" w:cs="Noto Sans"/>
          <w:noProof/>
          <w:sz w:val="18"/>
          <w:szCs w:val="18"/>
          <w:lang w:val="es-ES" w:eastAsia="ar-SA"/>
        </w:rPr>
      </w:pPr>
    </w:p>
    <w:p w14:paraId="0CF003B9" w14:textId="77777777" w:rsidR="000A49F0" w:rsidRPr="00EF6660" w:rsidRDefault="000A49F0" w:rsidP="000A49F0">
      <w:pPr>
        <w:suppressAutoHyphens/>
        <w:jc w:val="both"/>
        <w:rPr>
          <w:rFonts w:ascii="Noto Sans" w:eastAsia="Yu Mincho" w:hAnsi="Noto Sans" w:cs="Noto Sans"/>
          <w:noProof/>
          <w:color w:val="0000FF"/>
          <w:sz w:val="18"/>
          <w:szCs w:val="18"/>
          <w:u w:val="single"/>
          <w:lang w:val="es-ES" w:eastAsia="ar-SA"/>
        </w:rPr>
      </w:pPr>
      <w:r w:rsidRPr="00EF6660">
        <w:rPr>
          <w:rFonts w:ascii="Noto Sans" w:eastAsia="Yu Mincho" w:hAnsi="Noto Sans" w:cs="Noto Sans"/>
          <w:noProof/>
          <w:color w:val="0000FF"/>
          <w:sz w:val="18"/>
          <w:szCs w:val="18"/>
          <w:u w:val="single"/>
          <w:lang w:val="es-ES" w:eastAsia="ar-SA"/>
        </w:rPr>
        <w:t>https://us02web.zoom.us/j/83934984733</w:t>
      </w:r>
    </w:p>
    <w:p w14:paraId="6ECB9A9C" w14:textId="77777777" w:rsidR="000A49F0" w:rsidRPr="00EF6660" w:rsidRDefault="000A49F0" w:rsidP="000A49F0">
      <w:pPr>
        <w:suppressAutoHyphens/>
        <w:jc w:val="both"/>
        <w:rPr>
          <w:rFonts w:ascii="Noto Sans" w:eastAsia="Yu Mincho" w:hAnsi="Noto Sans" w:cs="Noto Sans"/>
          <w:noProof/>
          <w:sz w:val="18"/>
          <w:szCs w:val="18"/>
          <w:lang w:val="es-ES" w:eastAsia="ar-SA"/>
        </w:rPr>
      </w:pPr>
    </w:p>
    <w:p w14:paraId="13F73AAD" w14:textId="77777777" w:rsidR="000A49F0" w:rsidRPr="00EF6660" w:rsidRDefault="000A49F0" w:rsidP="000A49F0">
      <w:pPr>
        <w:suppressAutoHyphens/>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 xml:space="preserve">Resultado de la evaluación e incorporación al REPIIMSS. </w:t>
      </w:r>
    </w:p>
    <w:p w14:paraId="0E92B6D3" w14:textId="77777777" w:rsidR="000A49F0" w:rsidRPr="00EF6660" w:rsidRDefault="000A49F0" w:rsidP="000A49F0">
      <w:pPr>
        <w:suppressAutoHyphens/>
        <w:jc w:val="both"/>
        <w:rPr>
          <w:rFonts w:ascii="Noto Sans" w:eastAsia="Yu Mincho" w:hAnsi="Noto Sans" w:cs="Noto Sans"/>
          <w:noProof/>
          <w:sz w:val="18"/>
          <w:szCs w:val="18"/>
          <w:lang w:val="es-ES" w:eastAsia="ar-SA"/>
        </w:rPr>
      </w:pPr>
    </w:p>
    <w:p w14:paraId="2D7C6411" w14:textId="77777777" w:rsidR="000A49F0" w:rsidRPr="00EF6660" w:rsidRDefault="000A49F0" w:rsidP="000A49F0">
      <w:pPr>
        <w:suppressAutoHyphens/>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 xml:space="preserve">El registro en el REPIIMSS es de carácter obligatorio para todos aquellos proveedores que resulten adjudicados en cualquier procedimiento de contratación del imss que se realice con fundamento en la LAASSP. </w:t>
      </w:r>
    </w:p>
    <w:p w14:paraId="1817A87C" w14:textId="77777777" w:rsidR="000A49F0" w:rsidRPr="00EF6660" w:rsidRDefault="000A49F0" w:rsidP="000A49F0">
      <w:pPr>
        <w:suppressAutoHyphens/>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 xml:space="preserve"> </w:t>
      </w:r>
    </w:p>
    <w:p w14:paraId="5EA75B63" w14:textId="77777777" w:rsidR="000A49F0" w:rsidRPr="00EF6660" w:rsidRDefault="000A49F0" w:rsidP="000A49F0">
      <w:pPr>
        <w:suppressAutoHyphens/>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El REPIIMSS emitirá una constancia que avale al proveedor en el cumplimiento de los rubros legal y de identidad, cumplimento fiscal, ética e integridad, situación financiera y sustentabilidad.</w:t>
      </w:r>
    </w:p>
    <w:p w14:paraId="5569C399" w14:textId="77777777" w:rsidR="000A49F0" w:rsidRPr="00EF6660" w:rsidRDefault="000A49F0" w:rsidP="000A49F0">
      <w:pPr>
        <w:suppressAutoHyphens/>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 xml:space="preserve"> </w:t>
      </w:r>
    </w:p>
    <w:p w14:paraId="5AE51232" w14:textId="0B1B2B85" w:rsidR="007F47DE" w:rsidRPr="00EF6660" w:rsidRDefault="000A49F0" w:rsidP="002B0F6A">
      <w:pPr>
        <w:suppressAutoHyphens/>
        <w:jc w:val="both"/>
        <w:rPr>
          <w:rFonts w:ascii="Noto Sans" w:eastAsia="Yu Mincho" w:hAnsi="Noto Sans" w:cs="Noto Sans"/>
          <w:noProof/>
          <w:sz w:val="18"/>
          <w:szCs w:val="18"/>
          <w:lang w:val="es-ES" w:eastAsia="ar-SA"/>
        </w:rPr>
      </w:pPr>
      <w:r w:rsidRPr="00EF6660">
        <w:rPr>
          <w:rFonts w:ascii="Noto Sans" w:eastAsia="Yu Mincho" w:hAnsi="Noto Sans" w:cs="Noto Sans"/>
          <w:noProof/>
          <w:sz w:val="18"/>
          <w:szCs w:val="18"/>
          <w:lang w:val="es-ES" w:eastAsia="ar-SA"/>
        </w:rPr>
        <w:t>La información y documentación incorporada a la plataforma informática repiimss, por parte de los proveedores, se verificará y el resultado de esta verificación lo podrán consultar las unidades compradoras.</w:t>
      </w:r>
    </w:p>
    <w:p w14:paraId="6D1C449D" w14:textId="77777777" w:rsidR="009452F9" w:rsidRPr="00EF6660" w:rsidRDefault="009452F9" w:rsidP="00E443B1">
      <w:pPr>
        <w:tabs>
          <w:tab w:val="left" w:pos="851"/>
        </w:tabs>
        <w:jc w:val="both"/>
        <w:rPr>
          <w:rFonts w:ascii="Noto Sans" w:hAnsi="Noto Sans" w:cs="Noto Sans"/>
          <w:b/>
          <w:bCs/>
          <w:sz w:val="18"/>
          <w:szCs w:val="18"/>
        </w:rPr>
      </w:pPr>
    </w:p>
    <w:p w14:paraId="2C611DFF" w14:textId="77777777" w:rsidR="00C006AC" w:rsidRDefault="00C006AC" w:rsidP="00E443B1">
      <w:pPr>
        <w:tabs>
          <w:tab w:val="left" w:pos="851"/>
        </w:tabs>
        <w:jc w:val="both"/>
        <w:rPr>
          <w:rFonts w:ascii="Noto Sans" w:hAnsi="Noto Sans" w:cs="Noto Sans"/>
          <w:b/>
          <w:bCs/>
          <w:sz w:val="18"/>
          <w:szCs w:val="18"/>
        </w:rPr>
      </w:pPr>
    </w:p>
    <w:p w14:paraId="3E2D9512" w14:textId="77777777" w:rsidR="00C006AC" w:rsidRDefault="00C006AC" w:rsidP="00E443B1">
      <w:pPr>
        <w:tabs>
          <w:tab w:val="left" w:pos="851"/>
        </w:tabs>
        <w:jc w:val="both"/>
        <w:rPr>
          <w:rFonts w:ascii="Noto Sans" w:hAnsi="Noto Sans" w:cs="Noto Sans"/>
          <w:b/>
          <w:bCs/>
          <w:sz w:val="18"/>
          <w:szCs w:val="18"/>
        </w:rPr>
      </w:pPr>
    </w:p>
    <w:p w14:paraId="628AD173" w14:textId="77777777" w:rsidR="00C006AC" w:rsidRDefault="00C006AC" w:rsidP="00E443B1">
      <w:pPr>
        <w:tabs>
          <w:tab w:val="left" w:pos="851"/>
        </w:tabs>
        <w:jc w:val="both"/>
        <w:rPr>
          <w:rFonts w:ascii="Noto Sans" w:hAnsi="Noto Sans" w:cs="Noto Sans"/>
          <w:b/>
          <w:bCs/>
          <w:sz w:val="18"/>
          <w:szCs w:val="18"/>
        </w:rPr>
      </w:pPr>
    </w:p>
    <w:p w14:paraId="3BF03A38" w14:textId="77777777" w:rsidR="00C006AC" w:rsidRDefault="00C006AC" w:rsidP="00E443B1">
      <w:pPr>
        <w:tabs>
          <w:tab w:val="left" w:pos="851"/>
        </w:tabs>
        <w:jc w:val="both"/>
        <w:rPr>
          <w:rFonts w:ascii="Noto Sans" w:hAnsi="Noto Sans" w:cs="Noto Sans"/>
          <w:b/>
          <w:bCs/>
          <w:sz w:val="18"/>
          <w:szCs w:val="18"/>
        </w:rPr>
      </w:pPr>
    </w:p>
    <w:p w14:paraId="482D123C" w14:textId="77777777" w:rsidR="00C006AC" w:rsidRDefault="00C006AC" w:rsidP="00E443B1">
      <w:pPr>
        <w:tabs>
          <w:tab w:val="left" w:pos="851"/>
        </w:tabs>
        <w:jc w:val="both"/>
        <w:rPr>
          <w:rFonts w:ascii="Noto Sans" w:hAnsi="Noto Sans" w:cs="Noto Sans"/>
          <w:b/>
          <w:bCs/>
          <w:sz w:val="18"/>
          <w:szCs w:val="18"/>
        </w:rPr>
      </w:pPr>
    </w:p>
    <w:p w14:paraId="0E6C6A3F" w14:textId="77777777" w:rsidR="00C006AC" w:rsidRDefault="00C006AC" w:rsidP="00E443B1">
      <w:pPr>
        <w:tabs>
          <w:tab w:val="left" w:pos="851"/>
        </w:tabs>
        <w:jc w:val="both"/>
        <w:rPr>
          <w:rFonts w:ascii="Noto Sans" w:hAnsi="Noto Sans" w:cs="Noto Sans"/>
          <w:b/>
          <w:bCs/>
          <w:sz w:val="18"/>
          <w:szCs w:val="18"/>
        </w:rPr>
      </w:pPr>
    </w:p>
    <w:p w14:paraId="2E5DB547" w14:textId="77777777" w:rsidR="00C006AC" w:rsidRDefault="00C006AC" w:rsidP="00E443B1">
      <w:pPr>
        <w:tabs>
          <w:tab w:val="left" w:pos="851"/>
        </w:tabs>
        <w:jc w:val="both"/>
        <w:rPr>
          <w:rFonts w:ascii="Noto Sans" w:hAnsi="Noto Sans" w:cs="Noto Sans"/>
          <w:b/>
          <w:bCs/>
          <w:sz w:val="18"/>
          <w:szCs w:val="18"/>
        </w:rPr>
      </w:pPr>
    </w:p>
    <w:p w14:paraId="0F6CEA2B" w14:textId="77777777" w:rsidR="00C006AC" w:rsidRDefault="00C006AC" w:rsidP="00E443B1">
      <w:pPr>
        <w:tabs>
          <w:tab w:val="left" w:pos="851"/>
        </w:tabs>
        <w:jc w:val="both"/>
        <w:rPr>
          <w:rFonts w:ascii="Noto Sans" w:hAnsi="Noto Sans" w:cs="Noto Sans"/>
          <w:b/>
          <w:bCs/>
          <w:sz w:val="18"/>
          <w:szCs w:val="18"/>
        </w:rPr>
      </w:pPr>
    </w:p>
    <w:p w14:paraId="61CED283" w14:textId="77777777" w:rsidR="00C006AC" w:rsidRDefault="00C006AC" w:rsidP="00E443B1">
      <w:pPr>
        <w:tabs>
          <w:tab w:val="left" w:pos="851"/>
        </w:tabs>
        <w:jc w:val="both"/>
        <w:rPr>
          <w:rFonts w:ascii="Noto Sans" w:hAnsi="Noto Sans" w:cs="Noto Sans"/>
          <w:b/>
          <w:bCs/>
          <w:sz w:val="18"/>
          <w:szCs w:val="18"/>
        </w:rPr>
      </w:pPr>
    </w:p>
    <w:p w14:paraId="013758DF" w14:textId="77777777" w:rsidR="00B80984" w:rsidRDefault="00B80984" w:rsidP="00E443B1">
      <w:pPr>
        <w:tabs>
          <w:tab w:val="left" w:pos="851"/>
        </w:tabs>
        <w:jc w:val="both"/>
        <w:rPr>
          <w:rFonts w:ascii="Noto Sans" w:hAnsi="Noto Sans" w:cs="Noto Sans"/>
          <w:b/>
          <w:bCs/>
          <w:sz w:val="18"/>
          <w:szCs w:val="18"/>
        </w:rPr>
      </w:pPr>
    </w:p>
    <w:p w14:paraId="4C30A60A" w14:textId="77777777" w:rsidR="00B80984" w:rsidRDefault="00B80984" w:rsidP="00E443B1">
      <w:pPr>
        <w:tabs>
          <w:tab w:val="left" w:pos="851"/>
        </w:tabs>
        <w:jc w:val="both"/>
        <w:rPr>
          <w:rFonts w:ascii="Noto Sans" w:hAnsi="Noto Sans" w:cs="Noto Sans"/>
          <w:b/>
          <w:bCs/>
          <w:sz w:val="18"/>
          <w:szCs w:val="18"/>
        </w:rPr>
      </w:pPr>
    </w:p>
    <w:p w14:paraId="1837F21A" w14:textId="606019E8" w:rsidR="003C4146" w:rsidRPr="009452F9" w:rsidRDefault="0050098D" w:rsidP="00E443B1">
      <w:pPr>
        <w:tabs>
          <w:tab w:val="left" w:pos="851"/>
        </w:tabs>
        <w:jc w:val="both"/>
        <w:rPr>
          <w:rFonts w:ascii="Noto Sans" w:hAnsi="Noto Sans" w:cs="Noto Sans"/>
          <w:b/>
          <w:bCs/>
          <w:caps/>
          <w:sz w:val="18"/>
          <w:szCs w:val="18"/>
        </w:rPr>
      </w:pPr>
      <w:r w:rsidRPr="009452F9">
        <w:rPr>
          <w:rFonts w:ascii="Noto Sans" w:hAnsi="Noto Sans" w:cs="Noto Sans"/>
          <w:b/>
          <w:bCs/>
          <w:sz w:val="18"/>
          <w:szCs w:val="18"/>
        </w:rPr>
        <w:lastRenderedPageBreak/>
        <w:t>1.1. IDIOMA EN QUE PODRÁN PRESENTARSE LAS PROPOSICIONES, LOS ANEXOS TÉCNICOS Y, EN SU CASO LOS FOLLETOS QUE SE ACOMPAÑEN.</w:t>
      </w:r>
    </w:p>
    <w:p w14:paraId="354F7CDA" w14:textId="77777777" w:rsidR="003C4146" w:rsidRPr="009452F9" w:rsidRDefault="003C4146" w:rsidP="00E443B1">
      <w:pPr>
        <w:autoSpaceDE w:val="0"/>
        <w:jc w:val="both"/>
        <w:rPr>
          <w:rFonts w:ascii="Noto Sans" w:hAnsi="Noto Sans" w:cs="Noto Sans"/>
          <w:caps/>
          <w:sz w:val="18"/>
          <w:szCs w:val="18"/>
          <w:lang w:val="es-ES"/>
        </w:rPr>
      </w:pPr>
    </w:p>
    <w:p w14:paraId="457593E2" w14:textId="7AD53046" w:rsidR="003C4146" w:rsidRPr="009452F9" w:rsidRDefault="003C4146" w:rsidP="00E443B1">
      <w:pPr>
        <w:jc w:val="both"/>
        <w:rPr>
          <w:rFonts w:ascii="Noto Sans" w:hAnsi="Noto Sans" w:cs="Noto Sans"/>
          <w:caps/>
          <w:sz w:val="18"/>
          <w:szCs w:val="18"/>
        </w:rPr>
      </w:pPr>
      <w:r w:rsidRPr="009452F9">
        <w:rPr>
          <w:rFonts w:ascii="Noto Sans" w:hAnsi="Noto Sans" w:cs="Noto Sans"/>
          <w:sz w:val="18"/>
          <w:szCs w:val="18"/>
        </w:rPr>
        <w:t>Las proposiciones en su caso deberán presentarse por escrito, preferentemente en papel membretado del Licitante solo en idioma español y dirigidas a:</w:t>
      </w:r>
    </w:p>
    <w:p w14:paraId="4AB71307" w14:textId="77777777" w:rsidR="003C4146" w:rsidRPr="009452F9" w:rsidRDefault="003C4146" w:rsidP="00E443B1">
      <w:pPr>
        <w:ind w:left="284"/>
        <w:jc w:val="both"/>
        <w:rPr>
          <w:rFonts w:ascii="Noto Sans" w:hAnsi="Noto Sans" w:cs="Noto Sans"/>
          <w:caps/>
          <w:sz w:val="18"/>
          <w:szCs w:val="18"/>
        </w:rPr>
      </w:pPr>
    </w:p>
    <w:p w14:paraId="6C61C9C8" w14:textId="77777777" w:rsidR="003C4146" w:rsidRPr="009452F9" w:rsidRDefault="003C4146" w:rsidP="00E443B1">
      <w:pPr>
        <w:autoSpaceDE w:val="0"/>
        <w:ind w:left="284"/>
        <w:jc w:val="both"/>
        <w:rPr>
          <w:rFonts w:ascii="Noto Sans" w:hAnsi="Noto Sans" w:cs="Noto Sans"/>
          <w:caps/>
          <w:sz w:val="18"/>
          <w:szCs w:val="18"/>
          <w:lang w:val="es-ES"/>
        </w:rPr>
      </w:pPr>
      <w:r w:rsidRPr="009452F9">
        <w:rPr>
          <w:rFonts w:ascii="Noto Sans" w:hAnsi="Noto Sans" w:cs="Noto Sans"/>
          <w:sz w:val="18"/>
          <w:szCs w:val="18"/>
          <w:lang w:val="es-ES"/>
        </w:rPr>
        <w:t>Instituto Mexicano del Seguro Social</w:t>
      </w:r>
    </w:p>
    <w:p w14:paraId="7E87007A" w14:textId="77777777" w:rsidR="003C4146" w:rsidRPr="009452F9" w:rsidRDefault="003C4146" w:rsidP="00E443B1">
      <w:pPr>
        <w:autoSpaceDE w:val="0"/>
        <w:ind w:left="284"/>
        <w:jc w:val="both"/>
        <w:rPr>
          <w:rFonts w:ascii="Noto Sans" w:hAnsi="Noto Sans" w:cs="Noto Sans"/>
          <w:caps/>
          <w:sz w:val="18"/>
          <w:szCs w:val="18"/>
          <w:lang w:val="es-ES"/>
        </w:rPr>
      </w:pPr>
      <w:r w:rsidRPr="009452F9">
        <w:rPr>
          <w:rFonts w:ascii="Noto Sans" w:hAnsi="Noto Sans" w:cs="Noto Sans"/>
          <w:sz w:val="18"/>
          <w:szCs w:val="18"/>
          <w:lang w:val="es-ES"/>
        </w:rPr>
        <w:t>Coordinación de Unidades Médicas de Alta Especialidad</w:t>
      </w:r>
    </w:p>
    <w:p w14:paraId="1C2A4E38" w14:textId="77777777" w:rsidR="003C4146" w:rsidRPr="009452F9" w:rsidRDefault="003C4146" w:rsidP="00E443B1">
      <w:pPr>
        <w:autoSpaceDE w:val="0"/>
        <w:ind w:left="284"/>
        <w:jc w:val="both"/>
        <w:rPr>
          <w:rFonts w:ascii="Noto Sans" w:hAnsi="Noto Sans" w:cs="Noto Sans"/>
          <w:caps/>
          <w:sz w:val="18"/>
          <w:szCs w:val="18"/>
          <w:lang w:val="es-ES"/>
        </w:rPr>
      </w:pPr>
      <w:r w:rsidRPr="009452F9">
        <w:rPr>
          <w:rFonts w:ascii="Noto Sans" w:hAnsi="Noto Sans" w:cs="Noto Sans"/>
          <w:sz w:val="18"/>
          <w:szCs w:val="18"/>
          <w:lang w:val="es-ES"/>
        </w:rPr>
        <w:t>Unidad Médica de Alta Especialidad Hospital de Gineco Obstetricia del C.M.N.O.</w:t>
      </w:r>
    </w:p>
    <w:p w14:paraId="1E07849A" w14:textId="77777777" w:rsidR="003C4146" w:rsidRPr="009452F9" w:rsidRDefault="003C4146" w:rsidP="00E443B1">
      <w:pPr>
        <w:autoSpaceDE w:val="0"/>
        <w:ind w:left="284"/>
        <w:jc w:val="both"/>
        <w:rPr>
          <w:rFonts w:ascii="Noto Sans" w:hAnsi="Noto Sans" w:cs="Noto Sans"/>
          <w:caps/>
          <w:sz w:val="18"/>
          <w:szCs w:val="18"/>
          <w:lang w:val="es-ES"/>
        </w:rPr>
      </w:pPr>
      <w:r w:rsidRPr="009452F9">
        <w:rPr>
          <w:rFonts w:ascii="Noto Sans" w:hAnsi="Noto Sans" w:cs="Noto Sans"/>
          <w:sz w:val="18"/>
          <w:szCs w:val="18"/>
          <w:lang w:val="es-ES"/>
        </w:rPr>
        <w:t>Dirección Administrativa</w:t>
      </w:r>
    </w:p>
    <w:p w14:paraId="2176BBA6" w14:textId="77777777" w:rsidR="003C4146" w:rsidRPr="009452F9" w:rsidRDefault="003C4146" w:rsidP="00E443B1">
      <w:pPr>
        <w:autoSpaceDE w:val="0"/>
        <w:ind w:left="284"/>
        <w:jc w:val="both"/>
        <w:rPr>
          <w:rFonts w:ascii="Noto Sans" w:hAnsi="Noto Sans" w:cs="Noto Sans"/>
          <w:caps/>
          <w:sz w:val="18"/>
          <w:szCs w:val="18"/>
          <w:lang w:val="es-ES"/>
        </w:rPr>
      </w:pPr>
      <w:r w:rsidRPr="009452F9">
        <w:rPr>
          <w:rFonts w:ascii="Noto Sans" w:hAnsi="Noto Sans" w:cs="Noto Sans"/>
          <w:sz w:val="18"/>
          <w:szCs w:val="18"/>
          <w:lang w:val="es-ES"/>
        </w:rPr>
        <w:t xml:space="preserve">Departamento de Abastecimiento </w:t>
      </w:r>
    </w:p>
    <w:p w14:paraId="63098F84" w14:textId="77777777" w:rsidR="003C4146" w:rsidRPr="009452F9" w:rsidRDefault="003C4146" w:rsidP="00E443B1">
      <w:pPr>
        <w:jc w:val="both"/>
        <w:rPr>
          <w:rFonts w:ascii="Noto Sans" w:hAnsi="Noto Sans" w:cs="Noto Sans"/>
          <w:caps/>
          <w:sz w:val="18"/>
          <w:szCs w:val="18"/>
        </w:rPr>
      </w:pPr>
    </w:p>
    <w:p w14:paraId="00D3AE59" w14:textId="77777777" w:rsidR="00B21E1B" w:rsidRPr="009452F9" w:rsidRDefault="00B21E1B" w:rsidP="00E443B1">
      <w:pPr>
        <w:jc w:val="both"/>
        <w:rPr>
          <w:rFonts w:ascii="Noto Sans" w:hAnsi="Noto Sans" w:cs="Noto Sans"/>
          <w:sz w:val="18"/>
          <w:szCs w:val="18"/>
          <w:lang w:val="es-ES"/>
        </w:rPr>
      </w:pPr>
      <w:r w:rsidRPr="009452F9">
        <w:rPr>
          <w:rFonts w:ascii="Noto Sans" w:hAnsi="Noto Sans" w:cs="Noto Sans"/>
          <w:sz w:val="18"/>
          <w:szCs w:val="18"/>
          <w:lang w:val="es-ES"/>
        </w:rPr>
        <w:t xml:space="preserve">El participante deberá presentar los folletos, catálogos o manuales que contengan las especificaciones Técnicas de los </w:t>
      </w:r>
      <w:r w:rsidR="00453ADE" w:rsidRPr="009452F9">
        <w:rPr>
          <w:rFonts w:ascii="Noto Sans" w:hAnsi="Noto Sans" w:cs="Noto Sans"/>
          <w:sz w:val="18"/>
          <w:szCs w:val="18"/>
          <w:lang w:val="es-ES"/>
        </w:rPr>
        <w:t xml:space="preserve">consumibles </w:t>
      </w:r>
      <w:r w:rsidRPr="009452F9">
        <w:rPr>
          <w:rFonts w:ascii="Noto Sans" w:hAnsi="Noto Sans" w:cs="Noto Sans"/>
          <w:sz w:val="18"/>
          <w:szCs w:val="18"/>
          <w:lang w:val="es-ES"/>
        </w:rPr>
        <w:t>de su propuesta, así como de los equipos propuestos a entregar, dichas especificaciones deberán cumplir como mínimo con las características solicitadas en el Anexo Técnico.</w:t>
      </w:r>
    </w:p>
    <w:p w14:paraId="4E4EB049" w14:textId="77777777" w:rsidR="009452F9" w:rsidRPr="009452F9" w:rsidRDefault="009452F9" w:rsidP="00E443B1">
      <w:pPr>
        <w:jc w:val="both"/>
        <w:rPr>
          <w:rFonts w:ascii="Noto Sans" w:hAnsi="Noto Sans" w:cs="Noto Sans"/>
          <w:b/>
          <w:sz w:val="18"/>
          <w:szCs w:val="18"/>
        </w:rPr>
      </w:pPr>
    </w:p>
    <w:p w14:paraId="0F0E4BFB" w14:textId="7E8BA53A" w:rsidR="003C4146" w:rsidRPr="009452F9" w:rsidRDefault="0050098D" w:rsidP="00E443B1">
      <w:pPr>
        <w:jc w:val="both"/>
        <w:rPr>
          <w:rFonts w:ascii="Noto Sans" w:hAnsi="Noto Sans" w:cs="Noto Sans"/>
          <w:b/>
          <w:caps/>
          <w:sz w:val="18"/>
          <w:szCs w:val="18"/>
        </w:rPr>
      </w:pPr>
      <w:r w:rsidRPr="009452F9">
        <w:rPr>
          <w:rFonts w:ascii="Noto Sans" w:hAnsi="Noto Sans" w:cs="Noto Sans"/>
          <w:b/>
          <w:sz w:val="18"/>
          <w:szCs w:val="18"/>
        </w:rPr>
        <w:t>1.2. DISPONIBILIDAD PRESUPUESTARIA:</w:t>
      </w:r>
    </w:p>
    <w:p w14:paraId="32859C2C" w14:textId="77777777" w:rsidR="003C4146" w:rsidRPr="009452F9" w:rsidRDefault="003C4146" w:rsidP="00E443B1">
      <w:pPr>
        <w:jc w:val="both"/>
        <w:rPr>
          <w:rFonts w:ascii="Noto Sans" w:hAnsi="Noto Sans" w:cs="Noto Sans"/>
          <w:caps/>
          <w:sz w:val="18"/>
          <w:szCs w:val="18"/>
        </w:rPr>
      </w:pPr>
    </w:p>
    <w:p w14:paraId="4AC52278" w14:textId="1B34D311"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Para llevar a cabo el </w:t>
      </w:r>
      <w:r w:rsidR="000A49F0" w:rsidRPr="009452F9">
        <w:rPr>
          <w:rFonts w:ascii="Noto Sans" w:hAnsi="Noto Sans" w:cs="Noto Sans"/>
          <w:sz w:val="18"/>
          <w:szCs w:val="18"/>
        </w:rPr>
        <w:t>presente procedimiento</w:t>
      </w:r>
      <w:r w:rsidRPr="009452F9">
        <w:rPr>
          <w:rFonts w:ascii="Noto Sans" w:hAnsi="Noto Sans" w:cs="Noto Sans"/>
          <w:sz w:val="18"/>
          <w:szCs w:val="18"/>
        </w:rPr>
        <w:t xml:space="preserve"> de contratación, el Instituto cuenta con disponibilidad presupuestaria, conforme a dictamen disponibilidad presupuestal número </w:t>
      </w:r>
      <w:r w:rsidR="00DB732C" w:rsidRPr="00DB732C">
        <w:rPr>
          <w:rFonts w:ascii="Noto Sans" w:hAnsi="Noto Sans" w:cs="Noto Sans"/>
          <w:sz w:val="18"/>
          <w:szCs w:val="18"/>
        </w:rPr>
        <w:t>0</w:t>
      </w:r>
      <w:r w:rsidRPr="00DB732C">
        <w:rPr>
          <w:rFonts w:ascii="Noto Sans" w:hAnsi="Noto Sans" w:cs="Noto Sans"/>
          <w:b/>
          <w:sz w:val="18"/>
          <w:szCs w:val="18"/>
        </w:rPr>
        <w:t>00000</w:t>
      </w:r>
      <w:r w:rsidR="0078626C" w:rsidRPr="00DB732C">
        <w:rPr>
          <w:rFonts w:ascii="Noto Sans" w:hAnsi="Noto Sans" w:cs="Noto Sans"/>
          <w:b/>
          <w:sz w:val="18"/>
          <w:szCs w:val="18"/>
        </w:rPr>
        <w:t>0</w:t>
      </w:r>
      <w:r w:rsidR="00DB732C" w:rsidRPr="00DB732C">
        <w:rPr>
          <w:rFonts w:ascii="Noto Sans" w:hAnsi="Noto Sans" w:cs="Noto Sans"/>
          <w:b/>
          <w:sz w:val="18"/>
          <w:szCs w:val="18"/>
        </w:rPr>
        <w:t>451</w:t>
      </w:r>
      <w:r w:rsidRPr="00DB732C">
        <w:rPr>
          <w:rFonts w:ascii="Noto Sans" w:hAnsi="Noto Sans" w:cs="Noto Sans"/>
          <w:b/>
          <w:sz w:val="18"/>
          <w:szCs w:val="18"/>
        </w:rPr>
        <w:t>-202</w:t>
      </w:r>
      <w:r w:rsidR="00DB732C">
        <w:rPr>
          <w:rFonts w:ascii="Noto Sans" w:hAnsi="Noto Sans" w:cs="Noto Sans"/>
          <w:b/>
          <w:sz w:val="18"/>
          <w:szCs w:val="18"/>
        </w:rPr>
        <w:t>6</w:t>
      </w:r>
      <w:r w:rsidRPr="009452F9">
        <w:rPr>
          <w:rFonts w:ascii="Noto Sans" w:hAnsi="Noto Sans" w:cs="Noto Sans"/>
          <w:b/>
          <w:sz w:val="18"/>
          <w:szCs w:val="18"/>
        </w:rPr>
        <w:t>,</w:t>
      </w:r>
      <w:r w:rsidR="00DB732C">
        <w:rPr>
          <w:rFonts w:ascii="Noto Sans" w:hAnsi="Noto Sans" w:cs="Noto Sans"/>
          <w:b/>
          <w:sz w:val="18"/>
          <w:szCs w:val="18"/>
        </w:rPr>
        <w:t xml:space="preserve"> </w:t>
      </w:r>
      <w:r w:rsidR="00DB732C" w:rsidRPr="00DB732C">
        <w:rPr>
          <w:rFonts w:ascii="Noto Sans" w:hAnsi="Noto Sans" w:cs="Noto Sans"/>
          <w:bCs/>
          <w:sz w:val="18"/>
          <w:szCs w:val="18"/>
        </w:rPr>
        <w:t>de la cuenta</w:t>
      </w:r>
      <w:r w:rsidR="00DB732C">
        <w:rPr>
          <w:rFonts w:ascii="Noto Sans" w:hAnsi="Noto Sans" w:cs="Noto Sans"/>
          <w:b/>
          <w:sz w:val="18"/>
          <w:szCs w:val="18"/>
        </w:rPr>
        <w:t xml:space="preserve"> 21121113 de Mob</w:t>
      </w:r>
      <w:r w:rsidR="005B1DD5">
        <w:rPr>
          <w:rFonts w:ascii="Noto Sans" w:hAnsi="Noto Sans" w:cs="Noto Sans"/>
          <w:b/>
          <w:sz w:val="18"/>
          <w:szCs w:val="18"/>
        </w:rPr>
        <w:t>iliario</w:t>
      </w:r>
      <w:r w:rsidR="00DB732C">
        <w:rPr>
          <w:rFonts w:ascii="Noto Sans" w:hAnsi="Noto Sans" w:cs="Noto Sans"/>
          <w:b/>
          <w:sz w:val="18"/>
          <w:szCs w:val="18"/>
        </w:rPr>
        <w:t xml:space="preserve"> y E</w:t>
      </w:r>
      <w:r w:rsidR="005B1DD5">
        <w:rPr>
          <w:rFonts w:ascii="Noto Sans" w:hAnsi="Noto Sans" w:cs="Noto Sans"/>
          <w:b/>
          <w:sz w:val="18"/>
          <w:szCs w:val="18"/>
        </w:rPr>
        <w:t>quipo</w:t>
      </w:r>
      <w:r w:rsidR="00DB732C">
        <w:rPr>
          <w:rFonts w:ascii="Noto Sans" w:hAnsi="Noto Sans" w:cs="Noto Sans"/>
          <w:b/>
          <w:sz w:val="18"/>
          <w:szCs w:val="18"/>
        </w:rPr>
        <w:t xml:space="preserve"> Menor No Capitalizable, </w:t>
      </w:r>
      <w:r w:rsidR="00DB732C" w:rsidRPr="00DB732C">
        <w:rPr>
          <w:rFonts w:ascii="Noto Sans" w:hAnsi="Noto Sans" w:cs="Noto Sans"/>
          <w:bCs/>
          <w:sz w:val="18"/>
          <w:szCs w:val="18"/>
        </w:rPr>
        <w:t>firmado por Laura Natalia López Tinajero, Titular de la Div</w:t>
      </w:r>
      <w:r w:rsidR="00B80984">
        <w:rPr>
          <w:rFonts w:ascii="Noto Sans" w:hAnsi="Noto Sans" w:cs="Noto Sans"/>
          <w:bCs/>
          <w:sz w:val="18"/>
          <w:szCs w:val="18"/>
        </w:rPr>
        <w:t>isión de</w:t>
      </w:r>
      <w:r w:rsidR="00DB732C" w:rsidRPr="00DB732C">
        <w:rPr>
          <w:rFonts w:ascii="Noto Sans" w:hAnsi="Noto Sans" w:cs="Noto Sans"/>
          <w:bCs/>
          <w:sz w:val="18"/>
          <w:szCs w:val="18"/>
        </w:rPr>
        <w:t xml:space="preserve"> C</w:t>
      </w:r>
      <w:r w:rsidR="00B80984">
        <w:rPr>
          <w:rFonts w:ascii="Noto Sans" w:hAnsi="Noto Sans" w:cs="Noto Sans"/>
          <w:bCs/>
          <w:sz w:val="18"/>
          <w:szCs w:val="18"/>
        </w:rPr>
        <w:t>ontrol</w:t>
      </w:r>
      <w:r w:rsidR="00DB732C" w:rsidRPr="00DB732C">
        <w:rPr>
          <w:rFonts w:ascii="Noto Sans" w:hAnsi="Noto Sans" w:cs="Noto Sans"/>
          <w:bCs/>
          <w:sz w:val="18"/>
          <w:szCs w:val="18"/>
        </w:rPr>
        <w:t xml:space="preserve"> y Seguimiento al Dep</w:t>
      </w:r>
      <w:r w:rsidR="00B80984">
        <w:rPr>
          <w:rFonts w:ascii="Noto Sans" w:hAnsi="Noto Sans" w:cs="Noto Sans"/>
          <w:bCs/>
          <w:sz w:val="18"/>
          <w:szCs w:val="18"/>
        </w:rPr>
        <w:t>artamento</w:t>
      </w:r>
      <w:r w:rsidR="00DB732C" w:rsidRPr="00DB732C">
        <w:rPr>
          <w:rFonts w:ascii="Noto Sans" w:hAnsi="Noto Sans" w:cs="Noto Sans"/>
          <w:bCs/>
          <w:sz w:val="18"/>
          <w:szCs w:val="18"/>
        </w:rPr>
        <w:t xml:space="preserve"> de Oper</w:t>
      </w:r>
      <w:r w:rsidR="00B80984">
        <w:rPr>
          <w:rFonts w:ascii="Noto Sans" w:hAnsi="Noto Sans" w:cs="Noto Sans"/>
          <w:bCs/>
          <w:sz w:val="18"/>
          <w:szCs w:val="18"/>
        </w:rPr>
        <w:t>aciones</w:t>
      </w:r>
      <w:r w:rsidR="00DB732C" w:rsidRPr="00DB732C">
        <w:rPr>
          <w:rFonts w:ascii="Noto Sans" w:hAnsi="Noto Sans" w:cs="Noto Sans"/>
          <w:bCs/>
          <w:sz w:val="18"/>
          <w:szCs w:val="18"/>
        </w:rPr>
        <w:t xml:space="preserve"> </w:t>
      </w:r>
      <w:r w:rsidR="00B80984">
        <w:rPr>
          <w:rFonts w:ascii="Noto Sans" w:hAnsi="Noto Sans" w:cs="Noto Sans"/>
          <w:bCs/>
          <w:sz w:val="18"/>
          <w:szCs w:val="18"/>
        </w:rPr>
        <w:t>e</w:t>
      </w:r>
      <w:r w:rsidR="00DB732C" w:rsidRPr="00DB732C">
        <w:rPr>
          <w:rFonts w:ascii="Noto Sans" w:hAnsi="Noto Sans" w:cs="Noto Sans"/>
          <w:bCs/>
          <w:sz w:val="18"/>
          <w:szCs w:val="18"/>
        </w:rPr>
        <w:t xml:space="preserve">n </w:t>
      </w:r>
      <w:r w:rsidR="00B80984">
        <w:rPr>
          <w:rFonts w:ascii="Noto Sans" w:hAnsi="Noto Sans" w:cs="Noto Sans"/>
          <w:bCs/>
          <w:sz w:val="18"/>
          <w:szCs w:val="18"/>
        </w:rPr>
        <w:t>el á</w:t>
      </w:r>
      <w:r w:rsidR="00DB732C" w:rsidRPr="00DB732C">
        <w:rPr>
          <w:rFonts w:ascii="Noto Sans" w:hAnsi="Noto Sans" w:cs="Noto Sans"/>
          <w:bCs/>
          <w:sz w:val="18"/>
          <w:szCs w:val="18"/>
        </w:rPr>
        <w:t>mbito Central</w:t>
      </w:r>
      <w:r w:rsidRPr="009452F9">
        <w:rPr>
          <w:rFonts w:ascii="Noto Sans" w:hAnsi="Noto Sans" w:cs="Noto Sans"/>
          <w:sz w:val="18"/>
          <w:szCs w:val="18"/>
        </w:rPr>
        <w:t xml:space="preserve"> para solventar las obligaciones contraídas como resultado del presente procedimiento de contratación.</w:t>
      </w:r>
    </w:p>
    <w:p w14:paraId="07C8314F" w14:textId="77777777" w:rsidR="003C4146" w:rsidRPr="009452F9" w:rsidRDefault="003C4146" w:rsidP="00E443B1">
      <w:pPr>
        <w:jc w:val="both"/>
        <w:rPr>
          <w:rFonts w:ascii="Noto Sans" w:hAnsi="Noto Sans" w:cs="Noto Sans"/>
          <w:sz w:val="18"/>
          <w:szCs w:val="18"/>
        </w:rPr>
      </w:pPr>
    </w:p>
    <w:p w14:paraId="261863C4" w14:textId="1DFB18A2" w:rsidR="003C4146" w:rsidRPr="009452F9" w:rsidRDefault="003C4146" w:rsidP="00E443B1">
      <w:pPr>
        <w:suppressAutoHyphens/>
        <w:jc w:val="both"/>
        <w:rPr>
          <w:rFonts w:ascii="Noto Sans" w:eastAsia="Times New Roman" w:hAnsi="Noto Sans" w:cs="Noto Sans"/>
          <w:caps/>
          <w:noProof/>
          <w:sz w:val="18"/>
          <w:szCs w:val="18"/>
          <w:lang w:eastAsia="ar-SA"/>
        </w:rPr>
      </w:pPr>
      <w:r w:rsidRPr="009452F9">
        <w:rPr>
          <w:rFonts w:ascii="Noto Sans" w:eastAsia="Times New Roman" w:hAnsi="Noto Sans" w:cs="Noto Sans"/>
          <w:noProof/>
          <w:sz w:val="18"/>
          <w:szCs w:val="18"/>
          <w:lang w:eastAsia="ar-SA"/>
        </w:rPr>
        <w:t xml:space="preserve">“El presupuesto definitivo a ejercer está sujeto al Presupuesto de Egresos de la Federación  </w:t>
      </w:r>
      <w:r w:rsidR="000A49F0" w:rsidRPr="009452F9">
        <w:rPr>
          <w:rFonts w:ascii="Noto Sans" w:eastAsia="Times New Roman" w:hAnsi="Noto Sans" w:cs="Noto Sans"/>
          <w:noProof/>
          <w:sz w:val="18"/>
          <w:szCs w:val="18"/>
          <w:lang w:eastAsia="ar-SA"/>
        </w:rPr>
        <w:t xml:space="preserve">que se apruebe </w:t>
      </w:r>
      <w:r w:rsidRPr="009452F9">
        <w:rPr>
          <w:rFonts w:ascii="Noto Sans" w:eastAsia="Times New Roman" w:hAnsi="Noto Sans" w:cs="Noto Sans"/>
          <w:noProof/>
          <w:sz w:val="18"/>
          <w:szCs w:val="18"/>
          <w:lang w:eastAsia="ar-SA"/>
        </w:rPr>
        <w:t>para el Ejercicio Fiscal 202</w:t>
      </w:r>
      <w:r w:rsidR="000A49F0" w:rsidRPr="009452F9">
        <w:rPr>
          <w:rFonts w:ascii="Noto Sans" w:eastAsia="Times New Roman" w:hAnsi="Noto Sans" w:cs="Noto Sans"/>
          <w:noProof/>
          <w:sz w:val="18"/>
          <w:szCs w:val="18"/>
          <w:lang w:eastAsia="ar-SA"/>
        </w:rPr>
        <w:t>6</w:t>
      </w:r>
      <w:r w:rsidRPr="009452F9">
        <w:rPr>
          <w:rFonts w:ascii="Noto Sans" w:eastAsia="Times New Roman" w:hAnsi="Noto Sans" w:cs="Noto Sans"/>
          <w:noProof/>
          <w:sz w:val="18"/>
          <w:szCs w:val="18"/>
          <w:lang w:eastAsia="ar-SA"/>
        </w:rPr>
        <w:t xml:space="preserve"> por la H. Cámara de Diputados del Congreso de la Unión, por lo que el cumplimiento de las obligaciones de esta Licitación Pública Electrónica de carácter Internacional bajo la cobertura de los Tratados de Libre Comercio, queda sujeta para fines de ejecución y pago a la disponibilidad presupuestaria con la que cuenta el Instituto Mexicano del Seguro Social, conforme al presupuesto de Egresos de la Federación para el ejercicio fiscal 202</w:t>
      </w:r>
      <w:r w:rsidR="000A49F0" w:rsidRPr="009452F9">
        <w:rPr>
          <w:rFonts w:ascii="Noto Sans" w:eastAsia="Times New Roman" w:hAnsi="Noto Sans" w:cs="Noto Sans"/>
          <w:noProof/>
          <w:sz w:val="18"/>
          <w:szCs w:val="18"/>
          <w:lang w:eastAsia="ar-SA"/>
        </w:rPr>
        <w:t>6</w:t>
      </w:r>
      <w:r w:rsidRPr="009452F9">
        <w:rPr>
          <w:rFonts w:ascii="Noto Sans" w:eastAsia="Times New Roman" w:hAnsi="Noto Sans" w:cs="Noto Sans"/>
          <w:noProof/>
          <w:sz w:val="18"/>
          <w:szCs w:val="18"/>
          <w:lang w:eastAsia="ar-SA"/>
        </w:rPr>
        <w:t>, sin responsabilidad alguna para el Instituto Mexicano del Seguro Social”.</w:t>
      </w:r>
    </w:p>
    <w:p w14:paraId="10B8154C" w14:textId="77777777" w:rsidR="00A148D5" w:rsidRPr="009452F9" w:rsidRDefault="00A148D5" w:rsidP="00E443B1">
      <w:pPr>
        <w:jc w:val="both"/>
        <w:rPr>
          <w:rFonts w:ascii="Noto Sans" w:hAnsi="Noto Sans" w:cs="Noto Sans"/>
          <w:b/>
          <w:sz w:val="18"/>
          <w:szCs w:val="18"/>
        </w:rPr>
      </w:pPr>
    </w:p>
    <w:p w14:paraId="0115B5D7" w14:textId="77777777" w:rsidR="003C4146" w:rsidRPr="009452F9" w:rsidRDefault="0050098D" w:rsidP="00E443B1">
      <w:pPr>
        <w:jc w:val="both"/>
        <w:rPr>
          <w:rFonts w:ascii="Noto Sans" w:hAnsi="Noto Sans" w:cs="Noto Sans"/>
          <w:b/>
          <w:caps/>
          <w:sz w:val="18"/>
          <w:szCs w:val="18"/>
        </w:rPr>
      </w:pPr>
      <w:r w:rsidRPr="009452F9">
        <w:rPr>
          <w:rFonts w:ascii="Noto Sans" w:hAnsi="Noto Sans" w:cs="Noto Sans"/>
          <w:b/>
          <w:sz w:val="18"/>
          <w:szCs w:val="18"/>
        </w:rPr>
        <w:t xml:space="preserve">2. OBJETO Y ALCANCE DE LA LICITACIÓN PÚBLICA ELECTRÓNICA DE CARÁCTER INTERNACIONAL BAJO LA COBERTURA DE LOS TRATADOS DE LIBRE COMERCIO. </w:t>
      </w:r>
    </w:p>
    <w:p w14:paraId="38EDB98B" w14:textId="77777777" w:rsidR="003C4146" w:rsidRPr="009452F9" w:rsidRDefault="003C4146" w:rsidP="00E443B1">
      <w:pPr>
        <w:jc w:val="both"/>
        <w:rPr>
          <w:rFonts w:ascii="Noto Sans" w:hAnsi="Noto Sans" w:cs="Noto Sans"/>
          <w:sz w:val="18"/>
          <w:szCs w:val="18"/>
        </w:rPr>
      </w:pPr>
    </w:p>
    <w:p w14:paraId="12F3EB6E" w14:textId="7AA85364" w:rsidR="003C4146" w:rsidRPr="009452F9" w:rsidRDefault="001F216A" w:rsidP="00E443B1">
      <w:pPr>
        <w:jc w:val="both"/>
        <w:rPr>
          <w:rFonts w:ascii="Noto Sans" w:hAnsi="Noto Sans" w:cs="Noto Sans"/>
          <w:b/>
          <w:sz w:val="18"/>
          <w:szCs w:val="18"/>
        </w:rPr>
      </w:pPr>
      <w:r w:rsidRPr="009452F9">
        <w:rPr>
          <w:rFonts w:ascii="Noto Sans" w:hAnsi="Noto Sans" w:cs="Noto Sans"/>
          <w:b/>
          <w:sz w:val="18"/>
          <w:szCs w:val="18"/>
        </w:rPr>
        <w:t>DESCRIPCIÓN, UNIDAD Y CANTIDAD.</w:t>
      </w:r>
    </w:p>
    <w:p w14:paraId="329BA969" w14:textId="77777777" w:rsidR="003C4146" w:rsidRPr="009452F9" w:rsidRDefault="003C4146" w:rsidP="00E443B1">
      <w:pPr>
        <w:jc w:val="both"/>
        <w:rPr>
          <w:rFonts w:ascii="Noto Sans" w:hAnsi="Noto Sans" w:cs="Noto Sans"/>
          <w:caps/>
          <w:sz w:val="18"/>
          <w:szCs w:val="18"/>
        </w:rPr>
      </w:pPr>
    </w:p>
    <w:p w14:paraId="18BF01CE" w14:textId="5751E48E" w:rsidR="003C4146" w:rsidRPr="009452F9" w:rsidRDefault="00175BE9" w:rsidP="00E443B1">
      <w:pPr>
        <w:jc w:val="both"/>
        <w:rPr>
          <w:rFonts w:ascii="Noto Sans" w:hAnsi="Noto Sans" w:cs="Noto Sans"/>
          <w:sz w:val="18"/>
          <w:szCs w:val="18"/>
        </w:rPr>
      </w:pPr>
      <w:r w:rsidRPr="009452F9">
        <w:rPr>
          <w:rFonts w:ascii="Noto Sans" w:hAnsi="Noto Sans" w:cs="Noto Sans"/>
          <w:sz w:val="18"/>
          <w:szCs w:val="18"/>
        </w:rPr>
        <w:t>Licitación Pública Electrónica de carácter Internacional Bajo la Cobertura de los Tratados de Libre Comercio, para la Adquisición y Suministro de Consumibles con Equipo Médico.</w:t>
      </w:r>
    </w:p>
    <w:p w14:paraId="396E5EEC" w14:textId="77777777" w:rsidR="00175BE9" w:rsidRPr="009452F9" w:rsidRDefault="00175BE9" w:rsidP="00E443B1">
      <w:pPr>
        <w:jc w:val="both"/>
        <w:rPr>
          <w:rFonts w:ascii="Noto Sans" w:hAnsi="Noto Sans" w:cs="Noto Sans"/>
          <w:b/>
          <w:bCs/>
          <w:sz w:val="18"/>
          <w:szCs w:val="18"/>
        </w:rPr>
      </w:pPr>
    </w:p>
    <w:p w14:paraId="241F4CC9" w14:textId="28680401" w:rsidR="00175CF3" w:rsidRPr="009452F9" w:rsidRDefault="0050098D" w:rsidP="00E443B1">
      <w:pPr>
        <w:jc w:val="both"/>
        <w:rPr>
          <w:rFonts w:ascii="Noto Sans" w:hAnsi="Noto Sans" w:cs="Noto Sans"/>
          <w:b/>
          <w:bCs/>
          <w:sz w:val="18"/>
          <w:szCs w:val="18"/>
        </w:rPr>
      </w:pPr>
      <w:r w:rsidRPr="009452F9">
        <w:rPr>
          <w:rFonts w:ascii="Noto Sans" w:hAnsi="Noto Sans" w:cs="Noto Sans"/>
          <w:b/>
          <w:bCs/>
          <w:sz w:val="18"/>
          <w:szCs w:val="18"/>
        </w:rPr>
        <w:t>IDIOMA DE LA DOCUMENTACIÓN</w:t>
      </w:r>
      <w:r w:rsidR="00175BE9" w:rsidRPr="009452F9">
        <w:rPr>
          <w:rFonts w:ascii="Noto Sans" w:hAnsi="Noto Sans" w:cs="Noto Sans"/>
          <w:b/>
          <w:bCs/>
          <w:sz w:val="18"/>
          <w:szCs w:val="18"/>
        </w:rPr>
        <w:t>.</w:t>
      </w:r>
    </w:p>
    <w:p w14:paraId="5FD184F9" w14:textId="77777777" w:rsidR="00175CF3" w:rsidRPr="009452F9" w:rsidRDefault="00175CF3" w:rsidP="00E443B1">
      <w:pPr>
        <w:jc w:val="both"/>
        <w:rPr>
          <w:rFonts w:ascii="Noto Sans" w:hAnsi="Noto Sans" w:cs="Noto Sans"/>
          <w:bCs/>
          <w:sz w:val="18"/>
          <w:szCs w:val="18"/>
        </w:rPr>
      </w:pPr>
    </w:p>
    <w:p w14:paraId="03E72904" w14:textId="002436D8" w:rsidR="003C4146" w:rsidRPr="009452F9" w:rsidRDefault="00175CF3" w:rsidP="00E443B1">
      <w:pPr>
        <w:jc w:val="both"/>
        <w:rPr>
          <w:rFonts w:ascii="Noto Sans" w:hAnsi="Noto Sans" w:cs="Noto Sans"/>
          <w:bCs/>
          <w:sz w:val="18"/>
          <w:szCs w:val="18"/>
        </w:rPr>
      </w:pPr>
      <w:r w:rsidRPr="009452F9">
        <w:rPr>
          <w:rFonts w:ascii="Noto Sans" w:hAnsi="Noto Sans" w:cs="Noto Sans"/>
          <w:bCs/>
          <w:sz w:val="18"/>
          <w:szCs w:val="18"/>
        </w:rPr>
        <w:lastRenderedPageBreak/>
        <w:t xml:space="preserve">La documentación que   presenten </w:t>
      </w:r>
      <w:r w:rsidR="000A49F0" w:rsidRPr="009452F9">
        <w:rPr>
          <w:rFonts w:ascii="Noto Sans" w:hAnsi="Noto Sans" w:cs="Noto Sans"/>
          <w:bCs/>
          <w:sz w:val="18"/>
          <w:szCs w:val="18"/>
        </w:rPr>
        <w:t>los licitantes</w:t>
      </w:r>
      <w:r w:rsidRPr="009452F9">
        <w:rPr>
          <w:rFonts w:ascii="Noto Sans" w:hAnsi="Noto Sans" w:cs="Noto Sans"/>
          <w:bCs/>
          <w:sz w:val="18"/>
          <w:szCs w:val="18"/>
        </w:rPr>
        <w:t xml:space="preserve"> invariablemente será en idioma español y en caso de presentar documentación en un </w:t>
      </w:r>
      <w:r w:rsidR="00D642AC" w:rsidRPr="009452F9">
        <w:rPr>
          <w:rFonts w:ascii="Noto Sans" w:hAnsi="Noto Sans" w:cs="Noto Sans"/>
          <w:bCs/>
          <w:sz w:val="18"/>
          <w:szCs w:val="18"/>
        </w:rPr>
        <w:t>idioma diferente</w:t>
      </w:r>
      <w:r w:rsidRPr="009452F9">
        <w:rPr>
          <w:rFonts w:ascii="Noto Sans" w:hAnsi="Noto Sans" w:cs="Noto Sans"/>
          <w:bCs/>
          <w:sz w:val="18"/>
          <w:szCs w:val="18"/>
        </w:rPr>
        <w:t xml:space="preserve"> deberá presentar la traducción simple al español, en el entendido de que la traducción podrá contener únicamente las páginas, secciones y/o párrafos que soporten sus proposiciones.</w:t>
      </w:r>
    </w:p>
    <w:p w14:paraId="561D28C9" w14:textId="77777777" w:rsidR="0093012C" w:rsidRPr="009452F9" w:rsidRDefault="0093012C" w:rsidP="00E443B1">
      <w:pPr>
        <w:jc w:val="both"/>
        <w:rPr>
          <w:rFonts w:ascii="Noto Sans" w:hAnsi="Noto Sans" w:cs="Noto Sans"/>
          <w:b/>
          <w:bCs/>
          <w:sz w:val="18"/>
          <w:szCs w:val="18"/>
        </w:rPr>
      </w:pPr>
    </w:p>
    <w:p w14:paraId="37B298E9" w14:textId="77777777" w:rsidR="003C4146" w:rsidRPr="009452F9" w:rsidRDefault="003C4146" w:rsidP="00E443B1">
      <w:pPr>
        <w:jc w:val="both"/>
        <w:rPr>
          <w:rFonts w:ascii="Noto Sans" w:hAnsi="Noto Sans" w:cs="Noto Sans"/>
          <w:b/>
          <w:bCs/>
          <w:sz w:val="18"/>
          <w:szCs w:val="18"/>
        </w:rPr>
      </w:pPr>
      <w:r w:rsidRPr="009452F9">
        <w:rPr>
          <w:rFonts w:ascii="Noto Sans" w:hAnsi="Noto Sans" w:cs="Noto Sans"/>
          <w:b/>
          <w:bCs/>
          <w:sz w:val="18"/>
          <w:szCs w:val="18"/>
        </w:rPr>
        <w:t>2</w:t>
      </w:r>
      <w:r w:rsidR="0050098D" w:rsidRPr="009452F9">
        <w:rPr>
          <w:rFonts w:ascii="Noto Sans" w:hAnsi="Noto Sans" w:cs="Noto Sans"/>
          <w:b/>
          <w:bCs/>
          <w:sz w:val="18"/>
          <w:szCs w:val="18"/>
        </w:rPr>
        <w:t>.1. CALIDAD.</w:t>
      </w:r>
    </w:p>
    <w:p w14:paraId="59A10014" w14:textId="77777777" w:rsidR="003C4146" w:rsidRPr="009452F9" w:rsidRDefault="003C4146" w:rsidP="00E443B1">
      <w:pPr>
        <w:jc w:val="both"/>
        <w:rPr>
          <w:rFonts w:ascii="Noto Sans" w:hAnsi="Noto Sans" w:cs="Noto Sans"/>
          <w:bCs/>
          <w:sz w:val="18"/>
          <w:szCs w:val="18"/>
        </w:rPr>
      </w:pPr>
    </w:p>
    <w:p w14:paraId="108CEC84" w14:textId="77777777" w:rsidR="00DC6043" w:rsidRPr="009452F9" w:rsidRDefault="00DC6043" w:rsidP="00E443B1">
      <w:pPr>
        <w:jc w:val="both"/>
        <w:rPr>
          <w:rFonts w:ascii="Noto Sans" w:hAnsi="Noto Sans" w:cs="Noto Sans"/>
          <w:bCs/>
          <w:sz w:val="18"/>
          <w:szCs w:val="18"/>
        </w:rPr>
      </w:pPr>
      <w:bookmarkStart w:id="0" w:name="_Hlk218601474"/>
      <w:r w:rsidRPr="009452F9">
        <w:rPr>
          <w:rFonts w:ascii="Noto Sans" w:hAnsi="Noto Sans" w:cs="Noto Sans"/>
          <w:bCs/>
          <w:sz w:val="18"/>
          <w:szCs w:val="18"/>
        </w:rPr>
        <w:t>• Los Licitantes deberán acompañar a su proposición técnica los documentos siguientes, mismos que deberán estar referenciados con la clave del bien ofertado.</w:t>
      </w:r>
    </w:p>
    <w:p w14:paraId="095A30FD" w14:textId="77777777" w:rsidR="00DC6043" w:rsidRPr="009452F9" w:rsidRDefault="00DC6043" w:rsidP="00E443B1">
      <w:pPr>
        <w:jc w:val="both"/>
        <w:rPr>
          <w:rFonts w:ascii="Noto Sans" w:hAnsi="Noto Sans" w:cs="Noto Sans"/>
          <w:bCs/>
          <w:sz w:val="18"/>
          <w:szCs w:val="18"/>
        </w:rPr>
      </w:pPr>
      <w:r w:rsidRPr="009452F9">
        <w:rPr>
          <w:rFonts w:ascii="Noto Sans" w:hAnsi="Noto Sans" w:cs="Noto Sans"/>
          <w:bCs/>
          <w:sz w:val="18"/>
          <w:szCs w:val="18"/>
        </w:rPr>
        <w:t xml:space="preserve">• Copia legible del Registro Sanitario vigente, expedido por la COFEPRIS, conforme a lo establecido en el artículo 376 de la Ley General de Salud, debidamente identificado por el número de clave propuesta; así mismo podrá integrar los anexos correspondientes al marbete, a efecto de que pueda acreditar fehacientemente que el producto ofertado cumple con la descripción del Cuadro Básico (el no presentar los proyectos de marbetes no será motivo de </w:t>
      </w:r>
      <w:proofErr w:type="spellStart"/>
      <w:r w:rsidRPr="009452F9">
        <w:rPr>
          <w:rFonts w:ascii="Noto Sans" w:hAnsi="Noto Sans" w:cs="Noto Sans"/>
          <w:bCs/>
          <w:sz w:val="18"/>
          <w:szCs w:val="18"/>
        </w:rPr>
        <w:t>desechamiento</w:t>
      </w:r>
      <w:proofErr w:type="spellEnd"/>
      <w:r w:rsidRPr="009452F9">
        <w:rPr>
          <w:rFonts w:ascii="Noto Sans" w:hAnsi="Noto Sans" w:cs="Noto Sans"/>
          <w:bCs/>
          <w:sz w:val="18"/>
          <w:szCs w:val="18"/>
        </w:rPr>
        <w:t xml:space="preserve">). </w:t>
      </w:r>
    </w:p>
    <w:p w14:paraId="641613C1" w14:textId="5A3C654A" w:rsidR="00DC6043" w:rsidRPr="009452F9" w:rsidRDefault="00DC6043" w:rsidP="00E443B1">
      <w:pPr>
        <w:jc w:val="both"/>
        <w:rPr>
          <w:rFonts w:ascii="Noto Sans" w:hAnsi="Noto Sans" w:cs="Noto Sans"/>
          <w:bCs/>
          <w:sz w:val="18"/>
          <w:szCs w:val="18"/>
        </w:rPr>
      </w:pPr>
      <w:r w:rsidRPr="009452F9">
        <w:rPr>
          <w:rFonts w:ascii="Noto Sans" w:hAnsi="Noto Sans" w:cs="Noto Sans"/>
          <w:bCs/>
          <w:sz w:val="18"/>
          <w:szCs w:val="18"/>
        </w:rPr>
        <w:t>• En caso de que el Registro Sanitario no se encuentre dentro del periodo de vigencia de 5 años o se encuentre dentro de los 150 días naturales previos a su vencimiento conforme al artículo 376 de la Ley General de Salud, deberá presentar:</w:t>
      </w:r>
    </w:p>
    <w:p w14:paraId="3E00B5A5" w14:textId="77777777" w:rsidR="00DC6043" w:rsidRPr="009452F9" w:rsidRDefault="00DC6043" w:rsidP="00E443B1">
      <w:pPr>
        <w:jc w:val="both"/>
        <w:rPr>
          <w:rFonts w:ascii="Noto Sans" w:hAnsi="Noto Sans" w:cs="Noto Sans"/>
          <w:bCs/>
          <w:sz w:val="18"/>
          <w:szCs w:val="18"/>
        </w:rPr>
      </w:pPr>
      <w:r w:rsidRPr="009452F9">
        <w:rPr>
          <w:rFonts w:ascii="Noto Sans" w:hAnsi="Noto Sans" w:cs="Noto Sans"/>
          <w:bCs/>
          <w:sz w:val="18"/>
          <w:szCs w:val="18"/>
        </w:rPr>
        <w:t xml:space="preserve">• Copia simple legible del Registro Sanitario sometido a prórroga. </w:t>
      </w:r>
    </w:p>
    <w:p w14:paraId="3C454F50" w14:textId="77777777" w:rsidR="00DC6043" w:rsidRPr="009452F9" w:rsidRDefault="00DC6043" w:rsidP="00E443B1">
      <w:pPr>
        <w:jc w:val="both"/>
        <w:rPr>
          <w:rFonts w:ascii="Noto Sans" w:hAnsi="Noto Sans" w:cs="Noto Sans"/>
          <w:bCs/>
          <w:sz w:val="18"/>
          <w:szCs w:val="18"/>
        </w:rPr>
      </w:pPr>
      <w:r w:rsidRPr="009452F9">
        <w:rPr>
          <w:rFonts w:ascii="Noto Sans" w:hAnsi="Noto Sans" w:cs="Noto Sans"/>
          <w:bCs/>
          <w:sz w:val="18"/>
          <w:szCs w:val="18"/>
        </w:rPr>
        <w:t xml:space="preserve">• Copia simple legible del acuse de recibo del trámite de prórroga del Registro Sanitario, presentado ante la COFEPRIS. </w:t>
      </w:r>
    </w:p>
    <w:p w14:paraId="4A0077C5" w14:textId="77777777" w:rsidR="00DC6043" w:rsidRPr="009452F9" w:rsidRDefault="00DC6043" w:rsidP="00E443B1">
      <w:pPr>
        <w:jc w:val="both"/>
        <w:rPr>
          <w:rFonts w:ascii="Noto Sans" w:hAnsi="Noto Sans" w:cs="Noto Sans"/>
          <w:bCs/>
          <w:sz w:val="18"/>
          <w:szCs w:val="18"/>
        </w:rPr>
      </w:pPr>
      <w:r w:rsidRPr="009452F9">
        <w:rPr>
          <w:rFonts w:ascii="Noto Sans" w:hAnsi="Noto Sans" w:cs="Noto Sans"/>
          <w:bCs/>
          <w:sz w:val="18"/>
          <w:szCs w:val="18"/>
        </w:rPr>
        <w:t xml:space="preserve">• 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 </w:t>
      </w:r>
    </w:p>
    <w:p w14:paraId="0EFF93E4" w14:textId="77777777" w:rsidR="00DC6043" w:rsidRPr="009452F9" w:rsidRDefault="00DC6043" w:rsidP="00E443B1">
      <w:pPr>
        <w:jc w:val="both"/>
        <w:rPr>
          <w:rFonts w:ascii="Noto Sans" w:hAnsi="Noto Sans" w:cs="Noto Sans"/>
          <w:bCs/>
          <w:sz w:val="18"/>
          <w:szCs w:val="18"/>
        </w:rPr>
      </w:pPr>
      <w:r w:rsidRPr="009452F9">
        <w:rPr>
          <w:rFonts w:ascii="Noto Sans" w:hAnsi="Noto Sans" w:cs="Noto Sans"/>
          <w:bCs/>
          <w:sz w:val="18"/>
          <w:szCs w:val="18"/>
        </w:rPr>
        <w:t xml:space="preserve">• En caso de que los bienes ofertados no requieran de Registro Sanitario, deberá anexar constancia oficial, expedida por la SSA, con firma y cargo del Servidor Público que la emite, que lo exima del mismo; adicionalmente deberá presentar la documentación con la cual se pueda acreditar el cumplimiento de la descripción del bien, indicada en el Anexo 1. </w:t>
      </w:r>
    </w:p>
    <w:p w14:paraId="7DD944B3" w14:textId="77777777" w:rsidR="00DC6043" w:rsidRPr="009452F9" w:rsidRDefault="00DC6043" w:rsidP="00E443B1">
      <w:pPr>
        <w:jc w:val="both"/>
        <w:rPr>
          <w:rFonts w:ascii="Noto Sans" w:hAnsi="Noto Sans" w:cs="Noto Sans"/>
          <w:bCs/>
          <w:sz w:val="18"/>
          <w:szCs w:val="18"/>
        </w:rPr>
      </w:pPr>
    </w:p>
    <w:p w14:paraId="132D940C" w14:textId="77777777" w:rsidR="003C4146" w:rsidRPr="009452F9" w:rsidRDefault="00DC6043" w:rsidP="00E443B1">
      <w:pPr>
        <w:jc w:val="both"/>
        <w:rPr>
          <w:rFonts w:ascii="Noto Sans" w:hAnsi="Noto Sans" w:cs="Noto Sans"/>
          <w:bCs/>
          <w:sz w:val="18"/>
          <w:szCs w:val="18"/>
        </w:rPr>
      </w:pPr>
      <w:r w:rsidRPr="009452F9">
        <w:rPr>
          <w:rFonts w:ascii="Noto Sans" w:hAnsi="Noto Sans" w:cs="Noto Sans"/>
          <w:bCs/>
          <w:sz w:val="18"/>
          <w:szCs w:val="18"/>
        </w:rPr>
        <w:t>El Instituto podrá en cualquier momento verificar el cumplimiento de los requisitos de calidad de los bienes al Licitante que resulte adjudicado, en términos de la Ley de la Infraestructura de la Calidad.</w:t>
      </w:r>
    </w:p>
    <w:p w14:paraId="56953E24" w14:textId="77777777" w:rsidR="003C4146" w:rsidRPr="009452F9" w:rsidRDefault="003C4146" w:rsidP="00E443B1">
      <w:pPr>
        <w:jc w:val="both"/>
        <w:rPr>
          <w:rFonts w:ascii="Noto Sans" w:hAnsi="Noto Sans" w:cs="Noto Sans"/>
          <w:bCs/>
          <w:sz w:val="18"/>
          <w:szCs w:val="18"/>
        </w:rPr>
      </w:pPr>
    </w:p>
    <w:p w14:paraId="367DC43E" w14:textId="77777777" w:rsidR="00C67C19" w:rsidRPr="009452F9" w:rsidRDefault="0050098D" w:rsidP="00E443B1">
      <w:pPr>
        <w:jc w:val="both"/>
        <w:rPr>
          <w:rFonts w:ascii="Noto Sans" w:hAnsi="Noto Sans" w:cs="Noto Sans"/>
          <w:b/>
          <w:sz w:val="18"/>
          <w:szCs w:val="18"/>
        </w:rPr>
      </w:pPr>
      <w:r w:rsidRPr="009452F9">
        <w:rPr>
          <w:rFonts w:ascii="Noto Sans" w:hAnsi="Noto Sans" w:cs="Noto Sans"/>
          <w:b/>
          <w:sz w:val="18"/>
          <w:szCs w:val="18"/>
        </w:rPr>
        <w:t>2.2. LICENCIAS, AUTORIZACIONES Y PERMISOS.</w:t>
      </w:r>
    </w:p>
    <w:bookmarkEnd w:id="0"/>
    <w:p w14:paraId="11DE5E36" w14:textId="77777777" w:rsidR="00D7077E" w:rsidRPr="009452F9" w:rsidRDefault="00D7077E" w:rsidP="00E443B1">
      <w:pPr>
        <w:jc w:val="both"/>
        <w:rPr>
          <w:rFonts w:ascii="Noto Sans" w:hAnsi="Noto Sans" w:cs="Noto Sans"/>
          <w:b/>
          <w:sz w:val="18"/>
          <w:szCs w:val="18"/>
        </w:rPr>
      </w:pPr>
    </w:p>
    <w:p w14:paraId="1AD0EF5F" w14:textId="77777777" w:rsidR="00D7077E" w:rsidRPr="009452F9" w:rsidRDefault="00D7077E" w:rsidP="00E443B1">
      <w:pPr>
        <w:jc w:val="both"/>
        <w:rPr>
          <w:rFonts w:ascii="Noto Sans" w:hAnsi="Noto Sans" w:cs="Noto Sans"/>
          <w:sz w:val="18"/>
          <w:szCs w:val="18"/>
        </w:rPr>
      </w:pPr>
      <w:r w:rsidRPr="009452F9">
        <w:rPr>
          <w:rFonts w:ascii="Noto Sans" w:hAnsi="Noto Sans" w:cs="Noto Sans"/>
          <w:sz w:val="18"/>
          <w:szCs w:val="18"/>
        </w:rPr>
        <w:t>El Licitante deberá acompañar a su proposición técnica, copia simple de la siguiente documentación referente a los equipos con los cuales se suministrarán los bienes ofertados, vigente a la fecha de la presentación de proposiciones.</w:t>
      </w:r>
    </w:p>
    <w:p w14:paraId="5C7BDA5D" w14:textId="77777777" w:rsidR="00D7077E" w:rsidRPr="009452F9" w:rsidRDefault="00D7077E" w:rsidP="00E443B1">
      <w:pPr>
        <w:jc w:val="both"/>
        <w:rPr>
          <w:rFonts w:ascii="Noto Sans" w:hAnsi="Noto Sans" w:cs="Noto Sans"/>
          <w:sz w:val="18"/>
          <w:szCs w:val="18"/>
        </w:rPr>
      </w:pPr>
    </w:p>
    <w:p w14:paraId="16750D3C" w14:textId="6EF072B4" w:rsidR="00D7077E" w:rsidRPr="009452F9" w:rsidRDefault="00B86F70" w:rsidP="00E443B1">
      <w:pPr>
        <w:jc w:val="both"/>
        <w:rPr>
          <w:rFonts w:ascii="Noto Sans" w:hAnsi="Noto Sans" w:cs="Noto Sans"/>
          <w:b/>
          <w:bCs/>
          <w:sz w:val="18"/>
          <w:szCs w:val="18"/>
        </w:rPr>
      </w:pPr>
      <w:r w:rsidRPr="009452F9">
        <w:rPr>
          <w:rFonts w:ascii="Noto Sans" w:hAnsi="Noto Sans" w:cs="Noto Sans"/>
          <w:b/>
          <w:bCs/>
          <w:sz w:val="18"/>
          <w:szCs w:val="18"/>
        </w:rPr>
        <w:t>TRATÁNDOSE DE EQUIPOS DE IMPORTACIÓN SE DEBERÁ PRESENTAR LO SIGUIENTE:</w:t>
      </w:r>
    </w:p>
    <w:p w14:paraId="23897C68" w14:textId="77777777" w:rsidR="00E30FD9" w:rsidRPr="009452F9" w:rsidRDefault="00E30FD9" w:rsidP="00E443B1">
      <w:pPr>
        <w:jc w:val="both"/>
        <w:rPr>
          <w:rFonts w:ascii="Noto Sans" w:hAnsi="Noto Sans" w:cs="Noto Sans"/>
          <w:b/>
          <w:caps/>
          <w:sz w:val="18"/>
          <w:szCs w:val="18"/>
        </w:rPr>
      </w:pPr>
    </w:p>
    <w:p w14:paraId="6C7671CD" w14:textId="77777777" w:rsidR="00C67C19" w:rsidRPr="009452F9" w:rsidRDefault="0050098D" w:rsidP="00E443B1">
      <w:pPr>
        <w:jc w:val="both"/>
        <w:rPr>
          <w:rFonts w:ascii="Noto Sans" w:hAnsi="Noto Sans" w:cs="Noto Sans"/>
          <w:b/>
          <w:caps/>
          <w:sz w:val="18"/>
          <w:szCs w:val="18"/>
        </w:rPr>
      </w:pPr>
      <w:r w:rsidRPr="009452F9">
        <w:rPr>
          <w:rFonts w:ascii="Noto Sans" w:hAnsi="Noto Sans" w:cs="Noto Sans"/>
          <w:b/>
          <w:sz w:val="18"/>
          <w:szCs w:val="18"/>
        </w:rPr>
        <w:t>A) EN EL CASO DE SER FABRICANTE:</w:t>
      </w:r>
    </w:p>
    <w:p w14:paraId="16F8C561" w14:textId="77777777" w:rsidR="00C67C19" w:rsidRPr="009452F9" w:rsidRDefault="00C67C19" w:rsidP="00E443B1">
      <w:pPr>
        <w:jc w:val="both"/>
        <w:rPr>
          <w:rFonts w:ascii="Noto Sans" w:hAnsi="Noto Sans" w:cs="Noto Sans"/>
          <w:sz w:val="18"/>
          <w:szCs w:val="18"/>
        </w:rPr>
      </w:pPr>
      <w:r w:rsidRPr="009452F9">
        <w:rPr>
          <w:rFonts w:ascii="Noto Sans" w:hAnsi="Noto Sans" w:cs="Noto Sans"/>
          <w:sz w:val="18"/>
          <w:szCs w:val="18"/>
        </w:rPr>
        <w:t xml:space="preserve">Certificado de calidad ISO-9001-2008 (vigente durante el periodo del contrato). </w:t>
      </w:r>
    </w:p>
    <w:p w14:paraId="60B8D01C" w14:textId="542479C0" w:rsidR="00C67C19" w:rsidRPr="009452F9" w:rsidRDefault="00C67C19" w:rsidP="00E443B1">
      <w:pPr>
        <w:jc w:val="both"/>
        <w:rPr>
          <w:rFonts w:ascii="Noto Sans" w:hAnsi="Noto Sans" w:cs="Noto Sans"/>
          <w:sz w:val="18"/>
          <w:szCs w:val="18"/>
        </w:rPr>
      </w:pPr>
      <w:r w:rsidRPr="009452F9">
        <w:rPr>
          <w:rFonts w:ascii="Noto Sans" w:hAnsi="Noto Sans" w:cs="Noto Sans"/>
          <w:sz w:val="18"/>
          <w:szCs w:val="18"/>
        </w:rPr>
        <w:t xml:space="preserve">Certificado ISO 13485 o certificado </w:t>
      </w:r>
      <w:proofErr w:type="spellStart"/>
      <w:r w:rsidRPr="009452F9">
        <w:rPr>
          <w:rFonts w:ascii="Noto Sans" w:hAnsi="Noto Sans" w:cs="Noto Sans"/>
          <w:sz w:val="18"/>
          <w:szCs w:val="18"/>
        </w:rPr>
        <w:t>TüV</w:t>
      </w:r>
      <w:proofErr w:type="spellEnd"/>
      <w:r w:rsidRPr="009452F9">
        <w:rPr>
          <w:rFonts w:ascii="Noto Sans" w:hAnsi="Noto Sans" w:cs="Noto Sans"/>
          <w:sz w:val="18"/>
          <w:szCs w:val="18"/>
        </w:rPr>
        <w:t xml:space="preserve"> FDA o CE o su equivalente emitido por la autoridad sanitaria del país de origen de los bienes a ofertar, mismos que deberán estar vigentes durante el periodo de contrato.</w:t>
      </w:r>
    </w:p>
    <w:p w14:paraId="2D14B304" w14:textId="77777777" w:rsidR="00C67C19" w:rsidRPr="009452F9" w:rsidRDefault="00C67C19" w:rsidP="00E443B1">
      <w:pPr>
        <w:jc w:val="both"/>
        <w:rPr>
          <w:rFonts w:ascii="Noto Sans" w:hAnsi="Noto Sans" w:cs="Noto Sans"/>
          <w:sz w:val="18"/>
          <w:szCs w:val="18"/>
        </w:rPr>
      </w:pPr>
    </w:p>
    <w:p w14:paraId="0E246910" w14:textId="77777777" w:rsidR="00C67C19" w:rsidRPr="009452F9" w:rsidRDefault="00E443B1" w:rsidP="00E443B1">
      <w:pPr>
        <w:jc w:val="both"/>
        <w:rPr>
          <w:rFonts w:ascii="Noto Sans" w:hAnsi="Noto Sans" w:cs="Noto Sans"/>
          <w:b/>
          <w:sz w:val="18"/>
          <w:szCs w:val="18"/>
        </w:rPr>
      </w:pPr>
      <w:r w:rsidRPr="009452F9">
        <w:rPr>
          <w:rFonts w:ascii="Noto Sans" w:hAnsi="Noto Sans" w:cs="Noto Sans"/>
          <w:b/>
          <w:sz w:val="18"/>
          <w:szCs w:val="18"/>
        </w:rPr>
        <w:t>B) EN EL CASO DE SER DISTRIBUIDOR SE DEBERÁ PRESENTAR LO SIGUIENTE:</w:t>
      </w:r>
    </w:p>
    <w:p w14:paraId="25DF3EAA" w14:textId="59ED9096" w:rsidR="00C67C19" w:rsidRPr="009452F9" w:rsidRDefault="00C67C19" w:rsidP="00E443B1">
      <w:pPr>
        <w:jc w:val="both"/>
        <w:rPr>
          <w:rFonts w:ascii="Noto Sans" w:hAnsi="Noto Sans" w:cs="Noto Sans"/>
          <w:sz w:val="18"/>
          <w:szCs w:val="18"/>
        </w:rPr>
      </w:pPr>
      <w:r w:rsidRPr="009452F9">
        <w:rPr>
          <w:rFonts w:ascii="Noto Sans" w:hAnsi="Noto Sans" w:cs="Noto Sans"/>
          <w:sz w:val="18"/>
          <w:szCs w:val="18"/>
        </w:rPr>
        <w:t xml:space="preserve">Carta de apoyo por parte del fabricante, distribuidor primario o </w:t>
      </w:r>
      <w:r w:rsidR="000A49F0" w:rsidRPr="009452F9">
        <w:rPr>
          <w:rFonts w:ascii="Noto Sans" w:hAnsi="Noto Sans" w:cs="Noto Sans"/>
          <w:sz w:val="18"/>
          <w:szCs w:val="18"/>
        </w:rPr>
        <w:t>mayorista, debidamente</w:t>
      </w:r>
      <w:r w:rsidRPr="009452F9">
        <w:rPr>
          <w:rFonts w:ascii="Noto Sans" w:hAnsi="Noto Sans" w:cs="Noto Sans"/>
          <w:sz w:val="18"/>
          <w:szCs w:val="18"/>
        </w:rPr>
        <w:t xml:space="preserve"> firmada en hoja membretada, así como los documentos solicitados en el inciso a.</w:t>
      </w:r>
    </w:p>
    <w:p w14:paraId="0073CDEA" w14:textId="77777777" w:rsidR="00C67C19" w:rsidRPr="009452F9" w:rsidRDefault="00C67C19" w:rsidP="00E443B1">
      <w:pPr>
        <w:jc w:val="both"/>
        <w:rPr>
          <w:rFonts w:ascii="Noto Sans" w:hAnsi="Noto Sans" w:cs="Noto Sans"/>
          <w:sz w:val="18"/>
          <w:szCs w:val="18"/>
        </w:rPr>
      </w:pPr>
    </w:p>
    <w:p w14:paraId="75AF286D" w14:textId="77777777" w:rsidR="00C67C19" w:rsidRPr="009452F9" w:rsidRDefault="00E443B1" w:rsidP="00E443B1">
      <w:pPr>
        <w:jc w:val="both"/>
        <w:rPr>
          <w:rFonts w:ascii="Noto Sans" w:hAnsi="Noto Sans" w:cs="Noto Sans"/>
          <w:b/>
          <w:sz w:val="18"/>
          <w:szCs w:val="18"/>
        </w:rPr>
      </w:pPr>
      <w:r w:rsidRPr="009452F9">
        <w:rPr>
          <w:rFonts w:ascii="Noto Sans" w:hAnsi="Noto Sans" w:cs="Noto Sans"/>
          <w:b/>
          <w:sz w:val="18"/>
          <w:szCs w:val="18"/>
        </w:rPr>
        <w:t>TRATÁNDOSE DE BIENES NACIONALES DEBERÁ PRESENTAR LO SIGUIENTE:</w:t>
      </w:r>
    </w:p>
    <w:p w14:paraId="5BAED40F" w14:textId="77777777" w:rsidR="00C67C19" w:rsidRPr="009452F9" w:rsidRDefault="00C67C19" w:rsidP="00E443B1">
      <w:pPr>
        <w:jc w:val="both"/>
        <w:rPr>
          <w:rFonts w:ascii="Noto Sans" w:hAnsi="Noto Sans" w:cs="Noto Sans"/>
          <w:sz w:val="18"/>
          <w:szCs w:val="18"/>
        </w:rPr>
      </w:pPr>
    </w:p>
    <w:p w14:paraId="5D0A2F92" w14:textId="77777777" w:rsidR="00C67C19" w:rsidRPr="009452F9" w:rsidRDefault="00E443B1" w:rsidP="00E443B1">
      <w:pPr>
        <w:jc w:val="both"/>
        <w:rPr>
          <w:rFonts w:ascii="Noto Sans" w:hAnsi="Noto Sans" w:cs="Noto Sans"/>
          <w:b/>
          <w:sz w:val="18"/>
          <w:szCs w:val="18"/>
        </w:rPr>
      </w:pPr>
      <w:r w:rsidRPr="009452F9">
        <w:rPr>
          <w:rFonts w:ascii="Noto Sans" w:hAnsi="Noto Sans" w:cs="Noto Sans"/>
          <w:b/>
          <w:sz w:val="18"/>
          <w:szCs w:val="18"/>
        </w:rPr>
        <w:t>C) EN EL CASO DE SER FABRICANTE:</w:t>
      </w:r>
    </w:p>
    <w:p w14:paraId="6ACFD1FF" w14:textId="77777777" w:rsidR="00C67C19" w:rsidRPr="009452F9" w:rsidRDefault="00C67C19" w:rsidP="00E443B1">
      <w:pPr>
        <w:jc w:val="both"/>
        <w:rPr>
          <w:rFonts w:ascii="Noto Sans" w:hAnsi="Noto Sans" w:cs="Noto Sans"/>
          <w:sz w:val="18"/>
          <w:szCs w:val="18"/>
        </w:rPr>
      </w:pPr>
      <w:r w:rsidRPr="009452F9">
        <w:rPr>
          <w:rFonts w:ascii="Noto Sans" w:hAnsi="Noto Sans" w:cs="Noto Sans"/>
          <w:sz w:val="18"/>
          <w:szCs w:val="18"/>
        </w:rPr>
        <w:t>Certificado de buenas prácticas de fabricación vigente durante el periodo de contratación, emitido por la comisión federal para la protección contra riesgos sanitarios.</w:t>
      </w:r>
    </w:p>
    <w:p w14:paraId="41B81B4C" w14:textId="77777777" w:rsidR="00C67C19" w:rsidRPr="009452F9" w:rsidRDefault="00C67C19" w:rsidP="00E443B1">
      <w:pPr>
        <w:jc w:val="both"/>
        <w:rPr>
          <w:rFonts w:ascii="Noto Sans" w:hAnsi="Noto Sans" w:cs="Noto Sans"/>
          <w:sz w:val="18"/>
          <w:szCs w:val="18"/>
        </w:rPr>
      </w:pPr>
      <w:r w:rsidRPr="009452F9">
        <w:rPr>
          <w:rFonts w:ascii="Noto Sans" w:hAnsi="Noto Sans" w:cs="Noto Sans"/>
          <w:sz w:val="18"/>
          <w:szCs w:val="18"/>
        </w:rPr>
        <w:t>Certificado de calidad ISO-9001-2008 (vigente durante el periodo del contrato).</w:t>
      </w:r>
    </w:p>
    <w:p w14:paraId="4EFC0F98" w14:textId="77777777" w:rsidR="00C67C19" w:rsidRPr="009452F9" w:rsidRDefault="00C67C19" w:rsidP="00E443B1">
      <w:pPr>
        <w:jc w:val="both"/>
        <w:rPr>
          <w:rFonts w:ascii="Noto Sans" w:hAnsi="Noto Sans" w:cs="Noto Sans"/>
          <w:sz w:val="18"/>
          <w:szCs w:val="18"/>
        </w:rPr>
      </w:pPr>
      <w:r w:rsidRPr="009452F9">
        <w:rPr>
          <w:rFonts w:ascii="Noto Sans" w:hAnsi="Noto Sans" w:cs="Noto Sans"/>
          <w:sz w:val="18"/>
          <w:szCs w:val="18"/>
        </w:rPr>
        <w:t xml:space="preserve">Certificado ISO 13485 de los bienes a ofertar, mismos que deberán estar vigente durante el periodo de contrato. </w:t>
      </w:r>
    </w:p>
    <w:p w14:paraId="36EF2405" w14:textId="2836B4C5" w:rsidR="00C67C19" w:rsidRPr="009452F9" w:rsidRDefault="00C67C19" w:rsidP="00E443B1">
      <w:pPr>
        <w:jc w:val="both"/>
        <w:rPr>
          <w:rFonts w:ascii="Noto Sans" w:hAnsi="Noto Sans" w:cs="Noto Sans"/>
          <w:sz w:val="18"/>
          <w:szCs w:val="18"/>
        </w:rPr>
      </w:pPr>
      <w:r w:rsidRPr="009452F9">
        <w:rPr>
          <w:rFonts w:ascii="Noto Sans" w:hAnsi="Noto Sans" w:cs="Noto Sans"/>
          <w:sz w:val="18"/>
          <w:szCs w:val="18"/>
        </w:rPr>
        <w:t xml:space="preserve">Certificado vigente de grado de integración de los bienes a </w:t>
      </w:r>
      <w:r w:rsidR="000A49F0" w:rsidRPr="009452F9">
        <w:rPr>
          <w:rFonts w:ascii="Noto Sans" w:hAnsi="Noto Sans" w:cs="Noto Sans"/>
          <w:sz w:val="18"/>
          <w:szCs w:val="18"/>
        </w:rPr>
        <w:t>ofertar, emitido</w:t>
      </w:r>
      <w:r w:rsidRPr="009452F9">
        <w:rPr>
          <w:rFonts w:ascii="Noto Sans" w:hAnsi="Noto Sans" w:cs="Noto Sans"/>
          <w:sz w:val="18"/>
          <w:szCs w:val="18"/>
        </w:rPr>
        <w:t xml:space="preserve"> por instancias certificadas ante la EMA.</w:t>
      </w:r>
    </w:p>
    <w:p w14:paraId="0F459994" w14:textId="77777777" w:rsidR="00C67C19" w:rsidRPr="009452F9" w:rsidRDefault="00C67C19" w:rsidP="00E443B1">
      <w:pPr>
        <w:jc w:val="both"/>
        <w:rPr>
          <w:rFonts w:ascii="Noto Sans" w:hAnsi="Noto Sans" w:cs="Noto Sans"/>
          <w:sz w:val="18"/>
          <w:szCs w:val="18"/>
        </w:rPr>
      </w:pPr>
    </w:p>
    <w:p w14:paraId="7C217A5C" w14:textId="77777777" w:rsidR="00C67C19" w:rsidRPr="009452F9" w:rsidRDefault="00E443B1" w:rsidP="00E443B1">
      <w:pPr>
        <w:jc w:val="both"/>
        <w:rPr>
          <w:rFonts w:ascii="Noto Sans" w:hAnsi="Noto Sans" w:cs="Noto Sans"/>
          <w:b/>
          <w:sz w:val="18"/>
          <w:szCs w:val="18"/>
        </w:rPr>
      </w:pPr>
      <w:r w:rsidRPr="009452F9">
        <w:rPr>
          <w:rFonts w:ascii="Noto Sans" w:hAnsi="Noto Sans" w:cs="Noto Sans"/>
          <w:b/>
          <w:sz w:val="18"/>
          <w:szCs w:val="18"/>
        </w:rPr>
        <w:t>D) EN EL CASO DE SER DISTRIBUIDOR SE DEBERÁ PRESENTAR LO SIGUIENTE:</w:t>
      </w:r>
    </w:p>
    <w:p w14:paraId="2B601315" w14:textId="77777777" w:rsidR="00E443B1" w:rsidRPr="009452F9" w:rsidRDefault="00E443B1" w:rsidP="00E443B1">
      <w:pPr>
        <w:jc w:val="both"/>
        <w:rPr>
          <w:rFonts w:ascii="Noto Sans" w:hAnsi="Noto Sans" w:cs="Noto Sans"/>
          <w:b/>
          <w:sz w:val="18"/>
          <w:szCs w:val="18"/>
        </w:rPr>
      </w:pPr>
    </w:p>
    <w:p w14:paraId="1FC8E99E" w14:textId="77777777" w:rsidR="00C67C19" w:rsidRPr="009452F9" w:rsidRDefault="00C67C19" w:rsidP="00E443B1">
      <w:pPr>
        <w:jc w:val="both"/>
        <w:rPr>
          <w:rFonts w:ascii="Noto Sans" w:hAnsi="Noto Sans" w:cs="Noto Sans"/>
          <w:sz w:val="18"/>
          <w:szCs w:val="18"/>
        </w:rPr>
      </w:pPr>
      <w:r w:rsidRPr="009452F9">
        <w:rPr>
          <w:rFonts w:ascii="Noto Sans" w:hAnsi="Noto Sans" w:cs="Noto Sans"/>
          <w:sz w:val="18"/>
          <w:szCs w:val="18"/>
        </w:rPr>
        <w:t>Carta de apoyo por parte del fabricante, distribuidor primario o mayorista, debidamente firmada en hoja membretada, además de los documentos solicitados en el inciso C).</w:t>
      </w:r>
    </w:p>
    <w:p w14:paraId="79B715D5" w14:textId="77777777" w:rsidR="00C67C19" w:rsidRPr="009452F9" w:rsidRDefault="00C67C19" w:rsidP="00E443B1">
      <w:pPr>
        <w:jc w:val="both"/>
        <w:rPr>
          <w:rFonts w:ascii="Noto Sans" w:hAnsi="Noto Sans" w:cs="Noto Sans"/>
          <w:sz w:val="18"/>
          <w:szCs w:val="18"/>
        </w:rPr>
      </w:pPr>
    </w:p>
    <w:p w14:paraId="7FCD787F" w14:textId="77777777" w:rsidR="00C67C19" w:rsidRPr="009452F9" w:rsidRDefault="00C67C19" w:rsidP="00E443B1">
      <w:pPr>
        <w:jc w:val="both"/>
        <w:rPr>
          <w:rFonts w:ascii="Noto Sans" w:hAnsi="Noto Sans" w:cs="Noto Sans"/>
          <w:sz w:val="18"/>
          <w:szCs w:val="18"/>
        </w:rPr>
      </w:pPr>
      <w:r w:rsidRPr="009452F9">
        <w:rPr>
          <w:rFonts w:ascii="Noto Sans" w:hAnsi="Noto Sans" w:cs="Noto Sans"/>
          <w:sz w:val="18"/>
          <w:szCs w:val="18"/>
        </w:rPr>
        <w:t>Los equipos con los cuales se suministrarán los bienes, objeto de la presente contratación, deberán de tener una vigencia no mayor de 3 años, no remano facturados, lo cual se hará constar en el momento de la entrega con acta recepción. El Licitante ganador, deberá de entregar los equipos, conforme las cantidades especificadas, a más tardar dentro de los 10 días naturales posteriores a la notificación del fallo.</w:t>
      </w:r>
    </w:p>
    <w:p w14:paraId="0894A48A" w14:textId="77777777" w:rsidR="00C67C19" w:rsidRPr="009452F9" w:rsidRDefault="00C67C19" w:rsidP="00E443B1">
      <w:pPr>
        <w:jc w:val="both"/>
        <w:rPr>
          <w:rFonts w:ascii="Noto Sans" w:hAnsi="Noto Sans" w:cs="Noto Sans"/>
          <w:sz w:val="18"/>
          <w:szCs w:val="18"/>
        </w:rPr>
      </w:pPr>
    </w:p>
    <w:p w14:paraId="4978F41C" w14:textId="77777777" w:rsidR="003C4146" w:rsidRPr="009452F9" w:rsidRDefault="00C67C19" w:rsidP="00E443B1">
      <w:pPr>
        <w:jc w:val="both"/>
        <w:rPr>
          <w:rFonts w:ascii="Noto Sans" w:hAnsi="Noto Sans" w:cs="Noto Sans"/>
          <w:sz w:val="18"/>
          <w:szCs w:val="18"/>
        </w:rPr>
      </w:pPr>
      <w:r w:rsidRPr="009452F9">
        <w:rPr>
          <w:rFonts w:ascii="Noto Sans" w:hAnsi="Noto Sans" w:cs="Noto Sans"/>
          <w:sz w:val="18"/>
          <w:szCs w:val="18"/>
        </w:rPr>
        <w:t>Ya entregados los equipos, el Licitante adjudicado deberá realizar su instalación en las áreas que indique la División de Biomédica en conjunto con el área usuaria con el fin de verificar la puesta en marcha y operación de cada uno. Una vez realizado lo anterior, se firmará acta-recepción-entrega de los equipos necesarios para el suministro</w:t>
      </w:r>
    </w:p>
    <w:p w14:paraId="4039B5EE" w14:textId="77777777" w:rsidR="003C4146" w:rsidRPr="009452F9" w:rsidRDefault="003C4146" w:rsidP="00E443B1">
      <w:pPr>
        <w:jc w:val="both"/>
        <w:rPr>
          <w:rFonts w:ascii="Noto Sans" w:hAnsi="Noto Sans" w:cs="Noto Sans"/>
          <w:sz w:val="18"/>
          <w:szCs w:val="18"/>
        </w:rPr>
      </w:pPr>
    </w:p>
    <w:p w14:paraId="01054A8D" w14:textId="77777777" w:rsidR="003C4146" w:rsidRPr="009452F9" w:rsidRDefault="00E443B1" w:rsidP="00E443B1">
      <w:pPr>
        <w:jc w:val="both"/>
        <w:rPr>
          <w:rFonts w:ascii="Noto Sans" w:hAnsi="Noto Sans" w:cs="Noto Sans"/>
          <w:b/>
          <w:caps/>
          <w:sz w:val="18"/>
          <w:szCs w:val="18"/>
        </w:rPr>
      </w:pPr>
      <w:r w:rsidRPr="009452F9">
        <w:rPr>
          <w:rFonts w:ascii="Noto Sans" w:hAnsi="Noto Sans" w:cs="Noto Sans"/>
          <w:b/>
          <w:sz w:val="18"/>
          <w:szCs w:val="18"/>
        </w:rPr>
        <w:t>2.3. AGRUPACIÓN DE PARTIDAS.</w:t>
      </w:r>
    </w:p>
    <w:p w14:paraId="4309A398" w14:textId="77777777" w:rsidR="003C4146" w:rsidRPr="009452F9" w:rsidRDefault="003C4146" w:rsidP="00E443B1">
      <w:pPr>
        <w:jc w:val="both"/>
        <w:rPr>
          <w:rFonts w:ascii="Noto Sans" w:hAnsi="Noto Sans" w:cs="Noto Sans"/>
          <w:caps/>
          <w:sz w:val="18"/>
          <w:szCs w:val="18"/>
        </w:rPr>
      </w:pPr>
    </w:p>
    <w:p w14:paraId="63D5C3AD" w14:textId="77777777" w:rsidR="00725816" w:rsidRPr="009452F9" w:rsidRDefault="00725816" w:rsidP="00E443B1">
      <w:pPr>
        <w:jc w:val="both"/>
        <w:rPr>
          <w:rFonts w:ascii="Noto Sans" w:hAnsi="Noto Sans" w:cs="Noto Sans"/>
          <w:sz w:val="18"/>
          <w:szCs w:val="18"/>
        </w:rPr>
      </w:pPr>
      <w:r w:rsidRPr="009452F9">
        <w:rPr>
          <w:rFonts w:ascii="Noto Sans" w:hAnsi="Noto Sans" w:cs="Noto Sans"/>
          <w:sz w:val="18"/>
          <w:szCs w:val="18"/>
        </w:rPr>
        <w:t>Se encuentra bajo el supuesto de agrupación de partidas.</w:t>
      </w:r>
    </w:p>
    <w:p w14:paraId="1AC0B7C4" w14:textId="77777777" w:rsidR="00725816" w:rsidRPr="009452F9" w:rsidRDefault="00725816" w:rsidP="00E443B1">
      <w:pPr>
        <w:jc w:val="both"/>
        <w:rPr>
          <w:rFonts w:ascii="Noto Sans" w:hAnsi="Noto Sans" w:cs="Noto Sans"/>
          <w:sz w:val="18"/>
          <w:szCs w:val="18"/>
        </w:rPr>
      </w:pPr>
    </w:p>
    <w:p w14:paraId="6E568D9A" w14:textId="77777777" w:rsidR="003C4146" w:rsidRPr="009452F9" w:rsidRDefault="00725816" w:rsidP="00E443B1">
      <w:pPr>
        <w:jc w:val="both"/>
        <w:rPr>
          <w:rFonts w:ascii="Noto Sans" w:hAnsi="Noto Sans" w:cs="Noto Sans"/>
          <w:sz w:val="18"/>
          <w:szCs w:val="18"/>
        </w:rPr>
      </w:pPr>
      <w:r w:rsidRPr="009452F9">
        <w:rPr>
          <w:rFonts w:ascii="Noto Sans" w:hAnsi="Noto Sans" w:cs="Noto Sans"/>
          <w:sz w:val="18"/>
          <w:szCs w:val="18"/>
        </w:rPr>
        <w:t xml:space="preserve">NOTA: En las partidas que se soliciten marca y modelo no son limitativas para los proveedores interesados en ofertar ese insumo para su uso, debido a que se está solicitando que el proveedor adjudicado otorgue equipos </w:t>
      </w:r>
      <w:proofErr w:type="gramStart"/>
      <w:r w:rsidRPr="009452F9">
        <w:rPr>
          <w:rFonts w:ascii="Noto Sans" w:hAnsi="Noto Sans" w:cs="Noto Sans"/>
          <w:sz w:val="18"/>
          <w:szCs w:val="18"/>
        </w:rPr>
        <w:t>de acuerdo a</w:t>
      </w:r>
      <w:proofErr w:type="gramEnd"/>
      <w:r w:rsidRPr="009452F9">
        <w:rPr>
          <w:rFonts w:ascii="Noto Sans" w:hAnsi="Noto Sans" w:cs="Noto Sans"/>
          <w:sz w:val="18"/>
          <w:szCs w:val="18"/>
        </w:rPr>
        <w:t xml:space="preserve"> las características solicitadas para el uso de sus insumos ofertados durante la vigencia del contrato.</w:t>
      </w:r>
    </w:p>
    <w:p w14:paraId="09833E04" w14:textId="77777777" w:rsidR="003C4146" w:rsidRPr="009452F9" w:rsidRDefault="003C4146" w:rsidP="00E443B1">
      <w:pPr>
        <w:jc w:val="both"/>
        <w:rPr>
          <w:rFonts w:ascii="Noto Sans" w:hAnsi="Noto Sans" w:cs="Noto Sans"/>
          <w:b/>
          <w:sz w:val="18"/>
          <w:szCs w:val="18"/>
        </w:rPr>
      </w:pPr>
    </w:p>
    <w:p w14:paraId="0AEED6AE" w14:textId="77777777" w:rsidR="003C4146" w:rsidRPr="009452F9" w:rsidRDefault="00E443B1" w:rsidP="00E443B1">
      <w:pPr>
        <w:jc w:val="both"/>
        <w:rPr>
          <w:rFonts w:ascii="Noto Sans" w:hAnsi="Noto Sans" w:cs="Noto Sans"/>
          <w:b/>
          <w:sz w:val="18"/>
          <w:szCs w:val="18"/>
        </w:rPr>
      </w:pPr>
      <w:r w:rsidRPr="009452F9">
        <w:rPr>
          <w:rFonts w:ascii="Noto Sans" w:hAnsi="Noto Sans" w:cs="Noto Sans"/>
          <w:b/>
          <w:sz w:val="18"/>
          <w:szCs w:val="18"/>
        </w:rPr>
        <w:t>2.4. MUESTRAS.</w:t>
      </w:r>
    </w:p>
    <w:p w14:paraId="07AE7FAC" w14:textId="77777777" w:rsidR="003C4146" w:rsidRPr="009452F9" w:rsidRDefault="003C4146" w:rsidP="00E443B1">
      <w:pPr>
        <w:jc w:val="both"/>
        <w:rPr>
          <w:rFonts w:ascii="Noto Sans" w:hAnsi="Noto Sans" w:cs="Noto Sans"/>
          <w:sz w:val="18"/>
          <w:szCs w:val="18"/>
        </w:rPr>
      </w:pPr>
    </w:p>
    <w:p w14:paraId="4C648E46" w14:textId="1FABA897" w:rsidR="00084F81" w:rsidRPr="009452F9" w:rsidRDefault="00250EE7" w:rsidP="001F216A">
      <w:pPr>
        <w:jc w:val="both"/>
        <w:rPr>
          <w:rFonts w:ascii="Noto Sans" w:eastAsia="Times New Roman" w:hAnsi="Noto Sans" w:cs="Noto Sans"/>
          <w:color w:val="000000"/>
          <w:sz w:val="18"/>
          <w:szCs w:val="18"/>
          <w:lang w:val="es-MX" w:eastAsia="es-MX"/>
        </w:rPr>
      </w:pPr>
      <w:r w:rsidRPr="009452F9">
        <w:rPr>
          <w:rFonts w:ascii="Noto Sans" w:hAnsi="Noto Sans" w:cs="Noto Sans"/>
          <w:sz w:val="18"/>
          <w:szCs w:val="18"/>
        </w:rPr>
        <w:t xml:space="preserve">Los Participantes, deberán enviar una muestra física de los bienes a </w:t>
      </w:r>
      <w:r w:rsidR="00EF6660" w:rsidRPr="009452F9">
        <w:rPr>
          <w:rFonts w:ascii="Noto Sans" w:hAnsi="Noto Sans" w:cs="Noto Sans"/>
          <w:sz w:val="18"/>
          <w:szCs w:val="18"/>
        </w:rPr>
        <w:t>ofertar,</w:t>
      </w:r>
      <w:r w:rsidRPr="009452F9">
        <w:rPr>
          <w:rFonts w:ascii="Noto Sans" w:hAnsi="Noto Sans" w:cs="Noto Sans"/>
          <w:sz w:val="18"/>
          <w:szCs w:val="18"/>
        </w:rPr>
        <w:t xml:space="preserve"> así como de los equipos con los que se usarán los bienes descritos, mismos que deberán entregarse en la Oficina de Adquisiciones a partir de la fecha de la publicación de la convocatoria </w:t>
      </w:r>
      <w:r w:rsidR="00B44C5C" w:rsidRPr="009452F9">
        <w:rPr>
          <w:rFonts w:ascii="Noto Sans" w:hAnsi="Noto Sans" w:cs="Noto Sans"/>
          <w:sz w:val="18"/>
          <w:szCs w:val="18"/>
        </w:rPr>
        <w:t>(</w:t>
      </w:r>
      <w:r w:rsidR="00B44C5C" w:rsidRPr="00DB732C">
        <w:rPr>
          <w:rFonts w:ascii="Noto Sans" w:hAnsi="Noto Sans" w:cs="Noto Sans"/>
          <w:sz w:val="18"/>
          <w:szCs w:val="18"/>
        </w:rPr>
        <w:t>Del</w:t>
      </w:r>
      <w:r w:rsidR="005F5650" w:rsidRPr="00DB732C">
        <w:rPr>
          <w:rFonts w:ascii="Noto Sans" w:hAnsi="Noto Sans" w:cs="Noto Sans"/>
          <w:sz w:val="18"/>
          <w:szCs w:val="18"/>
        </w:rPr>
        <w:t xml:space="preserve"> </w:t>
      </w:r>
      <w:r w:rsidR="00B62F70">
        <w:rPr>
          <w:rFonts w:ascii="Noto Sans" w:hAnsi="Noto Sans" w:cs="Noto Sans"/>
          <w:sz w:val="18"/>
          <w:szCs w:val="18"/>
        </w:rPr>
        <w:t>07 de Enero del 2026</w:t>
      </w:r>
      <w:r w:rsidR="005F5650" w:rsidRPr="00DB732C">
        <w:rPr>
          <w:rFonts w:ascii="Noto Sans" w:hAnsi="Noto Sans" w:cs="Noto Sans"/>
          <w:sz w:val="18"/>
          <w:szCs w:val="18"/>
        </w:rPr>
        <w:t xml:space="preserve"> al </w:t>
      </w:r>
      <w:r w:rsidR="00B62F70">
        <w:rPr>
          <w:rFonts w:ascii="Noto Sans" w:hAnsi="Noto Sans" w:cs="Noto Sans"/>
          <w:sz w:val="18"/>
          <w:szCs w:val="18"/>
        </w:rPr>
        <w:t xml:space="preserve">18 de Febrero </w:t>
      </w:r>
      <w:r w:rsidR="005F5650" w:rsidRPr="00DB732C">
        <w:rPr>
          <w:rFonts w:ascii="Noto Sans" w:hAnsi="Noto Sans" w:cs="Noto Sans"/>
          <w:sz w:val="18"/>
          <w:szCs w:val="18"/>
        </w:rPr>
        <w:t>de 202</w:t>
      </w:r>
      <w:r w:rsidR="00B62F70">
        <w:rPr>
          <w:rFonts w:ascii="Noto Sans" w:hAnsi="Noto Sans" w:cs="Noto Sans"/>
          <w:sz w:val="18"/>
          <w:szCs w:val="18"/>
        </w:rPr>
        <w:t>6</w:t>
      </w:r>
      <w:r w:rsidR="00B44C5C" w:rsidRPr="009452F9">
        <w:rPr>
          <w:rFonts w:ascii="Noto Sans" w:hAnsi="Noto Sans" w:cs="Noto Sans"/>
          <w:sz w:val="18"/>
          <w:szCs w:val="18"/>
        </w:rPr>
        <w:t>)</w:t>
      </w:r>
      <w:r w:rsidR="001F216A" w:rsidRPr="009452F9">
        <w:rPr>
          <w:rFonts w:ascii="Noto Sans" w:hAnsi="Noto Sans" w:cs="Noto Sans"/>
          <w:sz w:val="18"/>
          <w:szCs w:val="18"/>
        </w:rPr>
        <w:t xml:space="preserve"> en la </w:t>
      </w:r>
      <w:r w:rsidR="001F216A" w:rsidRPr="009452F9">
        <w:rPr>
          <w:rFonts w:ascii="Noto Sans" w:eastAsia="Times New Roman" w:hAnsi="Noto Sans" w:cs="Noto Sans"/>
          <w:color w:val="000000"/>
          <w:sz w:val="18"/>
          <w:szCs w:val="18"/>
          <w:lang w:val="es-MX" w:eastAsia="es-MX"/>
        </w:rPr>
        <w:t xml:space="preserve">Oficina de Adquisiciones UMAE HGO CMNO ubicada sobre la Av. Belisario Domínguez 771 sótano, Col. Independencia, C.P. 44340, Guadalajara, Jalisco, en un horario </w:t>
      </w:r>
      <w:proofErr w:type="spellStart"/>
      <w:r w:rsidR="001F216A" w:rsidRPr="009452F9">
        <w:rPr>
          <w:rFonts w:ascii="Noto Sans" w:eastAsia="Times New Roman" w:hAnsi="Noto Sans" w:cs="Noto Sans"/>
          <w:color w:val="000000"/>
          <w:sz w:val="18"/>
          <w:szCs w:val="18"/>
          <w:lang w:val="es-MX" w:eastAsia="es-MX"/>
        </w:rPr>
        <w:t>e</w:t>
      </w:r>
      <w:proofErr w:type="spellEnd"/>
      <w:r w:rsidR="001F216A" w:rsidRPr="009452F9">
        <w:rPr>
          <w:rFonts w:ascii="Noto Sans" w:eastAsia="Times New Roman" w:hAnsi="Noto Sans" w:cs="Noto Sans"/>
          <w:color w:val="000000"/>
          <w:sz w:val="18"/>
          <w:szCs w:val="18"/>
          <w:lang w:val="es-MX" w:eastAsia="es-MX"/>
        </w:rPr>
        <w:t xml:space="preserve"> 9:00 a 15:00 horas.</w:t>
      </w:r>
    </w:p>
    <w:p w14:paraId="48B2F463" w14:textId="77777777" w:rsidR="003C4146" w:rsidRPr="009452F9" w:rsidRDefault="003C4146" w:rsidP="00E443B1">
      <w:pPr>
        <w:tabs>
          <w:tab w:val="num" w:pos="1440"/>
        </w:tabs>
        <w:spacing w:after="200"/>
        <w:contextualSpacing/>
        <w:jc w:val="both"/>
        <w:rPr>
          <w:rFonts w:ascii="Noto Sans" w:eastAsiaTheme="minorHAnsi" w:hAnsi="Noto Sans" w:cs="Noto Sans"/>
          <w:b/>
          <w:sz w:val="18"/>
          <w:szCs w:val="18"/>
          <w:lang w:val="es-MX"/>
        </w:rPr>
      </w:pPr>
    </w:p>
    <w:p w14:paraId="14565575" w14:textId="77777777" w:rsidR="003C4146" w:rsidRPr="009452F9" w:rsidRDefault="00E443B1" w:rsidP="00E443B1">
      <w:pPr>
        <w:tabs>
          <w:tab w:val="num" w:pos="1440"/>
        </w:tabs>
        <w:spacing w:after="200"/>
        <w:contextualSpacing/>
        <w:jc w:val="both"/>
        <w:rPr>
          <w:rFonts w:ascii="Noto Sans" w:eastAsiaTheme="minorHAnsi" w:hAnsi="Noto Sans" w:cs="Noto Sans"/>
          <w:b/>
          <w:sz w:val="18"/>
          <w:szCs w:val="18"/>
          <w:lang w:val="es-MX"/>
        </w:rPr>
      </w:pPr>
      <w:r w:rsidRPr="009452F9">
        <w:rPr>
          <w:rFonts w:ascii="Noto Sans" w:eastAsiaTheme="minorHAnsi" w:hAnsi="Noto Sans" w:cs="Noto Sans"/>
          <w:b/>
          <w:sz w:val="18"/>
          <w:szCs w:val="18"/>
          <w:lang w:val="es-MX"/>
        </w:rPr>
        <w:t>3. MODALIDAD DE LA CONTRATACIÓN:</w:t>
      </w:r>
    </w:p>
    <w:p w14:paraId="4F1914A9" w14:textId="77777777" w:rsidR="003C4146" w:rsidRPr="009452F9" w:rsidRDefault="003C4146" w:rsidP="00E443B1">
      <w:pPr>
        <w:tabs>
          <w:tab w:val="num" w:pos="1440"/>
        </w:tabs>
        <w:spacing w:after="200"/>
        <w:contextualSpacing/>
        <w:jc w:val="both"/>
        <w:rPr>
          <w:rFonts w:ascii="Noto Sans" w:eastAsiaTheme="minorHAnsi" w:hAnsi="Noto Sans" w:cs="Noto Sans"/>
          <w:b/>
          <w:caps/>
          <w:sz w:val="18"/>
          <w:szCs w:val="18"/>
          <w:lang w:val="es-MX"/>
        </w:rPr>
      </w:pPr>
    </w:p>
    <w:p w14:paraId="103A8937" w14:textId="054C0441" w:rsidR="003C4146" w:rsidRPr="009452F9" w:rsidRDefault="003C4146" w:rsidP="00E443B1">
      <w:pPr>
        <w:jc w:val="both"/>
        <w:rPr>
          <w:rFonts w:ascii="Noto Sans" w:hAnsi="Noto Sans" w:cs="Noto Sans"/>
          <w:caps/>
          <w:sz w:val="18"/>
          <w:szCs w:val="18"/>
        </w:rPr>
      </w:pPr>
      <w:r w:rsidRPr="009452F9">
        <w:rPr>
          <w:rFonts w:ascii="Noto Sans" w:hAnsi="Noto Sans" w:cs="Noto Sans"/>
          <w:sz w:val="18"/>
          <w:szCs w:val="18"/>
        </w:rPr>
        <w:t xml:space="preserve">El presente procedimiento se realizará a través de contrato abierto en los términos del artículo </w:t>
      </w:r>
      <w:r w:rsidR="00153592" w:rsidRPr="009452F9">
        <w:rPr>
          <w:rFonts w:ascii="Noto Sans" w:hAnsi="Noto Sans" w:cs="Noto Sans"/>
          <w:sz w:val="18"/>
          <w:szCs w:val="18"/>
        </w:rPr>
        <w:t>66</w:t>
      </w:r>
      <w:r w:rsidRPr="009452F9">
        <w:rPr>
          <w:rFonts w:ascii="Noto Sans" w:hAnsi="Noto Sans" w:cs="Noto Sans"/>
          <w:sz w:val="18"/>
          <w:szCs w:val="18"/>
        </w:rPr>
        <w:t xml:space="preserve"> y </w:t>
      </w:r>
      <w:r w:rsidR="00153592" w:rsidRPr="009452F9">
        <w:rPr>
          <w:rFonts w:ascii="Noto Sans" w:hAnsi="Noto Sans" w:cs="Noto Sans"/>
          <w:sz w:val="18"/>
          <w:szCs w:val="18"/>
        </w:rPr>
        <w:t>68</w:t>
      </w:r>
      <w:r w:rsidRPr="009452F9">
        <w:rPr>
          <w:rFonts w:ascii="Noto Sans" w:hAnsi="Noto Sans" w:cs="Noto Sans"/>
          <w:sz w:val="18"/>
          <w:szCs w:val="18"/>
        </w:rPr>
        <w:t xml:space="preserve"> de la Ley de Adquisiciones, Arrendamientos y Servicios del Sector </w:t>
      </w:r>
      <w:r w:rsidR="003B10E6" w:rsidRPr="009452F9">
        <w:rPr>
          <w:rFonts w:ascii="Noto Sans" w:hAnsi="Noto Sans" w:cs="Noto Sans"/>
          <w:sz w:val="18"/>
          <w:szCs w:val="18"/>
        </w:rPr>
        <w:t xml:space="preserve">Público, </w:t>
      </w:r>
      <w:r w:rsidR="00A248A4">
        <w:rPr>
          <w:rFonts w:ascii="Noto Sans" w:hAnsi="Noto Sans" w:cs="Noto Sans"/>
          <w:sz w:val="18"/>
          <w:szCs w:val="18"/>
        </w:rPr>
        <w:t>130</w:t>
      </w:r>
      <w:r w:rsidR="003B10E6" w:rsidRPr="009452F9">
        <w:rPr>
          <w:rFonts w:ascii="Noto Sans" w:hAnsi="Noto Sans" w:cs="Noto Sans"/>
          <w:sz w:val="18"/>
          <w:szCs w:val="18"/>
        </w:rPr>
        <w:t xml:space="preserve"> de su Reglamento.</w:t>
      </w:r>
    </w:p>
    <w:p w14:paraId="30AEB316" w14:textId="77777777" w:rsidR="003C4146" w:rsidRPr="009452F9" w:rsidRDefault="003C4146" w:rsidP="00E443B1">
      <w:pPr>
        <w:jc w:val="both"/>
        <w:rPr>
          <w:rFonts w:ascii="Noto Sans" w:hAnsi="Noto Sans" w:cs="Noto Sans"/>
          <w:caps/>
          <w:sz w:val="18"/>
          <w:szCs w:val="18"/>
        </w:rPr>
      </w:pPr>
    </w:p>
    <w:p w14:paraId="39191DFF" w14:textId="77777777" w:rsidR="003C4146" w:rsidRPr="009452F9" w:rsidRDefault="00E443B1" w:rsidP="00E443B1">
      <w:pPr>
        <w:jc w:val="both"/>
        <w:rPr>
          <w:rFonts w:ascii="Noto Sans" w:hAnsi="Noto Sans" w:cs="Noto Sans"/>
          <w:b/>
          <w:caps/>
          <w:sz w:val="18"/>
          <w:szCs w:val="18"/>
        </w:rPr>
      </w:pPr>
      <w:r w:rsidRPr="009452F9">
        <w:rPr>
          <w:rFonts w:ascii="Noto Sans" w:hAnsi="Noto Sans" w:cs="Noto Sans"/>
          <w:b/>
          <w:sz w:val="18"/>
          <w:szCs w:val="18"/>
        </w:rPr>
        <w:lastRenderedPageBreak/>
        <w:t>3.1. TIPO DE ABASTECIMIENTO.</w:t>
      </w:r>
    </w:p>
    <w:p w14:paraId="13A092A9" w14:textId="77777777" w:rsidR="003C4146" w:rsidRPr="009452F9" w:rsidRDefault="003C4146" w:rsidP="00E443B1">
      <w:pPr>
        <w:tabs>
          <w:tab w:val="left" w:pos="1134"/>
        </w:tabs>
        <w:overflowPunct w:val="0"/>
        <w:autoSpaceDE w:val="0"/>
        <w:jc w:val="both"/>
        <w:textAlignment w:val="baseline"/>
        <w:rPr>
          <w:rFonts w:ascii="Noto Sans" w:hAnsi="Noto Sans" w:cs="Noto Sans"/>
          <w:caps/>
          <w:sz w:val="18"/>
          <w:szCs w:val="18"/>
        </w:rPr>
      </w:pPr>
    </w:p>
    <w:p w14:paraId="12271AC4" w14:textId="77777777" w:rsidR="003C4146" w:rsidRPr="009452F9" w:rsidRDefault="003C4146" w:rsidP="00E443B1">
      <w:pPr>
        <w:tabs>
          <w:tab w:val="left" w:pos="1134"/>
        </w:tabs>
        <w:overflowPunct w:val="0"/>
        <w:autoSpaceDE w:val="0"/>
        <w:jc w:val="both"/>
        <w:textAlignment w:val="baseline"/>
        <w:rPr>
          <w:rFonts w:ascii="Noto Sans" w:hAnsi="Noto Sans" w:cs="Noto Sans"/>
          <w:sz w:val="18"/>
          <w:szCs w:val="18"/>
        </w:rPr>
      </w:pPr>
      <w:r w:rsidRPr="009452F9">
        <w:rPr>
          <w:rFonts w:ascii="Noto Sans" w:hAnsi="Noto Sans" w:cs="Noto Sans"/>
          <w:sz w:val="18"/>
          <w:szCs w:val="18"/>
        </w:rPr>
        <w:t xml:space="preserve">Únicamente será una fuente de abasto por la </w:t>
      </w:r>
      <w:r w:rsidR="003B10E6" w:rsidRPr="009452F9">
        <w:rPr>
          <w:rFonts w:ascii="Noto Sans" w:hAnsi="Noto Sans" w:cs="Noto Sans"/>
          <w:sz w:val="18"/>
          <w:szCs w:val="18"/>
        </w:rPr>
        <w:t xml:space="preserve">totalidad de la </w:t>
      </w:r>
      <w:r w:rsidRPr="009452F9">
        <w:rPr>
          <w:rFonts w:ascii="Noto Sans" w:hAnsi="Noto Sans" w:cs="Noto Sans"/>
          <w:sz w:val="18"/>
          <w:szCs w:val="18"/>
        </w:rPr>
        <w:t>partida contratada.</w:t>
      </w:r>
    </w:p>
    <w:p w14:paraId="013A7B9E" w14:textId="77777777" w:rsidR="003C4146" w:rsidRPr="009452F9" w:rsidRDefault="003C4146" w:rsidP="00E443B1">
      <w:pPr>
        <w:tabs>
          <w:tab w:val="left" w:pos="1134"/>
        </w:tabs>
        <w:overflowPunct w:val="0"/>
        <w:autoSpaceDE w:val="0"/>
        <w:jc w:val="both"/>
        <w:textAlignment w:val="baseline"/>
        <w:rPr>
          <w:rFonts w:ascii="Noto Sans" w:hAnsi="Noto Sans" w:cs="Noto Sans"/>
          <w:sz w:val="18"/>
          <w:szCs w:val="18"/>
        </w:rPr>
      </w:pPr>
    </w:p>
    <w:p w14:paraId="3BA50888" w14:textId="77777777" w:rsidR="00481006" w:rsidRPr="009452F9" w:rsidRDefault="003C4146" w:rsidP="00E443B1">
      <w:pPr>
        <w:numPr>
          <w:ilvl w:val="12"/>
          <w:numId w:val="0"/>
        </w:numPr>
        <w:jc w:val="both"/>
        <w:rPr>
          <w:rFonts w:ascii="Noto Sans" w:hAnsi="Noto Sans" w:cs="Noto Sans"/>
          <w:sz w:val="18"/>
          <w:szCs w:val="18"/>
        </w:rPr>
      </w:pPr>
      <w:r w:rsidRPr="009452F9">
        <w:rPr>
          <w:rFonts w:ascii="Noto Sans" w:hAnsi="Noto Sans" w:cs="Noto Sans"/>
          <w:sz w:val="18"/>
          <w:szCs w:val="18"/>
        </w:rPr>
        <w:t xml:space="preserve">Para efectos de adquirir los bienes objeto de esta Licitación Pública Electrónica de carácter Internacional bajo la cobertura de los Tratados de Libre Comercio, sólo serán consideradas aquellas proposiciones cuyo volumen propuesto cubra el 100% de la demanda máxima requerida en el </w:t>
      </w:r>
      <w:r w:rsidRPr="009452F9">
        <w:rPr>
          <w:rFonts w:ascii="Noto Sans" w:hAnsi="Noto Sans" w:cs="Noto Sans"/>
          <w:b/>
          <w:bCs/>
          <w:sz w:val="18"/>
          <w:szCs w:val="18"/>
        </w:rPr>
        <w:t>Anexo Número 1 (Uno)</w:t>
      </w:r>
      <w:r w:rsidRPr="009452F9">
        <w:rPr>
          <w:rFonts w:ascii="Noto Sans" w:hAnsi="Noto Sans" w:cs="Noto Sans"/>
          <w:bCs/>
          <w:sz w:val="18"/>
          <w:szCs w:val="18"/>
        </w:rPr>
        <w:t xml:space="preserve"> </w:t>
      </w:r>
      <w:r w:rsidRPr="009452F9">
        <w:rPr>
          <w:rFonts w:ascii="Noto Sans" w:hAnsi="Noto Sans" w:cs="Noto Sans"/>
          <w:sz w:val="18"/>
          <w:szCs w:val="18"/>
        </w:rPr>
        <w:t xml:space="preserve">de esta Convocatoria. </w:t>
      </w:r>
    </w:p>
    <w:p w14:paraId="454522B9" w14:textId="77777777" w:rsidR="00481006" w:rsidRPr="009452F9" w:rsidRDefault="00481006" w:rsidP="00E443B1">
      <w:pPr>
        <w:numPr>
          <w:ilvl w:val="12"/>
          <w:numId w:val="0"/>
        </w:numPr>
        <w:jc w:val="both"/>
        <w:rPr>
          <w:rFonts w:ascii="Noto Sans" w:hAnsi="Noto Sans" w:cs="Noto Sans"/>
          <w:sz w:val="18"/>
          <w:szCs w:val="18"/>
        </w:rPr>
      </w:pPr>
    </w:p>
    <w:p w14:paraId="0851E5EE" w14:textId="2E068C62" w:rsidR="003C4146" w:rsidRPr="009452F9" w:rsidRDefault="003C4146" w:rsidP="00E443B1">
      <w:pPr>
        <w:numPr>
          <w:ilvl w:val="12"/>
          <w:numId w:val="0"/>
        </w:numPr>
        <w:jc w:val="both"/>
        <w:rPr>
          <w:rFonts w:ascii="Noto Sans" w:hAnsi="Noto Sans" w:cs="Noto Sans"/>
          <w:sz w:val="18"/>
          <w:szCs w:val="18"/>
        </w:rPr>
      </w:pPr>
      <w:r w:rsidRPr="009452F9">
        <w:rPr>
          <w:rFonts w:ascii="Noto Sans" w:hAnsi="Noto Sans" w:cs="Noto Sans"/>
          <w:sz w:val="18"/>
          <w:szCs w:val="18"/>
        </w:rPr>
        <w:t xml:space="preserve">Adjudicándose el 100% de lo solicitado en el </w:t>
      </w:r>
      <w:r w:rsidRPr="009452F9">
        <w:rPr>
          <w:rFonts w:ascii="Noto Sans" w:hAnsi="Noto Sans" w:cs="Noto Sans"/>
          <w:b/>
          <w:bCs/>
          <w:sz w:val="18"/>
          <w:szCs w:val="18"/>
        </w:rPr>
        <w:t>Anexo Número 1 (Uno)</w:t>
      </w:r>
      <w:r w:rsidRPr="009452F9">
        <w:rPr>
          <w:rFonts w:ascii="Noto Sans" w:hAnsi="Noto Sans" w:cs="Noto Sans"/>
          <w:sz w:val="18"/>
          <w:szCs w:val="18"/>
        </w:rPr>
        <w:t xml:space="preserve"> al Licitante que oferte las mejores condiciones técnicas y económicas para el Instituto a una sola fuente de abastecimiento.</w:t>
      </w:r>
    </w:p>
    <w:p w14:paraId="74DDC9C6" w14:textId="77777777" w:rsidR="00B44C5C" w:rsidRPr="009452F9" w:rsidRDefault="00B44C5C" w:rsidP="00E443B1">
      <w:pPr>
        <w:jc w:val="both"/>
        <w:rPr>
          <w:rFonts w:ascii="Noto Sans" w:hAnsi="Noto Sans" w:cs="Noto Sans"/>
          <w:b/>
          <w:sz w:val="18"/>
          <w:szCs w:val="18"/>
        </w:rPr>
      </w:pPr>
    </w:p>
    <w:p w14:paraId="05FC3BB0" w14:textId="4C445781" w:rsidR="003C4146" w:rsidRPr="009452F9" w:rsidRDefault="003C4146" w:rsidP="00E443B1">
      <w:pPr>
        <w:jc w:val="both"/>
        <w:rPr>
          <w:rFonts w:ascii="Noto Sans" w:hAnsi="Noto Sans" w:cs="Noto Sans"/>
          <w:b/>
          <w:caps/>
          <w:sz w:val="18"/>
          <w:szCs w:val="18"/>
        </w:rPr>
      </w:pPr>
      <w:r w:rsidRPr="009452F9">
        <w:rPr>
          <w:rFonts w:ascii="Noto Sans" w:hAnsi="Noto Sans" w:cs="Noto Sans"/>
          <w:b/>
          <w:sz w:val="18"/>
          <w:szCs w:val="18"/>
        </w:rPr>
        <w:t>3</w:t>
      </w:r>
      <w:r w:rsidR="00E443B1" w:rsidRPr="009452F9">
        <w:rPr>
          <w:rFonts w:ascii="Noto Sans" w:hAnsi="Noto Sans" w:cs="Noto Sans"/>
          <w:b/>
          <w:sz w:val="18"/>
          <w:szCs w:val="18"/>
        </w:rPr>
        <w:t>.2. MODELO DE CONTRATO.</w:t>
      </w:r>
    </w:p>
    <w:p w14:paraId="388A7993" w14:textId="77777777" w:rsidR="003C4146" w:rsidRPr="009452F9" w:rsidRDefault="003C4146" w:rsidP="00E443B1">
      <w:pPr>
        <w:jc w:val="both"/>
        <w:rPr>
          <w:rFonts w:ascii="Noto Sans" w:hAnsi="Noto Sans" w:cs="Noto Sans"/>
          <w:caps/>
          <w:sz w:val="18"/>
          <w:szCs w:val="18"/>
        </w:rPr>
      </w:pPr>
    </w:p>
    <w:p w14:paraId="3366BD71" w14:textId="274C3DF3"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Con fundamento en el artículo </w:t>
      </w:r>
      <w:r w:rsidR="00A34553" w:rsidRPr="009452F9">
        <w:rPr>
          <w:rFonts w:ascii="Noto Sans" w:hAnsi="Noto Sans" w:cs="Noto Sans"/>
          <w:sz w:val="18"/>
          <w:szCs w:val="18"/>
        </w:rPr>
        <w:t>40</w:t>
      </w:r>
      <w:r w:rsidRPr="009452F9">
        <w:rPr>
          <w:rFonts w:ascii="Noto Sans" w:hAnsi="Noto Sans" w:cs="Noto Sans"/>
          <w:sz w:val="18"/>
          <w:szCs w:val="18"/>
        </w:rPr>
        <w:t xml:space="preserve"> fracción X</w:t>
      </w:r>
      <w:r w:rsidR="00A34553" w:rsidRPr="009452F9">
        <w:rPr>
          <w:rFonts w:ascii="Noto Sans" w:hAnsi="Noto Sans" w:cs="Noto Sans"/>
          <w:sz w:val="18"/>
          <w:szCs w:val="18"/>
        </w:rPr>
        <w:t xml:space="preserve">IX </w:t>
      </w:r>
      <w:r w:rsidRPr="009452F9">
        <w:rPr>
          <w:rFonts w:ascii="Noto Sans" w:hAnsi="Noto Sans" w:cs="Noto Sans"/>
          <w:sz w:val="18"/>
          <w:szCs w:val="18"/>
        </w:rPr>
        <w:t xml:space="preserve">de la LAASSP, se adjunta como </w:t>
      </w:r>
      <w:r w:rsidRPr="009452F9">
        <w:rPr>
          <w:rFonts w:ascii="Noto Sans" w:hAnsi="Noto Sans" w:cs="Noto Sans"/>
          <w:b/>
          <w:sz w:val="18"/>
          <w:szCs w:val="18"/>
        </w:rPr>
        <w:t>Anexo Número 2 (Dos)</w:t>
      </w:r>
      <w:r w:rsidRPr="009452F9">
        <w:rPr>
          <w:rFonts w:ascii="Noto Sans" w:hAnsi="Noto Sans" w:cs="Noto Sans"/>
          <w:sz w:val="18"/>
          <w:szCs w:val="18"/>
        </w:rPr>
        <w:t xml:space="preserve"> el modelo del contrato abierto que será empleado para formalizar los derechos y obligaciones que se deriven de la presente Licitación Pública Electrónica de carácter Internacional bajo la cobertura de los Tratados de Libre Comercio, el cual contiene en lo aplicable, los términos y condiciones previstos en el artículo </w:t>
      </w:r>
      <w:r w:rsidR="00A34553" w:rsidRPr="009452F9">
        <w:rPr>
          <w:rFonts w:ascii="Noto Sans" w:hAnsi="Noto Sans" w:cs="Noto Sans"/>
          <w:sz w:val="18"/>
          <w:szCs w:val="18"/>
        </w:rPr>
        <w:t>66</w:t>
      </w:r>
      <w:r w:rsidRPr="009452F9">
        <w:rPr>
          <w:rFonts w:ascii="Noto Sans" w:hAnsi="Noto Sans" w:cs="Noto Sans"/>
          <w:sz w:val="18"/>
          <w:szCs w:val="18"/>
        </w:rPr>
        <w:t xml:space="preserve"> y </w:t>
      </w:r>
      <w:r w:rsidR="00A34553" w:rsidRPr="009452F9">
        <w:rPr>
          <w:rFonts w:ascii="Noto Sans" w:hAnsi="Noto Sans" w:cs="Noto Sans"/>
          <w:sz w:val="18"/>
          <w:szCs w:val="18"/>
        </w:rPr>
        <w:t>6</w:t>
      </w:r>
      <w:r w:rsidRPr="009452F9">
        <w:rPr>
          <w:rFonts w:ascii="Noto Sans" w:hAnsi="Noto Sans" w:cs="Noto Sans"/>
          <w:sz w:val="18"/>
          <w:szCs w:val="18"/>
        </w:rPr>
        <w:t>7 de la LAASSP, mismos que serán obligatorios para el Licitante que resulte adjudicado, en el entendido de que su contenido será adecuado en lo conducente, con motivo de lo determinado de acuerdo con lo ofertado en la proposición del Licitante le haya sido adjudicado en el fallo.</w:t>
      </w:r>
    </w:p>
    <w:p w14:paraId="077E6502" w14:textId="77777777" w:rsidR="003C4146" w:rsidRPr="009452F9" w:rsidRDefault="003C4146" w:rsidP="00E443B1">
      <w:pPr>
        <w:jc w:val="both"/>
        <w:rPr>
          <w:rFonts w:ascii="Noto Sans" w:hAnsi="Noto Sans" w:cs="Noto Sans"/>
          <w:sz w:val="18"/>
          <w:szCs w:val="18"/>
        </w:rPr>
      </w:pPr>
    </w:p>
    <w:p w14:paraId="16F59FBF"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En caso de discrepancia, en el contenido del contrato en relación con el de la presente convocatoria, prevalecerá lo estipulado en esta última. </w:t>
      </w:r>
    </w:p>
    <w:p w14:paraId="67FE27B1" w14:textId="77777777" w:rsidR="003C4146" w:rsidRPr="009452F9" w:rsidRDefault="003C4146" w:rsidP="00E443B1">
      <w:pPr>
        <w:jc w:val="both"/>
        <w:rPr>
          <w:rFonts w:ascii="Noto Sans" w:hAnsi="Noto Sans" w:cs="Noto Sans"/>
          <w:sz w:val="18"/>
          <w:szCs w:val="18"/>
        </w:rPr>
      </w:pPr>
    </w:p>
    <w:p w14:paraId="1C45B22E" w14:textId="77777777" w:rsidR="003C4146" w:rsidRPr="009452F9" w:rsidRDefault="003C4146" w:rsidP="00E443B1">
      <w:pPr>
        <w:jc w:val="both"/>
        <w:rPr>
          <w:rFonts w:ascii="Noto Sans" w:hAnsi="Noto Sans" w:cs="Noto Sans"/>
          <w:b/>
          <w:sz w:val="18"/>
          <w:szCs w:val="18"/>
        </w:rPr>
      </w:pPr>
      <w:r w:rsidRPr="009452F9">
        <w:rPr>
          <w:rFonts w:ascii="Noto Sans" w:hAnsi="Noto Sans" w:cs="Noto Sans"/>
          <w:b/>
          <w:sz w:val="18"/>
          <w:szCs w:val="18"/>
        </w:rPr>
        <w:t>3.</w:t>
      </w:r>
      <w:r w:rsidR="00E443B1" w:rsidRPr="009452F9">
        <w:rPr>
          <w:rFonts w:ascii="Noto Sans" w:hAnsi="Noto Sans" w:cs="Noto Sans"/>
          <w:b/>
          <w:sz w:val="18"/>
          <w:szCs w:val="18"/>
        </w:rPr>
        <w:t xml:space="preserve">2.1. PERÍODO DE CONTRATACIÓN. </w:t>
      </w:r>
    </w:p>
    <w:p w14:paraId="38D1525F" w14:textId="77777777" w:rsidR="003C4146" w:rsidRPr="009452F9" w:rsidRDefault="003C4146" w:rsidP="00E443B1">
      <w:pPr>
        <w:jc w:val="both"/>
        <w:rPr>
          <w:rFonts w:ascii="Noto Sans" w:hAnsi="Noto Sans" w:cs="Noto Sans"/>
          <w:b/>
          <w:caps/>
          <w:sz w:val="18"/>
          <w:szCs w:val="18"/>
        </w:rPr>
      </w:pPr>
    </w:p>
    <w:p w14:paraId="5151E12D" w14:textId="71A398B3"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El contrato que en su caso sea formalizado con motivo de este procedimiento de contratación será a partir de la notificación del fallo y hasta el 31 de diciembre del año 202</w:t>
      </w:r>
      <w:r w:rsidR="00A34553" w:rsidRPr="009452F9">
        <w:rPr>
          <w:rFonts w:ascii="Noto Sans" w:hAnsi="Noto Sans" w:cs="Noto Sans"/>
          <w:sz w:val="18"/>
          <w:szCs w:val="18"/>
        </w:rPr>
        <w:t>6</w:t>
      </w:r>
      <w:r w:rsidRPr="009452F9">
        <w:rPr>
          <w:rFonts w:ascii="Noto Sans" w:hAnsi="Noto Sans" w:cs="Noto Sans"/>
          <w:sz w:val="18"/>
          <w:szCs w:val="18"/>
        </w:rPr>
        <w:t>.</w:t>
      </w:r>
    </w:p>
    <w:p w14:paraId="4D384CF2" w14:textId="77777777" w:rsidR="003C4146" w:rsidRPr="009452F9" w:rsidRDefault="003C4146" w:rsidP="00E443B1">
      <w:pPr>
        <w:jc w:val="both"/>
        <w:rPr>
          <w:rFonts w:ascii="Noto Sans" w:hAnsi="Noto Sans" w:cs="Noto Sans"/>
          <w:sz w:val="18"/>
          <w:szCs w:val="18"/>
        </w:rPr>
      </w:pPr>
    </w:p>
    <w:p w14:paraId="03ECB257" w14:textId="11B69824"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Los equipos señalados en el </w:t>
      </w:r>
      <w:r w:rsidRPr="009452F9">
        <w:rPr>
          <w:rFonts w:ascii="Noto Sans" w:hAnsi="Noto Sans" w:cs="Noto Sans"/>
          <w:b/>
          <w:bCs/>
          <w:sz w:val="18"/>
          <w:szCs w:val="18"/>
        </w:rPr>
        <w:t>Anexo Número 1 (Uno),</w:t>
      </w:r>
      <w:r w:rsidRPr="009452F9">
        <w:rPr>
          <w:rFonts w:ascii="Noto Sans" w:hAnsi="Noto Sans" w:cs="Noto Sans"/>
          <w:bCs/>
          <w:sz w:val="18"/>
          <w:szCs w:val="18"/>
        </w:rPr>
        <w:t xml:space="preserve"> </w:t>
      </w:r>
      <w:r w:rsidRPr="009452F9">
        <w:rPr>
          <w:rFonts w:ascii="Noto Sans" w:hAnsi="Noto Sans" w:cs="Noto Sans"/>
          <w:sz w:val="18"/>
          <w:szCs w:val="18"/>
        </w:rPr>
        <w:t>ser</w:t>
      </w:r>
      <w:r w:rsidR="006C7C73" w:rsidRPr="009452F9">
        <w:rPr>
          <w:rFonts w:ascii="Noto Sans" w:hAnsi="Noto Sans" w:cs="Noto Sans"/>
          <w:sz w:val="18"/>
          <w:szCs w:val="18"/>
        </w:rPr>
        <w:t xml:space="preserve">án en calidad de préstamo y permanecerán en la Unidad Médica </w:t>
      </w:r>
      <w:r w:rsidRPr="009452F9">
        <w:rPr>
          <w:rFonts w:ascii="Noto Sans" w:hAnsi="Noto Sans" w:cs="Noto Sans"/>
          <w:sz w:val="18"/>
          <w:szCs w:val="18"/>
        </w:rPr>
        <w:t xml:space="preserve">durante la vigencia del contrato o </w:t>
      </w:r>
      <w:r w:rsidR="006C7C73" w:rsidRPr="009452F9">
        <w:rPr>
          <w:rFonts w:ascii="Noto Sans" w:hAnsi="Noto Sans" w:cs="Noto Sans"/>
          <w:sz w:val="18"/>
          <w:szCs w:val="18"/>
        </w:rPr>
        <w:t xml:space="preserve">hasta que se </w:t>
      </w:r>
      <w:r w:rsidR="00970DD8">
        <w:rPr>
          <w:rFonts w:ascii="Noto Sans" w:hAnsi="Noto Sans" w:cs="Noto Sans"/>
          <w:sz w:val="18"/>
          <w:szCs w:val="18"/>
        </w:rPr>
        <w:t xml:space="preserve">consuma </w:t>
      </w:r>
      <w:r w:rsidR="006C7C73" w:rsidRPr="009452F9">
        <w:rPr>
          <w:rFonts w:ascii="Noto Sans" w:hAnsi="Noto Sans" w:cs="Noto Sans"/>
          <w:sz w:val="18"/>
          <w:szCs w:val="18"/>
        </w:rPr>
        <w:t xml:space="preserve">el último </w:t>
      </w:r>
      <w:r w:rsidR="00970DD8">
        <w:rPr>
          <w:rFonts w:ascii="Noto Sans" w:hAnsi="Noto Sans" w:cs="Noto Sans"/>
          <w:sz w:val="18"/>
          <w:szCs w:val="18"/>
        </w:rPr>
        <w:t>insumo</w:t>
      </w:r>
      <w:r w:rsidRPr="009452F9">
        <w:rPr>
          <w:rFonts w:ascii="Noto Sans" w:hAnsi="Noto Sans" w:cs="Noto Sans"/>
          <w:sz w:val="18"/>
          <w:szCs w:val="18"/>
        </w:rPr>
        <w:t>.</w:t>
      </w:r>
    </w:p>
    <w:p w14:paraId="2A825F97" w14:textId="77777777" w:rsidR="003C4146" w:rsidRPr="009452F9" w:rsidRDefault="003C4146" w:rsidP="00E443B1">
      <w:pPr>
        <w:jc w:val="both"/>
        <w:rPr>
          <w:rFonts w:ascii="Noto Sans" w:hAnsi="Noto Sans" w:cs="Noto Sans"/>
          <w:sz w:val="18"/>
          <w:szCs w:val="18"/>
        </w:rPr>
      </w:pPr>
    </w:p>
    <w:p w14:paraId="6699EF3B" w14:textId="77777777" w:rsidR="003C4146" w:rsidRPr="009452F9" w:rsidRDefault="003C4146" w:rsidP="00E443B1">
      <w:pPr>
        <w:jc w:val="both"/>
        <w:rPr>
          <w:rFonts w:ascii="Noto Sans" w:hAnsi="Noto Sans" w:cs="Noto Sans"/>
          <w:b/>
          <w:bCs/>
          <w:caps/>
          <w:sz w:val="18"/>
          <w:szCs w:val="18"/>
        </w:rPr>
      </w:pPr>
      <w:r w:rsidRPr="009452F9">
        <w:rPr>
          <w:rFonts w:ascii="Noto Sans" w:hAnsi="Noto Sans" w:cs="Noto Sans"/>
          <w:b/>
          <w:sz w:val="18"/>
          <w:szCs w:val="18"/>
        </w:rPr>
        <w:t>3.</w:t>
      </w:r>
      <w:r w:rsidR="00E443B1" w:rsidRPr="009452F9">
        <w:rPr>
          <w:rFonts w:ascii="Noto Sans" w:hAnsi="Noto Sans" w:cs="Noto Sans"/>
          <w:b/>
          <w:sz w:val="18"/>
          <w:szCs w:val="18"/>
        </w:rPr>
        <w:t>2.2. F</w:t>
      </w:r>
      <w:r w:rsidR="00E443B1" w:rsidRPr="009452F9">
        <w:rPr>
          <w:rFonts w:ascii="Noto Sans" w:hAnsi="Noto Sans" w:cs="Noto Sans"/>
          <w:b/>
          <w:bCs/>
          <w:sz w:val="18"/>
          <w:szCs w:val="18"/>
        </w:rPr>
        <w:t>IRMA DEL CONTRATO:</w:t>
      </w:r>
    </w:p>
    <w:p w14:paraId="3A7BA04C" w14:textId="77777777" w:rsidR="003C4146" w:rsidRPr="009452F9" w:rsidRDefault="003C4146" w:rsidP="00E443B1">
      <w:pPr>
        <w:jc w:val="both"/>
        <w:rPr>
          <w:rFonts w:ascii="Noto Sans" w:hAnsi="Noto Sans" w:cs="Noto Sans"/>
          <w:caps/>
          <w:sz w:val="18"/>
          <w:szCs w:val="18"/>
        </w:rPr>
      </w:pPr>
    </w:p>
    <w:p w14:paraId="33C152BC" w14:textId="0C935C1D"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Con fundamento en el artículo </w:t>
      </w:r>
      <w:r w:rsidR="00A34553" w:rsidRPr="009452F9">
        <w:rPr>
          <w:rFonts w:ascii="Noto Sans" w:hAnsi="Noto Sans" w:cs="Noto Sans"/>
          <w:sz w:val="18"/>
          <w:szCs w:val="18"/>
        </w:rPr>
        <w:t>67</w:t>
      </w:r>
      <w:r w:rsidRPr="009452F9">
        <w:rPr>
          <w:rFonts w:ascii="Noto Sans" w:hAnsi="Noto Sans" w:cs="Noto Sans"/>
          <w:sz w:val="18"/>
          <w:szCs w:val="18"/>
        </w:rPr>
        <w:t xml:space="preserve"> de la LAASSP, el contrato se firmará en la fecha establecida en el punto 6 de la presente convocatoria en</w:t>
      </w:r>
      <w:r w:rsidR="00E0716F">
        <w:rPr>
          <w:rFonts w:ascii="Noto Sans" w:hAnsi="Noto Sans" w:cs="Noto Sans"/>
          <w:sz w:val="18"/>
          <w:szCs w:val="18"/>
        </w:rPr>
        <w:t xml:space="preserve"> la </w:t>
      </w:r>
      <w:r w:rsidR="00E0716F" w:rsidRPr="00E0716F">
        <w:rPr>
          <w:rFonts w:ascii="Noto Sans" w:hAnsi="Noto Sans" w:cs="Noto Sans"/>
          <w:sz w:val="18"/>
          <w:szCs w:val="18"/>
        </w:rPr>
        <w:t>Plataforma Digital de Contrataciones Públicas de la Administración Pública Federal</w:t>
      </w:r>
      <w:r w:rsidR="00E0716F">
        <w:rPr>
          <w:rFonts w:ascii="Noto Sans" w:hAnsi="Noto Sans" w:cs="Noto Sans"/>
          <w:sz w:val="18"/>
          <w:szCs w:val="18"/>
        </w:rPr>
        <w:t xml:space="preserve"> ( </w:t>
      </w:r>
      <w:hyperlink r:id="rId15" w:anchor="/" w:history="1">
        <w:r w:rsidR="00E0716F" w:rsidRPr="002C1FB5">
          <w:rPr>
            <w:rStyle w:val="Hipervnculo"/>
            <w:rFonts w:ascii="Noto Sans" w:hAnsi="Noto Sans" w:cs="Noto Sans"/>
            <w:i/>
            <w:iCs/>
            <w:sz w:val="18"/>
            <w:szCs w:val="18"/>
          </w:rPr>
          <w:t>https://comprasmx.buengobierno.gob.mx/sitiopublico/#/</w:t>
        </w:r>
      </w:hyperlink>
      <w:proofErr w:type="gramStart"/>
      <w:r w:rsidRPr="00E0716F">
        <w:rPr>
          <w:rFonts w:ascii="Noto Sans" w:hAnsi="Noto Sans" w:cs="Noto Sans"/>
          <w:i/>
          <w:iCs/>
          <w:sz w:val="18"/>
          <w:szCs w:val="18"/>
          <w:u w:val="single"/>
        </w:rPr>
        <w:t>:</w:t>
      </w:r>
      <w:r w:rsidR="00E0716F">
        <w:rPr>
          <w:rFonts w:ascii="Noto Sans" w:hAnsi="Noto Sans" w:cs="Noto Sans"/>
          <w:i/>
          <w:iCs/>
          <w:sz w:val="18"/>
          <w:szCs w:val="18"/>
          <w:u w:val="single"/>
        </w:rPr>
        <w:t xml:space="preserve"> )</w:t>
      </w:r>
      <w:proofErr w:type="gramEnd"/>
    </w:p>
    <w:p w14:paraId="0E0A8CDA" w14:textId="77777777" w:rsidR="003C4146" w:rsidRPr="009452F9" w:rsidRDefault="003C4146" w:rsidP="00E443B1">
      <w:pPr>
        <w:jc w:val="both"/>
        <w:rPr>
          <w:rFonts w:ascii="Noto Sans" w:hAnsi="Noto Sans" w:cs="Noto Sans"/>
          <w:sz w:val="18"/>
          <w:szCs w:val="18"/>
        </w:rPr>
      </w:pPr>
    </w:p>
    <w:p w14:paraId="121059BA" w14:textId="6BBBF815" w:rsidR="00DC15B4" w:rsidRPr="009452F9" w:rsidRDefault="00E0716F" w:rsidP="00DC15B4">
      <w:pPr>
        <w:jc w:val="both"/>
        <w:rPr>
          <w:rFonts w:ascii="Noto Sans" w:hAnsi="Noto Sans" w:cs="Noto Sans"/>
          <w:bCs/>
          <w:sz w:val="18"/>
          <w:szCs w:val="18"/>
        </w:rPr>
      </w:pPr>
      <w:r>
        <w:rPr>
          <w:rFonts w:ascii="Noto Sans" w:hAnsi="Noto Sans" w:cs="Noto Sans"/>
          <w:bCs/>
          <w:sz w:val="18"/>
          <w:szCs w:val="18"/>
        </w:rPr>
        <w:t>Previo a la firma de contrato d</w:t>
      </w:r>
      <w:r w:rsidR="00DC15B4" w:rsidRPr="009452F9">
        <w:rPr>
          <w:rFonts w:ascii="Noto Sans" w:hAnsi="Noto Sans" w:cs="Noto Sans"/>
          <w:bCs/>
          <w:sz w:val="18"/>
          <w:szCs w:val="18"/>
        </w:rPr>
        <w:t xml:space="preserve">eberá </w:t>
      </w:r>
      <w:r>
        <w:rPr>
          <w:rFonts w:ascii="Noto Sans" w:hAnsi="Noto Sans" w:cs="Noto Sans"/>
          <w:bCs/>
          <w:sz w:val="18"/>
          <w:szCs w:val="18"/>
        </w:rPr>
        <w:t xml:space="preserve">enviar a la UMAE HGO CMNO, </w:t>
      </w:r>
      <w:r w:rsidR="00DC15B4" w:rsidRPr="009452F9">
        <w:rPr>
          <w:rFonts w:ascii="Noto Sans" w:hAnsi="Noto Sans" w:cs="Noto Sans"/>
          <w:bCs/>
          <w:sz w:val="18"/>
          <w:szCs w:val="18"/>
        </w:rPr>
        <w:t>las Opiniones de cumplimiento en materia de Seguridad Social, SAT e INFONAVIT Vigentes y Positivas a la fecha de firma.</w:t>
      </w:r>
    </w:p>
    <w:p w14:paraId="24158196" w14:textId="77777777" w:rsidR="00DC15B4" w:rsidRPr="009452F9" w:rsidRDefault="00DC15B4" w:rsidP="00E443B1">
      <w:pPr>
        <w:jc w:val="both"/>
        <w:rPr>
          <w:rFonts w:ascii="Noto Sans" w:hAnsi="Noto Sans" w:cs="Noto Sans"/>
          <w:sz w:val="18"/>
          <w:szCs w:val="18"/>
        </w:rPr>
      </w:pPr>
    </w:p>
    <w:p w14:paraId="45CA4263" w14:textId="79EE271C"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Si el Licitante a quien se le hubiere adjudicado contrato, por causas imputables a él, no formaliza el mismo en la fecha señalada en el p</w:t>
      </w:r>
      <w:r w:rsidR="00DC15B4" w:rsidRPr="009452F9">
        <w:rPr>
          <w:rFonts w:ascii="Noto Sans" w:hAnsi="Noto Sans" w:cs="Noto Sans"/>
          <w:sz w:val="18"/>
          <w:szCs w:val="18"/>
        </w:rPr>
        <w:t>unto 6 de la presente convocatoria,</w:t>
      </w:r>
      <w:r w:rsidRPr="009452F9">
        <w:rPr>
          <w:rFonts w:ascii="Noto Sans" w:hAnsi="Noto Sans" w:cs="Noto Sans"/>
          <w:sz w:val="18"/>
          <w:szCs w:val="18"/>
        </w:rPr>
        <w:t xml:space="preserve"> se estará a lo previsto en el segundo párrafo del artículo </w:t>
      </w:r>
      <w:r w:rsidR="00E0716F">
        <w:rPr>
          <w:rFonts w:ascii="Noto Sans" w:hAnsi="Noto Sans" w:cs="Noto Sans"/>
          <w:sz w:val="18"/>
          <w:szCs w:val="18"/>
        </w:rPr>
        <w:t>67</w:t>
      </w:r>
      <w:r w:rsidRPr="009452F9">
        <w:rPr>
          <w:rFonts w:ascii="Noto Sans" w:hAnsi="Noto Sans" w:cs="Noto Sans"/>
          <w:sz w:val="18"/>
          <w:szCs w:val="18"/>
        </w:rPr>
        <w:t xml:space="preserve"> de la LAASSP </w:t>
      </w:r>
      <w:r w:rsidRPr="009452F9">
        <w:rPr>
          <w:rFonts w:ascii="Noto Sans" w:hAnsi="Noto Sans" w:cs="Noto Sans"/>
          <w:sz w:val="18"/>
          <w:szCs w:val="18"/>
        </w:rPr>
        <w:lastRenderedPageBreak/>
        <w:t xml:space="preserve">y se </w:t>
      </w:r>
      <w:r w:rsidR="00970DD8">
        <w:rPr>
          <w:rFonts w:ascii="Noto Sans" w:hAnsi="Noto Sans" w:cs="Noto Sans"/>
          <w:sz w:val="18"/>
          <w:szCs w:val="18"/>
        </w:rPr>
        <w:t xml:space="preserve">dará vista </w:t>
      </w:r>
      <w:r w:rsidRPr="009452F9">
        <w:rPr>
          <w:rFonts w:ascii="Noto Sans" w:hAnsi="Noto Sans" w:cs="Noto Sans"/>
          <w:sz w:val="18"/>
          <w:szCs w:val="18"/>
        </w:rPr>
        <w:t>a la Secretaría Anticorrupción y Buen Gobierno</w:t>
      </w:r>
      <w:r w:rsidR="00DC15B4" w:rsidRPr="009452F9">
        <w:rPr>
          <w:rFonts w:ascii="Noto Sans" w:hAnsi="Noto Sans" w:cs="Noto Sans"/>
          <w:sz w:val="18"/>
          <w:szCs w:val="18"/>
        </w:rPr>
        <w:t xml:space="preserve"> </w:t>
      </w:r>
      <w:r w:rsidRPr="009452F9">
        <w:rPr>
          <w:rFonts w:ascii="Noto Sans" w:hAnsi="Noto Sans" w:cs="Noto Sans"/>
          <w:sz w:val="18"/>
          <w:szCs w:val="18"/>
        </w:rPr>
        <w:t xml:space="preserve">para que resuelva lo procedente en términos del artículo </w:t>
      </w:r>
      <w:r w:rsidR="00667CCE" w:rsidRPr="009452F9">
        <w:rPr>
          <w:rFonts w:ascii="Noto Sans" w:hAnsi="Noto Sans" w:cs="Noto Sans"/>
          <w:sz w:val="18"/>
          <w:szCs w:val="18"/>
        </w:rPr>
        <w:t>8</w:t>
      </w:r>
      <w:r w:rsidRPr="009452F9">
        <w:rPr>
          <w:rFonts w:ascii="Noto Sans" w:hAnsi="Noto Sans" w:cs="Noto Sans"/>
          <w:sz w:val="18"/>
          <w:szCs w:val="18"/>
        </w:rPr>
        <w:t>9 de la LAASSP.</w:t>
      </w:r>
    </w:p>
    <w:p w14:paraId="706F05D8" w14:textId="77777777" w:rsidR="002A69E4" w:rsidRPr="009452F9" w:rsidRDefault="002A69E4" w:rsidP="00E443B1">
      <w:pPr>
        <w:jc w:val="both"/>
        <w:rPr>
          <w:rFonts w:ascii="Noto Sans" w:hAnsi="Noto Sans" w:cs="Noto Sans"/>
          <w:bCs/>
          <w:sz w:val="18"/>
          <w:szCs w:val="18"/>
        </w:rPr>
      </w:pPr>
    </w:p>
    <w:p w14:paraId="6E401033" w14:textId="77777777" w:rsidR="002A69E4" w:rsidRPr="009452F9" w:rsidRDefault="002A69E4" w:rsidP="00E443B1">
      <w:pPr>
        <w:jc w:val="both"/>
        <w:rPr>
          <w:rFonts w:ascii="Noto Sans" w:hAnsi="Noto Sans" w:cs="Noto Sans"/>
          <w:b/>
          <w:bCs/>
          <w:sz w:val="18"/>
          <w:szCs w:val="18"/>
        </w:rPr>
      </w:pPr>
      <w:r w:rsidRPr="009452F9">
        <w:rPr>
          <w:rFonts w:ascii="Noto Sans" w:hAnsi="Noto Sans" w:cs="Noto Sans"/>
          <w:b/>
          <w:bCs/>
          <w:sz w:val="18"/>
          <w:szCs w:val="18"/>
        </w:rPr>
        <w:t xml:space="preserve">Se informa que el proveedor adjudicado está obligado a autorizar al Servicio de Administración Tributaria (SAT) y a las autoridades Fiscales Federales en materia de Seguridad Social, para que hagan público el resultado de la opinión del cumplimiento de conformidad a lo estipulado en el Artículo 32-D, primero y último párrafo del Código Fiscal de la Federación; así como a la regla 2.1.29 de la Resolución Miscelánea Fiscal para el 2022, y el correlativo a la RESOLUCIÓN de la Miscelánea Fiscal para 2023 y sus Anexos 1, 5, 8, 15, 19, 26 y 27, Publicada en el DOF 27-12-2022 . </w:t>
      </w:r>
    </w:p>
    <w:p w14:paraId="2ABA618D" w14:textId="77777777" w:rsidR="00E30FD9" w:rsidRPr="009452F9" w:rsidRDefault="00E30FD9" w:rsidP="00E443B1">
      <w:pPr>
        <w:jc w:val="both"/>
        <w:rPr>
          <w:rFonts w:ascii="Noto Sans" w:hAnsi="Noto Sans" w:cs="Noto Sans"/>
          <w:bCs/>
          <w:sz w:val="18"/>
          <w:szCs w:val="18"/>
        </w:rPr>
      </w:pPr>
    </w:p>
    <w:p w14:paraId="4B3D1CCA" w14:textId="77777777" w:rsidR="00327591" w:rsidRPr="009452F9" w:rsidRDefault="00E443B1" w:rsidP="00E443B1">
      <w:pPr>
        <w:jc w:val="both"/>
        <w:rPr>
          <w:rFonts w:ascii="Noto Sans" w:hAnsi="Noto Sans" w:cs="Noto Sans"/>
          <w:b/>
          <w:bCs/>
          <w:sz w:val="18"/>
          <w:szCs w:val="18"/>
        </w:rPr>
      </w:pPr>
      <w:r w:rsidRPr="009452F9">
        <w:rPr>
          <w:rFonts w:ascii="Noto Sans" w:hAnsi="Noto Sans" w:cs="Noto Sans"/>
          <w:b/>
          <w:bCs/>
          <w:sz w:val="18"/>
          <w:szCs w:val="18"/>
        </w:rPr>
        <w:t>3.2.2.1. PLAZO, LUGAR Y CONDICIONES DE ENTREGA DE LOS BIENES.</w:t>
      </w:r>
    </w:p>
    <w:p w14:paraId="13188534" w14:textId="77777777" w:rsidR="001A0C34" w:rsidRPr="009452F9" w:rsidRDefault="001A0C34" w:rsidP="00E443B1">
      <w:pPr>
        <w:jc w:val="both"/>
        <w:rPr>
          <w:rFonts w:ascii="Noto Sans" w:hAnsi="Noto Sans" w:cs="Noto Sans"/>
          <w:b/>
          <w:bCs/>
          <w:sz w:val="18"/>
          <w:szCs w:val="18"/>
        </w:rPr>
      </w:pPr>
    </w:p>
    <w:p w14:paraId="11DFC96D" w14:textId="15E479F7" w:rsidR="001A0C34" w:rsidRPr="009452F9" w:rsidRDefault="001A0C34" w:rsidP="001A0C34">
      <w:pPr>
        <w:jc w:val="both"/>
        <w:rPr>
          <w:rFonts w:ascii="Noto Sans" w:hAnsi="Noto Sans" w:cs="Noto Sans"/>
          <w:sz w:val="18"/>
          <w:szCs w:val="18"/>
        </w:rPr>
      </w:pPr>
      <w:r w:rsidRPr="009452F9">
        <w:rPr>
          <w:rFonts w:ascii="Noto Sans" w:hAnsi="Noto Sans" w:cs="Noto Sans"/>
          <w:sz w:val="18"/>
          <w:szCs w:val="18"/>
        </w:rPr>
        <w:t xml:space="preserve">NOTA: En las partidas que se soliciten marca y modelo no son limitativas para los proveedores interesados en ofertar ese insumo para su uso, debido a que se está solicitando que el proveedor adjudicado otorgue equipos </w:t>
      </w:r>
      <w:r w:rsidR="00EF6660" w:rsidRPr="009452F9">
        <w:rPr>
          <w:rFonts w:ascii="Noto Sans" w:hAnsi="Noto Sans" w:cs="Noto Sans"/>
          <w:sz w:val="18"/>
          <w:szCs w:val="18"/>
        </w:rPr>
        <w:t>de acuerdo con</w:t>
      </w:r>
      <w:r w:rsidRPr="009452F9">
        <w:rPr>
          <w:rFonts w:ascii="Noto Sans" w:hAnsi="Noto Sans" w:cs="Noto Sans"/>
          <w:sz w:val="18"/>
          <w:szCs w:val="18"/>
        </w:rPr>
        <w:t xml:space="preserve"> las características solicitadas para el uso de sus insumos ofertados durante la vigencia del contrato.</w:t>
      </w:r>
    </w:p>
    <w:p w14:paraId="02863E90" w14:textId="77777777" w:rsidR="00FA6838" w:rsidRPr="009452F9" w:rsidRDefault="00FA6838" w:rsidP="00E443B1">
      <w:pPr>
        <w:jc w:val="both"/>
        <w:rPr>
          <w:rFonts w:ascii="Noto Sans" w:hAnsi="Noto Sans" w:cs="Noto Sans"/>
          <w:sz w:val="18"/>
          <w:szCs w:val="18"/>
        </w:rPr>
      </w:pPr>
    </w:p>
    <w:p w14:paraId="731AD13B" w14:textId="615694E3"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 xml:space="preserve">“El Licitante que resulte adjudicado” se compromete a entregar a “EL INSTITUTO” </w:t>
      </w:r>
      <w:r w:rsidR="001A0C34" w:rsidRPr="009452F9">
        <w:rPr>
          <w:rFonts w:ascii="Noto Sans" w:hAnsi="Noto Sans" w:cs="Noto Sans"/>
          <w:sz w:val="18"/>
          <w:szCs w:val="18"/>
        </w:rPr>
        <w:t>en una primera entrega</w:t>
      </w:r>
      <w:r w:rsidR="003F4DC3">
        <w:rPr>
          <w:rFonts w:ascii="Noto Sans" w:hAnsi="Noto Sans" w:cs="Noto Sans"/>
          <w:sz w:val="18"/>
          <w:szCs w:val="18"/>
        </w:rPr>
        <w:t xml:space="preserve"> </w:t>
      </w:r>
      <w:r w:rsidR="001A0C34" w:rsidRPr="009452F9">
        <w:rPr>
          <w:rFonts w:ascii="Noto Sans" w:hAnsi="Noto Sans" w:cs="Noto Sans"/>
          <w:sz w:val="18"/>
          <w:szCs w:val="18"/>
        </w:rPr>
        <w:t xml:space="preserve">el </w:t>
      </w:r>
      <w:r w:rsidR="00E0716F">
        <w:rPr>
          <w:rFonts w:ascii="Noto Sans" w:hAnsi="Noto Sans" w:cs="Noto Sans"/>
          <w:sz w:val="18"/>
          <w:szCs w:val="18"/>
        </w:rPr>
        <w:t>3</w:t>
      </w:r>
      <w:r w:rsidR="001A0C34" w:rsidRPr="009452F9">
        <w:rPr>
          <w:rFonts w:ascii="Noto Sans" w:hAnsi="Noto Sans" w:cs="Noto Sans"/>
          <w:sz w:val="18"/>
          <w:szCs w:val="18"/>
        </w:rPr>
        <w:t xml:space="preserve">0% de los bienes objeto de esta contratación de las cantidades máximas requeridas, </w:t>
      </w:r>
      <w:r w:rsidRPr="009452F9">
        <w:rPr>
          <w:rFonts w:ascii="Noto Sans" w:hAnsi="Noto Sans" w:cs="Noto Sans"/>
          <w:sz w:val="18"/>
          <w:szCs w:val="18"/>
        </w:rPr>
        <w:t>a más tardar dentro de los 10 días naturales posteriores a la notificación del fallo</w:t>
      </w:r>
      <w:r w:rsidR="00C054AB" w:rsidRPr="009452F9">
        <w:rPr>
          <w:rFonts w:ascii="Noto Sans" w:hAnsi="Noto Sans" w:cs="Noto Sans"/>
          <w:sz w:val="18"/>
          <w:szCs w:val="18"/>
        </w:rPr>
        <w:t xml:space="preserve">, </w:t>
      </w:r>
      <w:r w:rsidRPr="009452F9">
        <w:rPr>
          <w:rFonts w:ascii="Noto Sans" w:hAnsi="Noto Sans" w:cs="Noto Sans"/>
          <w:sz w:val="18"/>
          <w:szCs w:val="18"/>
        </w:rPr>
        <w:t xml:space="preserve"> conforme se le informará en el acta de fallo que emita la UMAE Hosp</w:t>
      </w:r>
      <w:r w:rsidR="00D63914" w:rsidRPr="009452F9">
        <w:rPr>
          <w:rFonts w:ascii="Noto Sans" w:hAnsi="Noto Sans" w:cs="Noto Sans"/>
          <w:sz w:val="18"/>
          <w:szCs w:val="18"/>
        </w:rPr>
        <w:t>ital de Gineco Obstetricia CMNO y se entregarán en el Almacén de Unidad Médica, ubicado en el sótano de la Avenida Belisario Domínguez Número 771, Col. Independencia, C.P. 44340, Guadalajara, Jalisco, en un horario de 8:30 a 15:30 horas.</w:t>
      </w:r>
    </w:p>
    <w:p w14:paraId="66D9CA1B" w14:textId="77777777" w:rsidR="006B5DB0" w:rsidRPr="009452F9" w:rsidRDefault="006B5DB0" w:rsidP="00E443B1">
      <w:pPr>
        <w:jc w:val="both"/>
        <w:rPr>
          <w:rFonts w:ascii="Noto Sans" w:hAnsi="Noto Sans" w:cs="Noto Sans"/>
          <w:sz w:val="18"/>
          <w:szCs w:val="18"/>
        </w:rPr>
      </w:pPr>
    </w:p>
    <w:p w14:paraId="4C2B6086" w14:textId="6106FAC8" w:rsidR="006B5DB0" w:rsidRPr="009452F9" w:rsidRDefault="00D63914" w:rsidP="00E443B1">
      <w:pPr>
        <w:jc w:val="both"/>
        <w:rPr>
          <w:rFonts w:ascii="Noto Sans" w:hAnsi="Noto Sans" w:cs="Noto Sans"/>
          <w:sz w:val="18"/>
          <w:szCs w:val="18"/>
        </w:rPr>
      </w:pPr>
      <w:r w:rsidRPr="009452F9">
        <w:rPr>
          <w:rFonts w:ascii="Noto Sans" w:hAnsi="Noto Sans" w:cs="Noto Sans"/>
          <w:sz w:val="18"/>
          <w:szCs w:val="18"/>
        </w:rPr>
        <w:t>En caso de incumplimiento</w:t>
      </w:r>
      <w:r w:rsidR="006B5DB0" w:rsidRPr="009452F9">
        <w:rPr>
          <w:rFonts w:ascii="Noto Sans" w:hAnsi="Noto Sans" w:cs="Noto Sans"/>
          <w:sz w:val="18"/>
          <w:szCs w:val="18"/>
        </w:rPr>
        <w:t xml:space="preserve"> aplicará la pena convencional del 1%</w:t>
      </w:r>
      <w:r w:rsidRPr="009452F9">
        <w:rPr>
          <w:rFonts w:ascii="Noto Sans" w:hAnsi="Noto Sans" w:cs="Noto Sans"/>
          <w:sz w:val="18"/>
          <w:szCs w:val="18"/>
        </w:rPr>
        <w:t xml:space="preserve"> por día de atraso, lo anterior</w:t>
      </w:r>
      <w:r w:rsidR="006B5DB0" w:rsidRPr="009452F9">
        <w:rPr>
          <w:rFonts w:ascii="Noto Sans" w:hAnsi="Noto Sans" w:cs="Noto Sans"/>
          <w:sz w:val="18"/>
          <w:szCs w:val="18"/>
        </w:rPr>
        <w:t xml:space="preserve"> independientemente de su generación en </w:t>
      </w:r>
      <w:r w:rsidR="003F4DC3">
        <w:rPr>
          <w:rFonts w:ascii="Noto Sans" w:hAnsi="Noto Sans" w:cs="Noto Sans"/>
          <w:sz w:val="18"/>
          <w:szCs w:val="18"/>
        </w:rPr>
        <w:t xml:space="preserve">el </w:t>
      </w:r>
      <w:r w:rsidR="006B5DB0" w:rsidRPr="009452F9">
        <w:rPr>
          <w:rFonts w:ascii="Noto Sans" w:hAnsi="Noto Sans" w:cs="Noto Sans"/>
          <w:sz w:val="18"/>
          <w:szCs w:val="18"/>
        </w:rPr>
        <w:t>sistema SAI.</w:t>
      </w:r>
    </w:p>
    <w:p w14:paraId="3722D20B" w14:textId="77777777" w:rsidR="006B5DB0" w:rsidRPr="009452F9" w:rsidRDefault="006B5DB0" w:rsidP="00E443B1">
      <w:pPr>
        <w:jc w:val="both"/>
        <w:rPr>
          <w:rFonts w:ascii="Noto Sans" w:hAnsi="Noto Sans" w:cs="Noto Sans"/>
          <w:sz w:val="18"/>
          <w:szCs w:val="18"/>
        </w:rPr>
      </w:pPr>
    </w:p>
    <w:p w14:paraId="4DE0AFE9" w14:textId="10C7A3DF"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“El Licitante que resulte adjudicado” se compromete a entregar a “EL INSTITUTO”, como entregas subsecuentes, los bienes objeto de la presente contratación, dentro los 15 días naturales posteriores a la emisión de las órdenes de reposición, considerándose este plazo como entrega oport</w:t>
      </w:r>
      <w:r w:rsidR="00D63914" w:rsidRPr="009452F9">
        <w:rPr>
          <w:rFonts w:ascii="Noto Sans" w:hAnsi="Noto Sans" w:cs="Noto Sans"/>
          <w:sz w:val="18"/>
          <w:szCs w:val="18"/>
        </w:rPr>
        <w:t>una, y hasta un máximo de diez</w:t>
      </w:r>
      <w:r w:rsidRPr="009452F9">
        <w:rPr>
          <w:rFonts w:ascii="Noto Sans" w:hAnsi="Noto Sans" w:cs="Noto Sans"/>
          <w:sz w:val="18"/>
          <w:szCs w:val="18"/>
        </w:rPr>
        <w:t xml:space="preserve"> días </w:t>
      </w:r>
      <w:r w:rsidR="005A7CD7" w:rsidRPr="009452F9">
        <w:rPr>
          <w:rFonts w:ascii="Noto Sans" w:hAnsi="Noto Sans" w:cs="Noto Sans"/>
          <w:sz w:val="18"/>
          <w:szCs w:val="18"/>
        </w:rPr>
        <w:t xml:space="preserve">naturales </w:t>
      </w:r>
      <w:r w:rsidRPr="009452F9">
        <w:rPr>
          <w:rFonts w:ascii="Noto Sans" w:hAnsi="Noto Sans" w:cs="Noto Sans"/>
          <w:sz w:val="18"/>
          <w:szCs w:val="18"/>
        </w:rPr>
        <w:t xml:space="preserve">de entrega con atraso. </w:t>
      </w:r>
    </w:p>
    <w:p w14:paraId="3FC95529" w14:textId="77777777" w:rsidR="006B5DB0" w:rsidRPr="009452F9" w:rsidRDefault="006B5DB0" w:rsidP="00E443B1">
      <w:pPr>
        <w:jc w:val="both"/>
        <w:rPr>
          <w:rFonts w:ascii="Noto Sans" w:hAnsi="Noto Sans" w:cs="Noto Sans"/>
          <w:sz w:val="18"/>
          <w:szCs w:val="18"/>
        </w:rPr>
      </w:pPr>
    </w:p>
    <w:p w14:paraId="29D4E5BB"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 xml:space="preserve">“El Licitante que resulte adjudicado” podrá entregar los bienes antes del vencimiento del plazo establecido para tal efecto, previa conformidad de “el Instituto”. </w:t>
      </w:r>
    </w:p>
    <w:p w14:paraId="677DF69F" w14:textId="77777777" w:rsidR="006B5DB0" w:rsidRPr="009452F9" w:rsidRDefault="006B5DB0" w:rsidP="00E443B1">
      <w:pPr>
        <w:jc w:val="both"/>
        <w:rPr>
          <w:rFonts w:ascii="Noto Sans" w:hAnsi="Noto Sans" w:cs="Noto Sans"/>
          <w:sz w:val="18"/>
          <w:szCs w:val="18"/>
        </w:rPr>
      </w:pPr>
    </w:p>
    <w:p w14:paraId="666B1ABC"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El licitante ganador deberá entregar los insumos contratados, conforme las cantidades especificadas en la orden de reposición, dentro de los 15 días naturales posteriores a la notificación del fallo, en:</w:t>
      </w:r>
    </w:p>
    <w:p w14:paraId="35ED8A7F" w14:textId="77777777" w:rsidR="006B5DB0" w:rsidRPr="009452F9" w:rsidRDefault="006B5DB0" w:rsidP="00E443B1">
      <w:pPr>
        <w:jc w:val="both"/>
        <w:rPr>
          <w:rFonts w:ascii="Noto Sans" w:hAnsi="Noto Sans" w:cs="Noto Sans"/>
          <w:sz w:val="18"/>
          <w:szCs w:val="18"/>
        </w:rPr>
      </w:pPr>
    </w:p>
    <w:p w14:paraId="74E6E8B3" w14:textId="2363CBF6" w:rsidR="006B5DB0" w:rsidRPr="009452F9" w:rsidRDefault="00DC15B4" w:rsidP="00E443B1">
      <w:pPr>
        <w:jc w:val="both"/>
        <w:rPr>
          <w:rFonts w:ascii="Noto Sans" w:hAnsi="Noto Sans" w:cs="Noto Sans"/>
          <w:sz w:val="18"/>
          <w:szCs w:val="18"/>
        </w:rPr>
      </w:pPr>
      <w:r w:rsidRPr="009452F9">
        <w:rPr>
          <w:rFonts w:ascii="Noto Sans" w:hAnsi="Noto Sans" w:cs="Noto Sans"/>
          <w:sz w:val="18"/>
          <w:szCs w:val="18"/>
        </w:rPr>
        <w:t xml:space="preserve">Almacén de la </w:t>
      </w:r>
      <w:r w:rsidR="006B5DB0" w:rsidRPr="009452F9">
        <w:rPr>
          <w:rFonts w:ascii="Noto Sans" w:hAnsi="Noto Sans" w:cs="Noto Sans"/>
          <w:sz w:val="18"/>
          <w:szCs w:val="18"/>
        </w:rPr>
        <w:t xml:space="preserve">UMAE Hospital de Gineco Obstetricia C.M.N.O., Almacén de Unidad Médica, ubicada en el sótano de la Avenida Belisario Domínguez Número 771, Col. Independencia, C.P. 44340, Guadalajara, Jalisco, en un horario de 8:30 a 15:30 horas. </w:t>
      </w:r>
    </w:p>
    <w:p w14:paraId="597A0E91" w14:textId="77777777" w:rsidR="006B5DB0" w:rsidRPr="009452F9" w:rsidRDefault="006B5DB0" w:rsidP="00E443B1">
      <w:pPr>
        <w:jc w:val="both"/>
        <w:rPr>
          <w:rFonts w:ascii="Noto Sans" w:hAnsi="Noto Sans" w:cs="Noto Sans"/>
          <w:sz w:val="18"/>
          <w:szCs w:val="18"/>
        </w:rPr>
      </w:pPr>
    </w:p>
    <w:p w14:paraId="3A8DAE1D" w14:textId="6113C542"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Las órdenes de reposición que genere “el Instituto”, serán hechas del conocimiento de “El Licitante que resulte adjudicado” vía internet, a través de la dirección electrónica (</w:t>
      </w:r>
      <w:r w:rsidR="00EF6660" w:rsidRPr="009452F9">
        <w:rPr>
          <w:rFonts w:ascii="Noto Sans" w:hAnsi="Noto Sans" w:cs="Noto Sans"/>
          <w:sz w:val="18"/>
          <w:szCs w:val="18"/>
        </w:rPr>
        <w:t>http://sai.</w:t>
      </w:r>
      <w:r w:rsidR="00EF6660">
        <w:rPr>
          <w:rFonts w:ascii="Noto Sans" w:hAnsi="Noto Sans" w:cs="Noto Sans"/>
          <w:sz w:val="18"/>
          <w:szCs w:val="18"/>
        </w:rPr>
        <w:t>i</w:t>
      </w:r>
      <w:r w:rsidR="00EF6660" w:rsidRPr="009452F9">
        <w:rPr>
          <w:rFonts w:ascii="Noto Sans" w:hAnsi="Noto Sans" w:cs="Noto Sans"/>
          <w:sz w:val="18"/>
          <w:szCs w:val="18"/>
        </w:rPr>
        <w:t>mss.gob.mx)</w:t>
      </w:r>
      <w:r w:rsidRPr="009452F9">
        <w:rPr>
          <w:rFonts w:ascii="Noto Sans" w:hAnsi="Noto Sans" w:cs="Noto Sans"/>
          <w:sz w:val="18"/>
          <w:szCs w:val="18"/>
        </w:rPr>
        <w:t>.</w:t>
      </w:r>
    </w:p>
    <w:p w14:paraId="685D556A" w14:textId="77777777" w:rsidR="006B5DB0" w:rsidRPr="009452F9" w:rsidRDefault="006B5DB0" w:rsidP="00E443B1">
      <w:pPr>
        <w:jc w:val="both"/>
        <w:rPr>
          <w:rFonts w:ascii="Noto Sans" w:hAnsi="Noto Sans" w:cs="Noto Sans"/>
          <w:sz w:val="18"/>
          <w:szCs w:val="18"/>
        </w:rPr>
      </w:pPr>
    </w:p>
    <w:p w14:paraId="5FA2BD44" w14:textId="63CFA9D0"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 xml:space="preserve">Los equipos con los cuales se suministrarán los bienes, objeto de la presente contratación, deberán de ser nuevos, no remano facturados, lo cual se hará constar en el momento de la entrega con acta recepción. </w:t>
      </w:r>
    </w:p>
    <w:p w14:paraId="0143B9EA" w14:textId="77777777" w:rsidR="006B5DB0" w:rsidRPr="009452F9" w:rsidRDefault="006B5DB0" w:rsidP="00E443B1">
      <w:pPr>
        <w:jc w:val="both"/>
        <w:rPr>
          <w:rFonts w:ascii="Noto Sans" w:hAnsi="Noto Sans" w:cs="Noto Sans"/>
          <w:sz w:val="18"/>
          <w:szCs w:val="18"/>
        </w:rPr>
      </w:pPr>
    </w:p>
    <w:p w14:paraId="1E40022D"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lastRenderedPageBreak/>
        <w:t>El licitante ganador deberá entregar los Equipos</w:t>
      </w:r>
      <w:r w:rsidR="00D63914" w:rsidRPr="009452F9">
        <w:rPr>
          <w:rFonts w:ascii="Noto Sans" w:hAnsi="Noto Sans" w:cs="Noto Sans"/>
          <w:sz w:val="18"/>
          <w:szCs w:val="18"/>
        </w:rPr>
        <w:t xml:space="preserve"> con los que se utilizarán los bienes objeto de esta contratación</w:t>
      </w:r>
      <w:r w:rsidRPr="009452F9">
        <w:rPr>
          <w:rFonts w:ascii="Noto Sans" w:hAnsi="Noto Sans" w:cs="Noto Sans"/>
          <w:sz w:val="18"/>
          <w:szCs w:val="18"/>
        </w:rPr>
        <w:t>, confor</w:t>
      </w:r>
      <w:r w:rsidR="00D63914" w:rsidRPr="009452F9">
        <w:rPr>
          <w:rFonts w:ascii="Noto Sans" w:hAnsi="Noto Sans" w:cs="Noto Sans"/>
          <w:sz w:val="18"/>
          <w:szCs w:val="18"/>
        </w:rPr>
        <w:t>me las cantidades especificadas</w:t>
      </w:r>
      <w:r w:rsidRPr="009452F9">
        <w:rPr>
          <w:rFonts w:ascii="Noto Sans" w:hAnsi="Noto Sans" w:cs="Noto Sans"/>
          <w:sz w:val="18"/>
          <w:szCs w:val="18"/>
        </w:rPr>
        <w:t xml:space="preserve"> dentro de los 10 días naturales posteriores a la notificación del fallo, en:</w:t>
      </w:r>
    </w:p>
    <w:p w14:paraId="18A04CB9" w14:textId="77777777" w:rsidR="006B5DB0" w:rsidRPr="009452F9" w:rsidRDefault="006B5DB0" w:rsidP="00E443B1">
      <w:pPr>
        <w:jc w:val="both"/>
        <w:rPr>
          <w:rFonts w:ascii="Noto Sans" w:hAnsi="Noto Sans" w:cs="Noto Sans"/>
          <w:sz w:val="18"/>
          <w:szCs w:val="18"/>
        </w:rPr>
      </w:pPr>
    </w:p>
    <w:p w14:paraId="58AC020D"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 xml:space="preserve">UMAE Hospital de Gineco Obstetricia C.M.N.O., División de Ingeniería Biomédica, ubicada en el segundo piso de la Avenida Belisario Domínguez Número 771, Col. Independencia, C.P. 44340, Guadalajara, Jalisco, en un horario de 9:00 a 14:00 horas. </w:t>
      </w:r>
    </w:p>
    <w:p w14:paraId="59D78EB1" w14:textId="77777777" w:rsidR="006B5DB0" w:rsidRPr="009452F9" w:rsidRDefault="006B5DB0" w:rsidP="00E443B1">
      <w:pPr>
        <w:jc w:val="both"/>
        <w:rPr>
          <w:rFonts w:ascii="Noto Sans" w:hAnsi="Noto Sans" w:cs="Noto Sans"/>
          <w:sz w:val="18"/>
          <w:szCs w:val="18"/>
        </w:rPr>
      </w:pPr>
    </w:p>
    <w:p w14:paraId="3D89F5EA"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Ya entregados los Equipos deberá de realizarse su instalación en las áreas que la División de Ingeniería Biomédica en conjunto con el área usuaria y con el Licitante Ganador, a fin de verificar la puesta en marcha y operación de cada uno. Una vez realizado lo anterior, se firmará acta-recepción-entrega de los Equipos necesarios para el suministro de los bienes contratados.</w:t>
      </w:r>
    </w:p>
    <w:p w14:paraId="70ABF523" w14:textId="77777777" w:rsidR="006B5DB0" w:rsidRPr="009452F9" w:rsidRDefault="006B5DB0" w:rsidP="00E443B1">
      <w:pPr>
        <w:jc w:val="both"/>
        <w:rPr>
          <w:rFonts w:ascii="Noto Sans" w:hAnsi="Noto Sans" w:cs="Noto Sans"/>
          <w:sz w:val="18"/>
          <w:szCs w:val="18"/>
        </w:rPr>
      </w:pPr>
    </w:p>
    <w:p w14:paraId="0FE82579" w14:textId="77777777" w:rsidR="006B5DB0" w:rsidRPr="009452F9" w:rsidRDefault="006B5DB0" w:rsidP="00E443B1">
      <w:pPr>
        <w:jc w:val="both"/>
        <w:rPr>
          <w:rFonts w:ascii="Noto Sans" w:hAnsi="Noto Sans" w:cs="Noto Sans"/>
          <w:b/>
          <w:sz w:val="18"/>
          <w:szCs w:val="18"/>
        </w:rPr>
      </w:pPr>
      <w:r w:rsidRPr="009452F9">
        <w:rPr>
          <w:rFonts w:ascii="Noto Sans" w:hAnsi="Noto Sans" w:cs="Noto Sans"/>
          <w:b/>
          <w:sz w:val="18"/>
          <w:szCs w:val="18"/>
        </w:rPr>
        <w:t>CONDICIONES DE ENTREGA.</w:t>
      </w:r>
    </w:p>
    <w:p w14:paraId="57F239D8" w14:textId="77777777" w:rsidR="006B5DB0" w:rsidRPr="009452F9" w:rsidRDefault="006B5DB0" w:rsidP="00E443B1">
      <w:pPr>
        <w:jc w:val="both"/>
        <w:rPr>
          <w:rFonts w:ascii="Noto Sans" w:hAnsi="Noto Sans" w:cs="Noto Sans"/>
          <w:sz w:val="18"/>
          <w:szCs w:val="18"/>
        </w:rPr>
      </w:pPr>
    </w:p>
    <w:p w14:paraId="02A1F7BA"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El proveedor, se obliga a entregar los bienes perfectamente empacados, con las envolturas originales del fabricante y en condiciones de embalaje que los resguarden del polvo y la humedad.</w:t>
      </w:r>
    </w:p>
    <w:p w14:paraId="1AA94F66"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ab/>
      </w:r>
    </w:p>
    <w:p w14:paraId="6C57B1B4" w14:textId="0886AF9C"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 xml:space="preserve">Los gastos de transportación de los bienes, las maniobras de carga y descarga en el andén del lugar de entrega, así como </w:t>
      </w:r>
      <w:r w:rsidR="00EF6660">
        <w:rPr>
          <w:rFonts w:ascii="Noto Sans" w:hAnsi="Noto Sans" w:cs="Noto Sans"/>
          <w:sz w:val="18"/>
          <w:szCs w:val="18"/>
        </w:rPr>
        <w:t>su</w:t>
      </w:r>
      <w:r w:rsidRPr="009452F9">
        <w:rPr>
          <w:rFonts w:ascii="Noto Sans" w:hAnsi="Noto Sans" w:cs="Noto Sans"/>
          <w:sz w:val="18"/>
          <w:szCs w:val="18"/>
        </w:rPr>
        <w:t xml:space="preserve"> aseguramiento, serán a cargo del Proveedor, hasta que estos sean recibidos de conformidad por “EL INSTITUTO”.</w:t>
      </w:r>
    </w:p>
    <w:p w14:paraId="7B493954" w14:textId="77777777" w:rsidR="006B5DB0" w:rsidRPr="009452F9" w:rsidRDefault="006B5DB0" w:rsidP="00E443B1">
      <w:pPr>
        <w:jc w:val="both"/>
        <w:rPr>
          <w:rFonts w:ascii="Noto Sans" w:hAnsi="Noto Sans" w:cs="Noto Sans"/>
          <w:sz w:val="18"/>
          <w:szCs w:val="18"/>
        </w:rPr>
      </w:pPr>
    </w:p>
    <w:p w14:paraId="43293DEE"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Durante la recepción, los bienes estarán sujetos a una verificación visual aleatoria, con objeto de revisar que se entreguen conforme con la descripción del catálogo de artículos, así como con las condiciones requeridas, considerando cantidad, empaques y envases en buenas condiciones.</w:t>
      </w:r>
    </w:p>
    <w:p w14:paraId="2039BB64" w14:textId="77777777" w:rsidR="006B5DB0" w:rsidRPr="009452F9" w:rsidRDefault="006B5DB0" w:rsidP="00E443B1">
      <w:pPr>
        <w:jc w:val="both"/>
        <w:rPr>
          <w:rFonts w:ascii="Noto Sans" w:hAnsi="Noto Sans" w:cs="Noto Sans"/>
          <w:sz w:val="18"/>
          <w:szCs w:val="18"/>
        </w:rPr>
      </w:pPr>
    </w:p>
    <w:p w14:paraId="61D69C54"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El proveedor deberá entregar junto con los bienes: remisión, pedido u orden de reposición, en la que se indique el número de procedimiento de contratación, clave de cuadro básico institucional, proveedor, fabricante, el número de lote, fecha de caducidad (en caso de aplicar), carta garantía por defectos y vicios ocultos de los bienes, certificado analítico (en caso de aplicar), número de piezas y descripción de los bienes; contrato; en su caso copia del programa de entregas. Al momento de su entrega los bienes de consumo serán entregados en empaques colectivos o secundarios en la presentación institucional, deben estar plenamente identificados con la clave del artículo, nombre genérico, número de lote, cantidad, fecha de caducidad y en su caso fecha de fabricación, así como las instrucciones para su conservación.</w:t>
      </w:r>
    </w:p>
    <w:p w14:paraId="01383AC8" w14:textId="77777777" w:rsidR="006B5DB0" w:rsidRPr="009452F9" w:rsidRDefault="006B5DB0" w:rsidP="00E443B1">
      <w:pPr>
        <w:jc w:val="both"/>
        <w:rPr>
          <w:rFonts w:ascii="Noto Sans" w:hAnsi="Noto Sans" w:cs="Noto Sans"/>
          <w:sz w:val="18"/>
          <w:szCs w:val="18"/>
        </w:rPr>
      </w:pPr>
    </w:p>
    <w:p w14:paraId="6533AC39"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 xml:space="preserve">Cabe resaltar que mientras no se cumpla con las condiciones de entrega establecidas, “EL INSTITUTO” no darán por recibidos y aceptados los bienes. </w:t>
      </w:r>
    </w:p>
    <w:p w14:paraId="0A62EEF0" w14:textId="77777777" w:rsidR="006B5DB0" w:rsidRPr="009452F9" w:rsidRDefault="006B5DB0" w:rsidP="00E443B1">
      <w:pPr>
        <w:jc w:val="both"/>
        <w:rPr>
          <w:rFonts w:ascii="Noto Sans" w:hAnsi="Noto Sans" w:cs="Noto Sans"/>
          <w:sz w:val="18"/>
          <w:szCs w:val="18"/>
        </w:rPr>
      </w:pPr>
    </w:p>
    <w:p w14:paraId="10751F2B" w14:textId="5679407C"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 xml:space="preserve">Asimismo, se verificará que el código de barras que ostenten los bienes a entregar corresponda a los empaques primarios y/o secundarios (Códigos UPC-A, UPC-E, EAN-13, o EAN-A8), así como los correspondientes a sus empaques colectivos (Código DUN-14) </w:t>
      </w:r>
      <w:r w:rsidR="00EF6660" w:rsidRPr="009452F9">
        <w:rPr>
          <w:rFonts w:ascii="Noto Sans" w:hAnsi="Noto Sans" w:cs="Noto Sans"/>
          <w:sz w:val="18"/>
          <w:szCs w:val="18"/>
        </w:rPr>
        <w:t>de acuerdo con</w:t>
      </w:r>
      <w:r w:rsidRPr="009452F9">
        <w:rPr>
          <w:rFonts w:ascii="Noto Sans" w:hAnsi="Noto Sans" w:cs="Noto Sans"/>
          <w:sz w:val="18"/>
          <w:szCs w:val="18"/>
        </w:rPr>
        <w:t xml:space="preserve"> las normas internacionales de codificación, los que no deberán modificarse durante la vigencia de este contrato.</w:t>
      </w:r>
    </w:p>
    <w:p w14:paraId="78396E03" w14:textId="77777777" w:rsidR="006B5DB0" w:rsidRPr="009452F9" w:rsidRDefault="006B5DB0" w:rsidP="00E443B1">
      <w:pPr>
        <w:jc w:val="both"/>
        <w:rPr>
          <w:rFonts w:ascii="Noto Sans" w:hAnsi="Noto Sans" w:cs="Noto Sans"/>
          <w:sz w:val="18"/>
          <w:szCs w:val="18"/>
        </w:rPr>
      </w:pPr>
    </w:p>
    <w:p w14:paraId="4E3E6E89" w14:textId="19CCF30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 xml:space="preserve">En caso de siniestro, caso fortuito o fuerza mayor, el instituto a través de escrito libre firmado por el </w:t>
      </w:r>
      <w:r w:rsidR="00EF6660" w:rsidRPr="009452F9">
        <w:rPr>
          <w:rFonts w:ascii="Noto Sans" w:hAnsi="Noto Sans" w:cs="Noto Sans"/>
          <w:sz w:val="18"/>
          <w:szCs w:val="18"/>
        </w:rPr>
        <w:t>jefe</w:t>
      </w:r>
      <w:r w:rsidRPr="009452F9">
        <w:rPr>
          <w:rFonts w:ascii="Noto Sans" w:hAnsi="Noto Sans" w:cs="Noto Sans"/>
          <w:sz w:val="18"/>
          <w:szCs w:val="18"/>
        </w:rPr>
        <w:t xml:space="preserve"> del Departamento de Abastecimiento en conjunto con el Administrador del </w:t>
      </w:r>
      <w:r w:rsidR="004B6642" w:rsidRPr="009452F9">
        <w:rPr>
          <w:rFonts w:ascii="Noto Sans" w:hAnsi="Noto Sans" w:cs="Noto Sans"/>
          <w:sz w:val="18"/>
          <w:szCs w:val="18"/>
        </w:rPr>
        <w:t>Contrato</w:t>
      </w:r>
      <w:r w:rsidRPr="009452F9">
        <w:rPr>
          <w:rFonts w:ascii="Noto Sans" w:hAnsi="Noto Sans" w:cs="Noto Sans"/>
          <w:sz w:val="18"/>
          <w:szCs w:val="18"/>
        </w:rPr>
        <w:t xml:space="preserve"> podrá solicitar las entregas de hasta el total del máximo.</w:t>
      </w:r>
    </w:p>
    <w:p w14:paraId="4C236AF1" w14:textId="77777777" w:rsidR="006B5DB0" w:rsidRPr="009452F9" w:rsidRDefault="006B5DB0" w:rsidP="00E443B1">
      <w:pPr>
        <w:jc w:val="both"/>
        <w:rPr>
          <w:rFonts w:ascii="Noto Sans" w:hAnsi="Noto Sans" w:cs="Noto Sans"/>
          <w:sz w:val="18"/>
          <w:szCs w:val="18"/>
        </w:rPr>
      </w:pPr>
    </w:p>
    <w:p w14:paraId="05CA6BFB"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Las órdenes de reposición podrán ser canceladas a solicitud del Instituto bajo los siguientes supuestos:</w:t>
      </w:r>
    </w:p>
    <w:p w14:paraId="419D3A26"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lastRenderedPageBreak/>
        <w:t>•</w:t>
      </w:r>
      <w:r w:rsidRPr="009452F9">
        <w:rPr>
          <w:rFonts w:ascii="Noto Sans" w:hAnsi="Noto Sans" w:cs="Noto Sans"/>
          <w:sz w:val="18"/>
          <w:szCs w:val="18"/>
        </w:rPr>
        <w:tab/>
        <w:t>Duplicidad en la emisión.</w:t>
      </w:r>
    </w:p>
    <w:p w14:paraId="47CCA5F6"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Por notificación de la rescisión administrativa del contrato.</w:t>
      </w:r>
    </w:p>
    <w:p w14:paraId="1107A643"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Terminación anticipada del contrato.</w:t>
      </w:r>
    </w:p>
    <w:p w14:paraId="6D820E49"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Por incumplimiento a las especificaciones técnicas de calidad.</w:t>
      </w:r>
    </w:p>
    <w:p w14:paraId="316AFE55"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Omisión a la solicitud de canje o recolección de bienes realizada por el Instituto, por diversos motivos (calidad, caducidad, etc.).</w:t>
      </w:r>
    </w:p>
    <w:p w14:paraId="70ABC770"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Por cualquier otra causa que implique algún daño o perjuicio al instituto.</w:t>
      </w:r>
    </w:p>
    <w:p w14:paraId="090EF53F" w14:textId="77777777" w:rsidR="006B5DB0" w:rsidRPr="009452F9" w:rsidRDefault="006B5DB0" w:rsidP="00E443B1">
      <w:pPr>
        <w:jc w:val="both"/>
        <w:rPr>
          <w:rFonts w:ascii="Noto Sans" w:hAnsi="Noto Sans" w:cs="Noto Sans"/>
          <w:sz w:val="18"/>
          <w:szCs w:val="18"/>
        </w:rPr>
      </w:pPr>
    </w:p>
    <w:p w14:paraId="1DE3388C" w14:textId="77777777" w:rsidR="006B5DB0" w:rsidRPr="009452F9" w:rsidRDefault="006B5DB0" w:rsidP="00E443B1">
      <w:pPr>
        <w:jc w:val="both"/>
        <w:rPr>
          <w:rFonts w:ascii="Noto Sans" w:hAnsi="Noto Sans" w:cs="Noto Sans"/>
          <w:b/>
          <w:sz w:val="18"/>
          <w:szCs w:val="18"/>
        </w:rPr>
      </w:pPr>
      <w:r w:rsidRPr="009452F9">
        <w:rPr>
          <w:rFonts w:ascii="Noto Sans" w:hAnsi="Noto Sans" w:cs="Noto Sans"/>
          <w:b/>
          <w:sz w:val="18"/>
          <w:szCs w:val="18"/>
        </w:rPr>
        <w:t>REQUISITOS PARA LA ENTREGA.</w:t>
      </w:r>
    </w:p>
    <w:p w14:paraId="30FD115A" w14:textId="77777777" w:rsidR="006B5DB0" w:rsidRPr="009452F9" w:rsidRDefault="006B5DB0" w:rsidP="00E443B1">
      <w:pPr>
        <w:jc w:val="both"/>
        <w:rPr>
          <w:rFonts w:ascii="Noto Sans" w:hAnsi="Noto Sans" w:cs="Noto Sans"/>
          <w:sz w:val="18"/>
          <w:szCs w:val="18"/>
        </w:rPr>
      </w:pPr>
    </w:p>
    <w:p w14:paraId="778F6FE6"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 xml:space="preserve">Para cumplir con la identificación de los bienes el proveedor deberá adherir en cada empaque colectivo a entregar, una placa o etiqueta de personalización (tamaño: por lo menos de media carta; tipografía: por lo menos </w:t>
      </w:r>
      <w:proofErr w:type="spellStart"/>
      <w:r w:rsidRPr="009452F9">
        <w:rPr>
          <w:rFonts w:ascii="Noto Sans" w:hAnsi="Noto Sans" w:cs="Noto Sans"/>
          <w:sz w:val="18"/>
          <w:szCs w:val="18"/>
        </w:rPr>
        <w:t>arial</w:t>
      </w:r>
      <w:proofErr w:type="spellEnd"/>
      <w:r w:rsidRPr="009452F9">
        <w:rPr>
          <w:rFonts w:ascii="Noto Sans" w:hAnsi="Noto Sans" w:cs="Noto Sans"/>
          <w:sz w:val="18"/>
          <w:szCs w:val="18"/>
        </w:rPr>
        <w:t xml:space="preserve"> 12) que contenga como mínimo la información siguiente:</w:t>
      </w:r>
    </w:p>
    <w:p w14:paraId="54C4D253" w14:textId="77777777" w:rsidR="006B5DB0" w:rsidRPr="009452F9" w:rsidRDefault="006B5DB0" w:rsidP="00E443B1">
      <w:pPr>
        <w:jc w:val="both"/>
        <w:rPr>
          <w:rFonts w:ascii="Noto Sans" w:hAnsi="Noto Sans" w:cs="Noto Sans"/>
          <w:sz w:val="18"/>
          <w:szCs w:val="18"/>
        </w:rPr>
      </w:pPr>
    </w:p>
    <w:p w14:paraId="1DC59917"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Clave y descripción del bien.</w:t>
      </w:r>
    </w:p>
    <w:p w14:paraId="408EC027"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Cantidad contenida en el empaque colectivo. (Número de cajas y paquetes).</w:t>
      </w:r>
    </w:p>
    <w:p w14:paraId="3F6E65DE"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Número de lote.</w:t>
      </w:r>
    </w:p>
    <w:p w14:paraId="0946DD5A"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Año y número de evento de contratación.</w:t>
      </w:r>
    </w:p>
    <w:p w14:paraId="7EA68827"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Número del contrato.</w:t>
      </w:r>
    </w:p>
    <w:p w14:paraId="55C244CA"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Nombre o denominación del fabricante.</w:t>
      </w:r>
    </w:p>
    <w:p w14:paraId="18D5E6B5"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Nombre o denominación del proveedor.</w:t>
      </w:r>
    </w:p>
    <w:p w14:paraId="610061C1"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Domicilio completo del proveedor.</w:t>
      </w:r>
    </w:p>
    <w:p w14:paraId="66B30533"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Teléfono (señalando códigos de ciudad, así como el número local).</w:t>
      </w:r>
    </w:p>
    <w:p w14:paraId="7CDB586E"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w:t>
      </w:r>
      <w:r w:rsidRPr="009452F9">
        <w:rPr>
          <w:rFonts w:ascii="Noto Sans" w:hAnsi="Noto Sans" w:cs="Noto Sans"/>
          <w:sz w:val="18"/>
          <w:szCs w:val="18"/>
        </w:rPr>
        <w:tab/>
        <w:t>Plazo de garantía del bien.</w:t>
      </w:r>
    </w:p>
    <w:p w14:paraId="05DC6B2D" w14:textId="77777777" w:rsidR="006B5DB0" w:rsidRPr="009452F9" w:rsidRDefault="006B5DB0" w:rsidP="00E443B1">
      <w:pPr>
        <w:jc w:val="both"/>
        <w:rPr>
          <w:rFonts w:ascii="Noto Sans" w:hAnsi="Noto Sans" w:cs="Noto Sans"/>
          <w:sz w:val="18"/>
          <w:szCs w:val="18"/>
        </w:rPr>
      </w:pPr>
    </w:p>
    <w:p w14:paraId="74085085"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Por necesidades del Instituto y sin costo para éste, previa comunicación por escrito se podrá cambiar el lugar de entrega de los bienes, sin necesidad de acudir a un convenio modificatorio.</w:t>
      </w:r>
    </w:p>
    <w:p w14:paraId="7E0600D7" w14:textId="77777777" w:rsidR="006B5DB0" w:rsidRPr="009452F9" w:rsidRDefault="006B5DB0" w:rsidP="00E443B1">
      <w:pPr>
        <w:jc w:val="both"/>
        <w:rPr>
          <w:rFonts w:ascii="Noto Sans" w:hAnsi="Noto Sans" w:cs="Noto Sans"/>
          <w:sz w:val="18"/>
          <w:szCs w:val="18"/>
        </w:rPr>
      </w:pPr>
    </w:p>
    <w:p w14:paraId="475B2221" w14:textId="77777777" w:rsidR="006B5DB0" w:rsidRPr="009452F9" w:rsidRDefault="006B5DB0" w:rsidP="00E443B1">
      <w:pPr>
        <w:jc w:val="both"/>
        <w:rPr>
          <w:rFonts w:ascii="Noto Sans" w:hAnsi="Noto Sans" w:cs="Noto Sans"/>
          <w:sz w:val="18"/>
          <w:szCs w:val="18"/>
        </w:rPr>
      </w:pPr>
      <w:r w:rsidRPr="009452F9">
        <w:rPr>
          <w:rFonts w:ascii="Noto Sans" w:hAnsi="Noto Sans" w:cs="Noto Sans"/>
          <w:sz w:val="18"/>
          <w:szCs w:val="18"/>
        </w:rPr>
        <w:t xml:space="preserve">Es responsabilidad de los proveedores el tramitar y contar con sus claves de acceso vigentes para acceder al portal de internet de proveedores para consultar el estado de sus órdenes de reposición y/o cancelación de </w:t>
      </w:r>
      <w:proofErr w:type="gramStart"/>
      <w:r w:rsidRPr="009452F9">
        <w:rPr>
          <w:rFonts w:ascii="Noto Sans" w:hAnsi="Noto Sans" w:cs="Noto Sans"/>
          <w:sz w:val="18"/>
          <w:szCs w:val="18"/>
        </w:rPr>
        <w:t>las mismas</w:t>
      </w:r>
      <w:proofErr w:type="gramEnd"/>
      <w:r w:rsidRPr="009452F9">
        <w:rPr>
          <w:rFonts w:ascii="Noto Sans" w:hAnsi="Noto Sans" w:cs="Noto Sans"/>
          <w:sz w:val="18"/>
          <w:szCs w:val="18"/>
        </w:rPr>
        <w:t>, ya que los problemas de acceso al portal no eximen a los proveedores de sus obligaciones, siendo responsabilidad de la proveeduría la consulta diaria del portal y/o correo electrónico.</w:t>
      </w:r>
    </w:p>
    <w:p w14:paraId="0E3926BB" w14:textId="77777777" w:rsidR="009B560E" w:rsidRPr="009452F9" w:rsidRDefault="009B560E" w:rsidP="00E443B1">
      <w:pPr>
        <w:jc w:val="both"/>
        <w:rPr>
          <w:rFonts w:ascii="Noto Sans" w:hAnsi="Noto Sans" w:cs="Noto Sans"/>
          <w:sz w:val="18"/>
          <w:szCs w:val="18"/>
        </w:rPr>
      </w:pPr>
    </w:p>
    <w:p w14:paraId="418F8623" w14:textId="77777777" w:rsidR="009B560E" w:rsidRPr="009452F9" w:rsidRDefault="009B560E" w:rsidP="00E443B1">
      <w:pPr>
        <w:jc w:val="both"/>
        <w:rPr>
          <w:rFonts w:ascii="Noto Sans" w:hAnsi="Noto Sans" w:cs="Noto Sans"/>
          <w:b/>
          <w:sz w:val="18"/>
          <w:szCs w:val="18"/>
          <w:lang w:val="es-ES"/>
        </w:rPr>
      </w:pPr>
      <w:r w:rsidRPr="009452F9">
        <w:rPr>
          <w:rFonts w:ascii="Noto Sans" w:hAnsi="Noto Sans" w:cs="Noto Sans"/>
          <w:b/>
          <w:sz w:val="18"/>
          <w:szCs w:val="18"/>
          <w:lang w:val="es-ES"/>
        </w:rPr>
        <w:t>PRUEBAS:</w:t>
      </w:r>
    </w:p>
    <w:p w14:paraId="3A19BB04" w14:textId="77777777" w:rsidR="009B560E" w:rsidRPr="009452F9" w:rsidRDefault="009B560E" w:rsidP="00E443B1">
      <w:pPr>
        <w:jc w:val="both"/>
        <w:rPr>
          <w:rFonts w:ascii="Noto Sans" w:hAnsi="Noto Sans" w:cs="Noto Sans"/>
          <w:sz w:val="18"/>
          <w:szCs w:val="18"/>
          <w:lang w:val="es-ES"/>
        </w:rPr>
      </w:pPr>
    </w:p>
    <w:p w14:paraId="4B96D5D3" w14:textId="77777777" w:rsidR="003F4DC3" w:rsidRDefault="009B560E" w:rsidP="00E443B1">
      <w:pPr>
        <w:jc w:val="both"/>
        <w:rPr>
          <w:rFonts w:ascii="Noto Sans" w:hAnsi="Noto Sans" w:cs="Noto Sans"/>
          <w:sz w:val="18"/>
          <w:szCs w:val="18"/>
          <w:lang w:val="es-ES"/>
        </w:rPr>
      </w:pPr>
      <w:r w:rsidRPr="009452F9">
        <w:rPr>
          <w:rFonts w:ascii="Noto Sans" w:hAnsi="Noto Sans" w:cs="Noto Sans"/>
          <w:sz w:val="18"/>
          <w:szCs w:val="18"/>
          <w:lang w:val="es-ES"/>
        </w:rPr>
        <w:t xml:space="preserve">Se realizarán con la entrega de los bienes y el resultado mínimo será que funcionen </w:t>
      </w:r>
      <w:proofErr w:type="gramStart"/>
      <w:r w:rsidRPr="009452F9">
        <w:rPr>
          <w:rFonts w:ascii="Noto Sans" w:hAnsi="Noto Sans" w:cs="Noto Sans"/>
          <w:sz w:val="18"/>
          <w:szCs w:val="18"/>
          <w:lang w:val="es-ES"/>
        </w:rPr>
        <w:t>de acuerdo al</w:t>
      </w:r>
      <w:proofErr w:type="gramEnd"/>
      <w:r w:rsidRPr="009452F9">
        <w:rPr>
          <w:rFonts w:ascii="Noto Sans" w:hAnsi="Noto Sans" w:cs="Noto Sans"/>
          <w:sz w:val="18"/>
          <w:szCs w:val="18"/>
          <w:lang w:val="es-ES"/>
        </w:rPr>
        <w:t xml:space="preserve"> correcto funcionamiento del equipo. </w:t>
      </w:r>
    </w:p>
    <w:p w14:paraId="36046E95" w14:textId="77777777" w:rsidR="003F4DC3" w:rsidRDefault="003F4DC3" w:rsidP="00E443B1">
      <w:pPr>
        <w:jc w:val="both"/>
        <w:rPr>
          <w:rFonts w:ascii="Noto Sans" w:hAnsi="Noto Sans" w:cs="Noto Sans"/>
          <w:sz w:val="18"/>
          <w:szCs w:val="18"/>
          <w:lang w:val="es-ES"/>
        </w:rPr>
      </w:pPr>
    </w:p>
    <w:p w14:paraId="08285B2D" w14:textId="7495E879" w:rsidR="009B560E" w:rsidRDefault="009B560E" w:rsidP="00E443B1">
      <w:pPr>
        <w:jc w:val="both"/>
        <w:rPr>
          <w:rFonts w:ascii="Noto Sans" w:hAnsi="Noto Sans" w:cs="Noto Sans"/>
          <w:sz w:val="18"/>
          <w:szCs w:val="18"/>
          <w:lang w:val="es-ES"/>
        </w:rPr>
      </w:pPr>
      <w:r w:rsidRPr="009452F9">
        <w:rPr>
          <w:rFonts w:ascii="Noto Sans" w:hAnsi="Noto Sans" w:cs="Noto Sans"/>
          <w:sz w:val="18"/>
          <w:szCs w:val="18"/>
          <w:lang w:val="es-ES"/>
        </w:rPr>
        <w:t xml:space="preserve">El Instituto en cualquier momento podrá revisar los bienes que utilizará, para ello el proveedor dará las facilidades al instituto en cualquier momento y por todo el tiempo que tenga vigencia el contrato.  </w:t>
      </w:r>
    </w:p>
    <w:p w14:paraId="5409C951" w14:textId="77777777" w:rsidR="0006225A" w:rsidRDefault="0006225A" w:rsidP="00E443B1">
      <w:pPr>
        <w:jc w:val="both"/>
        <w:rPr>
          <w:rFonts w:ascii="Noto Sans" w:hAnsi="Noto Sans" w:cs="Noto Sans"/>
          <w:sz w:val="18"/>
          <w:szCs w:val="18"/>
          <w:lang w:val="es-ES"/>
        </w:rPr>
      </w:pPr>
    </w:p>
    <w:p w14:paraId="43074832" w14:textId="77777777" w:rsidR="0006225A" w:rsidRPr="0006225A" w:rsidRDefault="0006225A" w:rsidP="0006225A">
      <w:pPr>
        <w:suppressAutoHyphens/>
        <w:jc w:val="both"/>
        <w:rPr>
          <w:rFonts w:ascii="Noto Sans" w:eastAsia="Times New Roman" w:hAnsi="Noto Sans" w:cs="Noto Sans"/>
          <w:bCs/>
          <w:sz w:val="18"/>
          <w:szCs w:val="18"/>
          <w:lang w:eastAsia="ar-SA"/>
        </w:rPr>
      </w:pPr>
      <w:bookmarkStart w:id="1" w:name="_Hlk218260452"/>
      <w:r w:rsidRPr="0006225A">
        <w:rPr>
          <w:rFonts w:ascii="Noto Sans" w:eastAsia="Times New Roman" w:hAnsi="Noto Sans" w:cs="Noto Sans"/>
          <w:b/>
          <w:bCs/>
          <w:noProof/>
          <w:sz w:val="18"/>
          <w:szCs w:val="18"/>
          <w:lang w:val="es-ES" w:eastAsia="ar-SA"/>
        </w:rPr>
        <w:t>MECANISMOS DE SUPERVISIÓN. -</w:t>
      </w:r>
      <w:r w:rsidRPr="0006225A">
        <w:rPr>
          <w:rFonts w:ascii="Noto Sans" w:eastAsia="Times New Roman" w:hAnsi="Noto Sans" w:cs="Noto Sans"/>
          <w:noProof/>
          <w:sz w:val="18"/>
          <w:szCs w:val="18"/>
          <w:lang w:val="es-ES" w:eastAsia="ar-SA"/>
        </w:rPr>
        <w:t xml:space="preserve"> </w:t>
      </w:r>
      <w:r w:rsidRPr="0006225A">
        <w:rPr>
          <w:rFonts w:ascii="Noto Sans" w:eastAsia="Times New Roman" w:hAnsi="Noto Sans" w:cs="Noto Sans"/>
          <w:bCs/>
          <w:sz w:val="18"/>
          <w:szCs w:val="18"/>
          <w:lang w:val="es-ES" w:eastAsia="ar-SA"/>
        </w:rPr>
        <w:t xml:space="preserve">Durante la recepción, los bienes estarán sujetos a una verificación visual aleatoria, con objeto de revisar que se entreguen conforme a la información contenida en el contrato y/o la orden de reposición, acorde </w:t>
      </w:r>
      <w:r w:rsidRPr="0006225A">
        <w:rPr>
          <w:rFonts w:ascii="Noto Sans" w:eastAsia="Times New Roman" w:hAnsi="Noto Sans" w:cs="Noto Sans"/>
          <w:bCs/>
          <w:sz w:val="18"/>
          <w:szCs w:val="18"/>
          <w:lang w:val="es-ES" w:eastAsia="ar-SA"/>
        </w:rPr>
        <w:lastRenderedPageBreak/>
        <w:t xml:space="preserve">a la descripción y presentación del Compendio Nacional de Insumos para la Salud, y con las condiciones descritas en los apartados, lugares y condiciones de entrega de estos términos y condiciones. </w:t>
      </w:r>
    </w:p>
    <w:p w14:paraId="09698EB1" w14:textId="77777777" w:rsidR="0006225A" w:rsidRPr="0006225A" w:rsidRDefault="0006225A" w:rsidP="0006225A">
      <w:pPr>
        <w:suppressAutoHyphens/>
        <w:jc w:val="both"/>
        <w:rPr>
          <w:rFonts w:ascii="Noto Sans" w:eastAsia="Times New Roman" w:hAnsi="Noto Sans" w:cs="Noto Sans"/>
          <w:bCs/>
          <w:sz w:val="18"/>
          <w:szCs w:val="18"/>
          <w:lang w:val="es-ES" w:eastAsia="ar-SA"/>
        </w:rPr>
      </w:pPr>
    </w:p>
    <w:p w14:paraId="3193DEB0" w14:textId="77777777" w:rsidR="0006225A" w:rsidRPr="0006225A" w:rsidRDefault="0006225A" w:rsidP="0006225A">
      <w:pPr>
        <w:suppressAutoHyphens/>
        <w:jc w:val="both"/>
        <w:rPr>
          <w:rFonts w:ascii="Noto Sans" w:eastAsia="Times New Roman" w:hAnsi="Noto Sans" w:cs="Noto Sans"/>
          <w:bCs/>
          <w:sz w:val="18"/>
          <w:szCs w:val="18"/>
          <w:lang w:val="es-ES" w:eastAsia="ar-SA"/>
        </w:rPr>
      </w:pPr>
      <w:r w:rsidRPr="0006225A">
        <w:rPr>
          <w:rFonts w:ascii="Noto Sans" w:eastAsia="Times New Roman" w:hAnsi="Noto Sans" w:cs="Noto Sans"/>
          <w:bCs/>
          <w:sz w:val="18"/>
          <w:szCs w:val="18"/>
          <w:lang w:val="es-ES" w:eastAsia="ar-SA"/>
        </w:rPr>
        <w:t>Se verificará que los bienes se encuentren adecuadamente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 así como que la calidad se mantenga durante el periodo de caducidad, a las condiciones del medio ambiente.</w:t>
      </w:r>
    </w:p>
    <w:p w14:paraId="10D2DD3B" w14:textId="77777777" w:rsidR="0006225A" w:rsidRPr="0006225A" w:rsidRDefault="0006225A" w:rsidP="0006225A">
      <w:pPr>
        <w:suppressAutoHyphens/>
        <w:jc w:val="both"/>
        <w:rPr>
          <w:rFonts w:ascii="Noto Sans" w:eastAsia="Times New Roman" w:hAnsi="Noto Sans" w:cs="Noto Sans"/>
          <w:bCs/>
          <w:sz w:val="18"/>
          <w:szCs w:val="18"/>
          <w:lang w:val="es-ES" w:eastAsia="ar-SA"/>
        </w:rPr>
      </w:pPr>
    </w:p>
    <w:p w14:paraId="047DEB5E" w14:textId="77777777" w:rsidR="0006225A" w:rsidRPr="0006225A" w:rsidRDefault="0006225A" w:rsidP="0006225A">
      <w:pPr>
        <w:suppressAutoHyphens/>
        <w:jc w:val="both"/>
        <w:rPr>
          <w:rFonts w:ascii="Noto Sans" w:eastAsia="Times New Roman" w:hAnsi="Noto Sans" w:cs="Noto Sans"/>
          <w:bCs/>
          <w:sz w:val="18"/>
          <w:szCs w:val="18"/>
          <w:lang w:val="es-ES" w:eastAsia="ar-SA"/>
        </w:rPr>
      </w:pPr>
      <w:r w:rsidRPr="0006225A">
        <w:rPr>
          <w:rFonts w:ascii="Noto Sans" w:eastAsia="Times New Roman" w:hAnsi="Noto Sans" w:cs="Noto Sans"/>
          <w:bCs/>
          <w:sz w:val="18"/>
          <w:szCs w:val="18"/>
          <w:lang w:val="es-ES" w:eastAsia="ar-SA"/>
        </w:rPr>
        <w:t>Adicionalmente, se verificará que los bienes que el proveedor pretende entregar no cuenten con oficio de incumplimiento a las especificaciones técnicas de calidad, por lo que se deberá verificar que los bienes entregados no cuenten con reporte de incumplimiento, por parte del Instituto a través de la comunicación de resultados emitida por la Coordinación de Calidad de Insumos y Laboratorios Especializados.</w:t>
      </w:r>
    </w:p>
    <w:p w14:paraId="6DBB1AD6" w14:textId="77777777" w:rsidR="0006225A" w:rsidRPr="0006225A" w:rsidRDefault="0006225A" w:rsidP="0006225A">
      <w:pPr>
        <w:suppressAutoHyphens/>
        <w:jc w:val="both"/>
        <w:rPr>
          <w:rFonts w:ascii="Noto Sans" w:eastAsia="Times New Roman" w:hAnsi="Noto Sans" w:cs="Noto Sans"/>
          <w:bCs/>
          <w:sz w:val="18"/>
          <w:szCs w:val="18"/>
          <w:lang w:val="es-ES" w:eastAsia="ar-SA"/>
        </w:rPr>
      </w:pPr>
    </w:p>
    <w:p w14:paraId="0A56F131" w14:textId="77777777" w:rsidR="0099614D" w:rsidRPr="0099614D" w:rsidRDefault="0099614D" w:rsidP="0099614D">
      <w:pPr>
        <w:jc w:val="both"/>
        <w:rPr>
          <w:rFonts w:ascii="Noto Sans" w:eastAsia="Times New Roman" w:hAnsi="Noto Sans" w:cs="Noto Sans"/>
          <w:noProof/>
          <w:sz w:val="18"/>
          <w:szCs w:val="18"/>
          <w:lang w:val="es-ES" w:eastAsia="ar-SA"/>
        </w:rPr>
      </w:pPr>
      <w:r w:rsidRPr="0099614D">
        <w:rPr>
          <w:rFonts w:ascii="Noto Sans" w:eastAsia="Times New Roman" w:hAnsi="Noto Sans" w:cs="Noto Sans"/>
          <w:noProof/>
          <w:sz w:val="18"/>
          <w:szCs w:val="18"/>
          <w:lang w:val="es-ES" w:eastAsia="ar-SA"/>
        </w:rPr>
        <w:t>Será necesario elaborar acta de entrega-recepción de los equipos en comodato, sin embargo para la recepción de los bienes mediará la generación de un alta a través del Sistema de Abasto Institucional, mismo que será visualizado por el proveedor adjudicado en el portal de proveedores, el cual será la constancia de recepción de los bienes.</w:t>
      </w:r>
    </w:p>
    <w:p w14:paraId="578976C4" w14:textId="77777777" w:rsidR="0006225A" w:rsidRPr="0006225A" w:rsidRDefault="0006225A" w:rsidP="0006225A">
      <w:pPr>
        <w:suppressAutoHyphens/>
        <w:jc w:val="both"/>
        <w:rPr>
          <w:rFonts w:ascii="Noto Sans" w:eastAsia="Times New Roman" w:hAnsi="Noto Sans" w:cs="Noto Sans"/>
          <w:bCs/>
          <w:sz w:val="18"/>
          <w:szCs w:val="18"/>
          <w:lang w:val="es-ES" w:eastAsia="ar-SA"/>
        </w:rPr>
      </w:pPr>
    </w:p>
    <w:p w14:paraId="4F9E2128" w14:textId="77777777" w:rsidR="0006225A" w:rsidRPr="0006225A" w:rsidRDefault="0006225A" w:rsidP="0006225A">
      <w:pPr>
        <w:suppressAutoHyphens/>
        <w:jc w:val="both"/>
        <w:rPr>
          <w:rFonts w:ascii="Noto Sans" w:eastAsia="Times New Roman" w:hAnsi="Noto Sans" w:cs="Noto Sans"/>
          <w:bCs/>
          <w:sz w:val="18"/>
          <w:szCs w:val="18"/>
          <w:lang w:val="es-ES" w:eastAsia="ar-SA"/>
        </w:rPr>
      </w:pPr>
      <w:r w:rsidRPr="0006225A">
        <w:rPr>
          <w:rFonts w:ascii="Noto Sans" w:eastAsia="Times New Roman" w:hAnsi="Noto Sans" w:cs="Noto Sans"/>
          <w:bCs/>
          <w:sz w:val="18"/>
          <w:szCs w:val="18"/>
          <w:lang w:val="es-ES" w:eastAsia="ar-SA"/>
        </w:rPr>
        <w:t>Cabe resaltar que mientras no se cumpla con las condiciones de entrega establecidas en el presente, no se darán por recibidos y aceptados los bienes; quedando sujeto a la aplicación de penas convencionales o deductivas correspondientes que se indican en el presente.</w:t>
      </w:r>
      <w:bookmarkEnd w:id="1"/>
    </w:p>
    <w:p w14:paraId="006AE137" w14:textId="77777777" w:rsidR="0006225A" w:rsidRPr="0006225A" w:rsidRDefault="0006225A" w:rsidP="0006225A">
      <w:pPr>
        <w:suppressAutoHyphens/>
        <w:jc w:val="both"/>
        <w:rPr>
          <w:rFonts w:ascii="Noto Sans" w:eastAsia="Times New Roman" w:hAnsi="Noto Sans" w:cs="Noto Sans"/>
          <w:bCs/>
          <w:sz w:val="18"/>
          <w:szCs w:val="18"/>
          <w:lang w:val="es-ES" w:eastAsia="ar-SA"/>
        </w:rPr>
      </w:pPr>
    </w:p>
    <w:p w14:paraId="6EEECD25" w14:textId="77777777" w:rsidR="003C4146" w:rsidRDefault="003C4146" w:rsidP="00E443B1">
      <w:pPr>
        <w:jc w:val="both"/>
        <w:rPr>
          <w:rFonts w:ascii="Noto Sans" w:hAnsi="Noto Sans" w:cs="Noto Sans"/>
          <w:b/>
          <w:sz w:val="18"/>
          <w:szCs w:val="18"/>
        </w:rPr>
      </w:pPr>
      <w:r w:rsidRPr="009452F9">
        <w:rPr>
          <w:rFonts w:ascii="Noto Sans" w:hAnsi="Noto Sans" w:cs="Noto Sans"/>
          <w:b/>
          <w:sz w:val="18"/>
          <w:szCs w:val="18"/>
        </w:rPr>
        <w:t>DÍAS INHABILES PARA EL INSTITUTO:</w:t>
      </w:r>
    </w:p>
    <w:p w14:paraId="358E5BD2" w14:textId="77777777" w:rsidR="00E73589" w:rsidRDefault="00E73589" w:rsidP="00E443B1">
      <w:pPr>
        <w:jc w:val="both"/>
        <w:rPr>
          <w:rFonts w:ascii="Noto Sans" w:hAnsi="Noto Sans" w:cs="Noto Sans"/>
          <w:b/>
          <w:sz w:val="18"/>
          <w:szCs w:val="18"/>
        </w:rPr>
      </w:pPr>
    </w:p>
    <w:p w14:paraId="743D51DD" w14:textId="77777777" w:rsidR="00E73589" w:rsidRDefault="00E73589" w:rsidP="00E73589">
      <w:pPr>
        <w:suppressAutoHyphens/>
        <w:jc w:val="both"/>
        <w:rPr>
          <w:rFonts w:ascii="Noto Sans" w:eastAsia="Times New Roman" w:hAnsi="Noto Sans" w:cs="Noto Sans"/>
          <w:noProof/>
          <w:sz w:val="18"/>
          <w:szCs w:val="18"/>
          <w:lang w:val="es-ES" w:eastAsia="ar-SA"/>
        </w:rPr>
      </w:pPr>
      <w:bookmarkStart w:id="2" w:name="_Hlk215833671"/>
      <w:r>
        <w:rPr>
          <w:rFonts w:ascii="Noto Sans" w:eastAsia="Times New Roman" w:hAnsi="Noto Sans" w:cs="Noto Sans"/>
          <w:noProof/>
          <w:sz w:val="18"/>
          <w:szCs w:val="18"/>
          <w:lang w:eastAsia="ar-SA"/>
        </w:rPr>
        <w:t>Según lo establecido en la Ley Federal del Trabajo, las fechas de descanso obligatorio para los trabajadores en 2026 son:</w:t>
      </w:r>
    </w:p>
    <w:p w14:paraId="6F7A7ED2" w14:textId="77777777" w:rsidR="00E73589" w:rsidRDefault="00E73589" w:rsidP="00E73589">
      <w:pPr>
        <w:suppressAutoHyphens/>
        <w:jc w:val="both"/>
        <w:rPr>
          <w:rFonts w:ascii="Noto Sans" w:eastAsia="Yu Mincho" w:hAnsi="Noto Sans" w:cs="Noto Sans"/>
          <w:sz w:val="18"/>
          <w:szCs w:val="18"/>
        </w:rPr>
      </w:pPr>
    </w:p>
    <w:p w14:paraId="49604216" w14:textId="77777777" w:rsidR="00E73589" w:rsidRDefault="00E73589" w:rsidP="00B62F70">
      <w:pPr>
        <w:pStyle w:val="Prrafodelista"/>
        <w:numPr>
          <w:ilvl w:val="0"/>
          <w:numId w:val="31"/>
        </w:numPr>
        <w:suppressAutoHyphens/>
        <w:spacing w:line="256" w:lineRule="auto"/>
        <w:jc w:val="both"/>
        <w:rPr>
          <w:rFonts w:ascii="Noto Sans" w:hAnsi="Noto Sans" w:cs="Noto Sans"/>
          <w:sz w:val="18"/>
          <w:szCs w:val="18"/>
          <w:lang w:val="es-ES"/>
        </w:rPr>
      </w:pPr>
      <w:r>
        <w:rPr>
          <w:rFonts w:ascii="Noto Sans" w:hAnsi="Noto Sans" w:cs="Noto Sans"/>
          <w:sz w:val="18"/>
          <w:szCs w:val="18"/>
          <w:lang w:val="es-ES"/>
        </w:rPr>
        <w:t xml:space="preserve">    01 de enero: Celebración del Año Nuevo.</w:t>
      </w:r>
    </w:p>
    <w:p w14:paraId="0CD43351" w14:textId="77777777" w:rsidR="00E73589" w:rsidRDefault="00E73589" w:rsidP="00B62F70">
      <w:pPr>
        <w:pStyle w:val="Prrafodelista"/>
        <w:numPr>
          <w:ilvl w:val="0"/>
          <w:numId w:val="31"/>
        </w:numPr>
        <w:suppressAutoHyphens/>
        <w:spacing w:line="256" w:lineRule="auto"/>
        <w:jc w:val="both"/>
        <w:rPr>
          <w:rFonts w:ascii="Noto Sans" w:hAnsi="Noto Sans" w:cs="Noto Sans"/>
          <w:sz w:val="18"/>
          <w:szCs w:val="18"/>
          <w:lang w:val="es-ES"/>
        </w:rPr>
      </w:pPr>
      <w:r>
        <w:rPr>
          <w:rFonts w:ascii="Noto Sans" w:hAnsi="Noto Sans" w:cs="Noto Sans"/>
          <w:sz w:val="18"/>
          <w:szCs w:val="18"/>
          <w:lang w:val="es-ES"/>
        </w:rPr>
        <w:t xml:space="preserve">    02 de febrero: Aniversario de la Constitución de 1857.</w:t>
      </w:r>
    </w:p>
    <w:p w14:paraId="43C15E6D" w14:textId="77777777" w:rsidR="00E73589" w:rsidRDefault="00E73589" w:rsidP="00B62F70">
      <w:pPr>
        <w:pStyle w:val="Prrafodelista"/>
        <w:numPr>
          <w:ilvl w:val="0"/>
          <w:numId w:val="31"/>
        </w:numPr>
        <w:suppressAutoHyphens/>
        <w:spacing w:line="256" w:lineRule="auto"/>
        <w:jc w:val="both"/>
        <w:rPr>
          <w:rFonts w:ascii="Noto Sans" w:hAnsi="Noto Sans" w:cs="Noto Sans"/>
          <w:sz w:val="18"/>
          <w:szCs w:val="18"/>
          <w:lang w:val="es-ES"/>
        </w:rPr>
      </w:pPr>
      <w:r>
        <w:rPr>
          <w:rFonts w:ascii="Noto Sans" w:hAnsi="Noto Sans" w:cs="Noto Sans"/>
          <w:sz w:val="18"/>
          <w:szCs w:val="18"/>
          <w:lang w:val="es-ES"/>
        </w:rPr>
        <w:t xml:space="preserve">    16 de marzo: Natalicio de Benito Juárez.</w:t>
      </w:r>
    </w:p>
    <w:p w14:paraId="6C5057AF" w14:textId="77777777" w:rsidR="00E73589" w:rsidRDefault="00E73589" w:rsidP="00B62F70">
      <w:pPr>
        <w:pStyle w:val="Prrafodelista"/>
        <w:numPr>
          <w:ilvl w:val="0"/>
          <w:numId w:val="31"/>
        </w:numPr>
        <w:suppressAutoHyphens/>
        <w:spacing w:line="256" w:lineRule="auto"/>
        <w:jc w:val="both"/>
        <w:rPr>
          <w:rFonts w:ascii="Noto Sans" w:hAnsi="Noto Sans" w:cs="Noto Sans"/>
          <w:sz w:val="18"/>
          <w:szCs w:val="18"/>
          <w:lang w:val="es-ES"/>
        </w:rPr>
      </w:pPr>
      <w:r>
        <w:rPr>
          <w:rFonts w:ascii="Noto Sans" w:hAnsi="Noto Sans" w:cs="Noto Sans"/>
          <w:sz w:val="18"/>
          <w:szCs w:val="18"/>
          <w:lang w:val="es-ES"/>
        </w:rPr>
        <w:t xml:space="preserve">    02 y 03 de abril: </w:t>
      </w:r>
      <w:proofErr w:type="gramStart"/>
      <w:r>
        <w:rPr>
          <w:rFonts w:ascii="Noto Sans" w:hAnsi="Noto Sans" w:cs="Noto Sans"/>
          <w:sz w:val="18"/>
          <w:szCs w:val="18"/>
          <w:lang w:val="es-ES"/>
        </w:rPr>
        <w:t>Jueves</w:t>
      </w:r>
      <w:proofErr w:type="gramEnd"/>
      <w:r>
        <w:rPr>
          <w:rFonts w:ascii="Noto Sans" w:hAnsi="Noto Sans" w:cs="Noto Sans"/>
          <w:sz w:val="18"/>
          <w:szCs w:val="18"/>
          <w:lang w:val="es-ES"/>
        </w:rPr>
        <w:t xml:space="preserve"> y Viernes Santo.</w:t>
      </w:r>
    </w:p>
    <w:p w14:paraId="6140B77A" w14:textId="77777777" w:rsidR="00E73589" w:rsidRDefault="00E73589" w:rsidP="00B62F70">
      <w:pPr>
        <w:pStyle w:val="Prrafodelista"/>
        <w:numPr>
          <w:ilvl w:val="0"/>
          <w:numId w:val="31"/>
        </w:numPr>
        <w:suppressAutoHyphens/>
        <w:spacing w:line="256" w:lineRule="auto"/>
        <w:jc w:val="both"/>
        <w:rPr>
          <w:rFonts w:ascii="Noto Sans" w:hAnsi="Noto Sans" w:cs="Noto Sans"/>
          <w:sz w:val="18"/>
          <w:szCs w:val="18"/>
          <w:lang w:val="es-ES"/>
        </w:rPr>
      </w:pPr>
      <w:r>
        <w:rPr>
          <w:rFonts w:ascii="Noto Sans" w:hAnsi="Noto Sans" w:cs="Noto Sans"/>
          <w:sz w:val="18"/>
          <w:szCs w:val="18"/>
          <w:lang w:val="es-ES"/>
        </w:rPr>
        <w:t xml:space="preserve">    01 de mayo: Celebración del Día del Trabajo.</w:t>
      </w:r>
    </w:p>
    <w:p w14:paraId="0ACBBA89" w14:textId="77777777" w:rsidR="00E73589" w:rsidRDefault="00E73589" w:rsidP="00B62F70">
      <w:pPr>
        <w:pStyle w:val="Prrafodelista"/>
        <w:numPr>
          <w:ilvl w:val="0"/>
          <w:numId w:val="31"/>
        </w:numPr>
        <w:suppressAutoHyphens/>
        <w:spacing w:line="256" w:lineRule="auto"/>
        <w:jc w:val="both"/>
        <w:rPr>
          <w:rFonts w:ascii="Noto Sans" w:hAnsi="Noto Sans" w:cs="Noto Sans"/>
          <w:sz w:val="18"/>
          <w:szCs w:val="18"/>
          <w:lang w:val="es-ES"/>
        </w:rPr>
      </w:pPr>
      <w:r>
        <w:rPr>
          <w:rFonts w:ascii="Noto Sans" w:hAnsi="Noto Sans" w:cs="Noto Sans"/>
          <w:sz w:val="18"/>
          <w:szCs w:val="18"/>
          <w:lang w:val="es-ES"/>
        </w:rPr>
        <w:t xml:space="preserve">   15 y 16 de septiembre: En conmemoración del día de la Independencia.</w:t>
      </w:r>
    </w:p>
    <w:p w14:paraId="44BFCCDF" w14:textId="77777777" w:rsidR="00E73589" w:rsidRDefault="00E73589" w:rsidP="00B62F70">
      <w:pPr>
        <w:pStyle w:val="Prrafodelista"/>
        <w:numPr>
          <w:ilvl w:val="0"/>
          <w:numId w:val="31"/>
        </w:numPr>
        <w:suppressAutoHyphens/>
        <w:spacing w:line="256" w:lineRule="auto"/>
        <w:jc w:val="both"/>
        <w:rPr>
          <w:rFonts w:ascii="Noto Sans" w:hAnsi="Noto Sans" w:cs="Noto Sans"/>
          <w:sz w:val="18"/>
          <w:szCs w:val="18"/>
          <w:lang w:val="es-ES"/>
        </w:rPr>
      </w:pPr>
      <w:r>
        <w:rPr>
          <w:rFonts w:ascii="Noto Sans" w:hAnsi="Noto Sans" w:cs="Noto Sans"/>
          <w:sz w:val="18"/>
          <w:szCs w:val="18"/>
          <w:lang w:val="es-ES"/>
        </w:rPr>
        <w:t xml:space="preserve">    16 de noviembre: En conmemoración del 20 de noviembre, Revolución Mexicana.</w:t>
      </w:r>
    </w:p>
    <w:p w14:paraId="18380D14" w14:textId="27F7E2D6" w:rsidR="00E73589" w:rsidRPr="00230700" w:rsidRDefault="00E73589" w:rsidP="00B62F70">
      <w:pPr>
        <w:pStyle w:val="Prrafodelista"/>
        <w:numPr>
          <w:ilvl w:val="0"/>
          <w:numId w:val="31"/>
        </w:numPr>
        <w:suppressAutoHyphens/>
        <w:spacing w:line="256" w:lineRule="auto"/>
        <w:jc w:val="both"/>
        <w:rPr>
          <w:rFonts w:ascii="Noto Sans" w:eastAsia="Times New Roman" w:hAnsi="Noto Sans" w:cs="Noto Sans"/>
          <w:noProof/>
          <w:sz w:val="18"/>
          <w:szCs w:val="18"/>
          <w:lang w:val="es-ES" w:eastAsia="ar-SA"/>
        </w:rPr>
      </w:pPr>
      <w:r>
        <w:rPr>
          <w:rFonts w:ascii="Noto Sans" w:hAnsi="Noto Sans" w:cs="Noto Sans"/>
          <w:sz w:val="18"/>
          <w:szCs w:val="18"/>
          <w:lang w:val="es-ES"/>
        </w:rPr>
        <w:t xml:space="preserve">    25 de diciembre: Celebración de la Navidad.</w:t>
      </w:r>
      <w:r>
        <w:rPr>
          <w:rFonts w:ascii="Noto Sans" w:hAnsi="Noto Sans" w:cs="Noto Sans"/>
          <w:sz w:val="18"/>
          <w:szCs w:val="18"/>
          <w:lang w:val="es-ES"/>
        </w:rPr>
        <w:tab/>
      </w:r>
      <w:bookmarkEnd w:id="2"/>
    </w:p>
    <w:p w14:paraId="093F9627" w14:textId="77777777" w:rsidR="004B6642" w:rsidRPr="004B6642" w:rsidRDefault="004B6642" w:rsidP="004B6642">
      <w:pPr>
        <w:suppressAutoHyphens/>
        <w:jc w:val="both"/>
        <w:rPr>
          <w:rFonts w:ascii="Noto Sans" w:eastAsia="Times New Roman" w:hAnsi="Noto Sans" w:cs="Noto Sans"/>
          <w:b/>
          <w:noProof/>
          <w:sz w:val="18"/>
          <w:szCs w:val="18"/>
          <w:lang w:val="es-ES" w:eastAsia="ar-SA"/>
        </w:rPr>
      </w:pPr>
      <w:r w:rsidRPr="004B6642">
        <w:rPr>
          <w:rFonts w:ascii="Noto Sans" w:eastAsia="Times New Roman" w:hAnsi="Noto Sans" w:cs="Noto Sans"/>
          <w:b/>
          <w:noProof/>
          <w:sz w:val="18"/>
          <w:szCs w:val="18"/>
          <w:lang w:eastAsia="ar-SA"/>
        </w:rPr>
        <w:t>CONSIDERACIONES DE NO REALIZAR EL CANJE O RECOLECCIÓN:</w:t>
      </w:r>
    </w:p>
    <w:p w14:paraId="6770048D" w14:textId="77777777" w:rsidR="004B6642" w:rsidRPr="004B6642" w:rsidRDefault="004B6642" w:rsidP="004B6642">
      <w:pPr>
        <w:suppressAutoHyphens/>
        <w:jc w:val="both"/>
        <w:rPr>
          <w:rFonts w:ascii="Noto Sans" w:eastAsia="Times New Roman" w:hAnsi="Noto Sans" w:cs="Noto Sans"/>
          <w:noProof/>
          <w:sz w:val="18"/>
          <w:szCs w:val="18"/>
          <w:lang w:eastAsia="ar-SA"/>
        </w:rPr>
      </w:pPr>
    </w:p>
    <w:p w14:paraId="4F6B7067" w14:textId="77777777" w:rsidR="004B6642" w:rsidRPr="004B6642" w:rsidRDefault="004B6642" w:rsidP="004B6642">
      <w:pPr>
        <w:suppressAutoHyphens/>
        <w:jc w:val="both"/>
        <w:rPr>
          <w:rFonts w:ascii="Noto Sans" w:eastAsia="Times New Roman" w:hAnsi="Noto Sans" w:cs="Noto Sans"/>
          <w:noProof/>
          <w:sz w:val="18"/>
          <w:szCs w:val="18"/>
          <w:lang w:eastAsia="ar-SA"/>
        </w:rPr>
      </w:pPr>
      <w:r w:rsidRPr="004B6642">
        <w:rPr>
          <w:rFonts w:ascii="Noto Sans" w:eastAsia="Times New Roman" w:hAnsi="Noto Sans" w:cs="Noto Sans"/>
          <w:noProof/>
          <w:sz w:val="18"/>
          <w:szCs w:val="18"/>
          <w:lang w:eastAsia="ar-SA"/>
        </w:rPr>
        <w:t xml:space="preserve">Si el Licitante Adjudicado no realiza el canje o la recolección de los bienes defectuosos y/o con vicios ocultos, EL INSTITUTO procederá a la disposición final de los mismos de acuerdo a lo establecido por la Legislación Sanitaria y Ambiental. </w:t>
      </w:r>
    </w:p>
    <w:p w14:paraId="67C3EC24" w14:textId="77777777" w:rsidR="004B6642" w:rsidRPr="004B6642" w:rsidRDefault="004B6642" w:rsidP="004B6642">
      <w:pPr>
        <w:suppressAutoHyphens/>
        <w:jc w:val="both"/>
        <w:rPr>
          <w:rFonts w:ascii="Noto Sans" w:eastAsia="Times New Roman" w:hAnsi="Noto Sans" w:cs="Noto Sans"/>
          <w:noProof/>
          <w:sz w:val="18"/>
          <w:szCs w:val="18"/>
          <w:lang w:eastAsia="ar-SA"/>
        </w:rPr>
      </w:pPr>
    </w:p>
    <w:p w14:paraId="62472147" w14:textId="6992E1B9" w:rsidR="004B6642" w:rsidRPr="004B6642" w:rsidRDefault="004B6642" w:rsidP="004B6642">
      <w:pPr>
        <w:suppressAutoHyphens/>
        <w:jc w:val="both"/>
        <w:rPr>
          <w:rFonts w:ascii="Noto Sans" w:eastAsia="Times New Roman" w:hAnsi="Noto Sans" w:cs="Noto Sans"/>
          <w:noProof/>
          <w:sz w:val="18"/>
          <w:szCs w:val="18"/>
          <w:lang w:eastAsia="ar-SA"/>
        </w:rPr>
      </w:pPr>
      <w:r w:rsidRPr="004B6642">
        <w:rPr>
          <w:rFonts w:ascii="Noto Sans" w:eastAsia="Times New Roman" w:hAnsi="Noto Sans" w:cs="Noto Sans"/>
          <w:noProof/>
          <w:sz w:val="18"/>
          <w:szCs w:val="18"/>
          <w:lang w:eastAsia="ar-SA"/>
        </w:rPr>
        <w:t xml:space="preserve">En este caso, el importe de los bienes no recolectados cuyo pago se haya efectuado, el proveedor deberá reintegrar dichas cantidades, a más tardar 05 días hábiles posteriores a la solicitud por parte del Instituto, más los intereses correspondientes, conforme a la tasa que establezca la Ley de Ingresos de la Federación publicada en el DOF el </w:t>
      </w:r>
      <w:r w:rsidR="00B506D3">
        <w:rPr>
          <w:rFonts w:ascii="Noto Sans" w:eastAsia="Times New Roman" w:hAnsi="Noto Sans" w:cs="Noto Sans"/>
          <w:noProof/>
          <w:sz w:val="18"/>
          <w:szCs w:val="18"/>
          <w:lang w:eastAsia="ar-SA"/>
        </w:rPr>
        <w:t>07</w:t>
      </w:r>
      <w:r w:rsidRPr="004B6642">
        <w:rPr>
          <w:rFonts w:ascii="Noto Sans" w:eastAsia="Times New Roman" w:hAnsi="Noto Sans" w:cs="Noto Sans"/>
          <w:noProof/>
          <w:sz w:val="18"/>
          <w:szCs w:val="18"/>
          <w:lang w:eastAsia="ar-SA"/>
        </w:rPr>
        <w:t xml:space="preserve"> de noviembre de 202</w:t>
      </w:r>
      <w:r w:rsidR="00B506D3">
        <w:rPr>
          <w:rFonts w:ascii="Noto Sans" w:eastAsia="Times New Roman" w:hAnsi="Noto Sans" w:cs="Noto Sans"/>
          <w:noProof/>
          <w:sz w:val="18"/>
          <w:szCs w:val="18"/>
          <w:lang w:eastAsia="ar-SA"/>
        </w:rPr>
        <w:t>5</w:t>
      </w:r>
      <w:r w:rsidRPr="004B6642">
        <w:rPr>
          <w:rFonts w:ascii="Noto Sans" w:eastAsia="Times New Roman" w:hAnsi="Noto Sans" w:cs="Noto Sans"/>
          <w:noProof/>
          <w:sz w:val="18"/>
          <w:szCs w:val="18"/>
          <w:lang w:eastAsia="ar-SA"/>
        </w:rPr>
        <w:t xml:space="preserve">, en </w:t>
      </w:r>
      <w:r w:rsidRPr="004B6642">
        <w:rPr>
          <w:rFonts w:ascii="Noto Sans" w:eastAsia="Times New Roman" w:hAnsi="Noto Sans" w:cs="Noto Sans"/>
          <w:noProof/>
          <w:sz w:val="18"/>
          <w:szCs w:val="18"/>
          <w:lang w:eastAsia="ar-SA"/>
        </w:rPr>
        <w:lastRenderedPageBreak/>
        <w:t>los casos de prórroga para el pago de créditos fiscales. Los intereses se calcularán sobre el importe de los bienes no recolectados y se computarán por días naturales desde la fecha en que el Instituto haya realizado el pago.</w:t>
      </w:r>
    </w:p>
    <w:p w14:paraId="5DD498D4" w14:textId="77777777" w:rsidR="004B6642" w:rsidRPr="004B6642" w:rsidRDefault="004B6642" w:rsidP="004B6642">
      <w:pPr>
        <w:suppressAutoHyphens/>
        <w:jc w:val="both"/>
        <w:rPr>
          <w:rFonts w:ascii="Noto Sans" w:eastAsia="Times New Roman" w:hAnsi="Noto Sans" w:cs="Noto Sans"/>
          <w:noProof/>
          <w:sz w:val="18"/>
          <w:szCs w:val="18"/>
          <w:lang w:eastAsia="ar-SA"/>
        </w:rPr>
      </w:pPr>
    </w:p>
    <w:p w14:paraId="21E92202" w14:textId="068A7E88" w:rsidR="004B6642" w:rsidRPr="004B6642" w:rsidRDefault="004B6642" w:rsidP="004B6642">
      <w:pPr>
        <w:suppressAutoHyphens/>
        <w:jc w:val="both"/>
        <w:rPr>
          <w:rFonts w:ascii="Noto Sans" w:eastAsia="Times New Roman" w:hAnsi="Noto Sans" w:cs="Noto Sans"/>
          <w:noProof/>
          <w:sz w:val="18"/>
          <w:szCs w:val="18"/>
          <w:lang w:eastAsia="ar-SA"/>
        </w:rPr>
      </w:pPr>
      <w:r w:rsidRPr="004B6642">
        <w:rPr>
          <w:rFonts w:ascii="Noto Sans" w:eastAsia="Times New Roman" w:hAnsi="Noto Sans" w:cs="Noto Sans"/>
          <w:noProof/>
          <w:sz w:val="18"/>
          <w:szCs w:val="18"/>
          <w:lang w:eastAsia="ar-SA"/>
        </w:rPr>
        <w:t xml:space="preserve">En el supuesto anterior, para el caso de los bienes, cuya disposición final sea la destrucción, el proveedor cubrirá el importe de la destrucción, a más tardar 10 días naturales posteriores a la solicitud por parte del Instituto. </w:t>
      </w:r>
    </w:p>
    <w:p w14:paraId="67C38CC3" w14:textId="77777777" w:rsidR="004B6642" w:rsidRDefault="004B6642" w:rsidP="004B6642">
      <w:pPr>
        <w:suppressAutoHyphens/>
        <w:jc w:val="both"/>
        <w:rPr>
          <w:rFonts w:ascii="Noto Sans" w:eastAsia="Times New Roman" w:hAnsi="Noto Sans" w:cs="Noto Sans"/>
          <w:b/>
          <w:noProof/>
          <w:sz w:val="18"/>
          <w:szCs w:val="18"/>
          <w:lang w:eastAsia="ar-SA"/>
        </w:rPr>
      </w:pPr>
    </w:p>
    <w:p w14:paraId="7C96A4A8" w14:textId="78A5F3F2" w:rsidR="004B6642" w:rsidRDefault="004B6642" w:rsidP="004B6642">
      <w:pPr>
        <w:suppressAutoHyphens/>
        <w:jc w:val="both"/>
        <w:rPr>
          <w:rFonts w:ascii="Noto Sans" w:eastAsia="Times New Roman" w:hAnsi="Noto Sans" w:cs="Noto Sans"/>
          <w:b/>
          <w:noProof/>
          <w:sz w:val="18"/>
          <w:szCs w:val="18"/>
          <w:lang w:eastAsia="ar-SA"/>
        </w:rPr>
      </w:pPr>
      <w:r w:rsidRPr="004B6642">
        <w:rPr>
          <w:rFonts w:ascii="Noto Sans" w:eastAsia="Times New Roman" w:hAnsi="Noto Sans" w:cs="Noto Sans"/>
          <w:b/>
          <w:noProof/>
          <w:sz w:val="18"/>
          <w:szCs w:val="18"/>
          <w:lang w:eastAsia="ar-SA"/>
        </w:rPr>
        <w:t>DEVOLUCIÓN.</w:t>
      </w:r>
    </w:p>
    <w:p w14:paraId="110FA140" w14:textId="77777777" w:rsidR="004B6642" w:rsidRPr="004B6642" w:rsidRDefault="004B6642" w:rsidP="004B6642">
      <w:pPr>
        <w:suppressAutoHyphens/>
        <w:jc w:val="both"/>
        <w:rPr>
          <w:rFonts w:ascii="Noto Sans" w:eastAsia="Times New Roman" w:hAnsi="Noto Sans" w:cs="Noto Sans"/>
          <w:b/>
          <w:noProof/>
          <w:sz w:val="18"/>
          <w:szCs w:val="18"/>
          <w:lang w:eastAsia="ar-SA"/>
        </w:rPr>
      </w:pPr>
    </w:p>
    <w:p w14:paraId="3A37C847" w14:textId="77777777" w:rsidR="004B6642" w:rsidRPr="004B6642" w:rsidRDefault="004B6642" w:rsidP="004B6642">
      <w:pPr>
        <w:suppressAutoHyphens/>
        <w:jc w:val="both"/>
        <w:rPr>
          <w:rFonts w:ascii="Noto Sans" w:eastAsia="Times New Roman" w:hAnsi="Noto Sans" w:cs="Noto Sans"/>
          <w:noProof/>
          <w:sz w:val="18"/>
          <w:szCs w:val="18"/>
          <w:lang w:eastAsia="ar-SA"/>
        </w:rPr>
      </w:pPr>
      <w:r w:rsidRPr="004B6642">
        <w:rPr>
          <w:rFonts w:ascii="Noto Sans" w:eastAsia="Times New Roman" w:hAnsi="Noto Sans" w:cs="Noto Sans"/>
          <w:noProof/>
          <w:sz w:val="18"/>
          <w:szCs w:val="18"/>
          <w:lang w:eastAsia="ar-SA"/>
        </w:rPr>
        <w:t>Cuando las Autoridades Sanitarias (Secretaría de Salud a través de la COFEPRIS) revoquen el Registro Sanitario de los bienes que hayan resultado adjudicados, el Instituto además de que podrá rescindir el contrato, solicitará al proveedor la recolección de los insumos, la cual deberá concluirse en un plazo no mayor a 10 (diez) días hábiles contados a partir de la notificación por parte de este Instituto.</w:t>
      </w:r>
    </w:p>
    <w:p w14:paraId="090B2064" w14:textId="77777777" w:rsidR="004B6642" w:rsidRPr="004B6642" w:rsidRDefault="004B6642" w:rsidP="004B6642">
      <w:pPr>
        <w:suppressAutoHyphens/>
        <w:jc w:val="both"/>
        <w:rPr>
          <w:rFonts w:ascii="Noto Sans" w:eastAsia="Times New Roman" w:hAnsi="Noto Sans" w:cs="Noto Sans"/>
          <w:noProof/>
          <w:sz w:val="18"/>
          <w:szCs w:val="18"/>
          <w:lang w:eastAsia="ar-SA"/>
        </w:rPr>
      </w:pPr>
    </w:p>
    <w:p w14:paraId="0AE65294" w14:textId="77777777" w:rsidR="004B6642" w:rsidRPr="004B6642" w:rsidRDefault="004B6642" w:rsidP="004B6642">
      <w:pPr>
        <w:suppressAutoHyphens/>
        <w:jc w:val="both"/>
        <w:rPr>
          <w:rFonts w:ascii="Noto Sans" w:eastAsia="Times New Roman" w:hAnsi="Noto Sans" w:cs="Noto Sans"/>
          <w:noProof/>
          <w:sz w:val="18"/>
          <w:szCs w:val="18"/>
          <w:lang w:eastAsia="ar-SA"/>
        </w:rPr>
      </w:pPr>
      <w:r w:rsidRPr="004B6642">
        <w:rPr>
          <w:rFonts w:ascii="Noto Sans" w:eastAsia="Times New Roman" w:hAnsi="Noto Sans" w:cs="Noto Sans"/>
          <w:noProof/>
          <w:sz w:val="18"/>
          <w:szCs w:val="18"/>
          <w:lang w:eastAsia="ar-SA"/>
        </w:rPr>
        <w:t>También procederá a solicitar la recolección del total de las existencias de los bienes al proveedor, cuando con posterioridad a la entrega de lotes corregidos, se detecte el mismo defecto de lotes anteriores o éstos no hayan sido canjeados.</w:t>
      </w:r>
    </w:p>
    <w:p w14:paraId="40FABEB9" w14:textId="77777777" w:rsidR="004B6642" w:rsidRPr="008026A7" w:rsidRDefault="004B6642" w:rsidP="008026A7">
      <w:pPr>
        <w:suppressAutoHyphens/>
        <w:jc w:val="both"/>
        <w:rPr>
          <w:rFonts w:ascii="Noto Sans" w:eastAsia="Times New Roman" w:hAnsi="Noto Sans" w:cs="Noto Sans"/>
          <w:noProof/>
          <w:sz w:val="18"/>
          <w:szCs w:val="18"/>
          <w:lang w:eastAsia="ar-SA"/>
        </w:rPr>
      </w:pPr>
    </w:p>
    <w:p w14:paraId="6E739991" w14:textId="77777777" w:rsidR="004B6642" w:rsidRPr="004B6642" w:rsidRDefault="004B6642" w:rsidP="004B6642">
      <w:pPr>
        <w:suppressAutoHyphens/>
        <w:jc w:val="both"/>
        <w:rPr>
          <w:rFonts w:ascii="Noto Sans" w:eastAsia="Times New Roman" w:hAnsi="Noto Sans" w:cs="Noto Sans"/>
          <w:b/>
          <w:noProof/>
          <w:sz w:val="18"/>
          <w:szCs w:val="18"/>
          <w:lang w:eastAsia="ar-SA"/>
        </w:rPr>
      </w:pPr>
      <w:r w:rsidRPr="004B6642">
        <w:rPr>
          <w:rFonts w:ascii="Noto Sans" w:eastAsia="Times New Roman" w:hAnsi="Noto Sans" w:cs="Noto Sans"/>
          <w:b/>
          <w:noProof/>
          <w:sz w:val="18"/>
          <w:szCs w:val="18"/>
          <w:lang w:eastAsia="ar-SA"/>
        </w:rPr>
        <w:t>DATOS GENERALES Y NOTIFICACIONES OFICIALES DE LOS PROVEEDORES.</w:t>
      </w:r>
    </w:p>
    <w:p w14:paraId="63D75220" w14:textId="77777777" w:rsidR="004B6642" w:rsidRPr="008026A7" w:rsidRDefault="004B6642" w:rsidP="008026A7">
      <w:pPr>
        <w:suppressAutoHyphens/>
        <w:jc w:val="both"/>
        <w:rPr>
          <w:rFonts w:ascii="Noto Sans" w:eastAsia="Times New Roman" w:hAnsi="Noto Sans" w:cs="Noto Sans"/>
          <w:noProof/>
          <w:sz w:val="18"/>
          <w:szCs w:val="18"/>
          <w:lang w:eastAsia="ar-SA"/>
        </w:rPr>
      </w:pPr>
    </w:p>
    <w:p w14:paraId="5676789B" w14:textId="77777777" w:rsidR="004B6642" w:rsidRPr="004B6642" w:rsidRDefault="004B6642" w:rsidP="004B6642">
      <w:pPr>
        <w:suppressAutoHyphens/>
        <w:jc w:val="both"/>
        <w:rPr>
          <w:rFonts w:ascii="Noto Sans" w:eastAsia="Times New Roman" w:hAnsi="Noto Sans" w:cs="Noto Sans"/>
          <w:noProof/>
          <w:sz w:val="18"/>
          <w:szCs w:val="18"/>
          <w:lang w:eastAsia="ar-SA"/>
        </w:rPr>
      </w:pPr>
      <w:r w:rsidRPr="004B6642">
        <w:rPr>
          <w:rFonts w:ascii="Noto Sans" w:eastAsia="Times New Roman" w:hAnsi="Noto Sans" w:cs="Noto Sans"/>
          <w:noProof/>
          <w:sz w:val="18"/>
          <w:szCs w:val="18"/>
          <w:lang w:eastAsia="ar-SA"/>
        </w:rPr>
        <w:t>El contacto designado por el proveedor, no tendrá que ser necesariamente el Representante Legal de la empresa, sin embargo toda notificación que se le haga por parte del Instituto se considerará de carácter oficial.</w:t>
      </w:r>
    </w:p>
    <w:p w14:paraId="19FDAA21" w14:textId="77777777" w:rsidR="004B6642" w:rsidRPr="004B6642" w:rsidRDefault="004B6642" w:rsidP="004B6642">
      <w:pPr>
        <w:suppressAutoHyphens/>
        <w:jc w:val="both"/>
        <w:rPr>
          <w:rFonts w:ascii="Noto Sans" w:eastAsia="Times New Roman" w:hAnsi="Noto Sans" w:cs="Noto Sans"/>
          <w:noProof/>
          <w:sz w:val="18"/>
          <w:szCs w:val="18"/>
          <w:lang w:eastAsia="ar-SA"/>
        </w:rPr>
      </w:pPr>
    </w:p>
    <w:p w14:paraId="337462F8" w14:textId="77777777" w:rsidR="004B6642" w:rsidRPr="004B6642" w:rsidRDefault="004B6642" w:rsidP="004B6642">
      <w:pPr>
        <w:suppressAutoHyphens/>
        <w:jc w:val="both"/>
        <w:rPr>
          <w:rFonts w:ascii="Noto Sans" w:eastAsia="Times New Roman" w:hAnsi="Noto Sans" w:cs="Noto Sans"/>
          <w:noProof/>
          <w:sz w:val="18"/>
          <w:szCs w:val="18"/>
          <w:lang w:eastAsia="ar-SA"/>
        </w:rPr>
      </w:pPr>
      <w:r w:rsidRPr="004B6642">
        <w:rPr>
          <w:rFonts w:ascii="Noto Sans" w:eastAsia="Times New Roman" w:hAnsi="Noto Sans" w:cs="Noto Sans"/>
          <w:noProof/>
          <w:sz w:val="18"/>
          <w:szCs w:val="18"/>
          <w:lang w:eastAsia="ar-SA"/>
        </w:rPr>
        <w:t>Las notificaciones podrán realizarse a través de los siguientes medios:</w:t>
      </w:r>
    </w:p>
    <w:p w14:paraId="130599AA" w14:textId="77777777" w:rsidR="004B6642" w:rsidRPr="004B6642" w:rsidRDefault="004B6642" w:rsidP="004B6642">
      <w:pPr>
        <w:pStyle w:val="Prrafodelista"/>
        <w:suppressAutoHyphens/>
        <w:jc w:val="both"/>
        <w:rPr>
          <w:rFonts w:ascii="Noto Sans" w:eastAsia="Times New Roman" w:hAnsi="Noto Sans" w:cs="Noto Sans"/>
          <w:noProof/>
          <w:sz w:val="18"/>
          <w:szCs w:val="18"/>
          <w:lang w:eastAsia="ar-SA"/>
        </w:rPr>
      </w:pPr>
    </w:p>
    <w:p w14:paraId="58E4D2DE" w14:textId="73424095" w:rsidR="004B6642" w:rsidRPr="004B6642" w:rsidRDefault="004B6642" w:rsidP="004B6642">
      <w:pPr>
        <w:pStyle w:val="Prrafodelista"/>
        <w:numPr>
          <w:ilvl w:val="0"/>
          <w:numId w:val="4"/>
        </w:numPr>
        <w:suppressAutoHyphens/>
        <w:jc w:val="both"/>
        <w:rPr>
          <w:rFonts w:ascii="Noto Sans" w:eastAsia="Times New Roman" w:hAnsi="Noto Sans" w:cs="Noto Sans"/>
          <w:noProof/>
          <w:sz w:val="18"/>
          <w:szCs w:val="18"/>
          <w:lang w:eastAsia="ar-SA"/>
        </w:rPr>
      </w:pPr>
      <w:r w:rsidRPr="004B6642">
        <w:rPr>
          <w:rFonts w:ascii="Noto Sans" w:eastAsia="Times New Roman" w:hAnsi="Noto Sans" w:cs="Noto Sans"/>
          <w:noProof/>
          <w:sz w:val="18"/>
          <w:szCs w:val="18"/>
          <w:lang w:eastAsia="ar-SA"/>
        </w:rPr>
        <w:t>Oficio entregado en el domicilio del proveedor.</w:t>
      </w:r>
    </w:p>
    <w:p w14:paraId="5D7A6CC2" w14:textId="5DD670C2" w:rsidR="004B6642" w:rsidRPr="004B6642" w:rsidRDefault="004B6642" w:rsidP="004B6642">
      <w:pPr>
        <w:pStyle w:val="Prrafodelista"/>
        <w:numPr>
          <w:ilvl w:val="0"/>
          <w:numId w:val="4"/>
        </w:numPr>
        <w:suppressAutoHyphens/>
        <w:jc w:val="both"/>
        <w:rPr>
          <w:rFonts w:ascii="Noto Sans" w:eastAsia="Times New Roman" w:hAnsi="Noto Sans" w:cs="Noto Sans"/>
          <w:noProof/>
          <w:sz w:val="18"/>
          <w:szCs w:val="18"/>
          <w:lang w:eastAsia="ar-SA"/>
        </w:rPr>
      </w:pPr>
      <w:r w:rsidRPr="004B6642">
        <w:rPr>
          <w:rFonts w:ascii="Noto Sans" w:eastAsia="Times New Roman" w:hAnsi="Noto Sans" w:cs="Noto Sans"/>
          <w:noProof/>
          <w:sz w:val="18"/>
          <w:szCs w:val="18"/>
          <w:lang w:eastAsia="ar-SA"/>
        </w:rPr>
        <w:t>Vía correo electrónico.</w:t>
      </w:r>
    </w:p>
    <w:p w14:paraId="0E0573CA" w14:textId="7AFB4635" w:rsidR="004B6642" w:rsidRPr="004B6642" w:rsidRDefault="004B6642" w:rsidP="004B6642">
      <w:pPr>
        <w:pStyle w:val="Prrafodelista"/>
        <w:numPr>
          <w:ilvl w:val="0"/>
          <w:numId w:val="4"/>
        </w:numPr>
        <w:suppressAutoHyphens/>
        <w:jc w:val="both"/>
        <w:rPr>
          <w:rFonts w:ascii="Noto Sans" w:eastAsia="Times New Roman" w:hAnsi="Noto Sans" w:cs="Noto Sans"/>
          <w:noProof/>
          <w:sz w:val="18"/>
          <w:szCs w:val="18"/>
          <w:lang w:eastAsia="ar-SA"/>
        </w:rPr>
      </w:pPr>
      <w:r w:rsidRPr="004B6642">
        <w:rPr>
          <w:rFonts w:ascii="Noto Sans" w:eastAsia="Times New Roman" w:hAnsi="Noto Sans" w:cs="Noto Sans"/>
          <w:noProof/>
          <w:sz w:val="18"/>
          <w:szCs w:val="18"/>
          <w:lang w:eastAsia="ar-SA"/>
        </w:rPr>
        <w:t>Llamada telefónica.</w:t>
      </w:r>
    </w:p>
    <w:p w14:paraId="0237C99A" w14:textId="77777777" w:rsidR="004B6642" w:rsidRPr="004B6642" w:rsidRDefault="004B6642" w:rsidP="004B6642">
      <w:pPr>
        <w:suppressAutoHyphens/>
        <w:jc w:val="both"/>
        <w:rPr>
          <w:rFonts w:ascii="Noto Sans" w:eastAsia="Times New Roman" w:hAnsi="Noto Sans" w:cs="Noto Sans"/>
          <w:noProof/>
          <w:sz w:val="18"/>
          <w:szCs w:val="18"/>
          <w:lang w:eastAsia="ar-SA"/>
        </w:rPr>
      </w:pPr>
      <w:r w:rsidRPr="004B6642">
        <w:rPr>
          <w:rFonts w:ascii="Noto Sans" w:eastAsia="Times New Roman" w:hAnsi="Noto Sans" w:cs="Noto Sans"/>
          <w:noProof/>
          <w:sz w:val="18"/>
          <w:szCs w:val="18"/>
          <w:lang w:eastAsia="ar-SA"/>
        </w:rPr>
        <w:t>El proveedor se obliga a comunicar cualquier cambio en los datos de este contacto oficial, mediante escrito en papel membretado firmado por su Representante Legal dirigido al Administrador de Contrato y/o a su Representante.</w:t>
      </w:r>
    </w:p>
    <w:p w14:paraId="313DDBC8" w14:textId="77777777" w:rsidR="004B6642" w:rsidRPr="004B6642" w:rsidRDefault="004B6642" w:rsidP="004B6642">
      <w:pPr>
        <w:suppressAutoHyphens/>
        <w:jc w:val="both"/>
        <w:rPr>
          <w:rFonts w:ascii="Noto Sans" w:eastAsia="Times New Roman" w:hAnsi="Noto Sans" w:cs="Noto Sans"/>
          <w:noProof/>
          <w:sz w:val="18"/>
          <w:szCs w:val="18"/>
          <w:lang w:eastAsia="ar-SA"/>
        </w:rPr>
      </w:pPr>
    </w:p>
    <w:p w14:paraId="2D256266" w14:textId="77777777" w:rsidR="004B6642" w:rsidRPr="004B6642" w:rsidRDefault="004B6642" w:rsidP="004B6642">
      <w:pPr>
        <w:suppressAutoHyphens/>
        <w:jc w:val="both"/>
        <w:rPr>
          <w:rFonts w:ascii="Noto Sans" w:eastAsia="Times New Roman" w:hAnsi="Noto Sans" w:cs="Noto Sans"/>
          <w:noProof/>
          <w:sz w:val="18"/>
          <w:szCs w:val="18"/>
          <w:lang w:eastAsia="ar-SA"/>
        </w:rPr>
      </w:pPr>
      <w:r w:rsidRPr="004B6642">
        <w:rPr>
          <w:rFonts w:ascii="Noto Sans" w:eastAsia="Times New Roman" w:hAnsi="Noto Sans" w:cs="Noto Sans"/>
          <w:noProof/>
          <w:sz w:val="18"/>
          <w:szCs w:val="18"/>
          <w:lang w:eastAsia="ar-SA"/>
        </w:rPr>
        <w:t xml:space="preserve">En caso de incumplir con la obligación de informar los cambios en el contacto oficial, el Instituto no será responsable por las consecuencias que por causa de dicha omisión afecte el cumplimiento del contrato. </w:t>
      </w:r>
    </w:p>
    <w:p w14:paraId="04D1F3D0" w14:textId="77777777" w:rsidR="004B6642" w:rsidRDefault="004B6642" w:rsidP="004B6642">
      <w:pPr>
        <w:suppressAutoHyphens/>
        <w:jc w:val="both"/>
        <w:rPr>
          <w:rFonts w:ascii="Noto Sans" w:eastAsia="Times New Roman" w:hAnsi="Noto Sans" w:cs="Noto Sans"/>
          <w:noProof/>
          <w:sz w:val="18"/>
          <w:szCs w:val="18"/>
          <w:lang w:eastAsia="ar-SA"/>
        </w:rPr>
      </w:pPr>
    </w:p>
    <w:p w14:paraId="524591E1" w14:textId="6258D436" w:rsidR="004B6642" w:rsidRDefault="004B6642" w:rsidP="004B6642">
      <w:pPr>
        <w:suppressAutoHyphens/>
        <w:jc w:val="both"/>
        <w:rPr>
          <w:rFonts w:ascii="Noto Sans" w:eastAsia="Times New Roman" w:hAnsi="Noto Sans" w:cs="Noto Sans"/>
          <w:noProof/>
          <w:sz w:val="18"/>
          <w:szCs w:val="18"/>
          <w:lang w:eastAsia="ar-SA"/>
        </w:rPr>
      </w:pPr>
      <w:r w:rsidRPr="004B6642">
        <w:rPr>
          <w:rFonts w:ascii="Noto Sans" w:eastAsia="Times New Roman" w:hAnsi="Noto Sans" w:cs="Noto Sans"/>
          <w:noProof/>
          <w:sz w:val="18"/>
          <w:szCs w:val="18"/>
          <w:lang w:eastAsia="ar-SA"/>
        </w:rPr>
        <w:t>Se entiende como canal oficial al: Administrador del Contrato o personal designado por el.</w:t>
      </w:r>
    </w:p>
    <w:p w14:paraId="12238D25" w14:textId="77777777" w:rsidR="004B6642" w:rsidRPr="004B6642" w:rsidRDefault="004B6642" w:rsidP="004B6642">
      <w:pPr>
        <w:suppressAutoHyphens/>
        <w:jc w:val="both"/>
        <w:rPr>
          <w:rFonts w:ascii="Noto Sans" w:eastAsia="Times New Roman" w:hAnsi="Noto Sans" w:cs="Noto Sans"/>
          <w:noProof/>
          <w:sz w:val="18"/>
          <w:szCs w:val="18"/>
          <w:lang w:eastAsia="ar-SA"/>
        </w:rPr>
      </w:pPr>
    </w:p>
    <w:p w14:paraId="730F852B" w14:textId="0036D2E7" w:rsidR="003C4146" w:rsidRPr="009452F9" w:rsidRDefault="00453ADE" w:rsidP="00E443B1">
      <w:pPr>
        <w:jc w:val="both"/>
        <w:rPr>
          <w:rFonts w:ascii="Noto Sans" w:hAnsi="Noto Sans" w:cs="Noto Sans"/>
          <w:b/>
          <w:sz w:val="18"/>
          <w:szCs w:val="18"/>
        </w:rPr>
      </w:pPr>
      <w:r w:rsidRPr="009452F9">
        <w:rPr>
          <w:rFonts w:ascii="Noto Sans" w:hAnsi="Noto Sans" w:cs="Noto Sans"/>
          <w:b/>
          <w:sz w:val="18"/>
          <w:szCs w:val="18"/>
        </w:rPr>
        <w:t>3.2.2.2</w:t>
      </w:r>
      <w:r w:rsidR="003C4146" w:rsidRPr="009452F9">
        <w:rPr>
          <w:rFonts w:ascii="Noto Sans" w:hAnsi="Noto Sans" w:cs="Noto Sans"/>
          <w:b/>
          <w:sz w:val="18"/>
          <w:szCs w:val="18"/>
        </w:rPr>
        <w:t>. CANJE DE LOS BIENES:</w:t>
      </w:r>
    </w:p>
    <w:p w14:paraId="3574A8F9" w14:textId="77777777" w:rsidR="005326FC" w:rsidRPr="009452F9" w:rsidRDefault="005326FC" w:rsidP="00E443B1">
      <w:pPr>
        <w:jc w:val="both"/>
        <w:rPr>
          <w:rFonts w:ascii="Noto Sans" w:hAnsi="Noto Sans" w:cs="Noto Sans"/>
          <w:b/>
          <w:caps/>
          <w:sz w:val="18"/>
          <w:szCs w:val="18"/>
        </w:rPr>
      </w:pPr>
    </w:p>
    <w:p w14:paraId="57833717" w14:textId="59878959" w:rsidR="00AA43A7" w:rsidRPr="009452F9" w:rsidRDefault="00AA43A7" w:rsidP="00E443B1">
      <w:pPr>
        <w:jc w:val="both"/>
        <w:rPr>
          <w:rFonts w:ascii="Noto Sans" w:hAnsi="Noto Sans" w:cs="Noto Sans"/>
          <w:sz w:val="18"/>
          <w:szCs w:val="18"/>
          <w:lang w:val="es-ES"/>
        </w:rPr>
      </w:pPr>
      <w:r w:rsidRPr="009452F9">
        <w:rPr>
          <w:rFonts w:ascii="Noto Sans" w:hAnsi="Noto Sans" w:cs="Noto Sans"/>
          <w:sz w:val="18"/>
          <w:szCs w:val="18"/>
          <w:lang w:val="es-ES"/>
        </w:rPr>
        <w:t xml:space="preserve">“El Instituto” por conducto del Departamento de Abastecimiento, en su Oficina de Control del Abasto y Suministro de la UMAE Hospital de Gineco Obstetricia del CMNO, podrá solicitar a “El Licitante que resulte adjudicado” el canje o devolución de los bienes que presenten defectos a simple vista, especificaciones distintas a las establecidas en el contrato o sus anexos o vicios ocultos, debiendo notificar a “El Licitante que resulte adjudicado” dentro del periodo de 3 (tres) días hábiles siguientes al momento en que se haya percatado del vicio o defecto.  “El Licitante que resulte adjudicado” deberá reponer </w:t>
      </w:r>
      <w:r w:rsidRPr="009452F9">
        <w:rPr>
          <w:rFonts w:ascii="Noto Sans" w:hAnsi="Noto Sans" w:cs="Noto Sans"/>
          <w:sz w:val="18"/>
          <w:szCs w:val="18"/>
          <w:lang w:val="es-ES"/>
        </w:rPr>
        <w:lastRenderedPageBreak/>
        <w:t xml:space="preserve">los bienes sujetos a canje, en un plazo que no excederá de </w:t>
      </w:r>
      <w:r w:rsidR="004B6642" w:rsidRPr="009452F9">
        <w:rPr>
          <w:rFonts w:ascii="Noto Sans" w:hAnsi="Noto Sans" w:cs="Noto Sans"/>
          <w:sz w:val="18"/>
          <w:szCs w:val="18"/>
          <w:lang w:val="es-ES"/>
        </w:rPr>
        <w:t>5 (</w:t>
      </w:r>
      <w:r w:rsidRPr="009452F9">
        <w:rPr>
          <w:rFonts w:ascii="Noto Sans" w:hAnsi="Noto Sans" w:cs="Noto Sans"/>
          <w:sz w:val="18"/>
          <w:szCs w:val="18"/>
          <w:lang w:val="es-ES"/>
        </w:rPr>
        <w:t xml:space="preserve">cinco) días hábiles, contados a partir de la fecha de su notificación. </w:t>
      </w:r>
    </w:p>
    <w:p w14:paraId="5FE55701" w14:textId="77777777" w:rsidR="00AA43A7" w:rsidRPr="009452F9" w:rsidRDefault="00AA43A7" w:rsidP="00E443B1">
      <w:pPr>
        <w:jc w:val="both"/>
        <w:rPr>
          <w:rFonts w:ascii="Noto Sans" w:hAnsi="Noto Sans" w:cs="Noto Sans"/>
          <w:sz w:val="18"/>
          <w:szCs w:val="18"/>
          <w:lang w:val="es-ES"/>
        </w:rPr>
      </w:pPr>
    </w:p>
    <w:p w14:paraId="7C479F8B" w14:textId="69CAA4B4" w:rsidR="00AA43A7" w:rsidRPr="009452F9" w:rsidRDefault="00AA43A7" w:rsidP="00E443B1">
      <w:pPr>
        <w:jc w:val="both"/>
        <w:rPr>
          <w:rFonts w:ascii="Noto Sans" w:hAnsi="Noto Sans" w:cs="Noto Sans"/>
          <w:sz w:val="18"/>
          <w:szCs w:val="18"/>
          <w:lang w:val="es-ES"/>
        </w:rPr>
      </w:pPr>
      <w:r w:rsidRPr="009452F9">
        <w:rPr>
          <w:rFonts w:ascii="Noto Sans" w:hAnsi="Noto Sans" w:cs="Noto Sans"/>
          <w:sz w:val="18"/>
          <w:szCs w:val="18"/>
          <w:lang w:val="es-ES"/>
        </w:rPr>
        <w:t xml:space="preserve">Todos los gastos que se generen con motivo del </w:t>
      </w:r>
      <w:r w:rsidR="004B6642" w:rsidRPr="009452F9">
        <w:rPr>
          <w:rFonts w:ascii="Noto Sans" w:hAnsi="Noto Sans" w:cs="Noto Sans"/>
          <w:sz w:val="18"/>
          <w:szCs w:val="18"/>
          <w:lang w:val="es-ES"/>
        </w:rPr>
        <w:t>canje</w:t>
      </w:r>
      <w:r w:rsidRPr="009452F9">
        <w:rPr>
          <w:rFonts w:ascii="Noto Sans" w:hAnsi="Noto Sans" w:cs="Noto Sans"/>
          <w:sz w:val="18"/>
          <w:szCs w:val="18"/>
          <w:lang w:val="es-ES"/>
        </w:rPr>
        <w:t xml:space="preserve"> correrán por cuenta de “El Licitante que resulte adjudicado”.</w:t>
      </w:r>
    </w:p>
    <w:p w14:paraId="62C0A40F" w14:textId="77777777" w:rsidR="00AA43A7" w:rsidRPr="009452F9" w:rsidRDefault="00AA43A7" w:rsidP="00E443B1">
      <w:pPr>
        <w:jc w:val="both"/>
        <w:rPr>
          <w:rFonts w:ascii="Noto Sans" w:hAnsi="Noto Sans" w:cs="Noto Sans"/>
          <w:sz w:val="18"/>
          <w:szCs w:val="18"/>
          <w:lang w:val="es-ES"/>
        </w:rPr>
      </w:pPr>
    </w:p>
    <w:p w14:paraId="1362CA5D" w14:textId="77777777" w:rsidR="00AA43A7" w:rsidRPr="009452F9" w:rsidRDefault="00AA43A7" w:rsidP="00E443B1">
      <w:pPr>
        <w:jc w:val="both"/>
        <w:rPr>
          <w:rFonts w:ascii="Noto Sans" w:hAnsi="Noto Sans" w:cs="Noto Sans"/>
          <w:sz w:val="18"/>
          <w:szCs w:val="18"/>
          <w:lang w:val="es-ES"/>
        </w:rPr>
      </w:pPr>
      <w:r w:rsidRPr="009452F9">
        <w:rPr>
          <w:rFonts w:ascii="Noto Sans" w:hAnsi="Noto Sans" w:cs="Noto Sans"/>
          <w:sz w:val="18"/>
          <w:szCs w:val="18"/>
          <w:lang w:val="es-ES"/>
        </w:rPr>
        <w:t>Cuando con posterioridad a la entrega de lotes corregidos, se detecte el mismo defecto de lotes anteriores y éstos no hayan sido repuestos.</w:t>
      </w:r>
    </w:p>
    <w:p w14:paraId="4FFA0F60" w14:textId="77777777" w:rsidR="00AA43A7" w:rsidRPr="009452F9" w:rsidRDefault="00AA43A7" w:rsidP="00E443B1">
      <w:pPr>
        <w:jc w:val="both"/>
        <w:rPr>
          <w:rFonts w:ascii="Noto Sans" w:hAnsi="Noto Sans" w:cs="Noto Sans"/>
          <w:sz w:val="18"/>
          <w:szCs w:val="18"/>
          <w:lang w:val="es-ES"/>
        </w:rPr>
      </w:pPr>
    </w:p>
    <w:p w14:paraId="472CBB8D" w14:textId="77777777" w:rsidR="007873F0" w:rsidRPr="009452F9" w:rsidRDefault="00AA43A7" w:rsidP="00E443B1">
      <w:pPr>
        <w:jc w:val="both"/>
        <w:rPr>
          <w:rFonts w:ascii="Noto Sans" w:hAnsi="Noto Sans" w:cs="Noto Sans"/>
          <w:sz w:val="18"/>
          <w:szCs w:val="18"/>
          <w:lang w:val="es-ES"/>
        </w:rPr>
      </w:pPr>
      <w:r w:rsidRPr="009452F9">
        <w:rPr>
          <w:rFonts w:ascii="Noto Sans" w:hAnsi="Noto Sans" w:cs="Noto Sans"/>
          <w:sz w:val="18"/>
          <w:szCs w:val="18"/>
          <w:lang w:val="es-ES"/>
        </w:rPr>
        <w:t>Cuando un bien pueda producir condiciones peligrosas o inseguras para las personas que lo utilicen.</w:t>
      </w:r>
    </w:p>
    <w:p w14:paraId="1A23FCB9" w14:textId="77777777" w:rsidR="003C4146" w:rsidRPr="009452F9" w:rsidRDefault="003C4146" w:rsidP="00E443B1">
      <w:pPr>
        <w:jc w:val="both"/>
        <w:rPr>
          <w:rFonts w:ascii="Noto Sans" w:hAnsi="Noto Sans" w:cs="Noto Sans"/>
          <w:sz w:val="18"/>
          <w:szCs w:val="18"/>
          <w:lang w:val="es-ES"/>
        </w:rPr>
      </w:pPr>
    </w:p>
    <w:p w14:paraId="71A2F948" w14:textId="77777777" w:rsidR="003C4146" w:rsidRDefault="00E443B1" w:rsidP="00E443B1">
      <w:pPr>
        <w:jc w:val="both"/>
        <w:rPr>
          <w:rFonts w:ascii="Noto Sans" w:hAnsi="Noto Sans" w:cs="Noto Sans"/>
          <w:b/>
          <w:sz w:val="18"/>
          <w:szCs w:val="18"/>
          <w:lang w:val="es-ES"/>
        </w:rPr>
      </w:pPr>
      <w:r w:rsidRPr="009452F9">
        <w:rPr>
          <w:rFonts w:ascii="Noto Sans" w:hAnsi="Noto Sans" w:cs="Noto Sans"/>
          <w:b/>
          <w:sz w:val="18"/>
          <w:szCs w:val="18"/>
          <w:lang w:val="es-ES"/>
        </w:rPr>
        <w:t>4. PENAS CONVENCIONALES POR ATRASO EN LA ENTREGA DE LOS BIENES ADJUDICADOS.</w:t>
      </w:r>
    </w:p>
    <w:p w14:paraId="41181A73" w14:textId="77777777" w:rsidR="00331542" w:rsidRDefault="00331542" w:rsidP="00E443B1">
      <w:pPr>
        <w:jc w:val="both"/>
        <w:rPr>
          <w:rFonts w:ascii="Noto Sans" w:hAnsi="Noto Sans" w:cs="Noto Sans"/>
          <w:b/>
          <w:sz w:val="18"/>
          <w:szCs w:val="18"/>
          <w:lang w:val="es-ES"/>
        </w:rPr>
      </w:pPr>
    </w:p>
    <w:p w14:paraId="1547E277" w14:textId="08D4F8B2" w:rsidR="00331542" w:rsidRDefault="00331542" w:rsidP="00331542">
      <w:pPr>
        <w:jc w:val="both"/>
        <w:rPr>
          <w:rFonts w:ascii="Noto Sans" w:eastAsia="Times New Roman" w:hAnsi="Noto Sans" w:cs="Noto Sans"/>
          <w:noProof/>
          <w:sz w:val="18"/>
          <w:szCs w:val="18"/>
          <w:lang w:val="es-ES" w:eastAsia="ar-SA"/>
        </w:rPr>
      </w:pPr>
      <w:r>
        <w:rPr>
          <w:rFonts w:ascii="Noto Sans" w:eastAsia="Times New Roman" w:hAnsi="Noto Sans" w:cs="Noto Sans"/>
          <w:noProof/>
          <w:sz w:val="18"/>
          <w:szCs w:val="18"/>
          <w:lang w:eastAsia="ar-SA"/>
        </w:rPr>
        <w:t xml:space="preserve">De conformidad con el artículo 75 de la Ley de Adquisiciones Arrendamientos y Servicios del Sector Público y del </w:t>
      </w:r>
      <w:r w:rsidR="00A248A4">
        <w:rPr>
          <w:rFonts w:ascii="Noto Sans" w:eastAsia="Times New Roman" w:hAnsi="Noto Sans" w:cs="Noto Sans"/>
          <w:noProof/>
          <w:sz w:val="18"/>
          <w:szCs w:val="18"/>
          <w:lang w:eastAsia="ar-SA"/>
        </w:rPr>
        <w:t>141</w:t>
      </w:r>
      <w:r>
        <w:rPr>
          <w:rFonts w:ascii="Noto Sans" w:eastAsia="Times New Roman" w:hAnsi="Noto Sans" w:cs="Noto Sans"/>
          <w:noProof/>
          <w:sz w:val="18"/>
          <w:szCs w:val="18"/>
          <w:lang w:eastAsia="ar-SA"/>
        </w:rPr>
        <w:t xml:space="preserve"> de su Reglamento, se procederá a la aplicación de penas convencionales por atraso en la entrega de los bienes. </w:t>
      </w:r>
    </w:p>
    <w:p w14:paraId="01C7A9D4" w14:textId="77777777" w:rsidR="00331542" w:rsidRDefault="00331542" w:rsidP="00331542">
      <w:pPr>
        <w:jc w:val="both"/>
        <w:rPr>
          <w:rFonts w:ascii="Noto Sans" w:eastAsia="Times New Roman" w:hAnsi="Noto Sans" w:cs="Noto Sans"/>
          <w:noProof/>
          <w:sz w:val="18"/>
          <w:szCs w:val="18"/>
          <w:lang w:eastAsia="ar-SA"/>
        </w:rPr>
      </w:pPr>
    </w:p>
    <w:p w14:paraId="63CADF23" w14:textId="77777777" w:rsidR="00331542" w:rsidRDefault="00331542" w:rsidP="00331542">
      <w:pPr>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Las penas convencionales se aplicarán cuando por causas imputables a los proveedores, la entrega de los bienes se realice con atraso, considerando para esta determinación la fecha convenida o pactada contractualmente entre las partes, considerando lo siguiente:</w:t>
      </w:r>
    </w:p>
    <w:p w14:paraId="78DF3999" w14:textId="77777777" w:rsidR="00331542" w:rsidRDefault="00331542" w:rsidP="00331542">
      <w:pPr>
        <w:jc w:val="both"/>
        <w:rPr>
          <w:rFonts w:ascii="Noto Sans" w:eastAsia="Times New Roman" w:hAnsi="Noto Sans" w:cs="Noto Sans"/>
          <w:noProof/>
          <w:sz w:val="18"/>
          <w:szCs w:val="18"/>
          <w:lang w:eastAsia="ar-SA"/>
        </w:rPr>
      </w:pPr>
    </w:p>
    <w:p w14:paraId="26B1AB67" w14:textId="77777777" w:rsidR="00331542" w:rsidRDefault="00331542" w:rsidP="00B62F70">
      <w:pPr>
        <w:numPr>
          <w:ilvl w:val="0"/>
          <w:numId w:val="24"/>
        </w:numPr>
        <w:suppressAutoHyphens/>
        <w:ind w:left="851" w:hanging="425"/>
        <w:contextualSpacing/>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El período de penalización comienza a contar a partir del día siguiente en que se concluya la fecha límite de entrega indicada en las órdenes de reposición.</w:t>
      </w:r>
    </w:p>
    <w:p w14:paraId="09095BF9" w14:textId="77777777" w:rsidR="00331542" w:rsidRDefault="00331542" w:rsidP="00B62F70">
      <w:pPr>
        <w:numPr>
          <w:ilvl w:val="0"/>
          <w:numId w:val="24"/>
        </w:numPr>
        <w:suppressAutoHyphens/>
        <w:ind w:left="851" w:hanging="425"/>
        <w:contextualSpacing/>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Se aplicará en caso de que el proveedor entregue bienes con atraso, hasta por 10 días naturales a la fecha límite de entrega.</w:t>
      </w:r>
    </w:p>
    <w:p w14:paraId="471A12DC" w14:textId="77777777" w:rsidR="00331542" w:rsidRDefault="00331542" w:rsidP="00B62F70">
      <w:pPr>
        <w:numPr>
          <w:ilvl w:val="0"/>
          <w:numId w:val="24"/>
        </w:numPr>
        <w:suppressAutoHyphens/>
        <w:ind w:left="851" w:hanging="425"/>
        <w:contextualSpacing/>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 xml:space="preserve">Se penalizará con el 1% (uno por ciento) diario, a partir del día natural siguiente a la fecha límite de entrega.  </w:t>
      </w:r>
    </w:p>
    <w:p w14:paraId="4E524CA0" w14:textId="77777777" w:rsidR="00331542" w:rsidRDefault="00331542" w:rsidP="00B62F70">
      <w:pPr>
        <w:numPr>
          <w:ilvl w:val="0"/>
          <w:numId w:val="24"/>
        </w:numPr>
        <w:suppressAutoHyphens/>
        <w:ind w:left="851" w:hanging="425"/>
        <w:contextualSpacing/>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 xml:space="preserve">Conforme al principio de proporcionalidad, se calculará cuantificando el costo de los bienes no entregados en la fecha convenida. </w:t>
      </w:r>
    </w:p>
    <w:p w14:paraId="465273A3" w14:textId="77777777" w:rsidR="00331542" w:rsidRDefault="00331542" w:rsidP="00B62F70">
      <w:pPr>
        <w:numPr>
          <w:ilvl w:val="0"/>
          <w:numId w:val="24"/>
        </w:numPr>
        <w:suppressAutoHyphens/>
        <w:ind w:left="851" w:hanging="425"/>
        <w:contextualSpacing/>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 xml:space="preserve">La suma de las penas convencionales no deberá exceder el importe de la garantía de cumplimiento. </w:t>
      </w:r>
    </w:p>
    <w:p w14:paraId="14422237" w14:textId="77777777" w:rsidR="003C4146" w:rsidRPr="009452F9" w:rsidRDefault="003C4146" w:rsidP="00E443B1">
      <w:pPr>
        <w:jc w:val="both"/>
        <w:rPr>
          <w:rFonts w:ascii="Noto Sans" w:eastAsia="Calibri" w:hAnsi="Noto Sans" w:cs="Noto Sans"/>
          <w:sz w:val="18"/>
          <w:szCs w:val="18"/>
          <w:lang w:val="es-MX"/>
        </w:rPr>
      </w:pPr>
    </w:p>
    <w:p w14:paraId="4827508D" w14:textId="6B0C9512" w:rsidR="003B2065" w:rsidRPr="009452F9" w:rsidRDefault="003B2065" w:rsidP="00E443B1">
      <w:pPr>
        <w:jc w:val="both"/>
        <w:rPr>
          <w:rFonts w:ascii="Noto Sans" w:eastAsia="Calibri" w:hAnsi="Noto Sans" w:cs="Noto Sans"/>
          <w:sz w:val="18"/>
          <w:szCs w:val="18"/>
          <w:lang w:val="es-MX"/>
        </w:rPr>
      </w:pPr>
      <w:r w:rsidRPr="009452F9">
        <w:rPr>
          <w:rFonts w:ascii="Noto Sans" w:eastAsia="Calibri" w:hAnsi="Noto Sans" w:cs="Noto Sans"/>
          <w:sz w:val="18"/>
          <w:szCs w:val="18"/>
          <w:lang w:val="es-MX"/>
        </w:rPr>
        <w:t xml:space="preserve">“El Instituto” aplicará una pena convencional por cada día </w:t>
      </w:r>
      <w:r w:rsidR="00D84FD3" w:rsidRPr="009452F9">
        <w:rPr>
          <w:rFonts w:ascii="Noto Sans" w:eastAsia="Calibri" w:hAnsi="Noto Sans" w:cs="Noto Sans"/>
          <w:sz w:val="18"/>
          <w:szCs w:val="18"/>
          <w:lang w:val="es-MX"/>
        </w:rPr>
        <w:t xml:space="preserve">natural </w:t>
      </w:r>
      <w:r w:rsidRPr="009452F9">
        <w:rPr>
          <w:rFonts w:ascii="Noto Sans" w:eastAsia="Calibri" w:hAnsi="Noto Sans" w:cs="Noto Sans"/>
          <w:sz w:val="18"/>
          <w:szCs w:val="18"/>
          <w:lang w:val="es-MX"/>
        </w:rPr>
        <w:t>de atraso en la entrega de los bienes, por el equivalente al 1% (uno por ciento), sobre el valor total de lo incumplido, sin incluir el IVA, en cada uno de los supuestos siguientes:</w:t>
      </w:r>
    </w:p>
    <w:p w14:paraId="274A1062" w14:textId="77777777" w:rsidR="003B2065" w:rsidRPr="009452F9" w:rsidRDefault="003B2065" w:rsidP="00E443B1">
      <w:pPr>
        <w:jc w:val="both"/>
        <w:rPr>
          <w:rFonts w:ascii="Noto Sans" w:eastAsia="Calibri" w:hAnsi="Noto Sans" w:cs="Noto Sans"/>
          <w:sz w:val="18"/>
          <w:szCs w:val="18"/>
          <w:lang w:val="es-MX"/>
        </w:rPr>
      </w:pPr>
    </w:p>
    <w:p w14:paraId="5F634D4D" w14:textId="45DF33DD" w:rsidR="003B2065" w:rsidRPr="009452F9" w:rsidRDefault="003B2065" w:rsidP="00E443B1">
      <w:pPr>
        <w:jc w:val="both"/>
        <w:rPr>
          <w:rFonts w:ascii="Noto Sans" w:eastAsia="Calibri" w:hAnsi="Noto Sans" w:cs="Noto Sans"/>
          <w:sz w:val="18"/>
          <w:szCs w:val="18"/>
          <w:lang w:val="es-MX"/>
        </w:rPr>
      </w:pPr>
      <w:r w:rsidRPr="009452F9">
        <w:rPr>
          <w:rFonts w:ascii="Noto Sans" w:eastAsia="Calibri" w:hAnsi="Noto Sans" w:cs="Noto Sans"/>
          <w:sz w:val="18"/>
          <w:szCs w:val="18"/>
          <w:lang w:val="es-MX"/>
        </w:rPr>
        <w:t xml:space="preserve">a) Cuando “El Licitante que resulte adjudicado” no realice la entrega de los </w:t>
      </w:r>
      <w:r w:rsidR="00331542">
        <w:rPr>
          <w:rFonts w:ascii="Noto Sans" w:eastAsia="Calibri" w:hAnsi="Noto Sans" w:cs="Noto Sans"/>
          <w:sz w:val="18"/>
          <w:szCs w:val="18"/>
          <w:lang w:val="es-MX"/>
        </w:rPr>
        <w:t xml:space="preserve">equipos y </w:t>
      </w:r>
      <w:r w:rsidR="00F97635">
        <w:rPr>
          <w:rFonts w:ascii="Noto Sans" w:eastAsia="Calibri" w:hAnsi="Noto Sans" w:cs="Noto Sans"/>
          <w:sz w:val="18"/>
          <w:szCs w:val="18"/>
          <w:lang w:val="es-MX"/>
        </w:rPr>
        <w:t>la primera entrega d</w:t>
      </w:r>
      <w:r w:rsidR="00860169">
        <w:rPr>
          <w:rFonts w:ascii="Noto Sans" w:eastAsia="Calibri" w:hAnsi="Noto Sans" w:cs="Noto Sans"/>
          <w:sz w:val="18"/>
          <w:szCs w:val="18"/>
          <w:lang w:val="es-MX"/>
        </w:rPr>
        <w:t xml:space="preserve">el 30% de </w:t>
      </w:r>
      <w:r w:rsidR="00331542">
        <w:rPr>
          <w:rFonts w:ascii="Noto Sans" w:eastAsia="Calibri" w:hAnsi="Noto Sans" w:cs="Noto Sans"/>
          <w:sz w:val="18"/>
          <w:szCs w:val="18"/>
          <w:lang w:val="es-MX"/>
        </w:rPr>
        <w:t xml:space="preserve">los </w:t>
      </w:r>
      <w:r w:rsidRPr="009452F9">
        <w:rPr>
          <w:rFonts w:ascii="Noto Sans" w:eastAsia="Calibri" w:hAnsi="Noto Sans" w:cs="Noto Sans"/>
          <w:sz w:val="18"/>
          <w:szCs w:val="18"/>
          <w:lang w:val="es-MX"/>
        </w:rPr>
        <w:t xml:space="preserve">bienes que le hayan sido requeridos, dentro de los diez días naturales posteriores a la notificación del fallo. En este supuesto la aplicación de la pena convencional podrá ser hasta por un máximo de </w:t>
      </w:r>
      <w:r w:rsidR="00860169">
        <w:rPr>
          <w:rFonts w:ascii="Noto Sans" w:eastAsia="Calibri" w:hAnsi="Noto Sans" w:cs="Noto Sans"/>
          <w:sz w:val="18"/>
          <w:szCs w:val="18"/>
          <w:lang w:val="es-MX"/>
        </w:rPr>
        <w:t>diez</w:t>
      </w:r>
      <w:r w:rsidRPr="009452F9">
        <w:rPr>
          <w:rFonts w:ascii="Noto Sans" w:eastAsia="Calibri" w:hAnsi="Noto Sans" w:cs="Noto Sans"/>
          <w:sz w:val="18"/>
          <w:szCs w:val="18"/>
          <w:lang w:val="es-MX"/>
        </w:rPr>
        <w:t xml:space="preserve"> días </w:t>
      </w:r>
      <w:r w:rsidR="006A64BC" w:rsidRPr="009452F9">
        <w:rPr>
          <w:rFonts w:ascii="Noto Sans" w:eastAsia="Calibri" w:hAnsi="Noto Sans" w:cs="Noto Sans"/>
          <w:sz w:val="18"/>
          <w:szCs w:val="18"/>
          <w:lang w:val="es-MX"/>
        </w:rPr>
        <w:t xml:space="preserve">naturales </w:t>
      </w:r>
      <w:r w:rsidRPr="009452F9">
        <w:rPr>
          <w:rFonts w:ascii="Noto Sans" w:eastAsia="Calibri" w:hAnsi="Noto Sans" w:cs="Noto Sans"/>
          <w:sz w:val="18"/>
          <w:szCs w:val="18"/>
          <w:lang w:val="es-MX"/>
        </w:rPr>
        <w:t>como entrega con atraso.</w:t>
      </w:r>
    </w:p>
    <w:p w14:paraId="7F996AAB" w14:textId="77777777" w:rsidR="003B2065" w:rsidRPr="009452F9" w:rsidRDefault="003B2065" w:rsidP="00E443B1">
      <w:pPr>
        <w:jc w:val="both"/>
        <w:rPr>
          <w:rFonts w:ascii="Noto Sans" w:eastAsia="Calibri" w:hAnsi="Noto Sans" w:cs="Noto Sans"/>
          <w:sz w:val="18"/>
          <w:szCs w:val="18"/>
          <w:lang w:val="es-MX"/>
        </w:rPr>
      </w:pPr>
    </w:p>
    <w:p w14:paraId="3B9E314F" w14:textId="02B78451" w:rsidR="003B2065" w:rsidRPr="009452F9" w:rsidRDefault="003B2065" w:rsidP="00E443B1">
      <w:pPr>
        <w:jc w:val="both"/>
        <w:rPr>
          <w:rFonts w:ascii="Noto Sans" w:eastAsia="Calibri" w:hAnsi="Noto Sans" w:cs="Noto Sans"/>
          <w:sz w:val="18"/>
          <w:szCs w:val="18"/>
          <w:lang w:val="es-MX"/>
        </w:rPr>
      </w:pPr>
      <w:r w:rsidRPr="009452F9">
        <w:rPr>
          <w:rFonts w:ascii="Noto Sans" w:eastAsia="Calibri" w:hAnsi="Noto Sans" w:cs="Noto Sans"/>
          <w:sz w:val="18"/>
          <w:szCs w:val="18"/>
          <w:lang w:val="es-MX"/>
        </w:rPr>
        <w:t xml:space="preserve">b) Cuando “El Licitante que resulte adjudicado” no entregue los bienes que le hayan sido requeridos, dentro de los quince días naturales posteriores a la fecha de emisión de la orden de reposición correspondiente. En este supuesto la aplicación de la pena convencional podrá ser hasta por un máximo de </w:t>
      </w:r>
      <w:r w:rsidR="00FE3622" w:rsidRPr="009452F9">
        <w:rPr>
          <w:rFonts w:ascii="Noto Sans" w:eastAsia="Calibri" w:hAnsi="Noto Sans" w:cs="Noto Sans"/>
          <w:sz w:val="18"/>
          <w:szCs w:val="18"/>
          <w:lang w:val="es-MX"/>
        </w:rPr>
        <w:t>diez</w:t>
      </w:r>
      <w:r w:rsidRPr="009452F9">
        <w:rPr>
          <w:rFonts w:ascii="Noto Sans" w:eastAsia="Calibri" w:hAnsi="Noto Sans" w:cs="Noto Sans"/>
          <w:sz w:val="18"/>
          <w:szCs w:val="18"/>
          <w:lang w:val="es-MX"/>
        </w:rPr>
        <w:t xml:space="preserve"> días </w:t>
      </w:r>
      <w:r w:rsidR="006A64BC" w:rsidRPr="009452F9">
        <w:rPr>
          <w:rFonts w:ascii="Noto Sans" w:eastAsia="Calibri" w:hAnsi="Noto Sans" w:cs="Noto Sans"/>
          <w:sz w:val="18"/>
          <w:szCs w:val="18"/>
          <w:lang w:val="es-MX"/>
        </w:rPr>
        <w:t xml:space="preserve">naturales </w:t>
      </w:r>
      <w:r w:rsidRPr="009452F9">
        <w:rPr>
          <w:rFonts w:ascii="Noto Sans" w:eastAsia="Calibri" w:hAnsi="Noto Sans" w:cs="Noto Sans"/>
          <w:sz w:val="18"/>
          <w:szCs w:val="18"/>
          <w:lang w:val="es-MX"/>
        </w:rPr>
        <w:t>como entrega con atraso.</w:t>
      </w:r>
    </w:p>
    <w:p w14:paraId="3ED68209" w14:textId="77777777" w:rsidR="003B2065" w:rsidRPr="009452F9" w:rsidRDefault="003B2065" w:rsidP="00E443B1">
      <w:pPr>
        <w:jc w:val="both"/>
        <w:rPr>
          <w:rFonts w:ascii="Noto Sans" w:eastAsia="Calibri" w:hAnsi="Noto Sans" w:cs="Noto Sans"/>
          <w:sz w:val="18"/>
          <w:szCs w:val="18"/>
          <w:lang w:val="es-MX"/>
        </w:rPr>
      </w:pPr>
    </w:p>
    <w:p w14:paraId="4647610C" w14:textId="77777777" w:rsidR="003B2065" w:rsidRPr="009452F9" w:rsidRDefault="003B2065" w:rsidP="00E443B1">
      <w:pPr>
        <w:jc w:val="both"/>
        <w:rPr>
          <w:rFonts w:ascii="Noto Sans" w:eastAsia="Calibri" w:hAnsi="Noto Sans" w:cs="Noto Sans"/>
          <w:sz w:val="18"/>
          <w:szCs w:val="18"/>
          <w:lang w:val="es-MX"/>
        </w:rPr>
      </w:pPr>
      <w:r w:rsidRPr="009452F9">
        <w:rPr>
          <w:rFonts w:ascii="Noto Sans" w:eastAsia="Calibri" w:hAnsi="Noto Sans" w:cs="Noto Sans"/>
          <w:sz w:val="18"/>
          <w:szCs w:val="18"/>
          <w:lang w:val="es-MX"/>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14:paraId="3B62D1AA" w14:textId="77777777" w:rsidR="003B2065" w:rsidRPr="009452F9" w:rsidRDefault="003B2065" w:rsidP="00E443B1">
      <w:pPr>
        <w:jc w:val="both"/>
        <w:rPr>
          <w:rFonts w:ascii="Noto Sans" w:eastAsia="Calibri" w:hAnsi="Noto Sans" w:cs="Noto Sans"/>
          <w:sz w:val="18"/>
          <w:szCs w:val="18"/>
          <w:lang w:val="es-MX"/>
        </w:rPr>
      </w:pPr>
    </w:p>
    <w:p w14:paraId="59124B76" w14:textId="3CBDF5B7" w:rsidR="003B2065" w:rsidRPr="009452F9" w:rsidRDefault="003B2065" w:rsidP="00E443B1">
      <w:pPr>
        <w:jc w:val="both"/>
        <w:rPr>
          <w:rFonts w:ascii="Noto Sans" w:eastAsia="Calibri" w:hAnsi="Noto Sans" w:cs="Noto Sans"/>
          <w:sz w:val="18"/>
          <w:szCs w:val="18"/>
          <w:lang w:val="es-MX"/>
        </w:rPr>
      </w:pPr>
      <w:r w:rsidRPr="009452F9">
        <w:rPr>
          <w:rFonts w:ascii="Noto Sans" w:eastAsia="Calibri" w:hAnsi="Noto Sans" w:cs="Noto Sans"/>
          <w:sz w:val="18"/>
          <w:szCs w:val="18"/>
          <w:lang w:val="es-MX"/>
        </w:rPr>
        <w:t xml:space="preserve">Conforme a lo previsto en el último párrafo del artículo </w:t>
      </w:r>
      <w:r w:rsidR="00A248A4">
        <w:rPr>
          <w:rFonts w:ascii="Noto Sans" w:eastAsia="Calibri" w:hAnsi="Noto Sans" w:cs="Noto Sans"/>
          <w:sz w:val="18"/>
          <w:szCs w:val="18"/>
          <w:lang w:val="es-MX"/>
        </w:rPr>
        <w:t>142</w:t>
      </w:r>
      <w:r w:rsidRPr="009452F9">
        <w:rPr>
          <w:rFonts w:ascii="Noto Sans" w:eastAsia="Calibri" w:hAnsi="Noto Sans" w:cs="Noto Sans"/>
          <w:sz w:val="18"/>
          <w:szCs w:val="18"/>
          <w:lang w:val="es-MX"/>
        </w:rPr>
        <w:t xml:space="preserve"> del Reglamento de la Ley de Adquisiciones, Arrendamientos y Servicios del Sector Público, no se aceptará la estipulación de penas convencionales, ni intereses moratorios a cargo de “</w:t>
      </w:r>
      <w:r w:rsidR="00AB1C6F" w:rsidRPr="009452F9">
        <w:rPr>
          <w:rFonts w:ascii="Noto Sans" w:eastAsia="Calibri" w:hAnsi="Noto Sans" w:cs="Noto Sans"/>
          <w:sz w:val="18"/>
          <w:szCs w:val="18"/>
          <w:lang w:val="es-MX"/>
        </w:rPr>
        <w:t>EL INSTITUTO</w:t>
      </w:r>
      <w:r w:rsidRPr="009452F9">
        <w:rPr>
          <w:rFonts w:ascii="Noto Sans" w:eastAsia="Calibri" w:hAnsi="Noto Sans" w:cs="Noto Sans"/>
          <w:sz w:val="18"/>
          <w:szCs w:val="18"/>
          <w:lang w:val="es-MX"/>
        </w:rPr>
        <w:t>”.</w:t>
      </w:r>
    </w:p>
    <w:p w14:paraId="2DE5CC81" w14:textId="77777777" w:rsidR="003B2065" w:rsidRPr="009452F9" w:rsidRDefault="003B2065" w:rsidP="00E443B1">
      <w:pPr>
        <w:jc w:val="both"/>
        <w:rPr>
          <w:rFonts w:ascii="Noto Sans" w:eastAsia="Calibri" w:hAnsi="Noto Sans" w:cs="Noto Sans"/>
          <w:sz w:val="18"/>
          <w:szCs w:val="18"/>
          <w:lang w:val="es-MX"/>
        </w:rPr>
      </w:pPr>
    </w:p>
    <w:p w14:paraId="63E33426" w14:textId="1C79C4C4" w:rsidR="003B2065" w:rsidRPr="009452F9" w:rsidRDefault="003B2065" w:rsidP="00E443B1">
      <w:pPr>
        <w:jc w:val="both"/>
        <w:rPr>
          <w:rFonts w:ascii="Noto Sans" w:eastAsia="Calibri" w:hAnsi="Noto Sans" w:cs="Noto Sans"/>
          <w:sz w:val="18"/>
          <w:szCs w:val="18"/>
          <w:lang w:val="es-MX"/>
        </w:rPr>
      </w:pPr>
      <w:r w:rsidRPr="009452F9">
        <w:rPr>
          <w:rFonts w:ascii="Noto Sans" w:eastAsia="Calibri" w:hAnsi="Noto Sans" w:cs="Noto Sans"/>
          <w:sz w:val="18"/>
          <w:szCs w:val="18"/>
          <w:lang w:val="es-MX"/>
        </w:rPr>
        <w:t xml:space="preserve">Los proveedores cubrirán las cuotas compensatorias a que, pudiere estar sujeta la importación de </w:t>
      </w:r>
      <w:r w:rsidR="003D5DDA">
        <w:rPr>
          <w:rFonts w:ascii="Noto Sans" w:eastAsia="Calibri" w:hAnsi="Noto Sans" w:cs="Noto Sans"/>
          <w:sz w:val="18"/>
          <w:szCs w:val="18"/>
          <w:lang w:val="es-MX"/>
        </w:rPr>
        <w:t xml:space="preserve">bienes </w:t>
      </w:r>
      <w:r w:rsidRPr="009452F9">
        <w:rPr>
          <w:rFonts w:ascii="Noto Sans" w:eastAsia="Calibri" w:hAnsi="Noto Sans" w:cs="Noto Sans"/>
          <w:sz w:val="18"/>
          <w:szCs w:val="18"/>
          <w:lang w:val="es-MX"/>
        </w:rPr>
        <w:t>objeto de un contrato, y en estos casos no procederán incrementos a los precios pactados, ni cualquier otra modificación al contrato.</w:t>
      </w:r>
    </w:p>
    <w:p w14:paraId="1E5473FE" w14:textId="77777777" w:rsidR="003B2065" w:rsidRPr="009452F9" w:rsidRDefault="003B2065" w:rsidP="00E443B1">
      <w:pPr>
        <w:jc w:val="both"/>
        <w:rPr>
          <w:rFonts w:ascii="Noto Sans" w:eastAsia="Calibri" w:hAnsi="Noto Sans" w:cs="Noto Sans"/>
          <w:sz w:val="18"/>
          <w:szCs w:val="18"/>
          <w:lang w:val="es-MX"/>
        </w:rPr>
      </w:pPr>
    </w:p>
    <w:p w14:paraId="28F2971D" w14:textId="681FD23A" w:rsidR="003C4146" w:rsidRPr="009452F9" w:rsidRDefault="003B2065" w:rsidP="00E443B1">
      <w:pPr>
        <w:jc w:val="both"/>
        <w:rPr>
          <w:rFonts w:ascii="Noto Sans" w:eastAsia="Calibri" w:hAnsi="Noto Sans" w:cs="Noto Sans"/>
          <w:sz w:val="18"/>
          <w:szCs w:val="18"/>
          <w:lang w:val="es-MX"/>
        </w:rPr>
      </w:pPr>
      <w:r w:rsidRPr="009452F9">
        <w:rPr>
          <w:rFonts w:ascii="Noto Sans" w:eastAsia="Calibri" w:hAnsi="Noto Sans" w:cs="Noto Sans"/>
          <w:sz w:val="18"/>
          <w:szCs w:val="18"/>
          <w:lang w:val="es-MX"/>
        </w:rPr>
        <w:t>El límite de incumplimiento a partir del cual podrán cancelar total o parcialmente las partidas o conceptos no entregados, o bien rescindir el contrato, será de conformidad con los términos previstos en el artículo 1</w:t>
      </w:r>
      <w:r w:rsidR="00A248A4">
        <w:rPr>
          <w:rFonts w:ascii="Noto Sans" w:eastAsia="Calibri" w:hAnsi="Noto Sans" w:cs="Noto Sans"/>
          <w:sz w:val="18"/>
          <w:szCs w:val="18"/>
          <w:lang w:val="es-MX"/>
        </w:rPr>
        <w:t>46</w:t>
      </w:r>
      <w:r w:rsidRPr="009452F9">
        <w:rPr>
          <w:rFonts w:ascii="Noto Sans" w:eastAsia="Calibri" w:hAnsi="Noto Sans" w:cs="Noto Sans"/>
          <w:sz w:val="18"/>
          <w:szCs w:val="18"/>
          <w:lang w:val="es-MX"/>
        </w:rPr>
        <w:t xml:space="preserve"> del reglamento de la Ley de Adquisiciones, Arrendamientos y Servicios del Sector Público es del 10%.</w:t>
      </w:r>
    </w:p>
    <w:p w14:paraId="7D9C0414" w14:textId="77777777" w:rsidR="003B2065" w:rsidRPr="009452F9" w:rsidRDefault="003B2065" w:rsidP="00E443B1">
      <w:pPr>
        <w:jc w:val="both"/>
        <w:rPr>
          <w:rFonts w:ascii="Noto Sans" w:hAnsi="Noto Sans" w:cs="Noto Sans"/>
          <w:b/>
          <w:sz w:val="18"/>
          <w:szCs w:val="18"/>
          <w:lang w:val="es-ES"/>
        </w:rPr>
      </w:pPr>
    </w:p>
    <w:p w14:paraId="65557D95" w14:textId="77777777" w:rsidR="003C4146" w:rsidRPr="009452F9" w:rsidRDefault="00E443B1" w:rsidP="00E443B1">
      <w:pPr>
        <w:jc w:val="both"/>
        <w:rPr>
          <w:rFonts w:ascii="Noto Sans" w:hAnsi="Noto Sans" w:cs="Noto Sans"/>
          <w:b/>
          <w:sz w:val="18"/>
          <w:szCs w:val="18"/>
          <w:lang w:val="es-ES"/>
        </w:rPr>
      </w:pPr>
      <w:r w:rsidRPr="009452F9">
        <w:rPr>
          <w:rFonts w:ascii="Noto Sans" w:hAnsi="Noto Sans" w:cs="Noto Sans"/>
          <w:b/>
          <w:sz w:val="18"/>
          <w:szCs w:val="18"/>
          <w:lang w:val="es-ES"/>
        </w:rPr>
        <w:t>4.1. DEDUCTIVAS POR INCUMPLIMIENTO EN LAS OBLIGACIONES CONTRAÍDAS EN LA CONTRATACIÓN.</w:t>
      </w:r>
    </w:p>
    <w:p w14:paraId="1BBFA2F6" w14:textId="77777777" w:rsidR="003C4146" w:rsidRPr="009452F9" w:rsidRDefault="003C4146" w:rsidP="00E443B1">
      <w:pPr>
        <w:jc w:val="both"/>
        <w:rPr>
          <w:rFonts w:ascii="Noto Sans" w:hAnsi="Noto Sans" w:cs="Noto Sans"/>
          <w:sz w:val="18"/>
          <w:szCs w:val="18"/>
          <w:lang w:val="es-ES"/>
        </w:rPr>
      </w:pPr>
    </w:p>
    <w:p w14:paraId="21DB6513" w14:textId="77777777" w:rsidR="00DF6CAD" w:rsidRPr="009452F9" w:rsidRDefault="00DF6CAD" w:rsidP="00E443B1">
      <w:pPr>
        <w:jc w:val="both"/>
        <w:rPr>
          <w:rFonts w:ascii="Noto Sans" w:eastAsia="Calibri" w:hAnsi="Noto Sans" w:cs="Noto Sans"/>
          <w:sz w:val="18"/>
          <w:szCs w:val="18"/>
          <w:lang w:val="es-MX"/>
        </w:rPr>
      </w:pPr>
      <w:r w:rsidRPr="009452F9">
        <w:rPr>
          <w:rFonts w:ascii="Noto Sans" w:hAnsi="Noto Sans" w:cs="Noto Sans"/>
          <w:sz w:val="18"/>
          <w:szCs w:val="18"/>
          <w:lang w:val="es-ES"/>
        </w:rPr>
        <w:t>“</w:t>
      </w:r>
      <w:r w:rsidRPr="009452F9">
        <w:rPr>
          <w:rFonts w:ascii="Noto Sans" w:eastAsia="Calibri" w:hAnsi="Noto Sans" w:cs="Noto Sans"/>
          <w:sz w:val="18"/>
          <w:szCs w:val="18"/>
          <w:lang w:val="es-MX"/>
        </w:rPr>
        <w:t>El Instituto” aplicará deductivas por cada día de atraso en el cumplimiento de las obligaciones contraídas, por el equivalente al porcentaje señalado, sin incluir el IVA, en cada uno de los supuestos siguientes:</w:t>
      </w:r>
    </w:p>
    <w:p w14:paraId="78C15C18" w14:textId="77777777" w:rsidR="00DF6CAD" w:rsidRPr="009452F9" w:rsidRDefault="00DF6CAD" w:rsidP="00E443B1">
      <w:pPr>
        <w:jc w:val="both"/>
        <w:rPr>
          <w:rFonts w:ascii="Noto Sans" w:hAnsi="Noto Sans" w:cs="Noto Sans"/>
          <w:sz w:val="18"/>
          <w:szCs w:val="18"/>
        </w:rPr>
      </w:pPr>
    </w:p>
    <w:tbl>
      <w:tblPr>
        <w:tblW w:w="5075" w:type="pct"/>
        <w:tblCellMar>
          <w:left w:w="0" w:type="dxa"/>
          <w:right w:w="0" w:type="dxa"/>
        </w:tblCellMar>
        <w:tblLook w:val="04A0" w:firstRow="1" w:lastRow="0" w:firstColumn="1" w:lastColumn="0" w:noHBand="0" w:noVBand="1"/>
      </w:tblPr>
      <w:tblGrid>
        <w:gridCol w:w="3534"/>
        <w:gridCol w:w="2061"/>
        <w:gridCol w:w="2013"/>
        <w:gridCol w:w="1436"/>
        <w:gridCol w:w="1438"/>
      </w:tblGrid>
      <w:tr w:rsidR="003F1EF1" w14:paraId="206BA3DE" w14:textId="77777777" w:rsidTr="003F1EF1">
        <w:trPr>
          <w:tblHeader/>
        </w:trPr>
        <w:tc>
          <w:tcPr>
            <w:tcW w:w="16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B129EB" w14:textId="77777777" w:rsidR="003F1EF1" w:rsidRDefault="003F1EF1">
            <w:pPr>
              <w:spacing w:line="276" w:lineRule="auto"/>
              <w:jc w:val="center"/>
              <w:rPr>
                <w:rFonts w:ascii="Noto Sans" w:eastAsiaTheme="minorHAnsi" w:hAnsi="Noto Sans" w:cs="Noto Sans"/>
                <w:b/>
                <w:bCs/>
                <w:sz w:val="14"/>
                <w:szCs w:val="14"/>
                <w:lang w:val="es-ES"/>
                <w14:ligatures w14:val="standardContextual"/>
              </w:rPr>
            </w:pPr>
            <w:r>
              <w:rPr>
                <w:rFonts w:ascii="Noto Sans" w:hAnsi="Noto Sans" w:cs="Noto Sans"/>
                <w:b/>
                <w:bCs/>
                <w:sz w:val="14"/>
                <w:szCs w:val="14"/>
              </w:rPr>
              <w:t>OBLIGACIÓN</w:t>
            </w:r>
          </w:p>
        </w:tc>
        <w:tc>
          <w:tcPr>
            <w:tcW w:w="9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A1F966" w14:textId="77777777" w:rsidR="003F1EF1" w:rsidRDefault="003F1EF1">
            <w:pPr>
              <w:spacing w:line="276" w:lineRule="auto"/>
              <w:jc w:val="center"/>
              <w:rPr>
                <w:rFonts w:ascii="Noto Sans" w:eastAsiaTheme="minorHAnsi" w:hAnsi="Noto Sans" w:cs="Noto Sans"/>
                <w:b/>
                <w:bCs/>
                <w:sz w:val="14"/>
                <w:szCs w:val="14"/>
                <w14:ligatures w14:val="standardContextual"/>
              </w:rPr>
            </w:pPr>
            <w:r>
              <w:rPr>
                <w:rFonts w:ascii="Noto Sans" w:hAnsi="Noto Sans" w:cs="Noto Sans"/>
                <w:b/>
                <w:bCs/>
                <w:sz w:val="14"/>
                <w:szCs w:val="14"/>
              </w:rPr>
              <w:t>NIVEL DE SERVICIO</w:t>
            </w:r>
          </w:p>
        </w:tc>
        <w:tc>
          <w:tcPr>
            <w:tcW w:w="96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E971C1" w14:textId="77777777" w:rsidR="003F1EF1" w:rsidRDefault="003F1EF1">
            <w:pPr>
              <w:spacing w:line="276" w:lineRule="auto"/>
              <w:jc w:val="center"/>
              <w:rPr>
                <w:rFonts w:ascii="Noto Sans" w:eastAsiaTheme="minorHAnsi" w:hAnsi="Noto Sans" w:cs="Noto Sans"/>
                <w:b/>
                <w:bCs/>
                <w:sz w:val="14"/>
                <w:szCs w:val="14"/>
                <w14:ligatures w14:val="standardContextual"/>
              </w:rPr>
            </w:pPr>
            <w:r>
              <w:rPr>
                <w:rFonts w:ascii="Noto Sans" w:hAnsi="Noto Sans" w:cs="Noto Sans"/>
                <w:b/>
                <w:bCs/>
                <w:sz w:val="14"/>
                <w:szCs w:val="14"/>
              </w:rPr>
              <w:t>UNIDAD DE MEDIDA</w:t>
            </w:r>
          </w:p>
        </w:tc>
        <w:tc>
          <w:tcPr>
            <w:tcW w:w="68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BDDFB1" w14:textId="77777777" w:rsidR="003F1EF1" w:rsidRDefault="003F1EF1">
            <w:pPr>
              <w:spacing w:line="276" w:lineRule="auto"/>
              <w:jc w:val="center"/>
              <w:rPr>
                <w:rFonts w:ascii="Noto Sans" w:eastAsiaTheme="minorHAnsi" w:hAnsi="Noto Sans" w:cs="Noto Sans"/>
                <w:b/>
                <w:bCs/>
                <w:sz w:val="14"/>
                <w:szCs w:val="14"/>
                <w14:ligatures w14:val="standardContextual"/>
              </w:rPr>
            </w:pPr>
            <w:r>
              <w:rPr>
                <w:rFonts w:ascii="Noto Sans" w:hAnsi="Noto Sans" w:cs="Noto Sans"/>
                <w:b/>
                <w:bCs/>
                <w:sz w:val="14"/>
                <w:szCs w:val="14"/>
              </w:rPr>
              <w:t>DEDUCCIÓN</w:t>
            </w:r>
          </w:p>
        </w:tc>
        <w:tc>
          <w:tcPr>
            <w:tcW w:w="6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53B5654" w14:textId="77777777" w:rsidR="003F1EF1" w:rsidRDefault="003F1EF1">
            <w:pPr>
              <w:spacing w:line="276" w:lineRule="auto"/>
              <w:jc w:val="center"/>
              <w:rPr>
                <w:rFonts w:ascii="Noto Sans" w:eastAsiaTheme="minorHAnsi" w:hAnsi="Noto Sans" w:cs="Noto Sans"/>
                <w:b/>
                <w:bCs/>
                <w:sz w:val="14"/>
                <w:szCs w:val="14"/>
                <w14:ligatures w14:val="standardContextual"/>
              </w:rPr>
            </w:pPr>
            <w:r>
              <w:rPr>
                <w:rFonts w:ascii="Noto Sans" w:hAnsi="Noto Sans" w:cs="Noto Sans"/>
                <w:b/>
                <w:bCs/>
                <w:sz w:val="14"/>
                <w:szCs w:val="14"/>
              </w:rPr>
              <w:t>LÍMITE DE CUMPLIMIENTO</w:t>
            </w:r>
          </w:p>
        </w:tc>
      </w:tr>
      <w:tr w:rsidR="003F1EF1" w14:paraId="1DEEE983" w14:textId="77777777" w:rsidTr="003F1EF1">
        <w:tc>
          <w:tcPr>
            <w:tcW w:w="16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7A3CD6"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Canje o devolución de los bienes que presenten defectos a simple vista, especificaciones distintas a las establecidas en el contrato, sus anexos o por vicios ocultos</w:t>
            </w:r>
          </w:p>
        </w:tc>
        <w:tc>
          <w:tcPr>
            <w:tcW w:w="983" w:type="pct"/>
            <w:tcBorders>
              <w:top w:val="nil"/>
              <w:left w:val="nil"/>
              <w:bottom w:val="single" w:sz="8" w:space="0" w:color="auto"/>
              <w:right w:val="single" w:sz="8" w:space="0" w:color="auto"/>
            </w:tcBorders>
            <w:tcMar>
              <w:top w:w="0" w:type="dxa"/>
              <w:left w:w="108" w:type="dxa"/>
              <w:bottom w:w="0" w:type="dxa"/>
              <w:right w:w="108" w:type="dxa"/>
            </w:tcMar>
            <w:hideMark/>
          </w:tcPr>
          <w:p w14:paraId="587CB8A1"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Deberá realizarlo dentro de los 05 días naturales posteriores a la Notificación.</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14:paraId="43C3DEFE"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Por la no realización del canje correspondiente.</w:t>
            </w:r>
          </w:p>
        </w:tc>
        <w:tc>
          <w:tcPr>
            <w:tcW w:w="6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E7C55"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1% A partir del día 6 de atraso, posterior al límite para su cumplimiento.</w:t>
            </w:r>
          </w:p>
        </w:tc>
        <w:tc>
          <w:tcPr>
            <w:tcW w:w="68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49C59"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tc>
      </w:tr>
      <w:tr w:rsidR="003F1EF1" w14:paraId="690090D5" w14:textId="77777777" w:rsidTr="003F1EF1">
        <w:tc>
          <w:tcPr>
            <w:tcW w:w="16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80FEB5"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El licitante ganador, deberá entregar los equipos conforme las cantidades especificadas</w:t>
            </w:r>
          </w:p>
        </w:tc>
        <w:tc>
          <w:tcPr>
            <w:tcW w:w="983" w:type="pct"/>
            <w:tcBorders>
              <w:top w:val="nil"/>
              <w:left w:val="nil"/>
              <w:bottom w:val="single" w:sz="8" w:space="0" w:color="auto"/>
              <w:right w:val="single" w:sz="8" w:space="0" w:color="auto"/>
            </w:tcBorders>
            <w:tcMar>
              <w:top w:w="0" w:type="dxa"/>
              <w:left w:w="108" w:type="dxa"/>
              <w:bottom w:w="0" w:type="dxa"/>
              <w:right w:w="108" w:type="dxa"/>
            </w:tcMar>
            <w:hideMark/>
          </w:tcPr>
          <w:p w14:paraId="7CB867D3"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eastAsiaTheme="minorHAnsi" w:hAnsi="Noto Sans" w:cs="Noto Sans"/>
                <w:sz w:val="14"/>
                <w:szCs w:val="14"/>
                <w14:ligatures w14:val="standardContextual"/>
              </w:rPr>
              <w:t>La entrega será dentro de los 10 días naturales posteriores al fallo.</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14:paraId="49741671"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eastAsiaTheme="minorHAnsi" w:hAnsi="Noto Sans" w:cs="Noto Sans"/>
                <w:sz w:val="14"/>
                <w:szCs w:val="14"/>
                <w14:ligatures w14:val="standardContextual"/>
              </w:rPr>
              <w:t>Por no realizar la entrega de los equipos en el tiempo establecido.</w:t>
            </w:r>
          </w:p>
        </w:tc>
        <w:tc>
          <w:tcPr>
            <w:tcW w:w="6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8DD295"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eastAsiaTheme="minorHAnsi" w:hAnsi="Noto Sans" w:cs="Noto Sans"/>
                <w:sz w:val="14"/>
                <w:szCs w:val="14"/>
                <w14:ligatures w14:val="standardContextual"/>
              </w:rPr>
              <w:t>1% A partir del día 01 de atraso, posterior al límite para su cumplimiento.</w:t>
            </w:r>
          </w:p>
        </w:tc>
        <w:tc>
          <w:tcPr>
            <w:tcW w:w="68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D45654"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tc>
      </w:tr>
      <w:tr w:rsidR="003F1EF1" w14:paraId="180D09D6" w14:textId="77777777" w:rsidTr="003F1EF1">
        <w:trPr>
          <w:trHeight w:val="591"/>
        </w:trPr>
        <w:tc>
          <w:tcPr>
            <w:tcW w:w="16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C11DAF"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Deberá realizarse la instalación de los equipos en las áreas que la División de Ingeniería Biomédica en conjunto con la Dirección de Enfermería designe previamente con el proveedor, a fin de verificar la puesta en marcha y operación de cada uno de los equipos.</w:t>
            </w:r>
          </w:p>
        </w:tc>
        <w:tc>
          <w:tcPr>
            <w:tcW w:w="983" w:type="pct"/>
            <w:tcBorders>
              <w:top w:val="nil"/>
              <w:left w:val="nil"/>
              <w:bottom w:val="single" w:sz="8" w:space="0" w:color="auto"/>
              <w:right w:val="single" w:sz="8" w:space="0" w:color="auto"/>
            </w:tcBorders>
            <w:tcMar>
              <w:top w:w="0" w:type="dxa"/>
              <w:left w:w="108" w:type="dxa"/>
              <w:bottom w:w="0" w:type="dxa"/>
              <w:right w:w="108" w:type="dxa"/>
            </w:tcMar>
            <w:hideMark/>
          </w:tcPr>
          <w:p w14:paraId="6C9CA866" w14:textId="77777777" w:rsidR="003F1EF1" w:rsidRDefault="003F1EF1">
            <w:pPr>
              <w:spacing w:line="276" w:lineRule="auto"/>
              <w:rPr>
                <w:rFonts w:ascii="Noto Sans" w:eastAsiaTheme="minorHAnsi" w:hAnsi="Noto Sans" w:cs="Noto Sans"/>
                <w:sz w:val="14"/>
                <w:szCs w:val="14"/>
                <w:lang w:val="es-ES"/>
                <w14:ligatures w14:val="standardContextual"/>
              </w:rPr>
            </w:pPr>
            <w:r>
              <w:rPr>
                <w:rFonts w:ascii="Noto Sans" w:hAnsi="Noto Sans" w:cs="Noto Sans"/>
                <w:sz w:val="14"/>
                <w:szCs w:val="14"/>
              </w:rPr>
              <w:t>Deberá realizarlo dentro de los 10 días naturales posteriores a la publicación del fallo.</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14:paraId="50F54B7D"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Por realizar la entrega de manera parcial o deficiente.</w:t>
            </w:r>
          </w:p>
        </w:tc>
        <w:tc>
          <w:tcPr>
            <w:tcW w:w="6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5DCCC1"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1% por día de atraso, posterior al límite para su cumplimiento.</w:t>
            </w:r>
          </w:p>
        </w:tc>
        <w:tc>
          <w:tcPr>
            <w:tcW w:w="686"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F9DB"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p w14:paraId="02721636" w14:textId="77777777" w:rsidR="003F1EF1" w:rsidRDefault="003F1EF1">
            <w:pPr>
              <w:spacing w:line="276" w:lineRule="auto"/>
              <w:rPr>
                <w:rFonts w:ascii="Noto Sans" w:hAnsi="Noto Sans" w:cs="Noto Sans"/>
                <w:sz w:val="14"/>
                <w:szCs w:val="14"/>
              </w:rPr>
            </w:pPr>
          </w:p>
          <w:p w14:paraId="6DCACC50" w14:textId="77777777" w:rsidR="003F1EF1" w:rsidRDefault="003F1EF1">
            <w:pPr>
              <w:spacing w:line="276" w:lineRule="auto"/>
              <w:rPr>
                <w:rFonts w:ascii="Noto Sans" w:eastAsiaTheme="minorHAnsi" w:hAnsi="Noto Sans" w:cs="Noto Sans"/>
                <w:sz w:val="14"/>
                <w:szCs w:val="14"/>
                <w14:ligatures w14:val="standardContextual"/>
              </w:rPr>
            </w:pPr>
          </w:p>
        </w:tc>
      </w:tr>
      <w:tr w:rsidR="003F1EF1" w14:paraId="41E55C58" w14:textId="77777777" w:rsidTr="003F1EF1">
        <w:tc>
          <w:tcPr>
            <w:tcW w:w="16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3F0905"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Capacitar al personal médico y de enfermería sin costo adicional para “EL INSTITUTO”, misma que deberá dar inicio con el conocimiento del fallo, previo acuerdo con la Dirección de Enfermería y/o la División de Ingeniería Biomédica.</w:t>
            </w:r>
          </w:p>
        </w:tc>
        <w:tc>
          <w:tcPr>
            <w:tcW w:w="983" w:type="pct"/>
            <w:tcBorders>
              <w:top w:val="nil"/>
              <w:left w:val="nil"/>
              <w:bottom w:val="single" w:sz="8" w:space="0" w:color="auto"/>
              <w:right w:val="single" w:sz="8" w:space="0" w:color="auto"/>
            </w:tcBorders>
            <w:tcMar>
              <w:top w:w="0" w:type="dxa"/>
              <w:left w:w="108" w:type="dxa"/>
              <w:bottom w:w="0" w:type="dxa"/>
              <w:right w:w="108" w:type="dxa"/>
            </w:tcMar>
            <w:hideMark/>
          </w:tcPr>
          <w:p w14:paraId="5849DA15"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Deberá realizarlo dentro de los 15 días naturales posteriores a la notificación del fallo.</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14:paraId="24404C98"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Por no acudir a realizar la capacitación con las Subjefas de Enfermería.</w:t>
            </w:r>
          </w:p>
        </w:tc>
        <w:tc>
          <w:tcPr>
            <w:tcW w:w="6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C72B73"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1% por día de atraso, posterior al límite para su cumplimiento.</w:t>
            </w:r>
          </w:p>
        </w:tc>
        <w:tc>
          <w:tcPr>
            <w:tcW w:w="686" w:type="pct"/>
            <w:tcBorders>
              <w:top w:val="nil"/>
              <w:left w:val="nil"/>
              <w:bottom w:val="single" w:sz="8" w:space="0" w:color="auto"/>
              <w:right w:val="single" w:sz="8" w:space="0" w:color="auto"/>
            </w:tcBorders>
            <w:tcMar>
              <w:top w:w="0" w:type="dxa"/>
              <w:left w:w="108" w:type="dxa"/>
              <w:bottom w:w="0" w:type="dxa"/>
              <w:right w:w="108" w:type="dxa"/>
            </w:tcMar>
            <w:hideMark/>
          </w:tcPr>
          <w:p w14:paraId="60DAB883"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tc>
      </w:tr>
      <w:tr w:rsidR="003F1EF1" w14:paraId="25CCE05F" w14:textId="77777777" w:rsidTr="003F1EF1">
        <w:tc>
          <w:tcPr>
            <w:tcW w:w="16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4853F" w14:textId="77777777" w:rsidR="003F1EF1" w:rsidRDefault="003F1EF1">
            <w:pPr>
              <w:spacing w:line="276" w:lineRule="auto"/>
              <w:rPr>
                <w:rFonts w:ascii="Noto Sans" w:eastAsiaTheme="minorHAnsi" w:hAnsi="Noto Sans" w:cs="Noto Sans"/>
                <w:sz w:val="14"/>
                <w:szCs w:val="14"/>
                <w:lang w:val="es-ES"/>
                <w14:ligatures w14:val="standardContextual"/>
              </w:rPr>
            </w:pPr>
            <w:r>
              <w:rPr>
                <w:rFonts w:ascii="Noto Sans" w:hAnsi="Noto Sans" w:cs="Noto Sans"/>
                <w:sz w:val="14"/>
                <w:szCs w:val="14"/>
              </w:rPr>
              <w:t>El proveedor deberá realizar visitas de monitoreo con una frecuencia de por lo menos cada 30 días naturales, informando por escrito las observaciones que se presenten, al Administrador del contrato.</w:t>
            </w:r>
          </w:p>
        </w:tc>
        <w:tc>
          <w:tcPr>
            <w:tcW w:w="983" w:type="pct"/>
            <w:tcBorders>
              <w:top w:val="nil"/>
              <w:left w:val="nil"/>
              <w:bottom w:val="single" w:sz="8" w:space="0" w:color="auto"/>
              <w:right w:val="single" w:sz="8" w:space="0" w:color="auto"/>
            </w:tcBorders>
            <w:tcMar>
              <w:top w:w="0" w:type="dxa"/>
              <w:left w:w="108" w:type="dxa"/>
              <w:bottom w:w="0" w:type="dxa"/>
              <w:right w:w="108" w:type="dxa"/>
            </w:tcMar>
            <w:hideMark/>
          </w:tcPr>
          <w:p w14:paraId="09487D3C"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 xml:space="preserve">Dentro de los 5 días </w:t>
            </w:r>
            <w:r>
              <w:rPr>
                <w:rFonts w:ascii="Noto Sans" w:eastAsiaTheme="minorHAnsi" w:hAnsi="Noto Sans" w:cs="Noto Sans"/>
                <w:sz w:val="14"/>
                <w:szCs w:val="14"/>
                <w14:ligatures w14:val="standardContextual"/>
              </w:rPr>
              <w:t xml:space="preserve">naturales </w:t>
            </w:r>
            <w:r>
              <w:rPr>
                <w:rFonts w:ascii="Noto Sans" w:hAnsi="Noto Sans" w:cs="Noto Sans"/>
                <w:sz w:val="14"/>
                <w:szCs w:val="14"/>
              </w:rPr>
              <w:t>posteriores al término del mes inmediato anterior.</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14:paraId="3CF914E1" w14:textId="77777777" w:rsidR="003F1EF1" w:rsidRDefault="003F1EF1">
            <w:pPr>
              <w:spacing w:line="276" w:lineRule="auto"/>
              <w:rPr>
                <w:rFonts w:ascii="Noto Sans" w:eastAsiaTheme="minorHAnsi" w:hAnsi="Noto Sans" w:cs="Noto Sans"/>
                <w:sz w:val="14"/>
                <w:szCs w:val="14"/>
                <w:lang w:val="es-ES"/>
                <w14:ligatures w14:val="standardContextual"/>
              </w:rPr>
            </w:pPr>
            <w:r>
              <w:rPr>
                <w:rFonts w:ascii="Noto Sans" w:hAnsi="Noto Sans" w:cs="Noto Sans"/>
                <w:sz w:val="14"/>
                <w:szCs w:val="14"/>
              </w:rPr>
              <w:t>Por la entrega parcial o deficiente del Reporte o que no cumpla con todos los elementos requeridos.</w:t>
            </w:r>
          </w:p>
        </w:tc>
        <w:tc>
          <w:tcPr>
            <w:tcW w:w="6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A2CA6A"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1% por día de atraso, posterior al límite para su cumplimiento.</w:t>
            </w:r>
          </w:p>
        </w:tc>
        <w:tc>
          <w:tcPr>
            <w:tcW w:w="686" w:type="pct"/>
            <w:tcBorders>
              <w:top w:val="nil"/>
              <w:left w:val="nil"/>
              <w:bottom w:val="single" w:sz="8" w:space="0" w:color="auto"/>
              <w:right w:val="single" w:sz="8" w:space="0" w:color="auto"/>
            </w:tcBorders>
            <w:tcMar>
              <w:top w:w="0" w:type="dxa"/>
              <w:left w:w="108" w:type="dxa"/>
              <w:bottom w:w="0" w:type="dxa"/>
              <w:right w:w="108" w:type="dxa"/>
            </w:tcMar>
            <w:hideMark/>
          </w:tcPr>
          <w:p w14:paraId="123C13B6"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tc>
      </w:tr>
      <w:tr w:rsidR="003F1EF1" w14:paraId="310A36B4" w14:textId="77777777" w:rsidTr="003F1EF1">
        <w:tc>
          <w:tcPr>
            <w:tcW w:w="16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85947" w14:textId="77777777" w:rsidR="003F1EF1" w:rsidRDefault="003F1EF1">
            <w:pPr>
              <w:spacing w:line="276" w:lineRule="auto"/>
              <w:rPr>
                <w:rFonts w:ascii="Noto Sans" w:eastAsiaTheme="minorHAnsi" w:hAnsi="Noto Sans" w:cs="Noto Sans"/>
                <w:sz w:val="14"/>
                <w:szCs w:val="14"/>
                <w:lang w:val="es-ES"/>
                <w14:ligatures w14:val="standardContextual"/>
              </w:rPr>
            </w:pPr>
            <w:r>
              <w:rPr>
                <w:rFonts w:ascii="Noto Sans" w:hAnsi="Noto Sans" w:cs="Noto Sans"/>
                <w:sz w:val="14"/>
                <w:szCs w:val="14"/>
              </w:rPr>
              <w:lastRenderedPageBreak/>
              <w:t>Deberá realizar mantenimiento preventivo a los Equipos dentro de los primeros 15 días hábiles del mes de mayo y dentro de los primeros 15 días hábiles del mes de octubre.</w:t>
            </w:r>
          </w:p>
        </w:tc>
        <w:tc>
          <w:tcPr>
            <w:tcW w:w="983" w:type="pct"/>
            <w:tcBorders>
              <w:top w:val="nil"/>
              <w:left w:val="nil"/>
              <w:bottom w:val="single" w:sz="8" w:space="0" w:color="auto"/>
              <w:right w:val="single" w:sz="8" w:space="0" w:color="auto"/>
            </w:tcBorders>
            <w:tcMar>
              <w:top w:w="0" w:type="dxa"/>
              <w:left w:w="108" w:type="dxa"/>
              <w:bottom w:w="0" w:type="dxa"/>
              <w:right w:w="108" w:type="dxa"/>
            </w:tcMar>
            <w:hideMark/>
          </w:tcPr>
          <w:p w14:paraId="0415DE8D"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Dentro de los primeros 15 días naturales del mes de mayo y dentro de los primeros 15 días naturales del mes de octubre.</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14:paraId="56076DF6"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Por realizar el mantenimiento de una manera parcial o deficiente a los equipos médicos.</w:t>
            </w:r>
          </w:p>
        </w:tc>
        <w:tc>
          <w:tcPr>
            <w:tcW w:w="6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124CAE"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1% por día de atraso, posterior al límite para su cumplimiento.</w:t>
            </w:r>
          </w:p>
        </w:tc>
        <w:tc>
          <w:tcPr>
            <w:tcW w:w="686" w:type="pct"/>
            <w:tcBorders>
              <w:top w:val="nil"/>
              <w:left w:val="nil"/>
              <w:bottom w:val="single" w:sz="8" w:space="0" w:color="auto"/>
              <w:right w:val="single" w:sz="8" w:space="0" w:color="auto"/>
            </w:tcBorders>
            <w:tcMar>
              <w:top w:w="0" w:type="dxa"/>
              <w:left w:w="108" w:type="dxa"/>
              <w:bottom w:w="0" w:type="dxa"/>
              <w:right w:w="108" w:type="dxa"/>
            </w:tcMar>
            <w:hideMark/>
          </w:tcPr>
          <w:p w14:paraId="3714B901"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tc>
      </w:tr>
      <w:tr w:rsidR="003F1EF1" w14:paraId="75FBCD9D" w14:textId="77777777" w:rsidTr="003F1EF1">
        <w:tc>
          <w:tcPr>
            <w:tcW w:w="16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E15AF9"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Mantenimiento correctivo del equipo contará con 3 días hábiles para la realizar el mantenimiento correctivo, mismo que contendrá las refacciones necesarias sin costo para el Instituto, una vez notificado por la División de Ingeniería mediante correo electrónico</w:t>
            </w:r>
          </w:p>
        </w:tc>
        <w:tc>
          <w:tcPr>
            <w:tcW w:w="983" w:type="pct"/>
            <w:tcBorders>
              <w:top w:val="nil"/>
              <w:left w:val="nil"/>
              <w:bottom w:val="single" w:sz="8" w:space="0" w:color="auto"/>
              <w:right w:val="single" w:sz="8" w:space="0" w:color="auto"/>
            </w:tcBorders>
            <w:tcMar>
              <w:top w:w="0" w:type="dxa"/>
              <w:left w:w="108" w:type="dxa"/>
              <w:bottom w:w="0" w:type="dxa"/>
              <w:right w:w="108" w:type="dxa"/>
            </w:tcMar>
            <w:hideMark/>
          </w:tcPr>
          <w:p w14:paraId="336BFC84"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 xml:space="preserve">Contará con 3 días hábiles para realizar el mantenimiento correctivo, una vez que haya sido notificado mediante correo electrónico, por personal de la División de Ingeniería Biomédica, mismo que contendrá las refacciones necesarias sin costo para el Instituto, </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14:paraId="50C329BF"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Por no corregir la falla en el equipo reportado, en el tiempo establecido o por realizarlo de manera parcial o deficiente.</w:t>
            </w:r>
          </w:p>
        </w:tc>
        <w:tc>
          <w:tcPr>
            <w:tcW w:w="6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255D66"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1% por día de atraso, posterior al límite para su cumplimiento.</w:t>
            </w:r>
          </w:p>
        </w:tc>
        <w:tc>
          <w:tcPr>
            <w:tcW w:w="686" w:type="pct"/>
            <w:tcBorders>
              <w:top w:val="nil"/>
              <w:left w:val="nil"/>
              <w:bottom w:val="single" w:sz="8" w:space="0" w:color="auto"/>
              <w:right w:val="single" w:sz="8" w:space="0" w:color="auto"/>
            </w:tcBorders>
            <w:tcMar>
              <w:top w:w="0" w:type="dxa"/>
              <w:left w:w="108" w:type="dxa"/>
              <w:bottom w:w="0" w:type="dxa"/>
              <w:right w:w="108" w:type="dxa"/>
            </w:tcMar>
            <w:hideMark/>
          </w:tcPr>
          <w:p w14:paraId="367D0A2A" w14:textId="77777777" w:rsidR="003F1EF1" w:rsidRDefault="003F1EF1">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tc>
      </w:tr>
    </w:tbl>
    <w:p w14:paraId="0A046F09" w14:textId="77777777" w:rsidR="00496BDC" w:rsidRDefault="00496BDC" w:rsidP="00E443B1">
      <w:pPr>
        <w:jc w:val="both"/>
        <w:rPr>
          <w:rFonts w:ascii="Noto Sans" w:eastAsia="Calibri" w:hAnsi="Noto Sans" w:cs="Noto Sans"/>
          <w:sz w:val="18"/>
          <w:szCs w:val="18"/>
          <w:lang w:val="es-MX"/>
        </w:rPr>
      </w:pPr>
    </w:p>
    <w:p w14:paraId="604A2450" w14:textId="77777777" w:rsidR="003F1EF1" w:rsidRDefault="003F1EF1" w:rsidP="00E443B1">
      <w:pPr>
        <w:jc w:val="both"/>
        <w:rPr>
          <w:rFonts w:ascii="Noto Sans" w:eastAsia="Calibri" w:hAnsi="Noto Sans" w:cs="Noto Sans"/>
          <w:sz w:val="18"/>
          <w:szCs w:val="18"/>
          <w:lang w:val="es-MX"/>
        </w:rPr>
      </w:pPr>
    </w:p>
    <w:p w14:paraId="0F12C855" w14:textId="77777777" w:rsidR="003F1EF1" w:rsidRPr="003F1EF1" w:rsidRDefault="003F1EF1" w:rsidP="003F1EF1">
      <w:pPr>
        <w:pStyle w:val="Textoindependiente32"/>
        <w:ind w:left="-142" w:right="-143"/>
        <w:rPr>
          <w:rFonts w:ascii="Noto Sans" w:hAnsi="Noto Sans" w:cs="Noto Sans"/>
          <w:b w:val="0"/>
          <w:sz w:val="18"/>
          <w:szCs w:val="18"/>
          <w:lang w:val="es-MX"/>
        </w:rPr>
      </w:pPr>
      <w:r w:rsidRPr="003F1EF1">
        <w:rPr>
          <w:rFonts w:ascii="Noto Sans" w:hAnsi="Noto Sans" w:cs="Noto Sans"/>
          <w:b w:val="0"/>
          <w:sz w:val="18"/>
          <w:szCs w:val="18"/>
          <w:lang w:val="es-MX"/>
        </w:rPr>
        <w:t xml:space="preserve">Dichas deducciones deberán calcularse hasta la fecha en que materialmente se cumpla la obligación y sin que cada concepto de deducción exceda a la parte proporcional de la garantía de cumplimiento que le corresponda, aplicando el principio de proporcionalidad y los numerales 5.5.8 y 5.5.8.1 de las Políticas, Bases y Lineamientos en Materia de Adquisiciones, Arrendamientos y Servicios del Instituto Mexicano del Seguro Social. </w:t>
      </w:r>
    </w:p>
    <w:p w14:paraId="5E9C1894" w14:textId="77777777" w:rsidR="003F1EF1" w:rsidRPr="003F1EF1" w:rsidRDefault="003F1EF1" w:rsidP="003F1EF1">
      <w:pPr>
        <w:pStyle w:val="Textoindependiente32"/>
        <w:ind w:left="-142" w:right="-143"/>
        <w:rPr>
          <w:rFonts w:ascii="Noto Sans" w:hAnsi="Noto Sans" w:cs="Noto Sans"/>
          <w:b w:val="0"/>
          <w:sz w:val="18"/>
          <w:szCs w:val="18"/>
          <w:lang w:val="es-MX"/>
        </w:rPr>
      </w:pPr>
    </w:p>
    <w:p w14:paraId="2567CC58" w14:textId="77777777" w:rsidR="003F1EF1" w:rsidRPr="003F1EF1" w:rsidRDefault="003F1EF1" w:rsidP="003F1EF1">
      <w:pPr>
        <w:pStyle w:val="Textoindependiente32"/>
        <w:ind w:left="-142" w:right="-143"/>
        <w:rPr>
          <w:rFonts w:ascii="Noto Sans" w:hAnsi="Noto Sans" w:cs="Noto Sans"/>
          <w:b w:val="0"/>
          <w:sz w:val="18"/>
          <w:szCs w:val="18"/>
          <w:lang w:val="es-MX"/>
        </w:rPr>
      </w:pPr>
      <w:r w:rsidRPr="003F1EF1">
        <w:rPr>
          <w:rFonts w:ascii="Noto Sans" w:hAnsi="Noto Sans" w:cs="Noto Sans"/>
          <w:b w:val="0"/>
          <w:sz w:val="18"/>
          <w:szCs w:val="18"/>
          <w:lang w:val="es-MX"/>
        </w:rPr>
        <w:t>El Administrador del contrato será el encargado de realizar el trámite de la aplicación de las deducciones y de comunicar los incumplimientos cuando así lo amerite el caso.</w:t>
      </w:r>
    </w:p>
    <w:p w14:paraId="1A1718FF" w14:textId="77777777" w:rsidR="003F1EF1" w:rsidRPr="003F1EF1" w:rsidRDefault="003F1EF1" w:rsidP="003F1EF1">
      <w:pPr>
        <w:pStyle w:val="Textoindependiente32"/>
        <w:ind w:left="-142" w:right="-143"/>
        <w:rPr>
          <w:rFonts w:ascii="Noto Sans" w:hAnsi="Noto Sans" w:cs="Noto Sans"/>
          <w:b w:val="0"/>
          <w:bCs/>
          <w:sz w:val="18"/>
          <w:szCs w:val="18"/>
          <w:lang w:val="es-ES"/>
        </w:rPr>
      </w:pPr>
    </w:p>
    <w:p w14:paraId="0326BDFD" w14:textId="77777777" w:rsidR="003F1EF1" w:rsidRPr="003F1EF1" w:rsidRDefault="003F1EF1" w:rsidP="003F1EF1">
      <w:pPr>
        <w:pStyle w:val="Textoindependiente32"/>
        <w:ind w:left="-142" w:right="-143"/>
        <w:rPr>
          <w:rFonts w:ascii="Noto Sans" w:hAnsi="Noto Sans" w:cs="Noto Sans"/>
          <w:b w:val="0"/>
          <w:sz w:val="18"/>
          <w:szCs w:val="18"/>
          <w:lang w:val="es-ES"/>
        </w:rPr>
      </w:pPr>
      <w:r w:rsidRPr="003F1EF1">
        <w:rPr>
          <w:rFonts w:ascii="Noto Sans" w:hAnsi="Noto Sans" w:cs="Noto Sans"/>
          <w:b w:val="0"/>
          <w:sz w:val="18"/>
          <w:szCs w:val="18"/>
          <w:lang w:val="es-ES"/>
        </w:rPr>
        <w:t>“EL INSTITUTO” descontará las cantidades que resulten de aplicar las deducciones, sobre los pagos que deba cubrir el participante adjudicado.</w:t>
      </w:r>
    </w:p>
    <w:p w14:paraId="0053541A" w14:textId="77777777" w:rsidR="003F1EF1" w:rsidRPr="003F1EF1" w:rsidRDefault="003F1EF1" w:rsidP="003F1EF1">
      <w:pPr>
        <w:ind w:left="-142" w:right="-143"/>
        <w:jc w:val="both"/>
        <w:rPr>
          <w:rFonts w:ascii="Noto Sans" w:eastAsiaTheme="minorHAnsi" w:hAnsi="Noto Sans" w:cs="Noto Sans"/>
          <w:sz w:val="18"/>
          <w:szCs w:val="18"/>
          <w:lang w:val="es-MX"/>
        </w:rPr>
      </w:pPr>
    </w:p>
    <w:p w14:paraId="17CE1DFA" w14:textId="77777777" w:rsidR="003F1EF1" w:rsidRPr="003F1EF1" w:rsidRDefault="003F1EF1" w:rsidP="003F1EF1">
      <w:pPr>
        <w:pStyle w:val="Textoindependiente32"/>
        <w:ind w:left="-142" w:right="-143"/>
        <w:rPr>
          <w:rFonts w:ascii="Noto Sans" w:hAnsi="Noto Sans" w:cs="Noto Sans"/>
          <w:b w:val="0"/>
          <w:sz w:val="18"/>
          <w:szCs w:val="18"/>
          <w:lang w:val="es-MX"/>
        </w:rPr>
      </w:pPr>
      <w:r w:rsidRPr="003F1EF1">
        <w:rPr>
          <w:rFonts w:ascii="Noto Sans" w:hAnsi="Noto Sans" w:cs="Noto Sans"/>
          <w:b w:val="0"/>
          <w:sz w:val="18"/>
          <w:szCs w:val="18"/>
          <w:lang w:val="es-MX"/>
        </w:rPr>
        <w:t xml:space="preserve">Dichas deducciones deberán calcularse hasta la fecha en que materialmente se cumpla la obligación y sin que cada concepto de deducción exceda a la parte proporcional de la garantía de cumplimiento que le corresponda, aplicando el principio de proporcionalidad y los numerales 5.5.8 y 5.5.8.1 de las Políticas, Bases y Lineamientos en Materia de Adquisiciones, Arrendamientos y Servicios del Instituto Mexicano del Seguro Social. </w:t>
      </w:r>
    </w:p>
    <w:p w14:paraId="5960B098" w14:textId="77777777" w:rsidR="003F1EF1" w:rsidRPr="003F1EF1" w:rsidRDefault="003F1EF1" w:rsidP="003F1EF1">
      <w:pPr>
        <w:pStyle w:val="Textoindependiente32"/>
        <w:ind w:left="-142" w:right="-143"/>
        <w:rPr>
          <w:rFonts w:ascii="Noto Sans" w:hAnsi="Noto Sans" w:cs="Noto Sans"/>
          <w:b w:val="0"/>
          <w:sz w:val="18"/>
          <w:szCs w:val="18"/>
          <w:lang w:val="es-MX"/>
        </w:rPr>
      </w:pPr>
    </w:p>
    <w:p w14:paraId="6D638A50" w14:textId="77777777" w:rsidR="003F1EF1" w:rsidRPr="003F1EF1" w:rsidRDefault="003F1EF1" w:rsidP="003F1EF1">
      <w:pPr>
        <w:pStyle w:val="Textoindependiente32"/>
        <w:ind w:left="-142" w:right="-143"/>
        <w:rPr>
          <w:rFonts w:ascii="Noto Sans" w:hAnsi="Noto Sans" w:cs="Noto Sans"/>
          <w:b w:val="0"/>
          <w:sz w:val="18"/>
          <w:szCs w:val="18"/>
          <w:lang w:val="es-MX"/>
        </w:rPr>
      </w:pPr>
      <w:r w:rsidRPr="003F1EF1">
        <w:rPr>
          <w:rFonts w:ascii="Noto Sans" w:hAnsi="Noto Sans" w:cs="Noto Sans"/>
          <w:b w:val="0"/>
          <w:sz w:val="18"/>
          <w:szCs w:val="18"/>
          <w:lang w:val="es-MX"/>
        </w:rPr>
        <w:t>El Administrador del contrato será el encargado de realizar el trámite de la aplicación de las deducciones y de comunicar los incumplimientos cuando así lo amerite el caso.</w:t>
      </w:r>
    </w:p>
    <w:p w14:paraId="1EBE09C3" w14:textId="77777777" w:rsidR="003F1EF1" w:rsidRPr="003F1EF1" w:rsidRDefault="003F1EF1" w:rsidP="003F1EF1">
      <w:pPr>
        <w:pStyle w:val="Textoindependiente32"/>
        <w:ind w:left="-142" w:right="-143"/>
        <w:rPr>
          <w:rFonts w:ascii="Noto Sans" w:hAnsi="Noto Sans" w:cs="Noto Sans"/>
          <w:b w:val="0"/>
          <w:bCs/>
          <w:sz w:val="18"/>
          <w:szCs w:val="18"/>
          <w:lang w:val="es-ES"/>
        </w:rPr>
      </w:pPr>
    </w:p>
    <w:p w14:paraId="7B894A7D" w14:textId="77777777" w:rsidR="003F1EF1" w:rsidRPr="003F1EF1" w:rsidRDefault="003F1EF1" w:rsidP="003F1EF1">
      <w:pPr>
        <w:pStyle w:val="Textoindependiente32"/>
        <w:ind w:left="-142" w:right="-143"/>
        <w:rPr>
          <w:rFonts w:ascii="Noto Sans" w:hAnsi="Noto Sans" w:cs="Noto Sans"/>
          <w:b w:val="0"/>
          <w:sz w:val="18"/>
          <w:szCs w:val="18"/>
          <w:lang w:val="es-ES"/>
        </w:rPr>
      </w:pPr>
      <w:r w:rsidRPr="003F1EF1">
        <w:rPr>
          <w:rFonts w:ascii="Noto Sans" w:hAnsi="Noto Sans" w:cs="Noto Sans"/>
          <w:b w:val="0"/>
          <w:sz w:val="18"/>
          <w:szCs w:val="18"/>
          <w:lang w:val="es-ES"/>
        </w:rPr>
        <w:t>“EL INSTITUTO” descontará las cantidades que resulten de aplicar las deducciones, sobre los pagos que deba cubrir “EL PROVEEDOR”.</w:t>
      </w:r>
    </w:p>
    <w:p w14:paraId="5CFB96A5" w14:textId="77777777" w:rsidR="003F1EF1" w:rsidRPr="003F1EF1" w:rsidRDefault="003F1EF1" w:rsidP="003F1EF1">
      <w:pPr>
        <w:ind w:left="-142" w:right="-143"/>
        <w:jc w:val="both"/>
        <w:rPr>
          <w:rFonts w:ascii="Noto Sans" w:eastAsiaTheme="minorHAnsi" w:hAnsi="Noto Sans" w:cs="Noto Sans"/>
          <w:sz w:val="18"/>
          <w:szCs w:val="18"/>
          <w:lang w:val="es-MX"/>
        </w:rPr>
      </w:pPr>
    </w:p>
    <w:p w14:paraId="3ACF0DE3" w14:textId="77777777" w:rsidR="003F1EF1" w:rsidRPr="003F1EF1" w:rsidRDefault="003F1EF1" w:rsidP="003F1EF1">
      <w:pPr>
        <w:pStyle w:val="Prrafodelista"/>
        <w:numPr>
          <w:ilvl w:val="0"/>
          <w:numId w:val="36"/>
        </w:numPr>
        <w:spacing w:after="0" w:line="240" w:lineRule="auto"/>
        <w:ind w:left="-142" w:right="-143"/>
        <w:jc w:val="both"/>
        <w:rPr>
          <w:rFonts w:ascii="Noto Sans" w:hAnsi="Noto Sans" w:cs="Noto Sans"/>
          <w:sz w:val="18"/>
          <w:szCs w:val="18"/>
        </w:rPr>
      </w:pPr>
      <w:r w:rsidRPr="003F1EF1">
        <w:rPr>
          <w:rFonts w:ascii="Noto Sans" w:hAnsi="Noto Sans" w:cs="Noto Sans"/>
          <w:sz w:val="18"/>
          <w:szCs w:val="18"/>
        </w:rPr>
        <w:lastRenderedPageBreak/>
        <w:t>En ningún caso, se deberá autorizar el pago de los bienes, arrendamientos o servicios, sí no se ha determinado, calculado y notificado al proveedor las penas convencionales y/o deducciones aplicadas en términos de lo dispuesto en el contrato, así como su registro y validación en el FINAT.</w:t>
      </w:r>
    </w:p>
    <w:p w14:paraId="34547E0E" w14:textId="77777777" w:rsidR="003F1EF1" w:rsidRPr="003F1EF1" w:rsidRDefault="003F1EF1" w:rsidP="003F1EF1">
      <w:pPr>
        <w:pStyle w:val="Prrafodelista"/>
        <w:spacing w:after="0" w:line="240" w:lineRule="auto"/>
        <w:ind w:left="-142" w:right="-143"/>
        <w:jc w:val="both"/>
        <w:rPr>
          <w:rFonts w:ascii="Noto Sans" w:hAnsi="Noto Sans" w:cs="Noto Sans"/>
          <w:sz w:val="18"/>
          <w:szCs w:val="18"/>
        </w:rPr>
      </w:pPr>
    </w:p>
    <w:p w14:paraId="2874A898" w14:textId="77777777" w:rsidR="003F1EF1" w:rsidRPr="003F1EF1" w:rsidRDefault="003F1EF1" w:rsidP="003F1EF1">
      <w:pPr>
        <w:pStyle w:val="Prrafodelista"/>
        <w:numPr>
          <w:ilvl w:val="0"/>
          <w:numId w:val="36"/>
        </w:numPr>
        <w:spacing w:after="0" w:line="240" w:lineRule="auto"/>
        <w:ind w:left="-142" w:right="-143"/>
        <w:jc w:val="both"/>
        <w:rPr>
          <w:rFonts w:ascii="Noto Sans" w:hAnsi="Noto Sans" w:cs="Noto Sans"/>
          <w:sz w:val="18"/>
          <w:szCs w:val="18"/>
        </w:rPr>
      </w:pPr>
      <w:r w:rsidRPr="003F1EF1">
        <w:rPr>
          <w:rFonts w:ascii="Noto Sans" w:hAnsi="Noto Sans" w:cs="Noto Sans"/>
          <w:sz w:val="18"/>
          <w:szCs w:val="18"/>
        </w:rPr>
        <w:t>La persona servidora pública designada como Administrador del Contrato, será el responsable del cálculo, aplicación y seguimiento de las deducciones.</w:t>
      </w:r>
    </w:p>
    <w:p w14:paraId="1E7489F7" w14:textId="77777777" w:rsidR="003F1EF1" w:rsidRPr="003F1EF1" w:rsidRDefault="003F1EF1" w:rsidP="003F1EF1">
      <w:pPr>
        <w:pStyle w:val="Prrafodelista"/>
        <w:spacing w:after="0" w:line="240" w:lineRule="auto"/>
        <w:ind w:left="-142" w:right="-143"/>
        <w:jc w:val="both"/>
        <w:rPr>
          <w:rFonts w:ascii="Noto Sans" w:hAnsi="Noto Sans" w:cs="Noto Sans"/>
          <w:sz w:val="18"/>
          <w:szCs w:val="18"/>
        </w:rPr>
      </w:pPr>
    </w:p>
    <w:p w14:paraId="77DD8BCA" w14:textId="77777777" w:rsidR="003F1EF1" w:rsidRPr="003F1EF1" w:rsidRDefault="003F1EF1" w:rsidP="003F1EF1">
      <w:pPr>
        <w:pStyle w:val="Prrafodelista"/>
        <w:numPr>
          <w:ilvl w:val="0"/>
          <w:numId w:val="36"/>
        </w:numPr>
        <w:spacing w:after="0" w:line="240" w:lineRule="auto"/>
        <w:ind w:left="-142" w:right="-143"/>
        <w:jc w:val="both"/>
        <w:rPr>
          <w:rFonts w:ascii="Noto Sans" w:hAnsi="Noto Sans" w:cs="Noto Sans"/>
          <w:sz w:val="18"/>
          <w:szCs w:val="18"/>
        </w:rPr>
      </w:pPr>
      <w:r w:rsidRPr="003F1EF1">
        <w:rPr>
          <w:rFonts w:ascii="Noto Sans" w:hAnsi="Noto Sans" w:cs="Noto Sans"/>
          <w:sz w:val="18"/>
          <w:szCs w:val="18"/>
        </w:rPr>
        <w:t>El importe máximo de las deducciones no podrá ser mayor al que resulte de aplicar el porcentaje de la garantía de cumplimiento.</w:t>
      </w:r>
    </w:p>
    <w:p w14:paraId="0948B408" w14:textId="77777777" w:rsidR="003F1EF1" w:rsidRPr="003F1EF1" w:rsidRDefault="003F1EF1" w:rsidP="003F1EF1">
      <w:pPr>
        <w:pStyle w:val="Prrafodelista"/>
        <w:spacing w:after="0" w:line="240" w:lineRule="auto"/>
        <w:ind w:left="-142" w:right="-143"/>
        <w:jc w:val="both"/>
        <w:rPr>
          <w:rFonts w:ascii="Noto Sans" w:hAnsi="Noto Sans" w:cs="Noto Sans"/>
          <w:sz w:val="18"/>
          <w:szCs w:val="18"/>
        </w:rPr>
      </w:pPr>
    </w:p>
    <w:p w14:paraId="452F3CE5" w14:textId="77777777" w:rsidR="003F1EF1" w:rsidRPr="003F1EF1" w:rsidRDefault="003F1EF1" w:rsidP="003F1EF1">
      <w:pPr>
        <w:pStyle w:val="Prrafodelista"/>
        <w:numPr>
          <w:ilvl w:val="0"/>
          <w:numId w:val="36"/>
        </w:numPr>
        <w:spacing w:after="0" w:line="240" w:lineRule="auto"/>
        <w:ind w:left="-142" w:right="-143"/>
        <w:jc w:val="both"/>
        <w:rPr>
          <w:rFonts w:ascii="Noto Sans" w:hAnsi="Noto Sans" w:cs="Noto Sans"/>
          <w:sz w:val="18"/>
          <w:szCs w:val="18"/>
        </w:rPr>
      </w:pPr>
      <w:r w:rsidRPr="003F1EF1">
        <w:rPr>
          <w:rFonts w:ascii="Noto Sans" w:hAnsi="Noto Sans" w:cs="Noto Sans"/>
          <w:sz w:val="18"/>
          <w:szCs w:val="18"/>
        </w:rPr>
        <w:t>Es obligación de la persona servidora pública designada como Administrador del Contrato, verificar que los registros de las sanciones en el FINAT, se realice con el número de contrato, y en su caso el número de orden de reposición, a efecto de permitir su correcta trazabilidad.</w:t>
      </w:r>
    </w:p>
    <w:p w14:paraId="57615EF7" w14:textId="77777777" w:rsidR="003F1EF1" w:rsidRPr="009452F9" w:rsidRDefault="003F1EF1" w:rsidP="00E443B1">
      <w:pPr>
        <w:jc w:val="both"/>
        <w:rPr>
          <w:rFonts w:ascii="Noto Sans" w:eastAsia="Calibri" w:hAnsi="Noto Sans" w:cs="Noto Sans"/>
          <w:sz w:val="18"/>
          <w:szCs w:val="18"/>
          <w:lang w:val="es-MX"/>
        </w:rPr>
      </w:pPr>
    </w:p>
    <w:p w14:paraId="67245ACC" w14:textId="77777777" w:rsidR="003C4146" w:rsidRPr="009452F9" w:rsidRDefault="00831FFF" w:rsidP="00E443B1">
      <w:pPr>
        <w:jc w:val="both"/>
        <w:rPr>
          <w:rFonts w:ascii="Noto Sans" w:hAnsi="Noto Sans" w:cs="Noto Sans"/>
          <w:b/>
          <w:sz w:val="18"/>
          <w:szCs w:val="18"/>
        </w:rPr>
      </w:pPr>
      <w:r w:rsidRPr="009452F9">
        <w:rPr>
          <w:rFonts w:ascii="Noto Sans" w:hAnsi="Noto Sans" w:cs="Noto Sans"/>
          <w:b/>
          <w:sz w:val="18"/>
          <w:szCs w:val="18"/>
        </w:rPr>
        <w:t>5. GARANTÍAS.</w:t>
      </w:r>
    </w:p>
    <w:p w14:paraId="78BC3C97" w14:textId="77777777" w:rsidR="00CA3801" w:rsidRPr="009452F9" w:rsidRDefault="00CA3801" w:rsidP="00E443B1">
      <w:pPr>
        <w:jc w:val="both"/>
        <w:rPr>
          <w:rFonts w:ascii="Noto Sans" w:hAnsi="Noto Sans" w:cs="Noto Sans"/>
          <w:b/>
          <w:sz w:val="18"/>
          <w:szCs w:val="18"/>
        </w:rPr>
      </w:pPr>
    </w:p>
    <w:p w14:paraId="686D700E" w14:textId="77777777" w:rsidR="00D91907" w:rsidRDefault="00831FFF" w:rsidP="00E443B1">
      <w:pPr>
        <w:jc w:val="both"/>
        <w:rPr>
          <w:rFonts w:ascii="Noto Sans" w:eastAsia="Calibri" w:hAnsi="Noto Sans" w:cs="Noto Sans"/>
          <w:b/>
          <w:sz w:val="18"/>
          <w:szCs w:val="18"/>
        </w:rPr>
      </w:pPr>
      <w:r w:rsidRPr="009452F9">
        <w:rPr>
          <w:rFonts w:ascii="Noto Sans" w:eastAsia="Calibri" w:hAnsi="Noto Sans" w:cs="Noto Sans"/>
          <w:b/>
          <w:sz w:val="18"/>
          <w:szCs w:val="18"/>
        </w:rPr>
        <w:t>5.1. GARANTÍA DE LOS BIENES.</w:t>
      </w:r>
    </w:p>
    <w:p w14:paraId="26CF4483" w14:textId="77777777" w:rsidR="004B6642" w:rsidRPr="009452F9" w:rsidRDefault="004B6642" w:rsidP="00E443B1">
      <w:pPr>
        <w:jc w:val="both"/>
        <w:rPr>
          <w:rFonts w:ascii="Noto Sans" w:eastAsia="Calibri" w:hAnsi="Noto Sans" w:cs="Noto Sans"/>
          <w:b/>
          <w:sz w:val="18"/>
          <w:szCs w:val="18"/>
        </w:rPr>
      </w:pPr>
    </w:p>
    <w:p w14:paraId="4970A506" w14:textId="6F12CEC9" w:rsidR="00CA3801" w:rsidRPr="009452F9" w:rsidRDefault="00D91907" w:rsidP="00E443B1">
      <w:pPr>
        <w:jc w:val="both"/>
        <w:rPr>
          <w:rFonts w:ascii="Noto Sans" w:eastAsia="Calibri" w:hAnsi="Noto Sans" w:cs="Noto Sans"/>
          <w:sz w:val="18"/>
          <w:szCs w:val="18"/>
          <w:lang w:val="es-MX"/>
        </w:rPr>
      </w:pPr>
      <w:r w:rsidRPr="009452F9">
        <w:rPr>
          <w:rFonts w:ascii="Noto Sans" w:eastAsia="Calibri" w:hAnsi="Noto Sans" w:cs="Noto Sans"/>
          <w:sz w:val="18"/>
          <w:szCs w:val="18"/>
          <w:lang w:val="es-MX"/>
        </w:rPr>
        <w:t xml:space="preserve">El proveedor deberá entregar junto con los bienes una carta de garantía de fabricación con cobertura amplia por 12 (doce) meses, contra vicios ocultos, defectos de </w:t>
      </w:r>
      <w:r w:rsidR="004B6642" w:rsidRPr="009452F9">
        <w:rPr>
          <w:rFonts w:ascii="Noto Sans" w:eastAsia="Calibri" w:hAnsi="Noto Sans" w:cs="Noto Sans"/>
          <w:sz w:val="18"/>
          <w:szCs w:val="18"/>
          <w:lang w:val="es-MX"/>
        </w:rPr>
        <w:t>fabricación o</w:t>
      </w:r>
      <w:r w:rsidRPr="009452F9">
        <w:rPr>
          <w:rFonts w:ascii="Noto Sans" w:eastAsia="Calibri" w:hAnsi="Noto Sans" w:cs="Noto Sans"/>
          <w:sz w:val="18"/>
          <w:szCs w:val="18"/>
          <w:lang w:val="es-MX"/>
        </w:rPr>
        <w:t xml:space="preserve"> cualquier daño que presenten, la cual deberán ser en papel membretado de la empresa, debidamente firmada por el Representante Legal y a entera satisfacción del Instituto.</w:t>
      </w:r>
    </w:p>
    <w:p w14:paraId="0177AC27" w14:textId="77777777" w:rsidR="00CA3801" w:rsidRPr="009452F9" w:rsidRDefault="00CA3801" w:rsidP="00E443B1">
      <w:pPr>
        <w:jc w:val="both"/>
        <w:rPr>
          <w:rFonts w:ascii="Noto Sans" w:eastAsia="Calibri" w:hAnsi="Noto Sans" w:cs="Noto Sans"/>
          <w:sz w:val="18"/>
          <w:szCs w:val="18"/>
          <w:lang w:val="es-MX"/>
        </w:rPr>
      </w:pPr>
    </w:p>
    <w:p w14:paraId="671406E4" w14:textId="77777777" w:rsidR="003C4146" w:rsidRPr="009452F9" w:rsidRDefault="00831FFF" w:rsidP="00E443B1">
      <w:pPr>
        <w:jc w:val="both"/>
        <w:rPr>
          <w:rFonts w:ascii="Noto Sans" w:hAnsi="Noto Sans" w:cs="Noto Sans"/>
          <w:b/>
          <w:sz w:val="18"/>
          <w:szCs w:val="18"/>
        </w:rPr>
      </w:pPr>
      <w:r w:rsidRPr="009452F9">
        <w:rPr>
          <w:rFonts w:ascii="Noto Sans" w:hAnsi="Noto Sans" w:cs="Noto Sans"/>
          <w:b/>
          <w:sz w:val="18"/>
          <w:szCs w:val="18"/>
        </w:rPr>
        <w:t>5.2. GARANTÍA DE CUMPLIMIENTO DE CONTRATO.</w:t>
      </w:r>
    </w:p>
    <w:p w14:paraId="065957E9" w14:textId="77777777" w:rsidR="003C4146" w:rsidRPr="009452F9" w:rsidRDefault="003C4146" w:rsidP="00E443B1">
      <w:pPr>
        <w:jc w:val="both"/>
        <w:rPr>
          <w:rFonts w:ascii="Noto Sans" w:hAnsi="Noto Sans" w:cs="Noto Sans"/>
          <w:sz w:val="18"/>
          <w:szCs w:val="18"/>
        </w:rPr>
      </w:pPr>
    </w:p>
    <w:p w14:paraId="2C8E46FC" w14:textId="77777777" w:rsidR="003C4146" w:rsidRPr="009452F9" w:rsidRDefault="003C4146" w:rsidP="00E443B1">
      <w:pPr>
        <w:jc w:val="both"/>
        <w:rPr>
          <w:rFonts w:ascii="Noto Sans" w:eastAsia="Calibri" w:hAnsi="Noto Sans" w:cs="Noto Sans"/>
          <w:sz w:val="18"/>
          <w:szCs w:val="18"/>
        </w:rPr>
      </w:pPr>
      <w:r w:rsidRPr="009452F9">
        <w:rPr>
          <w:rFonts w:ascii="Noto Sans" w:eastAsia="Calibri" w:hAnsi="Noto Sans" w:cs="Noto Sans"/>
          <w:sz w:val="18"/>
          <w:szCs w:val="18"/>
        </w:rPr>
        <w:t>El Licitante ganador, para garantizar el cumplimiento de todas y cada una de las obligaciones estipuladas en el contrato adjudicado, deberá presentar garantía, por un importe equivalente al 10% (diez por ciento) del monto máximo del contrato, sin considerar el Impuesto al Valor Agregado, como sigue:</w:t>
      </w:r>
    </w:p>
    <w:p w14:paraId="6945F402" w14:textId="77777777" w:rsidR="003C4146" w:rsidRPr="009452F9" w:rsidRDefault="003C4146" w:rsidP="00E443B1">
      <w:pPr>
        <w:jc w:val="both"/>
        <w:rPr>
          <w:rFonts w:ascii="Noto Sans" w:eastAsia="Calibri" w:hAnsi="Noto Sans" w:cs="Noto Sans"/>
          <w:sz w:val="18"/>
          <w:szCs w:val="18"/>
        </w:rPr>
      </w:pPr>
    </w:p>
    <w:p w14:paraId="3BAECEFD" w14:textId="77777777" w:rsidR="003C4146" w:rsidRPr="009452F9" w:rsidRDefault="003C4146" w:rsidP="00E443B1">
      <w:pPr>
        <w:jc w:val="both"/>
        <w:rPr>
          <w:rFonts w:ascii="Noto Sans" w:eastAsia="Calibri" w:hAnsi="Noto Sans" w:cs="Noto Sans"/>
          <w:sz w:val="18"/>
          <w:szCs w:val="18"/>
        </w:rPr>
      </w:pPr>
      <w:r w:rsidRPr="009452F9">
        <w:rPr>
          <w:rFonts w:ascii="Noto Sans" w:eastAsia="Calibri" w:hAnsi="Noto Sans" w:cs="Noto Sans"/>
          <w:sz w:val="18"/>
          <w:szCs w:val="18"/>
        </w:rPr>
        <w:t>La garantía de cumplimiento que entregue el Proveedor, en aquellos contratos cuyo importe sea igual o menor a 900 (novecientas) UMA’S (Unidad de Medida y Actualización), podrá otorgarse mediante fianza, expedida por afianzadora debidamente constituida en términos de la Ley de Instituciones de Seguros y de Fianzas, cheque certificado o de caja, depósito de dinero constituido a través de certificado o billete de depósito expedido por Institución de crédito autorizada o depósito de dinero ante el IMSS, sin calcularse el IVA.</w:t>
      </w:r>
    </w:p>
    <w:p w14:paraId="3C4786B8" w14:textId="77777777" w:rsidR="003C4146" w:rsidRPr="009452F9" w:rsidRDefault="003C4146" w:rsidP="00E443B1">
      <w:pPr>
        <w:jc w:val="both"/>
        <w:rPr>
          <w:rFonts w:ascii="Noto Sans" w:eastAsia="Calibri" w:hAnsi="Noto Sans" w:cs="Noto Sans"/>
          <w:sz w:val="18"/>
          <w:szCs w:val="18"/>
        </w:rPr>
      </w:pPr>
    </w:p>
    <w:p w14:paraId="1F080D46" w14:textId="33B0BCF7" w:rsidR="003C4146" w:rsidRPr="009452F9" w:rsidRDefault="003C4146" w:rsidP="00E443B1">
      <w:pPr>
        <w:jc w:val="both"/>
        <w:rPr>
          <w:rFonts w:ascii="Noto Sans" w:eastAsia="Calibri" w:hAnsi="Noto Sans" w:cs="Noto Sans"/>
          <w:sz w:val="18"/>
          <w:szCs w:val="18"/>
        </w:rPr>
      </w:pPr>
      <w:r w:rsidRPr="009452F9">
        <w:rPr>
          <w:rFonts w:ascii="Noto Sans" w:eastAsia="Calibri" w:hAnsi="Noto Sans" w:cs="Noto Sans"/>
          <w:sz w:val="18"/>
          <w:szCs w:val="18"/>
        </w:rPr>
        <w:t xml:space="preserve">La garantía de cumplimiento a las obligaciones del contrato se liberará mediante autorización por escrito por parte del Instituto en forma inmediata, siempre </w:t>
      </w:r>
      <w:r w:rsidR="00331542" w:rsidRPr="009452F9">
        <w:rPr>
          <w:rFonts w:ascii="Noto Sans" w:eastAsia="Calibri" w:hAnsi="Noto Sans" w:cs="Noto Sans"/>
          <w:sz w:val="18"/>
          <w:szCs w:val="18"/>
        </w:rPr>
        <w:t>y cuando</w:t>
      </w:r>
      <w:r w:rsidRPr="009452F9">
        <w:rPr>
          <w:rFonts w:ascii="Noto Sans" w:eastAsia="Calibri" w:hAnsi="Noto Sans" w:cs="Noto Sans"/>
          <w:sz w:val="18"/>
          <w:szCs w:val="18"/>
        </w:rPr>
        <w:t xml:space="preserve"> el Proveedor haya cumplido a satisfacción del Instituto, con todas las obligaciones contractuales. </w:t>
      </w:r>
    </w:p>
    <w:p w14:paraId="12F1F466" w14:textId="77777777" w:rsidR="003C4146" w:rsidRPr="009452F9" w:rsidRDefault="003C4146" w:rsidP="00E443B1">
      <w:pPr>
        <w:jc w:val="both"/>
        <w:rPr>
          <w:rFonts w:ascii="Noto Sans" w:eastAsia="Calibri" w:hAnsi="Noto Sans" w:cs="Noto Sans"/>
          <w:sz w:val="18"/>
          <w:szCs w:val="18"/>
        </w:rPr>
      </w:pPr>
    </w:p>
    <w:p w14:paraId="6739A8D8" w14:textId="77777777" w:rsidR="003C4146" w:rsidRPr="009452F9" w:rsidRDefault="003C4146" w:rsidP="00E443B1">
      <w:pPr>
        <w:jc w:val="both"/>
        <w:rPr>
          <w:rFonts w:ascii="Noto Sans" w:eastAsia="Calibri" w:hAnsi="Noto Sans" w:cs="Noto Sans"/>
          <w:sz w:val="18"/>
          <w:szCs w:val="18"/>
        </w:rPr>
      </w:pPr>
      <w:r w:rsidRPr="009452F9">
        <w:rPr>
          <w:rFonts w:ascii="Noto Sans" w:eastAsia="Calibri" w:hAnsi="Noto Sans" w:cs="Noto Sans"/>
          <w:sz w:val="18"/>
          <w:szCs w:val="18"/>
        </w:rPr>
        <w:t>Para el caso de aquellos contratos cuyo importe sea superior a 901 (novecientas) UMAS (Unidad de Medida y Actualización), deberá otorgarse mediante fianza, seguro de caución o carta de crédito irrevocable.</w:t>
      </w:r>
    </w:p>
    <w:p w14:paraId="2A0F64B9" w14:textId="77777777" w:rsidR="003C4146" w:rsidRPr="009452F9" w:rsidRDefault="003C4146" w:rsidP="00E443B1">
      <w:pPr>
        <w:jc w:val="both"/>
        <w:rPr>
          <w:rFonts w:ascii="Noto Sans" w:eastAsia="Calibri" w:hAnsi="Noto Sans" w:cs="Noto Sans"/>
          <w:sz w:val="18"/>
          <w:szCs w:val="18"/>
        </w:rPr>
      </w:pPr>
    </w:p>
    <w:p w14:paraId="2B97E985" w14:textId="0522AFAE" w:rsidR="003C4146" w:rsidRPr="009452F9" w:rsidRDefault="003C4146" w:rsidP="00E443B1">
      <w:pPr>
        <w:jc w:val="both"/>
        <w:rPr>
          <w:rFonts w:ascii="Noto Sans" w:eastAsia="Calibri" w:hAnsi="Noto Sans" w:cs="Noto Sans"/>
          <w:sz w:val="18"/>
          <w:szCs w:val="18"/>
        </w:rPr>
      </w:pPr>
      <w:r w:rsidRPr="009452F9">
        <w:rPr>
          <w:rFonts w:ascii="Noto Sans" w:eastAsia="Calibri" w:hAnsi="Noto Sans" w:cs="Noto Sans"/>
          <w:sz w:val="18"/>
          <w:szCs w:val="18"/>
        </w:rPr>
        <w:lastRenderedPageBreak/>
        <w:t xml:space="preserve">En casos justificados las Áreas Requirente y Técnica podrán solicitar la sustitución de la garantía de cumplimiento expresando las razones fundadas y motivadas por las cuales se requiere </w:t>
      </w:r>
      <w:r w:rsidR="00331542">
        <w:rPr>
          <w:rFonts w:ascii="Noto Sans" w:eastAsia="Calibri" w:hAnsi="Noto Sans" w:cs="Noto Sans"/>
          <w:sz w:val="18"/>
          <w:szCs w:val="18"/>
        </w:rPr>
        <w:t xml:space="preserve">su </w:t>
      </w:r>
      <w:r w:rsidRPr="009452F9">
        <w:rPr>
          <w:rFonts w:ascii="Noto Sans" w:eastAsia="Calibri" w:hAnsi="Noto Sans" w:cs="Noto Sans"/>
          <w:sz w:val="18"/>
          <w:szCs w:val="18"/>
        </w:rPr>
        <w:t>sustitución, posterior a la adjudicación y firma del contrato mediante alguna de las siguientes opciones:</w:t>
      </w:r>
    </w:p>
    <w:p w14:paraId="7DE664C3" w14:textId="77777777" w:rsidR="003C4146" w:rsidRPr="009452F9" w:rsidRDefault="003C4146" w:rsidP="00E443B1">
      <w:pPr>
        <w:jc w:val="both"/>
        <w:rPr>
          <w:rFonts w:ascii="Noto Sans" w:eastAsia="Calibri" w:hAnsi="Noto Sans" w:cs="Noto Sans"/>
          <w:sz w:val="18"/>
          <w:szCs w:val="18"/>
        </w:rPr>
      </w:pPr>
    </w:p>
    <w:p w14:paraId="0AB477B1" w14:textId="77777777" w:rsidR="003C4146" w:rsidRPr="009452F9" w:rsidRDefault="003C4146" w:rsidP="00E443B1">
      <w:pPr>
        <w:jc w:val="both"/>
        <w:rPr>
          <w:rFonts w:ascii="Noto Sans" w:eastAsia="Calibri" w:hAnsi="Noto Sans" w:cs="Noto Sans"/>
          <w:sz w:val="18"/>
          <w:szCs w:val="18"/>
        </w:rPr>
      </w:pPr>
      <w:r w:rsidRPr="009452F9">
        <w:rPr>
          <w:rFonts w:ascii="Noto Sans" w:eastAsia="Calibri" w:hAnsi="Noto Sans" w:cs="Noto Sans"/>
          <w:sz w:val="18"/>
          <w:szCs w:val="18"/>
        </w:rPr>
        <w:t>a) Cheque certificado o de caja.</w:t>
      </w:r>
    </w:p>
    <w:p w14:paraId="486075AD" w14:textId="77777777" w:rsidR="003C4146" w:rsidRPr="009452F9" w:rsidRDefault="003C4146" w:rsidP="00E443B1">
      <w:pPr>
        <w:jc w:val="both"/>
        <w:rPr>
          <w:rFonts w:ascii="Noto Sans" w:eastAsia="Calibri" w:hAnsi="Noto Sans" w:cs="Noto Sans"/>
          <w:sz w:val="18"/>
          <w:szCs w:val="18"/>
        </w:rPr>
      </w:pPr>
      <w:r w:rsidRPr="009452F9">
        <w:rPr>
          <w:rFonts w:ascii="Noto Sans" w:eastAsia="Calibri" w:hAnsi="Noto Sans" w:cs="Noto Sans"/>
          <w:sz w:val="18"/>
          <w:szCs w:val="18"/>
        </w:rPr>
        <w:t>b) Depósito de dinero constituido a través de certificado o billete de depósito expedido por institución de crédito autorizada por la SHCP.</w:t>
      </w:r>
    </w:p>
    <w:p w14:paraId="378F466A" w14:textId="77777777" w:rsidR="003C4146" w:rsidRPr="009452F9" w:rsidRDefault="003C4146" w:rsidP="00E443B1">
      <w:pPr>
        <w:jc w:val="both"/>
        <w:rPr>
          <w:rFonts w:ascii="Noto Sans" w:eastAsia="Calibri" w:hAnsi="Noto Sans" w:cs="Noto Sans"/>
          <w:sz w:val="18"/>
          <w:szCs w:val="18"/>
        </w:rPr>
      </w:pPr>
      <w:r w:rsidRPr="009452F9">
        <w:rPr>
          <w:rFonts w:ascii="Noto Sans" w:eastAsia="Calibri" w:hAnsi="Noto Sans" w:cs="Noto Sans"/>
          <w:sz w:val="18"/>
          <w:szCs w:val="18"/>
        </w:rPr>
        <w:t>c) Depósito de dinero ante el IMSS.</w:t>
      </w:r>
    </w:p>
    <w:p w14:paraId="0E8D1ED0" w14:textId="77777777" w:rsidR="003C4146" w:rsidRPr="009452F9" w:rsidRDefault="003C4146" w:rsidP="00E443B1">
      <w:pPr>
        <w:jc w:val="both"/>
        <w:rPr>
          <w:rFonts w:ascii="Noto Sans" w:eastAsia="Calibri" w:hAnsi="Noto Sans" w:cs="Noto Sans"/>
          <w:sz w:val="18"/>
          <w:szCs w:val="18"/>
        </w:rPr>
      </w:pPr>
      <w:r w:rsidRPr="009452F9">
        <w:rPr>
          <w:rFonts w:ascii="Noto Sans" w:eastAsia="Calibri" w:hAnsi="Noto Sans" w:cs="Noto Sans"/>
          <w:sz w:val="18"/>
          <w:szCs w:val="18"/>
        </w:rPr>
        <w:t>d) Carta de crédito irrevocable.</w:t>
      </w:r>
    </w:p>
    <w:p w14:paraId="56E3BDEB" w14:textId="77777777" w:rsidR="003C4146" w:rsidRPr="009452F9" w:rsidRDefault="003C4146" w:rsidP="00E443B1">
      <w:pPr>
        <w:jc w:val="both"/>
        <w:rPr>
          <w:rFonts w:ascii="Noto Sans" w:eastAsia="Calibri" w:hAnsi="Noto Sans" w:cs="Noto Sans"/>
          <w:sz w:val="18"/>
          <w:szCs w:val="18"/>
        </w:rPr>
      </w:pPr>
      <w:r w:rsidRPr="009452F9">
        <w:rPr>
          <w:rFonts w:ascii="Noto Sans" w:eastAsia="Calibri" w:hAnsi="Noto Sans" w:cs="Noto Sans"/>
          <w:sz w:val="18"/>
          <w:szCs w:val="18"/>
        </w:rPr>
        <w:t>e) Fianza expedida por institución autorizada por la SHCP.</w:t>
      </w:r>
    </w:p>
    <w:p w14:paraId="79F9CE96" w14:textId="77777777" w:rsidR="003C4146" w:rsidRPr="009452F9" w:rsidRDefault="003C4146" w:rsidP="00E443B1">
      <w:pPr>
        <w:jc w:val="both"/>
        <w:rPr>
          <w:rFonts w:ascii="Noto Sans" w:eastAsia="Calibri" w:hAnsi="Noto Sans" w:cs="Noto Sans"/>
          <w:sz w:val="18"/>
          <w:szCs w:val="18"/>
        </w:rPr>
      </w:pPr>
      <w:r w:rsidRPr="009452F9">
        <w:rPr>
          <w:rFonts w:ascii="Noto Sans" w:eastAsia="Calibri" w:hAnsi="Noto Sans" w:cs="Noto Sans"/>
          <w:sz w:val="18"/>
          <w:szCs w:val="18"/>
        </w:rPr>
        <w:t>f) Seguro de caución.</w:t>
      </w:r>
    </w:p>
    <w:p w14:paraId="7F77581C" w14:textId="77777777" w:rsidR="003C4146" w:rsidRPr="009452F9" w:rsidRDefault="003C4146" w:rsidP="00E443B1">
      <w:pPr>
        <w:jc w:val="both"/>
        <w:rPr>
          <w:rFonts w:ascii="Noto Sans" w:eastAsia="Calibri" w:hAnsi="Noto Sans" w:cs="Noto Sans"/>
          <w:sz w:val="18"/>
          <w:szCs w:val="18"/>
        </w:rPr>
      </w:pPr>
    </w:p>
    <w:p w14:paraId="207C21AF" w14:textId="18D06A4F" w:rsidR="003C4146" w:rsidRPr="009452F9" w:rsidRDefault="003C4146" w:rsidP="00E443B1">
      <w:pPr>
        <w:jc w:val="both"/>
        <w:rPr>
          <w:rFonts w:ascii="Noto Sans" w:eastAsia="Calibri" w:hAnsi="Noto Sans" w:cs="Noto Sans"/>
          <w:sz w:val="18"/>
          <w:szCs w:val="18"/>
        </w:rPr>
      </w:pPr>
      <w:r w:rsidRPr="009452F9">
        <w:rPr>
          <w:rFonts w:ascii="Noto Sans" w:eastAsia="Calibri" w:hAnsi="Noto Sans" w:cs="Noto Sans"/>
          <w:sz w:val="18"/>
          <w:szCs w:val="18"/>
        </w:rPr>
        <w:t xml:space="preserve">Esta garantía deberá presentarse a más tardar, dentro de los diez días naturales siguientes a la fecha de firma del contrato, en términos del artículo </w:t>
      </w:r>
      <w:r w:rsidR="00331542">
        <w:rPr>
          <w:rFonts w:ascii="Noto Sans" w:eastAsia="Calibri" w:hAnsi="Noto Sans" w:cs="Noto Sans"/>
          <w:sz w:val="18"/>
          <w:szCs w:val="18"/>
        </w:rPr>
        <w:t>69</w:t>
      </w:r>
      <w:r w:rsidRPr="009452F9">
        <w:rPr>
          <w:rFonts w:ascii="Noto Sans" w:eastAsia="Calibri" w:hAnsi="Noto Sans" w:cs="Noto Sans"/>
          <w:sz w:val="18"/>
          <w:szCs w:val="18"/>
        </w:rPr>
        <w:t xml:space="preserve"> de la ley de Adquisiciones, Arrendamientos y Servicios del Sector Público.</w:t>
      </w:r>
    </w:p>
    <w:p w14:paraId="5525059F" w14:textId="77777777" w:rsidR="003C4146" w:rsidRPr="009452F9" w:rsidRDefault="003C4146" w:rsidP="00E443B1">
      <w:pPr>
        <w:jc w:val="both"/>
        <w:rPr>
          <w:rFonts w:ascii="Noto Sans" w:eastAsia="Calibri" w:hAnsi="Noto Sans" w:cs="Noto Sans"/>
          <w:sz w:val="18"/>
          <w:szCs w:val="18"/>
        </w:rPr>
      </w:pPr>
    </w:p>
    <w:p w14:paraId="085596CE" w14:textId="77777777" w:rsidR="003C4146" w:rsidRPr="009452F9" w:rsidRDefault="003C4146" w:rsidP="00E443B1">
      <w:pPr>
        <w:jc w:val="both"/>
        <w:rPr>
          <w:rFonts w:ascii="Noto Sans" w:eastAsia="Calibri" w:hAnsi="Noto Sans" w:cs="Noto Sans"/>
          <w:b/>
          <w:sz w:val="18"/>
          <w:szCs w:val="18"/>
        </w:rPr>
      </w:pPr>
      <w:r w:rsidRPr="009452F9">
        <w:rPr>
          <w:rFonts w:ascii="Noto Sans" w:eastAsia="Calibri" w:hAnsi="Noto Sans" w:cs="Noto Sans"/>
          <w:sz w:val="18"/>
          <w:szCs w:val="18"/>
        </w:rPr>
        <w:t xml:space="preserve">Cuando se modifique el monto, plazo o vigencia del contrato, la garantía debe de ajustarse a dichas modificaciones, mediante un endoso a la fianza origen o un nuevo cheque certificado </w:t>
      </w:r>
      <w:r w:rsidRPr="009452F9">
        <w:rPr>
          <w:rFonts w:ascii="Noto Sans" w:hAnsi="Noto Sans" w:cs="Noto Sans"/>
          <w:b/>
          <w:bCs/>
          <w:sz w:val="18"/>
          <w:szCs w:val="18"/>
        </w:rPr>
        <w:t>Anexo Número 8 (ocho)</w:t>
      </w:r>
      <w:r w:rsidRPr="009452F9">
        <w:rPr>
          <w:rFonts w:ascii="Noto Sans" w:eastAsia="Calibri" w:hAnsi="Noto Sans" w:cs="Noto Sans"/>
          <w:b/>
          <w:sz w:val="18"/>
          <w:szCs w:val="18"/>
        </w:rPr>
        <w:t>.</w:t>
      </w:r>
    </w:p>
    <w:p w14:paraId="568721D8" w14:textId="77777777" w:rsidR="00E86714" w:rsidRPr="009452F9" w:rsidRDefault="00E86714" w:rsidP="00E443B1">
      <w:pPr>
        <w:jc w:val="both"/>
        <w:rPr>
          <w:rFonts w:ascii="Noto Sans" w:eastAsia="Calibri" w:hAnsi="Noto Sans" w:cs="Noto Sans"/>
          <w:b/>
          <w:sz w:val="18"/>
          <w:szCs w:val="18"/>
        </w:rPr>
      </w:pPr>
    </w:p>
    <w:p w14:paraId="192A407A" w14:textId="77777777" w:rsidR="00E86714" w:rsidRPr="009452F9" w:rsidRDefault="00831FFF" w:rsidP="00E443B1">
      <w:pPr>
        <w:jc w:val="both"/>
        <w:rPr>
          <w:rFonts w:ascii="Noto Sans" w:eastAsia="Calibri" w:hAnsi="Noto Sans" w:cs="Noto Sans"/>
          <w:b/>
          <w:sz w:val="18"/>
          <w:szCs w:val="18"/>
        </w:rPr>
      </w:pPr>
      <w:r w:rsidRPr="009452F9">
        <w:rPr>
          <w:rFonts w:ascii="Noto Sans" w:eastAsia="Calibri" w:hAnsi="Noto Sans" w:cs="Noto Sans"/>
          <w:b/>
          <w:sz w:val="18"/>
          <w:szCs w:val="18"/>
        </w:rPr>
        <w:t>AJUSTE DE LA GARANTÍA.</w:t>
      </w:r>
    </w:p>
    <w:p w14:paraId="04F8361B" w14:textId="77777777" w:rsidR="00E86714" w:rsidRPr="009452F9" w:rsidRDefault="00E86714" w:rsidP="00E443B1">
      <w:pPr>
        <w:jc w:val="both"/>
        <w:rPr>
          <w:rFonts w:ascii="Noto Sans" w:eastAsia="Calibri" w:hAnsi="Noto Sans" w:cs="Noto Sans"/>
          <w:b/>
          <w:sz w:val="18"/>
          <w:szCs w:val="18"/>
        </w:rPr>
      </w:pPr>
    </w:p>
    <w:p w14:paraId="41405C9C" w14:textId="62BD165D" w:rsidR="00E86714" w:rsidRDefault="00E86714" w:rsidP="00E443B1">
      <w:pPr>
        <w:jc w:val="both"/>
        <w:rPr>
          <w:rFonts w:ascii="Noto Sans" w:eastAsia="Calibri" w:hAnsi="Noto Sans" w:cs="Noto Sans"/>
          <w:sz w:val="18"/>
          <w:szCs w:val="18"/>
        </w:rPr>
      </w:pPr>
      <w:r w:rsidRPr="009452F9">
        <w:rPr>
          <w:rFonts w:ascii="Noto Sans" w:eastAsia="Calibri" w:hAnsi="Noto Sans" w:cs="Noto Sans"/>
          <w:sz w:val="18"/>
          <w:szCs w:val="18"/>
        </w:rPr>
        <w:t>Cuando se modifique el monto, plazo o vigencia del contrato, la garantía debe de ajustarse a dichas modificaciones, mediante un endoso a la fianza origen o un nuevo cheque certificado de conformidad con el último párrafo del artículo 1</w:t>
      </w:r>
      <w:r w:rsidR="00A248A4">
        <w:rPr>
          <w:rFonts w:ascii="Noto Sans" w:eastAsia="Calibri" w:hAnsi="Noto Sans" w:cs="Noto Sans"/>
          <w:sz w:val="18"/>
          <w:szCs w:val="18"/>
        </w:rPr>
        <w:t>51</w:t>
      </w:r>
      <w:r w:rsidRPr="009452F9">
        <w:rPr>
          <w:rFonts w:ascii="Noto Sans" w:eastAsia="Calibri" w:hAnsi="Noto Sans" w:cs="Noto Sans"/>
          <w:sz w:val="18"/>
          <w:szCs w:val="18"/>
        </w:rPr>
        <w:t xml:space="preserve"> del Reglamento de la Ley de Adquisiciones, Arrendamientos y Servicios del Sector Público.</w:t>
      </w:r>
    </w:p>
    <w:p w14:paraId="099AF24A" w14:textId="77777777" w:rsidR="00331542" w:rsidRDefault="00331542" w:rsidP="00E443B1">
      <w:pPr>
        <w:jc w:val="both"/>
        <w:rPr>
          <w:rFonts w:ascii="Noto Sans" w:eastAsia="Calibri" w:hAnsi="Noto Sans" w:cs="Noto Sans"/>
          <w:sz w:val="18"/>
          <w:szCs w:val="18"/>
        </w:rPr>
      </w:pPr>
    </w:p>
    <w:p w14:paraId="27CE9910" w14:textId="4C0EABA5" w:rsidR="00331542" w:rsidRDefault="00331542" w:rsidP="00331542">
      <w:pPr>
        <w:jc w:val="both"/>
        <w:rPr>
          <w:rFonts w:ascii="Noto Sans" w:eastAsia="Yu Mincho" w:hAnsi="Noto Sans" w:cs="Noto Sans"/>
          <w:b/>
          <w:bCs/>
          <w:sz w:val="18"/>
          <w:szCs w:val="18"/>
          <w:lang w:val="es-ES"/>
        </w:rPr>
      </w:pPr>
      <w:r>
        <w:rPr>
          <w:rFonts w:ascii="Noto Sans" w:hAnsi="Noto Sans" w:cs="Noto Sans"/>
          <w:b/>
          <w:bCs/>
          <w:sz w:val="18"/>
          <w:szCs w:val="18"/>
        </w:rPr>
        <w:t>EJECUCION DE LA POLIZA DE CUMPLIMIENTO.</w:t>
      </w:r>
    </w:p>
    <w:p w14:paraId="3BD2CCC9" w14:textId="77777777" w:rsidR="00331542" w:rsidRDefault="00331542" w:rsidP="00331542">
      <w:pPr>
        <w:jc w:val="both"/>
        <w:rPr>
          <w:rFonts w:ascii="Noto Sans" w:hAnsi="Noto Sans" w:cs="Noto Sans"/>
          <w:b/>
          <w:bCs/>
          <w:sz w:val="18"/>
          <w:szCs w:val="18"/>
        </w:rPr>
      </w:pPr>
    </w:p>
    <w:p w14:paraId="210709EC" w14:textId="7DE57287" w:rsidR="00331542" w:rsidRDefault="00331542" w:rsidP="00331542">
      <w:pPr>
        <w:jc w:val="both"/>
        <w:rPr>
          <w:rFonts w:ascii="Noto Sans" w:hAnsi="Noto Sans" w:cs="Noto Sans"/>
          <w:sz w:val="18"/>
          <w:szCs w:val="18"/>
        </w:rPr>
      </w:pPr>
      <w:r>
        <w:rPr>
          <w:rFonts w:ascii="Noto Sans" w:hAnsi="Noto Sans" w:cs="Noto Sans"/>
          <w:sz w:val="18"/>
          <w:szCs w:val="18"/>
        </w:rPr>
        <w:t>“EL INSTITUTO” llevar</w:t>
      </w:r>
      <w:r w:rsidR="00F97635">
        <w:rPr>
          <w:rFonts w:ascii="Noto Sans" w:hAnsi="Noto Sans" w:cs="Noto Sans"/>
          <w:sz w:val="18"/>
          <w:szCs w:val="18"/>
        </w:rPr>
        <w:t>á</w:t>
      </w:r>
      <w:r>
        <w:rPr>
          <w:rFonts w:ascii="Noto Sans" w:hAnsi="Noto Sans" w:cs="Noto Sans"/>
          <w:sz w:val="18"/>
          <w:szCs w:val="18"/>
        </w:rPr>
        <w:t xml:space="preserve"> a cabo la ejecución de la garantía de cumplimiento cuando:</w:t>
      </w:r>
    </w:p>
    <w:p w14:paraId="2614607A" w14:textId="77777777" w:rsidR="00331542" w:rsidRDefault="00331542" w:rsidP="00331542">
      <w:pPr>
        <w:jc w:val="both"/>
        <w:rPr>
          <w:rFonts w:ascii="Noto Sans" w:hAnsi="Noto Sans" w:cs="Noto Sans"/>
          <w:sz w:val="18"/>
          <w:szCs w:val="18"/>
        </w:rPr>
      </w:pPr>
    </w:p>
    <w:p w14:paraId="76C5F592" w14:textId="77777777" w:rsidR="00331542" w:rsidRDefault="00331542" w:rsidP="00331542">
      <w:pPr>
        <w:jc w:val="both"/>
        <w:rPr>
          <w:rFonts w:ascii="Noto Sans" w:hAnsi="Noto Sans" w:cs="Noto Sans"/>
          <w:sz w:val="18"/>
          <w:szCs w:val="18"/>
        </w:rPr>
      </w:pPr>
      <w:r>
        <w:rPr>
          <w:rFonts w:ascii="Noto Sans" w:hAnsi="Noto Sans" w:cs="Noto Sans"/>
          <w:sz w:val="18"/>
          <w:szCs w:val="18"/>
        </w:rPr>
        <w:t>•</w:t>
      </w:r>
      <w:r>
        <w:rPr>
          <w:rFonts w:ascii="Noto Sans" w:hAnsi="Noto Sans" w:cs="Noto Sans"/>
          <w:sz w:val="18"/>
          <w:szCs w:val="18"/>
        </w:rPr>
        <w:tab/>
        <w:t>Se rescinda administrativamente este contrato.</w:t>
      </w:r>
    </w:p>
    <w:p w14:paraId="236AC64C" w14:textId="5F7E0160" w:rsidR="00331542" w:rsidRDefault="00331542" w:rsidP="00331542">
      <w:pPr>
        <w:jc w:val="both"/>
        <w:rPr>
          <w:rFonts w:ascii="Noto Sans" w:hAnsi="Noto Sans" w:cs="Noto Sans"/>
          <w:sz w:val="18"/>
          <w:szCs w:val="18"/>
        </w:rPr>
      </w:pPr>
      <w:r>
        <w:rPr>
          <w:rFonts w:ascii="Noto Sans" w:hAnsi="Noto Sans" w:cs="Noto Sans"/>
          <w:sz w:val="18"/>
          <w:szCs w:val="18"/>
        </w:rPr>
        <w:t>•</w:t>
      </w:r>
      <w:r>
        <w:rPr>
          <w:rFonts w:ascii="Noto Sans" w:hAnsi="Noto Sans" w:cs="Noto Sans"/>
          <w:sz w:val="18"/>
          <w:szCs w:val="18"/>
        </w:rPr>
        <w:tab/>
        <w:t>Durante la vigencia de este contrato se detecten deficiencias, fallas o calidad inferior a la proposición, de los bienes solicitados.</w:t>
      </w:r>
    </w:p>
    <w:p w14:paraId="52460695" w14:textId="77777777" w:rsidR="00331542" w:rsidRDefault="00331542" w:rsidP="00331542">
      <w:pPr>
        <w:jc w:val="both"/>
        <w:rPr>
          <w:rFonts w:ascii="Noto Sans" w:hAnsi="Noto Sans" w:cs="Noto Sans"/>
          <w:sz w:val="18"/>
          <w:szCs w:val="18"/>
        </w:rPr>
      </w:pPr>
      <w:r>
        <w:rPr>
          <w:rFonts w:ascii="Noto Sans" w:hAnsi="Noto Sans" w:cs="Noto Sans"/>
          <w:sz w:val="18"/>
          <w:szCs w:val="18"/>
        </w:rPr>
        <w:t>•</w:t>
      </w:r>
      <w:r>
        <w:rPr>
          <w:rFonts w:ascii="Noto Sans" w:hAnsi="Noto Sans" w:cs="Noto Sans"/>
          <w:sz w:val="18"/>
          <w:szCs w:val="18"/>
        </w:rPr>
        <w:tab/>
        <w:t>Cuando en el supuesto de que se realicen modificaciones, no entregue el proveedor en el plazo pactado, el endoso o la nueva garantía, que ampare el porcentaje establecido.</w:t>
      </w:r>
    </w:p>
    <w:p w14:paraId="63776C13" w14:textId="77777777" w:rsidR="00331542" w:rsidRDefault="00331542" w:rsidP="00331542">
      <w:pPr>
        <w:jc w:val="both"/>
        <w:rPr>
          <w:rFonts w:ascii="Noto Sans" w:hAnsi="Noto Sans" w:cs="Noto Sans"/>
          <w:sz w:val="18"/>
          <w:szCs w:val="18"/>
        </w:rPr>
      </w:pPr>
    </w:p>
    <w:p w14:paraId="777A0EF5" w14:textId="77777777" w:rsidR="00331542" w:rsidRDefault="00331542" w:rsidP="00331542">
      <w:pPr>
        <w:jc w:val="both"/>
        <w:rPr>
          <w:rFonts w:ascii="Noto Sans" w:hAnsi="Noto Sans" w:cs="Noto Sans"/>
          <w:sz w:val="18"/>
          <w:szCs w:val="18"/>
        </w:rPr>
      </w:pPr>
      <w:r>
        <w:rPr>
          <w:rFonts w:ascii="Noto Sans" w:hAnsi="Noto Sans" w:cs="Noto Sans"/>
          <w:sz w:val="18"/>
          <w:szCs w:val="18"/>
        </w:rPr>
        <w:t>Por cualquier otro incumplimiento de las obligaciones contraídas, en esta convocatoria.</w:t>
      </w:r>
    </w:p>
    <w:p w14:paraId="5D2DAC5B" w14:textId="77777777" w:rsidR="00492536" w:rsidRDefault="00492536" w:rsidP="00E443B1">
      <w:pPr>
        <w:jc w:val="both"/>
        <w:rPr>
          <w:rFonts w:ascii="Noto Sans" w:eastAsia="Calibri" w:hAnsi="Noto Sans" w:cs="Noto Sans"/>
          <w:b/>
          <w:sz w:val="18"/>
          <w:szCs w:val="18"/>
        </w:rPr>
      </w:pPr>
    </w:p>
    <w:p w14:paraId="36B63C15" w14:textId="77777777" w:rsidR="005B1DD5" w:rsidRDefault="005B1DD5" w:rsidP="005B1DD5">
      <w:pPr>
        <w:rPr>
          <w:rFonts w:ascii="Noto Sans" w:eastAsia="Yu Mincho" w:hAnsi="Noto Sans" w:cs="Noto Sans"/>
          <w:sz w:val="18"/>
          <w:szCs w:val="18"/>
          <w:lang w:val="es-ES"/>
        </w:rPr>
      </w:pPr>
      <w:r>
        <w:rPr>
          <w:rFonts w:ascii="Noto Sans" w:hAnsi="Noto Sans" w:cs="Noto Sans"/>
          <w:b/>
          <w:bCs/>
          <w:sz w:val="18"/>
          <w:szCs w:val="18"/>
        </w:rPr>
        <w:t>PÓLIZA DE RESPONSABILIDAD CIVIL</w:t>
      </w:r>
      <w:r>
        <w:rPr>
          <w:rFonts w:ascii="Noto Sans" w:hAnsi="Noto Sans" w:cs="Noto Sans"/>
          <w:sz w:val="18"/>
          <w:szCs w:val="18"/>
        </w:rPr>
        <w:t>.</w:t>
      </w:r>
    </w:p>
    <w:p w14:paraId="082BD224" w14:textId="77777777" w:rsidR="005B1DD5" w:rsidRDefault="005B1DD5" w:rsidP="005B1DD5">
      <w:pPr>
        <w:rPr>
          <w:rFonts w:ascii="Noto Sans" w:hAnsi="Noto Sans" w:cs="Noto Sans"/>
          <w:sz w:val="18"/>
          <w:szCs w:val="18"/>
        </w:rPr>
      </w:pPr>
    </w:p>
    <w:p w14:paraId="142960C2" w14:textId="0670B5C7" w:rsidR="005B1DD5" w:rsidRDefault="005B1DD5" w:rsidP="005B1DD5">
      <w:pPr>
        <w:rPr>
          <w:rFonts w:ascii="Noto Sans" w:hAnsi="Noto Sans" w:cs="Noto Sans"/>
          <w:sz w:val="18"/>
          <w:szCs w:val="18"/>
        </w:rPr>
      </w:pPr>
      <w:r>
        <w:rPr>
          <w:rFonts w:ascii="Noto Sans" w:hAnsi="Noto Sans" w:cs="Noto Sans"/>
          <w:sz w:val="18"/>
          <w:szCs w:val="18"/>
        </w:rPr>
        <w:t>Para la adquisición de los bienes materia de la presente convocatoria, no se requiere que “el proveedor” contrate una póliza de seguro por responsabilidad civil.</w:t>
      </w:r>
    </w:p>
    <w:p w14:paraId="4DFDD87C" w14:textId="77777777" w:rsidR="005B1DD5" w:rsidRPr="009452F9" w:rsidRDefault="005B1DD5" w:rsidP="00E443B1">
      <w:pPr>
        <w:jc w:val="both"/>
        <w:rPr>
          <w:rFonts w:ascii="Noto Sans" w:eastAsia="Calibri" w:hAnsi="Noto Sans" w:cs="Noto Sans"/>
          <w:b/>
          <w:sz w:val="18"/>
          <w:szCs w:val="18"/>
        </w:rPr>
      </w:pPr>
    </w:p>
    <w:p w14:paraId="3C39F72D" w14:textId="77777777" w:rsidR="00492536" w:rsidRPr="009452F9" w:rsidRDefault="00831FFF" w:rsidP="00E443B1">
      <w:pPr>
        <w:jc w:val="both"/>
        <w:rPr>
          <w:rFonts w:ascii="Noto Sans" w:eastAsia="Calibri" w:hAnsi="Noto Sans" w:cs="Noto Sans"/>
          <w:b/>
          <w:sz w:val="18"/>
          <w:szCs w:val="18"/>
        </w:rPr>
      </w:pPr>
      <w:r w:rsidRPr="009452F9">
        <w:rPr>
          <w:rFonts w:ascii="Noto Sans" w:eastAsia="Calibri" w:hAnsi="Noto Sans" w:cs="Noto Sans"/>
          <w:b/>
          <w:sz w:val="18"/>
          <w:szCs w:val="18"/>
        </w:rPr>
        <w:t xml:space="preserve">FORMA DE PAGO. </w:t>
      </w:r>
    </w:p>
    <w:p w14:paraId="16CC4434" w14:textId="77777777" w:rsidR="00E62083" w:rsidRPr="009452F9" w:rsidRDefault="00E62083" w:rsidP="00E443B1">
      <w:pPr>
        <w:jc w:val="both"/>
        <w:rPr>
          <w:rFonts w:ascii="Noto Sans" w:eastAsia="Calibri" w:hAnsi="Noto Sans" w:cs="Noto Sans"/>
          <w:b/>
          <w:sz w:val="18"/>
          <w:szCs w:val="18"/>
        </w:rPr>
      </w:pPr>
    </w:p>
    <w:p w14:paraId="1FB9F5D3" w14:textId="1D470B38" w:rsidR="00331542" w:rsidRDefault="00331542" w:rsidP="00331542">
      <w:pPr>
        <w:jc w:val="both"/>
        <w:rPr>
          <w:rFonts w:ascii="Noto Sans" w:hAnsi="Noto Sans" w:cs="Noto Sans"/>
          <w:bCs/>
          <w:sz w:val="18"/>
          <w:szCs w:val="18"/>
          <w:lang w:val="es-ES"/>
        </w:rPr>
      </w:pPr>
      <w:r>
        <w:rPr>
          <w:rFonts w:ascii="Noto Sans" w:hAnsi="Noto Sans" w:cs="Noto Sans"/>
          <w:bCs/>
          <w:sz w:val="18"/>
          <w:szCs w:val="18"/>
        </w:rPr>
        <w:lastRenderedPageBreak/>
        <w:t>EL INSTITUTO se obliga a pagar a “EL PROVEEDOR” en pesos mexicanos</w:t>
      </w:r>
      <w:r w:rsidR="00250B87">
        <w:rPr>
          <w:rFonts w:ascii="Noto Sans" w:hAnsi="Noto Sans" w:cs="Noto Sans"/>
          <w:bCs/>
          <w:sz w:val="18"/>
          <w:szCs w:val="18"/>
        </w:rPr>
        <w:t xml:space="preserve"> y en pagos progresivos</w:t>
      </w:r>
      <w:r>
        <w:rPr>
          <w:rFonts w:ascii="Noto Sans" w:hAnsi="Noto Sans" w:cs="Noto Sans"/>
          <w:bCs/>
          <w:sz w:val="18"/>
          <w:szCs w:val="18"/>
        </w:rPr>
        <w:t xml:space="preserve">, </w:t>
      </w:r>
      <w:r w:rsidR="00250B87">
        <w:rPr>
          <w:rFonts w:ascii="Noto Sans" w:hAnsi="Noto Sans" w:cs="Noto Sans"/>
          <w:bCs/>
          <w:sz w:val="18"/>
          <w:szCs w:val="18"/>
        </w:rPr>
        <w:t xml:space="preserve">que </w:t>
      </w:r>
      <w:r>
        <w:rPr>
          <w:rFonts w:ascii="Noto Sans" w:hAnsi="Noto Sans" w:cs="Noto Sans"/>
          <w:bCs/>
          <w:sz w:val="18"/>
          <w:szCs w:val="18"/>
        </w:rPr>
        <w:t>no excederá</w:t>
      </w:r>
      <w:r w:rsidR="00250B87">
        <w:rPr>
          <w:rFonts w:ascii="Noto Sans" w:hAnsi="Noto Sans" w:cs="Noto Sans"/>
          <w:bCs/>
          <w:sz w:val="18"/>
          <w:szCs w:val="18"/>
        </w:rPr>
        <w:t>n</w:t>
      </w:r>
      <w:r>
        <w:rPr>
          <w:rFonts w:ascii="Noto Sans" w:hAnsi="Noto Sans" w:cs="Noto Sans"/>
          <w:bCs/>
          <w:sz w:val="18"/>
          <w:szCs w:val="18"/>
        </w:rPr>
        <w:t xml:space="preserve"> de los 17 días hábiles posteriores a la entrega por parte de “EL PROVEEDOR”, de los siguientes documentos:</w:t>
      </w:r>
    </w:p>
    <w:p w14:paraId="75D3D075" w14:textId="77777777" w:rsidR="00331542" w:rsidRPr="00331542" w:rsidRDefault="00331542" w:rsidP="00331542">
      <w:pPr>
        <w:jc w:val="both"/>
        <w:rPr>
          <w:rFonts w:ascii="Noto Sans" w:eastAsia="Calibri" w:hAnsi="Noto Sans" w:cs="Noto Sans"/>
          <w:sz w:val="18"/>
          <w:szCs w:val="18"/>
        </w:rPr>
      </w:pPr>
    </w:p>
    <w:p w14:paraId="2619B2FC" w14:textId="634B919B" w:rsidR="00E62083" w:rsidRPr="009452F9" w:rsidRDefault="00E62083" w:rsidP="00E443B1">
      <w:pPr>
        <w:pStyle w:val="Prrafodelista"/>
        <w:numPr>
          <w:ilvl w:val="0"/>
          <w:numId w:val="4"/>
        </w:numPr>
        <w:spacing w:line="240" w:lineRule="auto"/>
        <w:jc w:val="both"/>
        <w:rPr>
          <w:rFonts w:ascii="Noto Sans" w:eastAsia="Calibri" w:hAnsi="Noto Sans" w:cs="Noto Sans"/>
          <w:sz w:val="18"/>
          <w:szCs w:val="18"/>
        </w:rPr>
      </w:pPr>
      <w:r w:rsidRPr="009452F9">
        <w:rPr>
          <w:rFonts w:ascii="Noto Sans" w:eastAsia="Calibri" w:hAnsi="Noto Sans" w:cs="Noto Sans"/>
          <w:sz w:val="18"/>
          <w:szCs w:val="18"/>
        </w:rPr>
        <w:t>Original de Comprobante Fiscal Digital por Internet (CFDI) que reúna los requisitos fiscales e institucionales respectivos señalados en la norma contable Anexo 2</w:t>
      </w:r>
      <w:r w:rsidR="00D84FD3" w:rsidRPr="009452F9">
        <w:rPr>
          <w:rFonts w:ascii="Noto Sans" w:eastAsia="Calibri" w:hAnsi="Noto Sans" w:cs="Noto Sans"/>
          <w:sz w:val="18"/>
          <w:szCs w:val="18"/>
        </w:rPr>
        <w:t xml:space="preserve"> con el cargo y firma de autorización del Administrador del Contrato</w:t>
      </w:r>
      <w:r w:rsidRPr="009452F9">
        <w:rPr>
          <w:rFonts w:ascii="Noto Sans" w:eastAsia="Calibri" w:hAnsi="Noto Sans" w:cs="Noto Sans"/>
          <w:sz w:val="18"/>
          <w:szCs w:val="18"/>
        </w:rPr>
        <w:t>, en la que se indique</w:t>
      </w:r>
      <w:r w:rsidR="00D84FD3" w:rsidRPr="009452F9">
        <w:rPr>
          <w:rFonts w:ascii="Noto Sans" w:eastAsia="Calibri" w:hAnsi="Noto Sans" w:cs="Noto Sans"/>
          <w:sz w:val="18"/>
          <w:szCs w:val="18"/>
        </w:rPr>
        <w:t>n</w:t>
      </w:r>
      <w:r w:rsidRPr="009452F9">
        <w:rPr>
          <w:rFonts w:ascii="Noto Sans" w:eastAsia="Calibri" w:hAnsi="Noto Sans" w:cs="Noto Sans"/>
          <w:sz w:val="18"/>
          <w:szCs w:val="18"/>
        </w:rPr>
        <w:t xml:space="preserve"> los bienes  entregados, el número de proveedor, el número de contrato, el número de alta, el número de fianza, el nombre de la afianzadora, copia fotostática de la fianza,</w:t>
      </w:r>
      <w:r w:rsidR="00D84FD3" w:rsidRPr="009452F9">
        <w:rPr>
          <w:rFonts w:ascii="Noto Sans" w:eastAsia="Calibri" w:hAnsi="Noto Sans" w:cs="Noto Sans"/>
          <w:sz w:val="18"/>
          <w:szCs w:val="18"/>
        </w:rPr>
        <w:t xml:space="preserve"> </w:t>
      </w:r>
      <w:r w:rsidRPr="009452F9">
        <w:rPr>
          <w:rFonts w:ascii="Noto Sans" w:eastAsia="Calibri" w:hAnsi="Noto Sans" w:cs="Noto Sans"/>
          <w:sz w:val="18"/>
          <w:szCs w:val="18"/>
        </w:rPr>
        <w:t>así como opiniones vigentes y positivas en materia fiscal del IMSS, SAT e INFONAVIT y de conformidad</w:t>
      </w:r>
      <w:r w:rsidR="00331542">
        <w:rPr>
          <w:rFonts w:ascii="Noto Sans" w:eastAsia="Calibri" w:hAnsi="Noto Sans" w:cs="Noto Sans"/>
          <w:sz w:val="18"/>
          <w:szCs w:val="18"/>
        </w:rPr>
        <w:t xml:space="preserve"> </w:t>
      </w:r>
      <w:r w:rsidRPr="009452F9">
        <w:rPr>
          <w:rFonts w:ascii="Noto Sans" w:eastAsia="Calibri" w:hAnsi="Noto Sans" w:cs="Noto Sans"/>
          <w:sz w:val="18"/>
          <w:szCs w:val="18"/>
        </w:rPr>
        <w:t>con</w:t>
      </w:r>
      <w:r w:rsidR="00331542">
        <w:rPr>
          <w:rFonts w:ascii="Noto Sans" w:eastAsia="Calibri" w:hAnsi="Noto Sans" w:cs="Noto Sans"/>
          <w:sz w:val="18"/>
          <w:szCs w:val="18"/>
        </w:rPr>
        <w:t xml:space="preserve"> </w:t>
      </w:r>
      <w:r w:rsidRPr="009452F9">
        <w:rPr>
          <w:rFonts w:ascii="Noto Sans" w:eastAsia="Calibri" w:hAnsi="Noto Sans" w:cs="Noto Sans"/>
          <w:sz w:val="18"/>
          <w:szCs w:val="18"/>
        </w:rPr>
        <w:t>el</w:t>
      </w:r>
      <w:r w:rsidR="00331542">
        <w:rPr>
          <w:rFonts w:ascii="Noto Sans" w:eastAsia="Calibri" w:hAnsi="Noto Sans" w:cs="Noto Sans"/>
          <w:sz w:val="18"/>
          <w:szCs w:val="18"/>
        </w:rPr>
        <w:t xml:space="preserve"> </w:t>
      </w:r>
      <w:r w:rsidR="00331542">
        <w:rPr>
          <w:rFonts w:ascii="Noto Sans" w:eastAsiaTheme="minorEastAsia" w:hAnsi="Noto Sans" w:cs="Noto Sans"/>
          <w:bCs/>
          <w:sz w:val="18"/>
          <w:szCs w:val="18"/>
        </w:rPr>
        <w:t>Acuerdo número ACDO.AS2.HCT.300925/288.P.DIR, dictado por el H. Consejo Técnico del Instituto Mexicano del Seguro Social en sesión ordinaria celebrada el 30 de septiembre de 2025</w:t>
      </w:r>
      <w:r w:rsidR="006D2748" w:rsidRPr="006D2748">
        <w:rPr>
          <w:rFonts w:ascii="Noto Sans" w:hAnsi="Noto Sans" w:cs="Noto Sans"/>
          <w:bCs/>
          <w:sz w:val="18"/>
          <w:szCs w:val="18"/>
        </w:rPr>
        <w:t xml:space="preserve"> </w:t>
      </w:r>
      <w:r w:rsidR="006D2748">
        <w:rPr>
          <w:rFonts w:ascii="Noto Sans" w:hAnsi="Noto Sans" w:cs="Noto Sans"/>
          <w:bCs/>
          <w:sz w:val="18"/>
          <w:szCs w:val="18"/>
        </w:rPr>
        <w:t>y publicado en el DOF el 06 de Octubre de 2025</w:t>
      </w:r>
      <w:r w:rsidR="00331542">
        <w:rPr>
          <w:rFonts w:ascii="Noto Sans" w:eastAsiaTheme="minorEastAsia" w:hAnsi="Noto Sans" w:cs="Noto Sans"/>
          <w:bCs/>
          <w:sz w:val="18"/>
          <w:szCs w:val="18"/>
        </w:rPr>
        <w:t>, relativo a la Solicitud de autorización para aprobar la Modificación a la Regla Quinta y disposiciones transitorias de las Reglas de carácter general para la obtención de la opinión del cumplimiento de obligaciones fiscales en materia de seguridad social</w:t>
      </w:r>
      <w:r w:rsidRPr="009452F9">
        <w:rPr>
          <w:rFonts w:ascii="Noto Sans" w:eastAsia="Calibri" w:hAnsi="Noto Sans" w:cs="Noto Sans"/>
          <w:sz w:val="18"/>
          <w:szCs w:val="18"/>
        </w:rPr>
        <w:t>, misma</w:t>
      </w:r>
      <w:r w:rsidR="00D84FD3" w:rsidRPr="009452F9">
        <w:rPr>
          <w:rFonts w:ascii="Noto Sans" w:eastAsia="Calibri" w:hAnsi="Noto Sans" w:cs="Noto Sans"/>
          <w:sz w:val="18"/>
          <w:szCs w:val="18"/>
        </w:rPr>
        <w:t>s</w:t>
      </w:r>
      <w:r w:rsidRPr="009452F9">
        <w:rPr>
          <w:rFonts w:ascii="Noto Sans" w:eastAsia="Calibri" w:hAnsi="Noto Sans" w:cs="Noto Sans"/>
          <w:sz w:val="18"/>
          <w:szCs w:val="18"/>
        </w:rPr>
        <w:t xml:space="preserve"> que deberá ser entregada</w:t>
      </w:r>
      <w:r w:rsidR="00D84FD3" w:rsidRPr="009452F9">
        <w:rPr>
          <w:rFonts w:ascii="Noto Sans" w:eastAsia="Calibri" w:hAnsi="Noto Sans" w:cs="Noto Sans"/>
          <w:sz w:val="18"/>
          <w:szCs w:val="18"/>
        </w:rPr>
        <w:t>s</w:t>
      </w:r>
      <w:r w:rsidRPr="009452F9">
        <w:rPr>
          <w:rFonts w:ascii="Noto Sans" w:eastAsia="Calibri" w:hAnsi="Noto Sans" w:cs="Noto Sans"/>
          <w:sz w:val="18"/>
          <w:szCs w:val="18"/>
        </w:rPr>
        <w:t xml:space="preserve"> en el </w:t>
      </w:r>
      <w:r w:rsidR="00D84FD3" w:rsidRPr="009452F9">
        <w:rPr>
          <w:rFonts w:ascii="Noto Sans" w:eastAsia="Calibri" w:hAnsi="Noto Sans" w:cs="Noto Sans"/>
          <w:sz w:val="18"/>
          <w:szCs w:val="18"/>
        </w:rPr>
        <w:t>D</w:t>
      </w:r>
      <w:r w:rsidRPr="009452F9">
        <w:rPr>
          <w:rFonts w:ascii="Noto Sans" w:eastAsia="Calibri" w:hAnsi="Noto Sans" w:cs="Noto Sans"/>
          <w:sz w:val="18"/>
          <w:szCs w:val="18"/>
        </w:rPr>
        <w:t xml:space="preserve">epartamento de </w:t>
      </w:r>
      <w:r w:rsidR="00D84FD3" w:rsidRPr="009452F9">
        <w:rPr>
          <w:rFonts w:ascii="Noto Sans" w:eastAsia="Calibri" w:hAnsi="Noto Sans" w:cs="Noto Sans"/>
          <w:sz w:val="18"/>
          <w:szCs w:val="18"/>
        </w:rPr>
        <w:t>F</w:t>
      </w:r>
      <w:r w:rsidRPr="009452F9">
        <w:rPr>
          <w:rFonts w:ascii="Noto Sans" w:eastAsia="Calibri" w:hAnsi="Noto Sans" w:cs="Noto Sans"/>
          <w:sz w:val="18"/>
          <w:szCs w:val="18"/>
        </w:rPr>
        <w:t>inanzas de la UMAE en días hábiles de lunes a viernes en horario de las 08:00 a las 13:00 horas.</w:t>
      </w:r>
    </w:p>
    <w:p w14:paraId="42F44716" w14:textId="134CE177" w:rsidR="00E62083" w:rsidRPr="009452F9" w:rsidRDefault="00E62083" w:rsidP="00E443B1">
      <w:pPr>
        <w:jc w:val="both"/>
        <w:rPr>
          <w:rFonts w:ascii="Noto Sans" w:eastAsia="Calibri" w:hAnsi="Noto Sans" w:cs="Noto Sans"/>
          <w:sz w:val="18"/>
          <w:szCs w:val="18"/>
        </w:rPr>
      </w:pPr>
      <w:r w:rsidRPr="009452F9">
        <w:rPr>
          <w:rFonts w:ascii="Noto Sans" w:eastAsia="Calibri" w:hAnsi="Noto Sans" w:cs="Noto Sans"/>
          <w:sz w:val="18"/>
          <w:szCs w:val="18"/>
        </w:rPr>
        <w:t xml:space="preserve">El </w:t>
      </w:r>
      <w:r w:rsidR="00331542" w:rsidRPr="009452F9">
        <w:rPr>
          <w:rFonts w:ascii="Noto Sans" w:eastAsia="Calibri" w:hAnsi="Noto Sans" w:cs="Noto Sans"/>
          <w:sz w:val="18"/>
          <w:szCs w:val="18"/>
        </w:rPr>
        <w:t>licitante deberá</w:t>
      </w:r>
      <w:r w:rsidRPr="009452F9">
        <w:rPr>
          <w:rFonts w:ascii="Noto Sans" w:eastAsia="Calibri" w:hAnsi="Noto Sans" w:cs="Noto Sans"/>
          <w:sz w:val="18"/>
          <w:szCs w:val="18"/>
        </w:rPr>
        <w:t xml:space="preserve"> expedir sus Comprobantes Fiscales Digitales en el esquema de facturación electrónica, con las especificaciones normadas por el </w:t>
      </w:r>
      <w:r w:rsidR="00CC35AE" w:rsidRPr="009452F9">
        <w:rPr>
          <w:rFonts w:ascii="Noto Sans" w:eastAsia="Calibri" w:hAnsi="Noto Sans" w:cs="Noto Sans"/>
          <w:sz w:val="18"/>
          <w:szCs w:val="18"/>
        </w:rPr>
        <w:t>Servicio</w:t>
      </w:r>
      <w:r w:rsidRPr="009452F9">
        <w:rPr>
          <w:rFonts w:ascii="Noto Sans" w:eastAsia="Calibri" w:hAnsi="Noto Sans" w:cs="Noto Sans"/>
          <w:sz w:val="18"/>
          <w:szCs w:val="18"/>
        </w:rPr>
        <w:t xml:space="preserve"> de </w:t>
      </w:r>
      <w:r w:rsidR="00CC35AE" w:rsidRPr="009452F9">
        <w:rPr>
          <w:rFonts w:ascii="Noto Sans" w:eastAsia="Calibri" w:hAnsi="Noto Sans" w:cs="Noto Sans"/>
          <w:sz w:val="18"/>
          <w:szCs w:val="18"/>
        </w:rPr>
        <w:t xml:space="preserve">Administración Tributaria </w:t>
      </w:r>
      <w:r w:rsidRPr="009452F9">
        <w:rPr>
          <w:rFonts w:ascii="Noto Sans" w:eastAsia="Calibri" w:hAnsi="Noto Sans" w:cs="Noto Sans"/>
          <w:sz w:val="18"/>
          <w:szCs w:val="18"/>
        </w:rPr>
        <w:t>(SAT) a nombre del Instituto Mexicano del Seguro Social con Registro Federal de Contribuyentes IMS -421231-I45.</w:t>
      </w:r>
    </w:p>
    <w:p w14:paraId="3057F328" w14:textId="77777777" w:rsidR="00E62083" w:rsidRPr="009452F9" w:rsidRDefault="00E62083" w:rsidP="00E443B1">
      <w:pPr>
        <w:jc w:val="both"/>
        <w:rPr>
          <w:rFonts w:ascii="Noto Sans" w:eastAsia="Calibri" w:hAnsi="Noto Sans" w:cs="Noto Sans"/>
          <w:sz w:val="18"/>
          <w:szCs w:val="18"/>
        </w:rPr>
      </w:pPr>
    </w:p>
    <w:p w14:paraId="3918090B" w14:textId="37BE19F1" w:rsidR="00E62083" w:rsidRPr="009452F9" w:rsidRDefault="00E62083" w:rsidP="00E443B1">
      <w:pPr>
        <w:jc w:val="both"/>
        <w:rPr>
          <w:rFonts w:ascii="Noto Sans" w:eastAsia="Calibri" w:hAnsi="Noto Sans" w:cs="Noto Sans"/>
          <w:sz w:val="18"/>
          <w:szCs w:val="18"/>
        </w:rPr>
      </w:pPr>
      <w:r w:rsidRPr="009452F9">
        <w:rPr>
          <w:rFonts w:ascii="Noto Sans" w:eastAsia="Calibri" w:hAnsi="Noto Sans" w:cs="Noto Sans"/>
          <w:sz w:val="18"/>
          <w:szCs w:val="18"/>
        </w:rPr>
        <w:t xml:space="preserve">Para la validación del CFDI “EL PROVEEDOR” deberá cargar en internet a través del Portal de Servicios a Proveedores de la página del IMSS el archivo en formato XML, la validez de </w:t>
      </w:r>
      <w:r w:rsidR="00331542" w:rsidRPr="009452F9">
        <w:rPr>
          <w:rFonts w:ascii="Noto Sans" w:eastAsia="Calibri" w:hAnsi="Noto Sans" w:cs="Noto Sans"/>
          <w:sz w:val="18"/>
          <w:szCs w:val="18"/>
        </w:rPr>
        <w:t>estos</w:t>
      </w:r>
      <w:r w:rsidRPr="009452F9">
        <w:rPr>
          <w:rFonts w:ascii="Noto Sans" w:eastAsia="Calibri" w:hAnsi="Noto Sans" w:cs="Noto Sans"/>
          <w:sz w:val="18"/>
          <w:szCs w:val="18"/>
        </w:rPr>
        <w:t xml:space="preserve"> será determinada durante la carga y únicamente los comprobantes válidos serán procedentes para pago.</w:t>
      </w:r>
    </w:p>
    <w:p w14:paraId="6A1FB7B8" w14:textId="77777777" w:rsidR="00E62083" w:rsidRPr="009452F9" w:rsidRDefault="00E62083" w:rsidP="00E443B1">
      <w:pPr>
        <w:jc w:val="both"/>
        <w:rPr>
          <w:rFonts w:ascii="Noto Sans" w:eastAsia="Calibri" w:hAnsi="Noto Sans" w:cs="Noto Sans"/>
          <w:sz w:val="18"/>
          <w:szCs w:val="18"/>
        </w:rPr>
      </w:pPr>
    </w:p>
    <w:p w14:paraId="5DD80E0B" w14:textId="05D897E6" w:rsidR="00E62083" w:rsidRPr="009452F9" w:rsidRDefault="00E62083" w:rsidP="00E443B1">
      <w:pPr>
        <w:jc w:val="both"/>
        <w:rPr>
          <w:rFonts w:ascii="Noto Sans" w:eastAsia="Calibri" w:hAnsi="Noto Sans" w:cs="Noto Sans"/>
          <w:sz w:val="18"/>
          <w:szCs w:val="18"/>
        </w:rPr>
      </w:pPr>
      <w:r w:rsidRPr="009452F9">
        <w:rPr>
          <w:rFonts w:ascii="Noto Sans" w:eastAsia="Calibri" w:hAnsi="Noto Sans" w:cs="Noto Sans"/>
          <w:sz w:val="18"/>
          <w:szCs w:val="18"/>
        </w:rPr>
        <w:t xml:space="preserve">El licitante se obliga a no cancelar ante el SAT el comprobante fiscal digital (CFDI) a favor del instituto previamente validados en el portal de servicios a proveedores, salvo justificación y comunicación por parte </w:t>
      </w:r>
      <w:r w:rsidR="00331542" w:rsidRPr="009452F9">
        <w:rPr>
          <w:rFonts w:ascii="Noto Sans" w:eastAsia="Calibri" w:hAnsi="Noto Sans" w:cs="Noto Sans"/>
          <w:sz w:val="18"/>
          <w:szCs w:val="18"/>
        </w:rPr>
        <w:t>de este</w:t>
      </w:r>
      <w:r w:rsidRPr="009452F9">
        <w:rPr>
          <w:rFonts w:ascii="Noto Sans" w:eastAsia="Calibri" w:hAnsi="Noto Sans" w:cs="Noto Sans"/>
          <w:sz w:val="18"/>
          <w:szCs w:val="18"/>
        </w:rPr>
        <w:t xml:space="preserve"> al administrador del contrato para su autorización expresa, debiendo este informar a las áreas de trámite de erogaciones de dicha justificación y reposición del CFDI en su caso.</w:t>
      </w:r>
    </w:p>
    <w:p w14:paraId="449FB408" w14:textId="77777777" w:rsidR="00E62083" w:rsidRPr="009452F9" w:rsidRDefault="00E62083" w:rsidP="00E443B1">
      <w:pPr>
        <w:jc w:val="both"/>
        <w:rPr>
          <w:rFonts w:ascii="Noto Sans" w:eastAsia="Calibri" w:hAnsi="Noto Sans" w:cs="Noto Sans"/>
          <w:sz w:val="18"/>
          <w:szCs w:val="18"/>
        </w:rPr>
      </w:pPr>
    </w:p>
    <w:p w14:paraId="3DCA704C" w14:textId="6A96F024" w:rsidR="00E62083" w:rsidRPr="009452F9" w:rsidRDefault="00E62083" w:rsidP="00E443B1">
      <w:pPr>
        <w:jc w:val="both"/>
        <w:rPr>
          <w:rFonts w:ascii="Noto Sans" w:eastAsia="Calibri" w:hAnsi="Noto Sans" w:cs="Noto Sans"/>
          <w:sz w:val="18"/>
          <w:szCs w:val="18"/>
        </w:rPr>
      </w:pPr>
      <w:r w:rsidRPr="009452F9">
        <w:rPr>
          <w:rFonts w:ascii="Noto Sans" w:eastAsia="Calibri" w:hAnsi="Noto Sans" w:cs="Noto Sans"/>
          <w:sz w:val="18"/>
          <w:szCs w:val="18"/>
        </w:rPr>
        <w:t xml:space="preserve">En caso de que “EL PROVEEDOR” presente su Comprobante Fiscal Digital por Internet (CFDI) con errores o deficiencias, el plazo de pago se ajustará en términos del artículo </w:t>
      </w:r>
      <w:r w:rsidR="00AE43A0">
        <w:rPr>
          <w:rFonts w:ascii="Noto Sans" w:eastAsia="Calibri" w:hAnsi="Noto Sans" w:cs="Noto Sans"/>
          <w:sz w:val="18"/>
          <w:szCs w:val="18"/>
        </w:rPr>
        <w:t>135</w:t>
      </w:r>
      <w:r w:rsidRPr="009452F9">
        <w:rPr>
          <w:rFonts w:ascii="Noto Sans" w:eastAsia="Calibri" w:hAnsi="Noto Sans" w:cs="Noto Sans"/>
          <w:sz w:val="18"/>
          <w:szCs w:val="18"/>
        </w:rPr>
        <w:t xml:space="preserve"> del Reglamento de la Ley de Adquisiciones, Arrendamientos y Servicios del Sector</w:t>
      </w:r>
    </w:p>
    <w:p w14:paraId="1A42E1D6" w14:textId="77777777" w:rsidR="00E62083" w:rsidRPr="009452F9" w:rsidRDefault="00E62083" w:rsidP="00E443B1">
      <w:pPr>
        <w:jc w:val="both"/>
        <w:rPr>
          <w:rFonts w:ascii="Noto Sans" w:eastAsia="Calibri" w:hAnsi="Noto Sans" w:cs="Noto Sans"/>
          <w:sz w:val="18"/>
          <w:szCs w:val="18"/>
        </w:rPr>
      </w:pPr>
    </w:p>
    <w:p w14:paraId="12DE9A7F" w14:textId="77777777" w:rsidR="00E62083" w:rsidRPr="009452F9" w:rsidRDefault="00E62083" w:rsidP="00E443B1">
      <w:pPr>
        <w:jc w:val="both"/>
        <w:rPr>
          <w:rFonts w:ascii="Noto Sans" w:eastAsia="Calibri" w:hAnsi="Noto Sans" w:cs="Noto Sans"/>
          <w:sz w:val="18"/>
          <w:szCs w:val="18"/>
        </w:rPr>
      </w:pPr>
      <w:r w:rsidRPr="009452F9">
        <w:rPr>
          <w:rFonts w:ascii="Noto Sans" w:eastAsia="Calibri" w:hAnsi="Noto Sans" w:cs="Noto Sans"/>
          <w:sz w:val="18"/>
          <w:szCs w:val="18"/>
        </w:rPr>
        <w:t xml:space="preserve">EL INSTITUTO efectuara el pago de los bienes suministrados, a través del esquema electrónico </w:t>
      </w:r>
      <w:proofErr w:type="spellStart"/>
      <w:r w:rsidRPr="009452F9">
        <w:rPr>
          <w:rFonts w:ascii="Noto Sans" w:eastAsia="Calibri" w:hAnsi="Noto Sans" w:cs="Noto Sans"/>
          <w:sz w:val="18"/>
          <w:szCs w:val="18"/>
        </w:rPr>
        <w:t>intrabancario</w:t>
      </w:r>
      <w:proofErr w:type="spellEnd"/>
      <w:r w:rsidRPr="009452F9">
        <w:rPr>
          <w:rFonts w:ascii="Noto Sans" w:eastAsia="Calibri" w:hAnsi="Noto Sans" w:cs="Noto Sans"/>
          <w:sz w:val="18"/>
          <w:szCs w:val="18"/>
        </w:rPr>
        <w:t xml:space="preserve"> que el IMSS tiene en operación, con las Instituciones Bancarias siguientes: Banamex, S.A., BBVA Bancomer S.A., Banorte, S.A. y Scotiabank Inverlat, S.A., para tal efecto deberá presentar en la oficina de Tesorería de la Delegación Jalisco en horario de 8:00 a 16:00 horas en días hábiles, escrito libre en papel membretado de la empresa dirigido al titular de la Oficina de Tesorería Delegación Jalisco, solicitando su inclusión al esquema de pago electrónico elegido y firmado por el dueño o representante legal con facultades para ejercer actos de pleitos y cobranza detallando lo siguiente: razón social, número de proveedor, domicilio fiscal actualizado, número telefónico, nombre del apoderado legal, Registro Federal de Contribuyentes, Institución Bancaria elegida, número de la cuenta de cheques, si es interbancario se requiere la CLABE (Clave Interbancaria Estandarizada), población, estado. Así mismo al citado escrito deberá anexar en copias y originales únicamente para cotejo  y les serán devueltos en el mismo acto la siguiente documentación: acta constitutiva de la empresa, el cual deberá contener sello del Registro Público, poder notarial a favor del representante legar para ejercer actos de pleitos </w:t>
      </w:r>
      <w:r w:rsidRPr="009452F9">
        <w:rPr>
          <w:rFonts w:ascii="Noto Sans" w:eastAsia="Calibri" w:hAnsi="Noto Sans" w:cs="Noto Sans"/>
          <w:sz w:val="18"/>
          <w:szCs w:val="18"/>
        </w:rPr>
        <w:lastRenderedPageBreak/>
        <w:t>y cobranzas, registro federal de contribuyentes de la empresa, último estado de cuenta del banco, recibo telefónico no mayor a tres meses e identificación oficial del Apoderado Legal.</w:t>
      </w:r>
    </w:p>
    <w:p w14:paraId="00D9C61E" w14:textId="77777777" w:rsidR="00E62083" w:rsidRPr="009452F9" w:rsidRDefault="00E62083" w:rsidP="00E443B1">
      <w:pPr>
        <w:jc w:val="both"/>
        <w:rPr>
          <w:rFonts w:ascii="Noto Sans" w:eastAsia="Calibri" w:hAnsi="Noto Sans" w:cs="Noto Sans"/>
          <w:sz w:val="18"/>
          <w:szCs w:val="18"/>
        </w:rPr>
      </w:pPr>
    </w:p>
    <w:p w14:paraId="3D92276B" w14:textId="002B6BA0" w:rsidR="00E62083" w:rsidRPr="009452F9" w:rsidRDefault="00E62083" w:rsidP="00E443B1">
      <w:pPr>
        <w:jc w:val="both"/>
        <w:rPr>
          <w:rFonts w:ascii="Noto Sans" w:eastAsia="Calibri" w:hAnsi="Noto Sans" w:cs="Noto Sans"/>
          <w:sz w:val="18"/>
          <w:szCs w:val="18"/>
        </w:rPr>
      </w:pPr>
      <w:r w:rsidRPr="009452F9">
        <w:rPr>
          <w:rFonts w:ascii="Noto Sans" w:eastAsia="Calibri" w:hAnsi="Noto Sans" w:cs="Noto Sans"/>
          <w:sz w:val="18"/>
          <w:szCs w:val="18"/>
        </w:rPr>
        <w:t xml:space="preserve">En caso de que el proveedor solicite el abono en una cuenta contratada en un banco diferente a los antes citados (interbancario), el instituto realizará la instrucción de pago en la fecha de vencimiento del </w:t>
      </w:r>
      <w:r w:rsidR="00250B87" w:rsidRPr="009452F9">
        <w:rPr>
          <w:rFonts w:ascii="Noto Sans" w:eastAsia="Calibri" w:hAnsi="Noto Sans" w:cs="Noto Sans"/>
          <w:sz w:val="18"/>
          <w:szCs w:val="18"/>
        </w:rPr>
        <w:t>contra recibo</w:t>
      </w:r>
      <w:r w:rsidRPr="009452F9">
        <w:rPr>
          <w:rFonts w:ascii="Noto Sans" w:eastAsia="Calibri" w:hAnsi="Noto Sans" w:cs="Noto Sans"/>
          <w:sz w:val="18"/>
          <w:szCs w:val="18"/>
        </w:rPr>
        <w:t xml:space="preserve"> y su aplicación se llevará a cabo al día hábil siguiente, de acuerdo con el mecanismo establecido por CECOBAN.</w:t>
      </w:r>
    </w:p>
    <w:p w14:paraId="2AFF0865" w14:textId="77777777" w:rsidR="00E62083" w:rsidRPr="009452F9" w:rsidRDefault="00E62083" w:rsidP="00E443B1">
      <w:pPr>
        <w:jc w:val="both"/>
        <w:rPr>
          <w:rFonts w:ascii="Noto Sans" w:eastAsia="Calibri" w:hAnsi="Noto Sans" w:cs="Noto Sans"/>
          <w:sz w:val="18"/>
          <w:szCs w:val="18"/>
        </w:rPr>
      </w:pPr>
    </w:p>
    <w:p w14:paraId="14F1C570" w14:textId="77777777" w:rsidR="00E62083" w:rsidRPr="009452F9" w:rsidRDefault="00E62083" w:rsidP="00E443B1">
      <w:pPr>
        <w:jc w:val="both"/>
        <w:rPr>
          <w:rFonts w:ascii="Noto Sans" w:eastAsia="Calibri" w:hAnsi="Noto Sans" w:cs="Noto Sans"/>
          <w:sz w:val="18"/>
          <w:szCs w:val="18"/>
        </w:rPr>
      </w:pPr>
      <w:r w:rsidRPr="009452F9">
        <w:rPr>
          <w:rFonts w:ascii="Noto Sans" w:eastAsia="Calibri" w:hAnsi="Noto Sans" w:cs="Noto Sans"/>
          <w:sz w:val="18"/>
          <w:szCs w:val="18"/>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1A301CC0" w14:textId="77777777" w:rsidR="00E62083" w:rsidRPr="009452F9" w:rsidRDefault="00E62083" w:rsidP="00E443B1">
      <w:pPr>
        <w:jc w:val="both"/>
        <w:rPr>
          <w:rFonts w:ascii="Noto Sans" w:eastAsia="Calibri" w:hAnsi="Noto Sans" w:cs="Noto Sans"/>
          <w:sz w:val="18"/>
          <w:szCs w:val="18"/>
        </w:rPr>
      </w:pPr>
      <w:r w:rsidRPr="009452F9">
        <w:rPr>
          <w:rFonts w:ascii="Noto Sans" w:eastAsia="Calibri" w:hAnsi="Noto Sans" w:cs="Noto Sans"/>
          <w:sz w:val="18"/>
          <w:szCs w:val="18"/>
        </w:rPr>
        <w:tab/>
      </w:r>
    </w:p>
    <w:p w14:paraId="42CBBB08" w14:textId="6E46B0F4" w:rsidR="00492536" w:rsidRDefault="00E62083" w:rsidP="00E443B1">
      <w:pPr>
        <w:jc w:val="both"/>
        <w:rPr>
          <w:rFonts w:ascii="Noto Sans" w:eastAsia="Calibri" w:hAnsi="Noto Sans" w:cs="Noto Sans"/>
          <w:sz w:val="18"/>
          <w:szCs w:val="18"/>
        </w:rPr>
      </w:pPr>
      <w:r w:rsidRPr="009452F9">
        <w:rPr>
          <w:rFonts w:ascii="Noto Sans" w:eastAsia="Calibri" w:hAnsi="Noto Sans" w:cs="Noto Sans"/>
          <w:sz w:val="18"/>
          <w:szCs w:val="18"/>
        </w:rPr>
        <w:t xml:space="preserve">El pago de los </w:t>
      </w:r>
      <w:r w:rsidR="00CC35AE">
        <w:rPr>
          <w:rFonts w:ascii="Noto Sans" w:eastAsia="Calibri" w:hAnsi="Noto Sans" w:cs="Noto Sans"/>
          <w:sz w:val="18"/>
          <w:szCs w:val="18"/>
        </w:rPr>
        <w:t xml:space="preserve">bienes </w:t>
      </w:r>
      <w:r w:rsidRPr="009452F9">
        <w:rPr>
          <w:rFonts w:ascii="Noto Sans" w:eastAsia="Calibri" w:hAnsi="Noto Sans" w:cs="Noto Sans"/>
          <w:sz w:val="18"/>
          <w:szCs w:val="18"/>
        </w:rPr>
        <w:t>quedará condicionado proporcionalmente al pago que el licitante, deba efectuar por concepto de penas convencionales por atraso.</w:t>
      </w:r>
    </w:p>
    <w:p w14:paraId="0A504E40" w14:textId="77777777" w:rsidR="005B1DD5" w:rsidRDefault="005B1DD5" w:rsidP="00E443B1">
      <w:pPr>
        <w:jc w:val="both"/>
        <w:rPr>
          <w:rFonts w:ascii="Noto Sans" w:eastAsia="Calibri" w:hAnsi="Noto Sans" w:cs="Noto Sans"/>
          <w:sz w:val="18"/>
          <w:szCs w:val="18"/>
        </w:rPr>
      </w:pPr>
    </w:p>
    <w:p w14:paraId="30F3305D" w14:textId="76098769" w:rsidR="005B1DD5" w:rsidRDefault="005B1DD5" w:rsidP="005B1DD5">
      <w:pPr>
        <w:jc w:val="both"/>
        <w:rPr>
          <w:rFonts w:ascii="Noto Sans" w:hAnsi="Noto Sans" w:cs="Noto Sans"/>
          <w:sz w:val="18"/>
          <w:szCs w:val="18"/>
        </w:rPr>
      </w:pPr>
      <w:r>
        <w:rPr>
          <w:rFonts w:ascii="Noto Sans" w:hAnsi="Noto Sans" w:cs="Noto Sans"/>
          <w:sz w:val="18"/>
          <w:szCs w:val="18"/>
        </w:rPr>
        <w:t>El proveedor podrá optar por cobrar a través de factoraje financiero conforme al Programa de Cadenas Productivas de Nacional Financiera, S.N.C. Institución Bancaria de Desarrollo con el IMSS.</w:t>
      </w:r>
    </w:p>
    <w:p w14:paraId="22D175F1" w14:textId="77777777" w:rsidR="00331542" w:rsidRDefault="00331542" w:rsidP="00E443B1">
      <w:pPr>
        <w:jc w:val="both"/>
        <w:rPr>
          <w:rFonts w:ascii="Noto Sans" w:eastAsia="Calibri" w:hAnsi="Noto Sans" w:cs="Noto Sans"/>
          <w:sz w:val="18"/>
          <w:szCs w:val="18"/>
        </w:rPr>
      </w:pPr>
    </w:p>
    <w:p w14:paraId="291F694C" w14:textId="77777777" w:rsidR="00331542" w:rsidRDefault="00331542" w:rsidP="00331542">
      <w:pPr>
        <w:autoSpaceDE w:val="0"/>
        <w:autoSpaceDN w:val="0"/>
        <w:adjustRightInd w:val="0"/>
        <w:jc w:val="both"/>
        <w:rPr>
          <w:rFonts w:ascii="Noto Sans" w:eastAsia="Yu Mincho" w:hAnsi="Noto Sans" w:cs="Noto Sans"/>
          <w:sz w:val="18"/>
          <w:szCs w:val="18"/>
          <w:lang w:val="es-ES"/>
        </w:rPr>
      </w:pPr>
      <w:r>
        <w:rPr>
          <w:rFonts w:ascii="Noto Sans" w:hAnsi="Noto Sans" w:cs="Noto Sans"/>
          <w:b/>
          <w:bCs/>
          <w:sz w:val="18"/>
          <w:szCs w:val="18"/>
        </w:rPr>
        <w:t>CONSIDERACIONES PARA LA VERIFICACIÓN DEL PAGO.</w:t>
      </w:r>
    </w:p>
    <w:p w14:paraId="3517436E" w14:textId="77777777" w:rsidR="00331542" w:rsidRDefault="00331542" w:rsidP="00331542">
      <w:pPr>
        <w:autoSpaceDE w:val="0"/>
        <w:autoSpaceDN w:val="0"/>
        <w:adjustRightInd w:val="0"/>
        <w:jc w:val="both"/>
        <w:rPr>
          <w:rFonts w:ascii="Noto Sans" w:hAnsi="Noto Sans" w:cs="Noto Sans"/>
          <w:sz w:val="18"/>
          <w:szCs w:val="18"/>
        </w:rPr>
      </w:pPr>
    </w:p>
    <w:p w14:paraId="58829CFD" w14:textId="77777777" w:rsidR="00331542" w:rsidRDefault="00331542" w:rsidP="00331542">
      <w:pPr>
        <w:autoSpaceDE w:val="0"/>
        <w:autoSpaceDN w:val="0"/>
        <w:adjustRightInd w:val="0"/>
        <w:jc w:val="both"/>
        <w:rPr>
          <w:rFonts w:ascii="Noto Sans" w:hAnsi="Noto Sans" w:cs="Noto Sans"/>
          <w:sz w:val="18"/>
          <w:szCs w:val="18"/>
        </w:rPr>
      </w:pPr>
      <w:r>
        <w:rPr>
          <w:rFonts w:ascii="Noto Sans" w:hAnsi="Noto Sans" w:cs="Noto Sans"/>
          <w:sz w:val="18"/>
          <w:szCs w:val="18"/>
        </w:rPr>
        <w:t xml:space="preserve">De resultar adjudicado, el proveedor se obliga a expedir sus Comprobantes Fiscales Digitales en el esquema de Facturación Electrónica, con las especificaciones normadas por el SAT a nombre del IMSS, con Registro Federal de Contribuyentes IMS421231I45, domicilio en Avenida Paseo de la Reforma Núm. 476, Colonia Juárez, C.P. 06600, Alcaldía Cuauhtémoc, Ciudad de México. </w:t>
      </w:r>
    </w:p>
    <w:p w14:paraId="25CD816F" w14:textId="77777777" w:rsidR="00331542" w:rsidRDefault="00331542" w:rsidP="00331542">
      <w:pPr>
        <w:autoSpaceDE w:val="0"/>
        <w:autoSpaceDN w:val="0"/>
        <w:adjustRightInd w:val="0"/>
        <w:jc w:val="both"/>
        <w:rPr>
          <w:rFonts w:ascii="Noto Sans" w:hAnsi="Noto Sans" w:cs="Noto Sans"/>
          <w:sz w:val="18"/>
          <w:szCs w:val="18"/>
        </w:rPr>
      </w:pPr>
    </w:p>
    <w:p w14:paraId="57EB4BE6" w14:textId="77777777" w:rsidR="00331542" w:rsidRDefault="00331542" w:rsidP="00331542">
      <w:pPr>
        <w:autoSpaceDE w:val="0"/>
        <w:autoSpaceDN w:val="0"/>
        <w:adjustRightInd w:val="0"/>
        <w:jc w:val="both"/>
        <w:rPr>
          <w:rFonts w:ascii="Noto Sans" w:hAnsi="Noto Sans" w:cs="Noto Sans"/>
          <w:sz w:val="18"/>
          <w:szCs w:val="18"/>
        </w:rPr>
      </w:pPr>
      <w:r>
        <w:rPr>
          <w:rFonts w:ascii="Noto Sans" w:hAnsi="Noto Sans" w:cs="Noto Sans"/>
          <w:sz w:val="18"/>
          <w:szCs w:val="18"/>
        </w:rPr>
        <w:t xml:space="preserve">Para la validación de dichos comprobantes el proveedor deberá cargar en Internet, a través del Portal de Servicios a Proveedores de la página del IMSS el archivo en formato XML. La validez de éstos será determinada durante la carga y únicamente los comprobantes validos serán procedentes para pago. </w:t>
      </w:r>
    </w:p>
    <w:p w14:paraId="78CBA8D1" w14:textId="77777777" w:rsidR="00331542" w:rsidRDefault="00331542" w:rsidP="00331542">
      <w:pPr>
        <w:autoSpaceDE w:val="0"/>
        <w:autoSpaceDN w:val="0"/>
        <w:adjustRightInd w:val="0"/>
        <w:jc w:val="both"/>
        <w:rPr>
          <w:rFonts w:ascii="Noto Sans" w:hAnsi="Noto Sans" w:cs="Noto Sans"/>
          <w:sz w:val="18"/>
          <w:szCs w:val="18"/>
        </w:rPr>
      </w:pPr>
    </w:p>
    <w:p w14:paraId="38185A34" w14:textId="77777777" w:rsidR="00331542" w:rsidRDefault="00331542" w:rsidP="00B62F70">
      <w:pPr>
        <w:pStyle w:val="Prrafodelista"/>
        <w:numPr>
          <w:ilvl w:val="0"/>
          <w:numId w:val="25"/>
        </w:numPr>
        <w:autoSpaceDE w:val="0"/>
        <w:autoSpaceDN w:val="0"/>
        <w:adjustRightInd w:val="0"/>
        <w:spacing w:after="0" w:line="240" w:lineRule="auto"/>
        <w:jc w:val="both"/>
        <w:rPr>
          <w:rFonts w:ascii="Noto Sans" w:hAnsi="Noto Sans" w:cs="Noto Sans"/>
          <w:sz w:val="18"/>
          <w:szCs w:val="18"/>
        </w:rPr>
      </w:pPr>
      <w:r>
        <w:rPr>
          <w:rFonts w:ascii="Noto Sans" w:hAnsi="Noto Sans" w:cs="Noto Sans"/>
          <w:sz w:val="18"/>
          <w:szCs w:val="18"/>
        </w:rPr>
        <w:t xml:space="preserve">El pago se realizará mediante transferencia electrónica de fondos, a través del esquema electrónico interbancario que el IMSS tiene en operación, para tal efecto el proveedor deberá proporcionar en su oportunidad el número de cuenta, CLABE, Banco y Sucursal a menos que éste acredite en forma fehaciente la imposibilidad para ello. </w:t>
      </w:r>
    </w:p>
    <w:p w14:paraId="19495589" w14:textId="77777777" w:rsidR="00331542" w:rsidRDefault="00331542" w:rsidP="00331542">
      <w:pPr>
        <w:pStyle w:val="Prrafodelista"/>
        <w:autoSpaceDE w:val="0"/>
        <w:autoSpaceDN w:val="0"/>
        <w:adjustRightInd w:val="0"/>
        <w:jc w:val="both"/>
        <w:rPr>
          <w:rFonts w:ascii="Noto Sans" w:hAnsi="Noto Sans" w:cs="Noto Sans"/>
          <w:sz w:val="18"/>
          <w:szCs w:val="18"/>
        </w:rPr>
      </w:pPr>
    </w:p>
    <w:p w14:paraId="2D6317AD" w14:textId="77777777" w:rsidR="00331542" w:rsidRDefault="00331542" w:rsidP="00B62F70">
      <w:pPr>
        <w:pStyle w:val="Prrafodelista"/>
        <w:numPr>
          <w:ilvl w:val="0"/>
          <w:numId w:val="25"/>
        </w:numPr>
        <w:autoSpaceDE w:val="0"/>
        <w:autoSpaceDN w:val="0"/>
        <w:adjustRightInd w:val="0"/>
        <w:spacing w:after="0" w:line="240" w:lineRule="auto"/>
        <w:jc w:val="both"/>
        <w:rPr>
          <w:rFonts w:ascii="Noto Sans" w:hAnsi="Noto Sans" w:cs="Noto Sans"/>
          <w:sz w:val="18"/>
          <w:szCs w:val="18"/>
        </w:rPr>
      </w:pPr>
      <w:r>
        <w:rPr>
          <w:rFonts w:ascii="Noto Sans" w:hAnsi="Noto Sans" w:cs="Noto Sans"/>
          <w:sz w:val="18"/>
          <w:szCs w:val="18"/>
        </w:rPr>
        <w:t xml:space="preserve">El pago se depositará en la fecha programada, a través del esquema interbancario si la cuenta bancaria del proveedor está contratada con BANORTE, BBVA MÉXICO, HSBC, SCOTIABANK INVERLAT o a través del esquema interbancario vía Sistema de Pagos Electrónicos Interbancarios si la cuenta pertenece a un banco distinto a los antes mencionados. </w:t>
      </w:r>
    </w:p>
    <w:p w14:paraId="4D901672" w14:textId="77777777" w:rsidR="00331542" w:rsidRDefault="00331542" w:rsidP="00331542">
      <w:pPr>
        <w:autoSpaceDE w:val="0"/>
        <w:autoSpaceDN w:val="0"/>
        <w:adjustRightInd w:val="0"/>
        <w:jc w:val="both"/>
        <w:rPr>
          <w:rFonts w:ascii="Noto Sans" w:hAnsi="Noto Sans" w:cs="Noto Sans"/>
          <w:sz w:val="18"/>
          <w:szCs w:val="18"/>
        </w:rPr>
      </w:pPr>
    </w:p>
    <w:p w14:paraId="2BBA0203" w14:textId="22C244A6" w:rsidR="00331542" w:rsidRDefault="00250B87" w:rsidP="00331542">
      <w:pPr>
        <w:autoSpaceDE w:val="0"/>
        <w:autoSpaceDN w:val="0"/>
        <w:adjustRightInd w:val="0"/>
        <w:jc w:val="both"/>
        <w:rPr>
          <w:rFonts w:ascii="Noto Sans" w:hAnsi="Noto Sans" w:cs="Noto Sans"/>
          <w:sz w:val="18"/>
          <w:szCs w:val="18"/>
        </w:rPr>
      </w:pPr>
      <w:r>
        <w:rPr>
          <w:rFonts w:ascii="Noto Sans" w:hAnsi="Noto Sans" w:cs="Noto Sans"/>
          <w:sz w:val="18"/>
          <w:szCs w:val="18"/>
        </w:rPr>
        <w:t>El</w:t>
      </w:r>
      <w:r w:rsidR="00331542">
        <w:rPr>
          <w:rFonts w:ascii="Noto Sans" w:hAnsi="Noto Sans" w:cs="Noto Sans"/>
          <w:sz w:val="18"/>
          <w:szCs w:val="18"/>
        </w:rPr>
        <w:t xml:space="preserve"> administrador del Contrato será qui</w:t>
      </w:r>
      <w:r>
        <w:rPr>
          <w:rFonts w:ascii="Noto Sans" w:hAnsi="Noto Sans" w:cs="Noto Sans"/>
          <w:sz w:val="18"/>
          <w:szCs w:val="18"/>
        </w:rPr>
        <w:t>én</w:t>
      </w:r>
      <w:r w:rsidR="00331542">
        <w:rPr>
          <w:rFonts w:ascii="Noto Sans" w:hAnsi="Noto Sans" w:cs="Noto Sans"/>
          <w:sz w:val="18"/>
          <w:szCs w:val="18"/>
        </w:rPr>
        <w:t xml:space="preserve"> dará la autorización a través de la generación de las altas en el Sistema de Abasto Institucional,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 </w:t>
      </w:r>
    </w:p>
    <w:p w14:paraId="19EBE477" w14:textId="77777777" w:rsidR="00331542" w:rsidRDefault="00331542" w:rsidP="00331542">
      <w:pPr>
        <w:autoSpaceDE w:val="0"/>
        <w:autoSpaceDN w:val="0"/>
        <w:adjustRightInd w:val="0"/>
        <w:jc w:val="both"/>
        <w:rPr>
          <w:rFonts w:ascii="Noto Sans" w:hAnsi="Noto Sans" w:cs="Noto Sans"/>
          <w:sz w:val="18"/>
          <w:szCs w:val="18"/>
        </w:rPr>
      </w:pPr>
    </w:p>
    <w:p w14:paraId="09A865A0" w14:textId="77777777" w:rsidR="00331542" w:rsidRDefault="00331542" w:rsidP="00331542">
      <w:pPr>
        <w:autoSpaceDE w:val="0"/>
        <w:autoSpaceDN w:val="0"/>
        <w:adjustRightInd w:val="0"/>
        <w:jc w:val="both"/>
        <w:rPr>
          <w:rFonts w:ascii="Noto Sans" w:hAnsi="Noto Sans" w:cs="Noto Sans"/>
          <w:sz w:val="18"/>
          <w:szCs w:val="18"/>
        </w:rPr>
      </w:pPr>
      <w:r>
        <w:rPr>
          <w:rFonts w:ascii="Noto Sans" w:hAnsi="Noto Sans" w:cs="Noto Sans"/>
          <w:sz w:val="18"/>
          <w:szCs w:val="18"/>
        </w:rPr>
        <w:t xml:space="preserve">En ningún caso, se autorizará el pago de los bienes, sí no se encuentran registradas y validadas en el Sistema PREI </w:t>
      </w:r>
      <w:proofErr w:type="spellStart"/>
      <w:r>
        <w:rPr>
          <w:rFonts w:ascii="Noto Sans" w:hAnsi="Noto Sans" w:cs="Noto Sans"/>
          <w:sz w:val="18"/>
          <w:szCs w:val="18"/>
        </w:rPr>
        <w:t>Millenium</w:t>
      </w:r>
      <w:proofErr w:type="spellEnd"/>
      <w:r>
        <w:rPr>
          <w:rFonts w:ascii="Noto Sans" w:hAnsi="Noto Sans" w:cs="Noto Sans"/>
          <w:sz w:val="18"/>
          <w:szCs w:val="18"/>
        </w:rPr>
        <w:t xml:space="preserve">, las penas convencionales o deducciones establecidas en el presente. </w:t>
      </w:r>
    </w:p>
    <w:p w14:paraId="1C4F6E0A" w14:textId="77777777" w:rsidR="00331542" w:rsidRDefault="00331542" w:rsidP="00331542">
      <w:pPr>
        <w:autoSpaceDE w:val="0"/>
        <w:autoSpaceDN w:val="0"/>
        <w:adjustRightInd w:val="0"/>
        <w:jc w:val="both"/>
        <w:rPr>
          <w:rFonts w:ascii="Noto Sans" w:hAnsi="Noto Sans" w:cs="Noto Sans"/>
          <w:sz w:val="18"/>
          <w:szCs w:val="18"/>
        </w:rPr>
      </w:pPr>
    </w:p>
    <w:p w14:paraId="2E3D30FA" w14:textId="77777777" w:rsidR="00331542" w:rsidRDefault="00331542" w:rsidP="00331542">
      <w:pPr>
        <w:autoSpaceDE w:val="0"/>
        <w:autoSpaceDN w:val="0"/>
        <w:adjustRightInd w:val="0"/>
        <w:jc w:val="both"/>
        <w:rPr>
          <w:rFonts w:ascii="Noto Sans" w:hAnsi="Noto Sans" w:cs="Noto Sans"/>
          <w:sz w:val="18"/>
          <w:szCs w:val="18"/>
        </w:rPr>
      </w:pPr>
      <w:r>
        <w:rPr>
          <w:rFonts w:ascii="Noto Sans" w:hAnsi="Noto Sans" w:cs="Noto Sans"/>
          <w:sz w:val="18"/>
          <w:szCs w:val="18"/>
        </w:rPr>
        <w:t xml:space="preserve">De resultar adjudicado, se deberá considera lo siguiente: </w:t>
      </w:r>
    </w:p>
    <w:p w14:paraId="7C8CBB43" w14:textId="77777777" w:rsidR="00331542" w:rsidRDefault="00331542" w:rsidP="00331542">
      <w:pPr>
        <w:autoSpaceDE w:val="0"/>
        <w:autoSpaceDN w:val="0"/>
        <w:adjustRightInd w:val="0"/>
        <w:jc w:val="both"/>
        <w:rPr>
          <w:rFonts w:ascii="Noto Sans" w:hAnsi="Noto Sans" w:cs="Noto Sans"/>
          <w:sz w:val="18"/>
          <w:szCs w:val="18"/>
        </w:rPr>
      </w:pPr>
    </w:p>
    <w:p w14:paraId="3DF8EE61" w14:textId="77777777" w:rsidR="00331542" w:rsidRDefault="00331542" w:rsidP="00331542">
      <w:pPr>
        <w:autoSpaceDE w:val="0"/>
        <w:autoSpaceDN w:val="0"/>
        <w:adjustRightInd w:val="0"/>
        <w:ind w:left="708"/>
        <w:jc w:val="both"/>
        <w:rPr>
          <w:rFonts w:ascii="Noto Sans" w:hAnsi="Noto Sans" w:cs="Noto Sans"/>
          <w:sz w:val="18"/>
          <w:szCs w:val="18"/>
        </w:rPr>
      </w:pPr>
      <w:r>
        <w:rPr>
          <w:rFonts w:ascii="Noto Sans" w:hAnsi="Noto Sans" w:cs="Noto Sans"/>
          <w:b/>
          <w:sz w:val="18"/>
          <w:szCs w:val="18"/>
        </w:rPr>
        <w:t>a)</w:t>
      </w:r>
      <w:r>
        <w:rPr>
          <w:rFonts w:ascii="Noto Sans" w:hAnsi="Noto Sans" w:cs="Noto Sans"/>
          <w:sz w:val="18"/>
          <w:szCs w:val="18"/>
        </w:rPr>
        <w:t xml:space="preserve"> Que el proveedor se obliga a no cancelar ante el Servicio de Administración Tributaria los Comprobantes Fiscales Digitales por Internet a favor del IMSS previamente validados en el Portal de Servicios a Proveedores, salvo justificación y comunicación por parte de este al Administrador del Contrato para su autorización expresa, debiendo éste informar a las áreas de trámite de erogaciones de dicha justificación y reposición del Comprobante Fiscal Digital por Internet, en su caso. </w:t>
      </w:r>
    </w:p>
    <w:p w14:paraId="11DDCE97" w14:textId="77777777" w:rsidR="00331542" w:rsidRDefault="00331542" w:rsidP="00331542">
      <w:pPr>
        <w:autoSpaceDE w:val="0"/>
        <w:autoSpaceDN w:val="0"/>
        <w:adjustRightInd w:val="0"/>
        <w:ind w:left="708"/>
        <w:jc w:val="both"/>
        <w:rPr>
          <w:rFonts w:ascii="Noto Sans" w:hAnsi="Noto Sans" w:cs="Noto Sans"/>
          <w:sz w:val="18"/>
          <w:szCs w:val="18"/>
        </w:rPr>
      </w:pPr>
    </w:p>
    <w:p w14:paraId="054B380C" w14:textId="2B5A0A84" w:rsidR="00331542" w:rsidRDefault="00331542" w:rsidP="00331542">
      <w:pPr>
        <w:autoSpaceDE w:val="0"/>
        <w:autoSpaceDN w:val="0"/>
        <w:adjustRightInd w:val="0"/>
        <w:ind w:left="708"/>
        <w:jc w:val="both"/>
        <w:rPr>
          <w:rFonts w:ascii="Noto Sans" w:hAnsi="Noto Sans" w:cs="Noto Sans"/>
          <w:sz w:val="18"/>
          <w:szCs w:val="18"/>
        </w:rPr>
      </w:pPr>
      <w:r>
        <w:rPr>
          <w:rFonts w:ascii="Noto Sans" w:hAnsi="Noto Sans" w:cs="Noto Sans"/>
          <w:b/>
          <w:sz w:val="18"/>
          <w:szCs w:val="18"/>
        </w:rPr>
        <w:t>b)</w:t>
      </w:r>
      <w:r>
        <w:rPr>
          <w:rFonts w:ascii="Noto Sans" w:hAnsi="Noto Sans" w:cs="Noto Sans"/>
          <w:sz w:val="18"/>
          <w:szCs w:val="18"/>
        </w:rPr>
        <w:t xml:space="preserve"> En caso de aplicar, el proveedor deberá entregar el Comprobante Fiscal Digital por Internet a favor del IMSS por el importe de la aplicación de la pena convencional por atraso o deficiencia del s</w:t>
      </w:r>
      <w:r w:rsidR="00A011D2">
        <w:rPr>
          <w:rFonts w:ascii="Noto Sans" w:hAnsi="Noto Sans" w:cs="Noto Sans"/>
          <w:sz w:val="18"/>
          <w:szCs w:val="18"/>
        </w:rPr>
        <w:t>uministro</w:t>
      </w:r>
      <w:r>
        <w:rPr>
          <w:rFonts w:ascii="Noto Sans" w:hAnsi="Noto Sans" w:cs="Noto Sans"/>
          <w:sz w:val="18"/>
          <w:szCs w:val="18"/>
        </w:rPr>
        <w:t xml:space="preserve">. </w:t>
      </w:r>
    </w:p>
    <w:p w14:paraId="31B1D8E3" w14:textId="77777777" w:rsidR="00331542" w:rsidRDefault="00331542" w:rsidP="00331542">
      <w:pPr>
        <w:autoSpaceDE w:val="0"/>
        <w:autoSpaceDN w:val="0"/>
        <w:adjustRightInd w:val="0"/>
        <w:jc w:val="both"/>
        <w:rPr>
          <w:rFonts w:ascii="Noto Sans" w:hAnsi="Noto Sans" w:cs="Noto Sans"/>
          <w:sz w:val="18"/>
          <w:szCs w:val="18"/>
        </w:rPr>
      </w:pPr>
    </w:p>
    <w:p w14:paraId="0EDA3C9B" w14:textId="77777777" w:rsidR="00331542" w:rsidRDefault="00331542" w:rsidP="00331542">
      <w:pPr>
        <w:autoSpaceDE w:val="0"/>
        <w:autoSpaceDN w:val="0"/>
        <w:adjustRightInd w:val="0"/>
        <w:jc w:val="both"/>
        <w:rPr>
          <w:rFonts w:ascii="Noto Sans" w:hAnsi="Noto Sans" w:cs="Noto Sans"/>
          <w:sz w:val="18"/>
          <w:szCs w:val="18"/>
        </w:rPr>
      </w:pPr>
      <w:r>
        <w:rPr>
          <w:rFonts w:ascii="Noto Sans" w:hAnsi="Noto Sans" w:cs="Noto Sans"/>
          <w:sz w:val="18"/>
          <w:szCs w:val="18"/>
        </w:rPr>
        <w:t xml:space="preserve">De resultar adjudicados, el proveedor podrá celebrar un contrato de cesión de derechos de cobro, mismo que deberá notificarlo por escrito al IMSS con un mínimo de 5 días naturales anteriores a la fecha de pago programada, el Administrador del Contrato, o en su caso, el Titular del Área Requirente, deberá entregar los documentos sustantivos de dicha cesión al área responsable de autorizar ésta, conforme al </w:t>
      </w:r>
      <w:r>
        <w:rPr>
          <w:rFonts w:ascii="Noto Sans" w:hAnsi="Noto Sans" w:cs="Noto Sans"/>
          <w:i/>
          <w:iCs/>
          <w:sz w:val="18"/>
          <w:szCs w:val="18"/>
        </w:rPr>
        <w:t xml:space="preserve">“Procedimiento para la recepción, glosa y aprobación de documentos presentados para trámite de pago y la constitución, modificación, cancelación, operación y control de fondos fijos”. </w:t>
      </w:r>
    </w:p>
    <w:p w14:paraId="6553CC5D" w14:textId="77777777" w:rsidR="00331542" w:rsidRDefault="00331542" w:rsidP="00331542">
      <w:pPr>
        <w:jc w:val="both"/>
        <w:rPr>
          <w:rFonts w:ascii="Noto Sans" w:hAnsi="Noto Sans" w:cs="Noto Sans"/>
          <w:sz w:val="18"/>
          <w:szCs w:val="18"/>
        </w:rPr>
      </w:pPr>
    </w:p>
    <w:p w14:paraId="5AD4059E" w14:textId="77777777" w:rsidR="00331542" w:rsidRDefault="00331542" w:rsidP="00331542">
      <w:pPr>
        <w:jc w:val="both"/>
        <w:rPr>
          <w:rFonts w:ascii="Noto Sans" w:hAnsi="Noto Sans" w:cs="Noto Sans"/>
          <w:sz w:val="18"/>
          <w:szCs w:val="18"/>
        </w:rPr>
      </w:pPr>
      <w:r>
        <w:rPr>
          <w:rFonts w:ascii="Noto Sans" w:hAnsi="Noto Sans" w:cs="Noto Sans"/>
          <w:sz w:val="18"/>
          <w:szCs w:val="18"/>
        </w:rPr>
        <w:t xml:space="preserve">En apego a los Lineamientos para la Verificación del Cumplimiento de las Obligaciones en Materia de Seguridad Social de los Proveedores y Contratistas, deberá presentar una copia de la opinión (positiva y vigente) por cada trámite de pago, la cual puede ser consultada a través de la página electrónica </w:t>
      </w:r>
      <w:hyperlink r:id="rId16" w:history="1">
        <w:r w:rsidRPr="00331542">
          <w:rPr>
            <w:rStyle w:val="Hipervnculo"/>
            <w:rFonts w:ascii="Noto Sans" w:hAnsi="Noto Sans" w:cs="Noto Sans"/>
            <w:b/>
            <w:bCs/>
            <w:i/>
            <w:iCs/>
            <w:color w:val="17365D" w:themeColor="text2" w:themeShade="BF"/>
            <w:sz w:val="18"/>
            <w:szCs w:val="18"/>
          </w:rPr>
          <w:t>http://www.imss.gob.mx/tramites/cumplimiento-obligaciones</w:t>
        </w:r>
      </w:hyperlink>
      <w:r>
        <w:rPr>
          <w:rFonts w:ascii="Noto Sans" w:hAnsi="Noto Sans" w:cs="Noto Sans"/>
          <w:sz w:val="18"/>
          <w:szCs w:val="18"/>
        </w:rPr>
        <w:t>, en los términos requeridos por el Instituto.</w:t>
      </w:r>
    </w:p>
    <w:p w14:paraId="12E86594" w14:textId="77777777" w:rsidR="00331542" w:rsidRDefault="00331542" w:rsidP="00331542">
      <w:pPr>
        <w:jc w:val="both"/>
        <w:rPr>
          <w:rFonts w:ascii="Noto Sans" w:hAnsi="Noto Sans" w:cs="Noto Sans"/>
          <w:sz w:val="18"/>
          <w:szCs w:val="18"/>
        </w:rPr>
      </w:pPr>
    </w:p>
    <w:p w14:paraId="63057798" w14:textId="77777777" w:rsidR="003C4146" w:rsidRDefault="00831FFF" w:rsidP="00E443B1">
      <w:pPr>
        <w:jc w:val="both"/>
        <w:rPr>
          <w:rFonts w:ascii="Noto Sans" w:hAnsi="Noto Sans" w:cs="Noto Sans"/>
          <w:b/>
          <w:sz w:val="18"/>
          <w:szCs w:val="18"/>
        </w:rPr>
      </w:pPr>
      <w:r w:rsidRPr="009452F9">
        <w:rPr>
          <w:rFonts w:ascii="Noto Sans" w:hAnsi="Noto Sans" w:cs="Noto Sans"/>
          <w:b/>
          <w:sz w:val="18"/>
          <w:szCs w:val="18"/>
        </w:rPr>
        <w:t>6. FORMA Y TÉRMINOS QUE REGIRÁN LOS DIVERSOS ACTOS DEL PROCEDIMIENTO DE LICITACIÓN PÚBLICA ELECTRÓNICA DE CARÁCTER INTERNACIONAL BAJO LA COBERTURA DE LOS TRATADOS DE LIBRE COMERCIO.</w:t>
      </w:r>
    </w:p>
    <w:p w14:paraId="29CB7E0B" w14:textId="77777777" w:rsidR="00101234" w:rsidRPr="009452F9" w:rsidRDefault="00101234" w:rsidP="00E443B1">
      <w:pPr>
        <w:jc w:val="both"/>
        <w:rPr>
          <w:rFonts w:ascii="Noto Sans" w:hAnsi="Noto Sans" w:cs="Noto Sans"/>
          <w:b/>
          <w:sz w:val="18"/>
          <w:szCs w:val="18"/>
        </w:rPr>
      </w:pPr>
    </w:p>
    <w:tbl>
      <w:tblPr>
        <w:tblW w:w="4950" w:type="pct"/>
        <w:tblCellMar>
          <w:left w:w="70" w:type="dxa"/>
          <w:right w:w="70" w:type="dxa"/>
        </w:tblCellMar>
        <w:tblLook w:val="04A0" w:firstRow="1" w:lastRow="0" w:firstColumn="1" w:lastColumn="0" w:noHBand="0" w:noVBand="1"/>
      </w:tblPr>
      <w:tblGrid>
        <w:gridCol w:w="2957"/>
        <w:gridCol w:w="1838"/>
        <w:gridCol w:w="1411"/>
        <w:gridCol w:w="4018"/>
      </w:tblGrid>
      <w:tr w:rsidR="00E1062F" w14:paraId="6CD1C452" w14:textId="77777777" w:rsidTr="00250B87">
        <w:trPr>
          <w:trHeight w:val="300"/>
        </w:trPr>
        <w:tc>
          <w:tcPr>
            <w:tcW w:w="1446" w:type="pct"/>
            <w:tcBorders>
              <w:top w:val="single" w:sz="8" w:space="0" w:color="000000"/>
              <w:left w:val="single" w:sz="8" w:space="0" w:color="000000"/>
              <w:bottom w:val="nil"/>
              <w:right w:val="nil"/>
            </w:tcBorders>
            <w:shd w:val="clear" w:color="auto" w:fill="000000"/>
            <w:vAlign w:val="center"/>
            <w:hideMark/>
          </w:tcPr>
          <w:p w14:paraId="5ABDF272" w14:textId="77777777" w:rsidR="00E1062F" w:rsidRDefault="00E1062F">
            <w:pPr>
              <w:suppressAutoHyphens/>
              <w:spacing w:line="276" w:lineRule="auto"/>
              <w:jc w:val="center"/>
              <w:rPr>
                <w:rFonts w:ascii="Noto Sans" w:eastAsia="Times New Roman" w:hAnsi="Noto Sans" w:cs="Noto Sans"/>
                <w:b/>
                <w:bCs/>
                <w:noProof/>
                <w:color w:val="FFFFFF"/>
                <w:sz w:val="18"/>
                <w:szCs w:val="18"/>
                <w:lang w:val="es-MX" w:eastAsia="es-MX"/>
              </w:rPr>
            </w:pPr>
            <w:r>
              <w:rPr>
                <w:rFonts w:ascii="Noto Sans" w:eastAsia="Times New Roman" w:hAnsi="Noto Sans" w:cs="Noto Sans"/>
                <w:b/>
                <w:bCs/>
                <w:noProof/>
                <w:color w:val="FFFFFF"/>
                <w:sz w:val="18"/>
                <w:szCs w:val="18"/>
                <w:lang w:eastAsia="es-MX"/>
              </w:rPr>
              <w:t>E V E N T O S</w:t>
            </w:r>
          </w:p>
        </w:tc>
        <w:tc>
          <w:tcPr>
            <w:tcW w:w="899" w:type="pct"/>
            <w:tcBorders>
              <w:top w:val="single" w:sz="8" w:space="0" w:color="000000"/>
              <w:left w:val="single" w:sz="8" w:space="0" w:color="000000"/>
              <w:bottom w:val="nil"/>
              <w:right w:val="nil"/>
            </w:tcBorders>
            <w:shd w:val="clear" w:color="auto" w:fill="000000"/>
            <w:vAlign w:val="center"/>
            <w:hideMark/>
          </w:tcPr>
          <w:p w14:paraId="440AE012" w14:textId="77777777" w:rsidR="00E1062F" w:rsidRDefault="00E1062F">
            <w:pPr>
              <w:suppressAutoHyphens/>
              <w:spacing w:line="276" w:lineRule="auto"/>
              <w:jc w:val="center"/>
              <w:rPr>
                <w:rFonts w:ascii="Noto Sans" w:eastAsia="Times New Roman" w:hAnsi="Noto Sans" w:cs="Noto Sans"/>
                <w:b/>
                <w:bCs/>
                <w:noProof/>
                <w:color w:val="FFFFFF"/>
                <w:sz w:val="18"/>
                <w:szCs w:val="18"/>
                <w:lang w:val="es-MX" w:eastAsia="es-MX"/>
              </w:rPr>
            </w:pPr>
            <w:r>
              <w:rPr>
                <w:rFonts w:ascii="Noto Sans" w:eastAsia="Times New Roman" w:hAnsi="Noto Sans" w:cs="Noto Sans"/>
                <w:b/>
                <w:bCs/>
                <w:noProof/>
                <w:color w:val="FFFFFF"/>
                <w:sz w:val="18"/>
                <w:szCs w:val="18"/>
                <w:lang w:eastAsia="es-MX"/>
              </w:rPr>
              <w:t>F E C H A</w:t>
            </w:r>
          </w:p>
        </w:tc>
        <w:tc>
          <w:tcPr>
            <w:tcW w:w="690" w:type="pct"/>
            <w:tcBorders>
              <w:top w:val="single" w:sz="8" w:space="0" w:color="000000"/>
              <w:left w:val="single" w:sz="8" w:space="0" w:color="000000"/>
              <w:bottom w:val="nil"/>
              <w:right w:val="nil"/>
            </w:tcBorders>
            <w:shd w:val="clear" w:color="auto" w:fill="000000"/>
            <w:vAlign w:val="center"/>
            <w:hideMark/>
          </w:tcPr>
          <w:p w14:paraId="7042F884" w14:textId="77777777" w:rsidR="00E1062F" w:rsidRDefault="00E1062F">
            <w:pPr>
              <w:suppressAutoHyphens/>
              <w:spacing w:line="276" w:lineRule="auto"/>
              <w:jc w:val="center"/>
              <w:rPr>
                <w:rFonts w:ascii="Noto Sans" w:eastAsia="Times New Roman" w:hAnsi="Noto Sans" w:cs="Noto Sans"/>
                <w:b/>
                <w:bCs/>
                <w:noProof/>
                <w:color w:val="FFFFFF"/>
                <w:sz w:val="18"/>
                <w:szCs w:val="18"/>
                <w:lang w:val="es-MX" w:eastAsia="es-MX"/>
              </w:rPr>
            </w:pPr>
            <w:r>
              <w:rPr>
                <w:rFonts w:ascii="Noto Sans" w:eastAsia="Times New Roman" w:hAnsi="Noto Sans" w:cs="Noto Sans"/>
                <w:b/>
                <w:bCs/>
                <w:noProof/>
                <w:color w:val="FFFFFF"/>
                <w:sz w:val="18"/>
                <w:szCs w:val="18"/>
                <w:lang w:eastAsia="es-MX"/>
              </w:rPr>
              <w:t>H O R A</w:t>
            </w:r>
          </w:p>
        </w:tc>
        <w:tc>
          <w:tcPr>
            <w:tcW w:w="1965" w:type="pct"/>
            <w:tcBorders>
              <w:top w:val="single" w:sz="8" w:space="0" w:color="000000"/>
              <w:left w:val="single" w:sz="8" w:space="0" w:color="000000"/>
              <w:bottom w:val="nil"/>
              <w:right w:val="single" w:sz="8" w:space="0" w:color="000000"/>
            </w:tcBorders>
            <w:shd w:val="clear" w:color="auto" w:fill="000000"/>
            <w:vAlign w:val="center"/>
            <w:hideMark/>
          </w:tcPr>
          <w:p w14:paraId="5444C1F5" w14:textId="77777777" w:rsidR="00E1062F" w:rsidRDefault="00E1062F">
            <w:pPr>
              <w:suppressAutoHyphens/>
              <w:spacing w:line="276" w:lineRule="auto"/>
              <w:jc w:val="center"/>
              <w:rPr>
                <w:rFonts w:ascii="Noto Sans" w:eastAsia="Times New Roman" w:hAnsi="Noto Sans" w:cs="Noto Sans"/>
                <w:b/>
                <w:bCs/>
                <w:noProof/>
                <w:color w:val="FFFFFF"/>
                <w:sz w:val="18"/>
                <w:szCs w:val="18"/>
                <w:lang w:val="es-MX" w:eastAsia="es-MX"/>
              </w:rPr>
            </w:pPr>
            <w:r>
              <w:rPr>
                <w:rFonts w:ascii="Noto Sans" w:eastAsia="Times New Roman" w:hAnsi="Noto Sans" w:cs="Noto Sans"/>
                <w:b/>
                <w:bCs/>
                <w:noProof/>
                <w:color w:val="FFFFFF"/>
                <w:sz w:val="18"/>
                <w:szCs w:val="18"/>
                <w:lang w:eastAsia="es-MX"/>
              </w:rPr>
              <w:t>L U G A R</w:t>
            </w:r>
          </w:p>
        </w:tc>
      </w:tr>
      <w:tr w:rsidR="00E1062F" w14:paraId="76638E4F" w14:textId="77777777" w:rsidTr="00250B87">
        <w:trPr>
          <w:trHeight w:val="300"/>
        </w:trPr>
        <w:tc>
          <w:tcPr>
            <w:tcW w:w="1446" w:type="pct"/>
            <w:tcBorders>
              <w:top w:val="single" w:sz="4" w:space="0" w:color="auto"/>
              <w:left w:val="single" w:sz="4" w:space="0" w:color="auto"/>
              <w:bottom w:val="single" w:sz="4" w:space="0" w:color="auto"/>
              <w:right w:val="single" w:sz="4" w:space="0" w:color="auto"/>
            </w:tcBorders>
            <w:vAlign w:val="center"/>
            <w:hideMark/>
          </w:tcPr>
          <w:p w14:paraId="46656258" w14:textId="77777777" w:rsidR="00E1062F" w:rsidRDefault="00E1062F">
            <w:pPr>
              <w:suppressAutoHyphens/>
              <w:spacing w:line="276" w:lineRule="auto"/>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eastAsia="es-MX"/>
              </w:rPr>
              <w:t>Publicación de la Convocatoria en el DOF.</w:t>
            </w:r>
          </w:p>
        </w:tc>
        <w:tc>
          <w:tcPr>
            <w:tcW w:w="1589" w:type="pct"/>
            <w:gridSpan w:val="2"/>
            <w:tcBorders>
              <w:top w:val="single" w:sz="4" w:space="0" w:color="auto"/>
              <w:left w:val="nil"/>
              <w:bottom w:val="single" w:sz="4" w:space="0" w:color="auto"/>
              <w:right w:val="single" w:sz="4" w:space="0" w:color="auto"/>
            </w:tcBorders>
            <w:vAlign w:val="center"/>
            <w:hideMark/>
          </w:tcPr>
          <w:p w14:paraId="3A7A9AD1" w14:textId="452D9E6E" w:rsidR="00E1062F" w:rsidRDefault="00B62F70">
            <w:pPr>
              <w:suppressAutoHyphens/>
              <w:spacing w:line="276" w:lineRule="auto"/>
              <w:jc w:val="center"/>
              <w:rPr>
                <w:rFonts w:ascii="Noto Sans" w:eastAsia="Times New Roman" w:hAnsi="Noto Sans" w:cs="Noto Sans"/>
                <w:noProof/>
                <w:color w:val="000000"/>
                <w:sz w:val="18"/>
                <w:szCs w:val="18"/>
                <w:lang w:val="es-ES" w:eastAsia="es-MX"/>
              </w:rPr>
            </w:pPr>
            <w:r>
              <w:rPr>
                <w:rFonts w:ascii="Noto Sans" w:eastAsia="Times New Roman" w:hAnsi="Noto Sans" w:cs="Noto Sans"/>
                <w:noProof/>
                <w:color w:val="000000"/>
                <w:sz w:val="18"/>
                <w:szCs w:val="18"/>
                <w:lang w:eastAsia="es-MX"/>
              </w:rPr>
              <w:t>06</w:t>
            </w:r>
            <w:r w:rsidR="00E1062F">
              <w:rPr>
                <w:rFonts w:ascii="Noto Sans" w:eastAsia="Times New Roman" w:hAnsi="Noto Sans" w:cs="Noto Sans"/>
                <w:noProof/>
                <w:color w:val="000000"/>
                <w:sz w:val="18"/>
                <w:szCs w:val="18"/>
                <w:lang w:eastAsia="es-MX"/>
              </w:rPr>
              <w:t xml:space="preserve"> de </w:t>
            </w:r>
            <w:r>
              <w:rPr>
                <w:rFonts w:ascii="Noto Sans" w:eastAsia="Times New Roman" w:hAnsi="Noto Sans" w:cs="Noto Sans"/>
                <w:noProof/>
                <w:color w:val="000000"/>
                <w:sz w:val="18"/>
                <w:szCs w:val="18"/>
                <w:lang w:eastAsia="es-MX"/>
              </w:rPr>
              <w:t xml:space="preserve">Enero </w:t>
            </w:r>
            <w:r w:rsidR="00E1062F">
              <w:rPr>
                <w:rFonts w:ascii="Noto Sans" w:eastAsia="Times New Roman" w:hAnsi="Noto Sans" w:cs="Noto Sans"/>
                <w:noProof/>
                <w:color w:val="000000"/>
                <w:sz w:val="18"/>
                <w:szCs w:val="18"/>
                <w:lang w:eastAsia="es-MX"/>
              </w:rPr>
              <w:t>del 202</w:t>
            </w:r>
            <w:r>
              <w:rPr>
                <w:rFonts w:ascii="Noto Sans" w:eastAsia="Times New Roman" w:hAnsi="Noto Sans" w:cs="Noto Sans"/>
                <w:noProof/>
                <w:color w:val="000000"/>
                <w:sz w:val="18"/>
                <w:szCs w:val="18"/>
                <w:lang w:eastAsia="es-MX"/>
              </w:rPr>
              <w:t>6</w:t>
            </w:r>
          </w:p>
        </w:tc>
        <w:tc>
          <w:tcPr>
            <w:tcW w:w="1965" w:type="pct"/>
            <w:vMerge w:val="restart"/>
            <w:tcBorders>
              <w:top w:val="single" w:sz="4" w:space="0" w:color="auto"/>
              <w:left w:val="single" w:sz="4" w:space="0" w:color="auto"/>
              <w:bottom w:val="single" w:sz="4" w:space="0" w:color="000000"/>
              <w:right w:val="single" w:sz="4" w:space="0" w:color="auto"/>
            </w:tcBorders>
            <w:vAlign w:val="center"/>
            <w:hideMark/>
          </w:tcPr>
          <w:p w14:paraId="26501543" w14:textId="77777777" w:rsidR="00250B87" w:rsidRDefault="00250B87">
            <w:pPr>
              <w:suppressAutoHyphens/>
              <w:spacing w:line="276" w:lineRule="auto"/>
              <w:rPr>
                <w:rFonts w:ascii="Noto Sans" w:eastAsia="Times New Roman" w:hAnsi="Noto Sans" w:cs="Noto Sans"/>
                <w:noProof/>
                <w:color w:val="000000"/>
                <w:sz w:val="14"/>
                <w:szCs w:val="14"/>
                <w:lang w:eastAsia="es-MX"/>
              </w:rPr>
            </w:pPr>
            <w:bookmarkStart w:id="3" w:name="_Hlk202433538"/>
          </w:p>
          <w:p w14:paraId="7EAC0AE4" w14:textId="77777777" w:rsidR="00D50EF5" w:rsidRDefault="00D50EF5">
            <w:pPr>
              <w:suppressAutoHyphens/>
              <w:spacing w:line="276" w:lineRule="auto"/>
              <w:rPr>
                <w:rFonts w:ascii="Noto Sans" w:eastAsia="Times New Roman" w:hAnsi="Noto Sans" w:cs="Noto Sans"/>
                <w:noProof/>
                <w:color w:val="000000"/>
                <w:sz w:val="14"/>
                <w:szCs w:val="14"/>
                <w:lang w:eastAsia="es-MX"/>
              </w:rPr>
            </w:pPr>
          </w:p>
          <w:p w14:paraId="694226A6" w14:textId="77777777" w:rsidR="00D50EF5" w:rsidRDefault="00D50EF5">
            <w:pPr>
              <w:suppressAutoHyphens/>
              <w:spacing w:line="276" w:lineRule="auto"/>
              <w:rPr>
                <w:rFonts w:ascii="Noto Sans" w:eastAsia="Times New Roman" w:hAnsi="Noto Sans" w:cs="Noto Sans"/>
                <w:noProof/>
                <w:color w:val="000000"/>
                <w:sz w:val="14"/>
                <w:szCs w:val="14"/>
                <w:lang w:eastAsia="es-MX"/>
              </w:rPr>
            </w:pPr>
          </w:p>
          <w:p w14:paraId="6AC4B28B" w14:textId="77777777" w:rsidR="00D50EF5" w:rsidRDefault="00D50EF5">
            <w:pPr>
              <w:suppressAutoHyphens/>
              <w:spacing w:line="276" w:lineRule="auto"/>
              <w:rPr>
                <w:rFonts w:ascii="Noto Sans" w:eastAsia="Times New Roman" w:hAnsi="Noto Sans" w:cs="Noto Sans"/>
                <w:noProof/>
                <w:color w:val="000000"/>
                <w:sz w:val="14"/>
                <w:szCs w:val="14"/>
                <w:lang w:eastAsia="es-MX"/>
              </w:rPr>
            </w:pPr>
          </w:p>
          <w:p w14:paraId="0C921D65" w14:textId="29D1A571" w:rsidR="00E1062F" w:rsidRPr="00250B87" w:rsidRDefault="00E1062F">
            <w:pPr>
              <w:suppressAutoHyphens/>
              <w:spacing w:line="276" w:lineRule="auto"/>
              <w:rPr>
                <w:rFonts w:ascii="Noto Sans" w:eastAsia="Times New Roman" w:hAnsi="Noto Sans" w:cs="Noto Sans"/>
                <w:noProof/>
                <w:color w:val="000000"/>
                <w:sz w:val="14"/>
                <w:szCs w:val="14"/>
                <w:lang w:eastAsia="es-MX"/>
              </w:rPr>
            </w:pPr>
            <w:r w:rsidRPr="00250B87">
              <w:rPr>
                <w:rFonts w:ascii="Noto Sans" w:eastAsia="Times New Roman" w:hAnsi="Noto Sans" w:cs="Noto Sans"/>
                <w:noProof/>
                <w:color w:val="000000"/>
                <w:sz w:val="14"/>
                <w:szCs w:val="14"/>
                <w:lang w:eastAsia="es-MX"/>
              </w:rPr>
              <w:t>Plataforma Digital de Contrataciones Públicas de la Administración Pública Federal, COMPRAS MX</w:t>
            </w:r>
          </w:p>
          <w:p w14:paraId="5C7E5A85" w14:textId="77777777" w:rsidR="00E1062F" w:rsidRDefault="00E1062F">
            <w:pPr>
              <w:suppressAutoHyphens/>
              <w:spacing w:line="276" w:lineRule="auto"/>
              <w:rPr>
                <w:rFonts w:ascii="Noto Sans" w:eastAsia="Times New Roman" w:hAnsi="Noto Sans" w:cs="Noto Sans"/>
                <w:i/>
                <w:iCs/>
                <w:noProof/>
                <w:color w:val="000000"/>
                <w:sz w:val="18"/>
                <w:szCs w:val="18"/>
                <w:u w:val="single"/>
                <w:lang w:eastAsia="es-MX"/>
              </w:rPr>
            </w:pPr>
            <w:r w:rsidRPr="00250B87">
              <w:rPr>
                <w:rFonts w:ascii="Noto Sans" w:eastAsia="Times New Roman" w:hAnsi="Noto Sans" w:cs="Noto Sans"/>
                <w:i/>
                <w:iCs/>
                <w:noProof/>
                <w:color w:val="0070C0"/>
                <w:sz w:val="14"/>
                <w:szCs w:val="14"/>
                <w:u w:val="single"/>
                <w:lang w:eastAsia="es-MX"/>
              </w:rPr>
              <w:t>https://comprasmx.buengobierno.gob.mx</w:t>
            </w:r>
            <w:r>
              <w:rPr>
                <w:rFonts w:ascii="Noto Sans" w:eastAsia="Times New Roman" w:hAnsi="Noto Sans" w:cs="Noto Sans"/>
                <w:i/>
                <w:iCs/>
                <w:noProof/>
                <w:color w:val="0070C0"/>
                <w:sz w:val="18"/>
                <w:szCs w:val="18"/>
                <w:u w:val="single"/>
                <w:lang w:eastAsia="es-MX"/>
              </w:rPr>
              <w:t xml:space="preserve">    </w:t>
            </w:r>
            <w:bookmarkEnd w:id="3"/>
          </w:p>
        </w:tc>
      </w:tr>
      <w:tr w:rsidR="00E1062F" w14:paraId="4B1A0A12" w14:textId="77777777" w:rsidTr="00250B87">
        <w:trPr>
          <w:trHeight w:val="300"/>
        </w:trPr>
        <w:tc>
          <w:tcPr>
            <w:tcW w:w="1446" w:type="pct"/>
            <w:tcBorders>
              <w:top w:val="nil"/>
              <w:left w:val="single" w:sz="4" w:space="0" w:color="auto"/>
              <w:bottom w:val="single" w:sz="4" w:space="0" w:color="auto"/>
              <w:right w:val="single" w:sz="4" w:space="0" w:color="auto"/>
            </w:tcBorders>
            <w:vAlign w:val="center"/>
            <w:hideMark/>
          </w:tcPr>
          <w:p w14:paraId="64575F6A" w14:textId="77777777" w:rsidR="00E1062F" w:rsidRDefault="00E1062F">
            <w:pPr>
              <w:suppressAutoHyphens/>
              <w:spacing w:line="276" w:lineRule="auto"/>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eastAsia="es-MX"/>
              </w:rPr>
              <w:t>Junta de Aclaraciones de la Convocatoria a la Licitación.</w:t>
            </w:r>
          </w:p>
        </w:tc>
        <w:tc>
          <w:tcPr>
            <w:tcW w:w="899" w:type="pct"/>
            <w:tcBorders>
              <w:top w:val="nil"/>
              <w:left w:val="nil"/>
              <w:bottom w:val="single" w:sz="4" w:space="0" w:color="auto"/>
              <w:right w:val="single" w:sz="4" w:space="0" w:color="auto"/>
            </w:tcBorders>
            <w:vAlign w:val="center"/>
            <w:hideMark/>
          </w:tcPr>
          <w:p w14:paraId="06F442F2" w14:textId="4C1DBB58" w:rsidR="00E1062F" w:rsidRDefault="00B62F70">
            <w:pPr>
              <w:suppressAutoHyphens/>
              <w:spacing w:line="276" w:lineRule="auto"/>
              <w:jc w:val="center"/>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val="es-MX" w:eastAsia="es-MX"/>
              </w:rPr>
              <w:t xml:space="preserve">10 de Febrero </w:t>
            </w:r>
            <w:r w:rsidR="00E1062F">
              <w:rPr>
                <w:rFonts w:ascii="Noto Sans" w:eastAsia="Times New Roman" w:hAnsi="Noto Sans" w:cs="Noto Sans"/>
                <w:noProof/>
                <w:color w:val="000000"/>
                <w:sz w:val="18"/>
                <w:szCs w:val="18"/>
                <w:lang w:val="es-MX" w:eastAsia="es-MX"/>
              </w:rPr>
              <w:t>del 202</w:t>
            </w:r>
            <w:r>
              <w:rPr>
                <w:rFonts w:ascii="Noto Sans" w:eastAsia="Times New Roman" w:hAnsi="Noto Sans" w:cs="Noto Sans"/>
                <w:noProof/>
                <w:color w:val="000000"/>
                <w:sz w:val="18"/>
                <w:szCs w:val="18"/>
                <w:lang w:val="es-MX" w:eastAsia="es-MX"/>
              </w:rPr>
              <w:t>6</w:t>
            </w:r>
          </w:p>
        </w:tc>
        <w:tc>
          <w:tcPr>
            <w:tcW w:w="690" w:type="pct"/>
            <w:tcBorders>
              <w:top w:val="nil"/>
              <w:left w:val="nil"/>
              <w:bottom w:val="single" w:sz="4" w:space="0" w:color="auto"/>
              <w:right w:val="single" w:sz="4" w:space="0" w:color="auto"/>
            </w:tcBorders>
            <w:vAlign w:val="center"/>
            <w:hideMark/>
          </w:tcPr>
          <w:p w14:paraId="63B904CB" w14:textId="0E4C58A1" w:rsidR="00E1062F" w:rsidRDefault="00E1062F">
            <w:pPr>
              <w:suppressAutoHyphens/>
              <w:spacing w:line="276" w:lineRule="auto"/>
              <w:jc w:val="center"/>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eastAsia="es-MX"/>
              </w:rPr>
              <w:t>0</w:t>
            </w:r>
            <w:r w:rsidR="00B62F70">
              <w:rPr>
                <w:rFonts w:ascii="Noto Sans" w:eastAsia="Times New Roman" w:hAnsi="Noto Sans" w:cs="Noto Sans"/>
                <w:noProof/>
                <w:color w:val="000000"/>
                <w:sz w:val="18"/>
                <w:szCs w:val="18"/>
                <w:lang w:eastAsia="es-MX"/>
              </w:rPr>
              <w:t>9</w:t>
            </w:r>
            <w:r>
              <w:rPr>
                <w:rFonts w:ascii="Noto Sans" w:eastAsia="Times New Roman" w:hAnsi="Noto Sans" w:cs="Noto Sans"/>
                <w:noProof/>
                <w:color w:val="000000"/>
                <w:sz w:val="18"/>
                <w:szCs w:val="18"/>
                <w:lang w:eastAsia="es-MX"/>
              </w:rPr>
              <w:t>:00 horas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BF9D981" w14:textId="77777777" w:rsidR="00E1062F" w:rsidRDefault="00E1062F">
            <w:pPr>
              <w:spacing w:line="276" w:lineRule="auto"/>
              <w:rPr>
                <w:rFonts w:ascii="Noto Sans" w:eastAsia="Times New Roman" w:hAnsi="Noto Sans" w:cs="Noto Sans"/>
                <w:i/>
                <w:iCs/>
                <w:noProof/>
                <w:color w:val="000000"/>
                <w:sz w:val="18"/>
                <w:szCs w:val="18"/>
                <w:u w:val="single"/>
                <w:lang w:val="es-ES" w:eastAsia="es-MX"/>
              </w:rPr>
            </w:pPr>
          </w:p>
        </w:tc>
      </w:tr>
      <w:tr w:rsidR="00E1062F" w14:paraId="4175C9B1" w14:textId="77777777" w:rsidTr="00250B87">
        <w:trPr>
          <w:trHeight w:val="300"/>
        </w:trPr>
        <w:tc>
          <w:tcPr>
            <w:tcW w:w="1446" w:type="pct"/>
            <w:tcBorders>
              <w:top w:val="nil"/>
              <w:left w:val="single" w:sz="4" w:space="0" w:color="auto"/>
              <w:bottom w:val="single" w:sz="4" w:space="0" w:color="auto"/>
              <w:right w:val="single" w:sz="4" w:space="0" w:color="auto"/>
            </w:tcBorders>
            <w:vAlign w:val="center"/>
            <w:hideMark/>
          </w:tcPr>
          <w:p w14:paraId="41013712" w14:textId="77777777" w:rsidR="00E1062F" w:rsidRDefault="00E1062F">
            <w:pPr>
              <w:suppressAutoHyphens/>
              <w:spacing w:line="276" w:lineRule="auto"/>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eastAsia="es-MX"/>
              </w:rPr>
              <w:t>Acto de Presentación y Apertura de Proposiciones.</w:t>
            </w:r>
          </w:p>
        </w:tc>
        <w:tc>
          <w:tcPr>
            <w:tcW w:w="899" w:type="pct"/>
            <w:tcBorders>
              <w:top w:val="nil"/>
              <w:left w:val="nil"/>
              <w:bottom w:val="single" w:sz="4" w:space="0" w:color="auto"/>
              <w:right w:val="single" w:sz="4" w:space="0" w:color="auto"/>
            </w:tcBorders>
            <w:vAlign w:val="center"/>
            <w:hideMark/>
          </w:tcPr>
          <w:p w14:paraId="66AA81E8" w14:textId="5BCEDFA8" w:rsidR="00E1062F" w:rsidRDefault="00B62F70">
            <w:pPr>
              <w:suppressAutoHyphens/>
              <w:spacing w:line="276" w:lineRule="auto"/>
              <w:jc w:val="center"/>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val="es-MX" w:eastAsia="es-MX"/>
              </w:rPr>
              <w:t>19 de Febrero del 2026</w:t>
            </w:r>
          </w:p>
        </w:tc>
        <w:tc>
          <w:tcPr>
            <w:tcW w:w="690" w:type="pct"/>
            <w:tcBorders>
              <w:top w:val="nil"/>
              <w:left w:val="nil"/>
              <w:bottom w:val="single" w:sz="4" w:space="0" w:color="auto"/>
              <w:right w:val="single" w:sz="4" w:space="0" w:color="auto"/>
            </w:tcBorders>
            <w:vAlign w:val="center"/>
            <w:hideMark/>
          </w:tcPr>
          <w:p w14:paraId="36468F5A" w14:textId="4F7F2FD6" w:rsidR="00E1062F" w:rsidRDefault="00E1062F">
            <w:pPr>
              <w:suppressAutoHyphens/>
              <w:spacing w:line="276" w:lineRule="auto"/>
              <w:jc w:val="center"/>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eastAsia="es-MX"/>
              </w:rPr>
              <w:t>0</w:t>
            </w:r>
            <w:r w:rsidR="00B62F70">
              <w:rPr>
                <w:rFonts w:ascii="Noto Sans" w:eastAsia="Times New Roman" w:hAnsi="Noto Sans" w:cs="Noto Sans"/>
                <w:noProof/>
                <w:color w:val="000000"/>
                <w:sz w:val="18"/>
                <w:szCs w:val="18"/>
                <w:lang w:eastAsia="es-MX"/>
              </w:rPr>
              <w:t>9</w:t>
            </w:r>
            <w:r>
              <w:rPr>
                <w:rFonts w:ascii="Noto Sans" w:eastAsia="Times New Roman" w:hAnsi="Noto Sans" w:cs="Noto Sans"/>
                <w:noProof/>
                <w:color w:val="000000"/>
                <w:sz w:val="18"/>
                <w:szCs w:val="18"/>
                <w:lang w:eastAsia="es-MX"/>
              </w:rPr>
              <w:t>:00 horas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BF64304" w14:textId="77777777" w:rsidR="00E1062F" w:rsidRDefault="00E1062F">
            <w:pPr>
              <w:spacing w:line="276" w:lineRule="auto"/>
              <w:rPr>
                <w:rFonts w:ascii="Noto Sans" w:eastAsia="Times New Roman" w:hAnsi="Noto Sans" w:cs="Noto Sans"/>
                <w:i/>
                <w:iCs/>
                <w:noProof/>
                <w:color w:val="000000"/>
                <w:sz w:val="18"/>
                <w:szCs w:val="18"/>
                <w:u w:val="single"/>
                <w:lang w:val="es-ES" w:eastAsia="es-MX"/>
              </w:rPr>
            </w:pPr>
          </w:p>
        </w:tc>
      </w:tr>
      <w:tr w:rsidR="00E1062F" w14:paraId="3EBF3930" w14:textId="77777777" w:rsidTr="00250B87">
        <w:trPr>
          <w:trHeight w:val="300"/>
        </w:trPr>
        <w:tc>
          <w:tcPr>
            <w:tcW w:w="1446" w:type="pct"/>
            <w:tcBorders>
              <w:top w:val="nil"/>
              <w:left w:val="single" w:sz="4" w:space="0" w:color="auto"/>
              <w:bottom w:val="single" w:sz="4" w:space="0" w:color="auto"/>
              <w:right w:val="single" w:sz="4" w:space="0" w:color="auto"/>
            </w:tcBorders>
            <w:vAlign w:val="center"/>
            <w:hideMark/>
          </w:tcPr>
          <w:p w14:paraId="5EC771F3" w14:textId="77777777" w:rsidR="00E1062F" w:rsidRDefault="00E1062F">
            <w:pPr>
              <w:suppressAutoHyphens/>
              <w:spacing w:line="276" w:lineRule="auto"/>
              <w:jc w:val="both"/>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eastAsia="es-MX"/>
              </w:rPr>
              <w:t>Fallo</w:t>
            </w:r>
          </w:p>
        </w:tc>
        <w:tc>
          <w:tcPr>
            <w:tcW w:w="899" w:type="pct"/>
            <w:tcBorders>
              <w:top w:val="nil"/>
              <w:left w:val="nil"/>
              <w:bottom w:val="single" w:sz="4" w:space="0" w:color="auto"/>
              <w:right w:val="single" w:sz="4" w:space="0" w:color="auto"/>
            </w:tcBorders>
            <w:vAlign w:val="center"/>
            <w:hideMark/>
          </w:tcPr>
          <w:p w14:paraId="246B71A3" w14:textId="1049A2FB" w:rsidR="00E1062F" w:rsidRDefault="00B62F70">
            <w:pPr>
              <w:suppressAutoHyphens/>
              <w:spacing w:line="276" w:lineRule="auto"/>
              <w:jc w:val="center"/>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val="es-MX" w:eastAsia="es-MX"/>
              </w:rPr>
              <w:t>2 de Marzo del</w:t>
            </w:r>
            <w:r w:rsidR="00E1062F">
              <w:rPr>
                <w:rFonts w:ascii="Noto Sans" w:eastAsia="Times New Roman" w:hAnsi="Noto Sans" w:cs="Noto Sans"/>
                <w:noProof/>
                <w:color w:val="000000"/>
                <w:sz w:val="18"/>
                <w:szCs w:val="18"/>
                <w:lang w:val="es-MX" w:eastAsia="es-MX"/>
              </w:rPr>
              <w:t xml:space="preserve"> 202</w:t>
            </w:r>
            <w:r>
              <w:rPr>
                <w:rFonts w:ascii="Noto Sans" w:eastAsia="Times New Roman" w:hAnsi="Noto Sans" w:cs="Noto Sans"/>
                <w:noProof/>
                <w:color w:val="000000"/>
                <w:sz w:val="18"/>
                <w:szCs w:val="18"/>
                <w:lang w:val="es-MX" w:eastAsia="es-MX"/>
              </w:rPr>
              <w:t>6</w:t>
            </w:r>
          </w:p>
        </w:tc>
        <w:tc>
          <w:tcPr>
            <w:tcW w:w="690" w:type="pct"/>
            <w:tcBorders>
              <w:top w:val="nil"/>
              <w:left w:val="nil"/>
              <w:bottom w:val="single" w:sz="4" w:space="0" w:color="auto"/>
              <w:right w:val="single" w:sz="4" w:space="0" w:color="auto"/>
            </w:tcBorders>
            <w:vAlign w:val="center"/>
            <w:hideMark/>
          </w:tcPr>
          <w:p w14:paraId="48F34571" w14:textId="77777777" w:rsidR="00E1062F" w:rsidRDefault="00E1062F">
            <w:pPr>
              <w:suppressAutoHyphens/>
              <w:spacing w:line="276" w:lineRule="auto"/>
              <w:jc w:val="center"/>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eastAsia="es-MX"/>
              </w:rPr>
              <w:t>14:00 horas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7BBE7FA" w14:textId="77777777" w:rsidR="00E1062F" w:rsidRDefault="00E1062F">
            <w:pPr>
              <w:spacing w:line="276" w:lineRule="auto"/>
              <w:rPr>
                <w:rFonts w:ascii="Noto Sans" w:eastAsia="Times New Roman" w:hAnsi="Noto Sans" w:cs="Noto Sans"/>
                <w:i/>
                <w:iCs/>
                <w:noProof/>
                <w:color w:val="000000"/>
                <w:sz w:val="18"/>
                <w:szCs w:val="18"/>
                <w:u w:val="single"/>
                <w:lang w:val="es-ES" w:eastAsia="es-MX"/>
              </w:rPr>
            </w:pPr>
          </w:p>
        </w:tc>
      </w:tr>
      <w:tr w:rsidR="00E1062F" w14:paraId="04E5AC8E" w14:textId="77777777" w:rsidTr="002329D1">
        <w:trPr>
          <w:trHeight w:val="935"/>
        </w:trPr>
        <w:tc>
          <w:tcPr>
            <w:tcW w:w="1446" w:type="pct"/>
            <w:tcBorders>
              <w:top w:val="nil"/>
              <w:left w:val="single" w:sz="4" w:space="0" w:color="auto"/>
              <w:bottom w:val="nil"/>
              <w:right w:val="single" w:sz="4" w:space="0" w:color="auto"/>
            </w:tcBorders>
            <w:vAlign w:val="center"/>
            <w:hideMark/>
          </w:tcPr>
          <w:p w14:paraId="4901B855" w14:textId="77777777" w:rsidR="00E1062F" w:rsidRDefault="00E1062F">
            <w:pPr>
              <w:suppressAutoHyphens/>
              <w:spacing w:line="276" w:lineRule="auto"/>
              <w:jc w:val="both"/>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eastAsia="es-MX"/>
              </w:rPr>
              <w:lastRenderedPageBreak/>
              <w:t>Firma del contrato</w:t>
            </w:r>
          </w:p>
        </w:tc>
        <w:tc>
          <w:tcPr>
            <w:tcW w:w="899" w:type="pct"/>
            <w:tcBorders>
              <w:top w:val="nil"/>
              <w:left w:val="nil"/>
              <w:bottom w:val="nil"/>
              <w:right w:val="single" w:sz="4" w:space="0" w:color="auto"/>
            </w:tcBorders>
            <w:vAlign w:val="center"/>
            <w:hideMark/>
          </w:tcPr>
          <w:p w14:paraId="6209832C" w14:textId="22602D72" w:rsidR="00E1062F" w:rsidRDefault="00B62F70">
            <w:pPr>
              <w:suppressAutoHyphens/>
              <w:spacing w:line="276" w:lineRule="auto"/>
              <w:jc w:val="center"/>
              <w:rPr>
                <w:rFonts w:ascii="Noto Sans" w:eastAsia="Yu Mincho" w:hAnsi="Noto Sans" w:cs="Noto Sans"/>
                <w:noProof/>
                <w:sz w:val="18"/>
                <w:szCs w:val="18"/>
                <w:lang w:val="es-ES"/>
              </w:rPr>
            </w:pPr>
            <w:r>
              <w:rPr>
                <w:rFonts w:ascii="Noto Sans" w:eastAsia="Times New Roman" w:hAnsi="Noto Sans" w:cs="Noto Sans"/>
                <w:noProof/>
                <w:color w:val="000000"/>
                <w:sz w:val="18"/>
                <w:szCs w:val="18"/>
                <w:lang w:val="es-MX" w:eastAsia="es-MX"/>
              </w:rPr>
              <w:t>20</w:t>
            </w:r>
            <w:r w:rsidR="00E1062F">
              <w:rPr>
                <w:rFonts w:ascii="Noto Sans" w:eastAsia="Times New Roman" w:hAnsi="Noto Sans" w:cs="Noto Sans"/>
                <w:noProof/>
                <w:color w:val="000000"/>
                <w:sz w:val="18"/>
                <w:szCs w:val="18"/>
                <w:lang w:val="es-MX" w:eastAsia="es-MX"/>
              </w:rPr>
              <w:t xml:space="preserve"> de </w:t>
            </w:r>
            <w:r>
              <w:rPr>
                <w:rFonts w:ascii="Noto Sans" w:eastAsia="Times New Roman" w:hAnsi="Noto Sans" w:cs="Noto Sans"/>
                <w:noProof/>
                <w:color w:val="000000"/>
                <w:sz w:val="18"/>
                <w:szCs w:val="18"/>
                <w:lang w:val="es-MX" w:eastAsia="es-MX"/>
              </w:rPr>
              <w:t xml:space="preserve">Marzo </w:t>
            </w:r>
            <w:r w:rsidR="00E1062F">
              <w:rPr>
                <w:rFonts w:ascii="Noto Sans" w:eastAsia="Times New Roman" w:hAnsi="Noto Sans" w:cs="Noto Sans"/>
                <w:noProof/>
                <w:color w:val="000000"/>
                <w:sz w:val="18"/>
                <w:szCs w:val="18"/>
                <w:lang w:val="es-MX" w:eastAsia="es-MX"/>
              </w:rPr>
              <w:t>de 202</w:t>
            </w:r>
            <w:r>
              <w:rPr>
                <w:rFonts w:ascii="Noto Sans" w:eastAsia="Times New Roman" w:hAnsi="Noto Sans" w:cs="Noto Sans"/>
                <w:noProof/>
                <w:color w:val="000000"/>
                <w:sz w:val="18"/>
                <w:szCs w:val="18"/>
                <w:lang w:val="es-MX" w:eastAsia="es-MX"/>
              </w:rPr>
              <w:t>6</w:t>
            </w:r>
          </w:p>
        </w:tc>
        <w:tc>
          <w:tcPr>
            <w:tcW w:w="690" w:type="pct"/>
            <w:tcBorders>
              <w:top w:val="nil"/>
              <w:left w:val="nil"/>
              <w:bottom w:val="nil"/>
              <w:right w:val="single" w:sz="4" w:space="0" w:color="auto"/>
            </w:tcBorders>
            <w:vAlign w:val="center"/>
            <w:hideMark/>
          </w:tcPr>
          <w:p w14:paraId="21FA1736" w14:textId="77777777" w:rsidR="00E1062F" w:rsidRDefault="00E1062F">
            <w:pPr>
              <w:suppressAutoHyphens/>
              <w:spacing w:line="276" w:lineRule="auto"/>
              <w:jc w:val="center"/>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eastAsia="es-MX"/>
              </w:rPr>
              <w:t>9:00 a 15:00 horas</w:t>
            </w:r>
          </w:p>
        </w:tc>
        <w:tc>
          <w:tcPr>
            <w:tcW w:w="1965" w:type="pct"/>
            <w:tcBorders>
              <w:top w:val="nil"/>
              <w:left w:val="nil"/>
              <w:bottom w:val="nil"/>
              <w:right w:val="single" w:sz="8" w:space="0" w:color="000000"/>
            </w:tcBorders>
            <w:vAlign w:val="center"/>
            <w:hideMark/>
          </w:tcPr>
          <w:p w14:paraId="53588FE4" w14:textId="77777777" w:rsidR="00250B87" w:rsidRPr="00250B87" w:rsidRDefault="00250B87" w:rsidP="00250B87">
            <w:pPr>
              <w:suppressAutoHyphens/>
              <w:spacing w:line="276" w:lineRule="auto"/>
              <w:rPr>
                <w:rFonts w:ascii="Noto Sans" w:eastAsia="Times New Roman" w:hAnsi="Noto Sans" w:cs="Noto Sans"/>
                <w:noProof/>
                <w:color w:val="000000"/>
                <w:sz w:val="14"/>
                <w:szCs w:val="14"/>
                <w:lang w:eastAsia="es-MX"/>
              </w:rPr>
            </w:pPr>
            <w:r w:rsidRPr="00250B87">
              <w:rPr>
                <w:rFonts w:ascii="Noto Sans" w:eastAsia="Times New Roman" w:hAnsi="Noto Sans" w:cs="Noto Sans"/>
                <w:noProof/>
                <w:color w:val="000000"/>
                <w:sz w:val="14"/>
                <w:szCs w:val="14"/>
                <w:lang w:eastAsia="es-MX"/>
              </w:rPr>
              <w:t>Plataforma Digital de Contrataciones Públicas de la Administración Pública Federal, COMPRAS MX</w:t>
            </w:r>
          </w:p>
          <w:p w14:paraId="12593F7F" w14:textId="079502C3" w:rsidR="00E1062F" w:rsidRDefault="00250B87" w:rsidP="00250B87">
            <w:pPr>
              <w:suppressAutoHyphens/>
              <w:spacing w:line="276" w:lineRule="auto"/>
              <w:jc w:val="both"/>
              <w:rPr>
                <w:rFonts w:ascii="Noto Sans" w:eastAsia="Times New Roman" w:hAnsi="Noto Sans" w:cs="Noto Sans"/>
                <w:noProof/>
                <w:color w:val="000000"/>
                <w:sz w:val="18"/>
                <w:szCs w:val="18"/>
                <w:lang w:val="es-MX" w:eastAsia="es-MX"/>
              </w:rPr>
            </w:pPr>
            <w:r w:rsidRPr="00250B87">
              <w:rPr>
                <w:rFonts w:ascii="Noto Sans" w:eastAsia="Times New Roman" w:hAnsi="Noto Sans" w:cs="Noto Sans"/>
                <w:i/>
                <w:iCs/>
                <w:noProof/>
                <w:color w:val="0070C0"/>
                <w:sz w:val="14"/>
                <w:szCs w:val="14"/>
                <w:u w:val="single"/>
                <w:lang w:eastAsia="es-MX"/>
              </w:rPr>
              <w:t>https://comprasmx.buengobierno.gob.mx</w:t>
            </w:r>
            <w:r>
              <w:rPr>
                <w:rFonts w:ascii="Noto Sans" w:eastAsia="Times New Roman" w:hAnsi="Noto Sans" w:cs="Noto Sans"/>
                <w:i/>
                <w:iCs/>
                <w:noProof/>
                <w:color w:val="0070C0"/>
                <w:sz w:val="18"/>
                <w:szCs w:val="18"/>
                <w:u w:val="single"/>
                <w:lang w:eastAsia="es-MX"/>
              </w:rPr>
              <w:t xml:space="preserve">    </w:t>
            </w:r>
          </w:p>
        </w:tc>
      </w:tr>
      <w:tr w:rsidR="00E1062F" w14:paraId="4F6D4275" w14:textId="77777777" w:rsidTr="002329D1">
        <w:trPr>
          <w:trHeight w:val="424"/>
        </w:trPr>
        <w:tc>
          <w:tcPr>
            <w:tcW w:w="1446" w:type="pct"/>
            <w:tcBorders>
              <w:top w:val="single" w:sz="4" w:space="0" w:color="auto"/>
              <w:left w:val="single" w:sz="4" w:space="0" w:color="auto"/>
              <w:bottom w:val="single" w:sz="4" w:space="0" w:color="auto"/>
              <w:right w:val="single" w:sz="4" w:space="0" w:color="auto"/>
            </w:tcBorders>
            <w:vAlign w:val="center"/>
            <w:hideMark/>
          </w:tcPr>
          <w:p w14:paraId="7A1966A6" w14:textId="77777777" w:rsidR="00E1062F" w:rsidRDefault="00E1062F">
            <w:pPr>
              <w:suppressAutoHyphens/>
              <w:spacing w:line="276" w:lineRule="auto"/>
              <w:jc w:val="both"/>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eastAsia="es-MX"/>
              </w:rPr>
              <w:t>Reducción de plazo</w:t>
            </w:r>
          </w:p>
        </w:tc>
        <w:tc>
          <w:tcPr>
            <w:tcW w:w="3554" w:type="pct"/>
            <w:gridSpan w:val="3"/>
            <w:tcBorders>
              <w:top w:val="single" w:sz="4" w:space="0" w:color="auto"/>
              <w:left w:val="nil"/>
              <w:bottom w:val="single" w:sz="4" w:space="0" w:color="auto"/>
              <w:right w:val="single" w:sz="4" w:space="0" w:color="auto"/>
            </w:tcBorders>
            <w:vAlign w:val="center"/>
            <w:hideMark/>
          </w:tcPr>
          <w:p w14:paraId="3B83EECF" w14:textId="77777777" w:rsidR="00E1062F" w:rsidRDefault="00E1062F">
            <w:pPr>
              <w:suppressAutoHyphens/>
              <w:spacing w:line="276" w:lineRule="auto"/>
              <w:jc w:val="both"/>
              <w:rPr>
                <w:rFonts w:ascii="Noto Sans" w:eastAsia="Times New Roman" w:hAnsi="Noto Sans" w:cs="Noto Sans"/>
                <w:b/>
                <w:bCs/>
                <w:noProof/>
                <w:color w:val="000000"/>
                <w:sz w:val="18"/>
                <w:szCs w:val="18"/>
                <w:lang w:val="es-MX" w:eastAsia="es-MX"/>
              </w:rPr>
            </w:pPr>
            <w:r>
              <w:rPr>
                <w:rFonts w:ascii="Noto Sans" w:eastAsia="Times New Roman" w:hAnsi="Noto Sans" w:cs="Noto Sans"/>
                <w:b/>
                <w:bCs/>
                <w:noProof/>
                <w:color w:val="000000"/>
                <w:sz w:val="18"/>
                <w:szCs w:val="18"/>
                <w:lang w:eastAsia="es-MX"/>
              </w:rPr>
              <w:t>No aplica.</w:t>
            </w:r>
            <w:r>
              <w:rPr>
                <w:rFonts w:ascii="Noto Sans" w:eastAsia="Times New Roman" w:hAnsi="Noto Sans" w:cs="Noto Sans"/>
                <w:noProof/>
                <w:color w:val="000000"/>
                <w:sz w:val="18"/>
                <w:szCs w:val="18"/>
                <w:lang w:eastAsia="es-MX"/>
              </w:rPr>
              <w:t xml:space="preserve"> Artículo 42 tercer párrafo de la LAASSP</w:t>
            </w:r>
          </w:p>
        </w:tc>
      </w:tr>
      <w:tr w:rsidR="00E1062F" w14:paraId="2B100283" w14:textId="77777777" w:rsidTr="002329D1">
        <w:trPr>
          <w:trHeight w:val="402"/>
        </w:trPr>
        <w:tc>
          <w:tcPr>
            <w:tcW w:w="1446" w:type="pct"/>
            <w:tcBorders>
              <w:top w:val="nil"/>
              <w:left w:val="single" w:sz="4" w:space="0" w:color="auto"/>
              <w:bottom w:val="single" w:sz="4" w:space="0" w:color="auto"/>
              <w:right w:val="single" w:sz="4" w:space="0" w:color="auto"/>
            </w:tcBorders>
            <w:vAlign w:val="center"/>
            <w:hideMark/>
          </w:tcPr>
          <w:p w14:paraId="2D9B5261" w14:textId="77777777" w:rsidR="00E1062F" w:rsidRDefault="00E1062F">
            <w:pPr>
              <w:suppressAutoHyphens/>
              <w:spacing w:line="276" w:lineRule="auto"/>
              <w:jc w:val="both"/>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eastAsia="es-MX"/>
              </w:rPr>
              <w:t xml:space="preserve">Tipo de Licitación  </w:t>
            </w:r>
          </w:p>
        </w:tc>
        <w:tc>
          <w:tcPr>
            <w:tcW w:w="3554" w:type="pct"/>
            <w:gridSpan w:val="3"/>
            <w:tcBorders>
              <w:top w:val="single" w:sz="4" w:space="0" w:color="auto"/>
              <w:left w:val="nil"/>
              <w:bottom w:val="single" w:sz="4" w:space="0" w:color="auto"/>
              <w:right w:val="single" w:sz="4" w:space="0" w:color="auto"/>
            </w:tcBorders>
            <w:vAlign w:val="center"/>
            <w:hideMark/>
          </w:tcPr>
          <w:p w14:paraId="3AB41ED7" w14:textId="77777777" w:rsidR="00E1062F" w:rsidRDefault="00E1062F">
            <w:pPr>
              <w:suppressAutoHyphens/>
              <w:spacing w:line="276" w:lineRule="auto"/>
              <w:jc w:val="both"/>
              <w:rPr>
                <w:rFonts w:ascii="Noto Sans" w:eastAsia="Times New Roman" w:hAnsi="Noto Sans" w:cs="Noto Sans"/>
                <w:noProof/>
                <w:color w:val="000000"/>
                <w:sz w:val="18"/>
                <w:szCs w:val="18"/>
                <w:lang w:val="es-MX" w:eastAsia="es-MX"/>
              </w:rPr>
            </w:pPr>
            <w:r>
              <w:rPr>
                <w:rFonts w:ascii="Noto Sans" w:eastAsia="Times New Roman" w:hAnsi="Noto Sans" w:cs="Noto Sans"/>
                <w:b/>
                <w:bCs/>
                <w:noProof/>
                <w:color w:val="000000"/>
                <w:sz w:val="18"/>
                <w:szCs w:val="18"/>
                <w:lang w:eastAsia="es-MX"/>
              </w:rPr>
              <w:t>Electrónica</w:t>
            </w:r>
            <w:r>
              <w:rPr>
                <w:rFonts w:ascii="Noto Sans" w:eastAsia="Times New Roman" w:hAnsi="Noto Sans" w:cs="Noto Sans"/>
                <w:noProof/>
                <w:color w:val="000000"/>
                <w:sz w:val="18"/>
                <w:szCs w:val="18"/>
                <w:lang w:eastAsia="es-MX"/>
              </w:rPr>
              <w:t xml:space="preserve"> (Artículo 36 de la LAASSP)</w:t>
            </w:r>
          </w:p>
        </w:tc>
      </w:tr>
      <w:tr w:rsidR="00E1062F" w14:paraId="2CB04FEB" w14:textId="77777777" w:rsidTr="00250B87">
        <w:trPr>
          <w:trHeight w:val="300"/>
        </w:trPr>
        <w:tc>
          <w:tcPr>
            <w:tcW w:w="1446" w:type="pct"/>
            <w:tcBorders>
              <w:top w:val="nil"/>
              <w:left w:val="single" w:sz="4" w:space="0" w:color="auto"/>
              <w:bottom w:val="single" w:sz="4" w:space="0" w:color="auto"/>
              <w:right w:val="single" w:sz="4" w:space="0" w:color="auto"/>
            </w:tcBorders>
            <w:vAlign w:val="center"/>
            <w:hideMark/>
          </w:tcPr>
          <w:p w14:paraId="203D1E5A" w14:textId="77777777" w:rsidR="00E1062F" w:rsidRDefault="00E1062F">
            <w:pPr>
              <w:suppressAutoHyphens/>
              <w:spacing w:line="276" w:lineRule="auto"/>
              <w:jc w:val="both"/>
              <w:rPr>
                <w:rFonts w:ascii="Noto Sans" w:eastAsia="Times New Roman" w:hAnsi="Noto Sans" w:cs="Noto Sans"/>
                <w:noProof/>
                <w:color w:val="000000"/>
                <w:sz w:val="18"/>
                <w:szCs w:val="18"/>
                <w:lang w:val="es-MX" w:eastAsia="es-MX"/>
              </w:rPr>
            </w:pPr>
            <w:r>
              <w:rPr>
                <w:rFonts w:ascii="Noto Sans" w:eastAsia="Times New Roman" w:hAnsi="Noto Sans" w:cs="Noto Sans"/>
                <w:noProof/>
                <w:color w:val="000000"/>
                <w:sz w:val="18"/>
                <w:szCs w:val="18"/>
                <w:lang w:eastAsia="es-MX"/>
              </w:rPr>
              <w:t>Forma de presentación de las proposiciones.</w:t>
            </w:r>
          </w:p>
        </w:tc>
        <w:tc>
          <w:tcPr>
            <w:tcW w:w="3554" w:type="pct"/>
            <w:gridSpan w:val="3"/>
            <w:tcBorders>
              <w:top w:val="single" w:sz="4" w:space="0" w:color="auto"/>
              <w:left w:val="nil"/>
              <w:bottom w:val="single" w:sz="4" w:space="0" w:color="auto"/>
              <w:right w:val="single" w:sz="4" w:space="0" w:color="auto"/>
            </w:tcBorders>
            <w:vAlign w:val="center"/>
            <w:hideMark/>
          </w:tcPr>
          <w:p w14:paraId="63C23677" w14:textId="4010BC97" w:rsidR="00E1062F" w:rsidRDefault="00E1062F">
            <w:pPr>
              <w:suppressAutoHyphens/>
              <w:spacing w:line="276" w:lineRule="auto"/>
              <w:jc w:val="both"/>
              <w:rPr>
                <w:rFonts w:ascii="Noto Sans" w:eastAsia="Times New Roman" w:hAnsi="Noto Sans" w:cs="Noto Sans"/>
                <w:b/>
                <w:bCs/>
                <w:noProof/>
                <w:color w:val="000000"/>
                <w:sz w:val="18"/>
                <w:szCs w:val="18"/>
                <w:lang w:val="es-MX" w:eastAsia="es-MX"/>
              </w:rPr>
            </w:pPr>
            <w:r>
              <w:rPr>
                <w:rFonts w:ascii="Noto Sans" w:eastAsia="Times New Roman" w:hAnsi="Noto Sans" w:cs="Noto Sans"/>
                <w:b/>
                <w:bCs/>
                <w:noProof/>
                <w:color w:val="000000"/>
                <w:sz w:val="18"/>
                <w:szCs w:val="18"/>
                <w:lang w:eastAsia="es-MX"/>
              </w:rPr>
              <w:t xml:space="preserve">Electrónica </w:t>
            </w:r>
            <w:r>
              <w:rPr>
                <w:rFonts w:ascii="Noto Sans" w:eastAsia="Times New Roman" w:hAnsi="Noto Sans" w:cs="Noto Sans"/>
                <w:bCs/>
                <w:noProof/>
                <w:color w:val="000000"/>
                <w:sz w:val="18"/>
                <w:szCs w:val="18"/>
                <w:lang w:eastAsia="es-MX"/>
              </w:rPr>
              <w:t>(Artículo</w:t>
            </w:r>
            <w:r w:rsidR="00250B87">
              <w:rPr>
                <w:rFonts w:ascii="Noto Sans" w:eastAsia="Times New Roman" w:hAnsi="Noto Sans" w:cs="Noto Sans"/>
                <w:bCs/>
                <w:noProof/>
                <w:color w:val="000000"/>
                <w:sz w:val="18"/>
                <w:szCs w:val="18"/>
                <w:lang w:eastAsia="es-MX"/>
              </w:rPr>
              <w:t xml:space="preserve"> </w:t>
            </w:r>
            <w:r>
              <w:rPr>
                <w:rFonts w:ascii="Noto Sans" w:eastAsia="Times New Roman" w:hAnsi="Noto Sans" w:cs="Noto Sans"/>
                <w:bCs/>
                <w:noProof/>
                <w:color w:val="000000"/>
                <w:sz w:val="18"/>
                <w:szCs w:val="18"/>
                <w:lang w:eastAsia="es-MX"/>
              </w:rPr>
              <w:t>36 de la LAASSP)</w:t>
            </w:r>
          </w:p>
        </w:tc>
      </w:tr>
    </w:tbl>
    <w:p w14:paraId="0F0A5593" w14:textId="77777777" w:rsidR="003C4146" w:rsidRPr="009452F9" w:rsidRDefault="003C4146" w:rsidP="00E443B1">
      <w:pPr>
        <w:tabs>
          <w:tab w:val="left" w:pos="426"/>
        </w:tabs>
        <w:jc w:val="both"/>
        <w:rPr>
          <w:rFonts w:ascii="Noto Sans" w:hAnsi="Noto Sans" w:cs="Noto Sans"/>
          <w:b/>
          <w:bCs/>
          <w:sz w:val="18"/>
          <w:szCs w:val="18"/>
        </w:rPr>
      </w:pPr>
    </w:p>
    <w:p w14:paraId="070F991C" w14:textId="77777777" w:rsidR="003C4146" w:rsidRPr="009452F9" w:rsidRDefault="00831FFF" w:rsidP="00E443B1">
      <w:pPr>
        <w:tabs>
          <w:tab w:val="left" w:pos="426"/>
        </w:tabs>
        <w:suppressAutoHyphens/>
        <w:jc w:val="both"/>
        <w:rPr>
          <w:rFonts w:ascii="Noto Sans" w:hAnsi="Noto Sans" w:cs="Noto Sans"/>
          <w:b/>
          <w:bCs/>
          <w:sz w:val="18"/>
          <w:szCs w:val="18"/>
        </w:rPr>
      </w:pPr>
      <w:r w:rsidRPr="009452F9">
        <w:rPr>
          <w:rFonts w:ascii="Noto Sans" w:hAnsi="Noto Sans" w:cs="Noto Sans"/>
          <w:b/>
          <w:bCs/>
          <w:sz w:val="18"/>
          <w:szCs w:val="18"/>
        </w:rPr>
        <w:t>6.1. JUNTA DE ACLARACIONES.</w:t>
      </w:r>
    </w:p>
    <w:p w14:paraId="7C7183C9" w14:textId="77777777" w:rsidR="003C4146" w:rsidRPr="009452F9" w:rsidRDefault="003C4146" w:rsidP="00E443B1">
      <w:pPr>
        <w:tabs>
          <w:tab w:val="left" w:pos="426"/>
        </w:tabs>
        <w:suppressAutoHyphens/>
        <w:jc w:val="both"/>
        <w:rPr>
          <w:rFonts w:ascii="Noto Sans" w:hAnsi="Noto Sans" w:cs="Noto Sans"/>
          <w:bCs/>
          <w:sz w:val="18"/>
          <w:szCs w:val="18"/>
        </w:rPr>
      </w:pPr>
    </w:p>
    <w:p w14:paraId="29D9B433" w14:textId="11E758A9" w:rsidR="003C4146" w:rsidRPr="009452F9" w:rsidRDefault="003C4146" w:rsidP="00E443B1">
      <w:pPr>
        <w:tabs>
          <w:tab w:val="num" w:pos="567"/>
        </w:tabs>
        <w:suppressAutoHyphens/>
        <w:jc w:val="both"/>
        <w:rPr>
          <w:rFonts w:ascii="Noto Sans" w:hAnsi="Noto Sans" w:cs="Noto Sans"/>
          <w:bCs/>
          <w:sz w:val="18"/>
          <w:szCs w:val="18"/>
        </w:rPr>
      </w:pPr>
      <w:r w:rsidRPr="009452F9">
        <w:rPr>
          <w:rFonts w:ascii="Noto Sans" w:hAnsi="Noto Sans" w:cs="Noto Sans"/>
          <w:bCs/>
          <w:sz w:val="18"/>
          <w:szCs w:val="18"/>
        </w:rPr>
        <w:t>Aquellos interesados que pretendan solicitar aclaraciones a los aspectos contenidos en la convocatoria deberán enviar a través de Compra</w:t>
      </w:r>
      <w:r w:rsidR="00E1062F">
        <w:rPr>
          <w:rFonts w:ascii="Noto Sans" w:hAnsi="Noto Sans" w:cs="Noto Sans"/>
          <w:bCs/>
          <w:sz w:val="18"/>
          <w:szCs w:val="18"/>
        </w:rPr>
        <w:t>s MX</w:t>
      </w:r>
      <w:r w:rsidRPr="009452F9">
        <w:rPr>
          <w:rFonts w:ascii="Noto Sans" w:hAnsi="Noto Sans" w:cs="Noto Sans"/>
          <w:bCs/>
          <w:sz w:val="18"/>
          <w:szCs w:val="18"/>
        </w:rPr>
        <w:t>, un escrito en el que manifiesten su interés en participar en la presente licitación, por sí o en Representación de un Tercero, señalando en cada caso, los datos siguientes:</w:t>
      </w:r>
    </w:p>
    <w:p w14:paraId="1FE2DDDF" w14:textId="77777777" w:rsidR="003C4146" w:rsidRPr="009452F9" w:rsidRDefault="003C4146" w:rsidP="00E443B1">
      <w:pPr>
        <w:tabs>
          <w:tab w:val="num" w:pos="567"/>
        </w:tabs>
        <w:suppressAutoHyphens/>
        <w:jc w:val="both"/>
        <w:rPr>
          <w:rFonts w:ascii="Noto Sans" w:hAnsi="Noto Sans" w:cs="Noto Sans"/>
          <w:bCs/>
          <w:sz w:val="18"/>
          <w:szCs w:val="18"/>
        </w:rPr>
      </w:pPr>
    </w:p>
    <w:p w14:paraId="5D668994" w14:textId="77777777"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NOTA: En el caso de presentación de proposiciones conjuntas, cualquiera de los integrantes de la agrupación, podrá presentar el escrito mediante el cual manifieste su interés en participar en la junta de aclaraciones y en el procedimiento de contratación.</w:t>
      </w:r>
    </w:p>
    <w:p w14:paraId="41B8DD3D" w14:textId="77777777" w:rsidR="003C4146" w:rsidRPr="009452F9" w:rsidRDefault="003C4146" w:rsidP="00E443B1">
      <w:pPr>
        <w:tabs>
          <w:tab w:val="num" w:pos="567"/>
        </w:tabs>
        <w:suppressAutoHyphens/>
        <w:jc w:val="both"/>
        <w:rPr>
          <w:rFonts w:ascii="Noto Sans" w:hAnsi="Noto Sans" w:cs="Noto Sans"/>
          <w:bCs/>
          <w:sz w:val="18"/>
          <w:szCs w:val="18"/>
        </w:rPr>
      </w:pPr>
    </w:p>
    <w:p w14:paraId="6C0C4B45" w14:textId="6758D87B" w:rsidR="003C4146" w:rsidRPr="009452F9" w:rsidRDefault="003C4146" w:rsidP="00E443B1">
      <w:pPr>
        <w:numPr>
          <w:ilvl w:val="0"/>
          <w:numId w:val="3"/>
        </w:numPr>
        <w:suppressAutoHyphens/>
        <w:contextualSpacing/>
        <w:jc w:val="both"/>
        <w:rPr>
          <w:rFonts w:ascii="Noto Sans" w:hAnsi="Noto Sans" w:cs="Noto Sans"/>
          <w:bCs/>
          <w:sz w:val="18"/>
          <w:szCs w:val="18"/>
        </w:rPr>
      </w:pPr>
      <w:r w:rsidRPr="00E1062F">
        <w:rPr>
          <w:rFonts w:ascii="Noto Sans" w:hAnsi="Noto Sans" w:cs="Noto Sans"/>
          <w:b/>
          <w:sz w:val="18"/>
          <w:szCs w:val="18"/>
        </w:rPr>
        <w:t>Del licitante:</w:t>
      </w:r>
      <w:r w:rsidRPr="009452F9">
        <w:rPr>
          <w:rFonts w:ascii="Noto Sans" w:hAnsi="Noto Sans" w:cs="Noto Sans"/>
          <w:bCs/>
          <w:sz w:val="18"/>
          <w:szCs w:val="18"/>
        </w:rPr>
        <w:t xml:space="preserve"> Registro Federal de Contribuyentes; Registro Patronal ante el IMSS, Nombre y </w:t>
      </w:r>
      <w:r w:rsidR="00E1062F" w:rsidRPr="009452F9">
        <w:rPr>
          <w:rFonts w:ascii="Noto Sans" w:hAnsi="Noto Sans" w:cs="Noto Sans"/>
          <w:bCs/>
          <w:sz w:val="18"/>
          <w:szCs w:val="18"/>
        </w:rPr>
        <w:t>Domicilio,</w:t>
      </w:r>
      <w:r w:rsidRPr="009452F9">
        <w:rPr>
          <w:rFonts w:ascii="Noto Sans" w:hAnsi="Noto Sans" w:cs="Noto Sans"/>
          <w:bCs/>
          <w:sz w:val="18"/>
          <w:szCs w:val="18"/>
        </w:rPr>
        <w:t xml:space="preserve">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w:t>
      </w:r>
      <w:r w:rsidR="00E1062F" w:rsidRPr="009452F9">
        <w:rPr>
          <w:rFonts w:ascii="Noto Sans" w:hAnsi="Noto Sans" w:cs="Noto Sans"/>
          <w:bCs/>
          <w:sz w:val="18"/>
          <w:szCs w:val="18"/>
        </w:rPr>
        <w:t>socios que</w:t>
      </w:r>
      <w:r w:rsidRPr="009452F9">
        <w:rPr>
          <w:rFonts w:ascii="Noto Sans" w:hAnsi="Noto Sans" w:cs="Noto Sans"/>
          <w:bCs/>
          <w:sz w:val="18"/>
          <w:szCs w:val="18"/>
        </w:rPr>
        <w:t xml:space="preserve"> aparezcan en éstas, Datos de Escritura Pública que incluyan los datos de inscripción de la Sociedad en el Registro Público del Comercio o Folio Mercantil en su caso y, </w:t>
      </w:r>
    </w:p>
    <w:p w14:paraId="2EB0754D" w14:textId="77777777" w:rsidR="003C4146" w:rsidRPr="009452F9" w:rsidRDefault="003C4146" w:rsidP="00E443B1">
      <w:pPr>
        <w:suppressAutoHyphens/>
        <w:ind w:left="720"/>
        <w:contextualSpacing/>
        <w:jc w:val="both"/>
        <w:rPr>
          <w:rFonts w:ascii="Noto Sans" w:hAnsi="Noto Sans" w:cs="Noto Sans"/>
          <w:bCs/>
          <w:sz w:val="18"/>
          <w:szCs w:val="18"/>
        </w:rPr>
      </w:pPr>
    </w:p>
    <w:p w14:paraId="4290DFB7" w14:textId="02FC7197" w:rsidR="003C4146" w:rsidRPr="009452F9" w:rsidRDefault="003C4146" w:rsidP="00E443B1">
      <w:pPr>
        <w:numPr>
          <w:ilvl w:val="0"/>
          <w:numId w:val="3"/>
        </w:numPr>
        <w:suppressAutoHyphens/>
        <w:contextualSpacing/>
        <w:jc w:val="both"/>
        <w:rPr>
          <w:rFonts w:ascii="Noto Sans" w:hAnsi="Noto Sans" w:cs="Noto Sans"/>
          <w:bCs/>
          <w:sz w:val="18"/>
          <w:szCs w:val="18"/>
        </w:rPr>
      </w:pPr>
      <w:r w:rsidRPr="00E1062F">
        <w:rPr>
          <w:rFonts w:ascii="Noto Sans" w:hAnsi="Noto Sans" w:cs="Noto Sans"/>
          <w:b/>
          <w:sz w:val="18"/>
          <w:szCs w:val="18"/>
        </w:rPr>
        <w:t>Del Representante Legal del licitante:</w:t>
      </w:r>
      <w:r w:rsidRPr="009452F9">
        <w:rPr>
          <w:rFonts w:ascii="Noto Sans" w:hAnsi="Noto Sans" w:cs="Noto Sans"/>
          <w:bCs/>
          <w:sz w:val="18"/>
          <w:szCs w:val="18"/>
        </w:rPr>
        <w:t xml:space="preserve"> datos de las Escrituras Públicas en las que le fueron otorgadas </w:t>
      </w:r>
      <w:r w:rsidR="00E1062F" w:rsidRPr="009452F9">
        <w:rPr>
          <w:rFonts w:ascii="Noto Sans" w:hAnsi="Noto Sans" w:cs="Noto Sans"/>
          <w:bCs/>
          <w:sz w:val="18"/>
          <w:szCs w:val="18"/>
        </w:rPr>
        <w:t>las facultades</w:t>
      </w:r>
      <w:r w:rsidRPr="009452F9">
        <w:rPr>
          <w:rFonts w:ascii="Noto Sans" w:hAnsi="Noto Sans" w:cs="Noto Sans"/>
          <w:bCs/>
          <w:sz w:val="18"/>
          <w:szCs w:val="18"/>
        </w:rPr>
        <w:t xml:space="preserve"> para suscribir proposiciones que incluya datos inscripción del Poder ante el Registro Público del Comercio o Folio Mercantil en su caso.</w:t>
      </w:r>
    </w:p>
    <w:p w14:paraId="4AE35A07" w14:textId="77777777" w:rsidR="003C4146" w:rsidRPr="009452F9" w:rsidRDefault="003C4146" w:rsidP="00E443B1">
      <w:pPr>
        <w:suppressAutoHyphens/>
        <w:ind w:left="397"/>
        <w:jc w:val="both"/>
        <w:rPr>
          <w:rFonts w:ascii="Noto Sans" w:hAnsi="Noto Sans" w:cs="Noto Sans"/>
          <w:bCs/>
          <w:sz w:val="18"/>
          <w:szCs w:val="18"/>
        </w:rPr>
      </w:pPr>
    </w:p>
    <w:p w14:paraId="0F01A3A0" w14:textId="17027E2D"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Los licitantes deberán enviar las solicitudes de aclaración, a través de</w:t>
      </w:r>
      <w:r w:rsidR="00E1062F">
        <w:rPr>
          <w:rFonts w:ascii="Noto Sans" w:hAnsi="Noto Sans" w:cs="Noto Sans"/>
          <w:bCs/>
          <w:sz w:val="18"/>
          <w:szCs w:val="18"/>
        </w:rPr>
        <w:t xml:space="preserve"> la </w:t>
      </w:r>
      <w:r w:rsidR="00E1062F">
        <w:rPr>
          <w:rFonts w:ascii="Noto Sans" w:eastAsia="Times New Roman" w:hAnsi="Noto Sans" w:cs="Noto Sans"/>
          <w:noProof/>
          <w:sz w:val="18"/>
          <w:szCs w:val="18"/>
          <w:lang w:eastAsia="ar-SA"/>
        </w:rPr>
        <w:t>Plataforma Digital de Contrataciones Públicas de la Administración Pública Federal COMPRAS MX</w:t>
      </w:r>
      <w:r w:rsidRPr="009452F9">
        <w:rPr>
          <w:rFonts w:ascii="Noto Sans" w:hAnsi="Noto Sans" w:cs="Noto Sans"/>
          <w:bCs/>
          <w:sz w:val="18"/>
          <w:szCs w:val="18"/>
        </w:rPr>
        <w:t>, a más tardar veinticuatro horas antes de la fecha y hora en que se realice la Junta de Aclaraciones.</w:t>
      </w:r>
    </w:p>
    <w:p w14:paraId="4CEEE5E0" w14:textId="77777777" w:rsidR="003C4146" w:rsidRPr="009452F9" w:rsidRDefault="003C4146" w:rsidP="00E443B1">
      <w:pPr>
        <w:suppressAutoHyphens/>
        <w:ind w:left="426" w:hanging="426"/>
        <w:jc w:val="both"/>
        <w:rPr>
          <w:rFonts w:ascii="Noto Sans" w:hAnsi="Noto Sans" w:cs="Noto Sans"/>
          <w:bCs/>
          <w:sz w:val="18"/>
          <w:szCs w:val="18"/>
        </w:rPr>
      </w:pPr>
    </w:p>
    <w:p w14:paraId="03F5976C" w14:textId="3CF480F3"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 xml:space="preserve">Las solicitudes de aclaración que sean recibidas con posterioridad al plazo antes </w:t>
      </w:r>
      <w:r w:rsidR="00E1062F" w:rsidRPr="009452F9">
        <w:rPr>
          <w:rFonts w:ascii="Noto Sans" w:hAnsi="Noto Sans" w:cs="Noto Sans"/>
          <w:bCs/>
          <w:sz w:val="18"/>
          <w:szCs w:val="18"/>
        </w:rPr>
        <w:t>previsto</w:t>
      </w:r>
      <w:r w:rsidRPr="009452F9">
        <w:rPr>
          <w:rFonts w:ascii="Noto Sans" w:hAnsi="Noto Sans" w:cs="Noto Sans"/>
          <w:bCs/>
          <w:sz w:val="18"/>
          <w:szCs w:val="18"/>
        </w:rPr>
        <w:t xml:space="preserve"> no serán contestadas por resultar extemporáneas.</w:t>
      </w:r>
    </w:p>
    <w:p w14:paraId="7FBEC3ED" w14:textId="77777777" w:rsidR="003C4146" w:rsidRPr="009452F9" w:rsidRDefault="003C4146" w:rsidP="00E443B1">
      <w:pPr>
        <w:suppressAutoHyphens/>
        <w:ind w:left="426" w:hanging="426"/>
        <w:jc w:val="both"/>
        <w:rPr>
          <w:rFonts w:ascii="Noto Sans" w:hAnsi="Noto Sans" w:cs="Noto Sans"/>
          <w:bCs/>
          <w:sz w:val="18"/>
          <w:szCs w:val="18"/>
        </w:rPr>
      </w:pPr>
    </w:p>
    <w:p w14:paraId="546F560E" w14:textId="03D89036"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La convocante procederá a enviar a través de Compr</w:t>
      </w:r>
      <w:r w:rsidR="00E1062F">
        <w:rPr>
          <w:rFonts w:ascii="Noto Sans" w:hAnsi="Noto Sans" w:cs="Noto Sans"/>
          <w:bCs/>
          <w:sz w:val="18"/>
          <w:szCs w:val="18"/>
        </w:rPr>
        <w:t>as MX,</w:t>
      </w:r>
      <w:r w:rsidRPr="009452F9">
        <w:rPr>
          <w:rFonts w:ascii="Noto Sans" w:hAnsi="Noto Sans" w:cs="Noto Sans"/>
          <w:bCs/>
          <w:sz w:val="18"/>
          <w:szCs w:val="18"/>
        </w:rPr>
        <w:t xml:space="preserve"> las respuestas a las solicitudes de aclaración recibidas en tiempo, a partir de la hora y fechas señaladas en la convocatoria para la celebración de la junta de aclaraciones, conforme a lo previsto en el Reglamento de la Ley de Adquisiciones, Arrendamientos y Servicios del Sector Público. </w:t>
      </w:r>
    </w:p>
    <w:p w14:paraId="4E4533C6" w14:textId="77777777" w:rsidR="003C4146" w:rsidRPr="009452F9" w:rsidRDefault="003C4146" w:rsidP="00E443B1">
      <w:pPr>
        <w:suppressAutoHyphens/>
        <w:jc w:val="both"/>
        <w:rPr>
          <w:rFonts w:ascii="Noto Sans" w:hAnsi="Noto Sans" w:cs="Noto Sans"/>
          <w:bCs/>
          <w:sz w:val="18"/>
          <w:szCs w:val="18"/>
        </w:rPr>
      </w:pPr>
    </w:p>
    <w:p w14:paraId="4FE000DB" w14:textId="77777777"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lastRenderedPageBreak/>
        <w:t xml:space="preserve">El Servidor Público que presida la Junta de Aclaraciones podrá suspender la sesión, </w:t>
      </w:r>
      <w:proofErr w:type="gramStart"/>
      <w:r w:rsidRPr="009452F9">
        <w:rPr>
          <w:rFonts w:ascii="Noto Sans" w:hAnsi="Noto Sans" w:cs="Noto Sans"/>
          <w:bCs/>
          <w:sz w:val="18"/>
          <w:szCs w:val="18"/>
        </w:rPr>
        <w:t>en razón del</w:t>
      </w:r>
      <w:proofErr w:type="gramEnd"/>
      <w:r w:rsidRPr="009452F9">
        <w:rPr>
          <w:rFonts w:ascii="Noto Sans" w:hAnsi="Noto Sans" w:cs="Noto Sans"/>
          <w:bCs/>
          <w:sz w:val="18"/>
          <w:szCs w:val="18"/>
        </w:rPr>
        <w:t xml:space="preserve"> número de solicitudes de aclaración recibidas o del tiempo que se emplearía en darles respuesta, informando a los licitantes la hora y en su caso, fecha, en que se continuara con la Junta de Aclaraciones, a efecto de que las respuestas sean remitidas.</w:t>
      </w:r>
    </w:p>
    <w:p w14:paraId="5F8DA7CD" w14:textId="77777777" w:rsidR="003C4146" w:rsidRPr="009452F9" w:rsidRDefault="003C4146" w:rsidP="00E443B1">
      <w:pPr>
        <w:suppressAutoHyphens/>
        <w:ind w:left="426"/>
        <w:jc w:val="both"/>
        <w:rPr>
          <w:rFonts w:ascii="Noto Sans" w:hAnsi="Noto Sans" w:cs="Noto Sans"/>
          <w:bCs/>
          <w:sz w:val="18"/>
          <w:szCs w:val="18"/>
        </w:rPr>
      </w:pPr>
    </w:p>
    <w:p w14:paraId="586B3FEF" w14:textId="794C250A"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w:t>
      </w:r>
      <w:r w:rsidR="00CB5B7E" w:rsidRPr="009452F9">
        <w:rPr>
          <w:rFonts w:ascii="Noto Sans" w:hAnsi="Noto Sans" w:cs="Noto Sans"/>
          <w:bCs/>
          <w:sz w:val="18"/>
          <w:szCs w:val="18"/>
        </w:rPr>
        <w:t>en relación con</w:t>
      </w:r>
      <w:r w:rsidRPr="009452F9">
        <w:rPr>
          <w:rFonts w:ascii="Noto Sans" w:hAnsi="Noto Sans" w:cs="Noto Sans"/>
          <w:bCs/>
          <w:sz w:val="18"/>
          <w:szCs w:val="18"/>
        </w:rPr>
        <w:t xml:space="preserve"> las respuestas remitidas. Dicho plazo no podrá ser inferior a seis ni superior a cuarenta y ocho horas. Una vez recibidas las preguntas, la convocante informará a los licitantes el plazo máximo en el que enviará las contestaciones correspondientes.</w:t>
      </w:r>
    </w:p>
    <w:p w14:paraId="25809336" w14:textId="77777777" w:rsidR="003C4146" w:rsidRPr="009452F9" w:rsidRDefault="003C4146" w:rsidP="00E443B1">
      <w:pPr>
        <w:suppressAutoHyphens/>
        <w:ind w:left="426"/>
        <w:jc w:val="both"/>
        <w:rPr>
          <w:rFonts w:ascii="Noto Sans" w:hAnsi="Noto Sans" w:cs="Noto Sans"/>
          <w:bCs/>
          <w:sz w:val="18"/>
          <w:szCs w:val="18"/>
        </w:rPr>
      </w:pPr>
    </w:p>
    <w:p w14:paraId="509C3ADC" w14:textId="77777777"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En caso de que algún licitante presente nuevas solicitudes de aclaración en la junta correspondiente, la convocante las recibirá, pero no les dará respuesta, integrándolas al expediente correspondiente.</w:t>
      </w:r>
    </w:p>
    <w:p w14:paraId="148AE543" w14:textId="77777777" w:rsidR="003C4146" w:rsidRPr="009452F9" w:rsidRDefault="003C4146" w:rsidP="00E443B1">
      <w:pPr>
        <w:suppressAutoHyphens/>
        <w:ind w:left="426"/>
        <w:jc w:val="both"/>
        <w:rPr>
          <w:rFonts w:ascii="Noto Sans" w:hAnsi="Noto Sans" w:cs="Noto Sans"/>
          <w:bCs/>
          <w:sz w:val="18"/>
          <w:szCs w:val="18"/>
        </w:rPr>
      </w:pPr>
    </w:p>
    <w:p w14:paraId="2F89FEED" w14:textId="77777777"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Si el Servidor Público que presida la Junta de Aclaraciones considera necesario, podrá citar a una ulterior junta, en la cual la convocante deberá tomar en cuenta las solicitudes mencionadas en el párrafo anterior, para responderlas.</w:t>
      </w:r>
    </w:p>
    <w:p w14:paraId="5C059DCB" w14:textId="77777777" w:rsidR="003C4146" w:rsidRPr="009452F9" w:rsidRDefault="003C4146" w:rsidP="00E443B1">
      <w:pPr>
        <w:suppressAutoHyphens/>
        <w:ind w:left="426"/>
        <w:jc w:val="both"/>
        <w:rPr>
          <w:rFonts w:ascii="Noto Sans" w:hAnsi="Noto Sans" w:cs="Noto Sans"/>
          <w:bCs/>
          <w:sz w:val="18"/>
          <w:szCs w:val="18"/>
        </w:rPr>
      </w:pPr>
    </w:p>
    <w:p w14:paraId="5E834A76" w14:textId="77777777"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Cualquier modificación a la convocatoria de la licitación, incluyendo las que resulten de la o las juntas de aclaraciones, formará parte de la convocatoria y deberá ser considerada por los licitantes en la elaboración de su proposición.</w:t>
      </w:r>
    </w:p>
    <w:p w14:paraId="6DCC8946" w14:textId="77777777" w:rsidR="003C4146" w:rsidRPr="009452F9" w:rsidRDefault="003C4146" w:rsidP="00E443B1">
      <w:pPr>
        <w:suppressAutoHyphens/>
        <w:jc w:val="both"/>
        <w:rPr>
          <w:rFonts w:ascii="Noto Sans" w:hAnsi="Noto Sans" w:cs="Noto Sans"/>
          <w:bCs/>
          <w:sz w:val="18"/>
          <w:szCs w:val="18"/>
        </w:rPr>
      </w:pPr>
    </w:p>
    <w:p w14:paraId="5ABB3EA9" w14:textId="77777777" w:rsidR="003C4146" w:rsidRPr="009452F9" w:rsidRDefault="00831FFF" w:rsidP="00E443B1">
      <w:pPr>
        <w:suppressAutoHyphens/>
        <w:jc w:val="both"/>
        <w:rPr>
          <w:rFonts w:ascii="Noto Sans" w:hAnsi="Noto Sans" w:cs="Noto Sans"/>
          <w:b/>
          <w:bCs/>
          <w:sz w:val="18"/>
          <w:szCs w:val="18"/>
        </w:rPr>
      </w:pPr>
      <w:r w:rsidRPr="009452F9">
        <w:rPr>
          <w:rFonts w:ascii="Noto Sans" w:hAnsi="Noto Sans" w:cs="Noto Sans"/>
          <w:b/>
          <w:bCs/>
          <w:sz w:val="18"/>
          <w:szCs w:val="18"/>
        </w:rPr>
        <w:t>6.2. PRESENTACIÓN Y APERTURA DE PROPOSICIONES.</w:t>
      </w:r>
    </w:p>
    <w:p w14:paraId="5C5FB987" w14:textId="77777777" w:rsidR="003C4146" w:rsidRPr="009452F9" w:rsidRDefault="003C4146" w:rsidP="00E443B1">
      <w:pPr>
        <w:suppressAutoHyphens/>
        <w:jc w:val="both"/>
        <w:rPr>
          <w:rFonts w:ascii="Noto Sans" w:hAnsi="Noto Sans" w:cs="Noto Sans"/>
          <w:b/>
          <w:bCs/>
          <w:sz w:val="18"/>
          <w:szCs w:val="18"/>
        </w:rPr>
      </w:pPr>
    </w:p>
    <w:p w14:paraId="5F5D4B9B" w14:textId="3D96622B"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a) Los Participantes enviarán exclusivamente a través de</w:t>
      </w:r>
      <w:r w:rsidR="00E1062F">
        <w:rPr>
          <w:rFonts w:ascii="Noto Sans" w:hAnsi="Noto Sans" w:cs="Noto Sans"/>
          <w:bCs/>
          <w:sz w:val="18"/>
          <w:szCs w:val="18"/>
        </w:rPr>
        <w:t xml:space="preserve"> </w:t>
      </w:r>
      <w:r w:rsidRPr="009452F9">
        <w:rPr>
          <w:rFonts w:ascii="Noto Sans" w:hAnsi="Noto Sans" w:cs="Noto Sans"/>
          <w:bCs/>
          <w:sz w:val="18"/>
          <w:szCs w:val="18"/>
        </w:rPr>
        <w:t>l</w:t>
      </w:r>
      <w:r w:rsidR="00E1062F">
        <w:rPr>
          <w:rFonts w:ascii="Noto Sans" w:hAnsi="Noto Sans" w:cs="Noto Sans"/>
          <w:bCs/>
          <w:sz w:val="18"/>
          <w:szCs w:val="18"/>
        </w:rPr>
        <w:t>a</w:t>
      </w:r>
      <w:r w:rsidR="00E1062F" w:rsidRPr="00E1062F">
        <w:rPr>
          <w:rFonts w:ascii="Noto Sans" w:eastAsia="Times New Roman" w:hAnsi="Noto Sans" w:cs="Noto Sans"/>
          <w:noProof/>
          <w:sz w:val="18"/>
          <w:szCs w:val="18"/>
          <w:lang w:eastAsia="ar-SA"/>
        </w:rPr>
        <w:t xml:space="preserve"> </w:t>
      </w:r>
      <w:r w:rsidR="00E1062F">
        <w:rPr>
          <w:rFonts w:ascii="Noto Sans" w:eastAsia="Times New Roman" w:hAnsi="Noto Sans" w:cs="Noto Sans"/>
          <w:noProof/>
          <w:sz w:val="18"/>
          <w:szCs w:val="18"/>
          <w:lang w:eastAsia="ar-SA"/>
        </w:rPr>
        <w:t>Plataforma Digital de Contrataciones Públicas de la Administración Pública Federal COMPRAS MX</w:t>
      </w:r>
      <w:r w:rsidRPr="009452F9">
        <w:rPr>
          <w:rFonts w:ascii="Noto Sans" w:hAnsi="Noto Sans" w:cs="Noto Sans"/>
          <w:bCs/>
          <w:sz w:val="18"/>
          <w:szCs w:val="18"/>
        </w:rPr>
        <w:t>, sus proposiciones técnica y económica, en cualquiera de los siguientes formatos: Word 2000, Excel (versión 8 o superior), PDF, JPG O GIF, se recomienda que el tamaño por archivo sea menor a 25 MB, en su caso, compactadas en formato Zip.</w:t>
      </w:r>
    </w:p>
    <w:p w14:paraId="192A51CD" w14:textId="77777777" w:rsidR="003C4146" w:rsidRPr="009452F9" w:rsidRDefault="003C4146" w:rsidP="00E443B1">
      <w:pPr>
        <w:suppressAutoHyphens/>
        <w:jc w:val="both"/>
        <w:rPr>
          <w:rFonts w:ascii="Noto Sans" w:hAnsi="Noto Sans" w:cs="Noto Sans"/>
          <w:bCs/>
          <w:sz w:val="18"/>
          <w:szCs w:val="18"/>
        </w:rPr>
      </w:pPr>
    </w:p>
    <w:p w14:paraId="0790ECCF" w14:textId="77777777"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 xml:space="preserve">El Licitante podrá enviar hasta un minuto antes del evento de apertura de proposiciones la información correspondiente a su propuesta técnica/económica o las modificaciones a las mismas. Una vez alcanzada la fecha y hora del inicio del evento de apertura de proposiciones el Licitante no podrá enviar sus proposiciones o modificaciones de </w:t>
      </w:r>
      <w:proofErr w:type="gramStart"/>
      <w:r w:rsidRPr="009452F9">
        <w:rPr>
          <w:rFonts w:ascii="Noto Sans" w:hAnsi="Noto Sans" w:cs="Noto Sans"/>
          <w:bCs/>
          <w:sz w:val="18"/>
          <w:szCs w:val="18"/>
        </w:rPr>
        <w:t>las mismas</w:t>
      </w:r>
      <w:proofErr w:type="gramEnd"/>
      <w:r w:rsidRPr="009452F9">
        <w:rPr>
          <w:rFonts w:ascii="Noto Sans" w:hAnsi="Noto Sans" w:cs="Noto Sans"/>
          <w:bCs/>
          <w:sz w:val="18"/>
          <w:szCs w:val="18"/>
        </w:rPr>
        <w:t>.</w:t>
      </w:r>
    </w:p>
    <w:p w14:paraId="5DD971AD" w14:textId="77777777"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ab/>
      </w:r>
    </w:p>
    <w:p w14:paraId="79EAE7B0" w14:textId="103A2BCB"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En referencia al acuerdo por el que se establecen las disposiciones que se deberán observar para la utilización de</w:t>
      </w:r>
      <w:r w:rsidR="00E1062F">
        <w:rPr>
          <w:rFonts w:ascii="Noto Sans" w:hAnsi="Noto Sans" w:cs="Noto Sans"/>
          <w:bCs/>
          <w:sz w:val="18"/>
          <w:szCs w:val="18"/>
        </w:rPr>
        <w:t xml:space="preserve"> </w:t>
      </w:r>
      <w:r w:rsidRPr="009452F9">
        <w:rPr>
          <w:rFonts w:ascii="Noto Sans" w:hAnsi="Noto Sans" w:cs="Noto Sans"/>
          <w:bCs/>
          <w:sz w:val="18"/>
          <w:szCs w:val="18"/>
        </w:rPr>
        <w:t>l</w:t>
      </w:r>
      <w:r w:rsidR="00E1062F">
        <w:rPr>
          <w:rFonts w:ascii="Noto Sans" w:hAnsi="Noto Sans" w:cs="Noto Sans"/>
          <w:bCs/>
          <w:sz w:val="18"/>
          <w:szCs w:val="18"/>
        </w:rPr>
        <w:t xml:space="preserve">a </w:t>
      </w:r>
      <w:r w:rsidR="00E1062F">
        <w:rPr>
          <w:rFonts w:ascii="Noto Sans" w:eastAsia="Times New Roman" w:hAnsi="Noto Sans" w:cs="Noto Sans"/>
          <w:noProof/>
          <w:sz w:val="18"/>
          <w:szCs w:val="18"/>
          <w:lang w:eastAsia="ar-SA"/>
        </w:rPr>
        <w:t>Plataforma Digital de Contrataciones Públicas de la Administración Pública Federal COMPRAS MX</w:t>
      </w:r>
      <w:r w:rsidRPr="009452F9">
        <w:rPr>
          <w:rFonts w:ascii="Noto Sans" w:hAnsi="Noto Sans" w:cs="Noto Sans"/>
          <w:bCs/>
          <w:sz w:val="18"/>
          <w:szCs w:val="18"/>
        </w:rPr>
        <w:t>, se establece que los Participantes deberán utilizar la firma electrónica avanzada que emite el Servicio de Administración Tributaria (SAT) para el cumplimiento de obligaciones fiscales, para la presentación y firma de proposiciones a través de Compra</w:t>
      </w:r>
      <w:r w:rsidR="00E1062F">
        <w:rPr>
          <w:rFonts w:ascii="Noto Sans" w:hAnsi="Noto Sans" w:cs="Noto Sans"/>
          <w:bCs/>
          <w:sz w:val="18"/>
          <w:szCs w:val="18"/>
        </w:rPr>
        <w:t>s MX</w:t>
      </w:r>
      <w:r w:rsidRPr="009452F9">
        <w:rPr>
          <w:rFonts w:ascii="Noto Sans" w:hAnsi="Noto Sans" w:cs="Noto Sans"/>
          <w:bCs/>
          <w:sz w:val="18"/>
          <w:szCs w:val="18"/>
        </w:rPr>
        <w:t>.</w:t>
      </w:r>
    </w:p>
    <w:p w14:paraId="43C75614" w14:textId="77777777"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ab/>
        <w:t xml:space="preserve">       </w:t>
      </w:r>
    </w:p>
    <w:p w14:paraId="513E22F1" w14:textId="16821947"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 xml:space="preserve">b) Una vez recibidas las proposiciones que hayan sido enviadas por medios electrónicos, se procederá a la apertura de los archivos recibidos, haciéndose constar la documentación presentada, sin que ello implique la evaluación de su contenido; por lo que, en el caso de que </w:t>
      </w:r>
      <w:r w:rsidR="00E1062F" w:rsidRPr="009452F9">
        <w:rPr>
          <w:rFonts w:ascii="Noto Sans" w:hAnsi="Noto Sans" w:cs="Noto Sans"/>
          <w:bCs/>
          <w:sz w:val="18"/>
          <w:szCs w:val="18"/>
        </w:rPr>
        <w:t>algún Licitante</w:t>
      </w:r>
      <w:r w:rsidRPr="009452F9">
        <w:rPr>
          <w:rFonts w:ascii="Noto Sans" w:hAnsi="Noto Sans" w:cs="Noto Sans"/>
          <w:bCs/>
          <w:sz w:val="18"/>
          <w:szCs w:val="18"/>
        </w:rPr>
        <w:t xml:space="preserve"> omita la presentación de algún documento o faltare algún requisito, no serán desechadas en ese momento. Con posterioridad se realizará la evaluación integral de las proposiciones, el resultado de dicha revisión o </w:t>
      </w:r>
      <w:r w:rsidR="00E1062F" w:rsidRPr="009452F9">
        <w:rPr>
          <w:rFonts w:ascii="Noto Sans" w:hAnsi="Noto Sans" w:cs="Noto Sans"/>
          <w:bCs/>
          <w:sz w:val="18"/>
          <w:szCs w:val="18"/>
        </w:rPr>
        <w:t>análisis</w:t>
      </w:r>
      <w:r w:rsidRPr="009452F9">
        <w:rPr>
          <w:rFonts w:ascii="Noto Sans" w:hAnsi="Noto Sans" w:cs="Noto Sans"/>
          <w:bCs/>
          <w:sz w:val="18"/>
          <w:szCs w:val="18"/>
        </w:rPr>
        <w:t xml:space="preserve"> se dará a conocer en el fallo correspondiente.</w:t>
      </w:r>
    </w:p>
    <w:p w14:paraId="57CF640C" w14:textId="77777777" w:rsidR="003C4146" w:rsidRPr="009452F9" w:rsidRDefault="003C4146" w:rsidP="00E443B1">
      <w:pPr>
        <w:suppressAutoHyphens/>
        <w:jc w:val="both"/>
        <w:rPr>
          <w:rFonts w:ascii="Noto Sans" w:hAnsi="Noto Sans" w:cs="Noto Sans"/>
          <w:bCs/>
          <w:sz w:val="18"/>
          <w:szCs w:val="18"/>
        </w:rPr>
      </w:pPr>
    </w:p>
    <w:p w14:paraId="4A3DFACC" w14:textId="343D279D"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 xml:space="preserve">c) En el supuesto de </w:t>
      </w:r>
      <w:r w:rsidR="00E1062F" w:rsidRPr="009452F9">
        <w:rPr>
          <w:rFonts w:ascii="Noto Sans" w:hAnsi="Noto Sans" w:cs="Noto Sans"/>
          <w:bCs/>
          <w:sz w:val="18"/>
          <w:szCs w:val="18"/>
        </w:rPr>
        <w:t>que,</w:t>
      </w:r>
      <w:r w:rsidRPr="009452F9">
        <w:rPr>
          <w:rFonts w:ascii="Noto Sans" w:hAnsi="Noto Sans" w:cs="Noto Sans"/>
          <w:bCs/>
          <w:sz w:val="18"/>
          <w:szCs w:val="18"/>
        </w:rPr>
        <w:t xml:space="preserve"> durante el acto, por causas ajenas a la voluntad de la S</w:t>
      </w:r>
      <w:r w:rsidR="0008001D" w:rsidRPr="009452F9">
        <w:rPr>
          <w:rFonts w:ascii="Noto Sans" w:hAnsi="Noto Sans" w:cs="Noto Sans"/>
          <w:bCs/>
          <w:sz w:val="18"/>
          <w:szCs w:val="18"/>
        </w:rPr>
        <w:t>ecretaría Anticorrupción y Buen Gobierno</w:t>
      </w:r>
      <w:r w:rsidRPr="009452F9">
        <w:rPr>
          <w:rFonts w:ascii="Noto Sans" w:hAnsi="Noto Sans" w:cs="Noto Sans"/>
          <w:bCs/>
          <w:sz w:val="18"/>
          <w:szCs w:val="18"/>
        </w:rPr>
        <w:t xml:space="preserve"> o de la convocante, no sea posible abrir los sobres que contengan las propuestas enviadas por medios remotos de </w:t>
      </w:r>
      <w:r w:rsidRPr="009452F9">
        <w:rPr>
          <w:rFonts w:ascii="Noto Sans" w:hAnsi="Noto Sans" w:cs="Noto Sans"/>
          <w:bCs/>
          <w:sz w:val="18"/>
          <w:szCs w:val="18"/>
        </w:rPr>
        <w:lastRenderedPageBreak/>
        <w:t>comunicación electrónica, el acto se reanudará a partir de que se restablezcan las condiciones que dieron origen a la interrupción.</w:t>
      </w:r>
    </w:p>
    <w:p w14:paraId="46CB472A" w14:textId="77777777" w:rsidR="003C4146" w:rsidRPr="009452F9" w:rsidRDefault="003C4146" w:rsidP="00E443B1">
      <w:pPr>
        <w:suppressAutoHyphens/>
        <w:jc w:val="both"/>
        <w:rPr>
          <w:rFonts w:ascii="Noto Sans" w:hAnsi="Noto Sans" w:cs="Noto Sans"/>
          <w:bCs/>
          <w:sz w:val="18"/>
          <w:szCs w:val="18"/>
        </w:rPr>
      </w:pPr>
    </w:p>
    <w:p w14:paraId="7F75F50A" w14:textId="1EEFD382"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 xml:space="preserve">En el caso del supuesto anterior, se tendrán por no presentadas las proposiciones y la demás documentación requerida por la convocante, cuando los sobres en los que se contenga dicha </w:t>
      </w:r>
      <w:r w:rsidR="00E1062F" w:rsidRPr="009452F9">
        <w:rPr>
          <w:rFonts w:ascii="Noto Sans" w:hAnsi="Noto Sans" w:cs="Noto Sans"/>
          <w:bCs/>
          <w:sz w:val="18"/>
          <w:szCs w:val="18"/>
        </w:rPr>
        <w:t>información</w:t>
      </w:r>
      <w:r w:rsidRPr="009452F9">
        <w:rPr>
          <w:rFonts w:ascii="Noto Sans" w:hAnsi="Noto Sans" w:cs="Noto Sans"/>
          <w:bCs/>
          <w:sz w:val="18"/>
          <w:szCs w:val="18"/>
        </w:rPr>
        <w:t xml:space="preserve"> tengan virus informáticos o no puedan abrirse por cualquier causa motivada por problemas técnicos imputables a sus programas o equipo de cómputo.</w:t>
      </w:r>
    </w:p>
    <w:p w14:paraId="6B467837" w14:textId="77777777" w:rsidR="003C4146" w:rsidRPr="009452F9" w:rsidRDefault="003C4146" w:rsidP="00E443B1">
      <w:pPr>
        <w:suppressAutoHyphens/>
        <w:jc w:val="both"/>
        <w:rPr>
          <w:rFonts w:ascii="Noto Sans" w:hAnsi="Noto Sans" w:cs="Noto Sans"/>
          <w:bCs/>
          <w:sz w:val="18"/>
          <w:szCs w:val="18"/>
        </w:rPr>
      </w:pPr>
    </w:p>
    <w:p w14:paraId="097ED24A" w14:textId="5C6C3F04"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No obstante, la convocante intentará abrir los archivos más de una vez en presencia del representante del Órgano Interno de Control y, en su caso, del Testigo Social, con los programas mencionados en el inciso a) que antecede en este punto, en caso de que se confirme que el archivo contiene algún virus informático, o está alterado por causas ajenas a la convocante o a Compra</w:t>
      </w:r>
      <w:r w:rsidR="00E1062F">
        <w:rPr>
          <w:rFonts w:ascii="Noto Sans" w:hAnsi="Noto Sans" w:cs="Noto Sans"/>
          <w:bCs/>
          <w:sz w:val="18"/>
          <w:szCs w:val="18"/>
        </w:rPr>
        <w:t>s MX</w:t>
      </w:r>
      <w:r w:rsidRPr="009452F9">
        <w:rPr>
          <w:rFonts w:ascii="Noto Sans" w:hAnsi="Noto Sans" w:cs="Noto Sans"/>
          <w:bCs/>
          <w:sz w:val="18"/>
          <w:szCs w:val="18"/>
        </w:rPr>
        <w:t>, la proposición se tendrá por no presentada.</w:t>
      </w:r>
    </w:p>
    <w:p w14:paraId="6156218B" w14:textId="77777777" w:rsidR="003C4146" w:rsidRPr="009452F9" w:rsidRDefault="003C4146" w:rsidP="00E443B1">
      <w:pPr>
        <w:suppressAutoHyphens/>
        <w:jc w:val="both"/>
        <w:rPr>
          <w:rFonts w:ascii="Noto Sans" w:hAnsi="Noto Sans" w:cs="Noto Sans"/>
          <w:bCs/>
          <w:sz w:val="18"/>
          <w:szCs w:val="18"/>
        </w:rPr>
      </w:pPr>
    </w:p>
    <w:p w14:paraId="4051C855" w14:textId="0591AB9B"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 xml:space="preserve">Es importante señalar que solo se recibirán anexos en los formatos ya mencionados, por lo que deberán verificar que sus anexos sean cargados correctamente al sistema, ya que si se anexan archivos de manera individual con </w:t>
      </w:r>
      <w:r w:rsidR="00E1062F" w:rsidRPr="009452F9">
        <w:rPr>
          <w:rFonts w:ascii="Noto Sans" w:hAnsi="Noto Sans" w:cs="Noto Sans"/>
          <w:bCs/>
          <w:sz w:val="18"/>
          <w:szCs w:val="18"/>
        </w:rPr>
        <w:t>extensión. p</w:t>
      </w:r>
      <w:r w:rsidRPr="009452F9">
        <w:rPr>
          <w:rFonts w:ascii="Noto Sans" w:hAnsi="Noto Sans" w:cs="Noto Sans"/>
          <w:bCs/>
          <w:sz w:val="18"/>
          <w:szCs w:val="18"/>
        </w:rPr>
        <w:t>7m, no se podrá abrir el archivo y será motivo para que la convocante deseche la proposición.</w:t>
      </w:r>
    </w:p>
    <w:p w14:paraId="1C7F41DE" w14:textId="77777777" w:rsidR="003C4146" w:rsidRPr="009452F9" w:rsidRDefault="003C4146" w:rsidP="00E443B1">
      <w:pPr>
        <w:suppressAutoHyphens/>
        <w:jc w:val="both"/>
        <w:rPr>
          <w:rFonts w:ascii="Noto Sans" w:hAnsi="Noto Sans" w:cs="Noto Sans"/>
          <w:bCs/>
          <w:sz w:val="18"/>
          <w:szCs w:val="18"/>
        </w:rPr>
      </w:pPr>
    </w:p>
    <w:p w14:paraId="590EA515" w14:textId="4C2C8AE1"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 xml:space="preserve">d) Con posterioridad se realizará la evaluación integral de las proposiciones, el resultado de dicha revisión o </w:t>
      </w:r>
      <w:r w:rsidR="00E1062F" w:rsidRPr="009452F9">
        <w:rPr>
          <w:rFonts w:ascii="Noto Sans" w:hAnsi="Noto Sans" w:cs="Noto Sans"/>
          <w:bCs/>
          <w:sz w:val="18"/>
          <w:szCs w:val="18"/>
        </w:rPr>
        <w:t>análisis</w:t>
      </w:r>
      <w:r w:rsidRPr="009452F9">
        <w:rPr>
          <w:rFonts w:ascii="Noto Sans" w:hAnsi="Noto Sans" w:cs="Noto Sans"/>
          <w:bCs/>
          <w:sz w:val="18"/>
          <w:szCs w:val="18"/>
        </w:rPr>
        <w:t xml:space="preserve"> se dará a conocer en el fallo correspondiente.</w:t>
      </w:r>
    </w:p>
    <w:p w14:paraId="21E002C1" w14:textId="77777777" w:rsidR="003C4146" w:rsidRPr="009452F9" w:rsidRDefault="003C4146" w:rsidP="00E443B1">
      <w:pPr>
        <w:suppressAutoHyphens/>
        <w:jc w:val="both"/>
        <w:rPr>
          <w:rFonts w:ascii="Noto Sans" w:hAnsi="Noto Sans" w:cs="Noto Sans"/>
          <w:bCs/>
          <w:sz w:val="18"/>
          <w:szCs w:val="18"/>
        </w:rPr>
      </w:pPr>
    </w:p>
    <w:p w14:paraId="29D65DB6" w14:textId="77777777"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e) Los participantes que deseen participar, solo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1FD5E06B" w14:textId="77777777" w:rsidR="003C4146" w:rsidRPr="009452F9" w:rsidRDefault="003C4146" w:rsidP="00E443B1">
      <w:pPr>
        <w:suppressAutoHyphens/>
        <w:jc w:val="both"/>
        <w:rPr>
          <w:rFonts w:ascii="Noto Sans" w:hAnsi="Noto Sans" w:cs="Noto Sans"/>
          <w:bCs/>
          <w:sz w:val="18"/>
          <w:szCs w:val="18"/>
        </w:rPr>
      </w:pPr>
    </w:p>
    <w:p w14:paraId="6B0F1F6B" w14:textId="21CBCCFA" w:rsidR="003C4146" w:rsidRPr="009452F9" w:rsidRDefault="003C4146" w:rsidP="00E443B1">
      <w:pPr>
        <w:suppressAutoHyphens/>
        <w:jc w:val="both"/>
        <w:rPr>
          <w:rFonts w:ascii="Noto Sans" w:hAnsi="Noto Sans" w:cs="Noto Sans"/>
          <w:bCs/>
          <w:sz w:val="18"/>
          <w:szCs w:val="18"/>
        </w:rPr>
      </w:pPr>
      <w:r w:rsidRPr="009452F9">
        <w:rPr>
          <w:rFonts w:ascii="Noto Sans" w:hAnsi="Noto Sans" w:cs="Noto Sans"/>
          <w:bCs/>
          <w:sz w:val="18"/>
          <w:szCs w:val="18"/>
        </w:rPr>
        <w:t xml:space="preserve">Las proposiciones desechadas en la etapa de la evaluación </w:t>
      </w:r>
      <w:r w:rsidR="00CB5B7E" w:rsidRPr="009452F9">
        <w:rPr>
          <w:rFonts w:ascii="Noto Sans" w:hAnsi="Noto Sans" w:cs="Noto Sans"/>
          <w:bCs/>
          <w:sz w:val="18"/>
          <w:szCs w:val="18"/>
        </w:rPr>
        <w:t>integral</w:t>
      </w:r>
      <w:r w:rsidRPr="009452F9">
        <w:rPr>
          <w:rFonts w:ascii="Noto Sans" w:hAnsi="Noto Sans" w:cs="Noto Sans"/>
          <w:bCs/>
          <w:sz w:val="18"/>
          <w:szCs w:val="18"/>
        </w:rPr>
        <w:t xml:space="preserve"> podrán ser devueltas a los Participantes que lo soliciten, una vez transcurridos 60 (sesenta) días naturales contados a partir de la fecha en que se dé a conocer el fallo, salvo que exista alguna inconformidad en trámite, en cuyo caso se conservarán hasta la total conclusión de la inconformidad e instancias subsecuentes; agotados dichos términos.</w:t>
      </w:r>
    </w:p>
    <w:p w14:paraId="3E352EB4" w14:textId="77777777" w:rsidR="003C4146" w:rsidRPr="009452F9" w:rsidRDefault="003C4146" w:rsidP="00E443B1">
      <w:pPr>
        <w:jc w:val="both"/>
        <w:rPr>
          <w:rFonts w:ascii="Noto Sans" w:hAnsi="Noto Sans" w:cs="Noto Sans"/>
          <w:caps/>
          <w:sz w:val="18"/>
          <w:szCs w:val="18"/>
        </w:rPr>
      </w:pPr>
    </w:p>
    <w:p w14:paraId="194D7959" w14:textId="75E2F800" w:rsidR="003C4146" w:rsidRPr="009452F9" w:rsidRDefault="00831FFF" w:rsidP="00E443B1">
      <w:pPr>
        <w:tabs>
          <w:tab w:val="left" w:pos="426"/>
        </w:tabs>
        <w:jc w:val="both"/>
        <w:rPr>
          <w:rFonts w:ascii="Noto Sans" w:hAnsi="Noto Sans" w:cs="Noto Sans"/>
          <w:b/>
          <w:bCs/>
          <w:sz w:val="18"/>
          <w:szCs w:val="18"/>
        </w:rPr>
      </w:pPr>
      <w:r w:rsidRPr="009452F9">
        <w:rPr>
          <w:rFonts w:ascii="Noto Sans" w:hAnsi="Noto Sans" w:cs="Noto Sans"/>
          <w:b/>
          <w:bCs/>
          <w:sz w:val="18"/>
          <w:szCs w:val="18"/>
        </w:rPr>
        <w:t>6.3. COMUNICACIÓN DEL FALLO:</w:t>
      </w:r>
    </w:p>
    <w:p w14:paraId="4C350986" w14:textId="77777777" w:rsidR="003C4146" w:rsidRPr="009452F9" w:rsidRDefault="003C4146" w:rsidP="00E443B1">
      <w:pPr>
        <w:tabs>
          <w:tab w:val="left" w:pos="426"/>
        </w:tabs>
        <w:jc w:val="both"/>
        <w:rPr>
          <w:rFonts w:ascii="Noto Sans" w:hAnsi="Noto Sans" w:cs="Noto Sans"/>
          <w:b/>
          <w:bCs/>
          <w:caps/>
          <w:sz w:val="18"/>
          <w:szCs w:val="18"/>
        </w:rPr>
      </w:pPr>
    </w:p>
    <w:p w14:paraId="083CE633" w14:textId="694C6E2C" w:rsidR="00E1062F" w:rsidRDefault="00E1062F" w:rsidP="00E1062F">
      <w:pPr>
        <w:tabs>
          <w:tab w:val="left" w:pos="852"/>
        </w:tabs>
        <w:suppressAutoHyphens/>
        <w:jc w:val="both"/>
        <w:rPr>
          <w:rFonts w:ascii="Noto Sans" w:eastAsia="Times New Roman" w:hAnsi="Noto Sans" w:cs="Noto Sans"/>
          <w:bCs/>
          <w:caps/>
          <w:noProof/>
          <w:sz w:val="18"/>
          <w:szCs w:val="18"/>
          <w:lang w:val="es-ES" w:eastAsia="ar-SA"/>
        </w:rPr>
      </w:pPr>
      <w:r>
        <w:rPr>
          <w:rFonts w:ascii="Noto Sans" w:eastAsia="Times New Roman" w:hAnsi="Noto Sans" w:cs="Noto Sans"/>
          <w:bCs/>
          <w:noProof/>
          <w:sz w:val="18"/>
          <w:szCs w:val="18"/>
          <w:lang w:eastAsia="ar-SA"/>
        </w:rPr>
        <w:t>Por tratarse de un procedimiento de contratación realizado de conformidad con lo previsto en el artículo 36 de la LAASSP el acto de fallo se dará a conocer a través de Compras MX a los licitantes y al Público en general.</w:t>
      </w:r>
    </w:p>
    <w:p w14:paraId="2357EE19" w14:textId="77777777" w:rsidR="00E1062F" w:rsidRDefault="00E1062F" w:rsidP="00E1062F">
      <w:pPr>
        <w:tabs>
          <w:tab w:val="left" w:pos="426"/>
        </w:tabs>
        <w:suppressAutoHyphens/>
        <w:jc w:val="both"/>
        <w:rPr>
          <w:rFonts w:ascii="Noto Sans" w:eastAsia="Times New Roman" w:hAnsi="Noto Sans" w:cs="Noto Sans"/>
          <w:bCs/>
          <w:caps/>
          <w:noProof/>
          <w:sz w:val="18"/>
          <w:szCs w:val="18"/>
          <w:lang w:eastAsia="ar-SA"/>
        </w:rPr>
      </w:pPr>
    </w:p>
    <w:p w14:paraId="7F55F810" w14:textId="77777777" w:rsidR="00E1062F" w:rsidRDefault="00E1062F" w:rsidP="00E1062F">
      <w:pPr>
        <w:tabs>
          <w:tab w:val="left" w:pos="852"/>
        </w:tabs>
        <w:suppressAutoHyphens/>
        <w:jc w:val="both"/>
        <w:rPr>
          <w:rFonts w:ascii="Noto Sans" w:eastAsia="Times New Roman" w:hAnsi="Noto Sans" w:cs="Noto Sans"/>
          <w:bCs/>
          <w:caps/>
          <w:noProof/>
          <w:sz w:val="18"/>
          <w:szCs w:val="18"/>
          <w:lang w:eastAsia="ar-SA"/>
        </w:rPr>
      </w:pPr>
      <w:r>
        <w:rPr>
          <w:rFonts w:ascii="Noto Sans" w:eastAsia="Times New Roman" w:hAnsi="Noto Sans" w:cs="Noto Sans"/>
          <w:bCs/>
          <w:noProof/>
          <w:sz w:val="18"/>
          <w:szCs w:val="18"/>
          <w:lang w:eastAsia="ar-SA"/>
        </w:rPr>
        <w:t>Con fundamento en el artículo 49 y 67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la presente convocatoria.</w:t>
      </w:r>
    </w:p>
    <w:p w14:paraId="201A8CDA" w14:textId="77777777" w:rsidR="00E1062F" w:rsidRDefault="00E1062F" w:rsidP="00E1062F">
      <w:pPr>
        <w:tabs>
          <w:tab w:val="left" w:pos="852"/>
        </w:tabs>
        <w:suppressAutoHyphens/>
        <w:ind w:left="426"/>
        <w:jc w:val="both"/>
        <w:rPr>
          <w:rFonts w:ascii="Noto Sans" w:eastAsia="Times New Roman" w:hAnsi="Noto Sans" w:cs="Noto Sans"/>
          <w:bCs/>
          <w:caps/>
          <w:noProof/>
          <w:sz w:val="18"/>
          <w:szCs w:val="18"/>
          <w:lang w:eastAsia="ar-SA"/>
        </w:rPr>
      </w:pPr>
    </w:p>
    <w:p w14:paraId="359A5798" w14:textId="77777777" w:rsidR="00E1062F" w:rsidRDefault="00E1062F" w:rsidP="00E1062F">
      <w:pPr>
        <w:tabs>
          <w:tab w:val="left" w:pos="426"/>
        </w:tabs>
        <w:suppressAutoHyphens/>
        <w:jc w:val="both"/>
        <w:rPr>
          <w:rFonts w:ascii="Noto Sans" w:eastAsia="Times New Roman" w:hAnsi="Noto Sans" w:cs="Noto Sans"/>
          <w:caps/>
          <w:noProof/>
          <w:sz w:val="18"/>
          <w:szCs w:val="18"/>
          <w:lang w:eastAsia="ar-SA"/>
        </w:rPr>
      </w:pPr>
      <w:r>
        <w:rPr>
          <w:rFonts w:ascii="Noto Sans" w:eastAsia="Times New Roman" w:hAnsi="Noto Sans" w:cs="Noto Sans"/>
          <w:noProof/>
          <w:sz w:val="18"/>
          <w:szCs w:val="18"/>
          <w:lang w:eastAsia="ar-SA"/>
        </w:rPr>
        <w:t>Las actas del acto de presentación y apertura de proposiciones y de fallo se difundirán a través de la Plataforma Digital de Contrataciones Públicas de la Administración Pública Federal COMPRAS MX para efectos de notificación a los licitantes que hayan participado, en el entendido de que este procedimiento sustituye el de notificación personal.</w:t>
      </w:r>
    </w:p>
    <w:p w14:paraId="422A708C" w14:textId="77777777" w:rsidR="003C4146" w:rsidRPr="009452F9" w:rsidRDefault="003C4146" w:rsidP="00E443B1">
      <w:pPr>
        <w:jc w:val="both"/>
        <w:rPr>
          <w:rFonts w:ascii="Noto Sans" w:hAnsi="Noto Sans" w:cs="Noto Sans"/>
          <w:bCs/>
          <w:sz w:val="18"/>
          <w:szCs w:val="18"/>
        </w:rPr>
      </w:pPr>
    </w:p>
    <w:p w14:paraId="712C8D63" w14:textId="77777777" w:rsidR="003C4146" w:rsidRPr="009452F9" w:rsidRDefault="00831FFF" w:rsidP="00E443B1">
      <w:pPr>
        <w:jc w:val="both"/>
        <w:rPr>
          <w:rFonts w:ascii="Noto Sans" w:hAnsi="Noto Sans" w:cs="Noto Sans"/>
          <w:b/>
          <w:caps/>
          <w:sz w:val="18"/>
          <w:szCs w:val="18"/>
        </w:rPr>
      </w:pPr>
      <w:r w:rsidRPr="009452F9">
        <w:rPr>
          <w:rFonts w:ascii="Noto Sans" w:hAnsi="Noto Sans" w:cs="Noto Sans"/>
          <w:b/>
          <w:sz w:val="18"/>
          <w:szCs w:val="18"/>
        </w:rPr>
        <w:t>7. ASPECTOS A LOS QUE SE SUJETARÁ LA RECEPCIÓN DE LAS PROPOSICIONES.</w:t>
      </w:r>
    </w:p>
    <w:p w14:paraId="553909B2" w14:textId="77777777" w:rsidR="003C4146" w:rsidRPr="009452F9" w:rsidRDefault="003C4146" w:rsidP="00E443B1">
      <w:pPr>
        <w:jc w:val="both"/>
        <w:rPr>
          <w:rFonts w:ascii="Noto Sans" w:hAnsi="Noto Sans" w:cs="Noto Sans"/>
          <w:caps/>
          <w:sz w:val="18"/>
          <w:szCs w:val="18"/>
        </w:rPr>
      </w:pPr>
    </w:p>
    <w:p w14:paraId="6CCE7417" w14:textId="77777777" w:rsidR="00E1062F" w:rsidRDefault="00E1062F" w:rsidP="00E1062F">
      <w:pPr>
        <w:tabs>
          <w:tab w:val="left" w:pos="426"/>
        </w:tabs>
        <w:suppressAutoHyphens/>
        <w:jc w:val="both"/>
        <w:rPr>
          <w:rFonts w:ascii="Noto Sans" w:eastAsia="Times New Roman" w:hAnsi="Noto Sans" w:cs="Noto Sans"/>
          <w:caps/>
          <w:noProof/>
          <w:sz w:val="18"/>
          <w:szCs w:val="18"/>
          <w:lang w:val="es-ES" w:eastAsia="ar-SA"/>
        </w:rPr>
      </w:pPr>
      <w:r>
        <w:rPr>
          <w:rFonts w:ascii="Noto Sans" w:eastAsia="Times New Roman" w:hAnsi="Noto Sans" w:cs="Noto Sans"/>
          <w:noProof/>
          <w:sz w:val="18"/>
          <w:szCs w:val="18"/>
          <w:lang w:eastAsia="ar-SA"/>
        </w:rPr>
        <w:lastRenderedPageBreak/>
        <w:t>No se recibirán proposiciones enviadas a través de Servicio Postal o Mensajería en la apertura de proposiciones, solo se recibirán por medio de la Plataforma Digital de Contrataciones Públicas de la Administración Pública Federal COMPRAS MX.</w:t>
      </w:r>
    </w:p>
    <w:p w14:paraId="47487930" w14:textId="77777777" w:rsidR="00E1062F" w:rsidRDefault="00E1062F" w:rsidP="00E1062F">
      <w:pPr>
        <w:tabs>
          <w:tab w:val="left" w:pos="426"/>
        </w:tabs>
        <w:suppressAutoHyphens/>
        <w:jc w:val="both"/>
        <w:rPr>
          <w:rFonts w:ascii="Noto Sans" w:eastAsia="Times New Roman" w:hAnsi="Noto Sans" w:cs="Noto Sans"/>
          <w:caps/>
          <w:noProof/>
          <w:sz w:val="18"/>
          <w:szCs w:val="18"/>
          <w:lang w:eastAsia="ar-SA"/>
        </w:rPr>
      </w:pPr>
    </w:p>
    <w:p w14:paraId="425DF064" w14:textId="662A859A" w:rsidR="00E1062F" w:rsidRDefault="00E1062F" w:rsidP="00E1062F">
      <w:pPr>
        <w:tabs>
          <w:tab w:val="left" w:pos="426"/>
        </w:tabs>
        <w:suppressAutoHyphens/>
        <w:jc w:val="both"/>
        <w:rPr>
          <w:rFonts w:ascii="Noto Sans" w:eastAsia="Times New Roman" w:hAnsi="Noto Sans" w:cs="Noto Sans"/>
          <w:caps/>
          <w:noProof/>
          <w:sz w:val="18"/>
          <w:szCs w:val="18"/>
          <w:lang w:eastAsia="ar-SA"/>
        </w:rPr>
      </w:pPr>
      <w:r>
        <w:rPr>
          <w:rFonts w:ascii="Noto Sans" w:eastAsia="Times New Roman" w:hAnsi="Noto Sans" w:cs="Noto Sans"/>
          <w:noProof/>
          <w:sz w:val="18"/>
          <w:szCs w:val="18"/>
          <w:lang w:eastAsia="ar-SA"/>
        </w:rPr>
        <w:t>Una vez recibidas las proposiciones electrónicas en la fecha, hora y medio establecido, éstas no podrán retirarse o dejarse sin efecto por lo que deberán considerarse vigentes dentro del procedimiento de Licitación hasta su conclusión.</w:t>
      </w:r>
    </w:p>
    <w:p w14:paraId="4E9F3446" w14:textId="77777777" w:rsidR="003C4146" w:rsidRPr="009452F9" w:rsidRDefault="003C4146" w:rsidP="00E443B1">
      <w:pPr>
        <w:jc w:val="both"/>
        <w:rPr>
          <w:rFonts w:ascii="Noto Sans" w:hAnsi="Noto Sans" w:cs="Noto Sans"/>
          <w:b/>
          <w:sz w:val="18"/>
          <w:szCs w:val="18"/>
        </w:rPr>
      </w:pPr>
    </w:p>
    <w:p w14:paraId="4CA52E61" w14:textId="77777777" w:rsidR="003C4146" w:rsidRPr="009452F9" w:rsidRDefault="00831FFF" w:rsidP="00E443B1">
      <w:pPr>
        <w:jc w:val="both"/>
        <w:rPr>
          <w:rFonts w:ascii="Noto Sans" w:hAnsi="Noto Sans" w:cs="Noto Sans"/>
          <w:b/>
          <w:caps/>
          <w:sz w:val="18"/>
          <w:szCs w:val="18"/>
        </w:rPr>
      </w:pPr>
      <w:r w:rsidRPr="009452F9">
        <w:rPr>
          <w:rFonts w:ascii="Noto Sans" w:hAnsi="Noto Sans" w:cs="Noto Sans"/>
          <w:b/>
          <w:sz w:val="18"/>
          <w:szCs w:val="18"/>
        </w:rPr>
        <w:t>7.1. P</w:t>
      </w:r>
      <w:r w:rsidRPr="009452F9">
        <w:rPr>
          <w:rFonts w:ascii="Noto Sans" w:hAnsi="Noto Sans" w:cs="Noto Sans"/>
          <w:b/>
          <w:bCs/>
          <w:sz w:val="18"/>
          <w:szCs w:val="18"/>
        </w:rPr>
        <w:t>ROPOSICIONES CONJUNTAS:</w:t>
      </w:r>
    </w:p>
    <w:p w14:paraId="77F12DFB" w14:textId="77777777" w:rsidR="003C4146" w:rsidRPr="009452F9" w:rsidRDefault="003C4146" w:rsidP="00E443B1">
      <w:pPr>
        <w:tabs>
          <w:tab w:val="left" w:pos="9868"/>
        </w:tabs>
        <w:jc w:val="both"/>
        <w:rPr>
          <w:rFonts w:ascii="Noto Sans" w:hAnsi="Noto Sans" w:cs="Noto Sans"/>
          <w:bCs/>
          <w:caps/>
          <w:sz w:val="18"/>
          <w:szCs w:val="18"/>
        </w:rPr>
      </w:pPr>
    </w:p>
    <w:p w14:paraId="7A7DE1DA" w14:textId="42DE327B" w:rsidR="003C4146" w:rsidRDefault="003C4146" w:rsidP="00E443B1">
      <w:pPr>
        <w:tabs>
          <w:tab w:val="left" w:pos="9868"/>
        </w:tabs>
        <w:jc w:val="both"/>
        <w:rPr>
          <w:rFonts w:ascii="Noto Sans" w:hAnsi="Noto Sans" w:cs="Noto Sans"/>
          <w:bCs/>
          <w:sz w:val="18"/>
          <w:szCs w:val="18"/>
        </w:rPr>
      </w:pPr>
      <w:r w:rsidRPr="009452F9">
        <w:rPr>
          <w:rFonts w:ascii="Noto Sans" w:hAnsi="Noto Sans" w:cs="Noto Sans"/>
          <w:bCs/>
          <w:sz w:val="18"/>
          <w:szCs w:val="18"/>
        </w:rPr>
        <w:t xml:space="preserve">Las </w:t>
      </w:r>
      <w:r w:rsidR="00E1062F" w:rsidRPr="009452F9">
        <w:rPr>
          <w:rFonts w:ascii="Noto Sans" w:hAnsi="Noto Sans" w:cs="Noto Sans"/>
          <w:bCs/>
          <w:sz w:val="18"/>
          <w:szCs w:val="18"/>
        </w:rPr>
        <w:t>personas interesadas</w:t>
      </w:r>
      <w:r w:rsidRPr="009452F9">
        <w:rPr>
          <w:rFonts w:ascii="Noto Sans" w:hAnsi="Noto Sans" w:cs="Noto Sans"/>
          <w:bCs/>
          <w:sz w:val="18"/>
          <w:szCs w:val="18"/>
        </w:rPr>
        <w:t xml:space="preserve"> podrán agruparse para presentar una proposición, para tal efecto deberán cubrir los siguientes requisitos:</w:t>
      </w:r>
    </w:p>
    <w:p w14:paraId="28765FD4" w14:textId="77777777" w:rsidR="00024E42" w:rsidRDefault="00024E42" w:rsidP="00E443B1">
      <w:pPr>
        <w:tabs>
          <w:tab w:val="left" w:pos="9868"/>
        </w:tabs>
        <w:jc w:val="both"/>
        <w:rPr>
          <w:rFonts w:ascii="Noto Sans" w:hAnsi="Noto Sans" w:cs="Noto Sans"/>
          <w:bCs/>
          <w:sz w:val="18"/>
          <w:szCs w:val="18"/>
        </w:rPr>
      </w:pPr>
    </w:p>
    <w:p w14:paraId="541D2CA9" w14:textId="77777777" w:rsidR="00024E42" w:rsidRDefault="00024E42" w:rsidP="00024E42">
      <w:pPr>
        <w:tabs>
          <w:tab w:val="left" w:pos="9868"/>
        </w:tabs>
        <w:suppressAutoHyphens/>
        <w:jc w:val="both"/>
        <w:rPr>
          <w:rFonts w:ascii="Noto Sans" w:eastAsia="Times New Roman" w:hAnsi="Noto Sans" w:cs="Noto Sans"/>
          <w:bCs/>
          <w:caps/>
          <w:noProof/>
          <w:sz w:val="18"/>
          <w:szCs w:val="18"/>
          <w:lang w:val="es-ES" w:eastAsia="ar-SA"/>
        </w:rPr>
      </w:pPr>
      <w:r>
        <w:rPr>
          <w:rFonts w:ascii="Noto Sans" w:eastAsia="Times New Roman" w:hAnsi="Noto Sans" w:cs="Noto Sans"/>
          <w:b/>
          <w:bCs/>
          <w:noProof/>
          <w:sz w:val="18"/>
          <w:szCs w:val="18"/>
          <w:lang w:eastAsia="ar-SA"/>
        </w:rPr>
        <w:t>I)</w:t>
      </w:r>
      <w:r>
        <w:rPr>
          <w:rFonts w:ascii="Noto Sans" w:eastAsia="Times New Roman" w:hAnsi="Noto Sans" w:cs="Noto Sans"/>
          <w:bCs/>
          <w:noProof/>
          <w:sz w:val="18"/>
          <w:szCs w:val="18"/>
          <w:lang w:eastAsia="ar-SA"/>
        </w:rPr>
        <w:t xml:space="preserve">  Uno de los integrantes podrá presentar el escrito mediante el cual se manifieste el interés en participar en la junta de aclaraciones y en el procedimiento de contratación.</w:t>
      </w:r>
    </w:p>
    <w:p w14:paraId="4A4E6926" w14:textId="77777777" w:rsidR="003C4146" w:rsidRPr="009452F9" w:rsidRDefault="003C4146" w:rsidP="00024E42">
      <w:pPr>
        <w:tabs>
          <w:tab w:val="left" w:pos="9868"/>
        </w:tabs>
        <w:jc w:val="both"/>
        <w:rPr>
          <w:rFonts w:ascii="Noto Sans" w:hAnsi="Noto Sans" w:cs="Noto Sans"/>
          <w:bCs/>
          <w:caps/>
          <w:sz w:val="18"/>
          <w:szCs w:val="18"/>
        </w:rPr>
      </w:pPr>
    </w:p>
    <w:p w14:paraId="3D24A182" w14:textId="38313BFA" w:rsidR="003C4146" w:rsidRPr="009452F9" w:rsidRDefault="003C4146" w:rsidP="00024E42">
      <w:pPr>
        <w:tabs>
          <w:tab w:val="left" w:pos="9868"/>
        </w:tabs>
        <w:jc w:val="both"/>
        <w:rPr>
          <w:rFonts w:ascii="Noto Sans" w:hAnsi="Noto Sans" w:cs="Noto Sans"/>
          <w:bCs/>
          <w:caps/>
          <w:sz w:val="18"/>
          <w:szCs w:val="18"/>
        </w:rPr>
      </w:pPr>
      <w:r w:rsidRPr="00024E42">
        <w:rPr>
          <w:rFonts w:ascii="Noto Sans" w:hAnsi="Noto Sans" w:cs="Noto Sans"/>
          <w:b/>
          <w:sz w:val="18"/>
          <w:szCs w:val="18"/>
        </w:rPr>
        <w:t>I</w:t>
      </w:r>
      <w:r w:rsidR="00024E42" w:rsidRPr="00024E42">
        <w:rPr>
          <w:rFonts w:ascii="Noto Sans" w:hAnsi="Noto Sans" w:cs="Noto Sans"/>
          <w:b/>
          <w:sz w:val="18"/>
          <w:szCs w:val="18"/>
        </w:rPr>
        <w:t>I</w:t>
      </w:r>
      <w:r w:rsidRPr="00024E42">
        <w:rPr>
          <w:rFonts w:ascii="Noto Sans" w:hAnsi="Noto Sans" w:cs="Noto Sans"/>
          <w:b/>
          <w:sz w:val="18"/>
          <w:szCs w:val="18"/>
        </w:rPr>
        <w:t>)</w:t>
      </w:r>
      <w:r w:rsidRPr="009452F9">
        <w:rPr>
          <w:rFonts w:ascii="Noto Sans" w:hAnsi="Noto Sans" w:cs="Noto Sans"/>
          <w:bCs/>
          <w:sz w:val="18"/>
          <w:szCs w:val="18"/>
        </w:rPr>
        <w:t xml:space="preserve"> Los integrantes deberán celebrar en términos de la legislación aplicable un convenio, en el cual se establezcan con precisión los siguientes aspectos, de conformidad con el </w:t>
      </w:r>
      <w:r w:rsidRPr="009452F9">
        <w:rPr>
          <w:rFonts w:ascii="Noto Sans" w:hAnsi="Noto Sans" w:cs="Noto Sans"/>
          <w:b/>
          <w:bCs/>
          <w:sz w:val="18"/>
          <w:szCs w:val="18"/>
        </w:rPr>
        <w:t>Anexo Número 3 (Tres),</w:t>
      </w:r>
      <w:r w:rsidRPr="009452F9">
        <w:rPr>
          <w:rFonts w:ascii="Noto Sans" w:hAnsi="Noto Sans" w:cs="Noto Sans"/>
          <w:bCs/>
          <w:sz w:val="18"/>
          <w:szCs w:val="18"/>
        </w:rPr>
        <w:t xml:space="preserve"> de la presente convocatoria.</w:t>
      </w:r>
    </w:p>
    <w:p w14:paraId="4154D5BD" w14:textId="77777777" w:rsidR="003C4146" w:rsidRPr="009452F9" w:rsidRDefault="003C4146" w:rsidP="00E443B1">
      <w:pPr>
        <w:tabs>
          <w:tab w:val="left" w:pos="9868"/>
        </w:tabs>
        <w:ind w:left="709"/>
        <w:jc w:val="both"/>
        <w:rPr>
          <w:rFonts w:ascii="Noto Sans" w:hAnsi="Noto Sans" w:cs="Noto Sans"/>
          <w:bCs/>
          <w:caps/>
          <w:sz w:val="18"/>
          <w:szCs w:val="18"/>
        </w:rPr>
      </w:pPr>
    </w:p>
    <w:p w14:paraId="6E988182" w14:textId="3005195A" w:rsidR="003C4146" w:rsidRPr="009452F9" w:rsidRDefault="003C4146" w:rsidP="00E443B1">
      <w:pPr>
        <w:numPr>
          <w:ilvl w:val="0"/>
          <w:numId w:val="2"/>
        </w:numPr>
        <w:tabs>
          <w:tab w:val="left" w:pos="9868"/>
        </w:tabs>
        <w:suppressAutoHyphens/>
        <w:contextualSpacing/>
        <w:jc w:val="both"/>
        <w:rPr>
          <w:rFonts w:ascii="Noto Sans" w:eastAsiaTheme="minorHAnsi" w:hAnsi="Noto Sans" w:cs="Noto Sans"/>
          <w:caps/>
          <w:sz w:val="18"/>
          <w:szCs w:val="18"/>
          <w:lang w:val="es-MX"/>
        </w:rPr>
      </w:pPr>
      <w:r w:rsidRPr="009452F9">
        <w:rPr>
          <w:rFonts w:ascii="Noto Sans" w:eastAsiaTheme="minorHAnsi" w:hAnsi="Noto Sans" w:cs="Noto Sans"/>
          <w:sz w:val="18"/>
          <w:szCs w:val="18"/>
          <w:lang w:val="es-MX"/>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024E42" w:rsidRPr="009452F9">
        <w:rPr>
          <w:rFonts w:ascii="Noto Sans" w:eastAsiaTheme="minorHAnsi" w:hAnsi="Noto Sans" w:cs="Noto Sans"/>
          <w:sz w:val="18"/>
          <w:szCs w:val="18"/>
          <w:lang w:val="es-MX"/>
        </w:rPr>
        <w:t>modificaciones,</w:t>
      </w:r>
      <w:r w:rsidRPr="009452F9">
        <w:rPr>
          <w:rFonts w:ascii="Noto Sans" w:eastAsiaTheme="minorHAnsi" w:hAnsi="Noto Sans" w:cs="Noto Sans"/>
          <w:sz w:val="18"/>
          <w:szCs w:val="18"/>
          <w:lang w:val="es-MX"/>
        </w:rPr>
        <w:t xml:space="preserve"> así como el nombre de los socios que aparezcan en éstas;</w:t>
      </w:r>
    </w:p>
    <w:p w14:paraId="6BAD4DDD" w14:textId="77777777" w:rsidR="003C4146" w:rsidRPr="009452F9" w:rsidRDefault="003C4146" w:rsidP="00E443B1">
      <w:pPr>
        <w:numPr>
          <w:ilvl w:val="0"/>
          <w:numId w:val="2"/>
        </w:numPr>
        <w:suppressAutoHyphens/>
        <w:contextualSpacing/>
        <w:jc w:val="both"/>
        <w:rPr>
          <w:rFonts w:ascii="Noto Sans" w:eastAsiaTheme="minorHAnsi" w:hAnsi="Noto Sans" w:cs="Noto Sans"/>
          <w:caps/>
          <w:sz w:val="18"/>
          <w:szCs w:val="18"/>
          <w:lang w:val="es-MX"/>
        </w:rPr>
      </w:pPr>
      <w:r w:rsidRPr="009452F9">
        <w:rPr>
          <w:rFonts w:ascii="Noto Sans" w:eastAsiaTheme="minorHAnsi" w:hAnsi="Noto Sans" w:cs="Noto Sans"/>
          <w:sz w:val="18"/>
          <w:szCs w:val="18"/>
          <w:lang w:val="es-MX"/>
        </w:rPr>
        <w:t>Nombre y domicilio de los representantes de cada una de las personas agrupadas, señalando, en su caso, los datos de las escrituras públicas con las que acrediten las facultades de representación;</w:t>
      </w:r>
    </w:p>
    <w:p w14:paraId="7290F804" w14:textId="52F568C5" w:rsidR="003C4146" w:rsidRPr="009452F9" w:rsidRDefault="003C4146" w:rsidP="00E443B1">
      <w:pPr>
        <w:numPr>
          <w:ilvl w:val="0"/>
          <w:numId w:val="2"/>
        </w:numPr>
        <w:tabs>
          <w:tab w:val="left" w:pos="1080"/>
        </w:tabs>
        <w:suppressAutoHyphens/>
        <w:contextualSpacing/>
        <w:jc w:val="both"/>
        <w:rPr>
          <w:rFonts w:ascii="Noto Sans" w:eastAsia="Calibri" w:hAnsi="Noto Sans" w:cs="Noto Sans"/>
          <w:caps/>
          <w:sz w:val="18"/>
          <w:szCs w:val="18"/>
          <w:lang w:val="es-MX" w:eastAsia="es-ES"/>
        </w:rPr>
      </w:pPr>
      <w:r w:rsidRPr="009452F9">
        <w:rPr>
          <w:rFonts w:ascii="Noto Sans" w:eastAsia="Calibri" w:hAnsi="Noto Sans" w:cs="Noto Sans"/>
          <w:sz w:val="18"/>
          <w:szCs w:val="18"/>
          <w:lang w:val="es-MX" w:eastAsia="es-ES"/>
        </w:rPr>
        <w:t>Designación de un representante común, otorgándole poder amplio y suficiente, para atender todo lo relacionado con la proposición y con el procedimiento de la Licitación Pública Electrónica de carácter Internacional bajo la cobertura de los Tratados de Libre Comercio Electrónica;</w:t>
      </w:r>
    </w:p>
    <w:p w14:paraId="3E879E79" w14:textId="77777777" w:rsidR="003C4146" w:rsidRPr="009452F9" w:rsidRDefault="003C4146" w:rsidP="00E443B1">
      <w:pPr>
        <w:numPr>
          <w:ilvl w:val="0"/>
          <w:numId w:val="2"/>
        </w:numPr>
        <w:tabs>
          <w:tab w:val="left" w:pos="1152"/>
        </w:tabs>
        <w:suppressAutoHyphens/>
        <w:spacing w:after="101"/>
        <w:contextualSpacing/>
        <w:jc w:val="both"/>
        <w:rPr>
          <w:rFonts w:ascii="Noto Sans" w:eastAsia="Calibri" w:hAnsi="Noto Sans" w:cs="Noto Sans"/>
          <w:caps/>
          <w:sz w:val="18"/>
          <w:szCs w:val="18"/>
          <w:lang w:val="es-MX" w:eastAsia="es-ES"/>
        </w:rPr>
      </w:pPr>
      <w:r w:rsidRPr="009452F9">
        <w:rPr>
          <w:rFonts w:ascii="Noto Sans" w:eastAsia="Calibri" w:hAnsi="Noto Sans" w:cs="Noto Sans"/>
          <w:sz w:val="18"/>
          <w:szCs w:val="18"/>
          <w:lang w:val="es-MX" w:eastAsia="es-ES"/>
        </w:rPr>
        <w:t>Descripción de las partes objeto del contrato que corresponderá cumplir a cada persona integrante, así como la manera en que se exigirá el cumplimiento de las obligaciones, y</w:t>
      </w:r>
    </w:p>
    <w:p w14:paraId="73D76CE2" w14:textId="77777777" w:rsidR="003C4146" w:rsidRPr="009452F9" w:rsidRDefault="003C4146" w:rsidP="00E443B1">
      <w:pPr>
        <w:numPr>
          <w:ilvl w:val="0"/>
          <w:numId w:val="2"/>
        </w:numPr>
        <w:tabs>
          <w:tab w:val="left" w:pos="1080"/>
        </w:tabs>
        <w:suppressAutoHyphens/>
        <w:contextualSpacing/>
        <w:jc w:val="both"/>
        <w:rPr>
          <w:rFonts w:ascii="Noto Sans" w:eastAsia="Calibri" w:hAnsi="Noto Sans" w:cs="Noto Sans"/>
          <w:caps/>
          <w:sz w:val="18"/>
          <w:szCs w:val="18"/>
          <w:lang w:val="es-MX" w:eastAsia="es-ES"/>
        </w:rPr>
      </w:pPr>
      <w:r w:rsidRPr="009452F9">
        <w:rPr>
          <w:rFonts w:ascii="Noto Sans" w:eastAsia="Calibri" w:hAnsi="Noto Sans" w:cs="Noto Sans"/>
          <w:sz w:val="18"/>
          <w:szCs w:val="18"/>
          <w:lang w:val="es-MX" w:eastAsia="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A790DA5" w14:textId="77777777" w:rsidR="003C4146" w:rsidRPr="009452F9" w:rsidRDefault="003C4146" w:rsidP="00E443B1">
      <w:pPr>
        <w:tabs>
          <w:tab w:val="left" w:pos="9868"/>
        </w:tabs>
        <w:ind w:left="1276"/>
        <w:jc w:val="both"/>
        <w:rPr>
          <w:rFonts w:ascii="Noto Sans" w:hAnsi="Noto Sans" w:cs="Noto Sans"/>
          <w:bCs/>
          <w:caps/>
          <w:sz w:val="18"/>
          <w:szCs w:val="18"/>
        </w:rPr>
      </w:pPr>
    </w:p>
    <w:p w14:paraId="010D2A05" w14:textId="4C1BBD29" w:rsidR="003C4146" w:rsidRPr="009452F9" w:rsidRDefault="003C4146" w:rsidP="00E443B1">
      <w:pPr>
        <w:tabs>
          <w:tab w:val="left" w:pos="9868"/>
        </w:tabs>
        <w:jc w:val="both"/>
        <w:rPr>
          <w:rFonts w:ascii="Noto Sans" w:hAnsi="Noto Sans" w:cs="Noto Sans"/>
          <w:bCs/>
          <w:caps/>
          <w:sz w:val="18"/>
          <w:szCs w:val="18"/>
        </w:rPr>
      </w:pPr>
      <w:r w:rsidRPr="009452F9">
        <w:rPr>
          <w:rFonts w:ascii="Noto Sans" w:hAnsi="Noto Sans" w:cs="Noto Sans"/>
          <w:bCs/>
          <w:sz w:val="18"/>
          <w:szCs w:val="18"/>
        </w:rPr>
        <w:t xml:space="preserve">Los licitantes que deseen </w:t>
      </w:r>
      <w:r w:rsidR="00024E42" w:rsidRPr="009452F9">
        <w:rPr>
          <w:rFonts w:ascii="Noto Sans" w:hAnsi="Noto Sans" w:cs="Noto Sans"/>
          <w:bCs/>
          <w:sz w:val="18"/>
          <w:szCs w:val="18"/>
        </w:rPr>
        <w:t>participar</w:t>
      </w:r>
      <w:r w:rsidRPr="009452F9">
        <w:rPr>
          <w:rFonts w:ascii="Noto Sans" w:hAnsi="Noto Sans" w:cs="Noto Sans"/>
          <w:bCs/>
          <w:sz w:val="18"/>
          <w:szCs w:val="18"/>
        </w:rPr>
        <w:t xml:space="preserve"> sólo podrán presentar una </w:t>
      </w:r>
      <w:r w:rsidR="00024E42" w:rsidRPr="009452F9">
        <w:rPr>
          <w:rFonts w:ascii="Noto Sans" w:hAnsi="Noto Sans" w:cs="Noto Sans"/>
          <w:bCs/>
          <w:sz w:val="18"/>
          <w:szCs w:val="18"/>
        </w:rPr>
        <w:t>proposición en</w:t>
      </w:r>
      <w:r w:rsidRPr="009452F9">
        <w:rPr>
          <w:rFonts w:ascii="Noto Sans" w:hAnsi="Noto Sans" w:cs="Noto Sans"/>
          <w:bCs/>
          <w:sz w:val="18"/>
          <w:szCs w:val="18"/>
        </w:rPr>
        <w:t xml:space="preserve"> el </w:t>
      </w:r>
      <w:r w:rsidR="00024E42" w:rsidRPr="009452F9">
        <w:rPr>
          <w:rFonts w:ascii="Noto Sans" w:hAnsi="Noto Sans" w:cs="Noto Sans"/>
          <w:bCs/>
          <w:sz w:val="18"/>
          <w:szCs w:val="18"/>
        </w:rPr>
        <w:t>presente procedimiento</w:t>
      </w:r>
      <w:r w:rsidRPr="009452F9">
        <w:rPr>
          <w:rFonts w:ascii="Noto Sans" w:hAnsi="Noto Sans" w:cs="Noto Sans"/>
          <w:bCs/>
          <w:sz w:val="18"/>
          <w:szCs w:val="18"/>
        </w:rPr>
        <w:t xml:space="preserve"> de contratación.</w:t>
      </w:r>
    </w:p>
    <w:p w14:paraId="7111A255" w14:textId="77777777" w:rsidR="003C4146" w:rsidRPr="009452F9" w:rsidRDefault="003C4146" w:rsidP="00E443B1">
      <w:pPr>
        <w:tabs>
          <w:tab w:val="left" w:pos="9868"/>
        </w:tabs>
        <w:jc w:val="both"/>
        <w:rPr>
          <w:rFonts w:ascii="Noto Sans" w:hAnsi="Noto Sans" w:cs="Noto Sans"/>
          <w:bCs/>
          <w:caps/>
          <w:sz w:val="18"/>
          <w:szCs w:val="18"/>
        </w:rPr>
      </w:pPr>
    </w:p>
    <w:p w14:paraId="4C8D90A3" w14:textId="77777777" w:rsidR="003C4146" w:rsidRPr="009452F9" w:rsidRDefault="003C4146" w:rsidP="00E443B1">
      <w:pPr>
        <w:tabs>
          <w:tab w:val="left" w:pos="9868"/>
        </w:tabs>
        <w:jc w:val="both"/>
        <w:rPr>
          <w:rFonts w:ascii="Noto Sans" w:hAnsi="Noto Sans" w:cs="Noto Sans"/>
          <w:bCs/>
          <w:caps/>
          <w:sz w:val="18"/>
          <w:szCs w:val="18"/>
        </w:rPr>
      </w:pPr>
      <w:r w:rsidRPr="009452F9">
        <w:rPr>
          <w:rFonts w:ascii="Noto Sans" w:hAnsi="Noto Sans" w:cs="Noto Sans"/>
          <w:bCs/>
          <w:sz w:val="18"/>
          <w:szCs w:val="18"/>
        </w:rPr>
        <w:t>El licitante podrá presentar a su elección, dentro o fuera del sobre electrónico, la documentación distinta a la que conforma las propuestas técnica y económica, misma que forma parte de su proposición.</w:t>
      </w:r>
    </w:p>
    <w:p w14:paraId="6DF2A909" w14:textId="77777777" w:rsidR="003C4146" w:rsidRPr="009452F9" w:rsidRDefault="003C4146" w:rsidP="00E443B1">
      <w:pPr>
        <w:tabs>
          <w:tab w:val="left" w:pos="9868"/>
        </w:tabs>
        <w:jc w:val="both"/>
        <w:rPr>
          <w:rFonts w:ascii="Noto Sans" w:hAnsi="Noto Sans" w:cs="Noto Sans"/>
          <w:bCs/>
          <w:caps/>
          <w:sz w:val="18"/>
          <w:szCs w:val="18"/>
        </w:rPr>
      </w:pPr>
    </w:p>
    <w:p w14:paraId="114BA6B9" w14:textId="66A8BF1C" w:rsidR="003C4146" w:rsidRPr="009452F9" w:rsidRDefault="003C4146" w:rsidP="00E443B1">
      <w:pPr>
        <w:tabs>
          <w:tab w:val="left" w:pos="9868"/>
        </w:tabs>
        <w:jc w:val="both"/>
        <w:rPr>
          <w:rFonts w:ascii="Noto Sans" w:hAnsi="Noto Sans" w:cs="Noto Sans"/>
          <w:bCs/>
          <w:caps/>
          <w:sz w:val="18"/>
          <w:szCs w:val="18"/>
        </w:rPr>
      </w:pPr>
      <w:r w:rsidRPr="009452F9">
        <w:rPr>
          <w:rFonts w:ascii="Noto Sans" w:hAnsi="Noto Sans" w:cs="Noto Sans"/>
          <w:bCs/>
          <w:sz w:val="18"/>
          <w:szCs w:val="18"/>
        </w:rPr>
        <w:t xml:space="preserve">El licitante podrá acreditar su existencia legal y, en su caso, la personalidad jurídica de su representante, en el acto de presentación y apertura de proposiciones, mediante el documento previsto en la fracción V del artículo </w:t>
      </w:r>
      <w:r w:rsidR="00AE43A0">
        <w:rPr>
          <w:rFonts w:ascii="Noto Sans" w:hAnsi="Noto Sans" w:cs="Noto Sans"/>
          <w:bCs/>
          <w:sz w:val="18"/>
          <w:szCs w:val="18"/>
        </w:rPr>
        <w:t>93</w:t>
      </w:r>
      <w:r w:rsidRPr="009452F9">
        <w:rPr>
          <w:rFonts w:ascii="Noto Sans" w:hAnsi="Noto Sans" w:cs="Noto Sans"/>
          <w:bCs/>
          <w:sz w:val="18"/>
          <w:szCs w:val="18"/>
        </w:rPr>
        <w:t xml:space="preserve"> del Reglamento de la Ley </w:t>
      </w:r>
      <w:r w:rsidR="00817301" w:rsidRPr="009452F9">
        <w:rPr>
          <w:rFonts w:ascii="Noto Sans" w:hAnsi="Noto Sans" w:cs="Noto Sans"/>
          <w:bCs/>
          <w:sz w:val="18"/>
          <w:szCs w:val="18"/>
        </w:rPr>
        <w:t>de Adquisiciones, Arrendamientos y Servicios</w:t>
      </w:r>
      <w:r w:rsidR="00C0267C" w:rsidRPr="009452F9">
        <w:rPr>
          <w:rFonts w:ascii="Noto Sans" w:hAnsi="Noto Sans" w:cs="Noto Sans"/>
          <w:bCs/>
          <w:sz w:val="18"/>
          <w:szCs w:val="18"/>
        </w:rPr>
        <w:t xml:space="preserve"> </w:t>
      </w:r>
      <w:r w:rsidRPr="009452F9">
        <w:rPr>
          <w:rFonts w:ascii="Noto Sans" w:hAnsi="Noto Sans" w:cs="Noto Sans"/>
          <w:b/>
          <w:bCs/>
          <w:sz w:val="18"/>
          <w:szCs w:val="18"/>
        </w:rPr>
        <w:t>Anexo Número 4 (Cuatro)</w:t>
      </w:r>
      <w:r w:rsidRPr="009452F9">
        <w:rPr>
          <w:rFonts w:ascii="Noto Sans" w:hAnsi="Noto Sans" w:cs="Noto Sans"/>
          <w:bCs/>
          <w:sz w:val="18"/>
          <w:szCs w:val="18"/>
        </w:rPr>
        <w:t>.</w:t>
      </w:r>
    </w:p>
    <w:p w14:paraId="1E47C2C7" w14:textId="77777777" w:rsidR="003C4146" w:rsidRPr="009452F9" w:rsidRDefault="003C4146" w:rsidP="00E443B1">
      <w:pPr>
        <w:tabs>
          <w:tab w:val="left" w:pos="9868"/>
        </w:tabs>
        <w:jc w:val="both"/>
        <w:rPr>
          <w:rFonts w:ascii="Noto Sans" w:hAnsi="Noto Sans" w:cs="Noto Sans"/>
          <w:bCs/>
          <w:caps/>
          <w:sz w:val="18"/>
          <w:szCs w:val="18"/>
        </w:rPr>
      </w:pPr>
    </w:p>
    <w:p w14:paraId="42080F47" w14:textId="4A04A5C6" w:rsidR="003C4146" w:rsidRPr="009452F9" w:rsidRDefault="003C4146" w:rsidP="00E443B1">
      <w:pPr>
        <w:tabs>
          <w:tab w:val="left" w:pos="9868"/>
        </w:tabs>
        <w:jc w:val="both"/>
        <w:rPr>
          <w:rFonts w:ascii="Noto Sans" w:hAnsi="Noto Sans" w:cs="Noto Sans"/>
          <w:bCs/>
          <w:caps/>
          <w:sz w:val="18"/>
          <w:szCs w:val="18"/>
        </w:rPr>
      </w:pPr>
      <w:r w:rsidRPr="009452F9">
        <w:rPr>
          <w:rFonts w:ascii="Noto Sans" w:hAnsi="Noto Sans" w:cs="Noto Sans"/>
          <w:bCs/>
          <w:sz w:val="18"/>
          <w:szCs w:val="18"/>
        </w:rPr>
        <w:lastRenderedPageBreak/>
        <w:t xml:space="preserve">En las proposiciones enviadas a través de medios remotos de comunicación electrónica, en sustitución de la firma autógrafa, se emplearán los medios de identificación electrónica que establezca </w:t>
      </w:r>
      <w:r w:rsidR="00E1062F">
        <w:rPr>
          <w:rFonts w:ascii="Noto Sans" w:hAnsi="Noto Sans" w:cs="Noto Sans"/>
          <w:bCs/>
          <w:sz w:val="18"/>
          <w:szCs w:val="18"/>
        </w:rPr>
        <w:t xml:space="preserve">la </w:t>
      </w:r>
      <w:r w:rsidR="00E1062F">
        <w:rPr>
          <w:rFonts w:ascii="Noto Sans" w:eastAsia="Times New Roman" w:hAnsi="Noto Sans" w:cs="Noto Sans"/>
          <w:noProof/>
          <w:sz w:val="18"/>
          <w:szCs w:val="18"/>
          <w:lang w:eastAsia="ar-SA"/>
        </w:rPr>
        <w:t>Plataforma Digital de Contrataciones Públicas de la Administración Pública Federal COMPRAS MX</w:t>
      </w:r>
      <w:r w:rsidRPr="009452F9">
        <w:rPr>
          <w:rFonts w:ascii="Noto Sans" w:hAnsi="Noto Sans" w:cs="Noto Sans"/>
          <w:bCs/>
          <w:sz w:val="18"/>
          <w:szCs w:val="18"/>
        </w:rPr>
        <w:t>.</w:t>
      </w:r>
    </w:p>
    <w:p w14:paraId="4A3EFF78" w14:textId="77777777" w:rsidR="003C4146" w:rsidRPr="009452F9" w:rsidRDefault="003C4146" w:rsidP="00E443B1">
      <w:pPr>
        <w:jc w:val="both"/>
        <w:rPr>
          <w:rFonts w:ascii="Noto Sans" w:hAnsi="Noto Sans" w:cs="Noto Sans"/>
          <w:sz w:val="18"/>
          <w:szCs w:val="18"/>
        </w:rPr>
      </w:pPr>
    </w:p>
    <w:p w14:paraId="6DDB6EEA" w14:textId="77777777" w:rsidR="003C4146" w:rsidRPr="009452F9" w:rsidRDefault="00BE0276" w:rsidP="00E443B1">
      <w:pPr>
        <w:jc w:val="both"/>
        <w:rPr>
          <w:rFonts w:ascii="Noto Sans" w:hAnsi="Noto Sans" w:cs="Noto Sans"/>
          <w:b/>
          <w:caps/>
          <w:sz w:val="18"/>
          <w:szCs w:val="18"/>
        </w:rPr>
      </w:pPr>
      <w:r w:rsidRPr="009452F9">
        <w:rPr>
          <w:rFonts w:ascii="Noto Sans" w:hAnsi="Noto Sans" w:cs="Noto Sans"/>
          <w:b/>
          <w:sz w:val="18"/>
          <w:szCs w:val="18"/>
        </w:rPr>
        <w:t>7.3. REQUISITOS QUE LOS LICITANTES DEBEN CUMPLIR EN LA LICITACIÓN PÚBLICA ELECTRÓNICA DE CARÁCTER INTERNACIONAL BAJO LA COBERTURA DE LOS TRATADOS DE LIBRE COMERCIO.</w:t>
      </w:r>
    </w:p>
    <w:p w14:paraId="163AFC6C" w14:textId="77777777" w:rsidR="003C4146" w:rsidRPr="009452F9" w:rsidRDefault="003C4146" w:rsidP="00E443B1">
      <w:pPr>
        <w:jc w:val="both"/>
        <w:rPr>
          <w:rFonts w:ascii="Noto Sans" w:hAnsi="Noto Sans" w:cs="Noto Sans"/>
          <w:caps/>
          <w:sz w:val="18"/>
          <w:szCs w:val="18"/>
        </w:rPr>
      </w:pPr>
    </w:p>
    <w:p w14:paraId="6FF286FC" w14:textId="33DED750"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Los licitantes </w:t>
      </w:r>
      <w:r w:rsidR="003C677A">
        <w:rPr>
          <w:rFonts w:ascii="Noto Sans" w:hAnsi="Noto Sans" w:cs="Noto Sans"/>
          <w:sz w:val="18"/>
          <w:szCs w:val="18"/>
        </w:rPr>
        <w:t xml:space="preserve">participantes </w:t>
      </w:r>
      <w:r w:rsidRPr="009452F9">
        <w:rPr>
          <w:rFonts w:ascii="Noto Sans" w:hAnsi="Noto Sans" w:cs="Noto Sans"/>
          <w:sz w:val="18"/>
          <w:szCs w:val="18"/>
        </w:rPr>
        <w:t xml:space="preserve">deberán cumplir con todos y cada uno de los requisitos establecidos en la convocatoria, indispensables para evaluar la proposición y, en consecuencia, su incumplimiento afectaría su solvencia y motivaría su </w:t>
      </w:r>
      <w:proofErr w:type="spellStart"/>
      <w:r w:rsidRPr="009452F9">
        <w:rPr>
          <w:rFonts w:ascii="Noto Sans" w:hAnsi="Noto Sans" w:cs="Noto Sans"/>
          <w:sz w:val="18"/>
          <w:szCs w:val="18"/>
        </w:rPr>
        <w:t>desechamiento</w:t>
      </w:r>
      <w:proofErr w:type="spellEnd"/>
      <w:r w:rsidRPr="009452F9">
        <w:rPr>
          <w:rFonts w:ascii="Noto Sans" w:hAnsi="Noto Sans" w:cs="Noto Sans"/>
          <w:sz w:val="18"/>
          <w:szCs w:val="18"/>
        </w:rPr>
        <w:t>, éste también se dará si se comprueba que algún Licitante ha acordado con otro u otros elevar el costo de los bienes</w:t>
      </w:r>
      <w:r w:rsidR="003C677A">
        <w:rPr>
          <w:rFonts w:ascii="Noto Sans" w:hAnsi="Noto Sans" w:cs="Noto Sans"/>
          <w:sz w:val="18"/>
          <w:szCs w:val="18"/>
        </w:rPr>
        <w:t xml:space="preserve"> </w:t>
      </w:r>
      <w:r w:rsidRPr="009452F9">
        <w:rPr>
          <w:rFonts w:ascii="Noto Sans" w:hAnsi="Noto Sans" w:cs="Noto Sans"/>
          <w:sz w:val="18"/>
          <w:szCs w:val="18"/>
        </w:rPr>
        <w:t>o cualquier otro acuerdo que tenga como fin obtener una ventaja sobre los demás licitantes.</w:t>
      </w:r>
    </w:p>
    <w:p w14:paraId="463163E3" w14:textId="77777777" w:rsidR="003C4146" w:rsidRPr="009452F9" w:rsidRDefault="003C4146" w:rsidP="00E443B1">
      <w:pPr>
        <w:jc w:val="both"/>
        <w:rPr>
          <w:rFonts w:ascii="Noto Sans" w:hAnsi="Noto Sans" w:cs="Noto Sans"/>
          <w:sz w:val="18"/>
          <w:szCs w:val="18"/>
        </w:rPr>
      </w:pPr>
    </w:p>
    <w:p w14:paraId="6FD1DC7F" w14:textId="77777777" w:rsidR="003C4146" w:rsidRPr="009452F9" w:rsidRDefault="003C4146" w:rsidP="00E443B1">
      <w:pPr>
        <w:jc w:val="both"/>
        <w:rPr>
          <w:rFonts w:ascii="Noto Sans" w:hAnsi="Noto Sans" w:cs="Noto Sans"/>
          <w:b/>
          <w:bCs/>
          <w:caps/>
          <w:sz w:val="18"/>
          <w:szCs w:val="18"/>
        </w:rPr>
      </w:pPr>
      <w:r w:rsidRPr="009452F9">
        <w:rPr>
          <w:rFonts w:ascii="Noto Sans" w:hAnsi="Noto Sans" w:cs="Noto Sans"/>
          <w:b/>
          <w:sz w:val="18"/>
          <w:szCs w:val="18"/>
        </w:rPr>
        <w:t>7.3.1</w:t>
      </w:r>
      <w:r w:rsidR="00BE0276" w:rsidRPr="009452F9">
        <w:rPr>
          <w:rFonts w:ascii="Noto Sans" w:hAnsi="Noto Sans" w:cs="Noto Sans"/>
          <w:b/>
          <w:sz w:val="18"/>
          <w:szCs w:val="18"/>
        </w:rPr>
        <w:t>. C</w:t>
      </w:r>
      <w:r w:rsidR="00BE0276" w:rsidRPr="009452F9">
        <w:rPr>
          <w:rFonts w:ascii="Noto Sans" w:hAnsi="Noto Sans" w:cs="Noto Sans"/>
          <w:b/>
          <w:bCs/>
          <w:sz w:val="18"/>
          <w:szCs w:val="18"/>
        </w:rPr>
        <w:t>AUSAS DE DESECHAMIENTO.</w:t>
      </w:r>
    </w:p>
    <w:p w14:paraId="6104D697" w14:textId="77777777" w:rsidR="003C4146" w:rsidRPr="009452F9" w:rsidRDefault="003C4146" w:rsidP="00E443B1">
      <w:pPr>
        <w:jc w:val="both"/>
        <w:rPr>
          <w:rFonts w:ascii="Noto Sans" w:hAnsi="Noto Sans" w:cs="Noto Sans"/>
          <w:b/>
          <w:caps/>
          <w:sz w:val="18"/>
          <w:szCs w:val="18"/>
        </w:rPr>
      </w:pPr>
    </w:p>
    <w:p w14:paraId="11A952C6"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Se desecharán las proposiciones de los Licitantes que incurran en uno o varios de los siguientes supuestos:</w:t>
      </w:r>
    </w:p>
    <w:p w14:paraId="27D92955" w14:textId="77777777" w:rsidR="003C4146" w:rsidRPr="009452F9" w:rsidRDefault="003C4146" w:rsidP="00E443B1">
      <w:pPr>
        <w:jc w:val="both"/>
        <w:rPr>
          <w:rFonts w:ascii="Noto Sans" w:hAnsi="Noto Sans" w:cs="Noto Sans"/>
          <w:sz w:val="18"/>
          <w:szCs w:val="18"/>
        </w:rPr>
      </w:pPr>
    </w:p>
    <w:p w14:paraId="51136C95" w14:textId="6083FC62" w:rsidR="003C4146" w:rsidRPr="00426D71" w:rsidRDefault="00426D71" w:rsidP="00B62F70">
      <w:pPr>
        <w:numPr>
          <w:ilvl w:val="0"/>
          <w:numId w:val="26"/>
        </w:numPr>
        <w:tabs>
          <w:tab w:val="num" w:pos="493"/>
        </w:tabs>
        <w:suppressAutoHyphens/>
        <w:ind w:left="493" w:hanging="470"/>
        <w:jc w:val="both"/>
        <w:rPr>
          <w:rFonts w:ascii="Noto Sans" w:eastAsia="Times New Roman" w:hAnsi="Noto Sans" w:cs="Noto Sans"/>
          <w:noProof/>
          <w:sz w:val="18"/>
          <w:szCs w:val="18"/>
          <w:lang w:val="es-ES" w:eastAsia="ar-SA"/>
        </w:rPr>
      </w:pPr>
      <w:r>
        <w:rPr>
          <w:rFonts w:ascii="Noto Sans" w:eastAsia="Times New Roman" w:hAnsi="Noto Sans" w:cs="Noto Sans"/>
          <w:noProof/>
          <w:sz w:val="18"/>
          <w:szCs w:val="18"/>
          <w:lang w:eastAsia="ar-SA"/>
        </w:rPr>
        <w:t>Que no cumplan con alguno de los requisitos o cambien especificaciones establecidas en esta convocatoria y sus anexos,  así como los que se deriven del acto de la junta de aclaraciones y que con motivo de dicho incumplimiento se afecte la solvencia de la proposición.</w:t>
      </w:r>
    </w:p>
    <w:p w14:paraId="6D36FCCB" w14:textId="77777777" w:rsidR="00426D71" w:rsidRDefault="00426D71" w:rsidP="00B62F70">
      <w:pPr>
        <w:numPr>
          <w:ilvl w:val="0"/>
          <w:numId w:val="26"/>
        </w:numPr>
        <w:tabs>
          <w:tab w:val="num" w:pos="493"/>
        </w:tabs>
        <w:suppressAutoHyphens/>
        <w:ind w:left="493" w:hanging="470"/>
        <w:jc w:val="both"/>
        <w:rPr>
          <w:rFonts w:ascii="Noto Sans" w:eastAsia="Times New Roman" w:hAnsi="Noto Sans" w:cs="Noto Sans"/>
          <w:noProof/>
          <w:sz w:val="18"/>
          <w:szCs w:val="18"/>
          <w:lang w:val="es-ES" w:eastAsia="ar-SA"/>
        </w:rPr>
      </w:pPr>
      <w:r>
        <w:rPr>
          <w:rFonts w:ascii="Noto Sans" w:eastAsia="Times New Roman" w:hAnsi="Noto Sans" w:cs="Noto Sans"/>
          <w:noProof/>
          <w:sz w:val="18"/>
          <w:szCs w:val="18"/>
          <w:lang w:eastAsia="ar-SA"/>
        </w:rPr>
        <w:t>Que no cumplan o cambien especificaciones técnicas establecidas en esta Convocatoria y sus Anexos,  así como los que se deriven del acto de la junta de aclaraciones y, que con motivo de dicho incumplimiento se afecte el cumplimiento y desarrollo del contrato.</w:t>
      </w:r>
    </w:p>
    <w:p w14:paraId="718CE2E4" w14:textId="77777777" w:rsidR="00426D71" w:rsidRDefault="00426D71" w:rsidP="00B62F70">
      <w:pPr>
        <w:numPr>
          <w:ilvl w:val="0"/>
          <w:numId w:val="26"/>
        </w:numPr>
        <w:tabs>
          <w:tab w:val="num" w:pos="493"/>
        </w:tabs>
        <w:suppressAutoHyphens/>
        <w:ind w:left="493" w:hanging="470"/>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Que no presente la traducción fiel simple al español del manual de servicio en el capítulo de mantenimiento preventivo y referenciado al manual que presenta.</w:t>
      </w:r>
    </w:p>
    <w:p w14:paraId="44E93B71" w14:textId="3A0404F9" w:rsidR="00426D71" w:rsidRDefault="00426D71" w:rsidP="00B62F70">
      <w:pPr>
        <w:numPr>
          <w:ilvl w:val="0"/>
          <w:numId w:val="26"/>
        </w:numPr>
        <w:tabs>
          <w:tab w:val="num" w:pos="493"/>
        </w:tabs>
        <w:suppressAutoHyphens/>
        <w:ind w:left="493" w:hanging="470"/>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 xml:space="preserve">Cuando se compruebe que tienen acuerdo con otros licitantes para elevar el costo de los </w:t>
      </w:r>
      <w:r w:rsidR="00CC35AE">
        <w:rPr>
          <w:rFonts w:ascii="Noto Sans" w:eastAsia="Times New Roman" w:hAnsi="Noto Sans" w:cs="Noto Sans"/>
          <w:noProof/>
          <w:sz w:val="18"/>
          <w:szCs w:val="18"/>
          <w:lang w:eastAsia="ar-SA"/>
        </w:rPr>
        <w:t xml:space="preserve">bienes </w:t>
      </w:r>
      <w:r>
        <w:rPr>
          <w:rFonts w:ascii="Noto Sans" w:eastAsia="Times New Roman" w:hAnsi="Noto Sans" w:cs="Noto Sans"/>
          <w:noProof/>
          <w:sz w:val="18"/>
          <w:szCs w:val="18"/>
          <w:lang w:eastAsia="ar-SA"/>
        </w:rPr>
        <w:t>solicitados o bien, cualquier otro acuerdo que tenga como fin obtener una ventaja sobre los demás licitantes.</w:t>
      </w:r>
    </w:p>
    <w:p w14:paraId="429A2635" w14:textId="77777777" w:rsidR="00426D71" w:rsidRDefault="00426D71" w:rsidP="00B62F70">
      <w:pPr>
        <w:numPr>
          <w:ilvl w:val="0"/>
          <w:numId w:val="26"/>
        </w:numPr>
        <w:tabs>
          <w:tab w:val="num" w:pos="493"/>
        </w:tabs>
        <w:suppressAutoHyphens/>
        <w:ind w:left="493" w:hanging="470"/>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Cuando incurran en cualquier violación a las disposiciones de la Ley de Adquisiciones, Arrendamientos y Servicios del Sector Público, a su Reglamento o a cualquier otro ordenamiento legal o normativo vinculado con este procedimiento.</w:t>
      </w:r>
    </w:p>
    <w:p w14:paraId="2EB89606" w14:textId="77777777" w:rsidR="00426D71" w:rsidRDefault="00426D71" w:rsidP="00B62F70">
      <w:pPr>
        <w:numPr>
          <w:ilvl w:val="0"/>
          <w:numId w:val="26"/>
        </w:numPr>
        <w:tabs>
          <w:tab w:val="num" w:pos="493"/>
        </w:tabs>
        <w:suppressAutoHyphens/>
        <w:ind w:left="493" w:hanging="470"/>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Cuando modifique alguno de los renglones requeridos.</w:t>
      </w:r>
    </w:p>
    <w:p w14:paraId="7A6024B1" w14:textId="77777777" w:rsidR="00426D71" w:rsidRDefault="00426D71" w:rsidP="00B62F70">
      <w:pPr>
        <w:numPr>
          <w:ilvl w:val="0"/>
          <w:numId w:val="26"/>
        </w:numPr>
        <w:tabs>
          <w:tab w:val="num" w:pos="493"/>
        </w:tabs>
        <w:suppressAutoHyphens/>
        <w:ind w:left="493" w:hanging="470"/>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 xml:space="preserve">Cuando no presente uno o más de los escritos o manifiestos solicitados con carácter de “Bajo Protesta de decir verdad”, solicitados en las presentes bases u omita la leyenda requerida. </w:t>
      </w:r>
    </w:p>
    <w:p w14:paraId="556C8333" w14:textId="77777777" w:rsidR="00426D71" w:rsidRDefault="00426D71" w:rsidP="00B62F70">
      <w:pPr>
        <w:numPr>
          <w:ilvl w:val="0"/>
          <w:numId w:val="26"/>
        </w:numPr>
        <w:tabs>
          <w:tab w:val="num" w:pos="493"/>
        </w:tabs>
        <w:suppressAutoHyphens/>
        <w:ind w:left="493" w:hanging="470"/>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Cuando presenten la documentación solicitada en archivos con extensión .p7m.</w:t>
      </w:r>
    </w:p>
    <w:p w14:paraId="3EF220C1" w14:textId="77777777" w:rsidR="00426D71" w:rsidRDefault="00426D71" w:rsidP="00B62F70">
      <w:pPr>
        <w:numPr>
          <w:ilvl w:val="0"/>
          <w:numId w:val="26"/>
        </w:numPr>
        <w:tabs>
          <w:tab w:val="num" w:pos="493"/>
        </w:tabs>
        <w:suppressAutoHyphens/>
        <w:ind w:left="493" w:hanging="470"/>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Cuando presente un precio no aceptable o su precio no resulte conveniente en términos de lo dispuesto en el Artículo 5 de la LAASSP.</w:t>
      </w:r>
    </w:p>
    <w:p w14:paraId="69DF7529" w14:textId="77777777" w:rsidR="00426D71" w:rsidRDefault="00426D71" w:rsidP="00B62F70">
      <w:pPr>
        <w:numPr>
          <w:ilvl w:val="0"/>
          <w:numId w:val="26"/>
        </w:numPr>
        <w:tabs>
          <w:tab w:val="num" w:pos="493"/>
        </w:tabs>
        <w:suppressAutoHyphens/>
        <w:ind w:left="493" w:hanging="470"/>
        <w:jc w:val="both"/>
        <w:rPr>
          <w:rFonts w:ascii="Noto Sans" w:eastAsia="Times New Roman" w:hAnsi="Noto Sans" w:cs="Noto Sans"/>
          <w:noProof/>
          <w:sz w:val="18"/>
          <w:szCs w:val="18"/>
          <w:lang w:eastAsia="ar-SA"/>
        </w:rPr>
      </w:pPr>
      <w:r>
        <w:rPr>
          <w:rFonts w:ascii="Noto Sans" w:eastAsia="Times New Roman" w:hAnsi="Noto Sans" w:cs="Noto Sans"/>
          <w:noProof/>
          <w:sz w:val="18"/>
          <w:szCs w:val="18"/>
          <w:lang w:eastAsia="ar-SA"/>
        </w:rPr>
        <w:t>Que el Licitante no firme electrónicamente su propuesta en Plataforma Digital de Contrataciones Públicas de la Administración Pública Federal COMPRAS MX.</w:t>
      </w:r>
    </w:p>
    <w:p w14:paraId="73521278" w14:textId="77777777" w:rsidR="00426D71" w:rsidRDefault="00426D71" w:rsidP="00B62F70">
      <w:pPr>
        <w:pStyle w:val="Prrafodelista"/>
        <w:numPr>
          <w:ilvl w:val="0"/>
          <w:numId w:val="26"/>
        </w:numPr>
        <w:tabs>
          <w:tab w:val="clear" w:pos="1080"/>
          <w:tab w:val="num" w:pos="567"/>
        </w:tabs>
        <w:ind w:hanging="1080"/>
        <w:rPr>
          <w:rFonts w:ascii="Noto Sans" w:eastAsia="Times New Roman" w:hAnsi="Noto Sans" w:cs="Noto Sans"/>
          <w:noProof/>
          <w:sz w:val="18"/>
          <w:szCs w:val="18"/>
          <w:lang w:val="es-ES" w:eastAsia="ar-SA"/>
        </w:rPr>
      </w:pPr>
      <w:r w:rsidRPr="00426D71">
        <w:rPr>
          <w:rFonts w:ascii="Noto Sans" w:eastAsia="Times New Roman" w:hAnsi="Noto Sans" w:cs="Noto Sans"/>
          <w:noProof/>
          <w:sz w:val="18"/>
          <w:szCs w:val="18"/>
          <w:lang w:val="es-ES" w:eastAsia="ar-SA"/>
        </w:rPr>
        <w:t>Cuando no cotice la totalidad de los bienes requeridos.</w:t>
      </w:r>
    </w:p>
    <w:p w14:paraId="410D4CA9" w14:textId="29787AEA" w:rsidR="00426D71" w:rsidRPr="00426D71" w:rsidRDefault="00426D71" w:rsidP="00B62F70">
      <w:pPr>
        <w:pStyle w:val="Prrafodelista"/>
        <w:numPr>
          <w:ilvl w:val="0"/>
          <w:numId w:val="26"/>
        </w:numPr>
        <w:tabs>
          <w:tab w:val="clear" w:pos="1080"/>
          <w:tab w:val="num" w:pos="567"/>
        </w:tabs>
        <w:ind w:left="426" w:hanging="426"/>
        <w:rPr>
          <w:rFonts w:ascii="Noto Sans" w:eastAsia="Times New Roman" w:hAnsi="Noto Sans" w:cs="Noto Sans"/>
          <w:noProof/>
          <w:sz w:val="18"/>
          <w:szCs w:val="18"/>
          <w:lang w:val="es-ES" w:eastAsia="ar-SA"/>
        </w:rPr>
      </w:pPr>
      <w:r w:rsidRPr="009452F9">
        <w:rPr>
          <w:rFonts w:ascii="Noto Sans" w:hAnsi="Noto Sans" w:cs="Noto Sans"/>
          <w:sz w:val="18"/>
          <w:szCs w:val="18"/>
        </w:rPr>
        <w:t>Cuando se compruebe que tienen acuerdo con otros licitantes para elevar el costo del bien, cualquier otro acuerdo</w:t>
      </w:r>
      <w:r>
        <w:rPr>
          <w:rFonts w:ascii="Noto Sans" w:hAnsi="Noto Sans" w:cs="Noto Sans"/>
          <w:sz w:val="18"/>
          <w:szCs w:val="18"/>
        </w:rPr>
        <w:t xml:space="preserve"> </w:t>
      </w:r>
      <w:r w:rsidRPr="009452F9">
        <w:rPr>
          <w:rFonts w:ascii="Noto Sans" w:hAnsi="Noto Sans" w:cs="Noto Sans"/>
          <w:sz w:val="18"/>
          <w:szCs w:val="18"/>
        </w:rPr>
        <w:t>que tenga como fin obtener una ventaja sobre los demás licitantes</w:t>
      </w:r>
      <w:r>
        <w:rPr>
          <w:rFonts w:ascii="Noto Sans" w:hAnsi="Noto Sans" w:cs="Noto Sans"/>
          <w:sz w:val="18"/>
          <w:szCs w:val="18"/>
        </w:rPr>
        <w:t>.</w:t>
      </w:r>
    </w:p>
    <w:p w14:paraId="38D3CED9" w14:textId="77777777" w:rsidR="00426D71" w:rsidRPr="00426D71" w:rsidRDefault="00426D71" w:rsidP="00B62F70">
      <w:pPr>
        <w:pStyle w:val="Prrafodelista"/>
        <w:numPr>
          <w:ilvl w:val="0"/>
          <w:numId w:val="26"/>
        </w:numPr>
        <w:tabs>
          <w:tab w:val="clear" w:pos="1080"/>
          <w:tab w:val="num" w:pos="426"/>
        </w:tabs>
        <w:ind w:left="426" w:hanging="426"/>
        <w:rPr>
          <w:rFonts w:ascii="Noto Sans" w:eastAsia="Times New Roman" w:hAnsi="Noto Sans" w:cs="Noto Sans"/>
          <w:noProof/>
          <w:sz w:val="18"/>
          <w:szCs w:val="18"/>
          <w:lang w:val="es-ES" w:eastAsia="ar-SA"/>
        </w:rPr>
      </w:pPr>
      <w:r w:rsidRPr="00426D71">
        <w:rPr>
          <w:rFonts w:ascii="Noto Sans" w:eastAsia="Times New Roman" w:hAnsi="Noto Sans" w:cs="Noto Sans"/>
          <w:noProof/>
          <w:sz w:val="18"/>
          <w:szCs w:val="18"/>
          <w:lang w:val="es-ES" w:eastAsia="ar-SA"/>
        </w:rPr>
        <w:t>Cuando el equipo para utilizarse con los bienes ofertados no cubra los requisitos mínimos requeridos conforme al Anexo Número 1 (Uno).</w:t>
      </w:r>
    </w:p>
    <w:p w14:paraId="31B113D4" w14:textId="5FF1CAC6" w:rsidR="00426D71" w:rsidRPr="00426D71" w:rsidRDefault="00426D71" w:rsidP="00B62F70">
      <w:pPr>
        <w:pStyle w:val="Prrafodelista"/>
        <w:numPr>
          <w:ilvl w:val="0"/>
          <w:numId w:val="26"/>
        </w:numPr>
        <w:tabs>
          <w:tab w:val="clear" w:pos="1080"/>
        </w:tabs>
        <w:ind w:left="426" w:hanging="426"/>
        <w:rPr>
          <w:rFonts w:ascii="Noto Sans" w:eastAsia="Times New Roman" w:hAnsi="Noto Sans" w:cs="Noto Sans"/>
          <w:noProof/>
          <w:sz w:val="18"/>
          <w:szCs w:val="18"/>
          <w:lang w:val="es-ES" w:eastAsia="ar-SA"/>
        </w:rPr>
      </w:pPr>
      <w:r w:rsidRPr="00426D71">
        <w:rPr>
          <w:rFonts w:ascii="Noto Sans" w:eastAsia="Times New Roman" w:hAnsi="Noto Sans" w:cs="Noto Sans"/>
          <w:noProof/>
          <w:sz w:val="18"/>
          <w:szCs w:val="18"/>
          <w:lang w:val="es-ES" w:eastAsia="ar-SA"/>
        </w:rPr>
        <w:t>Cuando el Licitante se encuentre en algunos de los  supuestos establecidos en los artículos 71 y 90 de la LAASSP.</w:t>
      </w:r>
    </w:p>
    <w:p w14:paraId="04D200A6" w14:textId="7917FFB2" w:rsidR="00426D71" w:rsidRPr="00426D71" w:rsidRDefault="00426D71" w:rsidP="00B62F70">
      <w:pPr>
        <w:pStyle w:val="Prrafodelista"/>
        <w:numPr>
          <w:ilvl w:val="0"/>
          <w:numId w:val="26"/>
        </w:numPr>
        <w:tabs>
          <w:tab w:val="clear" w:pos="1080"/>
        </w:tabs>
        <w:ind w:left="426" w:hanging="426"/>
        <w:rPr>
          <w:rFonts w:ascii="Noto Sans" w:eastAsia="Times New Roman" w:hAnsi="Noto Sans" w:cs="Noto Sans"/>
          <w:noProof/>
          <w:sz w:val="18"/>
          <w:szCs w:val="18"/>
          <w:lang w:val="es-ES" w:eastAsia="ar-SA"/>
        </w:rPr>
      </w:pPr>
      <w:r w:rsidRPr="00426D71">
        <w:rPr>
          <w:rFonts w:ascii="Noto Sans" w:eastAsia="Times New Roman" w:hAnsi="Noto Sans" w:cs="Noto Sans"/>
          <w:noProof/>
          <w:sz w:val="18"/>
          <w:szCs w:val="18"/>
          <w:lang w:val="es-ES" w:eastAsia="ar-SA"/>
        </w:rPr>
        <w:lastRenderedPageBreak/>
        <w:t xml:space="preserve">Cuando no presente los anexos técnicos, folletos, catálogos, fotografías, instructivos o manuales; necesarios para efectuar la evaluación Técnica, así como verificar las especificaciones, características y la calidad de los bienes ofertados. </w:t>
      </w:r>
    </w:p>
    <w:p w14:paraId="60459D27" w14:textId="567F06E3" w:rsidR="00426D71" w:rsidRPr="00426D71" w:rsidRDefault="00426D71" w:rsidP="00B62F70">
      <w:pPr>
        <w:pStyle w:val="Prrafodelista"/>
        <w:numPr>
          <w:ilvl w:val="0"/>
          <w:numId w:val="26"/>
        </w:numPr>
        <w:tabs>
          <w:tab w:val="clear" w:pos="1080"/>
        </w:tabs>
        <w:ind w:left="426" w:hanging="426"/>
        <w:rPr>
          <w:rFonts w:ascii="Noto Sans" w:eastAsia="Times New Roman" w:hAnsi="Noto Sans" w:cs="Noto Sans"/>
          <w:noProof/>
          <w:sz w:val="18"/>
          <w:szCs w:val="18"/>
          <w:lang w:val="es-ES" w:eastAsia="ar-SA"/>
        </w:rPr>
      </w:pPr>
      <w:r w:rsidRPr="00426D71">
        <w:rPr>
          <w:rFonts w:ascii="Noto Sans" w:eastAsia="Times New Roman" w:hAnsi="Noto Sans" w:cs="Noto Sans"/>
          <w:noProof/>
          <w:sz w:val="18"/>
          <w:szCs w:val="18"/>
          <w:lang w:val="es-ES" w:eastAsia="ar-SA"/>
        </w:rPr>
        <w:t>Que presente Documentación ilegible.</w:t>
      </w:r>
    </w:p>
    <w:p w14:paraId="57283E23" w14:textId="5BC46819" w:rsidR="00426D71" w:rsidRPr="00426D71" w:rsidRDefault="00426D71" w:rsidP="00B62F70">
      <w:pPr>
        <w:pStyle w:val="Prrafodelista"/>
        <w:numPr>
          <w:ilvl w:val="0"/>
          <w:numId w:val="26"/>
        </w:numPr>
        <w:tabs>
          <w:tab w:val="clear" w:pos="1080"/>
        </w:tabs>
        <w:ind w:left="426" w:hanging="426"/>
        <w:rPr>
          <w:rFonts w:ascii="Noto Sans" w:eastAsia="Times New Roman" w:hAnsi="Noto Sans" w:cs="Noto Sans"/>
          <w:noProof/>
          <w:sz w:val="18"/>
          <w:szCs w:val="18"/>
          <w:lang w:val="es-ES" w:eastAsia="ar-SA"/>
        </w:rPr>
      </w:pPr>
      <w:r w:rsidRPr="00426D71">
        <w:rPr>
          <w:rFonts w:ascii="Noto Sans" w:eastAsia="Times New Roman" w:hAnsi="Noto Sans" w:cs="Noto Sans"/>
          <w:noProof/>
          <w:sz w:val="18"/>
          <w:szCs w:val="18"/>
          <w:lang w:val="es-ES" w:eastAsia="ar-SA"/>
        </w:rPr>
        <w:t>Cuando no se puedan aperturar los archivos electrónicos que están en la plataforma de Compras MX y que formen parte de la propuesta de los Licitantes. Se considerarán como no presentados.</w:t>
      </w:r>
    </w:p>
    <w:p w14:paraId="248AEB3F" w14:textId="434C62A2" w:rsidR="002D46CC" w:rsidRPr="00426D71" w:rsidRDefault="00426D71" w:rsidP="00B62F70">
      <w:pPr>
        <w:pStyle w:val="Prrafodelista"/>
        <w:numPr>
          <w:ilvl w:val="0"/>
          <w:numId w:val="26"/>
        </w:numPr>
        <w:tabs>
          <w:tab w:val="clear" w:pos="1080"/>
        </w:tabs>
        <w:ind w:left="426" w:hanging="426"/>
        <w:rPr>
          <w:rFonts w:ascii="Noto Sans" w:eastAsia="Times New Roman" w:hAnsi="Noto Sans" w:cs="Noto Sans"/>
          <w:noProof/>
          <w:sz w:val="18"/>
          <w:szCs w:val="18"/>
          <w:lang w:val="es-ES" w:eastAsia="ar-SA"/>
        </w:rPr>
      </w:pPr>
      <w:r w:rsidRPr="00426D71">
        <w:rPr>
          <w:rFonts w:ascii="Noto Sans" w:eastAsia="Times New Roman" w:hAnsi="Noto Sans" w:cs="Noto Sans"/>
          <w:noProof/>
          <w:sz w:val="18"/>
          <w:szCs w:val="18"/>
          <w:lang w:val="es-ES" w:eastAsia="ar-SA"/>
        </w:rPr>
        <w:t>Que no cumplan con cualquiera de los requisitos o características establecidas en esta convocatoria o sus anexos, y, que con motivo de dicho incumplimiento se afecte la solvencia de la propuesta, conforme a lo previsto en el último párrafo del artículo 36 de la ley de Adquisiciones, Arrendamientos y Servicios.</w:t>
      </w:r>
    </w:p>
    <w:p w14:paraId="006F949A" w14:textId="77777777" w:rsidR="003C4146" w:rsidRPr="009452F9" w:rsidRDefault="00BE0276" w:rsidP="00E443B1">
      <w:pPr>
        <w:jc w:val="both"/>
        <w:rPr>
          <w:rFonts w:ascii="Noto Sans" w:hAnsi="Noto Sans" w:cs="Noto Sans"/>
          <w:b/>
          <w:caps/>
          <w:sz w:val="18"/>
          <w:szCs w:val="18"/>
        </w:rPr>
      </w:pPr>
      <w:r w:rsidRPr="009452F9">
        <w:rPr>
          <w:rFonts w:ascii="Noto Sans" w:hAnsi="Noto Sans" w:cs="Noto Sans"/>
          <w:b/>
          <w:sz w:val="18"/>
          <w:szCs w:val="18"/>
        </w:rPr>
        <w:t>8. CRITERIOS ESPECÍFICOS CONFORME A LOS CUALES SE EVALUARÁN LAS PROPOSICIONES Y SE ADJUDICARÁ EL CONTRATO RESPECTIVO.</w:t>
      </w:r>
    </w:p>
    <w:p w14:paraId="53A47AB6" w14:textId="77777777" w:rsidR="003C4146" w:rsidRPr="009452F9" w:rsidRDefault="003C4146" w:rsidP="00E443B1">
      <w:pPr>
        <w:ind w:left="493"/>
        <w:jc w:val="both"/>
        <w:rPr>
          <w:rFonts w:ascii="Noto Sans" w:hAnsi="Noto Sans" w:cs="Noto Sans"/>
          <w:caps/>
          <w:sz w:val="18"/>
          <w:szCs w:val="18"/>
        </w:rPr>
      </w:pPr>
    </w:p>
    <w:p w14:paraId="0BC4B9C8" w14:textId="77777777" w:rsidR="00A011D2" w:rsidRPr="00A011D2" w:rsidRDefault="00A011D2" w:rsidP="00A011D2">
      <w:pPr>
        <w:suppressAutoHyphens/>
        <w:jc w:val="both"/>
        <w:rPr>
          <w:rFonts w:ascii="Noto Sans" w:eastAsia="Times New Roman" w:hAnsi="Noto Sans" w:cs="Noto Sans"/>
          <w:bCs/>
          <w:noProof/>
          <w:sz w:val="18"/>
          <w:szCs w:val="18"/>
          <w:lang w:val="es-ES" w:eastAsia="ar-SA"/>
        </w:rPr>
      </w:pPr>
      <w:r w:rsidRPr="00A011D2">
        <w:rPr>
          <w:rFonts w:ascii="Noto Sans" w:eastAsia="Times New Roman" w:hAnsi="Noto Sans" w:cs="Noto Sans"/>
          <w:bCs/>
          <w:noProof/>
          <w:sz w:val="18"/>
          <w:szCs w:val="18"/>
          <w:lang w:val="es-ES" w:eastAsia="ar-SA"/>
        </w:rPr>
        <w:t>Para la presente contratación, no se aplicará la modalidad de oferta subsecuente de descuento.</w:t>
      </w:r>
    </w:p>
    <w:p w14:paraId="1517F1FE" w14:textId="77777777" w:rsidR="00A011D2" w:rsidRPr="00A011D2" w:rsidRDefault="00A011D2" w:rsidP="00A011D2">
      <w:pPr>
        <w:suppressAutoHyphens/>
        <w:ind w:right="-1277"/>
        <w:jc w:val="both"/>
        <w:rPr>
          <w:rFonts w:ascii="Noto Sans" w:eastAsia="Times New Roman" w:hAnsi="Noto Sans" w:cs="Noto Sans"/>
          <w:b/>
          <w:caps/>
          <w:noProof/>
          <w:sz w:val="18"/>
          <w:szCs w:val="18"/>
          <w:lang w:val="es-ES" w:eastAsia="ar-SA"/>
        </w:rPr>
      </w:pPr>
    </w:p>
    <w:p w14:paraId="52AB69ED" w14:textId="470BACED" w:rsidR="00A011D2" w:rsidRPr="00A011D2" w:rsidRDefault="00A011D2" w:rsidP="00A011D2">
      <w:pPr>
        <w:jc w:val="both"/>
        <w:rPr>
          <w:rFonts w:ascii="Noto Sans" w:eastAsia="Times New Roman" w:hAnsi="Noto Sans" w:cs="Noto Sans"/>
          <w:noProof/>
          <w:sz w:val="18"/>
          <w:szCs w:val="18"/>
          <w:lang w:val="es-ES" w:eastAsia="ar-SA"/>
        </w:rPr>
      </w:pPr>
      <w:r w:rsidRPr="00A011D2">
        <w:rPr>
          <w:rFonts w:ascii="Noto Sans" w:eastAsia="Times New Roman" w:hAnsi="Noto Sans" w:cs="Noto Sans"/>
          <w:noProof/>
          <w:sz w:val="18"/>
          <w:szCs w:val="18"/>
          <w:lang w:val="es-ES" w:eastAsia="ar-SA"/>
        </w:rPr>
        <w:t xml:space="preserve">En razón de que el suministro objeto del presente procedimiento se encuentra estandarizado, se considera procedente que la evaluación de las propuestas se realice a través del sistema binario, conforme a lo dispuesto en los artículos 47 y 48 de la Ley de Adquisiciones, Arrendamientos y Servicios del Sector Público, en relación con el diverso </w:t>
      </w:r>
      <w:r w:rsidR="00AE43A0">
        <w:rPr>
          <w:rFonts w:ascii="Noto Sans" w:eastAsia="Times New Roman" w:hAnsi="Noto Sans" w:cs="Noto Sans"/>
          <w:noProof/>
          <w:sz w:val="18"/>
          <w:szCs w:val="18"/>
          <w:lang w:val="es-ES" w:eastAsia="ar-SA"/>
        </w:rPr>
        <w:t xml:space="preserve">99 </w:t>
      </w:r>
      <w:r w:rsidRPr="00A011D2">
        <w:rPr>
          <w:rFonts w:ascii="Noto Sans" w:eastAsia="Times New Roman" w:hAnsi="Noto Sans" w:cs="Noto Sans"/>
          <w:noProof/>
          <w:sz w:val="18"/>
          <w:szCs w:val="18"/>
          <w:lang w:val="es-ES" w:eastAsia="ar-SA"/>
        </w:rPr>
        <w:t>de su Reglamento, en virtud de lo anterior el factor preponderante que considera para la adjudicación del contrato es el precio más bajo y la disponibilidad de los</w:t>
      </w:r>
      <w:r>
        <w:rPr>
          <w:rFonts w:ascii="Noto Sans" w:eastAsia="Times New Roman" w:hAnsi="Noto Sans" w:cs="Noto Sans"/>
          <w:noProof/>
          <w:sz w:val="18"/>
          <w:szCs w:val="18"/>
          <w:lang w:val="es-ES" w:eastAsia="ar-SA"/>
        </w:rPr>
        <w:t xml:space="preserve"> bienes</w:t>
      </w:r>
      <w:r w:rsidRPr="00A011D2">
        <w:rPr>
          <w:rFonts w:ascii="Noto Sans" w:eastAsia="Times New Roman" w:hAnsi="Noto Sans" w:cs="Noto Sans"/>
          <w:noProof/>
          <w:sz w:val="18"/>
          <w:szCs w:val="18"/>
          <w:lang w:val="es-ES" w:eastAsia="ar-SA"/>
        </w:rPr>
        <w:t>. Conforme a este punto, resulta imprescindible optimizar los recursos con los que se cuentan para garantizar el s</w:t>
      </w:r>
      <w:r>
        <w:rPr>
          <w:rFonts w:ascii="Noto Sans" w:eastAsia="Times New Roman" w:hAnsi="Noto Sans" w:cs="Noto Sans"/>
          <w:noProof/>
          <w:sz w:val="18"/>
          <w:szCs w:val="18"/>
          <w:lang w:val="es-ES" w:eastAsia="ar-SA"/>
        </w:rPr>
        <w:t>uministro</w:t>
      </w:r>
      <w:r w:rsidRPr="00A011D2">
        <w:rPr>
          <w:rFonts w:ascii="Noto Sans" w:eastAsia="Times New Roman" w:hAnsi="Noto Sans" w:cs="Noto Sans"/>
          <w:noProof/>
          <w:sz w:val="18"/>
          <w:szCs w:val="18"/>
          <w:lang w:val="es-ES" w:eastAsia="ar-SA"/>
        </w:rPr>
        <w:t xml:space="preserve"> durante el ejercicio 2026; por lo que se determina utilizar el </w:t>
      </w:r>
      <w:r w:rsidRPr="00A011D2">
        <w:rPr>
          <w:rFonts w:ascii="Noto Sans" w:eastAsia="Times New Roman" w:hAnsi="Noto Sans" w:cs="Noto Sans"/>
          <w:b/>
          <w:bCs/>
          <w:noProof/>
          <w:sz w:val="18"/>
          <w:szCs w:val="18"/>
          <w:lang w:val="es-ES" w:eastAsia="ar-SA"/>
        </w:rPr>
        <w:t>CRITERIO DE EVALUACIÓN BINARIO</w:t>
      </w:r>
      <w:r w:rsidRPr="00A011D2">
        <w:rPr>
          <w:rFonts w:ascii="Noto Sans" w:eastAsia="Times New Roman" w:hAnsi="Noto Sans" w:cs="Noto Sans"/>
          <w:noProof/>
          <w:sz w:val="18"/>
          <w:szCs w:val="18"/>
          <w:lang w:val="es-ES" w:eastAsia="ar-SA"/>
        </w:rPr>
        <w:t>.</w:t>
      </w:r>
    </w:p>
    <w:p w14:paraId="150B7BF9" w14:textId="77777777" w:rsidR="00A011D2" w:rsidRPr="00A011D2" w:rsidRDefault="00A011D2" w:rsidP="00A011D2">
      <w:pPr>
        <w:jc w:val="both"/>
        <w:rPr>
          <w:rFonts w:ascii="Noto Sans" w:eastAsia="Times New Roman" w:hAnsi="Noto Sans" w:cs="Noto Sans"/>
          <w:noProof/>
          <w:sz w:val="18"/>
          <w:szCs w:val="18"/>
          <w:lang w:val="es-ES" w:eastAsia="ar-SA"/>
        </w:rPr>
      </w:pPr>
    </w:p>
    <w:p w14:paraId="749FAEE2" w14:textId="77777777" w:rsidR="00A011D2" w:rsidRPr="00A011D2" w:rsidRDefault="00A011D2" w:rsidP="00A011D2">
      <w:pPr>
        <w:jc w:val="both"/>
        <w:rPr>
          <w:rFonts w:ascii="Noto Sans" w:eastAsia="Times New Roman" w:hAnsi="Noto Sans" w:cs="Noto Sans"/>
          <w:noProof/>
          <w:sz w:val="18"/>
          <w:szCs w:val="18"/>
          <w:lang w:val="es-ES" w:eastAsia="ar-SA"/>
        </w:rPr>
      </w:pPr>
      <w:r w:rsidRPr="00A011D2">
        <w:rPr>
          <w:rFonts w:ascii="Noto Sans" w:eastAsia="Times New Roman" w:hAnsi="Noto Sans" w:cs="Noto Sans"/>
          <w:noProof/>
          <w:sz w:val="18"/>
          <w:szCs w:val="18"/>
          <w:lang w:val="es-ES" w:eastAsia="ar-SA"/>
        </w:rPr>
        <w:t>Los criterios que se aplicarán para evaluar las proposiciones, se basarán en la información documental presentada por los licitantes observando para ello lo previsto en el artículo 47 en lo relativo al criterio binario y 48 de la LAASSP.</w:t>
      </w:r>
    </w:p>
    <w:p w14:paraId="2D05137B" w14:textId="77777777" w:rsidR="00A011D2" w:rsidRPr="00A011D2" w:rsidRDefault="00A011D2" w:rsidP="00A011D2">
      <w:pPr>
        <w:jc w:val="both"/>
        <w:rPr>
          <w:rFonts w:ascii="Noto Sans" w:eastAsia="Times New Roman" w:hAnsi="Noto Sans" w:cs="Noto Sans"/>
          <w:noProof/>
          <w:sz w:val="18"/>
          <w:szCs w:val="18"/>
          <w:lang w:val="es-ES" w:eastAsia="ar-SA"/>
        </w:rPr>
      </w:pPr>
    </w:p>
    <w:p w14:paraId="36C9276E" w14:textId="77777777" w:rsidR="00A011D2" w:rsidRPr="00A011D2" w:rsidRDefault="00A011D2" w:rsidP="00A011D2">
      <w:pPr>
        <w:jc w:val="both"/>
        <w:rPr>
          <w:rFonts w:ascii="Noto Sans" w:eastAsia="Times New Roman" w:hAnsi="Noto Sans" w:cs="Noto Sans"/>
          <w:noProof/>
          <w:sz w:val="18"/>
          <w:szCs w:val="18"/>
          <w:lang w:val="es-ES" w:eastAsia="ar-SA"/>
        </w:rPr>
      </w:pPr>
      <w:r w:rsidRPr="00A011D2">
        <w:rPr>
          <w:rFonts w:ascii="Noto Sans" w:eastAsia="Times New Roman" w:hAnsi="Noto Sans" w:cs="Noto Sans"/>
          <w:noProof/>
          <w:sz w:val="18"/>
          <w:szCs w:val="18"/>
          <w:lang w:val="es-ES" w:eastAsia="ar-SA"/>
        </w:rPr>
        <w:t>La evaluación se realizará comparando entre sí, en forma equivalente, todas las condiciones ofrecidas explícitamente por los licitantes.</w:t>
      </w:r>
    </w:p>
    <w:p w14:paraId="5DFA8751" w14:textId="77777777" w:rsidR="00A011D2" w:rsidRPr="00A011D2" w:rsidRDefault="00A011D2" w:rsidP="00A011D2">
      <w:pPr>
        <w:jc w:val="both"/>
        <w:rPr>
          <w:rFonts w:ascii="Noto Sans" w:eastAsia="Times New Roman" w:hAnsi="Noto Sans" w:cs="Noto Sans"/>
          <w:noProof/>
          <w:sz w:val="18"/>
          <w:szCs w:val="18"/>
          <w:lang w:val="es-ES" w:eastAsia="ar-SA"/>
        </w:rPr>
      </w:pPr>
    </w:p>
    <w:p w14:paraId="6F261EE4" w14:textId="77777777" w:rsidR="00A011D2" w:rsidRPr="00A011D2" w:rsidRDefault="00A011D2" w:rsidP="00A011D2">
      <w:pPr>
        <w:jc w:val="both"/>
        <w:rPr>
          <w:rFonts w:ascii="Noto Sans" w:eastAsia="Times New Roman" w:hAnsi="Noto Sans" w:cs="Noto Sans"/>
          <w:noProof/>
          <w:sz w:val="18"/>
          <w:szCs w:val="18"/>
          <w:lang w:val="es-ES" w:eastAsia="ar-SA"/>
        </w:rPr>
      </w:pPr>
      <w:r w:rsidRPr="00A011D2">
        <w:rPr>
          <w:rFonts w:ascii="Noto Sans" w:eastAsia="Times New Roman" w:hAnsi="Noto Sans" w:cs="Noto Sans"/>
          <w:noProof/>
          <w:sz w:val="18"/>
          <w:szCs w:val="18"/>
          <w:lang w:val="es-ES"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47C0352" w14:textId="77777777" w:rsidR="00A011D2" w:rsidRPr="00A011D2" w:rsidRDefault="00A011D2" w:rsidP="00A011D2">
      <w:pPr>
        <w:jc w:val="both"/>
        <w:rPr>
          <w:rFonts w:ascii="Noto Sans" w:eastAsia="Times New Roman" w:hAnsi="Noto Sans" w:cs="Noto Sans"/>
          <w:noProof/>
          <w:sz w:val="18"/>
          <w:szCs w:val="18"/>
          <w:lang w:val="es-ES" w:eastAsia="ar-SA"/>
        </w:rPr>
      </w:pPr>
    </w:p>
    <w:p w14:paraId="4498293F" w14:textId="5775F1F8" w:rsidR="00A011D2" w:rsidRPr="00A011D2" w:rsidRDefault="00A011D2" w:rsidP="00A011D2">
      <w:pPr>
        <w:jc w:val="both"/>
        <w:rPr>
          <w:rFonts w:ascii="Noto Sans" w:eastAsia="Times New Roman" w:hAnsi="Noto Sans" w:cs="Noto Sans"/>
          <w:noProof/>
          <w:sz w:val="18"/>
          <w:szCs w:val="18"/>
          <w:lang w:val="es-ES" w:eastAsia="ar-SA"/>
        </w:rPr>
      </w:pPr>
      <w:r w:rsidRPr="00A011D2">
        <w:rPr>
          <w:rFonts w:ascii="Noto Sans" w:eastAsia="Times New Roman" w:hAnsi="Noto Sans" w:cs="Noto Sans"/>
          <w:noProof/>
          <w:sz w:val="18"/>
          <w:szCs w:val="18"/>
          <w:lang w:val="es-ES" w:eastAsia="ar-SA"/>
        </w:rPr>
        <w:t xml:space="preserve">En tratándose de los documentos o manifiestos presentados bajo protesta de decir verdad, de conformidad con lo previsto en el artículo </w:t>
      </w:r>
      <w:r w:rsidR="00AE43A0">
        <w:rPr>
          <w:rFonts w:ascii="Noto Sans" w:eastAsia="Times New Roman" w:hAnsi="Noto Sans" w:cs="Noto Sans"/>
          <w:noProof/>
          <w:sz w:val="18"/>
          <w:szCs w:val="18"/>
          <w:lang w:val="es-ES" w:eastAsia="ar-SA"/>
        </w:rPr>
        <w:t>83</w:t>
      </w:r>
      <w:r w:rsidRPr="00A011D2">
        <w:rPr>
          <w:rFonts w:ascii="Noto Sans" w:eastAsia="Times New Roman" w:hAnsi="Noto Sans" w:cs="Noto Sans"/>
          <w:noProof/>
          <w:sz w:val="18"/>
          <w:szCs w:val="18"/>
          <w:lang w:val="es-ES" w:eastAsia="ar-SA"/>
        </w:rPr>
        <w:t xml:space="preserve"> penúltimo párrafo del reglamento de la LAASSP, se verificará que dichos documentos cumplan con los requisitos solicitados.</w:t>
      </w:r>
    </w:p>
    <w:p w14:paraId="1C73222B" w14:textId="77777777" w:rsidR="00A011D2" w:rsidRPr="00A011D2" w:rsidRDefault="00A011D2" w:rsidP="00A011D2">
      <w:pPr>
        <w:jc w:val="both"/>
        <w:rPr>
          <w:rFonts w:ascii="Noto Sans" w:eastAsia="Times New Roman" w:hAnsi="Noto Sans" w:cs="Noto Sans"/>
          <w:noProof/>
          <w:sz w:val="18"/>
          <w:szCs w:val="18"/>
          <w:lang w:val="es-ES" w:eastAsia="ar-SA"/>
        </w:rPr>
      </w:pPr>
    </w:p>
    <w:p w14:paraId="07F27BA7" w14:textId="77777777" w:rsidR="00A011D2" w:rsidRPr="00A011D2" w:rsidRDefault="00A011D2" w:rsidP="00A011D2">
      <w:pPr>
        <w:jc w:val="both"/>
        <w:rPr>
          <w:rFonts w:ascii="Noto Sans" w:eastAsia="Times New Roman" w:hAnsi="Noto Sans" w:cs="Noto Sans"/>
          <w:noProof/>
          <w:sz w:val="18"/>
          <w:szCs w:val="18"/>
          <w:lang w:val="es-ES" w:eastAsia="ar-SA"/>
        </w:rPr>
      </w:pPr>
      <w:r w:rsidRPr="00A011D2">
        <w:rPr>
          <w:rFonts w:ascii="Noto Sans" w:eastAsia="Times New Roman" w:hAnsi="Noto Sans" w:cs="Noto Sans"/>
          <w:noProof/>
          <w:sz w:val="18"/>
          <w:szCs w:val="18"/>
          <w:lang w:val="es-ES" w:eastAsia="ar-SA"/>
        </w:rPr>
        <w:t>No se considerarán las proposiciones, cuando no cotice la totalidad máxima.</w:t>
      </w:r>
    </w:p>
    <w:p w14:paraId="44A2B65C" w14:textId="77777777" w:rsidR="003C4146" w:rsidRPr="009452F9" w:rsidRDefault="003C4146" w:rsidP="00E443B1">
      <w:pPr>
        <w:jc w:val="both"/>
        <w:rPr>
          <w:rFonts w:ascii="Noto Sans" w:hAnsi="Noto Sans" w:cs="Noto Sans"/>
          <w:sz w:val="18"/>
          <w:szCs w:val="18"/>
        </w:rPr>
      </w:pPr>
    </w:p>
    <w:p w14:paraId="6BF96972" w14:textId="77777777" w:rsidR="00D50EF5" w:rsidRDefault="00D50EF5" w:rsidP="00E443B1">
      <w:pPr>
        <w:jc w:val="both"/>
        <w:rPr>
          <w:rFonts w:ascii="Noto Sans" w:hAnsi="Noto Sans" w:cs="Noto Sans"/>
          <w:b/>
          <w:sz w:val="18"/>
          <w:szCs w:val="18"/>
        </w:rPr>
      </w:pPr>
    </w:p>
    <w:p w14:paraId="313AC010" w14:textId="377A5AC8" w:rsidR="003C4146" w:rsidRPr="009452F9" w:rsidRDefault="00BE0276" w:rsidP="00E443B1">
      <w:pPr>
        <w:jc w:val="both"/>
        <w:rPr>
          <w:rFonts w:ascii="Noto Sans" w:hAnsi="Noto Sans" w:cs="Noto Sans"/>
          <w:b/>
          <w:caps/>
          <w:sz w:val="18"/>
          <w:szCs w:val="18"/>
        </w:rPr>
      </w:pPr>
      <w:r w:rsidRPr="009452F9">
        <w:rPr>
          <w:rFonts w:ascii="Noto Sans" w:hAnsi="Noto Sans" w:cs="Noto Sans"/>
          <w:b/>
          <w:sz w:val="18"/>
          <w:szCs w:val="18"/>
        </w:rPr>
        <w:t>8.1. EVALUACIÓN DE LAS PROPOSICIONES TÉCNICAS.</w:t>
      </w:r>
    </w:p>
    <w:p w14:paraId="35E6FB15" w14:textId="77777777" w:rsidR="003C4146" w:rsidRPr="009452F9" w:rsidRDefault="003C4146" w:rsidP="00E443B1">
      <w:pPr>
        <w:jc w:val="both"/>
        <w:rPr>
          <w:rFonts w:ascii="Noto Sans" w:hAnsi="Noto Sans" w:cs="Noto Sans"/>
          <w:caps/>
          <w:sz w:val="18"/>
          <w:szCs w:val="18"/>
        </w:rPr>
      </w:pPr>
    </w:p>
    <w:p w14:paraId="793B233A" w14:textId="1001EF4E"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lastRenderedPageBreak/>
        <w:t xml:space="preserve">Con fundamento en lo dispuesto por el artículo </w:t>
      </w:r>
      <w:r w:rsidR="00A011D2">
        <w:rPr>
          <w:rFonts w:ascii="Noto Sans" w:hAnsi="Noto Sans" w:cs="Noto Sans"/>
          <w:sz w:val="18"/>
          <w:szCs w:val="18"/>
        </w:rPr>
        <w:t>47</w:t>
      </w:r>
      <w:r w:rsidRPr="009452F9">
        <w:rPr>
          <w:rFonts w:ascii="Noto Sans" w:hAnsi="Noto Sans" w:cs="Noto Sans"/>
          <w:sz w:val="18"/>
          <w:szCs w:val="18"/>
        </w:rPr>
        <w:t xml:space="preserve"> de la LAASSP se procederá a evaluar técnicamente al menos las dos proposiciones cuyo precio resulte ser más bajo, de no resultar </w:t>
      </w:r>
      <w:r w:rsidR="00A011D2" w:rsidRPr="009452F9">
        <w:rPr>
          <w:rFonts w:ascii="Noto Sans" w:hAnsi="Noto Sans" w:cs="Noto Sans"/>
          <w:sz w:val="18"/>
          <w:szCs w:val="18"/>
        </w:rPr>
        <w:t>estas</w:t>
      </w:r>
      <w:r w:rsidRPr="009452F9">
        <w:rPr>
          <w:rFonts w:ascii="Noto Sans" w:hAnsi="Noto Sans" w:cs="Noto Sans"/>
          <w:sz w:val="18"/>
          <w:szCs w:val="18"/>
        </w:rPr>
        <w:t xml:space="preserve"> solventes se procederá a la evaluación de las que le sigan en precio.</w:t>
      </w:r>
    </w:p>
    <w:p w14:paraId="6CC356A9" w14:textId="77777777" w:rsidR="003C4146" w:rsidRPr="009452F9" w:rsidRDefault="003C4146" w:rsidP="00E443B1">
      <w:pPr>
        <w:jc w:val="both"/>
        <w:rPr>
          <w:rFonts w:ascii="Noto Sans" w:hAnsi="Noto Sans" w:cs="Noto Sans"/>
          <w:sz w:val="18"/>
          <w:szCs w:val="18"/>
        </w:rPr>
      </w:pPr>
    </w:p>
    <w:p w14:paraId="1CE0957F"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Para efectos de la evaluación, se tomarán en consideración los criterios siguientes: </w:t>
      </w:r>
    </w:p>
    <w:p w14:paraId="6ED3E59A" w14:textId="77777777" w:rsidR="003C4146" w:rsidRPr="009452F9" w:rsidRDefault="003C4146" w:rsidP="00E443B1">
      <w:pPr>
        <w:jc w:val="both"/>
        <w:rPr>
          <w:rFonts w:ascii="Noto Sans" w:hAnsi="Noto Sans" w:cs="Noto Sans"/>
          <w:sz w:val="18"/>
          <w:szCs w:val="18"/>
        </w:rPr>
      </w:pPr>
    </w:p>
    <w:p w14:paraId="521C3530" w14:textId="77777777" w:rsidR="003C4146" w:rsidRPr="009452F9" w:rsidRDefault="003C4146" w:rsidP="00E443B1">
      <w:pPr>
        <w:numPr>
          <w:ilvl w:val="0"/>
          <w:numId w:val="14"/>
        </w:numPr>
        <w:suppressAutoHyphens/>
        <w:jc w:val="both"/>
        <w:rPr>
          <w:rFonts w:ascii="Noto Sans" w:hAnsi="Noto Sans" w:cs="Noto Sans"/>
          <w:sz w:val="18"/>
          <w:szCs w:val="18"/>
        </w:rPr>
      </w:pPr>
      <w:r w:rsidRPr="009452F9">
        <w:rPr>
          <w:rFonts w:ascii="Noto Sans" w:hAnsi="Noto Sans" w:cs="Noto Sans"/>
          <w:sz w:val="18"/>
          <w:szCs w:val="18"/>
        </w:rPr>
        <w:t>Se verificará que incluyan la información, los documentos y los requisitos solicitados en la convocatoria.</w:t>
      </w:r>
    </w:p>
    <w:p w14:paraId="1F31502D" w14:textId="77777777" w:rsidR="003C4146" w:rsidRPr="009452F9" w:rsidRDefault="003C4146" w:rsidP="00E443B1">
      <w:pPr>
        <w:numPr>
          <w:ilvl w:val="0"/>
          <w:numId w:val="14"/>
        </w:numPr>
        <w:suppressAutoHyphens/>
        <w:jc w:val="both"/>
        <w:rPr>
          <w:rFonts w:ascii="Noto Sans" w:hAnsi="Noto Sans" w:cs="Noto Sans"/>
          <w:sz w:val="18"/>
          <w:szCs w:val="18"/>
        </w:rPr>
      </w:pPr>
      <w:r w:rsidRPr="009452F9">
        <w:rPr>
          <w:rFonts w:ascii="Noto Sans" w:hAnsi="Noto Sans" w:cs="Noto Sans"/>
          <w:sz w:val="18"/>
          <w:szCs w:val="18"/>
        </w:rPr>
        <w:t>Se verificará documentalmente que los bienes ofertados, cumplan con las especificaciones técnicas y requisitos solicitados en la convocatoria.</w:t>
      </w:r>
    </w:p>
    <w:p w14:paraId="41DD8ABD" w14:textId="77777777" w:rsidR="003C4146" w:rsidRPr="009452F9" w:rsidRDefault="003C4146" w:rsidP="00E443B1">
      <w:pPr>
        <w:numPr>
          <w:ilvl w:val="0"/>
          <w:numId w:val="14"/>
        </w:numPr>
        <w:tabs>
          <w:tab w:val="left" w:pos="3240"/>
        </w:tabs>
        <w:suppressAutoHyphens/>
        <w:jc w:val="both"/>
        <w:rPr>
          <w:rFonts w:ascii="Noto Sans" w:hAnsi="Noto Sans" w:cs="Noto Sans"/>
          <w:sz w:val="18"/>
          <w:szCs w:val="18"/>
        </w:rPr>
      </w:pPr>
      <w:r w:rsidRPr="009452F9">
        <w:rPr>
          <w:rFonts w:ascii="Noto Sans" w:hAnsi="Noto Sans" w:cs="Noto Sans"/>
          <w:sz w:val="18"/>
          <w:szCs w:val="18"/>
        </w:rPr>
        <w:t>Se verificará la congruencia de los catálogos e instructivos que presenten los licitantes con lo ofertado en la proposición técnica.</w:t>
      </w:r>
    </w:p>
    <w:p w14:paraId="6B205DEF" w14:textId="77777777" w:rsidR="003C4146" w:rsidRDefault="003C4146" w:rsidP="00E443B1">
      <w:pPr>
        <w:numPr>
          <w:ilvl w:val="0"/>
          <w:numId w:val="13"/>
        </w:numPr>
        <w:tabs>
          <w:tab w:val="clear" w:pos="720"/>
          <w:tab w:val="left" w:pos="709"/>
        </w:tabs>
        <w:suppressAutoHyphens/>
        <w:jc w:val="both"/>
        <w:rPr>
          <w:rFonts w:ascii="Noto Sans" w:hAnsi="Noto Sans" w:cs="Noto Sans"/>
          <w:sz w:val="18"/>
          <w:szCs w:val="18"/>
        </w:rPr>
      </w:pPr>
      <w:r w:rsidRPr="009452F9">
        <w:rPr>
          <w:rFonts w:ascii="Noto Sans" w:hAnsi="Noto Sans" w:cs="Noto Sans"/>
          <w:sz w:val="18"/>
          <w:szCs w:val="18"/>
        </w:rPr>
        <w:t>Se verificará el cumplimiento de la proposición técnica, conforme a los requisitos establecidos en esta Convocatoria.</w:t>
      </w:r>
    </w:p>
    <w:p w14:paraId="5CC07876" w14:textId="77777777" w:rsidR="00A011D2" w:rsidRDefault="00A011D2" w:rsidP="00A011D2">
      <w:pPr>
        <w:suppressAutoHyphens/>
        <w:jc w:val="both"/>
        <w:rPr>
          <w:rFonts w:ascii="Noto Sans" w:eastAsia="Times New Roman" w:hAnsi="Noto Sans" w:cs="Noto Sans"/>
          <w:noProof/>
          <w:sz w:val="18"/>
          <w:szCs w:val="18"/>
          <w:lang w:eastAsia="ar-SA"/>
        </w:rPr>
      </w:pPr>
    </w:p>
    <w:p w14:paraId="4197E3A9" w14:textId="107184BA" w:rsidR="00A011D2" w:rsidRPr="00A011D2" w:rsidRDefault="00A011D2" w:rsidP="00A011D2">
      <w:pPr>
        <w:suppressAutoHyphens/>
        <w:jc w:val="both"/>
        <w:rPr>
          <w:rFonts w:ascii="Noto Sans" w:eastAsia="Times New Roman" w:hAnsi="Noto Sans" w:cs="Noto Sans"/>
          <w:noProof/>
          <w:sz w:val="18"/>
          <w:szCs w:val="18"/>
          <w:lang w:eastAsia="ar-SA"/>
        </w:rPr>
      </w:pPr>
      <w:r w:rsidRPr="00A011D2">
        <w:rPr>
          <w:rFonts w:ascii="Noto Sans" w:eastAsia="Times New Roman" w:hAnsi="Noto Sans" w:cs="Noto Sans"/>
          <w:noProof/>
          <w:sz w:val="18"/>
          <w:szCs w:val="18"/>
          <w:lang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53C07B88" w14:textId="77777777" w:rsidR="003C4146" w:rsidRPr="009452F9" w:rsidRDefault="003C4146" w:rsidP="00E443B1">
      <w:pPr>
        <w:jc w:val="both"/>
        <w:rPr>
          <w:rFonts w:ascii="Noto Sans" w:hAnsi="Noto Sans" w:cs="Noto Sans"/>
          <w:b/>
          <w:sz w:val="18"/>
          <w:szCs w:val="18"/>
        </w:rPr>
      </w:pPr>
    </w:p>
    <w:p w14:paraId="1A4FE4DA" w14:textId="77777777" w:rsidR="003C4146" w:rsidRPr="009452F9" w:rsidRDefault="00BE0276" w:rsidP="00E443B1">
      <w:pPr>
        <w:jc w:val="both"/>
        <w:rPr>
          <w:rFonts w:ascii="Noto Sans" w:hAnsi="Noto Sans" w:cs="Noto Sans"/>
          <w:sz w:val="18"/>
          <w:szCs w:val="18"/>
        </w:rPr>
      </w:pPr>
      <w:r w:rsidRPr="009452F9">
        <w:rPr>
          <w:rFonts w:ascii="Noto Sans" w:hAnsi="Noto Sans" w:cs="Noto Sans"/>
          <w:b/>
          <w:sz w:val="18"/>
          <w:szCs w:val="18"/>
        </w:rPr>
        <w:t xml:space="preserve">8.2. </w:t>
      </w:r>
      <w:r w:rsidRPr="009452F9">
        <w:rPr>
          <w:rFonts w:ascii="Noto Sans" w:eastAsiaTheme="majorEastAsia" w:hAnsi="Noto Sans" w:cs="Noto Sans"/>
          <w:b/>
          <w:bCs/>
          <w:noProof/>
          <w:sz w:val="18"/>
          <w:szCs w:val="18"/>
        </w:rPr>
        <w:t>EVALUACIÓN ECONÓMICA DE</w:t>
      </w:r>
      <w:r w:rsidRPr="009452F9">
        <w:rPr>
          <w:rFonts w:ascii="Noto Sans" w:hAnsi="Noto Sans" w:cs="Noto Sans"/>
          <w:b/>
          <w:sz w:val="18"/>
          <w:szCs w:val="18"/>
        </w:rPr>
        <w:t xml:space="preserve"> LAS PROPOSICIONES. </w:t>
      </w:r>
      <w:r w:rsidRPr="009452F9">
        <w:rPr>
          <w:rFonts w:ascii="Noto Sans" w:hAnsi="Noto Sans" w:cs="Noto Sans"/>
          <w:sz w:val="18"/>
          <w:szCs w:val="18"/>
        </w:rPr>
        <w:tab/>
      </w:r>
    </w:p>
    <w:p w14:paraId="060B4DE0" w14:textId="77777777" w:rsidR="003C4146" w:rsidRPr="009452F9" w:rsidRDefault="003C4146" w:rsidP="00E443B1">
      <w:pPr>
        <w:jc w:val="both"/>
        <w:rPr>
          <w:rFonts w:ascii="Noto Sans" w:hAnsi="Noto Sans" w:cs="Noto Sans"/>
          <w:sz w:val="18"/>
          <w:szCs w:val="18"/>
        </w:rPr>
      </w:pPr>
    </w:p>
    <w:p w14:paraId="58040AE5" w14:textId="77777777" w:rsidR="00A011D2" w:rsidRPr="00A011D2" w:rsidRDefault="00A011D2" w:rsidP="00A011D2">
      <w:pPr>
        <w:jc w:val="both"/>
        <w:rPr>
          <w:rFonts w:ascii="Noto Sans" w:eastAsia="Times New Roman" w:hAnsi="Noto Sans" w:cs="Noto Sans"/>
          <w:noProof/>
          <w:sz w:val="18"/>
          <w:szCs w:val="18"/>
          <w:lang w:val="es-ES" w:eastAsia="ar-SA"/>
        </w:rPr>
      </w:pPr>
      <w:r w:rsidRPr="00A011D2">
        <w:rPr>
          <w:rFonts w:ascii="Noto Sans" w:eastAsia="Times New Roman" w:hAnsi="Noto Sans" w:cs="Noto Sans"/>
          <w:noProof/>
          <w:sz w:val="18"/>
          <w:szCs w:val="18"/>
          <w:lang w:val="es-ES" w:eastAsia="ar-SA"/>
        </w:rPr>
        <w:t>Se analizarán todos los precios propuestos por los licitantes y las operaciones aritméticas con objeto de verificar el importe total de los bienes ofertados de las proposiciones técnicamente aceptadas, conforme a los datos contenidos en su proposición económica dentro de la Plataforma Digital de Contrataciones Públicas de la Administración Pública Federal COMPRAS MX.</w:t>
      </w:r>
    </w:p>
    <w:p w14:paraId="2E22D786" w14:textId="77777777" w:rsidR="00A011D2" w:rsidRPr="00A011D2" w:rsidRDefault="00A011D2" w:rsidP="00A011D2">
      <w:pPr>
        <w:jc w:val="both"/>
        <w:rPr>
          <w:rFonts w:ascii="Noto Sans" w:eastAsia="Times New Roman" w:hAnsi="Noto Sans" w:cs="Noto Sans"/>
          <w:noProof/>
          <w:sz w:val="18"/>
          <w:szCs w:val="18"/>
          <w:lang w:val="es-ES" w:eastAsia="ar-SA"/>
        </w:rPr>
      </w:pPr>
    </w:p>
    <w:p w14:paraId="09B2EB7A" w14:textId="77777777" w:rsidR="00A011D2" w:rsidRPr="00A011D2" w:rsidRDefault="00A011D2" w:rsidP="00A011D2">
      <w:pPr>
        <w:jc w:val="both"/>
        <w:rPr>
          <w:rFonts w:ascii="Noto Sans" w:eastAsia="Times New Roman" w:hAnsi="Noto Sans" w:cs="Noto Sans"/>
          <w:noProof/>
          <w:sz w:val="18"/>
          <w:szCs w:val="18"/>
          <w:lang w:val="es-ES" w:eastAsia="ar-SA"/>
        </w:rPr>
      </w:pPr>
      <w:r w:rsidRPr="00A011D2">
        <w:rPr>
          <w:rFonts w:ascii="Noto Sans" w:eastAsia="Times New Roman" w:hAnsi="Noto Sans" w:cs="Noto Sans"/>
          <w:noProof/>
          <w:sz w:val="18"/>
          <w:szCs w:val="18"/>
          <w:lang w:val="es-ES" w:eastAsia="ar-SA"/>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426D4411" w14:textId="77777777" w:rsidR="003C4146" w:rsidRPr="009452F9" w:rsidRDefault="003C4146" w:rsidP="00E443B1">
      <w:pPr>
        <w:jc w:val="both"/>
        <w:rPr>
          <w:rFonts w:ascii="Noto Sans" w:hAnsi="Noto Sans" w:cs="Noto Sans"/>
          <w:sz w:val="18"/>
          <w:szCs w:val="18"/>
        </w:rPr>
      </w:pPr>
    </w:p>
    <w:p w14:paraId="74D90D46" w14:textId="77777777" w:rsidR="003C4146" w:rsidRPr="009452F9" w:rsidRDefault="00BE0276" w:rsidP="00E443B1">
      <w:pPr>
        <w:jc w:val="both"/>
        <w:rPr>
          <w:rFonts w:ascii="Noto Sans" w:hAnsi="Noto Sans" w:cs="Noto Sans"/>
          <w:b/>
          <w:caps/>
          <w:sz w:val="18"/>
          <w:szCs w:val="18"/>
        </w:rPr>
      </w:pPr>
      <w:r w:rsidRPr="009452F9">
        <w:rPr>
          <w:rFonts w:ascii="Noto Sans" w:hAnsi="Noto Sans" w:cs="Noto Sans"/>
          <w:b/>
          <w:sz w:val="18"/>
          <w:szCs w:val="18"/>
        </w:rPr>
        <w:t>8.3. CRITERIOS DE ADJUDICACIÓN DE LOS CONTRATOS.</w:t>
      </w:r>
    </w:p>
    <w:p w14:paraId="45DF331C" w14:textId="77777777" w:rsidR="003C4146" w:rsidRPr="009452F9" w:rsidRDefault="003C4146" w:rsidP="00E443B1">
      <w:pPr>
        <w:jc w:val="both"/>
        <w:rPr>
          <w:rFonts w:ascii="Noto Sans" w:hAnsi="Noto Sans" w:cs="Noto Sans"/>
          <w:sz w:val="18"/>
          <w:szCs w:val="18"/>
        </w:rPr>
      </w:pPr>
    </w:p>
    <w:p w14:paraId="1EB89C9B"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14:paraId="2B5C9B36" w14:textId="77777777" w:rsidR="003C4146" w:rsidRPr="009452F9" w:rsidRDefault="003C4146" w:rsidP="00E443B1">
      <w:pPr>
        <w:jc w:val="both"/>
        <w:rPr>
          <w:rFonts w:ascii="Noto Sans" w:hAnsi="Noto Sans" w:cs="Noto Sans"/>
          <w:sz w:val="18"/>
          <w:szCs w:val="18"/>
        </w:rPr>
      </w:pPr>
    </w:p>
    <w:p w14:paraId="1ABB233D"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w:t>
      </w:r>
    </w:p>
    <w:p w14:paraId="18438C9E" w14:textId="77777777" w:rsidR="003C4146" w:rsidRPr="009452F9" w:rsidRDefault="003C4146" w:rsidP="00E443B1">
      <w:pPr>
        <w:jc w:val="both"/>
        <w:rPr>
          <w:rFonts w:ascii="Noto Sans" w:hAnsi="Noto Sans" w:cs="Noto Sans"/>
          <w:sz w:val="18"/>
          <w:szCs w:val="18"/>
        </w:rPr>
      </w:pPr>
    </w:p>
    <w:p w14:paraId="72763860" w14:textId="452DE95E"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Los precios ofertados que se encuentren por debajo del precio </w:t>
      </w:r>
      <w:r w:rsidR="00A011D2" w:rsidRPr="009452F9">
        <w:rPr>
          <w:rFonts w:ascii="Noto Sans" w:hAnsi="Noto Sans" w:cs="Noto Sans"/>
          <w:sz w:val="18"/>
          <w:szCs w:val="18"/>
        </w:rPr>
        <w:t>conveniente</w:t>
      </w:r>
      <w:r w:rsidRPr="009452F9">
        <w:rPr>
          <w:rFonts w:ascii="Noto Sans" w:hAnsi="Noto Sans" w:cs="Noto Sans"/>
          <w:sz w:val="18"/>
          <w:szCs w:val="18"/>
        </w:rPr>
        <w:t xml:space="preserve"> podrán ser desechados por la convocante.</w:t>
      </w:r>
    </w:p>
    <w:p w14:paraId="3C5DB6CF" w14:textId="77777777" w:rsidR="003C4146" w:rsidRPr="009452F9" w:rsidRDefault="003C4146" w:rsidP="00E443B1">
      <w:pPr>
        <w:jc w:val="both"/>
        <w:rPr>
          <w:rFonts w:ascii="Noto Sans" w:hAnsi="Noto Sans" w:cs="Noto Sans"/>
          <w:sz w:val="18"/>
          <w:szCs w:val="18"/>
        </w:rPr>
      </w:pPr>
    </w:p>
    <w:p w14:paraId="723AE775" w14:textId="4CFE5C53"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lastRenderedPageBreak/>
        <w:t xml:space="preserve">En caso de existir igualdad de condiciones, se dará preferencia en primer término a </w:t>
      </w:r>
      <w:r w:rsidR="00A011D2" w:rsidRPr="009452F9">
        <w:rPr>
          <w:rFonts w:ascii="Noto Sans" w:hAnsi="Noto Sans" w:cs="Noto Sans"/>
          <w:sz w:val="18"/>
          <w:szCs w:val="18"/>
        </w:rPr>
        <w:t xml:space="preserve">las </w:t>
      </w:r>
      <w:r w:rsidR="003E3429" w:rsidRPr="009452F9">
        <w:rPr>
          <w:rFonts w:ascii="Noto Sans" w:hAnsi="Noto Sans" w:cs="Noto Sans"/>
          <w:sz w:val="18"/>
          <w:szCs w:val="18"/>
        </w:rPr>
        <w:t>Microempresas</w:t>
      </w:r>
      <w:r w:rsidRPr="009452F9">
        <w:rPr>
          <w:rFonts w:ascii="Noto Sans" w:hAnsi="Noto Sans" w:cs="Noto Sans"/>
          <w:sz w:val="18"/>
          <w:szCs w:val="18"/>
        </w:rPr>
        <w:t xml:space="preserve">, a </w:t>
      </w:r>
      <w:r w:rsidR="009C0099" w:rsidRPr="009452F9">
        <w:rPr>
          <w:rFonts w:ascii="Noto Sans" w:hAnsi="Noto Sans" w:cs="Noto Sans"/>
          <w:sz w:val="18"/>
          <w:szCs w:val="18"/>
        </w:rPr>
        <w:t>continuación,</w:t>
      </w:r>
      <w:r w:rsidRPr="009452F9">
        <w:rPr>
          <w:rFonts w:ascii="Noto Sans" w:hAnsi="Noto Sans" w:cs="Noto Sans"/>
          <w:sz w:val="18"/>
          <w:szCs w:val="18"/>
        </w:rPr>
        <w:t xml:space="preserve"> se considerará a las Pequeñas Empresas y en caso de no contarse con alguna de las anteriores empresas nacionales, la adjudicación se efectuará a favor del licitante que tenga el carácter de Mediana Empresa.</w:t>
      </w:r>
    </w:p>
    <w:p w14:paraId="0A24F914" w14:textId="46E7B903" w:rsidR="003C4146" w:rsidRPr="009452F9" w:rsidRDefault="003C4146" w:rsidP="003E3429">
      <w:pPr>
        <w:ind w:left="851" w:hanging="851"/>
        <w:jc w:val="both"/>
        <w:rPr>
          <w:rFonts w:ascii="Noto Sans" w:hAnsi="Noto Sans" w:cs="Noto Sans"/>
          <w:sz w:val="18"/>
          <w:szCs w:val="18"/>
        </w:rPr>
      </w:pPr>
      <w:r w:rsidRPr="009452F9">
        <w:rPr>
          <w:rFonts w:ascii="Noto Sans" w:hAnsi="Noto Sans" w:cs="Noto Sans"/>
          <w:sz w:val="18"/>
          <w:szCs w:val="18"/>
        </w:rPr>
        <w:t xml:space="preserve"> </w:t>
      </w:r>
    </w:p>
    <w:p w14:paraId="47742784" w14:textId="77777777" w:rsidR="003C4146" w:rsidRPr="009452F9" w:rsidRDefault="00BE0276" w:rsidP="00E443B1">
      <w:pPr>
        <w:jc w:val="both"/>
        <w:rPr>
          <w:rFonts w:ascii="Noto Sans" w:hAnsi="Noto Sans" w:cs="Noto Sans"/>
          <w:b/>
          <w:caps/>
          <w:sz w:val="18"/>
          <w:szCs w:val="18"/>
        </w:rPr>
      </w:pPr>
      <w:r w:rsidRPr="009452F9">
        <w:rPr>
          <w:rFonts w:ascii="Noto Sans" w:hAnsi="Noto Sans" w:cs="Noto Sans"/>
          <w:b/>
          <w:sz w:val="18"/>
          <w:szCs w:val="18"/>
        </w:rPr>
        <w:t>9. DOCUMENTOS Y DATOS QUE DEBERÁN PRESENTAR LOS LICITANTES.</w:t>
      </w:r>
    </w:p>
    <w:p w14:paraId="4E1CD615" w14:textId="77777777" w:rsidR="003C4146" w:rsidRPr="009452F9" w:rsidRDefault="003C4146" w:rsidP="00E443B1">
      <w:pPr>
        <w:ind w:left="705"/>
        <w:jc w:val="both"/>
        <w:rPr>
          <w:rFonts w:ascii="Noto Sans" w:hAnsi="Noto Sans" w:cs="Noto Sans"/>
          <w:caps/>
          <w:sz w:val="18"/>
          <w:szCs w:val="18"/>
        </w:rPr>
      </w:pPr>
      <w:r w:rsidRPr="009452F9">
        <w:rPr>
          <w:rFonts w:ascii="Noto Sans" w:hAnsi="Noto Sans" w:cs="Noto Sans"/>
          <w:sz w:val="18"/>
          <w:szCs w:val="18"/>
        </w:rPr>
        <w:tab/>
      </w:r>
    </w:p>
    <w:p w14:paraId="434DC962" w14:textId="259B0454" w:rsidR="003C4146" w:rsidRPr="009452F9" w:rsidRDefault="003C4146" w:rsidP="00E443B1">
      <w:pPr>
        <w:jc w:val="both"/>
        <w:rPr>
          <w:rFonts w:ascii="Noto Sans" w:hAnsi="Noto Sans" w:cs="Noto Sans"/>
          <w:b/>
          <w:caps/>
          <w:sz w:val="18"/>
          <w:szCs w:val="18"/>
        </w:rPr>
      </w:pPr>
      <w:r w:rsidRPr="009452F9">
        <w:rPr>
          <w:rFonts w:ascii="Noto Sans" w:hAnsi="Noto Sans" w:cs="Noto Sans"/>
          <w:sz w:val="18"/>
          <w:szCs w:val="18"/>
        </w:rPr>
        <w:t xml:space="preserve">Un escrito a que se refiere la fracción V del Artículo </w:t>
      </w:r>
      <w:r w:rsidR="00AE43A0">
        <w:rPr>
          <w:rFonts w:ascii="Noto Sans" w:hAnsi="Noto Sans" w:cs="Noto Sans"/>
          <w:sz w:val="18"/>
          <w:szCs w:val="18"/>
        </w:rPr>
        <w:t>93</w:t>
      </w:r>
      <w:r w:rsidRPr="009452F9">
        <w:rPr>
          <w:rFonts w:ascii="Noto Sans" w:hAnsi="Noto Sans" w:cs="Noto Sans"/>
          <w:sz w:val="18"/>
          <w:szCs w:val="18"/>
        </w:rPr>
        <w:t xml:space="preserve"> del Reglamento de la Ley de Adquisiciones, Arrendamientos y Servicios del Sector Publico. </w:t>
      </w:r>
      <w:r w:rsidRPr="009452F9">
        <w:rPr>
          <w:rFonts w:ascii="Noto Sans" w:hAnsi="Noto Sans" w:cs="Noto Sans"/>
          <w:b/>
          <w:bCs/>
          <w:sz w:val="18"/>
          <w:szCs w:val="18"/>
        </w:rPr>
        <w:t>Anexo Número 4 (Cuatro).</w:t>
      </w:r>
    </w:p>
    <w:p w14:paraId="1A3381B5" w14:textId="77777777" w:rsidR="003C4146" w:rsidRPr="009452F9" w:rsidRDefault="003C4146" w:rsidP="00E443B1">
      <w:pPr>
        <w:jc w:val="both"/>
        <w:rPr>
          <w:rFonts w:ascii="Noto Sans" w:hAnsi="Noto Sans" w:cs="Noto Sans"/>
          <w:caps/>
          <w:sz w:val="18"/>
          <w:szCs w:val="18"/>
        </w:rPr>
      </w:pPr>
    </w:p>
    <w:p w14:paraId="4503ACB5" w14:textId="6A61800F" w:rsidR="003C4146" w:rsidRPr="009452F9" w:rsidRDefault="003C4146" w:rsidP="00E443B1">
      <w:pPr>
        <w:jc w:val="both"/>
        <w:rPr>
          <w:rFonts w:ascii="Noto Sans" w:hAnsi="Noto Sans" w:cs="Noto Sans"/>
          <w:caps/>
          <w:sz w:val="18"/>
          <w:szCs w:val="18"/>
        </w:rPr>
      </w:pPr>
      <w:r w:rsidRPr="009452F9">
        <w:rPr>
          <w:rFonts w:ascii="Noto Sans" w:hAnsi="Noto Sans" w:cs="Noto Sans"/>
          <w:sz w:val="18"/>
          <w:szCs w:val="18"/>
        </w:rPr>
        <w:t xml:space="preserve">Una declaración de integridad, en la que el Licitante manifieste, bajo protesta de decir verdad, que se abstendrá, por sí o a través de interpósita persona, de adoptar conductas para que los servidores públicos de la </w:t>
      </w:r>
      <w:r w:rsidR="003E3429" w:rsidRPr="009452F9">
        <w:rPr>
          <w:rFonts w:ascii="Noto Sans" w:hAnsi="Noto Sans" w:cs="Noto Sans"/>
          <w:sz w:val="18"/>
          <w:szCs w:val="18"/>
        </w:rPr>
        <w:t>entidad</w:t>
      </w:r>
      <w:r w:rsidRPr="009452F9">
        <w:rPr>
          <w:rFonts w:ascii="Noto Sans" w:hAnsi="Noto Sans" w:cs="Noto Sans"/>
          <w:sz w:val="18"/>
          <w:szCs w:val="18"/>
        </w:rPr>
        <w:t xml:space="preserve"> induzcan o alteren las evaluaciones de las proposiciones, el resultado del procedimiento u otros aspectos que le puedan otorgar condiciones más ventajosas con relación a los demás Licitantes. </w:t>
      </w:r>
    </w:p>
    <w:p w14:paraId="39057F2F" w14:textId="77777777" w:rsidR="003C4146" w:rsidRPr="009452F9" w:rsidRDefault="003C4146" w:rsidP="00E443B1">
      <w:pPr>
        <w:jc w:val="both"/>
        <w:rPr>
          <w:rFonts w:ascii="Noto Sans" w:hAnsi="Noto Sans" w:cs="Noto Sans"/>
          <w:caps/>
          <w:sz w:val="18"/>
          <w:szCs w:val="18"/>
        </w:rPr>
      </w:pPr>
    </w:p>
    <w:p w14:paraId="22ED0957"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En su caso, el convenio firmado por cada una de las personas que integren una proposición conjunta, indicando en el mismo las obligaciones específicas del contrato que corresponderá a cada una de ellas, así como la manera en que se exigirá su cumplimiento. </w:t>
      </w:r>
    </w:p>
    <w:p w14:paraId="7A8C0B38" w14:textId="77777777" w:rsidR="003C4146" w:rsidRPr="009452F9" w:rsidRDefault="003C4146" w:rsidP="00E443B1">
      <w:pPr>
        <w:jc w:val="both"/>
        <w:rPr>
          <w:rFonts w:ascii="Noto Sans" w:hAnsi="Noto Sans" w:cs="Noto Sans"/>
          <w:sz w:val="18"/>
          <w:szCs w:val="18"/>
        </w:rPr>
      </w:pPr>
    </w:p>
    <w:p w14:paraId="69976185" w14:textId="77777777" w:rsidR="003C4146" w:rsidRPr="009452F9" w:rsidRDefault="00BE0276" w:rsidP="00E443B1">
      <w:pPr>
        <w:numPr>
          <w:ilvl w:val="1"/>
          <w:numId w:val="7"/>
        </w:numPr>
        <w:suppressAutoHyphens/>
        <w:contextualSpacing/>
        <w:jc w:val="both"/>
        <w:rPr>
          <w:rFonts w:ascii="Noto Sans" w:eastAsiaTheme="minorHAnsi" w:hAnsi="Noto Sans" w:cs="Noto Sans"/>
          <w:b/>
          <w:bCs/>
          <w:caps/>
          <w:sz w:val="18"/>
          <w:szCs w:val="18"/>
          <w:lang w:val="es-MX"/>
        </w:rPr>
      </w:pPr>
      <w:r w:rsidRPr="009452F9">
        <w:rPr>
          <w:rFonts w:ascii="Noto Sans" w:eastAsiaTheme="minorHAnsi" w:hAnsi="Noto Sans" w:cs="Noto Sans"/>
          <w:b/>
          <w:bCs/>
          <w:sz w:val="18"/>
          <w:szCs w:val="18"/>
          <w:lang w:val="es-MX"/>
        </w:rPr>
        <w:t>DOCUMENTACIÓN COMPLEMENTARIA:</w:t>
      </w:r>
    </w:p>
    <w:p w14:paraId="6F852705" w14:textId="77777777" w:rsidR="003C4146" w:rsidRPr="009452F9" w:rsidRDefault="003C4146" w:rsidP="00E443B1">
      <w:pPr>
        <w:ind w:left="360"/>
        <w:contextualSpacing/>
        <w:jc w:val="both"/>
        <w:rPr>
          <w:rFonts w:ascii="Noto Sans" w:eastAsiaTheme="minorHAnsi" w:hAnsi="Noto Sans" w:cs="Noto Sans"/>
          <w:bCs/>
          <w:caps/>
          <w:sz w:val="18"/>
          <w:szCs w:val="18"/>
          <w:lang w:val="es-MX"/>
        </w:rPr>
      </w:pPr>
    </w:p>
    <w:p w14:paraId="6236E6BF" w14:textId="77777777" w:rsidR="003C4146" w:rsidRPr="009452F9" w:rsidRDefault="003C4146" w:rsidP="00E443B1">
      <w:pPr>
        <w:jc w:val="both"/>
        <w:rPr>
          <w:rFonts w:ascii="Noto Sans" w:hAnsi="Noto Sans" w:cs="Noto Sans"/>
          <w:caps/>
          <w:sz w:val="18"/>
          <w:szCs w:val="18"/>
        </w:rPr>
      </w:pPr>
      <w:r w:rsidRPr="009452F9">
        <w:rPr>
          <w:rFonts w:ascii="Noto Sans" w:hAnsi="Noto Sans" w:cs="Noto Sans"/>
          <w:sz w:val="18"/>
          <w:szCs w:val="18"/>
        </w:rPr>
        <w:t>La documentación complementaria que deberá presentar el Licitante es la siguiente:</w:t>
      </w:r>
    </w:p>
    <w:p w14:paraId="6F3F1802" w14:textId="77777777" w:rsidR="003C4146" w:rsidRPr="009452F9" w:rsidRDefault="003C4146" w:rsidP="00E443B1">
      <w:pPr>
        <w:jc w:val="both"/>
        <w:rPr>
          <w:rFonts w:ascii="Noto Sans" w:hAnsi="Noto Sans" w:cs="Noto Sans"/>
          <w:caps/>
          <w:sz w:val="18"/>
          <w:szCs w:val="18"/>
        </w:rPr>
      </w:pPr>
      <w:r w:rsidRPr="009452F9">
        <w:rPr>
          <w:rFonts w:ascii="Noto Sans" w:hAnsi="Noto Sans" w:cs="Noto Sans"/>
          <w:sz w:val="18"/>
          <w:szCs w:val="18"/>
        </w:rPr>
        <w:t xml:space="preserve"> </w:t>
      </w:r>
    </w:p>
    <w:p w14:paraId="6288F0C5" w14:textId="77777777" w:rsidR="003C4146" w:rsidRPr="009452F9" w:rsidRDefault="003C4146" w:rsidP="00E443B1">
      <w:pPr>
        <w:numPr>
          <w:ilvl w:val="2"/>
          <w:numId w:val="15"/>
        </w:numPr>
        <w:suppressAutoHyphens/>
        <w:ind w:firstLine="0"/>
        <w:jc w:val="both"/>
        <w:rPr>
          <w:rFonts w:ascii="Noto Sans" w:hAnsi="Noto Sans" w:cs="Noto Sans"/>
          <w:caps/>
          <w:sz w:val="18"/>
          <w:szCs w:val="18"/>
        </w:rPr>
      </w:pPr>
      <w:r w:rsidRPr="009452F9">
        <w:rPr>
          <w:rFonts w:ascii="Noto Sans" w:hAnsi="Noto Sans" w:cs="Noto Sans"/>
          <w:sz w:val="18"/>
          <w:szCs w:val="18"/>
        </w:rPr>
        <w:t xml:space="preserve">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A89B312" w14:textId="77777777" w:rsidR="003C4146" w:rsidRPr="009452F9" w:rsidRDefault="003C4146" w:rsidP="00E443B1">
      <w:pPr>
        <w:ind w:left="606"/>
        <w:jc w:val="both"/>
        <w:rPr>
          <w:rFonts w:ascii="Noto Sans" w:hAnsi="Noto Sans" w:cs="Noto Sans"/>
          <w:caps/>
          <w:sz w:val="18"/>
          <w:szCs w:val="18"/>
        </w:rPr>
      </w:pPr>
    </w:p>
    <w:p w14:paraId="4FA79CE5" w14:textId="77777777" w:rsidR="003C4146" w:rsidRPr="009452F9" w:rsidRDefault="003C4146" w:rsidP="00E443B1">
      <w:pPr>
        <w:tabs>
          <w:tab w:val="left" w:pos="567"/>
        </w:tabs>
        <w:jc w:val="both"/>
        <w:rPr>
          <w:rFonts w:ascii="Noto Sans" w:hAnsi="Noto Sans" w:cs="Noto Sans"/>
          <w:b/>
          <w:bCs/>
          <w:caps/>
          <w:sz w:val="18"/>
          <w:szCs w:val="18"/>
        </w:rPr>
      </w:pPr>
      <w:r w:rsidRPr="009452F9">
        <w:rPr>
          <w:rFonts w:ascii="Noto Sans" w:hAnsi="Noto Sans" w:cs="Noto Sans"/>
          <w:b/>
          <w:bCs/>
          <w:sz w:val="18"/>
          <w:szCs w:val="18"/>
        </w:rPr>
        <w:t>9.2.</w:t>
      </w:r>
      <w:r w:rsidR="00BE0276" w:rsidRPr="009452F9">
        <w:rPr>
          <w:rFonts w:ascii="Noto Sans" w:hAnsi="Noto Sans" w:cs="Noto Sans"/>
          <w:b/>
          <w:bCs/>
          <w:sz w:val="18"/>
          <w:szCs w:val="18"/>
        </w:rPr>
        <w:tab/>
        <w:t>PROPOSICIÓN TÉCNICA:</w:t>
      </w:r>
    </w:p>
    <w:p w14:paraId="6C3AD17C" w14:textId="77777777" w:rsidR="003C4146" w:rsidRPr="009452F9" w:rsidRDefault="003C4146" w:rsidP="00E443B1">
      <w:pPr>
        <w:jc w:val="both"/>
        <w:rPr>
          <w:rFonts w:ascii="Noto Sans" w:hAnsi="Noto Sans" w:cs="Noto Sans"/>
          <w:caps/>
          <w:sz w:val="18"/>
          <w:szCs w:val="18"/>
        </w:rPr>
      </w:pPr>
    </w:p>
    <w:p w14:paraId="27836926" w14:textId="77777777" w:rsidR="003C4146" w:rsidRPr="009452F9" w:rsidRDefault="003C4146" w:rsidP="00E443B1">
      <w:pPr>
        <w:jc w:val="both"/>
        <w:rPr>
          <w:rFonts w:ascii="Noto Sans" w:hAnsi="Noto Sans" w:cs="Noto Sans"/>
          <w:caps/>
          <w:sz w:val="18"/>
          <w:szCs w:val="18"/>
        </w:rPr>
      </w:pPr>
      <w:r w:rsidRPr="009452F9">
        <w:rPr>
          <w:rFonts w:ascii="Noto Sans" w:hAnsi="Noto Sans" w:cs="Noto Sans"/>
          <w:sz w:val="18"/>
          <w:szCs w:val="18"/>
        </w:rPr>
        <w:t>La proposición técnica deberá contener la siguiente documentación:</w:t>
      </w:r>
    </w:p>
    <w:p w14:paraId="7765AE3E" w14:textId="77777777" w:rsidR="003C4146" w:rsidRPr="009452F9" w:rsidRDefault="003C4146" w:rsidP="00E443B1">
      <w:pPr>
        <w:jc w:val="both"/>
        <w:rPr>
          <w:rFonts w:ascii="Noto Sans" w:hAnsi="Noto Sans" w:cs="Noto Sans"/>
          <w:caps/>
          <w:sz w:val="18"/>
          <w:szCs w:val="18"/>
        </w:rPr>
      </w:pPr>
    </w:p>
    <w:p w14:paraId="12DA7FC1" w14:textId="77777777" w:rsidR="003C4146" w:rsidRPr="009452F9" w:rsidRDefault="003C4146" w:rsidP="00FE50C1">
      <w:pPr>
        <w:numPr>
          <w:ilvl w:val="2"/>
          <w:numId w:val="5"/>
        </w:numPr>
        <w:tabs>
          <w:tab w:val="num" w:pos="1146"/>
        </w:tabs>
        <w:suppressAutoHyphens/>
        <w:ind w:left="426" w:firstLine="0"/>
        <w:contextualSpacing/>
        <w:jc w:val="both"/>
        <w:rPr>
          <w:rFonts w:ascii="Noto Sans" w:hAnsi="Noto Sans" w:cs="Noto Sans"/>
          <w:sz w:val="18"/>
          <w:szCs w:val="18"/>
        </w:rPr>
      </w:pPr>
      <w:r w:rsidRPr="009452F9">
        <w:rPr>
          <w:rFonts w:ascii="Noto Sans" w:hAnsi="Noto Sans" w:cs="Noto Sans"/>
          <w:sz w:val="18"/>
          <w:szCs w:val="18"/>
        </w:rPr>
        <w:t xml:space="preserve">Los Licitantes para la presentación de su proposición, deberán ajustarse a los requisitos y especificaciones previstas en el anexo en el </w:t>
      </w:r>
      <w:r w:rsidRPr="009452F9">
        <w:rPr>
          <w:rFonts w:ascii="Noto Sans" w:hAnsi="Noto Sans" w:cs="Noto Sans"/>
          <w:b/>
          <w:bCs/>
          <w:sz w:val="18"/>
          <w:szCs w:val="18"/>
        </w:rPr>
        <w:t>Anexo Número 1 (Uno)</w:t>
      </w:r>
      <w:r w:rsidRPr="009452F9">
        <w:rPr>
          <w:rFonts w:ascii="Noto Sans" w:hAnsi="Noto Sans" w:cs="Noto Sans"/>
          <w:sz w:val="18"/>
          <w:szCs w:val="18"/>
        </w:rPr>
        <w:t>,  el cual forma parte de esta convocatoria, así como cualquier modificación, en la que deberán enunciar los bienes a ofertar en forma amplia y detallada, incluyendo marca y modelo, guardando congruencia con las características mínimas obligatorias señaladas en la descripción técnica amplia y detallada, las cuales serán verificadas de manera detallada al momento de la entrega-recepción.</w:t>
      </w:r>
    </w:p>
    <w:p w14:paraId="6363D312" w14:textId="608DBF50" w:rsidR="003C4146" w:rsidRPr="009452F9" w:rsidRDefault="003C4146" w:rsidP="00FE50C1">
      <w:pPr>
        <w:numPr>
          <w:ilvl w:val="2"/>
          <w:numId w:val="5"/>
        </w:numPr>
        <w:tabs>
          <w:tab w:val="num" w:pos="206"/>
          <w:tab w:val="num" w:pos="1146"/>
        </w:tabs>
        <w:suppressAutoHyphens/>
        <w:autoSpaceDE w:val="0"/>
        <w:ind w:left="426" w:firstLine="0"/>
        <w:jc w:val="both"/>
        <w:rPr>
          <w:rFonts w:ascii="Noto Sans" w:hAnsi="Noto Sans" w:cs="Noto Sans"/>
          <w:sz w:val="18"/>
          <w:szCs w:val="18"/>
        </w:rPr>
      </w:pPr>
      <w:r w:rsidRPr="009452F9">
        <w:rPr>
          <w:rFonts w:ascii="Noto Sans" w:hAnsi="Noto Sans" w:cs="Noto Sans"/>
          <w:sz w:val="18"/>
          <w:szCs w:val="18"/>
        </w:rPr>
        <w:t xml:space="preserve">Deberá presentar folletos, catálogos y/o instructivos de los consumibles ofertados </w:t>
      </w:r>
      <w:r w:rsidR="00DE25C8" w:rsidRPr="009452F9">
        <w:rPr>
          <w:rFonts w:ascii="Noto Sans" w:hAnsi="Noto Sans" w:cs="Noto Sans"/>
          <w:sz w:val="18"/>
          <w:szCs w:val="18"/>
        </w:rPr>
        <w:t xml:space="preserve">y de los equipos </w:t>
      </w:r>
      <w:r w:rsidRPr="009452F9">
        <w:rPr>
          <w:rFonts w:ascii="Noto Sans" w:hAnsi="Noto Sans" w:cs="Noto Sans"/>
          <w:sz w:val="18"/>
          <w:szCs w:val="18"/>
        </w:rPr>
        <w:t xml:space="preserve">en calidad de Préstamo para el consumo de los Bienes a Adquirir en que éstos serán </w:t>
      </w:r>
      <w:r w:rsidR="00FE50C1" w:rsidRPr="009452F9">
        <w:rPr>
          <w:rFonts w:ascii="Noto Sans" w:hAnsi="Noto Sans" w:cs="Noto Sans"/>
          <w:sz w:val="18"/>
          <w:szCs w:val="18"/>
        </w:rPr>
        <w:t>utilizados, debidamente</w:t>
      </w:r>
      <w:r w:rsidR="00F1169D" w:rsidRPr="009452F9">
        <w:rPr>
          <w:rFonts w:ascii="Noto Sans" w:hAnsi="Noto Sans" w:cs="Noto Sans"/>
          <w:sz w:val="18"/>
          <w:szCs w:val="18"/>
        </w:rPr>
        <w:t xml:space="preserve"> referenciados</w:t>
      </w:r>
      <w:r w:rsidRPr="009452F9">
        <w:rPr>
          <w:rFonts w:ascii="Noto Sans" w:hAnsi="Noto Sans" w:cs="Noto Sans"/>
          <w:sz w:val="18"/>
          <w:szCs w:val="18"/>
        </w:rPr>
        <w:t>, ya que son necesarios para corroborar las especificaciones, características y calidad de los bienes.</w:t>
      </w:r>
    </w:p>
    <w:p w14:paraId="07A55014" w14:textId="77777777" w:rsidR="003C4146" w:rsidRPr="009452F9" w:rsidRDefault="003C4146" w:rsidP="00FE50C1">
      <w:pPr>
        <w:numPr>
          <w:ilvl w:val="2"/>
          <w:numId w:val="5"/>
        </w:numPr>
        <w:tabs>
          <w:tab w:val="num" w:pos="206"/>
          <w:tab w:val="num" w:pos="1146"/>
        </w:tabs>
        <w:suppressAutoHyphens/>
        <w:autoSpaceDE w:val="0"/>
        <w:ind w:left="426" w:firstLine="0"/>
        <w:jc w:val="both"/>
        <w:rPr>
          <w:rFonts w:ascii="Noto Sans" w:hAnsi="Noto Sans" w:cs="Noto Sans"/>
          <w:bCs/>
          <w:caps/>
          <w:sz w:val="18"/>
          <w:szCs w:val="18"/>
        </w:rPr>
      </w:pPr>
      <w:r w:rsidRPr="009452F9">
        <w:rPr>
          <w:rFonts w:ascii="Noto Sans" w:hAnsi="Noto Sans" w:cs="Noto Sans"/>
          <w:bCs/>
          <w:sz w:val="18"/>
          <w:szCs w:val="18"/>
        </w:rPr>
        <w:t>Copia simple de los documentos indicados en el numeral 2.1 y 2.2, de la presente convocatoria, según corresponda.</w:t>
      </w:r>
    </w:p>
    <w:p w14:paraId="6BFDD060" w14:textId="77777777" w:rsidR="003C4146" w:rsidRPr="009452F9" w:rsidRDefault="003C4146" w:rsidP="00FE50C1">
      <w:pPr>
        <w:numPr>
          <w:ilvl w:val="2"/>
          <w:numId w:val="5"/>
        </w:numPr>
        <w:tabs>
          <w:tab w:val="num" w:pos="206"/>
          <w:tab w:val="num" w:pos="1146"/>
        </w:tabs>
        <w:suppressAutoHyphens/>
        <w:autoSpaceDE w:val="0"/>
        <w:ind w:left="426" w:firstLine="0"/>
        <w:jc w:val="both"/>
        <w:rPr>
          <w:rFonts w:ascii="Noto Sans" w:hAnsi="Noto Sans" w:cs="Noto Sans"/>
          <w:bCs/>
          <w:caps/>
          <w:sz w:val="18"/>
          <w:szCs w:val="18"/>
        </w:rPr>
      </w:pPr>
      <w:r w:rsidRPr="009452F9">
        <w:rPr>
          <w:rFonts w:ascii="Noto Sans" w:hAnsi="Noto Sans" w:cs="Noto Sans"/>
          <w:sz w:val="18"/>
          <w:szCs w:val="18"/>
        </w:rPr>
        <w:t xml:space="preserve">Escrito, mediante el que los Licitantes acrediten su personalidad jurídica, pudiendo utilizar el formato que aparece en el </w:t>
      </w:r>
      <w:r w:rsidRPr="009452F9">
        <w:rPr>
          <w:rFonts w:ascii="Noto Sans" w:hAnsi="Noto Sans" w:cs="Noto Sans"/>
          <w:b/>
          <w:sz w:val="18"/>
          <w:szCs w:val="18"/>
        </w:rPr>
        <w:t>Anexo Número 4</w:t>
      </w:r>
      <w:r w:rsidRPr="009452F9">
        <w:rPr>
          <w:rFonts w:ascii="Noto Sans" w:hAnsi="Noto Sans" w:cs="Noto Sans"/>
          <w:sz w:val="18"/>
          <w:szCs w:val="18"/>
        </w:rPr>
        <w:t xml:space="preserve"> </w:t>
      </w:r>
      <w:r w:rsidRPr="009452F9">
        <w:rPr>
          <w:rFonts w:ascii="Noto Sans" w:hAnsi="Noto Sans" w:cs="Noto Sans"/>
          <w:b/>
          <w:sz w:val="18"/>
          <w:szCs w:val="18"/>
        </w:rPr>
        <w:t>(Cuatro)</w:t>
      </w:r>
      <w:r w:rsidRPr="009452F9">
        <w:rPr>
          <w:rFonts w:ascii="Noto Sans" w:hAnsi="Noto Sans" w:cs="Noto Sans"/>
          <w:sz w:val="18"/>
          <w:szCs w:val="18"/>
        </w:rPr>
        <w:t xml:space="preserve"> el cual forma parte de la presente convocatoria.</w:t>
      </w:r>
    </w:p>
    <w:p w14:paraId="032FED29" w14:textId="5CE50403" w:rsidR="003C4146" w:rsidRPr="009452F9" w:rsidRDefault="003C4146" w:rsidP="00FE50C1">
      <w:pPr>
        <w:numPr>
          <w:ilvl w:val="2"/>
          <w:numId w:val="5"/>
        </w:numPr>
        <w:tabs>
          <w:tab w:val="num" w:pos="206"/>
          <w:tab w:val="num" w:pos="1146"/>
        </w:tabs>
        <w:suppressAutoHyphens/>
        <w:autoSpaceDE w:val="0"/>
        <w:ind w:left="426" w:firstLine="0"/>
        <w:jc w:val="both"/>
        <w:rPr>
          <w:rFonts w:ascii="Noto Sans" w:hAnsi="Noto Sans" w:cs="Noto Sans"/>
          <w:bCs/>
          <w:caps/>
          <w:sz w:val="18"/>
          <w:szCs w:val="18"/>
        </w:rPr>
      </w:pPr>
      <w:r w:rsidRPr="009452F9">
        <w:rPr>
          <w:rFonts w:ascii="Noto Sans" w:hAnsi="Noto Sans" w:cs="Noto Sans"/>
          <w:sz w:val="18"/>
          <w:szCs w:val="18"/>
        </w:rPr>
        <w:lastRenderedPageBreak/>
        <w:t xml:space="preserve">Escrito bajo protesta de decir verdad, por el propio licitante o su representante legal, por el que manifieste bajo protesta de decir verdad, no encontrarse en alguno de los supuestos establecidos en los artículos </w:t>
      </w:r>
      <w:r w:rsidR="003F54C5">
        <w:rPr>
          <w:rFonts w:ascii="Noto Sans" w:hAnsi="Noto Sans" w:cs="Noto Sans"/>
          <w:sz w:val="18"/>
          <w:szCs w:val="18"/>
        </w:rPr>
        <w:t>71</w:t>
      </w:r>
      <w:r w:rsidRPr="009452F9">
        <w:rPr>
          <w:rFonts w:ascii="Noto Sans" w:hAnsi="Noto Sans" w:cs="Noto Sans"/>
          <w:sz w:val="18"/>
          <w:szCs w:val="18"/>
        </w:rPr>
        <w:t xml:space="preserve"> y </w:t>
      </w:r>
      <w:r w:rsidR="003F54C5">
        <w:rPr>
          <w:rFonts w:ascii="Noto Sans" w:hAnsi="Noto Sans" w:cs="Noto Sans"/>
          <w:sz w:val="18"/>
          <w:szCs w:val="18"/>
        </w:rPr>
        <w:t>9</w:t>
      </w:r>
      <w:r w:rsidRPr="009452F9">
        <w:rPr>
          <w:rFonts w:ascii="Noto Sans" w:hAnsi="Noto Sans" w:cs="Noto Sans"/>
          <w:sz w:val="18"/>
          <w:szCs w:val="18"/>
        </w:rPr>
        <w:t xml:space="preserve">0 de la LAASSP, conforme al </w:t>
      </w:r>
      <w:r w:rsidRPr="009452F9">
        <w:rPr>
          <w:rFonts w:ascii="Noto Sans" w:hAnsi="Noto Sans" w:cs="Noto Sans"/>
          <w:b/>
          <w:sz w:val="18"/>
          <w:szCs w:val="18"/>
        </w:rPr>
        <w:t>Anexo Número 5 (Cinco)</w:t>
      </w:r>
      <w:r w:rsidRPr="009452F9">
        <w:rPr>
          <w:rFonts w:ascii="Noto Sans" w:hAnsi="Noto Sans" w:cs="Noto Sans"/>
          <w:sz w:val="18"/>
          <w:szCs w:val="18"/>
        </w:rPr>
        <w:t>.</w:t>
      </w:r>
    </w:p>
    <w:p w14:paraId="60AA0227" w14:textId="12333E9B" w:rsidR="003C4146" w:rsidRPr="009452F9" w:rsidRDefault="003C4146" w:rsidP="00FE50C1">
      <w:pPr>
        <w:numPr>
          <w:ilvl w:val="2"/>
          <w:numId w:val="5"/>
        </w:numPr>
        <w:tabs>
          <w:tab w:val="num" w:pos="206"/>
          <w:tab w:val="num" w:pos="1146"/>
        </w:tabs>
        <w:suppressAutoHyphens/>
        <w:autoSpaceDE w:val="0"/>
        <w:ind w:left="426" w:firstLine="0"/>
        <w:jc w:val="both"/>
        <w:rPr>
          <w:rFonts w:ascii="Noto Sans" w:hAnsi="Noto Sans" w:cs="Noto Sans"/>
          <w:sz w:val="18"/>
          <w:szCs w:val="18"/>
        </w:rPr>
      </w:pPr>
      <w:r w:rsidRPr="009452F9">
        <w:rPr>
          <w:rFonts w:ascii="Noto Sans" w:hAnsi="Noto Sans" w:cs="Noto Sans"/>
          <w:sz w:val="18"/>
          <w:szCs w:val="18"/>
        </w:rPr>
        <w:t xml:space="preserve">A fin de dar cumplimiento al artículo </w:t>
      </w:r>
      <w:r w:rsidR="004F275B">
        <w:rPr>
          <w:rFonts w:ascii="Noto Sans" w:hAnsi="Noto Sans" w:cs="Noto Sans"/>
          <w:sz w:val="18"/>
          <w:szCs w:val="18"/>
        </w:rPr>
        <w:t>57</w:t>
      </w:r>
      <w:r w:rsidRPr="009452F9">
        <w:rPr>
          <w:rFonts w:ascii="Noto Sans" w:hAnsi="Noto Sans" w:cs="Noto Sans"/>
          <w:sz w:val="18"/>
          <w:szCs w:val="18"/>
        </w:rPr>
        <w:t xml:space="preserve"> del RLAASSP y artículo 3 fracción III de La Ley para el Desarrollo de la Competitividad de la Micro, Pequeña y Mediana Empresa, el Licitante presentará escrito donde manifiesten bajo protesta de decir verdad la clasificación que guarda, si es micro, pequeña o mediana, conforme al Acuerdo por el que se establece la estratificación de este tipo de empresas publicado en el Diario Oficial de la Federación el 30 de junio de 2009. Estratificación de Micro, Pequeña o Mediana Empresa. </w:t>
      </w:r>
      <w:r w:rsidRPr="009452F9">
        <w:rPr>
          <w:rFonts w:ascii="Noto Sans" w:hAnsi="Noto Sans" w:cs="Noto Sans"/>
          <w:b/>
          <w:sz w:val="18"/>
          <w:szCs w:val="18"/>
        </w:rPr>
        <w:t>Anexo número 6 (Seis).</w:t>
      </w:r>
    </w:p>
    <w:p w14:paraId="75217E37" w14:textId="782F4910" w:rsidR="003C4146" w:rsidRPr="009452F9" w:rsidRDefault="003C4146" w:rsidP="00FE50C1">
      <w:pPr>
        <w:numPr>
          <w:ilvl w:val="2"/>
          <w:numId w:val="5"/>
        </w:numPr>
        <w:tabs>
          <w:tab w:val="num" w:pos="206"/>
          <w:tab w:val="num" w:pos="1146"/>
        </w:tabs>
        <w:suppressAutoHyphens/>
        <w:autoSpaceDE w:val="0"/>
        <w:ind w:left="426" w:firstLine="0"/>
        <w:jc w:val="both"/>
        <w:rPr>
          <w:rFonts w:ascii="Noto Sans" w:hAnsi="Noto Sans" w:cs="Noto Sans"/>
          <w:bCs/>
          <w:caps/>
          <w:sz w:val="18"/>
          <w:szCs w:val="18"/>
        </w:rPr>
      </w:pPr>
      <w:r w:rsidRPr="009452F9">
        <w:rPr>
          <w:rFonts w:ascii="Noto Sans" w:hAnsi="Noto Sans" w:cs="Noto Sans"/>
          <w:bCs/>
          <w:sz w:val="18"/>
          <w:szCs w:val="18"/>
        </w:rPr>
        <w:t>Escrito bajo protesta de decir verdad, en que se abstendrá por sí misma o a través de interpósita persona, de adoptar conductas para que los servidores públicos d</w:t>
      </w:r>
      <w:r w:rsidR="00D50EF5">
        <w:rPr>
          <w:rFonts w:ascii="Noto Sans" w:hAnsi="Noto Sans" w:cs="Noto Sans"/>
          <w:bCs/>
          <w:sz w:val="18"/>
          <w:szCs w:val="18"/>
        </w:rPr>
        <w:t xml:space="preserve">e </w:t>
      </w:r>
      <w:r w:rsidR="00D50EF5" w:rsidRPr="009452F9">
        <w:rPr>
          <w:rFonts w:ascii="Noto Sans" w:hAnsi="Noto Sans" w:cs="Noto Sans"/>
          <w:bCs/>
          <w:sz w:val="18"/>
          <w:szCs w:val="18"/>
        </w:rPr>
        <w:t xml:space="preserve">EL </w:t>
      </w:r>
      <w:proofErr w:type="gramStart"/>
      <w:r w:rsidR="00D50EF5" w:rsidRPr="009452F9">
        <w:rPr>
          <w:rFonts w:ascii="Noto Sans" w:hAnsi="Noto Sans" w:cs="Noto Sans"/>
          <w:bCs/>
          <w:sz w:val="18"/>
          <w:szCs w:val="18"/>
        </w:rPr>
        <w:t>INSTITUTO</w:t>
      </w:r>
      <w:r w:rsidRPr="009452F9">
        <w:rPr>
          <w:rFonts w:ascii="Noto Sans" w:hAnsi="Noto Sans" w:cs="Noto Sans"/>
          <w:bCs/>
          <w:sz w:val="18"/>
          <w:szCs w:val="18"/>
        </w:rPr>
        <w:t>,</w:t>
      </w:r>
      <w:proofErr w:type="gramEnd"/>
      <w:r w:rsidRPr="009452F9">
        <w:rPr>
          <w:rFonts w:ascii="Noto Sans" w:hAnsi="Noto Sans" w:cs="Noto Sans"/>
          <w:bCs/>
          <w:sz w:val="18"/>
          <w:szCs w:val="18"/>
        </w:rPr>
        <w:t xml:space="preserve"> induzcan o alteren las evaluaciones de las proposiciones, el resultado del procedimiento, u otros aspectos que le otorguen condiciones más ventajosas con relación a los demás licitantes, conforme al </w:t>
      </w:r>
      <w:r w:rsidRPr="009452F9">
        <w:rPr>
          <w:rFonts w:ascii="Noto Sans" w:hAnsi="Noto Sans" w:cs="Noto Sans"/>
          <w:b/>
          <w:bCs/>
          <w:sz w:val="18"/>
          <w:szCs w:val="18"/>
        </w:rPr>
        <w:t>Anexo Número 9 (Nueve).</w:t>
      </w:r>
    </w:p>
    <w:p w14:paraId="20F3F1FA" w14:textId="77777777" w:rsidR="003C4146" w:rsidRPr="009452F9" w:rsidRDefault="003C4146" w:rsidP="00FE50C1">
      <w:pPr>
        <w:numPr>
          <w:ilvl w:val="2"/>
          <w:numId w:val="5"/>
        </w:numPr>
        <w:tabs>
          <w:tab w:val="num" w:pos="206"/>
          <w:tab w:val="num" w:pos="1146"/>
        </w:tabs>
        <w:suppressAutoHyphens/>
        <w:autoSpaceDE w:val="0"/>
        <w:ind w:left="426" w:firstLine="0"/>
        <w:jc w:val="both"/>
        <w:rPr>
          <w:rFonts w:ascii="Noto Sans" w:hAnsi="Noto Sans" w:cs="Noto Sans"/>
          <w:bCs/>
          <w:caps/>
          <w:sz w:val="18"/>
          <w:szCs w:val="18"/>
        </w:rPr>
      </w:pPr>
      <w:r w:rsidRPr="009452F9">
        <w:rPr>
          <w:rFonts w:ascii="Noto Sans" w:hAnsi="Noto Sans" w:cs="Noto Sans"/>
          <w:bCs/>
          <w:sz w:val="18"/>
          <w:szCs w:val="18"/>
        </w:rPr>
        <w:t xml:space="preserve">Escrito en el que su firmante manifieste, bajo protesta de decir verdad, que cuenta con facultades suficientes para comprometerse por sí o por su representada, sin que resulte necesario acreditar su personalidad jurídica. </w:t>
      </w:r>
      <w:r w:rsidRPr="009452F9">
        <w:rPr>
          <w:rFonts w:ascii="Noto Sans" w:hAnsi="Noto Sans" w:cs="Noto Sans"/>
          <w:b/>
          <w:bCs/>
          <w:sz w:val="18"/>
          <w:szCs w:val="18"/>
        </w:rPr>
        <w:t>Anexo Número 10 (Diez).</w:t>
      </w:r>
    </w:p>
    <w:p w14:paraId="4996D02C" w14:textId="2B531471" w:rsidR="003C4146" w:rsidRPr="009452F9" w:rsidRDefault="003C4146" w:rsidP="00FE50C1">
      <w:pPr>
        <w:numPr>
          <w:ilvl w:val="2"/>
          <w:numId w:val="5"/>
        </w:numPr>
        <w:tabs>
          <w:tab w:val="num" w:pos="206"/>
          <w:tab w:val="num" w:pos="1146"/>
        </w:tabs>
        <w:suppressAutoHyphens/>
        <w:autoSpaceDE w:val="0"/>
        <w:ind w:left="426" w:firstLine="0"/>
        <w:jc w:val="both"/>
        <w:rPr>
          <w:rFonts w:ascii="Noto Sans" w:hAnsi="Noto Sans" w:cs="Noto Sans"/>
          <w:bCs/>
          <w:caps/>
          <w:sz w:val="18"/>
          <w:szCs w:val="18"/>
        </w:rPr>
      </w:pPr>
      <w:r w:rsidRPr="009452F9">
        <w:rPr>
          <w:rFonts w:ascii="Noto Sans" w:hAnsi="Noto Sans" w:cs="Noto Sans"/>
          <w:sz w:val="18"/>
          <w:szCs w:val="18"/>
        </w:rPr>
        <w:t xml:space="preserve">Escrito </w:t>
      </w:r>
      <w:proofErr w:type="gramStart"/>
      <w:r w:rsidRPr="009452F9">
        <w:rPr>
          <w:rFonts w:ascii="Noto Sans" w:hAnsi="Noto Sans" w:cs="Noto Sans"/>
          <w:sz w:val="18"/>
          <w:szCs w:val="18"/>
        </w:rPr>
        <w:t>que</w:t>
      </w:r>
      <w:proofErr w:type="gramEnd"/>
      <w:r w:rsidRPr="009452F9">
        <w:rPr>
          <w:rFonts w:ascii="Noto Sans" w:hAnsi="Noto Sans" w:cs="Noto Sans"/>
          <w:sz w:val="18"/>
          <w:szCs w:val="18"/>
        </w:rPr>
        <w:t xml:space="preserve"> por su conducto, no participan en la presente Licitación Pública Electrónica de carácter Internacional bajo la cobertura de los Tratados de Libre Comercio personas físicas o morales que se encuentren inhabilitadas por resolución de la Secretaría Anticorrupción y Buen Gobierno, en los términos de la ley de Adquisiciones, tal como lo establece la fracción </w:t>
      </w:r>
      <w:r w:rsidR="00B13F43">
        <w:rPr>
          <w:rFonts w:ascii="Noto Sans" w:hAnsi="Noto Sans" w:cs="Noto Sans"/>
          <w:sz w:val="18"/>
          <w:szCs w:val="18"/>
        </w:rPr>
        <w:t>IX</w:t>
      </w:r>
      <w:r w:rsidRPr="009452F9">
        <w:rPr>
          <w:rFonts w:ascii="Noto Sans" w:hAnsi="Noto Sans" w:cs="Noto Sans"/>
          <w:sz w:val="18"/>
          <w:szCs w:val="18"/>
        </w:rPr>
        <w:t xml:space="preserve"> del artículo </w:t>
      </w:r>
      <w:r w:rsidR="00B13F43">
        <w:rPr>
          <w:rFonts w:ascii="Noto Sans" w:hAnsi="Noto Sans" w:cs="Noto Sans"/>
          <w:sz w:val="18"/>
          <w:szCs w:val="18"/>
        </w:rPr>
        <w:t>40</w:t>
      </w:r>
      <w:r w:rsidRPr="009452F9">
        <w:rPr>
          <w:rFonts w:ascii="Noto Sans" w:hAnsi="Noto Sans" w:cs="Noto Sans"/>
          <w:sz w:val="18"/>
          <w:szCs w:val="18"/>
        </w:rPr>
        <w:t xml:space="preserve"> de la Ley.</w:t>
      </w:r>
      <w:r w:rsidRPr="009452F9">
        <w:rPr>
          <w:rFonts w:ascii="Noto Sans" w:hAnsi="Noto Sans" w:cs="Noto Sans"/>
          <w:b/>
          <w:bCs/>
          <w:sz w:val="18"/>
          <w:szCs w:val="18"/>
        </w:rPr>
        <w:t xml:space="preserve"> Anexo Número 11 (Once).</w:t>
      </w:r>
    </w:p>
    <w:p w14:paraId="39BD0559" w14:textId="77777777" w:rsidR="003C4146" w:rsidRPr="009452F9" w:rsidRDefault="003C4146" w:rsidP="00FE50C1">
      <w:pPr>
        <w:numPr>
          <w:ilvl w:val="2"/>
          <w:numId w:val="5"/>
        </w:numPr>
        <w:tabs>
          <w:tab w:val="num" w:pos="206"/>
          <w:tab w:val="num" w:pos="1146"/>
        </w:tabs>
        <w:suppressAutoHyphens/>
        <w:autoSpaceDE w:val="0"/>
        <w:ind w:left="426" w:firstLine="0"/>
        <w:jc w:val="both"/>
        <w:rPr>
          <w:rFonts w:ascii="Noto Sans" w:hAnsi="Noto Sans" w:cs="Noto Sans"/>
          <w:bCs/>
          <w:caps/>
          <w:sz w:val="18"/>
          <w:szCs w:val="18"/>
        </w:rPr>
      </w:pPr>
      <w:r w:rsidRPr="009452F9">
        <w:rPr>
          <w:rFonts w:ascii="Noto Sans" w:hAnsi="Noto Sans" w:cs="Noto Sans"/>
          <w:sz w:val="18"/>
          <w:szCs w:val="18"/>
        </w:rPr>
        <w:t xml:space="preserve">Escrito para ser beneficiado con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en el que manifieste, que El Licitante  es de nacionalidad mexicana y  que los bienes que ofertan para las claves respectivas y que entregarán, serán producidos en los Estados Unidos Mexicanos, y además contendrán como mínimo el porcentaje de contenido nacional requerido, de conformidad con las Reglas 5 y 8 de las Reglas para la determinación, acreditación y verificación del contenido nacional de los bienes que se ofertan y entregan en los procedimientos de contratación, así como para la aplicación del requisito de contenido nacional en la contratación, que celebren las dependencias y entidades de la Administración Pública Federal de acuerdo con el </w:t>
      </w:r>
      <w:r w:rsidRPr="009452F9">
        <w:rPr>
          <w:rFonts w:ascii="Noto Sans" w:hAnsi="Noto Sans" w:cs="Noto Sans"/>
          <w:b/>
          <w:sz w:val="18"/>
          <w:szCs w:val="18"/>
        </w:rPr>
        <w:t>Anexo Número 12</w:t>
      </w:r>
      <w:r w:rsidRPr="009452F9">
        <w:rPr>
          <w:rFonts w:ascii="Noto Sans" w:hAnsi="Noto Sans" w:cs="Noto Sans"/>
          <w:sz w:val="18"/>
          <w:szCs w:val="18"/>
        </w:rPr>
        <w:t xml:space="preserve"> </w:t>
      </w:r>
      <w:r w:rsidRPr="009452F9">
        <w:rPr>
          <w:rFonts w:ascii="Noto Sans" w:hAnsi="Noto Sans" w:cs="Noto Sans"/>
          <w:b/>
          <w:sz w:val="18"/>
          <w:szCs w:val="18"/>
        </w:rPr>
        <w:t>(Doce)</w:t>
      </w:r>
      <w:r w:rsidRPr="009452F9">
        <w:rPr>
          <w:rFonts w:ascii="Noto Sans" w:hAnsi="Noto Sans" w:cs="Noto Sans"/>
          <w:sz w:val="18"/>
          <w:szCs w:val="18"/>
        </w:rPr>
        <w:t xml:space="preserve"> de la Convocatoria.</w:t>
      </w:r>
    </w:p>
    <w:p w14:paraId="2382E73F" w14:textId="77777777" w:rsidR="003C4146" w:rsidRPr="009452F9" w:rsidRDefault="003C4146" w:rsidP="00FE50C1">
      <w:pPr>
        <w:numPr>
          <w:ilvl w:val="2"/>
          <w:numId w:val="5"/>
        </w:numPr>
        <w:tabs>
          <w:tab w:val="num" w:pos="1146"/>
        </w:tabs>
        <w:suppressAutoHyphens/>
        <w:autoSpaceDE w:val="0"/>
        <w:ind w:left="426" w:firstLine="0"/>
        <w:jc w:val="both"/>
        <w:rPr>
          <w:rFonts w:ascii="Noto Sans" w:hAnsi="Noto Sans" w:cs="Noto Sans"/>
          <w:sz w:val="18"/>
          <w:szCs w:val="18"/>
        </w:rPr>
      </w:pPr>
      <w:r w:rsidRPr="009452F9">
        <w:rPr>
          <w:rFonts w:ascii="Noto Sans" w:hAnsi="Noto Sans" w:cs="Noto Sans"/>
          <w:sz w:val="18"/>
          <w:szCs w:val="18"/>
        </w:rPr>
        <w:t xml:space="preserve">Formato para la manifestación que deberán presentar los licitantes que participen en los procedimientos de contratación internacional, para dar cumplimiento a lo dispuesto en la regla 5.4, publicadas el 28 de diciembre de 2010. (tratándose de bienes de importación). </w:t>
      </w:r>
      <w:r w:rsidRPr="009452F9">
        <w:rPr>
          <w:rFonts w:ascii="Noto Sans" w:hAnsi="Noto Sans" w:cs="Noto Sans"/>
          <w:b/>
          <w:sz w:val="18"/>
          <w:szCs w:val="18"/>
        </w:rPr>
        <w:t>Anexo Número 13 (Trece).</w:t>
      </w:r>
    </w:p>
    <w:p w14:paraId="6FEE3366" w14:textId="77777777" w:rsidR="003C4146" w:rsidRPr="009452F9" w:rsidRDefault="003C4146" w:rsidP="00FE50C1">
      <w:pPr>
        <w:numPr>
          <w:ilvl w:val="2"/>
          <w:numId w:val="5"/>
        </w:numPr>
        <w:tabs>
          <w:tab w:val="num" w:pos="206"/>
          <w:tab w:val="num" w:pos="1146"/>
        </w:tabs>
        <w:suppressAutoHyphens/>
        <w:autoSpaceDE w:val="0"/>
        <w:ind w:left="426" w:firstLine="0"/>
        <w:contextualSpacing/>
        <w:jc w:val="both"/>
        <w:rPr>
          <w:rFonts w:ascii="Noto Sans" w:hAnsi="Noto Sans" w:cs="Noto Sans"/>
          <w:bCs/>
          <w:caps/>
          <w:sz w:val="18"/>
          <w:szCs w:val="18"/>
        </w:rPr>
      </w:pPr>
      <w:r w:rsidRPr="009452F9">
        <w:rPr>
          <w:rFonts w:ascii="Noto Sans" w:hAnsi="Noto Sans" w:cs="Noto Sans"/>
          <w:bCs/>
          <w:sz w:val="18"/>
          <w:szCs w:val="18"/>
        </w:rPr>
        <w:t xml:space="preserve">Escrito por el que manifiesta que conoce la Ley, su Reglamento, la presente convocatoria, sus anexos. </w:t>
      </w:r>
      <w:r w:rsidRPr="009452F9">
        <w:rPr>
          <w:rFonts w:ascii="Noto Sans" w:hAnsi="Noto Sans" w:cs="Noto Sans"/>
          <w:b/>
          <w:bCs/>
          <w:sz w:val="18"/>
          <w:szCs w:val="18"/>
        </w:rPr>
        <w:t>Anexo Número 14 (Catorce).</w:t>
      </w:r>
    </w:p>
    <w:p w14:paraId="2036D641" w14:textId="5878D3DA" w:rsidR="003C4146" w:rsidRPr="009452F9" w:rsidRDefault="003C4146" w:rsidP="00FE50C1">
      <w:pPr>
        <w:numPr>
          <w:ilvl w:val="2"/>
          <w:numId w:val="5"/>
        </w:numPr>
        <w:tabs>
          <w:tab w:val="num" w:pos="206"/>
          <w:tab w:val="num" w:pos="1146"/>
        </w:tabs>
        <w:suppressAutoHyphens/>
        <w:autoSpaceDE w:val="0"/>
        <w:ind w:left="426" w:firstLine="0"/>
        <w:contextualSpacing/>
        <w:jc w:val="both"/>
        <w:rPr>
          <w:rFonts w:ascii="Noto Sans" w:hAnsi="Noto Sans" w:cs="Noto Sans"/>
          <w:bCs/>
          <w:caps/>
          <w:sz w:val="18"/>
          <w:szCs w:val="18"/>
        </w:rPr>
      </w:pPr>
      <w:r w:rsidRPr="009452F9">
        <w:rPr>
          <w:rFonts w:ascii="Noto Sans" w:hAnsi="Noto Sans" w:cs="Noto Sans"/>
          <w:bCs/>
          <w:sz w:val="18"/>
          <w:szCs w:val="18"/>
        </w:rPr>
        <w:t xml:space="preserve">Escrito por </w:t>
      </w:r>
      <w:r w:rsidR="00FE50C1" w:rsidRPr="009452F9">
        <w:rPr>
          <w:rFonts w:ascii="Noto Sans" w:hAnsi="Noto Sans" w:cs="Noto Sans"/>
          <w:bCs/>
          <w:sz w:val="18"/>
          <w:szCs w:val="18"/>
        </w:rPr>
        <w:t>el que</w:t>
      </w:r>
      <w:r w:rsidRPr="009452F9">
        <w:rPr>
          <w:rFonts w:ascii="Noto Sans" w:hAnsi="Noto Sans" w:cs="Noto Sans"/>
          <w:bCs/>
          <w:sz w:val="18"/>
          <w:szCs w:val="18"/>
        </w:rPr>
        <w:t xml:space="preserve"> </w:t>
      </w:r>
      <w:r w:rsidR="00D84FD3" w:rsidRPr="009452F9">
        <w:rPr>
          <w:rFonts w:ascii="Noto Sans" w:hAnsi="Noto Sans" w:cs="Noto Sans"/>
          <w:bCs/>
          <w:sz w:val="18"/>
          <w:szCs w:val="18"/>
        </w:rPr>
        <w:t>e</w:t>
      </w:r>
      <w:r w:rsidRPr="009452F9">
        <w:rPr>
          <w:rFonts w:ascii="Noto Sans" w:hAnsi="Noto Sans" w:cs="Noto Sans"/>
          <w:bCs/>
          <w:sz w:val="18"/>
          <w:szCs w:val="18"/>
        </w:rPr>
        <w:t xml:space="preserv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452F9">
        <w:rPr>
          <w:rFonts w:ascii="Noto Sans" w:hAnsi="Noto Sans" w:cs="Noto Sans"/>
          <w:b/>
          <w:bCs/>
          <w:sz w:val="18"/>
          <w:szCs w:val="18"/>
        </w:rPr>
        <w:t>Anexo Número 15 (Quince)</w:t>
      </w:r>
      <w:r w:rsidRPr="009452F9">
        <w:rPr>
          <w:rFonts w:ascii="Noto Sans" w:hAnsi="Noto Sans" w:cs="Noto Sans"/>
          <w:bCs/>
          <w:sz w:val="18"/>
          <w:szCs w:val="18"/>
        </w:rPr>
        <w:t xml:space="preserve">. </w:t>
      </w:r>
    </w:p>
    <w:p w14:paraId="72C63B60" w14:textId="157BC737" w:rsidR="003C4146" w:rsidRPr="009452F9" w:rsidRDefault="003C4146" w:rsidP="00FE50C1">
      <w:pPr>
        <w:numPr>
          <w:ilvl w:val="2"/>
          <w:numId w:val="5"/>
        </w:numPr>
        <w:tabs>
          <w:tab w:val="num" w:pos="206"/>
          <w:tab w:val="num" w:pos="1146"/>
        </w:tabs>
        <w:suppressAutoHyphens/>
        <w:autoSpaceDE w:val="0"/>
        <w:ind w:left="426" w:firstLine="0"/>
        <w:contextualSpacing/>
        <w:jc w:val="both"/>
        <w:rPr>
          <w:rFonts w:ascii="Noto Sans" w:hAnsi="Noto Sans" w:cs="Noto Sans"/>
          <w:bCs/>
          <w:caps/>
          <w:sz w:val="18"/>
          <w:szCs w:val="18"/>
        </w:rPr>
      </w:pPr>
      <w:r w:rsidRPr="009452F9">
        <w:rPr>
          <w:rFonts w:ascii="Noto Sans" w:hAnsi="Noto Sans" w:cs="Noto Sans"/>
          <w:bCs/>
          <w:sz w:val="18"/>
          <w:szCs w:val="18"/>
        </w:rPr>
        <w:t xml:space="preserve">Un escrito </w:t>
      </w:r>
      <w:r w:rsidRPr="009452F9">
        <w:rPr>
          <w:rFonts w:ascii="Noto Sans" w:hAnsi="Noto Sans" w:cs="Noto Sans"/>
          <w:b/>
          <w:bCs/>
          <w:sz w:val="18"/>
          <w:szCs w:val="18"/>
        </w:rPr>
        <w:t>Anexo Número 16 (Dieciséis)</w:t>
      </w:r>
      <w:r w:rsidRPr="009452F9">
        <w:rPr>
          <w:rFonts w:ascii="Noto Sans" w:hAnsi="Noto Sans" w:cs="Noto Sans"/>
          <w:bCs/>
          <w:sz w:val="18"/>
          <w:szCs w:val="18"/>
        </w:rPr>
        <w:t xml:space="preserve"> en el que manifiesten que los bienes que entregarán en caso de ser </w:t>
      </w:r>
      <w:r w:rsidR="009C0099" w:rsidRPr="009452F9">
        <w:rPr>
          <w:rFonts w:ascii="Noto Sans" w:hAnsi="Noto Sans" w:cs="Noto Sans"/>
          <w:bCs/>
          <w:sz w:val="18"/>
          <w:szCs w:val="18"/>
        </w:rPr>
        <w:t>asignados</w:t>
      </w:r>
      <w:r w:rsidRPr="009452F9">
        <w:rPr>
          <w:rFonts w:ascii="Noto Sans" w:hAnsi="Noto Sans" w:cs="Noto Sans"/>
          <w:bCs/>
          <w:sz w:val="18"/>
          <w:szCs w:val="18"/>
        </w:rPr>
        <w:t xml:space="preserve"> serán nuevos, con máximo tres años de fabricación y corresponderán a la descripción contenida en el Anexo número 1 (Uno). </w:t>
      </w:r>
    </w:p>
    <w:p w14:paraId="39E0C1D2" w14:textId="77777777" w:rsidR="003C4146" w:rsidRPr="009452F9" w:rsidRDefault="003C4146" w:rsidP="00FE50C1">
      <w:pPr>
        <w:numPr>
          <w:ilvl w:val="2"/>
          <w:numId w:val="5"/>
        </w:numPr>
        <w:tabs>
          <w:tab w:val="num" w:pos="206"/>
          <w:tab w:val="num" w:pos="1146"/>
        </w:tabs>
        <w:suppressAutoHyphens/>
        <w:autoSpaceDE w:val="0"/>
        <w:ind w:left="426" w:firstLine="0"/>
        <w:contextualSpacing/>
        <w:jc w:val="both"/>
        <w:rPr>
          <w:rFonts w:ascii="Noto Sans" w:hAnsi="Noto Sans" w:cs="Noto Sans"/>
          <w:bCs/>
          <w:caps/>
          <w:sz w:val="18"/>
          <w:szCs w:val="18"/>
        </w:rPr>
      </w:pPr>
      <w:r w:rsidRPr="009452F9">
        <w:rPr>
          <w:rFonts w:ascii="Noto Sans" w:hAnsi="Noto Sans" w:cs="Noto Sans"/>
          <w:bCs/>
          <w:sz w:val="18"/>
          <w:szCs w:val="18"/>
        </w:rPr>
        <w:t xml:space="preserve">Escrito bajo protesta de decir que los precios que se presentan en su propuesta económica no se cotizan en condiciones de prácticas desleales de comercio internacional en su modalidad de discriminación de precios o subsidios </w:t>
      </w:r>
      <w:r w:rsidRPr="009452F9">
        <w:rPr>
          <w:rFonts w:ascii="Noto Sans" w:hAnsi="Noto Sans" w:cs="Noto Sans"/>
          <w:b/>
          <w:bCs/>
          <w:sz w:val="18"/>
          <w:szCs w:val="18"/>
        </w:rPr>
        <w:t>Anexo Número 17 (Diecisiete).</w:t>
      </w:r>
    </w:p>
    <w:p w14:paraId="7E785726" w14:textId="77777777" w:rsidR="003C4146" w:rsidRPr="009452F9" w:rsidRDefault="003C4146" w:rsidP="00FE50C1">
      <w:pPr>
        <w:numPr>
          <w:ilvl w:val="2"/>
          <w:numId w:val="5"/>
        </w:numPr>
        <w:tabs>
          <w:tab w:val="num" w:pos="206"/>
          <w:tab w:val="num" w:pos="1146"/>
        </w:tabs>
        <w:suppressAutoHyphens/>
        <w:autoSpaceDE w:val="0"/>
        <w:ind w:left="426" w:firstLine="0"/>
        <w:jc w:val="both"/>
        <w:rPr>
          <w:rFonts w:ascii="Noto Sans" w:hAnsi="Noto Sans" w:cs="Noto Sans"/>
          <w:b/>
          <w:bCs/>
          <w:caps/>
          <w:sz w:val="18"/>
          <w:szCs w:val="18"/>
        </w:rPr>
      </w:pPr>
      <w:r w:rsidRPr="009452F9">
        <w:rPr>
          <w:rFonts w:ascii="Noto Sans" w:hAnsi="Noto Sans" w:cs="Noto Sans"/>
          <w:sz w:val="18"/>
          <w:szCs w:val="18"/>
          <w:lang w:val="es-ES" w:eastAsia="es-ES"/>
        </w:rPr>
        <w:lastRenderedPageBreak/>
        <w:t xml:space="preserve">Formato relativo a la clasificación de la información reservada y confidencial </w:t>
      </w:r>
      <w:r w:rsidRPr="009452F9">
        <w:rPr>
          <w:rFonts w:ascii="Noto Sans" w:hAnsi="Noto Sans" w:cs="Noto Sans"/>
          <w:b/>
          <w:bCs/>
          <w:sz w:val="18"/>
          <w:szCs w:val="18"/>
        </w:rPr>
        <w:t>Anexo Número 18 (Dieciocho).</w:t>
      </w:r>
    </w:p>
    <w:p w14:paraId="69B4400B" w14:textId="49AAE2DF" w:rsidR="003C4146" w:rsidRPr="009452F9" w:rsidRDefault="003C4146" w:rsidP="00FE50C1">
      <w:pPr>
        <w:numPr>
          <w:ilvl w:val="2"/>
          <w:numId w:val="5"/>
        </w:numPr>
        <w:tabs>
          <w:tab w:val="num" w:pos="206"/>
          <w:tab w:val="num" w:pos="1146"/>
        </w:tabs>
        <w:suppressAutoHyphens/>
        <w:autoSpaceDE w:val="0"/>
        <w:ind w:left="426" w:firstLine="0"/>
        <w:jc w:val="both"/>
        <w:rPr>
          <w:rFonts w:ascii="Noto Sans" w:hAnsi="Noto Sans" w:cs="Noto Sans"/>
          <w:b/>
          <w:bCs/>
          <w:caps/>
          <w:sz w:val="18"/>
          <w:szCs w:val="18"/>
        </w:rPr>
      </w:pPr>
      <w:r w:rsidRPr="009452F9">
        <w:rPr>
          <w:rFonts w:ascii="Noto Sans" w:hAnsi="Noto Sans" w:cs="Noto Sans"/>
          <w:bCs/>
          <w:sz w:val="18"/>
          <w:szCs w:val="18"/>
        </w:rPr>
        <w:t xml:space="preserve">Nota Informativa para Licitantes de Países Miembros de la Organización para la Cooperación y el Desarrollo Económico (OCDE) </w:t>
      </w:r>
      <w:r w:rsidRPr="009452F9">
        <w:rPr>
          <w:rFonts w:ascii="Noto Sans" w:hAnsi="Noto Sans" w:cs="Noto Sans"/>
          <w:b/>
          <w:sz w:val="18"/>
          <w:szCs w:val="18"/>
          <w:lang w:val="es-ES" w:eastAsia="es-ES"/>
        </w:rPr>
        <w:t xml:space="preserve">Anexo Número 19 (Diecinueve). </w:t>
      </w:r>
      <w:r w:rsidRPr="009452F9">
        <w:rPr>
          <w:rFonts w:ascii="Noto Sans" w:hAnsi="Noto Sans" w:cs="Noto Sans"/>
          <w:bCs/>
          <w:sz w:val="18"/>
          <w:szCs w:val="18"/>
        </w:rPr>
        <w:t xml:space="preserve">El licitante deberá presentar este anexo con su rúbrica como constancia de conocimiento </w:t>
      </w:r>
      <w:r w:rsidR="009C0099" w:rsidRPr="009452F9">
        <w:rPr>
          <w:rFonts w:ascii="Noto Sans" w:hAnsi="Noto Sans" w:cs="Noto Sans"/>
          <w:bCs/>
          <w:sz w:val="18"/>
          <w:szCs w:val="18"/>
        </w:rPr>
        <w:t>de este</w:t>
      </w:r>
      <w:r w:rsidRPr="009452F9">
        <w:rPr>
          <w:rFonts w:ascii="Noto Sans" w:hAnsi="Noto Sans" w:cs="Noto Sans"/>
          <w:bCs/>
          <w:sz w:val="18"/>
          <w:szCs w:val="18"/>
        </w:rPr>
        <w:t>.</w:t>
      </w:r>
    </w:p>
    <w:p w14:paraId="4309CDEC" w14:textId="77777777" w:rsidR="003C4146" w:rsidRPr="009452F9" w:rsidRDefault="003C4146" w:rsidP="00FE50C1">
      <w:pPr>
        <w:numPr>
          <w:ilvl w:val="2"/>
          <w:numId w:val="5"/>
        </w:numPr>
        <w:tabs>
          <w:tab w:val="num" w:pos="206"/>
          <w:tab w:val="num" w:pos="1146"/>
        </w:tabs>
        <w:suppressAutoHyphens/>
        <w:autoSpaceDE w:val="0"/>
        <w:ind w:left="426" w:firstLine="0"/>
        <w:jc w:val="both"/>
        <w:rPr>
          <w:rFonts w:ascii="Noto Sans" w:hAnsi="Noto Sans" w:cs="Noto Sans"/>
          <w:b/>
          <w:bCs/>
          <w:caps/>
          <w:sz w:val="18"/>
          <w:szCs w:val="18"/>
        </w:rPr>
      </w:pPr>
      <w:r w:rsidRPr="009452F9">
        <w:rPr>
          <w:rFonts w:ascii="Noto Sans" w:hAnsi="Noto Sans" w:cs="Noto Sans"/>
          <w:bCs/>
          <w:sz w:val="18"/>
          <w:szCs w:val="18"/>
        </w:rPr>
        <w:t xml:space="preserve">Que tienen conocimiento de lo establecido en el segundo párrafo del artículo 57 de la Ley de Adquisiciones, en el sentido de que, en caso de ser requeridos, exhibirán la información documental y/o permitirán la inspección física de la planta industrial en la que se producen los bienes ofertados y adjudicados, a fin de que la Secretaría </w:t>
      </w:r>
      <w:r w:rsidR="0012008C" w:rsidRPr="009452F9">
        <w:rPr>
          <w:rFonts w:ascii="Noto Sans" w:hAnsi="Noto Sans" w:cs="Noto Sans"/>
          <w:bCs/>
          <w:sz w:val="18"/>
          <w:szCs w:val="18"/>
        </w:rPr>
        <w:t xml:space="preserve">de Economía y la de Anticorrupción y Buen Gobierno, </w:t>
      </w:r>
      <w:r w:rsidRPr="009452F9">
        <w:rPr>
          <w:rFonts w:ascii="Noto Sans" w:hAnsi="Noto Sans" w:cs="Noto Sans"/>
          <w:bCs/>
          <w:sz w:val="18"/>
          <w:szCs w:val="18"/>
        </w:rPr>
        <w:t>verifique</w:t>
      </w:r>
      <w:r w:rsidR="0012008C" w:rsidRPr="009452F9">
        <w:rPr>
          <w:rFonts w:ascii="Noto Sans" w:hAnsi="Noto Sans" w:cs="Noto Sans"/>
          <w:bCs/>
          <w:sz w:val="18"/>
          <w:szCs w:val="18"/>
        </w:rPr>
        <w:t>n</w:t>
      </w:r>
      <w:r w:rsidRPr="009452F9">
        <w:rPr>
          <w:rFonts w:ascii="Noto Sans" w:hAnsi="Noto Sans" w:cs="Noto Sans"/>
          <w:bCs/>
          <w:sz w:val="18"/>
          <w:szCs w:val="18"/>
        </w:rPr>
        <w:t xml:space="preserve"> el cumplimiento de los requisitos sobre el contenido nacional de dichos bienes, lo anterior conforme al </w:t>
      </w:r>
      <w:r w:rsidRPr="009452F9">
        <w:rPr>
          <w:rFonts w:ascii="Noto Sans" w:hAnsi="Noto Sans" w:cs="Noto Sans"/>
          <w:b/>
          <w:bCs/>
          <w:sz w:val="18"/>
          <w:szCs w:val="18"/>
        </w:rPr>
        <w:t>Anexo Número 20 (Veinte)</w:t>
      </w:r>
      <w:r w:rsidRPr="009452F9">
        <w:rPr>
          <w:rFonts w:ascii="Noto Sans" w:hAnsi="Noto Sans" w:cs="Noto Sans"/>
          <w:bCs/>
          <w:sz w:val="18"/>
          <w:szCs w:val="18"/>
        </w:rPr>
        <w:t xml:space="preserve"> de la presente Convocatoria.</w:t>
      </w:r>
    </w:p>
    <w:p w14:paraId="757CED57" w14:textId="71976165" w:rsidR="003C4146" w:rsidRPr="00BE1F0F" w:rsidRDefault="00BE1F0F" w:rsidP="00FE50C1">
      <w:pPr>
        <w:numPr>
          <w:ilvl w:val="2"/>
          <w:numId w:val="5"/>
        </w:numPr>
        <w:tabs>
          <w:tab w:val="num" w:pos="206"/>
          <w:tab w:val="num" w:pos="1146"/>
        </w:tabs>
        <w:suppressAutoHyphens/>
        <w:autoSpaceDE w:val="0"/>
        <w:ind w:left="426" w:firstLine="0"/>
        <w:jc w:val="both"/>
        <w:rPr>
          <w:rFonts w:ascii="Noto Sans" w:hAnsi="Noto Sans" w:cs="Noto Sans"/>
          <w:b/>
          <w:bCs/>
          <w:caps/>
          <w:sz w:val="18"/>
          <w:szCs w:val="18"/>
        </w:rPr>
      </w:pPr>
      <w:bookmarkStart w:id="4" w:name="_Hlk218606715"/>
      <w:r>
        <w:rPr>
          <w:rFonts w:ascii="Noto Sans" w:eastAsia="Times New Roman" w:hAnsi="Noto Sans" w:cs="Noto Sans"/>
          <w:bCs/>
          <w:noProof/>
          <w:sz w:val="18"/>
          <w:szCs w:val="18"/>
          <w:lang w:eastAsia="ar-SA"/>
        </w:rPr>
        <w:t>Escrito por el que el Licitante afirma o niega los vínculos o relaciones de negocios, laborales, profesionales, personales o de parentesco por consanguinidad o afinidad hasta el cuarto grado con las personas servidoras públicas que establece el Protocolo de Actuación en Contrataciones.</w:t>
      </w:r>
      <w:r w:rsidR="005E3C64" w:rsidRPr="005E3C64">
        <w:rPr>
          <w:rFonts w:ascii="Noto Sans" w:hAnsi="Noto Sans" w:cs="Noto Sans"/>
          <w:b/>
          <w:bCs/>
          <w:sz w:val="18"/>
          <w:szCs w:val="18"/>
        </w:rPr>
        <w:t xml:space="preserve"> </w:t>
      </w:r>
      <w:r w:rsidR="005E3C64" w:rsidRPr="009452F9">
        <w:rPr>
          <w:rFonts w:ascii="Noto Sans" w:hAnsi="Noto Sans" w:cs="Noto Sans"/>
          <w:b/>
          <w:bCs/>
          <w:sz w:val="18"/>
          <w:szCs w:val="18"/>
        </w:rPr>
        <w:t>Anexo Número 21 (Veintiuno).</w:t>
      </w:r>
      <w:r w:rsidR="005E3C64" w:rsidRPr="009452F9">
        <w:rPr>
          <w:rFonts w:ascii="Noto Sans" w:hAnsi="Noto Sans" w:cs="Noto Sans"/>
          <w:bCs/>
          <w:sz w:val="18"/>
          <w:szCs w:val="18"/>
        </w:rPr>
        <w:t xml:space="preserve"> </w:t>
      </w:r>
      <w:r w:rsidR="005E3C64" w:rsidRPr="009452F9">
        <w:rPr>
          <w:rFonts w:ascii="Noto Sans" w:hAnsi="Noto Sans" w:cs="Noto Sans"/>
          <w:sz w:val="18"/>
          <w:szCs w:val="18"/>
        </w:rPr>
        <w:t xml:space="preserve"> </w:t>
      </w:r>
    </w:p>
    <w:p w14:paraId="42866A29" w14:textId="77777777" w:rsidR="005E3C64" w:rsidRPr="00BE1F0F" w:rsidRDefault="00BE1F0F" w:rsidP="005E3C64">
      <w:pPr>
        <w:numPr>
          <w:ilvl w:val="2"/>
          <w:numId w:val="5"/>
        </w:numPr>
        <w:tabs>
          <w:tab w:val="num" w:pos="206"/>
          <w:tab w:val="num" w:pos="1146"/>
        </w:tabs>
        <w:suppressAutoHyphens/>
        <w:autoSpaceDE w:val="0"/>
        <w:ind w:left="426" w:firstLine="0"/>
        <w:jc w:val="both"/>
        <w:rPr>
          <w:rFonts w:ascii="Noto Sans" w:hAnsi="Noto Sans" w:cs="Noto Sans"/>
          <w:b/>
          <w:bCs/>
          <w:caps/>
          <w:sz w:val="18"/>
          <w:szCs w:val="18"/>
        </w:rPr>
      </w:pPr>
      <w:r w:rsidRPr="005E3C64">
        <w:rPr>
          <w:rFonts w:ascii="Noto Sans" w:eastAsia="Times New Roman" w:hAnsi="Noto Sans" w:cs="Noto Sans"/>
          <w:bCs/>
          <w:noProof/>
          <w:sz w:val="18"/>
          <w:szCs w:val="18"/>
          <w:lang w:eastAsia="ar-SA"/>
        </w:rPr>
        <w:t xml:space="preserve">Escrito por el que el Licitante manifiesta que no ejecuta con otro participante acciones que impliquen o tengan por objeto obtener un beneficio o ventaja indebida en el procedimiento. </w:t>
      </w:r>
      <w:r w:rsidR="005E3C64" w:rsidRPr="009452F9">
        <w:rPr>
          <w:rFonts w:ascii="Noto Sans" w:hAnsi="Noto Sans" w:cs="Noto Sans"/>
          <w:b/>
          <w:sz w:val="18"/>
          <w:szCs w:val="18"/>
        </w:rPr>
        <w:t>Anexo Número 22 (</w:t>
      </w:r>
      <w:proofErr w:type="spellStart"/>
      <w:r w:rsidR="005E3C64" w:rsidRPr="009452F9">
        <w:rPr>
          <w:rFonts w:ascii="Noto Sans" w:hAnsi="Noto Sans" w:cs="Noto Sans"/>
          <w:b/>
          <w:sz w:val="18"/>
          <w:szCs w:val="18"/>
        </w:rPr>
        <w:t>Veintidos</w:t>
      </w:r>
      <w:proofErr w:type="spellEnd"/>
      <w:r w:rsidR="005E3C64" w:rsidRPr="009452F9">
        <w:rPr>
          <w:rFonts w:ascii="Noto Sans" w:hAnsi="Noto Sans" w:cs="Noto Sans"/>
          <w:b/>
          <w:sz w:val="18"/>
          <w:szCs w:val="18"/>
        </w:rPr>
        <w:t>).</w:t>
      </w:r>
    </w:p>
    <w:p w14:paraId="7CB7605C" w14:textId="77777777" w:rsidR="005E3C64" w:rsidRPr="00BE1F0F" w:rsidRDefault="00BE1F0F" w:rsidP="005E3C64">
      <w:pPr>
        <w:numPr>
          <w:ilvl w:val="2"/>
          <w:numId w:val="5"/>
        </w:numPr>
        <w:tabs>
          <w:tab w:val="num" w:pos="206"/>
          <w:tab w:val="num" w:pos="1146"/>
        </w:tabs>
        <w:suppressAutoHyphens/>
        <w:autoSpaceDE w:val="0"/>
        <w:ind w:left="426" w:firstLine="0"/>
        <w:jc w:val="both"/>
        <w:rPr>
          <w:rFonts w:ascii="Noto Sans" w:hAnsi="Noto Sans" w:cs="Noto Sans"/>
          <w:b/>
          <w:bCs/>
          <w:caps/>
          <w:sz w:val="18"/>
          <w:szCs w:val="18"/>
        </w:rPr>
      </w:pPr>
      <w:r>
        <w:rPr>
          <w:rFonts w:ascii="Noto Sans" w:eastAsia="Times New Roman" w:hAnsi="Noto Sans" w:cs="Noto Sans"/>
          <w:bCs/>
          <w:noProof/>
          <w:sz w:val="18"/>
          <w:szCs w:val="18"/>
          <w:lang w:eastAsia="ar-SA"/>
        </w:rPr>
        <w:t xml:space="preserve">Escrito en el que  firmante manifieste bajo protesta de decir verdad que, en caso de resultar ganador, no podrá subcontratar a otro licitante que haya participado en el procedimiento. </w:t>
      </w:r>
      <w:r w:rsidR="005E3C64">
        <w:rPr>
          <w:rFonts w:ascii="Noto Sans" w:eastAsia="Times New Roman" w:hAnsi="Noto Sans" w:cs="Noto Sans"/>
          <w:b/>
          <w:noProof/>
          <w:sz w:val="18"/>
          <w:szCs w:val="18"/>
          <w:lang w:eastAsia="ar-SA"/>
        </w:rPr>
        <w:t>Anexo Número 23 (Veintitres).</w:t>
      </w:r>
    </w:p>
    <w:p w14:paraId="5342840F" w14:textId="07B678CD" w:rsidR="0084201E" w:rsidRPr="0084201E" w:rsidRDefault="0084201E" w:rsidP="00BE1F0F">
      <w:pPr>
        <w:numPr>
          <w:ilvl w:val="2"/>
          <w:numId w:val="5"/>
        </w:numPr>
        <w:tabs>
          <w:tab w:val="num" w:pos="206"/>
          <w:tab w:val="num" w:pos="1146"/>
        </w:tabs>
        <w:suppressAutoHyphens/>
        <w:autoSpaceDE w:val="0"/>
        <w:ind w:left="426" w:firstLine="0"/>
        <w:jc w:val="both"/>
        <w:rPr>
          <w:rFonts w:ascii="Noto Sans" w:hAnsi="Noto Sans" w:cs="Noto Sans"/>
          <w:caps/>
          <w:sz w:val="18"/>
          <w:szCs w:val="18"/>
        </w:rPr>
      </w:pPr>
      <w:r w:rsidRPr="0084201E">
        <w:rPr>
          <w:rFonts w:ascii="Noto Sans" w:hAnsi="Noto Sans" w:cs="Noto Sans"/>
          <w:sz w:val="18"/>
          <w:szCs w:val="18"/>
        </w:rPr>
        <w:t>Proposición Económica.</w:t>
      </w:r>
      <w:r w:rsidR="005E3C64" w:rsidRPr="005E3C64">
        <w:rPr>
          <w:rFonts w:ascii="Noto Sans" w:eastAsia="Times New Roman" w:hAnsi="Noto Sans" w:cs="Noto Sans"/>
          <w:b/>
          <w:noProof/>
          <w:sz w:val="18"/>
          <w:szCs w:val="18"/>
          <w:lang w:eastAsia="ar-SA"/>
        </w:rPr>
        <w:t xml:space="preserve"> </w:t>
      </w:r>
      <w:r w:rsidR="005E3C64">
        <w:rPr>
          <w:rFonts w:ascii="Noto Sans" w:eastAsia="Times New Roman" w:hAnsi="Noto Sans" w:cs="Noto Sans"/>
          <w:b/>
          <w:noProof/>
          <w:sz w:val="18"/>
          <w:szCs w:val="18"/>
          <w:lang w:eastAsia="ar-SA"/>
        </w:rPr>
        <w:t>Anexo Número 24 (veinticuatro).</w:t>
      </w:r>
      <w:r>
        <w:rPr>
          <w:rFonts w:ascii="Noto Sans" w:hAnsi="Noto Sans" w:cs="Noto Sans"/>
          <w:sz w:val="18"/>
          <w:szCs w:val="18"/>
        </w:rPr>
        <w:t xml:space="preserve"> </w:t>
      </w:r>
    </w:p>
    <w:p w14:paraId="68DF3E33" w14:textId="016F7F11" w:rsidR="00BE1F0F" w:rsidRDefault="00BE1F0F" w:rsidP="00BE1F0F">
      <w:pPr>
        <w:tabs>
          <w:tab w:val="num" w:pos="1146"/>
          <w:tab w:val="num" w:pos="1430"/>
        </w:tabs>
        <w:suppressAutoHyphens/>
        <w:autoSpaceDE w:val="0"/>
        <w:jc w:val="both"/>
        <w:rPr>
          <w:rFonts w:ascii="Noto Sans" w:eastAsia="Times New Roman" w:hAnsi="Noto Sans" w:cs="Noto Sans"/>
          <w:b/>
          <w:noProof/>
          <w:sz w:val="18"/>
          <w:szCs w:val="18"/>
          <w:lang w:eastAsia="ar-SA"/>
        </w:rPr>
      </w:pPr>
      <w:r>
        <w:rPr>
          <w:rFonts w:ascii="Noto Sans" w:eastAsia="Times New Roman" w:hAnsi="Noto Sans" w:cs="Noto Sans"/>
          <w:bCs/>
          <w:noProof/>
          <w:sz w:val="18"/>
          <w:szCs w:val="18"/>
          <w:lang w:eastAsia="ar-SA"/>
        </w:rPr>
        <w:t>XXIII.</w:t>
      </w:r>
      <w:r w:rsidRPr="00BE1F0F">
        <w:rPr>
          <w:rFonts w:ascii="Noto Sans" w:eastAsia="Times New Roman" w:hAnsi="Noto Sans" w:cs="Noto Sans"/>
          <w:bCs/>
          <w:noProof/>
          <w:sz w:val="18"/>
          <w:szCs w:val="18"/>
          <w:lang w:eastAsia="ar-SA"/>
        </w:rPr>
        <w:t>Relación de entrega de documentación.</w:t>
      </w:r>
      <w:r>
        <w:rPr>
          <w:rFonts w:ascii="Noto Sans" w:eastAsia="Times New Roman" w:hAnsi="Noto Sans" w:cs="Noto Sans"/>
          <w:b/>
          <w:noProof/>
          <w:sz w:val="18"/>
          <w:szCs w:val="18"/>
          <w:lang w:eastAsia="ar-SA"/>
        </w:rPr>
        <w:t xml:space="preserve"> </w:t>
      </w:r>
      <w:r w:rsidR="005E3C64" w:rsidRPr="0084201E">
        <w:rPr>
          <w:rFonts w:ascii="Noto Sans" w:hAnsi="Noto Sans" w:cs="Noto Sans"/>
          <w:b/>
          <w:bCs/>
          <w:sz w:val="18"/>
          <w:szCs w:val="18"/>
        </w:rPr>
        <w:t>Anexo Número 25 (Veinticinco)</w:t>
      </w:r>
      <w:r w:rsidR="005E3C64">
        <w:rPr>
          <w:rFonts w:ascii="Noto Sans" w:hAnsi="Noto Sans" w:cs="Noto Sans"/>
          <w:b/>
          <w:bCs/>
          <w:sz w:val="18"/>
          <w:szCs w:val="18"/>
        </w:rPr>
        <w:t>.</w:t>
      </w:r>
    </w:p>
    <w:p w14:paraId="793FBADC" w14:textId="74EADD41" w:rsidR="00BE1F0F" w:rsidRDefault="00BE1F0F" w:rsidP="00BE1F0F">
      <w:pPr>
        <w:suppressAutoHyphens/>
        <w:jc w:val="both"/>
        <w:rPr>
          <w:rFonts w:ascii="Noto Sans" w:eastAsia="Times New Roman" w:hAnsi="Noto Sans" w:cs="Noto Sans"/>
          <w:bCs/>
          <w:noProof/>
          <w:sz w:val="18"/>
          <w:szCs w:val="18"/>
          <w:lang w:eastAsia="ar-SA"/>
        </w:rPr>
      </w:pPr>
      <w:r w:rsidRPr="00BE1F0F">
        <w:rPr>
          <w:rFonts w:ascii="Noto Sans" w:eastAsia="Times New Roman" w:hAnsi="Noto Sans" w:cs="Noto Sans"/>
          <w:bCs/>
          <w:noProof/>
          <w:sz w:val="18"/>
          <w:szCs w:val="18"/>
          <w:lang w:eastAsia="ar-SA"/>
        </w:rPr>
        <w:t>XXIV.- En</w:t>
      </w:r>
      <w:r>
        <w:rPr>
          <w:rFonts w:ascii="Noto Sans" w:eastAsia="Times New Roman" w:hAnsi="Noto Sans" w:cs="Noto Sans"/>
          <w:bCs/>
          <w:noProof/>
          <w:sz w:val="18"/>
          <w:szCs w:val="18"/>
          <w:lang w:eastAsia="ar-SA"/>
        </w:rPr>
        <w:t xml:space="preserve"> el supuesto de que el licitante sea persona moral, deberá enviar copia simple de la escritura pública en la que conste su Acta Constitutiva, con la finalidad de que acredite su  nacionalidad, en términos de lo dispuesto por la regla Octava, del Acuerdo por el que se establecen las Reglas para la Determinación y Acreditación del Grado de Contenido Nacional, tratándose de procedimientos de contratación de carácter nacional, publicado en el DOF de fecha 3 de marzo de 2000.</w:t>
      </w:r>
    </w:p>
    <w:p w14:paraId="6C50E92D" w14:textId="497B6119" w:rsidR="00BE1F0F" w:rsidRDefault="00BE1F0F" w:rsidP="00BE1F0F">
      <w:pPr>
        <w:suppressAutoHyphens/>
        <w:jc w:val="both"/>
        <w:rPr>
          <w:rFonts w:ascii="Noto Sans" w:eastAsia="Times New Roman" w:hAnsi="Noto Sans" w:cs="Noto Sans"/>
          <w:bCs/>
          <w:noProof/>
          <w:sz w:val="18"/>
          <w:szCs w:val="18"/>
          <w:lang w:val="es-ES" w:eastAsia="ar-SA"/>
        </w:rPr>
      </w:pPr>
      <w:r>
        <w:rPr>
          <w:rFonts w:ascii="Noto Sans" w:eastAsia="Times New Roman" w:hAnsi="Noto Sans" w:cs="Noto Sans"/>
          <w:bCs/>
          <w:noProof/>
          <w:sz w:val="18"/>
          <w:szCs w:val="18"/>
          <w:lang w:eastAsia="ar-SA"/>
        </w:rPr>
        <w:t>XXV. Tratándose de personas físicas y, para efectos de dar cumplimiento al precitado Acuerdo, el licitante deberá enviar copia simple del acta de nacimiento correspondiente o, en su caso, de la carta de naturalización respectiva expedida por la autoridad competente, y la documentación con la que demuestre tener su domicilio legal en el territorio nacional.</w:t>
      </w:r>
    </w:p>
    <w:bookmarkEnd w:id="4"/>
    <w:p w14:paraId="54AA10E6" w14:textId="77777777" w:rsidR="003C4146" w:rsidRPr="009452F9" w:rsidRDefault="003C4146" w:rsidP="00E443B1">
      <w:pPr>
        <w:tabs>
          <w:tab w:val="num" w:pos="851"/>
        </w:tabs>
        <w:overflowPunct w:val="0"/>
        <w:autoSpaceDE w:val="0"/>
        <w:contextualSpacing/>
        <w:jc w:val="both"/>
        <w:textAlignment w:val="baseline"/>
        <w:rPr>
          <w:rFonts w:ascii="Noto Sans" w:hAnsi="Noto Sans" w:cs="Noto Sans"/>
          <w:caps/>
          <w:sz w:val="18"/>
          <w:szCs w:val="18"/>
          <w:lang w:val="es-ES"/>
        </w:rPr>
      </w:pPr>
    </w:p>
    <w:p w14:paraId="1B572FC8" w14:textId="77777777" w:rsidR="003C4146" w:rsidRPr="009452F9" w:rsidRDefault="003C4146" w:rsidP="00E443B1">
      <w:pPr>
        <w:jc w:val="both"/>
        <w:rPr>
          <w:rFonts w:ascii="Noto Sans" w:hAnsi="Noto Sans" w:cs="Noto Sans"/>
          <w:b/>
          <w:bCs/>
          <w:caps/>
          <w:sz w:val="18"/>
          <w:szCs w:val="18"/>
        </w:rPr>
      </w:pPr>
      <w:r w:rsidRPr="009452F9">
        <w:rPr>
          <w:rFonts w:ascii="Noto Sans" w:hAnsi="Noto Sans" w:cs="Noto Sans"/>
          <w:bCs/>
          <w:sz w:val="18"/>
          <w:szCs w:val="18"/>
        </w:rPr>
        <w:t xml:space="preserve">       </w:t>
      </w:r>
      <w:r w:rsidRPr="009452F9">
        <w:rPr>
          <w:rFonts w:ascii="Noto Sans" w:hAnsi="Noto Sans" w:cs="Noto Sans"/>
          <w:b/>
          <w:bCs/>
          <w:sz w:val="18"/>
          <w:szCs w:val="18"/>
        </w:rPr>
        <w:t>9.3.</w:t>
      </w:r>
      <w:r w:rsidRPr="009452F9">
        <w:rPr>
          <w:rFonts w:ascii="Noto Sans" w:hAnsi="Noto Sans" w:cs="Noto Sans"/>
          <w:b/>
          <w:bCs/>
          <w:sz w:val="18"/>
          <w:szCs w:val="18"/>
        </w:rPr>
        <w:tab/>
      </w:r>
      <w:r w:rsidR="00BE0276" w:rsidRPr="009452F9">
        <w:rPr>
          <w:rFonts w:ascii="Noto Sans" w:hAnsi="Noto Sans" w:cs="Noto Sans"/>
          <w:b/>
          <w:bCs/>
          <w:sz w:val="18"/>
          <w:szCs w:val="18"/>
        </w:rPr>
        <w:t>PROPOSICIÓN ECONÓMICA:</w:t>
      </w:r>
    </w:p>
    <w:p w14:paraId="7AD0D888" w14:textId="77777777" w:rsidR="003C4146" w:rsidRPr="009452F9" w:rsidRDefault="003C4146" w:rsidP="00E443B1">
      <w:pPr>
        <w:jc w:val="both"/>
        <w:rPr>
          <w:rFonts w:ascii="Noto Sans" w:hAnsi="Noto Sans" w:cs="Noto Sans"/>
          <w:caps/>
          <w:sz w:val="18"/>
          <w:szCs w:val="18"/>
        </w:rPr>
      </w:pPr>
    </w:p>
    <w:p w14:paraId="390FC12F" w14:textId="497464A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La proposición económica, deberá contener la cotización del bien ofertado, indicando la partida, descripción, marca, cantidad, precio unitario, importe, subtotal y el importe total de lo ofertado, desglosando el IVA, conforme al</w:t>
      </w:r>
      <w:r w:rsidRPr="009452F9">
        <w:rPr>
          <w:rFonts w:ascii="Noto Sans" w:hAnsi="Noto Sans" w:cs="Noto Sans"/>
          <w:b/>
          <w:sz w:val="18"/>
          <w:szCs w:val="18"/>
        </w:rPr>
        <w:t xml:space="preserve"> Anexo Número 2</w:t>
      </w:r>
      <w:r w:rsidR="00D84FD3" w:rsidRPr="009452F9">
        <w:rPr>
          <w:rFonts w:ascii="Noto Sans" w:hAnsi="Noto Sans" w:cs="Noto Sans"/>
          <w:b/>
          <w:sz w:val="18"/>
          <w:szCs w:val="18"/>
        </w:rPr>
        <w:t>1</w:t>
      </w:r>
      <w:r w:rsidRPr="009452F9">
        <w:rPr>
          <w:rFonts w:ascii="Noto Sans" w:hAnsi="Noto Sans" w:cs="Noto Sans"/>
          <w:b/>
          <w:sz w:val="18"/>
          <w:szCs w:val="18"/>
        </w:rPr>
        <w:t xml:space="preserve"> (Veinti</w:t>
      </w:r>
      <w:r w:rsidR="00D84FD3" w:rsidRPr="009452F9">
        <w:rPr>
          <w:rFonts w:ascii="Noto Sans" w:hAnsi="Noto Sans" w:cs="Noto Sans"/>
          <w:b/>
          <w:sz w:val="18"/>
          <w:szCs w:val="18"/>
        </w:rPr>
        <w:t>uno</w:t>
      </w:r>
      <w:r w:rsidRPr="009452F9">
        <w:rPr>
          <w:rFonts w:ascii="Noto Sans" w:hAnsi="Noto Sans" w:cs="Noto Sans"/>
          <w:b/>
          <w:sz w:val="18"/>
          <w:szCs w:val="18"/>
        </w:rPr>
        <w:t xml:space="preserve">) </w:t>
      </w:r>
      <w:r w:rsidRPr="009452F9">
        <w:rPr>
          <w:rFonts w:ascii="Noto Sans" w:hAnsi="Noto Sans" w:cs="Noto Sans"/>
          <w:sz w:val="18"/>
          <w:szCs w:val="18"/>
        </w:rPr>
        <w:t>el cual forma parte de la presente convocatoria.</w:t>
      </w:r>
    </w:p>
    <w:p w14:paraId="2C72F195" w14:textId="77777777" w:rsidR="003C4146" w:rsidRPr="009452F9" w:rsidRDefault="003C4146" w:rsidP="00E443B1">
      <w:pPr>
        <w:jc w:val="both"/>
        <w:rPr>
          <w:rFonts w:ascii="Noto Sans" w:hAnsi="Noto Sans" w:cs="Noto Sans"/>
          <w:caps/>
          <w:sz w:val="18"/>
          <w:szCs w:val="18"/>
        </w:rPr>
      </w:pPr>
    </w:p>
    <w:p w14:paraId="50AA9BDF"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La proposición económica no deberá ser escaneada, se deberá enviar en formato de Excel, sin firma, no invalida el documento, dado que cuenta con firma digital.</w:t>
      </w:r>
    </w:p>
    <w:p w14:paraId="3C2AA370" w14:textId="77777777" w:rsidR="003C4146" w:rsidRPr="009452F9" w:rsidRDefault="003C4146" w:rsidP="00E443B1">
      <w:pPr>
        <w:jc w:val="both"/>
        <w:rPr>
          <w:rFonts w:ascii="Noto Sans" w:hAnsi="Noto Sans" w:cs="Noto Sans"/>
          <w:sz w:val="18"/>
          <w:szCs w:val="18"/>
        </w:rPr>
      </w:pPr>
    </w:p>
    <w:p w14:paraId="4ACCC8F8"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En caso de que se detecte un error de cálculo en alguna proposición, se podrá llevar a cabo su rectificación cuando la corrección no implique la modificación del precio unitario. </w:t>
      </w:r>
    </w:p>
    <w:p w14:paraId="2D469E4C" w14:textId="77777777" w:rsidR="003C4146" w:rsidRPr="009452F9" w:rsidRDefault="003C4146" w:rsidP="00E443B1">
      <w:pPr>
        <w:jc w:val="both"/>
        <w:rPr>
          <w:rFonts w:ascii="Noto Sans" w:hAnsi="Noto Sans" w:cs="Noto Sans"/>
          <w:sz w:val="18"/>
          <w:szCs w:val="18"/>
        </w:rPr>
      </w:pPr>
    </w:p>
    <w:p w14:paraId="09339909" w14:textId="18B68FC4"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En caso de discrepancia entre las cantidades escritas con letra y número, prevalecerá la primera por lo </w:t>
      </w:r>
      <w:proofErr w:type="gramStart"/>
      <w:r w:rsidR="00AB40AF" w:rsidRPr="009452F9">
        <w:rPr>
          <w:rFonts w:ascii="Noto Sans" w:hAnsi="Noto Sans" w:cs="Noto Sans"/>
          <w:sz w:val="18"/>
          <w:szCs w:val="18"/>
        </w:rPr>
        <w:t>que</w:t>
      </w:r>
      <w:proofErr w:type="gramEnd"/>
      <w:r w:rsidRPr="009452F9">
        <w:rPr>
          <w:rFonts w:ascii="Noto Sans" w:hAnsi="Noto Sans" w:cs="Noto Sans"/>
          <w:sz w:val="18"/>
          <w:szCs w:val="18"/>
        </w:rPr>
        <w:t xml:space="preserve"> de presentarse errores en las cantidades o volúmenes solicitados, estos podrán corregirse.</w:t>
      </w:r>
    </w:p>
    <w:p w14:paraId="1B82B66E" w14:textId="77777777" w:rsidR="003C4146" w:rsidRPr="009452F9" w:rsidRDefault="003C4146" w:rsidP="00E443B1">
      <w:pPr>
        <w:jc w:val="both"/>
        <w:rPr>
          <w:rFonts w:ascii="Noto Sans" w:hAnsi="Noto Sans" w:cs="Noto Sans"/>
          <w:sz w:val="18"/>
          <w:szCs w:val="18"/>
        </w:rPr>
      </w:pPr>
    </w:p>
    <w:p w14:paraId="009D4A5E" w14:textId="41A2CF71"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lastRenderedPageBreak/>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AB40AF" w:rsidRPr="009452F9">
        <w:rPr>
          <w:rFonts w:ascii="Noto Sans" w:hAnsi="Noto Sans" w:cs="Noto Sans"/>
          <w:sz w:val="18"/>
          <w:szCs w:val="18"/>
        </w:rPr>
        <w:t>conveniente</w:t>
      </w:r>
      <w:r w:rsidRPr="009452F9">
        <w:rPr>
          <w:rFonts w:ascii="Noto Sans" w:hAnsi="Noto Sans" w:cs="Noto Sans"/>
          <w:sz w:val="18"/>
          <w:szCs w:val="18"/>
        </w:rPr>
        <w:t xml:space="preserve"> podrán ser desechados por la convocante.</w:t>
      </w:r>
    </w:p>
    <w:p w14:paraId="2D3AB8AA" w14:textId="77777777" w:rsidR="003C4146" w:rsidRPr="009452F9" w:rsidRDefault="003C4146" w:rsidP="00E443B1">
      <w:pPr>
        <w:jc w:val="both"/>
        <w:rPr>
          <w:rFonts w:ascii="Noto Sans" w:hAnsi="Noto Sans" w:cs="Noto Sans"/>
          <w:b/>
          <w:bCs/>
          <w:caps/>
          <w:sz w:val="18"/>
          <w:szCs w:val="18"/>
        </w:rPr>
      </w:pPr>
    </w:p>
    <w:p w14:paraId="40CB144C" w14:textId="77777777" w:rsidR="003C4146" w:rsidRPr="009452F9" w:rsidRDefault="00BE0276" w:rsidP="00E443B1">
      <w:pPr>
        <w:contextualSpacing/>
        <w:jc w:val="both"/>
        <w:rPr>
          <w:rFonts w:ascii="Noto Sans" w:hAnsi="Noto Sans" w:cs="Noto Sans"/>
          <w:b/>
          <w:bCs/>
          <w:caps/>
          <w:sz w:val="18"/>
          <w:szCs w:val="18"/>
        </w:rPr>
      </w:pPr>
      <w:r w:rsidRPr="009452F9">
        <w:rPr>
          <w:rFonts w:ascii="Noto Sans" w:hAnsi="Noto Sans" w:cs="Noto Sans"/>
          <w:b/>
          <w:bCs/>
          <w:sz w:val="18"/>
          <w:szCs w:val="18"/>
        </w:rPr>
        <w:t>10. ACREDITACIÓN DE LA EXISTENCIA LEGAL Y PERSONALIDAD JURÍDICA DEL LICITANTE.</w:t>
      </w:r>
    </w:p>
    <w:p w14:paraId="49D671FA" w14:textId="77777777" w:rsidR="003C4146" w:rsidRPr="009452F9" w:rsidRDefault="003C4146" w:rsidP="00E443B1">
      <w:pPr>
        <w:jc w:val="both"/>
        <w:rPr>
          <w:rFonts w:ascii="Noto Sans" w:hAnsi="Noto Sans" w:cs="Noto Sans"/>
          <w:b/>
          <w:bCs/>
          <w:caps/>
          <w:sz w:val="18"/>
          <w:szCs w:val="18"/>
        </w:rPr>
      </w:pPr>
    </w:p>
    <w:p w14:paraId="42DF5531" w14:textId="77777777" w:rsidR="003C4146" w:rsidRPr="009452F9" w:rsidRDefault="00BE0276" w:rsidP="00E443B1">
      <w:pPr>
        <w:contextualSpacing/>
        <w:jc w:val="both"/>
        <w:rPr>
          <w:rFonts w:ascii="Noto Sans" w:hAnsi="Noto Sans" w:cs="Noto Sans"/>
          <w:b/>
          <w:caps/>
          <w:sz w:val="18"/>
          <w:szCs w:val="18"/>
        </w:rPr>
      </w:pPr>
      <w:r w:rsidRPr="009452F9">
        <w:rPr>
          <w:rFonts w:ascii="Noto Sans" w:hAnsi="Noto Sans" w:cs="Noto Sans"/>
          <w:b/>
          <w:sz w:val="18"/>
          <w:szCs w:val="18"/>
        </w:rPr>
        <w:t>10.1. EN EL ACTO DE PRESENTACIÓN Y APERTURA DE PROPOSICIONES.</w:t>
      </w:r>
    </w:p>
    <w:p w14:paraId="0CD41CAF" w14:textId="77777777" w:rsidR="003C4146" w:rsidRPr="009452F9" w:rsidRDefault="003C4146" w:rsidP="00E443B1">
      <w:pPr>
        <w:jc w:val="both"/>
        <w:rPr>
          <w:rFonts w:ascii="Noto Sans" w:hAnsi="Noto Sans" w:cs="Noto Sans"/>
          <w:caps/>
          <w:sz w:val="18"/>
          <w:szCs w:val="18"/>
        </w:rPr>
      </w:pPr>
    </w:p>
    <w:p w14:paraId="405D1DEC" w14:textId="5444EDF0" w:rsidR="003C4146" w:rsidRPr="009452F9" w:rsidRDefault="003C4146" w:rsidP="00E443B1">
      <w:pPr>
        <w:jc w:val="both"/>
        <w:rPr>
          <w:rFonts w:ascii="Noto Sans" w:hAnsi="Noto Sans" w:cs="Noto Sans"/>
          <w:caps/>
          <w:sz w:val="18"/>
          <w:szCs w:val="18"/>
        </w:rPr>
      </w:pPr>
      <w:r w:rsidRPr="009452F9">
        <w:rPr>
          <w:rFonts w:ascii="Noto Sans" w:hAnsi="Noto Sans" w:cs="Noto Sans"/>
          <w:sz w:val="18"/>
          <w:szCs w:val="18"/>
        </w:rPr>
        <w:t xml:space="preserve">Los </w:t>
      </w:r>
      <w:r w:rsidRPr="009452F9">
        <w:rPr>
          <w:rFonts w:ascii="Noto Sans" w:hAnsi="Noto Sans" w:cs="Noto Sans"/>
          <w:bCs/>
          <w:sz w:val="18"/>
          <w:szCs w:val="18"/>
        </w:rPr>
        <w:t>licitantes</w:t>
      </w:r>
      <w:r w:rsidRPr="009452F9">
        <w:rPr>
          <w:rFonts w:ascii="Noto Sans" w:hAnsi="Noto Sans" w:cs="Noto Sans"/>
          <w:sz w:val="18"/>
          <w:szCs w:val="18"/>
        </w:rPr>
        <w:t xml:space="preserve"> acreditarán su personalidad en el acto de presentación y apertura de proposiciones, enviando un escrito en el que su firmante manifieste, bajo protesta de decir verdad, que cuenta con facultades suficientes para comprometerse por sí o por su representada, </w:t>
      </w:r>
      <w:r w:rsidRPr="009452F9">
        <w:rPr>
          <w:rFonts w:ascii="Noto Sans" w:hAnsi="Noto Sans" w:cs="Noto Sans"/>
          <w:bCs/>
          <w:sz w:val="18"/>
          <w:szCs w:val="18"/>
        </w:rPr>
        <w:t xml:space="preserve">sin que resulte necesario acreditar su personalidad jurídica </w:t>
      </w:r>
      <w:r w:rsidRPr="009452F9">
        <w:rPr>
          <w:rFonts w:ascii="Noto Sans" w:hAnsi="Noto Sans" w:cs="Noto Sans"/>
          <w:b/>
          <w:bCs/>
          <w:sz w:val="18"/>
          <w:szCs w:val="18"/>
        </w:rPr>
        <w:t>Anexo Número 10 (Diez)</w:t>
      </w:r>
      <w:r w:rsidRPr="009452F9">
        <w:rPr>
          <w:rFonts w:ascii="Noto Sans" w:hAnsi="Noto Sans" w:cs="Noto Sans"/>
          <w:bCs/>
          <w:sz w:val="18"/>
          <w:szCs w:val="18"/>
        </w:rPr>
        <w:t>.</w:t>
      </w:r>
      <w:r w:rsidRPr="009452F9">
        <w:rPr>
          <w:rFonts w:ascii="Noto Sans" w:hAnsi="Noto Sans" w:cs="Noto Sans"/>
          <w:sz w:val="18"/>
          <w:szCs w:val="18"/>
        </w:rPr>
        <w:t xml:space="preserve"> </w:t>
      </w:r>
    </w:p>
    <w:p w14:paraId="0BFFB3FA" w14:textId="260F2423" w:rsidR="003C4146" w:rsidRPr="009452F9" w:rsidRDefault="00BE0276" w:rsidP="00E443B1">
      <w:pPr>
        <w:jc w:val="both"/>
        <w:rPr>
          <w:rFonts w:ascii="Noto Sans" w:hAnsi="Noto Sans" w:cs="Noto Sans"/>
          <w:b/>
          <w:sz w:val="18"/>
          <w:szCs w:val="18"/>
        </w:rPr>
      </w:pPr>
      <w:r w:rsidRPr="009452F9">
        <w:rPr>
          <w:rFonts w:ascii="Noto Sans" w:hAnsi="Noto Sans" w:cs="Noto Sans"/>
          <w:b/>
          <w:sz w:val="18"/>
          <w:szCs w:val="18"/>
        </w:rPr>
        <w:t>10.2. EN LA SUSCRIPCIÓN DE PROPOSICIONES.</w:t>
      </w:r>
    </w:p>
    <w:p w14:paraId="6BA83E08" w14:textId="77777777" w:rsidR="003C4146" w:rsidRPr="009452F9" w:rsidRDefault="003C4146" w:rsidP="00E443B1">
      <w:pPr>
        <w:jc w:val="both"/>
        <w:rPr>
          <w:rFonts w:ascii="Noto Sans" w:hAnsi="Noto Sans" w:cs="Noto Sans"/>
          <w:b/>
          <w:caps/>
          <w:sz w:val="18"/>
          <w:szCs w:val="18"/>
        </w:rPr>
      </w:pPr>
    </w:p>
    <w:p w14:paraId="3060AC4C" w14:textId="77777777" w:rsidR="003C4146" w:rsidRPr="009452F9" w:rsidRDefault="003C4146" w:rsidP="00E443B1">
      <w:pPr>
        <w:jc w:val="both"/>
        <w:rPr>
          <w:rFonts w:ascii="Noto Sans" w:hAnsi="Noto Sans" w:cs="Noto Sans"/>
          <w:caps/>
          <w:sz w:val="18"/>
          <w:szCs w:val="18"/>
        </w:rPr>
      </w:pPr>
      <w:r w:rsidRPr="009452F9">
        <w:rPr>
          <w:rFonts w:ascii="Noto Sans" w:hAnsi="Noto Sans" w:cs="Noto Sans"/>
          <w:sz w:val="18"/>
          <w:szCs w:val="18"/>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07BEAEF6" w14:textId="77777777" w:rsidR="003C4146" w:rsidRPr="009452F9" w:rsidRDefault="003C4146" w:rsidP="00E443B1">
      <w:pPr>
        <w:jc w:val="both"/>
        <w:rPr>
          <w:rFonts w:ascii="Noto Sans" w:hAnsi="Noto Sans" w:cs="Noto Sans"/>
          <w:caps/>
          <w:sz w:val="18"/>
          <w:szCs w:val="18"/>
        </w:rPr>
      </w:pPr>
    </w:p>
    <w:p w14:paraId="394AD48E" w14:textId="2C3441AB" w:rsidR="003C4146" w:rsidRPr="009452F9" w:rsidRDefault="003C4146" w:rsidP="00D50EF5">
      <w:pPr>
        <w:jc w:val="both"/>
        <w:rPr>
          <w:rFonts w:ascii="Noto Sans" w:hAnsi="Noto Sans" w:cs="Noto Sans"/>
          <w:caps/>
          <w:sz w:val="18"/>
          <w:szCs w:val="18"/>
        </w:rPr>
      </w:pPr>
      <w:r w:rsidRPr="009452F9">
        <w:rPr>
          <w:rFonts w:ascii="Noto Sans" w:hAnsi="Noto Sans" w:cs="Noto Sans"/>
          <w:b/>
          <w:bCs/>
          <w:sz w:val="18"/>
          <w:szCs w:val="18"/>
        </w:rPr>
        <w:t xml:space="preserve">a) </w:t>
      </w:r>
      <w:r w:rsidRPr="009B2CC3">
        <w:rPr>
          <w:rFonts w:ascii="Noto Sans" w:hAnsi="Noto Sans" w:cs="Noto Sans"/>
          <w:b/>
          <w:bCs/>
          <w:sz w:val="18"/>
          <w:szCs w:val="18"/>
        </w:rPr>
        <w:t xml:space="preserve">Del </w:t>
      </w:r>
      <w:r w:rsidR="00AB40AF" w:rsidRPr="009B2CC3">
        <w:rPr>
          <w:rFonts w:ascii="Noto Sans" w:hAnsi="Noto Sans" w:cs="Noto Sans"/>
          <w:b/>
          <w:bCs/>
          <w:sz w:val="18"/>
          <w:szCs w:val="18"/>
        </w:rPr>
        <w:t>Licitante,</w:t>
      </w:r>
      <w:r w:rsidR="00AB40AF" w:rsidRPr="009452F9">
        <w:rPr>
          <w:rFonts w:ascii="Noto Sans" w:hAnsi="Noto Sans" w:cs="Noto Sans"/>
          <w:sz w:val="18"/>
          <w:szCs w:val="18"/>
        </w:rPr>
        <w:t xml:space="preserve"> Registro</w:t>
      </w:r>
      <w:r w:rsidRPr="009452F9">
        <w:rPr>
          <w:rFonts w:ascii="Noto Sans" w:hAnsi="Noto Sans" w:cs="Noto Sans"/>
          <w:sz w:val="18"/>
          <w:szCs w:val="18"/>
        </w:rPr>
        <w:t xml:space="preserve"> Federal de Contribuyentes; nombre y </w:t>
      </w:r>
      <w:r w:rsidR="00AB40AF" w:rsidRPr="009452F9">
        <w:rPr>
          <w:rFonts w:ascii="Noto Sans" w:hAnsi="Noto Sans" w:cs="Noto Sans"/>
          <w:sz w:val="18"/>
          <w:szCs w:val="18"/>
        </w:rPr>
        <w:t>domicilio,</w:t>
      </w:r>
      <w:r w:rsidRPr="009452F9">
        <w:rPr>
          <w:rFonts w:ascii="Noto Sans" w:hAnsi="Noto Sans" w:cs="Noto Sans"/>
          <w:sz w:val="18"/>
          <w:szCs w:val="18"/>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06C9267A" w14:textId="77777777" w:rsidR="003C4146" w:rsidRPr="009452F9" w:rsidRDefault="003C4146" w:rsidP="00D50EF5">
      <w:pPr>
        <w:jc w:val="both"/>
        <w:rPr>
          <w:rFonts w:ascii="Noto Sans" w:hAnsi="Noto Sans" w:cs="Noto Sans"/>
          <w:caps/>
          <w:sz w:val="18"/>
          <w:szCs w:val="18"/>
        </w:rPr>
      </w:pPr>
    </w:p>
    <w:p w14:paraId="6DD5D675" w14:textId="77777777" w:rsidR="003C4146" w:rsidRPr="009452F9" w:rsidRDefault="003C4146" w:rsidP="00D50EF5">
      <w:pPr>
        <w:jc w:val="both"/>
        <w:rPr>
          <w:rFonts w:ascii="Noto Sans" w:hAnsi="Noto Sans" w:cs="Noto Sans"/>
          <w:caps/>
          <w:sz w:val="18"/>
          <w:szCs w:val="18"/>
        </w:rPr>
      </w:pPr>
      <w:r w:rsidRPr="009452F9">
        <w:rPr>
          <w:rFonts w:ascii="Noto Sans" w:hAnsi="Noto Sans" w:cs="Noto Sans"/>
          <w:b/>
          <w:bCs/>
          <w:sz w:val="18"/>
          <w:szCs w:val="18"/>
        </w:rPr>
        <w:t xml:space="preserve">b) </w:t>
      </w:r>
      <w:r w:rsidRPr="009B2CC3">
        <w:rPr>
          <w:rFonts w:ascii="Noto Sans" w:hAnsi="Noto Sans" w:cs="Noto Sans"/>
          <w:b/>
          <w:bCs/>
          <w:sz w:val="18"/>
          <w:szCs w:val="18"/>
        </w:rPr>
        <w:t xml:space="preserve">Del Representante del Licitante </w:t>
      </w:r>
      <w:r w:rsidRPr="009452F9">
        <w:rPr>
          <w:rFonts w:ascii="Noto Sans" w:hAnsi="Noto Sans" w:cs="Noto Sans"/>
          <w:sz w:val="18"/>
          <w:szCs w:val="18"/>
        </w:rPr>
        <w:t>número y fecha de las escrituras públicas o pólizas en las que le fueron otorgadas las facultades para suscribir la proposición señalando nombre, número y circunscripción del notario o fedatario público que las protocolizó y datos de inscripción en el registro público correspondiente.</w:t>
      </w:r>
    </w:p>
    <w:p w14:paraId="3F9132ED" w14:textId="77777777" w:rsidR="003C4146" w:rsidRPr="009452F9" w:rsidRDefault="003C4146" w:rsidP="00E443B1">
      <w:pPr>
        <w:jc w:val="both"/>
        <w:rPr>
          <w:rFonts w:ascii="Noto Sans" w:hAnsi="Noto Sans" w:cs="Noto Sans"/>
          <w:caps/>
          <w:sz w:val="18"/>
          <w:szCs w:val="18"/>
        </w:rPr>
      </w:pPr>
    </w:p>
    <w:p w14:paraId="405B81A5" w14:textId="77777777" w:rsidR="003C4146" w:rsidRPr="009452F9" w:rsidRDefault="003C4146" w:rsidP="00E443B1">
      <w:pPr>
        <w:jc w:val="both"/>
        <w:rPr>
          <w:rFonts w:ascii="Noto Sans" w:hAnsi="Noto Sans" w:cs="Noto Sans"/>
          <w:bCs/>
          <w:caps/>
          <w:sz w:val="18"/>
          <w:szCs w:val="18"/>
        </w:rPr>
      </w:pPr>
      <w:r w:rsidRPr="009452F9">
        <w:rPr>
          <w:rFonts w:ascii="Noto Sans" w:hAnsi="Noto Sans" w:cs="Noto Sans"/>
          <w:sz w:val="18"/>
          <w:szCs w:val="18"/>
        </w:rPr>
        <w:t xml:space="preserve">En defecto de lo anterior, el Licitante podrá presentar debidamente requisitado el formato que aparece como </w:t>
      </w:r>
      <w:r w:rsidRPr="009452F9">
        <w:rPr>
          <w:rFonts w:ascii="Noto Sans" w:hAnsi="Noto Sans" w:cs="Noto Sans"/>
          <w:b/>
          <w:bCs/>
          <w:sz w:val="18"/>
          <w:szCs w:val="18"/>
        </w:rPr>
        <w:t>Anexo Número 4 (Cuatro),</w:t>
      </w:r>
      <w:r w:rsidRPr="009452F9">
        <w:rPr>
          <w:rFonts w:ascii="Noto Sans" w:hAnsi="Noto Sans" w:cs="Noto Sans"/>
          <w:sz w:val="18"/>
          <w:szCs w:val="18"/>
        </w:rPr>
        <w:t xml:space="preserve"> el cual forma parte de la presente Licitación Pública Electrónica de carácter Internacional bajo la cobertura de los Tratados de Libre Comercio.</w:t>
      </w:r>
    </w:p>
    <w:p w14:paraId="11895EBA" w14:textId="77777777" w:rsidR="003C4146" w:rsidRPr="009452F9" w:rsidRDefault="003C4146" w:rsidP="00E443B1">
      <w:pPr>
        <w:jc w:val="both"/>
        <w:rPr>
          <w:rFonts w:ascii="Noto Sans" w:hAnsi="Noto Sans" w:cs="Noto Sans"/>
          <w:caps/>
          <w:sz w:val="18"/>
          <w:szCs w:val="18"/>
        </w:rPr>
      </w:pPr>
    </w:p>
    <w:p w14:paraId="5E03B97E"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El domicilio que se señale en el </w:t>
      </w:r>
      <w:r w:rsidRPr="009452F9">
        <w:rPr>
          <w:rFonts w:ascii="Noto Sans" w:hAnsi="Noto Sans" w:cs="Noto Sans"/>
          <w:b/>
          <w:bCs/>
          <w:sz w:val="18"/>
          <w:szCs w:val="18"/>
        </w:rPr>
        <w:t>Anexo Número 4 (Cuatro)</w:t>
      </w:r>
      <w:r w:rsidRPr="009452F9">
        <w:rPr>
          <w:rFonts w:ascii="Noto Sans" w:hAnsi="Noto Sans" w:cs="Noto Sans"/>
          <w:sz w:val="18"/>
          <w:szCs w:val="18"/>
        </w:rPr>
        <w:t xml:space="preserve"> de la presente Licitación Pública Electrónica de carácter Internacional bajo la cobertura de los Tratados de Libre Comercio, será aquel en el que el Licitante pueda recibir todo tipo de notificaciones y documentos que resulten.</w:t>
      </w:r>
    </w:p>
    <w:p w14:paraId="4FF01241" w14:textId="77777777" w:rsidR="003C4146" w:rsidRPr="009452F9" w:rsidRDefault="003C4146" w:rsidP="00E443B1">
      <w:pPr>
        <w:jc w:val="both"/>
        <w:rPr>
          <w:rFonts w:ascii="Noto Sans" w:hAnsi="Noto Sans" w:cs="Noto Sans"/>
          <w:sz w:val="18"/>
          <w:szCs w:val="18"/>
        </w:rPr>
      </w:pPr>
    </w:p>
    <w:p w14:paraId="47F92EA4" w14:textId="77777777" w:rsidR="003C4146" w:rsidRPr="009452F9" w:rsidRDefault="00BE0276" w:rsidP="00E443B1">
      <w:pPr>
        <w:jc w:val="both"/>
        <w:rPr>
          <w:rFonts w:ascii="Noto Sans" w:hAnsi="Noto Sans" w:cs="Noto Sans"/>
          <w:b/>
          <w:sz w:val="18"/>
          <w:szCs w:val="18"/>
        </w:rPr>
      </w:pPr>
      <w:r w:rsidRPr="009452F9">
        <w:rPr>
          <w:rFonts w:ascii="Noto Sans" w:hAnsi="Noto Sans" w:cs="Noto Sans"/>
          <w:b/>
          <w:sz w:val="18"/>
          <w:szCs w:val="18"/>
        </w:rPr>
        <w:t>10.3 PREVIO A LA FIRMA DEL CONTRATO:</w:t>
      </w:r>
    </w:p>
    <w:p w14:paraId="3D7F1A0D" w14:textId="77777777" w:rsidR="0080390F" w:rsidRPr="009452F9" w:rsidRDefault="0080390F" w:rsidP="00E443B1">
      <w:pPr>
        <w:jc w:val="both"/>
        <w:rPr>
          <w:rFonts w:ascii="Noto Sans" w:hAnsi="Noto Sans" w:cs="Noto Sans"/>
          <w:b/>
          <w:sz w:val="18"/>
          <w:szCs w:val="18"/>
        </w:rPr>
      </w:pPr>
    </w:p>
    <w:p w14:paraId="501741B5" w14:textId="6C82E170" w:rsidR="0080390F" w:rsidRPr="009452F9" w:rsidRDefault="0080390F" w:rsidP="00E443B1">
      <w:pPr>
        <w:tabs>
          <w:tab w:val="num" w:pos="1430"/>
        </w:tabs>
        <w:suppressAutoHyphens/>
        <w:autoSpaceDE w:val="0"/>
        <w:ind w:left="284"/>
        <w:jc w:val="both"/>
        <w:rPr>
          <w:rFonts w:ascii="Noto Sans" w:hAnsi="Noto Sans" w:cs="Noto Sans"/>
          <w:bCs/>
          <w:sz w:val="18"/>
          <w:szCs w:val="18"/>
        </w:rPr>
      </w:pPr>
      <w:r w:rsidRPr="009452F9">
        <w:rPr>
          <w:rFonts w:ascii="Noto Sans" w:hAnsi="Noto Sans" w:cs="Noto Sans"/>
          <w:bCs/>
          <w:sz w:val="18"/>
          <w:szCs w:val="18"/>
        </w:rPr>
        <w:t>De conformidad con la normatividad que nos aplica en materia de Adquisiciones, Arrendamientos y Servicios, en específico a lo estipulado en el artículo 32-D, primero y último párrafo del Código Fiscal de la Federación; así como a la regla 2.1.29 de la Resolución Miscelánea Fiscal para el 202</w:t>
      </w:r>
      <w:r w:rsidR="008316D1" w:rsidRPr="009452F9">
        <w:rPr>
          <w:rFonts w:ascii="Noto Sans" w:hAnsi="Noto Sans" w:cs="Noto Sans"/>
          <w:bCs/>
          <w:sz w:val="18"/>
          <w:szCs w:val="18"/>
        </w:rPr>
        <w:t>5</w:t>
      </w:r>
      <w:r w:rsidRPr="009452F9">
        <w:rPr>
          <w:rFonts w:ascii="Noto Sans" w:hAnsi="Noto Sans" w:cs="Noto Sans"/>
          <w:bCs/>
          <w:sz w:val="18"/>
          <w:szCs w:val="18"/>
        </w:rPr>
        <w:t xml:space="preserve"> y sus Anexos 1, 5, 8, 15, 19</w:t>
      </w:r>
      <w:r w:rsidR="008316D1" w:rsidRPr="009452F9">
        <w:rPr>
          <w:rFonts w:ascii="Noto Sans" w:hAnsi="Noto Sans" w:cs="Noto Sans"/>
          <w:bCs/>
          <w:sz w:val="18"/>
          <w:szCs w:val="18"/>
        </w:rPr>
        <w:t xml:space="preserve"> </w:t>
      </w:r>
      <w:r w:rsidRPr="009452F9">
        <w:rPr>
          <w:rFonts w:ascii="Noto Sans" w:hAnsi="Noto Sans" w:cs="Noto Sans"/>
          <w:bCs/>
          <w:sz w:val="18"/>
          <w:szCs w:val="18"/>
        </w:rPr>
        <w:t xml:space="preserve">y 27, Publicada en el DOF </w:t>
      </w:r>
      <w:r w:rsidR="008316D1" w:rsidRPr="009452F9">
        <w:rPr>
          <w:rFonts w:ascii="Noto Sans" w:hAnsi="Noto Sans" w:cs="Noto Sans"/>
          <w:bCs/>
          <w:sz w:val="18"/>
          <w:szCs w:val="18"/>
        </w:rPr>
        <w:t>30</w:t>
      </w:r>
      <w:r w:rsidRPr="009452F9">
        <w:rPr>
          <w:rFonts w:ascii="Noto Sans" w:hAnsi="Noto Sans" w:cs="Noto Sans"/>
          <w:bCs/>
          <w:sz w:val="18"/>
          <w:szCs w:val="18"/>
        </w:rPr>
        <w:t>-12-202</w:t>
      </w:r>
      <w:r w:rsidR="008316D1" w:rsidRPr="009452F9">
        <w:rPr>
          <w:rFonts w:ascii="Noto Sans" w:hAnsi="Noto Sans" w:cs="Noto Sans"/>
          <w:bCs/>
          <w:sz w:val="18"/>
          <w:szCs w:val="18"/>
        </w:rPr>
        <w:t>4</w:t>
      </w:r>
      <w:r w:rsidRPr="009452F9">
        <w:rPr>
          <w:rFonts w:ascii="Noto Sans" w:hAnsi="Noto Sans" w:cs="Noto Sans"/>
          <w:bCs/>
          <w:sz w:val="18"/>
          <w:szCs w:val="18"/>
        </w:rPr>
        <w:t xml:space="preserve"> (según corresponda</w:t>
      </w:r>
      <w:r w:rsidR="009B2CC3" w:rsidRPr="009452F9">
        <w:rPr>
          <w:rFonts w:ascii="Noto Sans" w:hAnsi="Noto Sans" w:cs="Noto Sans"/>
          <w:bCs/>
          <w:sz w:val="18"/>
          <w:szCs w:val="18"/>
        </w:rPr>
        <w:t>), que</w:t>
      </w:r>
      <w:r w:rsidRPr="009452F9">
        <w:rPr>
          <w:rFonts w:ascii="Noto Sans" w:hAnsi="Noto Sans" w:cs="Noto Sans"/>
          <w:bCs/>
          <w:sz w:val="18"/>
          <w:szCs w:val="18"/>
        </w:rPr>
        <w:t xml:space="preserve"> a la letra dice:</w:t>
      </w:r>
    </w:p>
    <w:p w14:paraId="2740A68E" w14:textId="77777777" w:rsidR="0080390F" w:rsidRPr="009452F9" w:rsidRDefault="0080390F" w:rsidP="00E443B1">
      <w:pPr>
        <w:tabs>
          <w:tab w:val="num" w:pos="851"/>
          <w:tab w:val="num" w:pos="1430"/>
        </w:tabs>
        <w:suppressAutoHyphens/>
        <w:autoSpaceDE w:val="0"/>
        <w:ind w:left="284" w:hanging="567"/>
        <w:jc w:val="both"/>
        <w:rPr>
          <w:rFonts w:ascii="Noto Sans" w:hAnsi="Noto Sans" w:cs="Noto Sans"/>
          <w:bCs/>
          <w:sz w:val="18"/>
          <w:szCs w:val="18"/>
        </w:rPr>
      </w:pPr>
    </w:p>
    <w:p w14:paraId="76425B57" w14:textId="77777777" w:rsidR="0080390F" w:rsidRPr="009452F9" w:rsidRDefault="0080390F" w:rsidP="00E443B1">
      <w:pPr>
        <w:tabs>
          <w:tab w:val="num" w:pos="851"/>
          <w:tab w:val="num" w:pos="1430"/>
        </w:tabs>
        <w:suppressAutoHyphens/>
        <w:autoSpaceDE w:val="0"/>
        <w:ind w:left="284" w:hanging="567"/>
        <w:jc w:val="both"/>
        <w:rPr>
          <w:rFonts w:ascii="Noto Sans" w:hAnsi="Noto Sans" w:cs="Noto Sans"/>
          <w:bCs/>
          <w:sz w:val="18"/>
          <w:szCs w:val="18"/>
        </w:rPr>
      </w:pPr>
      <w:r w:rsidRPr="009452F9">
        <w:rPr>
          <w:rFonts w:ascii="Noto Sans" w:hAnsi="Noto Sans" w:cs="Noto Sans"/>
          <w:bCs/>
          <w:sz w:val="18"/>
          <w:szCs w:val="18"/>
        </w:rPr>
        <w:t xml:space="preserve">                “… Artículo 32-D.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14:paraId="6AB71CED" w14:textId="77777777" w:rsidR="0080390F" w:rsidRPr="009452F9" w:rsidRDefault="0080390F" w:rsidP="00E443B1">
      <w:pPr>
        <w:tabs>
          <w:tab w:val="num" w:pos="1288"/>
          <w:tab w:val="num" w:pos="1430"/>
        </w:tabs>
        <w:suppressAutoHyphens/>
        <w:autoSpaceDE w:val="0"/>
        <w:jc w:val="both"/>
        <w:rPr>
          <w:rFonts w:ascii="Noto Sans" w:hAnsi="Noto Sans" w:cs="Noto Sans"/>
          <w:bCs/>
          <w:sz w:val="18"/>
          <w:szCs w:val="18"/>
        </w:rPr>
      </w:pPr>
    </w:p>
    <w:p w14:paraId="0DDDA7E9" w14:textId="77777777" w:rsidR="0080390F" w:rsidRPr="009452F9" w:rsidRDefault="0080390F" w:rsidP="00E443B1">
      <w:pPr>
        <w:tabs>
          <w:tab w:val="num" w:pos="284"/>
          <w:tab w:val="num" w:pos="1430"/>
        </w:tabs>
        <w:suppressAutoHyphens/>
        <w:autoSpaceDE w:val="0"/>
        <w:ind w:left="284"/>
        <w:jc w:val="both"/>
        <w:rPr>
          <w:rFonts w:ascii="Noto Sans" w:hAnsi="Noto Sans" w:cs="Noto Sans"/>
          <w:bCs/>
          <w:sz w:val="18"/>
          <w:szCs w:val="18"/>
        </w:rPr>
      </w:pPr>
      <w:r w:rsidRPr="009452F9">
        <w:rPr>
          <w:rFonts w:ascii="Noto Sans" w:hAnsi="Noto Sans" w:cs="Noto Sans"/>
          <w:bCs/>
          <w:sz w:val="18"/>
          <w:szCs w:val="18"/>
        </w:rPr>
        <w:t>… 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además de cumplir con lo establecido en las fracciones anteriores.” (sic)</w:t>
      </w:r>
    </w:p>
    <w:p w14:paraId="0B7F5A22" w14:textId="77777777" w:rsidR="0080390F" w:rsidRPr="009452F9" w:rsidRDefault="0080390F" w:rsidP="00E443B1">
      <w:pPr>
        <w:tabs>
          <w:tab w:val="num" w:pos="1288"/>
          <w:tab w:val="num" w:pos="1430"/>
        </w:tabs>
        <w:suppressAutoHyphens/>
        <w:autoSpaceDE w:val="0"/>
        <w:ind w:left="1288"/>
        <w:jc w:val="both"/>
        <w:rPr>
          <w:rFonts w:ascii="Noto Sans" w:hAnsi="Noto Sans" w:cs="Noto Sans"/>
          <w:bCs/>
          <w:sz w:val="18"/>
          <w:szCs w:val="18"/>
        </w:rPr>
      </w:pPr>
      <w:r w:rsidRPr="009452F9">
        <w:rPr>
          <w:rFonts w:ascii="Noto Sans" w:hAnsi="Noto Sans" w:cs="Noto Sans"/>
          <w:bCs/>
          <w:sz w:val="18"/>
          <w:szCs w:val="18"/>
        </w:rPr>
        <w:t xml:space="preserve">               </w:t>
      </w:r>
    </w:p>
    <w:p w14:paraId="2FB17E94" w14:textId="77777777" w:rsidR="0080390F" w:rsidRPr="009452F9" w:rsidRDefault="0080390F" w:rsidP="00E443B1">
      <w:pPr>
        <w:tabs>
          <w:tab w:val="num" w:pos="284"/>
          <w:tab w:val="num" w:pos="1430"/>
        </w:tabs>
        <w:suppressAutoHyphens/>
        <w:autoSpaceDE w:val="0"/>
        <w:ind w:left="284"/>
        <w:jc w:val="both"/>
        <w:rPr>
          <w:rFonts w:ascii="Noto Sans" w:hAnsi="Noto Sans" w:cs="Noto Sans"/>
          <w:bCs/>
          <w:sz w:val="18"/>
          <w:szCs w:val="18"/>
        </w:rPr>
      </w:pPr>
      <w:r w:rsidRPr="009452F9">
        <w:rPr>
          <w:rFonts w:ascii="Noto Sans" w:hAnsi="Noto Sans" w:cs="Noto Sans"/>
          <w:bCs/>
          <w:sz w:val="18"/>
          <w:szCs w:val="18"/>
        </w:rPr>
        <w:t>… “Procedimiento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14:paraId="4751BE65" w14:textId="77777777" w:rsidR="0080390F" w:rsidRPr="009452F9" w:rsidRDefault="0080390F" w:rsidP="00E443B1">
      <w:pPr>
        <w:tabs>
          <w:tab w:val="num" w:pos="1288"/>
          <w:tab w:val="num" w:pos="1430"/>
        </w:tabs>
        <w:suppressAutoHyphens/>
        <w:autoSpaceDE w:val="0"/>
        <w:ind w:left="284"/>
        <w:jc w:val="both"/>
        <w:rPr>
          <w:rFonts w:ascii="Noto Sans" w:hAnsi="Noto Sans" w:cs="Noto Sans"/>
          <w:bCs/>
          <w:sz w:val="18"/>
          <w:szCs w:val="18"/>
        </w:rPr>
      </w:pPr>
    </w:p>
    <w:p w14:paraId="2601FF3C" w14:textId="6BC80307" w:rsidR="0080390F" w:rsidRPr="009452F9" w:rsidRDefault="0080390F" w:rsidP="00E443B1">
      <w:pPr>
        <w:tabs>
          <w:tab w:val="num" w:pos="1430"/>
        </w:tabs>
        <w:suppressAutoHyphens/>
        <w:autoSpaceDE w:val="0"/>
        <w:ind w:left="284"/>
        <w:jc w:val="both"/>
        <w:rPr>
          <w:rFonts w:ascii="Noto Sans" w:hAnsi="Noto Sans" w:cs="Noto Sans"/>
          <w:bCs/>
          <w:sz w:val="18"/>
          <w:szCs w:val="18"/>
        </w:rPr>
      </w:pPr>
      <w:r w:rsidRPr="009452F9">
        <w:rPr>
          <w:rFonts w:ascii="Noto Sans" w:hAnsi="Noto Sans" w:cs="Noto Sans"/>
          <w:bCs/>
          <w:sz w:val="18"/>
          <w:szCs w:val="18"/>
        </w:rPr>
        <w:t>2.1.29.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deberán exigir de los contribuyentes con quienes se vaya a celebrar el contrato hagan público la opinión del cumplimiento en términos de la regla 2.1.25.</w:t>
      </w:r>
    </w:p>
    <w:p w14:paraId="35A972C5" w14:textId="77777777" w:rsidR="0080390F" w:rsidRPr="009452F9" w:rsidRDefault="0080390F" w:rsidP="00E443B1">
      <w:pPr>
        <w:jc w:val="both"/>
        <w:rPr>
          <w:rFonts w:ascii="Noto Sans" w:hAnsi="Noto Sans" w:cs="Noto Sans"/>
          <w:b/>
          <w:sz w:val="18"/>
          <w:szCs w:val="18"/>
        </w:rPr>
      </w:pPr>
    </w:p>
    <w:p w14:paraId="40A4BE77" w14:textId="3818FB23" w:rsidR="003C4146" w:rsidRDefault="003C4146" w:rsidP="00E443B1">
      <w:pPr>
        <w:jc w:val="both"/>
        <w:rPr>
          <w:rFonts w:ascii="Noto Sans" w:hAnsi="Noto Sans" w:cs="Noto Sans"/>
          <w:b/>
          <w:sz w:val="18"/>
          <w:szCs w:val="18"/>
        </w:rPr>
      </w:pPr>
      <w:r w:rsidRPr="009452F9">
        <w:rPr>
          <w:rFonts w:ascii="Noto Sans" w:hAnsi="Noto Sans" w:cs="Noto Sans"/>
          <w:sz w:val="18"/>
          <w:szCs w:val="18"/>
        </w:rPr>
        <w:t xml:space="preserve">Conforme a lo previsto en el artículo </w:t>
      </w:r>
      <w:r w:rsidR="00AE43A0">
        <w:rPr>
          <w:rFonts w:ascii="Noto Sans" w:hAnsi="Noto Sans" w:cs="Noto Sans"/>
          <w:sz w:val="18"/>
          <w:szCs w:val="18"/>
        </w:rPr>
        <w:t>58</w:t>
      </w:r>
      <w:r w:rsidRPr="009452F9">
        <w:rPr>
          <w:rFonts w:ascii="Noto Sans" w:hAnsi="Noto Sans" w:cs="Noto Sans"/>
          <w:sz w:val="18"/>
          <w:szCs w:val="18"/>
        </w:rPr>
        <w:t xml:space="preserve"> fracciones I y II del Reglamento de la Ley, el Licitante que resulte adjudicado, deberá presentar para su cotejo, original o copia certificada de los siguientes documentos, </w:t>
      </w:r>
      <w:r w:rsidRPr="009452F9">
        <w:rPr>
          <w:rFonts w:ascii="Noto Sans" w:hAnsi="Noto Sans" w:cs="Noto Sans"/>
          <w:b/>
          <w:sz w:val="18"/>
          <w:szCs w:val="18"/>
        </w:rPr>
        <w:t>a más tardar a las 9:00 horas del día siguiente en que se dé a conocer el fallo:</w:t>
      </w:r>
    </w:p>
    <w:p w14:paraId="7B9D222D" w14:textId="77777777" w:rsidR="009B2CC3" w:rsidRPr="009452F9" w:rsidRDefault="009B2CC3" w:rsidP="00E443B1">
      <w:pPr>
        <w:jc w:val="both"/>
        <w:rPr>
          <w:rFonts w:ascii="Noto Sans" w:hAnsi="Noto Sans" w:cs="Noto Sans"/>
          <w:b/>
          <w:sz w:val="18"/>
          <w:szCs w:val="18"/>
        </w:rPr>
      </w:pPr>
    </w:p>
    <w:tbl>
      <w:tblPr>
        <w:tblW w:w="5000" w:type="pct"/>
        <w:tblCellMar>
          <w:left w:w="0" w:type="dxa"/>
          <w:right w:w="0" w:type="dxa"/>
        </w:tblCellMar>
        <w:tblLook w:val="04A0" w:firstRow="1" w:lastRow="0" w:firstColumn="1" w:lastColumn="0" w:noHBand="0" w:noVBand="1"/>
      </w:tblPr>
      <w:tblGrid>
        <w:gridCol w:w="5124"/>
        <w:gridCol w:w="5203"/>
      </w:tblGrid>
      <w:tr w:rsidR="003C4146" w:rsidRPr="00D50EF5" w14:paraId="55F0AD07" w14:textId="77777777" w:rsidTr="003C4146">
        <w:trPr>
          <w:tblHeader/>
        </w:trPr>
        <w:tc>
          <w:tcPr>
            <w:tcW w:w="2481" w:type="pct"/>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0B2BBF57" w14:textId="77777777" w:rsidR="003C4146" w:rsidRPr="00D50EF5" w:rsidRDefault="003C4146" w:rsidP="00E443B1">
            <w:pPr>
              <w:suppressAutoHyphens/>
              <w:jc w:val="center"/>
              <w:rPr>
                <w:rFonts w:ascii="Noto Sans" w:eastAsia="Times New Roman" w:hAnsi="Noto Sans" w:cs="Noto Sans"/>
                <w:b/>
                <w:bCs/>
                <w:caps/>
                <w:noProof/>
                <w:color w:val="FFFF00"/>
                <w:sz w:val="18"/>
                <w:szCs w:val="18"/>
                <w:lang w:val="es-ES" w:eastAsia="ar-SA"/>
              </w:rPr>
            </w:pPr>
            <w:r w:rsidRPr="00D50EF5">
              <w:rPr>
                <w:rFonts w:ascii="Noto Sans" w:hAnsi="Noto Sans" w:cs="Noto Sans"/>
                <w:b/>
                <w:bCs/>
                <w:color w:val="FFFF00"/>
                <w:sz w:val="18"/>
                <w:szCs w:val="18"/>
                <w:lang w:val="es-ES"/>
              </w:rPr>
              <w:t>PERSONA MORAL</w:t>
            </w:r>
          </w:p>
        </w:tc>
        <w:tc>
          <w:tcPr>
            <w:tcW w:w="2519" w:type="pct"/>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14:paraId="2858137F" w14:textId="77777777" w:rsidR="003C4146" w:rsidRPr="00D50EF5" w:rsidRDefault="003C4146" w:rsidP="00E443B1">
            <w:pPr>
              <w:suppressAutoHyphens/>
              <w:jc w:val="center"/>
              <w:rPr>
                <w:rFonts w:ascii="Noto Sans" w:eastAsia="Times New Roman" w:hAnsi="Noto Sans" w:cs="Noto Sans"/>
                <w:b/>
                <w:bCs/>
                <w:caps/>
                <w:noProof/>
                <w:sz w:val="18"/>
                <w:szCs w:val="18"/>
                <w:lang w:val="es-ES" w:eastAsia="ar-SA"/>
              </w:rPr>
            </w:pPr>
            <w:r w:rsidRPr="00D50EF5">
              <w:rPr>
                <w:rFonts w:ascii="Noto Sans" w:hAnsi="Noto Sans" w:cs="Noto Sans"/>
                <w:b/>
                <w:bCs/>
                <w:color w:val="FFFF00"/>
                <w:sz w:val="18"/>
                <w:szCs w:val="18"/>
                <w:lang w:val="es-ES"/>
              </w:rPr>
              <w:t>PERSONA FÍSICA</w:t>
            </w:r>
          </w:p>
        </w:tc>
      </w:tr>
      <w:tr w:rsidR="003C4146" w:rsidRPr="00D50EF5" w14:paraId="30C19CDA" w14:textId="77777777" w:rsidTr="003C4146">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AC0BC" w14:textId="77777777"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sz w:val="18"/>
                <w:szCs w:val="18"/>
                <w:lang w:val="es-ES"/>
              </w:rPr>
              <w:t>ACTA CONSTITUTIVA CON SU INSCRIPCIÓN ANTE EL REGISTRO PÚBLICO DE LA PROPIEDAD Y EL COMERCIO.</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3C30A1F2" w14:textId="77777777"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sz w:val="18"/>
                <w:szCs w:val="18"/>
                <w:lang w:val="es-ES"/>
              </w:rPr>
              <w:t>ACTA DE NACIMIENTO.</w:t>
            </w:r>
          </w:p>
        </w:tc>
      </w:tr>
      <w:tr w:rsidR="003C4146" w:rsidRPr="00D50EF5" w14:paraId="0047CF0D" w14:textId="77777777" w:rsidTr="003C4146">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B2C2B" w14:textId="77777777"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sz w:val="18"/>
                <w:szCs w:val="18"/>
                <w:lang w:val="es-ES"/>
              </w:rPr>
              <w:t>PODER LEGAL DEL REPRESENTANTE FACULTADO PARA LA SUSCRIPCIÓN DEL CONTRATO.</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57CA2059" w14:textId="77777777"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sz w:val="18"/>
                <w:szCs w:val="18"/>
                <w:lang w:val="es-ES"/>
              </w:rPr>
              <w:t>IDENTIFICACIÓN OFICIAL.</w:t>
            </w:r>
          </w:p>
        </w:tc>
      </w:tr>
      <w:tr w:rsidR="003C4146" w:rsidRPr="00D50EF5" w14:paraId="19F23F42" w14:textId="77777777" w:rsidTr="003C4146">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EDB98" w14:textId="05D71CFB"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sz w:val="18"/>
                <w:szCs w:val="18"/>
                <w:lang w:val="es-ES"/>
              </w:rPr>
              <w:t xml:space="preserve">IDENTIFICACIÓN OFICIAL DEL </w:t>
            </w:r>
            <w:r w:rsidR="00AB40AF" w:rsidRPr="00D50EF5">
              <w:rPr>
                <w:rFonts w:ascii="Noto Sans" w:hAnsi="Noto Sans" w:cs="Noto Sans"/>
                <w:sz w:val="18"/>
                <w:szCs w:val="18"/>
                <w:lang w:val="es-ES"/>
              </w:rPr>
              <w:t>APODERADO LEGAL</w:t>
            </w:r>
            <w:r w:rsidRPr="00D50EF5">
              <w:rPr>
                <w:rFonts w:ascii="Noto Sans" w:hAnsi="Noto Sans" w:cs="Noto Sans"/>
                <w:sz w:val="18"/>
                <w:szCs w:val="18"/>
                <w:lang w:val="es-ES"/>
              </w:rPr>
              <w:t>.</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499B4710" w14:textId="77777777" w:rsidR="003C4146" w:rsidRPr="00D50EF5" w:rsidRDefault="003C4146" w:rsidP="00E443B1">
            <w:pPr>
              <w:jc w:val="both"/>
              <w:rPr>
                <w:rFonts w:ascii="Noto Sans" w:eastAsia="Times New Roman" w:hAnsi="Noto Sans" w:cs="Noto Sans"/>
                <w:noProof/>
                <w:sz w:val="18"/>
                <w:szCs w:val="18"/>
                <w:lang w:val="es-ES" w:eastAsia="ar-SA"/>
              </w:rPr>
            </w:pPr>
            <w:r w:rsidRPr="00D50EF5">
              <w:rPr>
                <w:rFonts w:ascii="Noto Sans" w:hAnsi="Noto Sans" w:cs="Noto Sans"/>
                <w:sz w:val="18"/>
                <w:szCs w:val="18"/>
                <w:lang w:val="es-ES"/>
              </w:rPr>
              <w:t xml:space="preserve">COMPROBANTE DE DOMICILIO, </w:t>
            </w:r>
          </w:p>
          <w:p w14:paraId="650207CD" w14:textId="77777777"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sz w:val="18"/>
                <w:szCs w:val="18"/>
                <w:lang w:val="es-ES"/>
              </w:rPr>
              <w:t>CONFORME A CÉDULA FISCAL.</w:t>
            </w:r>
          </w:p>
        </w:tc>
      </w:tr>
      <w:tr w:rsidR="003C4146" w:rsidRPr="00D50EF5" w14:paraId="3DC83A2B" w14:textId="77777777" w:rsidTr="003C4146">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717D25" w14:textId="77777777"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sz w:val="18"/>
                <w:szCs w:val="18"/>
                <w:lang w:val="es-ES"/>
              </w:rPr>
              <w:t>CÉDULA DE SITUACIÓN FISCAL.</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05DB0129" w14:textId="77777777" w:rsidR="003C4146" w:rsidRPr="00D50EF5" w:rsidRDefault="003C4146" w:rsidP="00E443B1">
            <w:pPr>
              <w:suppressAutoHyphens/>
              <w:jc w:val="both"/>
              <w:rPr>
                <w:rFonts w:ascii="Noto Sans" w:eastAsia="Times New Roman" w:hAnsi="Noto Sans" w:cs="Noto Sans"/>
                <w:noProof/>
                <w:sz w:val="18"/>
                <w:szCs w:val="18"/>
                <w:lang w:val="es-ES" w:eastAsia="ar-SA"/>
              </w:rPr>
            </w:pPr>
            <w:r w:rsidRPr="00D50EF5">
              <w:rPr>
                <w:rFonts w:ascii="Noto Sans" w:hAnsi="Noto Sans" w:cs="Noto Sans"/>
                <w:sz w:val="18"/>
                <w:szCs w:val="18"/>
                <w:lang w:val="es-ES"/>
              </w:rPr>
              <w:t>CÉDULA DE SITUACIÓN FISCAL.</w:t>
            </w:r>
          </w:p>
        </w:tc>
      </w:tr>
      <w:tr w:rsidR="003C4146" w:rsidRPr="00D50EF5" w14:paraId="39298B6F" w14:textId="77777777" w:rsidTr="003C4146">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6C46E8" w14:textId="77777777"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caps/>
                <w:sz w:val="18"/>
                <w:szCs w:val="18"/>
                <w:lang w:val="es-ES"/>
              </w:rPr>
              <w:t>opinión del cumplimiento de obligaciones en materia de seguridad social vigente y positiva</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65E91077" w14:textId="77777777"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caps/>
                <w:sz w:val="18"/>
                <w:szCs w:val="18"/>
                <w:lang w:val="es-ES"/>
              </w:rPr>
              <w:t>OPINIÓN DEL CUMPLIMIENTO DE OBLIGACIONES EN MATERIA FISCAL (ART. 32 D) VIGENTE Y POSITIVA.</w:t>
            </w:r>
          </w:p>
        </w:tc>
      </w:tr>
      <w:tr w:rsidR="003C4146" w:rsidRPr="00D50EF5" w14:paraId="13487869" w14:textId="77777777" w:rsidTr="003C4146">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D6F1E0" w14:textId="77777777"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caps/>
                <w:sz w:val="18"/>
                <w:szCs w:val="18"/>
                <w:lang w:val="es-ES"/>
              </w:rPr>
              <w:t>opinión del cumplimiento de obligaciones en materia FISCAL (ART. 32 d) vigente y positiva.</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3C46036E" w14:textId="77777777" w:rsidR="00AB40AF" w:rsidRPr="00D50EF5" w:rsidRDefault="003C4146" w:rsidP="00E443B1">
            <w:pPr>
              <w:suppressAutoHyphens/>
              <w:jc w:val="both"/>
              <w:rPr>
                <w:rFonts w:ascii="Noto Sans" w:hAnsi="Noto Sans" w:cs="Noto Sans"/>
                <w:caps/>
                <w:sz w:val="18"/>
                <w:szCs w:val="18"/>
                <w:lang w:val="es-ES"/>
              </w:rPr>
            </w:pPr>
            <w:r w:rsidRPr="00D50EF5">
              <w:rPr>
                <w:rFonts w:ascii="Noto Sans" w:hAnsi="Noto Sans" w:cs="Noto Sans"/>
                <w:caps/>
                <w:sz w:val="18"/>
                <w:szCs w:val="18"/>
                <w:lang w:val="es-ES"/>
              </w:rPr>
              <w:t xml:space="preserve">opinión del cumplimiento de obligaciones en materia de seguridad social. </w:t>
            </w:r>
          </w:p>
          <w:p w14:paraId="1609DBF8" w14:textId="287F7205"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caps/>
                <w:sz w:val="18"/>
                <w:szCs w:val="18"/>
                <w:lang w:val="es-ES"/>
              </w:rPr>
              <w:lastRenderedPageBreak/>
              <w:t>(En caso de no tener empleados, la opinión se emitirá en ese sentido).</w:t>
            </w:r>
          </w:p>
        </w:tc>
      </w:tr>
      <w:tr w:rsidR="003C4146" w:rsidRPr="00D50EF5" w14:paraId="28D8EA7E" w14:textId="77777777" w:rsidTr="003C4146">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01A47" w14:textId="77777777" w:rsidR="003C4146" w:rsidRPr="00D50EF5" w:rsidRDefault="003C4146" w:rsidP="00E443B1">
            <w:pPr>
              <w:suppressAutoHyphens/>
              <w:jc w:val="both"/>
              <w:rPr>
                <w:rFonts w:ascii="Noto Sans" w:eastAsia="Times New Roman" w:hAnsi="Noto Sans" w:cs="Noto Sans"/>
                <w:caps/>
                <w:noProof/>
                <w:sz w:val="18"/>
                <w:szCs w:val="18"/>
                <w:lang w:val="es-ES" w:eastAsia="ar-SA"/>
              </w:rPr>
            </w:pPr>
            <w:r w:rsidRPr="00D50EF5">
              <w:rPr>
                <w:rFonts w:ascii="Noto Sans" w:hAnsi="Noto Sans" w:cs="Noto Sans"/>
                <w:caps/>
                <w:sz w:val="18"/>
                <w:szCs w:val="18"/>
                <w:lang w:val="es-ES"/>
              </w:rPr>
              <w:lastRenderedPageBreak/>
              <w:t>constancia de situación fiscal en materia de aportaciones patronales y entero de descuentos de INFONAVIT</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5C3CF03B" w14:textId="77777777" w:rsidR="003C4146" w:rsidRPr="00D50EF5" w:rsidRDefault="003C4146" w:rsidP="00E443B1">
            <w:pPr>
              <w:suppressAutoHyphens/>
              <w:jc w:val="both"/>
              <w:rPr>
                <w:rFonts w:ascii="Noto Sans" w:eastAsia="Times New Roman" w:hAnsi="Noto Sans" w:cs="Noto Sans"/>
                <w:caps/>
                <w:noProof/>
                <w:sz w:val="18"/>
                <w:szCs w:val="18"/>
                <w:lang w:val="es-ES" w:eastAsia="ar-SA"/>
              </w:rPr>
            </w:pPr>
            <w:r w:rsidRPr="00D50EF5">
              <w:rPr>
                <w:rFonts w:ascii="Noto Sans" w:hAnsi="Noto Sans" w:cs="Noto Sans"/>
                <w:caps/>
                <w:sz w:val="18"/>
                <w:szCs w:val="18"/>
                <w:lang w:val="es-ES"/>
              </w:rPr>
              <w:t>constancia de situación fiscal en materia de aportaciones patronales y entero de descuentos de INFONAVIT</w:t>
            </w:r>
          </w:p>
        </w:tc>
      </w:tr>
      <w:tr w:rsidR="003C4146" w:rsidRPr="00D50EF5" w14:paraId="204CF02D" w14:textId="77777777" w:rsidTr="003C4146">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4A89C32" w14:textId="77777777" w:rsidR="003C4146" w:rsidRPr="00D50EF5" w:rsidRDefault="003C4146" w:rsidP="00E443B1">
            <w:pPr>
              <w:jc w:val="both"/>
              <w:rPr>
                <w:rFonts w:ascii="Noto Sans" w:eastAsia="Times New Roman" w:hAnsi="Noto Sans" w:cs="Noto Sans"/>
                <w:caps/>
                <w:noProof/>
                <w:sz w:val="18"/>
                <w:szCs w:val="18"/>
                <w:lang w:val="es-ES" w:eastAsia="ar-SA"/>
              </w:rPr>
            </w:pPr>
          </w:p>
          <w:p w14:paraId="737CFB62" w14:textId="77777777"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caps/>
                <w:sz w:val="18"/>
                <w:szCs w:val="18"/>
                <w:lang w:val="es-ES"/>
              </w:rPr>
              <w:t>REGISTRO PATRONAL.</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1CC4DAE9" w14:textId="77777777" w:rsidR="003C4146" w:rsidRPr="00D50EF5" w:rsidRDefault="003C4146" w:rsidP="00E443B1">
            <w:pPr>
              <w:jc w:val="both"/>
              <w:rPr>
                <w:rFonts w:ascii="Noto Sans" w:eastAsia="Times New Roman" w:hAnsi="Noto Sans" w:cs="Noto Sans"/>
                <w:caps/>
                <w:noProof/>
                <w:sz w:val="18"/>
                <w:szCs w:val="18"/>
                <w:lang w:val="es-ES" w:eastAsia="es-MX"/>
              </w:rPr>
            </w:pPr>
            <w:r w:rsidRPr="00D50EF5">
              <w:rPr>
                <w:rFonts w:ascii="Noto Sans" w:hAnsi="Noto Sans" w:cs="Noto Sans"/>
                <w:caps/>
                <w:sz w:val="18"/>
                <w:szCs w:val="18"/>
                <w:lang w:val="es-ES" w:eastAsia="es-MX"/>
              </w:rPr>
              <w:t xml:space="preserve">Registro patronal (SI ES EL CASO). </w:t>
            </w:r>
          </w:p>
          <w:p w14:paraId="470EDD4F" w14:textId="77777777"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caps/>
                <w:sz w:val="18"/>
                <w:szCs w:val="18"/>
                <w:lang w:val="es-ES" w:eastAsia="es-MX"/>
              </w:rPr>
              <w:t>CARTA BAJO PROTESTA DE DECIR VERDAD NO CONTAR CON PLANTILLA DE EMPLEADOS (SI ES EL CASO).</w:t>
            </w:r>
          </w:p>
        </w:tc>
      </w:tr>
      <w:tr w:rsidR="003C4146" w:rsidRPr="00D50EF5" w14:paraId="231CC1F4" w14:textId="77777777" w:rsidTr="003C4146">
        <w:trPr>
          <w:trHeight w:val="700"/>
        </w:trPr>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A6A4F8" w14:textId="69F53273" w:rsidR="003C4146" w:rsidRPr="00D50EF5" w:rsidRDefault="003C4146" w:rsidP="00E443B1">
            <w:pPr>
              <w:suppressAutoHyphens/>
              <w:jc w:val="both"/>
              <w:rPr>
                <w:rFonts w:ascii="Noto Sans" w:eastAsia="Times New Roman" w:hAnsi="Noto Sans" w:cs="Noto Sans"/>
                <w:caps/>
                <w:noProof/>
                <w:sz w:val="18"/>
                <w:szCs w:val="18"/>
                <w:lang w:val="es-ES" w:eastAsia="ar-SA"/>
              </w:rPr>
            </w:pPr>
            <w:r w:rsidRPr="00D50EF5">
              <w:rPr>
                <w:rFonts w:ascii="Noto Sans" w:hAnsi="Noto Sans" w:cs="Noto Sans"/>
                <w:caps/>
                <w:sz w:val="18"/>
                <w:szCs w:val="18"/>
                <w:lang w:val="es-ES"/>
              </w:rPr>
              <w:t xml:space="preserve">Escrito bajo protesta de decir verdad, en el que el representante legal del licitante manifieste que su representada y las personas que forma parte de ésta, no se ubica en los supuestos establecidos en los artículos </w:t>
            </w:r>
            <w:r w:rsidR="00AB40AF" w:rsidRPr="00D50EF5">
              <w:rPr>
                <w:rFonts w:ascii="Noto Sans" w:hAnsi="Noto Sans" w:cs="Noto Sans"/>
                <w:caps/>
                <w:sz w:val="18"/>
                <w:szCs w:val="18"/>
                <w:lang w:val="es-ES"/>
              </w:rPr>
              <w:t>71</w:t>
            </w:r>
            <w:r w:rsidRPr="00D50EF5">
              <w:rPr>
                <w:rFonts w:ascii="Noto Sans" w:hAnsi="Noto Sans" w:cs="Noto Sans"/>
                <w:caps/>
                <w:sz w:val="18"/>
                <w:szCs w:val="18"/>
                <w:lang w:val="es-ES"/>
              </w:rPr>
              <w:t xml:space="preserve"> y </w:t>
            </w:r>
            <w:r w:rsidR="00AB40AF" w:rsidRPr="00D50EF5">
              <w:rPr>
                <w:rFonts w:ascii="Noto Sans" w:hAnsi="Noto Sans" w:cs="Noto Sans"/>
                <w:caps/>
                <w:sz w:val="18"/>
                <w:szCs w:val="18"/>
                <w:lang w:val="es-ES"/>
              </w:rPr>
              <w:t>9</w:t>
            </w:r>
            <w:r w:rsidRPr="00D50EF5">
              <w:rPr>
                <w:rFonts w:ascii="Noto Sans" w:hAnsi="Noto Sans" w:cs="Noto Sans"/>
                <w:caps/>
                <w:sz w:val="18"/>
                <w:szCs w:val="18"/>
                <w:lang w:val="es-ES"/>
              </w:rPr>
              <w:t>0 de la LAASSP</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0E13A7E5" w14:textId="5A8FCD63"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caps/>
                <w:sz w:val="18"/>
                <w:szCs w:val="18"/>
                <w:lang w:val="es-ES" w:eastAsia="es-MX"/>
              </w:rPr>
              <w:t xml:space="preserve">Escrito bajo protesta de decir verdad, en el que el licitante manifieste que no se ubica en los supuestos establecidos en los artículos </w:t>
            </w:r>
            <w:r w:rsidR="00AB40AF" w:rsidRPr="00D50EF5">
              <w:rPr>
                <w:rFonts w:ascii="Noto Sans" w:hAnsi="Noto Sans" w:cs="Noto Sans"/>
                <w:caps/>
                <w:sz w:val="18"/>
                <w:szCs w:val="18"/>
                <w:lang w:val="es-ES" w:eastAsia="es-MX"/>
              </w:rPr>
              <w:t>71</w:t>
            </w:r>
            <w:r w:rsidRPr="00D50EF5">
              <w:rPr>
                <w:rFonts w:ascii="Noto Sans" w:hAnsi="Noto Sans" w:cs="Noto Sans"/>
                <w:caps/>
                <w:sz w:val="18"/>
                <w:szCs w:val="18"/>
                <w:lang w:val="es-ES" w:eastAsia="es-MX"/>
              </w:rPr>
              <w:t xml:space="preserve"> y </w:t>
            </w:r>
            <w:r w:rsidR="00AB40AF" w:rsidRPr="00D50EF5">
              <w:rPr>
                <w:rFonts w:ascii="Noto Sans" w:hAnsi="Noto Sans" w:cs="Noto Sans"/>
                <w:caps/>
                <w:sz w:val="18"/>
                <w:szCs w:val="18"/>
                <w:lang w:val="es-ES" w:eastAsia="es-MX"/>
              </w:rPr>
              <w:t>9</w:t>
            </w:r>
            <w:r w:rsidRPr="00D50EF5">
              <w:rPr>
                <w:rFonts w:ascii="Noto Sans" w:hAnsi="Noto Sans" w:cs="Noto Sans"/>
                <w:caps/>
                <w:sz w:val="18"/>
                <w:szCs w:val="18"/>
                <w:lang w:val="es-ES" w:eastAsia="es-MX"/>
              </w:rPr>
              <w:t>0 de la LAASSP</w:t>
            </w:r>
          </w:p>
        </w:tc>
      </w:tr>
      <w:tr w:rsidR="003C4146" w:rsidRPr="00D50EF5" w14:paraId="61A7B36A" w14:textId="77777777" w:rsidTr="003C4146">
        <w:trPr>
          <w:trHeight w:val="130"/>
        </w:trPr>
        <w:tc>
          <w:tcPr>
            <w:tcW w:w="2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49653D" w14:textId="0B5CB5D6" w:rsidR="003C4146" w:rsidRPr="00D50EF5" w:rsidRDefault="003C4146" w:rsidP="00E443B1">
            <w:pPr>
              <w:suppressAutoHyphens/>
              <w:jc w:val="both"/>
              <w:rPr>
                <w:rFonts w:ascii="Noto Sans" w:eastAsia="Times New Roman" w:hAnsi="Noto Sans" w:cs="Noto Sans"/>
                <w:caps/>
                <w:noProof/>
                <w:sz w:val="18"/>
                <w:szCs w:val="18"/>
                <w:lang w:val="es-ES" w:eastAsia="ar-SA"/>
              </w:rPr>
            </w:pPr>
            <w:r w:rsidRPr="00D50EF5">
              <w:rPr>
                <w:rFonts w:ascii="Noto Sans" w:hAnsi="Noto Sans" w:cs="Noto Sans"/>
                <w:sz w:val="18"/>
                <w:szCs w:val="18"/>
              </w:rPr>
              <w:t xml:space="preserve">ESCRITO BAJO PROTESTA DE DECIR VERDAD QUE EL REPRESENTANTE LEGAL, SOCIOS Y/O ACCIONISTAS QUE EJERZAN CONTROL SOBRE LA SOCIEDAD NO DESEMPEÑA EMPLEO, CARGO O COMISIÓN EN EL SERVICIO PÚBLICO O, EN SU CASO, </w:t>
            </w:r>
            <w:r w:rsidR="00AB40AF" w:rsidRPr="00D50EF5">
              <w:rPr>
                <w:rFonts w:ascii="Noto Sans" w:hAnsi="Noto Sans" w:cs="Noto Sans"/>
                <w:sz w:val="18"/>
                <w:szCs w:val="18"/>
              </w:rPr>
              <w:t>QUE,</w:t>
            </w:r>
            <w:r w:rsidRPr="00D50EF5">
              <w:rPr>
                <w:rFonts w:ascii="Noto Sans" w:hAnsi="Noto Sans" w:cs="Noto Sans"/>
                <w:sz w:val="18"/>
                <w:szCs w:val="18"/>
              </w:rPr>
              <w:t xml:space="preserve"> A PESAR DE DESEMPEÑARLO, CON LA FORMALIZACIÓN DEL CONTRATO CORRESPONDIENTE NO SE CONFIGURA UN CONFLICTO DE INTERÉS.</w:t>
            </w:r>
          </w:p>
        </w:tc>
        <w:tc>
          <w:tcPr>
            <w:tcW w:w="2519" w:type="pct"/>
            <w:tcBorders>
              <w:top w:val="nil"/>
              <w:left w:val="nil"/>
              <w:bottom w:val="single" w:sz="8" w:space="0" w:color="auto"/>
              <w:right w:val="single" w:sz="8" w:space="0" w:color="auto"/>
            </w:tcBorders>
            <w:tcMar>
              <w:top w:w="0" w:type="dxa"/>
              <w:left w:w="108" w:type="dxa"/>
              <w:bottom w:w="0" w:type="dxa"/>
              <w:right w:w="108" w:type="dxa"/>
            </w:tcMar>
            <w:hideMark/>
          </w:tcPr>
          <w:p w14:paraId="17BDA676" w14:textId="37EE68D3" w:rsidR="003C4146" w:rsidRPr="00D50EF5" w:rsidRDefault="003C4146" w:rsidP="00E443B1">
            <w:pPr>
              <w:suppressAutoHyphens/>
              <w:jc w:val="both"/>
              <w:rPr>
                <w:rFonts w:ascii="Noto Sans" w:eastAsia="Times New Roman" w:hAnsi="Noto Sans" w:cs="Noto Sans"/>
                <w:caps/>
                <w:noProof/>
                <w:sz w:val="18"/>
                <w:szCs w:val="18"/>
                <w:lang w:val="es-ES" w:eastAsia="es-MX"/>
              </w:rPr>
            </w:pPr>
            <w:r w:rsidRPr="00D50EF5">
              <w:rPr>
                <w:rFonts w:ascii="Noto Sans" w:hAnsi="Noto Sans" w:cs="Noto Sans"/>
                <w:sz w:val="18"/>
                <w:szCs w:val="18"/>
              </w:rPr>
              <w:t xml:space="preserve">ESCRITO BAJO PROTESTA DE DECIR VERDAD QUE NO DESEMPEÑA EMPLEO, CARGO O COMISIÓN EN EL SERVICIO PÚBLICO O, EN SU CASO, </w:t>
            </w:r>
            <w:r w:rsidR="00AB40AF" w:rsidRPr="00D50EF5">
              <w:rPr>
                <w:rFonts w:ascii="Noto Sans" w:hAnsi="Noto Sans" w:cs="Noto Sans"/>
                <w:sz w:val="18"/>
                <w:szCs w:val="18"/>
              </w:rPr>
              <w:t>QUE,</w:t>
            </w:r>
            <w:r w:rsidRPr="00D50EF5">
              <w:rPr>
                <w:rFonts w:ascii="Noto Sans" w:hAnsi="Noto Sans" w:cs="Noto Sans"/>
                <w:sz w:val="18"/>
                <w:szCs w:val="18"/>
              </w:rPr>
              <w:t xml:space="preserve"> A PESAR DE DESEMPEÑARLO, CON LA FORMALIZACIÓN DEL CONTRATO CORRESPONDIENTE NO SE CONFIGURA UN CONFLICTO DE INTERÉS.</w:t>
            </w:r>
          </w:p>
        </w:tc>
      </w:tr>
    </w:tbl>
    <w:p w14:paraId="0D321014" w14:textId="77777777" w:rsidR="00D50EF5" w:rsidRDefault="00D50EF5" w:rsidP="00E443B1">
      <w:pPr>
        <w:tabs>
          <w:tab w:val="left" w:pos="720"/>
        </w:tabs>
        <w:jc w:val="both"/>
        <w:rPr>
          <w:rFonts w:ascii="Noto Sans" w:hAnsi="Noto Sans" w:cs="Noto Sans"/>
          <w:b/>
          <w:bCs/>
          <w:sz w:val="18"/>
          <w:szCs w:val="18"/>
          <w:u w:val="single"/>
        </w:rPr>
      </w:pPr>
    </w:p>
    <w:p w14:paraId="429DEF7C" w14:textId="7649EDBB" w:rsidR="003C4146" w:rsidRPr="009452F9" w:rsidRDefault="00BE0276" w:rsidP="00E443B1">
      <w:pPr>
        <w:tabs>
          <w:tab w:val="left" w:pos="720"/>
        </w:tabs>
        <w:jc w:val="both"/>
        <w:rPr>
          <w:rFonts w:ascii="Noto Sans" w:hAnsi="Noto Sans" w:cs="Noto Sans"/>
          <w:b/>
          <w:bCs/>
          <w:sz w:val="18"/>
          <w:szCs w:val="18"/>
          <w:u w:val="single"/>
        </w:rPr>
      </w:pPr>
      <w:r w:rsidRPr="009452F9">
        <w:rPr>
          <w:rFonts w:ascii="Noto Sans" w:hAnsi="Noto Sans" w:cs="Noto Sans"/>
          <w:b/>
          <w:bCs/>
          <w:sz w:val="18"/>
          <w:szCs w:val="18"/>
          <w:u w:val="single"/>
        </w:rPr>
        <w:t>LA NO PRESENTACIÓN DE LOS DOCUMENTOS EL DÍA SIGUIENTE A LA NOTIFICACIÓN DEL FALLO, CAERÁ EN LOS SUPUESTOS DE NO FORMALIZACIÓN DEL CONTRATO POR CAUSAS IMPUTABLES AL LICITANTE GANADOR.</w:t>
      </w:r>
    </w:p>
    <w:p w14:paraId="3FF945C8" w14:textId="77777777" w:rsidR="003C4146" w:rsidRPr="009452F9" w:rsidRDefault="003C4146" w:rsidP="00E443B1">
      <w:pPr>
        <w:jc w:val="both"/>
        <w:rPr>
          <w:rFonts w:ascii="Noto Sans" w:hAnsi="Noto Sans" w:cs="Noto Sans"/>
          <w:caps/>
          <w:sz w:val="18"/>
          <w:szCs w:val="18"/>
        </w:rPr>
      </w:pPr>
    </w:p>
    <w:p w14:paraId="58F6EC69" w14:textId="77777777" w:rsidR="003C4146" w:rsidRPr="009452F9" w:rsidRDefault="00BE0276" w:rsidP="00E443B1">
      <w:pPr>
        <w:tabs>
          <w:tab w:val="left" w:pos="720"/>
        </w:tabs>
        <w:jc w:val="both"/>
        <w:rPr>
          <w:rFonts w:ascii="Noto Sans" w:hAnsi="Noto Sans" w:cs="Noto Sans"/>
          <w:b/>
          <w:bCs/>
          <w:caps/>
          <w:sz w:val="18"/>
          <w:szCs w:val="18"/>
          <w:shd w:val="clear" w:color="auto" w:fill="00FF00"/>
        </w:rPr>
      </w:pPr>
      <w:r w:rsidRPr="009452F9">
        <w:rPr>
          <w:rFonts w:ascii="Noto Sans" w:hAnsi="Noto Sans" w:cs="Noto Sans"/>
          <w:b/>
          <w:bCs/>
          <w:sz w:val="18"/>
          <w:szCs w:val="18"/>
        </w:rPr>
        <w:t>11. ACREDITACIÓN DE ENCONTRARSE AL CORRIENTE DE SUS OBLIGACIONES FISCALES.</w:t>
      </w:r>
    </w:p>
    <w:p w14:paraId="13D8616C" w14:textId="77777777" w:rsidR="003C4146" w:rsidRPr="009452F9" w:rsidRDefault="00BE0276" w:rsidP="00E443B1">
      <w:pPr>
        <w:tabs>
          <w:tab w:val="left" w:pos="720"/>
        </w:tabs>
        <w:jc w:val="both"/>
        <w:rPr>
          <w:rFonts w:ascii="Noto Sans" w:hAnsi="Noto Sans" w:cs="Noto Sans"/>
          <w:b/>
          <w:bCs/>
          <w:sz w:val="18"/>
          <w:szCs w:val="18"/>
        </w:rPr>
      </w:pPr>
      <w:r w:rsidRPr="009452F9">
        <w:rPr>
          <w:rFonts w:ascii="Noto Sans" w:hAnsi="Noto Sans" w:cs="Noto Sans"/>
          <w:b/>
          <w:bCs/>
          <w:sz w:val="18"/>
          <w:szCs w:val="18"/>
        </w:rPr>
        <w:t>(UNA VEZ REALIZADO EL FALLO DEL PROCEDIMIENTO)</w:t>
      </w:r>
    </w:p>
    <w:p w14:paraId="6F1E2793" w14:textId="77777777" w:rsidR="003C4146" w:rsidRPr="009452F9" w:rsidRDefault="003C4146" w:rsidP="00E443B1">
      <w:pPr>
        <w:tabs>
          <w:tab w:val="left" w:pos="720"/>
        </w:tabs>
        <w:jc w:val="both"/>
        <w:rPr>
          <w:rFonts w:ascii="Noto Sans" w:hAnsi="Noto Sans" w:cs="Noto Sans"/>
          <w:b/>
          <w:bCs/>
          <w:caps/>
          <w:sz w:val="18"/>
          <w:szCs w:val="18"/>
        </w:rPr>
      </w:pPr>
    </w:p>
    <w:p w14:paraId="72E12D35" w14:textId="4F422F47" w:rsidR="003C4146" w:rsidRPr="009452F9" w:rsidRDefault="008E0549" w:rsidP="00E443B1">
      <w:pPr>
        <w:tabs>
          <w:tab w:val="left" w:pos="720"/>
        </w:tabs>
        <w:jc w:val="both"/>
        <w:rPr>
          <w:rFonts w:ascii="Noto Sans" w:hAnsi="Noto Sans" w:cs="Noto Sans"/>
          <w:color w:val="000000" w:themeColor="text1"/>
          <w:sz w:val="18"/>
          <w:szCs w:val="18"/>
        </w:rPr>
      </w:pPr>
      <w:r>
        <w:rPr>
          <w:rFonts w:ascii="Noto Sans" w:eastAsia="Times New Roman" w:hAnsi="Noto Sans" w:cs="Noto Sans"/>
          <w:noProof/>
          <w:sz w:val="18"/>
          <w:szCs w:val="18"/>
          <w:lang w:eastAsia="ar-SA"/>
        </w:rPr>
        <w:t xml:space="preserve">De conformidad con el artículo 40 fracción XXII de la Ley de Adquisiciones, Arrendamientos y Servicios del Sector Público, </w:t>
      </w:r>
      <w:r>
        <w:rPr>
          <w:rFonts w:ascii="Noto Sans" w:hAnsi="Noto Sans" w:cs="Noto Sans"/>
          <w:color w:val="000000" w:themeColor="text1"/>
          <w:sz w:val="18"/>
          <w:szCs w:val="18"/>
        </w:rPr>
        <w:t>e</w:t>
      </w:r>
      <w:r w:rsidR="003C4146" w:rsidRPr="009452F9">
        <w:rPr>
          <w:rFonts w:ascii="Noto Sans" w:hAnsi="Noto Sans" w:cs="Noto Sans"/>
          <w:color w:val="000000" w:themeColor="text1"/>
          <w:sz w:val="18"/>
          <w:szCs w:val="18"/>
        </w:rPr>
        <w:t>l (los)Licitante(s)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regla I.2.27 de la resolución de la miscelánea fiscal vigente.</w:t>
      </w:r>
    </w:p>
    <w:p w14:paraId="43903F5E" w14:textId="77777777" w:rsidR="003C4146" w:rsidRPr="009452F9" w:rsidRDefault="003C4146" w:rsidP="00E443B1">
      <w:pPr>
        <w:tabs>
          <w:tab w:val="left" w:pos="720"/>
        </w:tabs>
        <w:jc w:val="both"/>
        <w:rPr>
          <w:rFonts w:ascii="Noto Sans" w:hAnsi="Noto Sans" w:cs="Noto Sans"/>
          <w:b/>
          <w:bCs/>
          <w:caps/>
          <w:color w:val="000000" w:themeColor="text1"/>
          <w:sz w:val="18"/>
          <w:szCs w:val="18"/>
        </w:rPr>
      </w:pPr>
    </w:p>
    <w:p w14:paraId="0FDBCF65" w14:textId="77777777" w:rsidR="003C4146" w:rsidRPr="009452F9" w:rsidRDefault="00BE0276" w:rsidP="00E443B1">
      <w:pPr>
        <w:jc w:val="both"/>
        <w:rPr>
          <w:rFonts w:ascii="Noto Sans" w:hAnsi="Noto Sans" w:cs="Noto Sans"/>
          <w:b/>
          <w:caps/>
          <w:color w:val="000000" w:themeColor="text1"/>
          <w:sz w:val="18"/>
          <w:szCs w:val="18"/>
        </w:rPr>
      </w:pPr>
      <w:r w:rsidRPr="009452F9">
        <w:rPr>
          <w:rFonts w:ascii="Noto Sans" w:hAnsi="Noto Sans" w:cs="Noto Sans"/>
          <w:b/>
          <w:color w:val="000000" w:themeColor="text1"/>
          <w:sz w:val="18"/>
          <w:szCs w:val="18"/>
        </w:rPr>
        <w:t xml:space="preserve"> (PREVIO A LA FORMALIZACIÓN DEL CONTRATO)</w:t>
      </w:r>
    </w:p>
    <w:p w14:paraId="7EB00BC9" w14:textId="77777777" w:rsidR="003C4146" w:rsidRPr="009452F9" w:rsidRDefault="003C4146" w:rsidP="00E443B1">
      <w:pPr>
        <w:jc w:val="both"/>
        <w:rPr>
          <w:rFonts w:ascii="Noto Sans" w:hAnsi="Noto Sans" w:cs="Noto Sans"/>
          <w:b/>
          <w:caps/>
          <w:color w:val="000000" w:themeColor="text1"/>
          <w:sz w:val="18"/>
          <w:szCs w:val="18"/>
        </w:rPr>
      </w:pPr>
    </w:p>
    <w:p w14:paraId="42C123C4" w14:textId="77777777" w:rsidR="003C4146" w:rsidRPr="009452F9" w:rsidRDefault="003C4146" w:rsidP="002810DE">
      <w:pPr>
        <w:suppressAutoHyphens/>
        <w:jc w:val="both"/>
        <w:rPr>
          <w:rFonts w:ascii="Noto Sans" w:eastAsia="Times New Roman" w:hAnsi="Noto Sans" w:cs="Noto Sans"/>
          <w:noProof/>
          <w:sz w:val="18"/>
          <w:szCs w:val="18"/>
          <w:lang w:eastAsia="ar-SA"/>
        </w:rPr>
      </w:pPr>
      <w:r w:rsidRPr="009452F9">
        <w:rPr>
          <w:rFonts w:ascii="Noto Sans" w:eastAsia="Times New Roman" w:hAnsi="Noto Sans" w:cs="Noto Sans"/>
          <w:noProof/>
          <w:color w:val="000000"/>
          <w:sz w:val="18"/>
          <w:szCs w:val="18"/>
          <w:lang w:eastAsia="es-MX"/>
        </w:rPr>
        <w:t xml:space="preserve">De conformidad con el artículo 32-D del CFF, para participar como proveedores de los sujetos señalados en el primer párrafo de este artículo, </w:t>
      </w:r>
      <w:r w:rsidRPr="009452F9">
        <w:rPr>
          <w:rFonts w:ascii="Noto Sans" w:eastAsia="Times New Roman" w:hAnsi="Noto Sans" w:cs="Noto Sans"/>
          <w:b/>
          <w:bCs/>
          <w:noProof/>
          <w:color w:val="000000"/>
          <w:sz w:val="18"/>
          <w:szCs w:val="18"/>
          <w:lang w:eastAsia="es-MX"/>
        </w:rPr>
        <w:t>los contribuyentes estarán obligados a autorizar al Servicio de Administración Tributaria y a las autoridades fiscales federales en materia de seguridad social, para que hagan público el resultado de la opinión del cumplimiento</w:t>
      </w:r>
      <w:r w:rsidRPr="009452F9">
        <w:rPr>
          <w:rFonts w:ascii="Noto Sans" w:eastAsia="Times New Roman" w:hAnsi="Noto Sans" w:cs="Noto Sans"/>
          <w:noProof/>
          <w:color w:val="000000"/>
          <w:sz w:val="18"/>
          <w:szCs w:val="18"/>
          <w:lang w:eastAsia="es-MX"/>
        </w:rPr>
        <w:t>, a través del procedimiento que establezcan dicho órgano desconcentrado y autoridades fiscales federales, mediante reglas de carácter general, además de cumplir con lo establecido en las fracciones anteriores.” (sic) y durante su vigencia en la presentación de documentos para autorización y pago.</w:t>
      </w:r>
    </w:p>
    <w:p w14:paraId="0685F8E3" w14:textId="77777777" w:rsidR="003C4146" w:rsidRPr="009452F9" w:rsidRDefault="003C4146" w:rsidP="00E443B1">
      <w:pPr>
        <w:tabs>
          <w:tab w:val="left" w:pos="720"/>
        </w:tabs>
        <w:jc w:val="both"/>
        <w:rPr>
          <w:rFonts w:ascii="Noto Sans" w:hAnsi="Noto Sans" w:cs="Noto Sans"/>
          <w:bCs/>
          <w:color w:val="000000" w:themeColor="text1"/>
          <w:sz w:val="18"/>
          <w:szCs w:val="18"/>
        </w:rPr>
      </w:pPr>
    </w:p>
    <w:p w14:paraId="5CA9D868" w14:textId="1B419BD1" w:rsidR="003C4146" w:rsidRPr="009452F9" w:rsidRDefault="003C4146" w:rsidP="00E443B1">
      <w:pPr>
        <w:tabs>
          <w:tab w:val="left" w:pos="720"/>
        </w:tabs>
        <w:jc w:val="both"/>
        <w:rPr>
          <w:rFonts w:ascii="Noto Sans" w:hAnsi="Noto Sans" w:cs="Noto Sans"/>
          <w:bCs/>
          <w:color w:val="000000" w:themeColor="text1"/>
          <w:sz w:val="18"/>
          <w:szCs w:val="18"/>
        </w:rPr>
      </w:pPr>
      <w:r w:rsidRPr="009452F9">
        <w:rPr>
          <w:rFonts w:ascii="Noto Sans" w:hAnsi="Noto Sans" w:cs="Noto Sans"/>
          <w:bCs/>
          <w:color w:val="000000" w:themeColor="text1"/>
          <w:sz w:val="18"/>
          <w:szCs w:val="18"/>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resolución de la miscelánea fiscal vigente.</w:t>
      </w:r>
    </w:p>
    <w:p w14:paraId="7ADFF39B" w14:textId="77777777" w:rsidR="003C4146" w:rsidRPr="009452F9" w:rsidRDefault="003C4146" w:rsidP="00E443B1">
      <w:pPr>
        <w:tabs>
          <w:tab w:val="left" w:pos="720"/>
        </w:tabs>
        <w:jc w:val="both"/>
        <w:rPr>
          <w:rFonts w:ascii="Noto Sans" w:hAnsi="Noto Sans" w:cs="Noto Sans"/>
          <w:bCs/>
          <w:color w:val="000000" w:themeColor="text1"/>
          <w:sz w:val="18"/>
          <w:szCs w:val="18"/>
        </w:rPr>
      </w:pPr>
    </w:p>
    <w:p w14:paraId="7C917BBD" w14:textId="427635BE" w:rsidR="003C4146" w:rsidRPr="009452F9" w:rsidRDefault="003C4146" w:rsidP="00E443B1">
      <w:pPr>
        <w:tabs>
          <w:tab w:val="left" w:pos="720"/>
        </w:tabs>
        <w:jc w:val="both"/>
        <w:rPr>
          <w:rFonts w:ascii="Noto Sans" w:hAnsi="Noto Sans" w:cs="Noto Sans"/>
          <w:bCs/>
          <w:caps/>
          <w:color w:val="000000" w:themeColor="text1"/>
          <w:sz w:val="18"/>
          <w:szCs w:val="18"/>
        </w:rPr>
      </w:pPr>
      <w:r w:rsidRPr="009452F9">
        <w:rPr>
          <w:rFonts w:ascii="Noto Sans" w:hAnsi="Noto Sans" w:cs="Noto Sans"/>
          <w:bCs/>
          <w:color w:val="000000" w:themeColor="text1"/>
          <w:sz w:val="18"/>
          <w:szCs w:val="18"/>
        </w:rPr>
        <w:t>Deberá entregar la Opinión del cumplimiento de obligaciones en materia de Seguridad Social vigente y positiva, en cumplimiento con el</w:t>
      </w:r>
      <w:r w:rsidR="002810DE">
        <w:rPr>
          <w:rFonts w:ascii="Noto Sans" w:hAnsi="Noto Sans" w:cs="Noto Sans"/>
          <w:bCs/>
          <w:color w:val="000000" w:themeColor="text1"/>
          <w:sz w:val="18"/>
          <w:szCs w:val="18"/>
        </w:rPr>
        <w:t xml:space="preserve"> </w:t>
      </w:r>
      <w:r w:rsidR="002810DE">
        <w:rPr>
          <w:rFonts w:ascii="Noto Sans" w:hAnsi="Noto Sans" w:cs="Noto Sans"/>
          <w:bCs/>
          <w:sz w:val="18"/>
          <w:szCs w:val="18"/>
        </w:rPr>
        <w:t>ACDO.AS2.HCT.300925/288.P.DIR, dictado por el H. Consejo Técnico del Instituto Mexicano del Seguro Social en Sesión Ordinaria celebrada el 30 de septiembre de 2025</w:t>
      </w:r>
      <w:r w:rsidR="006D2748" w:rsidRPr="006D2748">
        <w:rPr>
          <w:rFonts w:ascii="Noto Sans" w:hAnsi="Noto Sans" w:cs="Noto Sans"/>
          <w:bCs/>
          <w:sz w:val="18"/>
          <w:szCs w:val="18"/>
        </w:rPr>
        <w:t xml:space="preserve"> </w:t>
      </w:r>
      <w:r w:rsidR="006D2748">
        <w:rPr>
          <w:rFonts w:ascii="Noto Sans" w:hAnsi="Noto Sans" w:cs="Noto Sans"/>
          <w:bCs/>
          <w:sz w:val="18"/>
          <w:szCs w:val="18"/>
        </w:rPr>
        <w:t>publicado en el DOF el 06 de Octubre de 2025</w:t>
      </w:r>
      <w:r w:rsidR="002810DE">
        <w:rPr>
          <w:rFonts w:ascii="Noto Sans" w:hAnsi="Noto Sans" w:cs="Noto Sans"/>
          <w:bCs/>
          <w:sz w:val="18"/>
          <w:szCs w:val="18"/>
        </w:rPr>
        <w:t>, relativo a la Solicitud de autorización para aprobar la Modificación a la Regla Quinta y disposiciones transitorias de las Reglas de carácter general para la obtención de la opinión del cumplimiento de obligaciones fiscales en materia de seguridad social</w:t>
      </w:r>
      <w:r w:rsidRPr="009452F9">
        <w:rPr>
          <w:rFonts w:ascii="Noto Sans" w:hAnsi="Noto Sans" w:cs="Noto Sans"/>
          <w:bCs/>
          <w:color w:val="000000" w:themeColor="text1"/>
          <w:sz w:val="18"/>
          <w:szCs w:val="18"/>
        </w:rPr>
        <w:t xml:space="preserve">, durante la vigencia del contrato, el </w:t>
      </w:r>
      <w:r w:rsidR="009C0099" w:rsidRPr="009452F9">
        <w:rPr>
          <w:rFonts w:ascii="Noto Sans" w:hAnsi="Noto Sans" w:cs="Noto Sans"/>
          <w:bCs/>
          <w:color w:val="000000" w:themeColor="text1"/>
          <w:sz w:val="18"/>
          <w:szCs w:val="18"/>
        </w:rPr>
        <w:t>Proveedor o</w:t>
      </w:r>
      <w:r w:rsidRPr="009452F9">
        <w:rPr>
          <w:rFonts w:ascii="Noto Sans" w:hAnsi="Noto Sans" w:cs="Noto Sans"/>
          <w:bCs/>
          <w:color w:val="000000" w:themeColor="text1"/>
          <w:sz w:val="18"/>
          <w:szCs w:val="18"/>
        </w:rPr>
        <w:t xml:space="preserve"> contratista queda obligado a entregar al Instituto, junto con la CFDI de cobro respectiva, la “Opinión del cumplimiento de obligaciones en materia de seguridad social” vigente y positiva.</w:t>
      </w:r>
    </w:p>
    <w:p w14:paraId="7444FA5E" w14:textId="77777777" w:rsidR="003C4146" w:rsidRPr="009452F9" w:rsidRDefault="003C4146" w:rsidP="00E443B1">
      <w:pPr>
        <w:tabs>
          <w:tab w:val="left" w:pos="720"/>
        </w:tabs>
        <w:jc w:val="both"/>
        <w:rPr>
          <w:rFonts w:ascii="Noto Sans" w:hAnsi="Noto Sans" w:cs="Noto Sans"/>
          <w:bCs/>
          <w:caps/>
          <w:color w:val="000000" w:themeColor="text1"/>
          <w:sz w:val="18"/>
          <w:szCs w:val="18"/>
        </w:rPr>
      </w:pPr>
      <w:r w:rsidRPr="009452F9">
        <w:rPr>
          <w:rFonts w:ascii="Noto Sans" w:hAnsi="Noto Sans" w:cs="Noto Sans"/>
          <w:bCs/>
          <w:color w:val="000000" w:themeColor="text1"/>
          <w:sz w:val="18"/>
          <w:szCs w:val="18"/>
        </w:rPr>
        <w:t xml:space="preserve">                 </w:t>
      </w:r>
    </w:p>
    <w:p w14:paraId="1545D9F8" w14:textId="54605E29" w:rsidR="003C4146" w:rsidRPr="009452F9" w:rsidRDefault="003C4146" w:rsidP="00E443B1">
      <w:pPr>
        <w:tabs>
          <w:tab w:val="left" w:pos="720"/>
        </w:tabs>
        <w:jc w:val="both"/>
        <w:rPr>
          <w:rFonts w:ascii="Noto Sans" w:hAnsi="Noto Sans" w:cs="Noto Sans"/>
          <w:bCs/>
          <w:color w:val="000000" w:themeColor="text1"/>
          <w:sz w:val="18"/>
          <w:szCs w:val="18"/>
        </w:rPr>
      </w:pPr>
      <w:r w:rsidRPr="009452F9">
        <w:rPr>
          <w:rFonts w:ascii="Noto Sans" w:hAnsi="Noto Sans" w:cs="Noto Sans"/>
          <w:bCs/>
          <w:color w:val="000000" w:themeColor="text1"/>
          <w:sz w:val="18"/>
          <w:szCs w:val="18"/>
        </w:rPr>
        <w:t xml:space="preserve">Las empresas que </w:t>
      </w:r>
      <w:r w:rsidR="009C0099" w:rsidRPr="009452F9">
        <w:rPr>
          <w:rFonts w:ascii="Noto Sans" w:hAnsi="Noto Sans" w:cs="Noto Sans"/>
          <w:bCs/>
          <w:color w:val="000000" w:themeColor="text1"/>
          <w:sz w:val="18"/>
          <w:szCs w:val="18"/>
        </w:rPr>
        <w:t>participen en</w:t>
      </w:r>
      <w:r w:rsidRPr="009452F9">
        <w:rPr>
          <w:rFonts w:ascii="Noto Sans" w:hAnsi="Noto Sans" w:cs="Noto Sans"/>
          <w:bCs/>
          <w:color w:val="000000" w:themeColor="text1"/>
          <w:sz w:val="18"/>
          <w:szCs w:val="18"/>
        </w:rPr>
        <w:t xml:space="preserve"> el presente procedimiento deberán presentar los siguientes documentos:</w:t>
      </w:r>
    </w:p>
    <w:p w14:paraId="33C7AF46" w14:textId="77777777" w:rsidR="003C4146" w:rsidRPr="009452F9" w:rsidRDefault="003C4146" w:rsidP="00E443B1">
      <w:pPr>
        <w:tabs>
          <w:tab w:val="left" w:pos="720"/>
        </w:tabs>
        <w:jc w:val="both"/>
        <w:rPr>
          <w:rFonts w:ascii="Noto Sans" w:hAnsi="Noto Sans" w:cs="Noto Sans"/>
          <w:bCs/>
          <w:color w:val="000000" w:themeColor="text1"/>
          <w:sz w:val="18"/>
          <w:szCs w:val="18"/>
        </w:rPr>
      </w:pPr>
    </w:p>
    <w:p w14:paraId="0E9BE268" w14:textId="77777777" w:rsidR="003C4146" w:rsidRPr="009452F9" w:rsidRDefault="003C4146" w:rsidP="00E443B1">
      <w:pPr>
        <w:tabs>
          <w:tab w:val="left" w:pos="720"/>
        </w:tabs>
        <w:jc w:val="both"/>
        <w:rPr>
          <w:rFonts w:ascii="Noto Sans" w:hAnsi="Noto Sans" w:cs="Noto Sans"/>
          <w:bCs/>
          <w:color w:val="000000" w:themeColor="text1"/>
          <w:sz w:val="18"/>
          <w:szCs w:val="18"/>
        </w:rPr>
      </w:pPr>
      <w:r w:rsidRPr="009452F9">
        <w:rPr>
          <w:rFonts w:ascii="Noto Sans" w:hAnsi="Noto Sans" w:cs="Noto Sans"/>
          <w:bCs/>
          <w:color w:val="000000" w:themeColor="text1"/>
          <w:sz w:val="18"/>
          <w:szCs w:val="18"/>
        </w:rPr>
        <w:t xml:space="preserve"> a) Documento emitido por este Instituto (resultado de la consulta en el sistema para obtener la opinión) en el que se haga constar que no se puede emitir la Opinión de cumplimiento. </w:t>
      </w:r>
    </w:p>
    <w:p w14:paraId="0D495852" w14:textId="5BA98FC1" w:rsidR="003C4146" w:rsidRPr="009452F9" w:rsidRDefault="003C4146" w:rsidP="00E443B1">
      <w:pPr>
        <w:tabs>
          <w:tab w:val="left" w:pos="720"/>
        </w:tabs>
        <w:jc w:val="both"/>
        <w:rPr>
          <w:rFonts w:ascii="Noto Sans" w:hAnsi="Noto Sans" w:cs="Noto Sans"/>
          <w:bCs/>
          <w:color w:val="000000" w:themeColor="text1"/>
          <w:sz w:val="18"/>
          <w:szCs w:val="18"/>
        </w:rPr>
      </w:pPr>
      <w:r w:rsidRPr="009452F9">
        <w:rPr>
          <w:rFonts w:ascii="Noto Sans" w:hAnsi="Noto Sans" w:cs="Noto Sans"/>
          <w:bCs/>
          <w:color w:val="000000" w:themeColor="text1"/>
          <w:sz w:val="18"/>
          <w:szCs w:val="18"/>
        </w:rPr>
        <w:t xml:space="preserve">b) Escrito libre, bajo protesta de decir verdad, que no le es posible obtener la multicitada opinión, justificando el motivo y anexando el documento en el que conste que no se puede emitir la misma. c)  En el caso de que el particular manifieste que </w:t>
      </w:r>
      <w:r w:rsidR="003D5DDA">
        <w:rPr>
          <w:rFonts w:ascii="Noto Sans" w:hAnsi="Noto Sans" w:cs="Noto Sans"/>
          <w:bCs/>
          <w:color w:val="000000" w:themeColor="text1"/>
          <w:sz w:val="18"/>
          <w:szCs w:val="18"/>
        </w:rPr>
        <w:t xml:space="preserve">entrega los bienes </w:t>
      </w:r>
      <w:r w:rsidRPr="009452F9">
        <w:rPr>
          <w:rFonts w:ascii="Noto Sans" w:hAnsi="Noto Sans" w:cs="Noto Sans"/>
          <w:bCs/>
          <w:color w:val="000000" w:themeColor="text1"/>
          <w:sz w:val="18"/>
          <w:szCs w:val="18"/>
        </w:rPr>
        <w:t>a través de trabajadores subcontratados con un tercero, deberá presentar  junto con la documentación citada en los dos incisos anteriores,  Opinión de cumplimiento de obligaciones del sub contratante, desde luego vigente y positiva de conformidad con el</w:t>
      </w:r>
      <w:r w:rsidR="009B2CC3">
        <w:rPr>
          <w:rFonts w:ascii="Noto Sans" w:hAnsi="Noto Sans" w:cs="Noto Sans"/>
          <w:bCs/>
          <w:color w:val="000000" w:themeColor="text1"/>
          <w:sz w:val="18"/>
          <w:szCs w:val="18"/>
        </w:rPr>
        <w:t xml:space="preserve"> </w:t>
      </w:r>
      <w:r w:rsidR="009B2CC3">
        <w:rPr>
          <w:rFonts w:ascii="Noto Sans" w:hAnsi="Noto Sans" w:cs="Noto Sans"/>
          <w:bCs/>
          <w:sz w:val="18"/>
          <w:szCs w:val="18"/>
        </w:rPr>
        <w:t>ACDO.AS2.HCT.300925/288.P.DIR, dictado por el H. Consejo Técnico del Instituto Mexicano del Seguro Social en sesión ordinaria celebrada el 30 de septiembre de 2025</w:t>
      </w:r>
      <w:r w:rsidR="006D2748">
        <w:rPr>
          <w:rFonts w:ascii="Noto Sans" w:hAnsi="Noto Sans" w:cs="Noto Sans"/>
          <w:bCs/>
          <w:sz w:val="18"/>
          <w:szCs w:val="18"/>
        </w:rPr>
        <w:t xml:space="preserve"> y </w:t>
      </w:r>
      <w:bookmarkStart w:id="5" w:name="_Hlk218596713"/>
      <w:r w:rsidR="006D2748">
        <w:rPr>
          <w:rFonts w:ascii="Noto Sans" w:hAnsi="Noto Sans" w:cs="Noto Sans"/>
          <w:bCs/>
          <w:sz w:val="18"/>
          <w:szCs w:val="18"/>
        </w:rPr>
        <w:t>publicado en el DOF el 06 de Octubre de 2025</w:t>
      </w:r>
      <w:bookmarkEnd w:id="5"/>
      <w:r w:rsidR="009B2CC3">
        <w:rPr>
          <w:rFonts w:ascii="Noto Sans" w:hAnsi="Noto Sans" w:cs="Noto Sans"/>
          <w:bCs/>
          <w:sz w:val="18"/>
          <w:szCs w:val="18"/>
        </w:rPr>
        <w:t>, relativo a la Solicitud de autorización para aprobar la Modificación a la Regla Quinta y disposiciones transitorias de las Reglas de carácter general para la obtención de la opinión del cumplimiento de obligaciones fiscales en materia de seguridad social</w:t>
      </w:r>
      <w:r w:rsidRPr="009452F9">
        <w:rPr>
          <w:rFonts w:ascii="Noto Sans" w:hAnsi="Noto Sans" w:cs="Noto Sans"/>
          <w:bCs/>
          <w:color w:val="000000" w:themeColor="text1"/>
          <w:sz w:val="18"/>
          <w:szCs w:val="18"/>
        </w:rPr>
        <w:t>, relativo a la aplicación de los Lineamientos para la Verificación del cumplimiento de las Obligaciones Fiscales en materia de Seguridad Social de Proveedores y Contratistas.</w:t>
      </w:r>
    </w:p>
    <w:p w14:paraId="51CDFF87" w14:textId="77777777" w:rsidR="003C4146" w:rsidRPr="009452F9" w:rsidRDefault="003C4146" w:rsidP="00E443B1">
      <w:pPr>
        <w:tabs>
          <w:tab w:val="left" w:pos="720"/>
        </w:tabs>
        <w:jc w:val="both"/>
        <w:rPr>
          <w:rFonts w:ascii="Noto Sans" w:hAnsi="Noto Sans" w:cs="Noto Sans"/>
          <w:bCs/>
          <w:caps/>
          <w:color w:val="000000" w:themeColor="text1"/>
          <w:sz w:val="18"/>
          <w:szCs w:val="18"/>
        </w:rPr>
      </w:pPr>
    </w:p>
    <w:p w14:paraId="66D0D1A8" w14:textId="77777777" w:rsidR="003C4146" w:rsidRPr="009452F9" w:rsidRDefault="003C4146" w:rsidP="00E443B1">
      <w:pPr>
        <w:jc w:val="both"/>
        <w:rPr>
          <w:rFonts w:ascii="Noto Sans" w:hAnsi="Noto Sans" w:cs="Noto Sans"/>
          <w:color w:val="000000" w:themeColor="text1"/>
          <w:sz w:val="18"/>
          <w:szCs w:val="18"/>
        </w:rPr>
      </w:pPr>
      <w:r w:rsidRPr="009452F9">
        <w:rPr>
          <w:rFonts w:ascii="Noto Sans" w:hAnsi="Noto Sans" w:cs="Noto Sans"/>
          <w:bCs/>
          <w:caps/>
          <w:color w:val="000000" w:themeColor="text1"/>
          <w:sz w:val="18"/>
          <w:szCs w:val="18"/>
        </w:rPr>
        <w:t>E</w:t>
      </w:r>
      <w:r w:rsidRPr="009452F9">
        <w:rPr>
          <w:rFonts w:ascii="Noto Sans" w:hAnsi="Noto Sans" w:cs="Noto Sans"/>
          <w:color w:val="000000" w:themeColor="text1"/>
          <w:sz w:val="18"/>
          <w:szCs w:val="18"/>
        </w:rPr>
        <w:t>n caso de que no se presente la “Opinión  del cumplimiento  de  obligaciones en  materia  de  seguridad  social”  o no sea positiva  y/o vigente, el  contrato no se formalizará  por  causas atribuibles al proveedor  o  contratista  y el Departamento de Abastecimiento de la Dirección Administrativa no  recibirá  la  documentación  e  informará al proveedor o contratista que deberá obtener la  citada opinión o, en  caso  que  sea negativa, que  puede  presentar aclaración y/o pagar sus créditos fiscales, ante la subdelegación que le corresponda.</w:t>
      </w:r>
    </w:p>
    <w:p w14:paraId="7407FE48" w14:textId="77777777" w:rsidR="003C4146" w:rsidRPr="009452F9" w:rsidRDefault="003C4146" w:rsidP="00E443B1">
      <w:pPr>
        <w:tabs>
          <w:tab w:val="left" w:pos="720"/>
        </w:tabs>
        <w:jc w:val="both"/>
        <w:rPr>
          <w:rFonts w:ascii="Noto Sans" w:hAnsi="Noto Sans" w:cs="Noto Sans"/>
          <w:bCs/>
          <w:caps/>
          <w:color w:val="000000" w:themeColor="text1"/>
          <w:sz w:val="18"/>
          <w:szCs w:val="18"/>
        </w:rPr>
      </w:pPr>
      <w:r w:rsidRPr="009452F9">
        <w:rPr>
          <w:rFonts w:ascii="Noto Sans" w:hAnsi="Noto Sans" w:cs="Noto Sans"/>
          <w:bCs/>
          <w:color w:val="000000" w:themeColor="text1"/>
          <w:sz w:val="18"/>
          <w:szCs w:val="18"/>
        </w:rPr>
        <w:t xml:space="preserve">            </w:t>
      </w:r>
    </w:p>
    <w:p w14:paraId="71B311B4" w14:textId="77777777" w:rsidR="003C4146" w:rsidRPr="009452F9" w:rsidRDefault="003C4146" w:rsidP="00E443B1">
      <w:pPr>
        <w:tabs>
          <w:tab w:val="left" w:pos="720"/>
        </w:tabs>
        <w:jc w:val="both"/>
        <w:rPr>
          <w:rFonts w:ascii="Noto Sans" w:hAnsi="Noto Sans" w:cs="Noto Sans"/>
          <w:bCs/>
          <w:caps/>
          <w:color w:val="000000" w:themeColor="text1"/>
          <w:sz w:val="18"/>
          <w:szCs w:val="18"/>
        </w:rPr>
      </w:pPr>
      <w:r w:rsidRPr="009452F9">
        <w:rPr>
          <w:rFonts w:ascii="Noto Sans" w:hAnsi="Noto Sans" w:cs="Noto Sans"/>
          <w:bCs/>
          <w:color w:val="000000" w:themeColor="text1"/>
          <w:sz w:val="18"/>
          <w:szCs w:val="18"/>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fracción I de la regla I2.1.15 de la resolución miscelánea fiscal vigente.</w:t>
      </w:r>
    </w:p>
    <w:p w14:paraId="7DBB28D6" w14:textId="77777777" w:rsidR="003C4146" w:rsidRPr="009452F9" w:rsidRDefault="003C4146" w:rsidP="00E443B1">
      <w:pPr>
        <w:tabs>
          <w:tab w:val="left" w:pos="720"/>
        </w:tabs>
        <w:ind w:left="708"/>
        <w:jc w:val="both"/>
        <w:rPr>
          <w:rFonts w:ascii="Noto Sans" w:hAnsi="Noto Sans" w:cs="Noto Sans"/>
          <w:bCs/>
          <w:caps/>
          <w:color w:val="000000" w:themeColor="text1"/>
          <w:sz w:val="18"/>
          <w:szCs w:val="18"/>
        </w:rPr>
      </w:pPr>
    </w:p>
    <w:p w14:paraId="101AA317" w14:textId="0227F2C9" w:rsidR="003C4146" w:rsidRPr="009452F9" w:rsidRDefault="003C4146" w:rsidP="00E443B1">
      <w:pPr>
        <w:tabs>
          <w:tab w:val="left" w:pos="720"/>
        </w:tabs>
        <w:jc w:val="both"/>
        <w:rPr>
          <w:rFonts w:ascii="Noto Sans" w:hAnsi="Noto Sans" w:cs="Noto Sans"/>
          <w:bCs/>
          <w:caps/>
          <w:color w:val="000000" w:themeColor="text1"/>
          <w:sz w:val="18"/>
          <w:szCs w:val="18"/>
        </w:rPr>
      </w:pPr>
      <w:r w:rsidRPr="009452F9">
        <w:rPr>
          <w:rFonts w:ascii="Noto Sans" w:hAnsi="Noto Sans" w:cs="Noto Sans"/>
          <w:bCs/>
          <w:color w:val="000000" w:themeColor="text1"/>
          <w:sz w:val="18"/>
          <w:szCs w:val="18"/>
        </w:rPr>
        <w:t xml:space="preserve">En tratándose de proposiciones conjuntas, presentadas en términos del artículo 34 de la LAASSP, se deberá </w:t>
      </w:r>
      <w:r w:rsidR="00AC02DB" w:rsidRPr="009452F9">
        <w:rPr>
          <w:rFonts w:ascii="Noto Sans" w:hAnsi="Noto Sans" w:cs="Noto Sans"/>
          <w:bCs/>
          <w:color w:val="000000" w:themeColor="text1"/>
          <w:sz w:val="18"/>
          <w:szCs w:val="18"/>
        </w:rPr>
        <w:t>presentar “</w:t>
      </w:r>
      <w:r w:rsidRPr="009452F9">
        <w:rPr>
          <w:rFonts w:ascii="Noto Sans" w:hAnsi="Noto Sans" w:cs="Noto Sans"/>
          <w:bCs/>
          <w:color w:val="000000" w:themeColor="text1"/>
          <w:sz w:val="18"/>
          <w:szCs w:val="18"/>
        </w:rPr>
        <w:t>un acuse de recepción” con el que se compruebe que se realizó la solicitud de opinión ante el SAT, por cada uno de los licitantes en dicha proposición.</w:t>
      </w:r>
    </w:p>
    <w:p w14:paraId="68EF5AE2" w14:textId="77777777" w:rsidR="003C4146" w:rsidRPr="009452F9" w:rsidRDefault="003C4146" w:rsidP="00E443B1">
      <w:pPr>
        <w:tabs>
          <w:tab w:val="left" w:pos="720"/>
        </w:tabs>
        <w:jc w:val="both"/>
        <w:rPr>
          <w:rFonts w:ascii="Noto Sans" w:hAnsi="Noto Sans" w:cs="Noto Sans"/>
          <w:bCs/>
          <w:caps/>
          <w:color w:val="000000" w:themeColor="text1"/>
          <w:sz w:val="18"/>
          <w:szCs w:val="18"/>
        </w:rPr>
      </w:pPr>
    </w:p>
    <w:p w14:paraId="417E6C6A" w14:textId="77777777" w:rsidR="003C4146" w:rsidRPr="009452F9" w:rsidRDefault="003C4146" w:rsidP="00E443B1">
      <w:pPr>
        <w:tabs>
          <w:tab w:val="left" w:pos="720"/>
        </w:tabs>
        <w:jc w:val="both"/>
        <w:rPr>
          <w:rFonts w:ascii="Noto Sans" w:hAnsi="Noto Sans" w:cs="Noto Sans"/>
          <w:bCs/>
          <w:color w:val="000000" w:themeColor="text1"/>
          <w:sz w:val="18"/>
          <w:szCs w:val="18"/>
        </w:rPr>
      </w:pPr>
      <w:r w:rsidRPr="009452F9">
        <w:rPr>
          <w:rFonts w:ascii="Noto Sans" w:hAnsi="Noto Sans" w:cs="Noto Sans"/>
          <w:bCs/>
          <w:color w:val="000000" w:themeColor="text1"/>
          <w:sz w:val="18"/>
          <w:szCs w:val="18"/>
        </w:rPr>
        <w:lastRenderedPageBreak/>
        <w:t>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w:t>
      </w:r>
      <w:r w:rsidRPr="009452F9">
        <w:rPr>
          <w:rFonts w:ascii="Noto Sans" w:hAnsi="Noto Sans" w:cs="Noto Sans"/>
          <w:sz w:val="18"/>
          <w:szCs w:val="18"/>
        </w:rPr>
        <w:t xml:space="preserve"> Secretaría Anticorrupción y Buen Gobierno,</w:t>
      </w:r>
      <w:r w:rsidRPr="009452F9">
        <w:rPr>
          <w:rFonts w:ascii="Noto Sans" w:hAnsi="Noto Sans" w:cs="Noto Sans"/>
          <w:bCs/>
          <w:color w:val="000000" w:themeColor="text1"/>
          <w:sz w:val="18"/>
          <w:szCs w:val="18"/>
        </w:rPr>
        <w:t xml:space="preserve"> la documentación de los hechos presumiblemente constitutivos de infracción por la falta de la formalización del contrato o pedido, por causas imputables al Licitante al que le fue adjudicado.</w:t>
      </w:r>
    </w:p>
    <w:p w14:paraId="2A11EFF5" w14:textId="77777777" w:rsidR="003C4146" w:rsidRPr="009452F9" w:rsidRDefault="003C4146" w:rsidP="00E443B1">
      <w:pPr>
        <w:tabs>
          <w:tab w:val="left" w:pos="720"/>
        </w:tabs>
        <w:jc w:val="both"/>
        <w:rPr>
          <w:rFonts w:ascii="Noto Sans" w:hAnsi="Noto Sans" w:cs="Noto Sans"/>
          <w:bCs/>
          <w:color w:val="000000" w:themeColor="text1"/>
          <w:sz w:val="18"/>
          <w:szCs w:val="18"/>
        </w:rPr>
      </w:pPr>
    </w:p>
    <w:p w14:paraId="383D36FB" w14:textId="77777777" w:rsidR="005B1DD5" w:rsidRDefault="003C4146" w:rsidP="005B1DD5">
      <w:pPr>
        <w:spacing w:line="217" w:lineRule="exact"/>
        <w:jc w:val="both"/>
        <w:rPr>
          <w:rFonts w:ascii="Noto Sans" w:eastAsia="Times New Roman" w:hAnsi="Noto Sans" w:cs="Noto Sans"/>
          <w:noProof/>
          <w:sz w:val="18"/>
          <w:szCs w:val="18"/>
          <w:lang w:val="es-ES" w:eastAsia="ar-SA"/>
        </w:rPr>
      </w:pPr>
      <w:r w:rsidRPr="009452F9">
        <w:rPr>
          <w:rFonts w:ascii="Noto Sans" w:eastAsiaTheme="minorHAnsi" w:hAnsi="Noto Sans" w:cs="Noto Sans"/>
          <w:color w:val="000000" w:themeColor="text1"/>
          <w:sz w:val="18"/>
          <w:szCs w:val="18"/>
          <w:lang w:val="es-MX"/>
        </w:rPr>
        <w:t xml:space="preserve">El Licitante ganador, también deberá entregar el acuse de la constancia de situación fiscal en materia de aportaciones patronales y entero de descuentos, vigente, expedido por “EL INFONAVIT”, relativo a la OPINIÓN SIN ADEUDO sobre el cumplimiento de sus obligaciones fiscales, mediante resolución </w:t>
      </w:r>
      <w:r w:rsidR="005B1DD5">
        <w:rPr>
          <w:rFonts w:ascii="Noto Sans" w:eastAsia="Times New Roman" w:hAnsi="Noto Sans" w:cs="Noto Sans"/>
          <w:noProof/>
          <w:sz w:val="18"/>
          <w:szCs w:val="18"/>
          <w:lang w:eastAsia="ar-SA"/>
        </w:rPr>
        <w:t>RCA-13138-01/24 dictado por el H. Consejo de Administración del INFONAVIT en su Sesión Ordinaria número 7892, del 31 de enero de 2024, publicado en el Diario Oficial de la Federación el 22 de abril de 2024, mismo que tendrá una vigencia de 30 días naturales contados a partir del día de su emisión.</w:t>
      </w:r>
    </w:p>
    <w:p w14:paraId="0D2F4E7E" w14:textId="1F730909" w:rsidR="003C4146" w:rsidRPr="009452F9" w:rsidRDefault="003C4146" w:rsidP="00E443B1">
      <w:pPr>
        <w:spacing w:after="80"/>
        <w:jc w:val="both"/>
        <w:rPr>
          <w:rFonts w:ascii="Noto Sans" w:eastAsiaTheme="minorHAnsi" w:hAnsi="Noto Sans" w:cs="Noto Sans"/>
          <w:color w:val="000000" w:themeColor="text1"/>
          <w:sz w:val="18"/>
          <w:szCs w:val="18"/>
          <w:lang w:val="es-MX"/>
        </w:rPr>
      </w:pPr>
    </w:p>
    <w:p w14:paraId="6AE2EBFF" w14:textId="77777777" w:rsidR="003C4146" w:rsidRPr="009452F9" w:rsidRDefault="003C4146" w:rsidP="00E443B1">
      <w:pPr>
        <w:spacing w:after="80"/>
        <w:jc w:val="both"/>
        <w:rPr>
          <w:rFonts w:ascii="Noto Sans" w:eastAsiaTheme="minorHAnsi" w:hAnsi="Noto Sans" w:cs="Noto Sans"/>
          <w:color w:val="000000" w:themeColor="text1"/>
          <w:sz w:val="18"/>
          <w:szCs w:val="18"/>
          <w:lang w:val="es-MX"/>
        </w:rPr>
      </w:pPr>
      <w:r w:rsidRPr="009452F9">
        <w:rPr>
          <w:rFonts w:ascii="Noto Sans" w:eastAsiaTheme="minorHAnsi" w:hAnsi="Noto Sans" w:cs="Noto Sans"/>
          <w:color w:val="000000" w:themeColor="text1"/>
          <w:sz w:val="18"/>
          <w:szCs w:val="18"/>
          <w:lang w:val="es-MX"/>
        </w:rPr>
        <w:t>El INFONAVIT expedirá a los particulares los siguientes tipos de constancia de situación fiscal:</w:t>
      </w:r>
    </w:p>
    <w:p w14:paraId="1E8486A2" w14:textId="63C90154" w:rsidR="003C4146" w:rsidRPr="009452F9" w:rsidRDefault="003C4146" w:rsidP="00E443B1">
      <w:pPr>
        <w:spacing w:after="80"/>
        <w:ind w:left="567" w:hanging="425"/>
        <w:jc w:val="both"/>
        <w:rPr>
          <w:rFonts w:ascii="Noto Sans" w:eastAsiaTheme="minorHAnsi" w:hAnsi="Noto Sans" w:cs="Noto Sans"/>
          <w:color w:val="000000" w:themeColor="text1"/>
          <w:sz w:val="18"/>
          <w:szCs w:val="18"/>
          <w:lang w:val="es-MX"/>
        </w:rPr>
      </w:pPr>
      <w:r w:rsidRPr="009452F9">
        <w:rPr>
          <w:rFonts w:ascii="Noto Sans" w:eastAsiaTheme="minorHAnsi" w:hAnsi="Noto Sans" w:cs="Noto Sans"/>
          <w:color w:val="000000" w:themeColor="text1"/>
          <w:sz w:val="18"/>
          <w:szCs w:val="18"/>
          <w:lang w:val="es-MX"/>
        </w:rPr>
        <w:t xml:space="preserve">a)    Sin adeudo o con </w:t>
      </w:r>
      <w:r w:rsidR="00AC02DB" w:rsidRPr="009452F9">
        <w:rPr>
          <w:rFonts w:ascii="Noto Sans" w:eastAsiaTheme="minorHAnsi" w:hAnsi="Noto Sans" w:cs="Noto Sans"/>
          <w:color w:val="000000" w:themeColor="text1"/>
          <w:sz w:val="18"/>
          <w:szCs w:val="18"/>
          <w:lang w:val="es-MX"/>
        </w:rPr>
        <w:t>garantía. -</w:t>
      </w:r>
      <w:r w:rsidRPr="009452F9">
        <w:rPr>
          <w:rFonts w:ascii="Noto Sans" w:eastAsiaTheme="minorHAnsi" w:hAnsi="Noto Sans" w:cs="Noto Sans"/>
          <w:color w:val="000000" w:themeColor="text1"/>
          <w:sz w:val="18"/>
          <w:szCs w:val="18"/>
          <w:lang w:val="es-MX"/>
        </w:rPr>
        <w:t xml:space="preserve"> Cuando el particular esté inscrito ante el Instituto y al corriente en el cumplimiento de sus obligaciones fiscales, o bien que contando con adeudo éste se encuentre garantizado.</w:t>
      </w:r>
    </w:p>
    <w:p w14:paraId="5D2DA507" w14:textId="4217D431" w:rsidR="003C4146" w:rsidRPr="009452F9" w:rsidRDefault="003C4146" w:rsidP="00E443B1">
      <w:pPr>
        <w:spacing w:after="80"/>
        <w:ind w:left="567" w:hanging="425"/>
        <w:jc w:val="both"/>
        <w:rPr>
          <w:rFonts w:ascii="Noto Sans" w:eastAsiaTheme="minorHAnsi" w:hAnsi="Noto Sans" w:cs="Noto Sans"/>
          <w:color w:val="000000" w:themeColor="text1"/>
          <w:sz w:val="18"/>
          <w:szCs w:val="18"/>
          <w:lang w:val="es-MX"/>
        </w:rPr>
      </w:pPr>
      <w:r w:rsidRPr="009452F9">
        <w:rPr>
          <w:rFonts w:ascii="Noto Sans" w:eastAsiaTheme="minorHAnsi" w:hAnsi="Noto Sans" w:cs="Noto Sans"/>
          <w:color w:val="000000" w:themeColor="text1"/>
          <w:sz w:val="18"/>
          <w:szCs w:val="18"/>
          <w:lang w:val="es-MX"/>
        </w:rPr>
        <w:t xml:space="preserve">b)    Con </w:t>
      </w:r>
      <w:r w:rsidR="00AC02DB" w:rsidRPr="009452F9">
        <w:rPr>
          <w:rFonts w:ascii="Noto Sans" w:eastAsiaTheme="minorHAnsi" w:hAnsi="Noto Sans" w:cs="Noto Sans"/>
          <w:color w:val="000000" w:themeColor="text1"/>
          <w:sz w:val="18"/>
          <w:szCs w:val="18"/>
          <w:lang w:val="es-MX"/>
        </w:rPr>
        <w:t>adeudo. -</w:t>
      </w:r>
      <w:r w:rsidRPr="009452F9">
        <w:rPr>
          <w:rFonts w:ascii="Noto Sans" w:eastAsiaTheme="minorHAnsi" w:hAnsi="Noto Sans" w:cs="Noto Sans"/>
          <w:color w:val="000000" w:themeColor="text1"/>
          <w:sz w:val="18"/>
          <w:szCs w:val="18"/>
          <w:lang w:val="es-MX"/>
        </w:rPr>
        <w:t xml:space="preserve"> Cuando el particular no esté al corriente en el cumplimiento de las obligaciones en materia de aportaciones patronales y entero de descuentos.</w:t>
      </w:r>
    </w:p>
    <w:p w14:paraId="3B20F5E1" w14:textId="1C87F76D" w:rsidR="003C4146" w:rsidRPr="009452F9" w:rsidRDefault="003C4146" w:rsidP="00E443B1">
      <w:pPr>
        <w:spacing w:after="80"/>
        <w:ind w:left="567" w:hanging="425"/>
        <w:jc w:val="both"/>
        <w:rPr>
          <w:rFonts w:ascii="Noto Sans" w:eastAsiaTheme="minorHAnsi" w:hAnsi="Noto Sans" w:cs="Noto Sans"/>
          <w:color w:val="000000" w:themeColor="text1"/>
          <w:sz w:val="18"/>
          <w:szCs w:val="18"/>
          <w:lang w:val="es-MX"/>
        </w:rPr>
      </w:pPr>
      <w:r w:rsidRPr="009452F9">
        <w:rPr>
          <w:rFonts w:ascii="Noto Sans" w:eastAsiaTheme="minorHAnsi" w:hAnsi="Noto Sans" w:cs="Noto Sans"/>
          <w:color w:val="000000" w:themeColor="text1"/>
          <w:sz w:val="18"/>
          <w:szCs w:val="18"/>
          <w:lang w:val="es-MX"/>
        </w:rPr>
        <w:t xml:space="preserve">c)    Con </w:t>
      </w:r>
      <w:r w:rsidR="00AC02DB" w:rsidRPr="009452F9">
        <w:rPr>
          <w:rFonts w:ascii="Noto Sans" w:eastAsiaTheme="minorHAnsi" w:hAnsi="Noto Sans" w:cs="Noto Sans"/>
          <w:color w:val="000000" w:themeColor="text1"/>
          <w:sz w:val="18"/>
          <w:szCs w:val="18"/>
          <w:lang w:val="es-MX"/>
        </w:rPr>
        <w:t>adeudo,</w:t>
      </w:r>
      <w:r w:rsidRPr="009452F9">
        <w:rPr>
          <w:rFonts w:ascii="Noto Sans" w:eastAsiaTheme="minorHAnsi" w:hAnsi="Noto Sans" w:cs="Noto Sans"/>
          <w:color w:val="000000" w:themeColor="text1"/>
          <w:sz w:val="18"/>
          <w:szCs w:val="18"/>
          <w:lang w:val="es-MX"/>
        </w:rPr>
        <w:t xml:space="preserve"> pero con convenio </w:t>
      </w:r>
      <w:r w:rsidR="00AC02DB" w:rsidRPr="009452F9">
        <w:rPr>
          <w:rFonts w:ascii="Noto Sans" w:eastAsiaTheme="minorHAnsi" w:hAnsi="Noto Sans" w:cs="Noto Sans"/>
          <w:color w:val="000000" w:themeColor="text1"/>
          <w:sz w:val="18"/>
          <w:szCs w:val="18"/>
          <w:lang w:val="es-MX"/>
        </w:rPr>
        <w:t>celebrado. -</w:t>
      </w:r>
      <w:r w:rsidRPr="009452F9">
        <w:rPr>
          <w:rFonts w:ascii="Noto Sans" w:eastAsiaTheme="minorHAnsi" w:hAnsi="Noto Sans" w:cs="Noto Sans"/>
          <w:color w:val="000000" w:themeColor="text1"/>
          <w:sz w:val="18"/>
          <w:szCs w:val="18"/>
          <w:lang w:val="es-MX"/>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6FB15C51" w14:textId="534497A4" w:rsidR="00BE0276" w:rsidRPr="002B0E22" w:rsidRDefault="003C4146" w:rsidP="002B0E22">
      <w:pPr>
        <w:spacing w:after="80"/>
        <w:ind w:left="567" w:hanging="425"/>
        <w:jc w:val="both"/>
        <w:rPr>
          <w:rFonts w:ascii="Noto Sans" w:eastAsiaTheme="minorHAnsi" w:hAnsi="Noto Sans" w:cs="Noto Sans"/>
          <w:color w:val="000000" w:themeColor="text1"/>
          <w:sz w:val="18"/>
          <w:szCs w:val="18"/>
          <w:lang w:val="es-MX"/>
        </w:rPr>
      </w:pPr>
      <w:r w:rsidRPr="009452F9">
        <w:rPr>
          <w:rFonts w:ascii="Noto Sans" w:eastAsiaTheme="minorHAnsi" w:hAnsi="Noto Sans" w:cs="Noto Sans"/>
          <w:color w:val="000000" w:themeColor="text1"/>
          <w:sz w:val="18"/>
          <w:szCs w:val="18"/>
          <w:lang w:val="es-MX"/>
        </w:rPr>
        <w:t xml:space="preserve">d)    Sin </w:t>
      </w:r>
      <w:r w:rsidR="00AC02DB" w:rsidRPr="009452F9">
        <w:rPr>
          <w:rFonts w:ascii="Noto Sans" w:eastAsiaTheme="minorHAnsi" w:hAnsi="Noto Sans" w:cs="Noto Sans"/>
          <w:color w:val="000000" w:themeColor="text1"/>
          <w:sz w:val="18"/>
          <w:szCs w:val="18"/>
          <w:lang w:val="es-MX"/>
        </w:rPr>
        <w:t>antecedente. -</w:t>
      </w:r>
      <w:r w:rsidRPr="009452F9">
        <w:rPr>
          <w:rFonts w:ascii="Noto Sans" w:eastAsiaTheme="minorHAnsi" w:hAnsi="Noto Sans" w:cs="Noto Sans"/>
          <w:color w:val="000000" w:themeColor="text1"/>
          <w:sz w:val="18"/>
          <w:szCs w:val="18"/>
          <w:lang w:val="es-MX"/>
        </w:rPr>
        <w:t xml:space="preserve"> Para personas físicas o morales que no cuenten con número de registro patronal registrado ante el Instituto y por t</w:t>
      </w:r>
      <w:r w:rsidR="00702922" w:rsidRPr="009452F9">
        <w:rPr>
          <w:rFonts w:ascii="Noto Sans" w:eastAsiaTheme="minorHAnsi" w:hAnsi="Noto Sans" w:cs="Noto Sans"/>
          <w:color w:val="000000" w:themeColor="text1"/>
          <w:sz w:val="18"/>
          <w:szCs w:val="18"/>
          <w:lang w:val="es-MX"/>
        </w:rPr>
        <w:t>anto con trabajadores formales.</w:t>
      </w:r>
    </w:p>
    <w:p w14:paraId="480EBB7F" w14:textId="77777777" w:rsidR="00D50EF5" w:rsidRDefault="00D50EF5" w:rsidP="00E443B1">
      <w:pPr>
        <w:jc w:val="both"/>
        <w:rPr>
          <w:rFonts w:ascii="Noto Sans" w:hAnsi="Noto Sans" w:cs="Noto Sans"/>
          <w:b/>
          <w:sz w:val="18"/>
          <w:szCs w:val="18"/>
        </w:rPr>
      </w:pPr>
    </w:p>
    <w:p w14:paraId="022F830B" w14:textId="0638B1EE" w:rsidR="003C4146" w:rsidRPr="009452F9" w:rsidRDefault="00BE0276" w:rsidP="00E443B1">
      <w:pPr>
        <w:jc w:val="both"/>
        <w:rPr>
          <w:rFonts w:ascii="Noto Sans" w:hAnsi="Noto Sans" w:cs="Noto Sans"/>
          <w:b/>
          <w:sz w:val="18"/>
          <w:szCs w:val="18"/>
        </w:rPr>
      </w:pPr>
      <w:r w:rsidRPr="009452F9">
        <w:rPr>
          <w:rFonts w:ascii="Noto Sans" w:hAnsi="Noto Sans" w:cs="Noto Sans"/>
          <w:b/>
          <w:sz w:val="18"/>
          <w:szCs w:val="18"/>
        </w:rPr>
        <w:t>(UNA VEZ FORMALIZADO EL CONTRATO)</w:t>
      </w:r>
    </w:p>
    <w:p w14:paraId="73C2FAF5" w14:textId="77777777" w:rsidR="003C4146" w:rsidRPr="009452F9" w:rsidRDefault="003C4146" w:rsidP="00E443B1">
      <w:pPr>
        <w:jc w:val="both"/>
        <w:rPr>
          <w:rFonts w:ascii="Noto Sans" w:hAnsi="Noto Sans" w:cs="Noto Sans"/>
          <w:b/>
          <w:caps/>
          <w:sz w:val="18"/>
          <w:szCs w:val="18"/>
        </w:rPr>
      </w:pPr>
    </w:p>
    <w:p w14:paraId="1A229187"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En el supuesto de que el SAT emita respuesta en sentido negativo o desfavorable para el proveedor con quien ya se haya formalizado el contrato derivado de la presente Licitación Pública Electrónica de carácter Internacional bajo la cobertura de los Tratados de Libre Comercio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w:t>
      </w:r>
    </w:p>
    <w:p w14:paraId="3B35B0A6" w14:textId="77777777" w:rsidR="003C4146" w:rsidRPr="009452F9" w:rsidRDefault="003C4146" w:rsidP="00E443B1">
      <w:pPr>
        <w:jc w:val="both"/>
        <w:rPr>
          <w:rFonts w:ascii="Noto Sans" w:hAnsi="Noto Sans" w:cs="Noto Sans"/>
          <w:sz w:val="18"/>
          <w:szCs w:val="18"/>
        </w:rPr>
      </w:pPr>
    </w:p>
    <w:p w14:paraId="15C6AA85" w14:textId="77777777" w:rsidR="003C4146" w:rsidRDefault="003C4146" w:rsidP="00E443B1">
      <w:pPr>
        <w:numPr>
          <w:ilvl w:val="12"/>
          <w:numId w:val="0"/>
        </w:numPr>
        <w:jc w:val="both"/>
        <w:rPr>
          <w:rFonts w:ascii="Noto Sans" w:hAnsi="Noto Sans" w:cs="Noto Sans"/>
          <w:b/>
          <w:sz w:val="18"/>
          <w:szCs w:val="18"/>
        </w:rPr>
      </w:pPr>
      <w:r w:rsidRPr="009452F9">
        <w:rPr>
          <w:rFonts w:ascii="Noto Sans" w:hAnsi="Noto Sans" w:cs="Noto Sans"/>
          <w:b/>
          <w:sz w:val="18"/>
          <w:szCs w:val="18"/>
        </w:rPr>
        <w:t>12</w:t>
      </w:r>
      <w:r w:rsidRPr="009452F9">
        <w:rPr>
          <w:rFonts w:ascii="Noto Sans" w:hAnsi="Noto Sans" w:cs="Noto Sans"/>
          <w:sz w:val="18"/>
          <w:szCs w:val="18"/>
        </w:rPr>
        <w:t xml:space="preserve">. </w:t>
      </w:r>
      <w:r w:rsidRPr="009452F9">
        <w:rPr>
          <w:rFonts w:ascii="Noto Sans" w:hAnsi="Noto Sans" w:cs="Noto Sans"/>
          <w:b/>
          <w:sz w:val="18"/>
          <w:szCs w:val="18"/>
        </w:rPr>
        <w:t>PAGOS.</w:t>
      </w:r>
    </w:p>
    <w:p w14:paraId="34EDEEE3" w14:textId="77777777" w:rsidR="002B0E22" w:rsidRDefault="002B0E22" w:rsidP="00E443B1">
      <w:pPr>
        <w:numPr>
          <w:ilvl w:val="12"/>
          <w:numId w:val="0"/>
        </w:numPr>
        <w:jc w:val="both"/>
        <w:rPr>
          <w:rFonts w:ascii="Noto Sans" w:hAnsi="Noto Sans" w:cs="Noto Sans"/>
          <w:b/>
          <w:sz w:val="18"/>
          <w:szCs w:val="18"/>
        </w:rPr>
      </w:pPr>
    </w:p>
    <w:p w14:paraId="4289E740" w14:textId="486B736A"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EL INSTITUTO se obliga a pagar a “EL PROVEEDOR” en pesos mexicanos</w:t>
      </w:r>
      <w:r w:rsidR="002B0E22">
        <w:rPr>
          <w:rFonts w:ascii="Noto Sans" w:hAnsi="Noto Sans" w:cs="Noto Sans"/>
          <w:bCs/>
          <w:sz w:val="18"/>
          <w:szCs w:val="18"/>
          <w:lang w:val="es-ES"/>
        </w:rPr>
        <w:t xml:space="preserve"> y en pago progresivos</w:t>
      </w:r>
      <w:r w:rsidRPr="00AC02DB">
        <w:rPr>
          <w:rFonts w:ascii="Noto Sans" w:hAnsi="Noto Sans" w:cs="Noto Sans"/>
          <w:bCs/>
          <w:sz w:val="18"/>
          <w:szCs w:val="18"/>
          <w:lang w:val="es-ES"/>
        </w:rPr>
        <w:t xml:space="preserve">, </w:t>
      </w:r>
      <w:r w:rsidR="002B0E22">
        <w:rPr>
          <w:rFonts w:ascii="Noto Sans" w:hAnsi="Noto Sans" w:cs="Noto Sans"/>
          <w:bCs/>
          <w:sz w:val="18"/>
          <w:szCs w:val="18"/>
          <w:lang w:val="es-ES"/>
        </w:rPr>
        <w:t xml:space="preserve">en un lapso que </w:t>
      </w:r>
      <w:r w:rsidRPr="00AC02DB">
        <w:rPr>
          <w:rFonts w:ascii="Noto Sans" w:hAnsi="Noto Sans" w:cs="Noto Sans"/>
          <w:bCs/>
          <w:sz w:val="18"/>
          <w:szCs w:val="18"/>
          <w:lang w:val="es-ES"/>
        </w:rPr>
        <w:t>no excederá de los 17 días hábiles posteriores a la entrega por parte de “EL PROVEEDOR”, de los siguientes documentos:</w:t>
      </w:r>
    </w:p>
    <w:p w14:paraId="3F795040" w14:textId="77777777" w:rsidR="00AC02DB" w:rsidRPr="00AC02DB" w:rsidRDefault="00AC02DB" w:rsidP="00AC02DB">
      <w:pPr>
        <w:jc w:val="both"/>
        <w:rPr>
          <w:rFonts w:ascii="Noto Sans" w:hAnsi="Noto Sans" w:cs="Noto Sans"/>
          <w:bCs/>
          <w:sz w:val="18"/>
          <w:szCs w:val="18"/>
          <w:highlight w:val="yellow"/>
          <w:lang w:val="es-ES"/>
        </w:rPr>
      </w:pPr>
    </w:p>
    <w:p w14:paraId="2C088476" w14:textId="6017D79A" w:rsidR="00AC02DB" w:rsidRPr="00AC02DB" w:rsidRDefault="00AC02DB" w:rsidP="00B62F70">
      <w:pPr>
        <w:numPr>
          <w:ilvl w:val="0"/>
          <w:numId w:val="27"/>
        </w:numPr>
        <w:jc w:val="both"/>
        <w:rPr>
          <w:rFonts w:ascii="Noto Sans" w:eastAsiaTheme="minorHAnsi" w:hAnsi="Noto Sans" w:cs="Noto Sans"/>
          <w:bCs/>
          <w:sz w:val="18"/>
          <w:szCs w:val="18"/>
          <w:lang w:val="es-MX"/>
        </w:rPr>
      </w:pPr>
      <w:r w:rsidRPr="00AC02DB">
        <w:rPr>
          <w:rFonts w:ascii="Noto Sans" w:eastAsiaTheme="minorHAnsi" w:hAnsi="Noto Sans" w:cs="Noto Sans"/>
          <w:bCs/>
          <w:sz w:val="18"/>
          <w:szCs w:val="18"/>
          <w:lang w:val="es-MX"/>
        </w:rPr>
        <w:t>Original de CFDI (Comprobante Fiscal Digital por Internet) que reúna los requisitos fiscales e institucionales respectivos, en el que se indiqu</w:t>
      </w:r>
      <w:r w:rsidR="00CC35AE">
        <w:rPr>
          <w:rFonts w:ascii="Noto Sans" w:eastAsiaTheme="minorHAnsi" w:hAnsi="Noto Sans" w:cs="Noto Sans"/>
          <w:bCs/>
          <w:sz w:val="18"/>
          <w:szCs w:val="18"/>
          <w:lang w:val="es-MX"/>
        </w:rPr>
        <w:t>en los bienes entregados</w:t>
      </w:r>
      <w:r w:rsidRPr="00AC02DB">
        <w:rPr>
          <w:rFonts w:ascii="Noto Sans" w:eastAsiaTheme="minorHAnsi" w:hAnsi="Noto Sans" w:cs="Noto Sans"/>
          <w:bCs/>
          <w:sz w:val="18"/>
          <w:szCs w:val="18"/>
          <w:lang w:val="es-MX"/>
        </w:rPr>
        <w:t xml:space="preserve">, el número de proveedor, el número de contrato, el número de fianza y el nombre de la afianzadora. Así mismo la representación impresa del CFDI deberá contar con </w:t>
      </w:r>
      <w:r w:rsidRPr="00AC02DB">
        <w:rPr>
          <w:rFonts w:ascii="Noto Sans" w:eastAsiaTheme="minorHAnsi" w:hAnsi="Noto Sans" w:cs="Noto Sans"/>
          <w:bCs/>
          <w:sz w:val="18"/>
          <w:szCs w:val="18"/>
          <w:lang w:val="es-MX"/>
        </w:rPr>
        <w:lastRenderedPageBreak/>
        <w:t>el nombre, cargo y la firma de autorización del Administrador del Contrato y deberá ser entregado en el Departamento de Finanzas de la UMAE en días hábiles de lunes a viernes en horario de las 08:00 a las 13:00 horas. deberá presentar la opinión del cumplimiento de obligaciones en materia de Seguridad Social, Vigente y Positiva, misma que deberá ser entregada en el Departamento de Finanzas de la UMAE en días hábiles de lunes a viernes en horario de las 08:00 a las 13:00 horas.</w:t>
      </w:r>
    </w:p>
    <w:p w14:paraId="5DCE7B35" w14:textId="77777777" w:rsidR="00AC02DB" w:rsidRPr="00AC02DB" w:rsidRDefault="00AC02DB" w:rsidP="00AC02DB">
      <w:pPr>
        <w:jc w:val="both"/>
        <w:rPr>
          <w:rFonts w:ascii="Noto Sans" w:hAnsi="Noto Sans" w:cs="Noto Sans"/>
          <w:bCs/>
          <w:sz w:val="18"/>
          <w:szCs w:val="18"/>
          <w:highlight w:val="yellow"/>
          <w:lang w:val="es-ES"/>
        </w:rPr>
      </w:pPr>
    </w:p>
    <w:p w14:paraId="55598003" w14:textId="77777777"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Para la validación del CFDI “EL PROVEEDOR” deberá cargar en internet a través del Portal de Servicios a Proveedores de la página del IMSS el archivo en formato XML, la validez de estos será determinada durante la carga y únicamente los comprobantes válidos serán procedentes para pago.</w:t>
      </w:r>
    </w:p>
    <w:p w14:paraId="6590D22C" w14:textId="77777777" w:rsidR="00AC02DB" w:rsidRPr="00AC02DB" w:rsidRDefault="00AC02DB" w:rsidP="00AC02DB">
      <w:pPr>
        <w:jc w:val="both"/>
        <w:rPr>
          <w:rFonts w:ascii="Noto Sans" w:hAnsi="Noto Sans" w:cs="Noto Sans"/>
          <w:bCs/>
          <w:sz w:val="18"/>
          <w:szCs w:val="18"/>
          <w:lang w:val="es-ES"/>
        </w:rPr>
      </w:pPr>
    </w:p>
    <w:p w14:paraId="7FDBCF14" w14:textId="3488EC96"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 xml:space="preserve">b) “EL PROVEEDOR” se obliga a no cancelar ante el SAT los CFDI a favor del IMSS previamente validados en el portal de Servicios a Proveedores, salvo justificación y comunicación por parte </w:t>
      </w:r>
      <w:r w:rsidR="002B0E22" w:rsidRPr="00AC02DB">
        <w:rPr>
          <w:rFonts w:ascii="Noto Sans" w:hAnsi="Noto Sans" w:cs="Noto Sans"/>
          <w:bCs/>
          <w:sz w:val="18"/>
          <w:szCs w:val="18"/>
          <w:lang w:val="es-ES"/>
        </w:rPr>
        <w:t>de este</w:t>
      </w:r>
      <w:r w:rsidRPr="00AC02DB">
        <w:rPr>
          <w:rFonts w:ascii="Noto Sans" w:hAnsi="Noto Sans" w:cs="Noto Sans"/>
          <w:bCs/>
          <w:sz w:val="18"/>
          <w:szCs w:val="18"/>
          <w:lang w:val="es-ES"/>
        </w:rPr>
        <w:t xml:space="preserve"> al Administrador de Contrato para su autorización expresa, debiendo éste informar a las áreas de Trámite de erogaciones de dicha justificación y reposición del CFDI en su caso.</w:t>
      </w:r>
    </w:p>
    <w:p w14:paraId="2EA41E17" w14:textId="77777777" w:rsidR="00AC02DB" w:rsidRPr="00AC02DB" w:rsidRDefault="00AC02DB" w:rsidP="00AC02DB">
      <w:pPr>
        <w:jc w:val="both"/>
        <w:rPr>
          <w:rFonts w:ascii="Noto Sans" w:hAnsi="Noto Sans" w:cs="Noto Sans"/>
          <w:bCs/>
          <w:sz w:val="18"/>
          <w:szCs w:val="18"/>
          <w:highlight w:val="yellow"/>
          <w:lang w:val="es-ES"/>
        </w:rPr>
      </w:pPr>
    </w:p>
    <w:p w14:paraId="69231A84" w14:textId="008D657B"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 xml:space="preserve">En caso de que “EL PROVEEDOR” presente su Comprobante Fiscal Digital por Internet CFDI con errores o deficiencias, el plazo de pago se ajustará en términos del artículo </w:t>
      </w:r>
      <w:r w:rsidR="00AE43A0">
        <w:rPr>
          <w:rFonts w:ascii="Noto Sans" w:hAnsi="Noto Sans" w:cs="Noto Sans"/>
          <w:bCs/>
          <w:sz w:val="18"/>
          <w:szCs w:val="18"/>
          <w:lang w:val="es-ES"/>
        </w:rPr>
        <w:t>135</w:t>
      </w:r>
      <w:r w:rsidRPr="00AC02DB">
        <w:rPr>
          <w:rFonts w:ascii="Noto Sans" w:hAnsi="Noto Sans" w:cs="Noto Sans"/>
          <w:bCs/>
          <w:sz w:val="18"/>
          <w:szCs w:val="18"/>
          <w:lang w:val="es-ES"/>
        </w:rPr>
        <w:t xml:space="preserve"> del reglamento de la Ley de Adquisiciones, Arrendamientos y Servicios del Sector Público.</w:t>
      </w:r>
    </w:p>
    <w:p w14:paraId="02BD22B5" w14:textId="77777777" w:rsidR="00AC02DB" w:rsidRPr="00AC02DB" w:rsidRDefault="00AC02DB" w:rsidP="00AC02DB">
      <w:pPr>
        <w:jc w:val="both"/>
        <w:rPr>
          <w:rFonts w:ascii="Noto Sans" w:hAnsi="Noto Sans" w:cs="Noto Sans"/>
          <w:bCs/>
          <w:sz w:val="18"/>
          <w:szCs w:val="18"/>
          <w:lang w:val="es-ES"/>
        </w:rPr>
      </w:pPr>
    </w:p>
    <w:p w14:paraId="2CE92AAF" w14:textId="77777777"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 xml:space="preserve">c) “EL PROVEEDOR” deberá optar porque “EL INSTITUTO” efectúe el pago de los bienes prestados, a través del esquema electrónico interbancario que el IMSS tiene en operación, con las instituciones bancarias siguientes: Banamex, S.A., BBVA Bancomer S.A., Banorte, S.A. y </w:t>
      </w:r>
      <w:proofErr w:type="spellStart"/>
      <w:r w:rsidRPr="00AC02DB">
        <w:rPr>
          <w:rFonts w:ascii="Noto Sans" w:hAnsi="Noto Sans" w:cs="Noto Sans"/>
          <w:bCs/>
          <w:sz w:val="18"/>
          <w:szCs w:val="18"/>
          <w:lang w:val="es-ES"/>
        </w:rPr>
        <w:t>ScotiaBank</w:t>
      </w:r>
      <w:proofErr w:type="spellEnd"/>
      <w:r w:rsidRPr="00AC02DB">
        <w:rPr>
          <w:rFonts w:ascii="Noto Sans" w:hAnsi="Noto Sans" w:cs="Noto Sans"/>
          <w:bCs/>
          <w:sz w:val="18"/>
          <w:szCs w:val="18"/>
          <w:lang w:val="es-ES"/>
        </w:rPr>
        <w:t xml:space="preserve"> Inverlat, S.A., para tal efecto deberá presentar en la oficina de tesorería de la Delegación Jalisco en horario de 8:00 a 16:00 horas en días hábiles, escrito libre en papel membretado de la empresa dirigido al titular de la oficina de tesorería Delegación Jalisco, solicitando su inclusión al esquema de pago electrónico elegido y firmado por el dueño o Representante Legal con facultades para ejercer actos de pleitos y cobranza detallando lo siguiente: razón social, número de proveedor, domicilio fiscal actualizado, número telefónico, nombre del Apoderado Legal, Registro Federal de Contribuyentes, institución bancaria elegida, número de la cuenta de cheques, si es interbancario se requiere la CLABE (Clave Interbancaria Estandarizada), población, Estado. así mismo al citado escrito deberá anexar en copias y originales únicamente para cotejo  y les serán devueltos en el mismo acto la siguiente documentación: Acta Constitutiva de la empresa, el cual deberá contener sello del Registro Público, poder notarial a favor del representante legar para ejercer actos de pleitos y cobranzas, registro federal de contribuyentes de la empresa, último estado de cuenta del banco, recibo telefónico no mayor a tres meses e identificación oficial del Apoderado Legal.</w:t>
      </w:r>
    </w:p>
    <w:p w14:paraId="08174682" w14:textId="77777777" w:rsidR="00AC02DB" w:rsidRPr="00AC02DB" w:rsidRDefault="00AC02DB" w:rsidP="00AC02DB">
      <w:pPr>
        <w:jc w:val="both"/>
        <w:rPr>
          <w:rFonts w:ascii="Noto Sans" w:hAnsi="Noto Sans" w:cs="Noto Sans"/>
          <w:bCs/>
          <w:sz w:val="18"/>
          <w:szCs w:val="18"/>
          <w:lang w:val="es-ES"/>
        </w:rPr>
      </w:pPr>
    </w:p>
    <w:p w14:paraId="7FF8A5EA" w14:textId="77777777"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01020729" w14:textId="77777777" w:rsidR="00AC02DB" w:rsidRPr="00AC02DB" w:rsidRDefault="00AC02DB" w:rsidP="00AC02DB">
      <w:pPr>
        <w:jc w:val="both"/>
        <w:rPr>
          <w:rFonts w:ascii="Noto Sans" w:hAnsi="Noto Sans" w:cs="Noto Sans"/>
          <w:bCs/>
          <w:sz w:val="18"/>
          <w:szCs w:val="18"/>
          <w:lang w:val="es-ES"/>
        </w:rPr>
      </w:pPr>
    </w:p>
    <w:p w14:paraId="45D95AD4" w14:textId="77777777"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El pago de los bienes quedará condicionado proporcionalmente al pago que “EL PROVEEDOR” deba efectuar por concepto de penas convencionales por atraso.</w:t>
      </w:r>
    </w:p>
    <w:p w14:paraId="3E7E53EE" w14:textId="77777777" w:rsidR="00AC02DB" w:rsidRPr="00AC02DB" w:rsidRDefault="00AC02DB" w:rsidP="00AC02DB">
      <w:pPr>
        <w:jc w:val="both"/>
        <w:rPr>
          <w:rFonts w:ascii="Noto Sans" w:hAnsi="Noto Sans" w:cs="Noto Sans"/>
          <w:bCs/>
          <w:sz w:val="18"/>
          <w:szCs w:val="18"/>
          <w:lang w:val="es-ES"/>
        </w:rPr>
      </w:pPr>
    </w:p>
    <w:p w14:paraId="0F669965" w14:textId="77777777"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En caso de aplicar, “EL PROVEEDOR” deberá entregar el CFDI a favor del IMSS por el importe de la aplicación de la pena convencional por atraso o deficiencia del suministro.</w:t>
      </w:r>
    </w:p>
    <w:p w14:paraId="6E17798D" w14:textId="77777777" w:rsidR="00AC02DB" w:rsidRPr="00AC02DB" w:rsidRDefault="00AC02DB" w:rsidP="00AC02DB">
      <w:pPr>
        <w:jc w:val="both"/>
        <w:rPr>
          <w:rFonts w:ascii="Noto Sans" w:hAnsi="Noto Sans" w:cs="Noto Sans"/>
          <w:bCs/>
          <w:sz w:val="18"/>
          <w:szCs w:val="18"/>
          <w:lang w:val="es-ES"/>
        </w:rPr>
      </w:pPr>
    </w:p>
    <w:p w14:paraId="159F0977" w14:textId="77777777"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lastRenderedPageBreak/>
        <w:t xml:space="preserve"> “EL PROVEEDOR” cumplirá con la inscripción de sus trabajadores en el régimen obligatorio del Seguro Social, así como el pago de las Cuotas Obrero-Patronales a que haya lugar, conforme a lo dispuesto en la Ley del Seguro Social. “EL INSTITUTO", podrá verificar en cualquier momento el cumplimiento de dicha obligación.</w:t>
      </w:r>
    </w:p>
    <w:p w14:paraId="113ADBCC" w14:textId="77777777" w:rsidR="00AC02DB" w:rsidRPr="00AC02DB" w:rsidRDefault="00AC02DB" w:rsidP="00AC02DB">
      <w:pPr>
        <w:jc w:val="both"/>
        <w:rPr>
          <w:rFonts w:ascii="Noto Sans" w:hAnsi="Noto Sans" w:cs="Noto Sans"/>
          <w:bCs/>
          <w:sz w:val="18"/>
          <w:szCs w:val="18"/>
          <w:lang w:val="es-ES"/>
        </w:rPr>
      </w:pPr>
    </w:p>
    <w:p w14:paraId="1A0ED21D" w14:textId="77777777"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“EL PROVEEDOR” podrá solicitar a "EL INSTITUTO" a través de (área correspondiente) por escrito y previo cobro de cualquier comprobante fiscal digital por internet (CFDI), que de conformidad con lo dispuesto en el artículo 40B último párrafo, de la Ley del Seguro Social, en el supuesto de que dure la vigencia del presente contrato, se generen cuentas por liquidar  a su cargo, líquidas y exigibles  a favor de "EL INSTITUTO", le sean aplicados como descuento en los recursos que le corresponda percibir con motivo del presente instrumento jurídico, contra los adeudos que, en su caso, tuviera por concepto de Cuotas Obrero Patronales.</w:t>
      </w:r>
    </w:p>
    <w:p w14:paraId="459F746F" w14:textId="77777777" w:rsidR="00AC02DB" w:rsidRPr="00AC02DB" w:rsidRDefault="00AC02DB" w:rsidP="00AC02DB">
      <w:pPr>
        <w:jc w:val="both"/>
        <w:rPr>
          <w:rFonts w:ascii="Noto Sans" w:hAnsi="Noto Sans" w:cs="Noto Sans"/>
          <w:bCs/>
          <w:sz w:val="18"/>
          <w:szCs w:val="18"/>
          <w:lang w:val="es-ES"/>
        </w:rPr>
      </w:pPr>
    </w:p>
    <w:p w14:paraId="1EEFBA72" w14:textId="56D0D205" w:rsidR="00D50EF5"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 xml:space="preserve"> De conformidad con el Acuerdo número ACDO.AS2.HCT.300925/288.P.DIR, dictado por el H. Consejo Técnico del Instituto Mexicano del Seguro Social en sesión ordinaria celebrada el 30 de septiembre de 2025</w:t>
      </w:r>
      <w:r w:rsidR="006D2748" w:rsidRPr="006D2748">
        <w:rPr>
          <w:rFonts w:ascii="Noto Sans" w:hAnsi="Noto Sans" w:cs="Noto Sans"/>
          <w:bCs/>
          <w:sz w:val="18"/>
          <w:szCs w:val="18"/>
        </w:rPr>
        <w:t xml:space="preserve"> </w:t>
      </w:r>
      <w:r w:rsidR="006D2748">
        <w:rPr>
          <w:rFonts w:ascii="Noto Sans" w:hAnsi="Noto Sans" w:cs="Noto Sans"/>
          <w:bCs/>
          <w:sz w:val="18"/>
          <w:szCs w:val="18"/>
        </w:rPr>
        <w:t xml:space="preserve">y publicado en el DOF el 06 de </w:t>
      </w:r>
      <w:proofErr w:type="gramStart"/>
      <w:r w:rsidR="006D2748">
        <w:rPr>
          <w:rFonts w:ascii="Noto Sans" w:hAnsi="Noto Sans" w:cs="Noto Sans"/>
          <w:bCs/>
          <w:sz w:val="18"/>
          <w:szCs w:val="18"/>
        </w:rPr>
        <w:t>Octubre</w:t>
      </w:r>
      <w:proofErr w:type="gramEnd"/>
      <w:r w:rsidR="006D2748">
        <w:rPr>
          <w:rFonts w:ascii="Noto Sans" w:hAnsi="Noto Sans" w:cs="Noto Sans"/>
          <w:bCs/>
          <w:sz w:val="18"/>
          <w:szCs w:val="18"/>
        </w:rPr>
        <w:t xml:space="preserve"> de 2025</w:t>
      </w:r>
      <w:r w:rsidRPr="00AC02DB">
        <w:rPr>
          <w:rFonts w:ascii="Noto Sans" w:hAnsi="Noto Sans" w:cs="Noto Sans"/>
          <w:bCs/>
          <w:sz w:val="18"/>
          <w:szCs w:val="18"/>
          <w:lang w:val="es-ES"/>
        </w:rPr>
        <w:t xml:space="preserve">, relativo a la Solicitud de autorización para aprobar la Modificación a la Regla Quinta y disposiciones transitorias de las Reglas de carácter general para la </w:t>
      </w:r>
    </w:p>
    <w:p w14:paraId="700D2E09" w14:textId="77777777" w:rsidR="00D50EF5" w:rsidRDefault="00D50EF5" w:rsidP="00AC02DB">
      <w:pPr>
        <w:jc w:val="both"/>
        <w:rPr>
          <w:rFonts w:ascii="Noto Sans" w:hAnsi="Noto Sans" w:cs="Noto Sans"/>
          <w:bCs/>
          <w:sz w:val="18"/>
          <w:szCs w:val="18"/>
          <w:lang w:val="es-ES"/>
        </w:rPr>
      </w:pPr>
    </w:p>
    <w:p w14:paraId="1802A4E5" w14:textId="77777777" w:rsidR="00D50EF5" w:rsidRDefault="00D50EF5" w:rsidP="00AC02DB">
      <w:pPr>
        <w:jc w:val="both"/>
        <w:rPr>
          <w:rFonts w:ascii="Noto Sans" w:hAnsi="Noto Sans" w:cs="Noto Sans"/>
          <w:bCs/>
          <w:sz w:val="18"/>
          <w:szCs w:val="18"/>
          <w:lang w:val="es-ES"/>
        </w:rPr>
      </w:pPr>
    </w:p>
    <w:p w14:paraId="11428E42" w14:textId="44AC1085"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obtención de la opinión del cumplimiento de obligaciones fiscales en materia de seguridad social”, publicado en el Diario Oficial de la Federación el 6 de octubre de 2025 por el Instituto Mexicano del Seguro Social.</w:t>
      </w:r>
    </w:p>
    <w:p w14:paraId="41583BD7" w14:textId="77777777" w:rsidR="00AC02DB" w:rsidRPr="00AC02DB" w:rsidRDefault="00AC02DB" w:rsidP="00AC02DB">
      <w:pPr>
        <w:jc w:val="both"/>
        <w:rPr>
          <w:rFonts w:ascii="Noto Sans" w:hAnsi="Noto Sans" w:cs="Noto Sans"/>
          <w:bCs/>
          <w:sz w:val="18"/>
          <w:szCs w:val="18"/>
          <w:highlight w:val="yellow"/>
          <w:lang w:val="es-ES"/>
        </w:rPr>
      </w:pPr>
    </w:p>
    <w:p w14:paraId="70FC73FB" w14:textId="77777777"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El Administrador del Contrato al recibir de “EL PROVEEDOR” la documentación para autorización de pago, revisará que se adjunte la “Opinión de Cumplimiento” de obligaciones en materia de Seguridad Social” y que sea positiva y vigente a la fecha de su presentación.</w:t>
      </w:r>
    </w:p>
    <w:p w14:paraId="1FFA4BF6" w14:textId="77777777" w:rsidR="00AC02DB" w:rsidRPr="00AC02DB" w:rsidRDefault="00AC02DB" w:rsidP="00AC02DB">
      <w:pPr>
        <w:jc w:val="both"/>
        <w:rPr>
          <w:rFonts w:ascii="Noto Sans" w:hAnsi="Noto Sans" w:cs="Noto Sans"/>
          <w:bCs/>
          <w:sz w:val="18"/>
          <w:szCs w:val="18"/>
          <w:lang w:val="es-ES"/>
        </w:rPr>
      </w:pPr>
    </w:p>
    <w:p w14:paraId="6040E5DF" w14:textId="77777777"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En caso de que no se adjunte la “Opinión de Cumplimiento de obligaciones en materia de Seguridad Social” y no esté vigente y/o sea negativa no recibirá la documentación e informará a “EL PROVEEDOR” que deberá obtener la citada opinión o en caso de que sea negativa, que puede presentar aclaración o pagar sus créditos fiscales, ante la Subdelegación que le corresponda, o en caso de que no esté vigente, que deberá obtenerla nuevamente.</w:t>
      </w:r>
    </w:p>
    <w:p w14:paraId="34BF7D1F" w14:textId="77777777" w:rsidR="00AC02DB" w:rsidRPr="00AC02DB" w:rsidRDefault="00AC02DB" w:rsidP="00AC02DB">
      <w:pPr>
        <w:jc w:val="both"/>
        <w:rPr>
          <w:rFonts w:ascii="Noto Sans" w:hAnsi="Noto Sans" w:cs="Noto Sans"/>
          <w:bCs/>
          <w:sz w:val="18"/>
          <w:szCs w:val="18"/>
          <w:lang w:val="es-ES"/>
        </w:rPr>
      </w:pPr>
    </w:p>
    <w:p w14:paraId="312FD153" w14:textId="77777777" w:rsidR="00AC02DB" w:rsidRPr="00AC02DB" w:rsidRDefault="00AC02DB" w:rsidP="00AC02DB">
      <w:pPr>
        <w:jc w:val="both"/>
        <w:rPr>
          <w:rFonts w:ascii="Noto Sans" w:hAnsi="Noto Sans" w:cs="Noto Sans"/>
          <w:bCs/>
          <w:sz w:val="18"/>
          <w:szCs w:val="18"/>
          <w:lang w:val="es-ES"/>
        </w:rPr>
      </w:pPr>
      <w:r w:rsidRPr="00AC02DB">
        <w:rPr>
          <w:rFonts w:ascii="Noto Sans" w:hAnsi="Noto Sans" w:cs="Noto Sans"/>
          <w:bCs/>
          <w:sz w:val="18"/>
          <w:szCs w:val="18"/>
          <w:lang w:val="es-ES"/>
        </w:rPr>
        <w:t xml:space="preserve"> Cuando la “Opinión de Cumplimiento de Obligaciones en materia de Seguridad Social” presentada por “EL PROVEEDOR” y que sea positiva y vigente a la fecha en que se presentó al administrador del contrato, la UMAE a través del departamento de finanzas de la dirección administrativa continuará el trámite de pago a “EL PROVEEDOR” respectivo.</w:t>
      </w:r>
    </w:p>
    <w:p w14:paraId="127E266F" w14:textId="77777777" w:rsidR="00AC02DB" w:rsidRPr="00AC02DB" w:rsidRDefault="00AC02DB" w:rsidP="00AC02DB">
      <w:pPr>
        <w:jc w:val="both"/>
        <w:rPr>
          <w:rFonts w:ascii="Noto Sans" w:hAnsi="Noto Sans" w:cs="Noto Sans"/>
          <w:bCs/>
          <w:sz w:val="18"/>
          <w:szCs w:val="18"/>
          <w:lang w:val="es-ES"/>
        </w:rPr>
      </w:pPr>
    </w:p>
    <w:p w14:paraId="0C953C88" w14:textId="77777777" w:rsidR="00AC02DB" w:rsidRPr="00AC02DB" w:rsidRDefault="00AC02DB" w:rsidP="00AC02DB">
      <w:pPr>
        <w:jc w:val="both"/>
        <w:rPr>
          <w:rFonts w:ascii="Noto Sans" w:eastAsia="Yu Mincho" w:hAnsi="Noto Sans" w:cs="Noto Sans"/>
          <w:bCs/>
          <w:sz w:val="18"/>
          <w:szCs w:val="18"/>
          <w:lang w:val="es-ES"/>
        </w:rPr>
      </w:pPr>
      <w:r w:rsidRPr="00AC02DB">
        <w:rPr>
          <w:rFonts w:ascii="Noto Sans" w:hAnsi="Noto Sans" w:cs="Noto Sans"/>
          <w:bCs/>
          <w:sz w:val="18"/>
          <w:szCs w:val="18"/>
          <w:lang w:val="es-ES"/>
        </w:rPr>
        <w:t>El departamento de finanzas al momento de revisar la documentación presentada para cobro deberá verificar que se incluya la “Opinión de Cumplimiento de Obligaciones en materia de Seguridad Social” validada por el administrador de contrato, en caso contrario devolverá la documentación e informará a “EL PROVEEDOR” que deberá obtener la citada opinión debidamente validada.</w:t>
      </w:r>
    </w:p>
    <w:p w14:paraId="543FD677" w14:textId="77777777" w:rsidR="00AC02DB" w:rsidRPr="00AC02DB" w:rsidRDefault="00AC02DB" w:rsidP="00AC02DB">
      <w:pPr>
        <w:jc w:val="both"/>
        <w:rPr>
          <w:rFonts w:ascii="Noto Sans" w:eastAsia="Yu Mincho" w:hAnsi="Noto Sans" w:cs="Noto Sans"/>
          <w:bCs/>
          <w:sz w:val="18"/>
          <w:szCs w:val="18"/>
          <w:lang w:val="es-ES"/>
        </w:rPr>
      </w:pPr>
    </w:p>
    <w:p w14:paraId="301381C0"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r w:rsidRPr="00AC02DB">
        <w:rPr>
          <w:rFonts w:ascii="Noto Sans" w:eastAsia="Yu Mincho" w:hAnsi="Noto Sans" w:cs="Noto Sans"/>
          <w:b/>
          <w:bCs/>
          <w:sz w:val="18"/>
          <w:szCs w:val="18"/>
          <w:lang w:val="es-ES"/>
        </w:rPr>
        <w:t>CONSIDERACIONES PARA LA VERIFICACIÓN DEL PAGO.</w:t>
      </w:r>
    </w:p>
    <w:p w14:paraId="77657984"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p>
    <w:p w14:paraId="0AF3A3D5"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r w:rsidRPr="00AC02DB">
        <w:rPr>
          <w:rFonts w:ascii="Noto Sans" w:eastAsia="Yu Mincho" w:hAnsi="Noto Sans" w:cs="Noto Sans"/>
          <w:sz w:val="18"/>
          <w:szCs w:val="18"/>
          <w:lang w:val="es-ES"/>
        </w:rPr>
        <w:t xml:space="preserve">De resultar adjudicado, el proveedor se obliga a expedir sus Comprobantes Fiscales Digitales en el esquema de Facturación Electrónica, con las especificaciones normadas por el SAT a nombre del IMSS, con Registro Federal de Contribuyentes </w:t>
      </w:r>
      <w:r w:rsidRPr="00AC02DB">
        <w:rPr>
          <w:rFonts w:ascii="Noto Sans" w:eastAsia="Yu Mincho" w:hAnsi="Noto Sans" w:cs="Noto Sans"/>
          <w:sz w:val="18"/>
          <w:szCs w:val="18"/>
          <w:lang w:val="es-ES"/>
        </w:rPr>
        <w:lastRenderedPageBreak/>
        <w:t xml:space="preserve">IMS421231I45, domicilio en Avenida Paseo de la Reforma Núm. 476, Colonia Juárez, C.P. 06600, Alcaldía Cuauhtémoc, Ciudad de México. </w:t>
      </w:r>
    </w:p>
    <w:p w14:paraId="3FE0E4FE"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p>
    <w:p w14:paraId="31BDAA1C"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r w:rsidRPr="00AC02DB">
        <w:rPr>
          <w:rFonts w:ascii="Noto Sans" w:eastAsia="Yu Mincho" w:hAnsi="Noto Sans" w:cs="Noto Sans"/>
          <w:sz w:val="18"/>
          <w:szCs w:val="18"/>
          <w:lang w:val="es-ES"/>
        </w:rPr>
        <w:t xml:space="preserve">Para la validación de dichos comprobantes el proveedor deberá cargar en Internet, a través del Portal de Servicios a Proveedores de la página del IMSS el archivo en formato XML. La validez de éstos será determinada durante la carga y únicamente los comprobantes validos serán procedentes para pago. </w:t>
      </w:r>
    </w:p>
    <w:p w14:paraId="5433B2BC"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p>
    <w:p w14:paraId="5E5CC9D6" w14:textId="77777777" w:rsidR="00AC02DB" w:rsidRPr="00AC02DB" w:rsidRDefault="00AC02DB" w:rsidP="00B62F70">
      <w:pPr>
        <w:numPr>
          <w:ilvl w:val="0"/>
          <w:numId w:val="28"/>
        </w:numPr>
        <w:autoSpaceDE w:val="0"/>
        <w:autoSpaceDN w:val="0"/>
        <w:adjustRightInd w:val="0"/>
        <w:contextualSpacing/>
        <w:jc w:val="both"/>
        <w:rPr>
          <w:rFonts w:ascii="Noto Sans" w:eastAsiaTheme="minorHAnsi" w:hAnsi="Noto Sans" w:cs="Noto Sans"/>
          <w:sz w:val="18"/>
          <w:szCs w:val="18"/>
          <w:lang w:val="es-MX"/>
        </w:rPr>
      </w:pPr>
      <w:r w:rsidRPr="00AC02DB">
        <w:rPr>
          <w:rFonts w:ascii="Noto Sans" w:eastAsiaTheme="minorHAnsi" w:hAnsi="Noto Sans" w:cs="Noto Sans"/>
          <w:sz w:val="18"/>
          <w:szCs w:val="18"/>
          <w:lang w:val="es-MX"/>
        </w:rPr>
        <w:t xml:space="preserve">El pago se realizará mediante transferencia electrónica de fondos, a través del esquema electrónico interbancario que el IMSS tiene en operación, para tal efecto el proveedor deberá proporcionar en su oportunidad el número de cuenta, CLABE, Banco y Sucursal a menos que éste acredite en forma fehaciente la imposibilidad para ello. </w:t>
      </w:r>
    </w:p>
    <w:p w14:paraId="28B7F408" w14:textId="77777777" w:rsidR="00AC02DB" w:rsidRPr="00AC02DB" w:rsidRDefault="00AC02DB" w:rsidP="00AC02DB">
      <w:pPr>
        <w:autoSpaceDE w:val="0"/>
        <w:autoSpaceDN w:val="0"/>
        <w:adjustRightInd w:val="0"/>
        <w:spacing w:after="160" w:line="259" w:lineRule="auto"/>
        <w:ind w:left="720"/>
        <w:contextualSpacing/>
        <w:jc w:val="both"/>
        <w:rPr>
          <w:rFonts w:ascii="Noto Sans" w:eastAsiaTheme="minorHAnsi" w:hAnsi="Noto Sans" w:cs="Noto Sans"/>
          <w:sz w:val="18"/>
          <w:szCs w:val="18"/>
          <w:lang w:val="es-MX"/>
        </w:rPr>
      </w:pPr>
    </w:p>
    <w:p w14:paraId="34198FDA" w14:textId="77777777" w:rsidR="00AC02DB" w:rsidRPr="00AC02DB" w:rsidRDefault="00AC02DB" w:rsidP="00B62F70">
      <w:pPr>
        <w:numPr>
          <w:ilvl w:val="0"/>
          <w:numId w:val="28"/>
        </w:numPr>
        <w:autoSpaceDE w:val="0"/>
        <w:autoSpaceDN w:val="0"/>
        <w:adjustRightInd w:val="0"/>
        <w:contextualSpacing/>
        <w:jc w:val="both"/>
        <w:rPr>
          <w:rFonts w:ascii="Noto Sans" w:eastAsiaTheme="minorHAnsi" w:hAnsi="Noto Sans" w:cs="Noto Sans"/>
          <w:sz w:val="18"/>
          <w:szCs w:val="18"/>
          <w:lang w:val="es-MX"/>
        </w:rPr>
      </w:pPr>
      <w:r w:rsidRPr="00AC02DB">
        <w:rPr>
          <w:rFonts w:ascii="Noto Sans" w:eastAsiaTheme="minorHAnsi" w:hAnsi="Noto Sans" w:cs="Noto Sans"/>
          <w:sz w:val="18"/>
          <w:szCs w:val="18"/>
          <w:lang w:val="es-MX"/>
        </w:rPr>
        <w:t xml:space="preserve">El pago se depositará en la fecha programada, a través del esquema interbancario si la cuenta bancaria del proveedor está contratada con BANORTE, BBVA MÉXICO, HSBC, SCOTIABANK INVERLAT o a través del esquema interbancario vía Sistema de Pagos Electrónicos Interbancarios si la cuenta pertenece a un banco distinto a los antes mencionados. </w:t>
      </w:r>
    </w:p>
    <w:p w14:paraId="53B079D5"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p>
    <w:p w14:paraId="22CDDDB2" w14:textId="77777777" w:rsidR="00D50EF5" w:rsidRDefault="00D50EF5" w:rsidP="00AC02DB">
      <w:pPr>
        <w:autoSpaceDE w:val="0"/>
        <w:autoSpaceDN w:val="0"/>
        <w:adjustRightInd w:val="0"/>
        <w:jc w:val="both"/>
        <w:rPr>
          <w:rFonts w:ascii="Noto Sans" w:eastAsia="Yu Mincho" w:hAnsi="Noto Sans" w:cs="Noto Sans"/>
          <w:sz w:val="18"/>
          <w:szCs w:val="18"/>
          <w:lang w:val="es-ES"/>
        </w:rPr>
      </w:pPr>
    </w:p>
    <w:p w14:paraId="0579A416" w14:textId="77777777" w:rsidR="00D50EF5" w:rsidRDefault="00D50EF5" w:rsidP="00AC02DB">
      <w:pPr>
        <w:autoSpaceDE w:val="0"/>
        <w:autoSpaceDN w:val="0"/>
        <w:adjustRightInd w:val="0"/>
        <w:jc w:val="both"/>
        <w:rPr>
          <w:rFonts w:ascii="Noto Sans" w:eastAsia="Yu Mincho" w:hAnsi="Noto Sans" w:cs="Noto Sans"/>
          <w:sz w:val="18"/>
          <w:szCs w:val="18"/>
          <w:lang w:val="es-ES"/>
        </w:rPr>
      </w:pPr>
    </w:p>
    <w:p w14:paraId="343EBFD7" w14:textId="4EBEB6DA" w:rsidR="00AC02DB" w:rsidRPr="00AC02DB" w:rsidRDefault="00A74758" w:rsidP="00AC02DB">
      <w:pPr>
        <w:autoSpaceDE w:val="0"/>
        <w:autoSpaceDN w:val="0"/>
        <w:adjustRightInd w:val="0"/>
        <w:jc w:val="both"/>
        <w:rPr>
          <w:rFonts w:ascii="Noto Sans" w:eastAsia="Yu Mincho" w:hAnsi="Noto Sans" w:cs="Noto Sans"/>
          <w:sz w:val="18"/>
          <w:szCs w:val="18"/>
          <w:lang w:val="es-ES"/>
        </w:rPr>
      </w:pPr>
      <w:r>
        <w:rPr>
          <w:rFonts w:ascii="Noto Sans" w:eastAsia="Yu Mincho" w:hAnsi="Noto Sans" w:cs="Noto Sans"/>
          <w:sz w:val="18"/>
          <w:szCs w:val="18"/>
          <w:lang w:val="es-ES"/>
        </w:rPr>
        <w:t>El</w:t>
      </w:r>
      <w:r w:rsidR="00AC02DB" w:rsidRPr="00AC02DB">
        <w:rPr>
          <w:rFonts w:ascii="Noto Sans" w:eastAsia="Yu Mincho" w:hAnsi="Noto Sans" w:cs="Noto Sans"/>
          <w:sz w:val="18"/>
          <w:szCs w:val="18"/>
          <w:lang w:val="es-ES"/>
        </w:rPr>
        <w:t xml:space="preserve"> administrador del Contrato será qui</w:t>
      </w:r>
      <w:r>
        <w:rPr>
          <w:rFonts w:ascii="Noto Sans" w:eastAsia="Yu Mincho" w:hAnsi="Noto Sans" w:cs="Noto Sans"/>
          <w:sz w:val="18"/>
          <w:szCs w:val="18"/>
          <w:lang w:val="es-ES"/>
        </w:rPr>
        <w:t>én</w:t>
      </w:r>
      <w:r w:rsidR="00AC02DB" w:rsidRPr="00AC02DB">
        <w:rPr>
          <w:rFonts w:ascii="Noto Sans" w:eastAsia="Yu Mincho" w:hAnsi="Noto Sans" w:cs="Noto Sans"/>
          <w:sz w:val="18"/>
          <w:szCs w:val="18"/>
          <w:lang w:val="es-ES"/>
        </w:rPr>
        <w:t xml:space="preserve"> dará la autorización, a través de la generación de las altas en el Sistema de Abasto Institucional,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 </w:t>
      </w:r>
    </w:p>
    <w:p w14:paraId="66525E50"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p>
    <w:p w14:paraId="00F920A6"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r w:rsidRPr="00AC02DB">
        <w:rPr>
          <w:rFonts w:ascii="Noto Sans" w:eastAsia="Yu Mincho" w:hAnsi="Noto Sans" w:cs="Noto Sans"/>
          <w:sz w:val="18"/>
          <w:szCs w:val="18"/>
          <w:lang w:val="es-ES"/>
        </w:rPr>
        <w:t xml:space="preserve">En ningún caso, se autorizará el pago de los bienes, sí no se encuentran registradas y validadas en el Sistema PREI </w:t>
      </w:r>
      <w:proofErr w:type="spellStart"/>
      <w:r w:rsidRPr="00AC02DB">
        <w:rPr>
          <w:rFonts w:ascii="Noto Sans" w:eastAsia="Yu Mincho" w:hAnsi="Noto Sans" w:cs="Noto Sans"/>
          <w:sz w:val="18"/>
          <w:szCs w:val="18"/>
          <w:lang w:val="es-ES"/>
        </w:rPr>
        <w:t>Millenium</w:t>
      </w:r>
      <w:proofErr w:type="spellEnd"/>
      <w:r w:rsidRPr="00AC02DB">
        <w:rPr>
          <w:rFonts w:ascii="Noto Sans" w:eastAsia="Yu Mincho" w:hAnsi="Noto Sans" w:cs="Noto Sans"/>
          <w:sz w:val="18"/>
          <w:szCs w:val="18"/>
          <w:lang w:val="es-ES"/>
        </w:rPr>
        <w:t xml:space="preserve">, las penas convencionales o deducciones establecidas en el presente. </w:t>
      </w:r>
    </w:p>
    <w:p w14:paraId="70661DE6"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p>
    <w:p w14:paraId="1895F718"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r w:rsidRPr="00AC02DB">
        <w:rPr>
          <w:rFonts w:ascii="Noto Sans" w:eastAsia="Yu Mincho" w:hAnsi="Noto Sans" w:cs="Noto Sans"/>
          <w:sz w:val="18"/>
          <w:szCs w:val="18"/>
          <w:lang w:val="es-ES"/>
        </w:rPr>
        <w:t xml:space="preserve">De resultar adjudicado, se deberá considera lo siguiente: </w:t>
      </w:r>
    </w:p>
    <w:p w14:paraId="4C35205F"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p>
    <w:p w14:paraId="2D27AF62" w14:textId="77777777" w:rsidR="00AC02DB" w:rsidRPr="00AC02DB" w:rsidRDefault="00AC02DB" w:rsidP="00AC02DB">
      <w:pPr>
        <w:autoSpaceDE w:val="0"/>
        <w:autoSpaceDN w:val="0"/>
        <w:adjustRightInd w:val="0"/>
        <w:ind w:left="708"/>
        <w:jc w:val="both"/>
        <w:rPr>
          <w:rFonts w:ascii="Noto Sans" w:eastAsia="Yu Mincho" w:hAnsi="Noto Sans" w:cs="Noto Sans"/>
          <w:sz w:val="18"/>
          <w:szCs w:val="18"/>
          <w:lang w:val="es-ES"/>
        </w:rPr>
      </w:pPr>
      <w:r w:rsidRPr="00AC02DB">
        <w:rPr>
          <w:rFonts w:ascii="Noto Sans" w:eastAsia="Yu Mincho" w:hAnsi="Noto Sans" w:cs="Noto Sans"/>
          <w:b/>
          <w:sz w:val="18"/>
          <w:szCs w:val="18"/>
          <w:lang w:val="es-ES"/>
        </w:rPr>
        <w:t>a)</w:t>
      </w:r>
      <w:r w:rsidRPr="00AC02DB">
        <w:rPr>
          <w:rFonts w:ascii="Noto Sans" w:eastAsia="Yu Mincho" w:hAnsi="Noto Sans" w:cs="Noto Sans"/>
          <w:sz w:val="18"/>
          <w:szCs w:val="18"/>
          <w:lang w:val="es-ES"/>
        </w:rPr>
        <w:t xml:space="preserve"> Que el proveedor se obliga a no cancelar ante el Servicio de Administración Tributaria los Comprobantes Fiscales Digitales por Internet a favor del IMSS previamente validados en el Portal de Servicios a Proveedores, salvo justificación y comunicación por parte de este al Administrador del Contrato para su autorización expresa, debiendo éste informar a las áreas de trámite de erogaciones de dicha justificación y reposición del Comprobante Fiscal Digital por Internet, en su caso. </w:t>
      </w:r>
    </w:p>
    <w:p w14:paraId="66801864" w14:textId="77777777" w:rsidR="00AC02DB" w:rsidRPr="00AC02DB" w:rsidRDefault="00AC02DB" w:rsidP="00AC02DB">
      <w:pPr>
        <w:autoSpaceDE w:val="0"/>
        <w:autoSpaceDN w:val="0"/>
        <w:adjustRightInd w:val="0"/>
        <w:ind w:left="708"/>
        <w:jc w:val="both"/>
        <w:rPr>
          <w:rFonts w:ascii="Noto Sans" w:eastAsia="Yu Mincho" w:hAnsi="Noto Sans" w:cs="Noto Sans"/>
          <w:sz w:val="18"/>
          <w:szCs w:val="18"/>
          <w:lang w:val="es-ES"/>
        </w:rPr>
      </w:pPr>
    </w:p>
    <w:p w14:paraId="5B34B3B4" w14:textId="77777777" w:rsidR="00AC02DB" w:rsidRPr="00AC02DB" w:rsidRDefault="00AC02DB" w:rsidP="00AC02DB">
      <w:pPr>
        <w:autoSpaceDE w:val="0"/>
        <w:autoSpaceDN w:val="0"/>
        <w:adjustRightInd w:val="0"/>
        <w:ind w:left="708"/>
        <w:jc w:val="both"/>
        <w:rPr>
          <w:rFonts w:ascii="Noto Sans" w:eastAsia="Yu Mincho" w:hAnsi="Noto Sans" w:cs="Noto Sans"/>
          <w:sz w:val="18"/>
          <w:szCs w:val="18"/>
          <w:lang w:val="es-ES"/>
        </w:rPr>
      </w:pPr>
      <w:r w:rsidRPr="00AC02DB">
        <w:rPr>
          <w:rFonts w:ascii="Noto Sans" w:eastAsia="Yu Mincho" w:hAnsi="Noto Sans" w:cs="Noto Sans"/>
          <w:b/>
          <w:sz w:val="18"/>
          <w:szCs w:val="18"/>
          <w:lang w:val="es-ES"/>
        </w:rPr>
        <w:t>b)</w:t>
      </w:r>
      <w:r w:rsidRPr="00AC02DB">
        <w:rPr>
          <w:rFonts w:ascii="Noto Sans" w:eastAsia="Yu Mincho" w:hAnsi="Noto Sans" w:cs="Noto Sans"/>
          <w:sz w:val="18"/>
          <w:szCs w:val="18"/>
          <w:lang w:val="es-ES"/>
        </w:rPr>
        <w:t xml:space="preserve"> En caso de aplicar, el proveedor deberá entregar el Comprobante Fiscal Digital por Internet a favor del IMSS por el importe de la aplicación de la pena convencional por atraso o deficiencia del suministro. </w:t>
      </w:r>
    </w:p>
    <w:p w14:paraId="0FDEF881"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p>
    <w:p w14:paraId="77F026DB" w14:textId="77777777" w:rsidR="00AC02DB" w:rsidRPr="00AC02DB" w:rsidRDefault="00AC02DB" w:rsidP="00AC02DB">
      <w:pPr>
        <w:autoSpaceDE w:val="0"/>
        <w:autoSpaceDN w:val="0"/>
        <w:adjustRightInd w:val="0"/>
        <w:jc w:val="both"/>
        <w:rPr>
          <w:rFonts w:ascii="Noto Sans" w:eastAsia="Yu Mincho" w:hAnsi="Noto Sans" w:cs="Noto Sans"/>
          <w:sz w:val="18"/>
          <w:szCs w:val="18"/>
          <w:lang w:val="es-ES"/>
        </w:rPr>
      </w:pPr>
      <w:r w:rsidRPr="00AC02DB">
        <w:rPr>
          <w:rFonts w:ascii="Noto Sans" w:eastAsia="Yu Mincho" w:hAnsi="Noto Sans" w:cs="Noto Sans"/>
          <w:sz w:val="18"/>
          <w:szCs w:val="18"/>
          <w:lang w:val="es-ES"/>
        </w:rPr>
        <w:t xml:space="preserve">De resultar adjudicados, el proveedor podrá celebrar un contrato de cesión de derechos de cobro, mismo que deberá notificarlo por escrito al IMSS con un mínimo de 5 días naturales anteriores a la fecha de pago programada, el Administrador del Contrato, o en su caso, el Titular del Área Requirente, deberá entregar los documentos sustantivos de dicha cesión al área responsable de autorizar ésta, conforme al </w:t>
      </w:r>
      <w:r w:rsidRPr="00AC02DB">
        <w:rPr>
          <w:rFonts w:ascii="Noto Sans" w:eastAsia="Yu Mincho" w:hAnsi="Noto Sans" w:cs="Noto Sans"/>
          <w:i/>
          <w:iCs/>
          <w:sz w:val="18"/>
          <w:szCs w:val="18"/>
          <w:lang w:val="es-ES"/>
        </w:rPr>
        <w:t xml:space="preserve">“Procedimiento para la recepción, glosa y aprobación de documentos presentados para trámite de pago y la constitución, modificación, cancelación, operación y control de fondos fijos”. </w:t>
      </w:r>
    </w:p>
    <w:p w14:paraId="530F9006" w14:textId="77777777" w:rsidR="00AC02DB" w:rsidRPr="00AC02DB" w:rsidRDefault="00AC02DB" w:rsidP="00AC02DB">
      <w:pPr>
        <w:jc w:val="both"/>
        <w:rPr>
          <w:rFonts w:ascii="Noto Sans" w:eastAsia="Yu Mincho" w:hAnsi="Noto Sans" w:cs="Noto Sans"/>
          <w:sz w:val="18"/>
          <w:szCs w:val="18"/>
          <w:lang w:val="es-ES"/>
        </w:rPr>
      </w:pPr>
    </w:p>
    <w:p w14:paraId="171528BF" w14:textId="77777777" w:rsidR="00AC02DB" w:rsidRPr="00AC02DB" w:rsidRDefault="00AC02DB" w:rsidP="00AC02DB">
      <w:pPr>
        <w:jc w:val="both"/>
        <w:rPr>
          <w:rFonts w:ascii="Noto Sans" w:eastAsia="Yu Mincho" w:hAnsi="Noto Sans" w:cs="Noto Sans"/>
          <w:sz w:val="18"/>
          <w:szCs w:val="18"/>
          <w:lang w:val="es-ES"/>
        </w:rPr>
      </w:pPr>
      <w:r w:rsidRPr="00AC02DB">
        <w:rPr>
          <w:rFonts w:ascii="Noto Sans" w:eastAsia="Yu Mincho" w:hAnsi="Noto Sans" w:cs="Noto Sans"/>
          <w:sz w:val="18"/>
          <w:szCs w:val="18"/>
          <w:lang w:val="es-ES"/>
        </w:rPr>
        <w:lastRenderedPageBreak/>
        <w:t xml:space="preserve">En apego a los Lineamientos para la Verificación del Cumplimiento de las Obligaciones en Materia de Seguridad Social de los Proveedores y Contratistas, deberá presentar una copia de la opinión (positiva y vigente) por cada trámite de pago, la cual puede ser consultada a través de la página electrónica </w:t>
      </w:r>
      <w:hyperlink r:id="rId17" w:history="1">
        <w:r w:rsidRPr="00AC02DB">
          <w:rPr>
            <w:rFonts w:ascii="Noto Sans" w:eastAsia="Yu Mincho" w:hAnsi="Noto Sans" w:cs="Noto Sans"/>
            <w:sz w:val="18"/>
            <w:szCs w:val="18"/>
            <w:lang w:val="es-ES"/>
          </w:rPr>
          <w:t>http://www.imss.gob.mx/tramites/cumplimiento-obligaciones</w:t>
        </w:r>
      </w:hyperlink>
      <w:r w:rsidRPr="00AC02DB">
        <w:rPr>
          <w:rFonts w:ascii="Noto Sans" w:eastAsia="Yu Mincho" w:hAnsi="Noto Sans" w:cs="Noto Sans"/>
          <w:sz w:val="18"/>
          <w:szCs w:val="18"/>
          <w:lang w:val="es-ES"/>
        </w:rPr>
        <w:t>, en los términos requeridos por el Instituto.</w:t>
      </w:r>
    </w:p>
    <w:p w14:paraId="01887E79" w14:textId="77777777" w:rsidR="003C4146" w:rsidRPr="009452F9" w:rsidRDefault="003C4146" w:rsidP="00E443B1">
      <w:pPr>
        <w:numPr>
          <w:ilvl w:val="12"/>
          <w:numId w:val="0"/>
        </w:numPr>
        <w:jc w:val="both"/>
        <w:rPr>
          <w:rFonts w:ascii="Noto Sans" w:hAnsi="Noto Sans" w:cs="Noto Sans"/>
          <w:b/>
          <w:sz w:val="18"/>
          <w:szCs w:val="18"/>
        </w:rPr>
      </w:pPr>
    </w:p>
    <w:p w14:paraId="3884031B" w14:textId="77777777" w:rsidR="003C4146" w:rsidRPr="009452F9" w:rsidRDefault="003C4146" w:rsidP="00E443B1">
      <w:pPr>
        <w:jc w:val="both"/>
        <w:rPr>
          <w:rFonts w:ascii="Noto Sans" w:hAnsi="Noto Sans" w:cs="Noto Sans"/>
          <w:b/>
          <w:sz w:val="18"/>
          <w:szCs w:val="18"/>
        </w:rPr>
      </w:pPr>
      <w:r w:rsidRPr="009452F9">
        <w:rPr>
          <w:rFonts w:ascii="Noto Sans" w:hAnsi="Noto Sans" w:cs="Noto Sans"/>
          <w:b/>
          <w:sz w:val="18"/>
          <w:szCs w:val="18"/>
        </w:rPr>
        <w:t>12.1 CESIÓN DE DERECHOS Y OBLIGACIONES.</w:t>
      </w:r>
    </w:p>
    <w:p w14:paraId="3B77F65B" w14:textId="77777777" w:rsidR="003C4146" w:rsidRPr="009452F9" w:rsidRDefault="003C4146" w:rsidP="00E443B1">
      <w:pPr>
        <w:jc w:val="both"/>
        <w:rPr>
          <w:rFonts w:ascii="Noto Sans" w:hAnsi="Noto Sans" w:cs="Noto Sans"/>
          <w:b/>
          <w:sz w:val="18"/>
          <w:szCs w:val="18"/>
        </w:rPr>
      </w:pPr>
      <w:r w:rsidRPr="009452F9">
        <w:rPr>
          <w:rFonts w:ascii="Noto Sans" w:hAnsi="Noto Sans" w:cs="Noto Sans"/>
          <w:b/>
          <w:sz w:val="18"/>
          <w:szCs w:val="18"/>
        </w:rPr>
        <w:tab/>
      </w:r>
    </w:p>
    <w:p w14:paraId="0432C8D8" w14:textId="438FDE73"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Si </w:t>
      </w:r>
      <w:r w:rsidR="00AC02DB" w:rsidRPr="009452F9">
        <w:rPr>
          <w:rFonts w:ascii="Noto Sans" w:hAnsi="Noto Sans" w:cs="Noto Sans"/>
          <w:sz w:val="18"/>
          <w:szCs w:val="18"/>
        </w:rPr>
        <w:t>el licitante</w:t>
      </w:r>
      <w:r w:rsidRPr="009452F9">
        <w:rPr>
          <w:rFonts w:ascii="Noto Sans" w:hAnsi="Noto Sans" w:cs="Noto Sans"/>
          <w:sz w:val="18"/>
          <w:szCs w:val="18"/>
        </w:rPr>
        <w:t xml:space="preserve">, requiere realizar la cesión de derechos de cobro, deberá notificarlo por escrito al administrador del contrato, quien en caso de autorizar este, deberá remitir mediante oficio, con un mínimo de 5 (cinco) días naturales anteriores a la fecha de pago </w:t>
      </w:r>
      <w:r w:rsidR="00A74758" w:rsidRPr="009452F9">
        <w:rPr>
          <w:rFonts w:ascii="Noto Sans" w:hAnsi="Noto Sans" w:cs="Noto Sans"/>
          <w:sz w:val="18"/>
          <w:szCs w:val="18"/>
        </w:rPr>
        <w:t>programada, la</w:t>
      </w:r>
      <w:r w:rsidRPr="009452F9">
        <w:rPr>
          <w:rFonts w:ascii="Noto Sans" w:hAnsi="Noto Sans" w:cs="Noto Sans"/>
          <w:sz w:val="18"/>
          <w:szCs w:val="18"/>
        </w:rPr>
        <w:t xml:space="preserve"> autorización con los documentos sustantivos de dicha cesión en el Departamento de finanzas de la UMAE en días hábiles de lunes a viernes en horario de las 08:00 a las 13:00 horas.   </w:t>
      </w:r>
    </w:p>
    <w:p w14:paraId="2B4FBA65" w14:textId="77777777" w:rsidR="003C4146" w:rsidRPr="009452F9" w:rsidRDefault="003C4146" w:rsidP="00E443B1">
      <w:pPr>
        <w:jc w:val="both"/>
        <w:rPr>
          <w:rFonts w:ascii="Noto Sans" w:hAnsi="Noto Sans" w:cs="Noto Sans"/>
          <w:sz w:val="18"/>
          <w:szCs w:val="18"/>
        </w:rPr>
      </w:pPr>
    </w:p>
    <w:p w14:paraId="66B27DE0" w14:textId="77777777" w:rsidR="00D50EF5" w:rsidRDefault="00D50EF5" w:rsidP="00E443B1">
      <w:pPr>
        <w:jc w:val="both"/>
        <w:rPr>
          <w:rFonts w:ascii="Noto Sans" w:hAnsi="Noto Sans" w:cs="Noto Sans"/>
          <w:sz w:val="18"/>
          <w:szCs w:val="18"/>
        </w:rPr>
      </w:pPr>
    </w:p>
    <w:p w14:paraId="0DC1EB4E" w14:textId="77777777" w:rsidR="00D50EF5" w:rsidRDefault="00D50EF5" w:rsidP="00E443B1">
      <w:pPr>
        <w:jc w:val="both"/>
        <w:rPr>
          <w:rFonts w:ascii="Noto Sans" w:hAnsi="Noto Sans" w:cs="Noto Sans"/>
          <w:sz w:val="18"/>
          <w:szCs w:val="18"/>
        </w:rPr>
      </w:pPr>
    </w:p>
    <w:p w14:paraId="2CAE89D0" w14:textId="6893EB9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Es importante señalar, que para que el administrador del contrato, pueda autorizar la cesión de derechos, deberán verificar que la información establecida en el contrato formalizado entre el proveedor y el instituto (lugar, fecha, cantidad contratada, montos máximos y mínimos, forma, condiciones de pago, anticipos entre otras.) coincida con la información presentada en el escrito con el cual el proveedor solicita la autorización para llevar a cabo la cesión de derechos y que por ende deberá coincidir con la información contenida en la cesión de derechos.   </w:t>
      </w:r>
    </w:p>
    <w:p w14:paraId="3EE9B13A" w14:textId="77777777" w:rsidR="003C4146" w:rsidRPr="009452F9" w:rsidRDefault="003C4146" w:rsidP="00E443B1">
      <w:pPr>
        <w:jc w:val="both"/>
        <w:rPr>
          <w:rFonts w:ascii="Noto Sans" w:hAnsi="Noto Sans" w:cs="Noto Sans"/>
          <w:sz w:val="18"/>
          <w:szCs w:val="18"/>
        </w:rPr>
      </w:pPr>
    </w:p>
    <w:p w14:paraId="2640CE8C" w14:textId="77777777" w:rsidR="003C4146" w:rsidRPr="009452F9" w:rsidRDefault="003C4146" w:rsidP="00E443B1">
      <w:pPr>
        <w:jc w:val="both"/>
        <w:rPr>
          <w:rFonts w:ascii="Noto Sans" w:hAnsi="Noto Sans" w:cs="Noto Sans"/>
          <w:b/>
          <w:sz w:val="18"/>
          <w:szCs w:val="18"/>
        </w:rPr>
      </w:pPr>
      <w:r w:rsidRPr="009452F9">
        <w:rPr>
          <w:rFonts w:ascii="Noto Sans" w:hAnsi="Noto Sans" w:cs="Noto Sans"/>
          <w:b/>
          <w:sz w:val="18"/>
          <w:szCs w:val="18"/>
        </w:rPr>
        <w:t>13.  IMPUESTOS Y DERECHOS</w:t>
      </w:r>
    </w:p>
    <w:p w14:paraId="1F40877C" w14:textId="77777777" w:rsidR="003C4146" w:rsidRPr="009452F9" w:rsidRDefault="003C4146" w:rsidP="00E443B1">
      <w:pPr>
        <w:jc w:val="both"/>
        <w:rPr>
          <w:rFonts w:ascii="Noto Sans" w:hAnsi="Noto Sans" w:cs="Noto Sans"/>
          <w:sz w:val="18"/>
          <w:szCs w:val="18"/>
        </w:rPr>
      </w:pPr>
    </w:p>
    <w:p w14:paraId="099A637C"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Los impuestos y derechos que procedan con motivo del suministro de los bienes, objeto de la presente Licitación Pública Electrónica de carácter Internacional bajo la cobertura de los Tratados de Libre Comercio, serán pagados por el proveedor conforme a la legislación aplicable en la materia.</w:t>
      </w:r>
    </w:p>
    <w:p w14:paraId="02E751CF" w14:textId="77777777" w:rsidR="003C4146" w:rsidRPr="009452F9" w:rsidRDefault="003C4146" w:rsidP="00E443B1">
      <w:pPr>
        <w:jc w:val="both"/>
        <w:rPr>
          <w:rFonts w:ascii="Noto Sans" w:hAnsi="Noto Sans" w:cs="Noto Sans"/>
          <w:sz w:val="18"/>
          <w:szCs w:val="18"/>
        </w:rPr>
      </w:pPr>
    </w:p>
    <w:p w14:paraId="7F3A29CB" w14:textId="17C26EA3"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El Instituto sólo cubrirá el Impuesto al Valor Agregado </w:t>
      </w:r>
      <w:r w:rsidR="00AC02DB" w:rsidRPr="009452F9">
        <w:rPr>
          <w:rFonts w:ascii="Noto Sans" w:hAnsi="Noto Sans" w:cs="Noto Sans"/>
          <w:sz w:val="18"/>
          <w:szCs w:val="18"/>
        </w:rPr>
        <w:t>de acuerdo con</w:t>
      </w:r>
      <w:r w:rsidRPr="009452F9">
        <w:rPr>
          <w:rFonts w:ascii="Noto Sans" w:hAnsi="Noto Sans" w:cs="Noto Sans"/>
          <w:sz w:val="18"/>
          <w:szCs w:val="18"/>
        </w:rPr>
        <w:t xml:space="preserve"> lo establecido en las disposiciones legales vigentes en la materia.</w:t>
      </w:r>
    </w:p>
    <w:p w14:paraId="75624868" w14:textId="77777777" w:rsidR="003C4146" w:rsidRPr="009452F9" w:rsidRDefault="003C4146" w:rsidP="00E443B1">
      <w:pPr>
        <w:jc w:val="both"/>
        <w:rPr>
          <w:rFonts w:ascii="Noto Sans" w:hAnsi="Noto Sans" w:cs="Noto Sans"/>
          <w:b/>
          <w:sz w:val="18"/>
          <w:szCs w:val="18"/>
        </w:rPr>
      </w:pPr>
    </w:p>
    <w:p w14:paraId="5680B1B2" w14:textId="77777777" w:rsidR="003C4146" w:rsidRPr="009452F9" w:rsidRDefault="003C4146" w:rsidP="00E443B1">
      <w:pPr>
        <w:jc w:val="both"/>
        <w:rPr>
          <w:rFonts w:ascii="Noto Sans" w:hAnsi="Noto Sans" w:cs="Noto Sans"/>
          <w:b/>
          <w:sz w:val="18"/>
          <w:szCs w:val="18"/>
        </w:rPr>
      </w:pPr>
      <w:r w:rsidRPr="009452F9">
        <w:rPr>
          <w:rFonts w:ascii="Noto Sans" w:hAnsi="Noto Sans" w:cs="Noto Sans"/>
          <w:b/>
          <w:sz w:val="18"/>
          <w:szCs w:val="18"/>
        </w:rPr>
        <w:t>14.- LEGISLACIÓN APLICABLE.</w:t>
      </w:r>
    </w:p>
    <w:p w14:paraId="222DD381" w14:textId="77777777" w:rsidR="003C4146" w:rsidRPr="009452F9" w:rsidRDefault="003C4146" w:rsidP="00E443B1">
      <w:pPr>
        <w:jc w:val="both"/>
        <w:rPr>
          <w:rFonts w:ascii="Noto Sans" w:hAnsi="Noto Sans" w:cs="Noto Sans"/>
          <w:sz w:val="18"/>
          <w:szCs w:val="18"/>
        </w:rPr>
      </w:pPr>
    </w:p>
    <w:p w14:paraId="5317CD89"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Las partes se obligan a sujetarse estrictamente para el cumplimiento del presente contrato que se derive de este evento, a todas y cada una de las cláusulas del mismo, de la presente convocatoria, así como a lo establecido 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14:paraId="5334DA28" w14:textId="77777777" w:rsidR="003C4146" w:rsidRPr="009452F9" w:rsidRDefault="003C4146" w:rsidP="00E443B1">
      <w:pPr>
        <w:jc w:val="both"/>
        <w:rPr>
          <w:rFonts w:ascii="Noto Sans" w:hAnsi="Noto Sans" w:cs="Noto Sans"/>
          <w:caps/>
          <w:sz w:val="18"/>
          <w:szCs w:val="18"/>
        </w:rPr>
      </w:pPr>
    </w:p>
    <w:p w14:paraId="5A1F20AF" w14:textId="77777777" w:rsidR="00AC02DB" w:rsidRPr="00AC02DB" w:rsidRDefault="003C4146" w:rsidP="00AC02DB">
      <w:pPr>
        <w:contextualSpacing/>
        <w:jc w:val="both"/>
        <w:rPr>
          <w:rFonts w:ascii="Noto Sans" w:eastAsia="Times New Roman" w:hAnsi="Noto Sans" w:cs="Noto Sans"/>
          <w:b/>
          <w:noProof/>
          <w:sz w:val="18"/>
          <w:szCs w:val="18"/>
          <w:lang w:val="es-ES" w:eastAsia="ar-SA"/>
        </w:rPr>
      </w:pPr>
      <w:r w:rsidRPr="009452F9">
        <w:rPr>
          <w:rFonts w:ascii="Noto Sans" w:hAnsi="Noto Sans" w:cs="Noto Sans"/>
          <w:b/>
          <w:sz w:val="18"/>
          <w:szCs w:val="18"/>
        </w:rPr>
        <w:t xml:space="preserve">15. </w:t>
      </w:r>
      <w:r w:rsidR="00AC02DB" w:rsidRPr="00AC02DB">
        <w:rPr>
          <w:rFonts w:ascii="Noto Sans" w:eastAsia="Times New Roman" w:hAnsi="Noto Sans" w:cs="Noto Sans"/>
          <w:b/>
          <w:noProof/>
          <w:sz w:val="18"/>
          <w:szCs w:val="18"/>
          <w:lang w:val="es-ES" w:eastAsia="ar-SA"/>
        </w:rPr>
        <w:t>Domicilio de las oficinas de la autoridad administrativa competente y la dirección electrónica de Compras MX en que podrán presentarse inconformidades contra los actos de la Licitación.</w:t>
      </w:r>
    </w:p>
    <w:p w14:paraId="7735AE77" w14:textId="77777777" w:rsidR="00AC02DB" w:rsidRPr="00AC02DB" w:rsidRDefault="00AC02DB" w:rsidP="00AC02DB">
      <w:pPr>
        <w:ind w:left="705"/>
        <w:jc w:val="both"/>
        <w:rPr>
          <w:rFonts w:ascii="Noto Sans" w:eastAsia="Times New Roman" w:hAnsi="Noto Sans" w:cs="Noto Sans"/>
          <w:noProof/>
          <w:sz w:val="18"/>
          <w:szCs w:val="18"/>
          <w:lang w:val="es-ES" w:eastAsia="ar-SA"/>
        </w:rPr>
      </w:pPr>
    </w:p>
    <w:p w14:paraId="617303B7" w14:textId="77777777" w:rsidR="00AC02DB" w:rsidRPr="00AC02DB" w:rsidRDefault="00AC02DB" w:rsidP="00AC02DB">
      <w:pPr>
        <w:jc w:val="both"/>
        <w:rPr>
          <w:rFonts w:ascii="Noto Sans" w:eastAsia="Times New Roman" w:hAnsi="Noto Sans" w:cs="Noto Sans"/>
          <w:noProof/>
          <w:sz w:val="18"/>
          <w:szCs w:val="18"/>
          <w:lang w:val="es-ES" w:eastAsia="ar-SA"/>
        </w:rPr>
      </w:pPr>
      <w:r w:rsidRPr="00AC02DB">
        <w:rPr>
          <w:rFonts w:ascii="Noto Sans" w:eastAsia="Times New Roman" w:hAnsi="Noto Sans" w:cs="Noto Sans"/>
          <w:noProof/>
          <w:sz w:val="18"/>
          <w:szCs w:val="18"/>
          <w:lang w:val="es-ES" w:eastAsia="ar-SA"/>
        </w:rPr>
        <w:lastRenderedPageBreak/>
        <w:t>De conformidad con lo dispuesto en artículo 96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w:t>
      </w:r>
    </w:p>
    <w:p w14:paraId="14626052" w14:textId="77777777" w:rsidR="00AC02DB" w:rsidRPr="00AC02DB" w:rsidRDefault="00AC02DB" w:rsidP="00AC02DB">
      <w:pPr>
        <w:jc w:val="both"/>
        <w:rPr>
          <w:rFonts w:ascii="Noto Sans" w:eastAsia="Times New Roman" w:hAnsi="Noto Sans" w:cs="Noto Sans"/>
          <w:noProof/>
          <w:sz w:val="18"/>
          <w:szCs w:val="18"/>
          <w:lang w:val="es-ES" w:eastAsia="ar-SA"/>
        </w:rPr>
      </w:pPr>
    </w:p>
    <w:p w14:paraId="1D15DF4A" w14:textId="77777777" w:rsidR="00AC02DB" w:rsidRPr="00AC02DB" w:rsidRDefault="00AC02DB" w:rsidP="00AC02DB">
      <w:pPr>
        <w:spacing w:line="360" w:lineRule="auto"/>
        <w:jc w:val="both"/>
        <w:rPr>
          <w:rFonts w:ascii="Noto Sans" w:eastAsia="Times New Roman" w:hAnsi="Noto Sans" w:cs="Noto Sans"/>
          <w:b/>
          <w:noProof/>
          <w:sz w:val="18"/>
          <w:szCs w:val="18"/>
          <w:lang w:val="es-ES" w:eastAsia="ar-SA"/>
        </w:rPr>
      </w:pPr>
      <w:r w:rsidRPr="00AC02DB">
        <w:rPr>
          <w:rFonts w:ascii="Noto Sans" w:eastAsia="Times New Roman" w:hAnsi="Noto Sans" w:cs="Noto Sans"/>
          <w:b/>
          <w:noProof/>
          <w:sz w:val="18"/>
          <w:szCs w:val="18"/>
          <w:lang w:val="es-ES" w:eastAsia="ar-SA"/>
        </w:rPr>
        <w:t>En línea:</w:t>
      </w:r>
    </w:p>
    <w:p w14:paraId="6B23E7E1" w14:textId="77777777" w:rsidR="00AC02DB" w:rsidRPr="00AC02DB" w:rsidRDefault="00AC02DB" w:rsidP="00B62F70">
      <w:pPr>
        <w:numPr>
          <w:ilvl w:val="0"/>
          <w:numId w:val="29"/>
        </w:numPr>
        <w:spacing w:after="160" w:line="360" w:lineRule="auto"/>
        <w:contextualSpacing/>
        <w:jc w:val="both"/>
        <w:rPr>
          <w:rFonts w:ascii="Noto Sans" w:eastAsiaTheme="minorHAnsi" w:hAnsi="Noto Sans" w:cs="Noto Sans"/>
          <w:sz w:val="18"/>
          <w:szCs w:val="18"/>
          <w:lang w:val="es-MX"/>
        </w:rPr>
      </w:pPr>
      <w:r w:rsidRPr="00AC02DB">
        <w:rPr>
          <w:rFonts w:ascii="Noto Sans" w:eastAsia="Times New Roman" w:hAnsi="Noto Sans" w:cs="Noto Sans"/>
          <w:noProof/>
          <w:sz w:val="18"/>
          <w:szCs w:val="18"/>
          <w:lang w:val="es-MX" w:eastAsia="ar-SA"/>
        </w:rPr>
        <w:t xml:space="preserve"> </w:t>
      </w:r>
      <w:hyperlink r:id="rId18" w:anchor="!/" w:history="1">
        <w:r w:rsidRPr="00AC02DB">
          <w:rPr>
            <w:rFonts w:ascii="Noto Sans" w:eastAsiaTheme="minorHAnsi" w:hAnsi="Noto Sans" w:cs="Noto Sans"/>
            <w:color w:val="0000FF"/>
            <w:sz w:val="18"/>
            <w:szCs w:val="18"/>
            <w:u w:val="single"/>
            <w:lang w:val="es-MX"/>
          </w:rPr>
          <w:t>Sistema Integral de Denuncias Ciudadanas (SIDEC)</w:t>
        </w:r>
      </w:hyperlink>
      <w:r w:rsidRPr="00AC02DB">
        <w:rPr>
          <w:rFonts w:ascii="Noto Sans" w:eastAsiaTheme="minorHAnsi" w:hAnsi="Noto Sans" w:cs="Noto Sans"/>
          <w:sz w:val="18"/>
          <w:szCs w:val="18"/>
          <w:lang w:val="es-MX"/>
        </w:rPr>
        <w:t xml:space="preserve"> </w:t>
      </w:r>
    </w:p>
    <w:p w14:paraId="5B83A650" w14:textId="77777777" w:rsidR="00AC02DB" w:rsidRPr="00D50EF5" w:rsidRDefault="00AC02DB" w:rsidP="00B62F70">
      <w:pPr>
        <w:numPr>
          <w:ilvl w:val="0"/>
          <w:numId w:val="29"/>
        </w:numPr>
        <w:spacing w:after="160" w:line="360" w:lineRule="auto"/>
        <w:contextualSpacing/>
        <w:jc w:val="both"/>
        <w:rPr>
          <w:rFonts w:ascii="Noto Sans" w:eastAsiaTheme="minorHAnsi" w:hAnsi="Noto Sans" w:cs="Noto Sans"/>
          <w:sz w:val="18"/>
          <w:szCs w:val="18"/>
          <w:lang w:val="es-MX"/>
        </w:rPr>
      </w:pPr>
      <w:hyperlink r:id="rId19" w:history="1">
        <w:r w:rsidRPr="00AC02DB">
          <w:rPr>
            <w:rFonts w:ascii="Noto Sans" w:eastAsiaTheme="minorHAnsi" w:hAnsi="Noto Sans" w:cs="Noto Sans"/>
            <w:color w:val="0000FF"/>
            <w:sz w:val="18"/>
            <w:szCs w:val="18"/>
            <w:u w:val="single"/>
            <w:lang w:val="es-MX"/>
          </w:rPr>
          <w:t>https://sidec.buengobierno.gob.mx</w:t>
        </w:r>
      </w:hyperlink>
    </w:p>
    <w:p w14:paraId="4843FE69" w14:textId="77777777" w:rsidR="00D50EF5" w:rsidRPr="00AC02DB" w:rsidRDefault="00D50EF5" w:rsidP="00D50EF5">
      <w:pPr>
        <w:spacing w:after="160" w:line="360" w:lineRule="auto"/>
        <w:ind w:left="720"/>
        <w:contextualSpacing/>
        <w:jc w:val="both"/>
        <w:rPr>
          <w:rFonts w:ascii="Noto Sans" w:eastAsiaTheme="minorHAnsi" w:hAnsi="Noto Sans" w:cs="Noto Sans"/>
          <w:sz w:val="18"/>
          <w:szCs w:val="18"/>
          <w:lang w:val="es-MX"/>
        </w:rPr>
      </w:pPr>
    </w:p>
    <w:p w14:paraId="64902367" w14:textId="77777777" w:rsidR="00AC02DB" w:rsidRPr="00AC02DB" w:rsidRDefault="00AC02DB" w:rsidP="00AC02DB">
      <w:pPr>
        <w:jc w:val="both"/>
        <w:rPr>
          <w:rFonts w:ascii="Noto Sans" w:eastAsia="Times New Roman" w:hAnsi="Noto Sans" w:cs="Noto Sans"/>
          <w:noProof/>
          <w:sz w:val="18"/>
          <w:szCs w:val="18"/>
          <w:lang w:val="es-ES" w:eastAsia="ar-SA"/>
        </w:rPr>
      </w:pPr>
      <w:r w:rsidRPr="00AC02DB">
        <w:rPr>
          <w:rFonts w:ascii="Noto Sans" w:eastAsia="Times New Roman" w:hAnsi="Noto Sans" w:cs="Noto Sans"/>
          <w:b/>
          <w:noProof/>
          <w:sz w:val="18"/>
          <w:szCs w:val="18"/>
          <w:lang w:val="es-ES" w:eastAsia="ar-SA"/>
        </w:rPr>
        <w:t>Vía correspondencia:</w:t>
      </w:r>
      <w:r w:rsidRPr="00AC02DB">
        <w:rPr>
          <w:rFonts w:ascii="Noto Sans" w:eastAsia="Times New Roman" w:hAnsi="Noto Sans" w:cs="Noto Sans"/>
          <w:noProof/>
          <w:sz w:val="18"/>
          <w:szCs w:val="18"/>
          <w:lang w:val="es-ES" w:eastAsia="ar-SA"/>
        </w:rPr>
        <w:t xml:space="preserve"> Envía tu escrito a la Dirección General de Denuncias e Investigaciones de la Secretaría Anticorrupción y Buen Gobierno ubicada en Av. Insurgentes Sur.1735, Piso 2 Ala Norte, Guadalupe Inn, Álvaro Obregón, Código Postal 01020, Ciudad de México.</w:t>
      </w:r>
    </w:p>
    <w:p w14:paraId="08AB062E" w14:textId="77777777" w:rsidR="00AC02DB" w:rsidRPr="00AC02DB" w:rsidRDefault="00AC02DB" w:rsidP="00AC02DB">
      <w:pPr>
        <w:jc w:val="both"/>
        <w:rPr>
          <w:rFonts w:ascii="Noto Sans" w:eastAsia="Times New Roman" w:hAnsi="Noto Sans" w:cs="Noto Sans"/>
          <w:noProof/>
          <w:sz w:val="18"/>
          <w:szCs w:val="18"/>
          <w:lang w:val="es-ES" w:eastAsia="ar-SA"/>
        </w:rPr>
      </w:pPr>
    </w:p>
    <w:p w14:paraId="613217F0" w14:textId="77777777" w:rsidR="00D50EF5" w:rsidRDefault="00D50EF5" w:rsidP="00AC02DB">
      <w:pPr>
        <w:jc w:val="both"/>
        <w:rPr>
          <w:rFonts w:ascii="Noto Sans" w:eastAsia="Times New Roman" w:hAnsi="Noto Sans" w:cs="Noto Sans"/>
          <w:b/>
          <w:noProof/>
          <w:sz w:val="18"/>
          <w:szCs w:val="18"/>
          <w:lang w:val="es-ES" w:eastAsia="ar-SA"/>
        </w:rPr>
      </w:pPr>
    </w:p>
    <w:p w14:paraId="2F135ABC" w14:textId="77777777" w:rsidR="00D50EF5" w:rsidRDefault="00D50EF5" w:rsidP="00AC02DB">
      <w:pPr>
        <w:jc w:val="both"/>
        <w:rPr>
          <w:rFonts w:ascii="Noto Sans" w:eastAsia="Times New Roman" w:hAnsi="Noto Sans" w:cs="Noto Sans"/>
          <w:b/>
          <w:noProof/>
          <w:sz w:val="18"/>
          <w:szCs w:val="18"/>
          <w:lang w:val="es-ES" w:eastAsia="ar-SA"/>
        </w:rPr>
      </w:pPr>
    </w:p>
    <w:p w14:paraId="2418CB6F" w14:textId="59CD2BBA" w:rsidR="00AC02DB" w:rsidRPr="00AC02DB" w:rsidRDefault="00AC02DB" w:rsidP="00AC02DB">
      <w:pPr>
        <w:jc w:val="both"/>
        <w:rPr>
          <w:rFonts w:ascii="Noto Sans" w:eastAsia="Times New Roman" w:hAnsi="Noto Sans" w:cs="Noto Sans"/>
          <w:b/>
          <w:noProof/>
          <w:sz w:val="18"/>
          <w:szCs w:val="18"/>
          <w:lang w:val="es-ES" w:eastAsia="ar-SA"/>
        </w:rPr>
      </w:pPr>
      <w:r w:rsidRPr="00AC02DB">
        <w:rPr>
          <w:rFonts w:ascii="Noto Sans" w:eastAsia="Times New Roman" w:hAnsi="Noto Sans" w:cs="Noto Sans"/>
          <w:b/>
          <w:noProof/>
          <w:sz w:val="18"/>
          <w:szCs w:val="18"/>
          <w:lang w:val="es-ES" w:eastAsia="ar-SA"/>
        </w:rPr>
        <w:t>También puedes solicitar asesoría para la presentación de tu denuncia en:</w:t>
      </w:r>
    </w:p>
    <w:p w14:paraId="6641280E" w14:textId="77777777" w:rsidR="00AC02DB" w:rsidRPr="00AC02DB" w:rsidRDefault="00AC02DB" w:rsidP="00AC02DB">
      <w:pPr>
        <w:jc w:val="both"/>
        <w:rPr>
          <w:rFonts w:ascii="Noto Sans" w:eastAsia="Times New Roman" w:hAnsi="Noto Sans" w:cs="Noto Sans"/>
          <w:noProof/>
          <w:sz w:val="18"/>
          <w:szCs w:val="18"/>
          <w:lang w:val="es-ES" w:eastAsia="ar-SA"/>
        </w:rPr>
      </w:pPr>
      <w:r w:rsidRPr="00AC02DB">
        <w:rPr>
          <w:rFonts w:ascii="Noto Sans" w:eastAsia="Times New Roman" w:hAnsi="Noto Sans" w:cs="Noto Sans"/>
          <w:noProof/>
          <w:sz w:val="18"/>
          <w:szCs w:val="18"/>
          <w:lang w:val="es-ES" w:eastAsia="ar-SA"/>
        </w:rPr>
        <w:t>Vía telefónica: En el interior de la República al 01 800 11 28 700 y en la Ciudad de México 55 2000 2000.</w:t>
      </w:r>
    </w:p>
    <w:p w14:paraId="23A6CF37" w14:textId="77777777" w:rsidR="00D50EF5" w:rsidRDefault="00D50EF5" w:rsidP="00D50EF5">
      <w:pPr>
        <w:jc w:val="both"/>
        <w:rPr>
          <w:rFonts w:ascii="Noto Sans" w:eastAsia="Times New Roman" w:hAnsi="Noto Sans" w:cs="Noto Sans"/>
          <w:noProof/>
          <w:sz w:val="18"/>
          <w:szCs w:val="18"/>
          <w:lang w:val="es-ES" w:eastAsia="ar-SA"/>
        </w:rPr>
      </w:pPr>
    </w:p>
    <w:p w14:paraId="23FDA629" w14:textId="77777777" w:rsidR="00D50EF5" w:rsidRDefault="00D50EF5" w:rsidP="00D50EF5">
      <w:pPr>
        <w:jc w:val="both"/>
        <w:rPr>
          <w:rFonts w:ascii="Noto Sans" w:eastAsia="Times New Roman" w:hAnsi="Noto Sans" w:cs="Noto Sans"/>
          <w:noProof/>
          <w:sz w:val="18"/>
          <w:szCs w:val="18"/>
          <w:lang w:val="es-ES" w:eastAsia="ar-SA"/>
        </w:rPr>
      </w:pPr>
    </w:p>
    <w:p w14:paraId="7C356B07" w14:textId="5168291A" w:rsidR="008316D1" w:rsidRDefault="00AC02DB" w:rsidP="00D50EF5">
      <w:pPr>
        <w:jc w:val="both"/>
        <w:rPr>
          <w:rFonts w:ascii="Noto Sans" w:eastAsia="Times New Roman" w:hAnsi="Noto Sans" w:cs="Noto Sans"/>
          <w:noProof/>
          <w:sz w:val="18"/>
          <w:szCs w:val="18"/>
          <w:lang w:val="es-ES" w:eastAsia="ar-SA"/>
        </w:rPr>
      </w:pPr>
      <w:r w:rsidRPr="00D50EF5">
        <w:rPr>
          <w:rFonts w:ascii="Noto Sans" w:eastAsia="Times New Roman" w:hAnsi="Noto Sans" w:cs="Noto Sans"/>
          <w:b/>
          <w:bCs/>
          <w:noProof/>
          <w:sz w:val="18"/>
          <w:szCs w:val="18"/>
          <w:lang w:val="es-ES" w:eastAsia="ar-SA"/>
        </w:rPr>
        <w:t>Presencial:</w:t>
      </w:r>
      <w:r w:rsidRPr="00AC02DB">
        <w:rPr>
          <w:rFonts w:ascii="Noto Sans" w:eastAsia="Times New Roman" w:hAnsi="Noto Sans" w:cs="Noto Sans"/>
          <w:noProof/>
          <w:sz w:val="18"/>
          <w:szCs w:val="18"/>
          <w:lang w:val="es-ES" w:eastAsia="ar-SA"/>
        </w:rPr>
        <w:t xml:space="preserve"> En el módulo 3 de la Secretaría Anticorrupción y Buen Gobierno ubicado en Av. Insurgentes Sur 1735, PB, Guadalupe Inn, Alcaldía Álvaro Obregón, Código Postal 01020, Ciudad de México.</w:t>
      </w:r>
    </w:p>
    <w:p w14:paraId="3CE701BB" w14:textId="77777777" w:rsidR="00D50EF5" w:rsidRPr="00D50EF5" w:rsidRDefault="00D50EF5" w:rsidP="00D50EF5">
      <w:pPr>
        <w:jc w:val="both"/>
        <w:rPr>
          <w:rFonts w:ascii="Noto Sans" w:eastAsia="Times New Roman" w:hAnsi="Noto Sans" w:cs="Noto Sans"/>
          <w:noProof/>
          <w:sz w:val="18"/>
          <w:szCs w:val="18"/>
          <w:lang w:val="es-ES" w:eastAsia="ar-SA"/>
        </w:rPr>
      </w:pPr>
    </w:p>
    <w:p w14:paraId="72284EEC" w14:textId="77777777" w:rsidR="00D50EF5" w:rsidRDefault="00D50EF5" w:rsidP="00E443B1">
      <w:pPr>
        <w:tabs>
          <w:tab w:val="left" w:pos="10632"/>
        </w:tabs>
        <w:suppressAutoHyphens/>
        <w:spacing w:after="120"/>
        <w:ind w:right="179"/>
        <w:jc w:val="center"/>
        <w:rPr>
          <w:rFonts w:ascii="Noto Sans" w:eastAsia="Times New Roman" w:hAnsi="Noto Sans" w:cs="Noto Sans"/>
          <w:b/>
          <w:bCs/>
          <w:noProof/>
          <w:sz w:val="18"/>
          <w:szCs w:val="18"/>
          <w:lang w:eastAsia="ar-SA"/>
        </w:rPr>
      </w:pPr>
    </w:p>
    <w:p w14:paraId="6D8EE32B" w14:textId="148CA1CF" w:rsidR="003C4146" w:rsidRDefault="003C4146" w:rsidP="00E443B1">
      <w:pPr>
        <w:tabs>
          <w:tab w:val="left" w:pos="10632"/>
        </w:tabs>
        <w:suppressAutoHyphens/>
        <w:spacing w:after="120"/>
        <w:ind w:right="179"/>
        <w:jc w:val="center"/>
        <w:rPr>
          <w:rFonts w:ascii="Noto Sans" w:eastAsia="Times New Roman" w:hAnsi="Noto Sans" w:cs="Noto Sans"/>
          <w:b/>
          <w:bCs/>
          <w:noProof/>
          <w:sz w:val="18"/>
          <w:szCs w:val="18"/>
          <w:lang w:eastAsia="ar-SA"/>
        </w:rPr>
      </w:pPr>
      <w:r w:rsidRPr="009452F9">
        <w:rPr>
          <w:rFonts w:ascii="Noto Sans" w:eastAsia="Times New Roman" w:hAnsi="Noto Sans" w:cs="Noto Sans"/>
          <w:b/>
          <w:bCs/>
          <w:noProof/>
          <w:sz w:val="18"/>
          <w:szCs w:val="18"/>
          <w:lang w:eastAsia="ar-SA"/>
        </w:rPr>
        <w:t>CANALES DE DENUNCIA</w:t>
      </w:r>
    </w:p>
    <w:p w14:paraId="1E9BC676" w14:textId="77777777" w:rsidR="00D50EF5" w:rsidRPr="009452F9" w:rsidRDefault="00D50EF5" w:rsidP="00E443B1">
      <w:pPr>
        <w:tabs>
          <w:tab w:val="left" w:pos="10632"/>
        </w:tabs>
        <w:suppressAutoHyphens/>
        <w:spacing w:after="120"/>
        <w:ind w:right="179"/>
        <w:jc w:val="center"/>
        <w:rPr>
          <w:rFonts w:ascii="Noto Sans" w:eastAsia="Times New Roman" w:hAnsi="Noto Sans" w:cs="Noto Sans"/>
          <w:b/>
          <w:bCs/>
          <w:noProof/>
          <w:sz w:val="18"/>
          <w:szCs w:val="18"/>
          <w:lang w:eastAsia="ar-SA"/>
        </w:rPr>
      </w:pPr>
    </w:p>
    <w:p w14:paraId="1DADE827" w14:textId="77777777" w:rsidR="00702922" w:rsidRPr="009452F9" w:rsidRDefault="00702922" w:rsidP="00E443B1">
      <w:pPr>
        <w:tabs>
          <w:tab w:val="left" w:pos="10632"/>
        </w:tabs>
        <w:suppressAutoHyphens/>
        <w:spacing w:after="120"/>
        <w:ind w:right="179"/>
        <w:jc w:val="center"/>
        <w:rPr>
          <w:rFonts w:ascii="Noto Sans" w:eastAsia="Times New Roman" w:hAnsi="Noto Sans" w:cs="Noto Sans"/>
          <w:b/>
          <w:bCs/>
          <w:noProof/>
          <w:sz w:val="18"/>
          <w:szCs w:val="18"/>
          <w:lang w:eastAsia="ar-SA"/>
        </w:rPr>
      </w:pPr>
      <w:r w:rsidRPr="009452F9">
        <w:rPr>
          <w:rFonts w:ascii="Noto Sans" w:hAnsi="Noto Sans" w:cs="Noto Sans"/>
          <w:noProof/>
          <w:color w:val="000000"/>
          <w:sz w:val="18"/>
          <w:szCs w:val="18"/>
          <w:lang w:val="es-MX" w:eastAsia="es-MX"/>
        </w:rPr>
        <w:drawing>
          <wp:inline distT="0" distB="0" distL="0" distR="0" wp14:anchorId="2D5FD691" wp14:editId="5EA6956E">
            <wp:extent cx="6569692" cy="1876568"/>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5771" cy="1878304"/>
                    </a:xfrm>
                    <a:prstGeom prst="rect">
                      <a:avLst/>
                    </a:prstGeom>
                    <a:noFill/>
                    <a:ln>
                      <a:noFill/>
                    </a:ln>
                  </pic:spPr>
                </pic:pic>
              </a:graphicData>
            </a:graphic>
          </wp:inline>
        </w:drawing>
      </w:r>
    </w:p>
    <w:p w14:paraId="33AFD9A4" w14:textId="77777777" w:rsidR="003C4146" w:rsidRDefault="003C4146" w:rsidP="00E443B1">
      <w:pPr>
        <w:tabs>
          <w:tab w:val="left" w:pos="10632"/>
        </w:tabs>
        <w:suppressAutoHyphens/>
        <w:spacing w:after="120"/>
        <w:ind w:right="179"/>
        <w:jc w:val="center"/>
        <w:rPr>
          <w:rFonts w:ascii="Noto Sans" w:eastAsia="Times New Roman" w:hAnsi="Noto Sans" w:cs="Noto Sans"/>
          <w:b/>
          <w:bCs/>
          <w:noProof/>
          <w:sz w:val="18"/>
          <w:szCs w:val="18"/>
          <w:lang w:eastAsia="ar-SA"/>
        </w:rPr>
      </w:pPr>
    </w:p>
    <w:p w14:paraId="145F0933" w14:textId="77777777" w:rsidR="00101234" w:rsidRPr="009452F9" w:rsidRDefault="00101234" w:rsidP="00E443B1">
      <w:pPr>
        <w:tabs>
          <w:tab w:val="left" w:pos="10632"/>
        </w:tabs>
        <w:suppressAutoHyphens/>
        <w:spacing w:after="120"/>
        <w:ind w:right="179"/>
        <w:jc w:val="center"/>
        <w:rPr>
          <w:rFonts w:ascii="Noto Sans" w:eastAsia="Times New Roman" w:hAnsi="Noto Sans" w:cs="Noto Sans"/>
          <w:b/>
          <w:bCs/>
          <w:noProof/>
          <w:sz w:val="18"/>
          <w:szCs w:val="18"/>
          <w:lang w:eastAsia="ar-SA"/>
        </w:rPr>
      </w:pPr>
    </w:p>
    <w:p w14:paraId="7C3D2844" w14:textId="77777777" w:rsidR="003C4146" w:rsidRPr="00D50EF5" w:rsidRDefault="003C4146" w:rsidP="00E443B1">
      <w:pPr>
        <w:jc w:val="both"/>
        <w:rPr>
          <w:rFonts w:ascii="Noto Sans" w:eastAsia="Times New Roman" w:hAnsi="Noto Sans" w:cs="Noto Sans"/>
          <w:b/>
          <w:bCs/>
          <w:color w:val="000000" w:themeColor="text1"/>
          <w:sz w:val="18"/>
          <w:szCs w:val="18"/>
        </w:rPr>
      </w:pPr>
      <w:r w:rsidRPr="00D50EF5">
        <w:rPr>
          <w:rFonts w:ascii="Noto Sans" w:eastAsia="Times New Roman" w:hAnsi="Noto Sans" w:cs="Noto Sans"/>
          <w:b/>
          <w:bCs/>
          <w:color w:val="000000" w:themeColor="text1"/>
          <w:sz w:val="18"/>
          <w:szCs w:val="18"/>
        </w:rPr>
        <w:lastRenderedPageBreak/>
        <w:t xml:space="preserve">INFORMACIÓN RESERVADA Y CONFIDENCIAL. </w:t>
      </w:r>
    </w:p>
    <w:p w14:paraId="513EA1AD" w14:textId="77777777" w:rsidR="003C4146" w:rsidRPr="00D50EF5" w:rsidRDefault="003C4146" w:rsidP="00E443B1">
      <w:pPr>
        <w:jc w:val="both"/>
        <w:rPr>
          <w:rFonts w:ascii="Noto Sans" w:eastAsia="Times New Roman" w:hAnsi="Noto Sans" w:cs="Noto Sans"/>
          <w:b/>
          <w:bCs/>
          <w:color w:val="000000" w:themeColor="text1"/>
          <w:sz w:val="18"/>
          <w:szCs w:val="18"/>
        </w:rPr>
      </w:pPr>
    </w:p>
    <w:p w14:paraId="6ACD561E" w14:textId="50FFFD59" w:rsidR="003C4146" w:rsidRPr="009452F9" w:rsidRDefault="003C4146" w:rsidP="00D50EF5">
      <w:pPr>
        <w:spacing w:line="276" w:lineRule="auto"/>
        <w:jc w:val="both"/>
        <w:rPr>
          <w:rFonts w:ascii="Noto Sans" w:eastAsia="Times New Roman" w:hAnsi="Noto Sans" w:cs="Noto Sans"/>
          <w:color w:val="000000" w:themeColor="text1"/>
          <w:sz w:val="18"/>
          <w:szCs w:val="18"/>
        </w:rPr>
      </w:pPr>
      <w:r w:rsidRPr="009452F9">
        <w:rPr>
          <w:rFonts w:ascii="Noto Sans" w:eastAsia="Times New Roman" w:hAnsi="Noto Sans" w:cs="Noto Sans"/>
          <w:color w:val="000000" w:themeColor="text1"/>
          <w:sz w:val="18"/>
          <w:szCs w:val="18"/>
        </w:rPr>
        <w:t>Se hace del conocimiento de las personas físicas y morales que tengan interés en participar en el procedimiento de contratación convocado, que en términos de lo dispuesto por los artículos 11</w:t>
      </w:r>
      <w:r w:rsidR="00A74758">
        <w:rPr>
          <w:rFonts w:ascii="Noto Sans" w:eastAsia="Times New Roman" w:hAnsi="Noto Sans" w:cs="Noto Sans"/>
          <w:color w:val="000000" w:themeColor="text1"/>
          <w:sz w:val="18"/>
          <w:szCs w:val="18"/>
        </w:rPr>
        <w:t>5</w:t>
      </w:r>
      <w:r w:rsidRPr="009452F9">
        <w:rPr>
          <w:rFonts w:ascii="Noto Sans" w:eastAsia="Times New Roman" w:hAnsi="Noto Sans" w:cs="Noto Sans"/>
          <w:color w:val="000000" w:themeColor="text1"/>
          <w:sz w:val="18"/>
          <w:szCs w:val="18"/>
        </w:rPr>
        <w:t xml:space="preserve"> y 1</w:t>
      </w:r>
      <w:r w:rsidR="00A74758">
        <w:rPr>
          <w:rFonts w:ascii="Noto Sans" w:eastAsia="Times New Roman" w:hAnsi="Noto Sans" w:cs="Noto Sans"/>
          <w:color w:val="000000" w:themeColor="text1"/>
          <w:sz w:val="18"/>
          <w:szCs w:val="18"/>
        </w:rPr>
        <w:t>20</w:t>
      </w:r>
      <w:r w:rsidRPr="009452F9">
        <w:rPr>
          <w:rFonts w:ascii="Noto Sans" w:eastAsia="Times New Roman" w:hAnsi="Noto Sans" w:cs="Noto Sans"/>
          <w:color w:val="000000" w:themeColor="text1"/>
          <w:sz w:val="18"/>
          <w:szCs w:val="18"/>
        </w:rPr>
        <w:t xml:space="preserve"> de la Ley General de Transparencia y Acceso a la Información Pública,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Precisando </w:t>
      </w:r>
      <w:r w:rsidR="00AC02DB" w:rsidRPr="009452F9">
        <w:rPr>
          <w:rFonts w:ascii="Noto Sans" w:eastAsia="Times New Roman" w:hAnsi="Noto Sans" w:cs="Noto Sans"/>
          <w:color w:val="000000" w:themeColor="text1"/>
          <w:sz w:val="18"/>
          <w:szCs w:val="18"/>
        </w:rPr>
        <w:t>que,</w:t>
      </w:r>
      <w:r w:rsidRPr="009452F9">
        <w:rPr>
          <w:rFonts w:ascii="Noto Sans" w:eastAsia="Times New Roman" w:hAnsi="Noto Sans" w:cs="Noto Sans"/>
          <w:color w:val="000000" w:themeColor="text1"/>
          <w:sz w:val="18"/>
          <w:szCs w:val="18"/>
        </w:rPr>
        <w:t xml:space="preserve"> si no la presenta, el licitante estará aceptando tácitamente que en cualquier petición ciudadana </w:t>
      </w:r>
      <w:r w:rsidR="00FD6639">
        <w:rPr>
          <w:rFonts w:ascii="Noto Sans" w:eastAsia="Times New Roman" w:hAnsi="Noto Sans" w:cs="Noto Sans"/>
          <w:color w:val="000000" w:themeColor="text1"/>
          <w:sz w:val="18"/>
          <w:szCs w:val="18"/>
        </w:rPr>
        <w:t>y e</w:t>
      </w:r>
      <w:r w:rsidR="00AC02DB" w:rsidRPr="009452F9">
        <w:rPr>
          <w:rFonts w:ascii="Noto Sans" w:eastAsia="Times New Roman" w:hAnsi="Noto Sans" w:cs="Noto Sans"/>
          <w:color w:val="000000" w:themeColor="text1"/>
          <w:sz w:val="18"/>
          <w:szCs w:val="18"/>
        </w:rPr>
        <w:t>sta</w:t>
      </w:r>
      <w:r w:rsidRPr="009452F9">
        <w:rPr>
          <w:rFonts w:ascii="Noto Sans" w:eastAsia="Times New Roman" w:hAnsi="Noto Sans" w:cs="Noto Sans"/>
          <w:color w:val="000000" w:themeColor="text1"/>
          <w:sz w:val="18"/>
          <w:szCs w:val="18"/>
        </w:rPr>
        <w:t xml:space="preserve"> convocante no podrá negar la divulgación de ningún documento de su propuesta que al efecto nos sea solicitado.</w:t>
      </w:r>
    </w:p>
    <w:p w14:paraId="626DA8CB" w14:textId="77777777" w:rsidR="003C4146" w:rsidRPr="009452F9" w:rsidRDefault="003C4146" w:rsidP="00E443B1">
      <w:pPr>
        <w:tabs>
          <w:tab w:val="left" w:pos="10632"/>
        </w:tabs>
        <w:suppressAutoHyphens/>
        <w:spacing w:after="120"/>
        <w:ind w:right="179"/>
        <w:jc w:val="center"/>
        <w:rPr>
          <w:rFonts w:ascii="Noto Sans" w:eastAsia="Times New Roman" w:hAnsi="Noto Sans" w:cs="Noto Sans"/>
          <w:b/>
          <w:bCs/>
          <w:noProof/>
          <w:sz w:val="18"/>
          <w:szCs w:val="18"/>
          <w:lang w:eastAsia="ar-SA"/>
        </w:rPr>
      </w:pPr>
    </w:p>
    <w:p w14:paraId="23F1632B" w14:textId="77777777" w:rsidR="003C4146" w:rsidRDefault="003C4146" w:rsidP="00E443B1">
      <w:pPr>
        <w:tabs>
          <w:tab w:val="left" w:pos="10632"/>
        </w:tabs>
        <w:suppressAutoHyphens/>
        <w:spacing w:after="120"/>
        <w:ind w:right="179"/>
        <w:jc w:val="center"/>
        <w:rPr>
          <w:rFonts w:ascii="Noto Sans" w:eastAsia="Times New Roman" w:hAnsi="Noto Sans" w:cs="Noto Sans"/>
          <w:b/>
          <w:bCs/>
          <w:noProof/>
          <w:sz w:val="18"/>
          <w:szCs w:val="18"/>
          <w:lang w:eastAsia="ar-SA"/>
        </w:rPr>
      </w:pPr>
    </w:p>
    <w:p w14:paraId="59BD9341" w14:textId="77777777" w:rsidR="00101234" w:rsidRDefault="00101234" w:rsidP="00E443B1">
      <w:pPr>
        <w:tabs>
          <w:tab w:val="left" w:pos="10632"/>
        </w:tabs>
        <w:suppressAutoHyphens/>
        <w:spacing w:after="120"/>
        <w:ind w:right="179"/>
        <w:jc w:val="center"/>
        <w:rPr>
          <w:rFonts w:ascii="Noto Sans" w:eastAsia="Times New Roman" w:hAnsi="Noto Sans" w:cs="Noto Sans"/>
          <w:b/>
          <w:bCs/>
          <w:noProof/>
          <w:sz w:val="18"/>
          <w:szCs w:val="18"/>
          <w:lang w:eastAsia="ar-SA"/>
        </w:rPr>
      </w:pPr>
    </w:p>
    <w:p w14:paraId="64E2FC66" w14:textId="77777777" w:rsidR="00101234" w:rsidRDefault="00101234" w:rsidP="00E443B1">
      <w:pPr>
        <w:tabs>
          <w:tab w:val="left" w:pos="10632"/>
        </w:tabs>
        <w:suppressAutoHyphens/>
        <w:spacing w:after="120"/>
        <w:ind w:right="179"/>
        <w:jc w:val="center"/>
        <w:rPr>
          <w:rFonts w:ascii="Noto Sans" w:eastAsia="Times New Roman" w:hAnsi="Noto Sans" w:cs="Noto Sans"/>
          <w:b/>
          <w:bCs/>
          <w:noProof/>
          <w:sz w:val="18"/>
          <w:szCs w:val="18"/>
          <w:lang w:eastAsia="ar-SA"/>
        </w:rPr>
      </w:pPr>
    </w:p>
    <w:p w14:paraId="70808FCF" w14:textId="77777777" w:rsidR="00101234" w:rsidRDefault="00101234" w:rsidP="00E443B1">
      <w:pPr>
        <w:tabs>
          <w:tab w:val="left" w:pos="10632"/>
        </w:tabs>
        <w:suppressAutoHyphens/>
        <w:spacing w:after="120"/>
        <w:ind w:right="179"/>
        <w:jc w:val="center"/>
        <w:rPr>
          <w:rFonts w:ascii="Noto Sans" w:eastAsia="Times New Roman" w:hAnsi="Noto Sans" w:cs="Noto Sans"/>
          <w:b/>
          <w:bCs/>
          <w:noProof/>
          <w:sz w:val="18"/>
          <w:szCs w:val="18"/>
          <w:lang w:eastAsia="ar-SA"/>
        </w:rPr>
      </w:pPr>
    </w:p>
    <w:p w14:paraId="6F4D7C57" w14:textId="77777777" w:rsidR="00101234" w:rsidRDefault="00101234" w:rsidP="00E443B1">
      <w:pPr>
        <w:tabs>
          <w:tab w:val="left" w:pos="10632"/>
        </w:tabs>
        <w:suppressAutoHyphens/>
        <w:spacing w:after="120"/>
        <w:ind w:right="179"/>
        <w:jc w:val="center"/>
        <w:rPr>
          <w:rFonts w:ascii="Noto Sans" w:eastAsia="Times New Roman" w:hAnsi="Noto Sans" w:cs="Noto Sans"/>
          <w:b/>
          <w:bCs/>
          <w:noProof/>
          <w:sz w:val="18"/>
          <w:szCs w:val="18"/>
          <w:lang w:eastAsia="ar-SA"/>
        </w:rPr>
      </w:pPr>
    </w:p>
    <w:p w14:paraId="69D5C07F" w14:textId="4846C75D" w:rsidR="00101234" w:rsidRDefault="00101234">
      <w:pPr>
        <w:spacing w:after="200" w:line="276" w:lineRule="auto"/>
        <w:rPr>
          <w:rFonts w:ascii="Noto Sans" w:eastAsia="Times New Roman" w:hAnsi="Noto Sans" w:cs="Noto Sans"/>
          <w:b/>
          <w:bCs/>
          <w:noProof/>
          <w:sz w:val="18"/>
          <w:szCs w:val="18"/>
          <w:lang w:eastAsia="ar-SA"/>
        </w:rPr>
      </w:pPr>
      <w:r>
        <w:rPr>
          <w:rFonts w:ascii="Noto Sans" w:eastAsia="Times New Roman" w:hAnsi="Noto Sans" w:cs="Noto Sans"/>
          <w:b/>
          <w:bCs/>
          <w:noProof/>
          <w:sz w:val="18"/>
          <w:szCs w:val="18"/>
          <w:lang w:eastAsia="ar-SA"/>
        </w:rPr>
        <w:br w:type="page"/>
      </w:r>
    </w:p>
    <w:p w14:paraId="0CF035F0" w14:textId="77777777" w:rsidR="003C4146" w:rsidRPr="009452F9" w:rsidRDefault="003C4146" w:rsidP="00E443B1">
      <w:pPr>
        <w:contextualSpacing/>
        <w:jc w:val="both"/>
        <w:rPr>
          <w:rFonts w:ascii="Noto Sans" w:hAnsi="Noto Sans" w:cs="Noto Sans"/>
          <w:sz w:val="18"/>
          <w:szCs w:val="18"/>
        </w:rPr>
      </w:pPr>
      <w:r w:rsidRPr="009452F9">
        <w:rPr>
          <w:rFonts w:ascii="Noto Sans" w:hAnsi="Noto Sans" w:cs="Noto Sans"/>
          <w:b/>
          <w:sz w:val="18"/>
          <w:szCs w:val="18"/>
        </w:rPr>
        <w:lastRenderedPageBreak/>
        <w:t>16.</w:t>
      </w:r>
      <w:r w:rsidRPr="009452F9">
        <w:rPr>
          <w:rFonts w:ascii="Noto Sans" w:hAnsi="Noto Sans" w:cs="Noto Sans"/>
          <w:sz w:val="18"/>
          <w:szCs w:val="18"/>
        </w:rPr>
        <w:t xml:space="preserve"> </w:t>
      </w:r>
      <w:r w:rsidR="00103EE1" w:rsidRPr="009452F9">
        <w:rPr>
          <w:rFonts w:ascii="Noto Sans" w:hAnsi="Noto Sans" w:cs="Noto Sans"/>
          <w:b/>
          <w:sz w:val="18"/>
          <w:szCs w:val="18"/>
        </w:rPr>
        <w:t>FORMATOS QUE FACILITEN Y AGILICEN LA PRESENTACIÓN Y RECEPCIÓN DE LAS PROPOSICIONES</w:t>
      </w:r>
      <w:r w:rsidRPr="009452F9">
        <w:rPr>
          <w:rFonts w:ascii="Noto Sans" w:hAnsi="Noto Sans" w:cs="Noto Sans"/>
          <w:sz w:val="18"/>
          <w:szCs w:val="18"/>
        </w:rPr>
        <w:t>.</w:t>
      </w:r>
    </w:p>
    <w:p w14:paraId="7651E870" w14:textId="77777777" w:rsidR="003C4146" w:rsidRPr="009452F9" w:rsidRDefault="003C4146" w:rsidP="00E443B1">
      <w:pPr>
        <w:ind w:left="705"/>
        <w:jc w:val="center"/>
        <w:rPr>
          <w:rFonts w:ascii="Noto Sans" w:hAnsi="Noto Sans" w:cs="Noto Sans"/>
          <w:sz w:val="18"/>
          <w:szCs w:val="18"/>
        </w:rPr>
      </w:pPr>
    </w:p>
    <w:p w14:paraId="3F4F0FFE" w14:textId="77777777" w:rsidR="003C4146" w:rsidRPr="00DB732C" w:rsidRDefault="003C4146" w:rsidP="00E443B1">
      <w:pPr>
        <w:ind w:left="705"/>
        <w:jc w:val="center"/>
        <w:rPr>
          <w:rFonts w:ascii="Noto Sans" w:hAnsi="Noto Sans" w:cs="Noto Sans"/>
          <w:b/>
          <w:sz w:val="18"/>
          <w:szCs w:val="18"/>
        </w:rPr>
      </w:pPr>
      <w:r w:rsidRPr="00DB732C">
        <w:rPr>
          <w:rFonts w:ascii="Noto Sans" w:hAnsi="Noto Sans" w:cs="Noto Sans"/>
          <w:b/>
          <w:sz w:val="18"/>
          <w:szCs w:val="18"/>
        </w:rPr>
        <w:t>ANEXO NÚMERO 1 (UNO)</w:t>
      </w:r>
    </w:p>
    <w:p w14:paraId="293347B5" w14:textId="77777777" w:rsidR="00FD6639" w:rsidRPr="00DB732C" w:rsidRDefault="00FD6639" w:rsidP="00E443B1">
      <w:pPr>
        <w:ind w:left="705"/>
        <w:jc w:val="center"/>
        <w:rPr>
          <w:rFonts w:ascii="Noto Sans" w:hAnsi="Noto Sans" w:cs="Noto Sans"/>
          <w:b/>
          <w:sz w:val="18"/>
          <w:szCs w:val="18"/>
        </w:rPr>
      </w:pPr>
    </w:p>
    <w:p w14:paraId="57254E20" w14:textId="77777777" w:rsidR="00AE49C0" w:rsidRPr="00DB732C" w:rsidRDefault="00AE49C0" w:rsidP="00E443B1">
      <w:pPr>
        <w:ind w:left="705"/>
        <w:jc w:val="center"/>
        <w:rPr>
          <w:rFonts w:ascii="Noto Sans" w:hAnsi="Noto Sans" w:cs="Noto Sans"/>
          <w:b/>
          <w:sz w:val="18"/>
          <w:szCs w:val="18"/>
        </w:rPr>
      </w:pPr>
      <w:r w:rsidRPr="00DB732C">
        <w:rPr>
          <w:rFonts w:ascii="Noto Sans" w:hAnsi="Noto Sans" w:cs="Noto Sans"/>
          <w:b/>
          <w:sz w:val="18"/>
          <w:szCs w:val="18"/>
        </w:rPr>
        <w:t xml:space="preserve">Montos Mínimos y Máximos </w:t>
      </w:r>
    </w:p>
    <w:p w14:paraId="4D330D12" w14:textId="77777777" w:rsidR="00D53B93" w:rsidRPr="009452F9" w:rsidRDefault="00E25831" w:rsidP="00E443B1">
      <w:pPr>
        <w:ind w:left="705"/>
        <w:jc w:val="center"/>
        <w:rPr>
          <w:rFonts w:ascii="Noto Sans" w:hAnsi="Noto Sans" w:cs="Noto Sans"/>
          <w:b/>
          <w:sz w:val="18"/>
          <w:szCs w:val="18"/>
        </w:rPr>
      </w:pPr>
      <w:r w:rsidRPr="00DB732C">
        <w:rPr>
          <w:rFonts w:ascii="Noto Sans" w:hAnsi="Noto Sans" w:cs="Noto Sans"/>
          <w:b/>
          <w:sz w:val="18"/>
          <w:szCs w:val="18"/>
        </w:rPr>
        <w:t>Anexo Técnico.</w:t>
      </w:r>
    </w:p>
    <w:p w14:paraId="577FF950" w14:textId="77777777" w:rsidR="00DB732C" w:rsidRPr="00BB11E1" w:rsidRDefault="00DB732C" w:rsidP="00DB732C">
      <w:pPr>
        <w:contextualSpacing/>
        <w:jc w:val="center"/>
        <w:rPr>
          <w:rFonts w:ascii="Noto Sans" w:hAnsi="Noto Sans" w:cs="Noto Sans"/>
          <w:b/>
          <w:bCs/>
          <w:sz w:val="20"/>
          <w:szCs w:val="20"/>
        </w:rPr>
      </w:pPr>
      <w:r w:rsidRPr="00BB11E1">
        <w:rPr>
          <w:rFonts w:ascii="Noto Sans" w:hAnsi="Noto Sans" w:cs="Noto Sans"/>
          <w:b/>
          <w:bCs/>
          <w:sz w:val="20"/>
          <w:szCs w:val="20"/>
        </w:rPr>
        <w:t>PARTIDA 1.</w:t>
      </w:r>
    </w:p>
    <w:p w14:paraId="638C4F0C" w14:textId="77777777" w:rsidR="00DB732C" w:rsidRDefault="00DB732C" w:rsidP="00DB732C">
      <w:pPr>
        <w:ind w:left="-426"/>
        <w:jc w:val="both"/>
        <w:rPr>
          <w:rFonts w:ascii="Noto Sans" w:hAnsi="Noto Sans" w:cs="Noto Sans"/>
          <w:sz w:val="20"/>
          <w:szCs w:val="20"/>
        </w:rPr>
      </w:pPr>
    </w:p>
    <w:tbl>
      <w:tblPr>
        <w:tblW w:w="9840" w:type="dxa"/>
        <w:tblCellMar>
          <w:left w:w="70" w:type="dxa"/>
          <w:right w:w="70" w:type="dxa"/>
        </w:tblCellMar>
        <w:tblLook w:val="04A0" w:firstRow="1" w:lastRow="0" w:firstColumn="1" w:lastColumn="0" w:noHBand="0" w:noVBand="1"/>
      </w:tblPr>
      <w:tblGrid>
        <w:gridCol w:w="660"/>
        <w:gridCol w:w="1120"/>
        <w:gridCol w:w="5258"/>
        <w:gridCol w:w="1697"/>
        <w:gridCol w:w="507"/>
        <w:gridCol w:w="598"/>
      </w:tblGrid>
      <w:tr w:rsidR="00DB732C" w:rsidRPr="00046655" w14:paraId="12F10F21" w14:textId="77777777" w:rsidTr="00C7194C">
        <w:trPr>
          <w:trHeight w:val="540"/>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C16929"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PART. </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4EEC0FA7"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RENGLON </w:t>
            </w:r>
          </w:p>
        </w:tc>
        <w:tc>
          <w:tcPr>
            <w:tcW w:w="5300" w:type="dxa"/>
            <w:tcBorders>
              <w:top w:val="single" w:sz="4" w:space="0" w:color="auto"/>
              <w:left w:val="nil"/>
              <w:bottom w:val="single" w:sz="4" w:space="0" w:color="auto"/>
              <w:right w:val="single" w:sz="4" w:space="0" w:color="auto"/>
            </w:tcBorders>
            <w:shd w:val="clear" w:color="000000" w:fill="FFFFFF"/>
            <w:vAlign w:val="center"/>
            <w:hideMark/>
          </w:tcPr>
          <w:p w14:paraId="512157A1"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DESCRIPCIÓN </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14:paraId="072B8CCA"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PRESENTACIÓN </w:t>
            </w:r>
          </w:p>
        </w:tc>
        <w:tc>
          <w:tcPr>
            <w:tcW w:w="500" w:type="dxa"/>
            <w:tcBorders>
              <w:top w:val="single" w:sz="4" w:space="0" w:color="auto"/>
              <w:left w:val="nil"/>
              <w:bottom w:val="single" w:sz="4" w:space="0" w:color="auto"/>
              <w:right w:val="single" w:sz="4" w:space="0" w:color="auto"/>
            </w:tcBorders>
            <w:shd w:val="clear" w:color="000000" w:fill="FFFFFF"/>
            <w:vAlign w:val="center"/>
            <w:hideMark/>
          </w:tcPr>
          <w:p w14:paraId="2CC4D7EF"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MIN </w:t>
            </w:r>
          </w:p>
        </w:tc>
        <w:tc>
          <w:tcPr>
            <w:tcW w:w="560" w:type="dxa"/>
            <w:tcBorders>
              <w:top w:val="single" w:sz="4" w:space="0" w:color="auto"/>
              <w:left w:val="nil"/>
              <w:bottom w:val="single" w:sz="4" w:space="0" w:color="auto"/>
              <w:right w:val="single" w:sz="4" w:space="0" w:color="auto"/>
            </w:tcBorders>
            <w:shd w:val="clear" w:color="000000" w:fill="FFFFFF"/>
            <w:vAlign w:val="center"/>
            <w:hideMark/>
          </w:tcPr>
          <w:p w14:paraId="169CA84B"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MAX </w:t>
            </w:r>
          </w:p>
        </w:tc>
      </w:tr>
      <w:tr w:rsidR="00DB732C" w:rsidRPr="00046655" w14:paraId="49D17785" w14:textId="77777777" w:rsidTr="00C7194C">
        <w:trPr>
          <w:trHeight w:val="540"/>
        </w:trPr>
        <w:tc>
          <w:tcPr>
            <w:tcW w:w="660" w:type="dxa"/>
            <w:tcBorders>
              <w:top w:val="nil"/>
              <w:left w:val="single" w:sz="4" w:space="0" w:color="auto"/>
              <w:bottom w:val="single" w:sz="4" w:space="0" w:color="auto"/>
              <w:right w:val="single" w:sz="4" w:space="0" w:color="auto"/>
            </w:tcBorders>
            <w:noWrap/>
            <w:vAlign w:val="center"/>
            <w:hideMark/>
          </w:tcPr>
          <w:p w14:paraId="44DE1C36"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p>
        </w:tc>
        <w:tc>
          <w:tcPr>
            <w:tcW w:w="1120" w:type="dxa"/>
            <w:tcBorders>
              <w:top w:val="nil"/>
              <w:left w:val="nil"/>
              <w:bottom w:val="single" w:sz="4" w:space="0" w:color="auto"/>
              <w:right w:val="single" w:sz="4" w:space="0" w:color="auto"/>
            </w:tcBorders>
            <w:noWrap/>
            <w:vAlign w:val="center"/>
            <w:hideMark/>
          </w:tcPr>
          <w:p w14:paraId="17ED1870"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p>
        </w:tc>
        <w:tc>
          <w:tcPr>
            <w:tcW w:w="5300" w:type="dxa"/>
            <w:tcBorders>
              <w:top w:val="nil"/>
              <w:left w:val="nil"/>
              <w:bottom w:val="single" w:sz="4" w:space="0" w:color="auto"/>
              <w:right w:val="single" w:sz="4" w:space="0" w:color="auto"/>
            </w:tcBorders>
            <w:vAlign w:val="center"/>
            <w:hideMark/>
          </w:tcPr>
          <w:p w14:paraId="7DCF4BD6"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379 443 0458 00 01 LAPIZ DESECHABLE CON INTERRUPTOR DE DEDO. PRESENTACION: CAJA CON 5 PIEZAS. </w:t>
            </w:r>
          </w:p>
        </w:tc>
        <w:tc>
          <w:tcPr>
            <w:tcW w:w="1700" w:type="dxa"/>
            <w:tcBorders>
              <w:top w:val="nil"/>
              <w:left w:val="nil"/>
              <w:bottom w:val="single" w:sz="4" w:space="0" w:color="auto"/>
              <w:right w:val="single" w:sz="4" w:space="0" w:color="auto"/>
            </w:tcBorders>
            <w:vAlign w:val="center"/>
            <w:hideMark/>
          </w:tcPr>
          <w:p w14:paraId="149D5811"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5 PZA</w:t>
            </w:r>
          </w:p>
        </w:tc>
        <w:tc>
          <w:tcPr>
            <w:tcW w:w="500" w:type="dxa"/>
            <w:tcBorders>
              <w:top w:val="nil"/>
              <w:left w:val="nil"/>
              <w:bottom w:val="single" w:sz="4" w:space="0" w:color="auto"/>
              <w:right w:val="single" w:sz="4" w:space="0" w:color="auto"/>
            </w:tcBorders>
            <w:vAlign w:val="center"/>
            <w:hideMark/>
          </w:tcPr>
          <w:p w14:paraId="73483972" w14:textId="56F3EBC3"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r w:rsidR="00101234">
              <w:rPr>
                <w:rFonts w:ascii="Noto Sans" w:eastAsia="Times New Roman" w:hAnsi="Noto Sans" w:cs="Noto Sans"/>
                <w:color w:val="000000"/>
                <w:sz w:val="16"/>
                <w:szCs w:val="16"/>
                <w:lang w:val="es-MX" w:eastAsia="es-MX"/>
              </w:rPr>
              <w:t>170</w:t>
            </w:r>
          </w:p>
        </w:tc>
        <w:tc>
          <w:tcPr>
            <w:tcW w:w="560" w:type="dxa"/>
            <w:tcBorders>
              <w:top w:val="nil"/>
              <w:left w:val="nil"/>
              <w:bottom w:val="single" w:sz="4" w:space="0" w:color="auto"/>
              <w:right w:val="single" w:sz="4" w:space="0" w:color="auto"/>
            </w:tcBorders>
            <w:noWrap/>
            <w:vAlign w:val="center"/>
            <w:hideMark/>
          </w:tcPr>
          <w:p w14:paraId="34D0D03D" w14:textId="0E1F7FC5"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r w:rsidR="00101234">
              <w:rPr>
                <w:rFonts w:ascii="Noto Sans" w:eastAsia="Times New Roman" w:hAnsi="Noto Sans" w:cs="Noto Sans"/>
                <w:color w:val="000000"/>
                <w:sz w:val="16"/>
                <w:szCs w:val="16"/>
                <w:lang w:val="es-MX" w:eastAsia="es-MX"/>
              </w:rPr>
              <w:t>34</w:t>
            </w:r>
            <w:r w:rsidRPr="00046655">
              <w:rPr>
                <w:rFonts w:ascii="Noto Sans" w:eastAsia="Times New Roman" w:hAnsi="Noto Sans" w:cs="Noto Sans"/>
                <w:color w:val="000000"/>
                <w:sz w:val="16"/>
                <w:szCs w:val="16"/>
                <w:lang w:val="es-MX" w:eastAsia="es-MX"/>
              </w:rPr>
              <w:t>0</w:t>
            </w:r>
          </w:p>
        </w:tc>
      </w:tr>
      <w:tr w:rsidR="00DB732C" w:rsidRPr="00046655" w14:paraId="1C942E7A" w14:textId="77777777" w:rsidTr="00C7194C">
        <w:trPr>
          <w:trHeight w:val="540"/>
        </w:trPr>
        <w:tc>
          <w:tcPr>
            <w:tcW w:w="660" w:type="dxa"/>
            <w:tcBorders>
              <w:top w:val="nil"/>
              <w:left w:val="single" w:sz="4" w:space="0" w:color="auto"/>
              <w:bottom w:val="single" w:sz="4" w:space="0" w:color="auto"/>
              <w:right w:val="single" w:sz="4" w:space="0" w:color="auto"/>
            </w:tcBorders>
            <w:noWrap/>
            <w:vAlign w:val="center"/>
            <w:hideMark/>
          </w:tcPr>
          <w:p w14:paraId="03E30E79"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p>
        </w:tc>
        <w:tc>
          <w:tcPr>
            <w:tcW w:w="1120" w:type="dxa"/>
            <w:tcBorders>
              <w:top w:val="nil"/>
              <w:left w:val="nil"/>
              <w:bottom w:val="single" w:sz="4" w:space="0" w:color="auto"/>
              <w:right w:val="single" w:sz="4" w:space="0" w:color="auto"/>
            </w:tcBorders>
            <w:noWrap/>
            <w:vAlign w:val="center"/>
            <w:hideMark/>
          </w:tcPr>
          <w:p w14:paraId="38AEF3AD"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300" w:type="dxa"/>
            <w:tcBorders>
              <w:top w:val="nil"/>
              <w:left w:val="nil"/>
              <w:bottom w:val="single" w:sz="4" w:space="0" w:color="auto"/>
              <w:right w:val="single" w:sz="4" w:space="0" w:color="auto"/>
            </w:tcBorders>
            <w:vAlign w:val="center"/>
            <w:hideMark/>
          </w:tcPr>
          <w:p w14:paraId="2AC704C6"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379 704 0023 01 01 PLACA DE PACIENTE REUSABLE TAMA¥O ADULTO. PRESENTACION: PIEZA. </w:t>
            </w:r>
          </w:p>
        </w:tc>
        <w:tc>
          <w:tcPr>
            <w:tcW w:w="1700" w:type="dxa"/>
            <w:tcBorders>
              <w:top w:val="nil"/>
              <w:left w:val="nil"/>
              <w:bottom w:val="single" w:sz="4" w:space="0" w:color="auto"/>
              <w:right w:val="single" w:sz="4" w:space="0" w:color="auto"/>
            </w:tcBorders>
            <w:vAlign w:val="center"/>
            <w:hideMark/>
          </w:tcPr>
          <w:p w14:paraId="300EDA00"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500" w:type="dxa"/>
            <w:tcBorders>
              <w:top w:val="nil"/>
              <w:left w:val="nil"/>
              <w:bottom w:val="single" w:sz="4" w:space="0" w:color="auto"/>
              <w:right w:val="single" w:sz="4" w:space="0" w:color="auto"/>
            </w:tcBorders>
            <w:vAlign w:val="center"/>
            <w:hideMark/>
          </w:tcPr>
          <w:p w14:paraId="44CE0313" w14:textId="5A0B0212"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5400</w:t>
            </w:r>
          </w:p>
        </w:tc>
        <w:tc>
          <w:tcPr>
            <w:tcW w:w="560" w:type="dxa"/>
            <w:tcBorders>
              <w:top w:val="nil"/>
              <w:left w:val="nil"/>
              <w:bottom w:val="single" w:sz="4" w:space="0" w:color="auto"/>
              <w:right w:val="single" w:sz="4" w:space="0" w:color="auto"/>
            </w:tcBorders>
            <w:noWrap/>
            <w:vAlign w:val="center"/>
            <w:hideMark/>
          </w:tcPr>
          <w:p w14:paraId="2E58B7E9" w14:textId="264D5FF1"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10800</w:t>
            </w:r>
          </w:p>
        </w:tc>
      </w:tr>
      <w:tr w:rsidR="00DB732C" w:rsidRPr="00046655" w14:paraId="6698D3B3" w14:textId="77777777" w:rsidTr="00C7194C">
        <w:trPr>
          <w:trHeight w:val="2430"/>
        </w:trPr>
        <w:tc>
          <w:tcPr>
            <w:tcW w:w="660" w:type="dxa"/>
            <w:tcBorders>
              <w:top w:val="nil"/>
              <w:left w:val="single" w:sz="4" w:space="0" w:color="auto"/>
              <w:bottom w:val="single" w:sz="4" w:space="0" w:color="auto"/>
              <w:right w:val="single" w:sz="4" w:space="0" w:color="auto"/>
            </w:tcBorders>
            <w:noWrap/>
            <w:vAlign w:val="center"/>
            <w:hideMark/>
          </w:tcPr>
          <w:p w14:paraId="7BC7C713"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p>
        </w:tc>
        <w:tc>
          <w:tcPr>
            <w:tcW w:w="1120" w:type="dxa"/>
            <w:tcBorders>
              <w:top w:val="nil"/>
              <w:left w:val="nil"/>
              <w:bottom w:val="single" w:sz="4" w:space="0" w:color="auto"/>
              <w:right w:val="single" w:sz="4" w:space="0" w:color="auto"/>
            </w:tcBorders>
            <w:noWrap/>
            <w:vAlign w:val="center"/>
            <w:hideMark/>
          </w:tcPr>
          <w:p w14:paraId="3A2D0C0E"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3</w:t>
            </w:r>
          </w:p>
        </w:tc>
        <w:tc>
          <w:tcPr>
            <w:tcW w:w="5300" w:type="dxa"/>
            <w:tcBorders>
              <w:top w:val="nil"/>
              <w:left w:val="nil"/>
              <w:bottom w:val="single" w:sz="4" w:space="0" w:color="auto"/>
              <w:right w:val="single" w:sz="4" w:space="0" w:color="auto"/>
            </w:tcBorders>
            <w:vAlign w:val="center"/>
            <w:hideMark/>
          </w:tcPr>
          <w:p w14:paraId="6D343B24"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379 700 1678 00 01 LIGASURE IMPACT SELLADOR / DIVISOR DE ACTIVACION MANUAL, PINZA PARA CIRUGIA ABIERTA CON CORTE INTEGRADO. CON MANGO GIRATORIO DE 180 GRADOS CON DISEÑO ENGOROMICO, ACTIVACION MANUAL, FACILITA EL AGARRE DE TEJIDO AL ROTAR Y CORTAR CON UNA SOLA MANO. LARGO DEL INSTRUMENTO 18 CM. MANDIBULA ANGULADA. LARGO DEL ELECTRODO 36 MM. LARGO DEL CORTE 34 MM. CON CUCHILLA INTEGRADA EN LA PARTE CENTRAL DEL ELECTRODO. PRESENTACION: PIEZA. </w:t>
            </w:r>
          </w:p>
        </w:tc>
        <w:tc>
          <w:tcPr>
            <w:tcW w:w="1700" w:type="dxa"/>
            <w:tcBorders>
              <w:top w:val="nil"/>
              <w:left w:val="nil"/>
              <w:bottom w:val="single" w:sz="4" w:space="0" w:color="auto"/>
              <w:right w:val="single" w:sz="4" w:space="0" w:color="auto"/>
            </w:tcBorders>
            <w:vAlign w:val="center"/>
            <w:hideMark/>
          </w:tcPr>
          <w:p w14:paraId="07CDCDE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500" w:type="dxa"/>
            <w:tcBorders>
              <w:top w:val="nil"/>
              <w:left w:val="nil"/>
              <w:bottom w:val="single" w:sz="4" w:space="0" w:color="auto"/>
              <w:right w:val="single" w:sz="4" w:space="0" w:color="auto"/>
            </w:tcBorders>
            <w:vAlign w:val="center"/>
            <w:hideMark/>
          </w:tcPr>
          <w:p w14:paraId="7D614AF8" w14:textId="3DD5449B"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45</w:t>
            </w:r>
          </w:p>
        </w:tc>
        <w:tc>
          <w:tcPr>
            <w:tcW w:w="560" w:type="dxa"/>
            <w:tcBorders>
              <w:top w:val="nil"/>
              <w:left w:val="nil"/>
              <w:bottom w:val="single" w:sz="4" w:space="0" w:color="auto"/>
              <w:right w:val="single" w:sz="4" w:space="0" w:color="auto"/>
            </w:tcBorders>
            <w:noWrap/>
            <w:vAlign w:val="center"/>
            <w:hideMark/>
          </w:tcPr>
          <w:p w14:paraId="1885F871" w14:textId="31AC3516"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90</w:t>
            </w:r>
          </w:p>
        </w:tc>
      </w:tr>
    </w:tbl>
    <w:p w14:paraId="0FFE7344" w14:textId="77777777" w:rsidR="00DB732C" w:rsidRDefault="00DB732C" w:rsidP="00DB732C">
      <w:pPr>
        <w:pStyle w:val="Prrafodelista"/>
        <w:spacing w:after="0"/>
        <w:rPr>
          <w:rFonts w:ascii="Noto Sans" w:hAnsi="Noto Sans" w:cs="Noto Sans"/>
          <w:b/>
          <w:bCs/>
          <w:sz w:val="20"/>
          <w:szCs w:val="20"/>
        </w:rPr>
      </w:pPr>
    </w:p>
    <w:p w14:paraId="2F98A722" w14:textId="77777777" w:rsidR="00DB732C" w:rsidRPr="00C606B0" w:rsidRDefault="00DB732C" w:rsidP="00B62F70">
      <w:pPr>
        <w:pStyle w:val="Prrafodelista"/>
        <w:numPr>
          <w:ilvl w:val="0"/>
          <w:numId w:val="30"/>
        </w:numPr>
        <w:spacing w:after="0"/>
        <w:rPr>
          <w:rFonts w:ascii="Noto Sans" w:hAnsi="Noto Sans" w:cs="Noto Sans"/>
          <w:b/>
          <w:bCs/>
          <w:sz w:val="20"/>
          <w:szCs w:val="20"/>
        </w:rPr>
      </w:pPr>
      <w:r w:rsidRPr="00C606B0">
        <w:rPr>
          <w:rFonts w:ascii="Noto Sans" w:hAnsi="Noto Sans" w:cs="Noto Sans"/>
          <w:b/>
          <w:bCs/>
          <w:sz w:val="20"/>
          <w:szCs w:val="20"/>
        </w:rPr>
        <w:t>UNIDAD DE ELECTROCIRUGIA TIPO 1</w:t>
      </w:r>
    </w:p>
    <w:p w14:paraId="0E509C5F" w14:textId="77777777" w:rsidR="00DB732C" w:rsidRDefault="00DB732C" w:rsidP="00DB732C">
      <w:pPr>
        <w:contextualSpacing/>
        <w:rPr>
          <w:rFonts w:ascii="Noto Sans" w:hAnsi="Noto Sans" w:cs="Noto Sans"/>
          <w:b/>
          <w:bCs/>
          <w:sz w:val="20"/>
          <w:szCs w:val="20"/>
        </w:rPr>
      </w:pPr>
      <w:r>
        <w:rPr>
          <w:rFonts w:ascii="Noto Sans" w:hAnsi="Noto Sans" w:cs="Noto Sans"/>
          <w:b/>
          <w:bCs/>
          <w:sz w:val="20"/>
          <w:szCs w:val="20"/>
        </w:rPr>
        <w:t xml:space="preserve">              </w:t>
      </w:r>
      <w:r w:rsidRPr="00BB11E1">
        <w:rPr>
          <w:rFonts w:ascii="Noto Sans" w:hAnsi="Noto Sans" w:cs="Noto Sans"/>
          <w:b/>
          <w:bCs/>
          <w:sz w:val="20"/>
          <w:szCs w:val="20"/>
        </w:rPr>
        <w:t>10 EQUIPOS</w:t>
      </w:r>
      <w:r>
        <w:rPr>
          <w:rFonts w:ascii="Noto Sans" w:hAnsi="Noto Sans" w:cs="Noto Sans"/>
          <w:b/>
          <w:bCs/>
          <w:sz w:val="20"/>
          <w:szCs w:val="20"/>
        </w:rPr>
        <w:t>.</w:t>
      </w:r>
    </w:p>
    <w:p w14:paraId="458B93E5" w14:textId="77777777" w:rsidR="00DB732C" w:rsidRDefault="00DB732C" w:rsidP="00DB732C">
      <w:pPr>
        <w:contextualSpacing/>
        <w:rPr>
          <w:rFonts w:ascii="Noto Sans" w:hAnsi="Noto Sans" w:cs="Noto Sans"/>
          <w:b/>
          <w:bCs/>
          <w:sz w:val="20"/>
          <w:szCs w:val="20"/>
        </w:rPr>
      </w:pPr>
    </w:p>
    <w:p w14:paraId="16B5988D" w14:textId="77777777" w:rsidR="00DB732C" w:rsidRPr="00847E4A" w:rsidRDefault="00DB732C" w:rsidP="00DB732C">
      <w:pPr>
        <w:jc w:val="both"/>
        <w:rPr>
          <w:rFonts w:ascii="Noto Sans" w:hAnsi="Noto Sans" w:cs="Noto Sans"/>
          <w:sz w:val="20"/>
          <w:szCs w:val="20"/>
        </w:rPr>
      </w:pPr>
      <w:r w:rsidRPr="00847E4A">
        <w:rPr>
          <w:rFonts w:ascii="Noto Sans" w:hAnsi="Noto Sans" w:cs="Noto Sans"/>
          <w:sz w:val="20"/>
          <w:szCs w:val="20"/>
        </w:rPr>
        <w:t>Los equipos, con los cuales se suministrarán los bienes, objeto de la presente contratación, deberán de ser nuevos, no remano facturados,</w:t>
      </w:r>
      <w:r>
        <w:rPr>
          <w:rFonts w:ascii="Noto Sans" w:hAnsi="Noto Sans" w:cs="Noto Sans"/>
          <w:sz w:val="20"/>
          <w:szCs w:val="20"/>
        </w:rPr>
        <w:t xml:space="preserve"> con una vigencia no mayor a 3 (tres) años,</w:t>
      </w:r>
      <w:r w:rsidRPr="00847E4A">
        <w:rPr>
          <w:rFonts w:ascii="Noto Sans" w:hAnsi="Noto Sans" w:cs="Noto Sans"/>
          <w:sz w:val="20"/>
          <w:szCs w:val="20"/>
        </w:rPr>
        <w:t xml:space="preserve"> lo cual se hará constar en el momento de la entrega con acta recepción. </w:t>
      </w:r>
    </w:p>
    <w:p w14:paraId="4FAA2353" w14:textId="77777777" w:rsidR="00DB732C" w:rsidRDefault="00DB732C" w:rsidP="00DB732C">
      <w:pPr>
        <w:contextualSpacing/>
        <w:rPr>
          <w:rFonts w:ascii="Noto Sans" w:hAnsi="Noto Sans" w:cs="Noto Sans"/>
          <w:b/>
          <w:bCs/>
          <w:sz w:val="20"/>
          <w:szCs w:val="20"/>
        </w:rPr>
      </w:pPr>
    </w:p>
    <w:p w14:paraId="4D1A19A4" w14:textId="77777777" w:rsidR="00DB732C" w:rsidRDefault="00DB732C" w:rsidP="00DB732C">
      <w:pPr>
        <w:contextualSpacing/>
        <w:rPr>
          <w:rFonts w:ascii="Noto Sans" w:hAnsi="Noto Sans" w:cs="Noto Sans"/>
          <w:b/>
          <w:bCs/>
          <w:sz w:val="20"/>
          <w:szCs w:val="20"/>
        </w:rPr>
      </w:pPr>
      <w:r>
        <w:rPr>
          <w:rFonts w:ascii="Noto Sans" w:hAnsi="Noto Sans" w:cs="Noto Sans"/>
          <w:b/>
          <w:bCs/>
          <w:sz w:val="20"/>
          <w:szCs w:val="20"/>
        </w:rPr>
        <w:t>FICHA TÉCNICA.</w:t>
      </w:r>
    </w:p>
    <w:p w14:paraId="7D569765" w14:textId="77777777" w:rsidR="00DB732C" w:rsidRPr="00BB11E1" w:rsidRDefault="00DB732C" w:rsidP="00DB732C">
      <w:pPr>
        <w:contextualSpacing/>
        <w:rPr>
          <w:rFonts w:ascii="Noto Sans" w:hAnsi="Noto Sans" w:cs="Noto Sans"/>
          <w:b/>
          <w:bCs/>
          <w:sz w:val="20"/>
          <w:szCs w:val="20"/>
        </w:rPr>
      </w:pPr>
    </w:p>
    <w:p w14:paraId="7DFAF054"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1.- Equipo electrónico para corte y hemostasia de tejidos por medio de alta frecuencia durante el procedimiento quirúrgico.</w:t>
      </w:r>
    </w:p>
    <w:p w14:paraId="1EE2C36C"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 Unidad de electrocirugía controlada por medio de microprocesador o microcontrolador con 1 salida monopolar y 1 salida bipolar, con las siguientes características:</w:t>
      </w:r>
    </w:p>
    <w:p w14:paraId="7C6FD847"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2.1.- Salida monopolar</w:t>
      </w:r>
    </w:p>
    <w:p w14:paraId="69C91806"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2.1.1 Con corte puro con potencia mínima de 300 watts.</w:t>
      </w:r>
    </w:p>
    <w:p w14:paraId="62AB7E50"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lastRenderedPageBreak/>
        <w:t xml:space="preserve">2.1.2 Con mezcla, </w:t>
      </w:r>
      <w:proofErr w:type="spellStart"/>
      <w:r w:rsidRPr="00BB11E1">
        <w:rPr>
          <w:rFonts w:ascii="Noto Sans" w:hAnsi="Noto Sans" w:cs="Noto Sans"/>
          <w:sz w:val="20"/>
          <w:szCs w:val="20"/>
        </w:rPr>
        <w:t>blend</w:t>
      </w:r>
      <w:proofErr w:type="spellEnd"/>
      <w:r w:rsidRPr="00BB11E1">
        <w:rPr>
          <w:rFonts w:ascii="Noto Sans" w:hAnsi="Noto Sans" w:cs="Noto Sans"/>
          <w:sz w:val="20"/>
          <w:szCs w:val="20"/>
        </w:rPr>
        <w:t xml:space="preserve"> y/o </w:t>
      </w:r>
      <w:proofErr w:type="spellStart"/>
      <w:r w:rsidRPr="00BB11E1">
        <w:rPr>
          <w:rFonts w:ascii="Noto Sans" w:hAnsi="Noto Sans" w:cs="Noto Sans"/>
          <w:sz w:val="20"/>
          <w:szCs w:val="20"/>
        </w:rPr>
        <w:t>mode</w:t>
      </w:r>
      <w:proofErr w:type="spellEnd"/>
      <w:r w:rsidRPr="00BB11E1">
        <w:rPr>
          <w:rFonts w:ascii="Noto Sans" w:hAnsi="Noto Sans" w:cs="Noto Sans"/>
          <w:sz w:val="20"/>
          <w:szCs w:val="20"/>
        </w:rPr>
        <w:t xml:space="preserve"> con potencia de 0 a 100 watts.</w:t>
      </w:r>
    </w:p>
    <w:p w14:paraId="68199E9F"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2.1.3 Con al menos dos modos o efectos de coagulación monopolar con potencia mínima de 80 watts.</w:t>
      </w:r>
    </w:p>
    <w:p w14:paraId="39E7389E"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2.2- Salida bipolar</w:t>
      </w:r>
    </w:p>
    <w:p w14:paraId="7673CCBA" w14:textId="77777777" w:rsidR="00DB732C" w:rsidRDefault="00DB732C" w:rsidP="00DB732C">
      <w:pPr>
        <w:contextualSpacing/>
        <w:rPr>
          <w:rFonts w:ascii="Noto Sans" w:hAnsi="Noto Sans" w:cs="Noto Sans"/>
          <w:sz w:val="20"/>
          <w:szCs w:val="20"/>
        </w:rPr>
      </w:pPr>
      <w:r w:rsidRPr="00BB11E1">
        <w:rPr>
          <w:rFonts w:ascii="Noto Sans" w:hAnsi="Noto Sans" w:cs="Noto Sans"/>
          <w:sz w:val="20"/>
          <w:szCs w:val="20"/>
        </w:rPr>
        <w:t>2.2.1 Con coagulación con potencia de salida mínima de 70 watts.</w:t>
      </w:r>
    </w:p>
    <w:p w14:paraId="5381F8C6" w14:textId="77777777" w:rsidR="00DB732C" w:rsidRDefault="00DB732C" w:rsidP="00DB732C">
      <w:pPr>
        <w:contextualSpacing/>
        <w:rPr>
          <w:rFonts w:ascii="Noto Sans" w:hAnsi="Noto Sans" w:cs="Noto Sans"/>
          <w:sz w:val="20"/>
          <w:szCs w:val="20"/>
        </w:rPr>
      </w:pPr>
    </w:p>
    <w:p w14:paraId="3C31B1DA" w14:textId="77777777" w:rsidR="00DB732C" w:rsidRPr="00BB11E1" w:rsidRDefault="00DB732C" w:rsidP="00DB732C">
      <w:pPr>
        <w:contextualSpacing/>
        <w:rPr>
          <w:rFonts w:ascii="Noto Sans" w:hAnsi="Noto Sans" w:cs="Noto Sans"/>
          <w:sz w:val="20"/>
          <w:szCs w:val="20"/>
        </w:rPr>
      </w:pPr>
    </w:p>
    <w:p w14:paraId="5980BD94"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2.2.2 Con control independiente para selección de potencia en modo bipolar.</w:t>
      </w:r>
    </w:p>
    <w:p w14:paraId="3AF5B83F"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2.3 Monitorización de la calidad del contacto del electrodo de retorno:</w:t>
      </w:r>
    </w:p>
    <w:p w14:paraId="7FAA2EC9"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2.3.1 Alarma visual y audible que se activa cuando existe un falso contacto del electrodo de retorno con el paciente o que no esté conectado al generador.</w:t>
      </w:r>
    </w:p>
    <w:p w14:paraId="3ED1D66C"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2.3.2 Interrupción de la corriente de salida si se detecta una condición de falla.</w:t>
      </w:r>
    </w:p>
    <w:p w14:paraId="131BBB63"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2.4- Frecuencia de salida mayor o igual a 300KHZ.</w:t>
      </w:r>
    </w:p>
    <w:p w14:paraId="29F089C0"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 xml:space="preserve">2.5- </w:t>
      </w:r>
      <w:r w:rsidRPr="00D01604">
        <w:rPr>
          <w:rFonts w:ascii="Noto Sans" w:hAnsi="Noto Sans" w:cs="Noto Sans"/>
          <w:b/>
          <w:bCs/>
          <w:sz w:val="20"/>
          <w:szCs w:val="20"/>
        </w:rPr>
        <w:t>Activación de la unidad:</w:t>
      </w:r>
    </w:p>
    <w:p w14:paraId="0BE15ADA"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2.5.1 Por medio del instrumento y/o pedal en salida monopolar.</w:t>
      </w:r>
    </w:p>
    <w:p w14:paraId="5F671757"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2.5.2 Por medio del instrumento y/o pedal en salida bipolar.</w:t>
      </w:r>
    </w:p>
    <w:p w14:paraId="10F73CA6"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2.6- Indicadores digitales para modo monopolar y bipolar.</w:t>
      </w:r>
    </w:p>
    <w:p w14:paraId="77DE7030"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2.8- Con carro para transporte del equipo.</w:t>
      </w:r>
    </w:p>
    <w:p w14:paraId="2B82D102"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2.9- Pedal monopolar para corte y coagulación el cual debe garantizar la no entrada de agua arrojada a chorro o inmersión; con cable de conexión de 4 m como mínimo.</w:t>
      </w:r>
    </w:p>
    <w:p w14:paraId="5498FF09"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2.10- Pedal bipolar para corte y coagulación el cual debe garantizar la no entrada de agua arrojada a chorro o inmersión; con cable de conexión de 4 m como mínimo.</w:t>
      </w:r>
    </w:p>
    <w:p w14:paraId="0C7CD6C9"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 xml:space="preserve">3.- </w:t>
      </w:r>
      <w:r w:rsidRPr="00D01604">
        <w:rPr>
          <w:rFonts w:ascii="Noto Sans" w:hAnsi="Noto Sans" w:cs="Noto Sans"/>
          <w:b/>
          <w:bCs/>
          <w:sz w:val="20"/>
          <w:szCs w:val="20"/>
        </w:rPr>
        <w:t>INSTALACIÓN</w:t>
      </w:r>
      <w:r>
        <w:rPr>
          <w:rFonts w:ascii="Noto Sans" w:hAnsi="Noto Sans" w:cs="Noto Sans"/>
          <w:sz w:val="20"/>
          <w:szCs w:val="20"/>
        </w:rPr>
        <w:t>.</w:t>
      </w:r>
    </w:p>
    <w:p w14:paraId="2C48A0AE"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3.1- Corriente eléctrica 120V±, 10%, 60Hz.</w:t>
      </w:r>
    </w:p>
    <w:p w14:paraId="79490DDF"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4.- Normas y estándares vigentes.</w:t>
      </w:r>
    </w:p>
    <w:p w14:paraId="02A61BFA" w14:textId="77777777" w:rsidR="00DB732C" w:rsidRDefault="00DB732C" w:rsidP="00DB732C">
      <w:pPr>
        <w:contextualSpacing/>
        <w:rPr>
          <w:rFonts w:ascii="Noto Sans" w:hAnsi="Noto Sans" w:cs="Noto Sans"/>
          <w:sz w:val="20"/>
          <w:szCs w:val="20"/>
        </w:rPr>
      </w:pPr>
      <w:r w:rsidRPr="00BB11E1">
        <w:rPr>
          <w:rFonts w:ascii="Noto Sans" w:hAnsi="Noto Sans" w:cs="Noto Sans"/>
          <w:sz w:val="20"/>
          <w:szCs w:val="20"/>
        </w:rPr>
        <w:t>4.2- Registro sanitario y/o Certificado FDA o CE o su equivalente emitido por la Autoridad sanitaria del país de origen.</w:t>
      </w:r>
    </w:p>
    <w:p w14:paraId="398BF1F4" w14:textId="77777777" w:rsidR="00DB732C" w:rsidRDefault="00DB732C" w:rsidP="00DB732C">
      <w:pPr>
        <w:contextualSpacing/>
        <w:rPr>
          <w:rFonts w:ascii="Noto Sans" w:hAnsi="Noto Sans" w:cs="Noto Sans"/>
          <w:sz w:val="20"/>
          <w:szCs w:val="20"/>
        </w:rPr>
      </w:pPr>
    </w:p>
    <w:p w14:paraId="48CDF6F5" w14:textId="77777777" w:rsidR="00DB732C" w:rsidRPr="00C606B0" w:rsidRDefault="00DB732C" w:rsidP="00B62F70">
      <w:pPr>
        <w:pStyle w:val="Prrafodelista"/>
        <w:numPr>
          <w:ilvl w:val="0"/>
          <w:numId w:val="30"/>
        </w:numPr>
        <w:spacing w:after="0"/>
        <w:rPr>
          <w:rFonts w:ascii="Noto Sans" w:hAnsi="Noto Sans" w:cs="Noto Sans"/>
          <w:b/>
          <w:bCs/>
          <w:sz w:val="20"/>
          <w:szCs w:val="20"/>
        </w:rPr>
      </w:pPr>
      <w:r w:rsidRPr="00C606B0">
        <w:rPr>
          <w:rFonts w:ascii="Noto Sans" w:hAnsi="Noto Sans" w:cs="Noto Sans"/>
          <w:b/>
          <w:bCs/>
          <w:sz w:val="20"/>
          <w:szCs w:val="20"/>
        </w:rPr>
        <w:t>UNIDAD DE ELECTROCIRUGIA TIPO 2</w:t>
      </w:r>
    </w:p>
    <w:p w14:paraId="2087F344" w14:textId="77777777" w:rsidR="00DB732C" w:rsidRDefault="00DB732C" w:rsidP="00DB732C">
      <w:pPr>
        <w:ind w:left="-284"/>
        <w:contextualSpacing/>
        <w:rPr>
          <w:rFonts w:ascii="Noto Sans" w:hAnsi="Noto Sans" w:cs="Noto Sans"/>
          <w:b/>
          <w:bCs/>
          <w:sz w:val="20"/>
          <w:szCs w:val="20"/>
        </w:rPr>
      </w:pPr>
      <w:r>
        <w:rPr>
          <w:rFonts w:ascii="Noto Sans" w:hAnsi="Noto Sans" w:cs="Noto Sans"/>
          <w:b/>
          <w:bCs/>
          <w:sz w:val="20"/>
          <w:szCs w:val="20"/>
        </w:rPr>
        <w:t xml:space="preserve">                   </w:t>
      </w:r>
      <w:r w:rsidRPr="007D1B4E">
        <w:rPr>
          <w:rFonts w:ascii="Noto Sans" w:hAnsi="Noto Sans" w:cs="Noto Sans"/>
          <w:b/>
          <w:bCs/>
          <w:sz w:val="20"/>
          <w:szCs w:val="20"/>
        </w:rPr>
        <w:t>UN EQUIP</w:t>
      </w:r>
      <w:r>
        <w:rPr>
          <w:rFonts w:ascii="Noto Sans" w:hAnsi="Noto Sans" w:cs="Noto Sans"/>
          <w:b/>
          <w:bCs/>
          <w:sz w:val="20"/>
          <w:szCs w:val="20"/>
        </w:rPr>
        <w:t>O.</w:t>
      </w:r>
    </w:p>
    <w:p w14:paraId="1A8C3E83" w14:textId="77777777" w:rsidR="00DB732C" w:rsidRDefault="00DB732C" w:rsidP="00DB732C">
      <w:pPr>
        <w:ind w:left="-284"/>
        <w:contextualSpacing/>
        <w:rPr>
          <w:rFonts w:ascii="Noto Sans" w:hAnsi="Noto Sans" w:cs="Noto Sans"/>
          <w:b/>
          <w:bCs/>
          <w:sz w:val="20"/>
          <w:szCs w:val="20"/>
        </w:rPr>
      </w:pPr>
    </w:p>
    <w:p w14:paraId="1146F405" w14:textId="77777777" w:rsidR="00DB732C" w:rsidRPr="00847E4A" w:rsidRDefault="00DB732C" w:rsidP="00DB732C">
      <w:pPr>
        <w:jc w:val="both"/>
        <w:rPr>
          <w:rFonts w:ascii="Noto Sans" w:hAnsi="Noto Sans" w:cs="Noto Sans"/>
          <w:sz w:val="20"/>
          <w:szCs w:val="20"/>
        </w:rPr>
      </w:pPr>
      <w:r w:rsidRPr="00847E4A">
        <w:rPr>
          <w:rFonts w:ascii="Noto Sans" w:hAnsi="Noto Sans" w:cs="Noto Sans"/>
          <w:sz w:val="20"/>
          <w:szCs w:val="20"/>
        </w:rPr>
        <w:t>Los equipos, con los cuales se suministrarán los bienes, objeto de la presente contratación, deberán de ser nuevos, no remano facturados,</w:t>
      </w:r>
      <w:r>
        <w:rPr>
          <w:rFonts w:ascii="Noto Sans" w:hAnsi="Noto Sans" w:cs="Noto Sans"/>
          <w:sz w:val="20"/>
          <w:szCs w:val="20"/>
        </w:rPr>
        <w:t xml:space="preserve"> con una vigencia no mayor a 3 (tres) años,</w:t>
      </w:r>
      <w:r w:rsidRPr="00847E4A">
        <w:rPr>
          <w:rFonts w:ascii="Noto Sans" w:hAnsi="Noto Sans" w:cs="Noto Sans"/>
          <w:sz w:val="20"/>
          <w:szCs w:val="20"/>
        </w:rPr>
        <w:t xml:space="preserve"> lo cual se hará constar en el momento de la entrega con acta recepción. </w:t>
      </w:r>
    </w:p>
    <w:p w14:paraId="6A0C21C8" w14:textId="77777777" w:rsidR="00DB732C" w:rsidRDefault="00DB732C" w:rsidP="00DB732C">
      <w:pPr>
        <w:contextualSpacing/>
        <w:rPr>
          <w:rFonts w:ascii="Noto Sans" w:hAnsi="Noto Sans" w:cs="Noto Sans"/>
          <w:b/>
          <w:bCs/>
          <w:sz w:val="20"/>
          <w:szCs w:val="20"/>
        </w:rPr>
      </w:pPr>
    </w:p>
    <w:p w14:paraId="6E78D7CF" w14:textId="77777777" w:rsidR="00DB732C" w:rsidRPr="007D1B4E" w:rsidRDefault="00DB732C" w:rsidP="00DB732C">
      <w:pPr>
        <w:ind w:left="284"/>
        <w:contextualSpacing/>
        <w:rPr>
          <w:rFonts w:ascii="Noto Sans" w:hAnsi="Noto Sans" w:cs="Noto Sans"/>
          <w:b/>
          <w:bCs/>
          <w:sz w:val="20"/>
          <w:szCs w:val="20"/>
        </w:rPr>
      </w:pPr>
      <w:r>
        <w:rPr>
          <w:rFonts w:ascii="Noto Sans" w:hAnsi="Noto Sans" w:cs="Noto Sans"/>
          <w:b/>
          <w:bCs/>
          <w:sz w:val="20"/>
          <w:szCs w:val="20"/>
        </w:rPr>
        <w:t>FICHA TÉCNICA.</w:t>
      </w:r>
    </w:p>
    <w:p w14:paraId="2CFC1E74" w14:textId="77777777" w:rsidR="00DB732C" w:rsidRDefault="00DB732C" w:rsidP="00DB732C">
      <w:pPr>
        <w:contextualSpacing/>
        <w:rPr>
          <w:rFonts w:ascii="Noto Sans" w:hAnsi="Noto Sans" w:cs="Noto Sans"/>
          <w:b/>
          <w:bCs/>
          <w:sz w:val="20"/>
          <w:szCs w:val="20"/>
          <w:u w:val="single"/>
        </w:rPr>
      </w:pPr>
    </w:p>
    <w:p w14:paraId="5F292487" w14:textId="77777777" w:rsidR="00DB732C" w:rsidRPr="00480233" w:rsidRDefault="00DB732C" w:rsidP="00DB732C">
      <w:pPr>
        <w:ind w:left="284"/>
        <w:contextualSpacing/>
        <w:rPr>
          <w:rFonts w:ascii="Noto Sans" w:hAnsi="Noto Sans" w:cs="Noto Sans"/>
          <w:b/>
          <w:bCs/>
          <w:sz w:val="20"/>
          <w:szCs w:val="20"/>
        </w:rPr>
      </w:pPr>
      <w:r w:rsidRPr="00480233">
        <w:rPr>
          <w:rFonts w:ascii="Noto Sans" w:hAnsi="Noto Sans" w:cs="Noto Sans"/>
          <w:b/>
          <w:bCs/>
          <w:sz w:val="20"/>
          <w:szCs w:val="20"/>
        </w:rPr>
        <w:t>1.- Equipo electrónico para corte y hemostasia de tejidos por medio de alta frecuencia durante el procedimiento quirúrgico.</w:t>
      </w:r>
    </w:p>
    <w:p w14:paraId="486B2775" w14:textId="77777777" w:rsidR="00DB732C" w:rsidRDefault="00DB732C" w:rsidP="00DB732C">
      <w:pPr>
        <w:ind w:left="284"/>
        <w:contextualSpacing/>
        <w:rPr>
          <w:rFonts w:ascii="Noto Sans" w:hAnsi="Noto Sans" w:cs="Noto Sans"/>
          <w:sz w:val="20"/>
          <w:szCs w:val="20"/>
        </w:rPr>
      </w:pPr>
      <w:r w:rsidRPr="00480233">
        <w:rPr>
          <w:rFonts w:ascii="Noto Sans" w:hAnsi="Noto Sans" w:cs="Noto Sans"/>
          <w:b/>
          <w:bCs/>
          <w:sz w:val="20"/>
          <w:szCs w:val="20"/>
        </w:rPr>
        <w:lastRenderedPageBreak/>
        <w:t xml:space="preserve">2.- Unidad de electrocirugía controlada por medio de </w:t>
      </w:r>
      <w:proofErr w:type="spellStart"/>
      <w:r w:rsidRPr="00480233">
        <w:rPr>
          <w:rFonts w:ascii="Noto Sans" w:hAnsi="Noto Sans" w:cs="Noto Sans"/>
          <w:b/>
          <w:bCs/>
          <w:sz w:val="20"/>
          <w:szCs w:val="20"/>
        </w:rPr>
        <w:t>micropocesador</w:t>
      </w:r>
      <w:proofErr w:type="spellEnd"/>
      <w:r w:rsidRPr="00480233">
        <w:rPr>
          <w:rFonts w:ascii="Noto Sans" w:hAnsi="Noto Sans" w:cs="Noto Sans"/>
          <w:b/>
          <w:bCs/>
          <w:sz w:val="20"/>
          <w:szCs w:val="20"/>
        </w:rPr>
        <w:t xml:space="preserve"> o microcontrolador con 1 salida monopolar y 1 salida bipolar,</w:t>
      </w:r>
      <w:r w:rsidRPr="00BB11E1">
        <w:rPr>
          <w:rFonts w:ascii="Noto Sans" w:hAnsi="Noto Sans" w:cs="Noto Sans"/>
          <w:sz w:val="20"/>
          <w:szCs w:val="20"/>
        </w:rPr>
        <w:t xml:space="preserve"> con las siguientes características:</w:t>
      </w:r>
    </w:p>
    <w:p w14:paraId="51D59A3B" w14:textId="77777777" w:rsidR="00DB732C" w:rsidRPr="00BB11E1" w:rsidRDefault="00DB732C" w:rsidP="00DB732C">
      <w:pPr>
        <w:ind w:left="284"/>
        <w:contextualSpacing/>
        <w:rPr>
          <w:rFonts w:ascii="Noto Sans" w:hAnsi="Noto Sans" w:cs="Noto Sans"/>
          <w:sz w:val="20"/>
          <w:szCs w:val="20"/>
        </w:rPr>
      </w:pPr>
    </w:p>
    <w:p w14:paraId="0A8AA466"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2.1.- Salida monopolar</w:t>
      </w:r>
    </w:p>
    <w:p w14:paraId="03D1A42A"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2.1.1 Con corte puro con potencia mínima de 300 watts.</w:t>
      </w:r>
    </w:p>
    <w:p w14:paraId="1C93A132"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 xml:space="preserve">2.1.2 Con mezcla, </w:t>
      </w:r>
      <w:proofErr w:type="spellStart"/>
      <w:r w:rsidRPr="00BB11E1">
        <w:rPr>
          <w:rFonts w:ascii="Noto Sans" w:hAnsi="Noto Sans" w:cs="Noto Sans"/>
          <w:sz w:val="20"/>
          <w:szCs w:val="20"/>
        </w:rPr>
        <w:t>blend</w:t>
      </w:r>
      <w:proofErr w:type="spellEnd"/>
      <w:r w:rsidRPr="00BB11E1">
        <w:rPr>
          <w:rFonts w:ascii="Noto Sans" w:hAnsi="Noto Sans" w:cs="Noto Sans"/>
          <w:sz w:val="20"/>
          <w:szCs w:val="20"/>
        </w:rPr>
        <w:t xml:space="preserve"> y/o </w:t>
      </w:r>
      <w:proofErr w:type="spellStart"/>
      <w:r w:rsidRPr="00BB11E1">
        <w:rPr>
          <w:rFonts w:ascii="Noto Sans" w:hAnsi="Noto Sans" w:cs="Noto Sans"/>
          <w:sz w:val="20"/>
          <w:szCs w:val="20"/>
        </w:rPr>
        <w:t>mode</w:t>
      </w:r>
      <w:proofErr w:type="spellEnd"/>
      <w:r w:rsidRPr="00BB11E1">
        <w:rPr>
          <w:rFonts w:ascii="Noto Sans" w:hAnsi="Noto Sans" w:cs="Noto Sans"/>
          <w:sz w:val="20"/>
          <w:szCs w:val="20"/>
        </w:rPr>
        <w:t xml:space="preserve"> con potencia de 0 a 100 watts.</w:t>
      </w:r>
    </w:p>
    <w:p w14:paraId="669BCF02"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2.1.3 Con al menos dos modos o efectos de coagulación monopolar con potencia mínima de 80 watts.</w:t>
      </w:r>
    </w:p>
    <w:p w14:paraId="02616363"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2.2- Salida bipolar</w:t>
      </w:r>
    </w:p>
    <w:p w14:paraId="6D2E7067"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2.2.1 Con coagulación con potencia de salida mínima de 70 watts.</w:t>
      </w:r>
    </w:p>
    <w:p w14:paraId="299B1C67" w14:textId="77777777" w:rsidR="00DB732C" w:rsidRDefault="00DB732C" w:rsidP="00DB732C">
      <w:pPr>
        <w:ind w:left="284"/>
        <w:contextualSpacing/>
        <w:rPr>
          <w:rFonts w:ascii="Noto Sans" w:hAnsi="Noto Sans" w:cs="Noto Sans"/>
          <w:sz w:val="20"/>
          <w:szCs w:val="20"/>
        </w:rPr>
      </w:pPr>
      <w:r w:rsidRPr="00BB11E1">
        <w:rPr>
          <w:rFonts w:ascii="Noto Sans" w:hAnsi="Noto Sans" w:cs="Noto Sans"/>
          <w:sz w:val="20"/>
          <w:szCs w:val="20"/>
        </w:rPr>
        <w:t>2.2.2 Con control independiente para selección de potencia en modo bipolar.</w:t>
      </w:r>
    </w:p>
    <w:p w14:paraId="3E9D6513" w14:textId="77777777" w:rsidR="00DB732C" w:rsidRPr="00BB11E1" w:rsidRDefault="00DB732C" w:rsidP="00DB732C">
      <w:pPr>
        <w:ind w:left="284"/>
        <w:contextualSpacing/>
        <w:rPr>
          <w:rFonts w:ascii="Noto Sans" w:hAnsi="Noto Sans" w:cs="Noto Sans"/>
          <w:sz w:val="20"/>
          <w:szCs w:val="20"/>
        </w:rPr>
      </w:pPr>
    </w:p>
    <w:p w14:paraId="373B5295"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2.3 Monitorización de la calidad del contacto del electrodo de retorno:</w:t>
      </w:r>
    </w:p>
    <w:p w14:paraId="79DBFF4F"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2.3.1 Alarma visual y audible que se activa cuando existe un falso contacto del electrodo de retorno con el paciente o que no esté conectado al generador.</w:t>
      </w:r>
    </w:p>
    <w:p w14:paraId="07DE6A18"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 xml:space="preserve">     2.3.2 Interrupción de la corriente de salida si se detecta una condición de falla.</w:t>
      </w:r>
    </w:p>
    <w:p w14:paraId="7A98DFE0"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2.4- Frecuencia de salida mayor o igual a 300KHZ.</w:t>
      </w:r>
    </w:p>
    <w:p w14:paraId="55D18750"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2.5- Activación de la unidad:</w:t>
      </w:r>
    </w:p>
    <w:p w14:paraId="6240FA7A"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2.5.1 Por medio del instrumento y/o pedal en salida monopolar.</w:t>
      </w:r>
    </w:p>
    <w:p w14:paraId="71D6022B"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2.5.2 Por medio del instrumento y/o pedal en salida bipolar.</w:t>
      </w:r>
    </w:p>
    <w:p w14:paraId="3A1E2262"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2.6- Indicadores digitales para modo monopolar y bipolar.</w:t>
      </w:r>
    </w:p>
    <w:p w14:paraId="3119DFB2" w14:textId="77777777" w:rsidR="00DB732C" w:rsidRPr="00BB11E1" w:rsidRDefault="00DB732C" w:rsidP="00DB732C">
      <w:pPr>
        <w:ind w:left="284"/>
        <w:contextualSpacing/>
        <w:rPr>
          <w:rFonts w:ascii="Noto Sans" w:hAnsi="Noto Sans" w:cs="Noto Sans"/>
          <w:sz w:val="20"/>
          <w:szCs w:val="20"/>
        </w:rPr>
      </w:pPr>
      <w:r w:rsidRPr="00BB11E1">
        <w:rPr>
          <w:rFonts w:ascii="Noto Sans" w:hAnsi="Noto Sans" w:cs="Noto Sans"/>
          <w:sz w:val="20"/>
          <w:szCs w:val="20"/>
        </w:rPr>
        <w:t>2.8- Con carro para transporte del equipo.</w:t>
      </w:r>
    </w:p>
    <w:p w14:paraId="48A77E30"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2.9- Pedal monopolar para corte y coagulación el cual debe garantizar la no entrada de agua arrojada a chorro o inmersión; con cable de conexión de 4 m como mínimo.</w:t>
      </w:r>
    </w:p>
    <w:p w14:paraId="5CA0DF10"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2.10- Pedal bipolar para corte y coagulación el cual debe garantizar la no entrada de agua arrojada a chorro o inmersión; con cable de conexión de 4 m como mínimo.</w:t>
      </w:r>
    </w:p>
    <w:p w14:paraId="229A4AAC" w14:textId="77777777" w:rsidR="00DB732C" w:rsidRPr="00480233" w:rsidRDefault="00DB732C" w:rsidP="00DB732C">
      <w:pPr>
        <w:contextualSpacing/>
        <w:rPr>
          <w:rFonts w:ascii="Noto Sans" w:hAnsi="Noto Sans" w:cs="Noto Sans"/>
          <w:b/>
          <w:bCs/>
          <w:sz w:val="20"/>
          <w:szCs w:val="20"/>
        </w:rPr>
      </w:pPr>
      <w:r w:rsidRPr="00480233">
        <w:rPr>
          <w:rFonts w:ascii="Noto Sans" w:hAnsi="Noto Sans" w:cs="Noto Sans"/>
          <w:b/>
          <w:bCs/>
          <w:sz w:val="20"/>
          <w:szCs w:val="20"/>
        </w:rPr>
        <w:t>3.- INSTALACIÓN.</w:t>
      </w:r>
    </w:p>
    <w:p w14:paraId="142F6481"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3.1- Corriente eléctrica 120V±, 10%, 60Hz.</w:t>
      </w:r>
    </w:p>
    <w:p w14:paraId="792F6F4B"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4.- Normas y estándares vigentes.</w:t>
      </w:r>
    </w:p>
    <w:p w14:paraId="2BCD868F" w14:textId="77777777" w:rsidR="00DB732C" w:rsidRPr="00BB11E1" w:rsidRDefault="00DB732C" w:rsidP="00DB732C">
      <w:pPr>
        <w:contextualSpacing/>
        <w:rPr>
          <w:rFonts w:ascii="Noto Sans" w:hAnsi="Noto Sans" w:cs="Noto Sans"/>
          <w:sz w:val="20"/>
          <w:szCs w:val="20"/>
        </w:rPr>
      </w:pPr>
      <w:r w:rsidRPr="00BB11E1">
        <w:rPr>
          <w:rFonts w:ascii="Noto Sans" w:hAnsi="Noto Sans" w:cs="Noto Sans"/>
          <w:sz w:val="20"/>
          <w:szCs w:val="20"/>
        </w:rPr>
        <w:t>4.2- Registro sanitario y/o Certificado FDA o CE o su equivalente emitido por la Autoridad sanitaria del país de origen.</w:t>
      </w:r>
    </w:p>
    <w:p w14:paraId="26612479" w14:textId="77777777" w:rsidR="00DB732C" w:rsidRPr="00C722BF" w:rsidRDefault="00DB732C" w:rsidP="00DB732C">
      <w:pPr>
        <w:jc w:val="center"/>
        <w:rPr>
          <w:rFonts w:ascii="Noto Sans" w:eastAsiaTheme="minorHAnsi" w:hAnsi="Noto Sans" w:cs="Noto Sans"/>
          <w:b/>
          <w:bCs/>
          <w:sz w:val="20"/>
          <w:szCs w:val="20"/>
          <w:lang w:val="es-MX"/>
        </w:rPr>
      </w:pPr>
      <w:r w:rsidRPr="00C722BF">
        <w:rPr>
          <w:rFonts w:ascii="Noto Sans" w:hAnsi="Noto Sans" w:cs="Noto Sans"/>
          <w:b/>
          <w:bCs/>
          <w:sz w:val="20"/>
          <w:szCs w:val="20"/>
        </w:rPr>
        <w:t>PARTIDA 2</w:t>
      </w:r>
    </w:p>
    <w:p w14:paraId="77C0F4F8" w14:textId="77777777" w:rsidR="00DB732C" w:rsidRDefault="00DB732C" w:rsidP="00DB732C">
      <w:pPr>
        <w:rPr>
          <w:rFonts w:ascii="Noto Sans" w:hAnsi="Noto Sans" w:cs="Noto Sans"/>
          <w:b/>
          <w:bCs/>
          <w:sz w:val="20"/>
          <w:szCs w:val="20"/>
        </w:rPr>
      </w:pPr>
    </w:p>
    <w:tbl>
      <w:tblPr>
        <w:tblW w:w="5000" w:type="pct"/>
        <w:tblCellMar>
          <w:left w:w="70" w:type="dxa"/>
          <w:right w:w="70" w:type="dxa"/>
        </w:tblCellMar>
        <w:tblLook w:val="04A0" w:firstRow="1" w:lastRow="0" w:firstColumn="1" w:lastColumn="0" w:noHBand="0" w:noVBand="1"/>
      </w:tblPr>
      <w:tblGrid>
        <w:gridCol w:w="693"/>
        <w:gridCol w:w="1176"/>
        <w:gridCol w:w="5568"/>
        <w:gridCol w:w="1786"/>
        <w:gridCol w:w="525"/>
        <w:gridCol w:w="589"/>
      </w:tblGrid>
      <w:tr w:rsidR="00DB732C" w:rsidRPr="00046655" w14:paraId="4F99A4F7" w14:textId="77777777" w:rsidTr="00C7194C">
        <w:trPr>
          <w:trHeight w:val="540"/>
        </w:trPr>
        <w:tc>
          <w:tcPr>
            <w:tcW w:w="335" w:type="pct"/>
            <w:tcBorders>
              <w:top w:val="single" w:sz="4" w:space="0" w:color="auto"/>
              <w:left w:val="single" w:sz="4" w:space="0" w:color="auto"/>
              <w:bottom w:val="single" w:sz="4" w:space="0" w:color="auto"/>
              <w:right w:val="single" w:sz="4" w:space="0" w:color="auto"/>
            </w:tcBorders>
            <w:vAlign w:val="center"/>
            <w:hideMark/>
          </w:tcPr>
          <w:p w14:paraId="4082C515"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PART. </w:t>
            </w:r>
          </w:p>
        </w:tc>
        <w:tc>
          <w:tcPr>
            <w:tcW w:w="569" w:type="pct"/>
            <w:tcBorders>
              <w:top w:val="single" w:sz="4" w:space="0" w:color="auto"/>
              <w:left w:val="nil"/>
              <w:bottom w:val="single" w:sz="4" w:space="0" w:color="auto"/>
              <w:right w:val="single" w:sz="4" w:space="0" w:color="auto"/>
            </w:tcBorders>
            <w:vAlign w:val="center"/>
            <w:hideMark/>
          </w:tcPr>
          <w:p w14:paraId="73CF7B2F"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RENGLON </w:t>
            </w:r>
          </w:p>
        </w:tc>
        <w:tc>
          <w:tcPr>
            <w:tcW w:w="2693" w:type="pct"/>
            <w:tcBorders>
              <w:top w:val="single" w:sz="4" w:space="0" w:color="auto"/>
              <w:left w:val="nil"/>
              <w:bottom w:val="single" w:sz="4" w:space="0" w:color="auto"/>
              <w:right w:val="single" w:sz="4" w:space="0" w:color="auto"/>
            </w:tcBorders>
            <w:vAlign w:val="center"/>
            <w:hideMark/>
          </w:tcPr>
          <w:p w14:paraId="79B5C1FE"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DESCRIPCIÓN </w:t>
            </w:r>
          </w:p>
        </w:tc>
        <w:tc>
          <w:tcPr>
            <w:tcW w:w="864" w:type="pct"/>
            <w:tcBorders>
              <w:top w:val="single" w:sz="4" w:space="0" w:color="auto"/>
              <w:left w:val="nil"/>
              <w:bottom w:val="single" w:sz="4" w:space="0" w:color="auto"/>
              <w:right w:val="single" w:sz="4" w:space="0" w:color="auto"/>
            </w:tcBorders>
            <w:vAlign w:val="center"/>
            <w:hideMark/>
          </w:tcPr>
          <w:p w14:paraId="4CE01A4B"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PRESENTACIÓN </w:t>
            </w:r>
          </w:p>
        </w:tc>
        <w:tc>
          <w:tcPr>
            <w:tcW w:w="254" w:type="pct"/>
            <w:tcBorders>
              <w:top w:val="single" w:sz="4" w:space="0" w:color="auto"/>
              <w:left w:val="nil"/>
              <w:bottom w:val="single" w:sz="4" w:space="0" w:color="auto"/>
              <w:right w:val="single" w:sz="4" w:space="0" w:color="auto"/>
            </w:tcBorders>
            <w:vAlign w:val="center"/>
            <w:hideMark/>
          </w:tcPr>
          <w:p w14:paraId="4C5D942D"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MIN </w:t>
            </w:r>
          </w:p>
        </w:tc>
        <w:tc>
          <w:tcPr>
            <w:tcW w:w="285" w:type="pct"/>
            <w:tcBorders>
              <w:top w:val="single" w:sz="4" w:space="0" w:color="auto"/>
              <w:left w:val="nil"/>
              <w:bottom w:val="single" w:sz="4" w:space="0" w:color="auto"/>
              <w:right w:val="single" w:sz="4" w:space="0" w:color="auto"/>
            </w:tcBorders>
            <w:vAlign w:val="center"/>
            <w:hideMark/>
          </w:tcPr>
          <w:p w14:paraId="3D0A4F86"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MAX </w:t>
            </w:r>
          </w:p>
        </w:tc>
      </w:tr>
      <w:tr w:rsidR="00DB732C" w:rsidRPr="00046655" w14:paraId="56B38ADA" w14:textId="77777777" w:rsidTr="00C7194C">
        <w:trPr>
          <w:trHeight w:val="540"/>
        </w:trPr>
        <w:tc>
          <w:tcPr>
            <w:tcW w:w="335" w:type="pct"/>
            <w:tcBorders>
              <w:top w:val="nil"/>
              <w:left w:val="single" w:sz="4" w:space="0" w:color="auto"/>
              <w:bottom w:val="single" w:sz="4" w:space="0" w:color="auto"/>
              <w:right w:val="single" w:sz="4" w:space="0" w:color="auto"/>
            </w:tcBorders>
            <w:noWrap/>
            <w:vAlign w:val="center"/>
            <w:hideMark/>
          </w:tcPr>
          <w:p w14:paraId="545A770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2D959646"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p>
        </w:tc>
        <w:tc>
          <w:tcPr>
            <w:tcW w:w="2693" w:type="pct"/>
            <w:tcBorders>
              <w:top w:val="nil"/>
              <w:left w:val="nil"/>
              <w:bottom w:val="single" w:sz="4" w:space="0" w:color="auto"/>
              <w:right w:val="single" w:sz="4" w:space="0" w:color="auto"/>
            </w:tcBorders>
            <w:vAlign w:val="center"/>
            <w:hideMark/>
          </w:tcPr>
          <w:p w14:paraId="5EB2B486"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379 156 3376 00 01 CABLE TRONCAL PARA SATURACION DE OXIGENO OXIMAX. PRESENTACION: PIEZA. </w:t>
            </w:r>
          </w:p>
        </w:tc>
        <w:tc>
          <w:tcPr>
            <w:tcW w:w="864" w:type="pct"/>
            <w:tcBorders>
              <w:top w:val="nil"/>
              <w:left w:val="nil"/>
              <w:bottom w:val="single" w:sz="4" w:space="0" w:color="auto"/>
              <w:right w:val="single" w:sz="4" w:space="0" w:color="auto"/>
            </w:tcBorders>
            <w:vAlign w:val="center"/>
            <w:hideMark/>
          </w:tcPr>
          <w:p w14:paraId="08C46242"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70FA2ED4" w14:textId="297BB3EE"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72</w:t>
            </w:r>
          </w:p>
        </w:tc>
        <w:tc>
          <w:tcPr>
            <w:tcW w:w="285" w:type="pct"/>
            <w:tcBorders>
              <w:top w:val="nil"/>
              <w:left w:val="nil"/>
              <w:bottom w:val="single" w:sz="4" w:space="0" w:color="auto"/>
              <w:right w:val="single" w:sz="4" w:space="0" w:color="auto"/>
            </w:tcBorders>
            <w:noWrap/>
            <w:vAlign w:val="center"/>
            <w:hideMark/>
          </w:tcPr>
          <w:p w14:paraId="48E36557" w14:textId="631A4C9E"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144</w:t>
            </w:r>
          </w:p>
        </w:tc>
      </w:tr>
      <w:tr w:rsidR="00DB732C" w:rsidRPr="00046655" w14:paraId="54A41299" w14:textId="77777777" w:rsidTr="00C7194C">
        <w:trPr>
          <w:trHeight w:val="810"/>
        </w:trPr>
        <w:tc>
          <w:tcPr>
            <w:tcW w:w="335" w:type="pct"/>
            <w:tcBorders>
              <w:top w:val="nil"/>
              <w:left w:val="single" w:sz="4" w:space="0" w:color="auto"/>
              <w:bottom w:val="single" w:sz="4" w:space="0" w:color="auto"/>
              <w:right w:val="single" w:sz="4" w:space="0" w:color="auto"/>
            </w:tcBorders>
            <w:noWrap/>
            <w:vAlign w:val="center"/>
            <w:hideMark/>
          </w:tcPr>
          <w:p w14:paraId="40E2BBA4"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lastRenderedPageBreak/>
              <w:t>2</w:t>
            </w:r>
          </w:p>
        </w:tc>
        <w:tc>
          <w:tcPr>
            <w:tcW w:w="569" w:type="pct"/>
            <w:tcBorders>
              <w:top w:val="nil"/>
              <w:left w:val="nil"/>
              <w:bottom w:val="single" w:sz="4" w:space="0" w:color="auto"/>
              <w:right w:val="single" w:sz="4" w:space="0" w:color="auto"/>
            </w:tcBorders>
            <w:noWrap/>
            <w:vAlign w:val="center"/>
            <w:hideMark/>
          </w:tcPr>
          <w:p w14:paraId="55455260"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2693" w:type="pct"/>
            <w:tcBorders>
              <w:top w:val="nil"/>
              <w:left w:val="nil"/>
              <w:bottom w:val="single" w:sz="4" w:space="0" w:color="auto"/>
              <w:right w:val="single" w:sz="4" w:space="0" w:color="auto"/>
            </w:tcBorders>
            <w:vAlign w:val="center"/>
            <w:hideMark/>
          </w:tcPr>
          <w:p w14:paraId="5F7617DF"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379 156 7237 00 01 CABLE PARA CONEXION CON 12 DERIVACIONES PARA PECHO CONECTOR SNAP LONG 0.6M MOD EL6803B. PRESENTACION: PIEZA. </w:t>
            </w:r>
          </w:p>
        </w:tc>
        <w:tc>
          <w:tcPr>
            <w:tcW w:w="864" w:type="pct"/>
            <w:tcBorders>
              <w:top w:val="nil"/>
              <w:left w:val="nil"/>
              <w:bottom w:val="single" w:sz="4" w:space="0" w:color="auto"/>
              <w:right w:val="single" w:sz="4" w:space="0" w:color="auto"/>
            </w:tcBorders>
            <w:vAlign w:val="center"/>
            <w:hideMark/>
          </w:tcPr>
          <w:p w14:paraId="507EAE89"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26FAA685" w14:textId="72ABF638"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63</w:t>
            </w:r>
          </w:p>
        </w:tc>
        <w:tc>
          <w:tcPr>
            <w:tcW w:w="285" w:type="pct"/>
            <w:tcBorders>
              <w:top w:val="nil"/>
              <w:left w:val="nil"/>
              <w:bottom w:val="single" w:sz="4" w:space="0" w:color="auto"/>
              <w:right w:val="single" w:sz="4" w:space="0" w:color="auto"/>
            </w:tcBorders>
            <w:noWrap/>
            <w:vAlign w:val="center"/>
            <w:hideMark/>
          </w:tcPr>
          <w:p w14:paraId="78D3139B" w14:textId="5DF3D33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r w:rsidR="00101234">
              <w:rPr>
                <w:rFonts w:ascii="Noto Sans" w:eastAsia="Times New Roman" w:hAnsi="Noto Sans" w:cs="Noto Sans"/>
                <w:color w:val="000000"/>
                <w:sz w:val="16"/>
                <w:szCs w:val="16"/>
                <w:lang w:val="es-MX" w:eastAsia="es-MX"/>
              </w:rPr>
              <w:t>26</w:t>
            </w:r>
          </w:p>
        </w:tc>
      </w:tr>
      <w:tr w:rsidR="00DB732C" w:rsidRPr="00046655" w14:paraId="550EEE74" w14:textId="77777777" w:rsidTr="00C7194C">
        <w:trPr>
          <w:trHeight w:val="540"/>
        </w:trPr>
        <w:tc>
          <w:tcPr>
            <w:tcW w:w="335" w:type="pct"/>
            <w:tcBorders>
              <w:top w:val="nil"/>
              <w:left w:val="single" w:sz="4" w:space="0" w:color="auto"/>
              <w:bottom w:val="single" w:sz="4" w:space="0" w:color="auto"/>
              <w:right w:val="single" w:sz="4" w:space="0" w:color="auto"/>
            </w:tcBorders>
            <w:noWrap/>
            <w:vAlign w:val="center"/>
            <w:hideMark/>
          </w:tcPr>
          <w:p w14:paraId="356A6A00"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4E71437D"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3</w:t>
            </w:r>
          </w:p>
        </w:tc>
        <w:tc>
          <w:tcPr>
            <w:tcW w:w="2693" w:type="pct"/>
            <w:tcBorders>
              <w:top w:val="nil"/>
              <w:left w:val="nil"/>
              <w:bottom w:val="single" w:sz="4" w:space="0" w:color="auto"/>
              <w:right w:val="single" w:sz="4" w:space="0" w:color="auto"/>
            </w:tcBorders>
            <w:vAlign w:val="center"/>
            <w:hideMark/>
          </w:tcPr>
          <w:p w14:paraId="6A36E2CE"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379 156 7401 00 01 CABLE TRONCAL PARA OXIMETRIA LONG 2.5M MOD 562A. PRESENTACION: PIEZA. </w:t>
            </w:r>
          </w:p>
        </w:tc>
        <w:tc>
          <w:tcPr>
            <w:tcW w:w="864" w:type="pct"/>
            <w:tcBorders>
              <w:top w:val="nil"/>
              <w:left w:val="nil"/>
              <w:bottom w:val="single" w:sz="4" w:space="0" w:color="auto"/>
              <w:right w:val="single" w:sz="4" w:space="0" w:color="auto"/>
            </w:tcBorders>
            <w:vAlign w:val="center"/>
            <w:hideMark/>
          </w:tcPr>
          <w:p w14:paraId="56A7F537"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04772CE7" w14:textId="6A3A218C"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58</w:t>
            </w:r>
          </w:p>
        </w:tc>
        <w:tc>
          <w:tcPr>
            <w:tcW w:w="285" w:type="pct"/>
            <w:tcBorders>
              <w:top w:val="nil"/>
              <w:left w:val="nil"/>
              <w:bottom w:val="single" w:sz="4" w:space="0" w:color="auto"/>
              <w:right w:val="single" w:sz="4" w:space="0" w:color="auto"/>
            </w:tcBorders>
            <w:noWrap/>
            <w:vAlign w:val="center"/>
            <w:hideMark/>
          </w:tcPr>
          <w:p w14:paraId="6B025F4D" w14:textId="4E6C4348"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r w:rsidR="00101234">
              <w:rPr>
                <w:rFonts w:ascii="Noto Sans" w:eastAsia="Times New Roman" w:hAnsi="Noto Sans" w:cs="Noto Sans"/>
                <w:color w:val="000000"/>
                <w:sz w:val="16"/>
                <w:szCs w:val="16"/>
                <w:lang w:val="es-MX" w:eastAsia="es-MX"/>
              </w:rPr>
              <w:t>17</w:t>
            </w:r>
          </w:p>
        </w:tc>
      </w:tr>
      <w:tr w:rsidR="00DB732C" w:rsidRPr="00046655" w14:paraId="08B9D2A7" w14:textId="77777777" w:rsidTr="00C7194C">
        <w:trPr>
          <w:trHeight w:val="1080"/>
        </w:trPr>
        <w:tc>
          <w:tcPr>
            <w:tcW w:w="335" w:type="pct"/>
            <w:tcBorders>
              <w:top w:val="nil"/>
              <w:left w:val="single" w:sz="4" w:space="0" w:color="auto"/>
              <w:bottom w:val="single" w:sz="4" w:space="0" w:color="auto"/>
              <w:right w:val="single" w:sz="4" w:space="0" w:color="auto"/>
            </w:tcBorders>
            <w:noWrap/>
            <w:vAlign w:val="center"/>
            <w:hideMark/>
          </w:tcPr>
          <w:p w14:paraId="38DEBE1E"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543066E7"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c>
          <w:tcPr>
            <w:tcW w:w="2693" w:type="pct"/>
            <w:tcBorders>
              <w:top w:val="nil"/>
              <w:left w:val="nil"/>
              <w:bottom w:val="single" w:sz="4" w:space="0" w:color="auto"/>
              <w:right w:val="single" w:sz="4" w:space="0" w:color="auto"/>
            </w:tcBorders>
            <w:vAlign w:val="center"/>
            <w:hideMark/>
          </w:tcPr>
          <w:p w14:paraId="5FE89C3C"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379 156 7955 00 01 CABLE COMPLETO PARA ECG CONSTA DE CABLE TRONCAL (6 PINES) Y CABLE DE PACIENTE DE 3 HILOS, 2.9M DE LONGITUD TERMINALES TIPO BOTON. PRESENTACION: PZA. </w:t>
            </w:r>
          </w:p>
        </w:tc>
        <w:tc>
          <w:tcPr>
            <w:tcW w:w="864" w:type="pct"/>
            <w:tcBorders>
              <w:top w:val="nil"/>
              <w:left w:val="nil"/>
              <w:bottom w:val="single" w:sz="4" w:space="0" w:color="auto"/>
              <w:right w:val="single" w:sz="4" w:space="0" w:color="auto"/>
            </w:tcBorders>
            <w:vAlign w:val="center"/>
            <w:hideMark/>
          </w:tcPr>
          <w:p w14:paraId="79BE8E59"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1E67E365" w14:textId="7C5F8E55"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54</w:t>
            </w:r>
          </w:p>
        </w:tc>
        <w:tc>
          <w:tcPr>
            <w:tcW w:w="285" w:type="pct"/>
            <w:tcBorders>
              <w:top w:val="nil"/>
              <w:left w:val="nil"/>
              <w:bottom w:val="single" w:sz="4" w:space="0" w:color="auto"/>
              <w:right w:val="single" w:sz="4" w:space="0" w:color="auto"/>
            </w:tcBorders>
            <w:noWrap/>
            <w:vAlign w:val="center"/>
            <w:hideMark/>
          </w:tcPr>
          <w:p w14:paraId="128B654C" w14:textId="5DEC43D0"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108</w:t>
            </w:r>
          </w:p>
        </w:tc>
      </w:tr>
      <w:tr w:rsidR="00DB732C" w:rsidRPr="00046655" w14:paraId="4E8E9F5E" w14:textId="77777777" w:rsidTr="00C7194C">
        <w:trPr>
          <w:trHeight w:val="810"/>
        </w:trPr>
        <w:tc>
          <w:tcPr>
            <w:tcW w:w="335" w:type="pct"/>
            <w:tcBorders>
              <w:top w:val="nil"/>
              <w:left w:val="single" w:sz="4" w:space="0" w:color="auto"/>
              <w:bottom w:val="single" w:sz="4" w:space="0" w:color="auto"/>
              <w:right w:val="single" w:sz="4" w:space="0" w:color="auto"/>
            </w:tcBorders>
            <w:noWrap/>
            <w:vAlign w:val="center"/>
            <w:hideMark/>
          </w:tcPr>
          <w:p w14:paraId="5BD3136D"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4B9D36B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5</w:t>
            </w:r>
          </w:p>
        </w:tc>
        <w:tc>
          <w:tcPr>
            <w:tcW w:w="2693" w:type="pct"/>
            <w:tcBorders>
              <w:top w:val="nil"/>
              <w:left w:val="nil"/>
              <w:bottom w:val="single" w:sz="4" w:space="0" w:color="auto"/>
              <w:right w:val="single" w:sz="4" w:space="0" w:color="auto"/>
            </w:tcBorders>
            <w:vAlign w:val="center"/>
            <w:hideMark/>
          </w:tcPr>
          <w:p w14:paraId="6949809E"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379 604 1030 00 01 MANGUERA CON CONECTOR PARA BRAZALETE DE NIBP (ADULTO/PEDIATRICO/NEONATAL) LONG 3M. PRESENTACION: PIEZA. </w:t>
            </w:r>
          </w:p>
        </w:tc>
        <w:tc>
          <w:tcPr>
            <w:tcW w:w="864" w:type="pct"/>
            <w:tcBorders>
              <w:top w:val="nil"/>
              <w:left w:val="nil"/>
              <w:bottom w:val="single" w:sz="4" w:space="0" w:color="auto"/>
              <w:right w:val="single" w:sz="4" w:space="0" w:color="auto"/>
            </w:tcBorders>
            <w:vAlign w:val="center"/>
            <w:hideMark/>
          </w:tcPr>
          <w:p w14:paraId="43D821B0"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5591332E" w14:textId="1430B060"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63</w:t>
            </w:r>
          </w:p>
        </w:tc>
        <w:tc>
          <w:tcPr>
            <w:tcW w:w="285" w:type="pct"/>
            <w:tcBorders>
              <w:top w:val="nil"/>
              <w:left w:val="nil"/>
              <w:bottom w:val="single" w:sz="4" w:space="0" w:color="auto"/>
              <w:right w:val="single" w:sz="4" w:space="0" w:color="auto"/>
            </w:tcBorders>
            <w:noWrap/>
            <w:vAlign w:val="center"/>
            <w:hideMark/>
          </w:tcPr>
          <w:p w14:paraId="3E65482C" w14:textId="679DF7E0"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r w:rsidR="00101234">
              <w:rPr>
                <w:rFonts w:ascii="Noto Sans" w:eastAsia="Times New Roman" w:hAnsi="Noto Sans" w:cs="Noto Sans"/>
                <w:color w:val="000000"/>
                <w:sz w:val="16"/>
                <w:szCs w:val="16"/>
                <w:lang w:val="es-MX" w:eastAsia="es-MX"/>
              </w:rPr>
              <w:t>26</w:t>
            </w:r>
          </w:p>
        </w:tc>
      </w:tr>
      <w:tr w:rsidR="00DB732C" w:rsidRPr="00046655" w14:paraId="3422E506" w14:textId="77777777" w:rsidTr="00C7194C">
        <w:trPr>
          <w:trHeight w:val="810"/>
        </w:trPr>
        <w:tc>
          <w:tcPr>
            <w:tcW w:w="335" w:type="pct"/>
            <w:tcBorders>
              <w:top w:val="nil"/>
              <w:left w:val="single" w:sz="4" w:space="0" w:color="auto"/>
              <w:bottom w:val="single" w:sz="4" w:space="0" w:color="auto"/>
              <w:right w:val="single" w:sz="4" w:space="0" w:color="auto"/>
            </w:tcBorders>
            <w:noWrap/>
            <w:vAlign w:val="center"/>
            <w:hideMark/>
          </w:tcPr>
          <w:p w14:paraId="5084BBC1"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0F23B674"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6</w:t>
            </w:r>
          </w:p>
        </w:tc>
        <w:tc>
          <w:tcPr>
            <w:tcW w:w="2693" w:type="pct"/>
            <w:tcBorders>
              <w:top w:val="nil"/>
              <w:left w:val="nil"/>
              <w:bottom w:val="single" w:sz="4" w:space="0" w:color="auto"/>
              <w:right w:val="single" w:sz="4" w:space="0" w:color="auto"/>
            </w:tcBorders>
            <w:vAlign w:val="center"/>
            <w:hideMark/>
          </w:tcPr>
          <w:p w14:paraId="681B43B9"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379 808 2602 00 01 SENSOR DE SATURACION DE OXIGENO MULTISITIO REUSABLE TECNOLOGIA OXIMAX. PRESENTACION: PIEZA. </w:t>
            </w:r>
          </w:p>
        </w:tc>
        <w:tc>
          <w:tcPr>
            <w:tcW w:w="864" w:type="pct"/>
            <w:tcBorders>
              <w:top w:val="nil"/>
              <w:left w:val="nil"/>
              <w:bottom w:val="single" w:sz="4" w:space="0" w:color="auto"/>
              <w:right w:val="single" w:sz="4" w:space="0" w:color="auto"/>
            </w:tcBorders>
            <w:vAlign w:val="center"/>
            <w:hideMark/>
          </w:tcPr>
          <w:p w14:paraId="79020A43"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5E50A86B" w14:textId="2FE14362"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162</w:t>
            </w:r>
          </w:p>
        </w:tc>
        <w:tc>
          <w:tcPr>
            <w:tcW w:w="285" w:type="pct"/>
            <w:tcBorders>
              <w:top w:val="nil"/>
              <w:left w:val="nil"/>
              <w:bottom w:val="single" w:sz="4" w:space="0" w:color="auto"/>
              <w:right w:val="single" w:sz="4" w:space="0" w:color="auto"/>
            </w:tcBorders>
            <w:noWrap/>
            <w:vAlign w:val="center"/>
            <w:hideMark/>
          </w:tcPr>
          <w:p w14:paraId="575A0948" w14:textId="1D17C42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3</w:t>
            </w:r>
            <w:r w:rsidR="00101234">
              <w:rPr>
                <w:rFonts w:ascii="Noto Sans" w:eastAsia="Times New Roman" w:hAnsi="Noto Sans" w:cs="Noto Sans"/>
                <w:color w:val="000000"/>
                <w:sz w:val="16"/>
                <w:szCs w:val="16"/>
                <w:lang w:val="es-MX" w:eastAsia="es-MX"/>
              </w:rPr>
              <w:t>24</w:t>
            </w:r>
          </w:p>
        </w:tc>
      </w:tr>
      <w:tr w:rsidR="00DB732C" w:rsidRPr="00046655" w14:paraId="0F82022F" w14:textId="77777777" w:rsidTr="00C7194C">
        <w:trPr>
          <w:trHeight w:val="810"/>
        </w:trPr>
        <w:tc>
          <w:tcPr>
            <w:tcW w:w="335" w:type="pct"/>
            <w:tcBorders>
              <w:top w:val="nil"/>
              <w:left w:val="single" w:sz="4" w:space="0" w:color="auto"/>
              <w:bottom w:val="single" w:sz="4" w:space="0" w:color="auto"/>
              <w:right w:val="single" w:sz="4" w:space="0" w:color="auto"/>
            </w:tcBorders>
            <w:noWrap/>
            <w:vAlign w:val="center"/>
            <w:hideMark/>
          </w:tcPr>
          <w:p w14:paraId="39B8F72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07EED3E3"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7</w:t>
            </w:r>
          </w:p>
        </w:tc>
        <w:tc>
          <w:tcPr>
            <w:tcW w:w="2693" w:type="pct"/>
            <w:tcBorders>
              <w:top w:val="nil"/>
              <w:left w:val="nil"/>
              <w:bottom w:val="single" w:sz="4" w:space="0" w:color="auto"/>
              <w:right w:val="single" w:sz="4" w:space="0" w:color="auto"/>
            </w:tcBorders>
            <w:vAlign w:val="center"/>
            <w:hideMark/>
          </w:tcPr>
          <w:p w14:paraId="704365D5"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379 808 5761 00 01 SENSOR SPO2 COLOCACION EN EL PIE. NEONTAL (ADULTO/PEDIATRICO DEDO) MOD. 518B. PRESENTACION: PIEZA. </w:t>
            </w:r>
          </w:p>
        </w:tc>
        <w:tc>
          <w:tcPr>
            <w:tcW w:w="864" w:type="pct"/>
            <w:tcBorders>
              <w:top w:val="nil"/>
              <w:left w:val="nil"/>
              <w:bottom w:val="single" w:sz="4" w:space="0" w:color="auto"/>
              <w:right w:val="single" w:sz="4" w:space="0" w:color="auto"/>
            </w:tcBorders>
            <w:vAlign w:val="center"/>
            <w:hideMark/>
          </w:tcPr>
          <w:p w14:paraId="64A68953"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63EF132F" w14:textId="0CA8028A"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r w:rsidR="00101234">
              <w:rPr>
                <w:rFonts w:ascii="Noto Sans" w:eastAsia="Times New Roman" w:hAnsi="Noto Sans" w:cs="Noto Sans"/>
                <w:color w:val="000000"/>
                <w:sz w:val="16"/>
                <w:szCs w:val="16"/>
                <w:lang w:val="es-MX" w:eastAsia="es-MX"/>
              </w:rPr>
              <w:t>44</w:t>
            </w:r>
          </w:p>
        </w:tc>
        <w:tc>
          <w:tcPr>
            <w:tcW w:w="285" w:type="pct"/>
            <w:tcBorders>
              <w:top w:val="nil"/>
              <w:left w:val="nil"/>
              <w:bottom w:val="single" w:sz="4" w:space="0" w:color="auto"/>
              <w:right w:val="single" w:sz="4" w:space="0" w:color="auto"/>
            </w:tcBorders>
            <w:noWrap/>
            <w:vAlign w:val="center"/>
            <w:hideMark/>
          </w:tcPr>
          <w:p w14:paraId="65BFF0B3" w14:textId="38C19303"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288</w:t>
            </w:r>
          </w:p>
        </w:tc>
      </w:tr>
      <w:tr w:rsidR="00DB732C" w:rsidRPr="00046655" w14:paraId="22849B37" w14:textId="77777777" w:rsidTr="00C7194C">
        <w:trPr>
          <w:trHeight w:val="540"/>
        </w:trPr>
        <w:tc>
          <w:tcPr>
            <w:tcW w:w="335" w:type="pct"/>
            <w:tcBorders>
              <w:top w:val="nil"/>
              <w:left w:val="single" w:sz="4" w:space="0" w:color="auto"/>
              <w:bottom w:val="single" w:sz="4" w:space="0" w:color="auto"/>
              <w:right w:val="single" w:sz="4" w:space="0" w:color="auto"/>
            </w:tcBorders>
            <w:noWrap/>
            <w:vAlign w:val="center"/>
            <w:hideMark/>
          </w:tcPr>
          <w:p w14:paraId="099A81E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0776DABC"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8</w:t>
            </w:r>
          </w:p>
        </w:tc>
        <w:tc>
          <w:tcPr>
            <w:tcW w:w="2693" w:type="pct"/>
            <w:tcBorders>
              <w:top w:val="nil"/>
              <w:left w:val="nil"/>
              <w:bottom w:val="single" w:sz="4" w:space="0" w:color="auto"/>
              <w:right w:val="single" w:sz="4" w:space="0" w:color="auto"/>
            </w:tcBorders>
            <w:vAlign w:val="center"/>
            <w:hideMark/>
          </w:tcPr>
          <w:p w14:paraId="75B200E9"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379 808 5795 00 01 SENSOR SPO2 TIPO DEDAL REUTILIZABLE ADULTO LONG 1.1M MOD 512E. PRESENTACION: PIEZA. </w:t>
            </w:r>
          </w:p>
        </w:tc>
        <w:tc>
          <w:tcPr>
            <w:tcW w:w="864" w:type="pct"/>
            <w:tcBorders>
              <w:top w:val="nil"/>
              <w:left w:val="nil"/>
              <w:bottom w:val="single" w:sz="4" w:space="0" w:color="auto"/>
              <w:right w:val="single" w:sz="4" w:space="0" w:color="auto"/>
            </w:tcBorders>
            <w:vAlign w:val="center"/>
            <w:hideMark/>
          </w:tcPr>
          <w:p w14:paraId="48D9E7B3"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6A9A9E02" w14:textId="19C8B88D"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18</w:t>
            </w:r>
          </w:p>
        </w:tc>
        <w:tc>
          <w:tcPr>
            <w:tcW w:w="285" w:type="pct"/>
            <w:tcBorders>
              <w:top w:val="nil"/>
              <w:left w:val="nil"/>
              <w:bottom w:val="single" w:sz="4" w:space="0" w:color="auto"/>
              <w:right w:val="single" w:sz="4" w:space="0" w:color="auto"/>
            </w:tcBorders>
            <w:noWrap/>
            <w:vAlign w:val="center"/>
            <w:hideMark/>
          </w:tcPr>
          <w:p w14:paraId="48ACA6B7" w14:textId="6E055DDE"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36</w:t>
            </w:r>
          </w:p>
        </w:tc>
      </w:tr>
      <w:tr w:rsidR="00DB732C" w:rsidRPr="00046655" w14:paraId="5D3D8ACC" w14:textId="77777777" w:rsidTr="00C7194C">
        <w:trPr>
          <w:trHeight w:val="810"/>
        </w:trPr>
        <w:tc>
          <w:tcPr>
            <w:tcW w:w="335" w:type="pct"/>
            <w:tcBorders>
              <w:top w:val="nil"/>
              <w:left w:val="single" w:sz="4" w:space="0" w:color="auto"/>
              <w:bottom w:val="single" w:sz="4" w:space="0" w:color="auto"/>
              <w:right w:val="single" w:sz="4" w:space="0" w:color="auto"/>
            </w:tcBorders>
            <w:noWrap/>
            <w:vAlign w:val="center"/>
            <w:hideMark/>
          </w:tcPr>
          <w:p w14:paraId="54435390"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35E99933"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9</w:t>
            </w:r>
          </w:p>
        </w:tc>
        <w:tc>
          <w:tcPr>
            <w:tcW w:w="2693" w:type="pct"/>
            <w:tcBorders>
              <w:top w:val="nil"/>
              <w:left w:val="nil"/>
              <w:bottom w:val="single" w:sz="4" w:space="0" w:color="auto"/>
              <w:right w:val="single" w:sz="4" w:space="0" w:color="auto"/>
            </w:tcBorders>
            <w:vAlign w:val="center"/>
            <w:hideMark/>
          </w:tcPr>
          <w:p w14:paraId="5DA703D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379 808 6033 00 01 SENSOR DE TEMPERATURA PARA SUPERFICIE ADULTO REUSABLE CON LONGITUD MINIMA DE 2 MTS. PRESENTACION: PZA. </w:t>
            </w:r>
          </w:p>
        </w:tc>
        <w:tc>
          <w:tcPr>
            <w:tcW w:w="864" w:type="pct"/>
            <w:tcBorders>
              <w:top w:val="nil"/>
              <w:left w:val="nil"/>
              <w:bottom w:val="single" w:sz="4" w:space="0" w:color="auto"/>
              <w:right w:val="single" w:sz="4" w:space="0" w:color="auto"/>
            </w:tcBorders>
            <w:vAlign w:val="center"/>
            <w:hideMark/>
          </w:tcPr>
          <w:p w14:paraId="6B4BC997"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5581884F" w14:textId="57DE8063"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108</w:t>
            </w:r>
          </w:p>
        </w:tc>
        <w:tc>
          <w:tcPr>
            <w:tcW w:w="285" w:type="pct"/>
            <w:tcBorders>
              <w:top w:val="nil"/>
              <w:left w:val="nil"/>
              <w:bottom w:val="single" w:sz="4" w:space="0" w:color="auto"/>
              <w:right w:val="single" w:sz="4" w:space="0" w:color="auto"/>
            </w:tcBorders>
            <w:noWrap/>
            <w:vAlign w:val="center"/>
            <w:hideMark/>
          </w:tcPr>
          <w:p w14:paraId="6557329D" w14:textId="4CD19B40"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r w:rsidR="00101234">
              <w:rPr>
                <w:rFonts w:ascii="Noto Sans" w:eastAsia="Times New Roman" w:hAnsi="Noto Sans" w:cs="Noto Sans"/>
                <w:color w:val="000000"/>
                <w:sz w:val="16"/>
                <w:szCs w:val="16"/>
                <w:lang w:val="es-MX" w:eastAsia="es-MX"/>
              </w:rPr>
              <w:t>16</w:t>
            </w:r>
          </w:p>
        </w:tc>
      </w:tr>
      <w:tr w:rsidR="00DB732C" w:rsidRPr="00046655" w14:paraId="02C804DD" w14:textId="77777777" w:rsidTr="00C7194C">
        <w:trPr>
          <w:trHeight w:val="810"/>
        </w:trPr>
        <w:tc>
          <w:tcPr>
            <w:tcW w:w="335" w:type="pct"/>
            <w:tcBorders>
              <w:top w:val="nil"/>
              <w:left w:val="single" w:sz="4" w:space="0" w:color="auto"/>
              <w:bottom w:val="single" w:sz="4" w:space="0" w:color="auto"/>
              <w:right w:val="single" w:sz="4" w:space="0" w:color="auto"/>
            </w:tcBorders>
            <w:noWrap/>
            <w:vAlign w:val="center"/>
            <w:hideMark/>
          </w:tcPr>
          <w:p w14:paraId="1D02A52E"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09878CDD"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10</w:t>
            </w:r>
          </w:p>
        </w:tc>
        <w:tc>
          <w:tcPr>
            <w:tcW w:w="2693" w:type="pct"/>
            <w:tcBorders>
              <w:top w:val="nil"/>
              <w:left w:val="nil"/>
              <w:bottom w:val="single" w:sz="4" w:space="0" w:color="auto"/>
              <w:right w:val="single" w:sz="4" w:space="0" w:color="auto"/>
            </w:tcBorders>
            <w:vAlign w:val="center"/>
            <w:hideMark/>
          </w:tcPr>
          <w:p w14:paraId="3033A1C6"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379 156 5660 00 01 CABLE TRONCAL DE SPO2 TRULINK. DE 30 CM. DE LONGITUD. PARA USO CON MODULOS 90496, 91496-U. PRESENTACION: PIEZA. </w:t>
            </w:r>
          </w:p>
        </w:tc>
        <w:tc>
          <w:tcPr>
            <w:tcW w:w="864" w:type="pct"/>
            <w:tcBorders>
              <w:top w:val="nil"/>
              <w:left w:val="nil"/>
              <w:bottom w:val="single" w:sz="4" w:space="0" w:color="auto"/>
              <w:right w:val="single" w:sz="4" w:space="0" w:color="auto"/>
            </w:tcBorders>
            <w:vAlign w:val="center"/>
            <w:hideMark/>
          </w:tcPr>
          <w:p w14:paraId="47D1F834"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5D2BC379" w14:textId="2A14DB06"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c>
          <w:tcPr>
            <w:tcW w:w="285" w:type="pct"/>
            <w:tcBorders>
              <w:top w:val="nil"/>
              <w:left w:val="nil"/>
              <w:bottom w:val="single" w:sz="4" w:space="0" w:color="auto"/>
              <w:right w:val="single" w:sz="4" w:space="0" w:color="auto"/>
            </w:tcBorders>
            <w:noWrap/>
            <w:vAlign w:val="center"/>
            <w:hideMark/>
          </w:tcPr>
          <w:p w14:paraId="72F6D7F7" w14:textId="73032D11"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54</w:t>
            </w:r>
          </w:p>
        </w:tc>
      </w:tr>
      <w:tr w:rsidR="00DB732C" w:rsidRPr="00046655" w14:paraId="790E6D47" w14:textId="77777777" w:rsidTr="00C7194C">
        <w:trPr>
          <w:trHeight w:val="810"/>
        </w:trPr>
        <w:tc>
          <w:tcPr>
            <w:tcW w:w="335" w:type="pct"/>
            <w:tcBorders>
              <w:top w:val="nil"/>
              <w:left w:val="single" w:sz="4" w:space="0" w:color="auto"/>
              <w:bottom w:val="single" w:sz="4" w:space="0" w:color="auto"/>
              <w:right w:val="single" w:sz="4" w:space="0" w:color="auto"/>
            </w:tcBorders>
            <w:noWrap/>
            <w:vAlign w:val="center"/>
            <w:hideMark/>
          </w:tcPr>
          <w:p w14:paraId="4E6F3593"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1B673773"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11</w:t>
            </w:r>
          </w:p>
        </w:tc>
        <w:tc>
          <w:tcPr>
            <w:tcW w:w="2693" w:type="pct"/>
            <w:tcBorders>
              <w:top w:val="nil"/>
              <w:left w:val="nil"/>
              <w:bottom w:val="single" w:sz="4" w:space="0" w:color="auto"/>
              <w:right w:val="single" w:sz="4" w:space="0" w:color="auto"/>
            </w:tcBorders>
            <w:vAlign w:val="center"/>
            <w:hideMark/>
          </w:tcPr>
          <w:p w14:paraId="61C70899"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379 156 5181 00 01 CABLE DE INTERFAZ PARA TRANSDUCTOR DE PRESION INVASIVA MEDEX. PARA USO CON MX9505T Y MX9544, PRESENTACION: PIEZA. </w:t>
            </w:r>
          </w:p>
        </w:tc>
        <w:tc>
          <w:tcPr>
            <w:tcW w:w="864" w:type="pct"/>
            <w:tcBorders>
              <w:top w:val="nil"/>
              <w:left w:val="nil"/>
              <w:bottom w:val="single" w:sz="4" w:space="0" w:color="auto"/>
              <w:right w:val="single" w:sz="4" w:space="0" w:color="auto"/>
            </w:tcBorders>
            <w:vAlign w:val="center"/>
            <w:hideMark/>
          </w:tcPr>
          <w:p w14:paraId="2BA1BCE9"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76D8FCA0" w14:textId="1C9811FF"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36</w:t>
            </w:r>
          </w:p>
        </w:tc>
        <w:tc>
          <w:tcPr>
            <w:tcW w:w="285" w:type="pct"/>
            <w:tcBorders>
              <w:top w:val="nil"/>
              <w:left w:val="nil"/>
              <w:bottom w:val="single" w:sz="4" w:space="0" w:color="auto"/>
              <w:right w:val="single" w:sz="4" w:space="0" w:color="auto"/>
            </w:tcBorders>
            <w:noWrap/>
            <w:vAlign w:val="center"/>
            <w:hideMark/>
          </w:tcPr>
          <w:p w14:paraId="7D6078FD" w14:textId="5CDB8698"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72</w:t>
            </w:r>
          </w:p>
        </w:tc>
      </w:tr>
      <w:tr w:rsidR="00DB732C" w:rsidRPr="00046655" w14:paraId="2483711E" w14:textId="77777777" w:rsidTr="00C7194C">
        <w:trPr>
          <w:trHeight w:val="810"/>
        </w:trPr>
        <w:tc>
          <w:tcPr>
            <w:tcW w:w="335" w:type="pct"/>
            <w:tcBorders>
              <w:top w:val="nil"/>
              <w:left w:val="single" w:sz="4" w:space="0" w:color="auto"/>
              <w:bottom w:val="single" w:sz="4" w:space="0" w:color="auto"/>
              <w:right w:val="single" w:sz="4" w:space="0" w:color="auto"/>
            </w:tcBorders>
            <w:noWrap/>
            <w:vAlign w:val="center"/>
            <w:hideMark/>
          </w:tcPr>
          <w:p w14:paraId="3983483C"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7C7700F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12</w:t>
            </w:r>
          </w:p>
        </w:tc>
        <w:tc>
          <w:tcPr>
            <w:tcW w:w="2693" w:type="pct"/>
            <w:tcBorders>
              <w:top w:val="nil"/>
              <w:left w:val="nil"/>
              <w:bottom w:val="single" w:sz="4" w:space="0" w:color="auto"/>
              <w:right w:val="single" w:sz="4" w:space="0" w:color="auto"/>
            </w:tcBorders>
            <w:vAlign w:val="center"/>
            <w:hideMark/>
          </w:tcPr>
          <w:p w14:paraId="7C6D9F8E"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379 808 4368 00 01 SENSOR DE SUPERFICIE DE LA PIEL, REUTILIZABLE, COMPATIBLE CON SERIE YSI 700, 61 CM DE LONGITUD, PRESENTACION: PIEZA. </w:t>
            </w:r>
          </w:p>
        </w:tc>
        <w:tc>
          <w:tcPr>
            <w:tcW w:w="864" w:type="pct"/>
            <w:tcBorders>
              <w:top w:val="nil"/>
              <w:left w:val="nil"/>
              <w:bottom w:val="single" w:sz="4" w:space="0" w:color="auto"/>
              <w:right w:val="single" w:sz="4" w:space="0" w:color="auto"/>
            </w:tcBorders>
            <w:vAlign w:val="center"/>
            <w:hideMark/>
          </w:tcPr>
          <w:p w14:paraId="148F0CE4"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4EEE3582" w14:textId="0CA5BE33"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22</w:t>
            </w:r>
          </w:p>
        </w:tc>
        <w:tc>
          <w:tcPr>
            <w:tcW w:w="285" w:type="pct"/>
            <w:tcBorders>
              <w:top w:val="nil"/>
              <w:left w:val="nil"/>
              <w:bottom w:val="single" w:sz="4" w:space="0" w:color="auto"/>
              <w:right w:val="single" w:sz="4" w:space="0" w:color="auto"/>
            </w:tcBorders>
            <w:noWrap/>
            <w:vAlign w:val="center"/>
            <w:hideMark/>
          </w:tcPr>
          <w:p w14:paraId="23879C49" w14:textId="32D73830" w:rsidR="00101234" w:rsidRPr="00046655" w:rsidRDefault="00DB732C" w:rsidP="00101234">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r w:rsidR="00101234">
              <w:rPr>
                <w:rFonts w:ascii="Noto Sans" w:eastAsia="Times New Roman" w:hAnsi="Noto Sans" w:cs="Noto Sans"/>
                <w:color w:val="000000"/>
                <w:sz w:val="16"/>
                <w:szCs w:val="16"/>
                <w:lang w:val="es-MX" w:eastAsia="es-MX"/>
              </w:rPr>
              <w:t>4</w:t>
            </w:r>
          </w:p>
        </w:tc>
      </w:tr>
      <w:tr w:rsidR="00DB732C" w:rsidRPr="00046655" w14:paraId="0C66FAC6" w14:textId="77777777" w:rsidTr="00C7194C">
        <w:trPr>
          <w:trHeight w:val="540"/>
        </w:trPr>
        <w:tc>
          <w:tcPr>
            <w:tcW w:w="335" w:type="pct"/>
            <w:tcBorders>
              <w:top w:val="nil"/>
              <w:left w:val="single" w:sz="4" w:space="0" w:color="auto"/>
              <w:bottom w:val="single" w:sz="4" w:space="0" w:color="auto"/>
              <w:right w:val="single" w:sz="4" w:space="0" w:color="auto"/>
            </w:tcBorders>
            <w:noWrap/>
            <w:vAlign w:val="center"/>
            <w:hideMark/>
          </w:tcPr>
          <w:p w14:paraId="61974225"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02D172C4"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13</w:t>
            </w:r>
          </w:p>
        </w:tc>
        <w:tc>
          <w:tcPr>
            <w:tcW w:w="2693" w:type="pct"/>
            <w:tcBorders>
              <w:top w:val="nil"/>
              <w:left w:val="nil"/>
              <w:bottom w:val="single" w:sz="4" w:space="0" w:color="auto"/>
              <w:right w:val="single" w:sz="4" w:space="0" w:color="auto"/>
            </w:tcBorders>
            <w:vAlign w:val="center"/>
            <w:hideMark/>
          </w:tcPr>
          <w:p w14:paraId="382C7D34"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379 808 4350 00 01 SENSOR DE DEDO ADULTO REUSABLE DURASENSOR, PRESENTACION: PIEZA. </w:t>
            </w:r>
          </w:p>
        </w:tc>
        <w:tc>
          <w:tcPr>
            <w:tcW w:w="864" w:type="pct"/>
            <w:tcBorders>
              <w:top w:val="nil"/>
              <w:left w:val="nil"/>
              <w:bottom w:val="single" w:sz="4" w:space="0" w:color="auto"/>
              <w:right w:val="single" w:sz="4" w:space="0" w:color="auto"/>
            </w:tcBorders>
            <w:vAlign w:val="center"/>
            <w:hideMark/>
          </w:tcPr>
          <w:p w14:paraId="1DCC0FF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388DE3BB" w14:textId="7C8C9942"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c>
          <w:tcPr>
            <w:tcW w:w="285" w:type="pct"/>
            <w:tcBorders>
              <w:top w:val="nil"/>
              <w:left w:val="nil"/>
              <w:bottom w:val="single" w:sz="4" w:space="0" w:color="auto"/>
              <w:right w:val="single" w:sz="4" w:space="0" w:color="auto"/>
            </w:tcBorders>
            <w:noWrap/>
            <w:vAlign w:val="center"/>
            <w:hideMark/>
          </w:tcPr>
          <w:p w14:paraId="366644B7" w14:textId="67785DFC"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54</w:t>
            </w:r>
          </w:p>
        </w:tc>
      </w:tr>
      <w:tr w:rsidR="00DB732C" w:rsidRPr="00046655" w14:paraId="330011AC" w14:textId="77777777" w:rsidTr="00C7194C">
        <w:trPr>
          <w:trHeight w:val="540"/>
        </w:trPr>
        <w:tc>
          <w:tcPr>
            <w:tcW w:w="335" w:type="pct"/>
            <w:tcBorders>
              <w:top w:val="nil"/>
              <w:left w:val="single" w:sz="4" w:space="0" w:color="auto"/>
              <w:bottom w:val="single" w:sz="4" w:space="0" w:color="auto"/>
              <w:right w:val="single" w:sz="4" w:space="0" w:color="auto"/>
            </w:tcBorders>
            <w:noWrap/>
            <w:vAlign w:val="center"/>
            <w:hideMark/>
          </w:tcPr>
          <w:p w14:paraId="65AF2CAF"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0C521C9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14</w:t>
            </w:r>
          </w:p>
        </w:tc>
        <w:tc>
          <w:tcPr>
            <w:tcW w:w="2693" w:type="pct"/>
            <w:tcBorders>
              <w:top w:val="nil"/>
              <w:left w:val="nil"/>
              <w:bottom w:val="single" w:sz="4" w:space="0" w:color="auto"/>
              <w:right w:val="single" w:sz="4" w:space="0" w:color="auto"/>
            </w:tcBorders>
            <w:vAlign w:val="center"/>
            <w:hideMark/>
          </w:tcPr>
          <w:p w14:paraId="4520106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379 808 4376 00 01 SENSOR MULTISITIO ADULTO/NEONATAL (&lt;3 KG OR &gt;40 KG), PRESENTACION: PIEZA. </w:t>
            </w:r>
          </w:p>
        </w:tc>
        <w:tc>
          <w:tcPr>
            <w:tcW w:w="864" w:type="pct"/>
            <w:tcBorders>
              <w:top w:val="nil"/>
              <w:left w:val="nil"/>
              <w:bottom w:val="single" w:sz="4" w:space="0" w:color="auto"/>
              <w:right w:val="single" w:sz="4" w:space="0" w:color="auto"/>
            </w:tcBorders>
            <w:vAlign w:val="center"/>
            <w:hideMark/>
          </w:tcPr>
          <w:p w14:paraId="7A22B5D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20A77C5C" w14:textId="19B02134"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22</w:t>
            </w:r>
          </w:p>
        </w:tc>
        <w:tc>
          <w:tcPr>
            <w:tcW w:w="285" w:type="pct"/>
            <w:tcBorders>
              <w:top w:val="nil"/>
              <w:left w:val="nil"/>
              <w:bottom w:val="single" w:sz="4" w:space="0" w:color="auto"/>
              <w:right w:val="single" w:sz="4" w:space="0" w:color="auto"/>
            </w:tcBorders>
            <w:noWrap/>
            <w:vAlign w:val="center"/>
            <w:hideMark/>
          </w:tcPr>
          <w:p w14:paraId="545A9B2E" w14:textId="31779C7E"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44</w:t>
            </w:r>
          </w:p>
        </w:tc>
      </w:tr>
      <w:tr w:rsidR="00DB732C" w:rsidRPr="00046655" w14:paraId="0C4A43F3" w14:textId="77777777" w:rsidTr="00C7194C">
        <w:trPr>
          <w:trHeight w:val="540"/>
        </w:trPr>
        <w:tc>
          <w:tcPr>
            <w:tcW w:w="335" w:type="pct"/>
            <w:tcBorders>
              <w:top w:val="nil"/>
              <w:left w:val="single" w:sz="4" w:space="0" w:color="auto"/>
              <w:bottom w:val="single" w:sz="4" w:space="0" w:color="auto"/>
              <w:right w:val="single" w:sz="4" w:space="0" w:color="auto"/>
            </w:tcBorders>
            <w:noWrap/>
            <w:vAlign w:val="center"/>
            <w:hideMark/>
          </w:tcPr>
          <w:p w14:paraId="24B2C4C9"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79340990"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15</w:t>
            </w:r>
          </w:p>
        </w:tc>
        <w:tc>
          <w:tcPr>
            <w:tcW w:w="2693" w:type="pct"/>
            <w:tcBorders>
              <w:top w:val="nil"/>
              <w:left w:val="nil"/>
              <w:bottom w:val="single" w:sz="4" w:space="0" w:color="auto"/>
              <w:right w:val="single" w:sz="4" w:space="0" w:color="auto"/>
            </w:tcBorders>
            <w:vAlign w:val="center"/>
            <w:hideMark/>
          </w:tcPr>
          <w:p w14:paraId="5C5FE281"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379 107 1545 00 01 BRAZALETE NEONATAL DESECHABLE NO. 4. PRESENTACION: CAJA. </w:t>
            </w:r>
          </w:p>
        </w:tc>
        <w:tc>
          <w:tcPr>
            <w:tcW w:w="864" w:type="pct"/>
            <w:tcBorders>
              <w:top w:val="nil"/>
              <w:left w:val="nil"/>
              <w:bottom w:val="single" w:sz="4" w:space="0" w:color="auto"/>
              <w:right w:val="single" w:sz="4" w:space="0" w:color="auto"/>
            </w:tcBorders>
            <w:vAlign w:val="center"/>
            <w:hideMark/>
          </w:tcPr>
          <w:p w14:paraId="65815F2E"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1 CJA</w:t>
            </w:r>
          </w:p>
        </w:tc>
        <w:tc>
          <w:tcPr>
            <w:tcW w:w="254" w:type="pct"/>
            <w:tcBorders>
              <w:top w:val="nil"/>
              <w:left w:val="nil"/>
              <w:bottom w:val="single" w:sz="4" w:space="0" w:color="auto"/>
              <w:right w:val="single" w:sz="4" w:space="0" w:color="auto"/>
            </w:tcBorders>
            <w:vAlign w:val="center"/>
            <w:hideMark/>
          </w:tcPr>
          <w:p w14:paraId="2F2D4C44" w14:textId="0E75B326"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13</w:t>
            </w:r>
          </w:p>
        </w:tc>
        <w:tc>
          <w:tcPr>
            <w:tcW w:w="285" w:type="pct"/>
            <w:tcBorders>
              <w:top w:val="nil"/>
              <w:left w:val="nil"/>
              <w:bottom w:val="single" w:sz="4" w:space="0" w:color="auto"/>
              <w:right w:val="single" w:sz="4" w:space="0" w:color="auto"/>
            </w:tcBorders>
            <w:noWrap/>
            <w:vAlign w:val="center"/>
            <w:hideMark/>
          </w:tcPr>
          <w:p w14:paraId="77D39D66" w14:textId="2ADC2B70"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r>
      <w:tr w:rsidR="00DB732C" w:rsidRPr="00046655" w14:paraId="7DB946A7" w14:textId="77777777" w:rsidTr="00C7194C">
        <w:trPr>
          <w:trHeight w:val="810"/>
        </w:trPr>
        <w:tc>
          <w:tcPr>
            <w:tcW w:w="335" w:type="pct"/>
            <w:tcBorders>
              <w:top w:val="nil"/>
              <w:left w:val="single" w:sz="4" w:space="0" w:color="auto"/>
              <w:bottom w:val="single" w:sz="4" w:space="0" w:color="auto"/>
              <w:right w:val="single" w:sz="4" w:space="0" w:color="auto"/>
            </w:tcBorders>
            <w:noWrap/>
            <w:vAlign w:val="center"/>
            <w:hideMark/>
          </w:tcPr>
          <w:p w14:paraId="181D785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lastRenderedPageBreak/>
              <w:t>2</w:t>
            </w:r>
          </w:p>
        </w:tc>
        <w:tc>
          <w:tcPr>
            <w:tcW w:w="569" w:type="pct"/>
            <w:tcBorders>
              <w:top w:val="nil"/>
              <w:left w:val="nil"/>
              <w:bottom w:val="single" w:sz="4" w:space="0" w:color="auto"/>
              <w:right w:val="single" w:sz="4" w:space="0" w:color="auto"/>
            </w:tcBorders>
            <w:noWrap/>
            <w:vAlign w:val="center"/>
            <w:hideMark/>
          </w:tcPr>
          <w:p w14:paraId="3D9EDB94"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16</w:t>
            </w:r>
          </w:p>
        </w:tc>
        <w:tc>
          <w:tcPr>
            <w:tcW w:w="2693" w:type="pct"/>
            <w:tcBorders>
              <w:top w:val="nil"/>
              <w:left w:val="nil"/>
              <w:bottom w:val="single" w:sz="4" w:space="0" w:color="auto"/>
              <w:right w:val="single" w:sz="4" w:space="0" w:color="auto"/>
            </w:tcBorders>
            <w:vAlign w:val="center"/>
            <w:hideMark/>
          </w:tcPr>
          <w:p w14:paraId="125A902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379 107 1768 00 01 BRAZALETE DE PRESION ARTERIAL, NEONATAL 1, USO CON UN SOLO PACIENTE, 3 A 6 CM, PRESENTACION: PAQUETE DE 10 PIEZAS. </w:t>
            </w:r>
          </w:p>
        </w:tc>
        <w:tc>
          <w:tcPr>
            <w:tcW w:w="864" w:type="pct"/>
            <w:tcBorders>
              <w:top w:val="nil"/>
              <w:left w:val="nil"/>
              <w:bottom w:val="single" w:sz="4" w:space="0" w:color="auto"/>
              <w:right w:val="single" w:sz="4" w:space="0" w:color="auto"/>
            </w:tcBorders>
            <w:vAlign w:val="center"/>
            <w:hideMark/>
          </w:tcPr>
          <w:p w14:paraId="3759551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PQT 10 PZA</w:t>
            </w:r>
          </w:p>
        </w:tc>
        <w:tc>
          <w:tcPr>
            <w:tcW w:w="254" w:type="pct"/>
            <w:tcBorders>
              <w:top w:val="nil"/>
              <w:left w:val="nil"/>
              <w:bottom w:val="single" w:sz="4" w:space="0" w:color="auto"/>
              <w:right w:val="single" w:sz="4" w:space="0" w:color="auto"/>
            </w:tcBorders>
            <w:vAlign w:val="center"/>
            <w:hideMark/>
          </w:tcPr>
          <w:p w14:paraId="7922A8F9" w14:textId="1E1A31DF"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13</w:t>
            </w:r>
          </w:p>
        </w:tc>
        <w:tc>
          <w:tcPr>
            <w:tcW w:w="285" w:type="pct"/>
            <w:tcBorders>
              <w:top w:val="nil"/>
              <w:left w:val="nil"/>
              <w:bottom w:val="single" w:sz="4" w:space="0" w:color="auto"/>
              <w:right w:val="single" w:sz="4" w:space="0" w:color="auto"/>
            </w:tcBorders>
            <w:noWrap/>
            <w:vAlign w:val="center"/>
            <w:hideMark/>
          </w:tcPr>
          <w:p w14:paraId="41B95331" w14:textId="49C8090C"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r>
      <w:tr w:rsidR="00DB732C" w:rsidRPr="00046655" w14:paraId="24997721" w14:textId="77777777" w:rsidTr="00C7194C">
        <w:trPr>
          <w:trHeight w:val="540"/>
        </w:trPr>
        <w:tc>
          <w:tcPr>
            <w:tcW w:w="335" w:type="pct"/>
            <w:tcBorders>
              <w:top w:val="nil"/>
              <w:left w:val="single" w:sz="4" w:space="0" w:color="auto"/>
              <w:bottom w:val="single" w:sz="4" w:space="0" w:color="auto"/>
              <w:right w:val="single" w:sz="4" w:space="0" w:color="auto"/>
            </w:tcBorders>
            <w:noWrap/>
            <w:vAlign w:val="center"/>
            <w:hideMark/>
          </w:tcPr>
          <w:p w14:paraId="47D87C4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569" w:type="pct"/>
            <w:tcBorders>
              <w:top w:val="nil"/>
              <w:left w:val="nil"/>
              <w:bottom w:val="single" w:sz="4" w:space="0" w:color="auto"/>
              <w:right w:val="single" w:sz="4" w:space="0" w:color="auto"/>
            </w:tcBorders>
            <w:noWrap/>
            <w:vAlign w:val="center"/>
            <w:hideMark/>
          </w:tcPr>
          <w:p w14:paraId="5724F407"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17</w:t>
            </w:r>
          </w:p>
        </w:tc>
        <w:tc>
          <w:tcPr>
            <w:tcW w:w="2693" w:type="pct"/>
            <w:tcBorders>
              <w:top w:val="nil"/>
              <w:left w:val="nil"/>
              <w:bottom w:val="single" w:sz="4" w:space="0" w:color="auto"/>
              <w:right w:val="single" w:sz="4" w:space="0" w:color="auto"/>
            </w:tcBorders>
            <w:vAlign w:val="center"/>
            <w:hideMark/>
          </w:tcPr>
          <w:p w14:paraId="3FB2A5E2"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379 107 1859 00 01 BRAZALETE NEONATAL DESECHABLE TAMAÑO 3 DE 5.8-10.9 CM. PRESENTACION: CAJA/ 10 PZAS. </w:t>
            </w:r>
          </w:p>
        </w:tc>
        <w:tc>
          <w:tcPr>
            <w:tcW w:w="864" w:type="pct"/>
            <w:tcBorders>
              <w:top w:val="nil"/>
              <w:left w:val="nil"/>
              <w:bottom w:val="single" w:sz="4" w:space="0" w:color="auto"/>
              <w:right w:val="single" w:sz="4" w:space="0" w:color="auto"/>
            </w:tcBorders>
            <w:vAlign w:val="center"/>
            <w:hideMark/>
          </w:tcPr>
          <w:p w14:paraId="439293D0"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10 PZA</w:t>
            </w:r>
          </w:p>
        </w:tc>
        <w:tc>
          <w:tcPr>
            <w:tcW w:w="254" w:type="pct"/>
            <w:tcBorders>
              <w:top w:val="nil"/>
              <w:left w:val="nil"/>
              <w:bottom w:val="single" w:sz="4" w:space="0" w:color="auto"/>
              <w:right w:val="single" w:sz="4" w:space="0" w:color="auto"/>
            </w:tcBorders>
            <w:vAlign w:val="center"/>
            <w:hideMark/>
          </w:tcPr>
          <w:p w14:paraId="693D5BB1" w14:textId="02DABF79"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13</w:t>
            </w:r>
          </w:p>
        </w:tc>
        <w:tc>
          <w:tcPr>
            <w:tcW w:w="285" w:type="pct"/>
            <w:tcBorders>
              <w:top w:val="nil"/>
              <w:left w:val="nil"/>
              <w:bottom w:val="single" w:sz="4" w:space="0" w:color="auto"/>
              <w:right w:val="single" w:sz="4" w:space="0" w:color="auto"/>
            </w:tcBorders>
            <w:noWrap/>
            <w:vAlign w:val="center"/>
            <w:hideMark/>
          </w:tcPr>
          <w:p w14:paraId="71F379ED" w14:textId="479E63B7" w:rsidR="00DB732C" w:rsidRPr="00046655" w:rsidRDefault="00101234"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r>
    </w:tbl>
    <w:p w14:paraId="2E7BF48C" w14:textId="77777777" w:rsidR="00DB732C" w:rsidRDefault="00DB732C" w:rsidP="00DB732C">
      <w:pPr>
        <w:rPr>
          <w:rFonts w:ascii="Noto Sans" w:hAnsi="Noto Sans" w:cs="Noto Sans"/>
          <w:b/>
          <w:bCs/>
          <w:sz w:val="20"/>
          <w:szCs w:val="20"/>
        </w:rPr>
      </w:pPr>
    </w:p>
    <w:p w14:paraId="6461643E" w14:textId="77777777" w:rsidR="00DB732C" w:rsidRPr="00C722BF" w:rsidRDefault="00DB732C" w:rsidP="00DB732C">
      <w:pPr>
        <w:spacing w:line="276" w:lineRule="auto"/>
        <w:contextualSpacing/>
        <w:rPr>
          <w:rFonts w:ascii="Noto Sans" w:hAnsi="Noto Sans" w:cs="Noto Sans"/>
          <w:b/>
          <w:bCs/>
          <w:sz w:val="20"/>
          <w:szCs w:val="20"/>
        </w:rPr>
      </w:pPr>
      <w:r w:rsidRPr="00C722BF">
        <w:rPr>
          <w:rFonts w:ascii="Noto Sans" w:hAnsi="Noto Sans" w:cs="Noto Sans"/>
          <w:b/>
          <w:bCs/>
          <w:sz w:val="20"/>
          <w:szCs w:val="20"/>
        </w:rPr>
        <w:t>OXIMETRO DE PULSO DE MESA.</w:t>
      </w:r>
    </w:p>
    <w:p w14:paraId="074F8002" w14:textId="77777777" w:rsidR="00DB732C" w:rsidRPr="00C722BF" w:rsidRDefault="00DB732C" w:rsidP="00DB732C">
      <w:pPr>
        <w:contextualSpacing/>
        <w:rPr>
          <w:rFonts w:ascii="Noto Sans" w:hAnsi="Noto Sans" w:cs="Noto Sans"/>
          <w:sz w:val="20"/>
          <w:szCs w:val="20"/>
        </w:rPr>
      </w:pPr>
      <w:r>
        <w:rPr>
          <w:rFonts w:ascii="Noto Sans" w:hAnsi="Noto Sans" w:cs="Noto Sans"/>
          <w:b/>
          <w:bCs/>
          <w:sz w:val="20"/>
          <w:szCs w:val="20"/>
        </w:rPr>
        <w:t>4</w:t>
      </w:r>
      <w:r w:rsidRPr="00C722BF">
        <w:rPr>
          <w:rFonts w:ascii="Noto Sans" w:hAnsi="Noto Sans" w:cs="Noto Sans"/>
          <w:b/>
          <w:bCs/>
          <w:sz w:val="20"/>
          <w:szCs w:val="20"/>
        </w:rPr>
        <w:t>0 EQUIPOS</w:t>
      </w:r>
      <w:r w:rsidRPr="00C722BF">
        <w:rPr>
          <w:rFonts w:ascii="Noto Sans" w:hAnsi="Noto Sans" w:cs="Noto Sans"/>
          <w:sz w:val="20"/>
          <w:szCs w:val="20"/>
        </w:rPr>
        <w:t xml:space="preserve"> </w:t>
      </w:r>
    </w:p>
    <w:p w14:paraId="0FEE8C45" w14:textId="77777777" w:rsidR="00DB732C" w:rsidRDefault="00DB732C" w:rsidP="00DB732C">
      <w:pPr>
        <w:rPr>
          <w:rFonts w:ascii="Noto Sans" w:hAnsi="Noto Sans" w:cs="Noto Sans"/>
          <w:b/>
          <w:bCs/>
          <w:sz w:val="20"/>
          <w:szCs w:val="20"/>
        </w:rPr>
      </w:pPr>
    </w:p>
    <w:p w14:paraId="4D87E7BE" w14:textId="77777777" w:rsidR="00DB732C" w:rsidRPr="00847E4A" w:rsidRDefault="00DB732C" w:rsidP="00DB732C">
      <w:pPr>
        <w:jc w:val="both"/>
        <w:rPr>
          <w:rFonts w:ascii="Noto Sans" w:hAnsi="Noto Sans" w:cs="Noto Sans"/>
          <w:sz w:val="20"/>
          <w:szCs w:val="20"/>
        </w:rPr>
      </w:pPr>
      <w:r w:rsidRPr="00847E4A">
        <w:rPr>
          <w:rFonts w:ascii="Noto Sans" w:hAnsi="Noto Sans" w:cs="Noto Sans"/>
          <w:sz w:val="20"/>
          <w:szCs w:val="20"/>
        </w:rPr>
        <w:t>Los equipos, con los cuales se suministrarán los bienes, objeto de la presente contratación, deberán de ser nuevos, no remano facturados,</w:t>
      </w:r>
      <w:r>
        <w:rPr>
          <w:rFonts w:ascii="Noto Sans" w:hAnsi="Noto Sans" w:cs="Noto Sans"/>
          <w:sz w:val="20"/>
          <w:szCs w:val="20"/>
        </w:rPr>
        <w:t xml:space="preserve"> con una vigencia no mayor a 3 (tres) años,</w:t>
      </w:r>
      <w:r w:rsidRPr="00847E4A">
        <w:rPr>
          <w:rFonts w:ascii="Noto Sans" w:hAnsi="Noto Sans" w:cs="Noto Sans"/>
          <w:sz w:val="20"/>
          <w:szCs w:val="20"/>
        </w:rPr>
        <w:t xml:space="preserve"> lo cual se hará constar en el momento de la entrega con acta recepción. </w:t>
      </w:r>
    </w:p>
    <w:p w14:paraId="71D23219" w14:textId="77777777" w:rsidR="00DB732C" w:rsidRDefault="00DB732C" w:rsidP="00DB732C">
      <w:pPr>
        <w:rPr>
          <w:rFonts w:ascii="Noto Sans" w:hAnsi="Noto Sans" w:cs="Noto Sans"/>
          <w:b/>
          <w:bCs/>
          <w:sz w:val="20"/>
          <w:szCs w:val="20"/>
        </w:rPr>
      </w:pPr>
    </w:p>
    <w:p w14:paraId="27D8CD43" w14:textId="77777777" w:rsidR="00DB732C" w:rsidRDefault="00DB732C" w:rsidP="00DB732C">
      <w:pPr>
        <w:rPr>
          <w:rFonts w:ascii="Noto Sans" w:hAnsi="Noto Sans" w:cs="Noto Sans"/>
          <w:b/>
          <w:bCs/>
          <w:sz w:val="20"/>
          <w:szCs w:val="20"/>
        </w:rPr>
      </w:pPr>
      <w:r>
        <w:rPr>
          <w:rFonts w:ascii="Noto Sans" w:hAnsi="Noto Sans" w:cs="Noto Sans"/>
          <w:b/>
          <w:bCs/>
          <w:sz w:val="20"/>
          <w:szCs w:val="20"/>
        </w:rPr>
        <w:t>FICHA TÉCNICA.</w:t>
      </w:r>
    </w:p>
    <w:p w14:paraId="434757A2" w14:textId="77777777" w:rsidR="00DB732C" w:rsidRDefault="00DB732C" w:rsidP="00DB732C">
      <w:pPr>
        <w:rPr>
          <w:rFonts w:ascii="Noto Sans" w:hAnsi="Noto Sans" w:cs="Noto Sans"/>
          <w:b/>
          <w:bCs/>
          <w:sz w:val="20"/>
          <w:szCs w:val="20"/>
        </w:rPr>
      </w:pPr>
    </w:p>
    <w:p w14:paraId="22F9C8F4"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w:t>
      </w:r>
      <w:r w:rsidRPr="00E027D2">
        <w:rPr>
          <w:rFonts w:ascii="Noto Sans" w:hAnsi="Noto Sans" w:cs="Noto Sans"/>
          <w:sz w:val="20"/>
          <w:szCs w:val="20"/>
        </w:rPr>
        <w:tab/>
      </w:r>
      <w:proofErr w:type="gramStart"/>
      <w:r w:rsidRPr="0061036A">
        <w:rPr>
          <w:rFonts w:ascii="Noto Sans" w:hAnsi="Noto Sans" w:cs="Noto Sans"/>
          <w:b/>
          <w:bCs/>
          <w:sz w:val="20"/>
          <w:szCs w:val="20"/>
        </w:rPr>
        <w:t>Descripción</w:t>
      </w:r>
      <w:proofErr w:type="gramEnd"/>
      <w:r w:rsidRPr="0061036A">
        <w:rPr>
          <w:rFonts w:ascii="Noto Sans" w:hAnsi="Noto Sans" w:cs="Noto Sans"/>
          <w:b/>
          <w:bCs/>
          <w:sz w:val="20"/>
          <w:szCs w:val="20"/>
        </w:rPr>
        <w:t>.</w:t>
      </w:r>
    </w:p>
    <w:p w14:paraId="639F1015"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1.1</w:t>
      </w:r>
      <w:r w:rsidRPr="00E027D2">
        <w:rPr>
          <w:rFonts w:ascii="Noto Sans" w:hAnsi="Noto Sans" w:cs="Noto Sans"/>
          <w:sz w:val="20"/>
          <w:szCs w:val="20"/>
        </w:rPr>
        <w:tab/>
        <w:t xml:space="preserve">Equipo portátil para el registro y control continuo del nivel de saturación de oxígeno en sangre y la frecuencia de pulso, para tamiz cardiológico neonatal. </w:t>
      </w:r>
    </w:p>
    <w:p w14:paraId="6838CE7E"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1.2</w:t>
      </w:r>
      <w:r w:rsidRPr="00E027D2">
        <w:rPr>
          <w:rFonts w:ascii="Noto Sans" w:hAnsi="Noto Sans" w:cs="Noto Sans"/>
          <w:sz w:val="20"/>
          <w:szCs w:val="20"/>
        </w:rPr>
        <w:tab/>
        <w:t>Compatible con base de datos clínicos.</w:t>
      </w:r>
    </w:p>
    <w:p w14:paraId="6656A1F2"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1.3</w:t>
      </w:r>
      <w:r w:rsidRPr="00E027D2">
        <w:rPr>
          <w:rFonts w:ascii="Noto Sans" w:hAnsi="Noto Sans" w:cs="Noto Sans"/>
          <w:sz w:val="20"/>
          <w:szCs w:val="20"/>
        </w:rPr>
        <w:tab/>
        <w:t xml:space="preserve">Algoritmo inteligente </w:t>
      </w:r>
      <w:proofErr w:type="spellStart"/>
      <w:r w:rsidRPr="00E027D2">
        <w:rPr>
          <w:rFonts w:ascii="Noto Sans" w:hAnsi="Noto Sans" w:cs="Noto Sans"/>
          <w:sz w:val="20"/>
          <w:szCs w:val="20"/>
        </w:rPr>
        <w:t>iFastBP</w:t>
      </w:r>
      <w:proofErr w:type="spellEnd"/>
      <w:r w:rsidRPr="00E027D2">
        <w:rPr>
          <w:rFonts w:ascii="Noto Sans" w:hAnsi="Noto Sans" w:cs="Noto Sans"/>
          <w:sz w:val="20"/>
          <w:szCs w:val="20"/>
        </w:rPr>
        <w:t>.</w:t>
      </w:r>
    </w:p>
    <w:p w14:paraId="248FA984"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1.4</w:t>
      </w:r>
      <w:r w:rsidRPr="00E027D2">
        <w:rPr>
          <w:rFonts w:ascii="Noto Sans" w:hAnsi="Noto Sans" w:cs="Noto Sans"/>
          <w:sz w:val="20"/>
          <w:szCs w:val="20"/>
        </w:rPr>
        <w:tab/>
        <w:t xml:space="preserve"> Pantalla de despliegue en color tipo LCD, LCD-TFT o TFT o LED táctil y con teclado de membrana. </w:t>
      </w:r>
    </w:p>
    <w:p w14:paraId="3666F64F"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1.4.1</w:t>
      </w:r>
      <w:r w:rsidRPr="00E027D2">
        <w:rPr>
          <w:rFonts w:ascii="Noto Sans" w:hAnsi="Noto Sans" w:cs="Noto Sans"/>
          <w:sz w:val="20"/>
          <w:szCs w:val="20"/>
        </w:rPr>
        <w:tab/>
        <w:t xml:space="preserve">Pantalla, de 5 pulgadas y que su panel tenga inclinación de por lo menos 15° para facilitar su visualización. </w:t>
      </w:r>
    </w:p>
    <w:p w14:paraId="270407DF"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1.4.2</w:t>
      </w:r>
      <w:r w:rsidRPr="00E027D2">
        <w:rPr>
          <w:rFonts w:ascii="Noto Sans" w:hAnsi="Noto Sans" w:cs="Noto Sans"/>
          <w:sz w:val="20"/>
          <w:szCs w:val="20"/>
        </w:rPr>
        <w:tab/>
        <w:t xml:space="preserve">Con medios de control o bloqueo de pantalla para evitar cambios involuntarios en la programación. </w:t>
      </w:r>
    </w:p>
    <w:p w14:paraId="60AEC150"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1.4.3</w:t>
      </w:r>
      <w:r w:rsidRPr="00E027D2">
        <w:rPr>
          <w:rFonts w:ascii="Noto Sans" w:hAnsi="Noto Sans" w:cs="Noto Sans"/>
          <w:sz w:val="20"/>
          <w:szCs w:val="20"/>
        </w:rPr>
        <w:tab/>
        <w:t xml:space="preserve">Peso del equipo de máximo 2 kg y dimensiones de 255 x 140 x 95 </w:t>
      </w:r>
      <w:proofErr w:type="spellStart"/>
      <w:r w:rsidRPr="00E027D2">
        <w:rPr>
          <w:rFonts w:ascii="Noto Sans" w:hAnsi="Noto Sans" w:cs="Noto Sans"/>
          <w:sz w:val="20"/>
          <w:szCs w:val="20"/>
        </w:rPr>
        <w:t>mm.</w:t>
      </w:r>
      <w:proofErr w:type="spellEnd"/>
      <w:r w:rsidRPr="00E027D2">
        <w:rPr>
          <w:rFonts w:ascii="Noto Sans" w:hAnsi="Noto Sans" w:cs="Noto Sans"/>
          <w:sz w:val="20"/>
          <w:szCs w:val="20"/>
        </w:rPr>
        <w:t xml:space="preserve"> </w:t>
      </w:r>
    </w:p>
    <w:p w14:paraId="2B3B08F5"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1.4.4</w:t>
      </w:r>
      <w:r w:rsidRPr="00E027D2">
        <w:rPr>
          <w:rFonts w:ascii="Noto Sans" w:hAnsi="Noto Sans" w:cs="Noto Sans"/>
          <w:sz w:val="20"/>
          <w:szCs w:val="20"/>
        </w:rPr>
        <w:tab/>
        <w:t xml:space="preserve">Equipo portátil para la medición de nivel de saturación de oxígeno en pacientes neonatales. </w:t>
      </w:r>
    </w:p>
    <w:p w14:paraId="12D37241"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1.4.4.1</w:t>
      </w:r>
      <w:r w:rsidRPr="00E027D2">
        <w:rPr>
          <w:rFonts w:ascii="Noto Sans" w:hAnsi="Noto Sans" w:cs="Noto Sans"/>
          <w:sz w:val="20"/>
          <w:szCs w:val="20"/>
        </w:rPr>
        <w:tab/>
        <w:t xml:space="preserve">Con sensor </w:t>
      </w:r>
      <w:proofErr w:type="spellStart"/>
      <w:r w:rsidRPr="00E027D2">
        <w:rPr>
          <w:rFonts w:ascii="Noto Sans" w:hAnsi="Noto Sans" w:cs="Noto Sans"/>
          <w:sz w:val="20"/>
          <w:szCs w:val="20"/>
        </w:rPr>
        <w:t>multisitio</w:t>
      </w:r>
      <w:proofErr w:type="spellEnd"/>
      <w:r w:rsidRPr="00E027D2">
        <w:rPr>
          <w:rFonts w:ascii="Noto Sans" w:hAnsi="Noto Sans" w:cs="Noto Sans"/>
          <w:sz w:val="20"/>
          <w:szCs w:val="20"/>
        </w:rPr>
        <w:t xml:space="preserve">. </w:t>
      </w:r>
    </w:p>
    <w:p w14:paraId="54D2D385" w14:textId="77777777" w:rsidR="00DB732C" w:rsidRDefault="00DB732C" w:rsidP="00DB732C">
      <w:pPr>
        <w:ind w:left="360"/>
        <w:contextualSpacing/>
        <w:rPr>
          <w:rFonts w:ascii="Noto Sans" w:hAnsi="Noto Sans" w:cs="Noto Sans"/>
          <w:sz w:val="20"/>
          <w:szCs w:val="20"/>
        </w:rPr>
      </w:pPr>
      <w:r w:rsidRPr="00E027D2">
        <w:rPr>
          <w:rFonts w:ascii="Noto Sans" w:hAnsi="Noto Sans" w:cs="Noto Sans"/>
          <w:sz w:val="20"/>
          <w:szCs w:val="20"/>
        </w:rPr>
        <w:t>1.4.4.2</w:t>
      </w:r>
      <w:r w:rsidRPr="00E027D2">
        <w:rPr>
          <w:rFonts w:ascii="Noto Sans" w:hAnsi="Noto Sans" w:cs="Noto Sans"/>
          <w:sz w:val="20"/>
          <w:szCs w:val="20"/>
        </w:rPr>
        <w:tab/>
        <w:t xml:space="preserve">Con registro de Frecuencia de pulso. </w:t>
      </w:r>
    </w:p>
    <w:p w14:paraId="37098017" w14:textId="77777777" w:rsidR="00DB732C" w:rsidRDefault="00DB732C" w:rsidP="00DB732C">
      <w:pPr>
        <w:ind w:left="360"/>
        <w:contextualSpacing/>
        <w:rPr>
          <w:rFonts w:ascii="Noto Sans" w:hAnsi="Noto Sans" w:cs="Noto Sans"/>
          <w:sz w:val="20"/>
          <w:szCs w:val="20"/>
        </w:rPr>
      </w:pPr>
    </w:p>
    <w:p w14:paraId="0283C5FB" w14:textId="77777777" w:rsidR="00DB732C" w:rsidRPr="00E027D2" w:rsidRDefault="00DB732C" w:rsidP="00DB732C">
      <w:pPr>
        <w:ind w:left="360"/>
        <w:contextualSpacing/>
        <w:rPr>
          <w:rFonts w:ascii="Noto Sans" w:hAnsi="Noto Sans" w:cs="Noto Sans"/>
          <w:sz w:val="20"/>
          <w:szCs w:val="20"/>
        </w:rPr>
      </w:pPr>
    </w:p>
    <w:p w14:paraId="144ED693"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w:t>
      </w:r>
      <w:r w:rsidRPr="00E027D2">
        <w:rPr>
          <w:rFonts w:ascii="Noto Sans" w:hAnsi="Noto Sans" w:cs="Noto Sans"/>
          <w:sz w:val="20"/>
          <w:szCs w:val="20"/>
        </w:rPr>
        <w:tab/>
        <w:t xml:space="preserve">Despliegue digital en pantalla de: </w:t>
      </w:r>
    </w:p>
    <w:p w14:paraId="2F8A7536"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1.5.1</w:t>
      </w:r>
      <w:r w:rsidRPr="00E027D2">
        <w:rPr>
          <w:rFonts w:ascii="Noto Sans" w:hAnsi="Noto Sans" w:cs="Noto Sans"/>
          <w:sz w:val="20"/>
          <w:szCs w:val="20"/>
        </w:rPr>
        <w:tab/>
        <w:t xml:space="preserve">Porcentaje de saturación de oxígeno en sangre en el rango de 0.05 a 100%. </w:t>
      </w:r>
    </w:p>
    <w:p w14:paraId="6DBF5EBF"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1.5.1.1</w:t>
      </w:r>
      <w:r w:rsidRPr="00E027D2">
        <w:rPr>
          <w:rFonts w:ascii="Noto Sans" w:hAnsi="Noto Sans" w:cs="Noto Sans"/>
          <w:sz w:val="20"/>
          <w:szCs w:val="20"/>
        </w:rPr>
        <w:tab/>
        <w:t xml:space="preserve">Con rango de precisión en movimiento de +/-1% a +/-3%. </w:t>
      </w:r>
    </w:p>
    <w:p w14:paraId="61A2C630"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1.5.2</w:t>
      </w:r>
      <w:r w:rsidRPr="00E027D2">
        <w:rPr>
          <w:rFonts w:ascii="Noto Sans" w:hAnsi="Noto Sans" w:cs="Noto Sans"/>
          <w:sz w:val="20"/>
          <w:szCs w:val="20"/>
        </w:rPr>
        <w:tab/>
        <w:t xml:space="preserve">Frecuencia cardiaca dentro del rango de 25 latidos por minuto a 300 latidos por minuto. </w:t>
      </w:r>
    </w:p>
    <w:p w14:paraId="3C9A0291"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1.5.2.1</w:t>
      </w:r>
      <w:r w:rsidRPr="00E027D2">
        <w:rPr>
          <w:rFonts w:ascii="Noto Sans" w:hAnsi="Noto Sans" w:cs="Noto Sans"/>
          <w:sz w:val="20"/>
          <w:szCs w:val="20"/>
        </w:rPr>
        <w:tab/>
        <w:t xml:space="preserve">Con rango de precisión en movimiento de +/-3 </w:t>
      </w:r>
      <w:proofErr w:type="spellStart"/>
      <w:r w:rsidRPr="00E027D2">
        <w:rPr>
          <w:rFonts w:ascii="Noto Sans" w:hAnsi="Noto Sans" w:cs="Noto Sans"/>
          <w:sz w:val="20"/>
          <w:szCs w:val="20"/>
        </w:rPr>
        <w:t>Lpm</w:t>
      </w:r>
      <w:proofErr w:type="spellEnd"/>
      <w:r w:rsidRPr="00E027D2">
        <w:rPr>
          <w:rFonts w:ascii="Noto Sans" w:hAnsi="Noto Sans" w:cs="Noto Sans"/>
          <w:sz w:val="20"/>
          <w:szCs w:val="20"/>
        </w:rPr>
        <w:t xml:space="preserve"> a +/-5 </w:t>
      </w:r>
      <w:proofErr w:type="spellStart"/>
      <w:r w:rsidRPr="00E027D2">
        <w:rPr>
          <w:rFonts w:ascii="Noto Sans" w:hAnsi="Noto Sans" w:cs="Noto Sans"/>
          <w:sz w:val="20"/>
          <w:szCs w:val="20"/>
        </w:rPr>
        <w:t>Lpm</w:t>
      </w:r>
      <w:proofErr w:type="spellEnd"/>
      <w:r w:rsidRPr="00E027D2">
        <w:rPr>
          <w:rFonts w:ascii="Noto Sans" w:hAnsi="Noto Sans" w:cs="Noto Sans"/>
          <w:sz w:val="20"/>
          <w:szCs w:val="20"/>
        </w:rPr>
        <w:t xml:space="preserve">. </w:t>
      </w:r>
    </w:p>
    <w:p w14:paraId="7B615A6D"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1.5.3</w:t>
      </w:r>
      <w:r w:rsidRPr="00E027D2">
        <w:rPr>
          <w:rFonts w:ascii="Noto Sans" w:hAnsi="Noto Sans" w:cs="Noto Sans"/>
          <w:sz w:val="20"/>
          <w:szCs w:val="20"/>
        </w:rPr>
        <w:tab/>
        <w:t xml:space="preserve">Despliegue de curva de </w:t>
      </w:r>
      <w:proofErr w:type="spellStart"/>
      <w:r w:rsidRPr="00E027D2">
        <w:rPr>
          <w:rFonts w:ascii="Noto Sans" w:hAnsi="Noto Sans" w:cs="Noto Sans"/>
          <w:sz w:val="20"/>
          <w:szCs w:val="20"/>
        </w:rPr>
        <w:t>pletismógrafia</w:t>
      </w:r>
      <w:proofErr w:type="spellEnd"/>
      <w:r w:rsidRPr="00E027D2">
        <w:rPr>
          <w:rFonts w:ascii="Noto Sans" w:hAnsi="Noto Sans" w:cs="Noto Sans"/>
          <w:sz w:val="20"/>
          <w:szCs w:val="20"/>
        </w:rPr>
        <w:t xml:space="preserve">. </w:t>
      </w:r>
    </w:p>
    <w:p w14:paraId="60D6FB0F"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lastRenderedPageBreak/>
        <w:t>1.5.4</w:t>
      </w:r>
      <w:r w:rsidRPr="00E027D2">
        <w:rPr>
          <w:rFonts w:ascii="Noto Sans" w:hAnsi="Noto Sans" w:cs="Noto Sans"/>
          <w:sz w:val="20"/>
          <w:szCs w:val="20"/>
        </w:rPr>
        <w:tab/>
        <w:t xml:space="preserve">Que cuente con tecnología patentada que permita proporcionar de forma exacta las mediciones en situaciones de movimientos y estados de baja perfusión (indicando tecnología). </w:t>
      </w:r>
    </w:p>
    <w:p w14:paraId="326A6B35"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1.5.5</w:t>
      </w:r>
      <w:r w:rsidRPr="00E027D2">
        <w:rPr>
          <w:rFonts w:ascii="Noto Sans" w:hAnsi="Noto Sans" w:cs="Noto Sans"/>
          <w:sz w:val="20"/>
          <w:szCs w:val="20"/>
        </w:rPr>
        <w:tab/>
        <w:t xml:space="preserve">Memoria para almacenamiento de datos y de tendencias de al menos 24 horas. </w:t>
      </w:r>
    </w:p>
    <w:p w14:paraId="379F944A"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1.5.6</w:t>
      </w:r>
      <w:r w:rsidRPr="00E027D2">
        <w:rPr>
          <w:rFonts w:ascii="Noto Sans" w:hAnsi="Noto Sans" w:cs="Noto Sans"/>
          <w:sz w:val="20"/>
          <w:szCs w:val="20"/>
        </w:rPr>
        <w:tab/>
        <w:t xml:space="preserve">Con indicador de nivel de batería. </w:t>
      </w:r>
    </w:p>
    <w:p w14:paraId="0008B207"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1.5.7</w:t>
      </w:r>
      <w:r w:rsidRPr="00E027D2">
        <w:rPr>
          <w:rFonts w:ascii="Noto Sans" w:hAnsi="Noto Sans" w:cs="Noto Sans"/>
          <w:sz w:val="20"/>
          <w:szCs w:val="20"/>
        </w:rPr>
        <w:tab/>
        <w:t xml:space="preserve">Sistema de alarmas audibles y visibles: </w:t>
      </w:r>
    </w:p>
    <w:p w14:paraId="68A27388"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1.5.7.1</w:t>
      </w:r>
      <w:r w:rsidRPr="00E027D2">
        <w:rPr>
          <w:rFonts w:ascii="Noto Sans" w:hAnsi="Noto Sans" w:cs="Noto Sans"/>
          <w:sz w:val="20"/>
          <w:szCs w:val="20"/>
        </w:rPr>
        <w:tab/>
        <w:t xml:space="preserve">Ajustables al menos de porcentaje de oxígeno y pulso. </w:t>
      </w:r>
    </w:p>
    <w:p w14:paraId="3B372311"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1.5.7.2</w:t>
      </w:r>
      <w:r w:rsidRPr="00E027D2">
        <w:rPr>
          <w:rFonts w:ascii="Noto Sans" w:hAnsi="Noto Sans" w:cs="Noto Sans"/>
          <w:sz w:val="20"/>
          <w:szCs w:val="20"/>
        </w:rPr>
        <w:tab/>
        <w:t>Alarma de batería baja.</w:t>
      </w:r>
    </w:p>
    <w:p w14:paraId="4D49118D"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1.5.7.3</w:t>
      </w:r>
      <w:r w:rsidRPr="00E027D2">
        <w:rPr>
          <w:rFonts w:ascii="Noto Sans" w:hAnsi="Noto Sans" w:cs="Noto Sans"/>
          <w:sz w:val="20"/>
          <w:szCs w:val="20"/>
        </w:rPr>
        <w:tab/>
        <w:t xml:space="preserve">Silenciador de alarmas. </w:t>
      </w:r>
    </w:p>
    <w:p w14:paraId="073327EA"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1.5.7.4</w:t>
      </w:r>
      <w:r w:rsidRPr="00E027D2">
        <w:rPr>
          <w:rFonts w:ascii="Noto Sans" w:hAnsi="Noto Sans" w:cs="Noto Sans"/>
          <w:sz w:val="20"/>
          <w:szCs w:val="20"/>
        </w:rPr>
        <w:tab/>
        <w:t xml:space="preserve">Control de nivel de volumen de alarmas. </w:t>
      </w:r>
    </w:p>
    <w:p w14:paraId="508EFFBE"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1.5.8</w:t>
      </w:r>
      <w:r w:rsidRPr="00E027D2">
        <w:rPr>
          <w:rFonts w:ascii="Noto Sans" w:hAnsi="Noto Sans" w:cs="Noto Sans"/>
          <w:sz w:val="20"/>
          <w:szCs w:val="20"/>
        </w:rPr>
        <w:tab/>
        <w:t xml:space="preserve">Con menús y mensajes en idioma español. </w:t>
      </w:r>
    </w:p>
    <w:p w14:paraId="18F5FDA8"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1.5.9</w:t>
      </w:r>
      <w:r w:rsidRPr="00E027D2">
        <w:rPr>
          <w:rFonts w:ascii="Noto Sans" w:hAnsi="Noto Sans" w:cs="Noto Sans"/>
          <w:sz w:val="20"/>
          <w:szCs w:val="20"/>
        </w:rPr>
        <w:tab/>
        <w:t xml:space="preserve">Que opere con batería interna recargable, con duración de al menos 4 horas, de acuerdo con la marca y modelo del equipo ofertado. </w:t>
      </w:r>
    </w:p>
    <w:p w14:paraId="3010E382"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1.5.10</w:t>
      </w:r>
      <w:r w:rsidRPr="00E027D2">
        <w:rPr>
          <w:rFonts w:ascii="Noto Sans" w:hAnsi="Noto Sans" w:cs="Noto Sans"/>
          <w:sz w:val="20"/>
          <w:szCs w:val="20"/>
        </w:rPr>
        <w:tab/>
        <w:t>Con interfaz para trasmisión de datos por medio de USB y RS232</w:t>
      </w:r>
    </w:p>
    <w:p w14:paraId="12F4C507"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1.5.11</w:t>
      </w:r>
      <w:r w:rsidRPr="00E027D2">
        <w:rPr>
          <w:rFonts w:ascii="Noto Sans" w:hAnsi="Noto Sans" w:cs="Noto Sans"/>
          <w:sz w:val="20"/>
          <w:szCs w:val="20"/>
        </w:rPr>
        <w:tab/>
        <w:t>Con opción para la conexión por Bluetooth de impresora de la misma marca.</w:t>
      </w:r>
    </w:p>
    <w:p w14:paraId="53374601"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1.5.12</w:t>
      </w:r>
      <w:r w:rsidRPr="00E027D2">
        <w:rPr>
          <w:rFonts w:ascii="Noto Sans" w:hAnsi="Noto Sans" w:cs="Noto Sans"/>
          <w:sz w:val="20"/>
          <w:szCs w:val="20"/>
        </w:rPr>
        <w:tab/>
        <w:t>Con opción a poder conectarse a central de monitoreo de la misma marca vía RJ45.</w:t>
      </w:r>
    </w:p>
    <w:p w14:paraId="0A857181"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1.5.13</w:t>
      </w:r>
      <w:r w:rsidRPr="00E027D2">
        <w:rPr>
          <w:rFonts w:ascii="Noto Sans" w:hAnsi="Noto Sans" w:cs="Noto Sans"/>
          <w:sz w:val="20"/>
          <w:szCs w:val="20"/>
        </w:rPr>
        <w:tab/>
        <w:t>Con opción de conectividad por medio de wifi.</w:t>
      </w:r>
    </w:p>
    <w:p w14:paraId="3C600CDF" w14:textId="77777777" w:rsidR="00DB732C" w:rsidRPr="0061036A" w:rsidRDefault="00DB732C" w:rsidP="00DB732C">
      <w:pPr>
        <w:ind w:left="360"/>
        <w:contextualSpacing/>
        <w:rPr>
          <w:rFonts w:ascii="Noto Sans" w:hAnsi="Noto Sans" w:cs="Noto Sans"/>
          <w:b/>
          <w:bCs/>
          <w:sz w:val="20"/>
          <w:szCs w:val="20"/>
        </w:rPr>
      </w:pPr>
      <w:r w:rsidRPr="00E027D2">
        <w:rPr>
          <w:rFonts w:ascii="Noto Sans" w:hAnsi="Noto Sans" w:cs="Noto Sans"/>
          <w:sz w:val="20"/>
          <w:szCs w:val="20"/>
        </w:rPr>
        <w:t>2</w:t>
      </w:r>
      <w:r w:rsidRPr="00E027D2">
        <w:rPr>
          <w:rFonts w:ascii="Noto Sans" w:hAnsi="Noto Sans" w:cs="Noto Sans"/>
          <w:sz w:val="20"/>
          <w:szCs w:val="20"/>
        </w:rPr>
        <w:tab/>
        <w:t xml:space="preserve"> </w:t>
      </w:r>
      <w:proofErr w:type="gramStart"/>
      <w:r w:rsidRPr="0061036A">
        <w:rPr>
          <w:rFonts w:ascii="Noto Sans" w:hAnsi="Noto Sans" w:cs="Noto Sans"/>
          <w:b/>
          <w:bCs/>
          <w:sz w:val="20"/>
          <w:szCs w:val="20"/>
        </w:rPr>
        <w:t>Accesorios</w:t>
      </w:r>
      <w:proofErr w:type="gramEnd"/>
      <w:r>
        <w:rPr>
          <w:rFonts w:ascii="Noto Sans" w:hAnsi="Noto Sans" w:cs="Noto Sans"/>
          <w:b/>
          <w:bCs/>
          <w:sz w:val="20"/>
          <w:szCs w:val="20"/>
        </w:rPr>
        <w:t>.</w:t>
      </w:r>
    </w:p>
    <w:p w14:paraId="4BDAAAE4" w14:textId="77777777" w:rsidR="00DB732C" w:rsidRPr="00E027D2" w:rsidRDefault="00DB732C" w:rsidP="00DB732C">
      <w:pPr>
        <w:ind w:left="360"/>
        <w:contextualSpacing/>
        <w:rPr>
          <w:rFonts w:ascii="Noto Sans" w:hAnsi="Noto Sans" w:cs="Noto Sans"/>
          <w:sz w:val="20"/>
          <w:szCs w:val="20"/>
        </w:rPr>
      </w:pPr>
      <w:r w:rsidRPr="00E027D2">
        <w:rPr>
          <w:rFonts w:ascii="Noto Sans" w:hAnsi="Noto Sans" w:cs="Noto Sans"/>
          <w:sz w:val="20"/>
          <w:szCs w:val="20"/>
        </w:rPr>
        <w:t>2.</w:t>
      </w:r>
      <w:r>
        <w:rPr>
          <w:rFonts w:ascii="Noto Sans" w:hAnsi="Noto Sans" w:cs="Noto Sans"/>
          <w:sz w:val="20"/>
          <w:szCs w:val="20"/>
        </w:rPr>
        <w:t>1</w:t>
      </w:r>
      <w:r w:rsidRPr="00E027D2">
        <w:rPr>
          <w:rFonts w:ascii="Noto Sans" w:hAnsi="Noto Sans" w:cs="Noto Sans"/>
          <w:sz w:val="20"/>
          <w:szCs w:val="20"/>
        </w:rPr>
        <w:tab/>
        <w:t xml:space="preserve">Base con ruedas para movilizar el equipo, con sistema de freno en al menos dos ruedas y canastilla para sensores. (Indicar marca, modelo y/o número de catálogo). </w:t>
      </w:r>
    </w:p>
    <w:p w14:paraId="1EDACB8A" w14:textId="77777777" w:rsidR="00DB732C" w:rsidRPr="00E027D2" w:rsidRDefault="00DB732C" w:rsidP="00DB732C">
      <w:pPr>
        <w:ind w:left="360"/>
        <w:contextualSpacing/>
        <w:rPr>
          <w:rFonts w:ascii="Noto Sans" w:hAnsi="Noto Sans" w:cs="Noto Sans"/>
          <w:sz w:val="20"/>
          <w:szCs w:val="20"/>
        </w:rPr>
      </w:pPr>
      <w:r>
        <w:rPr>
          <w:rFonts w:ascii="Noto Sans" w:hAnsi="Noto Sans" w:cs="Noto Sans"/>
          <w:sz w:val="20"/>
          <w:szCs w:val="20"/>
        </w:rPr>
        <w:t>3</w:t>
      </w:r>
      <w:r w:rsidRPr="00E027D2">
        <w:rPr>
          <w:rFonts w:ascii="Noto Sans" w:hAnsi="Noto Sans" w:cs="Noto Sans"/>
          <w:sz w:val="20"/>
          <w:szCs w:val="20"/>
        </w:rPr>
        <w:tab/>
      </w:r>
      <w:proofErr w:type="gramStart"/>
      <w:r w:rsidRPr="0061036A">
        <w:rPr>
          <w:rFonts w:ascii="Noto Sans" w:hAnsi="Noto Sans" w:cs="Noto Sans"/>
          <w:b/>
          <w:bCs/>
          <w:sz w:val="20"/>
          <w:szCs w:val="20"/>
        </w:rPr>
        <w:t>Instalación</w:t>
      </w:r>
      <w:proofErr w:type="gramEnd"/>
      <w:r>
        <w:rPr>
          <w:rFonts w:ascii="Noto Sans" w:hAnsi="Noto Sans" w:cs="Noto Sans"/>
          <w:b/>
          <w:bCs/>
          <w:sz w:val="20"/>
          <w:szCs w:val="20"/>
        </w:rPr>
        <w:t>.</w:t>
      </w:r>
    </w:p>
    <w:p w14:paraId="4ABF3763" w14:textId="77777777" w:rsidR="00DB732C" w:rsidRPr="00E027D2" w:rsidRDefault="00DB732C" w:rsidP="00DB732C">
      <w:pPr>
        <w:ind w:left="360"/>
        <w:contextualSpacing/>
        <w:rPr>
          <w:rFonts w:ascii="Noto Sans" w:hAnsi="Noto Sans" w:cs="Noto Sans"/>
          <w:sz w:val="20"/>
          <w:szCs w:val="20"/>
        </w:rPr>
      </w:pPr>
      <w:r>
        <w:rPr>
          <w:rFonts w:ascii="Noto Sans" w:hAnsi="Noto Sans" w:cs="Noto Sans"/>
          <w:sz w:val="20"/>
          <w:szCs w:val="20"/>
        </w:rPr>
        <w:t>3</w:t>
      </w:r>
      <w:r w:rsidRPr="00E027D2">
        <w:rPr>
          <w:rFonts w:ascii="Noto Sans" w:hAnsi="Noto Sans" w:cs="Noto Sans"/>
          <w:sz w:val="20"/>
          <w:szCs w:val="20"/>
        </w:rPr>
        <w:t>.1</w:t>
      </w:r>
      <w:r w:rsidRPr="00E027D2">
        <w:rPr>
          <w:rFonts w:ascii="Noto Sans" w:hAnsi="Noto Sans" w:cs="Noto Sans"/>
          <w:sz w:val="20"/>
          <w:szCs w:val="20"/>
        </w:rPr>
        <w:tab/>
        <w:t xml:space="preserve">Corriente eléctrica 110 V / 60 Hz +10% </w:t>
      </w:r>
    </w:p>
    <w:p w14:paraId="24BCAB08" w14:textId="77777777" w:rsidR="00DB732C" w:rsidRPr="0061036A" w:rsidRDefault="00DB732C" w:rsidP="00DB732C">
      <w:pPr>
        <w:ind w:left="360"/>
        <w:contextualSpacing/>
        <w:rPr>
          <w:rFonts w:ascii="Noto Sans" w:hAnsi="Noto Sans" w:cs="Noto Sans"/>
          <w:b/>
          <w:bCs/>
          <w:sz w:val="20"/>
          <w:szCs w:val="20"/>
        </w:rPr>
      </w:pPr>
      <w:r>
        <w:rPr>
          <w:rFonts w:ascii="Noto Sans" w:hAnsi="Noto Sans" w:cs="Noto Sans"/>
          <w:sz w:val="20"/>
          <w:szCs w:val="20"/>
        </w:rPr>
        <w:t>4</w:t>
      </w:r>
      <w:r w:rsidRPr="00E027D2">
        <w:rPr>
          <w:rFonts w:ascii="Noto Sans" w:hAnsi="Noto Sans" w:cs="Noto Sans"/>
          <w:sz w:val="20"/>
          <w:szCs w:val="20"/>
        </w:rPr>
        <w:tab/>
      </w:r>
      <w:proofErr w:type="gramStart"/>
      <w:r w:rsidRPr="0061036A">
        <w:rPr>
          <w:rFonts w:ascii="Noto Sans" w:hAnsi="Noto Sans" w:cs="Noto Sans"/>
          <w:b/>
          <w:bCs/>
          <w:sz w:val="20"/>
          <w:szCs w:val="20"/>
        </w:rPr>
        <w:t>Mantenimiento</w:t>
      </w:r>
      <w:proofErr w:type="gramEnd"/>
      <w:r w:rsidRPr="0061036A">
        <w:rPr>
          <w:rFonts w:ascii="Noto Sans" w:hAnsi="Noto Sans" w:cs="Noto Sans"/>
          <w:b/>
          <w:bCs/>
          <w:sz w:val="20"/>
          <w:szCs w:val="20"/>
        </w:rPr>
        <w:t>.</w:t>
      </w:r>
    </w:p>
    <w:p w14:paraId="74FA121E" w14:textId="77777777" w:rsidR="00DB732C" w:rsidRDefault="00DB732C" w:rsidP="00DB732C">
      <w:pPr>
        <w:ind w:left="360"/>
        <w:contextualSpacing/>
        <w:rPr>
          <w:rFonts w:ascii="Noto Sans" w:hAnsi="Noto Sans" w:cs="Noto Sans"/>
          <w:sz w:val="20"/>
          <w:szCs w:val="20"/>
        </w:rPr>
      </w:pPr>
      <w:r w:rsidRPr="00E027D2">
        <w:rPr>
          <w:rFonts w:ascii="Noto Sans" w:hAnsi="Noto Sans" w:cs="Noto Sans"/>
          <w:sz w:val="20"/>
          <w:szCs w:val="20"/>
        </w:rPr>
        <w:t>5.1</w:t>
      </w:r>
      <w:r w:rsidRPr="00E027D2">
        <w:rPr>
          <w:rFonts w:ascii="Noto Sans" w:hAnsi="Noto Sans" w:cs="Noto Sans"/>
          <w:sz w:val="20"/>
          <w:szCs w:val="20"/>
        </w:rPr>
        <w:tab/>
        <w:t>Mantenimiento preventivo y correctivo, con forme a los requisitos establecidos</w:t>
      </w:r>
      <w:r w:rsidRPr="00BB11E1">
        <w:rPr>
          <w:rFonts w:ascii="Noto Sans" w:hAnsi="Noto Sans" w:cs="Noto Sans"/>
          <w:sz w:val="20"/>
          <w:szCs w:val="20"/>
        </w:rPr>
        <w:t>.</w:t>
      </w:r>
    </w:p>
    <w:p w14:paraId="3895FC4A" w14:textId="77777777" w:rsidR="00DB732C" w:rsidRDefault="00DB732C" w:rsidP="00DB732C">
      <w:pPr>
        <w:ind w:left="360"/>
        <w:contextualSpacing/>
        <w:rPr>
          <w:rFonts w:ascii="Noto Sans" w:hAnsi="Noto Sans" w:cs="Noto Sans"/>
          <w:sz w:val="20"/>
          <w:szCs w:val="20"/>
        </w:rPr>
      </w:pPr>
      <w:r w:rsidRPr="00BB11E1">
        <w:rPr>
          <w:rFonts w:ascii="Noto Sans" w:hAnsi="Noto Sans" w:cs="Noto Sans"/>
          <w:sz w:val="20"/>
          <w:szCs w:val="20"/>
        </w:rPr>
        <w:t>4.- Normas y estándares vigentes.</w:t>
      </w:r>
    </w:p>
    <w:p w14:paraId="6CFC723B" w14:textId="77777777" w:rsidR="00DB732C" w:rsidRPr="0061036A" w:rsidRDefault="00DB732C" w:rsidP="00DB732C">
      <w:pPr>
        <w:ind w:left="284"/>
        <w:contextualSpacing/>
        <w:rPr>
          <w:rFonts w:ascii="Noto Sans" w:hAnsi="Noto Sans" w:cs="Noto Sans"/>
          <w:sz w:val="20"/>
          <w:szCs w:val="20"/>
        </w:rPr>
      </w:pPr>
      <w:r>
        <w:rPr>
          <w:rFonts w:ascii="Noto Sans" w:hAnsi="Noto Sans" w:cs="Noto Sans"/>
          <w:sz w:val="20"/>
          <w:szCs w:val="20"/>
        </w:rPr>
        <w:t>6.-</w:t>
      </w:r>
      <w:r w:rsidRPr="00BB11E1">
        <w:rPr>
          <w:rFonts w:ascii="Noto Sans" w:hAnsi="Noto Sans" w:cs="Noto Sans"/>
          <w:sz w:val="20"/>
          <w:szCs w:val="20"/>
        </w:rPr>
        <w:t xml:space="preserve"> Registro sanitario y/o Certificado FDA o CE o su equivalente emitido por la Autoridad sanitaria del país de origen</w:t>
      </w:r>
      <w:r>
        <w:rPr>
          <w:rFonts w:ascii="Noto Sans" w:hAnsi="Noto Sans" w:cs="Noto Sans"/>
          <w:sz w:val="20"/>
          <w:szCs w:val="20"/>
        </w:rPr>
        <w:t>.</w:t>
      </w:r>
    </w:p>
    <w:p w14:paraId="2BB728FC" w14:textId="77777777" w:rsidR="00DB732C" w:rsidRPr="00D53CA8" w:rsidRDefault="00DB732C" w:rsidP="00DB732C">
      <w:pPr>
        <w:ind w:left="360"/>
        <w:contextualSpacing/>
        <w:rPr>
          <w:rFonts w:ascii="Noto Sans" w:hAnsi="Noto Sans" w:cs="Noto Sans"/>
          <w:b/>
          <w:bCs/>
          <w:sz w:val="20"/>
          <w:szCs w:val="20"/>
        </w:rPr>
      </w:pPr>
      <w:r w:rsidRPr="00D53CA8">
        <w:rPr>
          <w:rFonts w:ascii="Noto Sans" w:hAnsi="Noto Sans" w:cs="Noto Sans"/>
          <w:b/>
          <w:bCs/>
          <w:sz w:val="20"/>
          <w:szCs w:val="20"/>
        </w:rPr>
        <w:t>Monitor de signos vitales tipo 1</w:t>
      </w:r>
    </w:p>
    <w:p w14:paraId="2CAC2696" w14:textId="77777777" w:rsidR="00DB732C" w:rsidRPr="00D53CA8" w:rsidRDefault="00DB732C" w:rsidP="00DB732C">
      <w:pPr>
        <w:ind w:left="360"/>
        <w:contextualSpacing/>
        <w:rPr>
          <w:rFonts w:ascii="Noto Sans" w:hAnsi="Noto Sans" w:cs="Noto Sans"/>
          <w:b/>
          <w:bCs/>
          <w:sz w:val="20"/>
          <w:szCs w:val="20"/>
        </w:rPr>
      </w:pPr>
      <w:r w:rsidRPr="00D53CA8">
        <w:rPr>
          <w:rFonts w:ascii="Noto Sans" w:hAnsi="Noto Sans" w:cs="Noto Sans"/>
          <w:b/>
          <w:bCs/>
          <w:sz w:val="20"/>
          <w:szCs w:val="20"/>
        </w:rPr>
        <w:t>80 MONITORES</w:t>
      </w:r>
    </w:p>
    <w:p w14:paraId="63511691"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w:t>
      </w:r>
      <w:r w:rsidRPr="0043544F">
        <w:rPr>
          <w:rFonts w:ascii="Noto Sans" w:hAnsi="Noto Sans" w:cs="Noto Sans"/>
          <w:sz w:val="20"/>
          <w:szCs w:val="20"/>
        </w:rPr>
        <w:tab/>
        <w:t>Equipo invasivo y no invasivo que registra en pantalla las constantes vitales del paciente, con fines diagnósticos y terapéuticos con las siguientes características:</w:t>
      </w:r>
    </w:p>
    <w:p w14:paraId="38DB9CDB"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w:t>
      </w:r>
      <w:r w:rsidRPr="0043544F">
        <w:rPr>
          <w:rFonts w:ascii="Noto Sans" w:hAnsi="Noto Sans" w:cs="Noto Sans"/>
          <w:sz w:val="20"/>
          <w:szCs w:val="20"/>
        </w:rPr>
        <w:tab/>
        <w:t>Monitor modular con pantalla de 15 pulgadas táctil a color LCD o TFT o LED o plasma, (incluir marca y modelo y/o número de parte si se deriva de una serie o una familia, del monitor y módulos ofertados).</w:t>
      </w:r>
    </w:p>
    <w:p w14:paraId="5C1D51C7"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1.1.2</w:t>
      </w:r>
      <w:r w:rsidRPr="0043544F">
        <w:rPr>
          <w:rFonts w:ascii="Noto Sans" w:hAnsi="Noto Sans" w:cs="Noto Sans"/>
          <w:sz w:val="20"/>
          <w:szCs w:val="20"/>
        </w:rPr>
        <w:tab/>
        <w:t>Que cubra uso desde neonato hasta adulto.</w:t>
      </w:r>
    </w:p>
    <w:p w14:paraId="6BD71F6C"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1.1.3</w:t>
      </w:r>
      <w:r w:rsidRPr="0043544F">
        <w:rPr>
          <w:rFonts w:ascii="Noto Sans" w:hAnsi="Noto Sans" w:cs="Noto Sans"/>
          <w:sz w:val="20"/>
          <w:szCs w:val="20"/>
        </w:rPr>
        <w:tab/>
        <w:t>Con conexión a red que incluya la comunicación por vía inalámbrica entre monitores de cabecera (monitor- monitor-monitor) hasta 64 monitores.</w:t>
      </w:r>
    </w:p>
    <w:p w14:paraId="36DD7429"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1.1.4</w:t>
      </w:r>
      <w:r w:rsidRPr="0043544F">
        <w:rPr>
          <w:rFonts w:ascii="Noto Sans" w:hAnsi="Noto Sans" w:cs="Noto Sans"/>
          <w:sz w:val="20"/>
          <w:szCs w:val="20"/>
        </w:rPr>
        <w:tab/>
        <w:t>Compatible con base de datos clínicos.</w:t>
      </w:r>
    </w:p>
    <w:p w14:paraId="68BE2188"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1.1.5</w:t>
      </w:r>
      <w:r w:rsidRPr="0043544F">
        <w:rPr>
          <w:rFonts w:ascii="Noto Sans" w:hAnsi="Noto Sans" w:cs="Noto Sans"/>
          <w:sz w:val="20"/>
          <w:szCs w:val="20"/>
        </w:rPr>
        <w:tab/>
        <w:t xml:space="preserve">Con algoritmo inteligente </w:t>
      </w:r>
      <w:proofErr w:type="spellStart"/>
      <w:r w:rsidRPr="0043544F">
        <w:rPr>
          <w:rFonts w:ascii="Noto Sans" w:hAnsi="Noto Sans" w:cs="Noto Sans"/>
          <w:sz w:val="20"/>
          <w:szCs w:val="20"/>
        </w:rPr>
        <w:t>iFastBP</w:t>
      </w:r>
      <w:proofErr w:type="spellEnd"/>
      <w:r w:rsidRPr="0043544F">
        <w:rPr>
          <w:rFonts w:ascii="Noto Sans" w:hAnsi="Noto Sans" w:cs="Noto Sans"/>
          <w:sz w:val="20"/>
          <w:szCs w:val="20"/>
        </w:rPr>
        <w:t>.</w:t>
      </w:r>
    </w:p>
    <w:p w14:paraId="61195A09"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lastRenderedPageBreak/>
        <w:t>1.1.5.1</w:t>
      </w:r>
      <w:r w:rsidRPr="0043544F">
        <w:rPr>
          <w:rFonts w:ascii="Noto Sans" w:hAnsi="Noto Sans" w:cs="Noto Sans"/>
          <w:sz w:val="20"/>
          <w:szCs w:val="20"/>
        </w:rPr>
        <w:tab/>
        <w:t>Visualización de parámetros y alarmas entre monitores de cabecera.</w:t>
      </w:r>
    </w:p>
    <w:p w14:paraId="24A0003C"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1.1.6</w:t>
      </w:r>
      <w:r w:rsidRPr="0043544F">
        <w:rPr>
          <w:rFonts w:ascii="Noto Sans" w:hAnsi="Noto Sans" w:cs="Noto Sans"/>
          <w:sz w:val="20"/>
          <w:szCs w:val="20"/>
        </w:rPr>
        <w:tab/>
        <w:t>Protección contra descarga de desfibrilador.</w:t>
      </w:r>
    </w:p>
    <w:p w14:paraId="2935C608"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1.1.7</w:t>
      </w:r>
      <w:r w:rsidRPr="0043544F">
        <w:rPr>
          <w:rFonts w:ascii="Noto Sans" w:hAnsi="Noto Sans" w:cs="Noto Sans"/>
          <w:sz w:val="20"/>
          <w:szCs w:val="20"/>
        </w:rPr>
        <w:tab/>
        <w:t>Detección de marcapasos.</w:t>
      </w:r>
    </w:p>
    <w:p w14:paraId="0EFAD848"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1.1.8</w:t>
      </w:r>
      <w:r w:rsidRPr="0043544F">
        <w:rPr>
          <w:rFonts w:ascii="Noto Sans" w:hAnsi="Noto Sans" w:cs="Noto Sans"/>
          <w:sz w:val="20"/>
          <w:szCs w:val="20"/>
        </w:rPr>
        <w:tab/>
        <w:t>Despliegue de ocho curvas simultaneas en pantalla de al menos seis parámetros diferentes:</w:t>
      </w:r>
    </w:p>
    <w:p w14:paraId="4847FE8C"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1.1.8.1</w:t>
      </w:r>
      <w:r w:rsidRPr="0043544F">
        <w:rPr>
          <w:rFonts w:ascii="Noto Sans" w:hAnsi="Noto Sans" w:cs="Noto Sans"/>
          <w:sz w:val="20"/>
          <w:szCs w:val="20"/>
        </w:rPr>
        <w:tab/>
        <w:t>Despliegue de dos curvas de ECG, como mínimo.</w:t>
      </w:r>
    </w:p>
    <w:p w14:paraId="0CFD2A23"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1.1.8.2</w:t>
      </w:r>
      <w:r w:rsidRPr="0043544F">
        <w:rPr>
          <w:rFonts w:ascii="Noto Sans" w:hAnsi="Noto Sans" w:cs="Noto Sans"/>
          <w:sz w:val="20"/>
          <w:szCs w:val="20"/>
        </w:rPr>
        <w:tab/>
        <w:t>Respiración por impedancia.</w:t>
      </w:r>
    </w:p>
    <w:p w14:paraId="67463C0E"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1.1.8.3</w:t>
      </w:r>
      <w:r w:rsidRPr="0043544F">
        <w:rPr>
          <w:rFonts w:ascii="Noto Sans" w:hAnsi="Noto Sans" w:cs="Noto Sans"/>
          <w:sz w:val="20"/>
          <w:szCs w:val="20"/>
        </w:rPr>
        <w:tab/>
        <w:t>Pletismógrafo.</w:t>
      </w:r>
    </w:p>
    <w:p w14:paraId="0C7ADFE6"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1.1.8.4</w:t>
      </w:r>
      <w:r w:rsidRPr="0043544F">
        <w:rPr>
          <w:rFonts w:ascii="Noto Sans" w:hAnsi="Noto Sans" w:cs="Noto Sans"/>
          <w:sz w:val="20"/>
          <w:szCs w:val="20"/>
        </w:rPr>
        <w:tab/>
        <w:t>Despliegue de dos curvas de las presiones invasivas monitorizadas.</w:t>
      </w:r>
    </w:p>
    <w:p w14:paraId="60EC22DD"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1.1.8.5</w:t>
      </w:r>
      <w:r w:rsidRPr="0043544F">
        <w:rPr>
          <w:rFonts w:ascii="Noto Sans" w:hAnsi="Noto Sans" w:cs="Noto Sans"/>
          <w:sz w:val="20"/>
          <w:szCs w:val="20"/>
        </w:rPr>
        <w:tab/>
      </w:r>
      <w:proofErr w:type="spellStart"/>
      <w:r w:rsidRPr="0043544F">
        <w:rPr>
          <w:rFonts w:ascii="Noto Sans" w:hAnsi="Noto Sans" w:cs="Noto Sans"/>
          <w:sz w:val="20"/>
          <w:szCs w:val="20"/>
        </w:rPr>
        <w:t>Capnografía</w:t>
      </w:r>
      <w:proofErr w:type="spellEnd"/>
    </w:p>
    <w:p w14:paraId="5E026DD9"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1.1.9</w:t>
      </w:r>
      <w:r w:rsidRPr="0043544F">
        <w:rPr>
          <w:rFonts w:ascii="Noto Sans" w:hAnsi="Noto Sans" w:cs="Noto Sans"/>
          <w:sz w:val="20"/>
          <w:szCs w:val="20"/>
        </w:rPr>
        <w:tab/>
        <w:t>Despliegue numérico en pantalla de:</w:t>
      </w:r>
    </w:p>
    <w:p w14:paraId="1E3CF773"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1.1.9.1</w:t>
      </w:r>
      <w:r w:rsidRPr="0043544F">
        <w:rPr>
          <w:rFonts w:ascii="Noto Sans" w:hAnsi="Noto Sans" w:cs="Noto Sans"/>
          <w:sz w:val="20"/>
          <w:szCs w:val="20"/>
        </w:rPr>
        <w:tab/>
        <w:t xml:space="preserve">Frecuencia cardiaca con rango de: </w:t>
      </w:r>
    </w:p>
    <w:p w14:paraId="23EDB38C"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15</w:t>
      </w:r>
      <w:r w:rsidRPr="0043544F">
        <w:rPr>
          <w:rFonts w:ascii="Noto Sans" w:hAnsi="Noto Sans" w:cs="Noto Sans"/>
          <w:sz w:val="20"/>
          <w:szCs w:val="20"/>
        </w:rPr>
        <w:t xml:space="preserve">300 </w:t>
      </w:r>
      <w:proofErr w:type="spellStart"/>
      <w:r w:rsidRPr="0043544F">
        <w:rPr>
          <w:rFonts w:ascii="Noto Sans" w:hAnsi="Noto Sans" w:cs="Noto Sans"/>
          <w:sz w:val="20"/>
          <w:szCs w:val="20"/>
        </w:rPr>
        <w:t>Lpm</w:t>
      </w:r>
      <w:proofErr w:type="spellEnd"/>
      <w:r w:rsidRPr="0043544F">
        <w:rPr>
          <w:rFonts w:ascii="Noto Sans" w:hAnsi="Noto Sans" w:cs="Noto Sans"/>
          <w:sz w:val="20"/>
          <w:szCs w:val="20"/>
        </w:rPr>
        <w:t xml:space="preserve"> en paciente adulto. </w:t>
      </w:r>
    </w:p>
    <w:p w14:paraId="710DC13F"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15</w:t>
      </w:r>
      <w:r w:rsidRPr="0043544F">
        <w:rPr>
          <w:rFonts w:ascii="Noto Sans" w:hAnsi="Noto Sans" w:cs="Noto Sans"/>
          <w:sz w:val="20"/>
          <w:szCs w:val="20"/>
        </w:rPr>
        <w:t xml:space="preserve">350 </w:t>
      </w:r>
      <w:proofErr w:type="spellStart"/>
      <w:r w:rsidRPr="0043544F">
        <w:rPr>
          <w:rFonts w:ascii="Noto Sans" w:hAnsi="Noto Sans" w:cs="Noto Sans"/>
          <w:sz w:val="20"/>
          <w:szCs w:val="20"/>
        </w:rPr>
        <w:t>Lpm</w:t>
      </w:r>
      <w:proofErr w:type="spellEnd"/>
      <w:r w:rsidRPr="0043544F">
        <w:rPr>
          <w:rFonts w:ascii="Noto Sans" w:hAnsi="Noto Sans" w:cs="Noto Sans"/>
          <w:sz w:val="20"/>
          <w:szCs w:val="20"/>
        </w:rPr>
        <w:t xml:space="preserve"> en paciente pediátrico y neonatal.</w:t>
      </w:r>
    </w:p>
    <w:p w14:paraId="37BB815A"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Rango de precisión: ±1 </w:t>
      </w:r>
      <w:proofErr w:type="spellStart"/>
      <w:r w:rsidRPr="0043544F">
        <w:rPr>
          <w:rFonts w:ascii="Noto Sans" w:hAnsi="Noto Sans" w:cs="Noto Sans"/>
          <w:sz w:val="20"/>
          <w:szCs w:val="20"/>
        </w:rPr>
        <w:t>Lpm</w:t>
      </w:r>
      <w:proofErr w:type="spellEnd"/>
      <w:r w:rsidRPr="0043544F">
        <w:rPr>
          <w:rFonts w:ascii="Noto Sans" w:hAnsi="Noto Sans" w:cs="Noto Sans"/>
          <w:sz w:val="20"/>
          <w:szCs w:val="20"/>
        </w:rPr>
        <w:t xml:space="preserve"> o ±1%. </w:t>
      </w:r>
    </w:p>
    <w:p w14:paraId="2F5E3017"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1.1.9.2</w:t>
      </w:r>
      <w:r w:rsidRPr="0043544F">
        <w:rPr>
          <w:rFonts w:ascii="Noto Sans" w:hAnsi="Noto Sans" w:cs="Noto Sans"/>
          <w:sz w:val="20"/>
          <w:szCs w:val="20"/>
        </w:rPr>
        <w:tab/>
        <w:t xml:space="preserve">Frecuencia respiratoria con rango de: </w:t>
      </w:r>
    </w:p>
    <w:p w14:paraId="4B67A664"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0</w:t>
      </w:r>
      <w:r w:rsidRPr="0043544F">
        <w:rPr>
          <w:rFonts w:ascii="Noto Sans" w:hAnsi="Noto Sans" w:cs="Noto Sans"/>
          <w:sz w:val="20"/>
          <w:szCs w:val="20"/>
        </w:rPr>
        <w:t>120 Rpm en paciente adulto.</w:t>
      </w:r>
    </w:p>
    <w:p w14:paraId="62672178"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0</w:t>
      </w:r>
      <w:r w:rsidRPr="0043544F">
        <w:rPr>
          <w:rFonts w:ascii="Noto Sans" w:hAnsi="Noto Sans" w:cs="Noto Sans"/>
          <w:sz w:val="20"/>
          <w:szCs w:val="20"/>
        </w:rPr>
        <w:t>150 en paciente pediátrico y neonatal.</w:t>
      </w:r>
    </w:p>
    <w:p w14:paraId="297BDBF3"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Rango de precisión: 15</w:t>
      </w:r>
      <w:r w:rsidRPr="0043544F">
        <w:rPr>
          <w:rFonts w:ascii="Noto Sans" w:hAnsi="Noto Sans" w:cs="Noto Sans"/>
          <w:sz w:val="20"/>
          <w:szCs w:val="20"/>
        </w:rPr>
        <w:t>150 Rpm ±2 Rpm o ±2%</w:t>
      </w:r>
    </w:p>
    <w:p w14:paraId="0FB1CD93"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w:t>
      </w:r>
      <w:r w:rsidRPr="0043544F">
        <w:rPr>
          <w:rFonts w:ascii="Noto Sans" w:hAnsi="Noto Sans" w:cs="Noto Sans"/>
          <w:sz w:val="20"/>
          <w:szCs w:val="20"/>
        </w:rPr>
        <w:tab/>
        <w:t xml:space="preserve">Saturación de oxígeno que cuente con tecnología patentada que permita proporcionar de forma exacta las mediciones en situaciones de movimientos y estados de baja perfusión (indicando tecnología). </w:t>
      </w:r>
    </w:p>
    <w:p w14:paraId="33284124"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Rango: 0.05</w:t>
      </w:r>
      <w:r w:rsidRPr="0043544F">
        <w:rPr>
          <w:rFonts w:ascii="Noto Sans" w:hAnsi="Noto Sans" w:cs="Noto Sans"/>
          <w:sz w:val="20"/>
          <w:szCs w:val="20"/>
        </w:rPr>
        <w:t>100%.</w:t>
      </w:r>
    </w:p>
    <w:p w14:paraId="2A57D985"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Precisión en rango de 70</w:t>
      </w:r>
      <w:r w:rsidRPr="0043544F">
        <w:rPr>
          <w:rFonts w:ascii="Noto Sans" w:hAnsi="Noto Sans" w:cs="Noto Sans"/>
          <w:sz w:val="20"/>
          <w:szCs w:val="20"/>
        </w:rPr>
        <w:t>100% ±2%</w:t>
      </w:r>
    </w:p>
    <w:p w14:paraId="07409C2F"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1.1.9.3</w:t>
      </w:r>
      <w:r w:rsidRPr="0043544F">
        <w:rPr>
          <w:rFonts w:ascii="Noto Sans" w:hAnsi="Noto Sans" w:cs="Noto Sans"/>
          <w:sz w:val="20"/>
          <w:szCs w:val="20"/>
        </w:rPr>
        <w:tab/>
        <w:t>Temperatura en al menos dos canales, con medición de:</w:t>
      </w:r>
    </w:p>
    <w:p w14:paraId="54B47AE2"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0</w:t>
      </w:r>
      <w:r w:rsidRPr="0043544F">
        <w:rPr>
          <w:rFonts w:ascii="Noto Sans" w:hAnsi="Noto Sans" w:cs="Noto Sans"/>
          <w:sz w:val="20"/>
          <w:szCs w:val="20"/>
        </w:rPr>
        <w:t>50°C.</w:t>
      </w:r>
    </w:p>
    <w:p w14:paraId="2ADB18B4"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Precisión: ±0.1°C.</w:t>
      </w:r>
    </w:p>
    <w:p w14:paraId="324F7ABF"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Resolución: 0.1°C.</w:t>
      </w:r>
    </w:p>
    <w:p w14:paraId="2E24C48F"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1.1.9.4</w:t>
      </w:r>
      <w:r w:rsidRPr="0043544F">
        <w:rPr>
          <w:rFonts w:ascii="Noto Sans" w:hAnsi="Noto Sans" w:cs="Noto Sans"/>
          <w:sz w:val="20"/>
          <w:szCs w:val="20"/>
        </w:rPr>
        <w:tab/>
        <w:t xml:space="preserve">Presión arterial no invasiva (sistólica, diastólica y media), con método de toma inteligente de inflado, desinflado y toma de pulso arterial, para acelerar la medición reduciendo así el tiempo de espera en la medición de la presión arterial y proporcionar mayor comodidad al paciente </w:t>
      </w:r>
    </w:p>
    <w:p w14:paraId="53956D40"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Rango: 0</w:t>
      </w:r>
      <w:r w:rsidRPr="0043544F">
        <w:rPr>
          <w:rFonts w:ascii="Noto Sans" w:hAnsi="Noto Sans" w:cs="Noto Sans"/>
          <w:sz w:val="20"/>
          <w:szCs w:val="20"/>
        </w:rPr>
        <w:t xml:space="preserve">300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w:t>
      </w:r>
    </w:p>
    <w:p w14:paraId="268D1F25"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Precisión: ±2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 xml:space="preserve"> o ±1% de la lectura.</w:t>
      </w:r>
    </w:p>
    <w:p w14:paraId="0EF0A1B1"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Rango de sistólica:</w:t>
      </w:r>
    </w:p>
    <w:p w14:paraId="4077AF36"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Adulto: 40</w:t>
      </w:r>
      <w:r w:rsidRPr="0043544F">
        <w:rPr>
          <w:rFonts w:ascii="Noto Sans" w:hAnsi="Noto Sans" w:cs="Noto Sans"/>
          <w:sz w:val="20"/>
          <w:szCs w:val="20"/>
        </w:rPr>
        <w:t xml:space="preserve">270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w:t>
      </w:r>
    </w:p>
    <w:p w14:paraId="4A896F07"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Pediátrico: 40</w:t>
      </w:r>
      <w:r w:rsidRPr="0043544F">
        <w:rPr>
          <w:rFonts w:ascii="Noto Sans" w:hAnsi="Noto Sans" w:cs="Noto Sans"/>
          <w:sz w:val="20"/>
          <w:szCs w:val="20"/>
        </w:rPr>
        <w:t xml:space="preserve">235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w:t>
      </w:r>
    </w:p>
    <w:p w14:paraId="1575332A"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Neonatal: 25</w:t>
      </w:r>
      <w:r w:rsidRPr="0043544F">
        <w:rPr>
          <w:rFonts w:ascii="Noto Sans" w:hAnsi="Noto Sans" w:cs="Noto Sans"/>
          <w:sz w:val="20"/>
          <w:szCs w:val="20"/>
        </w:rPr>
        <w:t xml:space="preserve">130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w:t>
      </w:r>
    </w:p>
    <w:p w14:paraId="4C38A102"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Diastólica:</w:t>
      </w:r>
    </w:p>
    <w:p w14:paraId="33859FE5"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Adulto: 10</w:t>
      </w:r>
      <w:r w:rsidRPr="0043544F">
        <w:rPr>
          <w:rFonts w:ascii="Noto Sans" w:hAnsi="Noto Sans" w:cs="Noto Sans"/>
          <w:sz w:val="20"/>
          <w:szCs w:val="20"/>
        </w:rPr>
        <w:t xml:space="preserve">270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w:t>
      </w:r>
    </w:p>
    <w:p w14:paraId="2853E9B0"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lastRenderedPageBreak/>
        <w:t>Pediátrico: 10</w:t>
      </w:r>
      <w:r w:rsidRPr="0043544F">
        <w:rPr>
          <w:rFonts w:ascii="Noto Sans" w:hAnsi="Noto Sans" w:cs="Noto Sans"/>
          <w:sz w:val="20"/>
          <w:szCs w:val="20"/>
        </w:rPr>
        <w:t xml:space="preserve">200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w:t>
      </w:r>
    </w:p>
    <w:p w14:paraId="3638C214"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Neonatal: 10</w:t>
      </w:r>
      <w:r w:rsidRPr="0043544F">
        <w:rPr>
          <w:rFonts w:ascii="Noto Sans" w:hAnsi="Noto Sans" w:cs="Noto Sans"/>
          <w:sz w:val="20"/>
          <w:szCs w:val="20"/>
        </w:rPr>
        <w:t xml:space="preserve">90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w:t>
      </w:r>
    </w:p>
    <w:p w14:paraId="3A7A5B7F"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Media:</w:t>
      </w:r>
    </w:p>
    <w:p w14:paraId="0314F600"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Adulto: 20</w:t>
      </w:r>
      <w:r w:rsidRPr="0043544F">
        <w:rPr>
          <w:rFonts w:ascii="Noto Sans" w:hAnsi="Noto Sans" w:cs="Noto Sans"/>
          <w:sz w:val="20"/>
          <w:szCs w:val="20"/>
        </w:rPr>
        <w:t xml:space="preserve">230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w:t>
      </w:r>
    </w:p>
    <w:p w14:paraId="562E0FD4"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Pediátrico: 20</w:t>
      </w:r>
      <w:r w:rsidRPr="0043544F">
        <w:rPr>
          <w:rFonts w:ascii="Noto Sans" w:hAnsi="Noto Sans" w:cs="Noto Sans"/>
          <w:sz w:val="20"/>
          <w:szCs w:val="20"/>
        </w:rPr>
        <w:t xml:space="preserve">225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w:t>
      </w:r>
    </w:p>
    <w:p w14:paraId="402209D7"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Neonatal: 15</w:t>
      </w:r>
      <w:r w:rsidRPr="0043544F">
        <w:rPr>
          <w:rFonts w:ascii="Noto Sans" w:hAnsi="Noto Sans" w:cs="Noto Sans"/>
          <w:sz w:val="20"/>
          <w:szCs w:val="20"/>
        </w:rPr>
        <w:t xml:space="preserve">100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w:t>
      </w:r>
    </w:p>
    <w:p w14:paraId="74E05512"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1.1.9.5</w:t>
      </w:r>
      <w:r w:rsidRPr="0043544F">
        <w:rPr>
          <w:rFonts w:ascii="Noto Sans" w:hAnsi="Noto Sans" w:cs="Noto Sans"/>
          <w:sz w:val="20"/>
          <w:szCs w:val="20"/>
        </w:rPr>
        <w:tab/>
        <w:t>Valor numérico de las diferentes presiones invasivas monitorizadas.</w:t>
      </w:r>
    </w:p>
    <w:p w14:paraId="5D2C76D1"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1.1.9.5.1</w:t>
      </w:r>
      <w:r w:rsidRPr="0043544F">
        <w:rPr>
          <w:rFonts w:ascii="Noto Sans" w:hAnsi="Noto Sans" w:cs="Noto Sans"/>
          <w:sz w:val="20"/>
          <w:szCs w:val="20"/>
        </w:rPr>
        <w:tab/>
        <w:t>Presión arterial invasiva.</w:t>
      </w:r>
    </w:p>
    <w:p w14:paraId="0DD723B2"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Rango: -50</w:t>
      </w:r>
      <w:r w:rsidRPr="0043544F">
        <w:rPr>
          <w:rFonts w:ascii="Noto Sans" w:hAnsi="Noto Sans" w:cs="Noto Sans"/>
          <w:sz w:val="20"/>
          <w:szCs w:val="20"/>
        </w:rPr>
        <w:t xml:space="preserve">400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w:t>
      </w:r>
    </w:p>
    <w:p w14:paraId="11810922"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Precisión: 2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 O ±1% de la lectura.</w:t>
      </w:r>
    </w:p>
    <w:p w14:paraId="1E4809F0"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Rango de frecuencia arterial: 20</w:t>
      </w:r>
      <w:r w:rsidRPr="0043544F">
        <w:rPr>
          <w:rFonts w:ascii="Noto Sans" w:hAnsi="Noto Sans" w:cs="Noto Sans"/>
          <w:sz w:val="20"/>
          <w:szCs w:val="20"/>
        </w:rPr>
        <w:t xml:space="preserve">350 </w:t>
      </w:r>
      <w:proofErr w:type="spellStart"/>
      <w:r w:rsidRPr="0043544F">
        <w:rPr>
          <w:rFonts w:ascii="Noto Sans" w:hAnsi="Noto Sans" w:cs="Noto Sans"/>
          <w:sz w:val="20"/>
          <w:szCs w:val="20"/>
        </w:rPr>
        <w:t>Lpm</w:t>
      </w:r>
      <w:proofErr w:type="spellEnd"/>
      <w:r w:rsidRPr="0043544F">
        <w:rPr>
          <w:rFonts w:ascii="Noto Sans" w:hAnsi="Noto Sans" w:cs="Noto Sans"/>
          <w:sz w:val="20"/>
          <w:szCs w:val="20"/>
        </w:rPr>
        <w:t>.</w:t>
      </w:r>
    </w:p>
    <w:p w14:paraId="4CB1F296"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Precisión de frecuencia arterial: ±3 </w:t>
      </w:r>
      <w:proofErr w:type="spellStart"/>
      <w:r w:rsidRPr="0043544F">
        <w:rPr>
          <w:rFonts w:ascii="Noto Sans" w:hAnsi="Noto Sans" w:cs="Noto Sans"/>
          <w:sz w:val="20"/>
          <w:szCs w:val="20"/>
        </w:rPr>
        <w:t>Lpm</w:t>
      </w:r>
      <w:proofErr w:type="spellEnd"/>
      <w:r w:rsidRPr="0043544F">
        <w:rPr>
          <w:rFonts w:ascii="Noto Sans" w:hAnsi="Noto Sans" w:cs="Noto Sans"/>
          <w:sz w:val="20"/>
          <w:szCs w:val="20"/>
        </w:rPr>
        <w:t>.</w:t>
      </w:r>
    </w:p>
    <w:p w14:paraId="61B43962"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1.1.9.6</w:t>
      </w:r>
      <w:r w:rsidRPr="0043544F">
        <w:rPr>
          <w:rFonts w:ascii="Noto Sans" w:hAnsi="Noto Sans" w:cs="Noto Sans"/>
          <w:sz w:val="20"/>
          <w:szCs w:val="20"/>
        </w:rPr>
        <w:tab/>
      </w:r>
      <w:proofErr w:type="spellStart"/>
      <w:r w:rsidRPr="0043544F">
        <w:rPr>
          <w:rFonts w:ascii="Noto Sans" w:hAnsi="Noto Sans" w:cs="Noto Sans"/>
          <w:sz w:val="20"/>
          <w:szCs w:val="20"/>
        </w:rPr>
        <w:t>Capnografía</w:t>
      </w:r>
      <w:proofErr w:type="spellEnd"/>
      <w:r w:rsidRPr="0043544F">
        <w:rPr>
          <w:rFonts w:ascii="Noto Sans" w:hAnsi="Noto Sans" w:cs="Noto Sans"/>
          <w:sz w:val="20"/>
          <w:szCs w:val="20"/>
        </w:rPr>
        <w:t>.</w:t>
      </w:r>
    </w:p>
    <w:p w14:paraId="5A0A5D16"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Rango: 0</w:t>
      </w:r>
      <w:r w:rsidRPr="0043544F">
        <w:rPr>
          <w:rFonts w:ascii="Noto Sans" w:hAnsi="Noto Sans" w:cs="Noto Sans"/>
          <w:sz w:val="20"/>
          <w:szCs w:val="20"/>
        </w:rPr>
        <w:t xml:space="preserve">152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w:t>
      </w:r>
    </w:p>
    <w:p w14:paraId="5AA1F1D4"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Precisión: 0</w:t>
      </w:r>
      <w:r w:rsidRPr="0043544F">
        <w:rPr>
          <w:rFonts w:ascii="Noto Sans" w:hAnsi="Noto Sans" w:cs="Noto Sans"/>
          <w:sz w:val="20"/>
          <w:szCs w:val="20"/>
        </w:rPr>
        <w:t xml:space="preserve">91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 xml:space="preserve"> ±1.52 </w:t>
      </w:r>
      <w:proofErr w:type="spellStart"/>
      <w:r w:rsidRPr="0043544F">
        <w:rPr>
          <w:rFonts w:ascii="Noto Sans" w:hAnsi="Noto Sans" w:cs="Noto Sans"/>
          <w:sz w:val="20"/>
          <w:szCs w:val="20"/>
        </w:rPr>
        <w:t>mmHg</w:t>
      </w:r>
      <w:proofErr w:type="spellEnd"/>
      <w:r w:rsidRPr="0043544F">
        <w:rPr>
          <w:rFonts w:ascii="Noto Sans" w:hAnsi="Noto Sans" w:cs="Noto Sans"/>
          <w:sz w:val="20"/>
          <w:szCs w:val="20"/>
        </w:rPr>
        <w:t xml:space="preserve"> + 6% de la </w:t>
      </w:r>
      <w:proofErr w:type="gramStart"/>
      <w:r w:rsidRPr="0043544F">
        <w:rPr>
          <w:rFonts w:ascii="Noto Sans" w:hAnsi="Noto Sans" w:cs="Noto Sans"/>
          <w:sz w:val="20"/>
          <w:szCs w:val="20"/>
        </w:rPr>
        <w:t>lectura,  91</w:t>
      </w:r>
      <w:proofErr w:type="gramEnd"/>
      <w:r w:rsidRPr="0043544F">
        <w:rPr>
          <w:rFonts w:ascii="Noto Sans" w:hAnsi="Noto Sans" w:cs="Noto Sans"/>
          <w:sz w:val="20"/>
          <w:szCs w:val="20"/>
        </w:rPr>
        <w:t>152 ±1.52 + 6% de la lectura.</w:t>
      </w:r>
    </w:p>
    <w:p w14:paraId="11C72DE1"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1.1.10</w:t>
      </w:r>
      <w:r w:rsidRPr="0043544F">
        <w:rPr>
          <w:rFonts w:ascii="Noto Sans" w:hAnsi="Noto Sans" w:cs="Noto Sans"/>
          <w:sz w:val="20"/>
          <w:szCs w:val="20"/>
        </w:rPr>
        <w:tab/>
        <w:t>Monitoreo de ECG:</w:t>
      </w:r>
    </w:p>
    <w:p w14:paraId="2137DEBE"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Rango: 0.15</w:t>
      </w:r>
      <w:r w:rsidRPr="0043544F">
        <w:rPr>
          <w:rFonts w:ascii="Noto Sans" w:hAnsi="Noto Sans" w:cs="Noto Sans"/>
          <w:sz w:val="20"/>
          <w:szCs w:val="20"/>
        </w:rPr>
        <w:t>5.5mV.</w:t>
      </w:r>
    </w:p>
    <w:p w14:paraId="7768D5DE"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 xml:space="preserve">               Resolución: 2.36uV/LSB.</w:t>
      </w:r>
    </w:p>
    <w:p w14:paraId="0BE1A45B"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1.1.10.1</w:t>
      </w:r>
      <w:r w:rsidRPr="0043544F">
        <w:rPr>
          <w:rFonts w:ascii="Noto Sans" w:hAnsi="Noto Sans" w:cs="Noto Sans"/>
          <w:sz w:val="20"/>
          <w:szCs w:val="20"/>
        </w:rPr>
        <w:tab/>
        <w:t>Que permita el despliegue simultáneo de 2 curvas a elegir de 12 derivaciones.</w:t>
      </w:r>
    </w:p>
    <w:p w14:paraId="6A6AF087"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1.1.10.2</w:t>
      </w:r>
      <w:r w:rsidRPr="0043544F">
        <w:rPr>
          <w:rFonts w:ascii="Noto Sans" w:hAnsi="Noto Sans" w:cs="Noto Sans"/>
          <w:sz w:val="20"/>
          <w:szCs w:val="20"/>
        </w:rPr>
        <w:tab/>
        <w:t>Función de despliegue simultáneo de hasta 12 derivaciones.</w:t>
      </w:r>
    </w:p>
    <w:p w14:paraId="239A5119"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1.1.10.3</w:t>
      </w:r>
      <w:r w:rsidRPr="0043544F">
        <w:rPr>
          <w:rFonts w:ascii="Noto Sans" w:hAnsi="Noto Sans" w:cs="Noto Sans"/>
          <w:sz w:val="20"/>
          <w:szCs w:val="20"/>
        </w:rPr>
        <w:tab/>
        <w:t>Monitoreo y despliegue del segmento ST en todas las derivaciones monitorizadas (al menos tres canales simultáneos).</w:t>
      </w:r>
    </w:p>
    <w:p w14:paraId="7225EEB1"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1.1.10.4</w:t>
      </w:r>
      <w:r w:rsidRPr="0043544F">
        <w:rPr>
          <w:rFonts w:ascii="Noto Sans" w:hAnsi="Noto Sans" w:cs="Noto Sans"/>
          <w:sz w:val="20"/>
          <w:szCs w:val="20"/>
        </w:rPr>
        <w:tab/>
        <w:t>Detección de por lo menos diez arritmias.</w:t>
      </w:r>
    </w:p>
    <w:p w14:paraId="3442E880"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1.1.11</w:t>
      </w:r>
      <w:r w:rsidRPr="0043544F">
        <w:rPr>
          <w:rFonts w:ascii="Noto Sans" w:hAnsi="Noto Sans" w:cs="Noto Sans"/>
          <w:sz w:val="20"/>
          <w:szCs w:val="20"/>
        </w:rPr>
        <w:tab/>
        <w:t>Monitoreo de SPO2:</w:t>
      </w:r>
    </w:p>
    <w:p w14:paraId="05DE3512"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1.1.12</w:t>
      </w:r>
      <w:r w:rsidRPr="0043544F">
        <w:rPr>
          <w:rFonts w:ascii="Noto Sans" w:hAnsi="Noto Sans" w:cs="Noto Sans"/>
          <w:sz w:val="20"/>
          <w:szCs w:val="20"/>
        </w:rPr>
        <w:tab/>
        <w:t>Monitoreo de la Presión no invasiva:</w:t>
      </w:r>
    </w:p>
    <w:p w14:paraId="38A69A5A"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1.1.12.1</w:t>
      </w:r>
      <w:r w:rsidRPr="0043544F">
        <w:rPr>
          <w:rFonts w:ascii="Noto Sans" w:hAnsi="Noto Sans" w:cs="Noto Sans"/>
          <w:sz w:val="20"/>
          <w:szCs w:val="20"/>
        </w:rPr>
        <w:tab/>
        <w:t>Modos para la toma de presión no invasiva: manual y automática a diferentes intervalos de tiempo.</w:t>
      </w:r>
    </w:p>
    <w:p w14:paraId="6A7C4BFB"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1.1.11</w:t>
      </w:r>
      <w:r w:rsidRPr="0043544F">
        <w:rPr>
          <w:rFonts w:ascii="Noto Sans" w:hAnsi="Noto Sans" w:cs="Noto Sans"/>
          <w:sz w:val="20"/>
          <w:szCs w:val="20"/>
        </w:rPr>
        <w:tab/>
        <w:t>Tendencias gráficas y numéricas de 72 horas como mínimo de todos los parámetros, seleccionables por el usuario.</w:t>
      </w:r>
    </w:p>
    <w:p w14:paraId="3D7BBB7E"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1.1.12</w:t>
      </w:r>
      <w:r w:rsidRPr="0043544F">
        <w:rPr>
          <w:rFonts w:ascii="Noto Sans" w:hAnsi="Noto Sans" w:cs="Noto Sans"/>
          <w:sz w:val="20"/>
          <w:szCs w:val="20"/>
        </w:rPr>
        <w:tab/>
        <w:t>Con capacidad de almacenamiento de eventos.</w:t>
      </w:r>
    </w:p>
    <w:p w14:paraId="4ED4AC69"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1.1.13</w:t>
      </w:r>
      <w:r w:rsidRPr="0043544F">
        <w:rPr>
          <w:rFonts w:ascii="Noto Sans" w:hAnsi="Noto Sans" w:cs="Noto Sans"/>
          <w:sz w:val="20"/>
          <w:szCs w:val="20"/>
        </w:rPr>
        <w:tab/>
        <w:t>Función o perfil de cálculos hemodinámicos.</w:t>
      </w:r>
    </w:p>
    <w:p w14:paraId="4FE7179A"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1.1.14</w:t>
      </w:r>
      <w:r w:rsidRPr="0043544F">
        <w:rPr>
          <w:rFonts w:ascii="Noto Sans" w:hAnsi="Noto Sans" w:cs="Noto Sans"/>
          <w:sz w:val="20"/>
          <w:szCs w:val="20"/>
        </w:rPr>
        <w:tab/>
        <w:t>Alarmas audibles y visibles.</w:t>
      </w:r>
    </w:p>
    <w:p w14:paraId="6F815884"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1.1.14.1</w:t>
      </w:r>
      <w:r w:rsidRPr="0043544F">
        <w:rPr>
          <w:rFonts w:ascii="Noto Sans" w:hAnsi="Noto Sans" w:cs="Noto Sans"/>
          <w:sz w:val="20"/>
          <w:szCs w:val="20"/>
        </w:rPr>
        <w:tab/>
        <w:t>Priorizadas en al menos tres niveles.</w:t>
      </w:r>
    </w:p>
    <w:p w14:paraId="502DBD88"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1.1.14.2</w:t>
      </w:r>
      <w:r w:rsidRPr="0043544F">
        <w:rPr>
          <w:rFonts w:ascii="Noto Sans" w:hAnsi="Noto Sans" w:cs="Noto Sans"/>
          <w:sz w:val="20"/>
          <w:szCs w:val="20"/>
        </w:rPr>
        <w:tab/>
        <w:t>Función que permita revisar y modificar los límites superior e inferior de los siguientes parámetros:</w:t>
      </w:r>
    </w:p>
    <w:p w14:paraId="05CCF4BC"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1.1.14.2.1</w:t>
      </w:r>
      <w:r w:rsidRPr="0043544F">
        <w:rPr>
          <w:rFonts w:ascii="Noto Sans" w:hAnsi="Noto Sans" w:cs="Noto Sans"/>
          <w:sz w:val="20"/>
          <w:szCs w:val="20"/>
        </w:rPr>
        <w:tab/>
        <w:t>Saturación de oxígeno.</w:t>
      </w:r>
    </w:p>
    <w:p w14:paraId="22D57A1C"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1.1.14.2.2</w:t>
      </w:r>
      <w:r w:rsidRPr="0043544F">
        <w:rPr>
          <w:rFonts w:ascii="Noto Sans" w:hAnsi="Noto Sans" w:cs="Noto Sans"/>
          <w:sz w:val="20"/>
          <w:szCs w:val="20"/>
        </w:rPr>
        <w:tab/>
        <w:t>Frecuencia cardiaca.</w:t>
      </w:r>
    </w:p>
    <w:p w14:paraId="72BA4548"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1.1.14.2.3</w:t>
      </w:r>
      <w:r w:rsidRPr="0043544F">
        <w:rPr>
          <w:rFonts w:ascii="Noto Sans" w:hAnsi="Noto Sans" w:cs="Noto Sans"/>
          <w:sz w:val="20"/>
          <w:szCs w:val="20"/>
        </w:rPr>
        <w:tab/>
        <w:t>Presión</w:t>
      </w:r>
      <w:r w:rsidRPr="0043544F">
        <w:rPr>
          <w:rFonts w:ascii="Noto Sans" w:hAnsi="Noto Sans" w:cs="Noto Sans"/>
          <w:sz w:val="20"/>
          <w:szCs w:val="20"/>
        </w:rPr>
        <w:tab/>
        <w:t>arterial</w:t>
      </w:r>
      <w:r w:rsidRPr="0043544F">
        <w:rPr>
          <w:rFonts w:ascii="Noto Sans" w:hAnsi="Noto Sans" w:cs="Noto Sans"/>
          <w:sz w:val="20"/>
          <w:szCs w:val="20"/>
        </w:rPr>
        <w:tab/>
        <w:t>no</w:t>
      </w:r>
      <w:r w:rsidRPr="0043544F">
        <w:rPr>
          <w:rFonts w:ascii="Noto Sans" w:hAnsi="Noto Sans" w:cs="Noto Sans"/>
          <w:sz w:val="20"/>
          <w:szCs w:val="20"/>
        </w:rPr>
        <w:tab/>
        <w:t>invasiva (sistólica, diastólica, media).</w:t>
      </w:r>
    </w:p>
    <w:p w14:paraId="6F00D570"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lastRenderedPageBreak/>
        <w:t>1.1.14.2.4</w:t>
      </w:r>
      <w:r w:rsidRPr="0043544F">
        <w:rPr>
          <w:rFonts w:ascii="Noto Sans" w:hAnsi="Noto Sans" w:cs="Noto Sans"/>
          <w:sz w:val="20"/>
          <w:szCs w:val="20"/>
        </w:rPr>
        <w:tab/>
        <w:t>Temperatura.</w:t>
      </w:r>
    </w:p>
    <w:p w14:paraId="0E091450"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1.1.14.2.5</w:t>
      </w:r>
      <w:r w:rsidRPr="0043544F">
        <w:rPr>
          <w:rFonts w:ascii="Noto Sans" w:hAnsi="Noto Sans" w:cs="Noto Sans"/>
          <w:sz w:val="20"/>
          <w:szCs w:val="20"/>
        </w:rPr>
        <w:tab/>
        <w:t>Frecuencia respiratoria.</w:t>
      </w:r>
    </w:p>
    <w:p w14:paraId="0D5D06D3"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1.1.14.2.6</w:t>
      </w:r>
      <w:r w:rsidRPr="0043544F">
        <w:rPr>
          <w:rFonts w:ascii="Noto Sans" w:hAnsi="Noto Sans" w:cs="Noto Sans"/>
          <w:sz w:val="20"/>
          <w:szCs w:val="20"/>
        </w:rPr>
        <w:tab/>
      </w:r>
      <w:proofErr w:type="spellStart"/>
      <w:r w:rsidRPr="0043544F">
        <w:rPr>
          <w:rFonts w:ascii="Noto Sans" w:hAnsi="Noto Sans" w:cs="Noto Sans"/>
          <w:sz w:val="20"/>
          <w:szCs w:val="20"/>
        </w:rPr>
        <w:t>Capnografía</w:t>
      </w:r>
      <w:proofErr w:type="spellEnd"/>
      <w:r w:rsidRPr="0043544F">
        <w:rPr>
          <w:rFonts w:ascii="Noto Sans" w:hAnsi="Noto Sans" w:cs="Noto Sans"/>
          <w:sz w:val="20"/>
          <w:szCs w:val="20"/>
        </w:rPr>
        <w:t>.</w:t>
      </w:r>
    </w:p>
    <w:p w14:paraId="44DB8440"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1.1.14.2.7</w:t>
      </w:r>
      <w:r w:rsidRPr="0043544F">
        <w:rPr>
          <w:rFonts w:ascii="Noto Sans" w:hAnsi="Noto Sans" w:cs="Noto Sans"/>
          <w:sz w:val="20"/>
          <w:szCs w:val="20"/>
        </w:rPr>
        <w:tab/>
        <w:t>Presión</w:t>
      </w:r>
      <w:r w:rsidRPr="0043544F">
        <w:rPr>
          <w:rFonts w:ascii="Noto Sans" w:hAnsi="Noto Sans" w:cs="Noto Sans"/>
          <w:sz w:val="20"/>
          <w:szCs w:val="20"/>
        </w:rPr>
        <w:tab/>
        <w:t>invasiva</w:t>
      </w:r>
      <w:r w:rsidRPr="0043544F">
        <w:rPr>
          <w:rFonts w:ascii="Noto Sans" w:hAnsi="Noto Sans" w:cs="Noto Sans"/>
          <w:sz w:val="20"/>
          <w:szCs w:val="20"/>
        </w:rPr>
        <w:tab/>
        <w:t>(sistólica, diastólica y media).</w:t>
      </w:r>
    </w:p>
    <w:p w14:paraId="346D5C8C"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1.1.14.3</w:t>
      </w:r>
      <w:r w:rsidRPr="0043544F">
        <w:rPr>
          <w:rFonts w:ascii="Noto Sans" w:hAnsi="Noto Sans" w:cs="Noto Sans"/>
          <w:sz w:val="20"/>
          <w:szCs w:val="20"/>
        </w:rPr>
        <w:tab/>
        <w:t>Alarma de apnea.</w:t>
      </w:r>
    </w:p>
    <w:p w14:paraId="628443C5"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1.1.14.4</w:t>
      </w:r>
      <w:r w:rsidRPr="0043544F">
        <w:rPr>
          <w:rFonts w:ascii="Noto Sans" w:hAnsi="Noto Sans" w:cs="Noto Sans"/>
          <w:sz w:val="20"/>
          <w:szCs w:val="20"/>
        </w:rPr>
        <w:tab/>
        <w:t>Alarma de arritmia.</w:t>
      </w:r>
    </w:p>
    <w:p w14:paraId="0728BF67"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1.1.14.5</w:t>
      </w:r>
      <w:r w:rsidRPr="0043544F">
        <w:rPr>
          <w:rFonts w:ascii="Noto Sans" w:hAnsi="Noto Sans" w:cs="Noto Sans"/>
          <w:sz w:val="20"/>
          <w:szCs w:val="20"/>
        </w:rPr>
        <w:tab/>
        <w:t>Alarmas del sistema que indiquen el estado de funcionamiento del monitor.</w:t>
      </w:r>
    </w:p>
    <w:p w14:paraId="414375EF"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1.1.14.6</w:t>
      </w:r>
      <w:r w:rsidRPr="0043544F">
        <w:rPr>
          <w:rFonts w:ascii="Noto Sans" w:hAnsi="Noto Sans" w:cs="Noto Sans"/>
          <w:sz w:val="20"/>
          <w:szCs w:val="20"/>
        </w:rPr>
        <w:tab/>
        <w:t>Con silenciador de alarmas.</w:t>
      </w:r>
    </w:p>
    <w:p w14:paraId="54102F69"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1.1.15</w:t>
      </w:r>
      <w:r w:rsidRPr="0043544F">
        <w:rPr>
          <w:rFonts w:ascii="Noto Sans" w:hAnsi="Noto Sans" w:cs="Noto Sans"/>
          <w:sz w:val="20"/>
          <w:szCs w:val="20"/>
        </w:rPr>
        <w:tab/>
        <w:t>Menús y mensajes en español.</w:t>
      </w:r>
    </w:p>
    <w:p w14:paraId="0BF7A3F8"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1.1.16</w:t>
      </w:r>
      <w:r w:rsidRPr="0043544F">
        <w:rPr>
          <w:rFonts w:ascii="Noto Sans" w:hAnsi="Noto Sans" w:cs="Noto Sans"/>
          <w:sz w:val="20"/>
          <w:szCs w:val="20"/>
        </w:rPr>
        <w:tab/>
        <w:t>Con batería interna recargable.</w:t>
      </w:r>
    </w:p>
    <w:p w14:paraId="365A05E2"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1.1.16.1</w:t>
      </w:r>
      <w:r w:rsidRPr="0043544F">
        <w:rPr>
          <w:rFonts w:ascii="Noto Sans" w:hAnsi="Noto Sans" w:cs="Noto Sans"/>
          <w:sz w:val="20"/>
          <w:szCs w:val="20"/>
        </w:rPr>
        <w:tab/>
        <w:t>Con duración de 3 a 5 horas.</w:t>
      </w:r>
    </w:p>
    <w:p w14:paraId="36A0900F"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1.1.16.2</w:t>
      </w:r>
      <w:r w:rsidRPr="0043544F">
        <w:rPr>
          <w:rFonts w:ascii="Noto Sans" w:hAnsi="Noto Sans" w:cs="Noto Sans"/>
          <w:sz w:val="20"/>
          <w:szCs w:val="20"/>
        </w:rPr>
        <w:tab/>
        <w:t>Indicador de bajo nivel en pantalla.</w:t>
      </w:r>
    </w:p>
    <w:p w14:paraId="48C36AF0"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1.1.16.3</w:t>
      </w:r>
      <w:r w:rsidRPr="0043544F">
        <w:rPr>
          <w:rFonts w:ascii="Noto Sans" w:hAnsi="Noto Sans" w:cs="Noto Sans"/>
          <w:sz w:val="20"/>
          <w:szCs w:val="20"/>
        </w:rPr>
        <w:tab/>
        <w:t>Con cargador Inter construido.</w:t>
      </w:r>
    </w:p>
    <w:p w14:paraId="0BEA4AB7"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1.1.17</w:t>
      </w:r>
      <w:r w:rsidRPr="0043544F">
        <w:rPr>
          <w:rFonts w:ascii="Noto Sans" w:hAnsi="Noto Sans" w:cs="Noto Sans"/>
          <w:sz w:val="20"/>
          <w:szCs w:val="20"/>
        </w:rPr>
        <w:tab/>
        <w:t>Conexión para cable de presión invasiva.</w:t>
      </w:r>
    </w:p>
    <w:p w14:paraId="3640F392"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1.1.17.1</w:t>
      </w:r>
      <w:r w:rsidRPr="0043544F">
        <w:rPr>
          <w:rFonts w:ascii="Noto Sans" w:hAnsi="Noto Sans" w:cs="Noto Sans"/>
          <w:sz w:val="20"/>
          <w:szCs w:val="20"/>
        </w:rPr>
        <w:tab/>
        <w:t>Despliegue de curva y valor numérico de al menos dos presiones invasivas en pantalla.</w:t>
      </w:r>
    </w:p>
    <w:p w14:paraId="74CCFE81"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1.1.18</w:t>
      </w:r>
      <w:r w:rsidRPr="0043544F">
        <w:rPr>
          <w:rFonts w:ascii="Noto Sans" w:hAnsi="Noto Sans" w:cs="Noto Sans"/>
          <w:sz w:val="20"/>
          <w:szCs w:val="20"/>
        </w:rPr>
        <w:tab/>
        <w:t xml:space="preserve">Conexión para sensor de </w:t>
      </w:r>
      <w:proofErr w:type="spellStart"/>
      <w:r w:rsidRPr="0043544F">
        <w:rPr>
          <w:rFonts w:ascii="Noto Sans" w:hAnsi="Noto Sans" w:cs="Noto Sans"/>
          <w:sz w:val="20"/>
          <w:szCs w:val="20"/>
        </w:rPr>
        <w:t>Capnografía</w:t>
      </w:r>
      <w:proofErr w:type="spellEnd"/>
      <w:r w:rsidRPr="0043544F">
        <w:rPr>
          <w:rFonts w:ascii="Noto Sans" w:hAnsi="Noto Sans" w:cs="Noto Sans"/>
          <w:sz w:val="20"/>
          <w:szCs w:val="20"/>
        </w:rPr>
        <w:t>.</w:t>
      </w:r>
    </w:p>
    <w:p w14:paraId="774C8C3A"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1.1.18.1</w:t>
      </w:r>
      <w:r w:rsidRPr="0043544F">
        <w:rPr>
          <w:rFonts w:ascii="Noto Sans" w:hAnsi="Noto Sans" w:cs="Noto Sans"/>
          <w:sz w:val="20"/>
          <w:szCs w:val="20"/>
        </w:rPr>
        <w:tab/>
        <w:t>Por medio de Mainstream.</w:t>
      </w:r>
    </w:p>
    <w:p w14:paraId="4EAC8687"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1.1.18.2</w:t>
      </w:r>
      <w:r w:rsidRPr="0043544F">
        <w:rPr>
          <w:rFonts w:ascii="Noto Sans" w:hAnsi="Noto Sans" w:cs="Noto Sans"/>
          <w:sz w:val="20"/>
          <w:szCs w:val="20"/>
        </w:rPr>
        <w:tab/>
        <w:t>Despliegue de curva y valor numéricos inspirado y espirado en pantalla, en un canal.</w:t>
      </w:r>
    </w:p>
    <w:p w14:paraId="4BB1D3D1"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2.</w:t>
      </w:r>
      <w:r>
        <w:rPr>
          <w:rFonts w:ascii="Noto Sans" w:hAnsi="Noto Sans" w:cs="Noto Sans"/>
          <w:sz w:val="20"/>
          <w:szCs w:val="20"/>
        </w:rPr>
        <w:t>1</w:t>
      </w:r>
      <w:r w:rsidRPr="0043544F">
        <w:rPr>
          <w:rFonts w:ascii="Noto Sans" w:hAnsi="Noto Sans" w:cs="Noto Sans"/>
          <w:sz w:val="20"/>
          <w:szCs w:val="20"/>
        </w:rPr>
        <w:tab/>
        <w:t>Sistema para fijación de cada monitor: montaje a pared o montaje a techo, de acuerdo con la necesidad de la unidad médica. (Incluir número de parte).</w:t>
      </w:r>
    </w:p>
    <w:p w14:paraId="0017CC8D" w14:textId="77777777" w:rsidR="00DB732C" w:rsidRPr="0043544F" w:rsidRDefault="00DB732C" w:rsidP="00DB732C">
      <w:pPr>
        <w:ind w:left="360"/>
        <w:contextualSpacing/>
        <w:rPr>
          <w:rFonts w:ascii="Noto Sans" w:hAnsi="Noto Sans" w:cs="Noto Sans"/>
          <w:sz w:val="20"/>
          <w:szCs w:val="20"/>
        </w:rPr>
      </w:pPr>
      <w:r w:rsidRPr="0043544F">
        <w:rPr>
          <w:rFonts w:ascii="Noto Sans" w:hAnsi="Noto Sans" w:cs="Noto Sans"/>
          <w:sz w:val="20"/>
          <w:szCs w:val="20"/>
        </w:rPr>
        <w:t>2.</w:t>
      </w:r>
      <w:r>
        <w:rPr>
          <w:rFonts w:ascii="Noto Sans" w:hAnsi="Noto Sans" w:cs="Noto Sans"/>
          <w:sz w:val="20"/>
          <w:szCs w:val="20"/>
        </w:rPr>
        <w:t>2</w:t>
      </w:r>
      <w:r w:rsidRPr="0043544F">
        <w:rPr>
          <w:rFonts w:ascii="Noto Sans" w:hAnsi="Noto Sans" w:cs="Noto Sans"/>
          <w:sz w:val="20"/>
          <w:szCs w:val="20"/>
        </w:rPr>
        <w:tab/>
        <w:t>Incluir todos los accesorios necesarios para llevar a cabo la comunicación inalámbrica entre monitor - monitor y la central - monitor - central. (Favor de definir los accesorios incluidos en la oferta, con su marca, modelo y/o número de parte).</w:t>
      </w:r>
    </w:p>
    <w:p w14:paraId="2C0EE59C" w14:textId="77777777" w:rsidR="00DB732C" w:rsidRPr="0043544F" w:rsidRDefault="00DB732C" w:rsidP="00DB732C">
      <w:pPr>
        <w:ind w:left="360"/>
        <w:contextualSpacing/>
        <w:rPr>
          <w:rFonts w:ascii="Noto Sans" w:hAnsi="Noto Sans" w:cs="Noto Sans"/>
          <w:sz w:val="20"/>
          <w:szCs w:val="20"/>
        </w:rPr>
      </w:pPr>
      <w:r>
        <w:rPr>
          <w:rFonts w:ascii="Noto Sans" w:hAnsi="Noto Sans" w:cs="Noto Sans"/>
          <w:sz w:val="20"/>
          <w:szCs w:val="20"/>
        </w:rPr>
        <w:t>3.-</w:t>
      </w:r>
      <w:r w:rsidRPr="0043544F">
        <w:rPr>
          <w:rFonts w:ascii="Noto Sans" w:hAnsi="Noto Sans" w:cs="Noto Sans"/>
          <w:sz w:val="20"/>
          <w:szCs w:val="20"/>
        </w:rPr>
        <w:t>Instalación.</w:t>
      </w:r>
    </w:p>
    <w:p w14:paraId="528B67D7" w14:textId="77777777" w:rsidR="00DB732C" w:rsidRPr="0043544F" w:rsidRDefault="00DB732C" w:rsidP="00DB732C">
      <w:pPr>
        <w:ind w:left="360"/>
        <w:contextualSpacing/>
        <w:rPr>
          <w:rFonts w:ascii="Noto Sans" w:hAnsi="Noto Sans" w:cs="Noto Sans"/>
          <w:sz w:val="20"/>
          <w:szCs w:val="20"/>
        </w:rPr>
      </w:pPr>
      <w:r>
        <w:rPr>
          <w:rFonts w:ascii="Noto Sans" w:hAnsi="Noto Sans" w:cs="Noto Sans"/>
          <w:sz w:val="20"/>
          <w:szCs w:val="20"/>
        </w:rPr>
        <w:t>3</w:t>
      </w:r>
      <w:r w:rsidRPr="0043544F">
        <w:rPr>
          <w:rFonts w:ascii="Noto Sans" w:hAnsi="Noto Sans" w:cs="Noto Sans"/>
          <w:sz w:val="20"/>
          <w:szCs w:val="20"/>
        </w:rPr>
        <w:t>.1 Alimentación eléctrica 120 V +/-10%, 60 Hz.</w:t>
      </w:r>
    </w:p>
    <w:p w14:paraId="491B863C" w14:textId="77777777" w:rsidR="00DB732C" w:rsidRPr="0043544F" w:rsidRDefault="00DB732C" w:rsidP="00DB732C">
      <w:pPr>
        <w:ind w:left="360"/>
        <w:contextualSpacing/>
        <w:rPr>
          <w:rFonts w:ascii="Noto Sans" w:hAnsi="Noto Sans" w:cs="Noto Sans"/>
          <w:sz w:val="20"/>
          <w:szCs w:val="20"/>
        </w:rPr>
      </w:pPr>
      <w:r>
        <w:rPr>
          <w:rFonts w:ascii="Noto Sans" w:hAnsi="Noto Sans" w:cs="Noto Sans"/>
          <w:sz w:val="20"/>
          <w:szCs w:val="20"/>
        </w:rPr>
        <w:t>4.-</w:t>
      </w:r>
      <w:r w:rsidRPr="0043544F">
        <w:rPr>
          <w:rFonts w:ascii="Noto Sans" w:hAnsi="Noto Sans" w:cs="Noto Sans"/>
          <w:sz w:val="20"/>
          <w:szCs w:val="20"/>
        </w:rPr>
        <w:t>Mantenimiento:</w:t>
      </w:r>
    </w:p>
    <w:p w14:paraId="3FF9918D" w14:textId="77777777" w:rsidR="00DB732C" w:rsidRDefault="00DB732C" w:rsidP="00DB732C">
      <w:pPr>
        <w:ind w:left="360"/>
        <w:contextualSpacing/>
        <w:rPr>
          <w:rFonts w:ascii="Noto Sans" w:hAnsi="Noto Sans" w:cs="Noto Sans"/>
          <w:sz w:val="20"/>
          <w:szCs w:val="20"/>
        </w:rPr>
      </w:pPr>
      <w:r>
        <w:rPr>
          <w:rFonts w:ascii="Noto Sans" w:hAnsi="Noto Sans" w:cs="Noto Sans"/>
          <w:sz w:val="20"/>
          <w:szCs w:val="20"/>
        </w:rPr>
        <w:t>4.</w:t>
      </w:r>
      <w:r w:rsidRPr="0043544F">
        <w:rPr>
          <w:rFonts w:ascii="Noto Sans" w:hAnsi="Noto Sans" w:cs="Noto Sans"/>
          <w:sz w:val="20"/>
          <w:szCs w:val="20"/>
        </w:rPr>
        <w:t>1</w:t>
      </w:r>
      <w:r>
        <w:rPr>
          <w:rFonts w:ascii="Noto Sans" w:hAnsi="Noto Sans" w:cs="Noto Sans"/>
          <w:sz w:val="20"/>
          <w:szCs w:val="20"/>
        </w:rPr>
        <w:t>.-</w:t>
      </w:r>
      <w:r w:rsidRPr="0043544F">
        <w:rPr>
          <w:rFonts w:ascii="Noto Sans" w:hAnsi="Noto Sans" w:cs="Noto Sans"/>
          <w:sz w:val="20"/>
          <w:szCs w:val="20"/>
        </w:rPr>
        <w:t>Mantenimiento preventivo y correctivo, conforme a los requisitos establecidos en la convocatoria.</w:t>
      </w:r>
    </w:p>
    <w:p w14:paraId="64519B52" w14:textId="77777777" w:rsidR="00DB732C" w:rsidRPr="0043544F" w:rsidRDefault="00DB732C" w:rsidP="00DB732C">
      <w:pPr>
        <w:ind w:left="360"/>
        <w:contextualSpacing/>
        <w:rPr>
          <w:rFonts w:ascii="Noto Sans" w:hAnsi="Noto Sans" w:cs="Noto Sans"/>
          <w:sz w:val="20"/>
          <w:szCs w:val="20"/>
        </w:rPr>
      </w:pPr>
      <w:r>
        <w:rPr>
          <w:rFonts w:ascii="Noto Sans" w:hAnsi="Noto Sans" w:cs="Noto Sans"/>
          <w:sz w:val="20"/>
          <w:szCs w:val="20"/>
        </w:rPr>
        <w:t xml:space="preserve">5.- 3 centrales de monitoreo con conectividad para </w:t>
      </w:r>
      <w:proofErr w:type="spellStart"/>
      <w:r>
        <w:rPr>
          <w:rFonts w:ascii="Noto Sans" w:hAnsi="Noto Sans" w:cs="Noto Sans"/>
          <w:sz w:val="20"/>
          <w:szCs w:val="20"/>
        </w:rPr>
        <w:t>loos</w:t>
      </w:r>
      <w:proofErr w:type="spellEnd"/>
      <w:r>
        <w:rPr>
          <w:rFonts w:ascii="Noto Sans" w:hAnsi="Noto Sans" w:cs="Noto Sans"/>
          <w:sz w:val="20"/>
          <w:szCs w:val="20"/>
        </w:rPr>
        <w:t xml:space="preserve"> mismos monitores, cada una con pantalla de 75 pulgadas mínimo.</w:t>
      </w:r>
    </w:p>
    <w:p w14:paraId="29C09579" w14:textId="77777777" w:rsidR="00DB732C" w:rsidRPr="00BB11E1" w:rsidRDefault="00DB732C" w:rsidP="00DB732C">
      <w:pPr>
        <w:ind w:left="360"/>
        <w:contextualSpacing/>
        <w:rPr>
          <w:rFonts w:ascii="Noto Sans" w:hAnsi="Noto Sans" w:cs="Noto Sans"/>
          <w:sz w:val="20"/>
          <w:szCs w:val="20"/>
        </w:rPr>
      </w:pPr>
    </w:p>
    <w:p w14:paraId="5C330006" w14:textId="77777777" w:rsidR="00DB732C" w:rsidRPr="006765F4" w:rsidRDefault="00DB732C" w:rsidP="00DB732C">
      <w:pPr>
        <w:ind w:left="360"/>
        <w:contextualSpacing/>
        <w:rPr>
          <w:rFonts w:ascii="Noto Sans" w:hAnsi="Noto Sans" w:cs="Noto Sans"/>
          <w:b/>
          <w:bCs/>
          <w:sz w:val="20"/>
          <w:szCs w:val="20"/>
        </w:rPr>
      </w:pPr>
      <w:r w:rsidRPr="006765F4">
        <w:rPr>
          <w:rFonts w:ascii="Noto Sans" w:hAnsi="Noto Sans" w:cs="Noto Sans"/>
          <w:b/>
          <w:bCs/>
          <w:sz w:val="20"/>
          <w:szCs w:val="20"/>
        </w:rPr>
        <w:t>MONITOR TIPO 2</w:t>
      </w:r>
    </w:p>
    <w:p w14:paraId="2B94C172" w14:textId="77777777" w:rsidR="00DB732C" w:rsidRDefault="00DB732C" w:rsidP="00DB732C">
      <w:pPr>
        <w:ind w:left="360"/>
        <w:contextualSpacing/>
        <w:rPr>
          <w:rFonts w:ascii="Noto Sans" w:hAnsi="Noto Sans" w:cs="Noto Sans"/>
          <w:b/>
          <w:bCs/>
          <w:sz w:val="20"/>
          <w:szCs w:val="20"/>
        </w:rPr>
      </w:pPr>
      <w:r w:rsidRPr="006765F4">
        <w:rPr>
          <w:rFonts w:ascii="Noto Sans" w:hAnsi="Noto Sans" w:cs="Noto Sans"/>
          <w:b/>
          <w:bCs/>
          <w:sz w:val="20"/>
          <w:szCs w:val="20"/>
        </w:rPr>
        <w:t>8 MONITORES</w:t>
      </w:r>
    </w:p>
    <w:p w14:paraId="04CDEF09"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w:t>
      </w:r>
      <w:r w:rsidRPr="007E7242">
        <w:rPr>
          <w:rFonts w:ascii="Noto Sans" w:hAnsi="Noto Sans" w:cs="Noto Sans"/>
          <w:sz w:val="20"/>
          <w:szCs w:val="20"/>
        </w:rPr>
        <w:tab/>
        <w:t>Equipo invasivo y no invasivo que registra en pantalla las constantes vitales del paciente, con fines diagnósticos y terapéuticos con las siguientes características:</w:t>
      </w:r>
    </w:p>
    <w:p w14:paraId="6B57DDB8"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w:t>
      </w:r>
      <w:r w:rsidRPr="007E7242">
        <w:rPr>
          <w:rFonts w:ascii="Noto Sans" w:hAnsi="Noto Sans" w:cs="Noto Sans"/>
          <w:sz w:val="20"/>
          <w:szCs w:val="20"/>
        </w:rPr>
        <w:tab/>
        <w:t>Monitor modular con pantalla de 15 pulgadas táctil a color LCD o TFT o LED o plasma, (incluir marca y modelo y/o número de parte si se deriva de una serie o una familia, del monitor y módulos ofertados).</w:t>
      </w:r>
    </w:p>
    <w:p w14:paraId="24E1D78D"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1.1.2</w:t>
      </w:r>
      <w:r w:rsidRPr="007E7242">
        <w:rPr>
          <w:rFonts w:ascii="Noto Sans" w:hAnsi="Noto Sans" w:cs="Noto Sans"/>
          <w:sz w:val="20"/>
          <w:szCs w:val="20"/>
        </w:rPr>
        <w:tab/>
        <w:t>Que cubra uso desde neonato hasta adulto.</w:t>
      </w:r>
    </w:p>
    <w:p w14:paraId="071711DF"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lastRenderedPageBreak/>
        <w:t>1.1.3</w:t>
      </w:r>
      <w:r w:rsidRPr="007E7242">
        <w:rPr>
          <w:rFonts w:ascii="Noto Sans" w:hAnsi="Noto Sans" w:cs="Noto Sans"/>
          <w:sz w:val="20"/>
          <w:szCs w:val="20"/>
        </w:rPr>
        <w:tab/>
        <w:t>Con conexión a red que incluya la comunicación por vía inalámbrica entre monitores de cabecera (monitor- monitor-monitor) hasta 64 monitores.</w:t>
      </w:r>
    </w:p>
    <w:p w14:paraId="1B153CBB"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1.1.4</w:t>
      </w:r>
      <w:r w:rsidRPr="007E7242">
        <w:rPr>
          <w:rFonts w:ascii="Noto Sans" w:hAnsi="Noto Sans" w:cs="Noto Sans"/>
          <w:sz w:val="20"/>
          <w:szCs w:val="20"/>
        </w:rPr>
        <w:tab/>
        <w:t>Compatible con base de datos clínicos.</w:t>
      </w:r>
    </w:p>
    <w:p w14:paraId="18C78590"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1.1.5</w:t>
      </w:r>
      <w:r w:rsidRPr="007E7242">
        <w:rPr>
          <w:rFonts w:ascii="Noto Sans" w:hAnsi="Noto Sans" w:cs="Noto Sans"/>
          <w:sz w:val="20"/>
          <w:szCs w:val="20"/>
        </w:rPr>
        <w:tab/>
        <w:t xml:space="preserve">Con algoritmo inteligente </w:t>
      </w:r>
      <w:proofErr w:type="spellStart"/>
      <w:r w:rsidRPr="007E7242">
        <w:rPr>
          <w:rFonts w:ascii="Noto Sans" w:hAnsi="Noto Sans" w:cs="Noto Sans"/>
          <w:sz w:val="20"/>
          <w:szCs w:val="20"/>
        </w:rPr>
        <w:t>iFastBP</w:t>
      </w:r>
      <w:proofErr w:type="spellEnd"/>
      <w:r w:rsidRPr="007E7242">
        <w:rPr>
          <w:rFonts w:ascii="Noto Sans" w:hAnsi="Noto Sans" w:cs="Noto Sans"/>
          <w:sz w:val="20"/>
          <w:szCs w:val="20"/>
        </w:rPr>
        <w:t>.</w:t>
      </w:r>
    </w:p>
    <w:p w14:paraId="395B9E8F"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1.1.5.1</w:t>
      </w:r>
      <w:r w:rsidRPr="007E7242">
        <w:rPr>
          <w:rFonts w:ascii="Noto Sans" w:hAnsi="Noto Sans" w:cs="Noto Sans"/>
          <w:sz w:val="20"/>
          <w:szCs w:val="20"/>
        </w:rPr>
        <w:tab/>
        <w:t>Visualización de parámetros y alarmas entre monitores de cabecera.</w:t>
      </w:r>
    </w:p>
    <w:p w14:paraId="0ADEA51A"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1.1.6</w:t>
      </w:r>
      <w:r w:rsidRPr="007E7242">
        <w:rPr>
          <w:rFonts w:ascii="Noto Sans" w:hAnsi="Noto Sans" w:cs="Noto Sans"/>
          <w:sz w:val="20"/>
          <w:szCs w:val="20"/>
        </w:rPr>
        <w:tab/>
        <w:t>Protección contra descarga de desfibrilador.</w:t>
      </w:r>
    </w:p>
    <w:p w14:paraId="1A707F0F"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1.1.7</w:t>
      </w:r>
      <w:r w:rsidRPr="007E7242">
        <w:rPr>
          <w:rFonts w:ascii="Noto Sans" w:hAnsi="Noto Sans" w:cs="Noto Sans"/>
          <w:sz w:val="20"/>
          <w:szCs w:val="20"/>
        </w:rPr>
        <w:tab/>
        <w:t>Detección de marcapasos.</w:t>
      </w:r>
    </w:p>
    <w:p w14:paraId="68C72728"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1.1.8</w:t>
      </w:r>
      <w:r w:rsidRPr="007E7242">
        <w:rPr>
          <w:rFonts w:ascii="Noto Sans" w:hAnsi="Noto Sans" w:cs="Noto Sans"/>
          <w:sz w:val="20"/>
          <w:szCs w:val="20"/>
        </w:rPr>
        <w:tab/>
        <w:t>Despliegue de ocho curvas simultaneas en pantalla de al menos seis parámetros diferentes:</w:t>
      </w:r>
    </w:p>
    <w:p w14:paraId="3B361906"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1.1.8.1</w:t>
      </w:r>
      <w:r w:rsidRPr="007E7242">
        <w:rPr>
          <w:rFonts w:ascii="Noto Sans" w:hAnsi="Noto Sans" w:cs="Noto Sans"/>
          <w:sz w:val="20"/>
          <w:szCs w:val="20"/>
        </w:rPr>
        <w:tab/>
        <w:t>Despliegue de dos curvas de ECG, como mínimo.</w:t>
      </w:r>
    </w:p>
    <w:p w14:paraId="256ADFCF"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1.1.8.2</w:t>
      </w:r>
      <w:r w:rsidRPr="007E7242">
        <w:rPr>
          <w:rFonts w:ascii="Noto Sans" w:hAnsi="Noto Sans" w:cs="Noto Sans"/>
          <w:sz w:val="20"/>
          <w:szCs w:val="20"/>
        </w:rPr>
        <w:tab/>
        <w:t>Respiración por impedancia.</w:t>
      </w:r>
    </w:p>
    <w:p w14:paraId="1018DFDE"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1.1.8.3</w:t>
      </w:r>
      <w:r w:rsidRPr="007E7242">
        <w:rPr>
          <w:rFonts w:ascii="Noto Sans" w:hAnsi="Noto Sans" w:cs="Noto Sans"/>
          <w:sz w:val="20"/>
          <w:szCs w:val="20"/>
        </w:rPr>
        <w:tab/>
        <w:t>Pletismógrafo.</w:t>
      </w:r>
    </w:p>
    <w:p w14:paraId="25510F0F"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1.1.8.4</w:t>
      </w:r>
      <w:r w:rsidRPr="007E7242">
        <w:rPr>
          <w:rFonts w:ascii="Noto Sans" w:hAnsi="Noto Sans" w:cs="Noto Sans"/>
          <w:sz w:val="20"/>
          <w:szCs w:val="20"/>
        </w:rPr>
        <w:tab/>
        <w:t>Despliegue de dos curvas de las presiones invasivas monitorizadas.</w:t>
      </w:r>
    </w:p>
    <w:p w14:paraId="31BB69E6"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1.1.8.5</w:t>
      </w:r>
      <w:r w:rsidRPr="007E7242">
        <w:rPr>
          <w:rFonts w:ascii="Noto Sans" w:hAnsi="Noto Sans" w:cs="Noto Sans"/>
          <w:sz w:val="20"/>
          <w:szCs w:val="20"/>
        </w:rPr>
        <w:tab/>
      </w:r>
      <w:proofErr w:type="spellStart"/>
      <w:r w:rsidRPr="007E7242">
        <w:rPr>
          <w:rFonts w:ascii="Noto Sans" w:hAnsi="Noto Sans" w:cs="Noto Sans"/>
          <w:sz w:val="20"/>
          <w:szCs w:val="20"/>
        </w:rPr>
        <w:t>Capnografía</w:t>
      </w:r>
      <w:proofErr w:type="spellEnd"/>
    </w:p>
    <w:p w14:paraId="7DDA5FE9"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1.1.9</w:t>
      </w:r>
      <w:r w:rsidRPr="007E7242">
        <w:rPr>
          <w:rFonts w:ascii="Noto Sans" w:hAnsi="Noto Sans" w:cs="Noto Sans"/>
          <w:sz w:val="20"/>
          <w:szCs w:val="20"/>
        </w:rPr>
        <w:tab/>
        <w:t>Despliegue numérico en pantalla de:</w:t>
      </w:r>
    </w:p>
    <w:p w14:paraId="3D9E7929"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1.1.9.1</w:t>
      </w:r>
      <w:r w:rsidRPr="007E7242">
        <w:rPr>
          <w:rFonts w:ascii="Noto Sans" w:hAnsi="Noto Sans" w:cs="Noto Sans"/>
          <w:sz w:val="20"/>
          <w:szCs w:val="20"/>
        </w:rPr>
        <w:tab/>
        <w:t xml:space="preserve">Frecuencia cardiaca con rango de: </w:t>
      </w:r>
    </w:p>
    <w:p w14:paraId="039AFC21"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15</w:t>
      </w:r>
      <w:r w:rsidRPr="007E7242">
        <w:rPr>
          <w:rFonts w:ascii="Noto Sans" w:hAnsi="Noto Sans" w:cs="Noto Sans"/>
          <w:sz w:val="20"/>
          <w:szCs w:val="20"/>
        </w:rPr>
        <w:t xml:space="preserve">300 </w:t>
      </w:r>
      <w:proofErr w:type="spellStart"/>
      <w:r w:rsidRPr="007E7242">
        <w:rPr>
          <w:rFonts w:ascii="Noto Sans" w:hAnsi="Noto Sans" w:cs="Noto Sans"/>
          <w:sz w:val="20"/>
          <w:szCs w:val="20"/>
        </w:rPr>
        <w:t>Lpm</w:t>
      </w:r>
      <w:proofErr w:type="spellEnd"/>
      <w:r w:rsidRPr="007E7242">
        <w:rPr>
          <w:rFonts w:ascii="Noto Sans" w:hAnsi="Noto Sans" w:cs="Noto Sans"/>
          <w:sz w:val="20"/>
          <w:szCs w:val="20"/>
        </w:rPr>
        <w:t xml:space="preserve"> en paciente adulto. </w:t>
      </w:r>
    </w:p>
    <w:p w14:paraId="6BC7367B"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15</w:t>
      </w:r>
      <w:r w:rsidRPr="007E7242">
        <w:rPr>
          <w:rFonts w:ascii="Noto Sans" w:hAnsi="Noto Sans" w:cs="Noto Sans"/>
          <w:sz w:val="20"/>
          <w:szCs w:val="20"/>
        </w:rPr>
        <w:t xml:space="preserve">350 </w:t>
      </w:r>
      <w:proofErr w:type="spellStart"/>
      <w:r w:rsidRPr="007E7242">
        <w:rPr>
          <w:rFonts w:ascii="Noto Sans" w:hAnsi="Noto Sans" w:cs="Noto Sans"/>
          <w:sz w:val="20"/>
          <w:szCs w:val="20"/>
        </w:rPr>
        <w:t>Lpm</w:t>
      </w:r>
      <w:proofErr w:type="spellEnd"/>
      <w:r w:rsidRPr="007E7242">
        <w:rPr>
          <w:rFonts w:ascii="Noto Sans" w:hAnsi="Noto Sans" w:cs="Noto Sans"/>
          <w:sz w:val="20"/>
          <w:szCs w:val="20"/>
        </w:rPr>
        <w:t xml:space="preserve"> en paciente pediátrico y neonatal.</w:t>
      </w:r>
    </w:p>
    <w:p w14:paraId="54820B3D"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Rango de precisión: ±1 </w:t>
      </w:r>
      <w:proofErr w:type="spellStart"/>
      <w:r w:rsidRPr="007E7242">
        <w:rPr>
          <w:rFonts w:ascii="Noto Sans" w:hAnsi="Noto Sans" w:cs="Noto Sans"/>
          <w:sz w:val="20"/>
          <w:szCs w:val="20"/>
        </w:rPr>
        <w:t>Lpm</w:t>
      </w:r>
      <w:proofErr w:type="spellEnd"/>
      <w:r w:rsidRPr="007E7242">
        <w:rPr>
          <w:rFonts w:ascii="Noto Sans" w:hAnsi="Noto Sans" w:cs="Noto Sans"/>
          <w:sz w:val="20"/>
          <w:szCs w:val="20"/>
        </w:rPr>
        <w:t xml:space="preserve"> o ±1%. </w:t>
      </w:r>
    </w:p>
    <w:p w14:paraId="1BF5F50F"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1.1.9.2</w:t>
      </w:r>
      <w:r w:rsidRPr="007E7242">
        <w:rPr>
          <w:rFonts w:ascii="Noto Sans" w:hAnsi="Noto Sans" w:cs="Noto Sans"/>
          <w:sz w:val="20"/>
          <w:szCs w:val="20"/>
        </w:rPr>
        <w:tab/>
        <w:t xml:space="preserve">Frecuencia respiratoria con rango de: </w:t>
      </w:r>
    </w:p>
    <w:p w14:paraId="45C70861"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0</w:t>
      </w:r>
      <w:r w:rsidRPr="007E7242">
        <w:rPr>
          <w:rFonts w:ascii="Noto Sans" w:hAnsi="Noto Sans" w:cs="Noto Sans"/>
          <w:sz w:val="20"/>
          <w:szCs w:val="20"/>
        </w:rPr>
        <w:t>120 Rpm en paciente adulto.</w:t>
      </w:r>
    </w:p>
    <w:p w14:paraId="7F995976"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0</w:t>
      </w:r>
      <w:r w:rsidRPr="007E7242">
        <w:rPr>
          <w:rFonts w:ascii="Noto Sans" w:hAnsi="Noto Sans" w:cs="Noto Sans"/>
          <w:sz w:val="20"/>
          <w:szCs w:val="20"/>
        </w:rPr>
        <w:t>150 en paciente pediátrico y neonatal.</w:t>
      </w:r>
    </w:p>
    <w:p w14:paraId="3909F71C"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Rango de precisión: 15</w:t>
      </w:r>
      <w:r w:rsidRPr="007E7242">
        <w:rPr>
          <w:rFonts w:ascii="Noto Sans" w:hAnsi="Noto Sans" w:cs="Noto Sans"/>
          <w:sz w:val="20"/>
          <w:szCs w:val="20"/>
        </w:rPr>
        <w:t>150 Rpm ±2 Rpm o ±2%</w:t>
      </w:r>
    </w:p>
    <w:p w14:paraId="4E59AEBC"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w:t>
      </w:r>
      <w:r w:rsidRPr="007E7242">
        <w:rPr>
          <w:rFonts w:ascii="Noto Sans" w:hAnsi="Noto Sans" w:cs="Noto Sans"/>
          <w:sz w:val="20"/>
          <w:szCs w:val="20"/>
        </w:rPr>
        <w:tab/>
        <w:t xml:space="preserve">Saturación de oxígeno que cuente con tecnología patentada que permita proporcionar de forma exacta las mediciones en situaciones de movimientos y estados de baja perfusión (indicando tecnología). </w:t>
      </w:r>
    </w:p>
    <w:p w14:paraId="619139A9"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Rango: 0.05</w:t>
      </w:r>
      <w:r w:rsidRPr="007E7242">
        <w:rPr>
          <w:rFonts w:ascii="Noto Sans" w:hAnsi="Noto Sans" w:cs="Noto Sans"/>
          <w:sz w:val="20"/>
          <w:szCs w:val="20"/>
        </w:rPr>
        <w:t>100%.</w:t>
      </w:r>
    </w:p>
    <w:p w14:paraId="1B5E00A8"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Precisión en rango de 70</w:t>
      </w:r>
      <w:r w:rsidRPr="007E7242">
        <w:rPr>
          <w:rFonts w:ascii="Noto Sans" w:hAnsi="Noto Sans" w:cs="Noto Sans"/>
          <w:sz w:val="20"/>
          <w:szCs w:val="20"/>
        </w:rPr>
        <w:t>100% ±2%</w:t>
      </w:r>
    </w:p>
    <w:p w14:paraId="004BF4F7"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1.1.9.3</w:t>
      </w:r>
      <w:r w:rsidRPr="007E7242">
        <w:rPr>
          <w:rFonts w:ascii="Noto Sans" w:hAnsi="Noto Sans" w:cs="Noto Sans"/>
          <w:sz w:val="20"/>
          <w:szCs w:val="20"/>
        </w:rPr>
        <w:tab/>
        <w:t>Temperatura en al menos dos canales, con medición de:</w:t>
      </w:r>
    </w:p>
    <w:p w14:paraId="7D016997"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0</w:t>
      </w:r>
      <w:r w:rsidRPr="007E7242">
        <w:rPr>
          <w:rFonts w:ascii="Noto Sans" w:hAnsi="Noto Sans" w:cs="Noto Sans"/>
          <w:sz w:val="20"/>
          <w:szCs w:val="20"/>
        </w:rPr>
        <w:t>50°C.</w:t>
      </w:r>
    </w:p>
    <w:p w14:paraId="3A3CB919"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Precisión: ±0.1°C.</w:t>
      </w:r>
    </w:p>
    <w:p w14:paraId="4695C3E1"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Resolución: 0.1°C.</w:t>
      </w:r>
    </w:p>
    <w:p w14:paraId="7A8879BC"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1.1.9.4</w:t>
      </w:r>
      <w:r w:rsidRPr="007E7242">
        <w:rPr>
          <w:rFonts w:ascii="Noto Sans" w:hAnsi="Noto Sans" w:cs="Noto Sans"/>
          <w:sz w:val="20"/>
          <w:szCs w:val="20"/>
        </w:rPr>
        <w:tab/>
        <w:t xml:space="preserve">Presión arterial no invasiva (sistólica, diastólica y media), con método de toma inteligente de inflado, desinflado y toma de pulso arterial, para acelerar la medición reduciendo así el tiempo de espera en la medición de la presión arterial y proporcionar mayor comodidad al paciente </w:t>
      </w:r>
    </w:p>
    <w:p w14:paraId="60B309D2"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Rango: 0</w:t>
      </w:r>
      <w:r w:rsidRPr="007E7242">
        <w:rPr>
          <w:rFonts w:ascii="Noto Sans" w:hAnsi="Noto Sans" w:cs="Noto Sans"/>
          <w:sz w:val="20"/>
          <w:szCs w:val="20"/>
        </w:rPr>
        <w:t xml:space="preserve">300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w:t>
      </w:r>
    </w:p>
    <w:p w14:paraId="4F8CA61D"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Precisión: ±2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 xml:space="preserve"> o ±1% de la lectura.</w:t>
      </w:r>
    </w:p>
    <w:p w14:paraId="61CD84CB"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Rango de sistólica:</w:t>
      </w:r>
    </w:p>
    <w:p w14:paraId="246C4CEB"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Adulto: 40</w:t>
      </w:r>
      <w:r w:rsidRPr="007E7242">
        <w:rPr>
          <w:rFonts w:ascii="Noto Sans" w:hAnsi="Noto Sans" w:cs="Noto Sans"/>
          <w:sz w:val="20"/>
          <w:szCs w:val="20"/>
        </w:rPr>
        <w:t xml:space="preserve">270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w:t>
      </w:r>
    </w:p>
    <w:p w14:paraId="69CF9FCC"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lastRenderedPageBreak/>
        <w:t>Pediátrico: 40</w:t>
      </w:r>
      <w:r w:rsidRPr="007E7242">
        <w:rPr>
          <w:rFonts w:ascii="Noto Sans" w:hAnsi="Noto Sans" w:cs="Noto Sans"/>
          <w:sz w:val="20"/>
          <w:szCs w:val="20"/>
        </w:rPr>
        <w:t xml:space="preserve">235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w:t>
      </w:r>
    </w:p>
    <w:p w14:paraId="5D323970"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Neonatal: 25</w:t>
      </w:r>
      <w:r w:rsidRPr="007E7242">
        <w:rPr>
          <w:rFonts w:ascii="Noto Sans" w:hAnsi="Noto Sans" w:cs="Noto Sans"/>
          <w:sz w:val="20"/>
          <w:szCs w:val="20"/>
        </w:rPr>
        <w:t xml:space="preserve">130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w:t>
      </w:r>
    </w:p>
    <w:p w14:paraId="6AD25FD7"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Diastólica:</w:t>
      </w:r>
    </w:p>
    <w:p w14:paraId="23B3B95D"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Adulto: 10</w:t>
      </w:r>
      <w:r w:rsidRPr="007E7242">
        <w:rPr>
          <w:rFonts w:ascii="Noto Sans" w:hAnsi="Noto Sans" w:cs="Noto Sans"/>
          <w:sz w:val="20"/>
          <w:szCs w:val="20"/>
        </w:rPr>
        <w:t xml:space="preserve">270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w:t>
      </w:r>
    </w:p>
    <w:p w14:paraId="40DADACF"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Pediátrico: 10</w:t>
      </w:r>
      <w:r w:rsidRPr="007E7242">
        <w:rPr>
          <w:rFonts w:ascii="Noto Sans" w:hAnsi="Noto Sans" w:cs="Noto Sans"/>
          <w:sz w:val="20"/>
          <w:szCs w:val="20"/>
        </w:rPr>
        <w:t xml:space="preserve">200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w:t>
      </w:r>
    </w:p>
    <w:p w14:paraId="27090F9E"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Neonatal: 10</w:t>
      </w:r>
      <w:r w:rsidRPr="007E7242">
        <w:rPr>
          <w:rFonts w:ascii="Noto Sans" w:hAnsi="Noto Sans" w:cs="Noto Sans"/>
          <w:sz w:val="20"/>
          <w:szCs w:val="20"/>
        </w:rPr>
        <w:t xml:space="preserve">90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w:t>
      </w:r>
    </w:p>
    <w:p w14:paraId="21A8E0C4"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Media:</w:t>
      </w:r>
    </w:p>
    <w:p w14:paraId="66C373CD"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Adulto: 20</w:t>
      </w:r>
      <w:r w:rsidRPr="007E7242">
        <w:rPr>
          <w:rFonts w:ascii="Noto Sans" w:hAnsi="Noto Sans" w:cs="Noto Sans"/>
          <w:sz w:val="20"/>
          <w:szCs w:val="20"/>
        </w:rPr>
        <w:t xml:space="preserve">230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w:t>
      </w:r>
    </w:p>
    <w:p w14:paraId="733E6CF1"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Pediátrico: 20</w:t>
      </w:r>
      <w:r w:rsidRPr="007E7242">
        <w:rPr>
          <w:rFonts w:ascii="Noto Sans" w:hAnsi="Noto Sans" w:cs="Noto Sans"/>
          <w:sz w:val="20"/>
          <w:szCs w:val="20"/>
        </w:rPr>
        <w:t xml:space="preserve">225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w:t>
      </w:r>
    </w:p>
    <w:p w14:paraId="3CE641DA"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Neonatal: 15</w:t>
      </w:r>
      <w:r w:rsidRPr="007E7242">
        <w:rPr>
          <w:rFonts w:ascii="Noto Sans" w:hAnsi="Noto Sans" w:cs="Noto Sans"/>
          <w:sz w:val="20"/>
          <w:szCs w:val="20"/>
        </w:rPr>
        <w:t xml:space="preserve">100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w:t>
      </w:r>
    </w:p>
    <w:p w14:paraId="68791C0A"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1.1.9.5</w:t>
      </w:r>
      <w:r w:rsidRPr="007E7242">
        <w:rPr>
          <w:rFonts w:ascii="Noto Sans" w:hAnsi="Noto Sans" w:cs="Noto Sans"/>
          <w:sz w:val="20"/>
          <w:szCs w:val="20"/>
        </w:rPr>
        <w:tab/>
        <w:t>Valor numérico de las diferentes presiones invasivas monitorizadas.</w:t>
      </w:r>
    </w:p>
    <w:p w14:paraId="09358F4B"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1.1.9.5.1</w:t>
      </w:r>
      <w:r w:rsidRPr="007E7242">
        <w:rPr>
          <w:rFonts w:ascii="Noto Sans" w:hAnsi="Noto Sans" w:cs="Noto Sans"/>
          <w:sz w:val="20"/>
          <w:szCs w:val="20"/>
        </w:rPr>
        <w:tab/>
        <w:t>Presión arterial invasiva.</w:t>
      </w:r>
    </w:p>
    <w:p w14:paraId="66C6D3AF"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Rango: -50</w:t>
      </w:r>
      <w:r w:rsidRPr="007E7242">
        <w:rPr>
          <w:rFonts w:ascii="Noto Sans" w:hAnsi="Noto Sans" w:cs="Noto Sans"/>
          <w:sz w:val="20"/>
          <w:szCs w:val="20"/>
        </w:rPr>
        <w:t xml:space="preserve">400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w:t>
      </w:r>
    </w:p>
    <w:p w14:paraId="74B3DD8D"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Precisión: 2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 O ±1% de la lectura.</w:t>
      </w:r>
    </w:p>
    <w:p w14:paraId="33476987"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Rango de frecuencia arterial: 20</w:t>
      </w:r>
      <w:r w:rsidRPr="007E7242">
        <w:rPr>
          <w:rFonts w:ascii="Noto Sans" w:hAnsi="Noto Sans" w:cs="Noto Sans"/>
          <w:sz w:val="20"/>
          <w:szCs w:val="20"/>
        </w:rPr>
        <w:t xml:space="preserve">350 </w:t>
      </w:r>
      <w:proofErr w:type="spellStart"/>
      <w:r w:rsidRPr="007E7242">
        <w:rPr>
          <w:rFonts w:ascii="Noto Sans" w:hAnsi="Noto Sans" w:cs="Noto Sans"/>
          <w:sz w:val="20"/>
          <w:szCs w:val="20"/>
        </w:rPr>
        <w:t>Lpm</w:t>
      </w:r>
      <w:proofErr w:type="spellEnd"/>
      <w:r w:rsidRPr="007E7242">
        <w:rPr>
          <w:rFonts w:ascii="Noto Sans" w:hAnsi="Noto Sans" w:cs="Noto Sans"/>
          <w:sz w:val="20"/>
          <w:szCs w:val="20"/>
        </w:rPr>
        <w:t>.</w:t>
      </w:r>
    </w:p>
    <w:p w14:paraId="55A82AE5"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Precisión de frecuencia arterial: ±3 </w:t>
      </w:r>
      <w:proofErr w:type="spellStart"/>
      <w:r w:rsidRPr="007E7242">
        <w:rPr>
          <w:rFonts w:ascii="Noto Sans" w:hAnsi="Noto Sans" w:cs="Noto Sans"/>
          <w:sz w:val="20"/>
          <w:szCs w:val="20"/>
        </w:rPr>
        <w:t>Lpm</w:t>
      </w:r>
      <w:proofErr w:type="spellEnd"/>
      <w:r w:rsidRPr="007E7242">
        <w:rPr>
          <w:rFonts w:ascii="Noto Sans" w:hAnsi="Noto Sans" w:cs="Noto Sans"/>
          <w:sz w:val="20"/>
          <w:szCs w:val="20"/>
        </w:rPr>
        <w:t>.</w:t>
      </w:r>
    </w:p>
    <w:p w14:paraId="2F827EA4"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1.1.9.6</w:t>
      </w:r>
      <w:r w:rsidRPr="007E7242">
        <w:rPr>
          <w:rFonts w:ascii="Noto Sans" w:hAnsi="Noto Sans" w:cs="Noto Sans"/>
          <w:sz w:val="20"/>
          <w:szCs w:val="20"/>
        </w:rPr>
        <w:tab/>
      </w:r>
      <w:proofErr w:type="spellStart"/>
      <w:r w:rsidRPr="007E7242">
        <w:rPr>
          <w:rFonts w:ascii="Noto Sans" w:hAnsi="Noto Sans" w:cs="Noto Sans"/>
          <w:sz w:val="20"/>
          <w:szCs w:val="20"/>
        </w:rPr>
        <w:t>Capnografía</w:t>
      </w:r>
      <w:proofErr w:type="spellEnd"/>
      <w:r w:rsidRPr="007E7242">
        <w:rPr>
          <w:rFonts w:ascii="Noto Sans" w:hAnsi="Noto Sans" w:cs="Noto Sans"/>
          <w:sz w:val="20"/>
          <w:szCs w:val="20"/>
        </w:rPr>
        <w:t>.</w:t>
      </w:r>
    </w:p>
    <w:p w14:paraId="3C411F30"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Rango: 0</w:t>
      </w:r>
      <w:r w:rsidRPr="007E7242">
        <w:rPr>
          <w:rFonts w:ascii="Noto Sans" w:hAnsi="Noto Sans" w:cs="Noto Sans"/>
          <w:sz w:val="20"/>
          <w:szCs w:val="20"/>
        </w:rPr>
        <w:t xml:space="preserve">152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w:t>
      </w:r>
    </w:p>
    <w:p w14:paraId="29564476"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Precisión: 0</w:t>
      </w:r>
      <w:r w:rsidRPr="007E7242">
        <w:rPr>
          <w:rFonts w:ascii="Noto Sans" w:hAnsi="Noto Sans" w:cs="Noto Sans"/>
          <w:sz w:val="20"/>
          <w:szCs w:val="20"/>
        </w:rPr>
        <w:t xml:space="preserve">91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 xml:space="preserve"> ±1.52 </w:t>
      </w:r>
      <w:proofErr w:type="spellStart"/>
      <w:r w:rsidRPr="007E7242">
        <w:rPr>
          <w:rFonts w:ascii="Noto Sans" w:hAnsi="Noto Sans" w:cs="Noto Sans"/>
          <w:sz w:val="20"/>
          <w:szCs w:val="20"/>
        </w:rPr>
        <w:t>mmHg</w:t>
      </w:r>
      <w:proofErr w:type="spellEnd"/>
      <w:r w:rsidRPr="007E7242">
        <w:rPr>
          <w:rFonts w:ascii="Noto Sans" w:hAnsi="Noto Sans" w:cs="Noto Sans"/>
          <w:sz w:val="20"/>
          <w:szCs w:val="20"/>
        </w:rPr>
        <w:t xml:space="preserve"> + 6% de la lectura, 91</w:t>
      </w:r>
      <w:r w:rsidRPr="007E7242">
        <w:rPr>
          <w:rFonts w:ascii="Noto Sans" w:hAnsi="Noto Sans" w:cs="Noto Sans"/>
          <w:sz w:val="20"/>
          <w:szCs w:val="20"/>
        </w:rPr>
        <w:t>152 ±1.52 + 6% de la lectura.</w:t>
      </w:r>
    </w:p>
    <w:p w14:paraId="6D8D3C67"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1.1.10</w:t>
      </w:r>
      <w:r w:rsidRPr="007E7242">
        <w:rPr>
          <w:rFonts w:ascii="Noto Sans" w:hAnsi="Noto Sans" w:cs="Noto Sans"/>
          <w:sz w:val="20"/>
          <w:szCs w:val="20"/>
        </w:rPr>
        <w:tab/>
        <w:t>Monitoreo de ECG:</w:t>
      </w:r>
    </w:p>
    <w:p w14:paraId="5E533DF1"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Rango: 0.15</w:t>
      </w:r>
      <w:r w:rsidRPr="007E7242">
        <w:rPr>
          <w:rFonts w:ascii="Noto Sans" w:hAnsi="Noto Sans" w:cs="Noto Sans"/>
          <w:sz w:val="20"/>
          <w:szCs w:val="20"/>
        </w:rPr>
        <w:t>5.5mV.</w:t>
      </w:r>
    </w:p>
    <w:p w14:paraId="3A7C3093"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 xml:space="preserve">               Resolución: 2.36uV/LSB.</w:t>
      </w:r>
    </w:p>
    <w:p w14:paraId="49605211"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1.1.10.1</w:t>
      </w:r>
      <w:r w:rsidRPr="007E7242">
        <w:rPr>
          <w:rFonts w:ascii="Noto Sans" w:hAnsi="Noto Sans" w:cs="Noto Sans"/>
          <w:sz w:val="20"/>
          <w:szCs w:val="20"/>
        </w:rPr>
        <w:tab/>
        <w:t>Que permita el despliegue simultáneo de 2 curvas a elegir de 12 derivaciones.</w:t>
      </w:r>
    </w:p>
    <w:p w14:paraId="0F3927C7"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1.1.10.2</w:t>
      </w:r>
      <w:r w:rsidRPr="007E7242">
        <w:rPr>
          <w:rFonts w:ascii="Noto Sans" w:hAnsi="Noto Sans" w:cs="Noto Sans"/>
          <w:sz w:val="20"/>
          <w:szCs w:val="20"/>
        </w:rPr>
        <w:tab/>
        <w:t>Función de despliegue simultáneo de hasta 12 derivaciones.</w:t>
      </w:r>
    </w:p>
    <w:p w14:paraId="1EB7A95A"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1.1.10.3</w:t>
      </w:r>
      <w:r w:rsidRPr="007E7242">
        <w:rPr>
          <w:rFonts w:ascii="Noto Sans" w:hAnsi="Noto Sans" w:cs="Noto Sans"/>
          <w:sz w:val="20"/>
          <w:szCs w:val="20"/>
        </w:rPr>
        <w:tab/>
        <w:t>Monitoreo y despliegue del segmento ST en todas las derivaciones monitorizadas (al menos tres canales simultáneos).</w:t>
      </w:r>
    </w:p>
    <w:p w14:paraId="06E8B40C"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1.1.10.4</w:t>
      </w:r>
      <w:r w:rsidRPr="007E7242">
        <w:rPr>
          <w:rFonts w:ascii="Noto Sans" w:hAnsi="Noto Sans" w:cs="Noto Sans"/>
          <w:sz w:val="20"/>
          <w:szCs w:val="20"/>
        </w:rPr>
        <w:tab/>
        <w:t>Detección de por lo menos diez arritmias.</w:t>
      </w:r>
    </w:p>
    <w:p w14:paraId="284FD560"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1.1.11</w:t>
      </w:r>
      <w:r w:rsidRPr="007E7242">
        <w:rPr>
          <w:rFonts w:ascii="Noto Sans" w:hAnsi="Noto Sans" w:cs="Noto Sans"/>
          <w:sz w:val="20"/>
          <w:szCs w:val="20"/>
        </w:rPr>
        <w:tab/>
        <w:t>Monitoreo de SPO2:</w:t>
      </w:r>
    </w:p>
    <w:p w14:paraId="19B99360"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1.1.12</w:t>
      </w:r>
      <w:r w:rsidRPr="007E7242">
        <w:rPr>
          <w:rFonts w:ascii="Noto Sans" w:hAnsi="Noto Sans" w:cs="Noto Sans"/>
          <w:sz w:val="20"/>
          <w:szCs w:val="20"/>
        </w:rPr>
        <w:tab/>
        <w:t>Monitoreo de la Presión no invasiva:</w:t>
      </w:r>
    </w:p>
    <w:p w14:paraId="7F5798FF"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1.1.12.1</w:t>
      </w:r>
      <w:r w:rsidRPr="007E7242">
        <w:rPr>
          <w:rFonts w:ascii="Noto Sans" w:hAnsi="Noto Sans" w:cs="Noto Sans"/>
          <w:sz w:val="20"/>
          <w:szCs w:val="20"/>
        </w:rPr>
        <w:tab/>
        <w:t>Modos para la toma de presión no invasiva: manual y automática a diferentes intervalos de tiempo.</w:t>
      </w:r>
    </w:p>
    <w:p w14:paraId="5E9567A5"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1.1.11</w:t>
      </w:r>
      <w:r w:rsidRPr="007E7242">
        <w:rPr>
          <w:rFonts w:ascii="Noto Sans" w:hAnsi="Noto Sans" w:cs="Noto Sans"/>
          <w:sz w:val="20"/>
          <w:szCs w:val="20"/>
        </w:rPr>
        <w:tab/>
        <w:t>Tendencias gráficas y numéricas de 72 horas como mínimo de todos los parámetros, seleccionables por el usuario.</w:t>
      </w:r>
    </w:p>
    <w:p w14:paraId="24B60C45"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1.1.12</w:t>
      </w:r>
      <w:r w:rsidRPr="007E7242">
        <w:rPr>
          <w:rFonts w:ascii="Noto Sans" w:hAnsi="Noto Sans" w:cs="Noto Sans"/>
          <w:sz w:val="20"/>
          <w:szCs w:val="20"/>
        </w:rPr>
        <w:tab/>
        <w:t>Con capacidad de almacenamiento de eventos.</w:t>
      </w:r>
    </w:p>
    <w:p w14:paraId="7701790C"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1.1.13</w:t>
      </w:r>
      <w:r w:rsidRPr="007E7242">
        <w:rPr>
          <w:rFonts w:ascii="Noto Sans" w:hAnsi="Noto Sans" w:cs="Noto Sans"/>
          <w:sz w:val="20"/>
          <w:szCs w:val="20"/>
        </w:rPr>
        <w:tab/>
        <w:t>Función o perfil de cálculos hemodinámicos.</w:t>
      </w:r>
    </w:p>
    <w:p w14:paraId="0E8DB43A"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1.1.14</w:t>
      </w:r>
      <w:r w:rsidRPr="007E7242">
        <w:rPr>
          <w:rFonts w:ascii="Noto Sans" w:hAnsi="Noto Sans" w:cs="Noto Sans"/>
          <w:sz w:val="20"/>
          <w:szCs w:val="20"/>
        </w:rPr>
        <w:tab/>
        <w:t>Alarmas audibles y visibles.</w:t>
      </w:r>
    </w:p>
    <w:p w14:paraId="6D47DA14"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1.1.14.1</w:t>
      </w:r>
      <w:r w:rsidRPr="007E7242">
        <w:rPr>
          <w:rFonts w:ascii="Noto Sans" w:hAnsi="Noto Sans" w:cs="Noto Sans"/>
          <w:sz w:val="20"/>
          <w:szCs w:val="20"/>
        </w:rPr>
        <w:tab/>
        <w:t>Priorizadas en al menos tres niveles.</w:t>
      </w:r>
    </w:p>
    <w:p w14:paraId="78861644"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lastRenderedPageBreak/>
        <w:t>1.1.14.2</w:t>
      </w:r>
      <w:r w:rsidRPr="007E7242">
        <w:rPr>
          <w:rFonts w:ascii="Noto Sans" w:hAnsi="Noto Sans" w:cs="Noto Sans"/>
          <w:sz w:val="20"/>
          <w:szCs w:val="20"/>
        </w:rPr>
        <w:tab/>
        <w:t>Función que permita revisar y modificar los límites superior e inferior de los siguientes parámetros:</w:t>
      </w:r>
    </w:p>
    <w:p w14:paraId="4B112936"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1.1.14.2.1</w:t>
      </w:r>
      <w:r w:rsidRPr="007E7242">
        <w:rPr>
          <w:rFonts w:ascii="Noto Sans" w:hAnsi="Noto Sans" w:cs="Noto Sans"/>
          <w:sz w:val="20"/>
          <w:szCs w:val="20"/>
        </w:rPr>
        <w:tab/>
        <w:t>Saturación de oxígeno.</w:t>
      </w:r>
    </w:p>
    <w:p w14:paraId="6C66D5DB"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1.1.14.2.2</w:t>
      </w:r>
      <w:r w:rsidRPr="007E7242">
        <w:rPr>
          <w:rFonts w:ascii="Noto Sans" w:hAnsi="Noto Sans" w:cs="Noto Sans"/>
          <w:sz w:val="20"/>
          <w:szCs w:val="20"/>
        </w:rPr>
        <w:tab/>
        <w:t>Frecuencia cardiaca.</w:t>
      </w:r>
    </w:p>
    <w:p w14:paraId="40271936"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1.1.14.2.3</w:t>
      </w:r>
      <w:r w:rsidRPr="007E7242">
        <w:rPr>
          <w:rFonts w:ascii="Noto Sans" w:hAnsi="Noto Sans" w:cs="Noto Sans"/>
          <w:sz w:val="20"/>
          <w:szCs w:val="20"/>
        </w:rPr>
        <w:tab/>
        <w:t>Presión</w:t>
      </w:r>
      <w:r w:rsidRPr="007E7242">
        <w:rPr>
          <w:rFonts w:ascii="Noto Sans" w:hAnsi="Noto Sans" w:cs="Noto Sans"/>
          <w:sz w:val="20"/>
          <w:szCs w:val="20"/>
        </w:rPr>
        <w:tab/>
        <w:t>arterial</w:t>
      </w:r>
      <w:r w:rsidRPr="007E7242">
        <w:rPr>
          <w:rFonts w:ascii="Noto Sans" w:hAnsi="Noto Sans" w:cs="Noto Sans"/>
          <w:sz w:val="20"/>
          <w:szCs w:val="20"/>
        </w:rPr>
        <w:tab/>
        <w:t>no</w:t>
      </w:r>
      <w:r w:rsidRPr="007E7242">
        <w:rPr>
          <w:rFonts w:ascii="Noto Sans" w:hAnsi="Noto Sans" w:cs="Noto Sans"/>
          <w:sz w:val="20"/>
          <w:szCs w:val="20"/>
        </w:rPr>
        <w:tab/>
        <w:t>invasiva (sistólica, diastólica, media).</w:t>
      </w:r>
    </w:p>
    <w:p w14:paraId="36FF00C3"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1.1.14.2.4</w:t>
      </w:r>
      <w:r w:rsidRPr="007E7242">
        <w:rPr>
          <w:rFonts w:ascii="Noto Sans" w:hAnsi="Noto Sans" w:cs="Noto Sans"/>
          <w:sz w:val="20"/>
          <w:szCs w:val="20"/>
        </w:rPr>
        <w:tab/>
        <w:t>Temperatura.</w:t>
      </w:r>
    </w:p>
    <w:p w14:paraId="6FCD1200"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1.1.14.2.5</w:t>
      </w:r>
      <w:r w:rsidRPr="007E7242">
        <w:rPr>
          <w:rFonts w:ascii="Noto Sans" w:hAnsi="Noto Sans" w:cs="Noto Sans"/>
          <w:sz w:val="20"/>
          <w:szCs w:val="20"/>
        </w:rPr>
        <w:tab/>
        <w:t>Frecuencia respiratoria.</w:t>
      </w:r>
    </w:p>
    <w:p w14:paraId="2938900C"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1.1.14.2.6</w:t>
      </w:r>
      <w:r w:rsidRPr="007E7242">
        <w:rPr>
          <w:rFonts w:ascii="Noto Sans" w:hAnsi="Noto Sans" w:cs="Noto Sans"/>
          <w:sz w:val="20"/>
          <w:szCs w:val="20"/>
        </w:rPr>
        <w:tab/>
      </w:r>
      <w:proofErr w:type="spellStart"/>
      <w:r w:rsidRPr="007E7242">
        <w:rPr>
          <w:rFonts w:ascii="Noto Sans" w:hAnsi="Noto Sans" w:cs="Noto Sans"/>
          <w:sz w:val="20"/>
          <w:szCs w:val="20"/>
        </w:rPr>
        <w:t>Capnografía</w:t>
      </w:r>
      <w:proofErr w:type="spellEnd"/>
      <w:r w:rsidRPr="007E7242">
        <w:rPr>
          <w:rFonts w:ascii="Noto Sans" w:hAnsi="Noto Sans" w:cs="Noto Sans"/>
          <w:sz w:val="20"/>
          <w:szCs w:val="20"/>
        </w:rPr>
        <w:t>.</w:t>
      </w:r>
    </w:p>
    <w:p w14:paraId="79FAF48C"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1.1.14.2.7</w:t>
      </w:r>
      <w:r w:rsidRPr="007E7242">
        <w:rPr>
          <w:rFonts w:ascii="Noto Sans" w:hAnsi="Noto Sans" w:cs="Noto Sans"/>
          <w:sz w:val="20"/>
          <w:szCs w:val="20"/>
        </w:rPr>
        <w:tab/>
        <w:t>Presión</w:t>
      </w:r>
      <w:r w:rsidRPr="007E7242">
        <w:rPr>
          <w:rFonts w:ascii="Noto Sans" w:hAnsi="Noto Sans" w:cs="Noto Sans"/>
          <w:sz w:val="20"/>
          <w:szCs w:val="20"/>
        </w:rPr>
        <w:tab/>
        <w:t>invasiva</w:t>
      </w:r>
      <w:r w:rsidRPr="007E7242">
        <w:rPr>
          <w:rFonts w:ascii="Noto Sans" w:hAnsi="Noto Sans" w:cs="Noto Sans"/>
          <w:sz w:val="20"/>
          <w:szCs w:val="20"/>
        </w:rPr>
        <w:tab/>
        <w:t>(sistólica, diastólica y media).</w:t>
      </w:r>
    </w:p>
    <w:p w14:paraId="2B84970C"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1.1.14.3</w:t>
      </w:r>
      <w:r w:rsidRPr="007E7242">
        <w:rPr>
          <w:rFonts w:ascii="Noto Sans" w:hAnsi="Noto Sans" w:cs="Noto Sans"/>
          <w:sz w:val="20"/>
          <w:szCs w:val="20"/>
        </w:rPr>
        <w:tab/>
        <w:t>Alarma de apnea.</w:t>
      </w:r>
    </w:p>
    <w:p w14:paraId="18A36853"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1.1.14.4</w:t>
      </w:r>
      <w:r w:rsidRPr="007E7242">
        <w:rPr>
          <w:rFonts w:ascii="Noto Sans" w:hAnsi="Noto Sans" w:cs="Noto Sans"/>
          <w:sz w:val="20"/>
          <w:szCs w:val="20"/>
        </w:rPr>
        <w:tab/>
        <w:t>Alarma de arritmia.</w:t>
      </w:r>
    </w:p>
    <w:p w14:paraId="4FE5FE22"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1.1.14.5</w:t>
      </w:r>
      <w:r w:rsidRPr="007E7242">
        <w:rPr>
          <w:rFonts w:ascii="Noto Sans" w:hAnsi="Noto Sans" w:cs="Noto Sans"/>
          <w:sz w:val="20"/>
          <w:szCs w:val="20"/>
        </w:rPr>
        <w:tab/>
        <w:t>Alarmas del sistema que indiquen el estado de funcionamiento del monitor.</w:t>
      </w:r>
    </w:p>
    <w:p w14:paraId="45535137"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1.1.14.6</w:t>
      </w:r>
      <w:r w:rsidRPr="007E7242">
        <w:rPr>
          <w:rFonts w:ascii="Noto Sans" w:hAnsi="Noto Sans" w:cs="Noto Sans"/>
          <w:sz w:val="20"/>
          <w:szCs w:val="20"/>
        </w:rPr>
        <w:tab/>
        <w:t>Con silenciador de alarmas.</w:t>
      </w:r>
    </w:p>
    <w:p w14:paraId="285F9648"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1.1.15</w:t>
      </w:r>
      <w:r w:rsidRPr="007E7242">
        <w:rPr>
          <w:rFonts w:ascii="Noto Sans" w:hAnsi="Noto Sans" w:cs="Noto Sans"/>
          <w:sz w:val="20"/>
          <w:szCs w:val="20"/>
        </w:rPr>
        <w:tab/>
        <w:t>Menús y mensajes en español.</w:t>
      </w:r>
    </w:p>
    <w:p w14:paraId="7614FFD3"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1.1.16</w:t>
      </w:r>
      <w:r w:rsidRPr="007E7242">
        <w:rPr>
          <w:rFonts w:ascii="Noto Sans" w:hAnsi="Noto Sans" w:cs="Noto Sans"/>
          <w:sz w:val="20"/>
          <w:szCs w:val="20"/>
        </w:rPr>
        <w:tab/>
        <w:t>Con batería interna recargable.</w:t>
      </w:r>
    </w:p>
    <w:p w14:paraId="1EA74049"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1.1.16.1</w:t>
      </w:r>
      <w:r w:rsidRPr="007E7242">
        <w:rPr>
          <w:rFonts w:ascii="Noto Sans" w:hAnsi="Noto Sans" w:cs="Noto Sans"/>
          <w:sz w:val="20"/>
          <w:szCs w:val="20"/>
        </w:rPr>
        <w:tab/>
        <w:t>Con duración de 3 a 5 horas.</w:t>
      </w:r>
    </w:p>
    <w:p w14:paraId="1159E319"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1.1.16.2</w:t>
      </w:r>
      <w:r w:rsidRPr="007E7242">
        <w:rPr>
          <w:rFonts w:ascii="Noto Sans" w:hAnsi="Noto Sans" w:cs="Noto Sans"/>
          <w:sz w:val="20"/>
          <w:szCs w:val="20"/>
        </w:rPr>
        <w:tab/>
        <w:t>Indicador de bajo nivel en pantalla.</w:t>
      </w:r>
    </w:p>
    <w:p w14:paraId="406A00DC"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1.1.16.3</w:t>
      </w:r>
      <w:r w:rsidRPr="007E7242">
        <w:rPr>
          <w:rFonts w:ascii="Noto Sans" w:hAnsi="Noto Sans" w:cs="Noto Sans"/>
          <w:sz w:val="20"/>
          <w:szCs w:val="20"/>
        </w:rPr>
        <w:tab/>
        <w:t>Con cargador Inter construido.</w:t>
      </w:r>
    </w:p>
    <w:p w14:paraId="3DAFDC67"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1.1.17</w:t>
      </w:r>
      <w:r w:rsidRPr="007E7242">
        <w:rPr>
          <w:rFonts w:ascii="Noto Sans" w:hAnsi="Noto Sans" w:cs="Noto Sans"/>
          <w:sz w:val="20"/>
          <w:szCs w:val="20"/>
        </w:rPr>
        <w:tab/>
        <w:t>Conexión para cable de presión invasiva.</w:t>
      </w:r>
    </w:p>
    <w:p w14:paraId="1EA72526"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1.1.17.1</w:t>
      </w:r>
      <w:r w:rsidRPr="007E7242">
        <w:rPr>
          <w:rFonts w:ascii="Noto Sans" w:hAnsi="Noto Sans" w:cs="Noto Sans"/>
          <w:sz w:val="20"/>
          <w:szCs w:val="20"/>
        </w:rPr>
        <w:tab/>
        <w:t>Despliegue de curva y valor numérico de al menos dos presiones invasivas en pantalla.</w:t>
      </w:r>
    </w:p>
    <w:p w14:paraId="0D48F275"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1.1.18</w:t>
      </w:r>
      <w:r w:rsidRPr="007E7242">
        <w:rPr>
          <w:rFonts w:ascii="Noto Sans" w:hAnsi="Noto Sans" w:cs="Noto Sans"/>
          <w:sz w:val="20"/>
          <w:szCs w:val="20"/>
        </w:rPr>
        <w:tab/>
        <w:t xml:space="preserve">Conexión para sensor de </w:t>
      </w:r>
      <w:proofErr w:type="spellStart"/>
      <w:r w:rsidRPr="007E7242">
        <w:rPr>
          <w:rFonts w:ascii="Noto Sans" w:hAnsi="Noto Sans" w:cs="Noto Sans"/>
          <w:sz w:val="20"/>
          <w:szCs w:val="20"/>
        </w:rPr>
        <w:t>Capnografía</w:t>
      </w:r>
      <w:proofErr w:type="spellEnd"/>
      <w:r w:rsidRPr="007E7242">
        <w:rPr>
          <w:rFonts w:ascii="Noto Sans" w:hAnsi="Noto Sans" w:cs="Noto Sans"/>
          <w:sz w:val="20"/>
          <w:szCs w:val="20"/>
        </w:rPr>
        <w:t>.</w:t>
      </w:r>
    </w:p>
    <w:p w14:paraId="428A2934"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1.1.18.1</w:t>
      </w:r>
      <w:r w:rsidRPr="007E7242">
        <w:rPr>
          <w:rFonts w:ascii="Noto Sans" w:hAnsi="Noto Sans" w:cs="Noto Sans"/>
          <w:sz w:val="20"/>
          <w:szCs w:val="20"/>
        </w:rPr>
        <w:tab/>
        <w:t>Por medio de Mainstream.</w:t>
      </w:r>
    </w:p>
    <w:p w14:paraId="495B7A4B"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1.1.18.2</w:t>
      </w:r>
      <w:r w:rsidRPr="007E7242">
        <w:rPr>
          <w:rFonts w:ascii="Noto Sans" w:hAnsi="Noto Sans" w:cs="Noto Sans"/>
          <w:sz w:val="20"/>
          <w:szCs w:val="20"/>
        </w:rPr>
        <w:tab/>
        <w:t>Despliegue de curva y valor numéricos inspirado y espirado en pantalla, en un canal.</w:t>
      </w:r>
    </w:p>
    <w:p w14:paraId="556F773F"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2.1</w:t>
      </w:r>
      <w:r w:rsidRPr="007E7242">
        <w:rPr>
          <w:rFonts w:ascii="Noto Sans" w:hAnsi="Noto Sans" w:cs="Noto Sans"/>
          <w:sz w:val="20"/>
          <w:szCs w:val="20"/>
        </w:rPr>
        <w:tab/>
        <w:t xml:space="preserve">Sistema para fijación de cada monitor: montaje a pared o montaje a techo, </w:t>
      </w:r>
      <w:proofErr w:type="gramStart"/>
      <w:r w:rsidRPr="007E7242">
        <w:rPr>
          <w:rFonts w:ascii="Noto Sans" w:hAnsi="Noto Sans" w:cs="Noto Sans"/>
          <w:sz w:val="20"/>
          <w:szCs w:val="20"/>
        </w:rPr>
        <w:t>de acuerdo a</w:t>
      </w:r>
      <w:proofErr w:type="gramEnd"/>
      <w:r w:rsidRPr="007E7242">
        <w:rPr>
          <w:rFonts w:ascii="Noto Sans" w:hAnsi="Noto Sans" w:cs="Noto Sans"/>
          <w:sz w:val="20"/>
          <w:szCs w:val="20"/>
        </w:rPr>
        <w:t xml:space="preserve"> la necesidad de la unidad médica. (Incluir número de parte).</w:t>
      </w:r>
    </w:p>
    <w:p w14:paraId="303E8A39"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2.2</w:t>
      </w:r>
      <w:r w:rsidRPr="007E7242">
        <w:rPr>
          <w:rFonts w:ascii="Noto Sans" w:hAnsi="Noto Sans" w:cs="Noto Sans"/>
          <w:sz w:val="20"/>
          <w:szCs w:val="20"/>
        </w:rPr>
        <w:tab/>
        <w:t>Incluir todos los accesorios necesarios para llevar a cabo la comunicación inalámbrica entre monitor - monitor y la central - monitor - central. (Favor de definir los accesorios incluidos en la oferta, con su marca, modelo y/o número de parte).</w:t>
      </w:r>
    </w:p>
    <w:p w14:paraId="6A497A7B" w14:textId="77777777" w:rsidR="00DB732C" w:rsidRPr="007E7242" w:rsidRDefault="00DB732C" w:rsidP="00DB732C">
      <w:pPr>
        <w:ind w:left="360"/>
        <w:contextualSpacing/>
        <w:rPr>
          <w:rFonts w:ascii="Noto Sans" w:hAnsi="Noto Sans" w:cs="Noto Sans"/>
          <w:sz w:val="20"/>
          <w:szCs w:val="20"/>
        </w:rPr>
      </w:pPr>
      <w:r w:rsidRPr="007E7242">
        <w:rPr>
          <w:rFonts w:ascii="Noto Sans" w:hAnsi="Noto Sans" w:cs="Noto Sans"/>
          <w:sz w:val="20"/>
          <w:szCs w:val="20"/>
        </w:rPr>
        <w:t>3.-Instalación.</w:t>
      </w:r>
    </w:p>
    <w:p w14:paraId="1FECAF5B" w14:textId="77777777" w:rsidR="00DB732C" w:rsidRDefault="00DB732C" w:rsidP="00DB732C">
      <w:pPr>
        <w:ind w:left="360"/>
        <w:contextualSpacing/>
        <w:rPr>
          <w:rFonts w:ascii="Noto Sans" w:hAnsi="Noto Sans" w:cs="Noto Sans"/>
          <w:sz w:val="20"/>
          <w:szCs w:val="20"/>
        </w:rPr>
      </w:pPr>
      <w:r w:rsidRPr="007E7242">
        <w:rPr>
          <w:rFonts w:ascii="Noto Sans" w:hAnsi="Noto Sans" w:cs="Noto Sans"/>
          <w:sz w:val="20"/>
          <w:szCs w:val="20"/>
        </w:rPr>
        <w:t>3.1 Alimentación eléctrica 120 V +/-10%, 60 Hz.</w:t>
      </w:r>
    </w:p>
    <w:p w14:paraId="560FF466" w14:textId="77777777" w:rsidR="00DB732C" w:rsidRPr="007E7242" w:rsidRDefault="00DB732C" w:rsidP="00DB732C">
      <w:pPr>
        <w:ind w:left="360"/>
        <w:contextualSpacing/>
        <w:rPr>
          <w:rFonts w:ascii="Noto Sans" w:hAnsi="Noto Sans" w:cs="Noto Sans"/>
          <w:sz w:val="20"/>
          <w:szCs w:val="20"/>
        </w:rPr>
      </w:pPr>
    </w:p>
    <w:p w14:paraId="3D1FCBB1" w14:textId="77777777" w:rsidR="00DB732C" w:rsidRPr="0061036A" w:rsidRDefault="00DB732C" w:rsidP="00DB732C">
      <w:pPr>
        <w:ind w:left="360"/>
        <w:contextualSpacing/>
        <w:rPr>
          <w:rFonts w:ascii="Noto Sans" w:hAnsi="Noto Sans" w:cs="Noto Sans"/>
          <w:b/>
          <w:bCs/>
          <w:sz w:val="20"/>
          <w:szCs w:val="20"/>
        </w:rPr>
      </w:pPr>
      <w:r w:rsidRPr="0061036A">
        <w:rPr>
          <w:rFonts w:ascii="Noto Sans" w:hAnsi="Noto Sans" w:cs="Noto Sans"/>
          <w:b/>
          <w:bCs/>
          <w:sz w:val="20"/>
          <w:szCs w:val="20"/>
        </w:rPr>
        <w:t>4.-Mantenimiento:</w:t>
      </w:r>
    </w:p>
    <w:p w14:paraId="07D60897" w14:textId="77777777" w:rsidR="00DB732C" w:rsidRDefault="00DB732C" w:rsidP="00DB732C">
      <w:pPr>
        <w:ind w:left="360"/>
        <w:contextualSpacing/>
        <w:rPr>
          <w:rFonts w:ascii="Noto Sans" w:hAnsi="Noto Sans" w:cs="Noto Sans"/>
          <w:sz w:val="20"/>
          <w:szCs w:val="20"/>
        </w:rPr>
      </w:pPr>
      <w:r w:rsidRPr="007E7242">
        <w:rPr>
          <w:rFonts w:ascii="Noto Sans" w:hAnsi="Noto Sans" w:cs="Noto Sans"/>
          <w:sz w:val="20"/>
          <w:szCs w:val="20"/>
        </w:rPr>
        <w:t>4.1.-Mantenimiento preventivo y correctivo, conforme a los requisitos establecidos en la convocatoria.</w:t>
      </w:r>
    </w:p>
    <w:p w14:paraId="391440AE" w14:textId="77777777" w:rsidR="00DB732C" w:rsidRPr="0043544F" w:rsidRDefault="00DB732C" w:rsidP="00DB732C">
      <w:pPr>
        <w:ind w:left="360"/>
        <w:contextualSpacing/>
        <w:rPr>
          <w:rFonts w:ascii="Noto Sans" w:hAnsi="Noto Sans" w:cs="Noto Sans"/>
          <w:sz w:val="20"/>
          <w:szCs w:val="20"/>
        </w:rPr>
      </w:pPr>
      <w:r>
        <w:rPr>
          <w:rFonts w:ascii="Noto Sans" w:hAnsi="Noto Sans" w:cs="Noto Sans"/>
          <w:sz w:val="20"/>
          <w:szCs w:val="20"/>
        </w:rPr>
        <w:t>5.- 2 centrales de monitoreo con conectividad para los mismos monitores, cada una con pantalla de 75 pulgadas mínimo.</w:t>
      </w:r>
    </w:p>
    <w:p w14:paraId="5902130C" w14:textId="77777777" w:rsidR="00DB732C" w:rsidRDefault="00DB732C" w:rsidP="00DB732C">
      <w:pPr>
        <w:rPr>
          <w:rFonts w:ascii="Noto Sans" w:hAnsi="Noto Sans" w:cs="Noto Sans"/>
          <w:b/>
          <w:bCs/>
          <w:sz w:val="20"/>
          <w:szCs w:val="20"/>
        </w:rPr>
      </w:pPr>
    </w:p>
    <w:p w14:paraId="7A4C4790" w14:textId="77777777" w:rsidR="00101234" w:rsidRDefault="00101234" w:rsidP="00DB732C">
      <w:pPr>
        <w:rPr>
          <w:rFonts w:ascii="Noto Sans" w:hAnsi="Noto Sans" w:cs="Noto Sans"/>
          <w:b/>
          <w:bCs/>
          <w:sz w:val="20"/>
          <w:szCs w:val="20"/>
        </w:rPr>
      </w:pPr>
    </w:p>
    <w:p w14:paraId="6578F969" w14:textId="77777777" w:rsidR="00101234" w:rsidRDefault="00101234" w:rsidP="00DB732C">
      <w:pPr>
        <w:rPr>
          <w:rFonts w:ascii="Noto Sans" w:hAnsi="Noto Sans" w:cs="Noto Sans"/>
          <w:b/>
          <w:bCs/>
          <w:sz w:val="20"/>
          <w:szCs w:val="20"/>
        </w:rPr>
      </w:pPr>
    </w:p>
    <w:p w14:paraId="759D160D" w14:textId="77777777" w:rsidR="00101234" w:rsidRDefault="00101234" w:rsidP="00DB732C">
      <w:pPr>
        <w:rPr>
          <w:rFonts w:ascii="Noto Sans" w:hAnsi="Noto Sans" w:cs="Noto Sans"/>
          <w:b/>
          <w:bCs/>
          <w:sz w:val="20"/>
          <w:szCs w:val="20"/>
        </w:rPr>
      </w:pPr>
    </w:p>
    <w:p w14:paraId="3FA1AA45" w14:textId="77777777" w:rsidR="00DB732C" w:rsidRDefault="00DB732C" w:rsidP="00DB732C">
      <w:pPr>
        <w:ind w:left="360"/>
        <w:contextualSpacing/>
        <w:jc w:val="center"/>
        <w:rPr>
          <w:rFonts w:ascii="Noto Sans" w:hAnsi="Noto Sans" w:cs="Noto Sans"/>
          <w:b/>
          <w:bCs/>
          <w:sz w:val="20"/>
          <w:szCs w:val="20"/>
        </w:rPr>
      </w:pPr>
      <w:r w:rsidRPr="006765F4">
        <w:rPr>
          <w:rFonts w:ascii="Noto Sans" w:hAnsi="Noto Sans" w:cs="Noto Sans"/>
          <w:b/>
          <w:bCs/>
          <w:sz w:val="20"/>
          <w:szCs w:val="20"/>
        </w:rPr>
        <w:t>PARTIDA 3</w:t>
      </w:r>
    </w:p>
    <w:p w14:paraId="380DFD06" w14:textId="77777777" w:rsidR="00DB732C" w:rsidRDefault="00DB732C" w:rsidP="00DB732C">
      <w:pPr>
        <w:ind w:left="360"/>
        <w:contextualSpacing/>
        <w:rPr>
          <w:rFonts w:ascii="Noto Sans" w:hAnsi="Noto Sans" w:cs="Noto Sans"/>
          <w:b/>
          <w:bCs/>
          <w:sz w:val="20"/>
          <w:szCs w:val="20"/>
        </w:rPr>
      </w:pPr>
    </w:p>
    <w:tbl>
      <w:tblPr>
        <w:tblW w:w="5000" w:type="pct"/>
        <w:tblCellMar>
          <w:left w:w="70" w:type="dxa"/>
          <w:right w:w="70" w:type="dxa"/>
        </w:tblCellMar>
        <w:tblLook w:val="04A0" w:firstRow="1" w:lastRow="0" w:firstColumn="1" w:lastColumn="0" w:noHBand="0" w:noVBand="1"/>
      </w:tblPr>
      <w:tblGrid>
        <w:gridCol w:w="596"/>
        <w:gridCol w:w="959"/>
        <w:gridCol w:w="6343"/>
        <w:gridCol w:w="1420"/>
        <w:gridCol w:w="500"/>
        <w:gridCol w:w="519"/>
      </w:tblGrid>
      <w:tr w:rsidR="00101234" w:rsidRPr="00101234" w14:paraId="655F882C" w14:textId="77777777" w:rsidTr="00101234">
        <w:trPr>
          <w:trHeight w:val="315"/>
        </w:trPr>
        <w:tc>
          <w:tcPr>
            <w:tcW w:w="288" w:type="pct"/>
            <w:tcBorders>
              <w:top w:val="single" w:sz="4" w:space="0" w:color="auto"/>
              <w:left w:val="single" w:sz="4" w:space="0" w:color="auto"/>
              <w:bottom w:val="single" w:sz="4" w:space="0" w:color="auto"/>
              <w:right w:val="single" w:sz="4" w:space="0" w:color="auto"/>
            </w:tcBorders>
            <w:vAlign w:val="center"/>
            <w:hideMark/>
          </w:tcPr>
          <w:p w14:paraId="0085E6B2" w14:textId="77777777" w:rsidR="00101234" w:rsidRPr="00101234" w:rsidRDefault="00101234" w:rsidP="00101234">
            <w:pPr>
              <w:rPr>
                <w:rFonts w:ascii="Noto Sans" w:eastAsia="Times New Roman" w:hAnsi="Noto Sans" w:cs="Noto Sans"/>
                <w:b/>
                <w:bCs/>
                <w:color w:val="000000"/>
                <w:sz w:val="16"/>
                <w:szCs w:val="16"/>
                <w:lang w:val="es-MX" w:eastAsia="es-MX"/>
              </w:rPr>
            </w:pPr>
            <w:r w:rsidRPr="00101234">
              <w:rPr>
                <w:rFonts w:ascii="Noto Sans" w:eastAsia="Times New Roman" w:hAnsi="Noto Sans" w:cs="Noto Sans"/>
                <w:b/>
                <w:bCs/>
                <w:color w:val="000000"/>
                <w:sz w:val="16"/>
                <w:szCs w:val="16"/>
                <w:lang w:val="es-MX" w:eastAsia="es-MX"/>
              </w:rPr>
              <w:t xml:space="preserve">PART. </w:t>
            </w:r>
          </w:p>
        </w:tc>
        <w:tc>
          <w:tcPr>
            <w:tcW w:w="464" w:type="pct"/>
            <w:tcBorders>
              <w:top w:val="single" w:sz="4" w:space="0" w:color="auto"/>
              <w:left w:val="nil"/>
              <w:bottom w:val="single" w:sz="4" w:space="0" w:color="auto"/>
              <w:right w:val="single" w:sz="4" w:space="0" w:color="auto"/>
            </w:tcBorders>
            <w:vAlign w:val="center"/>
            <w:hideMark/>
          </w:tcPr>
          <w:p w14:paraId="2BEFE320" w14:textId="77777777" w:rsidR="00101234" w:rsidRPr="00101234" w:rsidRDefault="00101234" w:rsidP="00101234">
            <w:pPr>
              <w:rPr>
                <w:rFonts w:ascii="Noto Sans" w:eastAsia="Times New Roman" w:hAnsi="Noto Sans" w:cs="Noto Sans"/>
                <w:b/>
                <w:bCs/>
                <w:color w:val="000000"/>
                <w:sz w:val="16"/>
                <w:szCs w:val="16"/>
                <w:lang w:val="es-MX" w:eastAsia="es-MX"/>
              </w:rPr>
            </w:pPr>
            <w:r w:rsidRPr="00101234">
              <w:rPr>
                <w:rFonts w:ascii="Noto Sans" w:eastAsia="Times New Roman" w:hAnsi="Noto Sans" w:cs="Noto Sans"/>
                <w:b/>
                <w:bCs/>
                <w:color w:val="000000"/>
                <w:sz w:val="16"/>
                <w:szCs w:val="16"/>
                <w:lang w:val="es-MX" w:eastAsia="es-MX"/>
              </w:rPr>
              <w:t xml:space="preserve"> RENGLON </w:t>
            </w:r>
          </w:p>
        </w:tc>
        <w:tc>
          <w:tcPr>
            <w:tcW w:w="3068" w:type="pct"/>
            <w:tcBorders>
              <w:top w:val="single" w:sz="4" w:space="0" w:color="auto"/>
              <w:left w:val="nil"/>
              <w:bottom w:val="single" w:sz="4" w:space="0" w:color="auto"/>
              <w:right w:val="single" w:sz="4" w:space="0" w:color="auto"/>
            </w:tcBorders>
            <w:vAlign w:val="center"/>
            <w:hideMark/>
          </w:tcPr>
          <w:p w14:paraId="2CE91FC3" w14:textId="77777777" w:rsidR="00101234" w:rsidRPr="00101234" w:rsidRDefault="00101234" w:rsidP="00101234">
            <w:pPr>
              <w:rPr>
                <w:rFonts w:ascii="Noto Sans" w:eastAsia="Times New Roman" w:hAnsi="Noto Sans" w:cs="Noto Sans"/>
                <w:b/>
                <w:bCs/>
                <w:color w:val="000000"/>
                <w:sz w:val="16"/>
                <w:szCs w:val="16"/>
                <w:lang w:val="es-MX" w:eastAsia="es-MX"/>
              </w:rPr>
            </w:pPr>
            <w:r w:rsidRPr="00101234">
              <w:rPr>
                <w:rFonts w:ascii="Noto Sans" w:eastAsia="Times New Roman" w:hAnsi="Noto Sans" w:cs="Noto Sans"/>
                <w:b/>
                <w:bCs/>
                <w:color w:val="000000"/>
                <w:sz w:val="16"/>
                <w:szCs w:val="16"/>
                <w:lang w:val="es-MX" w:eastAsia="es-MX"/>
              </w:rPr>
              <w:t xml:space="preserve"> DESCRIPCIÓN </w:t>
            </w:r>
          </w:p>
        </w:tc>
        <w:tc>
          <w:tcPr>
            <w:tcW w:w="687" w:type="pct"/>
            <w:tcBorders>
              <w:top w:val="single" w:sz="4" w:space="0" w:color="auto"/>
              <w:left w:val="nil"/>
              <w:bottom w:val="single" w:sz="4" w:space="0" w:color="auto"/>
              <w:right w:val="single" w:sz="4" w:space="0" w:color="auto"/>
            </w:tcBorders>
            <w:vAlign w:val="center"/>
            <w:hideMark/>
          </w:tcPr>
          <w:p w14:paraId="067458B8" w14:textId="77777777" w:rsidR="00101234" w:rsidRPr="00101234" w:rsidRDefault="00101234" w:rsidP="00101234">
            <w:pPr>
              <w:rPr>
                <w:rFonts w:ascii="Noto Sans" w:eastAsia="Times New Roman" w:hAnsi="Noto Sans" w:cs="Noto Sans"/>
                <w:b/>
                <w:bCs/>
                <w:color w:val="000000"/>
                <w:sz w:val="16"/>
                <w:szCs w:val="16"/>
                <w:lang w:val="es-MX" w:eastAsia="es-MX"/>
              </w:rPr>
            </w:pPr>
            <w:r w:rsidRPr="00101234">
              <w:rPr>
                <w:rFonts w:ascii="Noto Sans" w:eastAsia="Times New Roman" w:hAnsi="Noto Sans" w:cs="Noto Sans"/>
                <w:b/>
                <w:bCs/>
                <w:color w:val="000000"/>
                <w:sz w:val="16"/>
                <w:szCs w:val="16"/>
                <w:lang w:val="es-MX" w:eastAsia="es-MX"/>
              </w:rPr>
              <w:t xml:space="preserve"> PRESENTACIÓN </w:t>
            </w:r>
          </w:p>
        </w:tc>
        <w:tc>
          <w:tcPr>
            <w:tcW w:w="242" w:type="pct"/>
            <w:tcBorders>
              <w:top w:val="single" w:sz="4" w:space="0" w:color="auto"/>
              <w:left w:val="nil"/>
              <w:bottom w:val="single" w:sz="4" w:space="0" w:color="auto"/>
              <w:right w:val="single" w:sz="4" w:space="0" w:color="auto"/>
            </w:tcBorders>
            <w:vAlign w:val="center"/>
            <w:hideMark/>
          </w:tcPr>
          <w:p w14:paraId="387C30A5" w14:textId="77777777" w:rsidR="00101234" w:rsidRPr="00101234" w:rsidRDefault="00101234" w:rsidP="00101234">
            <w:pPr>
              <w:rPr>
                <w:rFonts w:ascii="Noto Sans" w:eastAsia="Times New Roman" w:hAnsi="Noto Sans" w:cs="Noto Sans"/>
                <w:b/>
                <w:bCs/>
                <w:color w:val="000000"/>
                <w:sz w:val="16"/>
                <w:szCs w:val="16"/>
                <w:lang w:val="es-MX" w:eastAsia="es-MX"/>
              </w:rPr>
            </w:pPr>
            <w:r w:rsidRPr="00101234">
              <w:rPr>
                <w:rFonts w:ascii="Noto Sans" w:eastAsia="Times New Roman" w:hAnsi="Noto Sans" w:cs="Noto Sans"/>
                <w:b/>
                <w:bCs/>
                <w:color w:val="000000"/>
                <w:sz w:val="16"/>
                <w:szCs w:val="16"/>
                <w:lang w:val="es-MX" w:eastAsia="es-MX"/>
              </w:rPr>
              <w:t xml:space="preserve"> MIN </w:t>
            </w:r>
          </w:p>
        </w:tc>
        <w:tc>
          <w:tcPr>
            <w:tcW w:w="251" w:type="pct"/>
            <w:tcBorders>
              <w:top w:val="single" w:sz="4" w:space="0" w:color="auto"/>
              <w:left w:val="nil"/>
              <w:bottom w:val="single" w:sz="4" w:space="0" w:color="auto"/>
              <w:right w:val="single" w:sz="4" w:space="0" w:color="auto"/>
            </w:tcBorders>
            <w:vAlign w:val="center"/>
            <w:hideMark/>
          </w:tcPr>
          <w:p w14:paraId="0F630911" w14:textId="77777777" w:rsidR="00101234" w:rsidRPr="00101234" w:rsidRDefault="00101234" w:rsidP="00101234">
            <w:pPr>
              <w:rPr>
                <w:rFonts w:ascii="Noto Sans" w:eastAsia="Times New Roman" w:hAnsi="Noto Sans" w:cs="Noto Sans"/>
                <w:b/>
                <w:bCs/>
                <w:color w:val="000000"/>
                <w:sz w:val="16"/>
                <w:szCs w:val="16"/>
                <w:lang w:val="es-MX" w:eastAsia="es-MX"/>
              </w:rPr>
            </w:pPr>
            <w:r w:rsidRPr="00101234">
              <w:rPr>
                <w:rFonts w:ascii="Noto Sans" w:eastAsia="Times New Roman" w:hAnsi="Noto Sans" w:cs="Noto Sans"/>
                <w:b/>
                <w:bCs/>
                <w:color w:val="000000"/>
                <w:sz w:val="16"/>
                <w:szCs w:val="16"/>
                <w:lang w:val="es-MX" w:eastAsia="es-MX"/>
              </w:rPr>
              <w:t xml:space="preserve"> MAX </w:t>
            </w:r>
          </w:p>
        </w:tc>
      </w:tr>
      <w:tr w:rsidR="00101234" w:rsidRPr="00101234" w14:paraId="0262A7B3" w14:textId="77777777" w:rsidTr="00101234">
        <w:trPr>
          <w:trHeight w:val="2715"/>
        </w:trPr>
        <w:tc>
          <w:tcPr>
            <w:tcW w:w="288" w:type="pct"/>
            <w:tcBorders>
              <w:top w:val="nil"/>
              <w:left w:val="single" w:sz="4" w:space="0" w:color="auto"/>
              <w:bottom w:val="single" w:sz="4" w:space="0" w:color="auto"/>
              <w:right w:val="single" w:sz="4" w:space="0" w:color="auto"/>
            </w:tcBorders>
            <w:noWrap/>
            <w:vAlign w:val="center"/>
            <w:hideMark/>
          </w:tcPr>
          <w:p w14:paraId="1CF7E644" w14:textId="77777777" w:rsidR="00101234" w:rsidRPr="00101234" w:rsidRDefault="00101234" w:rsidP="00101234">
            <w:pPr>
              <w:jc w:val="center"/>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3</w:t>
            </w:r>
          </w:p>
        </w:tc>
        <w:tc>
          <w:tcPr>
            <w:tcW w:w="464" w:type="pct"/>
            <w:tcBorders>
              <w:top w:val="nil"/>
              <w:left w:val="nil"/>
              <w:bottom w:val="single" w:sz="4" w:space="0" w:color="auto"/>
              <w:right w:val="single" w:sz="4" w:space="0" w:color="auto"/>
            </w:tcBorders>
            <w:noWrap/>
            <w:vAlign w:val="center"/>
            <w:hideMark/>
          </w:tcPr>
          <w:p w14:paraId="6D496FDB" w14:textId="77777777" w:rsidR="00101234" w:rsidRPr="00101234" w:rsidRDefault="00101234" w:rsidP="00101234">
            <w:pPr>
              <w:jc w:val="right"/>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1</w:t>
            </w:r>
          </w:p>
        </w:tc>
        <w:tc>
          <w:tcPr>
            <w:tcW w:w="3068" w:type="pct"/>
            <w:tcBorders>
              <w:top w:val="nil"/>
              <w:left w:val="nil"/>
              <w:bottom w:val="single" w:sz="4" w:space="0" w:color="auto"/>
              <w:right w:val="single" w:sz="4" w:space="0" w:color="auto"/>
            </w:tcBorders>
            <w:vAlign w:val="center"/>
            <w:hideMark/>
          </w:tcPr>
          <w:p w14:paraId="35550465" w14:textId="77777777" w:rsidR="00101234" w:rsidRPr="00101234" w:rsidRDefault="00101234" w:rsidP="00101234">
            <w:pPr>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379 200 4548 00 00 CIRCUITO NEONATAL DESECHABLE, LONGITUD 1.75 METROS, CON CABLE CALEFACTOR EN AMBAS RAMAS, RAMA INSPIRATORIA CON TECNOLOGIA AIRSPIRAL CON ESPIRAL CALEFACTORA Y ESPIRAL DE BURBUJA DE AIRE AISLANTE, CON TECNOLOGIA THERMADAPT PARA ADAPTARSE AUTOMATICAMENTE AL ENTORNO AMBIENTAL, CON MALLA ESTABILIZADORA PARA VENTILACION DE ALTA FRECUENCIA Y RAMA EXHALATORIA DE MATERIAL EVAQUA QUE REDUCE LA CONDENSACION, CON SENSOR DE TEMPERATURA INTEGRADO. PIEZA EN Y GIRATORIA. INCLUYE: ADAPTADORES, CAMARA HUMIDIFICADORA DE AUTOLLENADO Y CLIP DE SUJECION. PRESENTACION: CAJA CON 10 PIEZAS.</w:t>
            </w:r>
          </w:p>
        </w:tc>
        <w:tc>
          <w:tcPr>
            <w:tcW w:w="687" w:type="pct"/>
            <w:tcBorders>
              <w:top w:val="nil"/>
              <w:left w:val="nil"/>
              <w:bottom w:val="single" w:sz="4" w:space="0" w:color="auto"/>
              <w:right w:val="single" w:sz="4" w:space="0" w:color="auto"/>
            </w:tcBorders>
            <w:vAlign w:val="center"/>
            <w:hideMark/>
          </w:tcPr>
          <w:p w14:paraId="19965675" w14:textId="77777777" w:rsidR="00101234" w:rsidRPr="00101234" w:rsidRDefault="00101234" w:rsidP="00101234">
            <w:pPr>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CJA 10 PZA</w:t>
            </w:r>
          </w:p>
        </w:tc>
        <w:tc>
          <w:tcPr>
            <w:tcW w:w="242" w:type="pct"/>
            <w:tcBorders>
              <w:top w:val="nil"/>
              <w:left w:val="nil"/>
              <w:bottom w:val="single" w:sz="4" w:space="0" w:color="auto"/>
              <w:right w:val="single" w:sz="4" w:space="0" w:color="auto"/>
            </w:tcBorders>
            <w:vAlign w:val="center"/>
            <w:hideMark/>
          </w:tcPr>
          <w:p w14:paraId="377F9016" w14:textId="7FA7077E" w:rsidR="00101234" w:rsidRPr="00101234" w:rsidRDefault="00101234" w:rsidP="00101234">
            <w:pPr>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 </w:t>
            </w:r>
            <w:r w:rsidR="0029799E">
              <w:rPr>
                <w:rFonts w:ascii="Noto Sans" w:eastAsia="Times New Roman" w:hAnsi="Noto Sans" w:cs="Noto Sans"/>
                <w:color w:val="000000"/>
                <w:sz w:val="16"/>
                <w:szCs w:val="16"/>
                <w:lang w:val="es-MX" w:eastAsia="es-MX"/>
              </w:rPr>
              <w:t>45</w:t>
            </w:r>
          </w:p>
        </w:tc>
        <w:tc>
          <w:tcPr>
            <w:tcW w:w="251" w:type="pct"/>
            <w:tcBorders>
              <w:top w:val="nil"/>
              <w:left w:val="nil"/>
              <w:bottom w:val="single" w:sz="4" w:space="0" w:color="auto"/>
              <w:right w:val="single" w:sz="4" w:space="0" w:color="auto"/>
            </w:tcBorders>
            <w:noWrap/>
            <w:vAlign w:val="center"/>
            <w:hideMark/>
          </w:tcPr>
          <w:p w14:paraId="33C75DB5" w14:textId="716EA7BE" w:rsidR="00101234" w:rsidRPr="00101234" w:rsidRDefault="0029799E" w:rsidP="00101234">
            <w:pP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90</w:t>
            </w:r>
            <w:r w:rsidR="00101234" w:rsidRPr="00101234">
              <w:rPr>
                <w:rFonts w:ascii="Noto Sans" w:eastAsia="Times New Roman" w:hAnsi="Noto Sans" w:cs="Noto Sans"/>
                <w:color w:val="000000"/>
                <w:sz w:val="16"/>
                <w:szCs w:val="16"/>
                <w:lang w:val="es-MX" w:eastAsia="es-MX"/>
              </w:rPr>
              <w:t> </w:t>
            </w:r>
          </w:p>
        </w:tc>
      </w:tr>
      <w:tr w:rsidR="00101234" w:rsidRPr="00101234" w14:paraId="48443CA7" w14:textId="77777777" w:rsidTr="00101234">
        <w:trPr>
          <w:trHeight w:val="2175"/>
        </w:trPr>
        <w:tc>
          <w:tcPr>
            <w:tcW w:w="288" w:type="pct"/>
            <w:tcBorders>
              <w:top w:val="nil"/>
              <w:left w:val="single" w:sz="4" w:space="0" w:color="auto"/>
              <w:bottom w:val="single" w:sz="4" w:space="0" w:color="auto"/>
              <w:right w:val="single" w:sz="4" w:space="0" w:color="auto"/>
            </w:tcBorders>
            <w:noWrap/>
            <w:vAlign w:val="center"/>
            <w:hideMark/>
          </w:tcPr>
          <w:p w14:paraId="1DC82152" w14:textId="77777777" w:rsidR="00101234" w:rsidRPr="00101234" w:rsidRDefault="00101234" w:rsidP="00101234">
            <w:pPr>
              <w:jc w:val="center"/>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3</w:t>
            </w:r>
          </w:p>
        </w:tc>
        <w:tc>
          <w:tcPr>
            <w:tcW w:w="464" w:type="pct"/>
            <w:tcBorders>
              <w:top w:val="nil"/>
              <w:left w:val="nil"/>
              <w:bottom w:val="single" w:sz="4" w:space="0" w:color="auto"/>
              <w:right w:val="single" w:sz="4" w:space="0" w:color="auto"/>
            </w:tcBorders>
            <w:noWrap/>
            <w:vAlign w:val="center"/>
            <w:hideMark/>
          </w:tcPr>
          <w:p w14:paraId="21B30F79" w14:textId="77777777" w:rsidR="00101234" w:rsidRPr="00101234" w:rsidRDefault="00101234" w:rsidP="00101234">
            <w:pPr>
              <w:jc w:val="right"/>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2</w:t>
            </w:r>
          </w:p>
        </w:tc>
        <w:tc>
          <w:tcPr>
            <w:tcW w:w="3068" w:type="pct"/>
            <w:tcBorders>
              <w:top w:val="nil"/>
              <w:left w:val="nil"/>
              <w:bottom w:val="single" w:sz="4" w:space="0" w:color="auto"/>
              <w:right w:val="single" w:sz="4" w:space="0" w:color="auto"/>
            </w:tcBorders>
            <w:vAlign w:val="center"/>
            <w:hideMark/>
          </w:tcPr>
          <w:p w14:paraId="6D6566C7" w14:textId="77777777" w:rsidR="00101234" w:rsidRPr="00101234" w:rsidRDefault="00101234" w:rsidP="00101234">
            <w:pPr>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 xml:space="preserve">379 200 4552 00 00 CIRCUITO PARA ALTO FLUJO NEONATAL, INCLUYE: RAMA INSPIRATORIA CON TECNOLOGIA AIRSPIRAL CON ESPIRAL CALEFACTORA Y ESPIRAL DE BURBUJA DE AIRE AISLANTE CON TECNOLOGIA THERMADAPT PARA ADAPTARSE AUTOMATICAMENTE AL ENTORNO AMBIENTAL, CAMARA HUMIDIFICADORA DE AUTOLLENADO, ADAPTADOR, CLIP DE SUJECION Y VALVULA DE ALIVIO DE PRESION. RANGO DE FLUJO: 0.5 A 36 L/MIN. COMPATIBLE CON CANULAS OPTIFLOW JR. PRESENTACION: CAJA CON 10 PIEZAS.  </w:t>
            </w:r>
          </w:p>
        </w:tc>
        <w:tc>
          <w:tcPr>
            <w:tcW w:w="687" w:type="pct"/>
            <w:tcBorders>
              <w:top w:val="nil"/>
              <w:left w:val="nil"/>
              <w:bottom w:val="single" w:sz="4" w:space="0" w:color="auto"/>
              <w:right w:val="single" w:sz="4" w:space="0" w:color="auto"/>
            </w:tcBorders>
            <w:vAlign w:val="center"/>
            <w:hideMark/>
          </w:tcPr>
          <w:p w14:paraId="6624C79E" w14:textId="77777777" w:rsidR="00101234" w:rsidRPr="00101234" w:rsidRDefault="00101234" w:rsidP="00101234">
            <w:pPr>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CJA 10 PZA</w:t>
            </w:r>
          </w:p>
        </w:tc>
        <w:tc>
          <w:tcPr>
            <w:tcW w:w="242" w:type="pct"/>
            <w:tcBorders>
              <w:top w:val="nil"/>
              <w:left w:val="nil"/>
              <w:bottom w:val="single" w:sz="4" w:space="0" w:color="auto"/>
              <w:right w:val="single" w:sz="4" w:space="0" w:color="auto"/>
            </w:tcBorders>
            <w:vAlign w:val="center"/>
            <w:hideMark/>
          </w:tcPr>
          <w:p w14:paraId="2C0AE4D2" w14:textId="56BA1860" w:rsidR="00101234" w:rsidRPr="00101234" w:rsidRDefault="0029799E" w:rsidP="00101234">
            <w:pPr>
              <w:jc w:val="right"/>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15</w:t>
            </w:r>
          </w:p>
        </w:tc>
        <w:tc>
          <w:tcPr>
            <w:tcW w:w="251" w:type="pct"/>
            <w:tcBorders>
              <w:top w:val="nil"/>
              <w:left w:val="nil"/>
              <w:bottom w:val="single" w:sz="4" w:space="0" w:color="auto"/>
              <w:right w:val="single" w:sz="4" w:space="0" w:color="auto"/>
            </w:tcBorders>
            <w:noWrap/>
            <w:vAlign w:val="center"/>
            <w:hideMark/>
          </w:tcPr>
          <w:p w14:paraId="38F91FC3" w14:textId="4723E7C8" w:rsidR="00101234" w:rsidRPr="00101234" w:rsidRDefault="0029799E" w:rsidP="00101234">
            <w:pPr>
              <w:jc w:val="right"/>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30</w:t>
            </w:r>
          </w:p>
        </w:tc>
      </w:tr>
      <w:tr w:rsidR="00101234" w:rsidRPr="00101234" w14:paraId="2E7571F0" w14:textId="77777777" w:rsidTr="00101234">
        <w:trPr>
          <w:trHeight w:val="1905"/>
        </w:trPr>
        <w:tc>
          <w:tcPr>
            <w:tcW w:w="288" w:type="pct"/>
            <w:tcBorders>
              <w:top w:val="nil"/>
              <w:left w:val="single" w:sz="4" w:space="0" w:color="auto"/>
              <w:bottom w:val="single" w:sz="4" w:space="0" w:color="auto"/>
              <w:right w:val="single" w:sz="4" w:space="0" w:color="auto"/>
            </w:tcBorders>
            <w:noWrap/>
            <w:vAlign w:val="center"/>
            <w:hideMark/>
          </w:tcPr>
          <w:p w14:paraId="7CD7B113" w14:textId="77777777" w:rsidR="00101234" w:rsidRPr="00101234" w:rsidRDefault="00101234" w:rsidP="00101234">
            <w:pPr>
              <w:jc w:val="center"/>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3</w:t>
            </w:r>
          </w:p>
        </w:tc>
        <w:tc>
          <w:tcPr>
            <w:tcW w:w="464" w:type="pct"/>
            <w:tcBorders>
              <w:top w:val="nil"/>
              <w:left w:val="nil"/>
              <w:bottom w:val="single" w:sz="4" w:space="0" w:color="auto"/>
              <w:right w:val="single" w:sz="4" w:space="0" w:color="auto"/>
            </w:tcBorders>
            <w:noWrap/>
            <w:vAlign w:val="center"/>
            <w:hideMark/>
          </w:tcPr>
          <w:p w14:paraId="79B12102" w14:textId="77777777" w:rsidR="00101234" w:rsidRPr="00101234" w:rsidRDefault="00101234" w:rsidP="00101234">
            <w:pPr>
              <w:jc w:val="right"/>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3</w:t>
            </w:r>
          </w:p>
        </w:tc>
        <w:tc>
          <w:tcPr>
            <w:tcW w:w="3068" w:type="pct"/>
            <w:tcBorders>
              <w:top w:val="nil"/>
              <w:left w:val="nil"/>
              <w:bottom w:val="single" w:sz="4" w:space="0" w:color="auto"/>
              <w:right w:val="single" w:sz="4" w:space="0" w:color="auto"/>
            </w:tcBorders>
            <w:vAlign w:val="center"/>
            <w:hideMark/>
          </w:tcPr>
          <w:p w14:paraId="1B4C345A" w14:textId="77777777" w:rsidR="00101234" w:rsidRPr="00101234" w:rsidRDefault="00101234" w:rsidP="00101234">
            <w:pPr>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 xml:space="preserve">379 200 4544 00 00 CIRCUITO ADULTO DESECHABLE, CON CABLE CALEFACTOR EN AMBAS RAMAS, RAMA INSPIRATORIA CON TECNOLOGIA AIRSPIRAL CON ESPIRAL CALEFACTORA Y ESPIRAL DE BURBUJA DE AIRE AISLANTE Y RAMA EXHALATORIA DE MATERIAL EVAQUA QUE REDUCE LA CONDENSACION, CON SENSOR DE TEMPERATURA INTEGRADO. INCLUYE: FILTRO VIRICO/BACTERIANO EXHALATORIO, ADAPTADORES Y CAMARA HUMIDIFICADORA DE AUTOLLENADO. PRESENTACION: CAJA CON 10 PIEZAS.  </w:t>
            </w:r>
          </w:p>
        </w:tc>
        <w:tc>
          <w:tcPr>
            <w:tcW w:w="687" w:type="pct"/>
            <w:tcBorders>
              <w:top w:val="nil"/>
              <w:left w:val="nil"/>
              <w:bottom w:val="single" w:sz="4" w:space="0" w:color="auto"/>
              <w:right w:val="single" w:sz="4" w:space="0" w:color="auto"/>
            </w:tcBorders>
            <w:vAlign w:val="center"/>
            <w:hideMark/>
          </w:tcPr>
          <w:p w14:paraId="55812674" w14:textId="77777777" w:rsidR="00101234" w:rsidRPr="00101234" w:rsidRDefault="00101234" w:rsidP="00101234">
            <w:pPr>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CJA 10 PZA</w:t>
            </w:r>
          </w:p>
        </w:tc>
        <w:tc>
          <w:tcPr>
            <w:tcW w:w="242" w:type="pct"/>
            <w:tcBorders>
              <w:top w:val="nil"/>
              <w:left w:val="nil"/>
              <w:bottom w:val="single" w:sz="4" w:space="0" w:color="auto"/>
              <w:right w:val="single" w:sz="4" w:space="0" w:color="auto"/>
            </w:tcBorders>
            <w:vAlign w:val="center"/>
            <w:hideMark/>
          </w:tcPr>
          <w:p w14:paraId="56AD0E1A" w14:textId="2264C019" w:rsidR="00101234" w:rsidRPr="00101234" w:rsidRDefault="0029799E" w:rsidP="00101234">
            <w:pPr>
              <w:jc w:val="right"/>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15</w:t>
            </w:r>
          </w:p>
        </w:tc>
        <w:tc>
          <w:tcPr>
            <w:tcW w:w="251" w:type="pct"/>
            <w:tcBorders>
              <w:top w:val="nil"/>
              <w:left w:val="nil"/>
              <w:bottom w:val="single" w:sz="4" w:space="0" w:color="auto"/>
              <w:right w:val="single" w:sz="4" w:space="0" w:color="auto"/>
            </w:tcBorders>
            <w:noWrap/>
            <w:vAlign w:val="center"/>
            <w:hideMark/>
          </w:tcPr>
          <w:p w14:paraId="4802CCBE" w14:textId="4A66DC3F" w:rsidR="00101234" w:rsidRPr="00101234" w:rsidRDefault="0029799E" w:rsidP="00101234">
            <w:pPr>
              <w:jc w:val="right"/>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30</w:t>
            </w:r>
          </w:p>
        </w:tc>
      </w:tr>
      <w:tr w:rsidR="00101234" w:rsidRPr="00101234" w14:paraId="3FCB2A62" w14:textId="77777777" w:rsidTr="00101234">
        <w:trPr>
          <w:trHeight w:val="2445"/>
        </w:trPr>
        <w:tc>
          <w:tcPr>
            <w:tcW w:w="288" w:type="pct"/>
            <w:tcBorders>
              <w:top w:val="nil"/>
              <w:left w:val="single" w:sz="4" w:space="0" w:color="auto"/>
              <w:bottom w:val="single" w:sz="4" w:space="0" w:color="auto"/>
              <w:right w:val="single" w:sz="4" w:space="0" w:color="auto"/>
            </w:tcBorders>
            <w:noWrap/>
            <w:vAlign w:val="center"/>
            <w:hideMark/>
          </w:tcPr>
          <w:p w14:paraId="6AA0C0A7" w14:textId="77777777" w:rsidR="00101234" w:rsidRPr="00101234" w:rsidRDefault="00101234" w:rsidP="00101234">
            <w:pPr>
              <w:jc w:val="center"/>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3</w:t>
            </w:r>
          </w:p>
        </w:tc>
        <w:tc>
          <w:tcPr>
            <w:tcW w:w="464" w:type="pct"/>
            <w:tcBorders>
              <w:top w:val="nil"/>
              <w:left w:val="nil"/>
              <w:bottom w:val="single" w:sz="4" w:space="0" w:color="auto"/>
              <w:right w:val="single" w:sz="4" w:space="0" w:color="auto"/>
            </w:tcBorders>
            <w:noWrap/>
            <w:vAlign w:val="center"/>
            <w:hideMark/>
          </w:tcPr>
          <w:p w14:paraId="340BB6E9" w14:textId="77777777" w:rsidR="00101234" w:rsidRPr="00101234" w:rsidRDefault="00101234" w:rsidP="00101234">
            <w:pPr>
              <w:jc w:val="right"/>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4</w:t>
            </w:r>
          </w:p>
        </w:tc>
        <w:tc>
          <w:tcPr>
            <w:tcW w:w="3068" w:type="pct"/>
            <w:tcBorders>
              <w:top w:val="nil"/>
              <w:left w:val="nil"/>
              <w:bottom w:val="single" w:sz="4" w:space="0" w:color="auto"/>
              <w:right w:val="single" w:sz="4" w:space="0" w:color="auto"/>
            </w:tcBorders>
            <w:vAlign w:val="center"/>
            <w:hideMark/>
          </w:tcPr>
          <w:p w14:paraId="4074E63B" w14:textId="77777777" w:rsidR="00101234" w:rsidRPr="00101234" w:rsidRDefault="00101234" w:rsidP="00101234">
            <w:pPr>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 xml:space="preserve">379 817 0333 00 00 SISTEMA CPAP DE BURBUJA INCLUYE: GENERADOR DE CPAP DE BURBUJAS CON TUBULADURA DE PRESION AJUSTABLE DE 3 A 10 CMH2O, RAMA INSPIRATORIA CON TECNOLOGIA AIRSPIRAL CON ESPIRAL CALEFACTORA Y ESPIRAL DE BURBUJA DE AIRE AISLANTE CON TECNOLOGIA THERMADAPT PARA ADAPTARSE AUTOMATICAMENTE AL ENTORNO AMBIENTAL, RAMA EXHALATORIA DE MATERIAL EVAQUA QUE REDUCE LA CONDENSACION, CAMARA HUMIDIFICADORA DE AUTOLLENADO, VALVULA DE ALIVIO DE PRESION, CLIP DE SUJECION Y CODO DE PRUEBA. COMPATIBLE CON </w:t>
            </w:r>
            <w:proofErr w:type="gramStart"/>
            <w:r w:rsidRPr="00101234">
              <w:rPr>
                <w:rFonts w:ascii="Noto Sans" w:eastAsia="Times New Roman" w:hAnsi="Noto Sans" w:cs="Noto Sans"/>
                <w:color w:val="000000"/>
                <w:sz w:val="16"/>
                <w:szCs w:val="16"/>
                <w:lang w:val="es-MX" w:eastAsia="es-MX"/>
              </w:rPr>
              <w:t>INTERFACE</w:t>
            </w:r>
            <w:proofErr w:type="gramEnd"/>
            <w:r w:rsidRPr="00101234">
              <w:rPr>
                <w:rFonts w:ascii="Noto Sans" w:eastAsia="Times New Roman" w:hAnsi="Noto Sans" w:cs="Noto Sans"/>
                <w:color w:val="000000"/>
                <w:sz w:val="16"/>
                <w:szCs w:val="16"/>
                <w:lang w:val="es-MX" w:eastAsia="es-MX"/>
              </w:rPr>
              <w:t xml:space="preserve"> FLEXITRUNK. PRESENTACION: CAJA CON 10 PIEZAS.  </w:t>
            </w:r>
          </w:p>
        </w:tc>
        <w:tc>
          <w:tcPr>
            <w:tcW w:w="687" w:type="pct"/>
            <w:tcBorders>
              <w:top w:val="nil"/>
              <w:left w:val="nil"/>
              <w:bottom w:val="single" w:sz="4" w:space="0" w:color="auto"/>
              <w:right w:val="single" w:sz="4" w:space="0" w:color="auto"/>
            </w:tcBorders>
            <w:vAlign w:val="center"/>
            <w:hideMark/>
          </w:tcPr>
          <w:p w14:paraId="5FB13A40" w14:textId="77777777" w:rsidR="00101234" w:rsidRPr="00101234" w:rsidRDefault="00101234" w:rsidP="00101234">
            <w:pPr>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CJA 10 PZA</w:t>
            </w:r>
          </w:p>
        </w:tc>
        <w:tc>
          <w:tcPr>
            <w:tcW w:w="242" w:type="pct"/>
            <w:tcBorders>
              <w:top w:val="nil"/>
              <w:left w:val="nil"/>
              <w:bottom w:val="single" w:sz="4" w:space="0" w:color="auto"/>
              <w:right w:val="single" w:sz="4" w:space="0" w:color="auto"/>
            </w:tcBorders>
            <w:vAlign w:val="center"/>
            <w:hideMark/>
          </w:tcPr>
          <w:p w14:paraId="2D149AC5" w14:textId="40B42C02" w:rsidR="00101234" w:rsidRPr="00101234" w:rsidRDefault="0029799E" w:rsidP="00101234">
            <w:pPr>
              <w:jc w:val="right"/>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6</w:t>
            </w:r>
          </w:p>
        </w:tc>
        <w:tc>
          <w:tcPr>
            <w:tcW w:w="251" w:type="pct"/>
            <w:tcBorders>
              <w:top w:val="nil"/>
              <w:left w:val="nil"/>
              <w:bottom w:val="single" w:sz="4" w:space="0" w:color="auto"/>
              <w:right w:val="single" w:sz="4" w:space="0" w:color="auto"/>
            </w:tcBorders>
            <w:noWrap/>
            <w:vAlign w:val="center"/>
            <w:hideMark/>
          </w:tcPr>
          <w:p w14:paraId="0A82322A" w14:textId="0A3D724E" w:rsidR="00101234" w:rsidRPr="00101234" w:rsidRDefault="00101234" w:rsidP="00101234">
            <w:pPr>
              <w:jc w:val="right"/>
              <w:rPr>
                <w:rFonts w:ascii="Noto Sans" w:eastAsia="Times New Roman" w:hAnsi="Noto Sans" w:cs="Noto Sans"/>
                <w:color w:val="000000"/>
                <w:sz w:val="16"/>
                <w:szCs w:val="16"/>
                <w:lang w:val="es-MX" w:eastAsia="es-MX"/>
              </w:rPr>
            </w:pPr>
            <w:r w:rsidRPr="00101234">
              <w:rPr>
                <w:rFonts w:ascii="Noto Sans" w:eastAsia="Times New Roman" w:hAnsi="Noto Sans" w:cs="Noto Sans"/>
                <w:color w:val="000000"/>
                <w:sz w:val="16"/>
                <w:szCs w:val="16"/>
                <w:lang w:val="es-MX" w:eastAsia="es-MX"/>
              </w:rPr>
              <w:t>1</w:t>
            </w:r>
            <w:r w:rsidR="0029799E">
              <w:rPr>
                <w:rFonts w:ascii="Noto Sans" w:eastAsia="Times New Roman" w:hAnsi="Noto Sans" w:cs="Noto Sans"/>
                <w:color w:val="000000"/>
                <w:sz w:val="16"/>
                <w:szCs w:val="16"/>
                <w:lang w:val="es-MX" w:eastAsia="es-MX"/>
              </w:rPr>
              <w:t>2</w:t>
            </w:r>
          </w:p>
        </w:tc>
      </w:tr>
    </w:tbl>
    <w:p w14:paraId="7CAEDFB0" w14:textId="77777777" w:rsidR="00DB732C" w:rsidRPr="006765F4" w:rsidRDefault="00DB732C" w:rsidP="00DB732C">
      <w:pPr>
        <w:contextualSpacing/>
        <w:rPr>
          <w:rFonts w:ascii="Noto Sans" w:hAnsi="Noto Sans" w:cs="Noto Sans"/>
          <w:b/>
          <w:bCs/>
          <w:sz w:val="20"/>
          <w:szCs w:val="20"/>
        </w:rPr>
      </w:pPr>
    </w:p>
    <w:p w14:paraId="5BC84DDC" w14:textId="77777777" w:rsidR="00DB732C" w:rsidRDefault="00DB732C" w:rsidP="00DB732C">
      <w:pPr>
        <w:contextualSpacing/>
        <w:rPr>
          <w:rFonts w:ascii="Noto Sans" w:hAnsi="Noto Sans" w:cs="Noto Sans"/>
          <w:b/>
          <w:bCs/>
          <w:sz w:val="20"/>
          <w:szCs w:val="20"/>
        </w:rPr>
      </w:pPr>
      <w:r w:rsidRPr="00C722BF">
        <w:rPr>
          <w:rFonts w:ascii="Noto Sans" w:hAnsi="Noto Sans" w:cs="Noto Sans"/>
          <w:b/>
          <w:bCs/>
          <w:sz w:val="20"/>
          <w:szCs w:val="20"/>
        </w:rPr>
        <w:t>4</w:t>
      </w:r>
      <w:r>
        <w:rPr>
          <w:rFonts w:ascii="Noto Sans" w:hAnsi="Noto Sans" w:cs="Noto Sans"/>
          <w:b/>
          <w:bCs/>
          <w:sz w:val="20"/>
          <w:szCs w:val="20"/>
        </w:rPr>
        <w:t>5</w:t>
      </w:r>
      <w:r w:rsidRPr="00C722BF">
        <w:rPr>
          <w:rFonts w:ascii="Noto Sans" w:hAnsi="Noto Sans" w:cs="Noto Sans"/>
          <w:b/>
          <w:bCs/>
          <w:sz w:val="20"/>
          <w:szCs w:val="20"/>
        </w:rPr>
        <w:t xml:space="preserve"> HUMIDIFICADORES.</w:t>
      </w:r>
    </w:p>
    <w:p w14:paraId="2E5FD28E" w14:textId="77777777" w:rsidR="00DB732C" w:rsidRDefault="00DB732C" w:rsidP="00DB732C">
      <w:pPr>
        <w:ind w:left="360"/>
        <w:contextualSpacing/>
        <w:rPr>
          <w:rFonts w:ascii="Noto Sans" w:hAnsi="Noto Sans" w:cs="Noto Sans"/>
          <w:b/>
          <w:bCs/>
          <w:sz w:val="20"/>
          <w:szCs w:val="20"/>
        </w:rPr>
      </w:pPr>
    </w:p>
    <w:p w14:paraId="2D1D5F10" w14:textId="77777777" w:rsidR="00DB732C" w:rsidRPr="00847E4A" w:rsidRDefault="00DB732C" w:rsidP="00DB732C">
      <w:pPr>
        <w:jc w:val="both"/>
        <w:rPr>
          <w:rFonts w:ascii="Noto Sans" w:hAnsi="Noto Sans" w:cs="Noto Sans"/>
          <w:sz w:val="20"/>
          <w:szCs w:val="20"/>
        </w:rPr>
      </w:pPr>
      <w:r w:rsidRPr="00847E4A">
        <w:rPr>
          <w:rFonts w:ascii="Noto Sans" w:hAnsi="Noto Sans" w:cs="Noto Sans"/>
          <w:sz w:val="20"/>
          <w:szCs w:val="20"/>
        </w:rPr>
        <w:t>Los equipos, con los cuales se suministrarán los bienes, objeto de la presente contratación, deberán de ser nuevos, no remano facturados,</w:t>
      </w:r>
      <w:r>
        <w:rPr>
          <w:rFonts w:ascii="Noto Sans" w:hAnsi="Noto Sans" w:cs="Noto Sans"/>
          <w:sz w:val="20"/>
          <w:szCs w:val="20"/>
        </w:rPr>
        <w:t xml:space="preserve"> con una vigencia no mayor a 3 (tres) años,</w:t>
      </w:r>
      <w:r w:rsidRPr="00847E4A">
        <w:rPr>
          <w:rFonts w:ascii="Noto Sans" w:hAnsi="Noto Sans" w:cs="Noto Sans"/>
          <w:sz w:val="20"/>
          <w:szCs w:val="20"/>
        </w:rPr>
        <w:t xml:space="preserve"> lo cual se hará constar en el momento de la entrega con acta recepción. </w:t>
      </w:r>
    </w:p>
    <w:p w14:paraId="5AD4BB9B" w14:textId="77777777" w:rsidR="00DB732C" w:rsidRPr="00C722BF" w:rsidRDefault="00DB732C" w:rsidP="00DB732C">
      <w:pPr>
        <w:contextualSpacing/>
        <w:rPr>
          <w:rFonts w:ascii="Noto Sans" w:hAnsi="Noto Sans" w:cs="Noto Sans"/>
          <w:b/>
          <w:bCs/>
          <w:sz w:val="20"/>
          <w:szCs w:val="20"/>
        </w:rPr>
      </w:pPr>
    </w:p>
    <w:p w14:paraId="2E2E1E7F" w14:textId="77777777" w:rsidR="00DB732C" w:rsidRPr="00C722BF" w:rsidRDefault="00DB732C" w:rsidP="00DB732C">
      <w:pPr>
        <w:ind w:left="360"/>
        <w:contextualSpacing/>
        <w:rPr>
          <w:rFonts w:ascii="Noto Sans" w:hAnsi="Noto Sans" w:cs="Noto Sans"/>
          <w:b/>
          <w:bCs/>
          <w:sz w:val="20"/>
          <w:szCs w:val="20"/>
        </w:rPr>
      </w:pPr>
      <w:r w:rsidRPr="00C722BF">
        <w:rPr>
          <w:rFonts w:ascii="Noto Sans" w:hAnsi="Noto Sans" w:cs="Noto Sans"/>
          <w:b/>
          <w:bCs/>
          <w:sz w:val="20"/>
          <w:szCs w:val="20"/>
        </w:rPr>
        <w:t>FICHA TÉCNICA.</w:t>
      </w:r>
    </w:p>
    <w:p w14:paraId="3A54CB46" w14:textId="77777777" w:rsidR="00DB732C" w:rsidRDefault="00DB732C" w:rsidP="00DB732C">
      <w:pPr>
        <w:ind w:left="360"/>
        <w:contextualSpacing/>
        <w:rPr>
          <w:rFonts w:ascii="Noto Sans" w:hAnsi="Noto Sans" w:cs="Noto Sans"/>
          <w:b/>
          <w:bCs/>
          <w:sz w:val="20"/>
          <w:szCs w:val="20"/>
        </w:rPr>
      </w:pPr>
    </w:p>
    <w:p w14:paraId="62070DCD" w14:textId="77777777" w:rsidR="00DB732C" w:rsidRPr="00280777" w:rsidRDefault="00DB732C" w:rsidP="00B62F70">
      <w:pPr>
        <w:pStyle w:val="Prrafodelista"/>
        <w:numPr>
          <w:ilvl w:val="0"/>
          <w:numId w:val="35"/>
        </w:numPr>
        <w:rPr>
          <w:rFonts w:ascii="Noto Sans" w:hAnsi="Noto Sans" w:cs="Noto Sans"/>
          <w:b/>
          <w:bCs/>
          <w:sz w:val="20"/>
          <w:szCs w:val="20"/>
        </w:rPr>
      </w:pPr>
      <w:r w:rsidRPr="00280777">
        <w:rPr>
          <w:rFonts w:ascii="Noto Sans" w:hAnsi="Noto Sans" w:cs="Noto Sans"/>
          <w:b/>
          <w:bCs/>
          <w:sz w:val="20"/>
          <w:szCs w:val="20"/>
        </w:rPr>
        <w:t xml:space="preserve">1.- Humidificador para proporcionar calor y humedad a los gases respiratorios que se suministran a los pacientes manteniendo control de la condensación al mínimo. </w:t>
      </w:r>
    </w:p>
    <w:p w14:paraId="43A9555A" w14:textId="77777777" w:rsidR="00DB732C" w:rsidRPr="00280777" w:rsidRDefault="00DB732C" w:rsidP="00B62F70">
      <w:pPr>
        <w:pStyle w:val="Prrafodelista"/>
        <w:numPr>
          <w:ilvl w:val="0"/>
          <w:numId w:val="35"/>
        </w:numPr>
        <w:rPr>
          <w:rFonts w:ascii="Noto Sans" w:hAnsi="Noto Sans" w:cs="Noto Sans"/>
          <w:b/>
          <w:bCs/>
          <w:sz w:val="20"/>
          <w:szCs w:val="20"/>
        </w:rPr>
      </w:pPr>
      <w:r w:rsidRPr="00280777">
        <w:rPr>
          <w:rFonts w:ascii="Noto Sans" w:hAnsi="Noto Sans" w:cs="Noto Sans"/>
          <w:b/>
          <w:bCs/>
          <w:sz w:val="20"/>
          <w:szCs w:val="20"/>
        </w:rPr>
        <w:t xml:space="preserve">Para paciente adulto, pediátrico y neonatal. Humidificador térmico con sondas de temperatura y flujo integradas. </w:t>
      </w:r>
    </w:p>
    <w:p w14:paraId="523C3C67" w14:textId="77777777" w:rsidR="00DB732C" w:rsidRPr="00280777" w:rsidRDefault="00DB732C" w:rsidP="00B62F70">
      <w:pPr>
        <w:pStyle w:val="Prrafodelista"/>
        <w:numPr>
          <w:ilvl w:val="0"/>
          <w:numId w:val="35"/>
        </w:numPr>
        <w:rPr>
          <w:rFonts w:ascii="Noto Sans" w:hAnsi="Noto Sans" w:cs="Noto Sans"/>
          <w:b/>
          <w:bCs/>
          <w:sz w:val="20"/>
          <w:szCs w:val="20"/>
        </w:rPr>
      </w:pPr>
      <w:r w:rsidRPr="00280777">
        <w:rPr>
          <w:rFonts w:ascii="Noto Sans" w:hAnsi="Noto Sans" w:cs="Noto Sans"/>
          <w:b/>
          <w:bCs/>
          <w:sz w:val="20"/>
          <w:szCs w:val="20"/>
        </w:rPr>
        <w:t>Sistema que aísla las sondas de temperatura y flujo de los gases.</w:t>
      </w:r>
    </w:p>
    <w:p w14:paraId="6BE62C08" w14:textId="77777777" w:rsidR="00DB732C" w:rsidRPr="00280777" w:rsidRDefault="00DB732C" w:rsidP="00B62F70">
      <w:pPr>
        <w:pStyle w:val="Prrafodelista"/>
        <w:numPr>
          <w:ilvl w:val="0"/>
          <w:numId w:val="35"/>
        </w:numPr>
        <w:rPr>
          <w:rFonts w:ascii="Noto Sans" w:hAnsi="Noto Sans" w:cs="Noto Sans"/>
          <w:b/>
          <w:bCs/>
          <w:sz w:val="20"/>
          <w:szCs w:val="20"/>
        </w:rPr>
      </w:pPr>
      <w:r w:rsidRPr="00280777">
        <w:rPr>
          <w:rFonts w:ascii="Noto Sans" w:hAnsi="Noto Sans" w:cs="Noto Sans"/>
          <w:b/>
          <w:bCs/>
          <w:sz w:val="20"/>
          <w:szCs w:val="20"/>
        </w:rPr>
        <w:t>Con pantalla táctil interactiva que muestre temperatura del paciente y de la entrada de cámara. Capacidad de bloqueo de pantalla táctil.</w:t>
      </w:r>
    </w:p>
    <w:p w14:paraId="78342F55" w14:textId="77777777" w:rsidR="00DB732C" w:rsidRPr="00280777" w:rsidRDefault="00DB732C" w:rsidP="00B62F70">
      <w:pPr>
        <w:pStyle w:val="Prrafodelista"/>
        <w:numPr>
          <w:ilvl w:val="0"/>
          <w:numId w:val="35"/>
        </w:numPr>
        <w:rPr>
          <w:rFonts w:ascii="Noto Sans" w:hAnsi="Noto Sans" w:cs="Noto Sans"/>
          <w:b/>
          <w:bCs/>
          <w:sz w:val="20"/>
          <w:szCs w:val="20"/>
        </w:rPr>
      </w:pPr>
      <w:r w:rsidRPr="00280777">
        <w:rPr>
          <w:rFonts w:ascii="Noto Sans" w:hAnsi="Noto Sans" w:cs="Noto Sans"/>
          <w:b/>
          <w:bCs/>
          <w:sz w:val="20"/>
          <w:szCs w:val="20"/>
        </w:rPr>
        <w:t xml:space="preserve">Con selección de temperatura acorde al modo invasivo, no invasivo/CPAP o alto flujo. </w:t>
      </w:r>
    </w:p>
    <w:p w14:paraId="0508B69C" w14:textId="77777777" w:rsidR="00DB732C" w:rsidRPr="00280777" w:rsidRDefault="00DB732C" w:rsidP="00B62F70">
      <w:pPr>
        <w:pStyle w:val="Prrafodelista"/>
        <w:numPr>
          <w:ilvl w:val="0"/>
          <w:numId w:val="35"/>
        </w:numPr>
        <w:rPr>
          <w:rFonts w:ascii="Noto Sans" w:hAnsi="Noto Sans" w:cs="Noto Sans"/>
          <w:b/>
          <w:bCs/>
          <w:sz w:val="20"/>
          <w:szCs w:val="20"/>
        </w:rPr>
      </w:pPr>
      <w:r w:rsidRPr="00280777">
        <w:rPr>
          <w:rFonts w:ascii="Noto Sans" w:hAnsi="Noto Sans" w:cs="Noto Sans"/>
          <w:b/>
          <w:bCs/>
          <w:sz w:val="20"/>
          <w:szCs w:val="20"/>
        </w:rPr>
        <w:t xml:space="preserve">Capacidad de adaptación automática a diferentes temperaturas cuando se usa incubadora o cunas radiantes o condiciones ambientales. </w:t>
      </w:r>
    </w:p>
    <w:p w14:paraId="3A523359" w14:textId="77777777" w:rsidR="00DB732C" w:rsidRPr="00280777" w:rsidRDefault="00DB732C" w:rsidP="00B62F70">
      <w:pPr>
        <w:pStyle w:val="Prrafodelista"/>
        <w:numPr>
          <w:ilvl w:val="0"/>
          <w:numId w:val="35"/>
        </w:numPr>
        <w:rPr>
          <w:rFonts w:ascii="Noto Sans" w:hAnsi="Noto Sans" w:cs="Noto Sans"/>
          <w:b/>
          <w:bCs/>
          <w:sz w:val="20"/>
          <w:szCs w:val="20"/>
        </w:rPr>
      </w:pPr>
      <w:r w:rsidRPr="00280777">
        <w:rPr>
          <w:rFonts w:ascii="Noto Sans" w:hAnsi="Noto Sans" w:cs="Noto Sans"/>
          <w:b/>
          <w:bCs/>
          <w:sz w:val="20"/>
          <w:szCs w:val="20"/>
        </w:rPr>
        <w:t xml:space="preserve">Con modos dedicados para modo invasivo, modo no invasivo y modos de alto flujo. </w:t>
      </w:r>
    </w:p>
    <w:p w14:paraId="7E88AB67" w14:textId="77777777" w:rsidR="00DB732C" w:rsidRPr="00280777" w:rsidRDefault="00DB732C" w:rsidP="00B62F70">
      <w:pPr>
        <w:pStyle w:val="Prrafodelista"/>
        <w:numPr>
          <w:ilvl w:val="0"/>
          <w:numId w:val="35"/>
        </w:numPr>
        <w:rPr>
          <w:rFonts w:ascii="Noto Sans" w:hAnsi="Noto Sans" w:cs="Noto Sans"/>
          <w:b/>
          <w:bCs/>
          <w:sz w:val="20"/>
          <w:szCs w:val="20"/>
        </w:rPr>
      </w:pPr>
      <w:r w:rsidRPr="00280777">
        <w:rPr>
          <w:rFonts w:ascii="Noto Sans" w:hAnsi="Noto Sans" w:cs="Noto Sans"/>
          <w:b/>
          <w:bCs/>
          <w:sz w:val="20"/>
          <w:szCs w:val="20"/>
        </w:rPr>
        <w:t>Modos dedicados de CPAP y BCPAP para pacientes neonatales.</w:t>
      </w:r>
    </w:p>
    <w:p w14:paraId="5C2498F6" w14:textId="77777777" w:rsidR="00DB732C" w:rsidRDefault="00DB732C" w:rsidP="00B62F70">
      <w:pPr>
        <w:pStyle w:val="Prrafodelista"/>
        <w:numPr>
          <w:ilvl w:val="0"/>
          <w:numId w:val="35"/>
        </w:numPr>
        <w:rPr>
          <w:rFonts w:ascii="Noto Sans" w:hAnsi="Noto Sans" w:cs="Noto Sans"/>
          <w:b/>
          <w:bCs/>
          <w:sz w:val="20"/>
          <w:szCs w:val="20"/>
        </w:rPr>
      </w:pPr>
      <w:r w:rsidRPr="00280777">
        <w:rPr>
          <w:rFonts w:ascii="Noto Sans" w:hAnsi="Noto Sans" w:cs="Noto Sans"/>
          <w:b/>
          <w:bCs/>
          <w:sz w:val="20"/>
          <w:szCs w:val="20"/>
        </w:rPr>
        <w:t>Puerto USB para actualización de software y registros del dispositivo</w:t>
      </w:r>
    </w:p>
    <w:p w14:paraId="030CE9AA" w14:textId="77777777" w:rsidR="00DB732C" w:rsidRPr="003A563C" w:rsidRDefault="00DB732C" w:rsidP="00B62F70">
      <w:pPr>
        <w:pStyle w:val="Prrafodelista"/>
        <w:numPr>
          <w:ilvl w:val="0"/>
          <w:numId w:val="35"/>
        </w:numPr>
        <w:rPr>
          <w:rFonts w:ascii="Noto Sans" w:hAnsi="Noto Sans" w:cs="Noto Sans"/>
          <w:b/>
          <w:sz w:val="18"/>
          <w:szCs w:val="18"/>
        </w:rPr>
      </w:pPr>
      <w:r w:rsidRPr="003A563C">
        <w:rPr>
          <w:rFonts w:ascii="Noto Sans" w:hAnsi="Noto Sans" w:cs="Noto Sans"/>
          <w:b/>
          <w:sz w:val="18"/>
          <w:szCs w:val="18"/>
        </w:rPr>
        <w:t xml:space="preserve">Parámetros monitorizados: </w:t>
      </w:r>
    </w:p>
    <w:p w14:paraId="216CDF80" w14:textId="77777777" w:rsidR="00DB732C" w:rsidRPr="003A563C" w:rsidRDefault="00DB732C" w:rsidP="00B62F70">
      <w:pPr>
        <w:pStyle w:val="Prrafodelista"/>
        <w:numPr>
          <w:ilvl w:val="0"/>
          <w:numId w:val="35"/>
        </w:numPr>
        <w:autoSpaceDE w:val="0"/>
        <w:autoSpaceDN w:val="0"/>
        <w:adjustRightInd w:val="0"/>
        <w:rPr>
          <w:rFonts w:ascii="Noto Sans" w:hAnsi="Noto Sans" w:cs="Noto Sans"/>
          <w:b/>
          <w:sz w:val="18"/>
          <w:szCs w:val="18"/>
        </w:rPr>
      </w:pPr>
      <w:r w:rsidRPr="003A563C">
        <w:rPr>
          <w:rFonts w:ascii="Noto Sans" w:hAnsi="Noto Sans" w:cs="Noto Sans"/>
          <w:b/>
          <w:sz w:val="18"/>
          <w:szCs w:val="18"/>
        </w:rPr>
        <w:t xml:space="preserve">Adulto/pediátrico: </w:t>
      </w:r>
    </w:p>
    <w:p w14:paraId="68C6E294" w14:textId="77777777" w:rsidR="00DB732C" w:rsidRPr="003A563C" w:rsidRDefault="00DB732C" w:rsidP="00B62F70">
      <w:pPr>
        <w:pStyle w:val="Prrafodelista"/>
        <w:numPr>
          <w:ilvl w:val="0"/>
          <w:numId w:val="35"/>
        </w:numPr>
        <w:autoSpaceDE w:val="0"/>
        <w:autoSpaceDN w:val="0"/>
        <w:adjustRightInd w:val="0"/>
        <w:rPr>
          <w:rFonts w:ascii="Noto Sans" w:hAnsi="Noto Sans" w:cs="Noto Sans"/>
          <w:b/>
          <w:sz w:val="18"/>
          <w:szCs w:val="18"/>
        </w:rPr>
      </w:pPr>
      <w:r w:rsidRPr="003A563C">
        <w:rPr>
          <w:rFonts w:ascii="Noto Sans" w:hAnsi="Noto Sans" w:cs="Noto Sans"/>
          <w:b/>
          <w:sz w:val="18"/>
          <w:szCs w:val="18"/>
        </w:rPr>
        <w:t>Rangos de temperatura para paciente adulto en modo Invasivo 37°C, No Invasivo o mascara 27°C, 29°C y 31°C y modo para terapia de alto flujo 33°C, 35°C y 37°C. Rango del flujo paciente adulto en modo invasivo 5 - 60 l/min. Rango de flujo paciente adulto en modo no invasivo 5 - 120 l/min. Rango de flujo paciente adulto alto flujo 5 - 70 L/min.</w:t>
      </w:r>
    </w:p>
    <w:p w14:paraId="30EF37A3" w14:textId="77777777" w:rsidR="00DB732C" w:rsidRPr="003A563C" w:rsidRDefault="00DB732C" w:rsidP="00B62F70">
      <w:pPr>
        <w:pStyle w:val="Prrafodelista"/>
        <w:numPr>
          <w:ilvl w:val="0"/>
          <w:numId w:val="35"/>
        </w:numPr>
        <w:autoSpaceDE w:val="0"/>
        <w:autoSpaceDN w:val="0"/>
        <w:adjustRightInd w:val="0"/>
        <w:rPr>
          <w:rFonts w:ascii="Noto Sans" w:hAnsi="Noto Sans" w:cs="Noto Sans"/>
          <w:b/>
          <w:sz w:val="18"/>
          <w:szCs w:val="18"/>
        </w:rPr>
      </w:pPr>
      <w:r w:rsidRPr="003A563C">
        <w:rPr>
          <w:rFonts w:ascii="Noto Sans" w:hAnsi="Noto Sans" w:cs="Noto Sans"/>
          <w:b/>
          <w:sz w:val="18"/>
          <w:szCs w:val="18"/>
        </w:rPr>
        <w:t>Neonatal:</w:t>
      </w:r>
    </w:p>
    <w:p w14:paraId="643622F5" w14:textId="77777777" w:rsidR="00DB732C" w:rsidRPr="003A563C" w:rsidRDefault="00DB732C" w:rsidP="00B62F70">
      <w:pPr>
        <w:pStyle w:val="Prrafodelista"/>
        <w:numPr>
          <w:ilvl w:val="0"/>
          <w:numId w:val="35"/>
        </w:numPr>
        <w:autoSpaceDE w:val="0"/>
        <w:autoSpaceDN w:val="0"/>
        <w:adjustRightInd w:val="0"/>
        <w:rPr>
          <w:rFonts w:ascii="Noto Sans" w:hAnsi="Noto Sans" w:cs="Noto Sans"/>
          <w:b/>
          <w:sz w:val="18"/>
          <w:szCs w:val="18"/>
        </w:rPr>
      </w:pPr>
      <w:r w:rsidRPr="003A563C">
        <w:rPr>
          <w:rFonts w:ascii="Noto Sans" w:hAnsi="Noto Sans" w:cs="Noto Sans"/>
          <w:b/>
          <w:sz w:val="18"/>
          <w:szCs w:val="18"/>
        </w:rPr>
        <w:t>Rangos de temperatura para paciente neonatal en modo Invasivo 37°C, No Invasivo o CPAP 31°C, 34°C y 37°</w:t>
      </w:r>
      <w:proofErr w:type="gramStart"/>
      <w:r w:rsidRPr="003A563C">
        <w:rPr>
          <w:rFonts w:ascii="Noto Sans" w:hAnsi="Noto Sans" w:cs="Noto Sans"/>
          <w:b/>
          <w:sz w:val="18"/>
          <w:szCs w:val="18"/>
        </w:rPr>
        <w:t>C  y</w:t>
      </w:r>
      <w:proofErr w:type="gramEnd"/>
      <w:r w:rsidRPr="003A563C">
        <w:rPr>
          <w:rFonts w:ascii="Noto Sans" w:hAnsi="Noto Sans" w:cs="Noto Sans"/>
          <w:b/>
          <w:sz w:val="18"/>
          <w:szCs w:val="18"/>
        </w:rPr>
        <w:t xml:space="preserve"> modo para terapia de alto flujo 33°C, 35°C y 37°C. Rango del flujo paciente neonatal en modo invasivo .5 - 40 l/min. Rango de flujo paciente neonatal en modo CPAP o BCPAP .5 - 40 l/min y 4 - 15 L/min. Rango del flujo paciente neonatal en modo alto flujo .5 - 40 l/min.</w:t>
      </w:r>
    </w:p>
    <w:p w14:paraId="0BE7FA6E" w14:textId="77777777" w:rsidR="00DB732C" w:rsidRPr="00CE2C2C" w:rsidRDefault="00DB732C" w:rsidP="00B62F70">
      <w:pPr>
        <w:pStyle w:val="Prrafodelista"/>
        <w:numPr>
          <w:ilvl w:val="0"/>
          <w:numId w:val="35"/>
        </w:numPr>
        <w:rPr>
          <w:rFonts w:ascii="Noto Sans" w:hAnsi="Noto Sans" w:cs="Noto Sans"/>
          <w:b/>
          <w:sz w:val="20"/>
          <w:szCs w:val="20"/>
        </w:rPr>
      </w:pPr>
      <w:r w:rsidRPr="00CE2C2C">
        <w:rPr>
          <w:rFonts w:ascii="Noto Sans" w:hAnsi="Noto Sans" w:cs="Noto Sans"/>
          <w:b/>
          <w:sz w:val="20"/>
          <w:szCs w:val="20"/>
        </w:rPr>
        <w:t>Alarmas: Sistema de alarmas intuitivas con representación visual de los problemas. Alarmas: Temperatura alta, temperatura baja, desconexión de cartucho, falta de agua, desconexión de circuito. Silencio de alarmas por 2 minutos.</w:t>
      </w:r>
    </w:p>
    <w:p w14:paraId="5D7F173D" w14:textId="77777777" w:rsidR="00DB732C" w:rsidRDefault="00DB732C" w:rsidP="00B62F70">
      <w:pPr>
        <w:pStyle w:val="Prrafodelista"/>
        <w:numPr>
          <w:ilvl w:val="0"/>
          <w:numId w:val="35"/>
        </w:numPr>
        <w:rPr>
          <w:rFonts w:ascii="Noto Sans" w:hAnsi="Noto Sans" w:cs="Noto Sans"/>
          <w:b/>
          <w:sz w:val="20"/>
          <w:szCs w:val="20"/>
        </w:rPr>
      </w:pPr>
      <w:r w:rsidRPr="00CE2C2C">
        <w:rPr>
          <w:rFonts w:ascii="Noto Sans" w:hAnsi="Noto Sans" w:cs="Noto Sans"/>
          <w:b/>
          <w:sz w:val="20"/>
          <w:szCs w:val="20"/>
        </w:rPr>
        <w:t>Estándares internacionales: IEC 60601-1, ISO 8185, ISO 5356-1, ISO 5367, ISO10993.</w:t>
      </w:r>
    </w:p>
    <w:p w14:paraId="6FAB71B9" w14:textId="77777777" w:rsidR="00DB732C" w:rsidRDefault="00DB732C" w:rsidP="00B62F70">
      <w:pPr>
        <w:pStyle w:val="Prrafodelista"/>
        <w:numPr>
          <w:ilvl w:val="0"/>
          <w:numId w:val="35"/>
        </w:numPr>
        <w:rPr>
          <w:rFonts w:ascii="Noto Sans" w:hAnsi="Noto Sans" w:cs="Noto Sans"/>
          <w:b/>
          <w:sz w:val="20"/>
          <w:szCs w:val="20"/>
        </w:rPr>
      </w:pPr>
      <w:r w:rsidRPr="00817E4A">
        <w:rPr>
          <w:rFonts w:ascii="Noto Sans" w:hAnsi="Noto Sans" w:cs="Noto Sans"/>
          <w:b/>
          <w:sz w:val="20"/>
          <w:szCs w:val="20"/>
        </w:rPr>
        <w:lastRenderedPageBreak/>
        <w:t>Corriente eléctrica 120 – 115 V, 60 Hz.</w:t>
      </w:r>
    </w:p>
    <w:p w14:paraId="1F36BBFF" w14:textId="77777777" w:rsidR="00DB732C" w:rsidRPr="003A563C" w:rsidRDefault="00DB732C" w:rsidP="00B62F70">
      <w:pPr>
        <w:pStyle w:val="Prrafodelista"/>
        <w:numPr>
          <w:ilvl w:val="0"/>
          <w:numId w:val="35"/>
        </w:numPr>
        <w:rPr>
          <w:rFonts w:ascii="Noto Sans" w:hAnsi="Noto Sans" w:cs="Noto Sans"/>
          <w:b/>
          <w:sz w:val="20"/>
          <w:szCs w:val="20"/>
        </w:rPr>
      </w:pPr>
      <w:proofErr w:type="gramStart"/>
      <w:r>
        <w:rPr>
          <w:rFonts w:ascii="Noto Sans" w:hAnsi="Noto Sans" w:cs="Noto Sans"/>
          <w:b/>
          <w:sz w:val="20"/>
          <w:szCs w:val="20"/>
        </w:rPr>
        <w:t>Registro sanitarios</w:t>
      </w:r>
      <w:proofErr w:type="gramEnd"/>
      <w:r>
        <w:rPr>
          <w:rFonts w:ascii="Noto Sans" w:hAnsi="Noto Sans" w:cs="Noto Sans"/>
          <w:b/>
          <w:sz w:val="20"/>
          <w:szCs w:val="20"/>
        </w:rPr>
        <w:t xml:space="preserve">, </w:t>
      </w:r>
      <w:proofErr w:type="spellStart"/>
      <w:r>
        <w:rPr>
          <w:rFonts w:ascii="Noto Sans" w:hAnsi="Noto Sans" w:cs="Noto Sans"/>
          <w:b/>
          <w:sz w:val="20"/>
          <w:szCs w:val="20"/>
        </w:rPr>
        <w:t>isos</w:t>
      </w:r>
      <w:proofErr w:type="spellEnd"/>
      <w:r>
        <w:rPr>
          <w:rFonts w:ascii="Noto Sans" w:hAnsi="Noto Sans" w:cs="Noto Sans"/>
          <w:b/>
          <w:sz w:val="20"/>
          <w:szCs w:val="20"/>
        </w:rPr>
        <w:t>, certificados.</w:t>
      </w:r>
    </w:p>
    <w:p w14:paraId="11D6EDCC" w14:textId="77777777" w:rsidR="00DB732C" w:rsidRPr="00C722BF" w:rsidRDefault="00DB732C" w:rsidP="00DB732C">
      <w:pPr>
        <w:ind w:left="360"/>
        <w:contextualSpacing/>
        <w:rPr>
          <w:rFonts w:ascii="Noto Sans" w:hAnsi="Noto Sans" w:cs="Noto Sans"/>
          <w:b/>
          <w:bCs/>
          <w:sz w:val="20"/>
          <w:szCs w:val="20"/>
        </w:rPr>
      </w:pPr>
    </w:p>
    <w:p w14:paraId="31A14C17" w14:textId="77777777" w:rsidR="00DB732C" w:rsidRPr="006765F4" w:rsidRDefault="00DB732C" w:rsidP="00DB732C">
      <w:pPr>
        <w:contextualSpacing/>
        <w:rPr>
          <w:rFonts w:ascii="Noto Sans" w:hAnsi="Noto Sans" w:cs="Noto Sans"/>
          <w:b/>
          <w:bCs/>
          <w:sz w:val="20"/>
          <w:szCs w:val="20"/>
        </w:rPr>
      </w:pPr>
    </w:p>
    <w:p w14:paraId="13F0CCEC" w14:textId="77777777" w:rsidR="00DB732C" w:rsidRDefault="00DB732C" w:rsidP="00DB732C">
      <w:pPr>
        <w:ind w:left="426"/>
        <w:jc w:val="center"/>
        <w:rPr>
          <w:rFonts w:ascii="Noto Sans" w:eastAsia="Aptos" w:hAnsi="Noto Sans" w:cs="Noto Sans"/>
          <w:b/>
          <w:bCs/>
          <w:kern w:val="2"/>
          <w:sz w:val="18"/>
          <w:szCs w:val="18"/>
          <w:lang w:val="es-MX"/>
          <w14:ligatures w14:val="standardContextual"/>
        </w:rPr>
      </w:pPr>
      <w:r w:rsidRPr="000973EA">
        <w:rPr>
          <w:rFonts w:ascii="Noto Sans" w:eastAsia="Aptos" w:hAnsi="Noto Sans" w:cs="Noto Sans"/>
          <w:b/>
          <w:bCs/>
          <w:kern w:val="2"/>
          <w:sz w:val="18"/>
          <w:szCs w:val="18"/>
          <w:lang w:val="es-MX"/>
          <w14:ligatures w14:val="standardContextual"/>
        </w:rPr>
        <w:t>PARTIDA 4</w:t>
      </w:r>
      <w:r>
        <w:rPr>
          <w:rFonts w:ascii="Noto Sans" w:eastAsia="Aptos" w:hAnsi="Noto Sans" w:cs="Noto Sans"/>
          <w:b/>
          <w:bCs/>
          <w:kern w:val="2"/>
          <w:sz w:val="18"/>
          <w:szCs w:val="18"/>
          <w:lang w:val="es-MX"/>
          <w14:ligatures w14:val="standardContextual"/>
        </w:rPr>
        <w:t>.</w:t>
      </w:r>
    </w:p>
    <w:p w14:paraId="17F246EA" w14:textId="77777777" w:rsidR="00DB732C" w:rsidRDefault="00DB732C" w:rsidP="00DB732C">
      <w:pPr>
        <w:ind w:left="426"/>
        <w:rPr>
          <w:rFonts w:ascii="Noto Sans" w:eastAsia="Aptos" w:hAnsi="Noto Sans" w:cs="Noto Sans"/>
          <w:b/>
          <w:bCs/>
          <w:kern w:val="2"/>
          <w:sz w:val="18"/>
          <w:szCs w:val="18"/>
          <w:lang w:val="es-MX"/>
          <w14:ligatures w14:val="standardContextual"/>
        </w:rPr>
      </w:pPr>
    </w:p>
    <w:tbl>
      <w:tblPr>
        <w:tblW w:w="5000" w:type="pct"/>
        <w:tblCellMar>
          <w:left w:w="70" w:type="dxa"/>
          <w:right w:w="70" w:type="dxa"/>
        </w:tblCellMar>
        <w:tblLook w:val="04A0" w:firstRow="1" w:lastRow="0" w:firstColumn="1" w:lastColumn="0" w:noHBand="0" w:noVBand="1"/>
      </w:tblPr>
      <w:tblGrid>
        <w:gridCol w:w="693"/>
        <w:gridCol w:w="1176"/>
        <w:gridCol w:w="5568"/>
        <w:gridCol w:w="1786"/>
        <w:gridCol w:w="525"/>
        <w:gridCol w:w="589"/>
      </w:tblGrid>
      <w:tr w:rsidR="00DB732C" w:rsidRPr="00046655" w14:paraId="630E8DA9" w14:textId="77777777" w:rsidTr="00C7194C">
        <w:trPr>
          <w:trHeight w:val="540"/>
        </w:trPr>
        <w:tc>
          <w:tcPr>
            <w:tcW w:w="335" w:type="pct"/>
            <w:tcBorders>
              <w:top w:val="single" w:sz="4" w:space="0" w:color="auto"/>
              <w:left w:val="single" w:sz="4" w:space="0" w:color="auto"/>
              <w:bottom w:val="single" w:sz="4" w:space="0" w:color="auto"/>
              <w:right w:val="single" w:sz="4" w:space="0" w:color="auto"/>
            </w:tcBorders>
            <w:vAlign w:val="center"/>
            <w:hideMark/>
          </w:tcPr>
          <w:p w14:paraId="449735EE"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PART. </w:t>
            </w:r>
          </w:p>
        </w:tc>
        <w:tc>
          <w:tcPr>
            <w:tcW w:w="569" w:type="pct"/>
            <w:tcBorders>
              <w:top w:val="single" w:sz="4" w:space="0" w:color="auto"/>
              <w:left w:val="nil"/>
              <w:bottom w:val="single" w:sz="4" w:space="0" w:color="auto"/>
              <w:right w:val="single" w:sz="4" w:space="0" w:color="auto"/>
            </w:tcBorders>
            <w:vAlign w:val="center"/>
            <w:hideMark/>
          </w:tcPr>
          <w:p w14:paraId="77FCCAC4"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RENGLON </w:t>
            </w:r>
          </w:p>
        </w:tc>
        <w:tc>
          <w:tcPr>
            <w:tcW w:w="2693" w:type="pct"/>
            <w:tcBorders>
              <w:top w:val="single" w:sz="4" w:space="0" w:color="auto"/>
              <w:left w:val="nil"/>
              <w:bottom w:val="single" w:sz="4" w:space="0" w:color="auto"/>
              <w:right w:val="single" w:sz="4" w:space="0" w:color="auto"/>
            </w:tcBorders>
            <w:vAlign w:val="center"/>
            <w:hideMark/>
          </w:tcPr>
          <w:p w14:paraId="37FBC334"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DESCRIPCIÓN </w:t>
            </w:r>
          </w:p>
        </w:tc>
        <w:tc>
          <w:tcPr>
            <w:tcW w:w="864" w:type="pct"/>
            <w:tcBorders>
              <w:top w:val="single" w:sz="4" w:space="0" w:color="auto"/>
              <w:left w:val="nil"/>
              <w:bottom w:val="single" w:sz="4" w:space="0" w:color="auto"/>
              <w:right w:val="single" w:sz="4" w:space="0" w:color="auto"/>
            </w:tcBorders>
            <w:vAlign w:val="center"/>
            <w:hideMark/>
          </w:tcPr>
          <w:p w14:paraId="507C816C"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PRESENTACIÓN </w:t>
            </w:r>
          </w:p>
        </w:tc>
        <w:tc>
          <w:tcPr>
            <w:tcW w:w="254" w:type="pct"/>
            <w:tcBorders>
              <w:top w:val="single" w:sz="4" w:space="0" w:color="auto"/>
              <w:left w:val="nil"/>
              <w:bottom w:val="single" w:sz="4" w:space="0" w:color="auto"/>
              <w:right w:val="single" w:sz="4" w:space="0" w:color="auto"/>
            </w:tcBorders>
            <w:vAlign w:val="center"/>
            <w:hideMark/>
          </w:tcPr>
          <w:p w14:paraId="537DFCC7"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MIN </w:t>
            </w:r>
          </w:p>
        </w:tc>
        <w:tc>
          <w:tcPr>
            <w:tcW w:w="285" w:type="pct"/>
            <w:tcBorders>
              <w:top w:val="single" w:sz="4" w:space="0" w:color="auto"/>
              <w:left w:val="nil"/>
              <w:bottom w:val="single" w:sz="4" w:space="0" w:color="auto"/>
              <w:right w:val="single" w:sz="4" w:space="0" w:color="auto"/>
            </w:tcBorders>
            <w:vAlign w:val="center"/>
            <w:hideMark/>
          </w:tcPr>
          <w:p w14:paraId="23573164"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MAX </w:t>
            </w:r>
          </w:p>
        </w:tc>
      </w:tr>
      <w:tr w:rsidR="00DB732C" w:rsidRPr="00046655" w14:paraId="53DD7060" w14:textId="77777777" w:rsidTr="00C7194C">
        <w:trPr>
          <w:trHeight w:val="1620"/>
        </w:trPr>
        <w:tc>
          <w:tcPr>
            <w:tcW w:w="335" w:type="pct"/>
            <w:tcBorders>
              <w:top w:val="nil"/>
              <w:left w:val="single" w:sz="4" w:space="0" w:color="auto"/>
              <w:bottom w:val="single" w:sz="4" w:space="0" w:color="auto"/>
              <w:right w:val="single" w:sz="4" w:space="0" w:color="auto"/>
            </w:tcBorders>
            <w:noWrap/>
            <w:vAlign w:val="center"/>
            <w:hideMark/>
          </w:tcPr>
          <w:p w14:paraId="405D7F69"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c>
          <w:tcPr>
            <w:tcW w:w="569" w:type="pct"/>
            <w:tcBorders>
              <w:top w:val="nil"/>
              <w:left w:val="nil"/>
              <w:bottom w:val="single" w:sz="4" w:space="0" w:color="auto"/>
              <w:right w:val="single" w:sz="4" w:space="0" w:color="auto"/>
            </w:tcBorders>
            <w:noWrap/>
            <w:vAlign w:val="center"/>
            <w:hideMark/>
          </w:tcPr>
          <w:p w14:paraId="5DEDB204" w14:textId="0913BFDD"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w:t>
            </w:r>
          </w:p>
        </w:tc>
        <w:tc>
          <w:tcPr>
            <w:tcW w:w="2693" w:type="pct"/>
            <w:tcBorders>
              <w:top w:val="nil"/>
              <w:left w:val="nil"/>
              <w:bottom w:val="single" w:sz="4" w:space="0" w:color="auto"/>
              <w:right w:val="single" w:sz="4" w:space="0" w:color="auto"/>
            </w:tcBorders>
            <w:vAlign w:val="center"/>
            <w:hideMark/>
          </w:tcPr>
          <w:p w14:paraId="02D31940"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379 458 0054 00 01 INTERFAZ NEONATAL FLEXITRUNK PARA USO CON SISTEMA CPAP DE BURBUJAS Y CON NCPAP. COMPATIBLE CON CANULAS NASALES O MASCARILLA NASAL. TUBO CON MEMBRANA FLEXIBLE DE 70 MM, PUERTO DE PRESION Y CONECTORES UNIVERSALES. PRESENTACION: CAJA CON 5 PIEZAS. </w:t>
            </w:r>
          </w:p>
        </w:tc>
        <w:tc>
          <w:tcPr>
            <w:tcW w:w="864" w:type="pct"/>
            <w:tcBorders>
              <w:top w:val="nil"/>
              <w:left w:val="nil"/>
              <w:bottom w:val="single" w:sz="4" w:space="0" w:color="auto"/>
              <w:right w:val="single" w:sz="4" w:space="0" w:color="auto"/>
            </w:tcBorders>
            <w:vAlign w:val="center"/>
            <w:hideMark/>
          </w:tcPr>
          <w:p w14:paraId="777C5EE6"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5 PZA</w:t>
            </w:r>
          </w:p>
        </w:tc>
        <w:tc>
          <w:tcPr>
            <w:tcW w:w="254" w:type="pct"/>
            <w:tcBorders>
              <w:top w:val="nil"/>
              <w:left w:val="nil"/>
              <w:bottom w:val="single" w:sz="4" w:space="0" w:color="auto"/>
              <w:right w:val="single" w:sz="4" w:space="0" w:color="auto"/>
            </w:tcBorders>
            <w:vAlign w:val="center"/>
            <w:hideMark/>
          </w:tcPr>
          <w:p w14:paraId="795195AA" w14:textId="0F068CF2"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13</w:t>
            </w:r>
          </w:p>
        </w:tc>
        <w:tc>
          <w:tcPr>
            <w:tcW w:w="285" w:type="pct"/>
            <w:tcBorders>
              <w:top w:val="nil"/>
              <w:left w:val="nil"/>
              <w:bottom w:val="single" w:sz="4" w:space="0" w:color="auto"/>
              <w:right w:val="single" w:sz="4" w:space="0" w:color="auto"/>
            </w:tcBorders>
            <w:noWrap/>
            <w:vAlign w:val="center"/>
            <w:hideMark/>
          </w:tcPr>
          <w:p w14:paraId="49E7921E" w14:textId="6D483953"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r>
      <w:tr w:rsidR="00DB732C" w:rsidRPr="00046655" w14:paraId="13D76149" w14:textId="77777777" w:rsidTr="00C7194C">
        <w:trPr>
          <w:trHeight w:val="1620"/>
        </w:trPr>
        <w:tc>
          <w:tcPr>
            <w:tcW w:w="335" w:type="pct"/>
            <w:tcBorders>
              <w:top w:val="nil"/>
              <w:left w:val="single" w:sz="4" w:space="0" w:color="auto"/>
              <w:bottom w:val="single" w:sz="4" w:space="0" w:color="auto"/>
              <w:right w:val="single" w:sz="4" w:space="0" w:color="auto"/>
            </w:tcBorders>
            <w:noWrap/>
            <w:vAlign w:val="center"/>
            <w:hideMark/>
          </w:tcPr>
          <w:p w14:paraId="712CE6C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c>
          <w:tcPr>
            <w:tcW w:w="569" w:type="pct"/>
            <w:tcBorders>
              <w:top w:val="nil"/>
              <w:left w:val="nil"/>
              <w:bottom w:val="single" w:sz="4" w:space="0" w:color="auto"/>
              <w:right w:val="single" w:sz="4" w:space="0" w:color="auto"/>
            </w:tcBorders>
            <w:noWrap/>
            <w:vAlign w:val="center"/>
            <w:hideMark/>
          </w:tcPr>
          <w:p w14:paraId="629EE45E" w14:textId="7FAED39C"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w:t>
            </w:r>
          </w:p>
        </w:tc>
        <w:tc>
          <w:tcPr>
            <w:tcW w:w="2693" w:type="pct"/>
            <w:tcBorders>
              <w:top w:val="nil"/>
              <w:left w:val="nil"/>
              <w:bottom w:val="single" w:sz="4" w:space="0" w:color="auto"/>
              <w:right w:val="single" w:sz="4" w:space="0" w:color="auto"/>
            </w:tcBorders>
            <w:vAlign w:val="center"/>
            <w:hideMark/>
          </w:tcPr>
          <w:p w14:paraId="04ABD646"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379 458 0062 00 01 INTERFAZ NEONATAL FLEXITRUNK PARA USO CON SISTEMA CPAP DE BURBUJAS Y CON NCPAP. COMPATIBLE CON CANULAS NASALES O MASCARILLA NASAL. TUBO CON MEMBRANA FLEXIBLE DE 100 MM, PUERTO DE PRESION Y CONECTORES UNIVERSALES. PRESENTACION: CAJA CON 5 PIEZAS. </w:t>
            </w:r>
          </w:p>
        </w:tc>
        <w:tc>
          <w:tcPr>
            <w:tcW w:w="864" w:type="pct"/>
            <w:tcBorders>
              <w:top w:val="nil"/>
              <w:left w:val="nil"/>
              <w:bottom w:val="single" w:sz="4" w:space="0" w:color="auto"/>
              <w:right w:val="single" w:sz="4" w:space="0" w:color="auto"/>
            </w:tcBorders>
            <w:vAlign w:val="center"/>
            <w:hideMark/>
          </w:tcPr>
          <w:p w14:paraId="4F47F307"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5 PZA</w:t>
            </w:r>
          </w:p>
        </w:tc>
        <w:tc>
          <w:tcPr>
            <w:tcW w:w="254" w:type="pct"/>
            <w:tcBorders>
              <w:top w:val="nil"/>
              <w:left w:val="nil"/>
              <w:bottom w:val="single" w:sz="4" w:space="0" w:color="auto"/>
              <w:right w:val="single" w:sz="4" w:space="0" w:color="auto"/>
            </w:tcBorders>
            <w:vAlign w:val="center"/>
            <w:hideMark/>
          </w:tcPr>
          <w:p w14:paraId="164324D8" w14:textId="5E6EF67B"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13</w:t>
            </w:r>
          </w:p>
        </w:tc>
        <w:tc>
          <w:tcPr>
            <w:tcW w:w="285" w:type="pct"/>
            <w:tcBorders>
              <w:top w:val="nil"/>
              <w:left w:val="nil"/>
              <w:bottom w:val="single" w:sz="4" w:space="0" w:color="auto"/>
              <w:right w:val="single" w:sz="4" w:space="0" w:color="auto"/>
            </w:tcBorders>
            <w:noWrap/>
            <w:vAlign w:val="center"/>
            <w:hideMark/>
          </w:tcPr>
          <w:p w14:paraId="28E92905" w14:textId="2BF2580E"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r>
      <w:tr w:rsidR="00DB732C" w:rsidRPr="00046655" w14:paraId="46B29F55" w14:textId="77777777" w:rsidTr="00C7194C">
        <w:trPr>
          <w:trHeight w:val="1350"/>
        </w:trPr>
        <w:tc>
          <w:tcPr>
            <w:tcW w:w="335" w:type="pct"/>
            <w:tcBorders>
              <w:top w:val="nil"/>
              <w:left w:val="single" w:sz="4" w:space="0" w:color="auto"/>
              <w:bottom w:val="single" w:sz="4" w:space="0" w:color="auto"/>
              <w:right w:val="single" w:sz="4" w:space="0" w:color="auto"/>
            </w:tcBorders>
            <w:noWrap/>
            <w:vAlign w:val="center"/>
            <w:hideMark/>
          </w:tcPr>
          <w:p w14:paraId="48BBF766"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c>
          <w:tcPr>
            <w:tcW w:w="569" w:type="pct"/>
            <w:tcBorders>
              <w:top w:val="nil"/>
              <w:left w:val="nil"/>
              <w:bottom w:val="single" w:sz="4" w:space="0" w:color="auto"/>
              <w:right w:val="single" w:sz="4" w:space="0" w:color="auto"/>
            </w:tcBorders>
            <w:noWrap/>
            <w:vAlign w:val="center"/>
            <w:hideMark/>
          </w:tcPr>
          <w:p w14:paraId="6E0EE1A3" w14:textId="1AA4C5A9"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3</w:t>
            </w:r>
          </w:p>
        </w:tc>
        <w:tc>
          <w:tcPr>
            <w:tcW w:w="2693" w:type="pct"/>
            <w:tcBorders>
              <w:top w:val="nil"/>
              <w:left w:val="nil"/>
              <w:bottom w:val="single" w:sz="4" w:space="0" w:color="auto"/>
              <w:right w:val="single" w:sz="4" w:space="0" w:color="auto"/>
            </w:tcBorders>
            <w:vAlign w:val="center"/>
            <w:hideMark/>
          </w:tcPr>
          <w:p w14:paraId="4BF32566"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379 615 0120 00 01 MASCARA NASAL NEONATAL SUAVE DE SILICONA Y FORMA ANATOMICA. DISEÑO EVITA QUE LA MASCARA TOQUE LA PUNTA DE LA NARIZ. TAMAÑO CHICO PARA PACIENTES MENORES A 1 KG. PRESENTACION: CAJA CON 10 PIEZAS. </w:t>
            </w:r>
          </w:p>
        </w:tc>
        <w:tc>
          <w:tcPr>
            <w:tcW w:w="864" w:type="pct"/>
            <w:tcBorders>
              <w:top w:val="nil"/>
              <w:left w:val="nil"/>
              <w:bottom w:val="single" w:sz="4" w:space="0" w:color="auto"/>
              <w:right w:val="single" w:sz="4" w:space="0" w:color="auto"/>
            </w:tcBorders>
            <w:vAlign w:val="center"/>
            <w:hideMark/>
          </w:tcPr>
          <w:p w14:paraId="49EE8535"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10 PZA</w:t>
            </w:r>
          </w:p>
        </w:tc>
        <w:tc>
          <w:tcPr>
            <w:tcW w:w="254" w:type="pct"/>
            <w:tcBorders>
              <w:top w:val="nil"/>
              <w:left w:val="nil"/>
              <w:bottom w:val="single" w:sz="4" w:space="0" w:color="auto"/>
              <w:right w:val="single" w:sz="4" w:space="0" w:color="auto"/>
            </w:tcBorders>
            <w:vAlign w:val="center"/>
            <w:hideMark/>
          </w:tcPr>
          <w:p w14:paraId="5E792336" w14:textId="7FC0E518"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13</w:t>
            </w:r>
          </w:p>
        </w:tc>
        <w:tc>
          <w:tcPr>
            <w:tcW w:w="285" w:type="pct"/>
            <w:tcBorders>
              <w:top w:val="nil"/>
              <w:left w:val="nil"/>
              <w:bottom w:val="single" w:sz="4" w:space="0" w:color="auto"/>
              <w:right w:val="single" w:sz="4" w:space="0" w:color="auto"/>
            </w:tcBorders>
            <w:noWrap/>
            <w:vAlign w:val="center"/>
            <w:hideMark/>
          </w:tcPr>
          <w:p w14:paraId="6848AA1A" w14:textId="285BA607"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r>
      <w:tr w:rsidR="00DB732C" w:rsidRPr="00046655" w14:paraId="25882D8F" w14:textId="77777777" w:rsidTr="00C7194C">
        <w:trPr>
          <w:trHeight w:val="1350"/>
        </w:trPr>
        <w:tc>
          <w:tcPr>
            <w:tcW w:w="335" w:type="pct"/>
            <w:tcBorders>
              <w:top w:val="nil"/>
              <w:left w:val="single" w:sz="4" w:space="0" w:color="auto"/>
              <w:bottom w:val="single" w:sz="4" w:space="0" w:color="auto"/>
              <w:right w:val="single" w:sz="4" w:space="0" w:color="auto"/>
            </w:tcBorders>
            <w:noWrap/>
            <w:vAlign w:val="center"/>
            <w:hideMark/>
          </w:tcPr>
          <w:p w14:paraId="4D974B55"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c>
          <w:tcPr>
            <w:tcW w:w="569" w:type="pct"/>
            <w:tcBorders>
              <w:top w:val="nil"/>
              <w:left w:val="nil"/>
              <w:bottom w:val="single" w:sz="4" w:space="0" w:color="auto"/>
              <w:right w:val="single" w:sz="4" w:space="0" w:color="auto"/>
            </w:tcBorders>
            <w:noWrap/>
            <w:vAlign w:val="center"/>
            <w:hideMark/>
          </w:tcPr>
          <w:p w14:paraId="4031D259" w14:textId="2CD9A7D6"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4</w:t>
            </w:r>
          </w:p>
        </w:tc>
        <w:tc>
          <w:tcPr>
            <w:tcW w:w="2693" w:type="pct"/>
            <w:tcBorders>
              <w:top w:val="nil"/>
              <w:left w:val="nil"/>
              <w:bottom w:val="single" w:sz="4" w:space="0" w:color="auto"/>
              <w:right w:val="single" w:sz="4" w:space="0" w:color="auto"/>
            </w:tcBorders>
            <w:vAlign w:val="center"/>
            <w:hideMark/>
          </w:tcPr>
          <w:p w14:paraId="525F6B56"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379 615 0138 00 01 MASCARA NASAL NEONATAL SUAVE DE SILICONA Y FORMA ANATOMICA. DISEÑO EVITA QUE LA MASCARA TOQUE LA PUNTA DE LA NARIZ. TAMAÑO MEDIANO PARA PACIENTES DE HASTA 1.5KG. PRESENTACION: CAJA CON 10 PIEZAS. </w:t>
            </w:r>
          </w:p>
        </w:tc>
        <w:tc>
          <w:tcPr>
            <w:tcW w:w="864" w:type="pct"/>
            <w:tcBorders>
              <w:top w:val="nil"/>
              <w:left w:val="nil"/>
              <w:bottom w:val="single" w:sz="4" w:space="0" w:color="auto"/>
              <w:right w:val="single" w:sz="4" w:space="0" w:color="auto"/>
            </w:tcBorders>
            <w:vAlign w:val="center"/>
            <w:hideMark/>
          </w:tcPr>
          <w:p w14:paraId="31A59544"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10 PZA</w:t>
            </w:r>
          </w:p>
        </w:tc>
        <w:tc>
          <w:tcPr>
            <w:tcW w:w="254" w:type="pct"/>
            <w:tcBorders>
              <w:top w:val="nil"/>
              <w:left w:val="nil"/>
              <w:bottom w:val="single" w:sz="4" w:space="0" w:color="auto"/>
              <w:right w:val="single" w:sz="4" w:space="0" w:color="auto"/>
            </w:tcBorders>
            <w:vAlign w:val="center"/>
            <w:hideMark/>
          </w:tcPr>
          <w:p w14:paraId="385C0F12" w14:textId="3048A25F"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r w:rsidR="0029799E">
              <w:rPr>
                <w:rFonts w:ascii="Noto Sans" w:eastAsia="Times New Roman" w:hAnsi="Noto Sans" w:cs="Noto Sans"/>
                <w:color w:val="000000"/>
                <w:sz w:val="16"/>
                <w:szCs w:val="16"/>
                <w:lang w:val="es-MX" w:eastAsia="es-MX"/>
              </w:rPr>
              <w:t>3</w:t>
            </w:r>
          </w:p>
        </w:tc>
        <w:tc>
          <w:tcPr>
            <w:tcW w:w="285" w:type="pct"/>
            <w:tcBorders>
              <w:top w:val="nil"/>
              <w:left w:val="nil"/>
              <w:bottom w:val="single" w:sz="4" w:space="0" w:color="auto"/>
              <w:right w:val="single" w:sz="4" w:space="0" w:color="auto"/>
            </w:tcBorders>
            <w:noWrap/>
            <w:vAlign w:val="center"/>
            <w:hideMark/>
          </w:tcPr>
          <w:p w14:paraId="3EBAF650" w14:textId="1AFB7DA8"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r>
      <w:tr w:rsidR="00DB732C" w:rsidRPr="00046655" w14:paraId="33907243" w14:textId="77777777" w:rsidTr="00C7194C">
        <w:trPr>
          <w:trHeight w:val="1350"/>
        </w:trPr>
        <w:tc>
          <w:tcPr>
            <w:tcW w:w="335" w:type="pct"/>
            <w:tcBorders>
              <w:top w:val="nil"/>
              <w:left w:val="single" w:sz="4" w:space="0" w:color="auto"/>
              <w:bottom w:val="single" w:sz="4" w:space="0" w:color="auto"/>
              <w:right w:val="single" w:sz="4" w:space="0" w:color="auto"/>
            </w:tcBorders>
            <w:noWrap/>
            <w:vAlign w:val="center"/>
            <w:hideMark/>
          </w:tcPr>
          <w:p w14:paraId="7448A043"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c>
          <w:tcPr>
            <w:tcW w:w="569" w:type="pct"/>
            <w:tcBorders>
              <w:top w:val="nil"/>
              <w:left w:val="nil"/>
              <w:bottom w:val="single" w:sz="4" w:space="0" w:color="auto"/>
              <w:right w:val="single" w:sz="4" w:space="0" w:color="auto"/>
            </w:tcBorders>
            <w:noWrap/>
            <w:vAlign w:val="center"/>
            <w:hideMark/>
          </w:tcPr>
          <w:p w14:paraId="213917F6" w14:textId="212A55FB"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5</w:t>
            </w:r>
          </w:p>
        </w:tc>
        <w:tc>
          <w:tcPr>
            <w:tcW w:w="2693" w:type="pct"/>
            <w:tcBorders>
              <w:top w:val="nil"/>
              <w:left w:val="nil"/>
              <w:bottom w:val="single" w:sz="4" w:space="0" w:color="auto"/>
              <w:right w:val="single" w:sz="4" w:space="0" w:color="auto"/>
            </w:tcBorders>
            <w:vAlign w:val="center"/>
            <w:hideMark/>
          </w:tcPr>
          <w:p w14:paraId="26590851"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379 615 0146 00 01 MASCARA NASAL NEONATAL SUAVE DE SILICONA Y FORMA ANATOMICA. DISEÑO EVITA QUE LA MASCARA TOQUE LA PUNTA DE LA NARIZ. TAMAÑO GRANDE PARA PACIENTES DE HASTA 2.5KG. PRESENTACION: CAJA CON 10 PIEZAS. </w:t>
            </w:r>
          </w:p>
        </w:tc>
        <w:tc>
          <w:tcPr>
            <w:tcW w:w="864" w:type="pct"/>
            <w:tcBorders>
              <w:top w:val="nil"/>
              <w:left w:val="nil"/>
              <w:bottom w:val="single" w:sz="4" w:space="0" w:color="auto"/>
              <w:right w:val="single" w:sz="4" w:space="0" w:color="auto"/>
            </w:tcBorders>
            <w:vAlign w:val="center"/>
            <w:hideMark/>
          </w:tcPr>
          <w:p w14:paraId="40A0DDFF"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10 PZA</w:t>
            </w:r>
          </w:p>
        </w:tc>
        <w:tc>
          <w:tcPr>
            <w:tcW w:w="254" w:type="pct"/>
            <w:tcBorders>
              <w:top w:val="nil"/>
              <w:left w:val="nil"/>
              <w:bottom w:val="single" w:sz="4" w:space="0" w:color="auto"/>
              <w:right w:val="single" w:sz="4" w:space="0" w:color="auto"/>
            </w:tcBorders>
            <w:vAlign w:val="center"/>
            <w:hideMark/>
          </w:tcPr>
          <w:p w14:paraId="76715FEB" w14:textId="35650BF3"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r w:rsidR="0029799E">
              <w:rPr>
                <w:rFonts w:ascii="Noto Sans" w:eastAsia="Times New Roman" w:hAnsi="Noto Sans" w:cs="Noto Sans"/>
                <w:color w:val="000000"/>
                <w:sz w:val="16"/>
                <w:szCs w:val="16"/>
                <w:lang w:val="es-MX" w:eastAsia="es-MX"/>
              </w:rPr>
              <w:t>3</w:t>
            </w:r>
          </w:p>
        </w:tc>
        <w:tc>
          <w:tcPr>
            <w:tcW w:w="285" w:type="pct"/>
            <w:tcBorders>
              <w:top w:val="nil"/>
              <w:left w:val="nil"/>
              <w:bottom w:val="single" w:sz="4" w:space="0" w:color="auto"/>
              <w:right w:val="single" w:sz="4" w:space="0" w:color="auto"/>
            </w:tcBorders>
            <w:noWrap/>
            <w:vAlign w:val="center"/>
            <w:hideMark/>
          </w:tcPr>
          <w:p w14:paraId="7679A3DE" w14:textId="46219928"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r>
      <w:tr w:rsidR="00DB732C" w:rsidRPr="00046655" w14:paraId="7540E648" w14:textId="77777777" w:rsidTr="00C7194C">
        <w:trPr>
          <w:trHeight w:val="1350"/>
        </w:trPr>
        <w:tc>
          <w:tcPr>
            <w:tcW w:w="335" w:type="pct"/>
            <w:tcBorders>
              <w:top w:val="nil"/>
              <w:left w:val="single" w:sz="4" w:space="0" w:color="auto"/>
              <w:bottom w:val="single" w:sz="4" w:space="0" w:color="auto"/>
              <w:right w:val="single" w:sz="4" w:space="0" w:color="auto"/>
            </w:tcBorders>
            <w:noWrap/>
            <w:vAlign w:val="center"/>
            <w:hideMark/>
          </w:tcPr>
          <w:p w14:paraId="477C3C7F"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lastRenderedPageBreak/>
              <w:t>4</w:t>
            </w:r>
          </w:p>
        </w:tc>
        <w:tc>
          <w:tcPr>
            <w:tcW w:w="569" w:type="pct"/>
            <w:tcBorders>
              <w:top w:val="nil"/>
              <w:left w:val="nil"/>
              <w:bottom w:val="single" w:sz="4" w:space="0" w:color="auto"/>
              <w:right w:val="single" w:sz="4" w:space="0" w:color="auto"/>
            </w:tcBorders>
            <w:noWrap/>
            <w:vAlign w:val="center"/>
            <w:hideMark/>
          </w:tcPr>
          <w:p w14:paraId="0429AAE8" w14:textId="2E2205D7"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6</w:t>
            </w:r>
          </w:p>
        </w:tc>
        <w:tc>
          <w:tcPr>
            <w:tcW w:w="2693" w:type="pct"/>
            <w:tcBorders>
              <w:top w:val="nil"/>
              <w:left w:val="nil"/>
              <w:bottom w:val="single" w:sz="4" w:space="0" w:color="auto"/>
              <w:right w:val="single" w:sz="4" w:space="0" w:color="auto"/>
            </w:tcBorders>
            <w:vAlign w:val="center"/>
            <w:hideMark/>
          </w:tcPr>
          <w:p w14:paraId="4D8E46C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379 615 0153 00 01 MASCARA NASAL NEONATAL SUAVE DE SILICONA Y FORMA ANATOMICA. DISEÑO EVITA QUE LA MASCARA TOQUE LA PUNTA DE LA NARIZ. TAMAÑO </w:t>
            </w:r>
            <w:proofErr w:type="gramStart"/>
            <w:r w:rsidRPr="00046655">
              <w:rPr>
                <w:rFonts w:ascii="Noto Sans" w:eastAsia="Times New Roman" w:hAnsi="Noto Sans" w:cs="Noto Sans"/>
                <w:color w:val="000000"/>
                <w:sz w:val="16"/>
                <w:szCs w:val="16"/>
                <w:lang w:val="es-MX" w:eastAsia="es-MX"/>
              </w:rPr>
              <w:t>EXTRA GRANDE</w:t>
            </w:r>
            <w:proofErr w:type="gramEnd"/>
            <w:r w:rsidRPr="00046655">
              <w:rPr>
                <w:rFonts w:ascii="Noto Sans" w:eastAsia="Times New Roman" w:hAnsi="Noto Sans" w:cs="Noto Sans"/>
                <w:color w:val="000000"/>
                <w:sz w:val="16"/>
                <w:szCs w:val="16"/>
                <w:lang w:val="es-MX" w:eastAsia="es-MX"/>
              </w:rPr>
              <w:t xml:space="preserve"> PARA PACIENTES MAYORES A2.5 KG. PRESENTACION: CAJA CON 10 PIEZAS. </w:t>
            </w:r>
          </w:p>
        </w:tc>
        <w:tc>
          <w:tcPr>
            <w:tcW w:w="864" w:type="pct"/>
            <w:tcBorders>
              <w:top w:val="nil"/>
              <w:left w:val="nil"/>
              <w:bottom w:val="single" w:sz="4" w:space="0" w:color="auto"/>
              <w:right w:val="single" w:sz="4" w:space="0" w:color="auto"/>
            </w:tcBorders>
            <w:vAlign w:val="center"/>
            <w:hideMark/>
          </w:tcPr>
          <w:p w14:paraId="663EC2A5"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10 PZA</w:t>
            </w:r>
          </w:p>
        </w:tc>
        <w:tc>
          <w:tcPr>
            <w:tcW w:w="254" w:type="pct"/>
            <w:tcBorders>
              <w:top w:val="nil"/>
              <w:left w:val="nil"/>
              <w:bottom w:val="single" w:sz="4" w:space="0" w:color="auto"/>
              <w:right w:val="single" w:sz="4" w:space="0" w:color="auto"/>
            </w:tcBorders>
            <w:vAlign w:val="center"/>
            <w:hideMark/>
          </w:tcPr>
          <w:p w14:paraId="10BE192C" w14:textId="10172210"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13</w:t>
            </w:r>
          </w:p>
        </w:tc>
        <w:tc>
          <w:tcPr>
            <w:tcW w:w="285" w:type="pct"/>
            <w:tcBorders>
              <w:top w:val="nil"/>
              <w:left w:val="nil"/>
              <w:bottom w:val="single" w:sz="4" w:space="0" w:color="auto"/>
              <w:right w:val="single" w:sz="4" w:space="0" w:color="auto"/>
            </w:tcBorders>
            <w:noWrap/>
            <w:vAlign w:val="center"/>
            <w:hideMark/>
          </w:tcPr>
          <w:p w14:paraId="67D86FAB" w14:textId="693873E8"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r>
      <w:tr w:rsidR="00DB732C" w:rsidRPr="00046655" w14:paraId="73333797" w14:textId="77777777" w:rsidTr="00C7194C">
        <w:trPr>
          <w:trHeight w:val="540"/>
        </w:trPr>
        <w:tc>
          <w:tcPr>
            <w:tcW w:w="335" w:type="pct"/>
            <w:tcBorders>
              <w:top w:val="nil"/>
              <w:left w:val="single" w:sz="4" w:space="0" w:color="auto"/>
              <w:bottom w:val="single" w:sz="4" w:space="0" w:color="auto"/>
              <w:right w:val="single" w:sz="4" w:space="0" w:color="auto"/>
            </w:tcBorders>
            <w:noWrap/>
            <w:vAlign w:val="center"/>
            <w:hideMark/>
          </w:tcPr>
          <w:p w14:paraId="55CF5F53"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c>
          <w:tcPr>
            <w:tcW w:w="569" w:type="pct"/>
            <w:tcBorders>
              <w:top w:val="nil"/>
              <w:left w:val="nil"/>
              <w:bottom w:val="single" w:sz="4" w:space="0" w:color="auto"/>
              <w:right w:val="single" w:sz="4" w:space="0" w:color="auto"/>
            </w:tcBorders>
            <w:noWrap/>
            <w:vAlign w:val="center"/>
            <w:hideMark/>
          </w:tcPr>
          <w:p w14:paraId="0F88E712" w14:textId="382D613F"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7</w:t>
            </w:r>
          </w:p>
        </w:tc>
        <w:tc>
          <w:tcPr>
            <w:tcW w:w="2693" w:type="pct"/>
            <w:tcBorders>
              <w:top w:val="nil"/>
              <w:left w:val="nil"/>
              <w:bottom w:val="single" w:sz="4" w:space="0" w:color="auto"/>
              <w:right w:val="single" w:sz="4" w:space="0" w:color="auto"/>
            </w:tcBorders>
            <w:vAlign w:val="center"/>
            <w:hideMark/>
          </w:tcPr>
          <w:p w14:paraId="121550F1"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379 403 0415 00 01 BONETE GORRO PARA CPAP NASAL, MEDIDAS 25-29 CM. PRESENTACION: CAJA CON 5 PIEZAS. </w:t>
            </w:r>
          </w:p>
        </w:tc>
        <w:tc>
          <w:tcPr>
            <w:tcW w:w="864" w:type="pct"/>
            <w:tcBorders>
              <w:top w:val="nil"/>
              <w:left w:val="nil"/>
              <w:bottom w:val="single" w:sz="4" w:space="0" w:color="auto"/>
              <w:right w:val="single" w:sz="4" w:space="0" w:color="auto"/>
            </w:tcBorders>
            <w:vAlign w:val="center"/>
            <w:hideMark/>
          </w:tcPr>
          <w:p w14:paraId="56CEF841"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5 PZA</w:t>
            </w:r>
          </w:p>
        </w:tc>
        <w:tc>
          <w:tcPr>
            <w:tcW w:w="254" w:type="pct"/>
            <w:tcBorders>
              <w:top w:val="nil"/>
              <w:left w:val="nil"/>
              <w:bottom w:val="single" w:sz="4" w:space="0" w:color="auto"/>
              <w:right w:val="single" w:sz="4" w:space="0" w:color="auto"/>
            </w:tcBorders>
            <w:vAlign w:val="center"/>
            <w:hideMark/>
          </w:tcPr>
          <w:p w14:paraId="5D16B31F" w14:textId="48F0E7C9"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13</w:t>
            </w:r>
          </w:p>
        </w:tc>
        <w:tc>
          <w:tcPr>
            <w:tcW w:w="285" w:type="pct"/>
            <w:tcBorders>
              <w:top w:val="nil"/>
              <w:left w:val="nil"/>
              <w:bottom w:val="single" w:sz="4" w:space="0" w:color="auto"/>
              <w:right w:val="single" w:sz="4" w:space="0" w:color="auto"/>
            </w:tcBorders>
            <w:noWrap/>
            <w:vAlign w:val="center"/>
            <w:hideMark/>
          </w:tcPr>
          <w:p w14:paraId="4AE2A07A" w14:textId="29E0905E"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r>
      <w:tr w:rsidR="00DB732C" w:rsidRPr="00046655" w14:paraId="34D34685" w14:textId="77777777" w:rsidTr="00C7194C">
        <w:trPr>
          <w:trHeight w:val="540"/>
        </w:trPr>
        <w:tc>
          <w:tcPr>
            <w:tcW w:w="335" w:type="pct"/>
            <w:tcBorders>
              <w:top w:val="nil"/>
              <w:left w:val="single" w:sz="4" w:space="0" w:color="auto"/>
              <w:bottom w:val="single" w:sz="4" w:space="0" w:color="auto"/>
              <w:right w:val="single" w:sz="4" w:space="0" w:color="auto"/>
            </w:tcBorders>
            <w:noWrap/>
            <w:vAlign w:val="center"/>
            <w:hideMark/>
          </w:tcPr>
          <w:p w14:paraId="0EE8A2CE"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c>
          <w:tcPr>
            <w:tcW w:w="569" w:type="pct"/>
            <w:tcBorders>
              <w:top w:val="nil"/>
              <w:left w:val="nil"/>
              <w:bottom w:val="single" w:sz="4" w:space="0" w:color="auto"/>
              <w:right w:val="single" w:sz="4" w:space="0" w:color="auto"/>
            </w:tcBorders>
            <w:noWrap/>
            <w:vAlign w:val="center"/>
            <w:hideMark/>
          </w:tcPr>
          <w:p w14:paraId="0DBA718F" w14:textId="3DDA6C77"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8</w:t>
            </w:r>
          </w:p>
        </w:tc>
        <w:tc>
          <w:tcPr>
            <w:tcW w:w="2693" w:type="pct"/>
            <w:tcBorders>
              <w:top w:val="nil"/>
              <w:left w:val="nil"/>
              <w:bottom w:val="single" w:sz="4" w:space="0" w:color="auto"/>
              <w:right w:val="single" w:sz="4" w:space="0" w:color="auto"/>
            </w:tcBorders>
            <w:vAlign w:val="center"/>
            <w:hideMark/>
          </w:tcPr>
          <w:p w14:paraId="44A341AE"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379 403 0423 00 01 BONETE GORRO PARA CPAP NASAL, MEDIDAS 29-36 CM. PRESENTACION: CAJA CON 5 PIEZAS. </w:t>
            </w:r>
          </w:p>
        </w:tc>
        <w:tc>
          <w:tcPr>
            <w:tcW w:w="864" w:type="pct"/>
            <w:tcBorders>
              <w:top w:val="nil"/>
              <w:left w:val="nil"/>
              <w:bottom w:val="single" w:sz="4" w:space="0" w:color="auto"/>
              <w:right w:val="single" w:sz="4" w:space="0" w:color="auto"/>
            </w:tcBorders>
            <w:vAlign w:val="center"/>
            <w:hideMark/>
          </w:tcPr>
          <w:p w14:paraId="461B9C08"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5 PZA</w:t>
            </w:r>
          </w:p>
        </w:tc>
        <w:tc>
          <w:tcPr>
            <w:tcW w:w="254" w:type="pct"/>
            <w:tcBorders>
              <w:top w:val="nil"/>
              <w:left w:val="nil"/>
              <w:bottom w:val="single" w:sz="4" w:space="0" w:color="auto"/>
              <w:right w:val="single" w:sz="4" w:space="0" w:color="auto"/>
            </w:tcBorders>
            <w:vAlign w:val="center"/>
            <w:hideMark/>
          </w:tcPr>
          <w:p w14:paraId="2C3DC75C" w14:textId="2B26754C"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13</w:t>
            </w:r>
          </w:p>
        </w:tc>
        <w:tc>
          <w:tcPr>
            <w:tcW w:w="285" w:type="pct"/>
            <w:tcBorders>
              <w:top w:val="nil"/>
              <w:left w:val="nil"/>
              <w:bottom w:val="single" w:sz="4" w:space="0" w:color="auto"/>
              <w:right w:val="single" w:sz="4" w:space="0" w:color="auto"/>
            </w:tcBorders>
            <w:noWrap/>
            <w:vAlign w:val="center"/>
            <w:hideMark/>
          </w:tcPr>
          <w:p w14:paraId="5915CFD7" w14:textId="52191017"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r>
      <w:tr w:rsidR="00DB732C" w:rsidRPr="00046655" w14:paraId="482102D8" w14:textId="77777777" w:rsidTr="00C7194C">
        <w:trPr>
          <w:trHeight w:val="1350"/>
        </w:trPr>
        <w:tc>
          <w:tcPr>
            <w:tcW w:w="335" w:type="pct"/>
            <w:tcBorders>
              <w:top w:val="nil"/>
              <w:left w:val="single" w:sz="4" w:space="0" w:color="auto"/>
              <w:bottom w:val="single" w:sz="4" w:space="0" w:color="auto"/>
              <w:right w:val="single" w:sz="4" w:space="0" w:color="auto"/>
            </w:tcBorders>
            <w:noWrap/>
            <w:vAlign w:val="center"/>
            <w:hideMark/>
          </w:tcPr>
          <w:p w14:paraId="284526DF"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c>
          <w:tcPr>
            <w:tcW w:w="569" w:type="pct"/>
            <w:tcBorders>
              <w:top w:val="nil"/>
              <w:left w:val="nil"/>
              <w:bottom w:val="single" w:sz="4" w:space="0" w:color="auto"/>
              <w:right w:val="single" w:sz="4" w:space="0" w:color="auto"/>
            </w:tcBorders>
            <w:noWrap/>
            <w:vAlign w:val="center"/>
            <w:hideMark/>
          </w:tcPr>
          <w:p w14:paraId="7FF10895" w14:textId="154BD688"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9</w:t>
            </w:r>
          </w:p>
        </w:tc>
        <w:tc>
          <w:tcPr>
            <w:tcW w:w="2693" w:type="pct"/>
            <w:tcBorders>
              <w:top w:val="nil"/>
              <w:left w:val="nil"/>
              <w:bottom w:val="single" w:sz="4" w:space="0" w:color="auto"/>
              <w:right w:val="single" w:sz="4" w:space="0" w:color="auto"/>
            </w:tcBorders>
            <w:vAlign w:val="center"/>
            <w:hideMark/>
          </w:tcPr>
          <w:p w14:paraId="5CE33895"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379 171 3609 00 01 CANULA NASAL DE ALTO FLUJO TAMAÑO MEDIANA, COLOR AZUL, RANGO DE FLUJO DE HASTA60 L/MIN, CON ALMOHADILLAS LATERALES DE ESTABILIDAD Y REDUCCION DE PRESION ENROSTRO, CON MEMBRANA PERMEABLE PRESENTACION: CAJA CON 20 PIEZAS. </w:t>
            </w:r>
          </w:p>
        </w:tc>
        <w:tc>
          <w:tcPr>
            <w:tcW w:w="864" w:type="pct"/>
            <w:tcBorders>
              <w:top w:val="nil"/>
              <w:left w:val="nil"/>
              <w:bottom w:val="single" w:sz="4" w:space="0" w:color="auto"/>
              <w:right w:val="single" w:sz="4" w:space="0" w:color="auto"/>
            </w:tcBorders>
            <w:vAlign w:val="center"/>
            <w:hideMark/>
          </w:tcPr>
          <w:p w14:paraId="13FEA118"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20 PZA</w:t>
            </w:r>
          </w:p>
        </w:tc>
        <w:tc>
          <w:tcPr>
            <w:tcW w:w="254" w:type="pct"/>
            <w:tcBorders>
              <w:top w:val="nil"/>
              <w:left w:val="nil"/>
              <w:bottom w:val="single" w:sz="4" w:space="0" w:color="auto"/>
              <w:right w:val="single" w:sz="4" w:space="0" w:color="auto"/>
            </w:tcBorders>
            <w:vAlign w:val="center"/>
            <w:hideMark/>
          </w:tcPr>
          <w:p w14:paraId="2A76DDF4" w14:textId="42FECDBD"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8</w:t>
            </w:r>
          </w:p>
        </w:tc>
        <w:tc>
          <w:tcPr>
            <w:tcW w:w="285" w:type="pct"/>
            <w:tcBorders>
              <w:top w:val="nil"/>
              <w:left w:val="nil"/>
              <w:bottom w:val="single" w:sz="4" w:space="0" w:color="auto"/>
              <w:right w:val="single" w:sz="4" w:space="0" w:color="auto"/>
            </w:tcBorders>
            <w:noWrap/>
            <w:vAlign w:val="center"/>
            <w:hideMark/>
          </w:tcPr>
          <w:p w14:paraId="2D2D9104" w14:textId="31FA24BD"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17</w:t>
            </w:r>
          </w:p>
        </w:tc>
      </w:tr>
      <w:tr w:rsidR="00DB732C" w:rsidRPr="00046655" w14:paraId="6B0E81C7" w14:textId="77777777" w:rsidTr="00C7194C">
        <w:trPr>
          <w:trHeight w:val="1350"/>
        </w:trPr>
        <w:tc>
          <w:tcPr>
            <w:tcW w:w="335" w:type="pct"/>
            <w:tcBorders>
              <w:top w:val="nil"/>
              <w:left w:val="single" w:sz="4" w:space="0" w:color="auto"/>
              <w:bottom w:val="single" w:sz="4" w:space="0" w:color="auto"/>
              <w:right w:val="single" w:sz="4" w:space="0" w:color="auto"/>
            </w:tcBorders>
            <w:noWrap/>
            <w:vAlign w:val="center"/>
            <w:hideMark/>
          </w:tcPr>
          <w:p w14:paraId="357701BE"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c>
          <w:tcPr>
            <w:tcW w:w="569" w:type="pct"/>
            <w:tcBorders>
              <w:top w:val="nil"/>
              <w:left w:val="nil"/>
              <w:bottom w:val="single" w:sz="4" w:space="0" w:color="auto"/>
              <w:right w:val="single" w:sz="4" w:space="0" w:color="auto"/>
            </w:tcBorders>
            <w:noWrap/>
            <w:vAlign w:val="center"/>
            <w:hideMark/>
          </w:tcPr>
          <w:p w14:paraId="318AB7BB" w14:textId="1971D00A"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r w:rsidR="0029799E">
              <w:rPr>
                <w:rFonts w:ascii="Noto Sans" w:eastAsia="Times New Roman" w:hAnsi="Noto Sans" w:cs="Noto Sans"/>
                <w:color w:val="000000"/>
                <w:sz w:val="16"/>
                <w:szCs w:val="16"/>
                <w:lang w:val="es-MX" w:eastAsia="es-MX"/>
              </w:rPr>
              <w:t>0</w:t>
            </w:r>
          </w:p>
        </w:tc>
        <w:tc>
          <w:tcPr>
            <w:tcW w:w="2693" w:type="pct"/>
            <w:tcBorders>
              <w:top w:val="nil"/>
              <w:left w:val="nil"/>
              <w:bottom w:val="single" w:sz="4" w:space="0" w:color="auto"/>
              <w:right w:val="single" w:sz="4" w:space="0" w:color="auto"/>
            </w:tcBorders>
            <w:vAlign w:val="center"/>
            <w:hideMark/>
          </w:tcPr>
          <w:p w14:paraId="31B75561"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379 561 3367 00 01 KIT DE TRANSICION DE BCPAP A ALTO FLUJO QUE INCLUYE CANULA NASAL COLOR AZUL TAMAÑO </w:t>
            </w:r>
            <w:proofErr w:type="gramStart"/>
            <w:r w:rsidRPr="00046655">
              <w:rPr>
                <w:rFonts w:ascii="Noto Sans" w:eastAsia="Times New Roman" w:hAnsi="Noto Sans" w:cs="Noto Sans"/>
                <w:color w:val="000000"/>
                <w:sz w:val="16"/>
                <w:szCs w:val="16"/>
                <w:lang w:val="es-MX" w:eastAsia="es-MX"/>
              </w:rPr>
              <w:t>EXTRA CHICA</w:t>
            </w:r>
            <w:proofErr w:type="gramEnd"/>
            <w:r w:rsidRPr="00046655">
              <w:rPr>
                <w:rFonts w:ascii="Noto Sans" w:eastAsia="Times New Roman" w:hAnsi="Noto Sans" w:cs="Noto Sans"/>
                <w:color w:val="000000"/>
                <w:sz w:val="16"/>
                <w:szCs w:val="16"/>
                <w:lang w:val="es-MX" w:eastAsia="es-MX"/>
              </w:rPr>
              <w:t xml:space="preserve"> CODIGO OJR410, ADAPTADOR A RAMA INSPIRATORIA DE CIRCUITO DE VENTILACION Y MANIFOLD DE SEGURIDAD PRESENTACION: CAJA CON 5 PIEZAS. </w:t>
            </w:r>
          </w:p>
        </w:tc>
        <w:tc>
          <w:tcPr>
            <w:tcW w:w="864" w:type="pct"/>
            <w:tcBorders>
              <w:top w:val="nil"/>
              <w:left w:val="nil"/>
              <w:bottom w:val="single" w:sz="4" w:space="0" w:color="auto"/>
              <w:right w:val="single" w:sz="4" w:space="0" w:color="auto"/>
            </w:tcBorders>
            <w:vAlign w:val="center"/>
            <w:hideMark/>
          </w:tcPr>
          <w:p w14:paraId="615338E9"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5 PZA</w:t>
            </w:r>
          </w:p>
        </w:tc>
        <w:tc>
          <w:tcPr>
            <w:tcW w:w="254" w:type="pct"/>
            <w:tcBorders>
              <w:top w:val="nil"/>
              <w:left w:val="nil"/>
              <w:bottom w:val="single" w:sz="4" w:space="0" w:color="auto"/>
              <w:right w:val="single" w:sz="4" w:space="0" w:color="auto"/>
            </w:tcBorders>
            <w:vAlign w:val="center"/>
            <w:hideMark/>
          </w:tcPr>
          <w:p w14:paraId="50BB3835" w14:textId="5C2139F6"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7</w:t>
            </w:r>
          </w:p>
        </w:tc>
        <w:tc>
          <w:tcPr>
            <w:tcW w:w="285" w:type="pct"/>
            <w:tcBorders>
              <w:top w:val="nil"/>
              <w:left w:val="nil"/>
              <w:bottom w:val="single" w:sz="4" w:space="0" w:color="auto"/>
              <w:right w:val="single" w:sz="4" w:space="0" w:color="auto"/>
            </w:tcBorders>
            <w:noWrap/>
            <w:vAlign w:val="center"/>
            <w:hideMark/>
          </w:tcPr>
          <w:p w14:paraId="396822DE" w14:textId="5B04D8E9"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15</w:t>
            </w:r>
          </w:p>
        </w:tc>
      </w:tr>
      <w:tr w:rsidR="00DB732C" w:rsidRPr="00046655" w14:paraId="377C34B3" w14:textId="77777777" w:rsidTr="00C7194C">
        <w:trPr>
          <w:trHeight w:val="1350"/>
        </w:trPr>
        <w:tc>
          <w:tcPr>
            <w:tcW w:w="335" w:type="pct"/>
            <w:tcBorders>
              <w:top w:val="nil"/>
              <w:left w:val="single" w:sz="4" w:space="0" w:color="auto"/>
              <w:bottom w:val="single" w:sz="4" w:space="0" w:color="auto"/>
              <w:right w:val="single" w:sz="4" w:space="0" w:color="auto"/>
            </w:tcBorders>
            <w:noWrap/>
            <w:vAlign w:val="center"/>
            <w:hideMark/>
          </w:tcPr>
          <w:p w14:paraId="2695950C"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c>
          <w:tcPr>
            <w:tcW w:w="569" w:type="pct"/>
            <w:tcBorders>
              <w:top w:val="nil"/>
              <w:left w:val="nil"/>
              <w:bottom w:val="single" w:sz="4" w:space="0" w:color="auto"/>
              <w:right w:val="single" w:sz="4" w:space="0" w:color="auto"/>
            </w:tcBorders>
            <w:noWrap/>
            <w:vAlign w:val="center"/>
            <w:hideMark/>
          </w:tcPr>
          <w:p w14:paraId="5383BA9C" w14:textId="3B0E4279"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r w:rsidR="0029799E">
              <w:rPr>
                <w:rFonts w:ascii="Noto Sans" w:eastAsia="Times New Roman" w:hAnsi="Noto Sans" w:cs="Noto Sans"/>
                <w:color w:val="000000"/>
                <w:sz w:val="16"/>
                <w:szCs w:val="16"/>
                <w:lang w:val="es-MX" w:eastAsia="es-MX"/>
              </w:rPr>
              <w:t>1</w:t>
            </w:r>
          </w:p>
        </w:tc>
        <w:tc>
          <w:tcPr>
            <w:tcW w:w="2693" w:type="pct"/>
            <w:tcBorders>
              <w:top w:val="nil"/>
              <w:left w:val="nil"/>
              <w:bottom w:val="single" w:sz="4" w:space="0" w:color="auto"/>
              <w:right w:val="single" w:sz="4" w:space="0" w:color="auto"/>
            </w:tcBorders>
            <w:vAlign w:val="center"/>
            <w:hideMark/>
          </w:tcPr>
          <w:p w14:paraId="7F9AD6EC"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379 561 3375 00 01 KIT DE TRANSICION DE BCPAP A ALTO FLUJO QUE INCLUYE CANULA NASAL COLOR ROJO TAMAÑO CHICA CODIGO OJR412, ADAPTADOR A RAMA INSPIRATORIA DE CIRCUITO DE VENTILACION Y MANIFOLD DE SEGURIDAD PRESENTACION: CAJA CON 5 PIEZAS. </w:t>
            </w:r>
          </w:p>
        </w:tc>
        <w:tc>
          <w:tcPr>
            <w:tcW w:w="864" w:type="pct"/>
            <w:tcBorders>
              <w:top w:val="nil"/>
              <w:left w:val="nil"/>
              <w:bottom w:val="single" w:sz="4" w:space="0" w:color="auto"/>
              <w:right w:val="single" w:sz="4" w:space="0" w:color="auto"/>
            </w:tcBorders>
            <w:vAlign w:val="center"/>
            <w:hideMark/>
          </w:tcPr>
          <w:p w14:paraId="72341D48"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5 PZA</w:t>
            </w:r>
          </w:p>
        </w:tc>
        <w:tc>
          <w:tcPr>
            <w:tcW w:w="254" w:type="pct"/>
            <w:tcBorders>
              <w:top w:val="nil"/>
              <w:left w:val="nil"/>
              <w:bottom w:val="single" w:sz="4" w:space="0" w:color="auto"/>
              <w:right w:val="single" w:sz="4" w:space="0" w:color="auto"/>
            </w:tcBorders>
            <w:vAlign w:val="center"/>
            <w:hideMark/>
          </w:tcPr>
          <w:p w14:paraId="5454559B" w14:textId="4777D475"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9</w:t>
            </w:r>
          </w:p>
        </w:tc>
        <w:tc>
          <w:tcPr>
            <w:tcW w:w="285" w:type="pct"/>
            <w:tcBorders>
              <w:top w:val="nil"/>
              <w:left w:val="nil"/>
              <w:bottom w:val="single" w:sz="4" w:space="0" w:color="auto"/>
              <w:right w:val="single" w:sz="4" w:space="0" w:color="auto"/>
            </w:tcBorders>
            <w:noWrap/>
            <w:vAlign w:val="center"/>
            <w:hideMark/>
          </w:tcPr>
          <w:p w14:paraId="4264FE4A" w14:textId="29027047"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18</w:t>
            </w:r>
          </w:p>
        </w:tc>
      </w:tr>
      <w:tr w:rsidR="00DB732C" w:rsidRPr="00046655" w14:paraId="4EDC84CF" w14:textId="77777777" w:rsidTr="00C7194C">
        <w:trPr>
          <w:trHeight w:val="810"/>
        </w:trPr>
        <w:tc>
          <w:tcPr>
            <w:tcW w:w="335" w:type="pct"/>
            <w:tcBorders>
              <w:top w:val="nil"/>
              <w:left w:val="single" w:sz="4" w:space="0" w:color="auto"/>
              <w:bottom w:val="single" w:sz="4" w:space="0" w:color="auto"/>
              <w:right w:val="single" w:sz="4" w:space="0" w:color="auto"/>
            </w:tcBorders>
            <w:noWrap/>
            <w:vAlign w:val="center"/>
            <w:hideMark/>
          </w:tcPr>
          <w:p w14:paraId="32FE8C5F"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c>
          <w:tcPr>
            <w:tcW w:w="569" w:type="pct"/>
            <w:tcBorders>
              <w:top w:val="nil"/>
              <w:left w:val="nil"/>
              <w:bottom w:val="single" w:sz="4" w:space="0" w:color="auto"/>
              <w:right w:val="single" w:sz="4" w:space="0" w:color="auto"/>
            </w:tcBorders>
            <w:noWrap/>
            <w:vAlign w:val="center"/>
            <w:hideMark/>
          </w:tcPr>
          <w:p w14:paraId="6A5BEE14" w14:textId="337A6F2F"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r w:rsidR="0029799E">
              <w:rPr>
                <w:rFonts w:ascii="Noto Sans" w:eastAsia="Times New Roman" w:hAnsi="Noto Sans" w:cs="Noto Sans"/>
                <w:color w:val="000000"/>
                <w:sz w:val="16"/>
                <w:szCs w:val="16"/>
                <w:lang w:val="es-MX" w:eastAsia="es-MX"/>
              </w:rPr>
              <w:t>2</w:t>
            </w:r>
          </w:p>
        </w:tc>
        <w:tc>
          <w:tcPr>
            <w:tcW w:w="2693" w:type="pct"/>
            <w:tcBorders>
              <w:top w:val="nil"/>
              <w:left w:val="nil"/>
              <w:bottom w:val="single" w:sz="4" w:space="0" w:color="auto"/>
              <w:right w:val="single" w:sz="4" w:space="0" w:color="auto"/>
            </w:tcBorders>
            <w:vAlign w:val="center"/>
            <w:hideMark/>
          </w:tcPr>
          <w:p w14:paraId="63C95FBD"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379 682 0326 00 01 PARCHES ADHESIVOS PARA CANULAS DE ALTO FLUJO COMPATIBLE CON CODIGOS: OJR410 YOJR412. PRESENTACION: CAJA CON 20 PIEZAS. </w:t>
            </w:r>
          </w:p>
        </w:tc>
        <w:tc>
          <w:tcPr>
            <w:tcW w:w="864" w:type="pct"/>
            <w:tcBorders>
              <w:top w:val="nil"/>
              <w:left w:val="nil"/>
              <w:bottom w:val="single" w:sz="4" w:space="0" w:color="auto"/>
              <w:right w:val="single" w:sz="4" w:space="0" w:color="auto"/>
            </w:tcBorders>
            <w:vAlign w:val="center"/>
            <w:hideMark/>
          </w:tcPr>
          <w:p w14:paraId="3F6AB3C5"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20 PZA</w:t>
            </w:r>
          </w:p>
        </w:tc>
        <w:tc>
          <w:tcPr>
            <w:tcW w:w="254" w:type="pct"/>
            <w:tcBorders>
              <w:top w:val="nil"/>
              <w:left w:val="nil"/>
              <w:bottom w:val="single" w:sz="4" w:space="0" w:color="auto"/>
              <w:right w:val="single" w:sz="4" w:space="0" w:color="auto"/>
            </w:tcBorders>
            <w:vAlign w:val="center"/>
            <w:hideMark/>
          </w:tcPr>
          <w:p w14:paraId="7B7F6BCC" w14:textId="7E93547F"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5</w:t>
            </w:r>
          </w:p>
        </w:tc>
        <w:tc>
          <w:tcPr>
            <w:tcW w:w="285" w:type="pct"/>
            <w:tcBorders>
              <w:top w:val="nil"/>
              <w:left w:val="nil"/>
              <w:bottom w:val="single" w:sz="4" w:space="0" w:color="auto"/>
              <w:right w:val="single" w:sz="4" w:space="0" w:color="auto"/>
            </w:tcBorders>
            <w:noWrap/>
            <w:vAlign w:val="center"/>
            <w:hideMark/>
          </w:tcPr>
          <w:p w14:paraId="62576C24" w14:textId="30622449"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11</w:t>
            </w:r>
          </w:p>
        </w:tc>
      </w:tr>
    </w:tbl>
    <w:p w14:paraId="7CDFC9F8" w14:textId="77777777" w:rsidR="00DB732C" w:rsidRPr="000973EA" w:rsidRDefault="00DB732C" w:rsidP="00DB732C">
      <w:pPr>
        <w:ind w:left="426"/>
        <w:rPr>
          <w:rFonts w:ascii="Noto Sans" w:eastAsia="Aptos" w:hAnsi="Noto Sans" w:cs="Noto Sans"/>
          <w:b/>
          <w:bCs/>
          <w:kern w:val="2"/>
          <w:sz w:val="18"/>
          <w:szCs w:val="18"/>
          <w:lang w:val="es-MX"/>
          <w14:ligatures w14:val="standardContextual"/>
        </w:rPr>
      </w:pPr>
    </w:p>
    <w:p w14:paraId="305427F4" w14:textId="77777777" w:rsidR="00DB732C" w:rsidRPr="000973EA" w:rsidRDefault="00DB732C" w:rsidP="00DB732C">
      <w:pPr>
        <w:rPr>
          <w:rFonts w:ascii="Noto Sans" w:hAnsi="Noto Sans" w:cs="Noto Sans"/>
          <w:b/>
          <w:bCs/>
          <w:color w:val="000000"/>
          <w:sz w:val="20"/>
          <w:szCs w:val="20"/>
          <w:lang w:eastAsia="es-ES"/>
        </w:rPr>
      </w:pPr>
      <w:r w:rsidRPr="000973EA">
        <w:rPr>
          <w:rFonts w:ascii="Noto Sans" w:hAnsi="Noto Sans" w:cs="Noto Sans"/>
          <w:b/>
          <w:bCs/>
          <w:color w:val="000000"/>
          <w:sz w:val="20"/>
          <w:szCs w:val="20"/>
          <w:lang w:eastAsia="es-ES"/>
        </w:rPr>
        <w:t>20 HUMIDIFICADORES</w:t>
      </w:r>
    </w:p>
    <w:p w14:paraId="278D9508" w14:textId="77777777" w:rsidR="00DB732C" w:rsidRPr="00BB11E1" w:rsidRDefault="00DB732C" w:rsidP="00DB732C">
      <w:pPr>
        <w:rPr>
          <w:rFonts w:ascii="Noto Sans" w:hAnsi="Noto Sans" w:cs="Noto Sans"/>
          <w:color w:val="000000"/>
          <w:sz w:val="20"/>
          <w:szCs w:val="20"/>
          <w:lang w:eastAsia="es-ES"/>
        </w:rPr>
      </w:pPr>
    </w:p>
    <w:p w14:paraId="7D9B2221" w14:textId="77777777" w:rsidR="00DB732C" w:rsidRPr="00E211CF" w:rsidRDefault="00DB732C" w:rsidP="00DB732C">
      <w:pPr>
        <w:rPr>
          <w:rFonts w:ascii="Noto Sans" w:hAnsi="Noto Sans" w:cs="Noto Sans"/>
          <w:b/>
          <w:bCs/>
          <w:color w:val="000000"/>
          <w:sz w:val="20"/>
          <w:szCs w:val="20"/>
          <w:lang w:eastAsia="es-ES"/>
        </w:rPr>
      </w:pPr>
      <w:r w:rsidRPr="00E211CF">
        <w:rPr>
          <w:rFonts w:ascii="Noto Sans" w:hAnsi="Noto Sans" w:cs="Noto Sans"/>
          <w:b/>
          <w:bCs/>
          <w:color w:val="000000"/>
          <w:sz w:val="20"/>
          <w:szCs w:val="20"/>
          <w:lang w:eastAsia="es-ES"/>
        </w:rPr>
        <w:t>Humidificador para suministro de oxígeno alto flujo neonatal de aire/oxígeno por interfaz nasal.</w:t>
      </w:r>
    </w:p>
    <w:p w14:paraId="43793E1B" w14:textId="77777777" w:rsidR="00DB732C" w:rsidRDefault="00DB732C" w:rsidP="00DB732C">
      <w:pPr>
        <w:rPr>
          <w:rFonts w:ascii="Noto Sans" w:hAnsi="Noto Sans" w:cs="Noto Sans"/>
          <w:color w:val="000000"/>
          <w:sz w:val="20"/>
          <w:szCs w:val="20"/>
          <w:lang w:eastAsia="es-ES"/>
        </w:rPr>
      </w:pPr>
    </w:p>
    <w:p w14:paraId="1D505DDD" w14:textId="77777777" w:rsidR="00DB732C" w:rsidRPr="00847E4A" w:rsidRDefault="00DB732C" w:rsidP="00DB732C">
      <w:pPr>
        <w:jc w:val="both"/>
        <w:rPr>
          <w:rFonts w:ascii="Noto Sans" w:hAnsi="Noto Sans" w:cs="Noto Sans"/>
          <w:sz w:val="20"/>
          <w:szCs w:val="20"/>
        </w:rPr>
      </w:pPr>
      <w:r w:rsidRPr="00847E4A">
        <w:rPr>
          <w:rFonts w:ascii="Noto Sans" w:hAnsi="Noto Sans" w:cs="Noto Sans"/>
          <w:sz w:val="20"/>
          <w:szCs w:val="20"/>
        </w:rPr>
        <w:t>Los equipos, con los cuales se suministrarán los bienes, objeto de la presente contratación, deberán de ser nuevos, no remano facturados,</w:t>
      </w:r>
      <w:r>
        <w:rPr>
          <w:rFonts w:ascii="Noto Sans" w:hAnsi="Noto Sans" w:cs="Noto Sans"/>
          <w:sz w:val="20"/>
          <w:szCs w:val="20"/>
        </w:rPr>
        <w:t xml:space="preserve"> con una vigencia no mayor a 3 (tres) años,</w:t>
      </w:r>
      <w:r w:rsidRPr="00847E4A">
        <w:rPr>
          <w:rFonts w:ascii="Noto Sans" w:hAnsi="Noto Sans" w:cs="Noto Sans"/>
          <w:sz w:val="20"/>
          <w:szCs w:val="20"/>
        </w:rPr>
        <w:t xml:space="preserve"> lo cual se hará constar en el momento de la entrega con acta recepción. </w:t>
      </w:r>
    </w:p>
    <w:p w14:paraId="2F2DA8C6" w14:textId="77777777" w:rsidR="00DB732C" w:rsidRPr="00BB11E1" w:rsidRDefault="00DB732C" w:rsidP="00DB732C">
      <w:pPr>
        <w:rPr>
          <w:rFonts w:ascii="Noto Sans" w:hAnsi="Noto Sans" w:cs="Noto Sans"/>
          <w:color w:val="000000"/>
          <w:sz w:val="20"/>
          <w:szCs w:val="20"/>
          <w:lang w:eastAsia="es-ES"/>
        </w:rPr>
      </w:pPr>
    </w:p>
    <w:p w14:paraId="05B08455" w14:textId="77777777" w:rsidR="00DB732C" w:rsidRPr="00BB11E1" w:rsidRDefault="00DB732C" w:rsidP="00DB732C">
      <w:pPr>
        <w:jc w:val="both"/>
        <w:rPr>
          <w:rFonts w:ascii="Noto Sans" w:hAnsi="Noto Sans" w:cs="Noto Sans"/>
          <w:color w:val="000000"/>
          <w:sz w:val="20"/>
          <w:szCs w:val="20"/>
          <w:lang w:eastAsia="es-ES"/>
        </w:rPr>
      </w:pPr>
      <w:r w:rsidRPr="00BB11E1">
        <w:rPr>
          <w:rFonts w:ascii="Noto Sans" w:hAnsi="Noto Sans" w:cs="Noto Sans"/>
          <w:color w:val="000000"/>
          <w:sz w:val="20"/>
          <w:szCs w:val="20"/>
          <w:lang w:eastAsia="es-ES"/>
        </w:rPr>
        <w:t xml:space="preserve">Sistema de oxigenoterapia para brindar asistencia ventilatoria mediante suministro de altos flujos de aire y oxígeno mezclados, humidificados y calentados a pacientes neonatales con respiración espontánea mediante cánula nasal, que, a su vez, de manera alternativa brinde soporte respiratorio mediante presión positiva </w:t>
      </w:r>
      <w:r w:rsidRPr="00BB11E1">
        <w:rPr>
          <w:rFonts w:ascii="Noto Sans" w:hAnsi="Noto Sans" w:cs="Noto Sans"/>
          <w:color w:val="000000"/>
          <w:sz w:val="20"/>
          <w:szCs w:val="20"/>
          <w:lang w:eastAsia="es-ES"/>
        </w:rPr>
        <w:lastRenderedPageBreak/>
        <w:t>continua en la vía aérea (CPAP) mediante un gas humidificado, calentado y un generador de burbujas a pacientes neonatales con respiración espontánea a través de una máscara nasal.</w:t>
      </w:r>
    </w:p>
    <w:p w14:paraId="5FD16088" w14:textId="77777777" w:rsidR="00DB732C" w:rsidRPr="00BB11E1" w:rsidRDefault="00DB732C" w:rsidP="00DB732C">
      <w:pPr>
        <w:rPr>
          <w:rFonts w:ascii="Noto Sans" w:hAnsi="Noto Sans" w:cs="Noto Sans"/>
          <w:color w:val="000000"/>
          <w:sz w:val="20"/>
          <w:szCs w:val="20"/>
          <w:lang w:eastAsia="es-ES"/>
        </w:rPr>
      </w:pPr>
    </w:p>
    <w:p w14:paraId="7E712F53" w14:textId="77777777" w:rsidR="00DB732C" w:rsidRPr="00BB11E1" w:rsidRDefault="00DB732C" w:rsidP="00DB732C">
      <w:pPr>
        <w:rPr>
          <w:rFonts w:ascii="Noto Sans" w:hAnsi="Noto Sans" w:cs="Noto Sans"/>
          <w:color w:val="000000"/>
          <w:sz w:val="20"/>
          <w:szCs w:val="20"/>
          <w:lang w:eastAsia="es-ES"/>
        </w:rPr>
      </w:pPr>
      <w:r w:rsidRPr="00BB11E1">
        <w:rPr>
          <w:rFonts w:ascii="Noto Sans" w:hAnsi="Noto Sans" w:cs="Noto Sans"/>
          <w:color w:val="000000"/>
          <w:sz w:val="20"/>
          <w:szCs w:val="20"/>
          <w:lang w:eastAsia="es-ES"/>
        </w:rPr>
        <w:t>1.</w:t>
      </w:r>
      <w:r w:rsidRPr="00BB11E1">
        <w:rPr>
          <w:rFonts w:ascii="Noto Sans" w:hAnsi="Noto Sans" w:cs="Noto Sans"/>
          <w:color w:val="000000"/>
          <w:sz w:val="20"/>
          <w:szCs w:val="20"/>
          <w:lang w:eastAsia="es-ES"/>
        </w:rPr>
        <w:tab/>
      </w:r>
      <w:r w:rsidRPr="00E211CF">
        <w:rPr>
          <w:rFonts w:ascii="Noto Sans" w:hAnsi="Noto Sans" w:cs="Noto Sans"/>
          <w:b/>
          <w:bCs/>
          <w:color w:val="000000"/>
          <w:sz w:val="20"/>
          <w:szCs w:val="20"/>
          <w:lang w:eastAsia="es-ES"/>
        </w:rPr>
        <w:t>Descripción</w:t>
      </w:r>
    </w:p>
    <w:p w14:paraId="57316EE6"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 xml:space="preserve">HUMIDIFICADOR PARA SUMINISTRO DE OXÍGENO ALTO FLUJO NEONATAL DE AIRE/OXÍGENO. </w:t>
      </w:r>
    </w:p>
    <w:p w14:paraId="1E784F30"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 DESCRIPCIÓN</w:t>
      </w:r>
    </w:p>
    <w:p w14:paraId="0882B1EB"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 HUMIDIFICADOR SERVO CONTROLADO CON SISTEMA DE ALARMAS INTELIGENTES.</w:t>
      </w:r>
    </w:p>
    <w:p w14:paraId="18F030CE"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1.1.2</w:t>
      </w:r>
      <w:r w:rsidRPr="00424E45">
        <w:rPr>
          <w:rFonts w:ascii="Noto Sans" w:hAnsi="Noto Sans" w:cs="Noto Sans"/>
          <w:color w:val="000000"/>
          <w:sz w:val="20"/>
          <w:szCs w:val="20"/>
          <w:lang w:eastAsia="es-ES"/>
        </w:rPr>
        <w:tab/>
        <w:t>RANGOS DE TEMPERATURA PARA PACIENTE ADULTO: MODO INVASIVO 37°C, NO INVASIVO O MASCARA 27°C, 29°C Y 31°C, Y MODO TERAPIA DE ALTO FLUJO 33°C, 35°C Y 37°C.</w:t>
      </w:r>
    </w:p>
    <w:p w14:paraId="518D1DA9"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1.1.3</w:t>
      </w:r>
      <w:r w:rsidRPr="00424E45">
        <w:rPr>
          <w:rFonts w:ascii="Noto Sans" w:hAnsi="Noto Sans" w:cs="Noto Sans"/>
          <w:color w:val="000000"/>
          <w:sz w:val="20"/>
          <w:szCs w:val="20"/>
          <w:lang w:eastAsia="es-ES"/>
        </w:rPr>
        <w:tab/>
        <w:t>RANGOS DE TEMPERATURA PARA PACIENTE NEONATAL: MODO INVASIVO 37°C, NO INVASIVO O CPAP 31°C, 34°C Y 37°</w:t>
      </w:r>
      <w:proofErr w:type="gramStart"/>
      <w:r w:rsidRPr="00424E45">
        <w:rPr>
          <w:rFonts w:ascii="Noto Sans" w:hAnsi="Noto Sans" w:cs="Noto Sans"/>
          <w:color w:val="000000"/>
          <w:sz w:val="20"/>
          <w:szCs w:val="20"/>
          <w:lang w:eastAsia="es-ES"/>
        </w:rPr>
        <w:t>C  Y</w:t>
      </w:r>
      <w:proofErr w:type="gramEnd"/>
      <w:r w:rsidRPr="00424E45">
        <w:rPr>
          <w:rFonts w:ascii="Noto Sans" w:hAnsi="Noto Sans" w:cs="Noto Sans"/>
          <w:color w:val="000000"/>
          <w:sz w:val="20"/>
          <w:szCs w:val="20"/>
          <w:lang w:eastAsia="es-ES"/>
        </w:rPr>
        <w:t xml:space="preserve"> MODO TERAPIA DE ALTO FLUJO 33°C, 35°C Y 37°C.</w:t>
      </w:r>
    </w:p>
    <w:p w14:paraId="2DB7B988"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1.1.3.1</w:t>
      </w:r>
      <w:r w:rsidRPr="00424E45">
        <w:rPr>
          <w:rFonts w:ascii="Noto Sans" w:hAnsi="Noto Sans" w:cs="Noto Sans"/>
          <w:color w:val="000000"/>
          <w:sz w:val="20"/>
          <w:szCs w:val="20"/>
          <w:lang w:eastAsia="es-ES"/>
        </w:rPr>
        <w:tab/>
        <w:t>EN CIRCUITO RESPIRATORIO NEONATAL, CAPACIDAD DE ADAPTARSE AUTOMATICAMENTE A DIFERENTES TEMPERATURAS EN INCUBADORAS, CALENTADORES O CONDICIONES AMBIENTALES.</w:t>
      </w:r>
    </w:p>
    <w:p w14:paraId="7C5567C6"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1.1.4</w:t>
      </w:r>
      <w:r w:rsidRPr="00424E45">
        <w:rPr>
          <w:rFonts w:ascii="Noto Sans" w:hAnsi="Noto Sans" w:cs="Noto Sans"/>
          <w:color w:val="000000"/>
          <w:sz w:val="20"/>
          <w:szCs w:val="20"/>
          <w:lang w:eastAsia="es-ES"/>
        </w:rPr>
        <w:tab/>
        <w:t>BOTON DE ENCENDIDO.</w:t>
      </w:r>
    </w:p>
    <w:p w14:paraId="737B212B"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1.1.5</w:t>
      </w:r>
      <w:r w:rsidRPr="00424E45">
        <w:rPr>
          <w:rFonts w:ascii="Noto Sans" w:hAnsi="Noto Sans" w:cs="Noto Sans"/>
          <w:color w:val="000000"/>
          <w:sz w:val="20"/>
          <w:szCs w:val="20"/>
          <w:lang w:eastAsia="es-ES"/>
        </w:rPr>
        <w:tab/>
        <w:t>PANTALLA TACTIL INTERACTIVA.</w:t>
      </w:r>
    </w:p>
    <w:p w14:paraId="55B473C5"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1.1.6</w:t>
      </w:r>
      <w:r w:rsidRPr="00424E45">
        <w:rPr>
          <w:rFonts w:ascii="Noto Sans" w:hAnsi="Noto Sans" w:cs="Noto Sans"/>
          <w:color w:val="000000"/>
          <w:sz w:val="20"/>
          <w:szCs w:val="20"/>
          <w:lang w:eastAsia="es-ES"/>
        </w:rPr>
        <w:tab/>
        <w:t>LED DE PRECAUCIÓN.</w:t>
      </w:r>
    </w:p>
    <w:p w14:paraId="06CA1DDE"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1.1.7</w:t>
      </w:r>
      <w:r w:rsidRPr="00424E45">
        <w:rPr>
          <w:rFonts w:ascii="Noto Sans" w:hAnsi="Noto Sans" w:cs="Noto Sans"/>
          <w:color w:val="000000"/>
          <w:sz w:val="20"/>
          <w:szCs w:val="20"/>
          <w:lang w:eastAsia="es-ES"/>
        </w:rPr>
        <w:tab/>
        <w:t>ALARMAS INTUITIVAS:</w:t>
      </w:r>
    </w:p>
    <w:p w14:paraId="12E88433"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1.1.7.1</w:t>
      </w:r>
      <w:r w:rsidRPr="00424E45">
        <w:rPr>
          <w:rFonts w:ascii="Noto Sans" w:hAnsi="Noto Sans" w:cs="Noto Sans"/>
          <w:color w:val="000000"/>
          <w:sz w:val="20"/>
          <w:szCs w:val="20"/>
          <w:lang w:eastAsia="es-ES"/>
        </w:rPr>
        <w:tab/>
        <w:t>ALARMAS AUDIBLES Y VISUALES QUE DESPLIEGAN EN PANTALLA ANIMACIONES O TEXTO QUE COMUNICA CLARAMENTE LA ACCION CORRECTIVA PARA SOLUCIONAR EL PROBLEMA DEL DISPOSITIVO.</w:t>
      </w:r>
    </w:p>
    <w:p w14:paraId="7D2454FE"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1.1.7.2</w:t>
      </w:r>
      <w:r w:rsidRPr="00424E45">
        <w:rPr>
          <w:rFonts w:ascii="Noto Sans" w:hAnsi="Noto Sans" w:cs="Noto Sans"/>
          <w:color w:val="000000"/>
          <w:sz w:val="20"/>
          <w:szCs w:val="20"/>
          <w:lang w:eastAsia="es-ES"/>
        </w:rPr>
        <w:tab/>
        <w:t>ALARMA DE DESCONEXIÓN.</w:t>
      </w:r>
    </w:p>
    <w:p w14:paraId="75DD8483"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1.1.7.3</w:t>
      </w:r>
      <w:r w:rsidRPr="00424E45">
        <w:rPr>
          <w:rFonts w:ascii="Noto Sans" w:hAnsi="Noto Sans" w:cs="Noto Sans"/>
          <w:color w:val="000000"/>
          <w:sz w:val="20"/>
          <w:szCs w:val="20"/>
          <w:lang w:eastAsia="es-ES"/>
        </w:rPr>
        <w:tab/>
        <w:t>ALARMA POR FALTA DE AGUA.</w:t>
      </w:r>
    </w:p>
    <w:p w14:paraId="4E3199B0"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1.1.7.4</w:t>
      </w:r>
      <w:r w:rsidRPr="00424E45">
        <w:rPr>
          <w:rFonts w:ascii="Noto Sans" w:hAnsi="Noto Sans" w:cs="Noto Sans"/>
          <w:color w:val="000000"/>
          <w:sz w:val="20"/>
          <w:szCs w:val="20"/>
          <w:lang w:eastAsia="es-ES"/>
        </w:rPr>
        <w:tab/>
        <w:t>ALARMA TEMPERATURA BAJA.</w:t>
      </w:r>
    </w:p>
    <w:p w14:paraId="5FE1D7C4"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1.1.7.5</w:t>
      </w:r>
      <w:r w:rsidRPr="00424E45">
        <w:rPr>
          <w:rFonts w:ascii="Noto Sans" w:hAnsi="Noto Sans" w:cs="Noto Sans"/>
          <w:color w:val="000000"/>
          <w:sz w:val="20"/>
          <w:szCs w:val="20"/>
          <w:lang w:eastAsia="es-ES"/>
        </w:rPr>
        <w:tab/>
        <w:t>ALARMA TEMPERATURA ALTA.</w:t>
      </w:r>
    </w:p>
    <w:p w14:paraId="761F6A71"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1.1.7.6</w:t>
      </w:r>
      <w:r w:rsidRPr="00424E45">
        <w:rPr>
          <w:rFonts w:ascii="Noto Sans" w:hAnsi="Noto Sans" w:cs="Noto Sans"/>
          <w:color w:val="000000"/>
          <w:sz w:val="20"/>
          <w:szCs w:val="20"/>
          <w:lang w:eastAsia="es-ES"/>
        </w:rPr>
        <w:tab/>
        <w:t>ALARMA DESCONEXION DEL CARTUCHO</w:t>
      </w:r>
    </w:p>
    <w:p w14:paraId="2E437500"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1.1.7.7</w:t>
      </w:r>
      <w:r w:rsidRPr="00424E45">
        <w:rPr>
          <w:rFonts w:ascii="Noto Sans" w:hAnsi="Noto Sans" w:cs="Noto Sans"/>
          <w:color w:val="000000"/>
          <w:sz w:val="20"/>
          <w:szCs w:val="20"/>
          <w:lang w:eastAsia="es-ES"/>
        </w:rPr>
        <w:tab/>
        <w:t>ALARMA FALLA DEL CIRCUITO</w:t>
      </w:r>
    </w:p>
    <w:p w14:paraId="6CEC55E4"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1.1.7.8</w:t>
      </w:r>
      <w:r w:rsidRPr="00424E45">
        <w:rPr>
          <w:rFonts w:ascii="Noto Sans" w:hAnsi="Noto Sans" w:cs="Noto Sans"/>
          <w:color w:val="000000"/>
          <w:sz w:val="20"/>
          <w:szCs w:val="20"/>
          <w:lang w:eastAsia="es-ES"/>
        </w:rPr>
        <w:tab/>
        <w:t xml:space="preserve">CON BOTÓN SILENCIADOR DE ALARMA DE 2 MINUTOS. </w:t>
      </w:r>
    </w:p>
    <w:p w14:paraId="41A80450"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1.1.8</w:t>
      </w:r>
      <w:r w:rsidRPr="00424E45">
        <w:rPr>
          <w:rFonts w:ascii="Noto Sans" w:hAnsi="Noto Sans" w:cs="Noto Sans"/>
          <w:color w:val="000000"/>
          <w:sz w:val="20"/>
          <w:szCs w:val="20"/>
          <w:lang w:eastAsia="es-ES"/>
        </w:rPr>
        <w:tab/>
        <w:t>PUERTO USB PARA ACTUALIZACIÓN DE SOFTWARE Y REGISTRO DEL DISPOSITIVO.</w:t>
      </w:r>
    </w:p>
    <w:p w14:paraId="65BA4DE6"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1.1.9</w:t>
      </w:r>
      <w:r w:rsidRPr="00424E45">
        <w:rPr>
          <w:rFonts w:ascii="Noto Sans" w:hAnsi="Noto Sans" w:cs="Noto Sans"/>
          <w:color w:val="000000"/>
          <w:sz w:val="20"/>
          <w:szCs w:val="20"/>
          <w:lang w:eastAsia="es-ES"/>
        </w:rPr>
        <w:tab/>
        <w:t>CAPACIDAD DE BLOQUEO DE PANTALLA TACTIL.</w:t>
      </w:r>
    </w:p>
    <w:p w14:paraId="374B4C6B"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1.1.10   PESO (BASE TERMICA Y CABLE DE CORRIENTE) 3.45 KG</w:t>
      </w:r>
    </w:p>
    <w:p w14:paraId="5EBF72DF"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1.2 MEZCLADOR DE AIRE Y OXÍGENO.</w:t>
      </w:r>
    </w:p>
    <w:p w14:paraId="71A6B238"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1.2.1 RANGO AJUSTABLE DE LA CONCENTRACIÓN DE OXÍGENO: 21 A 100%.</w:t>
      </w:r>
    </w:p>
    <w:p w14:paraId="23100D0D"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1.2.2 CONEXIÓN TIPO DISS (AIRE Y OXÍGENO).</w:t>
      </w:r>
    </w:p>
    <w:p w14:paraId="39D16532"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1.2.3 PRECISIÓN DE FIO2: RANGO DE ERROR +/- 3% DE LA ESCALA COMPLETA.</w:t>
      </w:r>
    </w:p>
    <w:p w14:paraId="3123EEDB"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1.2.4 PUERTO DE SALIDA PRINCIPAL Y AUXILIAR.</w:t>
      </w:r>
    </w:p>
    <w:p w14:paraId="4A8F0A2B"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1.2.5 ARO DE PURGA.</w:t>
      </w:r>
    </w:p>
    <w:p w14:paraId="6C85FFD1"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1.2.6 ALARMA AUDIBLE EN CASO DE FALLO DE AIRE Y OXÍGENO.</w:t>
      </w:r>
    </w:p>
    <w:p w14:paraId="6BB3D9DA"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2. ACCESORIOS</w:t>
      </w:r>
    </w:p>
    <w:p w14:paraId="6DB973CF"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2.1 BASE RODABLE CON SISTEMA DE FRENOS EN AL MENOS 2 RUEDAS.</w:t>
      </w:r>
    </w:p>
    <w:p w14:paraId="7E9CB086"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lastRenderedPageBreak/>
        <w:t>2.2 BRACKET DE MONTAJE PARA HUMIDIFICADOR SERVO CONTROLADO Y GENERADOR DE BURBUJAS</w:t>
      </w:r>
    </w:p>
    <w:p w14:paraId="5C2D0D46"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2.3 BRACKET DE MONTAJE PARA MEZCLADOR DE AIRE Y OXÍGENO.</w:t>
      </w:r>
    </w:p>
    <w:p w14:paraId="4763155D"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 xml:space="preserve">2.5 CABLE CALEFACTOR ESPIRATORIO REUTILIZABLE PARA HUMIDICADOR SERVO CONTROLADO  </w:t>
      </w:r>
    </w:p>
    <w:p w14:paraId="3F376FF2"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 xml:space="preserve"> 2.6 CARTUCHO DEL SENSOR PARA HUMIDIFICADOR SERVO CONTROLADO CON CUBIERTAS DE SILICONA EN SONDA DE TEMPERATURA.</w:t>
      </w:r>
    </w:p>
    <w:p w14:paraId="4CCE649D"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 xml:space="preserve">2.7 FLUJÓMETRO </w:t>
      </w:r>
    </w:p>
    <w:p w14:paraId="24F6C2BD"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2.8 FLUJÓMETRO DE 0 A 15 LPM.</w:t>
      </w:r>
    </w:p>
    <w:p w14:paraId="29998F20"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 xml:space="preserve">2.9 MANGUERA PARA SUMINISTRO DE AIRE CON CONECTOR COMPATIBLE PARA TOMA MURAL DE LA UNIDAD MÉDICA. </w:t>
      </w:r>
    </w:p>
    <w:p w14:paraId="03147687"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2.10 MANGUERA PARA SUMINISTRO DE OXÍGENO CON CONECTOR COMPATIBLE PARA TOMA MURAL DE LA UNIDAD MÉDICA.</w:t>
      </w:r>
    </w:p>
    <w:p w14:paraId="4313B97D"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2.11 REGULADORES DE PRESIÓN PARA TOMA DE AIRE Y OXIGENO CON BRACKET DE SUJECIÓN A LA BASE RODABLE DE ALTO FLUJO.</w:t>
      </w:r>
    </w:p>
    <w:p w14:paraId="66BFBCD6"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3. MANTENIMIENTO</w:t>
      </w:r>
    </w:p>
    <w:p w14:paraId="64BC5912"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3.1 PREVENTIVO Y CORRECTIVO POR PERSONAL CALIFICADO, CONFORME A LO ESTABLECIDO EN LOS MANUALES.</w:t>
      </w:r>
    </w:p>
    <w:p w14:paraId="28B206FE"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4. INSTALACIÓN</w:t>
      </w:r>
    </w:p>
    <w:p w14:paraId="50C316FD"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4.1 VOLTAJE DE ALIMENTACIÓN 100 +/- 10V.</w:t>
      </w:r>
    </w:p>
    <w:p w14:paraId="6755C425" w14:textId="77777777" w:rsidR="00DB732C" w:rsidRPr="00424E45"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4.2 FRECUENCIA DE OPERACIÓN 50/60 HZ.</w:t>
      </w:r>
    </w:p>
    <w:p w14:paraId="6052B048" w14:textId="77777777" w:rsidR="00DB732C" w:rsidRDefault="00DB732C" w:rsidP="00DB732C">
      <w:pPr>
        <w:ind w:left="284"/>
        <w:rPr>
          <w:rFonts w:ascii="Noto Sans" w:hAnsi="Noto Sans" w:cs="Noto Sans"/>
          <w:color w:val="000000"/>
          <w:sz w:val="20"/>
          <w:szCs w:val="20"/>
          <w:lang w:eastAsia="es-ES"/>
        </w:rPr>
      </w:pPr>
      <w:r w:rsidRPr="00424E45">
        <w:rPr>
          <w:rFonts w:ascii="Noto Sans" w:hAnsi="Noto Sans" w:cs="Noto Sans"/>
          <w:color w:val="000000"/>
          <w:sz w:val="20"/>
          <w:szCs w:val="20"/>
          <w:lang w:eastAsia="es-ES"/>
        </w:rPr>
        <w:t>4.3 CONTACTO POLARIZADO GRADO MÉDICO.</w:t>
      </w:r>
    </w:p>
    <w:p w14:paraId="5F41A920" w14:textId="77777777" w:rsidR="00DB732C" w:rsidRDefault="00DB732C" w:rsidP="00DB732C">
      <w:pPr>
        <w:ind w:left="284"/>
        <w:rPr>
          <w:rFonts w:ascii="Noto Sans" w:hAnsi="Noto Sans" w:cs="Noto Sans"/>
          <w:color w:val="000000"/>
          <w:sz w:val="20"/>
          <w:szCs w:val="20"/>
          <w:lang w:eastAsia="es-ES"/>
        </w:rPr>
      </w:pPr>
    </w:p>
    <w:p w14:paraId="75020AD6" w14:textId="77777777" w:rsidR="00DB732C" w:rsidRDefault="00DB732C" w:rsidP="00DB732C">
      <w:pPr>
        <w:ind w:left="284"/>
        <w:rPr>
          <w:rFonts w:ascii="Noto Sans" w:hAnsi="Noto Sans" w:cs="Noto Sans"/>
          <w:color w:val="000000"/>
          <w:sz w:val="20"/>
          <w:szCs w:val="20"/>
          <w:lang w:eastAsia="es-ES"/>
        </w:rPr>
      </w:pPr>
    </w:p>
    <w:p w14:paraId="6A66A841" w14:textId="77777777" w:rsidR="00DB732C" w:rsidRDefault="00DB732C" w:rsidP="00DB732C">
      <w:pPr>
        <w:ind w:left="284"/>
        <w:rPr>
          <w:rFonts w:ascii="Noto Sans" w:hAnsi="Noto Sans" w:cs="Noto Sans"/>
          <w:color w:val="000000"/>
          <w:sz w:val="20"/>
          <w:szCs w:val="20"/>
          <w:lang w:eastAsia="es-ES"/>
        </w:rPr>
      </w:pPr>
    </w:p>
    <w:p w14:paraId="7F51B0D5" w14:textId="77777777" w:rsidR="00DB732C" w:rsidRDefault="00DB732C" w:rsidP="00DB732C">
      <w:pPr>
        <w:ind w:left="284"/>
        <w:rPr>
          <w:rFonts w:ascii="Noto Sans" w:hAnsi="Noto Sans" w:cs="Noto Sans"/>
          <w:color w:val="000000"/>
          <w:sz w:val="20"/>
          <w:szCs w:val="20"/>
          <w:lang w:eastAsia="es-ES"/>
        </w:rPr>
      </w:pPr>
    </w:p>
    <w:p w14:paraId="7BF9D8CE" w14:textId="77777777" w:rsidR="00DB732C" w:rsidRDefault="00DB732C" w:rsidP="00DB732C">
      <w:pPr>
        <w:ind w:left="284"/>
        <w:rPr>
          <w:rFonts w:ascii="Noto Sans" w:hAnsi="Noto Sans" w:cs="Noto Sans"/>
          <w:color w:val="000000"/>
          <w:sz w:val="20"/>
          <w:szCs w:val="20"/>
          <w:lang w:eastAsia="es-ES"/>
        </w:rPr>
      </w:pPr>
    </w:p>
    <w:p w14:paraId="3AFF59BC" w14:textId="77777777" w:rsidR="00DB732C" w:rsidRDefault="00DB732C" w:rsidP="00DB732C">
      <w:pPr>
        <w:ind w:left="284"/>
        <w:rPr>
          <w:rFonts w:ascii="Noto Sans" w:hAnsi="Noto Sans" w:cs="Noto Sans"/>
          <w:color w:val="000000"/>
          <w:sz w:val="20"/>
          <w:szCs w:val="20"/>
          <w:lang w:eastAsia="es-ES"/>
        </w:rPr>
      </w:pPr>
    </w:p>
    <w:p w14:paraId="712267B9" w14:textId="77777777" w:rsidR="00DB732C" w:rsidRPr="00952DB6" w:rsidRDefault="00DB732C" w:rsidP="00DB732C">
      <w:pPr>
        <w:ind w:left="426"/>
        <w:jc w:val="center"/>
        <w:rPr>
          <w:rFonts w:ascii="Noto Sans" w:hAnsi="Noto Sans" w:cs="Noto Sans"/>
          <w:b/>
          <w:bCs/>
          <w:color w:val="000000"/>
          <w:sz w:val="20"/>
          <w:szCs w:val="20"/>
          <w:lang w:eastAsia="es-ES"/>
        </w:rPr>
      </w:pPr>
      <w:r w:rsidRPr="00952DB6">
        <w:rPr>
          <w:rFonts w:ascii="Noto Sans" w:hAnsi="Noto Sans" w:cs="Noto Sans"/>
          <w:b/>
          <w:bCs/>
          <w:color w:val="000000"/>
          <w:sz w:val="20"/>
          <w:szCs w:val="20"/>
          <w:lang w:eastAsia="es-ES"/>
        </w:rPr>
        <w:t>PARTIDA 5</w:t>
      </w:r>
    </w:p>
    <w:tbl>
      <w:tblPr>
        <w:tblW w:w="5000" w:type="pct"/>
        <w:tblCellMar>
          <w:left w:w="70" w:type="dxa"/>
          <w:right w:w="70" w:type="dxa"/>
        </w:tblCellMar>
        <w:tblLook w:val="04A0" w:firstRow="1" w:lastRow="0" w:firstColumn="1" w:lastColumn="0" w:noHBand="0" w:noVBand="1"/>
      </w:tblPr>
      <w:tblGrid>
        <w:gridCol w:w="693"/>
        <w:gridCol w:w="1176"/>
        <w:gridCol w:w="5568"/>
        <w:gridCol w:w="1786"/>
        <w:gridCol w:w="525"/>
        <w:gridCol w:w="589"/>
      </w:tblGrid>
      <w:tr w:rsidR="00DB732C" w:rsidRPr="00046655" w14:paraId="3B77752C" w14:textId="77777777" w:rsidTr="00C7194C">
        <w:trPr>
          <w:trHeight w:val="540"/>
        </w:trPr>
        <w:tc>
          <w:tcPr>
            <w:tcW w:w="335" w:type="pct"/>
            <w:tcBorders>
              <w:top w:val="single" w:sz="4" w:space="0" w:color="auto"/>
              <w:left w:val="single" w:sz="4" w:space="0" w:color="auto"/>
              <w:bottom w:val="single" w:sz="4" w:space="0" w:color="auto"/>
              <w:right w:val="single" w:sz="4" w:space="0" w:color="auto"/>
            </w:tcBorders>
            <w:vAlign w:val="center"/>
            <w:hideMark/>
          </w:tcPr>
          <w:p w14:paraId="4FF209A9"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PART. </w:t>
            </w:r>
          </w:p>
        </w:tc>
        <w:tc>
          <w:tcPr>
            <w:tcW w:w="569" w:type="pct"/>
            <w:tcBorders>
              <w:top w:val="single" w:sz="4" w:space="0" w:color="auto"/>
              <w:left w:val="nil"/>
              <w:bottom w:val="single" w:sz="4" w:space="0" w:color="auto"/>
              <w:right w:val="single" w:sz="4" w:space="0" w:color="auto"/>
            </w:tcBorders>
            <w:vAlign w:val="center"/>
            <w:hideMark/>
          </w:tcPr>
          <w:p w14:paraId="13697023"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RENGLON </w:t>
            </w:r>
          </w:p>
        </w:tc>
        <w:tc>
          <w:tcPr>
            <w:tcW w:w="2693" w:type="pct"/>
            <w:tcBorders>
              <w:top w:val="single" w:sz="4" w:space="0" w:color="auto"/>
              <w:left w:val="nil"/>
              <w:bottom w:val="single" w:sz="4" w:space="0" w:color="auto"/>
              <w:right w:val="single" w:sz="4" w:space="0" w:color="auto"/>
            </w:tcBorders>
            <w:vAlign w:val="center"/>
            <w:hideMark/>
          </w:tcPr>
          <w:p w14:paraId="4EFFBD17"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DESCRIPCIÓN </w:t>
            </w:r>
          </w:p>
        </w:tc>
        <w:tc>
          <w:tcPr>
            <w:tcW w:w="864" w:type="pct"/>
            <w:tcBorders>
              <w:top w:val="single" w:sz="4" w:space="0" w:color="auto"/>
              <w:left w:val="nil"/>
              <w:bottom w:val="single" w:sz="4" w:space="0" w:color="auto"/>
              <w:right w:val="single" w:sz="4" w:space="0" w:color="auto"/>
            </w:tcBorders>
            <w:vAlign w:val="center"/>
            <w:hideMark/>
          </w:tcPr>
          <w:p w14:paraId="4405F50B"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PRESENTACIÓN </w:t>
            </w:r>
          </w:p>
        </w:tc>
        <w:tc>
          <w:tcPr>
            <w:tcW w:w="254" w:type="pct"/>
            <w:tcBorders>
              <w:top w:val="single" w:sz="4" w:space="0" w:color="auto"/>
              <w:left w:val="nil"/>
              <w:bottom w:val="single" w:sz="4" w:space="0" w:color="auto"/>
              <w:right w:val="single" w:sz="4" w:space="0" w:color="auto"/>
            </w:tcBorders>
            <w:vAlign w:val="center"/>
            <w:hideMark/>
          </w:tcPr>
          <w:p w14:paraId="33969118"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MIN </w:t>
            </w:r>
          </w:p>
        </w:tc>
        <w:tc>
          <w:tcPr>
            <w:tcW w:w="285" w:type="pct"/>
            <w:tcBorders>
              <w:top w:val="single" w:sz="4" w:space="0" w:color="auto"/>
              <w:left w:val="nil"/>
              <w:bottom w:val="single" w:sz="4" w:space="0" w:color="auto"/>
              <w:right w:val="single" w:sz="4" w:space="0" w:color="auto"/>
            </w:tcBorders>
            <w:vAlign w:val="center"/>
            <w:hideMark/>
          </w:tcPr>
          <w:p w14:paraId="3249275A"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MAX </w:t>
            </w:r>
          </w:p>
        </w:tc>
      </w:tr>
      <w:tr w:rsidR="00DB732C" w:rsidRPr="00046655" w14:paraId="24EC0B57" w14:textId="77777777" w:rsidTr="00C7194C">
        <w:trPr>
          <w:trHeight w:val="1080"/>
        </w:trPr>
        <w:tc>
          <w:tcPr>
            <w:tcW w:w="335" w:type="pct"/>
            <w:tcBorders>
              <w:top w:val="nil"/>
              <w:left w:val="single" w:sz="4" w:space="0" w:color="auto"/>
              <w:bottom w:val="single" w:sz="4" w:space="0" w:color="auto"/>
              <w:right w:val="single" w:sz="4" w:space="0" w:color="auto"/>
            </w:tcBorders>
            <w:noWrap/>
            <w:vAlign w:val="center"/>
            <w:hideMark/>
          </w:tcPr>
          <w:p w14:paraId="70D6EBC7"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5</w:t>
            </w:r>
          </w:p>
        </w:tc>
        <w:tc>
          <w:tcPr>
            <w:tcW w:w="569" w:type="pct"/>
            <w:tcBorders>
              <w:top w:val="nil"/>
              <w:left w:val="nil"/>
              <w:bottom w:val="single" w:sz="4" w:space="0" w:color="auto"/>
              <w:right w:val="single" w:sz="4" w:space="0" w:color="auto"/>
            </w:tcBorders>
            <w:noWrap/>
            <w:vAlign w:val="center"/>
            <w:hideMark/>
          </w:tcPr>
          <w:p w14:paraId="0020267C"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p>
        </w:tc>
        <w:tc>
          <w:tcPr>
            <w:tcW w:w="2693" w:type="pct"/>
            <w:tcBorders>
              <w:top w:val="nil"/>
              <w:left w:val="nil"/>
              <w:bottom w:val="single" w:sz="4" w:space="0" w:color="auto"/>
              <w:right w:val="single" w:sz="4" w:space="0" w:color="auto"/>
            </w:tcBorders>
            <w:vAlign w:val="center"/>
            <w:hideMark/>
          </w:tcPr>
          <w:p w14:paraId="6C7119D1"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379 817 0258 00 00 JUEGO DE SISTEMA CPAP NASAL DESECHABLE PARA VENTILACION NO INVASIVA PARA PACIENTE NEONATAL CON ADAPTADORES, TUBOS FLEXIBLES Y CONECTORES QUE INCLUYA PRESENTACION: PAQUETE CON 5 PIEZAS. </w:t>
            </w:r>
          </w:p>
        </w:tc>
        <w:tc>
          <w:tcPr>
            <w:tcW w:w="864" w:type="pct"/>
            <w:tcBorders>
              <w:top w:val="nil"/>
              <w:left w:val="nil"/>
              <w:bottom w:val="single" w:sz="4" w:space="0" w:color="auto"/>
              <w:right w:val="single" w:sz="4" w:space="0" w:color="auto"/>
            </w:tcBorders>
            <w:vAlign w:val="center"/>
            <w:hideMark/>
          </w:tcPr>
          <w:p w14:paraId="49F85EA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PQT 5 PZA</w:t>
            </w:r>
          </w:p>
        </w:tc>
        <w:tc>
          <w:tcPr>
            <w:tcW w:w="254" w:type="pct"/>
            <w:tcBorders>
              <w:top w:val="nil"/>
              <w:left w:val="nil"/>
              <w:bottom w:val="single" w:sz="4" w:space="0" w:color="auto"/>
              <w:right w:val="single" w:sz="4" w:space="0" w:color="auto"/>
            </w:tcBorders>
            <w:vAlign w:val="center"/>
            <w:hideMark/>
          </w:tcPr>
          <w:p w14:paraId="58546BA9"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285" w:type="pct"/>
            <w:tcBorders>
              <w:top w:val="nil"/>
              <w:left w:val="nil"/>
              <w:bottom w:val="single" w:sz="4" w:space="0" w:color="auto"/>
              <w:right w:val="single" w:sz="4" w:space="0" w:color="auto"/>
            </w:tcBorders>
            <w:noWrap/>
            <w:vAlign w:val="center"/>
            <w:hideMark/>
          </w:tcPr>
          <w:p w14:paraId="39B30C4F"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r>
    </w:tbl>
    <w:p w14:paraId="0E7BDDE1" w14:textId="77777777" w:rsidR="00DB732C" w:rsidRPr="00BB11E1" w:rsidRDefault="00DB732C" w:rsidP="00DB732C">
      <w:pPr>
        <w:ind w:left="284"/>
        <w:rPr>
          <w:rFonts w:ascii="Noto Sans" w:hAnsi="Noto Sans" w:cs="Noto Sans"/>
          <w:color w:val="000000"/>
          <w:sz w:val="20"/>
          <w:szCs w:val="20"/>
          <w:lang w:eastAsia="es-ES"/>
        </w:rPr>
      </w:pPr>
    </w:p>
    <w:p w14:paraId="40FBA8FA" w14:textId="77777777" w:rsidR="00DB732C" w:rsidRDefault="00DB732C" w:rsidP="00DB732C">
      <w:pPr>
        <w:jc w:val="center"/>
        <w:rPr>
          <w:rFonts w:ascii="Noto Sans" w:hAnsi="Noto Sans" w:cs="Noto Sans"/>
          <w:b/>
          <w:bCs/>
          <w:sz w:val="20"/>
          <w:szCs w:val="20"/>
        </w:rPr>
      </w:pPr>
    </w:p>
    <w:p w14:paraId="118E470E" w14:textId="77777777" w:rsidR="00DB732C" w:rsidRPr="00166737" w:rsidRDefault="00DB732C" w:rsidP="00DB732C">
      <w:pPr>
        <w:jc w:val="both"/>
        <w:rPr>
          <w:rFonts w:ascii="Noto Sans" w:hAnsi="Noto Sans" w:cs="Noto Sans"/>
          <w:sz w:val="20"/>
          <w:szCs w:val="20"/>
        </w:rPr>
      </w:pPr>
      <w:r w:rsidRPr="00847E4A">
        <w:rPr>
          <w:rFonts w:ascii="Noto Sans" w:hAnsi="Noto Sans" w:cs="Noto Sans"/>
          <w:sz w:val="20"/>
          <w:szCs w:val="20"/>
        </w:rPr>
        <w:t>Los equipos, con los cuales se suministrarán los bienes, objeto de la presente contratación, deberán de ser nuevos, no remano facturados,</w:t>
      </w:r>
      <w:r>
        <w:rPr>
          <w:rFonts w:ascii="Noto Sans" w:hAnsi="Noto Sans" w:cs="Noto Sans"/>
          <w:sz w:val="20"/>
          <w:szCs w:val="20"/>
        </w:rPr>
        <w:t xml:space="preserve"> con una vigencia no mayor a 3 (tres) años,</w:t>
      </w:r>
      <w:r w:rsidRPr="00847E4A">
        <w:rPr>
          <w:rFonts w:ascii="Noto Sans" w:hAnsi="Noto Sans" w:cs="Noto Sans"/>
          <w:sz w:val="20"/>
          <w:szCs w:val="20"/>
        </w:rPr>
        <w:t xml:space="preserve"> lo cual se hará constar en el momento de la entrega con acta recepción. </w:t>
      </w:r>
    </w:p>
    <w:p w14:paraId="1A489B76" w14:textId="77777777" w:rsidR="00DB732C" w:rsidRPr="006765F4" w:rsidRDefault="00DB732C" w:rsidP="00DB732C">
      <w:pPr>
        <w:jc w:val="both"/>
        <w:rPr>
          <w:rFonts w:ascii="Noto Sans" w:hAnsi="Noto Sans" w:cs="Noto Sans"/>
          <w:b/>
          <w:bCs/>
          <w:sz w:val="20"/>
          <w:szCs w:val="20"/>
        </w:rPr>
      </w:pPr>
      <w:r>
        <w:rPr>
          <w:rFonts w:ascii="Noto Sans" w:hAnsi="Noto Sans" w:cs="Noto Sans"/>
          <w:b/>
          <w:bCs/>
          <w:sz w:val="20"/>
          <w:szCs w:val="20"/>
        </w:rPr>
        <w:lastRenderedPageBreak/>
        <w:t>FICHA TÉCNICA.</w:t>
      </w:r>
    </w:p>
    <w:p w14:paraId="6E80BA42" w14:textId="77777777" w:rsidR="00DB732C" w:rsidRDefault="00DB732C" w:rsidP="00DB732C">
      <w:pPr>
        <w:ind w:left="284"/>
        <w:jc w:val="both"/>
        <w:rPr>
          <w:rFonts w:ascii="Noto Sans" w:hAnsi="Noto Sans" w:cs="Noto Sans"/>
          <w:b/>
          <w:bCs/>
          <w:color w:val="000000"/>
          <w:sz w:val="18"/>
          <w:szCs w:val="18"/>
          <w:lang w:eastAsia="es-ES"/>
        </w:rPr>
      </w:pPr>
    </w:p>
    <w:p w14:paraId="5B765F40" w14:textId="77777777" w:rsidR="00DB732C" w:rsidRPr="00C722BF" w:rsidRDefault="00DB732C" w:rsidP="00DB732C">
      <w:pPr>
        <w:ind w:left="284"/>
        <w:jc w:val="both"/>
        <w:rPr>
          <w:rFonts w:ascii="Noto Sans" w:eastAsiaTheme="minorHAnsi" w:hAnsi="Noto Sans" w:cs="Noto Sans"/>
          <w:b/>
          <w:bCs/>
          <w:color w:val="000000"/>
          <w:sz w:val="20"/>
          <w:szCs w:val="20"/>
          <w:lang w:eastAsia="es-ES"/>
        </w:rPr>
      </w:pPr>
      <w:r w:rsidRPr="00C722BF">
        <w:rPr>
          <w:rFonts w:ascii="Noto Sans" w:hAnsi="Noto Sans" w:cs="Noto Sans"/>
          <w:b/>
          <w:bCs/>
          <w:color w:val="000000"/>
          <w:sz w:val="20"/>
          <w:szCs w:val="20"/>
          <w:lang w:eastAsia="es-ES"/>
        </w:rPr>
        <w:t>15 HUMIDIFICADORES.</w:t>
      </w:r>
    </w:p>
    <w:p w14:paraId="6730FC08" w14:textId="77777777" w:rsidR="00DB732C" w:rsidRPr="00C722BF" w:rsidRDefault="00DB732C" w:rsidP="00DB732C">
      <w:pPr>
        <w:ind w:left="284"/>
        <w:jc w:val="both"/>
        <w:rPr>
          <w:rFonts w:ascii="Noto Sans" w:hAnsi="Noto Sans" w:cs="Noto Sans"/>
          <w:b/>
          <w:bCs/>
          <w:color w:val="000000"/>
          <w:sz w:val="20"/>
          <w:szCs w:val="20"/>
          <w:lang w:eastAsia="es-ES"/>
        </w:rPr>
      </w:pPr>
      <w:r w:rsidRPr="00C722BF">
        <w:rPr>
          <w:rFonts w:ascii="Noto Sans" w:hAnsi="Noto Sans" w:cs="Noto Sans"/>
          <w:b/>
          <w:bCs/>
          <w:color w:val="000000"/>
          <w:sz w:val="20"/>
          <w:szCs w:val="20"/>
          <w:lang w:eastAsia="es-ES"/>
        </w:rPr>
        <w:t>Descripción.</w:t>
      </w:r>
    </w:p>
    <w:p w14:paraId="5D419A51" w14:textId="77777777" w:rsidR="00DB732C" w:rsidRPr="00C722BF" w:rsidRDefault="00DB732C" w:rsidP="00DB732C">
      <w:pPr>
        <w:ind w:left="284"/>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1.</w:t>
      </w:r>
      <w:r w:rsidRPr="00C722BF">
        <w:rPr>
          <w:rFonts w:ascii="Noto Sans" w:hAnsi="Noto Sans" w:cs="Noto Sans"/>
          <w:color w:val="000000"/>
          <w:sz w:val="20"/>
          <w:szCs w:val="20"/>
          <w:lang w:eastAsia="es-ES"/>
        </w:rPr>
        <w:tab/>
        <w:t>Humidificador con mezclador electrónico y analizador de oxígeno integrados, para proporcionar gases respiratorios calientes y humidificados de alto flujo a pacientes con respiración espontánea, con batería interna de respaldo.</w:t>
      </w:r>
    </w:p>
    <w:p w14:paraId="38CA0658" w14:textId="77777777" w:rsidR="00DB732C" w:rsidRPr="00C722BF" w:rsidRDefault="00DB732C" w:rsidP="00DB732C">
      <w:pPr>
        <w:ind w:left="284"/>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2.</w:t>
      </w:r>
      <w:r w:rsidRPr="00C722BF">
        <w:rPr>
          <w:rFonts w:ascii="Noto Sans" w:hAnsi="Noto Sans" w:cs="Noto Sans"/>
          <w:color w:val="000000"/>
          <w:sz w:val="20"/>
          <w:szCs w:val="20"/>
          <w:lang w:eastAsia="es-ES"/>
        </w:rPr>
        <w:tab/>
        <w:t xml:space="preserve">Con pantalla multifunción que muestre temperatura, flujo y FiO2, así como tecla silencio de alarma, tecla inicio/espera y perilla giratoria para ajustes de control. </w:t>
      </w:r>
    </w:p>
    <w:p w14:paraId="39622D8B" w14:textId="77777777" w:rsidR="00DB732C" w:rsidRPr="00C722BF" w:rsidRDefault="00DB732C" w:rsidP="00DB732C">
      <w:pPr>
        <w:ind w:left="284"/>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3.</w:t>
      </w:r>
      <w:r w:rsidRPr="00C722BF">
        <w:rPr>
          <w:rFonts w:ascii="Noto Sans" w:hAnsi="Noto Sans" w:cs="Noto Sans"/>
          <w:color w:val="000000"/>
          <w:sz w:val="20"/>
          <w:szCs w:val="20"/>
          <w:lang w:eastAsia="es-ES"/>
        </w:rPr>
        <w:tab/>
        <w:t>Modo Adulto Pediátrico o alto flujo: control de temperatura de 33°C a 43°C en pasos de 1°C, control de caudal de flujo de 5 a 40 l/min.</w:t>
      </w:r>
    </w:p>
    <w:p w14:paraId="067A0398" w14:textId="77777777" w:rsidR="00DB732C" w:rsidRPr="00C722BF" w:rsidRDefault="00DB732C" w:rsidP="00DB732C">
      <w:pPr>
        <w:ind w:left="284"/>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4.</w:t>
      </w:r>
      <w:r w:rsidRPr="00C722BF">
        <w:rPr>
          <w:rFonts w:ascii="Noto Sans" w:hAnsi="Noto Sans" w:cs="Noto Sans"/>
          <w:color w:val="000000"/>
          <w:sz w:val="20"/>
          <w:szCs w:val="20"/>
          <w:lang w:eastAsia="es-ES"/>
        </w:rPr>
        <w:tab/>
        <w:t xml:space="preserve">Neonatal o bajo flujo: control de temperatura a 33°C a 43°C en pasos de 1°C, control de caudal de flujo de 1 a 8 l/min y capacidad de programar flujos en incrementos de 0.5 l/min. </w:t>
      </w:r>
    </w:p>
    <w:p w14:paraId="11E88662" w14:textId="77777777" w:rsidR="00DB732C" w:rsidRPr="00C722BF" w:rsidRDefault="00DB732C" w:rsidP="00DB732C">
      <w:pPr>
        <w:ind w:left="284"/>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5.</w:t>
      </w:r>
      <w:r w:rsidRPr="00C722BF">
        <w:rPr>
          <w:rFonts w:ascii="Noto Sans" w:hAnsi="Noto Sans" w:cs="Noto Sans"/>
          <w:color w:val="000000"/>
          <w:sz w:val="20"/>
          <w:szCs w:val="20"/>
          <w:lang w:eastAsia="es-ES"/>
        </w:rPr>
        <w:tab/>
        <w:t xml:space="preserve">Con mezclador de aire/oxígeno electrónico Inter construido, con precisión de +/- 2%, capaz de programar un rango de 21 al 100 % de O2, controlado mediante un sensor de oxígeno interno que se calibre automáticamente cada 24 horas. </w:t>
      </w:r>
    </w:p>
    <w:p w14:paraId="20781EDE" w14:textId="77777777" w:rsidR="00DB732C" w:rsidRPr="00C722BF" w:rsidRDefault="00DB732C" w:rsidP="00DB732C">
      <w:pPr>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6.</w:t>
      </w:r>
      <w:r w:rsidRPr="00C722BF">
        <w:rPr>
          <w:rFonts w:ascii="Noto Sans" w:hAnsi="Noto Sans" w:cs="Noto Sans"/>
          <w:color w:val="000000"/>
          <w:sz w:val="20"/>
          <w:szCs w:val="20"/>
          <w:lang w:eastAsia="es-ES"/>
        </w:rPr>
        <w:tab/>
        <w:t>Reconocimiento automático de tipo de cartucho y/o paciente.</w:t>
      </w:r>
    </w:p>
    <w:p w14:paraId="3B44E624" w14:textId="77777777" w:rsidR="00DB732C" w:rsidRPr="00C722BF" w:rsidRDefault="00DB732C" w:rsidP="00DB732C">
      <w:pPr>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7.</w:t>
      </w:r>
      <w:r w:rsidRPr="00C722BF">
        <w:rPr>
          <w:rFonts w:ascii="Noto Sans" w:hAnsi="Noto Sans" w:cs="Noto Sans"/>
          <w:color w:val="000000"/>
          <w:sz w:val="20"/>
          <w:szCs w:val="20"/>
          <w:lang w:eastAsia="es-ES"/>
        </w:rPr>
        <w:tab/>
        <w:t xml:space="preserve">Alarmas: alarmas audibles, led de estado, íconos visibles para: fallo general o falla del circuito de paciente, tubo o circuito bloqueado, suministro de gases, falta de agua, batería interna cargando y códigos de error. </w:t>
      </w:r>
    </w:p>
    <w:p w14:paraId="5D3DD575" w14:textId="77777777" w:rsidR="00DB732C" w:rsidRPr="00C722BF" w:rsidRDefault="00DB732C" w:rsidP="00DB732C">
      <w:pPr>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8.</w:t>
      </w:r>
      <w:r w:rsidRPr="00C722BF">
        <w:rPr>
          <w:rFonts w:ascii="Noto Sans" w:hAnsi="Noto Sans" w:cs="Noto Sans"/>
          <w:color w:val="000000"/>
          <w:sz w:val="20"/>
          <w:szCs w:val="20"/>
          <w:lang w:eastAsia="es-ES"/>
        </w:rPr>
        <w:tab/>
        <w:t>Deberá incluir pedestal, mangueras de oxígeno y aire, codificadas en verde y amarillo con conexión elegida por el hospital, trampas de agua para línea de gases.</w:t>
      </w:r>
    </w:p>
    <w:p w14:paraId="2832D64D" w14:textId="77777777" w:rsidR="00DB732C" w:rsidRPr="00C722BF" w:rsidRDefault="00DB732C" w:rsidP="00DB732C">
      <w:pPr>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9.</w:t>
      </w:r>
      <w:r w:rsidRPr="00C722BF">
        <w:rPr>
          <w:rFonts w:ascii="Noto Sans" w:hAnsi="Noto Sans" w:cs="Noto Sans"/>
          <w:color w:val="000000"/>
          <w:sz w:val="20"/>
          <w:szCs w:val="20"/>
          <w:lang w:eastAsia="es-ES"/>
        </w:rPr>
        <w:tab/>
        <w:t>instalación: Corriente eléctrica 127 V +/- 10%, 60 Hz</w:t>
      </w:r>
    </w:p>
    <w:p w14:paraId="415417EC" w14:textId="77777777" w:rsidR="00DB732C" w:rsidRPr="00C722BF" w:rsidRDefault="00DB732C" w:rsidP="00DB732C">
      <w:pPr>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10.</w:t>
      </w:r>
      <w:r w:rsidRPr="00C722BF">
        <w:rPr>
          <w:rFonts w:ascii="Noto Sans" w:hAnsi="Noto Sans" w:cs="Noto Sans"/>
          <w:color w:val="000000"/>
          <w:sz w:val="20"/>
          <w:szCs w:val="20"/>
          <w:lang w:eastAsia="es-ES"/>
        </w:rPr>
        <w:tab/>
        <w:t>Normas – certificados ISO 13485 vigente</w:t>
      </w:r>
    </w:p>
    <w:p w14:paraId="52268B4E" w14:textId="77777777" w:rsidR="00DB732C" w:rsidRPr="00C722BF" w:rsidRDefault="00DB732C" w:rsidP="00DB732C">
      <w:pPr>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11.</w:t>
      </w:r>
      <w:r w:rsidRPr="00C722BF">
        <w:rPr>
          <w:rFonts w:ascii="Noto Sans" w:hAnsi="Noto Sans" w:cs="Noto Sans"/>
          <w:color w:val="000000"/>
          <w:sz w:val="20"/>
          <w:szCs w:val="20"/>
          <w:lang w:eastAsia="es-ES"/>
        </w:rPr>
        <w:tab/>
        <w:t>Carta de apoyo del fabricante de los equipos a suministrar, la cual deberá estar debidamente certificada o apostillada, así como referenciada al evento que nos ocupa.</w:t>
      </w:r>
    </w:p>
    <w:p w14:paraId="2BBB0F9F" w14:textId="77777777" w:rsidR="00DB732C" w:rsidRPr="00C722BF" w:rsidRDefault="00DB732C" w:rsidP="00DB732C">
      <w:pPr>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12.</w:t>
      </w:r>
      <w:r w:rsidRPr="00C722BF">
        <w:rPr>
          <w:rFonts w:ascii="Noto Sans" w:hAnsi="Noto Sans" w:cs="Noto Sans"/>
          <w:color w:val="000000"/>
          <w:sz w:val="20"/>
          <w:szCs w:val="20"/>
          <w:lang w:eastAsia="es-ES"/>
        </w:rPr>
        <w:tab/>
        <w:t>Revisión y Diagnostico con respuesta de 5 h</w:t>
      </w:r>
      <w:r>
        <w:rPr>
          <w:rFonts w:ascii="Noto Sans" w:hAnsi="Noto Sans" w:cs="Noto Sans"/>
          <w:color w:val="000000"/>
          <w:sz w:val="20"/>
          <w:szCs w:val="20"/>
          <w:lang w:eastAsia="es-ES"/>
        </w:rPr>
        <w:t>oras</w:t>
      </w:r>
      <w:r w:rsidRPr="00C722BF">
        <w:rPr>
          <w:rFonts w:ascii="Noto Sans" w:hAnsi="Noto Sans" w:cs="Noto Sans"/>
          <w:color w:val="000000"/>
          <w:sz w:val="20"/>
          <w:szCs w:val="20"/>
          <w:lang w:eastAsia="es-ES"/>
        </w:rPr>
        <w:t>.</w:t>
      </w:r>
    </w:p>
    <w:p w14:paraId="425309E6" w14:textId="77777777" w:rsidR="00DB732C" w:rsidRPr="00C722BF" w:rsidRDefault="00DB732C" w:rsidP="00DB732C">
      <w:pPr>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13.</w:t>
      </w:r>
      <w:r w:rsidRPr="00C722BF">
        <w:rPr>
          <w:rFonts w:ascii="Noto Sans" w:hAnsi="Noto Sans" w:cs="Noto Sans"/>
          <w:color w:val="000000"/>
          <w:sz w:val="20"/>
          <w:szCs w:val="20"/>
          <w:lang w:eastAsia="es-ES"/>
        </w:rPr>
        <w:tab/>
        <w:t>Solución 2 días (Podrá instalar equipo de las mismas características o superiores en sustitución del equipo averiado).</w:t>
      </w:r>
    </w:p>
    <w:p w14:paraId="06AF8CCF" w14:textId="77777777" w:rsidR="00DB732C" w:rsidRPr="00C722BF" w:rsidRDefault="00DB732C" w:rsidP="00DB732C">
      <w:pPr>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14.</w:t>
      </w:r>
      <w:r w:rsidRPr="00C722BF">
        <w:rPr>
          <w:rFonts w:ascii="Noto Sans" w:hAnsi="Noto Sans" w:cs="Noto Sans"/>
          <w:color w:val="000000"/>
          <w:sz w:val="20"/>
          <w:szCs w:val="20"/>
          <w:lang w:eastAsia="es-ES"/>
        </w:rPr>
        <w:tab/>
        <w:t>Capacitación avanzada al personal de la UMAE en todos los turnos a criterio de la Unidad. Previa presentación y aprobación por subjefes de enfermería para verificar la calidad de la capacitación. Antes de su instalación.</w:t>
      </w:r>
    </w:p>
    <w:p w14:paraId="17B982EB" w14:textId="77777777" w:rsidR="00DB732C" w:rsidRPr="00C722BF" w:rsidRDefault="00DB732C" w:rsidP="00DB732C">
      <w:pPr>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15.</w:t>
      </w:r>
      <w:r w:rsidRPr="00C722BF">
        <w:rPr>
          <w:rFonts w:ascii="Noto Sans" w:hAnsi="Noto Sans" w:cs="Noto Sans"/>
          <w:color w:val="000000"/>
          <w:sz w:val="20"/>
          <w:szCs w:val="20"/>
          <w:lang w:eastAsia="es-ES"/>
        </w:rPr>
        <w:tab/>
        <w:t>Certificación de Ingenieros para soporte por el fabricante.</w:t>
      </w:r>
    </w:p>
    <w:p w14:paraId="42E0412B" w14:textId="77777777" w:rsidR="00DB732C" w:rsidRPr="00C722BF" w:rsidRDefault="00DB732C" w:rsidP="00DB732C">
      <w:pPr>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16.</w:t>
      </w:r>
      <w:r w:rsidRPr="00C722BF">
        <w:rPr>
          <w:rFonts w:ascii="Noto Sans" w:hAnsi="Noto Sans" w:cs="Noto Sans"/>
          <w:color w:val="000000"/>
          <w:sz w:val="20"/>
          <w:szCs w:val="20"/>
          <w:lang w:eastAsia="es-ES"/>
        </w:rPr>
        <w:tab/>
        <w:t>Retiro de equipos, 30 días posterior al término del contratar.</w:t>
      </w:r>
    </w:p>
    <w:p w14:paraId="3030F99F" w14:textId="77777777" w:rsidR="00DB732C" w:rsidRPr="00C722BF" w:rsidRDefault="00DB732C" w:rsidP="00DB732C">
      <w:pPr>
        <w:jc w:val="both"/>
        <w:rPr>
          <w:rFonts w:ascii="Noto Sans" w:hAnsi="Noto Sans" w:cs="Noto Sans"/>
          <w:color w:val="000000"/>
          <w:sz w:val="20"/>
          <w:szCs w:val="20"/>
          <w:lang w:eastAsia="es-ES"/>
        </w:rPr>
      </w:pPr>
      <w:r w:rsidRPr="00C722BF">
        <w:rPr>
          <w:rFonts w:ascii="Noto Sans" w:hAnsi="Noto Sans" w:cs="Noto Sans"/>
          <w:color w:val="000000"/>
          <w:sz w:val="20"/>
          <w:szCs w:val="20"/>
          <w:lang w:eastAsia="es-ES"/>
        </w:rPr>
        <w:t>17.</w:t>
      </w:r>
      <w:r w:rsidRPr="00C722BF">
        <w:rPr>
          <w:rFonts w:ascii="Noto Sans" w:hAnsi="Noto Sans" w:cs="Noto Sans"/>
          <w:color w:val="000000"/>
          <w:sz w:val="20"/>
          <w:szCs w:val="20"/>
          <w:lang w:eastAsia="es-ES"/>
        </w:rPr>
        <w:tab/>
        <w:t>Reporte de fallas por parte de la dirección de Enfermería y la División de Ingeniería Biomédica.</w:t>
      </w:r>
    </w:p>
    <w:p w14:paraId="61E50AEC" w14:textId="77777777" w:rsidR="00DB732C" w:rsidRDefault="00DB732C" w:rsidP="00DB732C">
      <w:pPr>
        <w:rPr>
          <w:rFonts w:ascii="Noto Sans" w:hAnsi="Noto Sans" w:cs="Noto Sans"/>
          <w:b/>
          <w:bCs/>
          <w:sz w:val="20"/>
          <w:szCs w:val="20"/>
        </w:rPr>
      </w:pPr>
    </w:p>
    <w:p w14:paraId="4820E3CF" w14:textId="77777777" w:rsidR="0029799E" w:rsidRDefault="0029799E" w:rsidP="00DB732C">
      <w:pPr>
        <w:jc w:val="center"/>
        <w:rPr>
          <w:rFonts w:ascii="Noto Sans" w:eastAsia="Aptos" w:hAnsi="Noto Sans" w:cs="Noto Sans"/>
          <w:b/>
          <w:bCs/>
          <w:color w:val="000000"/>
          <w:kern w:val="2"/>
          <w:sz w:val="20"/>
          <w:szCs w:val="20"/>
          <w:lang w:eastAsia="es-ES"/>
          <w14:ligatures w14:val="standardContextual"/>
        </w:rPr>
      </w:pPr>
    </w:p>
    <w:p w14:paraId="44E8DF24" w14:textId="77777777" w:rsidR="0029799E" w:rsidRDefault="0029799E" w:rsidP="00DB732C">
      <w:pPr>
        <w:jc w:val="center"/>
        <w:rPr>
          <w:rFonts w:ascii="Noto Sans" w:eastAsia="Aptos" w:hAnsi="Noto Sans" w:cs="Noto Sans"/>
          <w:b/>
          <w:bCs/>
          <w:color w:val="000000"/>
          <w:kern w:val="2"/>
          <w:sz w:val="20"/>
          <w:szCs w:val="20"/>
          <w:lang w:eastAsia="es-ES"/>
          <w14:ligatures w14:val="standardContextual"/>
        </w:rPr>
      </w:pPr>
    </w:p>
    <w:p w14:paraId="0BF7E325" w14:textId="77777777" w:rsidR="0029799E" w:rsidRDefault="0029799E" w:rsidP="00DB732C">
      <w:pPr>
        <w:jc w:val="center"/>
        <w:rPr>
          <w:rFonts w:ascii="Noto Sans" w:eastAsia="Aptos" w:hAnsi="Noto Sans" w:cs="Noto Sans"/>
          <w:b/>
          <w:bCs/>
          <w:color w:val="000000"/>
          <w:kern w:val="2"/>
          <w:sz w:val="20"/>
          <w:szCs w:val="20"/>
          <w:lang w:eastAsia="es-ES"/>
          <w14:ligatures w14:val="standardContextual"/>
        </w:rPr>
      </w:pPr>
    </w:p>
    <w:p w14:paraId="2AE0E87C" w14:textId="34C5310F" w:rsidR="00DB732C" w:rsidRPr="0039786B" w:rsidRDefault="00DB732C" w:rsidP="00DB732C">
      <w:pPr>
        <w:jc w:val="center"/>
        <w:rPr>
          <w:rFonts w:ascii="Noto Sans" w:eastAsia="Aptos" w:hAnsi="Noto Sans" w:cs="Noto Sans"/>
          <w:b/>
          <w:bCs/>
          <w:color w:val="000000"/>
          <w:kern w:val="2"/>
          <w:sz w:val="20"/>
          <w:szCs w:val="20"/>
          <w:lang w:eastAsia="es-ES"/>
          <w14:ligatures w14:val="standardContextual"/>
        </w:rPr>
      </w:pPr>
      <w:r w:rsidRPr="00952DB6">
        <w:rPr>
          <w:rFonts w:ascii="Noto Sans" w:eastAsia="Aptos" w:hAnsi="Noto Sans" w:cs="Noto Sans"/>
          <w:b/>
          <w:bCs/>
          <w:color w:val="000000"/>
          <w:kern w:val="2"/>
          <w:sz w:val="20"/>
          <w:szCs w:val="20"/>
          <w:lang w:eastAsia="es-ES"/>
          <w14:ligatures w14:val="standardContextual"/>
        </w:rPr>
        <w:lastRenderedPageBreak/>
        <w:t>PARTIDA 6</w:t>
      </w:r>
      <w:r w:rsidRPr="00C722BF">
        <w:rPr>
          <w:rFonts w:ascii="Noto Sans" w:eastAsia="Aptos" w:hAnsi="Noto Sans" w:cs="Noto Sans"/>
          <w:b/>
          <w:bCs/>
          <w:color w:val="000000"/>
          <w:kern w:val="2"/>
          <w:sz w:val="20"/>
          <w:szCs w:val="20"/>
          <w:lang w:eastAsia="es-ES"/>
          <w14:ligatures w14:val="standardContextual"/>
        </w:rPr>
        <w:t>.</w:t>
      </w:r>
    </w:p>
    <w:p w14:paraId="1143B457" w14:textId="77777777" w:rsidR="00DB732C" w:rsidRDefault="00DB732C" w:rsidP="00DB732C">
      <w:pPr>
        <w:rPr>
          <w:rFonts w:ascii="Noto Sans" w:eastAsia="Aptos" w:hAnsi="Noto Sans" w:cs="Noto Sans"/>
          <w:b/>
          <w:bCs/>
          <w:color w:val="000000"/>
          <w:kern w:val="2"/>
          <w:sz w:val="18"/>
          <w:szCs w:val="18"/>
          <w:lang w:eastAsia="es-ES"/>
          <w14:ligatures w14:val="standardContextual"/>
        </w:rPr>
      </w:pPr>
    </w:p>
    <w:tbl>
      <w:tblPr>
        <w:tblW w:w="5000" w:type="pct"/>
        <w:tblCellMar>
          <w:left w:w="70" w:type="dxa"/>
          <w:right w:w="70" w:type="dxa"/>
        </w:tblCellMar>
        <w:tblLook w:val="04A0" w:firstRow="1" w:lastRow="0" w:firstColumn="1" w:lastColumn="0" w:noHBand="0" w:noVBand="1"/>
      </w:tblPr>
      <w:tblGrid>
        <w:gridCol w:w="693"/>
        <w:gridCol w:w="1176"/>
        <w:gridCol w:w="5568"/>
        <w:gridCol w:w="1786"/>
        <w:gridCol w:w="525"/>
        <w:gridCol w:w="589"/>
      </w:tblGrid>
      <w:tr w:rsidR="00DB732C" w:rsidRPr="00046655" w14:paraId="04FA1B04" w14:textId="77777777" w:rsidTr="00C7194C">
        <w:trPr>
          <w:trHeight w:val="540"/>
        </w:trPr>
        <w:tc>
          <w:tcPr>
            <w:tcW w:w="335" w:type="pct"/>
            <w:tcBorders>
              <w:top w:val="single" w:sz="4" w:space="0" w:color="auto"/>
              <w:left w:val="single" w:sz="4" w:space="0" w:color="auto"/>
              <w:bottom w:val="single" w:sz="4" w:space="0" w:color="auto"/>
              <w:right w:val="single" w:sz="4" w:space="0" w:color="auto"/>
            </w:tcBorders>
            <w:vAlign w:val="center"/>
            <w:hideMark/>
          </w:tcPr>
          <w:p w14:paraId="6D6A3888"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PART. </w:t>
            </w:r>
          </w:p>
        </w:tc>
        <w:tc>
          <w:tcPr>
            <w:tcW w:w="569" w:type="pct"/>
            <w:tcBorders>
              <w:top w:val="single" w:sz="4" w:space="0" w:color="auto"/>
              <w:left w:val="nil"/>
              <w:bottom w:val="single" w:sz="4" w:space="0" w:color="auto"/>
              <w:right w:val="single" w:sz="4" w:space="0" w:color="auto"/>
            </w:tcBorders>
            <w:vAlign w:val="center"/>
            <w:hideMark/>
          </w:tcPr>
          <w:p w14:paraId="1F07ABD3"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RENGLON </w:t>
            </w:r>
          </w:p>
        </w:tc>
        <w:tc>
          <w:tcPr>
            <w:tcW w:w="2693" w:type="pct"/>
            <w:tcBorders>
              <w:top w:val="single" w:sz="4" w:space="0" w:color="auto"/>
              <w:left w:val="nil"/>
              <w:bottom w:val="single" w:sz="4" w:space="0" w:color="auto"/>
              <w:right w:val="single" w:sz="4" w:space="0" w:color="auto"/>
            </w:tcBorders>
            <w:vAlign w:val="center"/>
            <w:hideMark/>
          </w:tcPr>
          <w:p w14:paraId="04577F38"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DESCRIPCIÓN </w:t>
            </w:r>
          </w:p>
        </w:tc>
        <w:tc>
          <w:tcPr>
            <w:tcW w:w="864" w:type="pct"/>
            <w:tcBorders>
              <w:top w:val="single" w:sz="4" w:space="0" w:color="auto"/>
              <w:left w:val="nil"/>
              <w:bottom w:val="single" w:sz="4" w:space="0" w:color="auto"/>
              <w:right w:val="single" w:sz="4" w:space="0" w:color="auto"/>
            </w:tcBorders>
            <w:vAlign w:val="center"/>
            <w:hideMark/>
          </w:tcPr>
          <w:p w14:paraId="2BB83859"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PRESENTACIÓN </w:t>
            </w:r>
          </w:p>
        </w:tc>
        <w:tc>
          <w:tcPr>
            <w:tcW w:w="254" w:type="pct"/>
            <w:tcBorders>
              <w:top w:val="single" w:sz="4" w:space="0" w:color="auto"/>
              <w:left w:val="nil"/>
              <w:bottom w:val="single" w:sz="4" w:space="0" w:color="auto"/>
              <w:right w:val="single" w:sz="4" w:space="0" w:color="auto"/>
            </w:tcBorders>
            <w:vAlign w:val="center"/>
            <w:hideMark/>
          </w:tcPr>
          <w:p w14:paraId="5556803A"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MIN </w:t>
            </w:r>
          </w:p>
        </w:tc>
        <w:tc>
          <w:tcPr>
            <w:tcW w:w="285" w:type="pct"/>
            <w:tcBorders>
              <w:top w:val="single" w:sz="4" w:space="0" w:color="auto"/>
              <w:left w:val="nil"/>
              <w:bottom w:val="single" w:sz="4" w:space="0" w:color="auto"/>
              <w:right w:val="single" w:sz="4" w:space="0" w:color="auto"/>
            </w:tcBorders>
            <w:vAlign w:val="center"/>
            <w:hideMark/>
          </w:tcPr>
          <w:p w14:paraId="72821F5D" w14:textId="77777777" w:rsidR="00DB732C" w:rsidRPr="00046655" w:rsidRDefault="00DB732C" w:rsidP="00C7194C">
            <w:pPr>
              <w:jc w:val="center"/>
              <w:rPr>
                <w:rFonts w:ascii="Noto Sans" w:eastAsia="Times New Roman" w:hAnsi="Noto Sans" w:cs="Noto Sans"/>
                <w:b/>
                <w:bCs/>
                <w:sz w:val="16"/>
                <w:szCs w:val="16"/>
                <w:lang w:val="es-MX" w:eastAsia="es-MX"/>
              </w:rPr>
            </w:pPr>
            <w:r w:rsidRPr="00046655">
              <w:rPr>
                <w:rFonts w:ascii="Noto Sans" w:eastAsia="Times New Roman" w:hAnsi="Noto Sans" w:cs="Noto Sans"/>
                <w:b/>
                <w:bCs/>
                <w:sz w:val="16"/>
                <w:szCs w:val="16"/>
                <w:lang w:val="es-MX" w:eastAsia="es-MX"/>
              </w:rPr>
              <w:t xml:space="preserve"> MAX </w:t>
            </w:r>
          </w:p>
        </w:tc>
      </w:tr>
      <w:tr w:rsidR="00DB732C" w:rsidRPr="00046655" w14:paraId="232F07EC" w14:textId="77777777" w:rsidTr="00C7194C">
        <w:trPr>
          <w:trHeight w:val="810"/>
        </w:trPr>
        <w:tc>
          <w:tcPr>
            <w:tcW w:w="335" w:type="pct"/>
            <w:tcBorders>
              <w:top w:val="nil"/>
              <w:left w:val="single" w:sz="4" w:space="0" w:color="auto"/>
              <w:bottom w:val="single" w:sz="4" w:space="0" w:color="auto"/>
              <w:right w:val="single" w:sz="4" w:space="0" w:color="auto"/>
            </w:tcBorders>
            <w:noWrap/>
            <w:vAlign w:val="center"/>
            <w:hideMark/>
          </w:tcPr>
          <w:p w14:paraId="09EB0F0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6</w:t>
            </w:r>
          </w:p>
        </w:tc>
        <w:tc>
          <w:tcPr>
            <w:tcW w:w="569" w:type="pct"/>
            <w:tcBorders>
              <w:top w:val="nil"/>
              <w:left w:val="nil"/>
              <w:bottom w:val="single" w:sz="4" w:space="0" w:color="auto"/>
              <w:right w:val="single" w:sz="4" w:space="0" w:color="auto"/>
            </w:tcBorders>
            <w:noWrap/>
            <w:vAlign w:val="center"/>
            <w:hideMark/>
          </w:tcPr>
          <w:p w14:paraId="19ACE161"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p>
        </w:tc>
        <w:tc>
          <w:tcPr>
            <w:tcW w:w="2693" w:type="pct"/>
            <w:tcBorders>
              <w:top w:val="nil"/>
              <w:left w:val="nil"/>
              <w:bottom w:val="single" w:sz="4" w:space="0" w:color="auto"/>
              <w:right w:val="single" w:sz="4" w:space="0" w:color="auto"/>
            </w:tcBorders>
            <w:vAlign w:val="center"/>
            <w:hideMark/>
          </w:tcPr>
          <w:p w14:paraId="184F0B8D"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379 561 3763 00 00 APOSITO DE ESPUMA DE ALCOHOL POLIVINILO (PVA) DIMENSIONES 10 CM X 15 CM X 0.9 CM. PRESENTACION: CAJA CON 10 PIEZAS. </w:t>
            </w:r>
          </w:p>
        </w:tc>
        <w:tc>
          <w:tcPr>
            <w:tcW w:w="864" w:type="pct"/>
            <w:tcBorders>
              <w:top w:val="nil"/>
              <w:left w:val="nil"/>
              <w:bottom w:val="single" w:sz="4" w:space="0" w:color="auto"/>
              <w:right w:val="single" w:sz="4" w:space="0" w:color="auto"/>
            </w:tcBorders>
            <w:vAlign w:val="center"/>
            <w:hideMark/>
          </w:tcPr>
          <w:p w14:paraId="2B7AD460"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10 PZA</w:t>
            </w:r>
          </w:p>
        </w:tc>
        <w:tc>
          <w:tcPr>
            <w:tcW w:w="254" w:type="pct"/>
            <w:tcBorders>
              <w:top w:val="nil"/>
              <w:left w:val="nil"/>
              <w:bottom w:val="single" w:sz="4" w:space="0" w:color="auto"/>
              <w:right w:val="single" w:sz="4" w:space="0" w:color="auto"/>
            </w:tcBorders>
            <w:vAlign w:val="center"/>
            <w:hideMark/>
          </w:tcPr>
          <w:p w14:paraId="22322A8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p>
        </w:tc>
        <w:tc>
          <w:tcPr>
            <w:tcW w:w="285" w:type="pct"/>
            <w:tcBorders>
              <w:top w:val="nil"/>
              <w:left w:val="nil"/>
              <w:bottom w:val="single" w:sz="4" w:space="0" w:color="auto"/>
              <w:right w:val="single" w:sz="4" w:space="0" w:color="auto"/>
            </w:tcBorders>
            <w:noWrap/>
            <w:vAlign w:val="center"/>
            <w:hideMark/>
          </w:tcPr>
          <w:p w14:paraId="7996A46E"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r>
      <w:tr w:rsidR="00DB732C" w:rsidRPr="00046655" w14:paraId="4C24C956" w14:textId="77777777" w:rsidTr="00C7194C">
        <w:trPr>
          <w:trHeight w:val="540"/>
        </w:trPr>
        <w:tc>
          <w:tcPr>
            <w:tcW w:w="335" w:type="pct"/>
            <w:tcBorders>
              <w:top w:val="nil"/>
              <w:left w:val="single" w:sz="4" w:space="0" w:color="auto"/>
              <w:bottom w:val="single" w:sz="4" w:space="0" w:color="auto"/>
              <w:right w:val="single" w:sz="4" w:space="0" w:color="auto"/>
            </w:tcBorders>
            <w:noWrap/>
            <w:vAlign w:val="center"/>
            <w:hideMark/>
          </w:tcPr>
          <w:p w14:paraId="5E4FBB3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6</w:t>
            </w:r>
          </w:p>
        </w:tc>
        <w:tc>
          <w:tcPr>
            <w:tcW w:w="569" w:type="pct"/>
            <w:tcBorders>
              <w:top w:val="nil"/>
              <w:left w:val="nil"/>
              <w:bottom w:val="single" w:sz="4" w:space="0" w:color="auto"/>
              <w:right w:val="single" w:sz="4" w:space="0" w:color="auto"/>
            </w:tcBorders>
            <w:noWrap/>
            <w:vAlign w:val="center"/>
            <w:hideMark/>
          </w:tcPr>
          <w:p w14:paraId="33CE9FC0"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2693" w:type="pct"/>
            <w:tcBorders>
              <w:top w:val="nil"/>
              <w:left w:val="nil"/>
              <w:bottom w:val="single" w:sz="4" w:space="0" w:color="auto"/>
              <w:right w:val="single" w:sz="4" w:space="0" w:color="auto"/>
            </w:tcBorders>
            <w:vAlign w:val="center"/>
            <w:hideMark/>
          </w:tcPr>
          <w:p w14:paraId="18D35002"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379 274 0064 00 00 DEPOSITO DE 800 ML CON SOLIDIFICADOR. PRESENTACION: CAJA CON 5 PIEZAS. </w:t>
            </w:r>
          </w:p>
        </w:tc>
        <w:tc>
          <w:tcPr>
            <w:tcW w:w="864" w:type="pct"/>
            <w:tcBorders>
              <w:top w:val="nil"/>
              <w:left w:val="nil"/>
              <w:bottom w:val="single" w:sz="4" w:space="0" w:color="auto"/>
              <w:right w:val="single" w:sz="4" w:space="0" w:color="auto"/>
            </w:tcBorders>
            <w:vAlign w:val="center"/>
            <w:hideMark/>
          </w:tcPr>
          <w:p w14:paraId="7DB12C99"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5 PZA</w:t>
            </w:r>
          </w:p>
        </w:tc>
        <w:tc>
          <w:tcPr>
            <w:tcW w:w="254" w:type="pct"/>
            <w:tcBorders>
              <w:top w:val="nil"/>
              <w:left w:val="nil"/>
              <w:bottom w:val="single" w:sz="4" w:space="0" w:color="auto"/>
              <w:right w:val="single" w:sz="4" w:space="0" w:color="auto"/>
            </w:tcBorders>
            <w:vAlign w:val="center"/>
            <w:hideMark/>
          </w:tcPr>
          <w:p w14:paraId="1108DB8D"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285" w:type="pct"/>
            <w:tcBorders>
              <w:top w:val="nil"/>
              <w:left w:val="nil"/>
              <w:bottom w:val="single" w:sz="4" w:space="0" w:color="auto"/>
              <w:right w:val="single" w:sz="4" w:space="0" w:color="auto"/>
            </w:tcBorders>
            <w:noWrap/>
            <w:vAlign w:val="center"/>
            <w:hideMark/>
          </w:tcPr>
          <w:p w14:paraId="1BDB6E57"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r>
      <w:tr w:rsidR="00DB732C" w:rsidRPr="00046655" w14:paraId="68E5F74A" w14:textId="77777777" w:rsidTr="00C7194C">
        <w:trPr>
          <w:trHeight w:val="540"/>
        </w:trPr>
        <w:tc>
          <w:tcPr>
            <w:tcW w:w="335" w:type="pct"/>
            <w:tcBorders>
              <w:top w:val="nil"/>
              <w:left w:val="single" w:sz="4" w:space="0" w:color="auto"/>
              <w:bottom w:val="single" w:sz="4" w:space="0" w:color="auto"/>
              <w:right w:val="single" w:sz="4" w:space="0" w:color="auto"/>
            </w:tcBorders>
            <w:noWrap/>
            <w:vAlign w:val="center"/>
            <w:hideMark/>
          </w:tcPr>
          <w:p w14:paraId="3A4CB7E4"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6</w:t>
            </w:r>
          </w:p>
        </w:tc>
        <w:tc>
          <w:tcPr>
            <w:tcW w:w="569" w:type="pct"/>
            <w:tcBorders>
              <w:top w:val="nil"/>
              <w:left w:val="nil"/>
              <w:bottom w:val="single" w:sz="4" w:space="0" w:color="auto"/>
              <w:right w:val="single" w:sz="4" w:space="0" w:color="auto"/>
            </w:tcBorders>
            <w:noWrap/>
            <w:vAlign w:val="center"/>
            <w:hideMark/>
          </w:tcPr>
          <w:p w14:paraId="2C3782E4"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3</w:t>
            </w:r>
          </w:p>
        </w:tc>
        <w:tc>
          <w:tcPr>
            <w:tcW w:w="2693" w:type="pct"/>
            <w:tcBorders>
              <w:top w:val="nil"/>
              <w:left w:val="nil"/>
              <w:bottom w:val="single" w:sz="4" w:space="0" w:color="auto"/>
              <w:right w:val="single" w:sz="4" w:space="0" w:color="auto"/>
            </w:tcBorders>
            <w:vAlign w:val="center"/>
            <w:hideMark/>
          </w:tcPr>
          <w:p w14:paraId="68A52F3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379 274 0056 00 00 DEPOSITO DE 300 ML CON SOLIDIFICADOR. PRESENTACION: CAJA CON 5 PIEZAS. </w:t>
            </w:r>
          </w:p>
        </w:tc>
        <w:tc>
          <w:tcPr>
            <w:tcW w:w="864" w:type="pct"/>
            <w:tcBorders>
              <w:top w:val="nil"/>
              <w:left w:val="nil"/>
              <w:bottom w:val="single" w:sz="4" w:space="0" w:color="auto"/>
              <w:right w:val="single" w:sz="4" w:space="0" w:color="auto"/>
            </w:tcBorders>
            <w:vAlign w:val="center"/>
            <w:hideMark/>
          </w:tcPr>
          <w:p w14:paraId="2411D270"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5 PZA</w:t>
            </w:r>
          </w:p>
        </w:tc>
        <w:tc>
          <w:tcPr>
            <w:tcW w:w="254" w:type="pct"/>
            <w:tcBorders>
              <w:top w:val="nil"/>
              <w:left w:val="nil"/>
              <w:bottom w:val="single" w:sz="4" w:space="0" w:color="auto"/>
              <w:right w:val="single" w:sz="4" w:space="0" w:color="auto"/>
            </w:tcBorders>
            <w:vAlign w:val="center"/>
            <w:hideMark/>
          </w:tcPr>
          <w:p w14:paraId="5AC2CAA8"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1</w:t>
            </w:r>
          </w:p>
        </w:tc>
        <w:tc>
          <w:tcPr>
            <w:tcW w:w="285" w:type="pct"/>
            <w:tcBorders>
              <w:top w:val="nil"/>
              <w:left w:val="nil"/>
              <w:bottom w:val="single" w:sz="4" w:space="0" w:color="auto"/>
              <w:right w:val="single" w:sz="4" w:space="0" w:color="auto"/>
            </w:tcBorders>
            <w:noWrap/>
            <w:vAlign w:val="center"/>
            <w:hideMark/>
          </w:tcPr>
          <w:p w14:paraId="7DE5832B"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r>
      <w:tr w:rsidR="00DB732C" w:rsidRPr="00046655" w14:paraId="08150412" w14:textId="77777777" w:rsidTr="00C7194C">
        <w:trPr>
          <w:trHeight w:val="2430"/>
        </w:trPr>
        <w:tc>
          <w:tcPr>
            <w:tcW w:w="335" w:type="pct"/>
            <w:tcBorders>
              <w:top w:val="nil"/>
              <w:left w:val="single" w:sz="4" w:space="0" w:color="auto"/>
              <w:bottom w:val="single" w:sz="4" w:space="0" w:color="auto"/>
              <w:right w:val="single" w:sz="4" w:space="0" w:color="auto"/>
            </w:tcBorders>
            <w:noWrap/>
            <w:vAlign w:val="center"/>
            <w:hideMark/>
          </w:tcPr>
          <w:p w14:paraId="594CB6A9"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6</w:t>
            </w:r>
          </w:p>
        </w:tc>
        <w:tc>
          <w:tcPr>
            <w:tcW w:w="569" w:type="pct"/>
            <w:tcBorders>
              <w:top w:val="nil"/>
              <w:left w:val="nil"/>
              <w:bottom w:val="single" w:sz="4" w:space="0" w:color="auto"/>
              <w:right w:val="single" w:sz="4" w:space="0" w:color="auto"/>
            </w:tcBorders>
            <w:noWrap/>
            <w:vAlign w:val="center"/>
            <w:hideMark/>
          </w:tcPr>
          <w:p w14:paraId="6F0856FF"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c>
          <w:tcPr>
            <w:tcW w:w="2693" w:type="pct"/>
            <w:tcBorders>
              <w:top w:val="nil"/>
              <w:left w:val="nil"/>
              <w:bottom w:val="single" w:sz="4" w:space="0" w:color="auto"/>
              <w:right w:val="single" w:sz="4" w:space="0" w:color="auto"/>
            </w:tcBorders>
            <w:vAlign w:val="center"/>
            <w:hideMark/>
          </w:tcPr>
          <w:p w14:paraId="2DFE5A2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379 561 1957 00 01 PAQUETE MEDIANO: INCLUYE UNA ESPUMA DE POLIURETANO DE 400 A 600 MICRAS DE POROSIDAD DE FORMA RECTANGULAR DE 20CM X 12.5CM X 3CM, UN PUERTO DE SUCCION SUAVE CON SISTEMA DE SELLADO RESISTENTE A LA COMPRESION Y UN APOSITO DE MARCO DE VENTANA PARA FIJACION, CON DOS PELICULAS TRANSPARENTES DE 20CM X 30CM CON INDICADORES NUMERICOS PARA SU FACIL APLICACION CON ALTA TRANSMISION DE VAPOR DE AGUA. PRESENTACION: PAQUETE. </w:t>
            </w:r>
          </w:p>
        </w:tc>
        <w:tc>
          <w:tcPr>
            <w:tcW w:w="864" w:type="pct"/>
            <w:tcBorders>
              <w:top w:val="nil"/>
              <w:left w:val="nil"/>
              <w:bottom w:val="single" w:sz="4" w:space="0" w:color="auto"/>
              <w:right w:val="single" w:sz="4" w:space="0" w:color="auto"/>
            </w:tcBorders>
            <w:vAlign w:val="center"/>
            <w:hideMark/>
          </w:tcPr>
          <w:p w14:paraId="11D5DBE5"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5461A37A" w14:textId="6C259F91"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6</w:t>
            </w:r>
          </w:p>
        </w:tc>
        <w:tc>
          <w:tcPr>
            <w:tcW w:w="285" w:type="pct"/>
            <w:tcBorders>
              <w:top w:val="nil"/>
              <w:left w:val="nil"/>
              <w:bottom w:val="single" w:sz="4" w:space="0" w:color="auto"/>
              <w:right w:val="single" w:sz="4" w:space="0" w:color="auto"/>
            </w:tcBorders>
            <w:noWrap/>
            <w:vAlign w:val="center"/>
            <w:hideMark/>
          </w:tcPr>
          <w:p w14:paraId="40C95D81" w14:textId="6E854541"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13</w:t>
            </w:r>
          </w:p>
        </w:tc>
      </w:tr>
      <w:tr w:rsidR="00DB732C" w:rsidRPr="00046655" w14:paraId="0B337FA3" w14:textId="77777777" w:rsidTr="00C7194C">
        <w:trPr>
          <w:trHeight w:val="2430"/>
        </w:trPr>
        <w:tc>
          <w:tcPr>
            <w:tcW w:w="335" w:type="pct"/>
            <w:tcBorders>
              <w:top w:val="nil"/>
              <w:left w:val="single" w:sz="4" w:space="0" w:color="auto"/>
              <w:bottom w:val="single" w:sz="4" w:space="0" w:color="auto"/>
              <w:right w:val="single" w:sz="4" w:space="0" w:color="auto"/>
            </w:tcBorders>
            <w:noWrap/>
            <w:vAlign w:val="center"/>
            <w:hideMark/>
          </w:tcPr>
          <w:p w14:paraId="2949D0B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6</w:t>
            </w:r>
          </w:p>
        </w:tc>
        <w:tc>
          <w:tcPr>
            <w:tcW w:w="569" w:type="pct"/>
            <w:tcBorders>
              <w:top w:val="nil"/>
              <w:left w:val="nil"/>
              <w:bottom w:val="single" w:sz="4" w:space="0" w:color="auto"/>
              <w:right w:val="single" w:sz="4" w:space="0" w:color="auto"/>
            </w:tcBorders>
            <w:noWrap/>
            <w:vAlign w:val="center"/>
            <w:hideMark/>
          </w:tcPr>
          <w:p w14:paraId="0FD92D2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5</w:t>
            </w:r>
          </w:p>
        </w:tc>
        <w:tc>
          <w:tcPr>
            <w:tcW w:w="2693" w:type="pct"/>
            <w:tcBorders>
              <w:top w:val="nil"/>
              <w:left w:val="nil"/>
              <w:bottom w:val="single" w:sz="4" w:space="0" w:color="auto"/>
              <w:right w:val="single" w:sz="4" w:space="0" w:color="auto"/>
            </w:tcBorders>
            <w:vAlign w:val="center"/>
            <w:hideMark/>
          </w:tcPr>
          <w:p w14:paraId="19A66393"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379 561 1965 00 01 PAQUETE GRANDE: INCLUYE UNA ESPUMA DE POLIURETANO DE 400 A 600 MICRAS DE POROSIDAD DE FORMA RECTANGULAR DE 25CM X 15CM X 3CM, UNPUERTO DE SUCCION SUAVE CON SISTEMA DE SELLADO RESISTENTE A LA COMPRESION Y UN APOSITO DE MARCO DE VENTANA PARA FIJACION, CON TRES PELICULAS TRANSPARENTES DE 20CM X 30CM CON INDICADORES NUMERICOS PARA SU FACIL APLICACION CON ALTA TRANSMISION DE VAPOR DE AGUA. PRESENTACION: PAQUETE. </w:t>
            </w:r>
          </w:p>
        </w:tc>
        <w:tc>
          <w:tcPr>
            <w:tcW w:w="864" w:type="pct"/>
            <w:tcBorders>
              <w:top w:val="nil"/>
              <w:left w:val="nil"/>
              <w:bottom w:val="single" w:sz="4" w:space="0" w:color="auto"/>
              <w:right w:val="single" w:sz="4" w:space="0" w:color="auto"/>
            </w:tcBorders>
            <w:vAlign w:val="center"/>
            <w:hideMark/>
          </w:tcPr>
          <w:p w14:paraId="1F46C48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PZA 1 PZA</w:t>
            </w:r>
          </w:p>
        </w:tc>
        <w:tc>
          <w:tcPr>
            <w:tcW w:w="254" w:type="pct"/>
            <w:tcBorders>
              <w:top w:val="nil"/>
              <w:left w:val="nil"/>
              <w:bottom w:val="single" w:sz="4" w:space="0" w:color="auto"/>
              <w:right w:val="single" w:sz="4" w:space="0" w:color="auto"/>
            </w:tcBorders>
            <w:vAlign w:val="center"/>
            <w:hideMark/>
          </w:tcPr>
          <w:p w14:paraId="78EE9634" w14:textId="10EF0D76"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13</w:t>
            </w:r>
          </w:p>
        </w:tc>
        <w:tc>
          <w:tcPr>
            <w:tcW w:w="285" w:type="pct"/>
            <w:tcBorders>
              <w:top w:val="nil"/>
              <w:left w:val="nil"/>
              <w:bottom w:val="single" w:sz="4" w:space="0" w:color="auto"/>
              <w:right w:val="single" w:sz="4" w:space="0" w:color="auto"/>
            </w:tcBorders>
            <w:noWrap/>
            <w:vAlign w:val="center"/>
            <w:hideMark/>
          </w:tcPr>
          <w:p w14:paraId="7405524E" w14:textId="0DFC063B" w:rsidR="00DB732C" w:rsidRPr="00046655" w:rsidRDefault="0029799E" w:rsidP="00C7194C">
            <w:pPr>
              <w:jc w:val="center"/>
              <w:rPr>
                <w:rFonts w:ascii="Noto Sans" w:eastAsia="Times New Roman" w:hAnsi="Noto Sans" w:cs="Noto Sans"/>
                <w:color w:val="000000"/>
                <w:sz w:val="16"/>
                <w:szCs w:val="16"/>
                <w:lang w:val="es-MX" w:eastAsia="es-MX"/>
              </w:rPr>
            </w:pPr>
            <w:r>
              <w:rPr>
                <w:rFonts w:ascii="Noto Sans" w:eastAsia="Times New Roman" w:hAnsi="Noto Sans" w:cs="Noto Sans"/>
                <w:color w:val="000000"/>
                <w:sz w:val="16"/>
                <w:szCs w:val="16"/>
                <w:lang w:val="es-MX" w:eastAsia="es-MX"/>
              </w:rPr>
              <w:t>27</w:t>
            </w:r>
          </w:p>
        </w:tc>
      </w:tr>
      <w:tr w:rsidR="00DB732C" w:rsidRPr="00046655" w14:paraId="72387FA6" w14:textId="77777777" w:rsidTr="00C7194C">
        <w:trPr>
          <w:trHeight w:val="4050"/>
        </w:trPr>
        <w:tc>
          <w:tcPr>
            <w:tcW w:w="335" w:type="pct"/>
            <w:tcBorders>
              <w:top w:val="nil"/>
              <w:left w:val="single" w:sz="4" w:space="0" w:color="auto"/>
              <w:bottom w:val="single" w:sz="4" w:space="0" w:color="auto"/>
              <w:right w:val="single" w:sz="4" w:space="0" w:color="auto"/>
            </w:tcBorders>
            <w:noWrap/>
            <w:vAlign w:val="center"/>
            <w:hideMark/>
          </w:tcPr>
          <w:p w14:paraId="51B44916"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lastRenderedPageBreak/>
              <w:t>6</w:t>
            </w:r>
          </w:p>
        </w:tc>
        <w:tc>
          <w:tcPr>
            <w:tcW w:w="569" w:type="pct"/>
            <w:tcBorders>
              <w:top w:val="nil"/>
              <w:left w:val="nil"/>
              <w:bottom w:val="single" w:sz="4" w:space="0" w:color="auto"/>
              <w:right w:val="single" w:sz="4" w:space="0" w:color="auto"/>
            </w:tcBorders>
            <w:noWrap/>
            <w:vAlign w:val="center"/>
            <w:hideMark/>
          </w:tcPr>
          <w:p w14:paraId="0C64A5A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6</w:t>
            </w:r>
          </w:p>
        </w:tc>
        <w:tc>
          <w:tcPr>
            <w:tcW w:w="2693" w:type="pct"/>
            <w:tcBorders>
              <w:top w:val="nil"/>
              <w:left w:val="nil"/>
              <w:bottom w:val="single" w:sz="4" w:space="0" w:color="auto"/>
              <w:right w:val="single" w:sz="4" w:space="0" w:color="auto"/>
            </w:tcBorders>
            <w:vAlign w:val="center"/>
            <w:hideMark/>
          </w:tcPr>
          <w:p w14:paraId="0C3427FA"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379 328 0433 00 01 ESPONJA ABDOMINAL PARA TERAPIA DE PRESION NEGATIVA, QUE INCLUYE: DOS BLOQUES DE ESPUMA DE POLIURETANO RETICULADO HIDROFOBICO CON DIMENSIONES DE 43 CM X 30 CM 3 CM QUE INCORPORAN PERFORADA Y PRE-FORMADA PARA FACILITAR LA ADECUACION DEL TAMAÑO, UNA CAPA PROTECTORA DE ORGANOS DE POLIURETANO CON MEDIDA DE 89 CM X 66 CM QUE PROTEGE EL FUNCIONAMIENTO DE ORGANOS ABDOMINALES DE MANERA NORMAL, UN PUERTO DE SUCCION SUAVE CON SISTEMA DE SELLADO RESISTENTE A LA COMPRESION CON MEDIDA DE 69 CM DE LARGO Y CABEZAL DE 15 CM X 10 CM PARA MEJOR FIJACION, CON SEIS PELICULAS TRANSPARENTES DE 20 CM X 30 CM CON INDICADORES NUMERICOS PARA SU FACIL APLICACION CON ALTA TRANSMISION DE VAPOR DE AGUA.PARA SER USADO CON SISTEMA RENASYS EZ PLUS. PRESENTACION: PAQUETE. </w:t>
            </w:r>
          </w:p>
        </w:tc>
        <w:tc>
          <w:tcPr>
            <w:tcW w:w="864" w:type="pct"/>
            <w:tcBorders>
              <w:top w:val="nil"/>
              <w:left w:val="nil"/>
              <w:bottom w:val="single" w:sz="4" w:space="0" w:color="auto"/>
              <w:right w:val="single" w:sz="4" w:space="0" w:color="auto"/>
            </w:tcBorders>
            <w:vAlign w:val="center"/>
            <w:hideMark/>
          </w:tcPr>
          <w:p w14:paraId="47EE64A8"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PQT 1 PQT</w:t>
            </w:r>
          </w:p>
        </w:tc>
        <w:tc>
          <w:tcPr>
            <w:tcW w:w="254" w:type="pct"/>
            <w:tcBorders>
              <w:top w:val="nil"/>
              <w:left w:val="nil"/>
              <w:bottom w:val="single" w:sz="4" w:space="0" w:color="auto"/>
              <w:right w:val="single" w:sz="4" w:space="0" w:color="auto"/>
            </w:tcBorders>
            <w:vAlign w:val="center"/>
            <w:hideMark/>
          </w:tcPr>
          <w:p w14:paraId="1F985BC6"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285" w:type="pct"/>
            <w:tcBorders>
              <w:top w:val="nil"/>
              <w:left w:val="nil"/>
              <w:bottom w:val="single" w:sz="4" w:space="0" w:color="auto"/>
              <w:right w:val="single" w:sz="4" w:space="0" w:color="auto"/>
            </w:tcBorders>
            <w:noWrap/>
            <w:vAlign w:val="center"/>
            <w:hideMark/>
          </w:tcPr>
          <w:p w14:paraId="33056D22"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r>
      <w:tr w:rsidR="00DB732C" w:rsidRPr="00046655" w14:paraId="7C3A88A2" w14:textId="77777777" w:rsidTr="00C7194C">
        <w:trPr>
          <w:trHeight w:val="1080"/>
        </w:trPr>
        <w:tc>
          <w:tcPr>
            <w:tcW w:w="335" w:type="pct"/>
            <w:tcBorders>
              <w:top w:val="nil"/>
              <w:left w:val="single" w:sz="4" w:space="0" w:color="auto"/>
              <w:bottom w:val="single" w:sz="4" w:space="0" w:color="auto"/>
              <w:right w:val="single" w:sz="4" w:space="0" w:color="auto"/>
            </w:tcBorders>
            <w:noWrap/>
            <w:vAlign w:val="center"/>
            <w:hideMark/>
          </w:tcPr>
          <w:p w14:paraId="7C85FC63"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6</w:t>
            </w:r>
          </w:p>
        </w:tc>
        <w:tc>
          <w:tcPr>
            <w:tcW w:w="569" w:type="pct"/>
            <w:tcBorders>
              <w:top w:val="nil"/>
              <w:left w:val="nil"/>
              <w:bottom w:val="single" w:sz="4" w:space="0" w:color="auto"/>
              <w:right w:val="single" w:sz="4" w:space="0" w:color="auto"/>
            </w:tcBorders>
            <w:noWrap/>
            <w:vAlign w:val="center"/>
            <w:hideMark/>
          </w:tcPr>
          <w:p w14:paraId="3B30502F"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7</w:t>
            </w:r>
          </w:p>
        </w:tc>
        <w:tc>
          <w:tcPr>
            <w:tcW w:w="2693" w:type="pct"/>
            <w:tcBorders>
              <w:top w:val="nil"/>
              <w:left w:val="nil"/>
              <w:bottom w:val="single" w:sz="4" w:space="0" w:color="auto"/>
              <w:right w:val="single" w:sz="4" w:space="0" w:color="auto"/>
            </w:tcBorders>
            <w:vAlign w:val="center"/>
            <w:hideMark/>
          </w:tcPr>
          <w:p w14:paraId="4780FC68"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 xml:space="preserve">379 682 0383 00 00 PARCHE ADHESIVO PARA LA FIJACION DE TUBOS DE DRENAJE Y LA PRESENTACION DE UN SELLO ADHESIVO. DIMENSIONES 7 CM X 10 CM. PRESENTACION: CAJA CON 10 PIEZAS. </w:t>
            </w:r>
          </w:p>
        </w:tc>
        <w:tc>
          <w:tcPr>
            <w:tcW w:w="864" w:type="pct"/>
            <w:tcBorders>
              <w:top w:val="nil"/>
              <w:left w:val="nil"/>
              <w:bottom w:val="single" w:sz="4" w:space="0" w:color="auto"/>
              <w:right w:val="single" w:sz="4" w:space="0" w:color="auto"/>
            </w:tcBorders>
            <w:vAlign w:val="center"/>
            <w:hideMark/>
          </w:tcPr>
          <w:p w14:paraId="3A5FF9BF"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CJA 10 PZA</w:t>
            </w:r>
          </w:p>
        </w:tc>
        <w:tc>
          <w:tcPr>
            <w:tcW w:w="254" w:type="pct"/>
            <w:tcBorders>
              <w:top w:val="nil"/>
              <w:left w:val="nil"/>
              <w:bottom w:val="single" w:sz="4" w:space="0" w:color="auto"/>
              <w:right w:val="single" w:sz="4" w:space="0" w:color="auto"/>
            </w:tcBorders>
            <w:vAlign w:val="center"/>
            <w:hideMark/>
          </w:tcPr>
          <w:p w14:paraId="0EFCF7AC"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2</w:t>
            </w:r>
          </w:p>
        </w:tc>
        <w:tc>
          <w:tcPr>
            <w:tcW w:w="285" w:type="pct"/>
            <w:tcBorders>
              <w:top w:val="nil"/>
              <w:left w:val="nil"/>
              <w:bottom w:val="single" w:sz="4" w:space="0" w:color="auto"/>
              <w:right w:val="single" w:sz="4" w:space="0" w:color="auto"/>
            </w:tcBorders>
            <w:noWrap/>
            <w:vAlign w:val="center"/>
            <w:hideMark/>
          </w:tcPr>
          <w:p w14:paraId="19B62873" w14:textId="77777777" w:rsidR="00DB732C" w:rsidRPr="00046655" w:rsidRDefault="00DB732C" w:rsidP="00C7194C">
            <w:pPr>
              <w:jc w:val="center"/>
              <w:rPr>
                <w:rFonts w:ascii="Noto Sans" w:eastAsia="Times New Roman" w:hAnsi="Noto Sans" w:cs="Noto Sans"/>
                <w:color w:val="000000"/>
                <w:sz w:val="16"/>
                <w:szCs w:val="16"/>
                <w:lang w:val="es-MX" w:eastAsia="es-MX"/>
              </w:rPr>
            </w:pPr>
            <w:r w:rsidRPr="00046655">
              <w:rPr>
                <w:rFonts w:ascii="Noto Sans" w:eastAsia="Times New Roman" w:hAnsi="Noto Sans" w:cs="Noto Sans"/>
                <w:color w:val="000000"/>
                <w:sz w:val="16"/>
                <w:szCs w:val="16"/>
                <w:lang w:val="es-MX" w:eastAsia="es-MX"/>
              </w:rPr>
              <w:t>4</w:t>
            </w:r>
          </w:p>
        </w:tc>
      </w:tr>
    </w:tbl>
    <w:p w14:paraId="6C98AC47" w14:textId="77777777" w:rsidR="00DB732C" w:rsidRPr="00952DB6" w:rsidRDefault="00DB732C" w:rsidP="00DB732C">
      <w:pPr>
        <w:rPr>
          <w:rFonts w:ascii="Noto Sans" w:eastAsia="Aptos" w:hAnsi="Noto Sans" w:cs="Noto Sans"/>
          <w:b/>
          <w:bCs/>
          <w:color w:val="000000"/>
          <w:kern w:val="2"/>
          <w:sz w:val="18"/>
          <w:szCs w:val="18"/>
          <w:lang w:eastAsia="es-ES"/>
          <w14:ligatures w14:val="standardContextual"/>
        </w:rPr>
      </w:pPr>
    </w:p>
    <w:p w14:paraId="381622B2" w14:textId="77777777" w:rsidR="00DB732C" w:rsidRDefault="00DB732C" w:rsidP="00DB732C">
      <w:pPr>
        <w:jc w:val="both"/>
        <w:rPr>
          <w:rFonts w:ascii="Noto Sans" w:hAnsi="Noto Sans" w:cs="Noto Sans"/>
          <w:sz w:val="20"/>
          <w:szCs w:val="20"/>
        </w:rPr>
      </w:pPr>
      <w:r w:rsidRPr="00847E4A">
        <w:rPr>
          <w:rFonts w:ascii="Noto Sans" w:hAnsi="Noto Sans" w:cs="Noto Sans"/>
          <w:sz w:val="20"/>
          <w:szCs w:val="20"/>
        </w:rPr>
        <w:t>Los equipos, con los cuales se suministrarán los bienes, objeto de la presente contratación, deberán de ser nuevos, no remano facturados,</w:t>
      </w:r>
      <w:r>
        <w:rPr>
          <w:rFonts w:ascii="Noto Sans" w:hAnsi="Noto Sans" w:cs="Noto Sans"/>
          <w:sz w:val="20"/>
          <w:szCs w:val="20"/>
        </w:rPr>
        <w:t xml:space="preserve"> con una vigencia no mayor a 3 (tres) años,</w:t>
      </w:r>
      <w:r w:rsidRPr="00847E4A">
        <w:rPr>
          <w:rFonts w:ascii="Noto Sans" w:hAnsi="Noto Sans" w:cs="Noto Sans"/>
          <w:sz w:val="20"/>
          <w:szCs w:val="20"/>
        </w:rPr>
        <w:t xml:space="preserve"> lo cual se hará constar en el momento de la entrega con acta recepción. </w:t>
      </w:r>
    </w:p>
    <w:p w14:paraId="443DC6BA" w14:textId="77777777" w:rsidR="00DB732C" w:rsidRDefault="00DB732C" w:rsidP="00DB732C">
      <w:pPr>
        <w:jc w:val="center"/>
        <w:rPr>
          <w:rFonts w:ascii="Noto Sans" w:hAnsi="Noto Sans" w:cs="Noto Sans"/>
          <w:b/>
          <w:bCs/>
          <w:sz w:val="20"/>
          <w:szCs w:val="20"/>
        </w:rPr>
      </w:pPr>
    </w:p>
    <w:p w14:paraId="10FDB307" w14:textId="77777777" w:rsidR="00DB732C" w:rsidRDefault="00DB732C" w:rsidP="00DB732C">
      <w:pPr>
        <w:jc w:val="center"/>
        <w:rPr>
          <w:rFonts w:ascii="Noto Sans" w:hAnsi="Noto Sans" w:cs="Noto Sans"/>
          <w:b/>
          <w:bCs/>
          <w:sz w:val="20"/>
          <w:szCs w:val="20"/>
        </w:rPr>
      </w:pPr>
      <w:r>
        <w:rPr>
          <w:rFonts w:ascii="Noto Sans" w:hAnsi="Noto Sans" w:cs="Noto Sans"/>
          <w:b/>
          <w:bCs/>
          <w:sz w:val="20"/>
          <w:szCs w:val="20"/>
        </w:rPr>
        <w:t>FICHA TÉCNICA.</w:t>
      </w:r>
    </w:p>
    <w:p w14:paraId="6FC9C4C5" w14:textId="77777777" w:rsidR="00DB732C" w:rsidRPr="00952DB6" w:rsidRDefault="00DB732C" w:rsidP="00DB732C">
      <w:pPr>
        <w:ind w:left="426"/>
        <w:rPr>
          <w:rFonts w:ascii="Noto Sans" w:hAnsi="Noto Sans" w:cs="Noto Sans"/>
          <w:b/>
          <w:bCs/>
          <w:color w:val="000000"/>
          <w:sz w:val="20"/>
          <w:szCs w:val="20"/>
          <w:lang w:eastAsia="es-ES"/>
        </w:rPr>
      </w:pPr>
      <w:r>
        <w:rPr>
          <w:rFonts w:ascii="Noto Sans" w:hAnsi="Noto Sans" w:cs="Noto Sans"/>
          <w:b/>
          <w:bCs/>
          <w:color w:val="000000"/>
          <w:sz w:val="20"/>
          <w:szCs w:val="20"/>
          <w:lang w:eastAsia="es-ES"/>
        </w:rPr>
        <w:t>5</w:t>
      </w:r>
      <w:r w:rsidRPr="00952DB6">
        <w:rPr>
          <w:rFonts w:ascii="Noto Sans" w:hAnsi="Noto Sans" w:cs="Noto Sans"/>
          <w:b/>
          <w:bCs/>
          <w:color w:val="000000"/>
          <w:sz w:val="20"/>
          <w:szCs w:val="20"/>
          <w:lang w:eastAsia="es-ES"/>
        </w:rPr>
        <w:t xml:space="preserve"> EQUIPOS</w:t>
      </w:r>
    </w:p>
    <w:p w14:paraId="2A8EA05F" w14:textId="77777777" w:rsidR="00DB732C" w:rsidRPr="00BB11E1" w:rsidRDefault="00DB732C" w:rsidP="00DB732C">
      <w:pPr>
        <w:ind w:left="426"/>
        <w:rPr>
          <w:rFonts w:ascii="Noto Sans" w:hAnsi="Noto Sans" w:cs="Noto Sans"/>
          <w:color w:val="000000"/>
          <w:sz w:val="20"/>
          <w:szCs w:val="20"/>
          <w:lang w:eastAsia="es-ES"/>
        </w:rPr>
      </w:pPr>
    </w:p>
    <w:p w14:paraId="3CAB1815"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1.</w:t>
      </w:r>
      <w:r w:rsidRPr="00BB11E1">
        <w:rPr>
          <w:rFonts w:ascii="Noto Sans" w:hAnsi="Noto Sans" w:cs="Noto Sans"/>
          <w:color w:val="000000"/>
          <w:sz w:val="20"/>
          <w:szCs w:val="20"/>
          <w:lang w:eastAsia="es-ES"/>
        </w:rPr>
        <w:tab/>
        <w:t>Sistema de Terapia de Presión Negativa para el tratamiento de Heridas.</w:t>
      </w:r>
    </w:p>
    <w:p w14:paraId="0AC7A09E"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2.</w:t>
      </w:r>
      <w:r w:rsidRPr="00BB11E1">
        <w:rPr>
          <w:rFonts w:ascii="Noto Sans" w:hAnsi="Noto Sans" w:cs="Noto Sans"/>
          <w:color w:val="000000"/>
          <w:sz w:val="20"/>
          <w:szCs w:val="20"/>
          <w:lang w:eastAsia="es-ES"/>
        </w:rPr>
        <w:tab/>
        <w:t>Pantalla de tamaño amplio para adecuada visión de la información</w:t>
      </w:r>
    </w:p>
    <w:p w14:paraId="27698FB6"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3.</w:t>
      </w:r>
      <w:r w:rsidRPr="00BB11E1">
        <w:rPr>
          <w:rFonts w:ascii="Noto Sans" w:hAnsi="Noto Sans" w:cs="Noto Sans"/>
          <w:color w:val="000000"/>
          <w:sz w:val="20"/>
          <w:szCs w:val="20"/>
          <w:lang w:eastAsia="es-ES"/>
        </w:rPr>
        <w:tab/>
        <w:t>Administración volumétrica</w:t>
      </w:r>
    </w:p>
    <w:p w14:paraId="17BB0971"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4.</w:t>
      </w:r>
      <w:r w:rsidRPr="00BB11E1">
        <w:rPr>
          <w:rFonts w:ascii="Noto Sans" w:hAnsi="Noto Sans" w:cs="Noto Sans"/>
          <w:color w:val="000000"/>
          <w:sz w:val="20"/>
          <w:szCs w:val="20"/>
          <w:lang w:eastAsia="es-ES"/>
        </w:rPr>
        <w:tab/>
        <w:t>Retención en apósito</w:t>
      </w:r>
    </w:p>
    <w:p w14:paraId="7D660319"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5.</w:t>
      </w:r>
      <w:r w:rsidRPr="00BB11E1">
        <w:rPr>
          <w:rFonts w:ascii="Noto Sans" w:hAnsi="Noto Sans" w:cs="Noto Sans"/>
          <w:color w:val="000000"/>
          <w:sz w:val="20"/>
          <w:szCs w:val="20"/>
          <w:lang w:eastAsia="es-ES"/>
        </w:rPr>
        <w:tab/>
        <w:t>Ciclo de pruebas</w:t>
      </w:r>
    </w:p>
    <w:p w14:paraId="4D91C81F"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6.</w:t>
      </w:r>
      <w:r w:rsidRPr="00BB11E1">
        <w:rPr>
          <w:rFonts w:ascii="Noto Sans" w:hAnsi="Noto Sans" w:cs="Noto Sans"/>
          <w:color w:val="000000"/>
          <w:sz w:val="20"/>
          <w:szCs w:val="20"/>
          <w:lang w:eastAsia="es-ES"/>
        </w:rPr>
        <w:tab/>
        <w:t xml:space="preserve">Configurable de intensidad </w:t>
      </w:r>
    </w:p>
    <w:p w14:paraId="6CB738C8"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7.</w:t>
      </w:r>
      <w:r w:rsidRPr="00BB11E1">
        <w:rPr>
          <w:rFonts w:ascii="Noto Sans" w:hAnsi="Noto Sans" w:cs="Noto Sans"/>
          <w:color w:val="000000"/>
          <w:sz w:val="20"/>
          <w:szCs w:val="20"/>
          <w:lang w:eastAsia="es-ES"/>
        </w:rPr>
        <w:tab/>
        <w:t>Pantalla táctil para manipulación del usuario</w:t>
      </w:r>
    </w:p>
    <w:p w14:paraId="4C0A4399"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8.</w:t>
      </w:r>
      <w:r w:rsidRPr="00BB11E1">
        <w:rPr>
          <w:rFonts w:ascii="Noto Sans" w:hAnsi="Noto Sans" w:cs="Noto Sans"/>
          <w:color w:val="000000"/>
          <w:sz w:val="20"/>
          <w:szCs w:val="20"/>
          <w:lang w:eastAsia="es-ES"/>
        </w:rPr>
        <w:tab/>
        <w:t>Configuración de presión negativa: Intermitente o continua</w:t>
      </w:r>
    </w:p>
    <w:p w14:paraId="40D010A2"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9.</w:t>
      </w:r>
      <w:r w:rsidRPr="00BB11E1">
        <w:rPr>
          <w:rFonts w:ascii="Noto Sans" w:hAnsi="Noto Sans" w:cs="Noto Sans"/>
          <w:color w:val="000000"/>
          <w:sz w:val="20"/>
          <w:szCs w:val="20"/>
          <w:lang w:eastAsia="es-ES"/>
        </w:rPr>
        <w:tab/>
        <w:t xml:space="preserve">Terapia ajustable: rango de -25 a 200 </w:t>
      </w:r>
      <w:proofErr w:type="spellStart"/>
      <w:r w:rsidRPr="00BB11E1">
        <w:rPr>
          <w:rFonts w:ascii="Noto Sans" w:hAnsi="Noto Sans" w:cs="Noto Sans"/>
          <w:color w:val="000000"/>
          <w:sz w:val="20"/>
          <w:szCs w:val="20"/>
          <w:lang w:eastAsia="es-ES"/>
        </w:rPr>
        <w:t>mmHg</w:t>
      </w:r>
      <w:proofErr w:type="spellEnd"/>
      <w:r w:rsidRPr="00BB11E1">
        <w:rPr>
          <w:rFonts w:ascii="Noto Sans" w:hAnsi="Noto Sans" w:cs="Noto Sans"/>
          <w:color w:val="000000"/>
          <w:sz w:val="20"/>
          <w:szCs w:val="20"/>
          <w:lang w:eastAsia="es-ES"/>
        </w:rPr>
        <w:t>.</w:t>
      </w:r>
    </w:p>
    <w:p w14:paraId="091AFEB5"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10.</w:t>
      </w:r>
      <w:r w:rsidRPr="00BB11E1">
        <w:rPr>
          <w:rFonts w:ascii="Noto Sans" w:hAnsi="Noto Sans" w:cs="Noto Sans"/>
          <w:color w:val="000000"/>
          <w:sz w:val="20"/>
          <w:szCs w:val="20"/>
          <w:lang w:eastAsia="es-ES"/>
        </w:rPr>
        <w:tab/>
        <w:t>Detector de fugas en el dispositivo</w:t>
      </w:r>
    </w:p>
    <w:p w14:paraId="6BAA0FC9"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11.</w:t>
      </w:r>
      <w:r w:rsidRPr="00BB11E1">
        <w:rPr>
          <w:rFonts w:ascii="Noto Sans" w:hAnsi="Noto Sans" w:cs="Noto Sans"/>
          <w:color w:val="000000"/>
          <w:sz w:val="20"/>
          <w:szCs w:val="20"/>
          <w:lang w:eastAsia="es-ES"/>
        </w:rPr>
        <w:tab/>
        <w:t>Historial</w:t>
      </w:r>
    </w:p>
    <w:p w14:paraId="762C8E66"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12.</w:t>
      </w:r>
      <w:r w:rsidRPr="00BB11E1">
        <w:rPr>
          <w:rFonts w:ascii="Noto Sans" w:hAnsi="Noto Sans" w:cs="Noto Sans"/>
          <w:color w:val="000000"/>
          <w:sz w:val="20"/>
          <w:szCs w:val="20"/>
          <w:lang w:eastAsia="es-ES"/>
        </w:rPr>
        <w:tab/>
        <w:t>Conexiones de tubos integrados</w:t>
      </w:r>
    </w:p>
    <w:p w14:paraId="265FCCFA"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lastRenderedPageBreak/>
        <w:t>13.</w:t>
      </w:r>
      <w:r w:rsidRPr="00BB11E1">
        <w:rPr>
          <w:rFonts w:ascii="Noto Sans" w:hAnsi="Noto Sans" w:cs="Noto Sans"/>
          <w:color w:val="000000"/>
          <w:sz w:val="20"/>
          <w:szCs w:val="20"/>
          <w:lang w:eastAsia="es-ES"/>
        </w:rPr>
        <w:tab/>
        <w:t>Contenedores 300 ml y 800 ml.</w:t>
      </w:r>
    </w:p>
    <w:p w14:paraId="44475847" w14:textId="77777777" w:rsidR="00DB732C"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14.</w:t>
      </w:r>
      <w:r w:rsidRPr="00BB11E1">
        <w:rPr>
          <w:rFonts w:ascii="Noto Sans" w:hAnsi="Noto Sans" w:cs="Noto Sans"/>
          <w:color w:val="000000"/>
          <w:sz w:val="20"/>
          <w:szCs w:val="20"/>
          <w:lang w:eastAsia="es-ES"/>
        </w:rPr>
        <w:tab/>
        <w:t>Fácil liberación del contenedor.</w:t>
      </w:r>
    </w:p>
    <w:p w14:paraId="0012843F"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15.</w:t>
      </w:r>
      <w:r w:rsidRPr="00BB11E1">
        <w:rPr>
          <w:rFonts w:ascii="Noto Sans" w:hAnsi="Noto Sans" w:cs="Noto Sans"/>
          <w:color w:val="000000"/>
          <w:sz w:val="20"/>
          <w:szCs w:val="20"/>
          <w:lang w:eastAsia="es-ES"/>
        </w:rPr>
        <w:tab/>
        <w:t>Ajuste de intensidad de acuerdo con la necesidad del paciente</w:t>
      </w:r>
    </w:p>
    <w:p w14:paraId="6168204E"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16.</w:t>
      </w:r>
      <w:r w:rsidRPr="00BB11E1">
        <w:rPr>
          <w:rFonts w:ascii="Noto Sans" w:hAnsi="Noto Sans" w:cs="Noto Sans"/>
          <w:color w:val="000000"/>
          <w:sz w:val="20"/>
          <w:szCs w:val="20"/>
          <w:lang w:eastAsia="es-ES"/>
        </w:rPr>
        <w:tab/>
        <w:t xml:space="preserve">Diseño exclusivo de tubo de puerto blando </w:t>
      </w:r>
      <w:proofErr w:type="spellStart"/>
      <w:r w:rsidRPr="00BB11E1">
        <w:rPr>
          <w:rFonts w:ascii="Noto Sans" w:hAnsi="Noto Sans" w:cs="Noto Sans"/>
          <w:color w:val="000000"/>
          <w:sz w:val="20"/>
          <w:szCs w:val="20"/>
          <w:lang w:eastAsia="es-ES"/>
        </w:rPr>
        <w:t>Soft</w:t>
      </w:r>
      <w:proofErr w:type="spellEnd"/>
      <w:r w:rsidRPr="00BB11E1">
        <w:rPr>
          <w:rFonts w:ascii="Noto Sans" w:hAnsi="Noto Sans" w:cs="Noto Sans"/>
          <w:color w:val="000000"/>
          <w:sz w:val="20"/>
          <w:szCs w:val="20"/>
          <w:lang w:eastAsia="es-ES"/>
        </w:rPr>
        <w:t xml:space="preserve"> Port</w:t>
      </w:r>
    </w:p>
    <w:p w14:paraId="72AC2BBF"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17.</w:t>
      </w:r>
      <w:r w:rsidRPr="00BB11E1">
        <w:rPr>
          <w:rFonts w:ascii="Noto Sans" w:hAnsi="Noto Sans" w:cs="Noto Sans"/>
          <w:color w:val="000000"/>
          <w:sz w:val="20"/>
          <w:szCs w:val="20"/>
          <w:lang w:eastAsia="es-ES"/>
        </w:rPr>
        <w:tab/>
        <w:t>Requerimientos de potencia: 100-240 VAC, 50-60 HZ, 10-35 VA</w:t>
      </w:r>
    </w:p>
    <w:p w14:paraId="52173CF1"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18.</w:t>
      </w:r>
      <w:r w:rsidRPr="00BB11E1">
        <w:rPr>
          <w:rFonts w:ascii="Noto Sans" w:hAnsi="Noto Sans" w:cs="Noto Sans"/>
          <w:color w:val="000000"/>
          <w:sz w:val="20"/>
          <w:szCs w:val="20"/>
          <w:lang w:eastAsia="es-ES"/>
        </w:rPr>
        <w:tab/>
        <w:t>Peso del equipo 1,1 kg</w:t>
      </w:r>
    </w:p>
    <w:p w14:paraId="6089BB72"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19.</w:t>
      </w:r>
      <w:r w:rsidRPr="00BB11E1">
        <w:rPr>
          <w:rFonts w:ascii="Noto Sans" w:hAnsi="Noto Sans" w:cs="Noto Sans"/>
          <w:color w:val="000000"/>
          <w:sz w:val="20"/>
          <w:szCs w:val="20"/>
          <w:lang w:eastAsia="es-ES"/>
        </w:rPr>
        <w:tab/>
        <w:t xml:space="preserve">Equipo compatible con los insumos: Gama de espumas y drenajes de fácil uso que permite personalizar la terapia, incluso en zonas anatómicas difíciles. </w:t>
      </w:r>
    </w:p>
    <w:p w14:paraId="1EE8F2B6"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20.</w:t>
      </w:r>
      <w:r w:rsidRPr="00BB11E1">
        <w:rPr>
          <w:rFonts w:ascii="Noto Sans" w:hAnsi="Noto Sans" w:cs="Noto Sans"/>
          <w:color w:val="000000"/>
          <w:sz w:val="20"/>
          <w:szCs w:val="20"/>
          <w:lang w:eastAsia="es-ES"/>
        </w:rPr>
        <w:tab/>
        <w:t>Opciones de potencia: Batería interna y fuente de alimentación y cable de alimentación de 100-240 VCA.</w:t>
      </w:r>
    </w:p>
    <w:p w14:paraId="69B3F1FA"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21.</w:t>
      </w:r>
      <w:r w:rsidRPr="00BB11E1">
        <w:rPr>
          <w:rFonts w:ascii="Noto Sans" w:hAnsi="Noto Sans" w:cs="Noto Sans"/>
          <w:color w:val="000000"/>
          <w:sz w:val="20"/>
          <w:szCs w:val="20"/>
          <w:lang w:eastAsia="es-ES"/>
        </w:rPr>
        <w:tab/>
        <w:t>Autonomía: ~16 horas (terapia).</w:t>
      </w:r>
    </w:p>
    <w:p w14:paraId="3756F710"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22.</w:t>
      </w:r>
      <w:r w:rsidRPr="00BB11E1">
        <w:rPr>
          <w:rFonts w:ascii="Noto Sans" w:hAnsi="Noto Sans" w:cs="Noto Sans"/>
          <w:color w:val="000000"/>
          <w:sz w:val="20"/>
          <w:szCs w:val="20"/>
          <w:lang w:eastAsia="es-ES"/>
        </w:rPr>
        <w:tab/>
        <w:t>Volumen de alarmas ajustable: Alto (74 dB 1mt de la bomba) medio (68 dB) bajo (60dB).</w:t>
      </w:r>
    </w:p>
    <w:p w14:paraId="1E50E23A"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23.</w:t>
      </w:r>
      <w:r w:rsidRPr="00BB11E1">
        <w:rPr>
          <w:rFonts w:ascii="Noto Sans" w:hAnsi="Noto Sans" w:cs="Noto Sans"/>
          <w:color w:val="000000"/>
          <w:sz w:val="20"/>
          <w:szCs w:val="20"/>
          <w:lang w:eastAsia="es-ES"/>
        </w:rPr>
        <w:tab/>
        <w:t xml:space="preserve">Tipo de batería: </w:t>
      </w:r>
      <w:proofErr w:type="spellStart"/>
      <w:r w:rsidRPr="00BB11E1">
        <w:rPr>
          <w:rFonts w:ascii="Noto Sans" w:hAnsi="Noto Sans" w:cs="Noto Sans"/>
          <w:color w:val="000000"/>
          <w:sz w:val="20"/>
          <w:szCs w:val="20"/>
          <w:lang w:eastAsia="es-ES"/>
        </w:rPr>
        <w:t>Ión</w:t>
      </w:r>
      <w:proofErr w:type="spellEnd"/>
      <w:r w:rsidRPr="00BB11E1">
        <w:rPr>
          <w:rFonts w:ascii="Noto Sans" w:hAnsi="Noto Sans" w:cs="Noto Sans"/>
          <w:color w:val="000000"/>
          <w:sz w:val="20"/>
          <w:szCs w:val="20"/>
          <w:lang w:eastAsia="es-ES"/>
        </w:rPr>
        <w:t>-Litio</w:t>
      </w:r>
    </w:p>
    <w:p w14:paraId="20039481"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24.</w:t>
      </w:r>
      <w:r w:rsidRPr="00BB11E1">
        <w:rPr>
          <w:rFonts w:ascii="Noto Sans" w:hAnsi="Noto Sans" w:cs="Noto Sans"/>
          <w:color w:val="000000"/>
          <w:sz w:val="20"/>
          <w:szCs w:val="20"/>
          <w:lang w:eastAsia="es-ES"/>
        </w:rPr>
        <w:tab/>
        <w:t xml:space="preserve">Tiempo de carga: 3 </w:t>
      </w:r>
      <w:proofErr w:type="spellStart"/>
      <w:r w:rsidRPr="00BB11E1">
        <w:rPr>
          <w:rFonts w:ascii="Noto Sans" w:hAnsi="Noto Sans" w:cs="Noto Sans"/>
          <w:color w:val="000000"/>
          <w:sz w:val="20"/>
          <w:szCs w:val="20"/>
          <w:lang w:eastAsia="es-ES"/>
        </w:rPr>
        <w:t>hrs</w:t>
      </w:r>
      <w:proofErr w:type="spellEnd"/>
      <w:r w:rsidRPr="00BB11E1">
        <w:rPr>
          <w:rFonts w:ascii="Noto Sans" w:hAnsi="Noto Sans" w:cs="Noto Sans"/>
          <w:color w:val="000000"/>
          <w:sz w:val="20"/>
          <w:szCs w:val="20"/>
          <w:lang w:eastAsia="es-ES"/>
        </w:rPr>
        <w:t xml:space="preserve">. </w:t>
      </w:r>
    </w:p>
    <w:p w14:paraId="4464CCA4"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25.</w:t>
      </w:r>
      <w:r w:rsidRPr="00BB11E1">
        <w:rPr>
          <w:rFonts w:ascii="Noto Sans" w:hAnsi="Noto Sans" w:cs="Noto Sans"/>
          <w:color w:val="000000"/>
          <w:sz w:val="20"/>
          <w:szCs w:val="20"/>
          <w:lang w:eastAsia="es-ES"/>
        </w:rPr>
        <w:tab/>
        <w:t>Protección de seguridad: Clase II, Tipo BF, IP34.</w:t>
      </w:r>
    </w:p>
    <w:p w14:paraId="6A0B76C2" w14:textId="77777777" w:rsidR="00DB732C" w:rsidRPr="00BB11E1" w:rsidRDefault="00DB732C" w:rsidP="00DB732C">
      <w:pPr>
        <w:ind w:left="426"/>
        <w:rPr>
          <w:rFonts w:ascii="Noto Sans" w:hAnsi="Noto Sans" w:cs="Noto Sans"/>
          <w:color w:val="000000"/>
          <w:sz w:val="20"/>
          <w:szCs w:val="20"/>
          <w:lang w:eastAsia="es-ES"/>
        </w:rPr>
      </w:pPr>
      <w:r w:rsidRPr="00BB11E1">
        <w:rPr>
          <w:rFonts w:ascii="Noto Sans" w:hAnsi="Noto Sans" w:cs="Noto Sans"/>
          <w:color w:val="000000"/>
          <w:sz w:val="20"/>
          <w:szCs w:val="20"/>
          <w:lang w:eastAsia="es-ES"/>
        </w:rPr>
        <w:t>26.</w:t>
      </w:r>
      <w:r w:rsidRPr="00BB11E1">
        <w:rPr>
          <w:rFonts w:ascii="Noto Sans" w:hAnsi="Noto Sans" w:cs="Noto Sans"/>
          <w:color w:val="000000"/>
          <w:sz w:val="20"/>
          <w:szCs w:val="20"/>
          <w:lang w:eastAsia="es-ES"/>
        </w:rPr>
        <w:tab/>
        <w:t>Alarmas de batería: Batería baja, batería crítica, alarmas fallidas de batería.</w:t>
      </w:r>
    </w:p>
    <w:p w14:paraId="54D7DFBE" w14:textId="77777777" w:rsidR="00DB732C" w:rsidRDefault="00DB732C" w:rsidP="00DB732C">
      <w:pPr>
        <w:ind w:left="426"/>
        <w:rPr>
          <w:rFonts w:ascii="Noto Sans" w:hAnsi="Noto Sans" w:cs="Noto Sans"/>
          <w:b/>
          <w:bCs/>
          <w:sz w:val="20"/>
          <w:szCs w:val="20"/>
        </w:rPr>
      </w:pPr>
      <w:r w:rsidRPr="00BB11E1">
        <w:rPr>
          <w:rFonts w:ascii="Noto Sans" w:hAnsi="Noto Sans" w:cs="Noto Sans"/>
          <w:color w:val="000000"/>
          <w:sz w:val="20"/>
          <w:szCs w:val="20"/>
          <w:lang w:eastAsia="es-ES"/>
        </w:rPr>
        <w:t>27.</w:t>
      </w:r>
      <w:r w:rsidRPr="00BB11E1">
        <w:rPr>
          <w:rFonts w:ascii="Noto Sans" w:hAnsi="Noto Sans" w:cs="Noto Sans"/>
          <w:color w:val="000000"/>
          <w:sz w:val="20"/>
          <w:szCs w:val="20"/>
          <w:lang w:eastAsia="es-ES"/>
        </w:rPr>
        <w:tab/>
        <w:t xml:space="preserve">Alarmas de operación: Fugas, </w:t>
      </w:r>
      <w:proofErr w:type="spellStart"/>
      <w:r w:rsidRPr="00BB11E1">
        <w:rPr>
          <w:rFonts w:ascii="Noto Sans" w:hAnsi="Noto Sans" w:cs="Noto Sans"/>
          <w:color w:val="000000"/>
          <w:sz w:val="20"/>
          <w:szCs w:val="20"/>
          <w:lang w:eastAsia="es-ES"/>
        </w:rPr>
        <w:t>Canister</w:t>
      </w:r>
      <w:proofErr w:type="spellEnd"/>
      <w:r w:rsidRPr="00BB11E1">
        <w:rPr>
          <w:rFonts w:ascii="Noto Sans" w:hAnsi="Noto Sans" w:cs="Noto Sans"/>
          <w:color w:val="000000"/>
          <w:sz w:val="20"/>
          <w:szCs w:val="20"/>
          <w:lang w:eastAsia="es-ES"/>
        </w:rPr>
        <w:t xml:space="preserve"> lleno, bloqueo inactivo, dispositivo fallido y alarmas de mantenimiento.</w:t>
      </w:r>
    </w:p>
    <w:p w14:paraId="35794804" w14:textId="1887AE92" w:rsidR="0029799E" w:rsidRDefault="0029799E">
      <w:pPr>
        <w:spacing w:after="200" w:line="276" w:lineRule="auto"/>
        <w:rPr>
          <w:rFonts w:ascii="Noto Sans" w:eastAsia="Aptos" w:hAnsi="Noto Sans" w:cs="Noto Sans"/>
          <w:b/>
          <w:bCs/>
          <w:color w:val="000000"/>
          <w:kern w:val="2"/>
          <w:sz w:val="18"/>
          <w:szCs w:val="18"/>
          <w:lang w:eastAsia="es-ES"/>
          <w14:ligatures w14:val="standardContextual"/>
        </w:rPr>
      </w:pPr>
      <w:r>
        <w:rPr>
          <w:rFonts w:ascii="Noto Sans" w:eastAsia="Aptos" w:hAnsi="Noto Sans" w:cs="Noto Sans"/>
          <w:b/>
          <w:bCs/>
          <w:color w:val="000000"/>
          <w:kern w:val="2"/>
          <w:sz w:val="18"/>
          <w:szCs w:val="18"/>
          <w:lang w:eastAsia="es-ES"/>
          <w14:ligatures w14:val="standardContextual"/>
        </w:rPr>
        <w:br w:type="page"/>
      </w:r>
    </w:p>
    <w:p w14:paraId="5EE989BD" w14:textId="77777777" w:rsidR="003C4146" w:rsidRPr="009452F9" w:rsidRDefault="003C4146" w:rsidP="00E443B1">
      <w:pPr>
        <w:ind w:left="705"/>
        <w:jc w:val="center"/>
        <w:rPr>
          <w:rFonts w:ascii="Noto Sans" w:hAnsi="Noto Sans" w:cs="Noto Sans"/>
          <w:sz w:val="18"/>
          <w:szCs w:val="18"/>
        </w:rPr>
      </w:pPr>
      <w:r w:rsidRPr="009452F9">
        <w:rPr>
          <w:rFonts w:ascii="Noto Sans" w:hAnsi="Noto Sans" w:cs="Noto Sans"/>
          <w:b/>
          <w:sz w:val="18"/>
          <w:szCs w:val="18"/>
        </w:rPr>
        <w:lastRenderedPageBreak/>
        <w:t>ANEXO NUMERO 2 (DOS)</w:t>
      </w:r>
    </w:p>
    <w:p w14:paraId="405606EE" w14:textId="77777777" w:rsidR="003C4146" w:rsidRPr="009452F9" w:rsidRDefault="003C4146" w:rsidP="00E443B1">
      <w:pPr>
        <w:ind w:left="705"/>
        <w:jc w:val="center"/>
        <w:rPr>
          <w:rFonts w:ascii="Noto Sans" w:hAnsi="Noto Sans" w:cs="Noto Sans"/>
          <w:sz w:val="18"/>
          <w:szCs w:val="18"/>
        </w:rPr>
      </w:pPr>
      <w:r w:rsidRPr="009452F9">
        <w:rPr>
          <w:rFonts w:ascii="Noto Sans" w:hAnsi="Noto Sans" w:cs="Noto Sans"/>
          <w:sz w:val="18"/>
          <w:szCs w:val="18"/>
        </w:rPr>
        <w:t>MODELO DE CONTRATO</w:t>
      </w:r>
    </w:p>
    <w:p w14:paraId="3F54A82F" w14:textId="77777777" w:rsidR="00366CB9" w:rsidRPr="009452F9" w:rsidRDefault="00366CB9" w:rsidP="00E443B1">
      <w:pPr>
        <w:jc w:val="center"/>
        <w:rPr>
          <w:rFonts w:ascii="Noto Sans" w:hAnsi="Noto Sans" w:cs="Noto Sans"/>
          <w:sz w:val="18"/>
          <w:szCs w:val="18"/>
          <w:lang w:val="es-ES"/>
        </w:rPr>
      </w:pPr>
    </w:p>
    <w:p w14:paraId="76D94B16" w14:textId="77777777" w:rsidR="00C006AC" w:rsidRDefault="00C006AC" w:rsidP="00C006AC">
      <w:pPr>
        <w:spacing w:line="240" w:lineRule="atLeast"/>
        <w:jc w:val="both"/>
        <w:rPr>
          <w:rFonts w:ascii="Noto Sans" w:eastAsia="Yu Mincho" w:hAnsi="Noto Sans" w:cs="Noto Sans"/>
          <w:sz w:val="19"/>
          <w:szCs w:val="19"/>
          <w:lang w:val="es-ES"/>
        </w:rPr>
      </w:pPr>
      <w:r>
        <w:rPr>
          <w:rFonts w:ascii="Noto Sans" w:hAnsi="Noto Sans" w:cs="Noto Sans"/>
          <w:sz w:val="19"/>
          <w:szCs w:val="19"/>
        </w:rPr>
        <w:t>CONTRATO</w:t>
      </w:r>
      <w:r>
        <w:rPr>
          <w:rFonts w:ascii="Noto Sans" w:hAnsi="Noto Sans" w:cs="Noto Sans"/>
          <w:b/>
          <w:sz w:val="19"/>
          <w:szCs w:val="19"/>
        </w:rPr>
        <w:t xml:space="preserve"> XXXXX </w:t>
      </w:r>
      <w:r>
        <w:rPr>
          <w:rFonts w:ascii="Noto Sans" w:hAnsi="Noto Sans" w:cs="Noto Sans"/>
          <w:sz w:val="19"/>
          <w:szCs w:val="19"/>
        </w:rPr>
        <w:t xml:space="preserve">PARA LA ADQUISICIÓN DE </w:t>
      </w:r>
      <w:r>
        <w:rPr>
          <w:rFonts w:ascii="Noto Sans" w:hAnsi="Noto Sans" w:cs="Noto Sans"/>
          <w:b/>
          <w:bCs/>
          <w:sz w:val="19"/>
          <w:szCs w:val="19"/>
          <w:lang w:val="es-MX"/>
        </w:rPr>
        <w:t>CONSUMIBLES CON EQUIPO MÉDICO</w:t>
      </w:r>
      <w:r>
        <w:rPr>
          <w:rFonts w:ascii="Noto Sans" w:hAnsi="Noto Sans" w:cs="Noto Sans"/>
          <w:bCs/>
          <w:sz w:val="19"/>
          <w:szCs w:val="19"/>
        </w:rPr>
        <w:t>,</w:t>
      </w:r>
      <w:r>
        <w:rPr>
          <w:rFonts w:ascii="Noto Sans" w:hAnsi="Noto Sans" w:cs="Noto Sans"/>
          <w:b/>
          <w:sz w:val="19"/>
          <w:szCs w:val="19"/>
        </w:rPr>
        <w:t xml:space="preserve"> </w:t>
      </w:r>
      <w:r>
        <w:rPr>
          <w:rFonts w:ascii="Noto Sans" w:hAnsi="Noto Sans" w:cs="Noto Sans"/>
          <w:sz w:val="19"/>
          <w:szCs w:val="19"/>
        </w:rPr>
        <w:t>QUE CELEBRAN, POR UNA PARTE, LA UNIDAD MÉDICA DE ALTA ESPECIALIDAD HOSPITAL DE GINECO OBSTETRICIA DEL CENTRO MÉDICO NACIONAL DE OCCIDENTE GUADALAJARA, JALISCO, REPRESENTADA POR EL</w:t>
      </w:r>
      <w:r>
        <w:rPr>
          <w:rFonts w:ascii="Noto Sans" w:hAnsi="Noto Sans" w:cs="Noto Sans"/>
          <w:b/>
          <w:sz w:val="19"/>
          <w:szCs w:val="19"/>
        </w:rPr>
        <w:t xml:space="preserve"> DOCTOR JULIO CÉSAR CÁRDENAS VALDEZ</w:t>
      </w:r>
      <w:r>
        <w:rPr>
          <w:rFonts w:ascii="Noto Sans" w:hAnsi="Noto Sans" w:cs="Noto Sans"/>
          <w:sz w:val="19"/>
          <w:szCs w:val="19"/>
        </w:rPr>
        <w:t xml:space="preserve"> EN SU CARÁCTER DE </w:t>
      </w:r>
      <w:r>
        <w:rPr>
          <w:rFonts w:ascii="Noto Sans" w:hAnsi="Noto Sans" w:cs="Noto Sans"/>
          <w:b/>
          <w:bCs/>
          <w:sz w:val="19"/>
          <w:szCs w:val="19"/>
        </w:rPr>
        <w:t>REPRESENTANTE LEGAL</w:t>
      </w:r>
      <w:r>
        <w:rPr>
          <w:rFonts w:ascii="Noto Sans" w:hAnsi="Noto Sans" w:cs="Noto Sans"/>
          <w:sz w:val="19"/>
          <w:szCs w:val="19"/>
        </w:rPr>
        <w:t>, EN ADELANTE</w:t>
      </w:r>
      <w:r>
        <w:rPr>
          <w:rFonts w:ascii="Noto Sans" w:hAnsi="Noto Sans" w:cs="Noto Sans"/>
          <w:b/>
          <w:sz w:val="19"/>
          <w:szCs w:val="19"/>
        </w:rPr>
        <w:t xml:space="preserve"> “EL INSTITUTO”</w:t>
      </w:r>
      <w:r>
        <w:rPr>
          <w:rFonts w:ascii="Noto Sans" w:hAnsi="Noto Sans" w:cs="Noto Sans"/>
          <w:sz w:val="19"/>
          <w:szCs w:val="19"/>
        </w:rPr>
        <w:t xml:space="preserve"> Y, POR LA OTRA,  </w:t>
      </w:r>
      <w:r>
        <w:rPr>
          <w:rFonts w:ascii="Noto Sans" w:hAnsi="Noto Sans" w:cs="Noto Sans"/>
          <w:b/>
          <w:bCs/>
          <w:sz w:val="19"/>
          <w:szCs w:val="19"/>
          <w:lang w:val="es-MX"/>
        </w:rPr>
        <w:t>XXXX</w:t>
      </w:r>
      <w:r>
        <w:rPr>
          <w:rFonts w:ascii="Noto Sans" w:hAnsi="Noto Sans" w:cs="Noto Sans"/>
          <w:b/>
          <w:bCs/>
          <w:sz w:val="19"/>
          <w:szCs w:val="19"/>
        </w:rPr>
        <w:t>.</w:t>
      </w:r>
      <w:r>
        <w:rPr>
          <w:rFonts w:ascii="Noto Sans" w:hAnsi="Noto Sans" w:cs="Noto Sans"/>
          <w:sz w:val="19"/>
          <w:szCs w:val="19"/>
        </w:rPr>
        <w:t xml:space="preserve">, EN LO SUCESIVO </w:t>
      </w:r>
      <w:r>
        <w:rPr>
          <w:rFonts w:ascii="Noto Sans" w:hAnsi="Noto Sans" w:cs="Noto Sans"/>
          <w:b/>
          <w:sz w:val="19"/>
          <w:szCs w:val="19"/>
        </w:rPr>
        <w:t xml:space="preserve">“EL PROVEEDOR”, </w:t>
      </w:r>
      <w:r>
        <w:rPr>
          <w:rFonts w:ascii="Noto Sans" w:hAnsi="Noto Sans" w:cs="Noto Sans"/>
          <w:bCs/>
          <w:sz w:val="19"/>
          <w:szCs w:val="19"/>
        </w:rPr>
        <w:t xml:space="preserve">REPRESENTADA POR EL C. </w:t>
      </w:r>
      <w:r>
        <w:rPr>
          <w:rFonts w:ascii="Noto Sans" w:hAnsi="Noto Sans" w:cs="Noto Sans"/>
          <w:b/>
          <w:bCs/>
          <w:sz w:val="19"/>
          <w:szCs w:val="19"/>
          <w:lang w:val="es-MX"/>
        </w:rPr>
        <w:t>XXXX</w:t>
      </w:r>
      <w:r>
        <w:rPr>
          <w:rFonts w:ascii="Noto Sans" w:hAnsi="Noto Sans" w:cs="Noto Sans"/>
          <w:b/>
          <w:sz w:val="19"/>
          <w:szCs w:val="19"/>
        </w:rPr>
        <w:t xml:space="preserve">, </w:t>
      </w:r>
      <w:r>
        <w:rPr>
          <w:rFonts w:ascii="Noto Sans" w:hAnsi="Noto Sans" w:cs="Noto Sans"/>
          <w:sz w:val="19"/>
          <w:szCs w:val="19"/>
        </w:rPr>
        <w:t xml:space="preserve">EN SU CARÁCTER DE </w:t>
      </w:r>
      <w:r>
        <w:rPr>
          <w:rFonts w:ascii="Noto Sans" w:hAnsi="Noto Sans" w:cs="Noto Sans"/>
          <w:b/>
          <w:bCs/>
          <w:sz w:val="19"/>
          <w:szCs w:val="19"/>
        </w:rPr>
        <w:t>XXXX</w:t>
      </w:r>
      <w:r>
        <w:rPr>
          <w:rFonts w:ascii="Noto Sans" w:hAnsi="Noto Sans" w:cs="Noto Sans"/>
          <w:b/>
          <w:sz w:val="19"/>
          <w:szCs w:val="19"/>
        </w:rPr>
        <w:t xml:space="preserve">, </w:t>
      </w:r>
      <w:r>
        <w:rPr>
          <w:rFonts w:ascii="Noto Sans" w:hAnsi="Noto Sans" w:cs="Noto Sans"/>
          <w:sz w:val="19"/>
          <w:szCs w:val="19"/>
        </w:rPr>
        <w:t xml:space="preserve">A QUIENES DE MANERA CONJUNTA SE LES DENOMINARÁ </w:t>
      </w:r>
      <w:r>
        <w:rPr>
          <w:rFonts w:ascii="Noto Sans" w:hAnsi="Noto Sans" w:cs="Noto Sans"/>
          <w:b/>
          <w:sz w:val="19"/>
          <w:szCs w:val="19"/>
        </w:rPr>
        <w:t>“LAS PARTES”</w:t>
      </w:r>
      <w:r>
        <w:rPr>
          <w:rFonts w:ascii="Noto Sans" w:hAnsi="Noto Sans" w:cs="Noto Sans"/>
          <w:sz w:val="19"/>
          <w:szCs w:val="19"/>
        </w:rPr>
        <w:t>, AL TENOR DE LAS DECLARACIONES Y CLÁUSULAS SIGUIENTES:</w:t>
      </w:r>
    </w:p>
    <w:p w14:paraId="0922886D" w14:textId="77777777" w:rsidR="00C006AC" w:rsidRDefault="00C006AC" w:rsidP="00C006AC">
      <w:pPr>
        <w:spacing w:line="240" w:lineRule="atLeast"/>
        <w:rPr>
          <w:rFonts w:ascii="Noto Sans" w:hAnsi="Noto Sans" w:cs="Noto Sans"/>
          <w:b/>
          <w:sz w:val="19"/>
          <w:szCs w:val="19"/>
        </w:rPr>
      </w:pPr>
    </w:p>
    <w:p w14:paraId="0CD873C6" w14:textId="77777777" w:rsidR="00C006AC" w:rsidRDefault="00C006AC" w:rsidP="00C006AC">
      <w:pPr>
        <w:spacing w:line="240" w:lineRule="atLeast"/>
        <w:jc w:val="center"/>
        <w:rPr>
          <w:rFonts w:ascii="Noto Sans" w:hAnsi="Noto Sans" w:cs="Noto Sans"/>
          <w:sz w:val="19"/>
          <w:szCs w:val="19"/>
          <w:bdr w:val="none" w:sz="0" w:space="0" w:color="auto" w:frame="1"/>
          <w:lang w:eastAsia="es-MX"/>
        </w:rPr>
      </w:pPr>
      <w:r>
        <w:rPr>
          <w:rFonts w:ascii="Noto Sans" w:hAnsi="Noto Sans" w:cs="Noto Sans"/>
          <w:b/>
          <w:sz w:val="19"/>
          <w:szCs w:val="19"/>
        </w:rPr>
        <w:t>DECLARACIONES:</w:t>
      </w:r>
    </w:p>
    <w:p w14:paraId="66DE32EB" w14:textId="77777777" w:rsidR="00C006AC" w:rsidRDefault="00C006AC" w:rsidP="00C006AC">
      <w:pPr>
        <w:spacing w:line="240" w:lineRule="atLeast"/>
        <w:jc w:val="both"/>
        <w:rPr>
          <w:rFonts w:ascii="Noto Sans" w:hAnsi="Noto Sans" w:cs="Noto Sans"/>
          <w:sz w:val="19"/>
          <w:szCs w:val="19"/>
        </w:rPr>
      </w:pPr>
    </w:p>
    <w:p w14:paraId="75543FDA" w14:textId="77777777" w:rsidR="00C006AC" w:rsidRDefault="00C006AC" w:rsidP="00C006AC">
      <w:pPr>
        <w:widowControl w:val="0"/>
        <w:tabs>
          <w:tab w:val="left" w:pos="426"/>
        </w:tabs>
        <w:spacing w:line="240" w:lineRule="atLeast"/>
        <w:ind w:left="426" w:hanging="426"/>
        <w:jc w:val="both"/>
        <w:rPr>
          <w:rFonts w:ascii="Noto Sans" w:hAnsi="Noto Sans" w:cs="Noto Sans"/>
          <w:sz w:val="19"/>
          <w:szCs w:val="19"/>
        </w:rPr>
      </w:pPr>
      <w:r>
        <w:rPr>
          <w:rFonts w:ascii="Noto Sans" w:hAnsi="Noto Sans" w:cs="Noto Sans"/>
          <w:b/>
          <w:sz w:val="19"/>
          <w:szCs w:val="19"/>
        </w:rPr>
        <w:t xml:space="preserve">I. </w:t>
      </w:r>
      <w:r>
        <w:rPr>
          <w:rFonts w:ascii="Noto Sans" w:hAnsi="Noto Sans" w:cs="Noto Sans"/>
          <w:b/>
          <w:sz w:val="19"/>
          <w:szCs w:val="19"/>
        </w:rPr>
        <w:tab/>
        <w:t>“EL INSTITUTO”</w:t>
      </w:r>
      <w:r>
        <w:rPr>
          <w:rFonts w:ascii="Noto Sans" w:hAnsi="Noto Sans" w:cs="Noto Sans"/>
          <w:sz w:val="19"/>
          <w:szCs w:val="19"/>
        </w:rPr>
        <w:t xml:space="preserve"> </w:t>
      </w:r>
      <w:r>
        <w:rPr>
          <w:rFonts w:ascii="Noto Sans" w:hAnsi="Noto Sans" w:cs="Noto Sans"/>
          <w:bCs/>
          <w:sz w:val="19"/>
          <w:szCs w:val="19"/>
        </w:rPr>
        <w:t xml:space="preserve">DECLARA QUE: </w:t>
      </w:r>
    </w:p>
    <w:p w14:paraId="3C229045" w14:textId="77777777" w:rsidR="00C006AC" w:rsidRDefault="00C006AC" w:rsidP="00C006AC">
      <w:pPr>
        <w:widowControl w:val="0"/>
        <w:tabs>
          <w:tab w:val="left" w:pos="426"/>
        </w:tabs>
        <w:spacing w:line="240" w:lineRule="atLeast"/>
        <w:ind w:left="426" w:hanging="426"/>
        <w:jc w:val="both"/>
        <w:rPr>
          <w:rFonts w:ascii="Noto Sans" w:hAnsi="Noto Sans" w:cs="Noto Sans"/>
          <w:sz w:val="19"/>
          <w:szCs w:val="19"/>
        </w:rPr>
      </w:pPr>
    </w:p>
    <w:p w14:paraId="15058D7F" w14:textId="77777777" w:rsidR="00C006AC" w:rsidRDefault="00C006AC" w:rsidP="00C006AC">
      <w:pPr>
        <w:widowControl w:val="0"/>
        <w:tabs>
          <w:tab w:val="left" w:pos="426"/>
        </w:tabs>
        <w:spacing w:line="240" w:lineRule="atLeast"/>
        <w:ind w:left="426" w:hanging="426"/>
        <w:jc w:val="both"/>
        <w:rPr>
          <w:rFonts w:ascii="Noto Sans" w:hAnsi="Noto Sans" w:cs="Noto Sans"/>
          <w:b/>
          <w:bCs/>
          <w:sz w:val="19"/>
          <w:szCs w:val="19"/>
        </w:rPr>
      </w:pPr>
      <w:r>
        <w:rPr>
          <w:rFonts w:ascii="Noto Sans" w:hAnsi="Noto Sans" w:cs="Noto Sans"/>
          <w:b/>
          <w:sz w:val="19"/>
          <w:szCs w:val="19"/>
        </w:rPr>
        <w:t>I.1</w:t>
      </w:r>
      <w:r>
        <w:rPr>
          <w:rFonts w:ascii="Noto Sans" w:hAnsi="Noto Sans" w:cs="Noto Sans"/>
          <w:sz w:val="19"/>
          <w:szCs w:val="19"/>
        </w:rPr>
        <w:tab/>
        <w:t>ES UN ORGANISMO PÚBLICO DESCENTRALIZADO DE LA ADMINISTRACIÓN PÚBLICA FEDERAL CON PERSONALIDAD JURÍDICA Y PATRIMONIO PROPIO, QUE TIENE A SU CARGO LA ORGANIZACIÓN Y ADMINISTRACIÓN DEL SEGURO SOCIAL, COMO UN SERVICIO PÚBLICO DE CARÁCTER NACIONAL, EN TÉRMINOS DE LOS ARTÍCULOS 4 Y 5 DE LA LEY DEL SEGURO SOCIAL.</w:t>
      </w:r>
    </w:p>
    <w:p w14:paraId="1112003B" w14:textId="77777777" w:rsidR="00C006AC" w:rsidRDefault="00C006AC" w:rsidP="00C006AC">
      <w:pPr>
        <w:widowControl w:val="0"/>
        <w:tabs>
          <w:tab w:val="left" w:pos="426"/>
        </w:tabs>
        <w:spacing w:line="240" w:lineRule="atLeast"/>
        <w:ind w:left="426" w:hanging="426"/>
        <w:jc w:val="both"/>
        <w:rPr>
          <w:rFonts w:ascii="Noto Sans" w:hAnsi="Noto Sans" w:cs="Noto Sans"/>
          <w:sz w:val="19"/>
          <w:szCs w:val="19"/>
        </w:rPr>
      </w:pPr>
    </w:p>
    <w:p w14:paraId="7A9F88A9" w14:textId="77777777" w:rsidR="00C006AC" w:rsidRDefault="00C006AC" w:rsidP="00C006AC">
      <w:pPr>
        <w:widowControl w:val="0"/>
        <w:tabs>
          <w:tab w:val="left" w:pos="426"/>
        </w:tabs>
        <w:spacing w:line="240" w:lineRule="atLeast"/>
        <w:ind w:left="426" w:hanging="426"/>
        <w:jc w:val="both"/>
        <w:rPr>
          <w:rFonts w:ascii="Noto Sans" w:hAnsi="Noto Sans" w:cs="Noto Sans"/>
          <w:sz w:val="19"/>
          <w:szCs w:val="19"/>
        </w:rPr>
      </w:pPr>
      <w:r>
        <w:rPr>
          <w:rFonts w:ascii="Noto Sans" w:hAnsi="Noto Sans" w:cs="Noto Sans"/>
          <w:b/>
          <w:sz w:val="19"/>
          <w:szCs w:val="19"/>
        </w:rPr>
        <w:t>I.2</w:t>
      </w:r>
      <w:r>
        <w:rPr>
          <w:rFonts w:ascii="Noto Sans" w:hAnsi="Noto Sans" w:cs="Noto Sans"/>
          <w:sz w:val="19"/>
          <w:szCs w:val="19"/>
        </w:rPr>
        <w:tab/>
        <w:t>ESTÁ FACULTADO PARA CELEBRAR TODA CLASE DE ACTOS JURÍDICOS EN TÉRMINOS DE LA LEGISLACIÓN VIGENTE, PARA LA CONSECUCIÓN DE LOS FINES PARA LOS QUE FUE CREADO, DE CONFORMIDAD CON EL ARTÍCULO 251 FRACCIÓN IV DE LA LEY DEL SEGURO SOCIAL.</w:t>
      </w:r>
    </w:p>
    <w:p w14:paraId="554AA232" w14:textId="77777777" w:rsidR="00C006AC" w:rsidRDefault="00C006AC" w:rsidP="00C006AC">
      <w:pPr>
        <w:spacing w:line="240" w:lineRule="atLeast"/>
        <w:ind w:left="426" w:hanging="426"/>
        <w:jc w:val="both"/>
        <w:rPr>
          <w:rFonts w:ascii="Noto Sans" w:hAnsi="Noto Sans" w:cs="Noto Sans"/>
          <w:sz w:val="19"/>
          <w:szCs w:val="19"/>
        </w:rPr>
      </w:pPr>
    </w:p>
    <w:p w14:paraId="2B3D3A19" w14:textId="77777777" w:rsidR="00C006AC" w:rsidRDefault="00C006AC" w:rsidP="00C006AC">
      <w:pPr>
        <w:spacing w:line="240" w:lineRule="atLeast"/>
        <w:ind w:left="426" w:hanging="426"/>
        <w:jc w:val="both"/>
        <w:rPr>
          <w:rFonts w:ascii="Noto Sans" w:hAnsi="Noto Sans" w:cs="Noto Sans"/>
          <w:sz w:val="19"/>
          <w:szCs w:val="19"/>
        </w:rPr>
      </w:pPr>
      <w:r>
        <w:rPr>
          <w:rFonts w:ascii="Noto Sans" w:hAnsi="Noto Sans" w:cs="Noto Sans"/>
          <w:b/>
          <w:sz w:val="19"/>
          <w:szCs w:val="19"/>
        </w:rPr>
        <w:t>I.3</w:t>
      </w:r>
      <w:r>
        <w:rPr>
          <w:rFonts w:ascii="Noto Sans" w:hAnsi="Noto Sans" w:cs="Noto Sans"/>
          <w:sz w:val="19"/>
          <w:szCs w:val="19"/>
        </w:rPr>
        <w:t xml:space="preserve">  </w:t>
      </w:r>
      <w:r>
        <w:rPr>
          <w:rFonts w:ascii="Noto Sans" w:hAnsi="Noto Sans" w:cs="Noto Sans"/>
          <w:sz w:val="19"/>
          <w:szCs w:val="19"/>
        </w:rPr>
        <w:tab/>
        <w:t xml:space="preserve">CONFORME A LO DISPUESTO POR LOS ARTÍCULOS 251 A Y 268 A DE LA LEY DEL SEGURO SOCIAL, ARTÍCULO 2, FRACCIÓN IV, INCISO B), 8, 146, 147 Y 148 FRACCIONES I Y XVI, DEL REGLAMENTO INTERIOR DEL INSTITUTO MEXICANO DEL SEGURO SOCIAL, Y DE ACUERDO CON EL PODER QUE LE FUE CONFERIDO EN LA ESCRITURA PÚBLICA NÚMERO </w:t>
      </w:r>
      <w:r>
        <w:rPr>
          <w:rFonts w:ascii="Noto Sans" w:hAnsi="Noto Sans" w:cs="Noto Sans"/>
          <w:b/>
          <w:bCs/>
          <w:sz w:val="19"/>
          <w:szCs w:val="19"/>
        </w:rPr>
        <w:t>47,961</w:t>
      </w:r>
      <w:r>
        <w:rPr>
          <w:rFonts w:ascii="Noto Sans" w:hAnsi="Noto Sans" w:cs="Noto Sans"/>
          <w:sz w:val="19"/>
          <w:szCs w:val="19"/>
        </w:rPr>
        <w:t xml:space="preserve"> DE FECHA </w:t>
      </w:r>
      <w:r>
        <w:rPr>
          <w:rFonts w:ascii="Noto Sans" w:hAnsi="Noto Sans" w:cs="Noto Sans"/>
          <w:b/>
          <w:bCs/>
          <w:sz w:val="19"/>
          <w:szCs w:val="19"/>
        </w:rPr>
        <w:t>27 DE FEBRERO DE 2025</w:t>
      </w:r>
      <w:r>
        <w:rPr>
          <w:rFonts w:ascii="Noto Sans" w:hAnsi="Noto Sans" w:cs="Noto Sans"/>
          <w:sz w:val="19"/>
          <w:szCs w:val="19"/>
        </w:rPr>
        <w:t xml:space="preserve">, OTORGADA ANTE LA FE DEL </w:t>
      </w:r>
      <w:r>
        <w:rPr>
          <w:rFonts w:ascii="Noto Sans" w:hAnsi="Noto Sans" w:cs="Noto Sans"/>
          <w:b/>
          <w:bCs/>
          <w:sz w:val="19"/>
          <w:szCs w:val="19"/>
        </w:rPr>
        <w:t>LIC. JOSÉ LUIS FRANCO JIMÉNEZ</w:t>
      </w:r>
      <w:r>
        <w:rPr>
          <w:rFonts w:ascii="Noto Sans" w:hAnsi="Noto Sans" w:cs="Noto Sans"/>
          <w:sz w:val="19"/>
          <w:szCs w:val="19"/>
        </w:rPr>
        <w:t xml:space="preserve">, TITULAR DE LA NOTARÍA NÚMERO </w:t>
      </w:r>
      <w:r>
        <w:rPr>
          <w:rFonts w:ascii="Noto Sans" w:hAnsi="Noto Sans" w:cs="Noto Sans"/>
          <w:b/>
          <w:bCs/>
          <w:sz w:val="19"/>
          <w:szCs w:val="19"/>
        </w:rPr>
        <w:t>150</w:t>
      </w:r>
      <w:r>
        <w:rPr>
          <w:rFonts w:ascii="Noto Sans" w:hAnsi="Noto Sans" w:cs="Noto Sans"/>
          <w:sz w:val="19"/>
          <w:szCs w:val="19"/>
        </w:rPr>
        <w:t xml:space="preserve"> DE LA CIUDAD DE MÉXICO, INSCRITA EN EL REGISTRO PÚBLICO DE ORGANISMOS DESCENTRALIZADOS, CON EL NÚMERO DE FOLIO </w:t>
      </w:r>
      <w:r>
        <w:rPr>
          <w:rFonts w:ascii="Noto Sans" w:hAnsi="Noto Sans" w:cs="Noto Sans"/>
          <w:b/>
          <w:bCs/>
          <w:sz w:val="19"/>
          <w:szCs w:val="19"/>
        </w:rPr>
        <w:t>97-7-04032025-200227</w:t>
      </w:r>
      <w:r>
        <w:rPr>
          <w:rFonts w:ascii="Noto Sans" w:hAnsi="Noto Sans" w:cs="Noto Sans"/>
          <w:sz w:val="19"/>
          <w:szCs w:val="19"/>
        </w:rPr>
        <w:t xml:space="preserve">, CON FUNDAMENTO EN LOS ARTÍCULOS 24 Y 25 DE LA LEY FEDERAL DE LAS ENTIDADES PARAESTATALES, ASÍ COMO 40, 41, 45 Y 46 DE SU REGLAMENTO, EN SU CARÁCTER DE </w:t>
      </w:r>
      <w:r>
        <w:rPr>
          <w:rFonts w:ascii="Noto Sans" w:hAnsi="Noto Sans" w:cs="Noto Sans"/>
          <w:b/>
          <w:bCs/>
          <w:sz w:val="19"/>
          <w:szCs w:val="19"/>
        </w:rPr>
        <w:t>REPRESENTANTE LEGAL</w:t>
      </w:r>
      <w:r>
        <w:rPr>
          <w:rFonts w:ascii="Noto Sans" w:hAnsi="Noto Sans" w:cs="Noto Sans"/>
          <w:sz w:val="19"/>
          <w:szCs w:val="19"/>
        </w:rPr>
        <w:t xml:space="preserve">, EL </w:t>
      </w:r>
      <w:r>
        <w:rPr>
          <w:rFonts w:ascii="Noto Sans" w:hAnsi="Noto Sans" w:cs="Noto Sans"/>
          <w:b/>
          <w:bCs/>
          <w:sz w:val="19"/>
          <w:szCs w:val="19"/>
        </w:rPr>
        <w:t>DOCTOR JULIO CÉSAR CÁRDENAS VALDEZ</w:t>
      </w:r>
      <w:r>
        <w:rPr>
          <w:rFonts w:ascii="Noto Sans" w:hAnsi="Noto Sans" w:cs="Noto Sans"/>
          <w:sz w:val="19"/>
          <w:szCs w:val="19"/>
        </w:rPr>
        <w:t xml:space="preserve"> ES UN SERVIDOR PÚBLICO QUE CUENTA CON FACULTADES LEGALES PARA CELEBRAR EL PRESENTE CONTRATO, QUIEN PODRÁ SER SUSTITUIDO EN CUALQUIER MOMENTO EN SU CARGO O FUNCIONES, SIN QUE POR ELLO, SEA NECESARIO CELEBRAR UN CONVENIO MODIFICATORIO.</w:t>
      </w:r>
    </w:p>
    <w:p w14:paraId="66EA9411" w14:textId="77777777" w:rsidR="00C006AC" w:rsidRDefault="00C006AC" w:rsidP="00C006AC">
      <w:pPr>
        <w:spacing w:line="240" w:lineRule="atLeast"/>
        <w:jc w:val="both"/>
        <w:rPr>
          <w:rFonts w:ascii="Noto Sans" w:hAnsi="Noto Sans" w:cs="Noto Sans"/>
          <w:sz w:val="19"/>
          <w:szCs w:val="19"/>
        </w:rPr>
      </w:pPr>
    </w:p>
    <w:p w14:paraId="503F38DA" w14:textId="77777777" w:rsidR="00C006AC" w:rsidRDefault="00C006AC" w:rsidP="00C006AC">
      <w:pPr>
        <w:spacing w:line="240" w:lineRule="atLeast"/>
        <w:ind w:left="426" w:hanging="426"/>
        <w:jc w:val="both"/>
        <w:rPr>
          <w:rFonts w:ascii="Noto Sans" w:hAnsi="Noto Sans" w:cs="Noto Sans"/>
          <w:sz w:val="19"/>
          <w:szCs w:val="19"/>
        </w:rPr>
      </w:pPr>
      <w:r>
        <w:rPr>
          <w:rFonts w:ascii="Noto Sans" w:hAnsi="Noto Sans" w:cs="Noto Sans"/>
          <w:b/>
          <w:sz w:val="19"/>
          <w:szCs w:val="19"/>
        </w:rPr>
        <w:t xml:space="preserve">I.4  </w:t>
      </w:r>
      <w:r>
        <w:rPr>
          <w:rFonts w:ascii="Noto Sans" w:hAnsi="Noto Sans" w:cs="Noto Sans"/>
          <w:b/>
          <w:sz w:val="19"/>
          <w:szCs w:val="19"/>
        </w:rPr>
        <w:tab/>
      </w:r>
      <w:r>
        <w:rPr>
          <w:rFonts w:ascii="Noto Sans" w:hAnsi="Noto Sans" w:cs="Noto Sans"/>
          <w:sz w:val="19"/>
          <w:szCs w:val="19"/>
        </w:rPr>
        <w:t xml:space="preserve">DE CONFORMIDAD CON LOS NUMERALES 5.3.15 Y 5.4.13 DE LAS POLÍTICAS, BASES Y LINEAMIENTOS EN MATERIA DE ADQUISICIONES, ARRENDAMIENTOS Y SERVICIOS DEL INSTITUTO MEXICANO DEL SEGURO SOCIAL, SUSCRIBE EL PRESENTE INSTRUMENTO A EL </w:t>
      </w:r>
      <w:r>
        <w:rPr>
          <w:rFonts w:ascii="Noto Sans" w:hAnsi="Noto Sans" w:cs="Noto Sans"/>
          <w:b/>
          <w:sz w:val="19"/>
          <w:szCs w:val="19"/>
        </w:rPr>
        <w:t>INGENIERO OSCAR ELEAZAR GONZÁLEZ CAZARES</w:t>
      </w:r>
      <w:r>
        <w:rPr>
          <w:rFonts w:ascii="Noto Sans" w:hAnsi="Noto Sans" w:cs="Noto Sans"/>
          <w:sz w:val="19"/>
          <w:szCs w:val="19"/>
        </w:rPr>
        <w:t xml:space="preserve">, </w:t>
      </w:r>
      <w:r>
        <w:rPr>
          <w:rFonts w:ascii="Noto Sans" w:hAnsi="Noto Sans" w:cs="Noto Sans"/>
          <w:b/>
          <w:bCs/>
          <w:sz w:val="19"/>
          <w:szCs w:val="19"/>
        </w:rPr>
        <w:t xml:space="preserve">JEFE DE DIVISIÓN DE INGENIERÍA BIOMÉDICA, </w:t>
      </w:r>
      <w:r>
        <w:rPr>
          <w:rFonts w:ascii="Noto Sans" w:hAnsi="Noto Sans" w:cs="Noto Sans"/>
          <w:sz w:val="19"/>
          <w:szCs w:val="19"/>
        </w:rPr>
        <w:t xml:space="preserve">CON R.F.C </w:t>
      </w:r>
      <w:r>
        <w:rPr>
          <w:rFonts w:ascii="Noto Sans" w:hAnsi="Noto Sans" w:cs="Noto Sans"/>
          <w:b/>
          <w:sz w:val="19"/>
          <w:szCs w:val="19"/>
        </w:rPr>
        <w:t xml:space="preserve">XXXXX, </w:t>
      </w:r>
      <w:r>
        <w:rPr>
          <w:rFonts w:ascii="Noto Sans" w:hAnsi="Noto Sans" w:cs="Noto Sans"/>
          <w:bCs/>
          <w:sz w:val="19"/>
          <w:szCs w:val="19"/>
        </w:rPr>
        <w:t>DESIGNADO PARA DAR SEGUIMIENTO Y VERIFICAR</w:t>
      </w:r>
      <w:r>
        <w:rPr>
          <w:rFonts w:ascii="Noto Sans" w:hAnsi="Noto Sans" w:cs="Noto Sans"/>
          <w:sz w:val="19"/>
          <w:szCs w:val="19"/>
        </w:rPr>
        <w:t xml:space="preserve"> EL CUMPLIMIENTO DE LAS OBLIGACIONES QUE DERIVEN DEL OBJETO DEL PRESENTE CONTRATO, QUIEN PODRÁ SER SUSTITUIDO EN CUALQUIER MOMENTO, BASTANDO PARA TALES EFECTOS UN COMUNICADO POR ESCRITO </w:t>
      </w:r>
      <w:r>
        <w:rPr>
          <w:rFonts w:ascii="Noto Sans" w:hAnsi="Noto Sans" w:cs="Noto Sans"/>
          <w:sz w:val="19"/>
          <w:szCs w:val="19"/>
        </w:rPr>
        <w:lastRenderedPageBreak/>
        <w:t xml:space="preserve">Y FIRMADO POR EL SERVIDOR PÚBLICO FACULTADO PARA ELLO, INFORMANDO A </w:t>
      </w:r>
      <w:r>
        <w:rPr>
          <w:rFonts w:ascii="Noto Sans" w:hAnsi="Noto Sans" w:cs="Noto Sans"/>
          <w:b/>
          <w:sz w:val="19"/>
          <w:szCs w:val="19"/>
        </w:rPr>
        <w:t xml:space="preserve"> “EL PROVEEDOR”</w:t>
      </w:r>
      <w:r>
        <w:rPr>
          <w:rFonts w:ascii="Noto Sans" w:hAnsi="Noto Sans" w:cs="Noto Sans"/>
          <w:sz w:val="19"/>
          <w:szCs w:val="19"/>
        </w:rPr>
        <w:t xml:space="preserve"> PARA LOS EFECTOS DEL PRESENTE CONTRATO.</w:t>
      </w:r>
    </w:p>
    <w:p w14:paraId="2474D385" w14:textId="77777777" w:rsidR="00C006AC" w:rsidRDefault="00C006AC" w:rsidP="00C006AC">
      <w:pPr>
        <w:spacing w:line="240" w:lineRule="atLeast"/>
        <w:ind w:left="426" w:hanging="426"/>
        <w:jc w:val="both"/>
        <w:rPr>
          <w:rFonts w:ascii="Noto Sans" w:hAnsi="Noto Sans" w:cs="Noto Sans"/>
          <w:sz w:val="19"/>
          <w:szCs w:val="19"/>
        </w:rPr>
      </w:pPr>
    </w:p>
    <w:p w14:paraId="30E3645E" w14:textId="77777777" w:rsidR="00C006AC" w:rsidRDefault="00C006AC" w:rsidP="00C006AC">
      <w:pPr>
        <w:spacing w:line="240" w:lineRule="atLeast"/>
        <w:ind w:left="426" w:hanging="426"/>
        <w:jc w:val="both"/>
        <w:rPr>
          <w:rFonts w:ascii="Noto Sans" w:hAnsi="Noto Sans" w:cs="Noto Sans"/>
          <w:sz w:val="19"/>
          <w:szCs w:val="19"/>
        </w:rPr>
      </w:pPr>
      <w:r>
        <w:rPr>
          <w:rFonts w:ascii="Noto Sans" w:hAnsi="Noto Sans" w:cs="Noto Sans"/>
          <w:b/>
          <w:sz w:val="19"/>
          <w:szCs w:val="19"/>
        </w:rPr>
        <w:t>I.5</w:t>
      </w:r>
      <w:r>
        <w:rPr>
          <w:rFonts w:ascii="Noto Sans" w:hAnsi="Noto Sans" w:cs="Noto Sans"/>
          <w:sz w:val="19"/>
          <w:szCs w:val="19"/>
        </w:rPr>
        <w:tab/>
      </w:r>
      <w:r>
        <w:rPr>
          <w:rFonts w:ascii="Noto Sans" w:hAnsi="Noto Sans" w:cs="Noto Sans"/>
          <w:b/>
          <w:sz w:val="19"/>
          <w:szCs w:val="19"/>
        </w:rPr>
        <w:t xml:space="preserve">“EL INSTITUTO” </w:t>
      </w:r>
      <w:r>
        <w:rPr>
          <w:rFonts w:ascii="Noto Sans" w:hAnsi="Noto Sans" w:cs="Noto Sans"/>
          <w:sz w:val="19"/>
          <w:szCs w:val="19"/>
        </w:rPr>
        <w:t xml:space="preserve">CUENTA CON SUFICIENCIA PRESUPUESTARIA OTORGADA MEDIANTE EL DICTAMEN DE DISPONIBILIDAD PRESUPUESTAL PREVIO NÚMERO </w:t>
      </w:r>
      <w:r>
        <w:rPr>
          <w:rFonts w:ascii="Noto Sans" w:hAnsi="Noto Sans" w:cs="Noto Sans"/>
          <w:b/>
          <w:sz w:val="19"/>
          <w:szCs w:val="19"/>
        </w:rPr>
        <w:t xml:space="preserve">XXXX </w:t>
      </w:r>
      <w:r>
        <w:rPr>
          <w:rFonts w:ascii="Noto Sans" w:hAnsi="Noto Sans" w:cs="Noto Sans"/>
          <w:sz w:val="19"/>
          <w:szCs w:val="19"/>
        </w:rPr>
        <w:t xml:space="preserve">DE FECHA </w:t>
      </w:r>
      <w:r>
        <w:rPr>
          <w:rFonts w:ascii="Noto Sans" w:hAnsi="Noto Sans" w:cs="Noto Sans"/>
          <w:b/>
          <w:sz w:val="19"/>
          <w:szCs w:val="19"/>
        </w:rPr>
        <w:t>XXXXX</w:t>
      </w:r>
      <w:r>
        <w:rPr>
          <w:rFonts w:ascii="Noto Sans" w:hAnsi="Noto Sans" w:cs="Noto Sans"/>
          <w:sz w:val="19"/>
          <w:szCs w:val="19"/>
        </w:rPr>
        <w:t xml:space="preserve"> DE LA CUENTA NÚMERO </w:t>
      </w:r>
      <w:r>
        <w:rPr>
          <w:rFonts w:ascii="Noto Sans" w:hAnsi="Noto Sans" w:cs="Noto Sans"/>
          <w:b/>
          <w:sz w:val="19"/>
          <w:szCs w:val="19"/>
        </w:rPr>
        <w:t>XXXXXXXX</w:t>
      </w:r>
      <w:r>
        <w:rPr>
          <w:rFonts w:ascii="Noto Sans" w:hAnsi="Noto Sans" w:cs="Noto Sans"/>
          <w:sz w:val="19"/>
          <w:szCs w:val="19"/>
        </w:rPr>
        <w:t xml:space="preserve">, </w:t>
      </w:r>
      <w:r>
        <w:rPr>
          <w:rFonts w:ascii="Noto Sans" w:hAnsi="Noto Sans" w:cs="Noto Sans"/>
          <w:b/>
          <w:bCs/>
          <w:sz w:val="19"/>
          <w:szCs w:val="19"/>
        </w:rPr>
        <w:t>DE XXXXXXX,</w:t>
      </w:r>
      <w:r>
        <w:rPr>
          <w:rFonts w:ascii="Noto Sans" w:hAnsi="Noto Sans" w:cs="Noto Sans"/>
          <w:sz w:val="19"/>
          <w:szCs w:val="19"/>
        </w:rPr>
        <w:t xml:space="preserve"> EMITIDO POR LA </w:t>
      </w:r>
      <w:r>
        <w:rPr>
          <w:rFonts w:ascii="Noto Sans" w:hAnsi="Noto Sans" w:cs="Noto Sans"/>
          <w:b/>
          <w:sz w:val="19"/>
          <w:szCs w:val="19"/>
        </w:rPr>
        <w:t xml:space="preserve">L.C.P. MARÍA CRISTINA GÓMEZ PÉREZ, </w:t>
      </w:r>
      <w:r>
        <w:rPr>
          <w:rFonts w:ascii="Noto Sans" w:hAnsi="Noto Sans" w:cs="Noto Sans"/>
          <w:sz w:val="19"/>
          <w:szCs w:val="19"/>
        </w:rPr>
        <w:t>DIRECTORA ADMINISTRATIVA DE LA UNIDAD MÉDICA DE ALTA ESPECIALIDAD HOSPITAL DE GINECO OBSTETRICIA DEL CENTRO MÉDICO NACIONAL DE OCCIDENTE GUADALAJARA, JALISCO.</w:t>
      </w:r>
    </w:p>
    <w:p w14:paraId="1E8E35D4" w14:textId="77777777" w:rsidR="00C006AC" w:rsidRDefault="00C006AC" w:rsidP="00C006AC">
      <w:pPr>
        <w:spacing w:line="240" w:lineRule="atLeast"/>
        <w:ind w:left="426" w:hanging="426"/>
        <w:jc w:val="both"/>
        <w:rPr>
          <w:rFonts w:ascii="Noto Sans" w:hAnsi="Noto Sans" w:cs="Noto Sans"/>
          <w:sz w:val="19"/>
          <w:szCs w:val="19"/>
        </w:rPr>
      </w:pPr>
    </w:p>
    <w:p w14:paraId="50B3CB06" w14:textId="77777777" w:rsidR="00C006AC" w:rsidRDefault="00C006AC" w:rsidP="00C006AC">
      <w:pPr>
        <w:spacing w:line="240" w:lineRule="atLeast"/>
        <w:ind w:left="426"/>
        <w:jc w:val="both"/>
        <w:rPr>
          <w:rFonts w:ascii="Noto Sans" w:hAnsi="Noto Sans" w:cs="Noto Sans"/>
          <w:sz w:val="19"/>
          <w:szCs w:val="19"/>
        </w:rPr>
      </w:pPr>
      <w:r>
        <w:rPr>
          <w:rFonts w:ascii="Noto Sans" w:hAnsi="Noto Sans" w:cs="Noto Sans"/>
          <w:sz w:val="19"/>
          <w:szCs w:val="19"/>
        </w:rPr>
        <w:t xml:space="preserve">EL PRESUPUESTO DEFINITIVO A EJERCER ESTÁ SUJETO A LA APROBACIÓN DEL PRESUPUESTO DE EGRESOS DE LA  FEDERACIÓN PARA EL EJERCICIO FISCAL 2026, POR PARTE DE LA H. CÁMARA DE DIPUTADOS DEL CONGRESO DE LA UNIÓN, POR LO QUE EL CUMPLIMIENTO DE LAS OBLIGACIONES DE ESTE INSTRUMENTO JURÍDICO, QUEDA SUJETA PARA FINES DE EJECUCIÓN Y PAGO A LA DISPONIBILIDAD PRESUPUESTARIA CON LA QUE CUENTA EL INSTITUTO MEXICANO DEL SEGURO SOCIAL, CONFORME AL PRESUPUESTO DE EGRESOS DE LA FEDERACIÓN QUE PARA EL EJERCICIO FISCAL 2026 SE APROBÓ, SIN RESPONSABILIDAD ALGUNA PARA EL INSTITUTO.  </w:t>
      </w:r>
    </w:p>
    <w:p w14:paraId="1C808A2F" w14:textId="77777777" w:rsidR="00C006AC" w:rsidRDefault="00C006AC" w:rsidP="00C006AC">
      <w:pPr>
        <w:spacing w:line="240" w:lineRule="atLeast"/>
        <w:ind w:left="426" w:hanging="426"/>
        <w:jc w:val="both"/>
        <w:rPr>
          <w:rFonts w:ascii="Noto Sans" w:hAnsi="Noto Sans" w:cs="Noto Sans"/>
          <w:sz w:val="19"/>
          <w:szCs w:val="19"/>
        </w:rPr>
      </w:pPr>
    </w:p>
    <w:p w14:paraId="0A420139" w14:textId="77777777" w:rsidR="00C006AC" w:rsidRDefault="00C006AC" w:rsidP="00C006AC">
      <w:pPr>
        <w:spacing w:line="240" w:lineRule="atLeast"/>
        <w:ind w:left="426" w:hanging="426"/>
        <w:jc w:val="both"/>
        <w:rPr>
          <w:rFonts w:ascii="Noto Sans" w:hAnsi="Noto Sans" w:cs="Noto Sans"/>
          <w:sz w:val="19"/>
          <w:szCs w:val="19"/>
        </w:rPr>
      </w:pPr>
      <w:r>
        <w:rPr>
          <w:rFonts w:ascii="Noto Sans" w:hAnsi="Noto Sans" w:cs="Noto Sans"/>
          <w:b/>
          <w:sz w:val="19"/>
          <w:szCs w:val="19"/>
        </w:rPr>
        <w:t>I.6</w:t>
      </w:r>
      <w:r>
        <w:rPr>
          <w:rFonts w:ascii="Noto Sans" w:hAnsi="Noto Sans" w:cs="Noto Sans"/>
          <w:sz w:val="19"/>
          <w:szCs w:val="19"/>
        </w:rPr>
        <w:tab/>
        <w:t xml:space="preserve">LA ADJUDICACIÓN DEL PRESENTE CONTRATO SE REALIZÓ MEDIANTE EL PROCEDIMIENTO DE </w:t>
      </w:r>
      <w:r>
        <w:rPr>
          <w:rFonts w:ascii="Noto Sans" w:hAnsi="Noto Sans" w:cs="Noto Sans"/>
          <w:b/>
          <w:bCs/>
          <w:sz w:val="19"/>
          <w:szCs w:val="19"/>
        </w:rPr>
        <w:t>XXXXXXXXX</w:t>
      </w:r>
      <w:r>
        <w:rPr>
          <w:rFonts w:ascii="Noto Sans" w:hAnsi="Noto Sans" w:cs="Noto Sans"/>
          <w:b/>
          <w:sz w:val="19"/>
          <w:szCs w:val="19"/>
        </w:rPr>
        <w:t xml:space="preserve"> </w:t>
      </w:r>
      <w:r>
        <w:rPr>
          <w:rFonts w:ascii="Noto Sans" w:hAnsi="Noto Sans" w:cs="Noto Sans"/>
          <w:sz w:val="19"/>
          <w:szCs w:val="19"/>
        </w:rPr>
        <w:t xml:space="preserve">DE CARÁCTER </w:t>
      </w:r>
      <w:r>
        <w:rPr>
          <w:rFonts w:ascii="Noto Sans" w:hAnsi="Noto Sans" w:cs="Noto Sans"/>
          <w:b/>
          <w:sz w:val="19"/>
          <w:szCs w:val="19"/>
          <w:u w:val="single"/>
        </w:rPr>
        <w:t xml:space="preserve">XXXXXXX </w:t>
      </w:r>
      <w:r>
        <w:rPr>
          <w:rFonts w:ascii="Noto Sans" w:hAnsi="Noto Sans" w:cs="Noto Sans"/>
          <w:bCs/>
          <w:sz w:val="19"/>
          <w:szCs w:val="19"/>
        </w:rPr>
        <w:t>NÚMERO</w:t>
      </w:r>
      <w:r>
        <w:rPr>
          <w:rFonts w:ascii="Noto Sans" w:hAnsi="Noto Sans" w:cs="Noto Sans"/>
          <w:b/>
          <w:sz w:val="19"/>
          <w:szCs w:val="19"/>
          <w:u w:val="single"/>
        </w:rPr>
        <w:t xml:space="preserve"> XXXXXXXX</w:t>
      </w:r>
      <w:r>
        <w:rPr>
          <w:rFonts w:ascii="Noto Sans" w:hAnsi="Noto Sans" w:cs="Noto Sans"/>
          <w:sz w:val="19"/>
          <w:szCs w:val="19"/>
        </w:rPr>
        <w:t xml:space="preserve">, AL AMPARO DE LO ESTABLECIDO EN LOS ARTÍCULOS 134 DE LA CONSTITUCIÓN POLÍTICA DE LOS ESTADOS UNIDOS MEXICANOS; ARTICULOS XXXXXXXXX DE LA LEY DE ADQUISICIONES, ARRENDAMIENTOS Y SERVICIOS DEL SECTOR PÚBLICO, XXXXXX DE SU </w:t>
      </w:r>
      <w:r>
        <w:rPr>
          <w:rFonts w:ascii="Noto Sans" w:hAnsi="Noto Sans" w:cs="Noto Sans"/>
          <w:bCs/>
          <w:sz w:val="19"/>
          <w:szCs w:val="19"/>
        </w:rPr>
        <w:t>REGLAMENTO</w:t>
      </w:r>
      <w:r>
        <w:rPr>
          <w:rFonts w:ascii="Noto Sans" w:hAnsi="Noto Sans" w:cs="Noto Sans"/>
          <w:b/>
          <w:sz w:val="19"/>
          <w:szCs w:val="19"/>
        </w:rPr>
        <w:t>.</w:t>
      </w:r>
    </w:p>
    <w:p w14:paraId="21359A83" w14:textId="77777777" w:rsidR="00C006AC" w:rsidRDefault="00C006AC" w:rsidP="00C006AC">
      <w:pPr>
        <w:spacing w:line="240" w:lineRule="atLeast"/>
        <w:jc w:val="both"/>
        <w:rPr>
          <w:rFonts w:ascii="Noto Sans" w:hAnsi="Noto Sans" w:cs="Noto Sans"/>
          <w:bCs/>
          <w:sz w:val="19"/>
          <w:szCs w:val="19"/>
          <w:lang w:eastAsia="es-MX"/>
        </w:rPr>
      </w:pPr>
    </w:p>
    <w:p w14:paraId="20754CEA" w14:textId="77777777" w:rsidR="00C006AC" w:rsidRDefault="00C006AC" w:rsidP="00C006AC">
      <w:pPr>
        <w:widowControl w:val="0"/>
        <w:tabs>
          <w:tab w:val="left" w:pos="426"/>
        </w:tabs>
        <w:spacing w:line="240" w:lineRule="atLeast"/>
        <w:ind w:left="426" w:hanging="426"/>
        <w:jc w:val="both"/>
        <w:rPr>
          <w:rFonts w:ascii="Noto Sans" w:hAnsi="Noto Sans" w:cs="Noto Sans"/>
          <w:sz w:val="19"/>
          <w:szCs w:val="19"/>
        </w:rPr>
      </w:pPr>
      <w:r>
        <w:rPr>
          <w:rFonts w:ascii="Noto Sans" w:hAnsi="Noto Sans" w:cs="Noto Sans"/>
          <w:b/>
          <w:sz w:val="19"/>
          <w:szCs w:val="19"/>
        </w:rPr>
        <w:t>I.7</w:t>
      </w:r>
      <w:r>
        <w:rPr>
          <w:rFonts w:ascii="Noto Sans" w:hAnsi="Noto Sans" w:cs="Noto Sans"/>
          <w:sz w:val="19"/>
          <w:szCs w:val="19"/>
        </w:rPr>
        <w:tab/>
        <w:t xml:space="preserve">PARA EFECTOS FISCALES LAS AUTORIDADES HACENDARIAS LE HAN ASIGNADO EL REGISTRO FEDERAL DE CONTRIBUYENTES NÚMERO </w:t>
      </w:r>
      <w:r>
        <w:rPr>
          <w:rFonts w:ascii="Noto Sans" w:hAnsi="Noto Sans" w:cs="Noto Sans"/>
          <w:b/>
          <w:bCs/>
          <w:sz w:val="19"/>
          <w:szCs w:val="19"/>
        </w:rPr>
        <w:t>IMS-421231-I45</w:t>
      </w:r>
    </w:p>
    <w:p w14:paraId="4F145EC2" w14:textId="77777777" w:rsidR="00C006AC" w:rsidRDefault="00C006AC" w:rsidP="00C006AC">
      <w:pPr>
        <w:widowControl w:val="0"/>
        <w:tabs>
          <w:tab w:val="left" w:pos="426"/>
        </w:tabs>
        <w:spacing w:line="240" w:lineRule="atLeast"/>
        <w:ind w:left="426" w:hanging="426"/>
        <w:jc w:val="both"/>
        <w:rPr>
          <w:rFonts w:ascii="Noto Sans" w:hAnsi="Noto Sans" w:cs="Noto Sans"/>
          <w:sz w:val="19"/>
          <w:szCs w:val="19"/>
        </w:rPr>
      </w:pPr>
    </w:p>
    <w:p w14:paraId="5B8429B1" w14:textId="03781CD1" w:rsidR="00C006AC" w:rsidRDefault="00C006AC" w:rsidP="00C006AC">
      <w:pPr>
        <w:widowControl w:val="0"/>
        <w:tabs>
          <w:tab w:val="left" w:pos="426"/>
        </w:tabs>
        <w:spacing w:line="240" w:lineRule="atLeast"/>
        <w:ind w:left="426" w:hanging="426"/>
        <w:jc w:val="both"/>
        <w:rPr>
          <w:rFonts w:ascii="Noto Sans" w:hAnsi="Noto Sans" w:cs="Noto Sans"/>
          <w:sz w:val="19"/>
          <w:szCs w:val="19"/>
        </w:rPr>
      </w:pPr>
      <w:r>
        <w:rPr>
          <w:rFonts w:ascii="Noto Sans" w:hAnsi="Noto Sans" w:cs="Noto Sans"/>
          <w:b/>
          <w:sz w:val="19"/>
          <w:szCs w:val="19"/>
        </w:rPr>
        <w:t>I.8</w:t>
      </w:r>
      <w:r>
        <w:rPr>
          <w:rFonts w:ascii="Noto Sans" w:hAnsi="Noto Sans" w:cs="Noto Sans"/>
          <w:sz w:val="19"/>
          <w:szCs w:val="19"/>
        </w:rPr>
        <w:tab/>
        <w:t xml:space="preserve">DE CONFORMIDAD CON LO PREVISTO EN EL ARTÍCULO </w:t>
      </w:r>
      <w:r w:rsidR="00AE43A0">
        <w:rPr>
          <w:rFonts w:ascii="Noto Sans" w:hAnsi="Noto Sans" w:cs="Noto Sans"/>
          <w:sz w:val="19"/>
          <w:szCs w:val="19"/>
        </w:rPr>
        <w:t>126</w:t>
      </w:r>
      <w:r>
        <w:rPr>
          <w:rFonts w:ascii="Noto Sans" w:hAnsi="Noto Sans" w:cs="Noto Sans"/>
          <w:sz w:val="19"/>
          <w:szCs w:val="19"/>
        </w:rPr>
        <w:t xml:space="preserve"> FRACCIÓN IV DEL REGLAMENTO DE LA LEY DE ADQUISICIONES, ARRENDAMIENTOS Y SERVICIOS DEL SECTOR PÚBLICO, EN CASO DE DISCREPANCIA, EN EL CONTENIDO DE LA CONVOCATORIA LA INVITACION A CUANDO MENOS TRES PERSONAS O SOLICITUD DE COTIZACION, EN RELACIÓN CON EL CONTRATO, PREVALECERÁ LO ESTIPULADO EN LA REFERIDA SOLICITUD.</w:t>
      </w:r>
    </w:p>
    <w:p w14:paraId="784056BF" w14:textId="77777777" w:rsidR="00C006AC" w:rsidRDefault="00C006AC" w:rsidP="00C006AC">
      <w:pPr>
        <w:tabs>
          <w:tab w:val="left" w:pos="426"/>
        </w:tabs>
        <w:spacing w:line="240" w:lineRule="atLeast"/>
        <w:ind w:left="426" w:hanging="426"/>
        <w:jc w:val="both"/>
        <w:rPr>
          <w:rFonts w:ascii="Noto Sans" w:hAnsi="Noto Sans" w:cs="Noto Sans"/>
          <w:caps/>
          <w:sz w:val="19"/>
          <w:szCs w:val="19"/>
        </w:rPr>
      </w:pPr>
    </w:p>
    <w:p w14:paraId="574CC95B" w14:textId="77777777" w:rsidR="00C006AC" w:rsidRDefault="00C006AC" w:rsidP="00C006AC">
      <w:pPr>
        <w:widowControl w:val="0"/>
        <w:tabs>
          <w:tab w:val="left" w:pos="426"/>
        </w:tabs>
        <w:spacing w:line="240" w:lineRule="atLeast"/>
        <w:ind w:left="426" w:hanging="426"/>
        <w:jc w:val="both"/>
        <w:rPr>
          <w:rFonts w:ascii="Noto Sans" w:hAnsi="Noto Sans" w:cs="Noto Sans"/>
          <w:sz w:val="19"/>
          <w:szCs w:val="19"/>
        </w:rPr>
      </w:pPr>
      <w:r>
        <w:rPr>
          <w:rFonts w:ascii="Noto Sans" w:hAnsi="Noto Sans" w:cs="Noto Sans"/>
          <w:b/>
          <w:sz w:val="19"/>
          <w:szCs w:val="19"/>
        </w:rPr>
        <w:t>I.9</w:t>
      </w:r>
      <w:r>
        <w:rPr>
          <w:rFonts w:ascii="Noto Sans" w:hAnsi="Noto Sans" w:cs="Noto Sans"/>
          <w:sz w:val="19"/>
          <w:szCs w:val="19"/>
        </w:rPr>
        <w:tab/>
        <w:t xml:space="preserve">TIENE ESTABLECIDO SU DOMICILIO EN </w:t>
      </w:r>
      <w:r>
        <w:rPr>
          <w:rFonts w:ascii="Noto Sans" w:hAnsi="Noto Sans" w:cs="Noto Sans"/>
          <w:b/>
          <w:sz w:val="19"/>
          <w:szCs w:val="19"/>
        </w:rPr>
        <w:t>BELISARIO DOMÍNGUEZ NO. 771, SECTOR LIBERTAD, C. P. 44340, COLONIA INDEPENDENCIA EN LA CIUDAD DE GUADALAJARA, JALISCO</w:t>
      </w:r>
      <w:r>
        <w:rPr>
          <w:rFonts w:ascii="Noto Sans" w:hAnsi="Noto Sans" w:cs="Noto Sans"/>
          <w:sz w:val="19"/>
          <w:szCs w:val="19"/>
        </w:rPr>
        <w:t>, MISMO QUE SEÑALA PARA LOS FINES Y EFECTOS LEGALES DEL PRESENTE CONTRATO.</w:t>
      </w:r>
    </w:p>
    <w:p w14:paraId="37D59E85" w14:textId="77777777" w:rsidR="00C006AC" w:rsidRDefault="00C006AC" w:rsidP="00C006AC">
      <w:pPr>
        <w:widowControl w:val="0"/>
        <w:tabs>
          <w:tab w:val="left" w:pos="426"/>
        </w:tabs>
        <w:spacing w:line="240" w:lineRule="atLeast"/>
        <w:jc w:val="both"/>
        <w:rPr>
          <w:rFonts w:ascii="Noto Sans" w:hAnsi="Noto Sans" w:cs="Noto Sans"/>
          <w:sz w:val="19"/>
          <w:szCs w:val="19"/>
        </w:rPr>
      </w:pPr>
    </w:p>
    <w:p w14:paraId="192F34D4" w14:textId="77777777" w:rsidR="00C006AC" w:rsidRDefault="00C006AC" w:rsidP="00C006AC">
      <w:pPr>
        <w:widowControl w:val="0"/>
        <w:tabs>
          <w:tab w:val="left" w:pos="426"/>
        </w:tabs>
        <w:spacing w:line="240" w:lineRule="atLeast"/>
        <w:jc w:val="both"/>
        <w:rPr>
          <w:rFonts w:ascii="Noto Sans" w:hAnsi="Noto Sans" w:cs="Noto Sans"/>
          <w:sz w:val="19"/>
          <w:szCs w:val="19"/>
        </w:rPr>
      </w:pPr>
      <w:r>
        <w:rPr>
          <w:rFonts w:ascii="Noto Sans" w:hAnsi="Noto Sans" w:cs="Noto Sans"/>
          <w:b/>
          <w:sz w:val="19"/>
          <w:szCs w:val="19"/>
        </w:rPr>
        <w:t>II.</w:t>
      </w:r>
      <w:r>
        <w:rPr>
          <w:rFonts w:ascii="Noto Sans" w:hAnsi="Noto Sans" w:cs="Noto Sans"/>
          <w:sz w:val="19"/>
          <w:szCs w:val="19"/>
        </w:rPr>
        <w:tab/>
      </w:r>
      <w:r>
        <w:rPr>
          <w:rFonts w:ascii="Noto Sans" w:hAnsi="Noto Sans" w:cs="Noto Sans"/>
          <w:b/>
          <w:sz w:val="19"/>
          <w:szCs w:val="19"/>
        </w:rPr>
        <w:t>“EL PROVEEDOR”</w:t>
      </w:r>
      <w:r>
        <w:rPr>
          <w:rFonts w:ascii="Noto Sans" w:hAnsi="Noto Sans" w:cs="Noto Sans"/>
          <w:sz w:val="19"/>
          <w:szCs w:val="19"/>
        </w:rPr>
        <w:t>, DECLARA QUE:</w:t>
      </w:r>
    </w:p>
    <w:p w14:paraId="430A5AB1" w14:textId="77777777" w:rsidR="00C006AC" w:rsidRDefault="00C006AC" w:rsidP="00C006AC">
      <w:pPr>
        <w:widowControl w:val="0"/>
        <w:tabs>
          <w:tab w:val="left" w:pos="426"/>
        </w:tabs>
        <w:spacing w:line="240" w:lineRule="atLeast"/>
        <w:jc w:val="both"/>
        <w:rPr>
          <w:rFonts w:ascii="Noto Sans" w:hAnsi="Noto Sans" w:cs="Noto Sans"/>
          <w:sz w:val="19"/>
          <w:szCs w:val="19"/>
        </w:rPr>
      </w:pPr>
    </w:p>
    <w:p w14:paraId="7F46228C" w14:textId="221DA50A" w:rsidR="00C006AC" w:rsidRDefault="00C006AC" w:rsidP="00C006AC">
      <w:pPr>
        <w:widowControl w:val="0"/>
        <w:tabs>
          <w:tab w:val="left" w:pos="426"/>
        </w:tabs>
        <w:spacing w:line="240" w:lineRule="atLeast"/>
        <w:ind w:left="426" w:hanging="426"/>
        <w:jc w:val="both"/>
        <w:rPr>
          <w:rFonts w:ascii="Noto Sans" w:eastAsia="Times New Roman" w:hAnsi="Noto Sans" w:cs="Noto Sans"/>
          <w:b/>
          <w:bCs/>
          <w:noProof/>
          <w:sz w:val="19"/>
          <w:szCs w:val="19"/>
          <w:lang w:eastAsia="ar-SA"/>
        </w:rPr>
      </w:pPr>
      <w:r>
        <w:rPr>
          <w:rFonts w:ascii="Noto Sans" w:hAnsi="Noto Sans" w:cs="Noto Sans"/>
          <w:b/>
          <w:sz w:val="19"/>
          <w:szCs w:val="19"/>
        </w:rPr>
        <w:t>II.1</w:t>
      </w:r>
      <w:r>
        <w:rPr>
          <w:rFonts w:ascii="Noto Sans" w:hAnsi="Noto Sans" w:cs="Noto Sans"/>
          <w:sz w:val="19"/>
          <w:szCs w:val="19"/>
        </w:rPr>
        <w:tab/>
      </w:r>
      <w:r>
        <w:rPr>
          <w:rFonts w:ascii="Noto Sans" w:eastAsia="Times New Roman" w:hAnsi="Noto Sans" w:cs="Noto Sans"/>
          <w:noProof/>
          <w:sz w:val="19"/>
          <w:szCs w:val="19"/>
          <w:lang w:eastAsia="ar-SA"/>
        </w:rPr>
        <w:t xml:space="preserve">ES UNA PERSONA MORAL LEGALMENTE CONSTITUIDA MEDIANTE ESCRITURA PÚBLICA NÚMERO </w:t>
      </w:r>
      <w:r>
        <w:rPr>
          <w:rFonts w:ascii="Noto Sans" w:eastAsia="Times New Roman" w:hAnsi="Noto Sans" w:cs="Noto Sans"/>
          <w:b/>
          <w:bCs/>
          <w:noProof/>
          <w:sz w:val="19"/>
          <w:szCs w:val="19"/>
          <w:lang w:eastAsia="ar-SA"/>
        </w:rPr>
        <w:t>XXXXX</w:t>
      </w:r>
      <w:r>
        <w:rPr>
          <w:rFonts w:ascii="Noto Sans" w:eastAsia="Times New Roman" w:hAnsi="Noto Sans" w:cs="Noto Sans"/>
          <w:noProof/>
          <w:sz w:val="19"/>
          <w:szCs w:val="19"/>
          <w:lang w:eastAsia="ar-SA"/>
        </w:rPr>
        <w:t xml:space="preserve"> DE FECHA </w:t>
      </w:r>
      <w:r>
        <w:rPr>
          <w:rFonts w:ascii="Noto Sans" w:eastAsia="Times New Roman" w:hAnsi="Noto Sans" w:cs="Noto Sans"/>
          <w:b/>
          <w:bCs/>
          <w:noProof/>
          <w:sz w:val="19"/>
          <w:szCs w:val="19"/>
          <w:lang w:eastAsia="ar-SA"/>
        </w:rPr>
        <w:t>XXXXXX</w:t>
      </w:r>
      <w:r>
        <w:rPr>
          <w:rFonts w:ascii="Noto Sans" w:eastAsia="Times New Roman" w:hAnsi="Noto Sans" w:cs="Noto Sans"/>
          <w:noProof/>
          <w:sz w:val="19"/>
          <w:szCs w:val="19"/>
          <w:lang w:eastAsia="ar-SA"/>
        </w:rPr>
        <w:t xml:space="preserve">, OTORGADA ANTE LA FE DEL LICENCIADO   </w:t>
      </w:r>
      <w:r>
        <w:rPr>
          <w:rFonts w:ascii="Noto Sans" w:eastAsia="Times New Roman" w:hAnsi="Noto Sans" w:cs="Noto Sans"/>
          <w:b/>
          <w:bCs/>
          <w:noProof/>
          <w:sz w:val="19"/>
          <w:szCs w:val="19"/>
          <w:lang w:eastAsia="ar-SA"/>
        </w:rPr>
        <w:t>XXXXX</w:t>
      </w:r>
      <w:r>
        <w:rPr>
          <w:rFonts w:ascii="Noto Sans" w:eastAsia="Times New Roman" w:hAnsi="Noto Sans" w:cs="Noto Sans"/>
          <w:noProof/>
          <w:sz w:val="19"/>
          <w:szCs w:val="19"/>
          <w:lang w:eastAsia="ar-SA"/>
        </w:rPr>
        <w:t xml:space="preserve">, NOTARIO PÚBLICO TITULAR NÚMERO </w:t>
      </w:r>
      <w:r>
        <w:rPr>
          <w:rFonts w:ascii="Noto Sans" w:eastAsia="Times New Roman" w:hAnsi="Noto Sans" w:cs="Noto Sans"/>
          <w:b/>
          <w:bCs/>
          <w:noProof/>
          <w:sz w:val="19"/>
          <w:szCs w:val="19"/>
          <w:lang w:eastAsia="ar-SA"/>
        </w:rPr>
        <w:t>XX</w:t>
      </w:r>
      <w:r>
        <w:rPr>
          <w:rFonts w:ascii="Noto Sans" w:eastAsia="Times New Roman" w:hAnsi="Noto Sans" w:cs="Noto Sans"/>
          <w:noProof/>
          <w:sz w:val="19"/>
          <w:szCs w:val="19"/>
          <w:lang w:eastAsia="ar-SA"/>
        </w:rPr>
        <w:t xml:space="preserve"> CON EJERCICIO EN LA CIUDAD DE </w:t>
      </w:r>
      <w:r>
        <w:rPr>
          <w:rFonts w:ascii="Noto Sans" w:eastAsia="Times New Roman" w:hAnsi="Noto Sans" w:cs="Noto Sans"/>
          <w:b/>
          <w:bCs/>
          <w:noProof/>
          <w:sz w:val="19"/>
          <w:szCs w:val="19"/>
          <w:lang w:eastAsia="ar-SA"/>
        </w:rPr>
        <w:t>XXXX</w:t>
      </w:r>
      <w:r>
        <w:rPr>
          <w:rFonts w:ascii="Noto Sans" w:eastAsia="Times New Roman" w:hAnsi="Noto Sans" w:cs="Noto Sans"/>
          <w:noProof/>
          <w:sz w:val="19"/>
          <w:szCs w:val="19"/>
          <w:lang w:eastAsia="ar-SA"/>
        </w:rPr>
        <w:t xml:space="preserve">, CUYO OBJETO SOCIAL ES </w:t>
      </w:r>
      <w:r>
        <w:rPr>
          <w:rFonts w:ascii="Noto Sans" w:eastAsia="Times New Roman" w:hAnsi="Noto Sans" w:cs="Noto Sans"/>
          <w:b/>
          <w:bCs/>
          <w:noProof/>
          <w:sz w:val="19"/>
          <w:szCs w:val="19"/>
          <w:lang w:eastAsia="ar-SA"/>
        </w:rPr>
        <w:t xml:space="preserve">XXXXXXXXXXXX, </w:t>
      </w:r>
      <w:r>
        <w:rPr>
          <w:rFonts w:ascii="Noto Sans" w:eastAsia="Times New Roman" w:hAnsi="Noto Sans" w:cs="Noto Sans"/>
          <w:noProof/>
          <w:sz w:val="19"/>
          <w:szCs w:val="19"/>
          <w:lang w:eastAsia="ar-SA"/>
        </w:rPr>
        <w:t xml:space="preserve">ENTRE OTROS, INSCRITA EN EL REGISTRO PÚBLICO DE LA PROPIEDAD Y DEL COMERCIO CON FOLIO MERCANTIL ELECTRÓNICO </w:t>
      </w:r>
      <w:r>
        <w:rPr>
          <w:rFonts w:ascii="Noto Sans" w:eastAsia="Times New Roman" w:hAnsi="Noto Sans" w:cs="Noto Sans"/>
          <w:b/>
          <w:bCs/>
          <w:noProof/>
          <w:sz w:val="19"/>
          <w:szCs w:val="19"/>
          <w:lang w:eastAsia="ar-SA"/>
        </w:rPr>
        <w:t>XXXXXX</w:t>
      </w:r>
      <w:r>
        <w:rPr>
          <w:rFonts w:ascii="Noto Sans" w:eastAsia="Times New Roman" w:hAnsi="Noto Sans" w:cs="Noto Sans"/>
          <w:noProof/>
          <w:sz w:val="19"/>
          <w:szCs w:val="19"/>
          <w:lang w:eastAsia="ar-SA"/>
        </w:rPr>
        <w:t xml:space="preserve"> DE FECHA </w:t>
      </w:r>
      <w:r>
        <w:rPr>
          <w:rFonts w:ascii="Noto Sans" w:eastAsia="Times New Roman" w:hAnsi="Noto Sans" w:cs="Noto Sans"/>
          <w:b/>
          <w:bCs/>
          <w:noProof/>
          <w:sz w:val="19"/>
          <w:szCs w:val="19"/>
          <w:lang w:eastAsia="ar-SA"/>
        </w:rPr>
        <w:t>XXXXXXX.</w:t>
      </w:r>
    </w:p>
    <w:p w14:paraId="40A8446E" w14:textId="77777777" w:rsidR="00C006AC" w:rsidRDefault="00C006AC" w:rsidP="00C006AC">
      <w:pPr>
        <w:widowControl w:val="0"/>
        <w:tabs>
          <w:tab w:val="left" w:pos="426"/>
        </w:tabs>
        <w:spacing w:line="240" w:lineRule="atLeast"/>
        <w:ind w:left="426" w:hanging="426"/>
        <w:jc w:val="both"/>
        <w:rPr>
          <w:rFonts w:ascii="Noto Sans" w:eastAsia="Times New Roman" w:hAnsi="Noto Sans" w:cs="Noto Sans"/>
          <w:b/>
          <w:noProof/>
          <w:sz w:val="19"/>
          <w:szCs w:val="19"/>
          <w:lang w:eastAsia="ar-SA"/>
        </w:rPr>
      </w:pPr>
    </w:p>
    <w:p w14:paraId="1255F546" w14:textId="77777777" w:rsidR="00C006AC" w:rsidRDefault="00C006AC" w:rsidP="00C006AC">
      <w:pPr>
        <w:widowControl w:val="0"/>
        <w:tabs>
          <w:tab w:val="left" w:pos="426"/>
        </w:tabs>
        <w:spacing w:line="240" w:lineRule="atLeast"/>
        <w:ind w:left="426" w:hanging="426"/>
        <w:jc w:val="both"/>
        <w:rPr>
          <w:rFonts w:ascii="Noto Sans" w:eastAsia="Yu Mincho" w:hAnsi="Noto Sans" w:cs="Noto Sans"/>
          <w:bCs/>
          <w:sz w:val="19"/>
          <w:szCs w:val="19"/>
          <w:lang w:val="es-MX"/>
        </w:rPr>
      </w:pPr>
      <w:r>
        <w:rPr>
          <w:rFonts w:ascii="Noto Sans" w:hAnsi="Noto Sans" w:cs="Noto Sans"/>
          <w:b/>
          <w:sz w:val="19"/>
          <w:szCs w:val="19"/>
        </w:rPr>
        <w:lastRenderedPageBreak/>
        <w:t>II.2</w:t>
      </w:r>
      <w:r>
        <w:rPr>
          <w:rFonts w:ascii="Noto Sans" w:hAnsi="Noto Sans" w:cs="Noto Sans"/>
          <w:bCs/>
          <w:sz w:val="19"/>
          <w:szCs w:val="19"/>
        </w:rPr>
        <w:tab/>
      </w:r>
      <w:r>
        <w:rPr>
          <w:rFonts w:ascii="Noto Sans" w:hAnsi="Noto Sans" w:cs="Noto Sans"/>
          <w:bCs/>
          <w:sz w:val="19"/>
          <w:szCs w:val="19"/>
          <w:lang w:val="es-MX"/>
        </w:rPr>
        <w:t xml:space="preserve">EL C. </w:t>
      </w:r>
      <w:r>
        <w:rPr>
          <w:rFonts w:ascii="Noto Sans" w:hAnsi="Noto Sans" w:cs="Noto Sans"/>
          <w:b/>
          <w:bCs/>
          <w:sz w:val="19"/>
          <w:szCs w:val="19"/>
          <w:lang w:val="es-MX"/>
        </w:rPr>
        <w:t>XXXXXXX</w:t>
      </w:r>
      <w:r>
        <w:rPr>
          <w:rFonts w:ascii="Noto Sans" w:hAnsi="Noto Sans" w:cs="Noto Sans"/>
          <w:bCs/>
          <w:sz w:val="19"/>
          <w:szCs w:val="19"/>
          <w:lang w:val="es-MX"/>
        </w:rPr>
        <w:t xml:space="preserve">, EN SU CARÁCTER DE </w:t>
      </w:r>
      <w:r>
        <w:rPr>
          <w:rFonts w:ascii="Noto Sans" w:hAnsi="Noto Sans" w:cs="Noto Sans"/>
          <w:b/>
          <w:bCs/>
          <w:sz w:val="19"/>
          <w:szCs w:val="19"/>
          <w:lang w:val="es-MX"/>
        </w:rPr>
        <w:t>XXXXXXX</w:t>
      </w:r>
      <w:r>
        <w:rPr>
          <w:rFonts w:ascii="Noto Sans" w:hAnsi="Noto Sans" w:cs="Noto Sans"/>
          <w:bCs/>
          <w:sz w:val="19"/>
          <w:szCs w:val="19"/>
          <w:lang w:val="es-MX"/>
        </w:rPr>
        <w:t xml:space="preserve">, CUENTA CON FACULTADES SUFICIENTES PARA SUSCRIBIR EL PRESENTE CONTRATO Y OBLIGAR A SU REPRESENTADA, COMO LO ACREDITA CON LA ESCRITURA PÚBLICA NÚMERO </w:t>
      </w:r>
      <w:r>
        <w:rPr>
          <w:rFonts w:ascii="Noto Sans" w:hAnsi="Noto Sans" w:cs="Noto Sans"/>
          <w:b/>
          <w:bCs/>
          <w:sz w:val="19"/>
          <w:szCs w:val="19"/>
          <w:lang w:val="es-MX"/>
        </w:rPr>
        <w:t>XXXXX</w:t>
      </w:r>
      <w:r>
        <w:rPr>
          <w:rFonts w:ascii="Noto Sans" w:hAnsi="Noto Sans" w:cs="Noto Sans"/>
          <w:bCs/>
          <w:sz w:val="19"/>
          <w:szCs w:val="19"/>
          <w:lang w:val="es-MX"/>
        </w:rPr>
        <w:t xml:space="preserve">  DE FECHA </w:t>
      </w:r>
      <w:r>
        <w:rPr>
          <w:rFonts w:ascii="Noto Sans" w:hAnsi="Noto Sans" w:cs="Noto Sans"/>
          <w:b/>
          <w:bCs/>
          <w:sz w:val="19"/>
          <w:szCs w:val="19"/>
          <w:lang w:val="es-MX"/>
        </w:rPr>
        <w:t>XXXXX</w:t>
      </w:r>
      <w:r>
        <w:rPr>
          <w:rFonts w:ascii="Noto Sans" w:hAnsi="Noto Sans" w:cs="Noto Sans"/>
          <w:bCs/>
          <w:sz w:val="19"/>
          <w:szCs w:val="19"/>
          <w:lang w:val="es-MX"/>
        </w:rPr>
        <w:t xml:space="preserve">, OTORGADA ANTE LA FE DEL LICENCIADO </w:t>
      </w:r>
      <w:r>
        <w:rPr>
          <w:rFonts w:ascii="Noto Sans" w:hAnsi="Noto Sans" w:cs="Noto Sans"/>
          <w:b/>
          <w:bCs/>
          <w:sz w:val="19"/>
          <w:szCs w:val="19"/>
          <w:lang w:val="es-MX"/>
        </w:rPr>
        <w:t>XXXXX</w:t>
      </w:r>
      <w:r>
        <w:rPr>
          <w:rFonts w:ascii="Noto Sans" w:hAnsi="Noto Sans" w:cs="Noto Sans"/>
          <w:bCs/>
          <w:sz w:val="19"/>
          <w:szCs w:val="19"/>
          <w:lang w:val="es-MX"/>
        </w:rPr>
        <w:t xml:space="preserve">, NOTARIO PÚBLICO TITULAR NÚMERO </w:t>
      </w:r>
      <w:r>
        <w:rPr>
          <w:rFonts w:ascii="Noto Sans" w:hAnsi="Noto Sans" w:cs="Noto Sans"/>
          <w:b/>
          <w:bCs/>
          <w:sz w:val="19"/>
          <w:szCs w:val="19"/>
          <w:lang w:val="es-MX"/>
        </w:rPr>
        <w:t>115</w:t>
      </w:r>
      <w:r>
        <w:rPr>
          <w:rFonts w:ascii="Noto Sans" w:hAnsi="Noto Sans" w:cs="Noto Sans"/>
          <w:bCs/>
          <w:sz w:val="19"/>
          <w:szCs w:val="19"/>
          <w:lang w:val="es-MX"/>
        </w:rPr>
        <w:t xml:space="preserve"> CON EJERCICIO EN LA CIUDAD DE </w:t>
      </w:r>
      <w:r>
        <w:rPr>
          <w:rFonts w:ascii="Noto Sans" w:hAnsi="Noto Sans" w:cs="Noto Sans"/>
          <w:b/>
          <w:bCs/>
          <w:sz w:val="19"/>
          <w:szCs w:val="19"/>
          <w:lang w:val="es-MX"/>
        </w:rPr>
        <w:t xml:space="preserve">XXXX </w:t>
      </w:r>
      <w:r>
        <w:rPr>
          <w:rFonts w:ascii="Noto Sans" w:hAnsi="Noto Sans" w:cs="Noto Sans"/>
          <w:bCs/>
          <w:sz w:val="19"/>
          <w:szCs w:val="19"/>
          <w:lang w:val="es-MX"/>
        </w:rPr>
        <w:t xml:space="preserve">E INSCRITA EN EL REGISTRO PÚBLICO DE LA PROPIEDAD Y DEL COMERCIO CON FOLIO MERCANTIL ELECTRÓNICO </w:t>
      </w:r>
      <w:r>
        <w:rPr>
          <w:rFonts w:ascii="Noto Sans" w:hAnsi="Noto Sans" w:cs="Noto Sans"/>
          <w:b/>
          <w:bCs/>
          <w:sz w:val="19"/>
          <w:szCs w:val="19"/>
          <w:lang w:val="es-MX"/>
        </w:rPr>
        <w:t>XXXX</w:t>
      </w:r>
      <w:r>
        <w:rPr>
          <w:rFonts w:ascii="Noto Sans" w:hAnsi="Noto Sans" w:cs="Noto Sans"/>
          <w:bCs/>
          <w:sz w:val="19"/>
          <w:szCs w:val="19"/>
          <w:lang w:val="es-MX"/>
        </w:rPr>
        <w:t xml:space="preserve"> CON FECHA DE REGISTRO </w:t>
      </w:r>
      <w:r>
        <w:rPr>
          <w:rFonts w:ascii="Noto Sans" w:hAnsi="Noto Sans" w:cs="Noto Sans"/>
          <w:b/>
          <w:bCs/>
          <w:sz w:val="19"/>
          <w:szCs w:val="19"/>
          <w:lang w:val="es-MX"/>
        </w:rPr>
        <w:t>XXXXX</w:t>
      </w:r>
      <w:r>
        <w:rPr>
          <w:rFonts w:ascii="Noto Sans" w:hAnsi="Noto Sans" w:cs="Noto Sans"/>
          <w:bCs/>
          <w:sz w:val="19"/>
          <w:szCs w:val="19"/>
          <w:lang w:val="es-MX"/>
        </w:rPr>
        <w:t>, MISMO QUE BAJO PROTESTA DE DECIR VERDAD MANIFIESTTA NO LE HA SIDO LIMITADO NI REVOCADO EN FORMA ALGUNA.</w:t>
      </w:r>
    </w:p>
    <w:p w14:paraId="06AF3295" w14:textId="77777777" w:rsidR="00C006AC" w:rsidRDefault="00C006AC" w:rsidP="00C006AC">
      <w:pPr>
        <w:widowControl w:val="0"/>
        <w:tabs>
          <w:tab w:val="left" w:pos="426"/>
        </w:tabs>
        <w:spacing w:line="240" w:lineRule="atLeast"/>
        <w:ind w:left="426" w:hanging="426"/>
        <w:jc w:val="both"/>
        <w:rPr>
          <w:rFonts w:ascii="Noto Sans" w:eastAsia="Times New Roman" w:hAnsi="Noto Sans" w:cs="Noto Sans"/>
          <w:b/>
          <w:noProof/>
          <w:sz w:val="19"/>
          <w:szCs w:val="19"/>
          <w:lang w:val="es-MX" w:eastAsia="ar-SA"/>
        </w:rPr>
      </w:pPr>
    </w:p>
    <w:p w14:paraId="0A3441CB" w14:textId="77777777" w:rsidR="00C006AC" w:rsidRDefault="00C006AC" w:rsidP="00C006AC">
      <w:pPr>
        <w:widowControl w:val="0"/>
        <w:tabs>
          <w:tab w:val="left" w:pos="426"/>
        </w:tabs>
        <w:spacing w:line="240" w:lineRule="atLeast"/>
        <w:ind w:left="426" w:hanging="426"/>
        <w:jc w:val="both"/>
        <w:rPr>
          <w:rFonts w:ascii="Noto Sans" w:eastAsia="Yu Mincho" w:hAnsi="Noto Sans" w:cs="Noto Sans"/>
          <w:b/>
          <w:sz w:val="19"/>
          <w:szCs w:val="19"/>
          <w:lang w:val="es-ES"/>
        </w:rPr>
      </w:pPr>
      <w:r>
        <w:rPr>
          <w:rFonts w:ascii="Noto Sans" w:hAnsi="Noto Sans" w:cs="Noto Sans"/>
          <w:b/>
          <w:sz w:val="19"/>
          <w:szCs w:val="19"/>
        </w:rPr>
        <w:t xml:space="preserve">II.3 </w:t>
      </w:r>
      <w:r>
        <w:rPr>
          <w:rFonts w:ascii="Noto Sans" w:hAnsi="Noto Sans" w:cs="Noto Sans"/>
          <w:b/>
          <w:sz w:val="19"/>
          <w:szCs w:val="19"/>
        </w:rPr>
        <w:tab/>
      </w:r>
      <w:r>
        <w:rPr>
          <w:rFonts w:ascii="Noto Sans" w:hAnsi="Noto Sans" w:cs="Noto Sans"/>
          <w:bCs/>
          <w:sz w:val="19"/>
          <w:szCs w:val="19"/>
        </w:rPr>
        <w:t>REÚNE LAS CONDICIONES TÉCNICAS, JURÍDICAS Y ECONÓMICAS, Y CUENTA CON LA ORGANIZACIÓN Y ELEMENTOS NECESARIOS PARA SU CUMPLIMIENTO</w:t>
      </w:r>
      <w:r>
        <w:rPr>
          <w:rFonts w:ascii="Noto Sans" w:hAnsi="Noto Sans" w:cs="Noto Sans"/>
          <w:b/>
          <w:sz w:val="19"/>
          <w:szCs w:val="19"/>
        </w:rPr>
        <w:t>.</w:t>
      </w:r>
    </w:p>
    <w:p w14:paraId="11CCBD0D" w14:textId="77777777" w:rsidR="00C006AC" w:rsidRDefault="00C006AC" w:rsidP="00C006AC">
      <w:pPr>
        <w:widowControl w:val="0"/>
        <w:tabs>
          <w:tab w:val="left" w:pos="0"/>
        </w:tabs>
        <w:spacing w:line="240" w:lineRule="atLeast"/>
        <w:jc w:val="both"/>
        <w:rPr>
          <w:rFonts w:ascii="Noto Sans" w:hAnsi="Noto Sans" w:cs="Noto Sans"/>
          <w:b/>
          <w:sz w:val="19"/>
          <w:szCs w:val="19"/>
        </w:rPr>
      </w:pPr>
      <w:r>
        <w:rPr>
          <w:rFonts w:ascii="Noto Sans" w:hAnsi="Noto Sans" w:cs="Noto Sans"/>
          <w:b/>
          <w:sz w:val="19"/>
          <w:szCs w:val="19"/>
        </w:rPr>
        <w:t>II. 4</w:t>
      </w:r>
      <w:r>
        <w:rPr>
          <w:rFonts w:ascii="Noto Sans" w:hAnsi="Noto Sans" w:cs="Noto Sans"/>
          <w:sz w:val="19"/>
          <w:szCs w:val="19"/>
        </w:rPr>
        <w:t xml:space="preserve"> </w:t>
      </w:r>
      <w:r>
        <w:rPr>
          <w:rFonts w:ascii="Noto Sans" w:hAnsi="Noto Sans" w:cs="Noto Sans"/>
          <w:bCs/>
          <w:sz w:val="19"/>
          <w:szCs w:val="19"/>
        </w:rPr>
        <w:t xml:space="preserve">CUENTA CON SU REGISTRO FEDERAL DE CONTRIBUYENTES </w:t>
      </w:r>
      <w:r>
        <w:rPr>
          <w:rFonts w:ascii="Noto Sans" w:hAnsi="Noto Sans" w:cs="Noto Sans"/>
          <w:b/>
          <w:bCs/>
          <w:sz w:val="19"/>
          <w:szCs w:val="19"/>
        </w:rPr>
        <w:t>XXXXXXXXX.</w:t>
      </w:r>
    </w:p>
    <w:p w14:paraId="767D46F4" w14:textId="77777777" w:rsidR="00C006AC" w:rsidRDefault="00C006AC" w:rsidP="00C006AC">
      <w:pPr>
        <w:widowControl w:val="0"/>
        <w:tabs>
          <w:tab w:val="left" w:pos="0"/>
        </w:tabs>
        <w:spacing w:line="240" w:lineRule="atLeast"/>
        <w:jc w:val="both"/>
        <w:rPr>
          <w:rFonts w:ascii="Noto Sans" w:hAnsi="Noto Sans" w:cs="Noto Sans"/>
          <w:sz w:val="19"/>
          <w:szCs w:val="19"/>
        </w:rPr>
      </w:pPr>
    </w:p>
    <w:p w14:paraId="3F17F76D" w14:textId="77777777" w:rsidR="00C006AC" w:rsidRDefault="00C006AC" w:rsidP="00C006AC">
      <w:pPr>
        <w:widowControl w:val="0"/>
        <w:tabs>
          <w:tab w:val="left" w:pos="426"/>
        </w:tabs>
        <w:spacing w:line="240" w:lineRule="atLeast"/>
        <w:ind w:left="426" w:hanging="426"/>
        <w:jc w:val="both"/>
        <w:rPr>
          <w:rFonts w:ascii="Noto Sans" w:hAnsi="Noto Sans" w:cs="Noto Sans"/>
          <w:bCs/>
          <w:sz w:val="19"/>
          <w:szCs w:val="19"/>
        </w:rPr>
      </w:pPr>
      <w:r>
        <w:rPr>
          <w:rFonts w:ascii="Noto Sans" w:hAnsi="Noto Sans" w:cs="Noto Sans"/>
          <w:b/>
          <w:sz w:val="19"/>
          <w:szCs w:val="19"/>
        </w:rPr>
        <w:t>II.5</w:t>
      </w:r>
      <w:r>
        <w:rPr>
          <w:rFonts w:ascii="Noto Sans" w:hAnsi="Noto Sans" w:cs="Noto Sans"/>
          <w:b/>
          <w:sz w:val="19"/>
          <w:szCs w:val="19"/>
        </w:rPr>
        <w:tab/>
      </w:r>
      <w:r>
        <w:rPr>
          <w:rFonts w:ascii="Noto Sans" w:hAnsi="Noto Sans" w:cs="Noto Sans"/>
          <w:bCs/>
          <w:sz w:val="19"/>
          <w:szCs w:val="19"/>
        </w:rPr>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157BE2F2" w14:textId="77777777" w:rsidR="00C006AC" w:rsidRDefault="00C006AC" w:rsidP="00C006AC">
      <w:pPr>
        <w:widowControl w:val="0"/>
        <w:tabs>
          <w:tab w:val="left" w:pos="426"/>
        </w:tabs>
        <w:spacing w:line="240" w:lineRule="atLeast"/>
        <w:ind w:left="426" w:hanging="426"/>
        <w:jc w:val="both"/>
        <w:rPr>
          <w:rFonts w:ascii="Noto Sans" w:hAnsi="Noto Sans" w:cs="Noto Sans"/>
          <w:b/>
          <w:sz w:val="19"/>
          <w:szCs w:val="19"/>
        </w:rPr>
      </w:pPr>
    </w:p>
    <w:p w14:paraId="4CBE294B" w14:textId="77777777" w:rsidR="00C006AC" w:rsidRDefault="00C006AC" w:rsidP="00C006AC">
      <w:pPr>
        <w:numPr>
          <w:ilvl w:val="12"/>
          <w:numId w:val="0"/>
        </w:numPr>
        <w:suppressAutoHyphens/>
        <w:spacing w:line="240" w:lineRule="atLeast"/>
        <w:ind w:left="426" w:right="-93" w:hanging="426"/>
        <w:jc w:val="both"/>
        <w:rPr>
          <w:rFonts w:ascii="Noto Sans" w:hAnsi="Noto Sans" w:cs="Noto Sans"/>
          <w:bCs/>
          <w:sz w:val="19"/>
          <w:szCs w:val="19"/>
        </w:rPr>
      </w:pPr>
      <w:r>
        <w:rPr>
          <w:rFonts w:ascii="Noto Sans" w:hAnsi="Noto Sans" w:cs="Noto Sans"/>
          <w:b/>
          <w:sz w:val="19"/>
          <w:szCs w:val="19"/>
        </w:rPr>
        <w:t>II.6</w:t>
      </w:r>
      <w:r>
        <w:rPr>
          <w:rFonts w:ascii="Noto Sans" w:hAnsi="Noto Sans" w:cs="Noto Sans"/>
          <w:b/>
          <w:sz w:val="19"/>
          <w:szCs w:val="19"/>
        </w:rPr>
        <w:tab/>
      </w:r>
      <w:r>
        <w:rPr>
          <w:rFonts w:ascii="Noto Sans" w:hAnsi="Noto Sans" w:cs="Noto Sans"/>
          <w:bCs/>
          <w:sz w:val="19"/>
          <w:szCs w:val="19"/>
        </w:rPr>
        <w:t>TIENE ESTABLECIDO SU DOMICILIO EN CALLE</w:t>
      </w:r>
      <w:r>
        <w:rPr>
          <w:rFonts w:ascii="Noto Sans" w:hAnsi="Noto Sans" w:cs="Noto Sans"/>
          <w:b/>
          <w:bCs/>
          <w:sz w:val="19"/>
          <w:szCs w:val="19"/>
        </w:rPr>
        <w:t xml:space="preserve"> XXXX,</w:t>
      </w:r>
      <w:r>
        <w:rPr>
          <w:rFonts w:ascii="Noto Sans" w:hAnsi="Noto Sans" w:cs="Noto Sans"/>
          <w:bCs/>
          <w:sz w:val="19"/>
          <w:szCs w:val="19"/>
        </w:rPr>
        <w:t xml:space="preserve"> NÚMERO </w:t>
      </w:r>
      <w:r>
        <w:rPr>
          <w:rFonts w:ascii="Noto Sans" w:hAnsi="Noto Sans" w:cs="Noto Sans"/>
          <w:b/>
          <w:bCs/>
          <w:sz w:val="19"/>
          <w:szCs w:val="19"/>
        </w:rPr>
        <w:t>XXX</w:t>
      </w:r>
      <w:r>
        <w:rPr>
          <w:rFonts w:ascii="Noto Sans" w:hAnsi="Noto Sans" w:cs="Noto Sans"/>
          <w:b/>
          <w:sz w:val="19"/>
          <w:szCs w:val="19"/>
        </w:rPr>
        <w:t>,</w:t>
      </w:r>
      <w:r>
        <w:rPr>
          <w:rFonts w:ascii="Noto Sans" w:hAnsi="Noto Sans" w:cs="Noto Sans"/>
          <w:bCs/>
          <w:sz w:val="19"/>
          <w:szCs w:val="19"/>
        </w:rPr>
        <w:t xml:space="preserve"> COLONIA</w:t>
      </w:r>
      <w:r>
        <w:rPr>
          <w:rFonts w:ascii="Noto Sans" w:hAnsi="Noto Sans" w:cs="Noto Sans"/>
          <w:b/>
          <w:bCs/>
          <w:sz w:val="19"/>
          <w:szCs w:val="19"/>
        </w:rPr>
        <w:t xml:space="preserve"> XXXX,</w:t>
      </w:r>
      <w:r>
        <w:rPr>
          <w:rFonts w:ascii="Noto Sans" w:hAnsi="Noto Sans" w:cs="Noto Sans"/>
          <w:bCs/>
          <w:sz w:val="19"/>
          <w:szCs w:val="19"/>
        </w:rPr>
        <w:t xml:space="preserve"> CÓDIGO POSTAL </w:t>
      </w:r>
      <w:r>
        <w:rPr>
          <w:rFonts w:ascii="Noto Sans" w:hAnsi="Noto Sans" w:cs="Noto Sans"/>
          <w:b/>
          <w:bCs/>
          <w:sz w:val="19"/>
          <w:szCs w:val="19"/>
        </w:rPr>
        <w:t>XXXX</w:t>
      </w:r>
      <w:r>
        <w:rPr>
          <w:rFonts w:ascii="Noto Sans" w:hAnsi="Noto Sans" w:cs="Noto Sans"/>
          <w:bCs/>
          <w:sz w:val="19"/>
          <w:szCs w:val="19"/>
        </w:rPr>
        <w:t xml:space="preserve">, ENTRE CALLE </w:t>
      </w:r>
      <w:r>
        <w:rPr>
          <w:rFonts w:ascii="Noto Sans" w:hAnsi="Noto Sans" w:cs="Noto Sans"/>
          <w:b/>
          <w:bCs/>
          <w:sz w:val="19"/>
          <w:szCs w:val="19"/>
        </w:rPr>
        <w:t xml:space="preserve">XXX </w:t>
      </w:r>
      <w:r>
        <w:rPr>
          <w:rFonts w:ascii="Noto Sans" w:hAnsi="Noto Sans" w:cs="Noto Sans"/>
          <w:bCs/>
          <w:sz w:val="19"/>
          <w:szCs w:val="19"/>
        </w:rPr>
        <w:t xml:space="preserve">Y CALLE </w:t>
      </w:r>
      <w:r>
        <w:rPr>
          <w:rFonts w:ascii="Noto Sans" w:hAnsi="Noto Sans" w:cs="Noto Sans"/>
          <w:b/>
          <w:bCs/>
          <w:sz w:val="19"/>
          <w:szCs w:val="19"/>
        </w:rPr>
        <w:t>XXXXXX, XXXXX, XXXXX</w:t>
      </w:r>
      <w:r>
        <w:rPr>
          <w:rFonts w:ascii="Noto Sans" w:hAnsi="Noto Sans" w:cs="Noto Sans"/>
          <w:sz w:val="19"/>
          <w:szCs w:val="19"/>
        </w:rPr>
        <w:t xml:space="preserve"> </w:t>
      </w:r>
      <w:r>
        <w:rPr>
          <w:rFonts w:ascii="Noto Sans" w:hAnsi="Noto Sans" w:cs="Noto Sans"/>
          <w:bCs/>
          <w:sz w:val="19"/>
          <w:szCs w:val="19"/>
        </w:rPr>
        <w:t>MISMO QUE SEÑALA PARA LOS FINES Y EFECTOS LEGALES DEL PRESENTE CONTRATO.</w:t>
      </w:r>
    </w:p>
    <w:p w14:paraId="3642F1BF" w14:textId="77777777" w:rsidR="00C006AC" w:rsidRDefault="00C006AC" w:rsidP="00C006AC">
      <w:pPr>
        <w:numPr>
          <w:ilvl w:val="12"/>
          <w:numId w:val="0"/>
        </w:numPr>
        <w:suppressAutoHyphens/>
        <w:spacing w:line="240" w:lineRule="atLeast"/>
        <w:ind w:left="426" w:right="-93" w:hanging="426"/>
        <w:jc w:val="both"/>
        <w:rPr>
          <w:rFonts w:ascii="Noto Sans" w:hAnsi="Noto Sans" w:cs="Noto Sans"/>
          <w:b/>
          <w:sz w:val="19"/>
          <w:szCs w:val="19"/>
        </w:rPr>
      </w:pPr>
    </w:p>
    <w:p w14:paraId="4140FB83" w14:textId="77777777" w:rsidR="00C006AC" w:rsidRDefault="00C006AC" w:rsidP="00C006AC">
      <w:pPr>
        <w:spacing w:line="240" w:lineRule="atLeast"/>
        <w:ind w:left="426" w:hanging="426"/>
        <w:jc w:val="both"/>
        <w:rPr>
          <w:rFonts w:ascii="Noto Sans" w:hAnsi="Noto Sans" w:cs="Noto Sans"/>
          <w:b/>
          <w:sz w:val="19"/>
          <w:szCs w:val="19"/>
        </w:rPr>
      </w:pPr>
      <w:r>
        <w:rPr>
          <w:rFonts w:ascii="Noto Sans" w:hAnsi="Noto Sans" w:cs="Noto Sans"/>
          <w:b/>
          <w:sz w:val="19"/>
          <w:szCs w:val="19"/>
        </w:rPr>
        <w:t>III.</w:t>
      </w:r>
      <w:r>
        <w:rPr>
          <w:rFonts w:ascii="Noto Sans" w:hAnsi="Noto Sans" w:cs="Noto Sans"/>
          <w:b/>
          <w:sz w:val="19"/>
          <w:szCs w:val="19"/>
        </w:rPr>
        <w:tab/>
        <w:t>DE “LAS PARTES”:</w:t>
      </w:r>
    </w:p>
    <w:p w14:paraId="74FDA33C" w14:textId="77777777" w:rsidR="00C006AC" w:rsidRDefault="00C006AC" w:rsidP="00C006AC">
      <w:pPr>
        <w:spacing w:line="240" w:lineRule="atLeast"/>
        <w:jc w:val="both"/>
        <w:rPr>
          <w:rFonts w:ascii="Noto Sans" w:hAnsi="Noto Sans" w:cs="Noto Sans"/>
          <w:sz w:val="19"/>
          <w:szCs w:val="19"/>
        </w:rPr>
      </w:pPr>
    </w:p>
    <w:p w14:paraId="416C1C0C" w14:textId="77777777" w:rsidR="00C006AC" w:rsidRDefault="00C006AC" w:rsidP="00C006AC">
      <w:pPr>
        <w:spacing w:line="240" w:lineRule="atLeast"/>
        <w:ind w:left="426" w:hanging="426"/>
        <w:jc w:val="both"/>
        <w:rPr>
          <w:rFonts w:ascii="Noto Sans" w:hAnsi="Noto Sans" w:cs="Noto Sans"/>
          <w:sz w:val="19"/>
          <w:szCs w:val="19"/>
        </w:rPr>
      </w:pPr>
      <w:r>
        <w:rPr>
          <w:rFonts w:ascii="Noto Sans" w:hAnsi="Noto Sans" w:cs="Noto Sans"/>
          <w:b/>
          <w:sz w:val="19"/>
          <w:szCs w:val="19"/>
        </w:rPr>
        <w:t>III.1</w:t>
      </w:r>
      <w:r>
        <w:rPr>
          <w:rFonts w:ascii="Noto Sans" w:hAnsi="Noto Sans" w:cs="Noto Sans"/>
          <w:sz w:val="19"/>
          <w:szCs w:val="19"/>
        </w:rPr>
        <w:tab/>
        <w:t>QUE ES SU VOLUNTAD CELEBRAR EL PRESENTE CONTRATO Y SUJETARSE A SUS TÉRMINOS Y CONDICIONES, POR LO QUE DE COMÚN ACUERDO SE OBLIGAN DE CONFORMIDAD CON LAS SIGUIENTES:</w:t>
      </w:r>
    </w:p>
    <w:p w14:paraId="6B7CDDE3" w14:textId="77777777" w:rsidR="00C006AC" w:rsidRDefault="00C006AC" w:rsidP="00C006AC">
      <w:pPr>
        <w:spacing w:line="240" w:lineRule="atLeast"/>
        <w:rPr>
          <w:rFonts w:ascii="Noto Sans" w:hAnsi="Noto Sans" w:cs="Noto Sans"/>
          <w:b/>
          <w:sz w:val="19"/>
          <w:szCs w:val="19"/>
        </w:rPr>
      </w:pPr>
    </w:p>
    <w:p w14:paraId="30592C07" w14:textId="77777777" w:rsidR="00C006AC" w:rsidRDefault="00C006AC" w:rsidP="00C006AC">
      <w:pPr>
        <w:pStyle w:val="Prrafodelista"/>
        <w:spacing w:line="240" w:lineRule="atLeast"/>
        <w:jc w:val="center"/>
        <w:rPr>
          <w:rFonts w:ascii="Noto Sans" w:hAnsi="Noto Sans" w:cs="Noto Sans"/>
          <w:b/>
          <w:sz w:val="19"/>
          <w:szCs w:val="19"/>
        </w:rPr>
      </w:pPr>
      <w:r>
        <w:rPr>
          <w:rFonts w:ascii="Noto Sans" w:hAnsi="Noto Sans" w:cs="Noto Sans"/>
          <w:b/>
          <w:sz w:val="19"/>
          <w:szCs w:val="19"/>
        </w:rPr>
        <w:t>CLÁUSULAS:</w:t>
      </w:r>
    </w:p>
    <w:p w14:paraId="67FAC502" w14:textId="77777777" w:rsidR="00C006AC" w:rsidRDefault="00C006AC" w:rsidP="00C006AC">
      <w:pPr>
        <w:shd w:val="clear" w:color="auto" w:fill="FFFFFF"/>
        <w:spacing w:line="240" w:lineRule="atLeast"/>
        <w:jc w:val="both"/>
        <w:textAlignment w:val="baseline"/>
        <w:rPr>
          <w:rFonts w:ascii="Noto Sans" w:hAnsi="Noto Sans" w:cs="Noto Sans"/>
          <w:b/>
          <w:sz w:val="19"/>
          <w:szCs w:val="19"/>
          <w:lang w:eastAsia="es-MX"/>
        </w:rPr>
      </w:pPr>
      <w:r>
        <w:rPr>
          <w:rFonts w:ascii="Noto Sans" w:hAnsi="Noto Sans" w:cs="Noto Sans"/>
          <w:b/>
          <w:sz w:val="19"/>
          <w:szCs w:val="19"/>
          <w:lang w:eastAsia="es-MX"/>
        </w:rPr>
        <w:t>PRIMERA. OBJETO DEL CONTRATO.</w:t>
      </w:r>
    </w:p>
    <w:p w14:paraId="1A64CDF9" w14:textId="77777777" w:rsidR="00C006AC" w:rsidRDefault="00C006AC" w:rsidP="00C006AC">
      <w:pPr>
        <w:spacing w:line="240" w:lineRule="atLeast"/>
        <w:ind w:right="51"/>
        <w:jc w:val="both"/>
        <w:rPr>
          <w:rFonts w:ascii="Noto Sans" w:hAnsi="Noto Sans" w:cs="Noto Sans"/>
          <w:sz w:val="19"/>
          <w:szCs w:val="19"/>
        </w:rPr>
      </w:pPr>
    </w:p>
    <w:p w14:paraId="283E80AE" w14:textId="77777777" w:rsidR="00C006AC" w:rsidRDefault="00C006AC" w:rsidP="00C006AC">
      <w:pPr>
        <w:spacing w:line="240" w:lineRule="atLeast"/>
        <w:ind w:right="51"/>
        <w:jc w:val="both"/>
        <w:rPr>
          <w:rFonts w:ascii="Noto Sans" w:eastAsiaTheme="minorHAnsi" w:hAnsi="Noto Sans" w:cs="Noto Sans"/>
          <w:sz w:val="19"/>
          <w:szCs w:val="19"/>
        </w:rPr>
      </w:pPr>
      <w:r>
        <w:rPr>
          <w:rFonts w:ascii="Noto Sans" w:hAnsi="Noto Sans" w:cs="Noto Sans"/>
          <w:b/>
          <w:sz w:val="19"/>
          <w:szCs w:val="19"/>
        </w:rPr>
        <w:t>“EL PROVEEDOR”</w:t>
      </w:r>
      <w:r>
        <w:rPr>
          <w:rFonts w:ascii="Noto Sans" w:hAnsi="Noto Sans" w:cs="Noto Sans"/>
          <w:sz w:val="19"/>
          <w:szCs w:val="19"/>
        </w:rPr>
        <w:t xml:space="preserve"> ACEPTA Y SE OBLIGA A PROPORCIONAR A </w:t>
      </w:r>
      <w:r>
        <w:rPr>
          <w:rFonts w:ascii="Noto Sans" w:hAnsi="Noto Sans" w:cs="Noto Sans"/>
          <w:b/>
          <w:bCs/>
          <w:sz w:val="19"/>
          <w:szCs w:val="19"/>
        </w:rPr>
        <w:t>“EL INSTITUTO”</w:t>
      </w:r>
      <w:r>
        <w:rPr>
          <w:rFonts w:ascii="Noto Sans" w:hAnsi="Noto Sans" w:cs="Noto Sans"/>
          <w:sz w:val="19"/>
          <w:szCs w:val="19"/>
        </w:rPr>
        <w:t xml:space="preserve"> LA ADQUISICIÓN DE </w:t>
      </w:r>
      <w:r>
        <w:rPr>
          <w:rFonts w:ascii="Noto Sans" w:hAnsi="Noto Sans" w:cs="Noto Sans"/>
          <w:b/>
          <w:bCs/>
          <w:sz w:val="19"/>
          <w:szCs w:val="19"/>
          <w:lang w:val="es-MX"/>
        </w:rPr>
        <w:t>CONSUMIBLES CON EQUIPO MÉDICO</w:t>
      </w:r>
      <w:r>
        <w:rPr>
          <w:rFonts w:ascii="Noto Sans" w:hAnsi="Noto Sans" w:cs="Noto Sans"/>
          <w:b/>
          <w:sz w:val="19"/>
          <w:szCs w:val="19"/>
        </w:rPr>
        <w:t xml:space="preserve">, </w:t>
      </w:r>
      <w:r>
        <w:rPr>
          <w:rFonts w:ascii="Noto Sans" w:hAnsi="Noto Sans" w:cs="Noto Sans"/>
          <w:sz w:val="19"/>
          <w:szCs w:val="19"/>
        </w:rPr>
        <w:t xml:space="preserve">EN LOS TÉRMINOS Y CONDICIONES ESTABLECIDOS EN ESTE CONTRATO Y SUS ANEXOS </w:t>
      </w:r>
      <w:r>
        <w:rPr>
          <w:rFonts w:ascii="Noto Sans" w:eastAsiaTheme="minorHAnsi" w:hAnsi="Noto Sans" w:cs="Noto Sans"/>
          <w:sz w:val="19"/>
          <w:szCs w:val="19"/>
        </w:rPr>
        <w:t xml:space="preserve">QUE FORMAN PARTE INTEGRANTE DEL MISMO. </w:t>
      </w:r>
    </w:p>
    <w:p w14:paraId="00DB6809" w14:textId="77777777" w:rsidR="00C006AC" w:rsidRDefault="00C006AC" w:rsidP="00C006AC">
      <w:pPr>
        <w:spacing w:line="240" w:lineRule="atLeast"/>
        <w:ind w:right="51"/>
        <w:jc w:val="both"/>
        <w:rPr>
          <w:rFonts w:ascii="Noto Sans" w:eastAsiaTheme="minorHAnsi" w:hAnsi="Noto Sans" w:cs="Noto Sans"/>
          <w:sz w:val="19"/>
          <w:szCs w:val="19"/>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660"/>
      </w:tblGrid>
      <w:tr w:rsidR="00C006AC" w14:paraId="686692CE" w14:textId="77777777">
        <w:trPr>
          <w:jc w:val="center"/>
        </w:trPr>
        <w:tc>
          <w:tcPr>
            <w:tcW w:w="2263" w:type="dxa"/>
            <w:tcBorders>
              <w:top w:val="single" w:sz="4" w:space="0" w:color="auto"/>
              <w:left w:val="single" w:sz="4" w:space="0" w:color="auto"/>
              <w:bottom w:val="single" w:sz="4" w:space="0" w:color="auto"/>
              <w:right w:val="single" w:sz="4" w:space="0" w:color="auto"/>
            </w:tcBorders>
            <w:hideMark/>
          </w:tcPr>
          <w:p w14:paraId="7C32C60E" w14:textId="77777777" w:rsidR="00C006AC" w:rsidRDefault="00C006AC">
            <w:pPr>
              <w:jc w:val="both"/>
              <w:rPr>
                <w:rFonts w:ascii="Noto Sans" w:eastAsia="MS Mincho" w:hAnsi="Noto Sans" w:cs="Noto Sans"/>
                <w:bCs/>
                <w:sz w:val="14"/>
                <w:szCs w:val="14"/>
              </w:rPr>
            </w:pPr>
            <w:r>
              <w:rPr>
                <w:rFonts w:ascii="Noto Sans" w:eastAsia="MS Mincho" w:hAnsi="Noto Sans" w:cs="Noto Sans"/>
                <w:bCs/>
                <w:sz w:val="14"/>
                <w:szCs w:val="14"/>
              </w:rPr>
              <w:t>ANEXO 1 (UNO)</w:t>
            </w:r>
          </w:p>
        </w:tc>
        <w:tc>
          <w:tcPr>
            <w:tcW w:w="7660" w:type="dxa"/>
            <w:tcBorders>
              <w:top w:val="single" w:sz="4" w:space="0" w:color="auto"/>
              <w:left w:val="single" w:sz="4" w:space="0" w:color="auto"/>
              <w:bottom w:val="single" w:sz="4" w:space="0" w:color="auto"/>
              <w:right w:val="single" w:sz="4" w:space="0" w:color="auto"/>
            </w:tcBorders>
            <w:hideMark/>
          </w:tcPr>
          <w:p w14:paraId="42E50E68" w14:textId="77777777" w:rsidR="00C006AC" w:rsidRDefault="00C006AC">
            <w:pPr>
              <w:jc w:val="both"/>
              <w:rPr>
                <w:rFonts w:ascii="Noto Sans" w:eastAsia="MS Mincho" w:hAnsi="Noto Sans" w:cs="Noto Sans"/>
                <w:bCs/>
                <w:sz w:val="14"/>
                <w:szCs w:val="14"/>
              </w:rPr>
            </w:pPr>
            <w:r>
              <w:rPr>
                <w:rFonts w:ascii="Noto Sans" w:eastAsia="MS Mincho" w:hAnsi="Noto Sans" w:cs="Noto Sans"/>
                <w:bCs/>
                <w:sz w:val="14"/>
                <w:szCs w:val="14"/>
              </w:rPr>
              <w:t>“DESCRIPCIÓN DETALLADA DEL SERVICIO Y MONTOS”</w:t>
            </w:r>
          </w:p>
        </w:tc>
      </w:tr>
      <w:tr w:rsidR="00C006AC" w14:paraId="53163364" w14:textId="77777777">
        <w:trPr>
          <w:jc w:val="center"/>
        </w:trPr>
        <w:tc>
          <w:tcPr>
            <w:tcW w:w="2263" w:type="dxa"/>
            <w:tcBorders>
              <w:top w:val="single" w:sz="4" w:space="0" w:color="auto"/>
              <w:left w:val="single" w:sz="4" w:space="0" w:color="auto"/>
              <w:bottom w:val="single" w:sz="4" w:space="0" w:color="auto"/>
              <w:right w:val="single" w:sz="4" w:space="0" w:color="auto"/>
            </w:tcBorders>
            <w:hideMark/>
          </w:tcPr>
          <w:p w14:paraId="421ADFAC"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es-MX"/>
              </w:rPr>
              <w:t>ANEXO 2 (DOS)</w:t>
            </w:r>
          </w:p>
        </w:tc>
        <w:tc>
          <w:tcPr>
            <w:tcW w:w="7660" w:type="dxa"/>
            <w:tcBorders>
              <w:top w:val="single" w:sz="4" w:space="0" w:color="auto"/>
              <w:left w:val="single" w:sz="4" w:space="0" w:color="auto"/>
              <w:bottom w:val="single" w:sz="4" w:space="0" w:color="auto"/>
              <w:right w:val="single" w:sz="4" w:space="0" w:color="auto"/>
            </w:tcBorders>
            <w:hideMark/>
          </w:tcPr>
          <w:p w14:paraId="1C03A679"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ar-SA"/>
              </w:rPr>
              <w:t>“DICTAMEN DE SUFICIENCIA PRESUPUESTAL”</w:t>
            </w:r>
          </w:p>
        </w:tc>
      </w:tr>
      <w:tr w:rsidR="00C006AC" w14:paraId="68465FF5" w14:textId="77777777">
        <w:trPr>
          <w:jc w:val="center"/>
        </w:trPr>
        <w:tc>
          <w:tcPr>
            <w:tcW w:w="2263" w:type="dxa"/>
            <w:tcBorders>
              <w:top w:val="single" w:sz="4" w:space="0" w:color="auto"/>
              <w:left w:val="single" w:sz="4" w:space="0" w:color="auto"/>
              <w:bottom w:val="single" w:sz="4" w:space="0" w:color="auto"/>
              <w:right w:val="single" w:sz="4" w:space="0" w:color="auto"/>
            </w:tcBorders>
            <w:hideMark/>
          </w:tcPr>
          <w:p w14:paraId="15BE6F74"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es-MX"/>
              </w:rPr>
              <w:t>ANEXO 3 (TRES)</w:t>
            </w:r>
          </w:p>
        </w:tc>
        <w:tc>
          <w:tcPr>
            <w:tcW w:w="7660" w:type="dxa"/>
            <w:tcBorders>
              <w:top w:val="single" w:sz="4" w:space="0" w:color="auto"/>
              <w:left w:val="single" w:sz="4" w:space="0" w:color="auto"/>
              <w:bottom w:val="single" w:sz="4" w:space="0" w:color="auto"/>
              <w:right w:val="single" w:sz="4" w:space="0" w:color="auto"/>
            </w:tcBorders>
            <w:hideMark/>
          </w:tcPr>
          <w:p w14:paraId="45C66CBD"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ar-SA"/>
              </w:rPr>
              <w:t>“OPINIÓN DE CUMPLIMIENTO DE OBLIGACIONES DE SEGURIDAD SOCIAL”</w:t>
            </w:r>
          </w:p>
        </w:tc>
      </w:tr>
      <w:tr w:rsidR="00C006AC" w14:paraId="0AB58F10" w14:textId="77777777">
        <w:trPr>
          <w:jc w:val="center"/>
        </w:trPr>
        <w:tc>
          <w:tcPr>
            <w:tcW w:w="2263" w:type="dxa"/>
            <w:tcBorders>
              <w:top w:val="single" w:sz="4" w:space="0" w:color="auto"/>
              <w:left w:val="single" w:sz="4" w:space="0" w:color="auto"/>
              <w:bottom w:val="single" w:sz="4" w:space="0" w:color="auto"/>
              <w:right w:val="single" w:sz="4" w:space="0" w:color="auto"/>
            </w:tcBorders>
            <w:hideMark/>
          </w:tcPr>
          <w:p w14:paraId="6EDC16EA"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es-MX"/>
              </w:rPr>
              <w:t>ANEXO 4 (CUATRO)</w:t>
            </w:r>
          </w:p>
        </w:tc>
        <w:tc>
          <w:tcPr>
            <w:tcW w:w="7660" w:type="dxa"/>
            <w:tcBorders>
              <w:top w:val="single" w:sz="4" w:space="0" w:color="auto"/>
              <w:left w:val="single" w:sz="4" w:space="0" w:color="auto"/>
              <w:bottom w:val="single" w:sz="4" w:space="0" w:color="auto"/>
              <w:right w:val="single" w:sz="4" w:space="0" w:color="auto"/>
            </w:tcBorders>
            <w:hideMark/>
          </w:tcPr>
          <w:p w14:paraId="0C67F1D7"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es-MX"/>
              </w:rPr>
              <w:t>“OPINIÓN DE CUMPLIMIENTO DE OBLIGACIONES FISCALES SAT”</w:t>
            </w:r>
          </w:p>
        </w:tc>
      </w:tr>
      <w:tr w:rsidR="00C006AC" w14:paraId="0E29FB6B" w14:textId="77777777">
        <w:trPr>
          <w:jc w:val="center"/>
        </w:trPr>
        <w:tc>
          <w:tcPr>
            <w:tcW w:w="2263" w:type="dxa"/>
            <w:tcBorders>
              <w:top w:val="single" w:sz="4" w:space="0" w:color="auto"/>
              <w:left w:val="single" w:sz="4" w:space="0" w:color="auto"/>
              <w:bottom w:val="single" w:sz="4" w:space="0" w:color="auto"/>
              <w:right w:val="single" w:sz="4" w:space="0" w:color="auto"/>
            </w:tcBorders>
            <w:hideMark/>
          </w:tcPr>
          <w:p w14:paraId="723E1700"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es-MX"/>
              </w:rPr>
              <w:t>ANEXO 5 (CINCO)</w:t>
            </w:r>
          </w:p>
        </w:tc>
        <w:tc>
          <w:tcPr>
            <w:tcW w:w="7660" w:type="dxa"/>
            <w:tcBorders>
              <w:top w:val="single" w:sz="4" w:space="0" w:color="auto"/>
              <w:left w:val="single" w:sz="4" w:space="0" w:color="auto"/>
              <w:bottom w:val="single" w:sz="4" w:space="0" w:color="auto"/>
              <w:right w:val="single" w:sz="4" w:space="0" w:color="auto"/>
            </w:tcBorders>
            <w:hideMark/>
          </w:tcPr>
          <w:p w14:paraId="5305520F"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ar-SA"/>
              </w:rPr>
              <w:t>“OPINIÓN DE CUMPLIMIENTO EN MATERIA DE INFONAVIT</w:t>
            </w:r>
          </w:p>
        </w:tc>
      </w:tr>
      <w:tr w:rsidR="00C006AC" w14:paraId="4A8B5D69" w14:textId="77777777">
        <w:trPr>
          <w:jc w:val="center"/>
        </w:trPr>
        <w:tc>
          <w:tcPr>
            <w:tcW w:w="2263" w:type="dxa"/>
            <w:tcBorders>
              <w:top w:val="single" w:sz="4" w:space="0" w:color="auto"/>
              <w:left w:val="single" w:sz="4" w:space="0" w:color="auto"/>
              <w:bottom w:val="single" w:sz="4" w:space="0" w:color="auto"/>
              <w:right w:val="single" w:sz="4" w:space="0" w:color="auto"/>
            </w:tcBorders>
            <w:hideMark/>
          </w:tcPr>
          <w:p w14:paraId="7B9EF5E9"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es-MX"/>
              </w:rPr>
              <w:t>ANEXO 6 (SEIS)</w:t>
            </w:r>
          </w:p>
        </w:tc>
        <w:tc>
          <w:tcPr>
            <w:tcW w:w="7660" w:type="dxa"/>
            <w:tcBorders>
              <w:top w:val="single" w:sz="4" w:space="0" w:color="auto"/>
              <w:left w:val="single" w:sz="4" w:space="0" w:color="auto"/>
              <w:bottom w:val="single" w:sz="4" w:space="0" w:color="auto"/>
              <w:right w:val="single" w:sz="4" w:space="0" w:color="auto"/>
            </w:tcBorders>
            <w:hideMark/>
          </w:tcPr>
          <w:p w14:paraId="1C4CD4C5"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ar-SA"/>
              </w:rPr>
              <w:t>“DESIGNACIÓN DE ADMINISTRADOR DE CONTRATO”</w:t>
            </w:r>
          </w:p>
        </w:tc>
      </w:tr>
      <w:tr w:rsidR="00C006AC" w14:paraId="776E5C68" w14:textId="77777777">
        <w:trPr>
          <w:jc w:val="center"/>
        </w:trPr>
        <w:tc>
          <w:tcPr>
            <w:tcW w:w="2263" w:type="dxa"/>
            <w:tcBorders>
              <w:top w:val="single" w:sz="4" w:space="0" w:color="auto"/>
              <w:left w:val="single" w:sz="4" w:space="0" w:color="auto"/>
              <w:bottom w:val="single" w:sz="4" w:space="0" w:color="auto"/>
              <w:right w:val="single" w:sz="4" w:space="0" w:color="auto"/>
            </w:tcBorders>
            <w:hideMark/>
          </w:tcPr>
          <w:p w14:paraId="5F8B68CC"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es-MX"/>
              </w:rPr>
              <w:lastRenderedPageBreak/>
              <w:t>ANEXO 7 (SIETE)</w:t>
            </w:r>
          </w:p>
        </w:tc>
        <w:tc>
          <w:tcPr>
            <w:tcW w:w="7660" w:type="dxa"/>
            <w:tcBorders>
              <w:top w:val="single" w:sz="4" w:space="0" w:color="auto"/>
              <w:left w:val="single" w:sz="4" w:space="0" w:color="auto"/>
              <w:bottom w:val="single" w:sz="4" w:space="0" w:color="auto"/>
              <w:right w:val="single" w:sz="4" w:space="0" w:color="auto"/>
            </w:tcBorders>
            <w:hideMark/>
          </w:tcPr>
          <w:p w14:paraId="02404A48"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ar-SA"/>
              </w:rPr>
              <w:t>“MANIFIESTO BAJO PROTESTA DE DECIR VERDAD ARTÍCULOS  71 Y 90”</w:t>
            </w:r>
          </w:p>
        </w:tc>
      </w:tr>
      <w:tr w:rsidR="00C006AC" w14:paraId="4632A958" w14:textId="77777777">
        <w:trPr>
          <w:jc w:val="center"/>
        </w:trPr>
        <w:tc>
          <w:tcPr>
            <w:tcW w:w="2263" w:type="dxa"/>
            <w:tcBorders>
              <w:top w:val="single" w:sz="4" w:space="0" w:color="auto"/>
              <w:left w:val="single" w:sz="4" w:space="0" w:color="auto"/>
              <w:bottom w:val="single" w:sz="4" w:space="0" w:color="auto"/>
              <w:right w:val="single" w:sz="4" w:space="0" w:color="auto"/>
            </w:tcBorders>
            <w:hideMark/>
          </w:tcPr>
          <w:p w14:paraId="5FDC0116"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es-MX"/>
              </w:rPr>
              <w:t>ANEXO 8 (OCHO)</w:t>
            </w:r>
          </w:p>
        </w:tc>
        <w:tc>
          <w:tcPr>
            <w:tcW w:w="7660" w:type="dxa"/>
            <w:tcBorders>
              <w:top w:val="single" w:sz="4" w:space="0" w:color="auto"/>
              <w:left w:val="single" w:sz="4" w:space="0" w:color="auto"/>
              <w:bottom w:val="single" w:sz="4" w:space="0" w:color="auto"/>
              <w:right w:val="single" w:sz="4" w:space="0" w:color="auto"/>
            </w:tcBorders>
            <w:hideMark/>
          </w:tcPr>
          <w:p w14:paraId="16228AC7" w14:textId="77777777" w:rsidR="00C006AC" w:rsidRDefault="00C006AC">
            <w:pPr>
              <w:jc w:val="both"/>
              <w:rPr>
                <w:rFonts w:ascii="Noto Sans" w:eastAsia="MS Mincho" w:hAnsi="Noto Sans" w:cs="Noto Sans"/>
                <w:bCs/>
                <w:sz w:val="14"/>
                <w:szCs w:val="14"/>
              </w:rPr>
            </w:pPr>
            <w:r>
              <w:rPr>
                <w:rFonts w:ascii="Noto Sans" w:hAnsi="Noto Sans" w:cs="Noto Sans"/>
                <w:sz w:val="14"/>
                <w:szCs w:val="14"/>
                <w:lang w:eastAsia="ar-SA"/>
              </w:rPr>
              <w:t>“MANIFIESTO BAJO PROTESTA DE DECIR VERDAD NO CONFLICTO DE INTERÉS”</w:t>
            </w:r>
          </w:p>
        </w:tc>
      </w:tr>
    </w:tbl>
    <w:p w14:paraId="20975F86" w14:textId="77777777" w:rsidR="00C006AC" w:rsidRDefault="00C006AC" w:rsidP="00C006AC">
      <w:pPr>
        <w:spacing w:line="240" w:lineRule="atLeast"/>
        <w:ind w:right="51"/>
        <w:jc w:val="both"/>
        <w:rPr>
          <w:rFonts w:ascii="Noto Sans" w:eastAsia="Yu Mincho" w:hAnsi="Noto Sans" w:cs="Noto Sans"/>
          <w:sz w:val="19"/>
          <w:szCs w:val="19"/>
          <w:lang w:val="es-ES"/>
        </w:rPr>
      </w:pPr>
    </w:p>
    <w:p w14:paraId="6A386740" w14:textId="77777777" w:rsidR="00C006AC" w:rsidRDefault="00C006AC" w:rsidP="00C006AC">
      <w:pPr>
        <w:spacing w:line="240" w:lineRule="atLeast"/>
        <w:jc w:val="both"/>
        <w:rPr>
          <w:rFonts w:ascii="Noto Sans" w:hAnsi="Noto Sans" w:cs="Noto Sans"/>
          <w:b/>
          <w:sz w:val="19"/>
          <w:szCs w:val="19"/>
        </w:rPr>
      </w:pPr>
      <w:r>
        <w:rPr>
          <w:rFonts w:ascii="Noto Sans" w:hAnsi="Noto Sans" w:cs="Noto Sans"/>
          <w:b/>
          <w:sz w:val="19"/>
          <w:szCs w:val="19"/>
        </w:rPr>
        <w:t xml:space="preserve">SEGUNDA. MONTO DEL CONTRATO </w:t>
      </w:r>
    </w:p>
    <w:p w14:paraId="10DDFEB6" w14:textId="77777777" w:rsidR="00C006AC" w:rsidRDefault="00C006AC" w:rsidP="00C006AC">
      <w:pPr>
        <w:spacing w:line="240" w:lineRule="atLeast"/>
        <w:ind w:right="51"/>
        <w:jc w:val="both"/>
        <w:rPr>
          <w:rFonts w:ascii="Noto Sans" w:hAnsi="Noto Sans" w:cs="Noto Sans"/>
          <w:sz w:val="19"/>
          <w:szCs w:val="19"/>
        </w:rPr>
      </w:pPr>
    </w:p>
    <w:p w14:paraId="2F813448" w14:textId="77777777" w:rsidR="00C006AC" w:rsidRDefault="00C006AC" w:rsidP="00C006AC">
      <w:pPr>
        <w:autoSpaceDE w:val="0"/>
        <w:autoSpaceDN w:val="0"/>
        <w:adjustRightInd w:val="0"/>
        <w:spacing w:line="240" w:lineRule="atLeast"/>
        <w:jc w:val="both"/>
        <w:rPr>
          <w:rFonts w:ascii="Noto Sans" w:hAnsi="Noto Sans" w:cs="Noto Sans"/>
          <w:sz w:val="19"/>
          <w:szCs w:val="19"/>
        </w:rPr>
      </w:pPr>
      <w:r>
        <w:rPr>
          <w:rFonts w:ascii="Noto Sans" w:hAnsi="Noto Sans" w:cs="Noto Sans"/>
          <w:b/>
          <w:bCs/>
          <w:sz w:val="19"/>
          <w:szCs w:val="19"/>
        </w:rPr>
        <w:t>“EL INSTITUTO”</w:t>
      </w:r>
      <w:r>
        <w:rPr>
          <w:rFonts w:ascii="Noto Sans" w:hAnsi="Noto Sans" w:cs="Noto Sans"/>
          <w:sz w:val="19"/>
          <w:szCs w:val="19"/>
        </w:rPr>
        <w:t xml:space="preserve"> PAGARÁ A </w:t>
      </w:r>
      <w:r>
        <w:rPr>
          <w:rFonts w:ascii="Noto Sans" w:hAnsi="Noto Sans" w:cs="Noto Sans"/>
          <w:b/>
          <w:bCs/>
          <w:sz w:val="19"/>
          <w:szCs w:val="19"/>
        </w:rPr>
        <w:t>“EL PROVEEDOR”</w:t>
      </w:r>
      <w:r>
        <w:rPr>
          <w:rFonts w:ascii="Noto Sans" w:hAnsi="Noto Sans" w:cs="Noto Sans"/>
          <w:sz w:val="19"/>
          <w:szCs w:val="19"/>
        </w:rPr>
        <w:t xml:space="preserve"> COMO CONTRAPRESTACIÓN POR LA PRESTACIÓN DEL SERVICIO OBJETO DE ESTE CONTRATO, LA CANTIDAD DE </w:t>
      </w:r>
      <w:r>
        <w:rPr>
          <w:rFonts w:ascii="Noto Sans" w:hAnsi="Noto Sans" w:cs="Noto Sans"/>
          <w:b/>
          <w:sz w:val="19"/>
          <w:szCs w:val="19"/>
        </w:rPr>
        <w:t>$XXXXX (XXXXXX XX/100 M.N,)</w:t>
      </w:r>
      <w:r>
        <w:rPr>
          <w:rFonts w:ascii="Noto Sans" w:hAnsi="Noto Sans" w:cs="Noto Sans"/>
          <w:sz w:val="19"/>
          <w:szCs w:val="19"/>
        </w:rPr>
        <w:t xml:space="preserve"> MÁS EL IMPUESTO AL VALOR AGREGADO (I.V.A), DE CONFORMIDAD CON LOS PRECIOS QUE SE RELACIONAN EN EL ANEXO 1 (UNO).</w:t>
      </w:r>
    </w:p>
    <w:p w14:paraId="0ABF6F6C" w14:textId="77777777" w:rsidR="00C006AC" w:rsidRDefault="00C006AC" w:rsidP="00C006AC">
      <w:pPr>
        <w:spacing w:line="240" w:lineRule="atLeast"/>
        <w:ind w:right="51"/>
        <w:jc w:val="both"/>
        <w:rPr>
          <w:rFonts w:ascii="Noto Sans" w:hAnsi="Noto Sans" w:cs="Noto Sans"/>
          <w:sz w:val="19"/>
          <w:szCs w:val="19"/>
        </w:rPr>
      </w:pPr>
    </w:p>
    <w:p w14:paraId="6D223DBA" w14:textId="77777777" w:rsidR="00C006AC" w:rsidRDefault="00C006AC" w:rsidP="00C006AC">
      <w:pPr>
        <w:spacing w:line="240" w:lineRule="atLeast"/>
        <w:ind w:right="51"/>
        <w:jc w:val="both"/>
        <w:rPr>
          <w:rFonts w:ascii="Noto Sans" w:eastAsiaTheme="minorHAnsi" w:hAnsi="Noto Sans" w:cs="Noto Sans"/>
          <w:sz w:val="19"/>
          <w:szCs w:val="19"/>
        </w:rPr>
      </w:pPr>
      <w:r>
        <w:rPr>
          <w:rFonts w:ascii="Noto Sans" w:hAnsi="Noto Sans" w:cs="Noto Sans"/>
          <w:sz w:val="19"/>
          <w:szCs w:val="19"/>
        </w:rPr>
        <w:t xml:space="preserve">EL PRECIO ES CONSIDERADO FIJO Y EN </w:t>
      </w:r>
      <w:proofErr w:type="gramStart"/>
      <w:r>
        <w:rPr>
          <w:rFonts w:ascii="Noto Sans" w:hAnsi="Noto Sans" w:cs="Noto Sans"/>
          <w:sz w:val="19"/>
          <w:szCs w:val="19"/>
        </w:rPr>
        <w:t>MONEDA</w:t>
      </w:r>
      <w:proofErr w:type="gramEnd"/>
      <w:r>
        <w:rPr>
          <w:rFonts w:ascii="Noto Sans" w:hAnsi="Noto Sans" w:cs="Noto Sans"/>
          <w:sz w:val="19"/>
          <w:szCs w:val="19"/>
        </w:rPr>
        <w:t xml:space="preserve"> NACIONAL HASTA QUE CONCLUYA LA RELACIÓN CONTRACTUAL QUE SE FORMALIZA, INCLUYENDO TODOS LOS CONCEPTOS Y COSTOS INVOLUCRADOS EN LA CONTRATACIÓN DE </w:t>
      </w:r>
      <w:r>
        <w:rPr>
          <w:rFonts w:ascii="Noto Sans" w:hAnsi="Noto Sans" w:cs="Noto Sans"/>
          <w:b/>
          <w:bCs/>
          <w:sz w:val="19"/>
          <w:szCs w:val="19"/>
          <w:lang w:val="es-MX"/>
        </w:rPr>
        <w:t>CONSUMIBLES CON EQUIPO</w:t>
      </w:r>
      <w:r>
        <w:rPr>
          <w:rFonts w:ascii="Noto Sans" w:hAnsi="Noto Sans" w:cs="Noto Sans"/>
          <w:b/>
          <w:bCs/>
          <w:sz w:val="19"/>
          <w:szCs w:val="19"/>
        </w:rPr>
        <w:t xml:space="preserve">, </w:t>
      </w:r>
      <w:r>
        <w:rPr>
          <w:rFonts w:ascii="Noto Sans" w:hAnsi="Noto Sans" w:cs="Noto Sans"/>
          <w:bCs/>
          <w:sz w:val="19"/>
          <w:szCs w:val="19"/>
        </w:rPr>
        <w:t>POR</w:t>
      </w:r>
      <w:r>
        <w:rPr>
          <w:rFonts w:ascii="Noto Sans" w:eastAsiaTheme="minorHAnsi" w:hAnsi="Noto Sans" w:cs="Noto Sans"/>
          <w:sz w:val="19"/>
          <w:szCs w:val="19"/>
        </w:rPr>
        <w:t xml:space="preserve"> LO QUE </w:t>
      </w:r>
      <w:r>
        <w:rPr>
          <w:rFonts w:ascii="Noto Sans" w:eastAsiaTheme="minorHAnsi" w:hAnsi="Noto Sans" w:cs="Noto Sans"/>
          <w:b/>
          <w:sz w:val="19"/>
          <w:szCs w:val="19"/>
        </w:rPr>
        <w:t>“EL PROVEEDOR”</w:t>
      </w:r>
      <w:r>
        <w:rPr>
          <w:rFonts w:ascii="Noto Sans" w:eastAsiaTheme="minorHAnsi" w:hAnsi="Noto Sans" w:cs="Noto Sans"/>
          <w:sz w:val="19"/>
          <w:szCs w:val="19"/>
        </w:rPr>
        <w:t xml:space="preserve"> NO PODRÁ AGREGAR NINGÚN COSTO EXTRA Y LOS PRECIOS SERÁN INALTERABLES DURANTE LA VIGENCIA DEL PRESENTE CONTRATO.</w:t>
      </w:r>
    </w:p>
    <w:p w14:paraId="55A6EAF3" w14:textId="77777777" w:rsidR="00C006AC" w:rsidRDefault="00C006AC" w:rsidP="00C006AC">
      <w:pPr>
        <w:spacing w:line="240" w:lineRule="atLeast"/>
        <w:ind w:right="51"/>
        <w:jc w:val="both"/>
        <w:rPr>
          <w:rFonts w:ascii="Noto Sans" w:eastAsiaTheme="minorHAnsi" w:hAnsi="Noto Sans" w:cs="Noto Sans"/>
          <w:sz w:val="19"/>
          <w:szCs w:val="19"/>
        </w:rPr>
      </w:pPr>
    </w:p>
    <w:p w14:paraId="7F905925" w14:textId="77777777" w:rsidR="00C006AC" w:rsidRDefault="00C006AC" w:rsidP="00C006AC">
      <w:pPr>
        <w:widowControl w:val="0"/>
        <w:spacing w:line="240" w:lineRule="atLeast"/>
        <w:jc w:val="both"/>
        <w:rPr>
          <w:rFonts w:ascii="Noto Sans" w:eastAsiaTheme="minorHAnsi" w:hAnsi="Noto Sans" w:cs="Noto Sans"/>
          <w:b/>
          <w:sz w:val="19"/>
          <w:szCs w:val="19"/>
        </w:rPr>
      </w:pPr>
      <w:r>
        <w:rPr>
          <w:rFonts w:ascii="Noto Sans" w:eastAsiaTheme="minorHAnsi" w:hAnsi="Noto Sans" w:cs="Noto Sans"/>
          <w:b/>
          <w:sz w:val="19"/>
          <w:szCs w:val="19"/>
        </w:rPr>
        <w:t xml:space="preserve">TERCERA. ANTICIPO. </w:t>
      </w:r>
    </w:p>
    <w:p w14:paraId="5FB8DDB8" w14:textId="77777777" w:rsidR="00C006AC" w:rsidRDefault="00C006AC" w:rsidP="00C006AC">
      <w:pPr>
        <w:widowControl w:val="0"/>
        <w:spacing w:line="240" w:lineRule="atLeast"/>
        <w:jc w:val="both"/>
        <w:rPr>
          <w:rFonts w:ascii="Noto Sans" w:eastAsia="Yu Mincho" w:hAnsi="Noto Sans" w:cs="Noto Sans"/>
          <w:b/>
          <w:sz w:val="19"/>
          <w:szCs w:val="19"/>
        </w:rPr>
      </w:pPr>
    </w:p>
    <w:p w14:paraId="521ED0A8" w14:textId="77777777" w:rsidR="00C006AC" w:rsidRDefault="00C006AC" w:rsidP="00C006AC">
      <w:pPr>
        <w:widowControl w:val="0"/>
        <w:spacing w:line="240" w:lineRule="atLeast"/>
        <w:jc w:val="both"/>
        <w:rPr>
          <w:rFonts w:ascii="Noto Sans" w:hAnsi="Noto Sans" w:cs="Noto Sans"/>
          <w:sz w:val="19"/>
          <w:szCs w:val="19"/>
        </w:rPr>
      </w:pPr>
      <w:r>
        <w:rPr>
          <w:rFonts w:ascii="Noto Sans" w:hAnsi="Noto Sans" w:cs="Noto Sans"/>
          <w:sz w:val="19"/>
          <w:szCs w:val="19"/>
        </w:rPr>
        <w:t>PARA EL PRESENTE CONTRATO</w:t>
      </w:r>
      <w:r>
        <w:rPr>
          <w:rFonts w:ascii="Noto Sans" w:hAnsi="Noto Sans" w:cs="Noto Sans"/>
          <w:b/>
          <w:sz w:val="19"/>
          <w:szCs w:val="19"/>
        </w:rPr>
        <w:t xml:space="preserve"> “EL INSTITUTO”</w:t>
      </w:r>
      <w:r>
        <w:rPr>
          <w:rFonts w:ascii="Noto Sans" w:hAnsi="Noto Sans" w:cs="Noto Sans"/>
          <w:sz w:val="19"/>
          <w:szCs w:val="19"/>
        </w:rPr>
        <w:t xml:space="preserve"> NO OTORGARÁ ANTICIPO A </w:t>
      </w:r>
      <w:r>
        <w:rPr>
          <w:rFonts w:ascii="Noto Sans" w:hAnsi="Noto Sans" w:cs="Noto Sans"/>
          <w:b/>
          <w:sz w:val="19"/>
          <w:szCs w:val="19"/>
        </w:rPr>
        <w:t>“EL PROVEEDOR”.</w:t>
      </w:r>
    </w:p>
    <w:p w14:paraId="03379DB1" w14:textId="77777777" w:rsidR="00C006AC" w:rsidRDefault="00C006AC" w:rsidP="00C006AC">
      <w:pPr>
        <w:widowControl w:val="0"/>
        <w:spacing w:line="240" w:lineRule="atLeast"/>
        <w:jc w:val="both"/>
        <w:rPr>
          <w:rFonts w:ascii="Noto Sans" w:hAnsi="Noto Sans" w:cs="Noto Sans"/>
          <w:b/>
          <w:sz w:val="19"/>
          <w:szCs w:val="19"/>
        </w:rPr>
      </w:pPr>
    </w:p>
    <w:p w14:paraId="07A94EEB" w14:textId="77777777" w:rsidR="00C006AC" w:rsidRDefault="00C006AC" w:rsidP="00C006AC">
      <w:pPr>
        <w:widowControl w:val="0"/>
        <w:spacing w:line="240" w:lineRule="atLeast"/>
        <w:jc w:val="both"/>
        <w:rPr>
          <w:rFonts w:ascii="Noto Sans" w:hAnsi="Noto Sans" w:cs="Noto Sans"/>
          <w:b/>
          <w:sz w:val="19"/>
          <w:szCs w:val="19"/>
        </w:rPr>
      </w:pPr>
      <w:r>
        <w:rPr>
          <w:rFonts w:ascii="Noto Sans" w:hAnsi="Noto Sans" w:cs="Noto Sans"/>
          <w:b/>
          <w:sz w:val="19"/>
          <w:szCs w:val="19"/>
        </w:rPr>
        <w:t xml:space="preserve">CUARTA. FORMA Y LUGAR DE PAGO. </w:t>
      </w:r>
    </w:p>
    <w:p w14:paraId="05454905" w14:textId="77777777" w:rsidR="00C006AC" w:rsidRDefault="00C006AC" w:rsidP="00C006AC">
      <w:pPr>
        <w:widowControl w:val="0"/>
        <w:spacing w:line="240" w:lineRule="atLeast"/>
        <w:jc w:val="both"/>
        <w:rPr>
          <w:rFonts w:ascii="Noto Sans" w:hAnsi="Noto Sans" w:cs="Noto Sans"/>
          <w:sz w:val="19"/>
          <w:szCs w:val="19"/>
        </w:rPr>
      </w:pPr>
    </w:p>
    <w:p w14:paraId="4E0EFF67"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sz w:val="19"/>
          <w:szCs w:val="19"/>
        </w:rPr>
        <w:t xml:space="preserve">EL PAGO SE EFECTUARÁ EN PESOS MEXICANOS, DENTRO DE LOS </w:t>
      </w:r>
      <w:r>
        <w:rPr>
          <w:rFonts w:ascii="Noto Sans" w:hAnsi="Noto Sans" w:cs="Noto Sans"/>
          <w:bCs/>
          <w:sz w:val="19"/>
          <w:szCs w:val="19"/>
        </w:rPr>
        <w:t xml:space="preserve">17 DÍAS HÁBILES CONTADOS A PARTIR DEL ENVIO Y VERIFICACION DE LA FACTURA RESPECTIVA A TRAVES DE LA PLATAFORMA, POR </w:t>
      </w:r>
      <w:r>
        <w:rPr>
          <w:rFonts w:ascii="Noto Sans" w:hAnsi="Noto Sans" w:cs="Noto Sans"/>
          <w:sz w:val="19"/>
          <w:szCs w:val="19"/>
        </w:rPr>
        <w:t>PARTE DEL PROVEEDOR DE LOS SIGUIENTES DOCUMENTOS:</w:t>
      </w:r>
    </w:p>
    <w:p w14:paraId="3068DEA6" w14:textId="77777777" w:rsidR="00C006AC" w:rsidRDefault="00C006AC" w:rsidP="00C006AC">
      <w:pPr>
        <w:spacing w:line="240" w:lineRule="atLeast"/>
        <w:ind w:right="51"/>
        <w:jc w:val="both"/>
        <w:rPr>
          <w:rFonts w:ascii="Noto Sans" w:hAnsi="Noto Sans" w:cs="Noto Sans"/>
          <w:bCs/>
          <w:sz w:val="19"/>
          <w:szCs w:val="19"/>
        </w:rPr>
      </w:pPr>
    </w:p>
    <w:p w14:paraId="42325D26" w14:textId="4D991432" w:rsidR="00C006AC" w:rsidRDefault="00C006AC" w:rsidP="00B62F70">
      <w:pPr>
        <w:numPr>
          <w:ilvl w:val="0"/>
          <w:numId w:val="32"/>
        </w:numPr>
        <w:spacing w:line="240" w:lineRule="atLeast"/>
        <w:ind w:right="51"/>
        <w:jc w:val="both"/>
        <w:rPr>
          <w:rFonts w:ascii="Noto Sans" w:hAnsi="Noto Sans" w:cs="Noto Sans"/>
          <w:bCs/>
          <w:sz w:val="19"/>
          <w:szCs w:val="19"/>
        </w:rPr>
      </w:pPr>
      <w:r>
        <w:rPr>
          <w:rFonts w:ascii="Noto Sans" w:hAnsi="Noto Sans" w:cs="Noto Sans"/>
          <w:bCs/>
          <w:sz w:val="19"/>
          <w:szCs w:val="19"/>
        </w:rPr>
        <w:t>ORIGINAL DE COMPROBANTE FISCAL DIGITAL POR INTERNET (CFDI) QUE REÚNA LOS REQUISITOS FISCALES E INSTITUCIONALES RESPECTIVOS SEÑALADOS EN LA NORMA CONTABLE ANEXO 2, EN LA QUE SE INDIQUE LOS BIENES  ENTREGADOS, EL NÚMERO DE PROVEEDOR, EL NÚMERO DE CONTRATO, EL NÚMERO DE ALTA, QUE AMPARA(N) DICHOS BIENES, SELLADA DE RECIBIDO POR EL ÁREA DE ALMACÉN, Y LA OPINIÓN DEL CUMPLIMIENTO DE OBLIGACIONES FISCALES EN MATERIA DE SEGURIDAD SOCIAL DE CONFORMIDAD CON EL</w:t>
      </w:r>
      <w:r w:rsidR="009753D7" w:rsidRPr="009753D7">
        <w:rPr>
          <w:rFonts w:ascii="Noto Sans" w:hAnsi="Noto Sans" w:cs="Noto Sans"/>
          <w:bCs/>
          <w:sz w:val="18"/>
          <w:szCs w:val="18"/>
          <w:lang w:val="es-ES"/>
        </w:rPr>
        <w:t xml:space="preserve"> </w:t>
      </w:r>
      <w:r w:rsidR="009753D7" w:rsidRPr="00AC02DB">
        <w:rPr>
          <w:rFonts w:ascii="Noto Sans" w:hAnsi="Noto Sans" w:cs="Noto Sans"/>
          <w:bCs/>
          <w:sz w:val="18"/>
          <w:szCs w:val="18"/>
          <w:lang w:val="es-ES"/>
        </w:rPr>
        <w:t>ACDO.AS2.HCT.300925/288.P.DIR, DICTADO POR EL H. CONSEJO TÉCNICO DEL INSTITUTO MEXICANO DEL SEGURO SOCIAL EN SESIÓN ORDINARIA CELEBRADA EL 30 DE SEPTIEMBRE DE 2025</w:t>
      </w:r>
      <w:r w:rsidR="009753D7" w:rsidRPr="006D2748">
        <w:rPr>
          <w:rFonts w:ascii="Noto Sans" w:hAnsi="Noto Sans" w:cs="Noto Sans"/>
          <w:bCs/>
          <w:sz w:val="18"/>
          <w:szCs w:val="18"/>
        </w:rPr>
        <w:t xml:space="preserve"> </w:t>
      </w:r>
      <w:r w:rsidR="009753D7">
        <w:rPr>
          <w:rFonts w:ascii="Noto Sans" w:hAnsi="Noto Sans" w:cs="Noto Sans"/>
          <w:bCs/>
          <w:sz w:val="18"/>
          <w:szCs w:val="18"/>
        </w:rPr>
        <w:t>Y PUBLICADO EN EL DOF EL 06 DE OCTUBRE DE 2025</w:t>
      </w:r>
      <w:r w:rsidR="009753D7">
        <w:rPr>
          <w:rFonts w:ascii="Noto Sans" w:hAnsi="Noto Sans" w:cs="Noto Sans"/>
          <w:bCs/>
          <w:sz w:val="19"/>
          <w:szCs w:val="19"/>
        </w:rPr>
        <w:t xml:space="preserve">, MISMA </w:t>
      </w:r>
      <w:r>
        <w:rPr>
          <w:rFonts w:ascii="Noto Sans" w:hAnsi="Noto Sans" w:cs="Noto Sans"/>
          <w:bCs/>
          <w:sz w:val="19"/>
          <w:szCs w:val="19"/>
        </w:rPr>
        <w:t>QUE DEBERÁ SER ENTREGADA EN EL DEPARTAMENTO DE FINANZAS DE LA UMAE EN DÍAS HÁBILES DE LUNES A VIERNES EN HORARIO DE LAS 08:00 A LAS 13:00 HORAS.</w:t>
      </w:r>
    </w:p>
    <w:p w14:paraId="212C424A" w14:textId="77777777" w:rsidR="00C006AC" w:rsidRDefault="00C006AC" w:rsidP="00C006AC">
      <w:pPr>
        <w:spacing w:line="240" w:lineRule="atLeast"/>
        <w:ind w:right="51"/>
        <w:jc w:val="both"/>
        <w:rPr>
          <w:rFonts w:ascii="Noto Sans" w:hAnsi="Noto Sans" w:cs="Noto Sans"/>
          <w:b/>
          <w:bCs/>
          <w:sz w:val="19"/>
          <w:szCs w:val="19"/>
        </w:rPr>
      </w:pPr>
    </w:p>
    <w:p w14:paraId="39F7CF4C" w14:textId="77777777" w:rsidR="00C006AC" w:rsidRDefault="00C006AC" w:rsidP="00C006AC">
      <w:pPr>
        <w:spacing w:line="240" w:lineRule="atLeast"/>
        <w:ind w:right="51"/>
        <w:jc w:val="both"/>
        <w:rPr>
          <w:rFonts w:ascii="Noto Sans" w:hAnsi="Noto Sans" w:cs="Noto Sans"/>
          <w:sz w:val="19"/>
          <w:szCs w:val="19"/>
          <w:lang w:val="es-ES"/>
        </w:rPr>
      </w:pPr>
      <w:r>
        <w:rPr>
          <w:rFonts w:ascii="Noto Sans" w:hAnsi="Noto Sans" w:cs="Noto Sans"/>
          <w:sz w:val="19"/>
          <w:szCs w:val="19"/>
        </w:rPr>
        <w:t>PARA LA VALIDACIÓN   DE   DICHOS COMPROBANTES “</w:t>
      </w:r>
      <w:r>
        <w:rPr>
          <w:rFonts w:ascii="Noto Sans" w:hAnsi="Noto Sans" w:cs="Noto Sans"/>
          <w:b/>
          <w:sz w:val="19"/>
          <w:szCs w:val="19"/>
        </w:rPr>
        <w:t>EL PROVEEDOR”</w:t>
      </w:r>
      <w:r>
        <w:rPr>
          <w:rFonts w:ascii="Noto Sans" w:hAnsi="Noto Sans" w:cs="Noto Sans"/>
          <w:sz w:val="19"/>
          <w:szCs w:val="19"/>
        </w:rPr>
        <w:t xml:space="preserve"> DEBERÁ CARGAR EN INTERNET, A TRAVÉS DEL PORTAL DE SERVICIOS A PROVEEDORES DE LA PÁGINA DE </w:t>
      </w:r>
      <w:r>
        <w:rPr>
          <w:rFonts w:ascii="Noto Sans" w:hAnsi="Noto Sans" w:cs="Noto Sans"/>
          <w:b/>
          <w:bCs/>
          <w:sz w:val="19"/>
          <w:szCs w:val="19"/>
        </w:rPr>
        <w:t>“EL INSTITUTO”</w:t>
      </w:r>
      <w:r>
        <w:rPr>
          <w:rFonts w:ascii="Noto Sans" w:hAnsi="Noto Sans" w:cs="Noto Sans"/>
          <w:sz w:val="19"/>
          <w:szCs w:val="19"/>
        </w:rPr>
        <w:t>, EL   ARCHIVO   EN   FORMATO   XML.   LA   VALIDEZ   DE   ESTOS   SERÁ DETERMINADA DURANTE LA CARGA Y ÚNICAMENTE LOS COMPROBANTES VALIDOS SERÁN PROCEDENTES PARA PAGO.</w:t>
      </w:r>
    </w:p>
    <w:p w14:paraId="72D87C36" w14:textId="77777777" w:rsidR="00C006AC" w:rsidRDefault="00C006AC" w:rsidP="00C006AC">
      <w:pPr>
        <w:spacing w:line="240" w:lineRule="atLeast"/>
        <w:ind w:right="51"/>
        <w:jc w:val="both"/>
        <w:rPr>
          <w:rFonts w:ascii="Noto Sans" w:hAnsi="Noto Sans" w:cs="Noto Sans"/>
          <w:sz w:val="19"/>
          <w:szCs w:val="19"/>
        </w:rPr>
      </w:pPr>
    </w:p>
    <w:p w14:paraId="76220924"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sz w:val="19"/>
          <w:szCs w:val="19"/>
        </w:rPr>
        <w:t xml:space="preserve">EL CFDI DEBERÁ SER EXPEDIDO EN EL ESQUEMA DE FACTURACIÓN ELECTRÓNICA, CON LAS ESPECIFICACIONES NORMADAS EN LOS ARTÍCULOS 29 Y 29-A DEL CFF, ASÍ COMO LAS QUE EMITA EL SAT A NOMBRE DEL IMSS, CON </w:t>
      </w:r>
      <w:r>
        <w:rPr>
          <w:rFonts w:ascii="Noto Sans" w:hAnsi="Noto Sans" w:cs="Noto Sans"/>
          <w:sz w:val="19"/>
          <w:szCs w:val="19"/>
        </w:rPr>
        <w:lastRenderedPageBreak/>
        <w:t>REGISTRO FEDERAL DE CONTRIBUYENTES IMS421231I45, CON DOMICILIO EN AVENIDA PASEO DE LA REFORMA NÚM. 476 EN LA COLONIA JUÁREZ, C.P. 06600, ALCALDÍA CUAUHTÉMOC, CIUDAD DE MÉXICO</w:t>
      </w:r>
    </w:p>
    <w:p w14:paraId="12C5AF14" w14:textId="77777777" w:rsidR="00C006AC" w:rsidRDefault="00C006AC" w:rsidP="00C006AC">
      <w:pPr>
        <w:spacing w:line="240" w:lineRule="atLeast"/>
        <w:ind w:right="51"/>
        <w:jc w:val="both"/>
        <w:rPr>
          <w:rFonts w:ascii="Noto Sans" w:hAnsi="Noto Sans" w:cs="Noto Sans"/>
          <w:sz w:val="19"/>
          <w:szCs w:val="19"/>
        </w:rPr>
      </w:pPr>
    </w:p>
    <w:p w14:paraId="44DA55A0"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b/>
          <w:bCs/>
          <w:sz w:val="19"/>
          <w:szCs w:val="19"/>
        </w:rPr>
        <w:t>“EL PROVEEDOR”</w:t>
      </w:r>
      <w:r>
        <w:rPr>
          <w:rFonts w:ascii="Noto Sans" w:hAnsi="Noto Sans" w:cs="Noto Sans"/>
          <w:sz w:val="19"/>
          <w:szCs w:val="19"/>
        </w:rPr>
        <w:t xml:space="preserve"> SE OBLIGA A NO CANCELAR ANTE EL SAT EL COMPROBANTE FISCAL DIGITAL (CFDI) A FAVOR DE </w:t>
      </w:r>
      <w:r>
        <w:rPr>
          <w:rFonts w:ascii="Noto Sans" w:hAnsi="Noto Sans" w:cs="Noto Sans"/>
          <w:b/>
          <w:sz w:val="19"/>
          <w:szCs w:val="19"/>
        </w:rPr>
        <w:t>“EL INSTITUTO”</w:t>
      </w:r>
      <w:r>
        <w:rPr>
          <w:rFonts w:ascii="Noto Sans" w:hAnsi="Noto Sans" w:cs="Noto Sans"/>
          <w:sz w:val="19"/>
          <w:szCs w:val="19"/>
        </w:rPr>
        <w:t xml:space="preserve"> PREVIAMENTE VALIDADOS EN EL PORTAL DE SERVICIOS A PROVEEDORES, SALVO JUSTIFICACIÓN Y COMUNICACIÓN POR PARTE DE ESTE AL ADMINISTRADOR DEL CONTRATO PARA SU AUTORIZACIÓN EXPRESA, DEBIENDO ÉSTE INFORMAR A LAS ÁREAS DE TRÁMITE DE EROGACIONES DE DICHA JUSTIFICACIÓN Y REPOSICIÓN DEL CFDI EN SU CASO. </w:t>
      </w:r>
    </w:p>
    <w:p w14:paraId="0713C048" w14:textId="77777777" w:rsidR="00C006AC" w:rsidRDefault="00C006AC" w:rsidP="00C006AC">
      <w:pPr>
        <w:spacing w:line="240" w:lineRule="atLeast"/>
        <w:ind w:right="51"/>
        <w:jc w:val="both"/>
        <w:rPr>
          <w:rFonts w:ascii="Noto Sans" w:hAnsi="Noto Sans" w:cs="Noto Sans"/>
          <w:sz w:val="19"/>
          <w:szCs w:val="19"/>
        </w:rPr>
      </w:pPr>
    </w:p>
    <w:p w14:paraId="1BC445E0"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sz w:val="19"/>
          <w:szCs w:val="19"/>
        </w:rPr>
        <w:t>EL PAGO DE LOS BIENES SE EFECTUARÁ MEDIANTE TRANSFERENCIA ELECTRÓNICA DE FONDOS POR EL INSTITUTO, PUDIENDO EL PROVEEDOR OPTAR POR CUALQUIER INSTITUCIÓN BANCARIA, PARA LO CUAL DEBERÁ PRESENTAR EN LA JEFATURA DE LOS SERVICIOS DE FINANZAS DEL ÓRGANO DE OPERACIÓN ADMINISTRATIVA DESCONCENTRADA EN JALISCO, PETICIÓN ESCRITA INDICANDO: NOMBRE, DENOMINACIÓN O RAZÓN SOCIAL, DOMICILIO FISCAL, NÚMERO TELEFÓNICO Y/O FAX, NOMBRE COMPLETO DEL APODERADO LEGAL CON FACULTADES DE COBRO Y SU FIRMA, NÚMERO DE CUENTA DE CHEQUES O NÚMERO DE CLAVE BANCARIA ESTANDARIZADA (CLABE), BANCO, SUCURSAL Y PLAZA, ASÍ COMO NÚMERO DE PROVEEDOR ASIGNADO POR EL INSTITUTO.</w:t>
      </w:r>
    </w:p>
    <w:p w14:paraId="53B9734C" w14:textId="77777777" w:rsidR="00C006AC" w:rsidRDefault="00C006AC" w:rsidP="00C006AC">
      <w:pPr>
        <w:spacing w:line="240" w:lineRule="atLeast"/>
        <w:ind w:right="51"/>
        <w:jc w:val="both"/>
        <w:rPr>
          <w:rFonts w:ascii="Noto Sans" w:hAnsi="Noto Sans" w:cs="Noto Sans"/>
          <w:sz w:val="19"/>
          <w:szCs w:val="19"/>
        </w:rPr>
      </w:pPr>
    </w:p>
    <w:p w14:paraId="0C890B0C" w14:textId="62F25777" w:rsidR="00C006AC" w:rsidRDefault="00C006AC" w:rsidP="00C006AC">
      <w:pPr>
        <w:spacing w:line="240" w:lineRule="atLeast"/>
        <w:ind w:right="51"/>
        <w:jc w:val="both"/>
        <w:rPr>
          <w:rFonts w:ascii="Noto Sans" w:hAnsi="Noto Sans" w:cs="Noto Sans"/>
          <w:sz w:val="19"/>
          <w:szCs w:val="19"/>
        </w:rPr>
      </w:pPr>
      <w:r>
        <w:rPr>
          <w:rFonts w:ascii="Noto Sans" w:hAnsi="Noto Sans" w:cs="Noto Sans"/>
          <w:sz w:val="19"/>
          <w:szCs w:val="19"/>
        </w:rPr>
        <w:t>EN CASO DE QUE “</w:t>
      </w:r>
      <w:r>
        <w:rPr>
          <w:rFonts w:ascii="Noto Sans" w:hAnsi="Noto Sans" w:cs="Noto Sans"/>
          <w:b/>
          <w:sz w:val="19"/>
          <w:szCs w:val="19"/>
        </w:rPr>
        <w:t xml:space="preserve">EL PROVEEDOR” </w:t>
      </w:r>
      <w:r>
        <w:rPr>
          <w:rFonts w:ascii="Noto Sans" w:hAnsi="Noto Sans" w:cs="Noto Sans"/>
          <w:sz w:val="19"/>
          <w:szCs w:val="19"/>
        </w:rPr>
        <w:t xml:space="preserve">PRESENTE SU FACTURA CON ERRORES O DEFICIENCIAS, EL PLAZO DE PAGO SE AJUSTARÁ EN TÉRMINOS DE LOS ARTÍCULOS </w:t>
      </w:r>
      <w:r w:rsidR="00DE317D">
        <w:rPr>
          <w:rFonts w:ascii="Noto Sans" w:hAnsi="Noto Sans" w:cs="Noto Sans"/>
          <w:sz w:val="19"/>
          <w:szCs w:val="19"/>
        </w:rPr>
        <w:t>134 Y 135</w:t>
      </w:r>
      <w:r>
        <w:rPr>
          <w:rFonts w:ascii="Noto Sans" w:hAnsi="Noto Sans" w:cs="Noto Sans"/>
          <w:sz w:val="19"/>
          <w:szCs w:val="19"/>
        </w:rPr>
        <w:t xml:space="preserve"> DEL REGLAMENTO DE LA LEY DE ADQUISICIONES, ARRENDAMIENTOS Y SERVICIOS DEL SECTOR PÚBLICO.</w:t>
      </w:r>
    </w:p>
    <w:p w14:paraId="00797613" w14:textId="77777777" w:rsidR="00C006AC" w:rsidRDefault="00C006AC" w:rsidP="00C006AC">
      <w:pPr>
        <w:spacing w:line="240" w:lineRule="atLeast"/>
        <w:ind w:right="51"/>
        <w:jc w:val="both"/>
        <w:rPr>
          <w:rFonts w:ascii="Noto Sans" w:hAnsi="Noto Sans" w:cs="Noto Sans"/>
          <w:sz w:val="19"/>
          <w:szCs w:val="19"/>
        </w:rPr>
      </w:pPr>
    </w:p>
    <w:p w14:paraId="4EB3588B"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sz w:val="19"/>
          <w:szCs w:val="19"/>
        </w:rPr>
        <w:t>CUMPLIRÁ CON LA INSCRIPCIÓN DE SUS TRABAJADORES EN EL RÉGIMEN OBLIGATORIO DEL SEGURO SOCIAL, ASÍ COMO CON EL PAGO DE LAS CUOTAS OBRERO PATRONAL A QUE HAYA LUGAR, CONFORME A LO DISPUESTO EN LA LEY DEL SEGURO SOCIAL,</w:t>
      </w:r>
      <w:r>
        <w:rPr>
          <w:rFonts w:ascii="Noto Sans" w:hAnsi="Noto Sans" w:cs="Noto Sans"/>
          <w:b/>
          <w:bCs/>
          <w:sz w:val="19"/>
          <w:szCs w:val="19"/>
        </w:rPr>
        <w:t xml:space="preserve"> “EL INSTITUTO”, </w:t>
      </w:r>
      <w:r>
        <w:rPr>
          <w:rFonts w:ascii="Noto Sans" w:hAnsi="Noto Sans" w:cs="Noto Sans"/>
          <w:sz w:val="19"/>
          <w:szCs w:val="19"/>
        </w:rPr>
        <w:t>PODRÁ VERIFICAR EN CUALQUIER MOMENTO EL CUMPLIMIENTO DE DICHA OBLIGACIÓN.</w:t>
      </w:r>
    </w:p>
    <w:p w14:paraId="5158BBB1"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sz w:val="19"/>
          <w:szCs w:val="19"/>
        </w:rPr>
        <w:t>ASÍ MISMO EL PROVEEDOR ACEPTA QUE “</w:t>
      </w:r>
      <w:r>
        <w:rPr>
          <w:rFonts w:ascii="Noto Sans" w:hAnsi="Noto Sans" w:cs="Noto Sans"/>
          <w:b/>
          <w:bCs/>
          <w:sz w:val="19"/>
          <w:szCs w:val="19"/>
        </w:rPr>
        <w:t>EL INSTITUTO”</w:t>
      </w:r>
      <w:r>
        <w:rPr>
          <w:rFonts w:ascii="Noto Sans" w:hAnsi="Noto Sans" w:cs="Noto Sans"/>
          <w:sz w:val="19"/>
          <w:szCs w:val="19"/>
        </w:rPr>
        <w:t xml:space="preserve">, PREVIO AL COBRO DE CUALQUIER FACTURA Y DE CONFORMIDAD CON LO DISPUESTO EN EL ARTÍCULO 40B, ÚLTIMO PÁRRAFO, DE LA LEY DEL SEGURO SOCIAL, EN EL SUPUESTO DE QUE DURANTE LA VIGENCIA DEL PRESENTE CONTRATO, SE GENEREN CUENTAS POR LIQUIDAR A SU CARGO LÍQUIDAS Y EXIGIBLES A FAVOR DE </w:t>
      </w:r>
      <w:r>
        <w:rPr>
          <w:rFonts w:ascii="Noto Sans" w:hAnsi="Noto Sans" w:cs="Noto Sans"/>
          <w:b/>
          <w:bCs/>
          <w:sz w:val="19"/>
          <w:szCs w:val="19"/>
        </w:rPr>
        <w:t>“EL INSTITUTO”</w:t>
      </w:r>
      <w:r>
        <w:rPr>
          <w:rFonts w:ascii="Noto Sans" w:hAnsi="Noto Sans" w:cs="Noto Sans"/>
          <w:sz w:val="19"/>
          <w:szCs w:val="19"/>
        </w:rPr>
        <w:t>, LE SEAN APLICADAS COMO DESCUENTO EN LOS RECURSOS QUE LE CORRESPONDA PERCIBIR CONTRA LOS ADEUDOS QUE, EN SU CASO, TUVIERA POR CONCEPTO DE CUOTAS OBRERO PATRONALES.</w:t>
      </w:r>
    </w:p>
    <w:p w14:paraId="54254985" w14:textId="77777777" w:rsidR="00C006AC" w:rsidRDefault="00C006AC" w:rsidP="00C006AC">
      <w:pPr>
        <w:spacing w:line="240" w:lineRule="atLeast"/>
        <w:ind w:right="51"/>
        <w:jc w:val="both"/>
        <w:rPr>
          <w:rFonts w:ascii="Noto Sans" w:hAnsi="Noto Sans" w:cs="Noto Sans"/>
          <w:sz w:val="19"/>
          <w:szCs w:val="19"/>
        </w:rPr>
      </w:pPr>
    </w:p>
    <w:p w14:paraId="35825373"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sz w:val="19"/>
          <w:szCs w:val="19"/>
        </w:rPr>
        <w:t>“</w:t>
      </w:r>
      <w:r>
        <w:rPr>
          <w:rFonts w:ascii="Noto Sans" w:hAnsi="Noto Sans" w:cs="Noto Sans"/>
          <w:b/>
          <w:sz w:val="19"/>
          <w:szCs w:val="19"/>
        </w:rPr>
        <w:t xml:space="preserve">EL PROVEEDOR” </w:t>
      </w:r>
      <w:r>
        <w:rPr>
          <w:rFonts w:ascii="Noto Sans" w:hAnsi="Noto Sans" w:cs="Noto Sans"/>
          <w:sz w:val="19"/>
          <w:szCs w:val="19"/>
        </w:rPr>
        <w:t xml:space="preserve">PARA EFECTOS DE TRANSFERIR LOS DERECHOS DE COBRO DEBERÁ CONTAR CON EL CONSENTIMIENTO DE </w:t>
      </w:r>
      <w:r>
        <w:rPr>
          <w:rFonts w:ascii="Noto Sans" w:hAnsi="Noto Sans" w:cs="Noto Sans"/>
          <w:b/>
          <w:bCs/>
          <w:sz w:val="19"/>
          <w:szCs w:val="19"/>
        </w:rPr>
        <w:t>“EL INSTITUTO”</w:t>
      </w:r>
      <w:r>
        <w:rPr>
          <w:rFonts w:ascii="Noto Sans" w:hAnsi="Noto Sans" w:cs="Noto Sans"/>
          <w:sz w:val="19"/>
          <w:szCs w:val="19"/>
        </w:rPr>
        <w:t>, PARA LO CUAL DEBERÁ NOTIFICARLO POR ESCRITO A ÉSTE CON UN MÍNIMO DE 5 (CINCO) DÍAS NATURALES ANTERIORES A LA FECHA DE PAGO PROGRAMADA, ENTREGANDO INVARIABLEMENTE UNA COPIA DE LOS CONTRA-RECIBOS CUYO IMPORTE SE CEDE ADEMÁS DE LOS DOCUMENTOS SUSTANTIVOS DE DICHA CESIÓN. EL MISMO PROCEDIMIENTO APLICARÁ EN CASO DE QUE “</w:t>
      </w:r>
      <w:r>
        <w:rPr>
          <w:rFonts w:ascii="Noto Sans" w:hAnsi="Noto Sans" w:cs="Noto Sans"/>
          <w:b/>
          <w:sz w:val="19"/>
          <w:szCs w:val="19"/>
        </w:rPr>
        <w:t xml:space="preserve">EL PROVEEDOR” </w:t>
      </w:r>
      <w:r>
        <w:rPr>
          <w:rFonts w:ascii="Noto Sans" w:hAnsi="Noto Sans" w:cs="Noto Sans"/>
          <w:sz w:val="19"/>
          <w:szCs w:val="19"/>
        </w:rPr>
        <w:t>CELEBRE CONTRATO DE CESIÓN DE DERECHOS DE COBRO A TRAVÉS DE FACTORAJE FINANCIERO CONFORME AL PROGRAMA DE CADENAS PRODUCTIVAS DE NACIONAL FINANCIERA, S.N.C. INSTITUCIÓN DE BANCA DE DESARROLLO.</w:t>
      </w:r>
    </w:p>
    <w:p w14:paraId="63C83E56" w14:textId="77777777" w:rsidR="00C006AC" w:rsidRDefault="00C006AC" w:rsidP="00C006AC">
      <w:pPr>
        <w:spacing w:line="240" w:lineRule="atLeast"/>
        <w:ind w:right="51"/>
        <w:jc w:val="both"/>
        <w:rPr>
          <w:rFonts w:ascii="Noto Sans" w:hAnsi="Noto Sans" w:cs="Noto Sans"/>
          <w:bCs/>
          <w:sz w:val="19"/>
          <w:szCs w:val="19"/>
        </w:rPr>
      </w:pPr>
    </w:p>
    <w:p w14:paraId="140C6819" w14:textId="77777777" w:rsidR="00C006AC" w:rsidRDefault="00C006AC" w:rsidP="00C006AC">
      <w:pPr>
        <w:spacing w:line="240" w:lineRule="atLeast"/>
        <w:ind w:right="51"/>
        <w:jc w:val="both"/>
        <w:rPr>
          <w:rFonts w:ascii="Noto Sans" w:hAnsi="Noto Sans" w:cs="Noto Sans"/>
          <w:bCs/>
          <w:sz w:val="19"/>
          <w:szCs w:val="19"/>
        </w:rPr>
      </w:pPr>
      <w:r>
        <w:rPr>
          <w:rFonts w:ascii="Noto Sans" w:hAnsi="Noto Sans" w:cs="Noto Sans"/>
          <w:bCs/>
          <w:sz w:val="19"/>
          <w:szCs w:val="19"/>
        </w:rPr>
        <w:lastRenderedPageBreak/>
        <w:t xml:space="preserve">EL PAGO DE LA PRESTACIÓN DEL SERVICIO QUEDARÁ CONDICIONADO PROPORCIONALMENTE AL PAGO QUE </w:t>
      </w:r>
      <w:r>
        <w:rPr>
          <w:rFonts w:ascii="Noto Sans" w:hAnsi="Noto Sans" w:cs="Noto Sans"/>
          <w:b/>
          <w:sz w:val="19"/>
          <w:szCs w:val="19"/>
        </w:rPr>
        <w:t>“EL PROVEEDOR”</w:t>
      </w:r>
      <w:r>
        <w:rPr>
          <w:rFonts w:ascii="Noto Sans" w:hAnsi="Noto Sans" w:cs="Noto Sans"/>
          <w:bCs/>
          <w:sz w:val="19"/>
          <w:szCs w:val="19"/>
        </w:rPr>
        <w:t xml:space="preserve"> DEBA EFECTUAR POR CONCEPTO DE PENAS CONVENCIONALES POR ATRASO.</w:t>
      </w:r>
    </w:p>
    <w:p w14:paraId="3B024E6A" w14:textId="77777777" w:rsidR="00C006AC" w:rsidRDefault="00C006AC" w:rsidP="00C006AC">
      <w:pPr>
        <w:spacing w:line="240" w:lineRule="atLeast"/>
        <w:ind w:right="51"/>
        <w:jc w:val="both"/>
        <w:rPr>
          <w:rFonts w:ascii="Noto Sans" w:hAnsi="Noto Sans" w:cs="Noto Sans"/>
          <w:bCs/>
          <w:sz w:val="19"/>
          <w:szCs w:val="19"/>
        </w:rPr>
      </w:pPr>
    </w:p>
    <w:p w14:paraId="62870F59" w14:textId="77777777" w:rsidR="00C006AC" w:rsidRDefault="00C006AC" w:rsidP="00C006AC">
      <w:pPr>
        <w:spacing w:line="240" w:lineRule="atLeast"/>
        <w:jc w:val="both"/>
        <w:rPr>
          <w:rFonts w:ascii="Noto Sans" w:hAnsi="Noto Sans" w:cs="Noto Sans"/>
          <w:sz w:val="19"/>
          <w:szCs w:val="19"/>
        </w:rPr>
      </w:pPr>
      <w:r>
        <w:rPr>
          <w:rFonts w:ascii="Noto Sans" w:hAnsi="Noto Sans" w:cs="Noto Sans"/>
          <w:sz w:val="19"/>
          <w:szCs w:val="19"/>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PRESTACIÓN DE LOS BIENES FACTURADOS. </w:t>
      </w:r>
    </w:p>
    <w:p w14:paraId="7264B72D" w14:textId="77777777" w:rsidR="00C006AC" w:rsidRDefault="00C006AC" w:rsidP="00C006AC">
      <w:pPr>
        <w:widowControl w:val="0"/>
        <w:spacing w:line="240" w:lineRule="atLeast"/>
        <w:jc w:val="both"/>
        <w:rPr>
          <w:rFonts w:ascii="Noto Sans" w:hAnsi="Noto Sans" w:cs="Noto Sans"/>
          <w:sz w:val="19"/>
          <w:szCs w:val="19"/>
        </w:rPr>
      </w:pPr>
    </w:p>
    <w:p w14:paraId="1CD41E21" w14:textId="51771B82" w:rsidR="00C006AC" w:rsidRDefault="00C006AC" w:rsidP="00C006AC">
      <w:pPr>
        <w:widowControl w:val="0"/>
        <w:spacing w:line="240" w:lineRule="atLeast"/>
        <w:jc w:val="both"/>
        <w:rPr>
          <w:rFonts w:ascii="Noto Sans" w:hAnsi="Noto Sans" w:cs="Noto Sans"/>
          <w:sz w:val="19"/>
          <w:szCs w:val="19"/>
        </w:rPr>
      </w:pPr>
      <w:r>
        <w:rPr>
          <w:rFonts w:ascii="Noto Sans" w:hAnsi="Noto Sans" w:cs="Noto Sans"/>
          <w:sz w:val="19"/>
          <w:szCs w:val="19"/>
        </w:rPr>
        <w:t xml:space="preserve">DE CONFORMIDAD CON EL ARTÍCULO </w:t>
      </w:r>
      <w:r w:rsidR="00DE317D">
        <w:rPr>
          <w:rFonts w:ascii="Noto Sans" w:hAnsi="Noto Sans" w:cs="Noto Sans"/>
          <w:sz w:val="19"/>
          <w:szCs w:val="19"/>
        </w:rPr>
        <w:t>135</w:t>
      </w:r>
      <w:r>
        <w:rPr>
          <w:rFonts w:ascii="Noto Sans" w:hAnsi="Noto Sans" w:cs="Noto Sans"/>
          <w:sz w:val="19"/>
          <w:szCs w:val="19"/>
        </w:rPr>
        <w:t xml:space="preserve"> DEL REGLAMENTO DE LA </w:t>
      </w:r>
      <w:r>
        <w:rPr>
          <w:rFonts w:ascii="Noto Sans" w:hAnsi="Noto Sans" w:cs="Noto Sans"/>
          <w:b/>
          <w:sz w:val="19"/>
          <w:szCs w:val="19"/>
        </w:rPr>
        <w:t>“LAASSP”</w:t>
      </w:r>
      <w:r>
        <w:rPr>
          <w:rFonts w:ascii="Noto Sans" w:hAnsi="Noto Sans" w:cs="Noto Sans"/>
          <w:sz w:val="19"/>
          <w:szCs w:val="19"/>
        </w:rPr>
        <w:t xml:space="preserve">, EN CASO DE QUE EL CFDI O FACTURA ELECTRÓNICA ENTREGADO PRESENTE ERRORES, EL ADMINISTRADOR DEL PRESENTE CONTRATO O A QUIEN ÉSTE DESIGNE POR ESCRITO, DENTRO DE LOS 3 (TRES) DÍAS HÁBILES SIGUIENTES DE SU RECEPCIÓN, INDICARÁ A </w:t>
      </w:r>
      <w:r>
        <w:rPr>
          <w:rFonts w:ascii="Noto Sans" w:hAnsi="Noto Sans" w:cs="Noto Sans"/>
          <w:b/>
          <w:sz w:val="19"/>
          <w:szCs w:val="19"/>
        </w:rPr>
        <w:t>“EL PROVEEDOR”</w:t>
      </w:r>
      <w:r>
        <w:rPr>
          <w:rFonts w:ascii="Noto Sans" w:hAnsi="Noto Sans" w:cs="Noto Sans"/>
          <w:sz w:val="19"/>
          <w:szCs w:val="19"/>
        </w:rPr>
        <w:t xml:space="preserve"> LAS DEFICIENCIAS QUE DEBERÁ CORREGIR; POR LO QUE, EL PROCEDIMIENTO DE PAGO REINICIARÁ EN EL MOMENTO EN QUE </w:t>
      </w:r>
      <w:r>
        <w:rPr>
          <w:rFonts w:ascii="Noto Sans" w:hAnsi="Noto Sans" w:cs="Noto Sans"/>
          <w:b/>
          <w:sz w:val="19"/>
          <w:szCs w:val="19"/>
        </w:rPr>
        <w:t>“EL PROVEEDOR”</w:t>
      </w:r>
      <w:r>
        <w:rPr>
          <w:rFonts w:ascii="Noto Sans" w:hAnsi="Noto Sans" w:cs="Noto Sans"/>
          <w:sz w:val="19"/>
          <w:szCs w:val="19"/>
        </w:rPr>
        <w:t xml:space="preserve"> PRESENTE EL CFDI Y/O DOCUMENTOS SOPORTE CORREGIDOS Y SEAN ACEPTADOS.</w:t>
      </w:r>
    </w:p>
    <w:p w14:paraId="1094974E" w14:textId="77777777" w:rsidR="00C006AC" w:rsidRDefault="00C006AC" w:rsidP="00C006AC">
      <w:pPr>
        <w:spacing w:line="240" w:lineRule="atLeast"/>
        <w:jc w:val="both"/>
        <w:rPr>
          <w:rFonts w:ascii="Noto Sans" w:hAnsi="Noto Sans" w:cs="Noto Sans"/>
          <w:sz w:val="19"/>
          <w:szCs w:val="19"/>
        </w:rPr>
      </w:pPr>
      <w:r>
        <w:rPr>
          <w:rFonts w:ascii="Noto Sans" w:hAnsi="Noto Sans" w:cs="Noto Sans"/>
          <w:sz w:val="19"/>
          <w:szCs w:val="19"/>
        </w:rPr>
        <w:t xml:space="preserve">EL TIEMPO QUE </w:t>
      </w:r>
      <w:r>
        <w:rPr>
          <w:rFonts w:ascii="Noto Sans" w:hAnsi="Noto Sans" w:cs="Noto Sans"/>
          <w:b/>
          <w:sz w:val="19"/>
          <w:szCs w:val="19"/>
        </w:rPr>
        <w:t xml:space="preserve">“EL PROVEEDOR” </w:t>
      </w:r>
      <w:r>
        <w:rPr>
          <w:rFonts w:ascii="Noto Sans" w:hAnsi="Noto Sans" w:cs="Noto Sans"/>
          <w:sz w:val="19"/>
          <w:szCs w:val="19"/>
        </w:rPr>
        <w:t xml:space="preserve">UTILICE PARA LA CORRECCIÓN DEL CFDI Y/O DOCUMENTACIÓN SOPORTE ENTREGADA, NO SE COMPUTARÁ PARA EFECTOS DE PAGO, DE ACUERDO CON LO ESTABLECIDO EN EL ARTÍCULO 73 DE LA </w:t>
      </w:r>
      <w:r>
        <w:rPr>
          <w:rFonts w:ascii="Noto Sans" w:hAnsi="Noto Sans" w:cs="Noto Sans"/>
          <w:b/>
          <w:sz w:val="19"/>
          <w:szCs w:val="19"/>
        </w:rPr>
        <w:t>“LAASSP”</w:t>
      </w:r>
      <w:r>
        <w:rPr>
          <w:rFonts w:ascii="Noto Sans" w:hAnsi="Noto Sans" w:cs="Noto Sans"/>
          <w:sz w:val="19"/>
          <w:szCs w:val="19"/>
        </w:rPr>
        <w:t>.</w:t>
      </w:r>
    </w:p>
    <w:p w14:paraId="2F7D5178" w14:textId="77777777" w:rsidR="00C006AC" w:rsidRDefault="00C006AC" w:rsidP="00C006AC">
      <w:pPr>
        <w:widowControl w:val="0"/>
        <w:spacing w:line="240" w:lineRule="atLeast"/>
        <w:jc w:val="both"/>
        <w:rPr>
          <w:rFonts w:ascii="Noto Sans" w:hAnsi="Noto Sans" w:cs="Noto Sans"/>
          <w:sz w:val="19"/>
          <w:szCs w:val="19"/>
        </w:rPr>
      </w:pPr>
    </w:p>
    <w:p w14:paraId="75AB4307" w14:textId="77777777" w:rsidR="00C006AC" w:rsidRDefault="00C006AC" w:rsidP="00C006AC">
      <w:pPr>
        <w:widowControl w:val="0"/>
        <w:spacing w:line="240" w:lineRule="atLeast"/>
        <w:jc w:val="both"/>
        <w:rPr>
          <w:rFonts w:ascii="Noto Sans" w:hAnsi="Noto Sans" w:cs="Noto Sans"/>
          <w:sz w:val="19"/>
          <w:szCs w:val="19"/>
          <w:u w:val="single"/>
        </w:rPr>
      </w:pPr>
      <w:r>
        <w:rPr>
          <w:rFonts w:ascii="Noto Sans" w:hAnsi="Noto Sans" w:cs="Noto Sans"/>
          <w:sz w:val="19"/>
          <w:szCs w:val="19"/>
        </w:rPr>
        <w:t>EL CFDI O FACTURA ELECTRÓNICA DEBERÁ SER PRESENTADA A TRAVÉS DE LA PLATAFORMA.</w:t>
      </w:r>
    </w:p>
    <w:p w14:paraId="46376CF6" w14:textId="77777777" w:rsidR="00C006AC" w:rsidRDefault="00C006AC" w:rsidP="00C006AC">
      <w:pPr>
        <w:spacing w:line="240" w:lineRule="atLeast"/>
        <w:jc w:val="both"/>
        <w:rPr>
          <w:rFonts w:ascii="Noto Sans" w:hAnsi="Noto Sans" w:cs="Noto Sans"/>
          <w:sz w:val="19"/>
          <w:szCs w:val="19"/>
        </w:rPr>
      </w:pPr>
    </w:p>
    <w:p w14:paraId="575BF84D" w14:textId="77777777" w:rsidR="00C006AC" w:rsidRDefault="00C006AC" w:rsidP="00C006AC">
      <w:pPr>
        <w:spacing w:line="240" w:lineRule="atLeast"/>
        <w:jc w:val="both"/>
        <w:rPr>
          <w:rFonts w:ascii="Noto Sans" w:hAnsi="Noto Sans" w:cs="Noto Sans"/>
          <w:sz w:val="19"/>
          <w:szCs w:val="19"/>
        </w:rPr>
      </w:pPr>
      <w:r>
        <w:rPr>
          <w:rFonts w:ascii="Noto Sans" w:hAnsi="Noto Sans" w:cs="Noto Sans"/>
          <w:sz w:val="19"/>
          <w:szCs w:val="19"/>
        </w:rPr>
        <w:t>EL CFDI O FACTURA ELECTRÓNICA SE DEBERÁ PRESENTAR DESGLOSANDO EL IMPUESTO CUANDO APLIQUE.</w:t>
      </w:r>
    </w:p>
    <w:p w14:paraId="7E518121" w14:textId="77777777" w:rsidR="00C006AC" w:rsidRDefault="00C006AC" w:rsidP="00C006AC">
      <w:pPr>
        <w:widowControl w:val="0"/>
        <w:spacing w:line="240" w:lineRule="atLeast"/>
        <w:jc w:val="both"/>
        <w:rPr>
          <w:rFonts w:ascii="Noto Sans" w:hAnsi="Noto Sans" w:cs="Noto Sans"/>
          <w:sz w:val="19"/>
          <w:szCs w:val="19"/>
        </w:rPr>
      </w:pPr>
    </w:p>
    <w:p w14:paraId="17D3C30E" w14:textId="77777777" w:rsidR="00C006AC" w:rsidRDefault="00C006AC" w:rsidP="00C006AC">
      <w:pPr>
        <w:suppressAutoHyphens/>
        <w:overflowPunct w:val="0"/>
        <w:autoSpaceDE w:val="0"/>
        <w:autoSpaceDN w:val="0"/>
        <w:adjustRightInd w:val="0"/>
        <w:spacing w:line="240" w:lineRule="atLeast"/>
        <w:jc w:val="both"/>
        <w:textAlignment w:val="baseline"/>
        <w:rPr>
          <w:rFonts w:ascii="Noto Sans" w:hAnsi="Noto Sans" w:cs="Noto Sans"/>
          <w:sz w:val="19"/>
          <w:szCs w:val="19"/>
        </w:rPr>
      </w:pPr>
      <w:r>
        <w:rPr>
          <w:rFonts w:ascii="Noto Sans" w:hAnsi="Noto Sans" w:cs="Noto Sans"/>
          <w:b/>
          <w:sz w:val="19"/>
          <w:szCs w:val="19"/>
        </w:rPr>
        <w:t>“EL PROVEEDOR”</w:t>
      </w:r>
      <w:r>
        <w:rPr>
          <w:rFonts w:ascii="Noto Sans" w:hAnsi="Noto Sans" w:cs="Noto Sans"/>
          <w:sz w:val="19"/>
          <w:szCs w:val="19"/>
        </w:rPr>
        <w:t xml:space="preserve"> MANIFIESTA SU CONFORMIDAD QUE, HASTA EN TANTO NO SE CUMPLA CON LA VERIFICACIÓN, SUPERVISIÓN Y ACEPTACIÓN DE LOS BIENES, NO SE TENDRÁN COMO RECIBIDOS O ACEPTADOS POR EL ADMINISTRADOR DEL PRESENTE CONTRATO. </w:t>
      </w:r>
    </w:p>
    <w:p w14:paraId="31EEB180" w14:textId="77777777" w:rsidR="00C006AC" w:rsidRDefault="00C006AC" w:rsidP="00C006AC">
      <w:pPr>
        <w:suppressAutoHyphens/>
        <w:overflowPunct w:val="0"/>
        <w:autoSpaceDE w:val="0"/>
        <w:autoSpaceDN w:val="0"/>
        <w:adjustRightInd w:val="0"/>
        <w:spacing w:line="240" w:lineRule="atLeast"/>
        <w:jc w:val="both"/>
        <w:textAlignment w:val="baseline"/>
        <w:rPr>
          <w:rFonts w:ascii="Noto Sans" w:hAnsi="Noto Sans" w:cs="Noto Sans"/>
          <w:sz w:val="19"/>
          <w:szCs w:val="19"/>
        </w:rPr>
      </w:pPr>
    </w:p>
    <w:p w14:paraId="2D1C44EE" w14:textId="77777777" w:rsidR="00C006AC" w:rsidRDefault="00C006AC" w:rsidP="00C006AC">
      <w:pPr>
        <w:spacing w:line="240" w:lineRule="atLeast"/>
        <w:jc w:val="both"/>
        <w:rPr>
          <w:rFonts w:ascii="Noto Sans" w:hAnsi="Noto Sans" w:cs="Noto Sans"/>
          <w:sz w:val="19"/>
          <w:szCs w:val="19"/>
        </w:rPr>
      </w:pPr>
      <w:r>
        <w:rPr>
          <w:rFonts w:ascii="Noto Sans" w:hAnsi="Noto Sans" w:cs="Noto Sans"/>
          <w:sz w:val="19"/>
          <w:szCs w:val="19"/>
        </w:rPr>
        <w:t>PARA EFECTOS DE TRÁMITE DE PAGO,</w:t>
      </w:r>
      <w:r>
        <w:rPr>
          <w:rFonts w:ascii="Noto Sans" w:hAnsi="Noto Sans" w:cs="Noto Sans"/>
          <w:b/>
          <w:sz w:val="19"/>
          <w:szCs w:val="19"/>
        </w:rPr>
        <w:t xml:space="preserve"> “EL PROVEEDOR”</w:t>
      </w:r>
      <w:r>
        <w:rPr>
          <w:rFonts w:ascii="Noto Sans" w:hAnsi="Noto Sans" w:cs="Noto Sans"/>
          <w:sz w:val="19"/>
          <w:szCs w:val="19"/>
        </w:rPr>
        <w:t xml:space="preserve"> DEBERÁ SER TITULAR DE UNA CUENTA BANCARIA, EN LA QUE SE EFECTUARÁ LA TRANSFERENCIA ELECTRÓNICA DE PAGO, RESPECTO DE LA CUAL DEBERÁ PROPORCIONAR TODA LA INFORMACIÓN Y DOCUMENTACIÓN QUE LE SEA REQUERIDA POR </w:t>
      </w:r>
      <w:r>
        <w:rPr>
          <w:rFonts w:ascii="Noto Sans" w:hAnsi="Noto Sans" w:cs="Noto Sans"/>
          <w:b/>
          <w:sz w:val="19"/>
          <w:szCs w:val="19"/>
        </w:rPr>
        <w:t>“EL INSTITUTO”</w:t>
      </w:r>
      <w:r>
        <w:rPr>
          <w:rFonts w:ascii="Noto Sans" w:hAnsi="Noto Sans" w:cs="Noto Sans"/>
          <w:sz w:val="19"/>
          <w:szCs w:val="19"/>
        </w:rPr>
        <w:t>.</w:t>
      </w:r>
    </w:p>
    <w:p w14:paraId="308D389A" w14:textId="77777777" w:rsidR="00C006AC" w:rsidRDefault="00C006AC" w:rsidP="00C006AC">
      <w:pPr>
        <w:pStyle w:val="Textocomentario"/>
        <w:spacing w:line="240" w:lineRule="atLeast"/>
        <w:rPr>
          <w:rFonts w:ascii="Noto Sans" w:hAnsi="Noto Sans" w:cs="Noto Sans"/>
          <w:sz w:val="19"/>
          <w:szCs w:val="19"/>
        </w:rPr>
      </w:pPr>
    </w:p>
    <w:p w14:paraId="34C13321" w14:textId="77777777" w:rsidR="00C006AC" w:rsidRDefault="00C006AC" w:rsidP="00C006AC">
      <w:pPr>
        <w:pStyle w:val="Textocomentario"/>
        <w:spacing w:line="240" w:lineRule="atLeast"/>
        <w:jc w:val="both"/>
        <w:rPr>
          <w:rFonts w:ascii="Noto Sans" w:hAnsi="Noto Sans" w:cs="Noto Sans"/>
          <w:sz w:val="19"/>
          <w:szCs w:val="19"/>
        </w:rPr>
      </w:pPr>
      <w:r>
        <w:rPr>
          <w:rFonts w:ascii="Noto Sans" w:hAnsi="Noto Sans" w:cs="Noto Sans"/>
          <w:b/>
          <w:sz w:val="19"/>
          <w:szCs w:val="19"/>
        </w:rPr>
        <w:t>“EL PROVEEDOR”</w:t>
      </w:r>
      <w:r>
        <w:rPr>
          <w:rFonts w:ascii="Noto Sans" w:hAnsi="Noto Sans" w:cs="Noto Sans"/>
          <w:sz w:val="19"/>
          <w:szCs w:val="19"/>
        </w:rPr>
        <w:t xml:space="preserve"> DEBERÁ PRESENTAR LA INFORMACIÓN Y DOCUMENTACIÓN</w:t>
      </w:r>
      <w:r>
        <w:rPr>
          <w:rFonts w:ascii="Noto Sans" w:hAnsi="Noto Sans" w:cs="Noto Sans"/>
          <w:b/>
          <w:sz w:val="19"/>
          <w:szCs w:val="19"/>
        </w:rPr>
        <w:t xml:space="preserve"> </w:t>
      </w:r>
      <w:r>
        <w:rPr>
          <w:rFonts w:ascii="Noto Sans" w:hAnsi="Noto Sans" w:cs="Noto Sans"/>
          <w:bCs/>
          <w:sz w:val="19"/>
          <w:szCs w:val="19"/>
        </w:rPr>
        <w:t>QUE</w:t>
      </w:r>
      <w:r>
        <w:rPr>
          <w:rFonts w:ascii="Noto Sans" w:hAnsi="Noto Sans" w:cs="Noto Sans"/>
          <w:b/>
          <w:sz w:val="19"/>
          <w:szCs w:val="19"/>
        </w:rPr>
        <w:t xml:space="preserve"> “EL INSTITUTO” </w:t>
      </w:r>
      <w:r>
        <w:rPr>
          <w:rFonts w:ascii="Noto Sans" w:hAnsi="Noto Sans" w:cs="Noto Sans"/>
          <w:sz w:val="19"/>
          <w:szCs w:val="19"/>
        </w:rPr>
        <w:t>LE SOLICITE PARA EL TRÁMITE DE PAGO, ATENDIENDO A LAS DISPOSICIONES LEGALES E INTERNAS DE</w:t>
      </w:r>
      <w:r>
        <w:rPr>
          <w:rFonts w:ascii="Noto Sans" w:hAnsi="Noto Sans" w:cs="Noto Sans"/>
          <w:b/>
          <w:sz w:val="19"/>
          <w:szCs w:val="19"/>
        </w:rPr>
        <w:t xml:space="preserve"> “EL INSTITUTO”</w:t>
      </w:r>
      <w:r>
        <w:rPr>
          <w:rFonts w:ascii="Noto Sans" w:hAnsi="Noto Sans" w:cs="Noto Sans"/>
          <w:sz w:val="19"/>
          <w:szCs w:val="19"/>
        </w:rPr>
        <w:t>.</w:t>
      </w:r>
    </w:p>
    <w:p w14:paraId="72D341E4" w14:textId="77777777" w:rsidR="00C006AC" w:rsidRDefault="00C006AC" w:rsidP="00C006AC">
      <w:pPr>
        <w:pStyle w:val="Textocomentario"/>
        <w:spacing w:line="240" w:lineRule="atLeast"/>
        <w:jc w:val="both"/>
        <w:rPr>
          <w:rFonts w:ascii="Noto Sans" w:hAnsi="Noto Sans" w:cs="Noto Sans"/>
          <w:b/>
          <w:sz w:val="19"/>
          <w:szCs w:val="19"/>
        </w:rPr>
      </w:pPr>
    </w:p>
    <w:p w14:paraId="2D93BDEB" w14:textId="77777777" w:rsidR="00C006AC" w:rsidRDefault="00C006AC" w:rsidP="00C006AC">
      <w:pPr>
        <w:spacing w:line="240" w:lineRule="atLeast"/>
        <w:jc w:val="both"/>
        <w:rPr>
          <w:rFonts w:ascii="Noto Sans" w:hAnsi="Noto Sans" w:cs="Noto Sans"/>
          <w:sz w:val="19"/>
          <w:szCs w:val="19"/>
        </w:rPr>
      </w:pPr>
      <w:r>
        <w:rPr>
          <w:rFonts w:ascii="Noto Sans" w:hAnsi="Noto Sans" w:cs="Noto Sans"/>
          <w:sz w:val="19"/>
          <w:szCs w:val="19"/>
        </w:rPr>
        <w:t>EL PAGO DE LOS BIENES, QUEDARÁ CONDICIONADO AL PAGO QUE</w:t>
      </w:r>
      <w:r>
        <w:rPr>
          <w:rFonts w:ascii="Noto Sans" w:hAnsi="Noto Sans" w:cs="Noto Sans"/>
          <w:b/>
          <w:sz w:val="19"/>
          <w:szCs w:val="19"/>
        </w:rPr>
        <w:t xml:space="preserve"> “EL PROVEEDOR” </w:t>
      </w:r>
      <w:r>
        <w:rPr>
          <w:rFonts w:ascii="Noto Sans" w:hAnsi="Noto Sans" w:cs="Noto Sans"/>
          <w:sz w:val="19"/>
          <w:szCs w:val="19"/>
        </w:rPr>
        <w:t>DEBA EFECTUAR POR CONCEPTO DE PENAS CONVENCIONALES Y, EN SU CASO, DEDUCTIVAS.</w:t>
      </w:r>
    </w:p>
    <w:p w14:paraId="17E99E0A" w14:textId="77777777" w:rsidR="00C006AC" w:rsidRDefault="00C006AC" w:rsidP="00C006AC">
      <w:pPr>
        <w:spacing w:line="240" w:lineRule="atLeast"/>
        <w:jc w:val="both"/>
        <w:rPr>
          <w:rFonts w:ascii="Noto Sans" w:hAnsi="Noto Sans" w:cs="Noto Sans"/>
          <w:sz w:val="19"/>
          <w:szCs w:val="19"/>
        </w:rPr>
      </w:pPr>
    </w:p>
    <w:p w14:paraId="7860ABEA"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sz w:val="19"/>
          <w:szCs w:val="19"/>
        </w:rPr>
        <w:t xml:space="preserve">PARA EL CASO QUE SE PRESENTEN PAGOS EN EXCESO, SE ESTARÁ A LO DISPUESTO POR EL ARTÍCULO 73, PÁRRAFO TERCERO, DE LA </w:t>
      </w:r>
      <w:r>
        <w:rPr>
          <w:rFonts w:ascii="Noto Sans" w:hAnsi="Noto Sans" w:cs="Noto Sans"/>
          <w:b/>
          <w:sz w:val="19"/>
          <w:szCs w:val="19"/>
        </w:rPr>
        <w:t>“LAASSP”</w:t>
      </w:r>
      <w:r>
        <w:rPr>
          <w:rFonts w:ascii="Noto Sans" w:hAnsi="Noto Sans" w:cs="Noto Sans"/>
          <w:sz w:val="19"/>
          <w:szCs w:val="19"/>
        </w:rPr>
        <w:t>.</w:t>
      </w:r>
    </w:p>
    <w:p w14:paraId="2FB01862" w14:textId="77777777" w:rsidR="00C006AC" w:rsidRDefault="00C006AC" w:rsidP="00C006AC">
      <w:pPr>
        <w:spacing w:line="240" w:lineRule="atLeast"/>
        <w:ind w:right="51"/>
        <w:jc w:val="both"/>
        <w:rPr>
          <w:rFonts w:ascii="Noto Sans" w:hAnsi="Noto Sans" w:cs="Noto Sans"/>
          <w:bCs/>
          <w:sz w:val="19"/>
          <w:szCs w:val="19"/>
        </w:rPr>
      </w:pPr>
    </w:p>
    <w:p w14:paraId="11A4427E" w14:textId="77777777" w:rsidR="00C006AC" w:rsidRDefault="00C006AC" w:rsidP="00C006AC">
      <w:pPr>
        <w:spacing w:line="240" w:lineRule="atLeast"/>
        <w:ind w:right="51"/>
        <w:jc w:val="both"/>
        <w:rPr>
          <w:rFonts w:ascii="Noto Sans" w:hAnsi="Noto Sans" w:cs="Noto Sans"/>
          <w:b/>
          <w:bCs/>
          <w:sz w:val="19"/>
          <w:szCs w:val="19"/>
        </w:rPr>
      </w:pPr>
      <w:r>
        <w:rPr>
          <w:rFonts w:ascii="Noto Sans" w:hAnsi="Noto Sans" w:cs="Noto Sans"/>
          <w:b/>
          <w:bCs/>
          <w:sz w:val="19"/>
          <w:szCs w:val="19"/>
          <w:highlight w:val="yellow"/>
        </w:rPr>
        <w:t>QUINTA. LUGAR, PLAZOS Y CONDICIONES DE LA ENTREGA DE LOS BIENES.</w:t>
      </w:r>
    </w:p>
    <w:p w14:paraId="65979BE9" w14:textId="77777777" w:rsidR="00C006AC" w:rsidRDefault="00C006AC" w:rsidP="00C006AC">
      <w:pPr>
        <w:tabs>
          <w:tab w:val="left" w:pos="681"/>
        </w:tabs>
        <w:spacing w:line="240" w:lineRule="atLeast"/>
        <w:ind w:right="1032"/>
        <w:jc w:val="both"/>
        <w:rPr>
          <w:rFonts w:ascii="Noto Sans" w:hAnsi="Noto Sans" w:cs="Noto Sans"/>
          <w:b/>
          <w:bCs/>
          <w:sz w:val="19"/>
          <w:szCs w:val="19"/>
        </w:rPr>
      </w:pPr>
    </w:p>
    <w:p w14:paraId="04452612"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EL </w:t>
      </w:r>
      <w:r>
        <w:rPr>
          <w:rFonts w:ascii="Noto Sans" w:hAnsi="Noto Sans" w:cs="Noto Sans"/>
          <w:b/>
          <w:sz w:val="19"/>
          <w:szCs w:val="19"/>
        </w:rPr>
        <w:t>“EL PROVEEDOR”</w:t>
      </w:r>
      <w:r>
        <w:rPr>
          <w:rFonts w:ascii="Noto Sans" w:hAnsi="Noto Sans" w:cs="Noto Sans"/>
          <w:sz w:val="19"/>
          <w:szCs w:val="19"/>
        </w:rPr>
        <w:t xml:space="preserve"> SE COMPROMETE A ENTREGAR A </w:t>
      </w:r>
      <w:r>
        <w:rPr>
          <w:rFonts w:ascii="Noto Sans" w:hAnsi="Noto Sans" w:cs="Noto Sans"/>
          <w:b/>
          <w:bCs/>
          <w:sz w:val="19"/>
          <w:szCs w:val="19"/>
        </w:rPr>
        <w:t>“EL INSTITUTO”</w:t>
      </w:r>
      <w:r>
        <w:rPr>
          <w:rFonts w:ascii="Noto Sans" w:hAnsi="Noto Sans" w:cs="Noto Sans"/>
          <w:sz w:val="19"/>
          <w:szCs w:val="19"/>
        </w:rPr>
        <w:t xml:space="preserve"> EN UNA PRIMERA ENTREGA EL 10% DE LOS BIENES OBJETO DE ESTA CONTRATACIÓN DE LAS CANTIDADES MÁXIMAS REQUERIDAS, A MÁS TARDAR DENTRO DE LOS 10 DÍAS NATURALES POSTERIORES A LA NOTIFICACIÓN DEL FALLO,  CONFORME SE LE INFORMARÁ EN EL ACTA DE FALLO QUE EMITA LA UMAE HOSPITAL DE GINECO OBSTETRICIA CMNO Y SE ENTREGARÁN EN EL ALMACÉN DE UNIDAD MÉDICA, UBICADO EN EL SÓTANO DE LA AVENIDA BELISARIO DOMÍNGUEZ NÚMERO 771, COL. INDEPENDENCIA, C.P. 44340, GUADALAJARA, JALISCO, EN UN HORARIO DE 8:30 A 15:30 HORAS.</w:t>
      </w:r>
    </w:p>
    <w:p w14:paraId="6BD22DA5" w14:textId="77777777" w:rsidR="00C006AC" w:rsidRDefault="00C006AC" w:rsidP="00C006AC">
      <w:pPr>
        <w:jc w:val="both"/>
        <w:rPr>
          <w:rFonts w:ascii="Noto Sans" w:hAnsi="Noto Sans" w:cs="Noto Sans"/>
          <w:sz w:val="19"/>
          <w:szCs w:val="19"/>
        </w:rPr>
      </w:pPr>
    </w:p>
    <w:p w14:paraId="792DFA1D" w14:textId="77777777" w:rsidR="00C006AC" w:rsidRDefault="00C006AC" w:rsidP="00C006AC">
      <w:pPr>
        <w:jc w:val="both"/>
        <w:rPr>
          <w:rFonts w:ascii="Noto Sans" w:hAnsi="Noto Sans" w:cs="Noto Sans"/>
          <w:sz w:val="19"/>
          <w:szCs w:val="19"/>
        </w:rPr>
      </w:pPr>
      <w:r>
        <w:rPr>
          <w:rFonts w:ascii="Noto Sans" w:hAnsi="Noto Sans" w:cs="Noto Sans"/>
          <w:sz w:val="19"/>
          <w:szCs w:val="19"/>
        </w:rPr>
        <w:t>EN CASO DE INCUMPLIMIENTO APLICARÁ LA PENA CONVENCIONAL DEL 1% POR DÍA DE ATRASO, LO ANTERIOR INDEPENDIENTEMENTE DE SU GENERACIÓN EN SISTEMA SAI.</w:t>
      </w:r>
    </w:p>
    <w:p w14:paraId="73E12F61" w14:textId="77777777" w:rsidR="00C006AC" w:rsidRDefault="00C006AC" w:rsidP="00C006AC">
      <w:pPr>
        <w:jc w:val="both"/>
        <w:rPr>
          <w:rFonts w:ascii="Noto Sans" w:hAnsi="Noto Sans" w:cs="Noto Sans"/>
          <w:sz w:val="19"/>
          <w:szCs w:val="19"/>
        </w:rPr>
      </w:pPr>
    </w:p>
    <w:p w14:paraId="20E39E64" w14:textId="77777777" w:rsidR="00C006AC" w:rsidRDefault="00C006AC" w:rsidP="00C006AC">
      <w:pPr>
        <w:jc w:val="both"/>
        <w:rPr>
          <w:rFonts w:ascii="Noto Sans" w:hAnsi="Noto Sans" w:cs="Noto Sans"/>
          <w:sz w:val="19"/>
          <w:szCs w:val="19"/>
        </w:rPr>
      </w:pPr>
      <w:r>
        <w:rPr>
          <w:rFonts w:ascii="Noto Sans" w:hAnsi="Noto Sans" w:cs="Noto Sans"/>
          <w:b/>
          <w:sz w:val="19"/>
          <w:szCs w:val="19"/>
        </w:rPr>
        <w:t>“EL PROVEEDOR”</w:t>
      </w:r>
      <w:r>
        <w:rPr>
          <w:rFonts w:ascii="Noto Sans" w:hAnsi="Noto Sans" w:cs="Noto Sans"/>
          <w:sz w:val="19"/>
          <w:szCs w:val="19"/>
        </w:rPr>
        <w:t xml:space="preserve"> SE COMPROMETE A ENTREGAR A </w:t>
      </w:r>
      <w:r>
        <w:rPr>
          <w:rFonts w:ascii="Noto Sans" w:hAnsi="Noto Sans" w:cs="Noto Sans"/>
          <w:b/>
          <w:bCs/>
          <w:sz w:val="19"/>
          <w:szCs w:val="19"/>
        </w:rPr>
        <w:t>“EL INSTITUTO”</w:t>
      </w:r>
      <w:r>
        <w:rPr>
          <w:rFonts w:ascii="Noto Sans" w:hAnsi="Noto Sans" w:cs="Noto Sans"/>
          <w:sz w:val="19"/>
          <w:szCs w:val="19"/>
        </w:rPr>
        <w:t xml:space="preserve">, COMO ENTREGAS SUBSECUENTES, LOS BIENES OBJETO DE LA PRESENTE CONTRATACIÓN, DENTRO LOS 15 DÍAS NATURALES POSTERIORES A LA EMISIÓN DE LAS ÓRDENES DE REPOSICIÓN, CONSIDERÁNDOSE ESTE PLAZO COMO ENTREGA OPORTUNA, Y HASTA UN MÁXIMO DE DIEZ DÍAS NATURALES DE ENTREGA CON ATRASO. </w:t>
      </w:r>
    </w:p>
    <w:p w14:paraId="5740296F" w14:textId="77777777" w:rsidR="00C006AC" w:rsidRDefault="00C006AC" w:rsidP="00C006AC">
      <w:pPr>
        <w:jc w:val="both"/>
        <w:rPr>
          <w:rFonts w:ascii="Noto Sans" w:hAnsi="Noto Sans" w:cs="Noto Sans"/>
          <w:sz w:val="19"/>
          <w:szCs w:val="19"/>
        </w:rPr>
      </w:pPr>
    </w:p>
    <w:p w14:paraId="53826FA0" w14:textId="77777777" w:rsidR="00C006AC" w:rsidRDefault="00C006AC" w:rsidP="00C006AC">
      <w:pPr>
        <w:jc w:val="both"/>
        <w:rPr>
          <w:rFonts w:ascii="Noto Sans" w:hAnsi="Noto Sans" w:cs="Noto Sans"/>
          <w:sz w:val="19"/>
          <w:szCs w:val="19"/>
        </w:rPr>
      </w:pPr>
      <w:r>
        <w:rPr>
          <w:rFonts w:ascii="Noto Sans" w:hAnsi="Noto Sans" w:cs="Noto Sans"/>
          <w:b/>
          <w:sz w:val="19"/>
          <w:szCs w:val="19"/>
        </w:rPr>
        <w:t>“EL PROVEEDOR”</w:t>
      </w:r>
      <w:r>
        <w:rPr>
          <w:rFonts w:ascii="Noto Sans" w:hAnsi="Noto Sans" w:cs="Noto Sans"/>
          <w:sz w:val="19"/>
          <w:szCs w:val="19"/>
        </w:rPr>
        <w:t xml:space="preserve"> PODRÁ ENTREGAR LOS BIENES ANTES DEL VENCIMIENTO DEL PLAZO ESTABLECIDO PARA TAL EFECTO, PREVIA CONFORMIDAD DE </w:t>
      </w:r>
      <w:r>
        <w:rPr>
          <w:rFonts w:ascii="Noto Sans" w:hAnsi="Noto Sans" w:cs="Noto Sans"/>
          <w:b/>
          <w:bCs/>
          <w:sz w:val="19"/>
          <w:szCs w:val="19"/>
        </w:rPr>
        <w:t>“EL INSTITUTO”</w:t>
      </w:r>
      <w:r>
        <w:rPr>
          <w:rFonts w:ascii="Noto Sans" w:hAnsi="Noto Sans" w:cs="Noto Sans"/>
          <w:sz w:val="19"/>
          <w:szCs w:val="19"/>
        </w:rPr>
        <w:t xml:space="preserve">. </w:t>
      </w:r>
    </w:p>
    <w:p w14:paraId="4E0120F8" w14:textId="77777777" w:rsidR="00C006AC" w:rsidRDefault="00C006AC" w:rsidP="00C006AC">
      <w:pPr>
        <w:jc w:val="both"/>
        <w:rPr>
          <w:rFonts w:ascii="Noto Sans" w:hAnsi="Noto Sans" w:cs="Noto Sans"/>
          <w:sz w:val="19"/>
          <w:szCs w:val="19"/>
        </w:rPr>
      </w:pPr>
    </w:p>
    <w:p w14:paraId="1C5AADC0" w14:textId="77777777" w:rsidR="00C006AC" w:rsidRDefault="00C006AC" w:rsidP="00C006AC">
      <w:pPr>
        <w:jc w:val="both"/>
        <w:rPr>
          <w:rFonts w:ascii="Noto Sans" w:hAnsi="Noto Sans" w:cs="Noto Sans"/>
          <w:sz w:val="19"/>
          <w:szCs w:val="19"/>
        </w:rPr>
      </w:pPr>
      <w:r>
        <w:rPr>
          <w:rFonts w:ascii="Noto Sans" w:hAnsi="Noto Sans" w:cs="Noto Sans"/>
          <w:b/>
          <w:sz w:val="19"/>
          <w:szCs w:val="19"/>
        </w:rPr>
        <w:t>“EL PROVEEDOR”</w:t>
      </w:r>
      <w:r>
        <w:rPr>
          <w:rFonts w:ascii="Noto Sans" w:hAnsi="Noto Sans" w:cs="Noto Sans"/>
          <w:sz w:val="19"/>
          <w:szCs w:val="19"/>
        </w:rPr>
        <w:t xml:space="preserve"> DEBERÁ ENTREGAR LOS INSUMOS CONTRATADOS, CONFORME LAS CANTIDADES ESPECIFICADAS EN LA ORDEN DE REPOSICIÓN, DENTRO DE LOS 15 DÍAS NATURALES POSTERIORES A LA NOTIFICACIÓN DEL FALLO, EN:</w:t>
      </w:r>
    </w:p>
    <w:p w14:paraId="5DC8688E" w14:textId="77777777" w:rsidR="00C006AC" w:rsidRDefault="00C006AC" w:rsidP="00C006AC">
      <w:pPr>
        <w:jc w:val="both"/>
        <w:rPr>
          <w:rFonts w:ascii="Noto Sans" w:hAnsi="Noto Sans" w:cs="Noto Sans"/>
          <w:sz w:val="19"/>
          <w:szCs w:val="19"/>
        </w:rPr>
      </w:pPr>
    </w:p>
    <w:p w14:paraId="6C5FE633"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ALMACÉN DE LA UMAE HOSPITAL DE GINECO OBSTETRICIA C.M.N.O., ALMACÉN DE UNIDAD MÉDICA, UBICADA EN EL SÓTANO DE LA AVENIDA BELISARIO DOMÍNGUEZ NÚMERO 771, COL. INDEPENDENCIA, C.P. 44340, GUADALAJARA, JALISCO, EN UN HORARIO DE 8:30 A 15:30 HORAS. </w:t>
      </w:r>
    </w:p>
    <w:p w14:paraId="360F31D5" w14:textId="77777777" w:rsidR="00C006AC" w:rsidRDefault="00C006AC" w:rsidP="00C006AC">
      <w:pPr>
        <w:jc w:val="both"/>
        <w:rPr>
          <w:rFonts w:ascii="Noto Sans" w:hAnsi="Noto Sans" w:cs="Noto Sans"/>
          <w:sz w:val="19"/>
          <w:szCs w:val="19"/>
        </w:rPr>
      </w:pPr>
    </w:p>
    <w:p w14:paraId="7FF7833B"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LAS ÓRDENES DE REPOSICIÓN QUE GENERE </w:t>
      </w:r>
      <w:r>
        <w:rPr>
          <w:rFonts w:ascii="Noto Sans" w:hAnsi="Noto Sans" w:cs="Noto Sans"/>
          <w:b/>
          <w:bCs/>
          <w:sz w:val="19"/>
          <w:szCs w:val="19"/>
        </w:rPr>
        <w:t>“EL INSTITUTO”</w:t>
      </w:r>
      <w:r>
        <w:rPr>
          <w:rFonts w:ascii="Noto Sans" w:hAnsi="Noto Sans" w:cs="Noto Sans"/>
          <w:sz w:val="19"/>
          <w:szCs w:val="19"/>
        </w:rPr>
        <w:t xml:space="preserve">, SERÁN HECHAS DEL CONOCIMIENTO DE </w:t>
      </w:r>
      <w:r>
        <w:rPr>
          <w:rFonts w:ascii="Noto Sans" w:hAnsi="Noto Sans" w:cs="Noto Sans"/>
          <w:b/>
          <w:sz w:val="19"/>
          <w:szCs w:val="19"/>
        </w:rPr>
        <w:t>“EL PROVEEDOR”</w:t>
      </w:r>
      <w:r>
        <w:rPr>
          <w:rFonts w:ascii="Noto Sans" w:hAnsi="Noto Sans" w:cs="Noto Sans"/>
          <w:sz w:val="19"/>
          <w:szCs w:val="19"/>
        </w:rPr>
        <w:t xml:space="preserve"> VÍA INTERNET, A TRAVÉS DE LA DIRECCIÓN ELECTRÓNICA (</w:t>
      </w:r>
      <w:proofErr w:type="gramStart"/>
      <w:r>
        <w:rPr>
          <w:rFonts w:ascii="Noto Sans" w:hAnsi="Noto Sans" w:cs="Noto Sans"/>
          <w:sz w:val="19"/>
          <w:szCs w:val="19"/>
        </w:rPr>
        <w:t>HTTP://SAI.IMSS.GOB.MX )</w:t>
      </w:r>
      <w:proofErr w:type="gramEnd"/>
      <w:r>
        <w:rPr>
          <w:rFonts w:ascii="Noto Sans" w:hAnsi="Noto Sans" w:cs="Noto Sans"/>
          <w:sz w:val="19"/>
          <w:szCs w:val="19"/>
        </w:rPr>
        <w:t>.</w:t>
      </w:r>
    </w:p>
    <w:p w14:paraId="557259E1" w14:textId="77777777" w:rsidR="00C006AC" w:rsidRDefault="00C006AC" w:rsidP="00C006AC">
      <w:pPr>
        <w:jc w:val="both"/>
        <w:rPr>
          <w:rFonts w:ascii="Noto Sans" w:hAnsi="Noto Sans" w:cs="Noto Sans"/>
          <w:sz w:val="19"/>
          <w:szCs w:val="19"/>
        </w:rPr>
      </w:pPr>
    </w:p>
    <w:p w14:paraId="1EEEF8DD"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LOS EQUIPOS, CON LOS CUALES SE SUMINISTRARÁN LOS BIENES, OBJETO DE LA PRESENTE CONTRATACIÓN, DEBERÁN DE SER NUEVOS, NO REMANO FACTURADOS, CON UNA VIGENCIA NO MAYOR A 3 (TRES) AÑOS, LO CUAL SE HARÁ CONSTAR EN EL MOMENTO DE LA ENTREGA CON ACTA RECEPCIÓN. </w:t>
      </w:r>
    </w:p>
    <w:p w14:paraId="50CDEDE2" w14:textId="77777777" w:rsidR="00C006AC" w:rsidRDefault="00C006AC" w:rsidP="00C006AC">
      <w:pPr>
        <w:jc w:val="both"/>
        <w:rPr>
          <w:rFonts w:ascii="Noto Sans" w:hAnsi="Noto Sans" w:cs="Noto Sans"/>
          <w:sz w:val="19"/>
          <w:szCs w:val="19"/>
        </w:rPr>
      </w:pPr>
    </w:p>
    <w:p w14:paraId="072BC867" w14:textId="77777777" w:rsidR="00C006AC" w:rsidRDefault="00C006AC" w:rsidP="00C006AC">
      <w:pPr>
        <w:jc w:val="both"/>
        <w:rPr>
          <w:rFonts w:ascii="Noto Sans" w:hAnsi="Noto Sans" w:cs="Noto Sans"/>
          <w:sz w:val="19"/>
          <w:szCs w:val="19"/>
        </w:rPr>
      </w:pPr>
      <w:r>
        <w:rPr>
          <w:rFonts w:ascii="Noto Sans" w:hAnsi="Noto Sans" w:cs="Noto Sans"/>
          <w:b/>
          <w:sz w:val="19"/>
          <w:szCs w:val="19"/>
        </w:rPr>
        <w:t xml:space="preserve">“EL PROVEEDOR” </w:t>
      </w:r>
      <w:r>
        <w:rPr>
          <w:rFonts w:ascii="Noto Sans" w:hAnsi="Noto Sans" w:cs="Noto Sans"/>
          <w:sz w:val="19"/>
          <w:szCs w:val="19"/>
        </w:rPr>
        <w:t>DEBERÁ ENTREGAR LOS EQUIPOS CON LOS QUE SE UTILIZARÁN LOS BIENES OBJETO DE ESTA CONTRATACIÓN, CONFORME LAS CANTIDADES ESPECIFICADAS DENTRO DE LOS 10 DÍAS NATURALES POSTERIORES A LA NOTIFICACIÓN DEL FALLO, EN:</w:t>
      </w:r>
    </w:p>
    <w:p w14:paraId="35B3CDF7" w14:textId="77777777" w:rsidR="00C006AC" w:rsidRDefault="00C006AC" w:rsidP="00C006AC">
      <w:pPr>
        <w:jc w:val="both"/>
        <w:rPr>
          <w:rFonts w:ascii="Noto Sans" w:hAnsi="Noto Sans" w:cs="Noto Sans"/>
          <w:sz w:val="19"/>
          <w:szCs w:val="19"/>
        </w:rPr>
      </w:pPr>
    </w:p>
    <w:p w14:paraId="4DF15F8F"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UMAE HOSPITAL DE GINECO OBSTETRICIA C.M.N.O., DIVISIÓN DE INGENIERÍA BIOMÉDICA, UBICADA EN EL SEGUNDO PISO DE LA AVENIDA BELISARIO DOMÍNGUEZ NÚMERO 771, COL. INDEPENDENCIA, C.P. 44340, GUADALAJARA, JALISCO, EN UN HORARIO DE 9:00 A 14:00 HORAS. </w:t>
      </w:r>
    </w:p>
    <w:p w14:paraId="3FEBE131" w14:textId="77777777" w:rsidR="00C006AC" w:rsidRDefault="00C006AC" w:rsidP="00C006AC">
      <w:pPr>
        <w:jc w:val="both"/>
        <w:rPr>
          <w:rFonts w:ascii="Noto Sans" w:hAnsi="Noto Sans" w:cs="Noto Sans"/>
          <w:sz w:val="19"/>
          <w:szCs w:val="19"/>
        </w:rPr>
      </w:pPr>
    </w:p>
    <w:p w14:paraId="572AF263"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YA ENTREGADOS LOS EQUIPOS DEBERÁ DE REALIZARSE SU INSTALACIÓN EN LAS ÁREAS QUE LA DIVISIÓN DE INGENIERÍA BIOMÉDICA EN CONJUNTO CON EL ÁREA USUARIA Y CON </w:t>
      </w:r>
      <w:r>
        <w:rPr>
          <w:rFonts w:ascii="Noto Sans" w:hAnsi="Noto Sans" w:cs="Noto Sans"/>
          <w:b/>
          <w:sz w:val="19"/>
          <w:szCs w:val="19"/>
        </w:rPr>
        <w:t>“EL PROVEEDOR”</w:t>
      </w:r>
      <w:r>
        <w:rPr>
          <w:rFonts w:ascii="Noto Sans" w:hAnsi="Noto Sans" w:cs="Noto Sans"/>
          <w:sz w:val="19"/>
          <w:szCs w:val="19"/>
        </w:rPr>
        <w:t>, A FIN DE VERIFICAR LA PUESTA EN MARCHA Y OPERACIÓN DE CADA UNO. UNA VEZ REALIZADO LO ANTERIOR, SE FIRMARÁ ACTA-RECEPCIÓN-ENTREGA DE LOS EQUIPOS NECESARIOS PARA EL SUMINISTRO DE LOS BIENES CONTRATADOS.</w:t>
      </w:r>
    </w:p>
    <w:p w14:paraId="25A194C9" w14:textId="77777777" w:rsidR="00C006AC" w:rsidRDefault="00C006AC" w:rsidP="00C006AC">
      <w:pPr>
        <w:jc w:val="both"/>
        <w:rPr>
          <w:rFonts w:ascii="Noto Sans" w:hAnsi="Noto Sans" w:cs="Noto Sans"/>
          <w:sz w:val="19"/>
          <w:szCs w:val="19"/>
        </w:rPr>
      </w:pPr>
    </w:p>
    <w:p w14:paraId="42D5AE2C" w14:textId="77777777" w:rsidR="00C006AC" w:rsidRDefault="00C006AC" w:rsidP="00C006AC">
      <w:pPr>
        <w:jc w:val="both"/>
        <w:rPr>
          <w:rFonts w:ascii="Noto Sans" w:hAnsi="Noto Sans" w:cs="Noto Sans"/>
          <w:b/>
          <w:sz w:val="19"/>
          <w:szCs w:val="19"/>
        </w:rPr>
      </w:pPr>
      <w:r>
        <w:rPr>
          <w:rFonts w:ascii="Noto Sans" w:hAnsi="Noto Sans" w:cs="Noto Sans"/>
          <w:b/>
          <w:sz w:val="19"/>
          <w:szCs w:val="19"/>
        </w:rPr>
        <w:t>CONDICIONES DE ENTREGA.</w:t>
      </w:r>
    </w:p>
    <w:p w14:paraId="1A87AEF2" w14:textId="77777777" w:rsidR="00C006AC" w:rsidRDefault="00C006AC" w:rsidP="00C006AC">
      <w:pPr>
        <w:jc w:val="both"/>
        <w:rPr>
          <w:rFonts w:ascii="Noto Sans" w:hAnsi="Noto Sans" w:cs="Noto Sans"/>
          <w:sz w:val="19"/>
          <w:szCs w:val="19"/>
        </w:rPr>
      </w:pPr>
    </w:p>
    <w:p w14:paraId="624F2F09" w14:textId="77777777" w:rsidR="00C006AC" w:rsidRDefault="00C006AC" w:rsidP="00C006AC">
      <w:pPr>
        <w:jc w:val="both"/>
        <w:rPr>
          <w:rFonts w:ascii="Noto Sans" w:hAnsi="Noto Sans" w:cs="Noto Sans"/>
          <w:sz w:val="19"/>
          <w:szCs w:val="19"/>
        </w:rPr>
      </w:pPr>
      <w:r>
        <w:rPr>
          <w:rFonts w:ascii="Noto Sans" w:hAnsi="Noto Sans" w:cs="Noto Sans"/>
          <w:b/>
          <w:sz w:val="19"/>
          <w:szCs w:val="19"/>
        </w:rPr>
        <w:t>“EL PROVEEDOR”</w:t>
      </w:r>
      <w:r>
        <w:rPr>
          <w:rFonts w:ascii="Noto Sans" w:hAnsi="Noto Sans" w:cs="Noto Sans"/>
          <w:sz w:val="19"/>
          <w:szCs w:val="19"/>
        </w:rPr>
        <w:t>, SE OBLIGA A ENTREGAR LOS BIENES PERFECTAMENTE EMPACADOS, CON LAS ENVOLTURAS ORIGINALES DEL FABRICANTE Y EN CONDICIONES DE EMBALAJE QUE LOS RESGUARDEN DEL POLVO Y LA HUMEDAD.</w:t>
      </w:r>
    </w:p>
    <w:p w14:paraId="12CC6428" w14:textId="77777777" w:rsidR="00C006AC" w:rsidRDefault="00C006AC" w:rsidP="00C006AC">
      <w:pPr>
        <w:jc w:val="both"/>
        <w:rPr>
          <w:rFonts w:ascii="Noto Sans" w:hAnsi="Noto Sans" w:cs="Noto Sans"/>
          <w:sz w:val="19"/>
          <w:szCs w:val="19"/>
        </w:rPr>
      </w:pPr>
      <w:r>
        <w:rPr>
          <w:rFonts w:ascii="Noto Sans" w:hAnsi="Noto Sans" w:cs="Noto Sans"/>
          <w:sz w:val="19"/>
          <w:szCs w:val="19"/>
        </w:rPr>
        <w:tab/>
      </w:r>
    </w:p>
    <w:p w14:paraId="462B1DFC"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LOS GASTOS DE TRANSPORTACIÓN DE LOS BIENES, LAS MANIOBRAS DE CARGA Y DESCARGA EN EL ANDÉN DEL LUGAR DE ENTREGA, ASÍ COMO EL ASEGURAMIENTO DE </w:t>
      </w:r>
      <w:proofErr w:type="gramStart"/>
      <w:r>
        <w:rPr>
          <w:rFonts w:ascii="Noto Sans" w:hAnsi="Noto Sans" w:cs="Noto Sans"/>
          <w:sz w:val="19"/>
          <w:szCs w:val="19"/>
        </w:rPr>
        <w:t>LOS MISMOS</w:t>
      </w:r>
      <w:proofErr w:type="gramEnd"/>
      <w:r>
        <w:rPr>
          <w:rFonts w:ascii="Noto Sans" w:hAnsi="Noto Sans" w:cs="Noto Sans"/>
          <w:sz w:val="19"/>
          <w:szCs w:val="19"/>
        </w:rPr>
        <w:t xml:space="preserve">, SERÁN A CARGO DE </w:t>
      </w:r>
      <w:r>
        <w:rPr>
          <w:rFonts w:ascii="Noto Sans" w:hAnsi="Noto Sans" w:cs="Noto Sans"/>
          <w:b/>
          <w:sz w:val="19"/>
          <w:szCs w:val="19"/>
        </w:rPr>
        <w:t>“EL PROVEEDOR”</w:t>
      </w:r>
      <w:r>
        <w:rPr>
          <w:rFonts w:ascii="Noto Sans" w:hAnsi="Noto Sans" w:cs="Noto Sans"/>
          <w:sz w:val="19"/>
          <w:szCs w:val="19"/>
        </w:rPr>
        <w:t>, HASTA QUE ESTOS SEAN RECIBIDOS DE CONFORMIDAD POR “EL INSTITUTO”.</w:t>
      </w:r>
    </w:p>
    <w:p w14:paraId="7F2A2303" w14:textId="77777777" w:rsidR="00C006AC" w:rsidRDefault="00C006AC" w:rsidP="00C006AC">
      <w:pPr>
        <w:jc w:val="both"/>
        <w:rPr>
          <w:rFonts w:ascii="Noto Sans" w:hAnsi="Noto Sans" w:cs="Noto Sans"/>
          <w:sz w:val="19"/>
          <w:szCs w:val="19"/>
        </w:rPr>
      </w:pPr>
    </w:p>
    <w:p w14:paraId="0E8E1B76" w14:textId="77777777" w:rsidR="00C006AC" w:rsidRDefault="00C006AC" w:rsidP="00C006AC">
      <w:pPr>
        <w:jc w:val="both"/>
        <w:rPr>
          <w:rFonts w:ascii="Noto Sans" w:hAnsi="Noto Sans" w:cs="Noto Sans"/>
          <w:sz w:val="19"/>
          <w:szCs w:val="19"/>
        </w:rPr>
      </w:pPr>
      <w:r>
        <w:rPr>
          <w:rFonts w:ascii="Noto Sans" w:hAnsi="Noto Sans" w:cs="Noto Sans"/>
          <w:sz w:val="19"/>
          <w:szCs w:val="19"/>
        </w:rPr>
        <w:t>DURANTE LA RECEPCIÓN, LOS BIENES ESTARÁN SUJETOS A UNA VERIFICACIÓN VISUAL ALEATORIA, CON OBJETO DE REVISAR QUE SE ENTREGUEN CONFORME CON LA DESCRIPCIÓN DEL CATÁLOGO DE ARTÍCULOS, ASÍ COMO CON LAS CONDICIONES REQUERIDAS, CONSIDERANDO CANTIDAD, EMPAQUES Y ENVASES EN BUENAS CONDICIONES.</w:t>
      </w:r>
    </w:p>
    <w:p w14:paraId="7CC02A99" w14:textId="77777777" w:rsidR="00C006AC" w:rsidRDefault="00C006AC" w:rsidP="00C006AC">
      <w:pPr>
        <w:jc w:val="both"/>
        <w:rPr>
          <w:rFonts w:ascii="Noto Sans" w:hAnsi="Noto Sans" w:cs="Noto Sans"/>
          <w:sz w:val="19"/>
          <w:szCs w:val="19"/>
        </w:rPr>
      </w:pPr>
    </w:p>
    <w:p w14:paraId="732F1A47" w14:textId="77777777" w:rsidR="00C006AC" w:rsidRDefault="00C006AC" w:rsidP="00C006AC">
      <w:pPr>
        <w:jc w:val="both"/>
        <w:rPr>
          <w:rFonts w:ascii="Noto Sans" w:hAnsi="Noto Sans" w:cs="Noto Sans"/>
          <w:sz w:val="19"/>
          <w:szCs w:val="19"/>
        </w:rPr>
      </w:pPr>
      <w:r>
        <w:rPr>
          <w:rFonts w:ascii="Noto Sans" w:hAnsi="Noto Sans" w:cs="Noto Sans"/>
          <w:b/>
          <w:sz w:val="19"/>
          <w:szCs w:val="19"/>
        </w:rPr>
        <w:t xml:space="preserve">“EL PROVEEDOR” </w:t>
      </w:r>
      <w:r>
        <w:rPr>
          <w:rFonts w:ascii="Noto Sans" w:hAnsi="Noto Sans" w:cs="Noto Sans"/>
          <w:sz w:val="19"/>
          <w:szCs w:val="19"/>
        </w:rPr>
        <w:t>DEBERÁ ENTREGAR JUNTO CON LOS BIENES: REMISIÓN, PEDIDO U ORDEN DE REPOSICIÓN, EN LA QUE SE INDIQUE EL NÚMERO DE PROCEDIMIENTO DE CONTRATACIÓN, CLAVE DE CUADRO BÁSICO INSTITUCIONAL, PROVEEDOR, FABRICANTE, EL NÚMERO DE LOTE, FECHA DE CADUCIDAD (EN CASO DE APLICAR), CARTA GARANTÍA POR DEFECTOS Y VICIOS OCULTOS DE LOS BIENES, CERTIFICADO ANALÍTICO (EN CASO DE APLICAR), NÚMERO DE PIEZAS Y DESCRIPCIÓN DE LOS BIENES; CONTRATO; EN SU CASO COPIA DEL PROGRAMA DE ENTREGAS. AL MOMENTO DE SU ENTREGA LOS BIENES DE CONSUMO SERÁN ENTREGADOS EN EMPAQUES COLECTIVOS O SECUNDARIOS EN LA PRESENTACIÓN INSTITUCIONAL, DEBEN ESTAR PLENAMENTE IDENTIFICADOS CON LA CLAVE DEL ARTÍCULO, NOMBRE GENÉRICO, NÚMERO DE LOTE, CANTIDAD, FECHA DE CADUCIDAD Y EN SU CASO FECHA DE FABRICACIÓN, ASÍ COMO LAS INSTRUCCIONES PARA SU CONSERVACIÓN.</w:t>
      </w:r>
    </w:p>
    <w:p w14:paraId="711008CE" w14:textId="77777777" w:rsidR="00C006AC" w:rsidRDefault="00C006AC" w:rsidP="00C006AC">
      <w:pPr>
        <w:jc w:val="both"/>
        <w:rPr>
          <w:rFonts w:ascii="Noto Sans" w:hAnsi="Noto Sans" w:cs="Noto Sans"/>
          <w:sz w:val="19"/>
          <w:szCs w:val="19"/>
        </w:rPr>
      </w:pPr>
    </w:p>
    <w:p w14:paraId="0F2EC026"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CABE RESALTAR QUE MIENTRAS NO SE CUMPLA CON LAS CONDICIONES DE ENTREGA ESTABLECIDAS, </w:t>
      </w:r>
      <w:r>
        <w:rPr>
          <w:rFonts w:ascii="Noto Sans" w:hAnsi="Noto Sans" w:cs="Noto Sans"/>
          <w:b/>
          <w:bCs/>
          <w:sz w:val="19"/>
          <w:szCs w:val="19"/>
        </w:rPr>
        <w:t>“EL INSTITUTO”</w:t>
      </w:r>
      <w:r>
        <w:rPr>
          <w:rFonts w:ascii="Noto Sans" w:hAnsi="Noto Sans" w:cs="Noto Sans"/>
          <w:sz w:val="19"/>
          <w:szCs w:val="19"/>
        </w:rPr>
        <w:t xml:space="preserve"> NO DARÁN POR RECIBIDOS Y ACEPTADOS LOS BIENES. </w:t>
      </w:r>
    </w:p>
    <w:p w14:paraId="0F8E2848" w14:textId="77777777" w:rsidR="00C006AC" w:rsidRDefault="00C006AC" w:rsidP="00C006AC">
      <w:pPr>
        <w:jc w:val="both"/>
        <w:rPr>
          <w:rFonts w:ascii="Noto Sans" w:hAnsi="Noto Sans" w:cs="Noto Sans"/>
          <w:sz w:val="19"/>
          <w:szCs w:val="19"/>
        </w:rPr>
      </w:pPr>
    </w:p>
    <w:p w14:paraId="5BAC07A7"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ASIMISMO, SE VERIFICARÁ QUE EL CÓDIGO DE BARRAS QUE OSTENTEN LOS BIENES A ENTREGAR CORRESPONDA A LOS EMPAQUES PRIMARIOS Y/O SECUNDARIOS (CÓDIGOS UPC-A, UPC-E, EAN-13, O EAN-A8), ASÍ COMO LOS CORRESPONDIENTES A SUS EMPAQUES COLECTIVOS (CÓDIGO DUN-14) </w:t>
      </w:r>
      <w:proofErr w:type="gramStart"/>
      <w:r>
        <w:rPr>
          <w:rFonts w:ascii="Noto Sans" w:hAnsi="Noto Sans" w:cs="Noto Sans"/>
          <w:sz w:val="19"/>
          <w:szCs w:val="19"/>
        </w:rPr>
        <w:t>DE ACUERDO A</w:t>
      </w:r>
      <w:proofErr w:type="gramEnd"/>
      <w:r>
        <w:rPr>
          <w:rFonts w:ascii="Noto Sans" w:hAnsi="Noto Sans" w:cs="Noto Sans"/>
          <w:sz w:val="19"/>
          <w:szCs w:val="19"/>
        </w:rPr>
        <w:t xml:space="preserve"> LAS NORMAS INTERNACIONALES DE CODIFICACIÓN, LOS QUE NO DEBERÁN MODIFICARSE DURANTE LA VIGENCIA DE ESTE CONTRATO.</w:t>
      </w:r>
    </w:p>
    <w:p w14:paraId="71AE8607" w14:textId="77777777" w:rsidR="00C006AC" w:rsidRDefault="00C006AC" w:rsidP="00C006AC">
      <w:pPr>
        <w:jc w:val="both"/>
        <w:rPr>
          <w:rFonts w:ascii="Noto Sans" w:hAnsi="Noto Sans" w:cs="Noto Sans"/>
          <w:sz w:val="19"/>
          <w:szCs w:val="19"/>
        </w:rPr>
      </w:pPr>
    </w:p>
    <w:p w14:paraId="4F58BE1E"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EN CASO DE SINIESTRO, CASO FORTUITO O FUERZA MAYOR, </w:t>
      </w:r>
      <w:r>
        <w:rPr>
          <w:rFonts w:ascii="Noto Sans" w:hAnsi="Noto Sans" w:cs="Noto Sans"/>
          <w:b/>
          <w:bCs/>
          <w:sz w:val="19"/>
          <w:szCs w:val="19"/>
        </w:rPr>
        <w:t xml:space="preserve">“EL INSTITUTO” </w:t>
      </w:r>
      <w:r>
        <w:rPr>
          <w:rFonts w:ascii="Noto Sans" w:hAnsi="Noto Sans" w:cs="Noto Sans"/>
          <w:sz w:val="19"/>
          <w:szCs w:val="19"/>
        </w:rPr>
        <w:t>A TRAVÉS DE ESCRITO LIBRE FIRMADO POR EL JEFE DEL DEPARTAMENTO DE ABASTECIMIENTO EN CONJUNTO CON EL ADMINISTRADOR DEL CONTRATO, PODRÁ SOLICITAR LAS ENTREGAS DE HASTA EL TOTAL DEL MÁXIMO.</w:t>
      </w:r>
    </w:p>
    <w:p w14:paraId="1A825D3E" w14:textId="77777777" w:rsidR="00C006AC" w:rsidRDefault="00C006AC" w:rsidP="00C006AC">
      <w:pPr>
        <w:jc w:val="both"/>
        <w:rPr>
          <w:rFonts w:ascii="Noto Sans" w:hAnsi="Noto Sans" w:cs="Noto Sans"/>
          <w:sz w:val="19"/>
          <w:szCs w:val="19"/>
        </w:rPr>
      </w:pPr>
    </w:p>
    <w:p w14:paraId="163FCCEC"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LAS ÓRDENES DE REPOSICIÓN PODRÁN SER CANCELADAS A SOLICITUD DE </w:t>
      </w:r>
      <w:r>
        <w:rPr>
          <w:rFonts w:ascii="Noto Sans" w:hAnsi="Noto Sans" w:cs="Noto Sans"/>
          <w:b/>
          <w:bCs/>
          <w:sz w:val="19"/>
          <w:szCs w:val="19"/>
        </w:rPr>
        <w:t xml:space="preserve">“EL INSTITUTO” </w:t>
      </w:r>
      <w:r>
        <w:rPr>
          <w:rFonts w:ascii="Noto Sans" w:hAnsi="Noto Sans" w:cs="Noto Sans"/>
          <w:sz w:val="19"/>
          <w:szCs w:val="19"/>
        </w:rPr>
        <w:t>BAJO LOS SIGUIENTES SUPUESTOS:</w:t>
      </w:r>
    </w:p>
    <w:p w14:paraId="28A53275"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DUPLICIDAD EN LA EMISIÓN.</w:t>
      </w:r>
    </w:p>
    <w:p w14:paraId="648D793C"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POR NOTIFICACIÓN DE LA RESCISIÓN ADMINISTRATIVA DEL CONTRATO.</w:t>
      </w:r>
    </w:p>
    <w:p w14:paraId="2270DE9F"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TERMINACIÓN ANTICIPADA DEL CONTRATO.</w:t>
      </w:r>
    </w:p>
    <w:p w14:paraId="5F193BD9"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POR INCUMPLIMIENTO A LAS ESPECIFICACIONES TÉCNICAS DE CALIDAD.</w:t>
      </w:r>
    </w:p>
    <w:p w14:paraId="6619D59D"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OMISIÓN A LA SOLICITUD DE CANJE O RECOLECCIÓN DE BIENES REALIZADA POR EL INSTITUTO, POR DIVERSOS MOTIVOS (CALIDAD, CADUCIDAD, ETC.).</w:t>
      </w:r>
    </w:p>
    <w:p w14:paraId="0824C374"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POR CUALQUIER OTRA CAUSA QUE IMPLIQUE ALGÚN DAÑO O PERJUICIO AL INSTITUTO.</w:t>
      </w:r>
    </w:p>
    <w:p w14:paraId="056ADD56" w14:textId="77777777" w:rsidR="00C006AC" w:rsidRDefault="00C006AC" w:rsidP="00C006AC">
      <w:pPr>
        <w:jc w:val="both"/>
        <w:rPr>
          <w:rFonts w:ascii="Noto Sans" w:hAnsi="Noto Sans" w:cs="Noto Sans"/>
          <w:sz w:val="19"/>
          <w:szCs w:val="19"/>
        </w:rPr>
      </w:pPr>
    </w:p>
    <w:p w14:paraId="6FB9D573" w14:textId="77777777" w:rsidR="00C006AC" w:rsidRDefault="00C006AC" w:rsidP="00C006AC">
      <w:pPr>
        <w:jc w:val="both"/>
        <w:rPr>
          <w:rFonts w:ascii="Noto Sans" w:hAnsi="Noto Sans" w:cs="Noto Sans"/>
          <w:b/>
          <w:sz w:val="19"/>
          <w:szCs w:val="19"/>
        </w:rPr>
      </w:pPr>
      <w:r>
        <w:rPr>
          <w:rFonts w:ascii="Noto Sans" w:hAnsi="Noto Sans" w:cs="Noto Sans"/>
          <w:b/>
          <w:sz w:val="19"/>
          <w:szCs w:val="19"/>
        </w:rPr>
        <w:t>REQUISITOS PARA LA ENTREGA.</w:t>
      </w:r>
    </w:p>
    <w:p w14:paraId="473E993C" w14:textId="77777777" w:rsidR="00C006AC" w:rsidRDefault="00C006AC" w:rsidP="00C006AC">
      <w:pPr>
        <w:jc w:val="both"/>
        <w:rPr>
          <w:rFonts w:ascii="Noto Sans" w:hAnsi="Noto Sans" w:cs="Noto Sans"/>
          <w:sz w:val="19"/>
          <w:szCs w:val="19"/>
        </w:rPr>
      </w:pPr>
    </w:p>
    <w:p w14:paraId="47896166"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PARA CUMPLIR CON LA IDENTIFICACIÓN DE LOS BIENES </w:t>
      </w:r>
      <w:r>
        <w:rPr>
          <w:rFonts w:ascii="Noto Sans" w:hAnsi="Noto Sans" w:cs="Noto Sans"/>
          <w:b/>
          <w:sz w:val="19"/>
          <w:szCs w:val="19"/>
        </w:rPr>
        <w:t xml:space="preserve">“EL PROVEEDOR” </w:t>
      </w:r>
      <w:r>
        <w:rPr>
          <w:rFonts w:ascii="Noto Sans" w:hAnsi="Noto Sans" w:cs="Noto Sans"/>
          <w:sz w:val="19"/>
          <w:szCs w:val="19"/>
        </w:rPr>
        <w:t>DEBERÁ ADHERIR EN CADA EMPAQUE COLECTIVO A ENTREGAR, UNA PLACA O ETIQUETA DE PERSONALIZACIÓN (TAMAÑO: POR LO MENOS DE MEDIA CARTA; TIPOGRAFÍA: POR LO MENOS ARIAL 12) QUE CONTENGA COMO MÍNIMO LA INFORMACIÓN SIGUIENTE:</w:t>
      </w:r>
    </w:p>
    <w:p w14:paraId="7C6A4E48" w14:textId="77777777" w:rsidR="00C006AC" w:rsidRDefault="00C006AC" w:rsidP="00C006AC">
      <w:pPr>
        <w:jc w:val="both"/>
        <w:rPr>
          <w:rFonts w:ascii="Noto Sans" w:hAnsi="Noto Sans" w:cs="Noto Sans"/>
          <w:sz w:val="19"/>
          <w:szCs w:val="19"/>
        </w:rPr>
      </w:pPr>
    </w:p>
    <w:p w14:paraId="154A2442"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CLAVE Y DESCRIPCIÓN DEL BIEN.</w:t>
      </w:r>
    </w:p>
    <w:p w14:paraId="585DB471"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CANTIDAD CONTENIDA EN EL EMPAQUE COLECTIVO. (NÚMERO DE CAJAS Y PAQUETES).</w:t>
      </w:r>
    </w:p>
    <w:p w14:paraId="1DE0434C"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NÚMERO DE LOTE.</w:t>
      </w:r>
    </w:p>
    <w:p w14:paraId="3F8271D5"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AÑO Y NÚMERO DE EVENTO DE CONTRATACIÓN.</w:t>
      </w:r>
    </w:p>
    <w:p w14:paraId="0A55CD34"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NÚMERO DEL CONTRATO.</w:t>
      </w:r>
    </w:p>
    <w:p w14:paraId="18ADE8AF"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NOMBRE O DENOMINACIÓN DEL FABRICANTE.</w:t>
      </w:r>
    </w:p>
    <w:p w14:paraId="62C43C2B"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NOMBRE O DENOMINACIÓN DEL PROVEEDOR.</w:t>
      </w:r>
    </w:p>
    <w:p w14:paraId="1D45191C"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DOMICILIO COMPLETO DEL PROVEEDOR.</w:t>
      </w:r>
    </w:p>
    <w:p w14:paraId="7EE118B1"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TELÉFONO (SEÑALANDO CÓDIGOS DE CIUDAD, ASÍ COMO EL NÚMERO LOCAL).</w:t>
      </w:r>
    </w:p>
    <w:p w14:paraId="1C7D301F" w14:textId="77777777" w:rsidR="00C006AC" w:rsidRDefault="00C006AC" w:rsidP="00C006AC">
      <w:pPr>
        <w:jc w:val="both"/>
        <w:rPr>
          <w:rFonts w:ascii="Noto Sans" w:hAnsi="Noto Sans" w:cs="Noto Sans"/>
          <w:sz w:val="19"/>
          <w:szCs w:val="19"/>
        </w:rPr>
      </w:pPr>
      <w:r>
        <w:rPr>
          <w:rFonts w:ascii="Noto Sans" w:hAnsi="Noto Sans" w:cs="Noto Sans"/>
          <w:sz w:val="19"/>
          <w:szCs w:val="19"/>
        </w:rPr>
        <w:t>•</w:t>
      </w:r>
      <w:r>
        <w:rPr>
          <w:rFonts w:ascii="Noto Sans" w:hAnsi="Noto Sans" w:cs="Noto Sans"/>
          <w:sz w:val="19"/>
          <w:szCs w:val="19"/>
        </w:rPr>
        <w:tab/>
        <w:t>PLAZO DE GARANTÍA DEL BIEN.</w:t>
      </w:r>
    </w:p>
    <w:p w14:paraId="09ABC572" w14:textId="77777777" w:rsidR="00C006AC" w:rsidRDefault="00C006AC" w:rsidP="00C006AC">
      <w:pPr>
        <w:jc w:val="both"/>
        <w:rPr>
          <w:rFonts w:ascii="Noto Sans" w:hAnsi="Noto Sans" w:cs="Noto Sans"/>
          <w:sz w:val="19"/>
          <w:szCs w:val="19"/>
        </w:rPr>
      </w:pPr>
    </w:p>
    <w:p w14:paraId="1DC25206"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POR NECESIDADES DE </w:t>
      </w:r>
      <w:r>
        <w:rPr>
          <w:rFonts w:ascii="Noto Sans" w:hAnsi="Noto Sans" w:cs="Noto Sans"/>
          <w:b/>
          <w:bCs/>
          <w:sz w:val="19"/>
          <w:szCs w:val="19"/>
        </w:rPr>
        <w:t xml:space="preserve">“EL INSTITUTO” </w:t>
      </w:r>
      <w:r>
        <w:rPr>
          <w:rFonts w:ascii="Noto Sans" w:hAnsi="Noto Sans" w:cs="Noto Sans"/>
          <w:sz w:val="19"/>
          <w:szCs w:val="19"/>
        </w:rPr>
        <w:t>Y SIN COSTO PARA ÉSTE, PREVIA COMUNICACIÓN POR ESCRITO SE PODRÁ CAMBIAR EL LUGAR DE ENTREGA DE LOS BIENES, SIN NECESIDAD DE ACUDIR A UN CONVENIO MODIFICATORIO.</w:t>
      </w:r>
    </w:p>
    <w:p w14:paraId="42D17F14" w14:textId="77777777" w:rsidR="00C006AC" w:rsidRDefault="00C006AC" w:rsidP="00C006AC">
      <w:pPr>
        <w:jc w:val="both"/>
        <w:rPr>
          <w:rFonts w:ascii="Noto Sans" w:hAnsi="Noto Sans" w:cs="Noto Sans"/>
          <w:sz w:val="19"/>
          <w:szCs w:val="19"/>
        </w:rPr>
      </w:pPr>
    </w:p>
    <w:p w14:paraId="7A05065E" w14:textId="77777777" w:rsidR="00C006AC" w:rsidRDefault="00C006AC" w:rsidP="00C006AC">
      <w:pPr>
        <w:jc w:val="both"/>
        <w:rPr>
          <w:rFonts w:ascii="Noto Sans" w:hAnsi="Noto Sans" w:cs="Noto Sans"/>
          <w:sz w:val="19"/>
          <w:szCs w:val="19"/>
        </w:rPr>
      </w:pPr>
      <w:r>
        <w:rPr>
          <w:rFonts w:ascii="Noto Sans" w:hAnsi="Noto Sans" w:cs="Noto Sans"/>
          <w:sz w:val="19"/>
          <w:szCs w:val="19"/>
        </w:rPr>
        <w:t>ES RESPONSABILIDAD DE LOS PROVEEDORES EL TRAMITAR Y CONTAR CON SUS CLAVES DE ACCESO VIGENTES PARA ACCEDER AL PORTAL DE INTERNET DE PROVEEDORES PARA CONSULTAR EL ESTADO DE SUS ÓRDENES DE REPOSICIÓN Y/O CANCELACIÓN DE ESTAS, YA QUE LOS PROBLEMAS DE ACCESO AL PORTAL NO EXIMEN A LOS PROVEEDORES DE SUS OBLIGACIONES, SIENDO RESPONSABILIDAD DE LA PROVEEDURÍA LA CONSULTA DIARIA DEL PORTAL Y/O CORREO ELECTRÓNICO.</w:t>
      </w:r>
    </w:p>
    <w:p w14:paraId="2DD237C4" w14:textId="77777777" w:rsidR="00C006AC" w:rsidRDefault="00C006AC" w:rsidP="00C006AC">
      <w:pPr>
        <w:jc w:val="both"/>
        <w:rPr>
          <w:rFonts w:ascii="Noto Sans" w:hAnsi="Noto Sans" w:cs="Noto Sans"/>
          <w:sz w:val="19"/>
          <w:szCs w:val="19"/>
        </w:rPr>
      </w:pPr>
    </w:p>
    <w:p w14:paraId="74B2182A" w14:textId="77777777" w:rsidR="00C006AC" w:rsidRDefault="00C006AC" w:rsidP="00C006AC">
      <w:pPr>
        <w:jc w:val="both"/>
        <w:rPr>
          <w:rFonts w:ascii="Noto Sans" w:hAnsi="Noto Sans" w:cs="Noto Sans"/>
          <w:b/>
          <w:sz w:val="19"/>
          <w:szCs w:val="19"/>
        </w:rPr>
      </w:pPr>
      <w:r>
        <w:rPr>
          <w:rFonts w:ascii="Noto Sans" w:hAnsi="Noto Sans" w:cs="Noto Sans"/>
          <w:b/>
          <w:sz w:val="19"/>
          <w:szCs w:val="19"/>
        </w:rPr>
        <w:t>PRUEBAS:</w:t>
      </w:r>
    </w:p>
    <w:p w14:paraId="6F560BC6" w14:textId="77777777" w:rsidR="00C006AC" w:rsidRDefault="00C006AC" w:rsidP="00C006AC">
      <w:pPr>
        <w:jc w:val="both"/>
        <w:rPr>
          <w:rFonts w:ascii="Noto Sans" w:hAnsi="Noto Sans" w:cs="Noto Sans"/>
          <w:sz w:val="19"/>
          <w:szCs w:val="19"/>
        </w:rPr>
      </w:pPr>
    </w:p>
    <w:p w14:paraId="530EA955" w14:textId="77777777" w:rsidR="00C006AC" w:rsidRDefault="00C006AC" w:rsidP="00C006AC">
      <w:pPr>
        <w:jc w:val="both"/>
        <w:rPr>
          <w:rFonts w:ascii="Noto Sans" w:hAnsi="Noto Sans" w:cs="Noto Sans"/>
          <w:sz w:val="19"/>
          <w:szCs w:val="19"/>
        </w:rPr>
      </w:pPr>
      <w:r>
        <w:rPr>
          <w:rFonts w:ascii="Noto Sans" w:hAnsi="Noto Sans" w:cs="Noto Sans"/>
          <w:sz w:val="19"/>
          <w:szCs w:val="19"/>
        </w:rPr>
        <w:t xml:space="preserve">SE REALIZARÁN CON LA ENTREGA DE LOS BIENES Y EL RESULTADO MÍNIMO SERÁ QUE FUNCIONEN DE ACUERDO CON EL CORRECTO FUNCIONAMIENTO DEL EQUIPO. EL INSTITUTO EN CUALQUIER MOMENTO PODRÁ REVISAR LOS </w:t>
      </w:r>
      <w:r>
        <w:rPr>
          <w:rFonts w:ascii="Noto Sans" w:hAnsi="Noto Sans" w:cs="Noto Sans"/>
          <w:sz w:val="19"/>
          <w:szCs w:val="19"/>
        </w:rPr>
        <w:lastRenderedPageBreak/>
        <w:t xml:space="preserve">BIENES QUE UTILIZARÁ, PARA ELLO EL PROVEEDOR DARÁ LAS FACILIDADES AL INSTITUTO EN CUALQUIER MOMENTO Y POR TODO EL TIEMPO QUE TENGA VIGENCIA EL CONTRATO.  </w:t>
      </w:r>
    </w:p>
    <w:p w14:paraId="74830C33" w14:textId="77777777" w:rsidR="00C006AC" w:rsidRDefault="00C006AC" w:rsidP="00C006AC">
      <w:pPr>
        <w:jc w:val="both"/>
        <w:rPr>
          <w:rFonts w:ascii="Noto Sans" w:eastAsia="Times New Roman" w:hAnsi="Noto Sans" w:cs="Noto Sans"/>
          <w:bCs/>
          <w:sz w:val="19"/>
          <w:szCs w:val="19"/>
          <w:lang w:eastAsia="ar-SA"/>
        </w:rPr>
      </w:pPr>
    </w:p>
    <w:p w14:paraId="6277F710" w14:textId="77777777" w:rsidR="00C006AC" w:rsidRDefault="00C006AC" w:rsidP="00C006AC">
      <w:pPr>
        <w:jc w:val="both"/>
        <w:rPr>
          <w:rFonts w:ascii="Noto Sans" w:eastAsia="Times New Roman" w:hAnsi="Noto Sans" w:cs="Noto Sans"/>
          <w:b/>
          <w:bCs/>
          <w:sz w:val="19"/>
          <w:szCs w:val="19"/>
          <w:lang w:eastAsia="ar-SA"/>
        </w:rPr>
      </w:pPr>
      <w:r>
        <w:rPr>
          <w:rFonts w:ascii="Noto Sans" w:eastAsia="Times New Roman" w:hAnsi="Noto Sans" w:cs="Noto Sans"/>
          <w:b/>
          <w:bCs/>
          <w:sz w:val="19"/>
          <w:szCs w:val="19"/>
          <w:lang w:eastAsia="ar-SA"/>
        </w:rPr>
        <w:t>CANJE DE BIENES:</w:t>
      </w:r>
    </w:p>
    <w:p w14:paraId="2F4E0871" w14:textId="77777777" w:rsidR="00C006AC" w:rsidRDefault="00C006AC" w:rsidP="00C006AC">
      <w:pPr>
        <w:jc w:val="both"/>
        <w:rPr>
          <w:rFonts w:ascii="Noto Sans" w:eastAsia="Times New Roman" w:hAnsi="Noto Sans" w:cs="Noto Sans"/>
          <w:sz w:val="19"/>
          <w:szCs w:val="19"/>
          <w:lang w:eastAsia="ar-SA"/>
        </w:rPr>
      </w:pPr>
    </w:p>
    <w:p w14:paraId="5FA6928B" w14:textId="77777777" w:rsidR="00C006AC" w:rsidRDefault="00C006AC" w:rsidP="00C006AC">
      <w:pPr>
        <w:jc w:val="both"/>
        <w:rPr>
          <w:rFonts w:ascii="Noto Sans" w:eastAsia="Times New Roman" w:hAnsi="Noto Sans" w:cs="Noto Sans"/>
          <w:sz w:val="19"/>
          <w:szCs w:val="19"/>
          <w:lang w:eastAsia="ar-SA"/>
        </w:rPr>
      </w:pPr>
      <w:r>
        <w:rPr>
          <w:rFonts w:ascii="Noto Sans" w:eastAsia="Times New Roman" w:hAnsi="Noto Sans" w:cs="Noto Sans"/>
          <w:sz w:val="19"/>
          <w:szCs w:val="19"/>
          <w:lang w:eastAsia="ar-SA"/>
        </w:rPr>
        <w:t xml:space="preserve">EL ADMINISTRADOR DEL CONTRATO O QUIEN EL DESIGNE PODRÁ SOLICITAR A </w:t>
      </w:r>
      <w:r>
        <w:rPr>
          <w:rFonts w:ascii="Noto Sans" w:hAnsi="Noto Sans" w:cs="Noto Sans"/>
          <w:b/>
          <w:sz w:val="19"/>
          <w:szCs w:val="19"/>
        </w:rPr>
        <w:t xml:space="preserve">“EL PROVEEDOR” </w:t>
      </w:r>
      <w:r>
        <w:rPr>
          <w:rFonts w:ascii="Noto Sans" w:eastAsia="Times New Roman" w:hAnsi="Noto Sans" w:cs="Noto Sans"/>
          <w:sz w:val="19"/>
          <w:szCs w:val="19"/>
          <w:lang w:eastAsia="ar-SA"/>
        </w:rPr>
        <w:t xml:space="preserve">EL CANJE DE LOS BIENES QUE PRESENTEN DEFECTOS O VICIOS OCULTOS, PARA LO CUAL NOTIFICARÁ A </w:t>
      </w:r>
      <w:r>
        <w:rPr>
          <w:rFonts w:ascii="Noto Sans" w:hAnsi="Noto Sans" w:cs="Noto Sans"/>
          <w:b/>
          <w:sz w:val="19"/>
          <w:szCs w:val="19"/>
        </w:rPr>
        <w:t>“EL PROVEEDOR”</w:t>
      </w:r>
      <w:r>
        <w:rPr>
          <w:rFonts w:ascii="Noto Sans" w:eastAsia="Times New Roman" w:hAnsi="Noto Sans" w:cs="Noto Sans"/>
          <w:sz w:val="19"/>
          <w:szCs w:val="19"/>
          <w:lang w:eastAsia="ar-SA"/>
        </w:rPr>
        <w:t xml:space="preserve"> ESCRITO O POR CORREO ELECTRÓNICO A LAS PERSONAS Y/O DIRECCIONES QUE QUEDARON REGISTRADAS COMO CONTACTOS OFICIALES EN LA CÉDULA DE IDENTIFICACIÓN. A PARTIR DEL DÍA HÁBIL SIGUIENTE A LA NOTIFICACIÓN, </w:t>
      </w:r>
      <w:r>
        <w:rPr>
          <w:rFonts w:ascii="Noto Sans" w:hAnsi="Noto Sans" w:cs="Noto Sans"/>
          <w:b/>
          <w:sz w:val="19"/>
          <w:szCs w:val="19"/>
        </w:rPr>
        <w:t>“EL PROVEEDOR”</w:t>
      </w:r>
      <w:r>
        <w:rPr>
          <w:rFonts w:ascii="Noto Sans" w:eastAsia="Times New Roman" w:hAnsi="Noto Sans" w:cs="Noto Sans"/>
          <w:sz w:val="19"/>
          <w:szCs w:val="19"/>
          <w:lang w:eastAsia="ar-SA"/>
        </w:rPr>
        <w:t xml:space="preserve"> CONTARÁ CON UN PLAZO MÁXIMO DE 5 (CINCO) DÍAS HÁBILES PARA REALIZAR EL CANJE DE LOS BIENES POR OTROS LOTES QUE NO PRESENTEN LOS DEFECTOS O VICIOS OCULTOS IDENTIFICADOS Y SERÁ SANCIONADO CONFORME A LO ESTABLECIDO EN EL PRESENTE CONTRATO. </w:t>
      </w:r>
    </w:p>
    <w:p w14:paraId="1450C0E1" w14:textId="77777777" w:rsidR="00C006AC" w:rsidRDefault="00C006AC" w:rsidP="00C006AC">
      <w:pPr>
        <w:jc w:val="both"/>
        <w:rPr>
          <w:rFonts w:ascii="Noto Sans" w:eastAsia="Times New Roman" w:hAnsi="Noto Sans" w:cs="Noto Sans"/>
          <w:sz w:val="19"/>
          <w:szCs w:val="19"/>
          <w:lang w:eastAsia="ar-SA"/>
        </w:rPr>
      </w:pPr>
    </w:p>
    <w:p w14:paraId="79043E2B" w14:textId="77777777" w:rsidR="00C006AC" w:rsidRDefault="00C006AC" w:rsidP="00C006AC">
      <w:pPr>
        <w:jc w:val="both"/>
        <w:rPr>
          <w:rFonts w:ascii="Noto Sans" w:eastAsia="Times New Roman" w:hAnsi="Noto Sans" w:cs="Noto Sans"/>
          <w:sz w:val="19"/>
          <w:szCs w:val="19"/>
          <w:lang w:eastAsia="ar-SA"/>
        </w:rPr>
      </w:pPr>
      <w:r>
        <w:rPr>
          <w:rFonts w:ascii="Noto Sans" w:eastAsia="Times New Roman" w:hAnsi="Noto Sans" w:cs="Noto Sans"/>
          <w:b/>
          <w:bCs/>
          <w:sz w:val="19"/>
          <w:szCs w:val="19"/>
          <w:lang w:eastAsia="ar-SA"/>
        </w:rPr>
        <w:t>DEVOLUCIÓN.-</w:t>
      </w:r>
      <w:r>
        <w:rPr>
          <w:rFonts w:ascii="Noto Sans" w:eastAsia="Times New Roman" w:hAnsi="Noto Sans" w:cs="Noto Sans"/>
          <w:sz w:val="19"/>
          <w:szCs w:val="19"/>
          <w:lang w:eastAsia="ar-SA"/>
        </w:rPr>
        <w:t xml:space="preserve"> EN CASO DE QUE LAS AUTORIDADES SANITARIAS (COMISIÓN FEDERAL PARA LA PROTECCIÓN CONTRA RIESGOS SANITARIOS (COFEPRIS) O SECRETARÍA DE SALUD) SUSPENDAN O INHABILITEN EL REGISTRO SANITARIO DE </w:t>
      </w:r>
      <w:r>
        <w:rPr>
          <w:rFonts w:ascii="Noto Sans" w:hAnsi="Noto Sans" w:cs="Noto Sans"/>
          <w:b/>
          <w:sz w:val="19"/>
          <w:szCs w:val="19"/>
        </w:rPr>
        <w:t xml:space="preserve">“EL PROVEEDOR” </w:t>
      </w:r>
      <w:r>
        <w:rPr>
          <w:rFonts w:ascii="Noto Sans" w:eastAsia="Times New Roman" w:hAnsi="Noto Sans" w:cs="Noto Sans"/>
          <w:sz w:val="19"/>
          <w:szCs w:val="19"/>
          <w:lang w:eastAsia="ar-SA"/>
        </w:rPr>
        <w:t xml:space="preserve">O FABRICANTE </w:t>
      </w:r>
      <w:r>
        <w:rPr>
          <w:rFonts w:ascii="Noto Sans" w:hAnsi="Noto Sans" w:cs="Noto Sans"/>
          <w:b/>
          <w:bCs/>
          <w:sz w:val="19"/>
          <w:szCs w:val="19"/>
        </w:rPr>
        <w:t>“EL INSTITUTO”</w:t>
      </w:r>
      <w:r>
        <w:rPr>
          <w:rFonts w:ascii="Noto Sans" w:eastAsia="Times New Roman" w:hAnsi="Noto Sans" w:cs="Noto Sans"/>
          <w:sz w:val="19"/>
          <w:szCs w:val="19"/>
          <w:lang w:eastAsia="ar-SA"/>
        </w:rPr>
        <w:t xml:space="preserve"> ADEMÁS DE QUE PODRÁ RESCINDIR EL CONTRATO Y APLICAR LA SANCIÓN CONTRACTUAL CORRESPONDIENTE, SOLICITARÁ A </w:t>
      </w:r>
      <w:r>
        <w:rPr>
          <w:rFonts w:ascii="Noto Sans" w:hAnsi="Noto Sans" w:cs="Noto Sans"/>
          <w:b/>
          <w:sz w:val="19"/>
          <w:szCs w:val="19"/>
        </w:rPr>
        <w:t xml:space="preserve">“EL PROVEEDOR” </w:t>
      </w:r>
      <w:r>
        <w:rPr>
          <w:rFonts w:ascii="Noto Sans" w:eastAsia="Times New Roman" w:hAnsi="Noto Sans" w:cs="Noto Sans"/>
          <w:sz w:val="19"/>
          <w:szCs w:val="19"/>
          <w:lang w:eastAsia="ar-SA"/>
        </w:rPr>
        <w:t xml:space="preserve">LA RECOLECCIÓN DE LOS INSUMES, LA CUAL DEBERÁ  CONCLUIRSE EN UN PLAZO NO MAYOR A 15 (QUINCE) DÍAS HÁBILES CONTADOS A PARTIR DE LA NOTIFICACIÓN POR PARTE DE </w:t>
      </w:r>
      <w:r>
        <w:rPr>
          <w:rFonts w:ascii="Noto Sans" w:hAnsi="Noto Sans" w:cs="Noto Sans"/>
          <w:b/>
          <w:bCs/>
          <w:sz w:val="19"/>
          <w:szCs w:val="19"/>
        </w:rPr>
        <w:t>“EL INSTITUTO”</w:t>
      </w:r>
      <w:r>
        <w:rPr>
          <w:rFonts w:ascii="Noto Sans" w:eastAsia="Times New Roman" w:hAnsi="Noto Sans" w:cs="Noto Sans"/>
          <w:sz w:val="19"/>
          <w:szCs w:val="19"/>
          <w:lang w:eastAsia="ar-SA"/>
        </w:rPr>
        <w:t>.</w:t>
      </w:r>
    </w:p>
    <w:p w14:paraId="32D1EDEF" w14:textId="77777777" w:rsidR="00C006AC" w:rsidRDefault="00C006AC" w:rsidP="00C006AC">
      <w:pPr>
        <w:jc w:val="both"/>
        <w:rPr>
          <w:rFonts w:ascii="Noto Sans" w:eastAsia="Times New Roman" w:hAnsi="Noto Sans" w:cs="Noto Sans"/>
          <w:sz w:val="19"/>
          <w:szCs w:val="19"/>
          <w:lang w:eastAsia="ar-SA"/>
        </w:rPr>
      </w:pPr>
    </w:p>
    <w:p w14:paraId="3AA1BC79" w14:textId="77777777" w:rsidR="00C006AC" w:rsidRDefault="00C006AC" w:rsidP="00C006AC">
      <w:pPr>
        <w:jc w:val="both"/>
        <w:rPr>
          <w:rFonts w:ascii="Noto Sans" w:eastAsia="Times New Roman" w:hAnsi="Noto Sans" w:cs="Noto Sans"/>
          <w:sz w:val="19"/>
          <w:szCs w:val="19"/>
          <w:lang w:eastAsia="ar-SA"/>
        </w:rPr>
      </w:pPr>
      <w:r>
        <w:rPr>
          <w:rFonts w:ascii="Noto Sans" w:eastAsia="Times New Roman" w:hAnsi="Noto Sans" w:cs="Noto Sans"/>
          <w:sz w:val="19"/>
          <w:szCs w:val="19"/>
          <w:lang w:eastAsia="ar-SA"/>
        </w:rPr>
        <w:t>•</w:t>
      </w:r>
      <w:r>
        <w:rPr>
          <w:rFonts w:ascii="Noto Sans" w:eastAsia="Times New Roman" w:hAnsi="Noto Sans" w:cs="Noto Sans"/>
          <w:sz w:val="19"/>
          <w:szCs w:val="19"/>
          <w:lang w:eastAsia="ar-SA"/>
        </w:rPr>
        <w:tab/>
        <w:t>CUANDO CON POSTERIORIDAD A LA ENTREGA DE LOTES CORREGIDOS, SE DETECTE EL MISMO DEFECTO DE LOTES ANTERIORES Y ÉSTOS NO HAYAN SIDO REPUESTOS.</w:t>
      </w:r>
    </w:p>
    <w:p w14:paraId="69C82ED8" w14:textId="77777777" w:rsidR="00C006AC" w:rsidRDefault="00C006AC" w:rsidP="00C006AC">
      <w:pPr>
        <w:jc w:val="both"/>
        <w:rPr>
          <w:rFonts w:ascii="Noto Sans" w:eastAsia="Times New Roman" w:hAnsi="Noto Sans" w:cs="Noto Sans"/>
          <w:sz w:val="19"/>
          <w:szCs w:val="19"/>
          <w:lang w:eastAsia="ar-SA"/>
        </w:rPr>
      </w:pPr>
      <w:r>
        <w:rPr>
          <w:rFonts w:ascii="Noto Sans" w:eastAsia="Times New Roman" w:hAnsi="Noto Sans" w:cs="Noto Sans"/>
          <w:sz w:val="19"/>
          <w:szCs w:val="19"/>
          <w:lang w:eastAsia="ar-SA"/>
        </w:rPr>
        <w:t>•</w:t>
      </w:r>
      <w:r>
        <w:rPr>
          <w:rFonts w:ascii="Noto Sans" w:eastAsia="Times New Roman" w:hAnsi="Noto Sans" w:cs="Noto Sans"/>
          <w:sz w:val="19"/>
          <w:szCs w:val="19"/>
          <w:lang w:eastAsia="ar-SA"/>
        </w:rPr>
        <w:tab/>
        <w:t>CUANDO UN BIEN PUEDA PRODUCIR CONDICIONES PELIGROSAS O INSEGURAS PARA LAS PERSONAS QUE LO UTILICEN.</w:t>
      </w:r>
    </w:p>
    <w:p w14:paraId="3FB9F9D9" w14:textId="77777777" w:rsidR="00C006AC" w:rsidRDefault="00C006AC" w:rsidP="00C006AC">
      <w:pPr>
        <w:ind w:right="-1"/>
        <w:rPr>
          <w:rFonts w:ascii="Noto Sans" w:eastAsia="Times New Roman" w:hAnsi="Noto Sans" w:cs="Noto Sans"/>
          <w:sz w:val="19"/>
          <w:szCs w:val="19"/>
          <w:lang w:eastAsia="ar-SA"/>
        </w:rPr>
      </w:pPr>
    </w:p>
    <w:p w14:paraId="5CB2CA74" w14:textId="77777777" w:rsidR="00C006AC" w:rsidRDefault="00C006AC" w:rsidP="00C006AC">
      <w:pPr>
        <w:ind w:right="-1"/>
        <w:rPr>
          <w:rFonts w:ascii="Noto Sans" w:eastAsia="Times New Roman" w:hAnsi="Noto Sans" w:cs="Noto Sans"/>
          <w:b/>
          <w:sz w:val="19"/>
          <w:szCs w:val="19"/>
          <w:lang w:eastAsia="ar-SA"/>
        </w:rPr>
      </w:pPr>
      <w:r>
        <w:rPr>
          <w:rFonts w:ascii="Noto Sans" w:eastAsia="Times New Roman" w:hAnsi="Noto Sans" w:cs="Noto Sans"/>
          <w:b/>
          <w:sz w:val="19"/>
          <w:szCs w:val="19"/>
          <w:lang w:eastAsia="ar-SA"/>
        </w:rPr>
        <w:t>ASESORIA TÉCNICA Y CAPACITACIÓN.</w:t>
      </w:r>
    </w:p>
    <w:p w14:paraId="520DAF10" w14:textId="77777777" w:rsidR="00C006AC" w:rsidRDefault="00C006AC" w:rsidP="00C006AC">
      <w:pPr>
        <w:jc w:val="both"/>
        <w:rPr>
          <w:rFonts w:ascii="Geomanist" w:eastAsia="Yu Mincho" w:hAnsi="Geomanist" w:cs="Arial"/>
          <w:b/>
          <w:sz w:val="19"/>
          <w:szCs w:val="19"/>
        </w:rPr>
      </w:pPr>
    </w:p>
    <w:p w14:paraId="7201DA5E" w14:textId="77777777" w:rsidR="00C006AC" w:rsidRDefault="00C006AC" w:rsidP="00C006AC">
      <w:pPr>
        <w:jc w:val="both"/>
        <w:rPr>
          <w:rFonts w:ascii="Noto Sans" w:eastAsia="Times New Roman" w:hAnsi="Noto Sans" w:cs="Noto Sans"/>
          <w:sz w:val="19"/>
          <w:szCs w:val="19"/>
          <w:lang w:eastAsia="ar-SA"/>
        </w:rPr>
      </w:pPr>
      <w:r>
        <w:rPr>
          <w:rFonts w:ascii="Noto Sans" w:eastAsia="Times New Roman" w:hAnsi="Noto Sans" w:cs="Noto Sans"/>
          <w:b/>
          <w:bCs/>
          <w:sz w:val="19"/>
          <w:szCs w:val="19"/>
          <w:lang w:eastAsia="ar-SA"/>
        </w:rPr>
        <w:t>A)</w:t>
      </w:r>
      <w:r>
        <w:rPr>
          <w:rFonts w:ascii="Noto Sans" w:eastAsia="Times New Roman" w:hAnsi="Noto Sans" w:cs="Noto Sans"/>
          <w:b/>
          <w:bCs/>
          <w:sz w:val="19"/>
          <w:szCs w:val="19"/>
          <w:lang w:eastAsia="ar-SA"/>
        </w:rPr>
        <w:tab/>
      </w:r>
      <w:r>
        <w:rPr>
          <w:rFonts w:ascii="Noto Sans" w:hAnsi="Noto Sans" w:cs="Noto Sans"/>
          <w:b/>
          <w:sz w:val="19"/>
          <w:szCs w:val="19"/>
        </w:rPr>
        <w:t>“EL PROVEEDOR”</w:t>
      </w:r>
      <w:r>
        <w:rPr>
          <w:rFonts w:ascii="Noto Sans" w:eastAsia="Times New Roman" w:hAnsi="Noto Sans" w:cs="Noto Sans"/>
          <w:sz w:val="19"/>
          <w:szCs w:val="19"/>
          <w:lang w:eastAsia="ar-SA"/>
        </w:rPr>
        <w:t xml:space="preserve"> SE OBLIGA A CAPACITAR AL PERSONAL SIN COSTO ADICIONAL PARA “EL INSTITUTO” AL INICIO DE LA VIGENCIA DEL CONTRATO PARA EL DEBIDO FUNCIONAMIENTO DE LOS EQUIPOS PROPORCIONADOS, ASÍ COMO CUANDO SE PRODUZCAN CAMBIOS DE TECNOLOGÍA EN ESTOS.</w:t>
      </w:r>
    </w:p>
    <w:p w14:paraId="4C233505" w14:textId="77777777" w:rsidR="00C006AC" w:rsidRDefault="00C006AC" w:rsidP="00C006AC">
      <w:pPr>
        <w:jc w:val="both"/>
        <w:rPr>
          <w:rFonts w:ascii="Noto Sans" w:eastAsia="Times New Roman" w:hAnsi="Noto Sans" w:cs="Noto Sans"/>
          <w:sz w:val="19"/>
          <w:szCs w:val="19"/>
          <w:lang w:eastAsia="ar-SA"/>
        </w:rPr>
      </w:pPr>
      <w:r>
        <w:rPr>
          <w:rFonts w:ascii="Noto Sans" w:eastAsia="Times New Roman" w:hAnsi="Noto Sans" w:cs="Noto Sans"/>
          <w:b/>
          <w:bCs/>
          <w:sz w:val="19"/>
          <w:szCs w:val="19"/>
          <w:lang w:eastAsia="ar-SA"/>
        </w:rPr>
        <w:t>B)</w:t>
      </w:r>
      <w:r>
        <w:rPr>
          <w:rFonts w:ascii="Noto Sans" w:eastAsia="Times New Roman" w:hAnsi="Noto Sans" w:cs="Noto Sans"/>
          <w:b/>
          <w:bCs/>
          <w:sz w:val="19"/>
          <w:szCs w:val="19"/>
          <w:lang w:eastAsia="ar-SA"/>
        </w:rPr>
        <w:tab/>
      </w:r>
      <w:r>
        <w:rPr>
          <w:rFonts w:ascii="Noto Sans" w:hAnsi="Noto Sans" w:cs="Noto Sans"/>
          <w:b/>
          <w:sz w:val="19"/>
          <w:szCs w:val="19"/>
        </w:rPr>
        <w:t>“EL PROVEEDOR”</w:t>
      </w:r>
      <w:r>
        <w:rPr>
          <w:rFonts w:ascii="Noto Sans" w:eastAsia="Times New Roman" w:hAnsi="Noto Sans" w:cs="Noto Sans"/>
          <w:sz w:val="19"/>
          <w:szCs w:val="19"/>
          <w:lang w:eastAsia="ar-SA"/>
        </w:rPr>
        <w:t xml:space="preserve"> PRESENTARÁ ADJUNTO A ESTE ANEXO, UN PROGRAMA DE CAPACITACIÓN Y ADIESTRAMIENTO, QUE CONTENGA: LAS CARACTERÍSTICAS DE LA CAPACITACIÓN EN EL MANEJO Y FUNCIONAMIENTO DEL EQUIPO.</w:t>
      </w:r>
    </w:p>
    <w:p w14:paraId="7DB5D7CE" w14:textId="77777777" w:rsidR="00C006AC" w:rsidRDefault="00C006AC" w:rsidP="00C006AC">
      <w:pPr>
        <w:jc w:val="both"/>
        <w:rPr>
          <w:rFonts w:ascii="Noto Sans" w:eastAsia="Times New Roman" w:hAnsi="Noto Sans" w:cs="Noto Sans"/>
          <w:sz w:val="19"/>
          <w:szCs w:val="19"/>
          <w:lang w:eastAsia="ar-SA"/>
        </w:rPr>
      </w:pPr>
      <w:r>
        <w:rPr>
          <w:rFonts w:ascii="Noto Sans" w:eastAsia="Times New Roman" w:hAnsi="Noto Sans" w:cs="Noto Sans"/>
          <w:b/>
          <w:bCs/>
          <w:sz w:val="19"/>
          <w:szCs w:val="19"/>
          <w:lang w:eastAsia="ar-SA"/>
        </w:rPr>
        <w:t>C)</w:t>
      </w:r>
      <w:r>
        <w:rPr>
          <w:rFonts w:ascii="Noto Sans" w:eastAsia="Times New Roman" w:hAnsi="Noto Sans" w:cs="Noto Sans"/>
          <w:sz w:val="19"/>
          <w:szCs w:val="19"/>
          <w:lang w:eastAsia="ar-SA"/>
        </w:rPr>
        <w:tab/>
        <w:t xml:space="preserve">PARA EL CUMPLIMIENTO DE LAS OBLIGACIONES DESCRITAS EN LOS INCISOS A) Y B), UNA VEZ QUE SE PUBLIQUE EL ACTA DE ADJUDICACIÓN, </w:t>
      </w:r>
      <w:r>
        <w:rPr>
          <w:rFonts w:ascii="Noto Sans" w:hAnsi="Noto Sans" w:cs="Noto Sans"/>
          <w:b/>
          <w:sz w:val="19"/>
          <w:szCs w:val="19"/>
        </w:rPr>
        <w:t>“EL PROVEEDOR”</w:t>
      </w:r>
      <w:r>
        <w:rPr>
          <w:rFonts w:ascii="Noto Sans" w:eastAsia="Times New Roman" w:hAnsi="Noto Sans" w:cs="Noto Sans"/>
          <w:sz w:val="19"/>
          <w:szCs w:val="19"/>
          <w:lang w:eastAsia="ar-SA"/>
        </w:rPr>
        <w:t xml:space="preserve"> SE COORDINARÁ CON EL JEFE DE LA DIVISIÓN DE INGENIERÍA BIOMÉDICA DE LA UMAE HOSPITAL DE GINECO OBSTETRICIA DEL CMNO, EN DONDE VAN A SER ENTREGADOS LOS EQUIPOS A FIN DE CONJUNTAR ACCIONES ENCAMINADAS AL CUMPLIMIENTO DEL PROGRAMA DE CAPACITACIÓN Y ADIESTRAMIENTO.</w:t>
      </w:r>
    </w:p>
    <w:p w14:paraId="4424F59E" w14:textId="77777777" w:rsidR="00C006AC" w:rsidRDefault="00C006AC" w:rsidP="00C006AC">
      <w:pPr>
        <w:jc w:val="both"/>
        <w:rPr>
          <w:rFonts w:ascii="Noto Sans" w:eastAsia="Times New Roman" w:hAnsi="Noto Sans" w:cs="Noto Sans"/>
          <w:sz w:val="19"/>
          <w:szCs w:val="19"/>
          <w:lang w:eastAsia="ar-SA"/>
        </w:rPr>
      </w:pPr>
      <w:r>
        <w:rPr>
          <w:rFonts w:ascii="Noto Sans" w:eastAsia="Times New Roman" w:hAnsi="Noto Sans" w:cs="Noto Sans"/>
          <w:b/>
          <w:bCs/>
          <w:sz w:val="19"/>
          <w:szCs w:val="19"/>
          <w:lang w:eastAsia="ar-SA"/>
        </w:rPr>
        <w:t>D)</w:t>
      </w:r>
      <w:r>
        <w:rPr>
          <w:rFonts w:ascii="Noto Sans" w:eastAsia="Times New Roman" w:hAnsi="Noto Sans" w:cs="Noto Sans"/>
          <w:sz w:val="19"/>
          <w:szCs w:val="19"/>
          <w:lang w:eastAsia="ar-SA"/>
        </w:rPr>
        <w:tab/>
      </w:r>
      <w:r>
        <w:rPr>
          <w:rFonts w:ascii="Noto Sans" w:hAnsi="Noto Sans" w:cs="Noto Sans"/>
          <w:b/>
          <w:sz w:val="19"/>
          <w:szCs w:val="19"/>
        </w:rPr>
        <w:t>“EL PROVEEDOR”</w:t>
      </w:r>
      <w:r>
        <w:rPr>
          <w:rFonts w:ascii="Noto Sans" w:eastAsia="Times New Roman" w:hAnsi="Noto Sans" w:cs="Noto Sans"/>
          <w:sz w:val="19"/>
          <w:szCs w:val="19"/>
          <w:lang w:eastAsia="ar-SA"/>
        </w:rPr>
        <w:t xml:space="preserve"> DEBERÁ PROPORCIONAR DURANTE LA VIGENCIA DEL CONTRATO SIN COSTO EXTRA PARA “EL INSTITUTO” LA CAPACITACIÓN QUE SE REQUIERA PARA EL MANEJO Y FUNCIONAMIENTO DE LOS EQUIPOS.</w:t>
      </w:r>
    </w:p>
    <w:p w14:paraId="58EF8AEF" w14:textId="77777777" w:rsidR="00C006AC" w:rsidRDefault="00C006AC" w:rsidP="00C006AC">
      <w:pPr>
        <w:tabs>
          <w:tab w:val="left" w:pos="4140"/>
          <w:tab w:val="left" w:pos="11880"/>
        </w:tabs>
        <w:ind w:right="-1"/>
        <w:jc w:val="both"/>
        <w:rPr>
          <w:rFonts w:ascii="Noto Sans" w:eastAsia="Yu Mincho" w:hAnsi="Noto Sans" w:cs="Noto Sans"/>
          <w:b/>
          <w:sz w:val="19"/>
          <w:szCs w:val="19"/>
        </w:rPr>
      </w:pPr>
    </w:p>
    <w:p w14:paraId="78B1D92C" w14:textId="77777777" w:rsidR="00C006AC" w:rsidRDefault="00C006AC" w:rsidP="00C006AC">
      <w:pPr>
        <w:pStyle w:val="Sinespaciado"/>
        <w:ind w:right="-1"/>
        <w:jc w:val="both"/>
        <w:rPr>
          <w:rFonts w:ascii="Noto Sans" w:hAnsi="Noto Sans" w:cs="Noto Sans"/>
          <w:sz w:val="19"/>
          <w:szCs w:val="19"/>
        </w:rPr>
      </w:pPr>
      <w:r>
        <w:rPr>
          <w:rFonts w:ascii="Noto Sans" w:hAnsi="Noto Sans" w:cs="Noto Sans"/>
          <w:b/>
          <w:sz w:val="19"/>
          <w:szCs w:val="19"/>
        </w:rPr>
        <w:lastRenderedPageBreak/>
        <w:t xml:space="preserve">“EL PROVEEDOR” </w:t>
      </w:r>
      <w:r>
        <w:rPr>
          <w:rFonts w:ascii="Noto Sans" w:hAnsi="Noto Sans" w:cs="Noto Sans"/>
          <w:sz w:val="19"/>
          <w:szCs w:val="19"/>
        </w:rPr>
        <w:t xml:space="preserve">DESIGNARÁ UN REPRESENTANTE PARA RESOLVER LA PROBLEMÁTICA GENERAL QUE SE LLEGARA A PRESENTAR DURANTE LA VIGENCIA DEL CONTRATO, QUIEN ESTARÁ DISPONIBLE ANTE EL PERSONAL DESIGNADO COMO ENLACE POR PARTE DE </w:t>
      </w:r>
      <w:r>
        <w:rPr>
          <w:rFonts w:ascii="Noto Sans" w:hAnsi="Noto Sans" w:cs="Noto Sans"/>
          <w:b/>
          <w:sz w:val="19"/>
          <w:szCs w:val="19"/>
        </w:rPr>
        <w:t>“EL INSTITUTO”</w:t>
      </w:r>
      <w:r>
        <w:rPr>
          <w:rFonts w:ascii="Noto Sans" w:hAnsi="Noto Sans" w:cs="Noto Sans"/>
          <w:sz w:val="19"/>
          <w:szCs w:val="19"/>
        </w:rPr>
        <w:t xml:space="preserve"> PARA TAL EFECTO DEBERÁ PROPORCIONAR LA ORIENTACIÓN Y APOYO EN CUALQUIER IMPREVISTO QUE SE PRESENTE AL PERSONAL DE </w:t>
      </w:r>
      <w:r>
        <w:rPr>
          <w:rFonts w:ascii="Noto Sans" w:hAnsi="Noto Sans" w:cs="Noto Sans"/>
          <w:b/>
          <w:sz w:val="19"/>
          <w:szCs w:val="19"/>
        </w:rPr>
        <w:t>“EL INSTITUTO”</w:t>
      </w:r>
      <w:r>
        <w:rPr>
          <w:rFonts w:ascii="Noto Sans" w:hAnsi="Noto Sans" w:cs="Noto Sans"/>
          <w:sz w:val="19"/>
          <w:szCs w:val="19"/>
        </w:rPr>
        <w:t xml:space="preserve"> LAS 24 HORAS DEL DÍA, LOS 365 DÍAS DEL AÑO.</w:t>
      </w:r>
    </w:p>
    <w:p w14:paraId="59E571D5" w14:textId="77777777" w:rsidR="00C006AC" w:rsidRDefault="00C006AC" w:rsidP="00C006AC">
      <w:pPr>
        <w:pStyle w:val="Sinespaciado"/>
        <w:ind w:right="-1"/>
        <w:jc w:val="both"/>
        <w:rPr>
          <w:rFonts w:ascii="Noto Sans" w:hAnsi="Noto Sans" w:cs="Noto Sans"/>
          <w:sz w:val="19"/>
          <w:szCs w:val="19"/>
        </w:rPr>
      </w:pPr>
    </w:p>
    <w:p w14:paraId="524CD42A" w14:textId="77777777" w:rsidR="00C006AC" w:rsidRDefault="00C006AC" w:rsidP="00C006AC">
      <w:pPr>
        <w:jc w:val="both"/>
        <w:rPr>
          <w:rFonts w:ascii="Noto Sans" w:eastAsia="Times New Roman" w:hAnsi="Noto Sans" w:cs="Noto Sans"/>
          <w:b/>
          <w:bCs/>
          <w:sz w:val="19"/>
          <w:szCs w:val="19"/>
          <w:lang w:eastAsia="ar-SA"/>
        </w:rPr>
      </w:pPr>
      <w:r>
        <w:rPr>
          <w:rFonts w:ascii="Noto Sans" w:eastAsia="Times New Roman" w:hAnsi="Noto Sans" w:cs="Noto Sans"/>
          <w:b/>
          <w:bCs/>
          <w:sz w:val="19"/>
          <w:szCs w:val="19"/>
          <w:lang w:eastAsia="ar-SA"/>
        </w:rPr>
        <w:t xml:space="preserve">MANTENIMIENTO PREVENTIVO Y CORRECTIVO Y ASISTENCIA TÉCNICA-. </w:t>
      </w:r>
    </w:p>
    <w:p w14:paraId="68743CA7" w14:textId="77777777" w:rsidR="00C006AC" w:rsidRDefault="00C006AC" w:rsidP="00C006AC">
      <w:pPr>
        <w:jc w:val="both"/>
        <w:rPr>
          <w:rFonts w:ascii="Noto Sans" w:eastAsia="Times New Roman" w:hAnsi="Noto Sans" w:cs="Noto Sans"/>
          <w:sz w:val="19"/>
          <w:szCs w:val="19"/>
          <w:lang w:eastAsia="ar-SA"/>
        </w:rPr>
      </w:pPr>
    </w:p>
    <w:p w14:paraId="4E47B400" w14:textId="77777777" w:rsidR="00C006AC" w:rsidRDefault="00C006AC" w:rsidP="00C006AC">
      <w:pPr>
        <w:jc w:val="both"/>
        <w:rPr>
          <w:rFonts w:ascii="Noto Sans" w:eastAsia="Times New Roman" w:hAnsi="Noto Sans" w:cs="Noto Sans"/>
          <w:sz w:val="19"/>
          <w:szCs w:val="19"/>
          <w:lang w:eastAsia="ar-SA"/>
        </w:rPr>
      </w:pPr>
      <w:r>
        <w:rPr>
          <w:rFonts w:ascii="Noto Sans" w:hAnsi="Noto Sans" w:cs="Noto Sans"/>
          <w:b/>
          <w:sz w:val="19"/>
          <w:szCs w:val="19"/>
        </w:rPr>
        <w:t>“EL PROVEEDOR”</w:t>
      </w:r>
      <w:r>
        <w:rPr>
          <w:rFonts w:ascii="Noto Sans" w:eastAsia="Times New Roman" w:hAnsi="Noto Sans" w:cs="Noto Sans"/>
          <w:sz w:val="19"/>
          <w:szCs w:val="19"/>
          <w:lang w:eastAsia="ar-SA"/>
        </w:rPr>
        <w:t xml:space="preserve"> PROPORCIONARÁ DURANTE LA VIGENCIA DEL CONTRATO Y/O HASTA QUE SE CONSUMA EL ÚLTIMO INSUMO OBJETO DE ESTA CONTRATACIÓN, Y SIN COSTO EXTRA PARA </w:t>
      </w:r>
      <w:r>
        <w:rPr>
          <w:rFonts w:ascii="Noto Sans" w:hAnsi="Noto Sans" w:cs="Noto Sans"/>
          <w:b/>
          <w:bCs/>
          <w:sz w:val="19"/>
          <w:szCs w:val="19"/>
        </w:rPr>
        <w:t>“EL INSTITUTO”</w:t>
      </w:r>
      <w:r>
        <w:rPr>
          <w:rFonts w:ascii="Noto Sans" w:eastAsia="Times New Roman" w:hAnsi="Noto Sans" w:cs="Noto Sans"/>
          <w:sz w:val="19"/>
          <w:szCs w:val="19"/>
          <w:lang w:eastAsia="ar-SA"/>
        </w:rPr>
        <w:t xml:space="preserve">, EL MANTENIMIENTO CORRECTIVO Y PREVENTIVO DE LOS EQUIPOS, PARA LO CUAL </w:t>
      </w:r>
      <w:r>
        <w:rPr>
          <w:rFonts w:ascii="Noto Sans" w:hAnsi="Noto Sans" w:cs="Noto Sans"/>
          <w:b/>
          <w:sz w:val="19"/>
          <w:szCs w:val="19"/>
        </w:rPr>
        <w:t>“EL PROVEEDOR”</w:t>
      </w:r>
      <w:r>
        <w:rPr>
          <w:rFonts w:ascii="Noto Sans" w:eastAsia="Times New Roman" w:hAnsi="Noto Sans" w:cs="Noto Sans"/>
          <w:sz w:val="19"/>
          <w:szCs w:val="19"/>
          <w:lang w:eastAsia="ar-SA"/>
        </w:rPr>
        <w:t xml:space="preserve"> DEBERÁ CONTAR CON PERSONAL TÉCNICO CAPACITADO Y EN POSIBILIDAD DE DAR SERVICIO A LOS EQUIPOS EN LA UNIDAD MÉDICA DE ALTA ESPECIALIDAD HOSPITAL DE GINECO OBSTETRICIA DEL CMNO.</w:t>
      </w:r>
    </w:p>
    <w:p w14:paraId="2FD13BF8" w14:textId="77777777" w:rsidR="00C006AC" w:rsidRDefault="00C006AC" w:rsidP="00C006AC">
      <w:pPr>
        <w:jc w:val="both"/>
        <w:rPr>
          <w:rFonts w:ascii="Noto Sans" w:eastAsia="Times New Roman" w:hAnsi="Noto Sans" w:cs="Noto Sans"/>
          <w:sz w:val="19"/>
          <w:szCs w:val="19"/>
          <w:lang w:eastAsia="ar-SA"/>
        </w:rPr>
      </w:pPr>
    </w:p>
    <w:p w14:paraId="08F65604" w14:textId="77777777" w:rsidR="00C006AC" w:rsidRDefault="00C006AC" w:rsidP="00C006AC">
      <w:pPr>
        <w:jc w:val="both"/>
        <w:rPr>
          <w:rFonts w:ascii="Noto Sans" w:eastAsia="Times New Roman" w:hAnsi="Noto Sans" w:cs="Noto Sans"/>
          <w:sz w:val="19"/>
          <w:szCs w:val="19"/>
          <w:lang w:eastAsia="ar-SA"/>
        </w:rPr>
      </w:pPr>
      <w:r>
        <w:rPr>
          <w:rFonts w:ascii="Noto Sans" w:eastAsia="Times New Roman" w:hAnsi="Noto Sans" w:cs="Noto Sans"/>
          <w:sz w:val="19"/>
          <w:szCs w:val="19"/>
          <w:lang w:eastAsia="ar-SA"/>
        </w:rPr>
        <w:t xml:space="preserve">PARA EL CASO DE FALLAS, EN LOS EQUIPOS, </w:t>
      </w:r>
      <w:r>
        <w:rPr>
          <w:rFonts w:ascii="Noto Sans" w:hAnsi="Noto Sans" w:cs="Noto Sans"/>
          <w:b/>
          <w:sz w:val="19"/>
          <w:szCs w:val="19"/>
        </w:rPr>
        <w:t>“EL PROVEEDOR”</w:t>
      </w:r>
      <w:r>
        <w:rPr>
          <w:rFonts w:ascii="Noto Sans" w:eastAsia="Times New Roman" w:hAnsi="Noto Sans" w:cs="Noto Sans"/>
          <w:sz w:val="19"/>
          <w:szCs w:val="19"/>
          <w:lang w:eastAsia="ar-SA"/>
        </w:rPr>
        <w:t xml:space="preserve"> DEBERÁ A MÁS TARDAR EL DÍA POSTERIOR AL REPORTE POR CUALQUIER MEDIO Y POR ESCRITO, DE PARTE DEL ÁREA MÉDICA Y/O ENFERMERÍA DEL IMSS, EFECTUAR LAS REPARACIONES NECESARIAS A ENTERA SATISFACCIÓN DEL ÁREA USUARIA Y SI ESTO NO ES FACTIBLE DEBERÁ REPONER LOS EQUIPOS POR OTROS DE SIMILARES CARACTERÍSTICAS DE MANERA INMEDIATA A PARTIR DE LA NOTIFICACIÓN DEL IMSS.  EL COSTO DE LAS REFACCIONES QUE EN SU CASO SE REQUIERAN SERÁ CON CARGO A </w:t>
      </w:r>
      <w:r>
        <w:rPr>
          <w:rFonts w:ascii="Noto Sans" w:hAnsi="Noto Sans" w:cs="Noto Sans"/>
          <w:b/>
          <w:sz w:val="19"/>
          <w:szCs w:val="19"/>
        </w:rPr>
        <w:t>“EL PROVEEDOR”</w:t>
      </w:r>
      <w:r>
        <w:rPr>
          <w:rFonts w:ascii="Noto Sans" w:eastAsia="Times New Roman" w:hAnsi="Noto Sans" w:cs="Noto Sans"/>
          <w:sz w:val="19"/>
          <w:szCs w:val="19"/>
          <w:lang w:eastAsia="ar-SA"/>
        </w:rPr>
        <w:t>.</w:t>
      </w:r>
    </w:p>
    <w:p w14:paraId="6D4E7E6A" w14:textId="77777777" w:rsidR="00C006AC" w:rsidRDefault="00C006AC" w:rsidP="00C006AC">
      <w:pPr>
        <w:jc w:val="both"/>
        <w:rPr>
          <w:rFonts w:ascii="Noto Sans" w:eastAsia="Times New Roman" w:hAnsi="Noto Sans" w:cs="Noto Sans"/>
          <w:sz w:val="19"/>
          <w:szCs w:val="19"/>
          <w:lang w:eastAsia="ar-SA"/>
        </w:rPr>
      </w:pPr>
    </w:p>
    <w:p w14:paraId="775493BA" w14:textId="77777777" w:rsidR="00C006AC" w:rsidRDefault="00C006AC" w:rsidP="00C006AC">
      <w:pPr>
        <w:jc w:val="both"/>
        <w:rPr>
          <w:rFonts w:ascii="Noto Sans" w:eastAsia="Times New Roman" w:hAnsi="Noto Sans" w:cs="Noto Sans"/>
          <w:sz w:val="19"/>
          <w:szCs w:val="19"/>
          <w:lang w:eastAsia="ar-SA"/>
        </w:rPr>
      </w:pPr>
      <w:r>
        <w:rPr>
          <w:rFonts w:ascii="Noto Sans" w:hAnsi="Noto Sans" w:cs="Noto Sans"/>
          <w:b/>
          <w:sz w:val="19"/>
          <w:szCs w:val="19"/>
        </w:rPr>
        <w:t>“EL PROVEEDOR”</w:t>
      </w:r>
      <w:r>
        <w:rPr>
          <w:rFonts w:ascii="Noto Sans" w:eastAsia="Times New Roman" w:hAnsi="Noto Sans" w:cs="Noto Sans"/>
          <w:sz w:val="19"/>
          <w:szCs w:val="19"/>
          <w:lang w:eastAsia="ar-SA"/>
        </w:rPr>
        <w:t xml:space="preserve"> DEBERÁ ENTREGAR POR ESCRITO EN LA UMAE EN EL MOMENTO DE LA INSTALACIÓN, UN PROGRAMA DE TRABAJO CALENDARIZADO, PARA EL MANTENIMIENTO PREVENTIVO, EL QUE DEBERÁ CONTAR CON EL VISTO BUENO DEL JEFE DE LA DIVISIÓN DE INGENIERÍA BIOMÉDICA DE LA UMAE.</w:t>
      </w:r>
    </w:p>
    <w:p w14:paraId="02B44414" w14:textId="77777777" w:rsidR="00C006AC" w:rsidRDefault="00C006AC" w:rsidP="00C006AC">
      <w:pPr>
        <w:jc w:val="both"/>
        <w:rPr>
          <w:rFonts w:ascii="Noto Sans" w:eastAsia="Times New Roman" w:hAnsi="Noto Sans" w:cs="Noto Sans"/>
          <w:sz w:val="19"/>
          <w:szCs w:val="19"/>
          <w:lang w:eastAsia="ar-SA"/>
        </w:rPr>
      </w:pPr>
    </w:p>
    <w:p w14:paraId="58A47055" w14:textId="77777777" w:rsidR="00C006AC" w:rsidRDefault="00C006AC" w:rsidP="00C006AC">
      <w:pPr>
        <w:jc w:val="both"/>
        <w:rPr>
          <w:rFonts w:ascii="Noto Sans" w:eastAsia="Times New Roman" w:hAnsi="Noto Sans" w:cs="Noto Sans"/>
          <w:sz w:val="19"/>
          <w:szCs w:val="19"/>
          <w:lang w:eastAsia="ar-SA"/>
        </w:rPr>
      </w:pPr>
      <w:r>
        <w:rPr>
          <w:rFonts w:ascii="Noto Sans" w:hAnsi="Noto Sans" w:cs="Noto Sans"/>
          <w:b/>
          <w:sz w:val="19"/>
          <w:szCs w:val="19"/>
        </w:rPr>
        <w:t>“EL PROVEEDOR”</w:t>
      </w:r>
      <w:r>
        <w:rPr>
          <w:rFonts w:ascii="Noto Sans" w:eastAsia="Times New Roman" w:hAnsi="Noto Sans" w:cs="Noto Sans"/>
          <w:sz w:val="19"/>
          <w:szCs w:val="19"/>
          <w:lang w:eastAsia="ar-SA"/>
        </w:rPr>
        <w:t xml:space="preserve"> DEBERÁ PROPORCIONAR DURANTE LA VIGENCIA DEL CONTRATO SIN COSTO EXTRA PARA EL IMSS, LA ASISTENCIA TÉCNICA QUE SE REQUIERA PARA EL MANEJO Y FUNCIONAMIENTO DE LOS EQUIPOS.</w:t>
      </w:r>
    </w:p>
    <w:p w14:paraId="37764825" w14:textId="77777777" w:rsidR="00C006AC" w:rsidRDefault="00C006AC" w:rsidP="00C006AC">
      <w:pPr>
        <w:jc w:val="both"/>
        <w:rPr>
          <w:rFonts w:ascii="Noto Sans" w:eastAsia="Times New Roman" w:hAnsi="Noto Sans" w:cs="Noto Sans"/>
          <w:sz w:val="20"/>
          <w:szCs w:val="20"/>
          <w:lang w:eastAsia="ar-SA"/>
        </w:rPr>
      </w:pPr>
    </w:p>
    <w:p w14:paraId="4FBA8710" w14:textId="77777777" w:rsidR="00C006AC" w:rsidRDefault="00C006AC" w:rsidP="00C006AC">
      <w:pPr>
        <w:spacing w:line="240" w:lineRule="atLeast"/>
        <w:jc w:val="both"/>
        <w:rPr>
          <w:rFonts w:ascii="Noto Sans" w:eastAsia="Yu Mincho" w:hAnsi="Noto Sans" w:cs="Noto Sans"/>
          <w:b/>
          <w:sz w:val="19"/>
          <w:szCs w:val="19"/>
        </w:rPr>
      </w:pPr>
      <w:r>
        <w:rPr>
          <w:rFonts w:ascii="Noto Sans" w:hAnsi="Noto Sans" w:cs="Noto Sans"/>
          <w:b/>
          <w:sz w:val="19"/>
          <w:szCs w:val="19"/>
        </w:rPr>
        <w:t>SEXTA. VIGENCIA.</w:t>
      </w:r>
    </w:p>
    <w:p w14:paraId="41DC3F90" w14:textId="77777777" w:rsidR="00C006AC" w:rsidRDefault="00C006AC" w:rsidP="00C006AC">
      <w:pPr>
        <w:spacing w:line="240" w:lineRule="atLeast"/>
        <w:jc w:val="both"/>
        <w:rPr>
          <w:rFonts w:ascii="Noto Sans" w:hAnsi="Noto Sans" w:cs="Noto Sans"/>
          <w:b/>
          <w:sz w:val="19"/>
          <w:szCs w:val="19"/>
        </w:rPr>
      </w:pPr>
    </w:p>
    <w:p w14:paraId="397F4D7B" w14:textId="77777777" w:rsidR="00C006AC" w:rsidRDefault="00C006AC" w:rsidP="00C006AC">
      <w:pPr>
        <w:spacing w:line="240" w:lineRule="atLeast"/>
        <w:jc w:val="both"/>
        <w:rPr>
          <w:rFonts w:ascii="Noto Sans" w:hAnsi="Noto Sans" w:cs="Noto Sans"/>
          <w:b/>
          <w:bCs/>
          <w:sz w:val="19"/>
          <w:szCs w:val="19"/>
          <w:u w:val="single"/>
        </w:rPr>
      </w:pPr>
      <w:r>
        <w:rPr>
          <w:rFonts w:ascii="Noto Sans" w:hAnsi="Noto Sans" w:cs="Noto Sans"/>
          <w:b/>
          <w:sz w:val="19"/>
          <w:szCs w:val="19"/>
        </w:rPr>
        <w:t>“LAS PARTES”</w:t>
      </w:r>
      <w:r>
        <w:rPr>
          <w:rFonts w:ascii="Noto Sans" w:hAnsi="Noto Sans" w:cs="Noto Sans"/>
          <w:sz w:val="19"/>
          <w:szCs w:val="19"/>
        </w:rPr>
        <w:t xml:space="preserve"> CONVIENEN EN QUE LA VIGENCIA DEL PRESENTE CONTRATO SERÁ DE </w:t>
      </w:r>
      <w:r>
        <w:rPr>
          <w:rFonts w:ascii="Noto Sans" w:hAnsi="Noto Sans" w:cs="Noto Sans"/>
          <w:b/>
          <w:bCs/>
          <w:sz w:val="19"/>
          <w:szCs w:val="19"/>
          <w:u w:val="single"/>
        </w:rPr>
        <w:t>XXXXXXX AL XXXXXX DE 2026.</w:t>
      </w:r>
    </w:p>
    <w:p w14:paraId="63CC3D2D" w14:textId="77777777" w:rsidR="00C006AC" w:rsidRDefault="00C006AC" w:rsidP="00C006AC">
      <w:pPr>
        <w:spacing w:line="240" w:lineRule="atLeast"/>
        <w:rPr>
          <w:rFonts w:ascii="Noto Sans" w:hAnsi="Noto Sans" w:cs="Noto Sans"/>
          <w:sz w:val="19"/>
          <w:szCs w:val="19"/>
        </w:rPr>
      </w:pPr>
    </w:p>
    <w:p w14:paraId="2D53CADB" w14:textId="77777777" w:rsidR="00C006AC" w:rsidRDefault="00C006AC" w:rsidP="00C006AC">
      <w:pPr>
        <w:spacing w:line="240" w:lineRule="atLeast"/>
        <w:rPr>
          <w:rFonts w:ascii="Noto Sans" w:hAnsi="Noto Sans" w:cs="Noto Sans"/>
          <w:sz w:val="19"/>
          <w:szCs w:val="19"/>
        </w:rPr>
      </w:pPr>
      <w:r>
        <w:rPr>
          <w:rFonts w:ascii="Noto Sans" w:hAnsi="Noto Sans" w:cs="Noto Sans"/>
          <w:b/>
          <w:sz w:val="19"/>
          <w:szCs w:val="19"/>
        </w:rPr>
        <w:t>SÉPTIMA. MODIFICACIONES DEL CONTRATO.</w:t>
      </w:r>
    </w:p>
    <w:p w14:paraId="0299EF6E" w14:textId="77777777" w:rsidR="00C006AC" w:rsidRDefault="00C006AC" w:rsidP="00C006AC">
      <w:pPr>
        <w:spacing w:line="240" w:lineRule="atLeast"/>
        <w:jc w:val="both"/>
        <w:rPr>
          <w:rFonts w:ascii="Noto Sans" w:hAnsi="Noto Sans" w:cs="Noto Sans"/>
          <w:sz w:val="19"/>
          <w:szCs w:val="19"/>
        </w:rPr>
      </w:pPr>
    </w:p>
    <w:p w14:paraId="66830774" w14:textId="77777777" w:rsidR="00C006AC" w:rsidRDefault="00C006AC" w:rsidP="00C006AC">
      <w:pPr>
        <w:spacing w:line="240" w:lineRule="atLeast"/>
        <w:jc w:val="both"/>
        <w:rPr>
          <w:rFonts w:ascii="Noto Sans" w:hAnsi="Noto Sans" w:cs="Noto Sans"/>
          <w:sz w:val="19"/>
          <w:szCs w:val="19"/>
        </w:rPr>
      </w:pPr>
      <w:r>
        <w:rPr>
          <w:rFonts w:ascii="Noto Sans" w:hAnsi="Noto Sans" w:cs="Noto Sans"/>
          <w:b/>
          <w:sz w:val="19"/>
          <w:szCs w:val="19"/>
        </w:rPr>
        <w:t>“LAS PARTES”</w:t>
      </w:r>
      <w:r>
        <w:rPr>
          <w:rFonts w:ascii="Noto Sans" w:hAnsi="Noto Sans" w:cs="Noto Sans"/>
          <w:sz w:val="19"/>
          <w:szCs w:val="19"/>
        </w:rPr>
        <w:t xml:space="preserve"> ESTÁN DE ACUERDO QUE </w:t>
      </w:r>
      <w:r>
        <w:rPr>
          <w:rFonts w:ascii="Noto Sans" w:hAnsi="Noto Sans" w:cs="Noto Sans"/>
          <w:b/>
          <w:sz w:val="19"/>
          <w:szCs w:val="19"/>
        </w:rPr>
        <w:t>“EL INSTITUTO”</w:t>
      </w:r>
      <w:r>
        <w:rPr>
          <w:rFonts w:ascii="Noto Sans" w:hAnsi="Noto Sans" w:cs="Noto Sans"/>
          <w:sz w:val="19"/>
          <w:szCs w:val="19"/>
        </w:rPr>
        <w:t xml:space="preserve"> POR RAZONES FUNDADAS Y EXPLÍCITAS PODRÁ AMPLIAR EL MONTO O LA CANTIDAD DE LOS BIENES,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BC1EBB2" w14:textId="77777777" w:rsidR="00C006AC" w:rsidRDefault="00C006AC" w:rsidP="00C006AC">
      <w:pPr>
        <w:spacing w:line="240" w:lineRule="atLeast"/>
        <w:jc w:val="both"/>
        <w:rPr>
          <w:rFonts w:ascii="Noto Sans" w:hAnsi="Noto Sans" w:cs="Noto Sans"/>
          <w:sz w:val="19"/>
          <w:szCs w:val="19"/>
        </w:rPr>
      </w:pPr>
    </w:p>
    <w:p w14:paraId="697BF47D" w14:textId="77777777" w:rsidR="00C006AC" w:rsidRDefault="00C006AC" w:rsidP="00C006AC">
      <w:pPr>
        <w:spacing w:line="240" w:lineRule="atLeast"/>
        <w:jc w:val="both"/>
        <w:rPr>
          <w:rFonts w:ascii="Noto Sans" w:hAnsi="Noto Sans" w:cs="Noto Sans"/>
          <w:sz w:val="19"/>
          <w:szCs w:val="19"/>
        </w:rPr>
      </w:pPr>
      <w:r>
        <w:rPr>
          <w:rFonts w:ascii="Noto Sans" w:hAnsi="Noto Sans" w:cs="Noto Sans"/>
          <w:b/>
          <w:sz w:val="19"/>
          <w:szCs w:val="19"/>
        </w:rPr>
        <w:lastRenderedPageBreak/>
        <w:t xml:space="preserve"> “EL INSTITUTO”</w:t>
      </w:r>
      <w:r>
        <w:rPr>
          <w:rFonts w:ascii="Noto Sans" w:hAnsi="Noto Sans" w:cs="Noto Sans"/>
          <w:sz w:val="19"/>
          <w:szCs w:val="19"/>
        </w:rPr>
        <w:t>, PODRÁ AMPLIAR LA VIGENCIA DEL PRESENTE INSTRUMENTO, SIEMPRE Y CUANDO, NO IMPLIQUE INCREMENTO DEL MONTO CONTRATADO O DE LA CANTIDAD DE LOS BIENES SOLICITADOS, SIENDO NECESARIO QUE SE OBTENGA EL PREVIO CONSENTIMIENTO DE</w:t>
      </w:r>
      <w:r>
        <w:rPr>
          <w:rFonts w:ascii="Noto Sans" w:hAnsi="Noto Sans" w:cs="Noto Sans"/>
          <w:b/>
          <w:sz w:val="19"/>
          <w:szCs w:val="19"/>
        </w:rPr>
        <w:t xml:space="preserve"> “EL PROVEEDOR”</w:t>
      </w:r>
      <w:r>
        <w:rPr>
          <w:rFonts w:ascii="Noto Sans" w:hAnsi="Noto Sans" w:cs="Noto Sans"/>
          <w:sz w:val="19"/>
          <w:szCs w:val="19"/>
        </w:rPr>
        <w:t>.</w:t>
      </w:r>
    </w:p>
    <w:p w14:paraId="535F3DAB" w14:textId="77777777" w:rsidR="00C006AC" w:rsidRDefault="00C006AC" w:rsidP="00C006AC">
      <w:pPr>
        <w:spacing w:line="240" w:lineRule="atLeast"/>
        <w:jc w:val="both"/>
        <w:rPr>
          <w:rFonts w:ascii="Noto Sans" w:hAnsi="Noto Sans" w:cs="Noto Sans"/>
          <w:sz w:val="19"/>
          <w:szCs w:val="19"/>
        </w:rPr>
      </w:pPr>
    </w:p>
    <w:p w14:paraId="07CDB64C" w14:textId="77777777" w:rsidR="00C006AC" w:rsidRDefault="00C006AC" w:rsidP="00C006AC">
      <w:pPr>
        <w:spacing w:line="240" w:lineRule="atLeast"/>
        <w:jc w:val="both"/>
        <w:rPr>
          <w:rFonts w:ascii="Noto Sans" w:hAnsi="Noto Sans" w:cs="Noto Sans"/>
          <w:sz w:val="19"/>
          <w:szCs w:val="19"/>
        </w:rPr>
      </w:pPr>
      <w:r>
        <w:rPr>
          <w:rFonts w:ascii="Noto Sans" w:hAnsi="Noto Sans" w:cs="Noto Sans"/>
          <w:sz w:val="19"/>
          <w:szCs w:val="19"/>
        </w:rPr>
        <w:t xml:space="preserve">DE PRESENTARSE CASO FORTUITO O FUERZA MAYOR, O POR CAUSAS ATRIBUIBLES A </w:t>
      </w:r>
      <w:r>
        <w:rPr>
          <w:rFonts w:ascii="Noto Sans" w:hAnsi="Noto Sans" w:cs="Noto Sans"/>
          <w:b/>
          <w:sz w:val="19"/>
          <w:szCs w:val="19"/>
        </w:rPr>
        <w:t>“EL INSTITUTO”</w:t>
      </w:r>
      <w:r>
        <w:rPr>
          <w:rFonts w:ascii="Noto Sans" w:hAnsi="Noto Sans" w:cs="Noto Sans"/>
          <w:sz w:val="19"/>
          <w:szCs w:val="19"/>
        </w:rPr>
        <w:t xml:space="preserve">, SE PODRÁ MODIFICAR EL PLAZO DEL PRESENTE INSTRUMENTO JURÍDICO, DEBIENDO ACREDITAR DICHOS SUPUESTOS CON LAS CONSTANCIAS RESPECTIVAS. LA MODIFICACIÓN DEL PLAZO POR CASO FORTUITO O FUERZA MAYOR PODRÁ SER SOLICITADA POR CUALQUIERA DE </w:t>
      </w:r>
      <w:r>
        <w:rPr>
          <w:rFonts w:ascii="Noto Sans" w:hAnsi="Noto Sans" w:cs="Noto Sans"/>
          <w:b/>
          <w:sz w:val="19"/>
          <w:szCs w:val="19"/>
        </w:rPr>
        <w:t>“LAS PARTES”.</w:t>
      </w:r>
    </w:p>
    <w:p w14:paraId="79D727AB" w14:textId="77777777" w:rsidR="00C006AC" w:rsidRDefault="00C006AC" w:rsidP="00C006AC">
      <w:pPr>
        <w:spacing w:line="240" w:lineRule="atLeast"/>
        <w:jc w:val="both"/>
        <w:rPr>
          <w:rFonts w:ascii="Noto Sans" w:hAnsi="Noto Sans" w:cs="Noto Sans"/>
          <w:sz w:val="19"/>
          <w:szCs w:val="19"/>
        </w:rPr>
      </w:pPr>
    </w:p>
    <w:p w14:paraId="4E19D5D0" w14:textId="77777777" w:rsidR="00C006AC" w:rsidRDefault="00C006AC" w:rsidP="00C006AC">
      <w:pPr>
        <w:pStyle w:val="Texto"/>
        <w:spacing w:after="0" w:line="240" w:lineRule="exact"/>
        <w:ind w:firstLine="0"/>
        <w:rPr>
          <w:rFonts w:ascii="Noto Sans" w:hAnsi="Noto Sans" w:cs="Noto Sans"/>
          <w:sz w:val="19"/>
          <w:szCs w:val="19"/>
        </w:rPr>
      </w:pPr>
      <w:r>
        <w:rPr>
          <w:rFonts w:ascii="Noto Sans" w:hAnsi="Noto Sans" w:cs="Noto Sans"/>
          <w:sz w:val="19"/>
          <w:szCs w:val="19"/>
        </w:rPr>
        <w:t xml:space="preserve">EN LOS SUPUESTOS PREVISTOS EN EL PÁRRAFO ANTERIOR, NO PROCEDERÁ LA APLICACIÓN DE PENAS CONVENCIONALES POR ATRASO. </w:t>
      </w:r>
    </w:p>
    <w:p w14:paraId="502C6ECB" w14:textId="77777777" w:rsidR="00C006AC" w:rsidRDefault="00C006AC" w:rsidP="00C006AC">
      <w:pPr>
        <w:pStyle w:val="Texto"/>
        <w:spacing w:after="0" w:line="240" w:lineRule="exact"/>
        <w:ind w:firstLine="0"/>
        <w:rPr>
          <w:rFonts w:ascii="Noto Sans" w:hAnsi="Noto Sans" w:cs="Noto Sans"/>
          <w:sz w:val="19"/>
          <w:szCs w:val="19"/>
        </w:rPr>
      </w:pPr>
    </w:p>
    <w:p w14:paraId="53A3409B" w14:textId="7C05ABB3" w:rsidR="00C006AC" w:rsidRDefault="00C006AC" w:rsidP="00C006AC">
      <w:pPr>
        <w:spacing w:line="240" w:lineRule="atLeast"/>
        <w:jc w:val="both"/>
        <w:rPr>
          <w:rFonts w:ascii="Noto Sans" w:hAnsi="Noto Sans" w:cs="Noto Sans"/>
          <w:sz w:val="19"/>
          <w:szCs w:val="19"/>
          <w:lang w:val="es-ES"/>
        </w:rPr>
      </w:pPr>
      <w:r>
        <w:rPr>
          <w:rFonts w:ascii="Noto Sans" w:hAnsi="Noto Sans" w:cs="Noto Sans"/>
          <w:sz w:val="19"/>
          <w:szCs w:val="19"/>
        </w:rPr>
        <w:t>CUALQUIER MODIFICACIÓN AL PRESENTE CONTRATO DEBERÁ FORMALIZARSE A TRAVÉS DE LA PLATAFORMA, POR EL SERVIDOR PÚBLICO DE</w:t>
      </w:r>
      <w:r>
        <w:rPr>
          <w:rFonts w:ascii="Noto Sans" w:hAnsi="Noto Sans" w:cs="Noto Sans"/>
          <w:b/>
          <w:sz w:val="19"/>
          <w:szCs w:val="19"/>
        </w:rPr>
        <w:t xml:space="preserve"> “EL INSTITUTO”</w:t>
      </w:r>
      <w:r>
        <w:rPr>
          <w:rFonts w:ascii="Noto Sans" w:hAnsi="Noto Sans" w:cs="Noto Sans"/>
          <w:sz w:val="19"/>
          <w:szCs w:val="19"/>
        </w:rPr>
        <w:t xml:space="preserve"> QUE LO HAYA HECHO, O QUIEN LO SUSTITUYA O ESTÉ FACULTADO PARA ELLO, PARA LO CUAL </w:t>
      </w:r>
      <w:r>
        <w:rPr>
          <w:rFonts w:ascii="Noto Sans" w:hAnsi="Noto Sans" w:cs="Noto Sans"/>
          <w:b/>
          <w:sz w:val="19"/>
          <w:szCs w:val="19"/>
        </w:rPr>
        <w:t>“EL PROVEEDOR”</w:t>
      </w:r>
      <w:r>
        <w:rPr>
          <w:rFonts w:ascii="Noto Sans" w:hAnsi="Noto Sans" w:cs="Noto Sans"/>
          <w:sz w:val="19"/>
          <w:szCs w:val="19"/>
        </w:rPr>
        <w:t xml:space="preserve"> REALIZARÁ EL AJUSTE RESPECTIVO DE LA GARANTÍA DE CUMPLIMIENTO, EN TÉRMINOS DEL ARTÍCULO </w:t>
      </w:r>
      <w:r w:rsidR="00DE317D">
        <w:rPr>
          <w:rFonts w:ascii="Noto Sans" w:hAnsi="Noto Sans" w:cs="Noto Sans"/>
          <w:sz w:val="19"/>
          <w:szCs w:val="19"/>
        </w:rPr>
        <w:t>136</w:t>
      </w:r>
      <w:r>
        <w:rPr>
          <w:rFonts w:ascii="Noto Sans" w:hAnsi="Noto Sans" w:cs="Noto Sans"/>
          <w:sz w:val="19"/>
          <w:szCs w:val="19"/>
        </w:rPr>
        <w:t xml:space="preserve"> ÚLTIMO PÁRRAFO DEL REGLAMENTO DE LA </w:t>
      </w:r>
      <w:r>
        <w:rPr>
          <w:rFonts w:ascii="Noto Sans" w:hAnsi="Noto Sans" w:cs="Noto Sans"/>
          <w:b/>
          <w:sz w:val="19"/>
          <w:szCs w:val="19"/>
        </w:rPr>
        <w:t>“LAASSP”</w:t>
      </w:r>
      <w:r>
        <w:rPr>
          <w:rFonts w:ascii="Noto Sans" w:hAnsi="Noto Sans" w:cs="Noto Sans"/>
          <w:sz w:val="19"/>
          <w:szCs w:val="19"/>
        </w:rPr>
        <w:t>, SALVO QUE POR DISPOSICIÓN LEGAL SE ENCUENTRE EXCEPTUADO DE PRESENTAR GARANTÍA DE CUMPLIMIENTO.</w:t>
      </w:r>
    </w:p>
    <w:p w14:paraId="38F25280" w14:textId="77777777" w:rsidR="00C006AC" w:rsidRDefault="00C006AC" w:rsidP="00C006AC">
      <w:pPr>
        <w:spacing w:line="240" w:lineRule="atLeast"/>
        <w:ind w:right="51"/>
        <w:jc w:val="both"/>
        <w:rPr>
          <w:rFonts w:ascii="Noto Sans" w:hAnsi="Noto Sans" w:cs="Noto Sans"/>
          <w:sz w:val="19"/>
          <w:szCs w:val="19"/>
        </w:rPr>
      </w:pPr>
    </w:p>
    <w:p w14:paraId="4353CA52" w14:textId="77777777" w:rsidR="00C006AC" w:rsidRDefault="00C006AC" w:rsidP="00C006AC">
      <w:pPr>
        <w:spacing w:line="240" w:lineRule="atLeast"/>
        <w:ind w:right="51"/>
        <w:jc w:val="both"/>
        <w:rPr>
          <w:rFonts w:ascii="Noto Sans" w:hAnsi="Noto Sans" w:cs="Noto Sans"/>
          <w:bCs/>
          <w:sz w:val="19"/>
          <w:szCs w:val="19"/>
        </w:rPr>
      </w:pPr>
      <w:r>
        <w:rPr>
          <w:rFonts w:ascii="Noto Sans" w:hAnsi="Noto Sans" w:cs="Noto Sans"/>
          <w:b/>
          <w:sz w:val="19"/>
          <w:szCs w:val="19"/>
        </w:rPr>
        <w:t xml:space="preserve">“EL INSTITUTO” </w:t>
      </w:r>
      <w:r>
        <w:rPr>
          <w:rFonts w:ascii="Noto Sans" w:hAnsi="Noto Sans" w:cs="Noto Sans"/>
          <w:bCs/>
          <w:sz w:val="19"/>
          <w:szCs w:val="19"/>
        </w:rPr>
        <w:t>SE ABSTENDRÁ DE HACER MODIFICACIONES QUE SE REFIERAN A PRECIOS, ANTICIPOS, PAGOS PROGRESIVOS, ESPECIFICACIONES Y, EN GENERAL, CUALQUIER CAMBIO QUE IMPLIQUE OTORGAR CONDICIONES MÁS VENTAJOSAS A UN PROVEEDOR COMPARADAS CON LAS ESTABLECIDAS ORIGINALMENTE.</w:t>
      </w:r>
    </w:p>
    <w:p w14:paraId="0085931F" w14:textId="77777777" w:rsidR="00C006AC" w:rsidRDefault="00C006AC" w:rsidP="00C006AC">
      <w:pPr>
        <w:spacing w:line="240" w:lineRule="atLeast"/>
        <w:ind w:right="51"/>
        <w:jc w:val="both"/>
        <w:rPr>
          <w:rFonts w:ascii="Noto Sans" w:hAnsi="Noto Sans" w:cs="Noto Sans"/>
          <w:sz w:val="19"/>
          <w:szCs w:val="19"/>
        </w:rPr>
      </w:pPr>
    </w:p>
    <w:p w14:paraId="1F69ABE2" w14:textId="77777777" w:rsidR="00C006AC" w:rsidRDefault="00C006AC" w:rsidP="00C006AC">
      <w:pPr>
        <w:spacing w:line="240" w:lineRule="atLeast"/>
        <w:jc w:val="both"/>
        <w:rPr>
          <w:rFonts w:ascii="Noto Sans" w:hAnsi="Noto Sans" w:cs="Noto Sans"/>
          <w:b/>
          <w:sz w:val="19"/>
          <w:szCs w:val="19"/>
        </w:rPr>
      </w:pPr>
      <w:r>
        <w:rPr>
          <w:rFonts w:ascii="Noto Sans" w:hAnsi="Noto Sans" w:cs="Noto Sans"/>
          <w:b/>
          <w:sz w:val="19"/>
          <w:szCs w:val="19"/>
        </w:rPr>
        <w:t>OCTAVA. GARANTÍA DE LOS BIENES</w:t>
      </w:r>
    </w:p>
    <w:p w14:paraId="33F3C99B" w14:textId="77777777" w:rsidR="00C006AC" w:rsidRDefault="00C006AC" w:rsidP="00C006AC">
      <w:pPr>
        <w:spacing w:line="240" w:lineRule="atLeast"/>
        <w:jc w:val="both"/>
        <w:rPr>
          <w:rFonts w:ascii="Noto Sans" w:hAnsi="Noto Sans" w:cs="Noto Sans"/>
          <w:sz w:val="19"/>
          <w:szCs w:val="19"/>
        </w:rPr>
      </w:pPr>
    </w:p>
    <w:p w14:paraId="2A8A0FBF" w14:textId="77777777" w:rsidR="00C006AC" w:rsidRDefault="00C006AC" w:rsidP="00C006AC">
      <w:pPr>
        <w:spacing w:line="240" w:lineRule="atLeast"/>
        <w:jc w:val="both"/>
        <w:rPr>
          <w:rFonts w:ascii="Noto Sans" w:hAnsi="Noto Sans" w:cs="Noto Sans"/>
          <w:bCs/>
          <w:sz w:val="19"/>
          <w:szCs w:val="19"/>
        </w:rPr>
      </w:pPr>
      <w:r>
        <w:rPr>
          <w:rFonts w:ascii="Noto Sans" w:hAnsi="Noto Sans" w:cs="Noto Sans"/>
          <w:b/>
          <w:sz w:val="19"/>
          <w:szCs w:val="19"/>
        </w:rPr>
        <w:t>“EL PROVEEDOR”</w:t>
      </w:r>
      <w:r>
        <w:rPr>
          <w:rFonts w:ascii="Noto Sans" w:hAnsi="Noto Sans" w:cs="Noto Sans"/>
          <w:sz w:val="19"/>
          <w:szCs w:val="19"/>
        </w:rPr>
        <w:t xml:space="preserve"> </w:t>
      </w:r>
      <w:r>
        <w:rPr>
          <w:rFonts w:ascii="Noto Sans" w:hAnsi="Noto Sans" w:cs="Noto Sans"/>
          <w:bCs/>
          <w:sz w:val="19"/>
          <w:szCs w:val="19"/>
        </w:rPr>
        <w:t>SE OBLIGA A OTORGAR SIN COSTO ADICIONAL PARA EL INSTITUTO, UNA GARANTÍA POR 12 MESES, LA VIGENCIA DE LA PÓLIZA INICIARÁ A PARTIR DE LA FECHA DE RECEPCIÓN DE LOS INSUMAS SOLICITADOS EN EL CONTRATO PEDIDO CONTRA VICIOS OCULTOS, DEFECTOS DE FABRICACIÓN O CUALQUIER DAÑO QUE PRESENTEN.</w:t>
      </w:r>
    </w:p>
    <w:p w14:paraId="0D8AD8B6" w14:textId="77777777" w:rsidR="00C006AC" w:rsidRDefault="00C006AC" w:rsidP="00C006AC">
      <w:pPr>
        <w:spacing w:line="240" w:lineRule="atLeast"/>
        <w:ind w:right="51"/>
        <w:jc w:val="both"/>
        <w:rPr>
          <w:rFonts w:ascii="Noto Sans" w:hAnsi="Noto Sans" w:cs="Noto Sans"/>
          <w:sz w:val="19"/>
          <w:szCs w:val="19"/>
        </w:rPr>
      </w:pPr>
    </w:p>
    <w:p w14:paraId="22A8706F" w14:textId="77777777" w:rsidR="00C006AC" w:rsidRDefault="00C006AC" w:rsidP="00C006AC">
      <w:pPr>
        <w:spacing w:line="240" w:lineRule="atLeast"/>
        <w:ind w:right="51"/>
        <w:jc w:val="both"/>
        <w:rPr>
          <w:rFonts w:ascii="Noto Sans" w:hAnsi="Noto Sans" w:cs="Noto Sans"/>
          <w:b/>
          <w:sz w:val="19"/>
          <w:szCs w:val="19"/>
        </w:rPr>
      </w:pPr>
      <w:r>
        <w:rPr>
          <w:rFonts w:ascii="Noto Sans" w:hAnsi="Noto Sans" w:cs="Noto Sans"/>
          <w:b/>
          <w:sz w:val="19"/>
          <w:szCs w:val="19"/>
        </w:rPr>
        <w:t xml:space="preserve">NOVENA. GARANTÍA(S) </w:t>
      </w:r>
    </w:p>
    <w:p w14:paraId="32EE17E5" w14:textId="77777777" w:rsidR="00C006AC" w:rsidRDefault="00C006AC" w:rsidP="00C006AC">
      <w:pPr>
        <w:spacing w:line="240" w:lineRule="atLeast"/>
        <w:ind w:right="51"/>
        <w:jc w:val="both"/>
        <w:rPr>
          <w:rFonts w:ascii="Noto Sans" w:hAnsi="Noto Sans" w:cs="Noto Sans"/>
          <w:sz w:val="19"/>
          <w:szCs w:val="19"/>
        </w:rPr>
      </w:pPr>
    </w:p>
    <w:p w14:paraId="73178BE9" w14:textId="52F6BE76" w:rsidR="00C006AC" w:rsidRDefault="00C006AC" w:rsidP="00C006AC">
      <w:pPr>
        <w:spacing w:line="240" w:lineRule="atLeast"/>
        <w:jc w:val="both"/>
        <w:rPr>
          <w:rFonts w:ascii="Noto Sans" w:hAnsi="Noto Sans" w:cs="Noto Sans"/>
          <w:bCs/>
          <w:sz w:val="19"/>
          <w:szCs w:val="19"/>
        </w:rPr>
      </w:pPr>
      <w:r>
        <w:rPr>
          <w:rFonts w:ascii="Noto Sans" w:hAnsi="Noto Sans" w:cs="Noto Sans"/>
          <w:sz w:val="19"/>
          <w:szCs w:val="19"/>
        </w:rPr>
        <w:t xml:space="preserve">CONFORME A LOS ARTÍCULOS 69, FRACCIÓN II, 70, FRACCIÓN II DE LA </w:t>
      </w:r>
      <w:r>
        <w:rPr>
          <w:rFonts w:ascii="Noto Sans" w:hAnsi="Noto Sans" w:cs="Noto Sans"/>
          <w:b/>
          <w:sz w:val="19"/>
          <w:szCs w:val="19"/>
        </w:rPr>
        <w:t>“LAASSP”;</w:t>
      </w:r>
      <w:r>
        <w:rPr>
          <w:rFonts w:ascii="Noto Sans" w:hAnsi="Noto Sans" w:cs="Noto Sans"/>
          <w:sz w:val="19"/>
          <w:szCs w:val="19"/>
        </w:rPr>
        <w:t xml:space="preserve"> 85, FRACCIÓN III, Y 1</w:t>
      </w:r>
      <w:r w:rsidR="00DE317D">
        <w:rPr>
          <w:rFonts w:ascii="Noto Sans" w:hAnsi="Noto Sans" w:cs="Noto Sans"/>
          <w:sz w:val="19"/>
          <w:szCs w:val="19"/>
        </w:rPr>
        <w:t>51</w:t>
      </w:r>
      <w:r>
        <w:rPr>
          <w:rFonts w:ascii="Noto Sans" w:hAnsi="Noto Sans" w:cs="Noto Sans"/>
          <w:sz w:val="19"/>
          <w:szCs w:val="19"/>
        </w:rPr>
        <w:t xml:space="preserve"> DE SU REGLAMENTO; Y 166 DE LA LEY DE INSTITUCIONES DE SEGUROS Y DE FIANZAS, </w:t>
      </w:r>
      <w:r>
        <w:rPr>
          <w:rFonts w:ascii="Noto Sans" w:hAnsi="Noto Sans" w:cs="Noto Sans"/>
          <w:b/>
          <w:sz w:val="19"/>
          <w:szCs w:val="19"/>
        </w:rPr>
        <w:t>“EL PROVEEDOR”</w:t>
      </w:r>
      <w:r>
        <w:rPr>
          <w:rFonts w:ascii="Noto Sans" w:hAnsi="Noto Sans" w:cs="Noto Sans"/>
          <w:sz w:val="19"/>
          <w:szCs w:val="19"/>
        </w:rPr>
        <w:t xml:space="preserve"> SE OBLIGA A CONSTITUIR UNA GARANTÍA, </w:t>
      </w:r>
      <w:r>
        <w:rPr>
          <w:rFonts w:ascii="Noto Sans" w:hAnsi="Noto Sans" w:cs="Noto Sans"/>
          <w:b/>
          <w:sz w:val="19"/>
          <w:szCs w:val="19"/>
        </w:rPr>
        <w:t>DIVISIBLE,</w:t>
      </w:r>
      <w:r>
        <w:rPr>
          <w:rFonts w:ascii="Noto Sans" w:hAnsi="Noto Sans" w:cs="Noto Sans"/>
          <w:sz w:val="19"/>
          <w:szCs w:val="19"/>
        </w:rPr>
        <w:t xml:space="preserve"> POR EL CUMPLIMIENTO FIEL Y EXACTO DE TODAS LAS OBLIGACIONES DERIVADAS DE ESTE CONTRATO</w:t>
      </w:r>
      <w:r>
        <w:rPr>
          <w:rFonts w:ascii="Noto Sans" w:hAnsi="Noto Sans" w:cs="Noto Sans"/>
          <w:b/>
          <w:sz w:val="19"/>
          <w:szCs w:val="19"/>
        </w:rPr>
        <w:t xml:space="preserve"> “EL INSTITUTO”</w:t>
      </w:r>
      <w:r>
        <w:rPr>
          <w:rFonts w:ascii="Noto Sans" w:hAnsi="Noto Sans" w:cs="Noto Sans"/>
          <w:sz w:val="19"/>
          <w:szCs w:val="19"/>
        </w:rPr>
        <w:t xml:space="preserve">, POR UN IMPORTE EQUIVALENTE AL </w:t>
      </w:r>
      <w:r>
        <w:rPr>
          <w:rFonts w:ascii="Noto Sans" w:hAnsi="Noto Sans" w:cs="Noto Sans"/>
          <w:b/>
          <w:sz w:val="19"/>
          <w:szCs w:val="19"/>
          <w:u w:val="single"/>
        </w:rPr>
        <w:t>10%</w:t>
      </w:r>
      <w:r>
        <w:rPr>
          <w:rFonts w:ascii="Noto Sans" w:hAnsi="Noto Sans" w:cs="Noto Sans"/>
          <w:sz w:val="19"/>
          <w:szCs w:val="19"/>
        </w:rPr>
        <w:t xml:space="preserve"> DEL MONTO TOTAL DEL CONTRATO, SIN INCLUIR EL IVA. </w:t>
      </w:r>
    </w:p>
    <w:p w14:paraId="695F586C" w14:textId="77777777" w:rsidR="00C006AC" w:rsidRDefault="00C006AC" w:rsidP="00C006AC">
      <w:pPr>
        <w:spacing w:line="240" w:lineRule="atLeast"/>
        <w:jc w:val="both"/>
        <w:rPr>
          <w:rFonts w:ascii="Noto Sans" w:hAnsi="Noto Sans" w:cs="Noto Sans"/>
          <w:bCs/>
          <w:sz w:val="19"/>
          <w:szCs w:val="19"/>
        </w:rPr>
      </w:pPr>
    </w:p>
    <w:p w14:paraId="09D029B0" w14:textId="77777777" w:rsidR="00C006AC" w:rsidRDefault="00C006AC" w:rsidP="00C006AC">
      <w:pPr>
        <w:spacing w:line="240" w:lineRule="atLeast"/>
        <w:jc w:val="both"/>
        <w:rPr>
          <w:rFonts w:ascii="Noto Sans" w:hAnsi="Noto Sans" w:cs="Noto Sans"/>
          <w:bCs/>
          <w:sz w:val="19"/>
          <w:szCs w:val="19"/>
        </w:rPr>
      </w:pPr>
      <w:r>
        <w:rPr>
          <w:rFonts w:ascii="Noto Sans" w:hAnsi="Noto Sans" w:cs="Noto Sans"/>
          <w:bCs/>
          <w:sz w:val="19"/>
          <w:szCs w:val="19"/>
        </w:rPr>
        <w:t xml:space="preserve">DICHA FIANZA DEBERÁ SER ENTREGADA A </w:t>
      </w:r>
      <w:r>
        <w:rPr>
          <w:rFonts w:ascii="Noto Sans" w:hAnsi="Noto Sans" w:cs="Noto Sans"/>
          <w:b/>
          <w:sz w:val="19"/>
          <w:szCs w:val="19"/>
        </w:rPr>
        <w:t>“EL INSTITUTO”</w:t>
      </w:r>
      <w:r>
        <w:rPr>
          <w:rFonts w:ascii="Noto Sans" w:hAnsi="Noto Sans" w:cs="Noto Sans"/>
          <w:bCs/>
          <w:sz w:val="19"/>
          <w:szCs w:val="19"/>
        </w:rPr>
        <w:t>, A MÁS TARDAR DENTRO DE LOS 10 DÍAS NATURALES POSTERIORES A LA FIRMA DEL PRESENTE CONTRATO.</w:t>
      </w:r>
    </w:p>
    <w:p w14:paraId="11DC017C" w14:textId="77777777" w:rsidR="00C006AC" w:rsidRDefault="00C006AC" w:rsidP="00C006AC">
      <w:pPr>
        <w:spacing w:line="240" w:lineRule="atLeast"/>
        <w:jc w:val="both"/>
        <w:rPr>
          <w:rFonts w:ascii="Noto Sans" w:hAnsi="Noto Sans" w:cs="Noto Sans"/>
          <w:bCs/>
          <w:sz w:val="19"/>
          <w:szCs w:val="19"/>
        </w:rPr>
      </w:pPr>
    </w:p>
    <w:p w14:paraId="40319C88" w14:textId="77777777" w:rsidR="00C006AC" w:rsidRDefault="00C006AC" w:rsidP="00C006AC">
      <w:pPr>
        <w:spacing w:line="240" w:lineRule="atLeast"/>
        <w:jc w:val="both"/>
        <w:rPr>
          <w:rFonts w:ascii="Noto Sans" w:hAnsi="Noto Sans" w:cs="Noto Sans"/>
          <w:sz w:val="19"/>
          <w:szCs w:val="19"/>
        </w:rPr>
      </w:pPr>
      <w:r>
        <w:rPr>
          <w:rFonts w:ascii="Noto Sans" w:hAnsi="Noto Sans" w:cs="Noto Sans"/>
          <w:sz w:val="19"/>
          <w:szCs w:val="19"/>
        </w:rPr>
        <w:t>SI LAS DISPOSICIONES JURÍDICAS APLICABLES LO PERMITEN, LA ENTREGA DE LA GARANTÍA DE CUMPLIMIENTO SE PODRÁ REALIZAR DE MANERA ELECTRÓNICA.</w:t>
      </w:r>
    </w:p>
    <w:p w14:paraId="4A4EE6DF" w14:textId="77777777" w:rsidR="00C006AC" w:rsidRDefault="00C006AC" w:rsidP="00C006AC">
      <w:pPr>
        <w:spacing w:line="240" w:lineRule="atLeast"/>
        <w:rPr>
          <w:rFonts w:ascii="Noto Sans" w:hAnsi="Noto Sans" w:cs="Noto Sans"/>
          <w:sz w:val="19"/>
          <w:szCs w:val="19"/>
        </w:rPr>
      </w:pPr>
    </w:p>
    <w:p w14:paraId="4FFBCE34" w14:textId="77777777" w:rsidR="00C006AC" w:rsidRDefault="00C006AC" w:rsidP="00C006AC">
      <w:pPr>
        <w:spacing w:line="240" w:lineRule="atLeast"/>
        <w:jc w:val="both"/>
        <w:rPr>
          <w:rFonts w:ascii="Noto Sans" w:hAnsi="Noto Sans" w:cs="Noto Sans"/>
          <w:sz w:val="19"/>
          <w:szCs w:val="19"/>
        </w:rPr>
      </w:pPr>
      <w:r>
        <w:rPr>
          <w:rFonts w:ascii="Noto Sans" w:hAnsi="Noto Sans" w:cs="Noto Sans"/>
          <w:sz w:val="19"/>
          <w:szCs w:val="19"/>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COMPRAS MX.</w:t>
      </w:r>
    </w:p>
    <w:p w14:paraId="0A228EE4" w14:textId="77777777" w:rsidR="00C006AC" w:rsidRDefault="00C006AC" w:rsidP="00C006AC">
      <w:pPr>
        <w:spacing w:line="240" w:lineRule="atLeast"/>
        <w:jc w:val="both"/>
        <w:rPr>
          <w:rFonts w:ascii="Noto Sans" w:hAnsi="Noto Sans" w:cs="Noto Sans"/>
          <w:sz w:val="19"/>
          <w:szCs w:val="19"/>
        </w:rPr>
      </w:pPr>
    </w:p>
    <w:p w14:paraId="6AD066D1" w14:textId="77777777" w:rsidR="00C006AC" w:rsidRDefault="00C006AC" w:rsidP="00C006AC">
      <w:pPr>
        <w:spacing w:line="240" w:lineRule="atLeast"/>
        <w:jc w:val="both"/>
        <w:rPr>
          <w:rFonts w:ascii="Noto Sans" w:hAnsi="Noto Sans" w:cs="Noto Sans"/>
          <w:bCs/>
          <w:sz w:val="19"/>
          <w:szCs w:val="19"/>
        </w:rPr>
      </w:pPr>
      <w:r>
        <w:rPr>
          <w:rFonts w:ascii="Noto Sans" w:hAnsi="Noto Sans" w:cs="Noto Sans"/>
          <w:bCs/>
          <w:sz w:val="19"/>
          <w:szCs w:val="19"/>
        </w:rPr>
        <w:t xml:space="preserve">EN CASO DE QUE </w:t>
      </w:r>
      <w:r>
        <w:rPr>
          <w:rFonts w:ascii="Noto Sans" w:hAnsi="Noto Sans" w:cs="Noto Sans"/>
          <w:b/>
          <w:sz w:val="19"/>
          <w:szCs w:val="19"/>
        </w:rPr>
        <w:t>“EL PROVEEDOR”</w:t>
      </w:r>
      <w:r>
        <w:rPr>
          <w:rFonts w:ascii="Noto Sans" w:hAnsi="Noto Sans" w:cs="Noto Sans"/>
          <w:sz w:val="19"/>
          <w:szCs w:val="19"/>
        </w:rPr>
        <w:t xml:space="preserve"> </w:t>
      </w:r>
      <w:r>
        <w:rPr>
          <w:rFonts w:ascii="Noto Sans" w:hAnsi="Noto Sans" w:cs="Noto Sans"/>
          <w:bCs/>
          <w:sz w:val="19"/>
          <w:szCs w:val="19"/>
        </w:rPr>
        <w:t xml:space="preserve">INCUMPLA CON LA ENTREGA DE LA GARANTÍA EN EL PLAZO ESTABLECIDO, </w:t>
      </w:r>
      <w:r>
        <w:rPr>
          <w:rFonts w:ascii="Noto Sans" w:hAnsi="Noto Sans" w:cs="Noto Sans"/>
          <w:b/>
          <w:sz w:val="19"/>
          <w:szCs w:val="19"/>
        </w:rPr>
        <w:t xml:space="preserve">“EL INSTITUTO” </w:t>
      </w:r>
      <w:r>
        <w:rPr>
          <w:rFonts w:ascii="Noto Sans" w:hAnsi="Noto Sans" w:cs="Noto Sans"/>
          <w:bCs/>
          <w:sz w:val="19"/>
          <w:szCs w:val="19"/>
        </w:rPr>
        <w:t>PODRÁ RESCINDIR EL CONTRATO Y DARÁ VISTA AL ÓRGANO INTERNO DE CONTROL PARA QUE PROCEDA EN EL ÁMBITO DE SUS FACULTADES.</w:t>
      </w:r>
    </w:p>
    <w:p w14:paraId="58053D49" w14:textId="77777777" w:rsidR="00C006AC" w:rsidRDefault="00C006AC" w:rsidP="00C006AC">
      <w:pPr>
        <w:spacing w:line="240" w:lineRule="atLeast"/>
        <w:jc w:val="both"/>
        <w:rPr>
          <w:rFonts w:ascii="Noto Sans" w:hAnsi="Noto Sans" w:cs="Noto Sans"/>
          <w:bCs/>
          <w:sz w:val="19"/>
          <w:szCs w:val="19"/>
        </w:rPr>
      </w:pPr>
    </w:p>
    <w:p w14:paraId="5C0CFFF2" w14:textId="77777777" w:rsidR="00C006AC" w:rsidRDefault="00C006AC" w:rsidP="00C006AC">
      <w:pPr>
        <w:spacing w:line="240" w:lineRule="atLeast"/>
        <w:jc w:val="both"/>
        <w:rPr>
          <w:rFonts w:ascii="Noto Sans" w:hAnsi="Noto Sans" w:cs="Noto Sans"/>
          <w:bCs/>
          <w:sz w:val="19"/>
          <w:szCs w:val="19"/>
        </w:rPr>
      </w:pPr>
      <w:r>
        <w:rPr>
          <w:rFonts w:ascii="Noto Sans" w:hAnsi="Noto Sans" w:cs="Noto Sans"/>
          <w:bCs/>
          <w:sz w:val="19"/>
          <w:szCs w:val="19"/>
        </w:rPr>
        <w:t xml:space="preserve">LA GARANTÍA DE CUMPLIMIENTO NO SERÁ CONSIDERADA COMO UNA LIMITANTE DE RESPONSABILIDAD DE </w:t>
      </w:r>
      <w:r>
        <w:rPr>
          <w:rFonts w:ascii="Noto Sans" w:hAnsi="Noto Sans" w:cs="Noto Sans"/>
          <w:b/>
          <w:sz w:val="19"/>
          <w:szCs w:val="19"/>
        </w:rPr>
        <w:t>“EL PROVEEDOR”</w:t>
      </w:r>
      <w:r>
        <w:rPr>
          <w:rFonts w:ascii="Noto Sans" w:hAnsi="Noto Sans" w:cs="Noto Sans"/>
          <w:bCs/>
          <w:sz w:val="19"/>
          <w:szCs w:val="19"/>
        </w:rPr>
        <w:t xml:space="preserve">, DERIVADA DE SUS OBLIGACIONES Y GARANTÍAS ESTIPULADAS EN EL PRESENTE INSTRUMENTO JURÍDICO, Y NO IMPEDIRÁ QUE </w:t>
      </w:r>
      <w:r>
        <w:rPr>
          <w:rFonts w:ascii="Noto Sans" w:hAnsi="Noto Sans" w:cs="Noto Sans"/>
          <w:b/>
          <w:sz w:val="19"/>
          <w:szCs w:val="19"/>
        </w:rPr>
        <w:t>“EL INSTITUTO”</w:t>
      </w:r>
      <w:r>
        <w:rPr>
          <w:rFonts w:ascii="Noto Sans" w:hAnsi="Noto Sans" w:cs="Noto Sans"/>
          <w:bCs/>
          <w:sz w:val="19"/>
          <w:szCs w:val="19"/>
        </w:rPr>
        <w:t xml:space="preserve"> RECLAME LA INDEMNIZACIÓN POR CUALQUIER INCUMPLIMIENTO QUE PUEDA EXCEDER EL VALOR DE LA GARANTÍA DE CUMPLIMIENTO.</w:t>
      </w:r>
    </w:p>
    <w:p w14:paraId="79C3CC5D" w14:textId="77777777" w:rsidR="00C006AC" w:rsidRDefault="00C006AC" w:rsidP="00C006AC">
      <w:pPr>
        <w:spacing w:line="240" w:lineRule="atLeast"/>
        <w:jc w:val="both"/>
        <w:rPr>
          <w:rFonts w:ascii="Noto Sans" w:hAnsi="Noto Sans" w:cs="Noto Sans"/>
          <w:bCs/>
          <w:sz w:val="19"/>
          <w:szCs w:val="19"/>
        </w:rPr>
      </w:pPr>
    </w:p>
    <w:p w14:paraId="678409BD" w14:textId="6829B1B1" w:rsidR="00C006AC" w:rsidRDefault="00C006AC" w:rsidP="00C006AC">
      <w:pPr>
        <w:suppressAutoHyphens/>
        <w:spacing w:line="240" w:lineRule="atLeast"/>
        <w:jc w:val="both"/>
        <w:rPr>
          <w:rFonts w:ascii="Noto Sans" w:hAnsi="Noto Sans" w:cs="Noto Sans"/>
          <w:sz w:val="19"/>
          <w:szCs w:val="19"/>
        </w:rPr>
      </w:pPr>
      <w:r>
        <w:rPr>
          <w:rFonts w:ascii="Noto Sans" w:hAnsi="Noto Sans" w:cs="Noto Sans"/>
          <w:sz w:val="19"/>
          <w:szCs w:val="19"/>
        </w:rPr>
        <w:t xml:space="preserve">EN CASO DE INCREMENTO AL MONTO DEL PRESENTE INSTRUMENTO JURÍDICO O MODIFICACIÓN AL PLAZO, </w:t>
      </w:r>
      <w:r>
        <w:rPr>
          <w:rFonts w:ascii="Noto Sans" w:hAnsi="Noto Sans" w:cs="Noto Sans"/>
          <w:b/>
          <w:sz w:val="19"/>
          <w:szCs w:val="19"/>
        </w:rPr>
        <w:t xml:space="preserve"> “EL PROVEEDOR”</w:t>
      </w:r>
      <w:r>
        <w:rPr>
          <w:rFonts w:ascii="Noto Sans" w:hAnsi="Noto Sans" w:cs="Noto Sans"/>
          <w:sz w:val="19"/>
          <w:szCs w:val="19"/>
        </w:rPr>
        <w:t xml:space="preserve">  SE OBLIGA A ENTREGAR A </w:t>
      </w:r>
      <w:r>
        <w:rPr>
          <w:rFonts w:ascii="Noto Sans" w:hAnsi="Noto Sans" w:cs="Noto Sans"/>
          <w:b/>
          <w:sz w:val="19"/>
          <w:szCs w:val="19"/>
        </w:rPr>
        <w:t xml:space="preserve"> “EL INSTITUTO”,</w:t>
      </w:r>
      <w:r>
        <w:rPr>
          <w:rFonts w:ascii="Noto Sans" w:hAnsi="Noto Sans" w:cs="Noto Sans"/>
          <w:sz w:val="19"/>
          <w:szCs w:val="19"/>
        </w:rPr>
        <w:t xml:space="preserve"> DENTRO DE LOS 10 (DIEZ DÍAS) NATURALES SIGUIENTES A LA FORMALIZACIÓN DEL MISMO, DE CONFORMIDAD CON EL ÚLTIMO PÁRRAFO DEL ARTÍCULO </w:t>
      </w:r>
      <w:r w:rsidR="00DE317D">
        <w:rPr>
          <w:rFonts w:ascii="Noto Sans" w:hAnsi="Noto Sans" w:cs="Noto Sans"/>
          <w:sz w:val="19"/>
          <w:szCs w:val="19"/>
        </w:rPr>
        <w:t>136</w:t>
      </w:r>
      <w:r>
        <w:rPr>
          <w:rFonts w:ascii="Noto Sans" w:hAnsi="Noto Sans" w:cs="Noto Sans"/>
          <w:sz w:val="19"/>
          <w:szCs w:val="19"/>
        </w:rPr>
        <w:t xml:space="preserve"> DEL REGLAMENTO DE LA </w:t>
      </w:r>
      <w:r>
        <w:rPr>
          <w:rFonts w:ascii="Noto Sans" w:hAnsi="Noto Sans" w:cs="Noto Sans"/>
          <w:b/>
          <w:sz w:val="19"/>
          <w:szCs w:val="19"/>
        </w:rPr>
        <w:t>“LAASSP”</w:t>
      </w:r>
      <w:r>
        <w:rPr>
          <w:rFonts w:ascii="Noto Sans" w:hAnsi="Noto Sans" w:cs="Noto Sans"/>
          <w:sz w:val="19"/>
          <w:szCs w:val="19"/>
        </w:rPr>
        <w:t>, LOS DOCUMENTOS MODIFICATORIOS O ENDOSOS CORRESPONDIENTES, DEBIENDO CONTENER EN EL DOCUMENTO LA ESTIPULACIÓN DE QUE SE OTORGA DE MANERA CONJUNTA, SOLIDARIA E INSEPARABLE DE LA GARANTÍA OTORGADA INICIALMENTE.</w:t>
      </w:r>
    </w:p>
    <w:p w14:paraId="4F767E89" w14:textId="77777777" w:rsidR="00C006AC" w:rsidRDefault="00C006AC" w:rsidP="00C006AC">
      <w:pPr>
        <w:suppressAutoHyphens/>
        <w:spacing w:line="240" w:lineRule="atLeast"/>
        <w:jc w:val="both"/>
        <w:rPr>
          <w:rFonts w:ascii="Noto Sans" w:hAnsi="Noto Sans" w:cs="Noto Sans"/>
          <w:sz w:val="19"/>
          <w:szCs w:val="19"/>
        </w:rPr>
      </w:pPr>
    </w:p>
    <w:p w14:paraId="0FE136AC" w14:textId="77777777" w:rsidR="00C006AC" w:rsidRDefault="00C006AC" w:rsidP="00C006AC">
      <w:pPr>
        <w:spacing w:line="240" w:lineRule="atLeast"/>
        <w:ind w:right="51"/>
        <w:jc w:val="both"/>
        <w:rPr>
          <w:rFonts w:ascii="Noto Sans" w:hAnsi="Noto Sans" w:cs="Noto Sans"/>
          <w:b/>
          <w:sz w:val="19"/>
          <w:szCs w:val="19"/>
        </w:rPr>
      </w:pPr>
      <w:r>
        <w:rPr>
          <w:rFonts w:ascii="Noto Sans" w:hAnsi="Noto Sans" w:cs="Noto Sans"/>
          <w:sz w:val="19"/>
          <w:szCs w:val="19"/>
        </w:rPr>
        <w:t xml:space="preserve">UNA VEZ CUMPLIDAS LAS OBLIGACIONES A SATISFACCIÓN, EL SERVIDOR PÚBLICO FACULTADO POR </w:t>
      </w:r>
      <w:r>
        <w:rPr>
          <w:rFonts w:ascii="Noto Sans" w:hAnsi="Noto Sans" w:cs="Noto Sans"/>
          <w:b/>
          <w:sz w:val="19"/>
          <w:szCs w:val="19"/>
        </w:rPr>
        <w:t xml:space="preserve">“EL INSTITUTO” </w:t>
      </w:r>
      <w:r>
        <w:rPr>
          <w:rFonts w:ascii="Noto Sans" w:hAnsi="Noto Sans" w:cs="Noto Sans"/>
          <w:sz w:val="19"/>
          <w:szCs w:val="19"/>
        </w:rPr>
        <w:t xml:space="preserve">PROCEDERÁ INMEDIATAMENTE A EXTENDER LA CONSTANCIA DE CUMPLIMIENTO DE LAS OBLIGACIONES CONTRACTUALES Y INICIARÁ LOS TRÁMITES PARA LA CANCELACIÓN DE LAS GARANTÍAS DE CUMPLIMIENTO DEL CONTRATO, LO QUE COMUNICARÁ A </w:t>
      </w:r>
      <w:r>
        <w:rPr>
          <w:rFonts w:ascii="Noto Sans" w:hAnsi="Noto Sans" w:cs="Noto Sans"/>
          <w:b/>
          <w:sz w:val="19"/>
          <w:szCs w:val="19"/>
        </w:rPr>
        <w:t>“EL PROVEEDOR”.</w:t>
      </w:r>
    </w:p>
    <w:p w14:paraId="4DFB2359" w14:textId="77777777" w:rsidR="00C006AC" w:rsidRDefault="00C006AC" w:rsidP="00C006AC">
      <w:pPr>
        <w:spacing w:line="240" w:lineRule="atLeast"/>
        <w:ind w:right="51"/>
        <w:jc w:val="both"/>
        <w:rPr>
          <w:rFonts w:ascii="Noto Sans" w:hAnsi="Noto Sans" w:cs="Noto Sans"/>
          <w:sz w:val="19"/>
          <w:szCs w:val="19"/>
        </w:rPr>
      </w:pPr>
    </w:p>
    <w:p w14:paraId="3687F662" w14:textId="77777777" w:rsidR="00C006AC" w:rsidRDefault="00C006AC" w:rsidP="00C006AC">
      <w:pPr>
        <w:tabs>
          <w:tab w:val="left" w:pos="2520"/>
        </w:tabs>
        <w:spacing w:line="240" w:lineRule="atLeast"/>
        <w:jc w:val="both"/>
        <w:rPr>
          <w:rFonts w:ascii="Noto Sans" w:hAnsi="Noto Sans" w:cs="Noto Sans"/>
          <w:b/>
          <w:sz w:val="19"/>
          <w:szCs w:val="19"/>
        </w:rPr>
      </w:pPr>
      <w:r>
        <w:rPr>
          <w:rFonts w:ascii="Noto Sans" w:hAnsi="Noto Sans" w:cs="Noto Sans"/>
          <w:b/>
          <w:sz w:val="19"/>
          <w:szCs w:val="19"/>
        </w:rPr>
        <w:t>DÉCIMA. OBLIGACIONES DE “EL PROVEEDOR”.</w:t>
      </w:r>
    </w:p>
    <w:p w14:paraId="1903DA68" w14:textId="77777777" w:rsidR="00C006AC" w:rsidRDefault="00C006AC" w:rsidP="00C006AC">
      <w:pPr>
        <w:spacing w:line="240" w:lineRule="atLeast"/>
        <w:ind w:right="-1"/>
        <w:jc w:val="both"/>
        <w:rPr>
          <w:rFonts w:ascii="Noto Sans" w:hAnsi="Noto Sans" w:cs="Noto Sans"/>
          <w:sz w:val="19"/>
          <w:szCs w:val="19"/>
        </w:rPr>
      </w:pPr>
    </w:p>
    <w:p w14:paraId="43DE823A" w14:textId="77777777" w:rsidR="00C006AC" w:rsidRDefault="00C006AC" w:rsidP="00B62F70">
      <w:pPr>
        <w:pStyle w:val="Prrafodelista"/>
        <w:numPr>
          <w:ilvl w:val="0"/>
          <w:numId w:val="19"/>
        </w:numPr>
        <w:spacing w:after="0" w:line="240" w:lineRule="auto"/>
        <w:jc w:val="both"/>
        <w:rPr>
          <w:rFonts w:ascii="Noto Sans" w:hAnsi="Noto Sans" w:cs="Noto Sans"/>
          <w:sz w:val="19"/>
          <w:szCs w:val="19"/>
        </w:rPr>
      </w:pPr>
      <w:r>
        <w:rPr>
          <w:rFonts w:ascii="Noto Sans" w:hAnsi="Noto Sans" w:cs="Noto Sans"/>
          <w:sz w:val="19"/>
          <w:szCs w:val="19"/>
        </w:rPr>
        <w:t>PRESTAR LOS SERVICIOS EN LA FECHAS O PLAZO Y LUGAR ESTABLECIDO CONFORME A LO PACTADO EN EL PRESENTE CONTRATO.</w:t>
      </w:r>
    </w:p>
    <w:p w14:paraId="4A36B89F" w14:textId="77777777" w:rsidR="00C006AC" w:rsidRDefault="00C006AC" w:rsidP="00B62F70">
      <w:pPr>
        <w:pStyle w:val="Prrafodelista"/>
        <w:numPr>
          <w:ilvl w:val="0"/>
          <w:numId w:val="19"/>
        </w:numPr>
        <w:spacing w:after="0" w:line="240" w:lineRule="auto"/>
        <w:jc w:val="both"/>
        <w:rPr>
          <w:rFonts w:ascii="Noto Sans" w:hAnsi="Noto Sans" w:cs="Noto Sans"/>
          <w:sz w:val="19"/>
          <w:szCs w:val="19"/>
        </w:rPr>
      </w:pPr>
      <w:r>
        <w:rPr>
          <w:rFonts w:ascii="Noto Sans" w:hAnsi="Noto Sans" w:cs="Noto Sans"/>
          <w:sz w:val="19"/>
          <w:szCs w:val="19"/>
        </w:rPr>
        <w:t>CUMPLIR CON LAS ESPECIFICACIONES TÉCNICAS, DE CALIDAD Y DEMÁS CONDICIONES ESTABLECIDAS EN EL PRESENTE CONTRATO.</w:t>
      </w:r>
    </w:p>
    <w:p w14:paraId="30558587" w14:textId="77777777" w:rsidR="00C006AC" w:rsidRDefault="00C006AC" w:rsidP="00B62F70">
      <w:pPr>
        <w:pStyle w:val="Prrafodelista"/>
        <w:numPr>
          <w:ilvl w:val="0"/>
          <w:numId w:val="19"/>
        </w:numPr>
        <w:spacing w:after="0" w:line="240" w:lineRule="auto"/>
        <w:jc w:val="both"/>
        <w:rPr>
          <w:rFonts w:ascii="Noto Sans" w:hAnsi="Noto Sans" w:cs="Noto Sans"/>
          <w:sz w:val="19"/>
          <w:szCs w:val="19"/>
        </w:rPr>
      </w:pPr>
      <w:r>
        <w:rPr>
          <w:rFonts w:ascii="Noto Sans" w:hAnsi="Noto Sans" w:cs="Noto Sans"/>
          <w:sz w:val="19"/>
          <w:szCs w:val="19"/>
        </w:rPr>
        <w:t xml:space="preserve">ASUMIR LA RESPONSABILIDAD DE CUALQUIER DAÑO QUE LLEGUE A OCASIONAR A </w:t>
      </w:r>
      <w:r>
        <w:rPr>
          <w:rFonts w:ascii="Noto Sans" w:hAnsi="Noto Sans" w:cs="Noto Sans"/>
          <w:b/>
          <w:sz w:val="19"/>
          <w:szCs w:val="19"/>
        </w:rPr>
        <w:t>“EL INSTITUTO”</w:t>
      </w:r>
      <w:r>
        <w:rPr>
          <w:rFonts w:ascii="Noto Sans" w:hAnsi="Noto Sans" w:cs="Noto Sans"/>
          <w:sz w:val="19"/>
          <w:szCs w:val="19"/>
        </w:rPr>
        <w:t xml:space="preserve"> O A TERCEROS CON MOTIVO DE LA EJECUCIÓN Y CUMPLIMIENTO DEL PRESENTE CONTRATO.</w:t>
      </w:r>
    </w:p>
    <w:p w14:paraId="5BF056BF" w14:textId="1BB2E5F9" w:rsidR="00C006AC" w:rsidRDefault="00C006AC" w:rsidP="00B62F70">
      <w:pPr>
        <w:pStyle w:val="Prrafodelista"/>
        <w:numPr>
          <w:ilvl w:val="0"/>
          <w:numId w:val="19"/>
        </w:numPr>
        <w:spacing w:after="0" w:line="240" w:lineRule="auto"/>
        <w:jc w:val="both"/>
        <w:rPr>
          <w:rFonts w:ascii="Noto Sans" w:hAnsi="Noto Sans" w:cs="Noto Sans"/>
          <w:sz w:val="19"/>
          <w:szCs w:val="19"/>
        </w:rPr>
      </w:pPr>
      <w:r>
        <w:rPr>
          <w:rFonts w:ascii="Noto Sans" w:hAnsi="Noto Sans" w:cs="Noto Sans"/>
          <w:sz w:val="19"/>
          <w:szCs w:val="19"/>
        </w:rPr>
        <w:t>PROPORCIONAR LA INFORMACIÓN QUE LE SEA REQUERIDA POR LA SECRETARÍA ANTICORRUPCIÓN Y BUEN GOBIERNO Y EL ÓRGANO INTERNO DE CONTROL, DE CONFORMIDAD CON EL ARTÍCULO 1</w:t>
      </w:r>
      <w:r w:rsidR="00DE317D">
        <w:rPr>
          <w:rFonts w:ascii="Noto Sans" w:hAnsi="Noto Sans" w:cs="Noto Sans"/>
          <w:sz w:val="19"/>
          <w:szCs w:val="19"/>
        </w:rPr>
        <w:t>56</w:t>
      </w:r>
      <w:r>
        <w:rPr>
          <w:rFonts w:ascii="Noto Sans" w:hAnsi="Noto Sans" w:cs="Noto Sans"/>
          <w:sz w:val="19"/>
          <w:szCs w:val="19"/>
        </w:rPr>
        <w:t xml:space="preserve"> DEL REGLAMENTO DE LA </w:t>
      </w:r>
      <w:r>
        <w:rPr>
          <w:rFonts w:ascii="Noto Sans" w:hAnsi="Noto Sans" w:cs="Noto Sans"/>
          <w:b/>
          <w:sz w:val="19"/>
          <w:szCs w:val="19"/>
        </w:rPr>
        <w:t>“LAASSP”</w:t>
      </w:r>
    </w:p>
    <w:p w14:paraId="2E3CBAE6" w14:textId="77777777" w:rsidR="00C006AC" w:rsidRDefault="00C006AC" w:rsidP="00B62F70">
      <w:pPr>
        <w:pStyle w:val="Prrafodelista"/>
        <w:numPr>
          <w:ilvl w:val="0"/>
          <w:numId w:val="19"/>
        </w:numPr>
        <w:spacing w:after="0" w:line="240" w:lineRule="auto"/>
        <w:jc w:val="both"/>
        <w:rPr>
          <w:rFonts w:ascii="Noto Sans" w:hAnsi="Noto Sans" w:cs="Noto Sans"/>
          <w:sz w:val="19"/>
          <w:szCs w:val="19"/>
        </w:rPr>
      </w:pPr>
      <w:r>
        <w:rPr>
          <w:rFonts w:ascii="Noto Sans" w:hAnsi="Noto Sans" w:cs="Noto Sans"/>
          <w:sz w:val="19"/>
          <w:szCs w:val="19"/>
        </w:rPr>
        <w:t>ENTREGAR BIMESTRALMENTE, LAS CONSTANCIAS DE CUMPLIMIENTO DE LA INSCRIPCIÓN Y PAGO DE CUOTAS AL INSTITUTO MEXICANO DEL SEGURO SOCIAL DEL PERSONAL QUE UTILICE PARA LA PRESTACIÓN DE LOS SERVICIOS.</w:t>
      </w:r>
    </w:p>
    <w:p w14:paraId="6ADAD767" w14:textId="77777777" w:rsidR="00C006AC" w:rsidRDefault="00C006AC" w:rsidP="00B62F70">
      <w:pPr>
        <w:pStyle w:val="Prrafodelista"/>
        <w:numPr>
          <w:ilvl w:val="0"/>
          <w:numId w:val="19"/>
        </w:numPr>
        <w:spacing w:after="0" w:line="240" w:lineRule="auto"/>
        <w:jc w:val="both"/>
        <w:rPr>
          <w:rFonts w:ascii="Noto Sans" w:hAnsi="Noto Sans" w:cs="Noto Sans"/>
          <w:sz w:val="19"/>
          <w:szCs w:val="19"/>
        </w:rPr>
      </w:pPr>
      <w:r>
        <w:rPr>
          <w:rFonts w:ascii="Noto Sans" w:hAnsi="Noto Sans" w:cs="Noto Sans"/>
          <w:sz w:val="19"/>
          <w:szCs w:val="19"/>
        </w:rPr>
        <w:lastRenderedPageBreak/>
        <w:t>SE OBLIGA A INTEGRARSE AL REGISTRO DE PROVEEDORES PARA LA INTEGRIDAD ANTE EL INSTITUTO MEXICANO DEL SEGURO SOCIAL (REPIIMSS), EN UN PLAZO NO MAYOR A 30 DÍAS NATURALES POSTERIORES A LA FORMALIZACIÓN DEL PRESENTE CONTRATO. LA NO INTEGRACIÓN AL REPIIMSS EN EL PLAZO ESTABLECIDO, DEBERÁ CONSIDERARSE COMO UN INCUMPLIMIENTO CONTRACTUAL, CON LAS CONSECUENCIAS QUE ESTABLECE LA NORMATIVIDAD APLICABLE.</w:t>
      </w:r>
    </w:p>
    <w:p w14:paraId="6886800E" w14:textId="77777777" w:rsidR="00C006AC" w:rsidRDefault="00C006AC" w:rsidP="00C006AC">
      <w:pPr>
        <w:spacing w:line="240" w:lineRule="atLeast"/>
        <w:ind w:left="426"/>
        <w:jc w:val="both"/>
        <w:rPr>
          <w:rFonts w:ascii="Noto Sans" w:hAnsi="Noto Sans" w:cs="Noto Sans"/>
          <w:sz w:val="19"/>
          <w:szCs w:val="19"/>
          <w:lang w:val="es-MX"/>
        </w:rPr>
      </w:pPr>
    </w:p>
    <w:p w14:paraId="0AEB79D2" w14:textId="77777777" w:rsidR="00C006AC" w:rsidRDefault="00C006AC" w:rsidP="00C006AC">
      <w:pPr>
        <w:spacing w:line="240" w:lineRule="atLeast"/>
        <w:ind w:right="51"/>
        <w:jc w:val="both"/>
        <w:rPr>
          <w:rFonts w:ascii="Noto Sans" w:hAnsi="Noto Sans" w:cs="Noto Sans"/>
          <w:b/>
          <w:sz w:val="19"/>
          <w:szCs w:val="19"/>
          <w:lang w:val="es-ES"/>
        </w:rPr>
      </w:pPr>
      <w:r>
        <w:rPr>
          <w:rFonts w:ascii="Noto Sans" w:hAnsi="Noto Sans" w:cs="Noto Sans"/>
          <w:b/>
          <w:sz w:val="19"/>
          <w:szCs w:val="19"/>
        </w:rPr>
        <w:t>DÉCIMA PRIMERA. OBLIGACIONES DE “EL INSTITUTO”.</w:t>
      </w:r>
    </w:p>
    <w:p w14:paraId="06AD33E0" w14:textId="77777777" w:rsidR="00C006AC" w:rsidRDefault="00C006AC" w:rsidP="00C006AC">
      <w:pPr>
        <w:spacing w:line="240" w:lineRule="atLeast"/>
        <w:ind w:right="51"/>
        <w:jc w:val="both"/>
        <w:rPr>
          <w:rFonts w:ascii="Noto Sans" w:hAnsi="Noto Sans" w:cs="Noto Sans"/>
          <w:b/>
          <w:sz w:val="19"/>
          <w:szCs w:val="19"/>
        </w:rPr>
      </w:pPr>
    </w:p>
    <w:p w14:paraId="3DABCFE6" w14:textId="77777777" w:rsidR="00C006AC" w:rsidRDefault="00C006AC" w:rsidP="00B62F70">
      <w:pPr>
        <w:pStyle w:val="Prrafodelista"/>
        <w:numPr>
          <w:ilvl w:val="0"/>
          <w:numId w:val="20"/>
        </w:numPr>
        <w:spacing w:after="0" w:line="240" w:lineRule="atLeast"/>
        <w:ind w:right="51"/>
        <w:jc w:val="both"/>
        <w:rPr>
          <w:rFonts w:ascii="Noto Sans" w:hAnsi="Noto Sans" w:cs="Noto Sans"/>
          <w:sz w:val="19"/>
          <w:szCs w:val="19"/>
        </w:rPr>
      </w:pPr>
      <w:r>
        <w:rPr>
          <w:rFonts w:ascii="Noto Sans" w:hAnsi="Noto Sans" w:cs="Noto Sans"/>
          <w:sz w:val="19"/>
          <w:szCs w:val="19"/>
        </w:rPr>
        <w:t xml:space="preserve">OTORGAR LAS FACILIDADES NECESARIAS, A EFECTO DE QUE </w:t>
      </w:r>
      <w:r>
        <w:rPr>
          <w:rFonts w:ascii="Noto Sans" w:hAnsi="Noto Sans" w:cs="Noto Sans"/>
          <w:b/>
          <w:sz w:val="19"/>
          <w:szCs w:val="19"/>
        </w:rPr>
        <w:t>“EL PROVEEDOR”</w:t>
      </w:r>
      <w:r>
        <w:rPr>
          <w:rFonts w:ascii="Noto Sans" w:hAnsi="Noto Sans" w:cs="Noto Sans"/>
          <w:sz w:val="19"/>
          <w:szCs w:val="19"/>
        </w:rPr>
        <w:t xml:space="preserve"> LLEVE A CABO EN LOS TÉRMINOS CONVENIDOS, EL SUMINISTRO DE BIENES OBJETO DEL CONTRATO.</w:t>
      </w:r>
    </w:p>
    <w:p w14:paraId="035374E3" w14:textId="77777777" w:rsidR="00C006AC" w:rsidRDefault="00C006AC" w:rsidP="00B62F70">
      <w:pPr>
        <w:pStyle w:val="Prrafodelista"/>
        <w:numPr>
          <w:ilvl w:val="0"/>
          <w:numId w:val="20"/>
        </w:numPr>
        <w:spacing w:after="0" w:line="240" w:lineRule="atLeast"/>
        <w:ind w:right="51"/>
        <w:jc w:val="both"/>
        <w:rPr>
          <w:rFonts w:ascii="Noto Sans" w:hAnsi="Noto Sans" w:cs="Noto Sans"/>
          <w:sz w:val="19"/>
          <w:szCs w:val="19"/>
        </w:rPr>
      </w:pPr>
      <w:r>
        <w:rPr>
          <w:rFonts w:ascii="Noto Sans" w:hAnsi="Noto Sans" w:cs="Noto Sans"/>
          <w:sz w:val="19"/>
          <w:szCs w:val="19"/>
        </w:rPr>
        <w:t>REALIZAR EL PAGO CORRESPONDIENTE EN TIEMPO Y FORMA.</w:t>
      </w:r>
    </w:p>
    <w:p w14:paraId="33B7E323" w14:textId="77777777" w:rsidR="00C006AC" w:rsidRDefault="00C006AC" w:rsidP="00B62F70">
      <w:pPr>
        <w:pStyle w:val="Prrafodelista"/>
        <w:numPr>
          <w:ilvl w:val="0"/>
          <w:numId w:val="20"/>
        </w:numPr>
        <w:spacing w:after="0" w:line="240" w:lineRule="auto"/>
        <w:jc w:val="both"/>
        <w:rPr>
          <w:rFonts w:ascii="Noto Sans" w:eastAsia="Times New Roman" w:hAnsi="Noto Sans" w:cs="Noto Sans"/>
          <w:sz w:val="19"/>
          <w:szCs w:val="19"/>
          <w:lang w:eastAsia="es-ES"/>
        </w:rPr>
      </w:pPr>
      <w:r>
        <w:rPr>
          <w:rFonts w:ascii="Noto Sans" w:hAnsi="Noto Sans" w:cs="Noto Sans"/>
          <w:bCs/>
          <w:sz w:val="19"/>
          <w:szCs w:val="19"/>
        </w:rPr>
        <w:t>EXTENDER A</w:t>
      </w:r>
      <w:r>
        <w:rPr>
          <w:rFonts w:ascii="Noto Sans" w:hAnsi="Noto Sans" w:cs="Noto Sans"/>
          <w:b/>
          <w:sz w:val="19"/>
          <w:szCs w:val="19"/>
        </w:rPr>
        <w:t xml:space="preserve"> “EL PROVEEDOR”,</w:t>
      </w:r>
      <w:r>
        <w:rPr>
          <w:rFonts w:ascii="Noto Sans" w:hAnsi="Noto Sans" w:cs="Noto Sans"/>
          <w:bCs/>
          <w:sz w:val="19"/>
          <w:szCs w:val="19"/>
        </w:rPr>
        <w:t xml:space="preserve"> POR CONDUCTO DEL SERVIDOR PÚBLICO FACULTADO, LA CONSTANCIA DE CUMPLIMIENTO DE OBLIGACIONES CONTRACTUALES </w:t>
      </w:r>
      <w:r>
        <w:rPr>
          <w:rFonts w:ascii="Noto Sans" w:hAnsi="Noto Sans" w:cs="Noto Sans"/>
          <w:sz w:val="19"/>
          <w:szCs w:val="19"/>
        </w:rPr>
        <w:t>INMEDIATAMENTE QUE SE CUMPLAN ÉSTAS A SATISFACCIÓN EXPRESA DE DICHO SERVIDOR PÚBLICO PARA QUE SE DÉ TRÁMITE A LA CANCELACIÓN DE LA GARANTÍA DE CUMPLIMIENTO DEL PRESENTE CONTRATO.</w:t>
      </w:r>
    </w:p>
    <w:p w14:paraId="309171D0" w14:textId="77777777" w:rsidR="00C006AC" w:rsidRDefault="00C006AC" w:rsidP="00C006AC">
      <w:pPr>
        <w:tabs>
          <w:tab w:val="left" w:pos="2160"/>
        </w:tabs>
        <w:spacing w:line="240" w:lineRule="atLeast"/>
        <w:jc w:val="both"/>
        <w:rPr>
          <w:rFonts w:ascii="Noto Sans" w:eastAsia="Yu Mincho" w:hAnsi="Noto Sans" w:cs="Noto Sans"/>
          <w:b/>
          <w:sz w:val="19"/>
          <w:szCs w:val="19"/>
        </w:rPr>
      </w:pPr>
    </w:p>
    <w:p w14:paraId="56C7F69A" w14:textId="77777777" w:rsidR="00C006AC" w:rsidRDefault="00C006AC" w:rsidP="00C006AC">
      <w:pPr>
        <w:tabs>
          <w:tab w:val="left" w:pos="2160"/>
        </w:tabs>
        <w:spacing w:line="240" w:lineRule="atLeast"/>
        <w:jc w:val="both"/>
        <w:rPr>
          <w:rFonts w:ascii="Noto Sans" w:hAnsi="Noto Sans" w:cs="Noto Sans"/>
          <w:b/>
          <w:sz w:val="19"/>
          <w:szCs w:val="19"/>
          <w:lang w:eastAsia="es-MX"/>
        </w:rPr>
      </w:pPr>
      <w:r>
        <w:rPr>
          <w:rFonts w:ascii="Noto Sans" w:hAnsi="Noto Sans" w:cs="Noto Sans"/>
          <w:b/>
          <w:sz w:val="19"/>
          <w:szCs w:val="19"/>
        </w:rPr>
        <w:t>DÉCIMA SEGUNDA</w:t>
      </w:r>
      <w:r>
        <w:rPr>
          <w:rFonts w:ascii="Noto Sans" w:hAnsi="Noto Sans" w:cs="Noto Sans"/>
          <w:b/>
          <w:sz w:val="19"/>
          <w:szCs w:val="19"/>
          <w:lang w:eastAsia="es-MX"/>
        </w:rPr>
        <w:t xml:space="preserve">. ADMINISTRACIÓN, VERIFICACIÓN, SUPERVISIÓN Y ACEPTACIÓN DE LOS BIENES. </w:t>
      </w:r>
    </w:p>
    <w:p w14:paraId="504C5B12" w14:textId="77777777" w:rsidR="00C006AC" w:rsidRDefault="00C006AC" w:rsidP="00C006AC">
      <w:pPr>
        <w:tabs>
          <w:tab w:val="left" w:pos="2160"/>
        </w:tabs>
        <w:spacing w:line="240" w:lineRule="atLeast"/>
        <w:jc w:val="both"/>
        <w:rPr>
          <w:rFonts w:ascii="Noto Sans" w:hAnsi="Noto Sans" w:cs="Noto Sans"/>
          <w:sz w:val="19"/>
          <w:szCs w:val="19"/>
        </w:rPr>
      </w:pPr>
    </w:p>
    <w:p w14:paraId="1C4E9550" w14:textId="77777777" w:rsidR="00C006AC" w:rsidRDefault="00C006AC" w:rsidP="00C006AC">
      <w:pPr>
        <w:tabs>
          <w:tab w:val="left" w:pos="2340"/>
        </w:tabs>
        <w:spacing w:line="240" w:lineRule="atLeast"/>
        <w:jc w:val="both"/>
        <w:rPr>
          <w:rFonts w:ascii="Noto Sans" w:hAnsi="Noto Sans" w:cs="Noto Sans"/>
          <w:sz w:val="19"/>
          <w:szCs w:val="19"/>
        </w:rPr>
      </w:pPr>
      <w:r>
        <w:rPr>
          <w:rFonts w:ascii="Noto Sans" w:hAnsi="Noto Sans" w:cs="Noto Sans"/>
          <w:b/>
          <w:sz w:val="19"/>
          <w:szCs w:val="19"/>
        </w:rPr>
        <w:t>“EL INSTITUTO”</w:t>
      </w:r>
      <w:r>
        <w:rPr>
          <w:rFonts w:ascii="Noto Sans" w:hAnsi="Noto Sans" w:cs="Noto Sans"/>
          <w:sz w:val="19"/>
          <w:szCs w:val="19"/>
        </w:rPr>
        <w:t xml:space="preserve"> DESIGNA COMO ADMINISTRADOR DEL PRESENTE CONTRATO A EL </w:t>
      </w:r>
      <w:r>
        <w:rPr>
          <w:rFonts w:ascii="Noto Sans" w:hAnsi="Noto Sans" w:cs="Noto Sans"/>
          <w:b/>
          <w:sz w:val="19"/>
          <w:szCs w:val="19"/>
        </w:rPr>
        <w:t xml:space="preserve">INGENIERO OSCAR ELEAZAR GONZALEZ CAZARES, </w:t>
      </w:r>
      <w:r>
        <w:rPr>
          <w:rFonts w:ascii="Noto Sans" w:hAnsi="Noto Sans" w:cs="Noto Sans"/>
          <w:bCs/>
          <w:sz w:val="19"/>
          <w:szCs w:val="19"/>
        </w:rPr>
        <w:t xml:space="preserve">CON RFC </w:t>
      </w:r>
      <w:r>
        <w:rPr>
          <w:rFonts w:ascii="Noto Sans" w:hAnsi="Noto Sans" w:cs="Noto Sans"/>
          <w:b/>
          <w:sz w:val="19"/>
          <w:szCs w:val="19"/>
        </w:rPr>
        <w:t>XXXXXXX</w:t>
      </w:r>
      <w:r>
        <w:rPr>
          <w:rFonts w:ascii="Noto Sans" w:hAnsi="Noto Sans" w:cs="Noto Sans"/>
          <w:bCs/>
          <w:sz w:val="19"/>
          <w:szCs w:val="19"/>
        </w:rPr>
        <w:t xml:space="preserve">, </w:t>
      </w:r>
      <w:r>
        <w:rPr>
          <w:rFonts w:ascii="Noto Sans" w:hAnsi="Noto Sans" w:cs="Noto Sans"/>
          <w:b/>
          <w:sz w:val="19"/>
          <w:szCs w:val="19"/>
        </w:rPr>
        <w:t>JEFE DE DIVISIÓN DE INGENIERIA BIOMEDICA</w:t>
      </w:r>
      <w:r>
        <w:rPr>
          <w:rFonts w:ascii="Noto Sans" w:hAnsi="Noto Sans" w:cs="Noto Sans"/>
          <w:sz w:val="19"/>
          <w:szCs w:val="19"/>
        </w:rPr>
        <w:t>, QUIEN DARÁ SEGUIMIENTO Y VERIFICARÁ EL CUMPLIMIENTO DE LOS DERECHOS Y OBLIGACIONES ESTABLECIDOS EN ESTE INSTRUMENTO.</w:t>
      </w:r>
    </w:p>
    <w:p w14:paraId="0DC2D464" w14:textId="77777777" w:rsidR="00C006AC" w:rsidRDefault="00C006AC" w:rsidP="00C006AC">
      <w:pPr>
        <w:tabs>
          <w:tab w:val="left" w:pos="2340"/>
        </w:tabs>
        <w:spacing w:line="240" w:lineRule="atLeast"/>
        <w:jc w:val="both"/>
        <w:rPr>
          <w:rFonts w:ascii="Noto Sans" w:hAnsi="Noto Sans" w:cs="Noto Sans"/>
          <w:sz w:val="19"/>
          <w:szCs w:val="19"/>
          <w:lang w:val="es-MX"/>
        </w:rPr>
      </w:pPr>
    </w:p>
    <w:p w14:paraId="065AA7E5" w14:textId="77777777" w:rsidR="00C006AC" w:rsidRDefault="00C006AC" w:rsidP="00C006AC">
      <w:pPr>
        <w:spacing w:line="240" w:lineRule="atLeast"/>
        <w:jc w:val="both"/>
        <w:rPr>
          <w:rFonts w:ascii="Noto Sans" w:eastAsia="Calibri" w:hAnsi="Noto Sans" w:cs="Noto Sans"/>
          <w:sz w:val="19"/>
          <w:szCs w:val="19"/>
          <w:lang w:val="es-ES"/>
        </w:rPr>
      </w:pPr>
      <w:r>
        <w:rPr>
          <w:rFonts w:ascii="Noto Sans" w:eastAsia="Calibri" w:hAnsi="Noto Sans" w:cs="Noto Sans"/>
          <w:sz w:val="19"/>
          <w:szCs w:val="19"/>
        </w:rPr>
        <w:t xml:space="preserve">LOS BIENES SE TENDRÁN POR RECIBIDOS PREVIA REVISIÓN DEL ADMINISTRADOR DEL PRESENTE CONTRATO, LA CUAL CONSISTIRÁ EN LA VERIFICACIÓN DEL CUMPLIMIENTO DE LAS ESPECIFICACIONES ESTABLECIDAS </w:t>
      </w:r>
      <w:r>
        <w:rPr>
          <w:rFonts w:ascii="Noto Sans" w:hAnsi="Noto Sans" w:cs="Noto Sans"/>
          <w:sz w:val="19"/>
          <w:szCs w:val="19"/>
        </w:rPr>
        <w:t>Y EN SU CASO EN LOS ANEXOS RESPECTIVOS.</w:t>
      </w:r>
    </w:p>
    <w:p w14:paraId="5EE7AC12" w14:textId="77777777" w:rsidR="00C006AC" w:rsidRDefault="00C006AC" w:rsidP="00C006AC">
      <w:pPr>
        <w:tabs>
          <w:tab w:val="left" w:pos="2396"/>
        </w:tabs>
        <w:spacing w:line="240" w:lineRule="atLeast"/>
        <w:jc w:val="both"/>
        <w:rPr>
          <w:rFonts w:ascii="Noto Sans" w:eastAsia="Yu Mincho" w:hAnsi="Noto Sans" w:cs="Noto Sans"/>
          <w:sz w:val="19"/>
          <w:szCs w:val="19"/>
        </w:rPr>
      </w:pPr>
      <w:r>
        <w:rPr>
          <w:rFonts w:ascii="Noto Sans" w:hAnsi="Noto Sans" w:cs="Noto Sans"/>
          <w:sz w:val="19"/>
          <w:szCs w:val="19"/>
        </w:rPr>
        <w:tab/>
      </w:r>
    </w:p>
    <w:p w14:paraId="78C10AFF" w14:textId="77777777" w:rsidR="00C006AC" w:rsidRDefault="00C006AC" w:rsidP="00C006AC">
      <w:pPr>
        <w:tabs>
          <w:tab w:val="left" w:pos="2340"/>
        </w:tabs>
        <w:spacing w:line="240" w:lineRule="atLeast"/>
        <w:jc w:val="both"/>
        <w:rPr>
          <w:rFonts w:ascii="Noto Sans" w:eastAsia="Calibri" w:hAnsi="Noto Sans" w:cs="Noto Sans"/>
          <w:sz w:val="19"/>
          <w:szCs w:val="19"/>
        </w:rPr>
      </w:pPr>
      <w:r>
        <w:rPr>
          <w:rFonts w:ascii="Noto Sans" w:hAnsi="Noto Sans" w:cs="Noto Sans"/>
          <w:b/>
          <w:sz w:val="19"/>
          <w:szCs w:val="19"/>
        </w:rPr>
        <w:t>“EL INSTITUTO”</w:t>
      </w:r>
      <w:r>
        <w:rPr>
          <w:rFonts w:ascii="Noto Sans" w:hAnsi="Noto Sans" w:cs="Noto Sans"/>
          <w:sz w:val="19"/>
          <w:szCs w:val="19"/>
        </w:rPr>
        <w:t xml:space="preserve">, A TRAVÉS DEL </w:t>
      </w:r>
      <w:r>
        <w:rPr>
          <w:rFonts w:ascii="Noto Sans" w:eastAsia="Calibri" w:hAnsi="Noto Sans" w:cs="Noto Sans"/>
          <w:sz w:val="19"/>
          <w:szCs w:val="19"/>
        </w:rPr>
        <w:t>ADMINISTRADOR DEL CONTRATO</w:t>
      </w:r>
      <w:r>
        <w:rPr>
          <w:rFonts w:ascii="Noto Sans" w:hAnsi="Noto Sans" w:cs="Noto Sans"/>
          <w:sz w:val="19"/>
          <w:szCs w:val="19"/>
        </w:rPr>
        <w:t xml:space="preserve">, RECHAZARÁ LOS BIENES, QUE NO CUMPLAN LAS ESPECIFICACIONES ESTABLECIDAS EN ESTE CONTRATO Y EN SUS ANEXOS, OBLIGÁNDOSE </w:t>
      </w:r>
      <w:r>
        <w:rPr>
          <w:rFonts w:ascii="Noto Sans" w:hAnsi="Noto Sans" w:cs="Noto Sans"/>
          <w:b/>
          <w:sz w:val="19"/>
          <w:szCs w:val="19"/>
        </w:rPr>
        <w:t>“EL PROVEEDOR”</w:t>
      </w:r>
      <w:r>
        <w:rPr>
          <w:rFonts w:ascii="Noto Sans" w:hAnsi="Noto Sans" w:cs="Noto Sans"/>
          <w:sz w:val="19"/>
          <w:szCs w:val="19"/>
        </w:rPr>
        <w:t xml:space="preserve"> EN ESTE SUPUESTO A REALIZARLOS NUEVAMENTE BAJO SU RESPONSABILIDAD Y SIN COSTO ADICIONAL PARA </w:t>
      </w:r>
      <w:r>
        <w:rPr>
          <w:rFonts w:ascii="Noto Sans" w:hAnsi="Noto Sans" w:cs="Noto Sans"/>
          <w:b/>
          <w:sz w:val="19"/>
          <w:szCs w:val="19"/>
        </w:rPr>
        <w:t xml:space="preserve">“EL INSTITUTO”, </w:t>
      </w:r>
      <w:r>
        <w:rPr>
          <w:rFonts w:ascii="Noto Sans" w:eastAsia="Calibri" w:hAnsi="Noto Sans" w:cs="Noto Sans"/>
          <w:sz w:val="19"/>
          <w:szCs w:val="19"/>
        </w:rPr>
        <w:t>SIN PERJUICIO DE LA APLICACIÓN DE LAS PENAS CONVENCIONALES O DEDUCCIONES AL COBRO CORRESPONDIENTES.</w:t>
      </w:r>
    </w:p>
    <w:p w14:paraId="20CFDE63" w14:textId="77777777" w:rsidR="00C006AC" w:rsidRDefault="00C006AC" w:rsidP="00C006AC">
      <w:pPr>
        <w:tabs>
          <w:tab w:val="left" w:pos="2340"/>
        </w:tabs>
        <w:spacing w:line="240" w:lineRule="atLeast"/>
        <w:jc w:val="both"/>
        <w:rPr>
          <w:rFonts w:ascii="Noto Sans" w:eastAsia="Calibri" w:hAnsi="Noto Sans" w:cs="Noto Sans"/>
          <w:sz w:val="19"/>
          <w:szCs w:val="19"/>
        </w:rPr>
      </w:pPr>
    </w:p>
    <w:p w14:paraId="61933848" w14:textId="77777777" w:rsidR="00C006AC" w:rsidRDefault="00C006AC" w:rsidP="00C006AC">
      <w:pPr>
        <w:tabs>
          <w:tab w:val="left" w:pos="2340"/>
        </w:tabs>
        <w:spacing w:line="240" w:lineRule="atLeast"/>
        <w:jc w:val="both"/>
        <w:rPr>
          <w:rFonts w:ascii="Noto Sans" w:eastAsia="Calibri" w:hAnsi="Noto Sans" w:cs="Noto Sans"/>
          <w:sz w:val="19"/>
          <w:szCs w:val="19"/>
        </w:rPr>
      </w:pPr>
      <w:r>
        <w:rPr>
          <w:rFonts w:ascii="Noto Sans" w:hAnsi="Noto Sans" w:cs="Noto Sans"/>
          <w:b/>
          <w:sz w:val="19"/>
          <w:szCs w:val="19"/>
        </w:rPr>
        <w:t>“EL INSTITUTO”</w:t>
      </w:r>
      <w:r>
        <w:rPr>
          <w:rFonts w:ascii="Noto Sans" w:hAnsi="Noto Sans" w:cs="Noto Sans"/>
          <w:sz w:val="19"/>
          <w:szCs w:val="19"/>
        </w:rPr>
        <w:t xml:space="preserve">, A TRAVÉS DEL </w:t>
      </w:r>
      <w:r>
        <w:rPr>
          <w:rFonts w:ascii="Noto Sans" w:eastAsia="Calibri" w:hAnsi="Noto Sans" w:cs="Noto Sans"/>
          <w:sz w:val="19"/>
          <w:szCs w:val="19"/>
        </w:rPr>
        <w:t>ADMINISTRADOR DEL CONTRATO</w:t>
      </w:r>
      <w:r>
        <w:rPr>
          <w:rFonts w:ascii="Noto Sans" w:hAnsi="Noto Sans" w:cs="Noto Sans"/>
          <w:sz w:val="19"/>
          <w:szCs w:val="19"/>
        </w:rPr>
        <w:t xml:space="preserve">, PODRÁ ACEPTAR LOS BIENES QUE INCUMPLAN DE MANERA PARCIAL O DEFICIENTE LAS ESPECIFICACIONES ESTABLECIDAS EN ESTE CONTRATO Y EN LOS ANEXOS RESPECTIVOS, </w:t>
      </w:r>
      <w:r>
        <w:rPr>
          <w:rFonts w:ascii="Noto Sans" w:eastAsia="Calibri" w:hAnsi="Noto Sans" w:cs="Noto Sans"/>
          <w:sz w:val="19"/>
          <w:szCs w:val="19"/>
        </w:rPr>
        <w:t>SIN PERJUICIO DE LA APLICACIÓN DE LAS DEDUCCIONES AL PAGO QUE PROCEDAN, Y REPOSICIÓN DEL SERVICIO, CUANDO LA NATURALEZA PROPIA DE ÉSTOS LO PERMITA.</w:t>
      </w:r>
    </w:p>
    <w:p w14:paraId="67E30476" w14:textId="77777777" w:rsidR="00C006AC" w:rsidRDefault="00C006AC" w:rsidP="00C006AC">
      <w:pPr>
        <w:tabs>
          <w:tab w:val="left" w:pos="2340"/>
        </w:tabs>
        <w:spacing w:line="240" w:lineRule="atLeast"/>
        <w:jc w:val="both"/>
        <w:rPr>
          <w:rFonts w:ascii="Noto Sans" w:eastAsia="Calibri" w:hAnsi="Noto Sans" w:cs="Noto Sans"/>
          <w:sz w:val="19"/>
          <w:szCs w:val="19"/>
        </w:rPr>
      </w:pPr>
    </w:p>
    <w:p w14:paraId="0B2F08B3" w14:textId="77777777" w:rsidR="00C006AC" w:rsidRDefault="00C006AC" w:rsidP="00C006AC">
      <w:pPr>
        <w:spacing w:line="240" w:lineRule="atLeast"/>
        <w:jc w:val="both"/>
        <w:rPr>
          <w:rFonts w:ascii="Noto Sans" w:eastAsia="Yu Mincho" w:hAnsi="Noto Sans" w:cs="Noto Sans"/>
          <w:b/>
          <w:sz w:val="19"/>
          <w:szCs w:val="19"/>
          <w:lang w:eastAsia="es-MX"/>
        </w:rPr>
      </w:pPr>
      <w:r>
        <w:rPr>
          <w:rFonts w:ascii="Noto Sans" w:hAnsi="Noto Sans" w:cs="Noto Sans"/>
          <w:b/>
          <w:sz w:val="19"/>
          <w:szCs w:val="19"/>
          <w:highlight w:val="yellow"/>
        </w:rPr>
        <w:t>DÉCIMA TERCERA</w:t>
      </w:r>
      <w:r>
        <w:rPr>
          <w:rFonts w:ascii="Noto Sans" w:hAnsi="Noto Sans" w:cs="Noto Sans"/>
          <w:b/>
          <w:sz w:val="19"/>
          <w:szCs w:val="19"/>
          <w:highlight w:val="yellow"/>
          <w:lang w:eastAsia="es-MX"/>
        </w:rPr>
        <w:t>. DEDUCCIONES.</w:t>
      </w:r>
    </w:p>
    <w:p w14:paraId="266D68BC" w14:textId="77777777" w:rsidR="00C006AC" w:rsidRDefault="00C006AC" w:rsidP="00C006AC">
      <w:pPr>
        <w:spacing w:line="240" w:lineRule="atLeast"/>
        <w:jc w:val="both"/>
        <w:rPr>
          <w:rFonts w:ascii="Noto Sans" w:hAnsi="Noto Sans" w:cs="Noto Sans"/>
          <w:b/>
          <w:sz w:val="19"/>
          <w:szCs w:val="19"/>
          <w:lang w:eastAsia="es-MX"/>
        </w:rPr>
      </w:pPr>
    </w:p>
    <w:p w14:paraId="4E57C67E" w14:textId="77777777" w:rsidR="00C006AC" w:rsidRDefault="00C006AC" w:rsidP="00C006AC">
      <w:pPr>
        <w:widowControl w:val="0"/>
        <w:tabs>
          <w:tab w:val="left" w:pos="2520"/>
        </w:tabs>
        <w:spacing w:line="240" w:lineRule="atLeast"/>
        <w:jc w:val="both"/>
        <w:rPr>
          <w:rFonts w:ascii="Noto Sans" w:eastAsia="Times New Roman" w:hAnsi="Noto Sans" w:cs="Noto Sans"/>
          <w:spacing w:val="-2"/>
          <w:sz w:val="19"/>
          <w:szCs w:val="19"/>
          <w:lang w:eastAsia="es-ES"/>
        </w:rPr>
      </w:pPr>
      <w:r>
        <w:rPr>
          <w:rFonts w:ascii="Noto Sans" w:eastAsia="Times New Roman" w:hAnsi="Noto Sans" w:cs="Noto Sans"/>
          <w:b/>
          <w:sz w:val="19"/>
          <w:szCs w:val="19"/>
          <w:lang w:eastAsia="es-ES"/>
        </w:rPr>
        <w:t>“EL INSTITUTO”</w:t>
      </w:r>
      <w:r>
        <w:rPr>
          <w:rFonts w:ascii="Noto Sans" w:eastAsia="Times New Roman" w:hAnsi="Noto Sans" w:cs="Noto Sans"/>
          <w:b/>
          <w:bCs/>
          <w:spacing w:val="-2"/>
          <w:sz w:val="19"/>
          <w:szCs w:val="19"/>
          <w:lang w:eastAsia="es-ES"/>
        </w:rPr>
        <w:t xml:space="preserve"> </w:t>
      </w:r>
      <w:r>
        <w:rPr>
          <w:rFonts w:ascii="Noto Sans" w:eastAsia="Times New Roman" w:hAnsi="Noto Sans" w:cs="Noto Sans"/>
          <w:bCs/>
          <w:spacing w:val="-2"/>
          <w:sz w:val="19"/>
          <w:szCs w:val="19"/>
          <w:lang w:eastAsia="es-ES"/>
        </w:rPr>
        <w:t xml:space="preserve">APLICARÁ DEDUCCIONES AL PAGO POR EL </w:t>
      </w:r>
      <w:r>
        <w:rPr>
          <w:rFonts w:ascii="Noto Sans" w:eastAsia="Times New Roman" w:hAnsi="Noto Sans" w:cs="Noto Sans"/>
          <w:spacing w:val="-2"/>
          <w:sz w:val="19"/>
          <w:szCs w:val="19"/>
          <w:lang w:eastAsia="es-ES"/>
        </w:rPr>
        <w:t xml:space="preserve">INCUMPLIMIENTO PARCIAL O DEFICIENTE, EN QUE </w:t>
      </w:r>
      <w:r>
        <w:rPr>
          <w:rFonts w:ascii="Noto Sans" w:eastAsia="Times New Roman" w:hAnsi="Noto Sans" w:cs="Noto Sans"/>
          <w:spacing w:val="-2"/>
          <w:sz w:val="19"/>
          <w:szCs w:val="19"/>
          <w:lang w:eastAsia="es-ES"/>
        </w:rPr>
        <w:lastRenderedPageBreak/>
        <w:t xml:space="preserve">INCURRA </w:t>
      </w:r>
      <w:r>
        <w:rPr>
          <w:rFonts w:ascii="Noto Sans" w:eastAsia="Times New Roman" w:hAnsi="Noto Sans" w:cs="Noto Sans"/>
          <w:b/>
          <w:sz w:val="19"/>
          <w:szCs w:val="19"/>
          <w:lang w:eastAsia="es-ES"/>
        </w:rPr>
        <w:t>“EL PROVEEDOR”</w:t>
      </w:r>
      <w:r>
        <w:rPr>
          <w:rFonts w:ascii="Noto Sans" w:eastAsia="Times New Roman" w:hAnsi="Noto Sans" w:cs="Noto Sans"/>
          <w:spacing w:val="-2"/>
          <w:sz w:val="19"/>
          <w:szCs w:val="19"/>
          <w:lang w:eastAsia="es-ES"/>
        </w:rPr>
        <w:t xml:space="preserve"> CONFORME A LO ESTIPULADO EN LAS CLÁUSULAS DEL PRESENTE C</w:t>
      </w:r>
      <w:r>
        <w:rPr>
          <w:rFonts w:ascii="Noto Sans" w:eastAsia="Times New Roman" w:hAnsi="Noto Sans" w:cs="Noto Sans"/>
          <w:sz w:val="19"/>
          <w:szCs w:val="19"/>
          <w:lang w:eastAsia="es-ES"/>
        </w:rPr>
        <w:t xml:space="preserve">ONTRATO Y SUS ANEXOS RESPECTIVOS, </w:t>
      </w:r>
      <w:r>
        <w:rPr>
          <w:rFonts w:ascii="Noto Sans" w:eastAsia="Times New Roman" w:hAnsi="Noto Sans" w:cs="Noto Sans"/>
          <w:spacing w:val="-2"/>
          <w:sz w:val="19"/>
          <w:szCs w:val="19"/>
          <w:lang w:eastAsia="es-ES"/>
        </w:rPr>
        <w:t xml:space="preserve">LAS CUALES SE CALCULARÁN POR UN </w:t>
      </w:r>
      <w:r>
        <w:rPr>
          <w:rFonts w:ascii="Noto Sans" w:eastAsia="Times New Roman" w:hAnsi="Noto Sans" w:cs="Noto Sans"/>
          <w:b/>
          <w:spacing w:val="-2"/>
          <w:sz w:val="19"/>
          <w:szCs w:val="19"/>
          <w:lang w:eastAsia="es-ES"/>
        </w:rPr>
        <w:t>1%</w:t>
      </w:r>
      <w:r>
        <w:rPr>
          <w:rFonts w:ascii="Noto Sans" w:eastAsia="Times New Roman" w:hAnsi="Noto Sans" w:cs="Noto Sans"/>
          <w:bCs/>
          <w:spacing w:val="-2"/>
          <w:sz w:val="19"/>
          <w:szCs w:val="19"/>
          <w:lang w:eastAsia="es-ES"/>
        </w:rPr>
        <w:t xml:space="preserve"> </w:t>
      </w:r>
      <w:r>
        <w:rPr>
          <w:rFonts w:ascii="Noto Sans" w:eastAsia="Times New Roman" w:hAnsi="Noto Sans" w:cs="Noto Sans"/>
          <w:spacing w:val="-2"/>
          <w:sz w:val="19"/>
          <w:szCs w:val="19"/>
          <w:lang w:eastAsia="es-ES"/>
        </w:rPr>
        <w:t xml:space="preserve">SOBRE EL MONTO DE LOS BIENES PROPORCIONADOS EN FORMA PARCIAL O DEFICIENTE. </w:t>
      </w:r>
      <w:proofErr w:type="gramStart"/>
      <w:r>
        <w:rPr>
          <w:rFonts w:ascii="Noto Sans" w:eastAsia="Times New Roman" w:hAnsi="Noto Sans" w:cs="Noto Sans"/>
          <w:spacing w:val="-2"/>
          <w:sz w:val="19"/>
          <w:szCs w:val="19"/>
          <w:lang w:eastAsia="es-ES"/>
        </w:rPr>
        <w:t>LAS CANTIDADES A DEDUCIR</w:t>
      </w:r>
      <w:proofErr w:type="gramEnd"/>
      <w:r>
        <w:rPr>
          <w:rFonts w:ascii="Noto Sans" w:eastAsia="Times New Roman" w:hAnsi="Noto Sans" w:cs="Noto Sans"/>
          <w:spacing w:val="-2"/>
          <w:sz w:val="19"/>
          <w:szCs w:val="19"/>
          <w:lang w:eastAsia="es-ES"/>
        </w:rPr>
        <w:t xml:space="preserve"> SE APLICARÁN EN EL CFDI O FACTURA ELECTRÓNICA QUE </w:t>
      </w:r>
      <w:r>
        <w:rPr>
          <w:rFonts w:ascii="Noto Sans" w:eastAsia="Times New Roman" w:hAnsi="Noto Sans" w:cs="Noto Sans"/>
          <w:b/>
          <w:sz w:val="19"/>
          <w:szCs w:val="19"/>
          <w:lang w:eastAsia="es-ES"/>
        </w:rPr>
        <w:t>“EL PROVEEDOR”</w:t>
      </w:r>
      <w:r>
        <w:rPr>
          <w:rFonts w:ascii="Noto Sans" w:eastAsia="Times New Roman" w:hAnsi="Noto Sans" w:cs="Noto Sans"/>
          <w:spacing w:val="-2"/>
          <w:sz w:val="19"/>
          <w:szCs w:val="19"/>
          <w:lang w:eastAsia="es-ES"/>
        </w:rPr>
        <w:t xml:space="preserve"> PRESENTE PARA SU COBRO, EN EL PAGO QUE SE ENCUENTRE EN TRÁMITE O BIEN EN EL SIGUIENTE PAGO.</w:t>
      </w:r>
    </w:p>
    <w:p w14:paraId="1866B395" w14:textId="77777777" w:rsidR="00C006AC" w:rsidRDefault="00C006AC" w:rsidP="00C006AC">
      <w:pPr>
        <w:widowControl w:val="0"/>
        <w:tabs>
          <w:tab w:val="left" w:pos="2520"/>
        </w:tabs>
        <w:spacing w:line="240" w:lineRule="atLeast"/>
        <w:jc w:val="both"/>
        <w:rPr>
          <w:rFonts w:ascii="Noto Sans" w:eastAsia="Times New Roman" w:hAnsi="Noto Sans" w:cs="Noto Sans"/>
          <w:spacing w:val="-2"/>
          <w:sz w:val="19"/>
          <w:szCs w:val="19"/>
          <w:lang w:eastAsia="es-ES"/>
        </w:rPr>
      </w:pPr>
    </w:p>
    <w:p w14:paraId="37040C82" w14:textId="77777777" w:rsidR="00C006AC" w:rsidRDefault="00C006AC" w:rsidP="00C006AC">
      <w:pPr>
        <w:widowControl w:val="0"/>
        <w:tabs>
          <w:tab w:val="left" w:pos="2520"/>
        </w:tabs>
        <w:spacing w:line="240" w:lineRule="atLeast"/>
        <w:jc w:val="both"/>
        <w:rPr>
          <w:rFonts w:ascii="Noto Sans" w:eastAsia="Times New Roman" w:hAnsi="Noto Sans" w:cs="Noto Sans"/>
          <w:spacing w:val="-2"/>
          <w:sz w:val="19"/>
          <w:szCs w:val="19"/>
          <w:lang w:eastAsia="es-ES"/>
        </w:rPr>
      </w:pPr>
      <w:r>
        <w:rPr>
          <w:rFonts w:ascii="Noto Sans" w:eastAsia="Times New Roman" w:hAnsi="Noto Sans" w:cs="Noto Sans"/>
          <w:spacing w:val="-2"/>
          <w:sz w:val="19"/>
          <w:szCs w:val="19"/>
          <w:lang w:eastAsia="es-ES"/>
        </w:rPr>
        <w:t xml:space="preserve">DE NO EXISTIR PAGOS PENDIENTES, SE REQUERIRÁ A </w:t>
      </w:r>
      <w:r>
        <w:rPr>
          <w:rFonts w:ascii="Noto Sans" w:eastAsia="Times New Roman" w:hAnsi="Noto Sans" w:cs="Noto Sans"/>
          <w:b/>
          <w:sz w:val="19"/>
          <w:szCs w:val="19"/>
          <w:lang w:eastAsia="es-ES"/>
        </w:rPr>
        <w:t>“EL PROVEEDOR”</w:t>
      </w:r>
      <w:r>
        <w:rPr>
          <w:rFonts w:ascii="Noto Sans" w:eastAsia="Times New Roman" w:hAnsi="Noto Sans" w:cs="Noto Sans"/>
          <w:spacing w:val="-2"/>
          <w:sz w:val="19"/>
          <w:szCs w:val="19"/>
          <w:lang w:eastAsia="es-ES"/>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3160A59A" w14:textId="77777777" w:rsidR="00C006AC" w:rsidRDefault="00C006AC" w:rsidP="00C006AC">
      <w:pPr>
        <w:spacing w:line="240" w:lineRule="atLeast"/>
        <w:jc w:val="both"/>
        <w:rPr>
          <w:rFonts w:ascii="Noto Sans" w:eastAsia="Times New Roman" w:hAnsi="Noto Sans" w:cs="Noto Sans"/>
          <w:spacing w:val="-2"/>
          <w:sz w:val="19"/>
          <w:szCs w:val="19"/>
          <w:lang w:eastAsia="es-ES"/>
        </w:rPr>
      </w:pPr>
    </w:p>
    <w:p w14:paraId="63BDDEA2" w14:textId="77777777" w:rsidR="00C006AC" w:rsidRDefault="00C006AC" w:rsidP="00C006AC">
      <w:pPr>
        <w:widowControl w:val="0"/>
        <w:tabs>
          <w:tab w:val="left" w:pos="2520"/>
        </w:tabs>
        <w:spacing w:line="240" w:lineRule="atLeast"/>
        <w:jc w:val="both"/>
        <w:rPr>
          <w:rFonts w:ascii="Noto Sans" w:eastAsia="Times New Roman" w:hAnsi="Noto Sans" w:cs="Noto Sans"/>
          <w:bCs/>
          <w:spacing w:val="-2"/>
          <w:sz w:val="19"/>
          <w:szCs w:val="19"/>
          <w:lang w:eastAsia="es-ES"/>
        </w:rPr>
      </w:pPr>
      <w:r>
        <w:rPr>
          <w:rFonts w:ascii="Noto Sans" w:eastAsia="Times New Roman" w:hAnsi="Noto Sans" w:cs="Noto Sans"/>
          <w:bCs/>
          <w:spacing w:val="-2"/>
          <w:sz w:val="19"/>
          <w:szCs w:val="19"/>
          <w:lang w:eastAsia="es-ES"/>
        </w:rPr>
        <w:t>LAS DEDUCCIONES ECONÓMICAS SE APLICARÁN SOBRE LA CANTIDAD INDICADA SIN INCLUIR IMPUESTOS.</w:t>
      </w:r>
    </w:p>
    <w:p w14:paraId="0612D6F4" w14:textId="77777777" w:rsidR="00C006AC" w:rsidRDefault="00C006AC" w:rsidP="00C006AC">
      <w:pPr>
        <w:widowControl w:val="0"/>
        <w:tabs>
          <w:tab w:val="left" w:pos="2520"/>
        </w:tabs>
        <w:spacing w:line="240" w:lineRule="atLeast"/>
        <w:jc w:val="both"/>
        <w:rPr>
          <w:rFonts w:ascii="Noto Sans" w:eastAsia="Times New Roman" w:hAnsi="Noto Sans" w:cs="Noto Sans"/>
          <w:bCs/>
          <w:spacing w:val="-2"/>
          <w:sz w:val="19"/>
          <w:szCs w:val="19"/>
          <w:lang w:eastAsia="es-ES"/>
        </w:rPr>
      </w:pPr>
    </w:p>
    <w:p w14:paraId="1BCD09E9" w14:textId="77777777" w:rsidR="00C006AC" w:rsidRDefault="00C006AC" w:rsidP="00C006AC">
      <w:pPr>
        <w:widowControl w:val="0"/>
        <w:tabs>
          <w:tab w:val="left" w:pos="2520"/>
        </w:tabs>
        <w:spacing w:line="240" w:lineRule="atLeast"/>
        <w:jc w:val="both"/>
        <w:rPr>
          <w:rFonts w:ascii="Noto Sans" w:eastAsia="Times New Roman" w:hAnsi="Noto Sans" w:cs="Noto Sans"/>
          <w:bCs/>
          <w:spacing w:val="-2"/>
          <w:sz w:val="19"/>
          <w:szCs w:val="19"/>
          <w:lang w:eastAsia="es-ES"/>
        </w:rPr>
      </w:pPr>
      <w:r>
        <w:rPr>
          <w:rFonts w:ascii="Noto Sans" w:eastAsia="Times New Roman" w:hAnsi="Noto Sans" w:cs="Noto Sans"/>
          <w:bCs/>
          <w:spacing w:val="-2"/>
          <w:sz w:val="19"/>
          <w:szCs w:val="19"/>
          <w:lang w:eastAsia="es-ES"/>
        </w:rPr>
        <w:t xml:space="preserve">EL CÁLCULO DE LAS DEDUCCIONES CORRESPONDIENTES LAS REALIZARÁ EL </w:t>
      </w:r>
      <w:r>
        <w:rPr>
          <w:rFonts w:ascii="Noto Sans" w:eastAsia="Calibri" w:hAnsi="Noto Sans" w:cs="Noto Sans"/>
          <w:sz w:val="19"/>
          <w:szCs w:val="19"/>
        </w:rPr>
        <w:t>ADMINISTRADOR DEL CONTRATO</w:t>
      </w:r>
      <w:r>
        <w:rPr>
          <w:rFonts w:ascii="Noto Sans" w:eastAsia="Times New Roman" w:hAnsi="Noto Sans" w:cs="Noto Sans"/>
          <w:bCs/>
          <w:spacing w:val="-2"/>
          <w:sz w:val="19"/>
          <w:szCs w:val="19"/>
          <w:lang w:eastAsia="es-ES"/>
        </w:rPr>
        <w:t xml:space="preserve"> DE</w:t>
      </w:r>
      <w:r>
        <w:rPr>
          <w:rFonts w:ascii="Noto Sans" w:eastAsia="Times New Roman" w:hAnsi="Noto Sans" w:cs="Noto Sans"/>
          <w:b/>
          <w:sz w:val="19"/>
          <w:szCs w:val="19"/>
          <w:lang w:eastAsia="es-ES"/>
        </w:rPr>
        <w:t xml:space="preserve"> “EL INSTITUTO”</w:t>
      </w:r>
      <w:r>
        <w:rPr>
          <w:rFonts w:ascii="Noto Sans" w:eastAsia="Times New Roman" w:hAnsi="Noto Sans" w:cs="Noto Sans"/>
          <w:b/>
          <w:bCs/>
          <w:spacing w:val="-2"/>
          <w:sz w:val="19"/>
          <w:szCs w:val="19"/>
          <w:lang w:eastAsia="es-ES"/>
        </w:rPr>
        <w:t xml:space="preserve">, </w:t>
      </w:r>
      <w:r>
        <w:rPr>
          <w:rFonts w:ascii="Noto Sans" w:eastAsia="Times New Roman" w:hAnsi="Noto Sans" w:cs="Noto Sans"/>
          <w:bCs/>
          <w:spacing w:val="-2"/>
          <w:sz w:val="19"/>
          <w:szCs w:val="19"/>
          <w:lang w:eastAsia="es-ES"/>
        </w:rPr>
        <w:t>CUYÁ NOTIFICACIÓN SE REALIZARÁ</w:t>
      </w:r>
      <w:r>
        <w:rPr>
          <w:rFonts w:ascii="Noto Sans" w:eastAsia="Times New Roman" w:hAnsi="Noto Sans" w:cs="Noto Sans"/>
          <w:b/>
          <w:bCs/>
          <w:spacing w:val="-2"/>
          <w:sz w:val="19"/>
          <w:szCs w:val="19"/>
          <w:lang w:eastAsia="es-ES"/>
        </w:rPr>
        <w:t xml:space="preserve"> </w:t>
      </w:r>
      <w:r>
        <w:rPr>
          <w:rFonts w:ascii="Noto Sans" w:eastAsia="Times New Roman" w:hAnsi="Noto Sans" w:cs="Noto Sans"/>
          <w:bCs/>
          <w:spacing w:val="-2"/>
          <w:sz w:val="19"/>
          <w:szCs w:val="19"/>
          <w:lang w:eastAsia="es-ES"/>
        </w:rPr>
        <w:t xml:space="preserve">POR ESCRITO O VÍA CORREO ELECTRÓNICO, DENTRO DE LOS </w:t>
      </w:r>
      <w:r>
        <w:rPr>
          <w:rFonts w:ascii="Noto Sans" w:eastAsia="Times New Roman" w:hAnsi="Noto Sans" w:cs="Noto Sans"/>
          <w:spacing w:val="-2"/>
          <w:sz w:val="19"/>
          <w:szCs w:val="19"/>
          <w:lang w:eastAsia="es-ES"/>
        </w:rPr>
        <w:t>TRES DÍAS NATURALES</w:t>
      </w:r>
      <w:r>
        <w:rPr>
          <w:rFonts w:ascii="Noto Sans" w:eastAsia="Times New Roman" w:hAnsi="Noto Sans" w:cs="Noto Sans"/>
          <w:bCs/>
          <w:spacing w:val="-2"/>
          <w:sz w:val="19"/>
          <w:szCs w:val="19"/>
          <w:lang w:eastAsia="es-ES"/>
        </w:rPr>
        <w:t xml:space="preserve"> POSTERIORES AL INCUMPLIMIENTO PARCIAL O DEFICIENTE.</w:t>
      </w:r>
    </w:p>
    <w:p w14:paraId="2401FD1F" w14:textId="77777777" w:rsidR="00C006AC" w:rsidRDefault="00C006AC" w:rsidP="00C006AC">
      <w:pPr>
        <w:widowControl w:val="0"/>
        <w:tabs>
          <w:tab w:val="left" w:pos="2520"/>
        </w:tabs>
        <w:spacing w:line="240" w:lineRule="atLeast"/>
        <w:jc w:val="both"/>
        <w:rPr>
          <w:rFonts w:ascii="Noto Sans" w:eastAsia="Times New Roman" w:hAnsi="Noto Sans" w:cs="Noto Sans"/>
          <w:bCs/>
          <w:spacing w:val="-2"/>
          <w:sz w:val="19"/>
          <w:szCs w:val="19"/>
          <w:lang w:eastAsia="es-ES"/>
        </w:rPr>
      </w:pPr>
    </w:p>
    <w:tbl>
      <w:tblPr>
        <w:tblW w:w="5000" w:type="pct"/>
        <w:tblCellMar>
          <w:left w:w="0" w:type="dxa"/>
          <w:right w:w="0" w:type="dxa"/>
        </w:tblCellMar>
        <w:tblLook w:val="04A0" w:firstRow="1" w:lastRow="0" w:firstColumn="1" w:lastColumn="0" w:noHBand="0" w:noVBand="1"/>
      </w:tblPr>
      <w:tblGrid>
        <w:gridCol w:w="3197"/>
        <w:gridCol w:w="2107"/>
        <w:gridCol w:w="1968"/>
        <w:gridCol w:w="1543"/>
        <w:gridCol w:w="1512"/>
      </w:tblGrid>
      <w:tr w:rsidR="00C006AC" w14:paraId="40C6DBDF" w14:textId="77777777">
        <w:trPr>
          <w:tblHeader/>
        </w:trPr>
        <w:tc>
          <w:tcPr>
            <w:tcW w:w="1548"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B58610E" w14:textId="77777777" w:rsidR="00C006AC" w:rsidRDefault="00C006AC">
            <w:pPr>
              <w:spacing w:line="276" w:lineRule="auto"/>
              <w:jc w:val="center"/>
              <w:rPr>
                <w:rFonts w:ascii="Noto Sans" w:eastAsiaTheme="minorHAnsi" w:hAnsi="Noto Sans" w:cs="Noto Sans"/>
                <w:b/>
                <w:bCs/>
                <w:sz w:val="14"/>
                <w:szCs w:val="14"/>
                <w14:ligatures w14:val="standardContextual"/>
              </w:rPr>
            </w:pPr>
            <w:r>
              <w:rPr>
                <w:rFonts w:ascii="Noto Sans" w:hAnsi="Noto Sans" w:cs="Noto Sans"/>
                <w:b/>
                <w:bCs/>
                <w:sz w:val="14"/>
                <w:szCs w:val="14"/>
              </w:rPr>
              <w:t>OBLIGACIÓN</w:t>
            </w:r>
          </w:p>
        </w:tc>
        <w:tc>
          <w:tcPr>
            <w:tcW w:w="102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8904B47" w14:textId="77777777" w:rsidR="00C006AC" w:rsidRDefault="00C006AC">
            <w:pPr>
              <w:spacing w:line="276" w:lineRule="auto"/>
              <w:jc w:val="center"/>
              <w:rPr>
                <w:rFonts w:ascii="Noto Sans" w:eastAsiaTheme="minorHAnsi" w:hAnsi="Noto Sans" w:cs="Noto Sans"/>
                <w:b/>
                <w:bCs/>
                <w:sz w:val="14"/>
                <w:szCs w:val="14"/>
                <w14:ligatures w14:val="standardContextual"/>
              </w:rPr>
            </w:pPr>
            <w:r>
              <w:rPr>
                <w:rFonts w:ascii="Noto Sans" w:hAnsi="Noto Sans" w:cs="Noto Sans"/>
                <w:b/>
                <w:bCs/>
                <w:sz w:val="14"/>
                <w:szCs w:val="14"/>
              </w:rPr>
              <w:t>NIVEL DE SERVICIO</w:t>
            </w:r>
          </w:p>
        </w:tc>
        <w:tc>
          <w:tcPr>
            <w:tcW w:w="95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2A49991" w14:textId="77777777" w:rsidR="00C006AC" w:rsidRDefault="00C006AC">
            <w:pPr>
              <w:spacing w:line="276" w:lineRule="auto"/>
              <w:jc w:val="center"/>
              <w:rPr>
                <w:rFonts w:ascii="Noto Sans" w:eastAsiaTheme="minorHAnsi" w:hAnsi="Noto Sans" w:cs="Noto Sans"/>
                <w:b/>
                <w:bCs/>
                <w:sz w:val="14"/>
                <w:szCs w:val="14"/>
                <w14:ligatures w14:val="standardContextual"/>
              </w:rPr>
            </w:pPr>
            <w:r>
              <w:rPr>
                <w:rFonts w:ascii="Noto Sans" w:hAnsi="Noto Sans" w:cs="Noto Sans"/>
                <w:b/>
                <w:bCs/>
                <w:sz w:val="14"/>
                <w:szCs w:val="14"/>
              </w:rPr>
              <w:t>UNIDAD DE MEDIDA</w:t>
            </w:r>
          </w:p>
        </w:tc>
        <w:tc>
          <w:tcPr>
            <w:tcW w:w="74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FA4210D" w14:textId="77777777" w:rsidR="00C006AC" w:rsidRDefault="00C006AC">
            <w:pPr>
              <w:spacing w:line="276" w:lineRule="auto"/>
              <w:jc w:val="center"/>
              <w:rPr>
                <w:rFonts w:ascii="Noto Sans" w:eastAsiaTheme="minorHAnsi" w:hAnsi="Noto Sans" w:cs="Noto Sans"/>
                <w:b/>
                <w:bCs/>
                <w:sz w:val="14"/>
                <w:szCs w:val="14"/>
                <w14:ligatures w14:val="standardContextual"/>
              </w:rPr>
            </w:pPr>
            <w:r>
              <w:rPr>
                <w:rFonts w:ascii="Noto Sans" w:hAnsi="Noto Sans" w:cs="Noto Sans"/>
                <w:b/>
                <w:bCs/>
                <w:sz w:val="14"/>
                <w:szCs w:val="14"/>
              </w:rPr>
              <w:t>DEDUCCIÓN</w:t>
            </w:r>
          </w:p>
        </w:tc>
        <w:tc>
          <w:tcPr>
            <w:tcW w:w="73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694AD3C" w14:textId="77777777" w:rsidR="00C006AC" w:rsidRDefault="00C006AC">
            <w:pPr>
              <w:spacing w:line="276" w:lineRule="auto"/>
              <w:jc w:val="center"/>
              <w:rPr>
                <w:rFonts w:ascii="Noto Sans" w:eastAsiaTheme="minorHAnsi" w:hAnsi="Noto Sans" w:cs="Noto Sans"/>
                <w:b/>
                <w:bCs/>
                <w:sz w:val="14"/>
                <w:szCs w:val="14"/>
                <w14:ligatures w14:val="standardContextual"/>
              </w:rPr>
            </w:pPr>
            <w:r>
              <w:rPr>
                <w:rFonts w:ascii="Noto Sans" w:hAnsi="Noto Sans" w:cs="Noto Sans"/>
                <w:b/>
                <w:bCs/>
                <w:sz w:val="14"/>
                <w:szCs w:val="14"/>
              </w:rPr>
              <w:t>LÍMITE DE CUMPLIMIENTO</w:t>
            </w:r>
          </w:p>
        </w:tc>
      </w:tr>
      <w:tr w:rsidR="00C006AC" w14:paraId="0132D14A" w14:textId="77777777">
        <w:tc>
          <w:tcPr>
            <w:tcW w:w="15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DC444" w14:textId="6CE2A92D"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CANJE O DEVOLUCIÓN DE LOS BIENES QUE PRESENTEN DEFECTOS A SIMPLE VISTA, ESPECIFICACIONES DISTINTAS A LAS ESTABLECIDAS EN EL CONTRATO, SUS ANEXOS O POR VICIOS OCULTOS</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678F3EC4" w14:textId="492FA190"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DEBERÁ REALIZARLO DENTRO DE LOS 05 DÍAS NATURALES POSTERIORES A LA NOTIFICACIÓN.</w:t>
            </w:r>
          </w:p>
        </w:tc>
        <w:tc>
          <w:tcPr>
            <w:tcW w:w="953" w:type="pct"/>
            <w:tcBorders>
              <w:top w:val="nil"/>
              <w:left w:val="nil"/>
              <w:bottom w:val="single" w:sz="8" w:space="0" w:color="auto"/>
              <w:right w:val="single" w:sz="8" w:space="0" w:color="auto"/>
            </w:tcBorders>
            <w:tcMar>
              <w:top w:w="0" w:type="dxa"/>
              <w:left w:w="108" w:type="dxa"/>
              <w:bottom w:w="0" w:type="dxa"/>
              <w:right w:w="108" w:type="dxa"/>
            </w:tcMar>
            <w:hideMark/>
          </w:tcPr>
          <w:p w14:paraId="7D67CBC7" w14:textId="5022C03F"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POR LA NO REALIZACIÓN DEL CANJE CORRESPONDIENTE.</w:t>
            </w:r>
          </w:p>
        </w:tc>
        <w:tc>
          <w:tcPr>
            <w:tcW w:w="7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0184B0" w14:textId="16C196AA"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1% A PARTIR DEL DÍA 6 DE ATRASO, POSTERIOR AL LÍMITE PARA SU CUMPLIMIENTO.</w:t>
            </w:r>
          </w:p>
        </w:tc>
        <w:tc>
          <w:tcPr>
            <w:tcW w:w="7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4BFCEC" w14:textId="57CBFE0B"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tc>
      </w:tr>
      <w:tr w:rsidR="00C006AC" w14:paraId="354EF9AE" w14:textId="77777777">
        <w:tc>
          <w:tcPr>
            <w:tcW w:w="15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93B869" w14:textId="5F36BCAB"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EL LICITANTE GANADOR, DEBERÁ ENTREGAR LOS EQUIPOS CONFORME LAS CANTIDADES ESPECIFICADAS</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5F165448" w14:textId="1F1D8690" w:rsidR="00C006AC" w:rsidRDefault="00D50EF5">
            <w:pPr>
              <w:spacing w:line="276" w:lineRule="auto"/>
              <w:rPr>
                <w:rFonts w:ascii="Noto Sans" w:eastAsiaTheme="minorHAnsi" w:hAnsi="Noto Sans" w:cs="Noto Sans"/>
                <w:sz w:val="14"/>
                <w:szCs w:val="14"/>
                <w14:ligatures w14:val="standardContextual"/>
              </w:rPr>
            </w:pPr>
            <w:r>
              <w:rPr>
                <w:rFonts w:ascii="Noto Sans" w:eastAsiaTheme="minorHAnsi" w:hAnsi="Noto Sans" w:cs="Noto Sans"/>
                <w:sz w:val="14"/>
                <w:szCs w:val="14"/>
                <w14:ligatures w14:val="standardContextual"/>
              </w:rPr>
              <w:t>LA ENTREGA SERÁ DENTRO DE LOS 10 DÍAS NATURALES POSTERIORES AL FALLO.</w:t>
            </w:r>
          </w:p>
        </w:tc>
        <w:tc>
          <w:tcPr>
            <w:tcW w:w="953" w:type="pct"/>
            <w:tcBorders>
              <w:top w:val="nil"/>
              <w:left w:val="nil"/>
              <w:bottom w:val="single" w:sz="8" w:space="0" w:color="auto"/>
              <w:right w:val="single" w:sz="8" w:space="0" w:color="auto"/>
            </w:tcBorders>
            <w:tcMar>
              <w:top w:w="0" w:type="dxa"/>
              <w:left w:w="108" w:type="dxa"/>
              <w:bottom w:w="0" w:type="dxa"/>
              <w:right w:w="108" w:type="dxa"/>
            </w:tcMar>
            <w:hideMark/>
          </w:tcPr>
          <w:p w14:paraId="76AC4613" w14:textId="4605015A" w:rsidR="00C006AC" w:rsidRDefault="00D50EF5">
            <w:pPr>
              <w:spacing w:line="276" w:lineRule="auto"/>
              <w:rPr>
                <w:rFonts w:ascii="Noto Sans" w:eastAsiaTheme="minorHAnsi" w:hAnsi="Noto Sans" w:cs="Noto Sans"/>
                <w:sz w:val="14"/>
                <w:szCs w:val="14"/>
                <w14:ligatures w14:val="standardContextual"/>
              </w:rPr>
            </w:pPr>
            <w:r>
              <w:rPr>
                <w:rFonts w:ascii="Noto Sans" w:eastAsiaTheme="minorHAnsi" w:hAnsi="Noto Sans" w:cs="Noto Sans"/>
                <w:sz w:val="14"/>
                <w:szCs w:val="14"/>
                <w14:ligatures w14:val="standardContextual"/>
              </w:rPr>
              <w:t>POR NO REALIZAR LA ENTREGA DE LOS EQUIPOS EN EL TIEMPO ESTABLECIDO.</w:t>
            </w:r>
          </w:p>
        </w:tc>
        <w:tc>
          <w:tcPr>
            <w:tcW w:w="7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094F6C" w14:textId="44895E51" w:rsidR="00C006AC" w:rsidRDefault="00D50EF5">
            <w:pPr>
              <w:spacing w:line="276" w:lineRule="auto"/>
              <w:rPr>
                <w:rFonts w:ascii="Noto Sans" w:eastAsiaTheme="minorHAnsi" w:hAnsi="Noto Sans" w:cs="Noto Sans"/>
                <w:sz w:val="14"/>
                <w:szCs w:val="14"/>
                <w14:ligatures w14:val="standardContextual"/>
              </w:rPr>
            </w:pPr>
            <w:r>
              <w:rPr>
                <w:rFonts w:ascii="Noto Sans" w:eastAsiaTheme="minorHAnsi" w:hAnsi="Noto Sans" w:cs="Noto Sans"/>
                <w:sz w:val="14"/>
                <w:szCs w:val="14"/>
                <w14:ligatures w14:val="standardContextual"/>
              </w:rPr>
              <w:t>1% A PARTIR DEL DÍA 01 DE ATRASO, POSTERIOR AL LÍMITE PARA SU CUMPLIMIENTO.</w:t>
            </w:r>
          </w:p>
        </w:tc>
        <w:tc>
          <w:tcPr>
            <w:tcW w:w="7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38BA46" w14:textId="03D76671"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tc>
      </w:tr>
      <w:tr w:rsidR="00C006AC" w14:paraId="54F3469E" w14:textId="77777777">
        <w:trPr>
          <w:trHeight w:val="591"/>
        </w:trPr>
        <w:tc>
          <w:tcPr>
            <w:tcW w:w="15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D516B" w14:textId="4929055A"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DEBERÁ REALIZARSE LA INSTALACIÓN DE LOS EQUIPOS EN LAS ÁREAS QUE LA DIVISIÓN DE INGENIERÍA BIOMÉDICA EN CONJUNTO CON LA DIRECCIÓN DE ENFERMERÍA DESIGNE PREVIAMENTE CON EL PROVEEDOR, A FIN DE VERIFICAR LA PUESTA EN MARCHA Y OPERACIÓN DE CADA UNO DE LOS EQUIPOS.</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2CB93B1B" w14:textId="533C8ED8" w:rsidR="00C006AC" w:rsidRDefault="00D50EF5">
            <w:pPr>
              <w:spacing w:line="276" w:lineRule="auto"/>
              <w:rPr>
                <w:rFonts w:ascii="Noto Sans" w:eastAsiaTheme="minorHAnsi" w:hAnsi="Noto Sans" w:cs="Noto Sans"/>
                <w:sz w:val="14"/>
                <w:szCs w:val="14"/>
                <w:lang w:val="es-ES"/>
                <w14:ligatures w14:val="standardContextual"/>
              </w:rPr>
            </w:pPr>
            <w:r>
              <w:rPr>
                <w:rFonts w:ascii="Noto Sans" w:hAnsi="Noto Sans" w:cs="Noto Sans"/>
                <w:sz w:val="14"/>
                <w:szCs w:val="14"/>
              </w:rPr>
              <w:t>DEBERÁ REALIZARLO DENTRO DE LOS 10 DÍAS NATURALES POSTERIORES A LA PUBLICACIÓN DEL FALLO.</w:t>
            </w:r>
          </w:p>
        </w:tc>
        <w:tc>
          <w:tcPr>
            <w:tcW w:w="953" w:type="pct"/>
            <w:tcBorders>
              <w:top w:val="nil"/>
              <w:left w:val="nil"/>
              <w:bottom w:val="single" w:sz="8" w:space="0" w:color="auto"/>
              <w:right w:val="single" w:sz="8" w:space="0" w:color="auto"/>
            </w:tcBorders>
            <w:tcMar>
              <w:top w:w="0" w:type="dxa"/>
              <w:left w:w="108" w:type="dxa"/>
              <w:bottom w:w="0" w:type="dxa"/>
              <w:right w:w="108" w:type="dxa"/>
            </w:tcMar>
            <w:hideMark/>
          </w:tcPr>
          <w:p w14:paraId="591D4E5A" w14:textId="327F5B24"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POR REALIZAR LA ENTREGA DE MANERA PARCIAL O DEFICIENTE.</w:t>
            </w:r>
          </w:p>
        </w:tc>
        <w:tc>
          <w:tcPr>
            <w:tcW w:w="7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3C0D7" w14:textId="332FD037"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1% POR DÍA DE ATRASO, POSTERIOR AL LÍMITE PARA SU CUMPLIMIENTO.</w:t>
            </w:r>
          </w:p>
        </w:tc>
        <w:tc>
          <w:tcPr>
            <w:tcW w:w="732" w:type="pct"/>
            <w:tcBorders>
              <w:top w:val="nil"/>
              <w:left w:val="nil"/>
              <w:bottom w:val="single" w:sz="8" w:space="0" w:color="auto"/>
              <w:right w:val="single" w:sz="8" w:space="0" w:color="auto"/>
            </w:tcBorders>
            <w:tcMar>
              <w:top w:w="0" w:type="dxa"/>
              <w:left w:w="108" w:type="dxa"/>
              <w:bottom w:w="0" w:type="dxa"/>
              <w:right w:w="108" w:type="dxa"/>
            </w:tcMar>
            <w:vAlign w:val="center"/>
          </w:tcPr>
          <w:p w14:paraId="2C19D265" w14:textId="3C8B80CE"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p w14:paraId="75A941CF" w14:textId="77777777" w:rsidR="00C006AC" w:rsidRDefault="00C006AC">
            <w:pPr>
              <w:spacing w:line="276" w:lineRule="auto"/>
              <w:rPr>
                <w:rFonts w:ascii="Noto Sans" w:hAnsi="Noto Sans" w:cs="Noto Sans"/>
                <w:sz w:val="14"/>
                <w:szCs w:val="14"/>
              </w:rPr>
            </w:pPr>
          </w:p>
          <w:p w14:paraId="794E8939" w14:textId="77777777" w:rsidR="00C006AC" w:rsidRDefault="00C006AC">
            <w:pPr>
              <w:spacing w:line="276" w:lineRule="auto"/>
              <w:rPr>
                <w:rFonts w:ascii="Noto Sans" w:eastAsiaTheme="minorHAnsi" w:hAnsi="Noto Sans" w:cs="Noto Sans"/>
                <w:sz w:val="14"/>
                <w:szCs w:val="14"/>
                <w14:ligatures w14:val="standardContextual"/>
              </w:rPr>
            </w:pPr>
          </w:p>
        </w:tc>
      </w:tr>
      <w:tr w:rsidR="00C006AC" w14:paraId="712FBFA4" w14:textId="77777777">
        <w:tc>
          <w:tcPr>
            <w:tcW w:w="15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E8FF6E" w14:textId="7AF35DF6"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CAPACITAR AL PERSONAL MÉDICO Y DE ENFERMERÍA SIN COSTO ADICIONAL PARA “EL INSTITUTO”, MISMA QUE DEBERÁ DAR INICIO CON EL CONOCIMIENTO DEL FALLO, PREVIO ACUERDO CON LA DIRECCIÓN DE ENFERMERÍA Y/O LA DIVISIÓN DE INGENIERÍA BIOMÉDICA.</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6C9BE53E" w14:textId="795DF122"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DEBERÁ REALIZARLO DENTRO DE LOS 15 DÍAS NATURALES POSTERIORES A LA NOTIFICACIÓN DEL FALLO.</w:t>
            </w:r>
          </w:p>
        </w:tc>
        <w:tc>
          <w:tcPr>
            <w:tcW w:w="953" w:type="pct"/>
            <w:tcBorders>
              <w:top w:val="nil"/>
              <w:left w:val="nil"/>
              <w:bottom w:val="single" w:sz="8" w:space="0" w:color="auto"/>
              <w:right w:val="single" w:sz="8" w:space="0" w:color="auto"/>
            </w:tcBorders>
            <w:tcMar>
              <w:top w:w="0" w:type="dxa"/>
              <w:left w:w="108" w:type="dxa"/>
              <w:bottom w:w="0" w:type="dxa"/>
              <w:right w:w="108" w:type="dxa"/>
            </w:tcMar>
            <w:hideMark/>
          </w:tcPr>
          <w:p w14:paraId="33B663E6" w14:textId="12D4C2DA"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POR NO ACUDIR A REALIZAR LA CAPACITACIÓN CON LAS SUBJEFAS DE ENFERMERÍA.</w:t>
            </w:r>
          </w:p>
        </w:tc>
        <w:tc>
          <w:tcPr>
            <w:tcW w:w="7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234971" w14:textId="549F04D5"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1% POR DÍA DE ATRASO, POSTERIOR AL LÍMITE PARA SU CUMPLIMIENTO.</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14:paraId="1FC55A8E" w14:textId="7267CAE2"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tc>
      </w:tr>
      <w:tr w:rsidR="00C006AC" w14:paraId="68C3C3D9" w14:textId="77777777">
        <w:tc>
          <w:tcPr>
            <w:tcW w:w="15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D7F069" w14:textId="190649D8" w:rsidR="00C006AC" w:rsidRDefault="00D50EF5">
            <w:pPr>
              <w:spacing w:line="276" w:lineRule="auto"/>
              <w:rPr>
                <w:rFonts w:ascii="Noto Sans" w:eastAsiaTheme="minorHAnsi" w:hAnsi="Noto Sans" w:cs="Noto Sans"/>
                <w:sz w:val="14"/>
                <w:szCs w:val="14"/>
                <w:lang w:val="es-ES"/>
                <w14:ligatures w14:val="standardContextual"/>
              </w:rPr>
            </w:pPr>
            <w:r>
              <w:rPr>
                <w:rFonts w:ascii="Noto Sans" w:hAnsi="Noto Sans" w:cs="Noto Sans"/>
                <w:sz w:val="14"/>
                <w:szCs w:val="14"/>
              </w:rPr>
              <w:lastRenderedPageBreak/>
              <w:t>EL PROVEEDOR DEBERÁ REALIZAR VISITAS DE MONITOREO CON UNA FRECUENCIA DE POR LO MENOS CADA 30 DÍAS NATURALES, INFORMANDO POR ESCRITO LAS OBSERVACIONES QUE SE PRESENTEN, AL ADMINISTRADOR DEL CONTRATO.</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2A2ED379" w14:textId="5380BE92"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 xml:space="preserve">DENTRO DE LOS 5 DÍAS </w:t>
            </w:r>
            <w:r>
              <w:rPr>
                <w:rFonts w:ascii="Noto Sans" w:eastAsiaTheme="minorHAnsi" w:hAnsi="Noto Sans" w:cs="Noto Sans"/>
                <w:sz w:val="14"/>
                <w:szCs w:val="14"/>
                <w14:ligatures w14:val="standardContextual"/>
              </w:rPr>
              <w:t xml:space="preserve">NATURALES </w:t>
            </w:r>
            <w:r>
              <w:rPr>
                <w:rFonts w:ascii="Noto Sans" w:hAnsi="Noto Sans" w:cs="Noto Sans"/>
                <w:sz w:val="14"/>
                <w:szCs w:val="14"/>
              </w:rPr>
              <w:t>POSTERIORES AL TÉRMINO DEL MES INMEDIATO ANTERIOR.</w:t>
            </w:r>
          </w:p>
        </w:tc>
        <w:tc>
          <w:tcPr>
            <w:tcW w:w="953" w:type="pct"/>
            <w:tcBorders>
              <w:top w:val="nil"/>
              <w:left w:val="nil"/>
              <w:bottom w:val="single" w:sz="8" w:space="0" w:color="auto"/>
              <w:right w:val="single" w:sz="8" w:space="0" w:color="auto"/>
            </w:tcBorders>
            <w:tcMar>
              <w:top w:w="0" w:type="dxa"/>
              <w:left w:w="108" w:type="dxa"/>
              <w:bottom w:w="0" w:type="dxa"/>
              <w:right w:w="108" w:type="dxa"/>
            </w:tcMar>
            <w:hideMark/>
          </w:tcPr>
          <w:p w14:paraId="61738EF0" w14:textId="0002040A" w:rsidR="00C006AC" w:rsidRDefault="00D50EF5">
            <w:pPr>
              <w:spacing w:line="276" w:lineRule="auto"/>
              <w:rPr>
                <w:rFonts w:ascii="Noto Sans" w:eastAsiaTheme="minorHAnsi" w:hAnsi="Noto Sans" w:cs="Noto Sans"/>
                <w:sz w:val="14"/>
                <w:szCs w:val="14"/>
                <w:lang w:val="es-ES"/>
                <w14:ligatures w14:val="standardContextual"/>
              </w:rPr>
            </w:pPr>
            <w:r>
              <w:rPr>
                <w:rFonts w:ascii="Noto Sans" w:hAnsi="Noto Sans" w:cs="Noto Sans"/>
                <w:sz w:val="14"/>
                <w:szCs w:val="14"/>
              </w:rPr>
              <w:t>POR LA ENTREGA PARCIAL O DEFICIENTE DEL REPORTE O QUE NO CUMPLA CON TODOS LOS ELEMENTOS REQUERIDOS.</w:t>
            </w:r>
          </w:p>
        </w:tc>
        <w:tc>
          <w:tcPr>
            <w:tcW w:w="7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3F800E" w14:textId="05015299"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1% POR DÍA DE ATRASO, POSTERIOR AL LÍMITE PARA SU CUMPLIMIENTO.</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14:paraId="04205E06" w14:textId="59261157"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tc>
      </w:tr>
      <w:tr w:rsidR="00C006AC" w14:paraId="54EDC099" w14:textId="77777777">
        <w:tc>
          <w:tcPr>
            <w:tcW w:w="15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D5A76" w14:textId="67A4499F" w:rsidR="00C006AC" w:rsidRDefault="00D50EF5">
            <w:pPr>
              <w:spacing w:line="276" w:lineRule="auto"/>
              <w:rPr>
                <w:rFonts w:ascii="Noto Sans" w:eastAsiaTheme="minorHAnsi" w:hAnsi="Noto Sans" w:cs="Noto Sans"/>
                <w:sz w:val="14"/>
                <w:szCs w:val="14"/>
                <w:lang w:val="es-ES"/>
                <w14:ligatures w14:val="standardContextual"/>
              </w:rPr>
            </w:pPr>
            <w:r>
              <w:rPr>
                <w:rFonts w:ascii="Noto Sans" w:hAnsi="Noto Sans" w:cs="Noto Sans"/>
                <w:sz w:val="14"/>
                <w:szCs w:val="14"/>
              </w:rPr>
              <w:t>DEBERÁ REALIZAR MANTENIMIENTO PREVENTIVO A LOS EQUIPOS DENTRO DE LOS PRIMEROS 15 DÍAS HÁBILES DEL MES DE MAYO Y DENTRO DE LOS PRIMEROS 15 DÍAS HÁBILES DEL MES DE OCTUBRE.</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01C439A9" w14:textId="0EA75A57"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DENTRO DE LOS PRIMEROS 15 DÍAS NATURALES DEL MES DE MAYO Y DENTRO DE LOS PRIMEROS 15 DÍAS NATURALES DEL MES DE OCTUBRE.</w:t>
            </w:r>
          </w:p>
        </w:tc>
        <w:tc>
          <w:tcPr>
            <w:tcW w:w="953" w:type="pct"/>
            <w:tcBorders>
              <w:top w:val="nil"/>
              <w:left w:val="nil"/>
              <w:bottom w:val="single" w:sz="8" w:space="0" w:color="auto"/>
              <w:right w:val="single" w:sz="8" w:space="0" w:color="auto"/>
            </w:tcBorders>
            <w:tcMar>
              <w:top w:w="0" w:type="dxa"/>
              <w:left w:w="108" w:type="dxa"/>
              <w:bottom w:w="0" w:type="dxa"/>
              <w:right w:w="108" w:type="dxa"/>
            </w:tcMar>
            <w:hideMark/>
          </w:tcPr>
          <w:p w14:paraId="5FE4C53C" w14:textId="78C29C25"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POR REALIZAR EL MANTENIMIENTO DE UNA MANERA PARCIAL O DEFICIENTE A LOS EQUIPOS MÉDICOS.</w:t>
            </w:r>
          </w:p>
        </w:tc>
        <w:tc>
          <w:tcPr>
            <w:tcW w:w="7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F7B85" w14:textId="1268931B"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1% POR DÍA DE ATRASO, POSTERIOR AL LÍMITE PARA SU CUMPLIMIENTO.</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14:paraId="5DE27D4C" w14:textId="44EF903F"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tc>
      </w:tr>
      <w:tr w:rsidR="00C006AC" w14:paraId="774EAF74" w14:textId="77777777">
        <w:tc>
          <w:tcPr>
            <w:tcW w:w="15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028E51" w14:textId="4245907A"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MANTENIMIENTO CORRECTIVO DEL EQUIPO CONTARÁ CON 3 DÍAS HÁBILES PARA LA REALIZAR EL MANTENIMIENTO CORRECTIVO, MISMO QUE CONTENDRÁ LAS REFACCIONES NECESARIAS SIN COSTO PARA EL INSTITUTO, UNA VEZ NOTIFICADO POR LA DIVISIÓN DE INGENIERÍA MEDIANTE CORREO ELECTRÓNICO</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3D1A8002" w14:textId="60570805"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 xml:space="preserve">CONTARÁ CON 3 DÍAS HÁBILES PARA REALIZAR EL MANTENIMIENTO CORRECTIVO, UNA VEZ QUE HAYA SIDO NOTIFICADO MEDIANTE CORREO ELECTRÓNICO, POR PERSONAL DE LA DIVISIÓN DE INGENIERÍA BIOMÉDICA, MISMO QUE CONTENDRÁ LAS REFACCIONES NECESARIAS SIN COSTO PARA EL INSTITUTO, </w:t>
            </w:r>
          </w:p>
        </w:tc>
        <w:tc>
          <w:tcPr>
            <w:tcW w:w="953" w:type="pct"/>
            <w:tcBorders>
              <w:top w:val="nil"/>
              <w:left w:val="nil"/>
              <w:bottom w:val="single" w:sz="8" w:space="0" w:color="auto"/>
              <w:right w:val="single" w:sz="8" w:space="0" w:color="auto"/>
            </w:tcBorders>
            <w:tcMar>
              <w:top w:w="0" w:type="dxa"/>
              <w:left w:w="108" w:type="dxa"/>
              <w:bottom w:w="0" w:type="dxa"/>
              <w:right w:w="108" w:type="dxa"/>
            </w:tcMar>
            <w:hideMark/>
          </w:tcPr>
          <w:p w14:paraId="3CADAA9D" w14:textId="536E2028"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POR NO CORREGIR LA FALLA EN EL EQUIPO REPORTADO, EN EL TIEMPO ESTABLECIDO O POR REALIZARLO DE MANERA PARCIAL O DEFICIENTE.</w:t>
            </w:r>
          </w:p>
        </w:tc>
        <w:tc>
          <w:tcPr>
            <w:tcW w:w="7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77135D" w14:textId="6CB8BF11"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1% POR DÍA DE ATRASO, POSTERIOR AL LÍMITE PARA SU CUMPLIMIENTO.</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14:paraId="0C2EB7D2" w14:textId="0210089D" w:rsidR="00C006AC" w:rsidRDefault="00D50EF5">
            <w:pPr>
              <w:spacing w:line="276" w:lineRule="auto"/>
              <w:rPr>
                <w:rFonts w:ascii="Noto Sans" w:eastAsiaTheme="minorHAnsi" w:hAnsi="Noto Sans" w:cs="Noto Sans"/>
                <w:sz w:val="14"/>
                <w:szCs w:val="14"/>
                <w14:ligatures w14:val="standardContextual"/>
              </w:rPr>
            </w:pPr>
            <w:r>
              <w:rPr>
                <w:rFonts w:ascii="Noto Sans" w:hAnsi="Noto Sans" w:cs="Noto Sans"/>
                <w:sz w:val="14"/>
                <w:szCs w:val="14"/>
              </w:rPr>
              <w:t>SERÁ HASTA POR EL MONTO DE LA GARANTÍA DE CUMPLIMIENTO.</w:t>
            </w:r>
          </w:p>
        </w:tc>
      </w:tr>
    </w:tbl>
    <w:p w14:paraId="20ADEFE0" w14:textId="77777777" w:rsidR="00C006AC" w:rsidRDefault="00C006AC" w:rsidP="00C006AC">
      <w:pPr>
        <w:widowControl w:val="0"/>
        <w:tabs>
          <w:tab w:val="left" w:pos="2520"/>
        </w:tabs>
        <w:spacing w:line="240" w:lineRule="atLeast"/>
        <w:jc w:val="both"/>
        <w:rPr>
          <w:rFonts w:ascii="Noto Sans" w:eastAsia="Times New Roman" w:hAnsi="Noto Sans" w:cs="Noto Sans"/>
          <w:b/>
          <w:bCs/>
          <w:spacing w:val="-2"/>
          <w:sz w:val="19"/>
          <w:szCs w:val="19"/>
          <w:lang w:val="es-ES" w:eastAsia="es-ES"/>
        </w:rPr>
      </w:pPr>
    </w:p>
    <w:p w14:paraId="4BD82C3B" w14:textId="77777777" w:rsidR="00C006AC" w:rsidRDefault="00C006AC" w:rsidP="00C006AC">
      <w:pPr>
        <w:spacing w:line="240" w:lineRule="atLeast"/>
        <w:jc w:val="both"/>
        <w:rPr>
          <w:rFonts w:ascii="Noto Sans" w:eastAsia="Yu Mincho" w:hAnsi="Noto Sans" w:cs="Noto Sans"/>
          <w:b/>
          <w:sz w:val="19"/>
          <w:szCs w:val="19"/>
        </w:rPr>
      </w:pPr>
    </w:p>
    <w:p w14:paraId="3F25B4B1" w14:textId="77777777" w:rsidR="00C006AC" w:rsidRDefault="00C006AC" w:rsidP="00C006AC">
      <w:pPr>
        <w:spacing w:line="240" w:lineRule="atLeast"/>
        <w:jc w:val="both"/>
        <w:rPr>
          <w:rFonts w:ascii="Noto Sans" w:hAnsi="Noto Sans" w:cs="Noto Sans"/>
          <w:b/>
          <w:sz w:val="19"/>
          <w:szCs w:val="19"/>
          <w:lang w:eastAsia="es-MX"/>
        </w:rPr>
      </w:pPr>
      <w:r w:rsidRPr="00D50EF5">
        <w:rPr>
          <w:rFonts w:ascii="Noto Sans" w:hAnsi="Noto Sans" w:cs="Noto Sans"/>
          <w:b/>
          <w:sz w:val="19"/>
          <w:szCs w:val="19"/>
        </w:rPr>
        <w:t>DÉCIMA CUARTA</w:t>
      </w:r>
      <w:r w:rsidRPr="00D50EF5">
        <w:rPr>
          <w:rFonts w:ascii="Noto Sans" w:hAnsi="Noto Sans" w:cs="Noto Sans"/>
          <w:b/>
          <w:sz w:val="19"/>
          <w:szCs w:val="19"/>
          <w:lang w:eastAsia="es-MX"/>
        </w:rPr>
        <w:t>. PENAS CONVENCIONALES.</w:t>
      </w:r>
    </w:p>
    <w:p w14:paraId="2491BB4D" w14:textId="77777777" w:rsidR="00C006AC" w:rsidRDefault="00C006AC" w:rsidP="00C006AC">
      <w:pPr>
        <w:spacing w:line="240" w:lineRule="atLeast"/>
        <w:jc w:val="both"/>
        <w:rPr>
          <w:rFonts w:ascii="Noto Sans" w:hAnsi="Noto Sans" w:cs="Noto Sans"/>
          <w:b/>
          <w:sz w:val="19"/>
          <w:szCs w:val="19"/>
          <w:lang w:eastAsia="es-MX"/>
        </w:rPr>
      </w:pPr>
    </w:p>
    <w:p w14:paraId="05CB3A04" w14:textId="77777777" w:rsidR="00C006AC" w:rsidRDefault="00C006AC" w:rsidP="00C006AC">
      <w:pPr>
        <w:spacing w:line="240" w:lineRule="atLeast"/>
        <w:jc w:val="both"/>
        <w:rPr>
          <w:rFonts w:ascii="Noto Sans" w:hAnsi="Noto Sans" w:cs="Noto Sans"/>
          <w:bCs/>
          <w:spacing w:val="-2"/>
          <w:sz w:val="19"/>
          <w:szCs w:val="19"/>
        </w:rPr>
      </w:pPr>
      <w:r>
        <w:rPr>
          <w:rFonts w:ascii="Noto Sans" w:hAnsi="Noto Sans" w:cs="Noto Sans"/>
          <w:sz w:val="19"/>
          <w:szCs w:val="19"/>
        </w:rPr>
        <w:t xml:space="preserve">EN CASO </w:t>
      </w:r>
      <w:r>
        <w:rPr>
          <w:rFonts w:ascii="Noto Sans" w:hAnsi="Noto Sans" w:cs="Noto Sans"/>
          <w:bCs/>
          <w:spacing w:val="-2"/>
          <w:sz w:val="19"/>
          <w:szCs w:val="19"/>
        </w:rPr>
        <w:t xml:space="preserve">DE QUE </w:t>
      </w:r>
      <w:r>
        <w:rPr>
          <w:rFonts w:ascii="Noto Sans" w:hAnsi="Noto Sans" w:cs="Noto Sans"/>
          <w:b/>
          <w:sz w:val="19"/>
          <w:szCs w:val="19"/>
        </w:rPr>
        <w:t xml:space="preserve">“EL PROVEEDOR” </w:t>
      </w:r>
      <w:r>
        <w:rPr>
          <w:rFonts w:ascii="Noto Sans" w:hAnsi="Noto Sans" w:cs="Noto Sans"/>
          <w:bCs/>
          <w:spacing w:val="-2"/>
          <w:sz w:val="19"/>
          <w:szCs w:val="19"/>
        </w:rPr>
        <w:t xml:space="preserve">INCURRA EN </w:t>
      </w:r>
      <w:r>
        <w:rPr>
          <w:rFonts w:ascii="Noto Sans" w:hAnsi="Noto Sans" w:cs="Noto Sans"/>
          <w:sz w:val="19"/>
          <w:szCs w:val="19"/>
        </w:rPr>
        <w:t>ATRASO EN EL CUMPLIMIENTO A LO PACTADO</w:t>
      </w:r>
      <w:r>
        <w:rPr>
          <w:rFonts w:ascii="Noto Sans" w:hAnsi="Noto Sans" w:cs="Noto Sans"/>
          <w:bCs/>
          <w:spacing w:val="-2"/>
          <w:sz w:val="19"/>
          <w:szCs w:val="19"/>
        </w:rPr>
        <w:t xml:space="preserve"> </w:t>
      </w:r>
      <w:r>
        <w:rPr>
          <w:rFonts w:ascii="Noto Sans" w:hAnsi="Noto Sans" w:cs="Noto Sans"/>
          <w:sz w:val="19"/>
          <w:szCs w:val="19"/>
        </w:rPr>
        <w:t>PARA LA ENTREGA DE LOS BIENES OBJETO DEL</w:t>
      </w:r>
      <w:r>
        <w:rPr>
          <w:rFonts w:ascii="Noto Sans" w:hAnsi="Noto Sans" w:cs="Noto Sans"/>
          <w:bCs/>
          <w:spacing w:val="-2"/>
          <w:sz w:val="19"/>
          <w:szCs w:val="19"/>
        </w:rPr>
        <w:t xml:space="preserve"> PRESENTE CONTRATO, CONFORME A LO ESTABLECIDO EN EL ANEXO 01 PARTE INTEGRAL DEL PRESENTE CONTRATO, </w:t>
      </w:r>
      <w:r>
        <w:rPr>
          <w:rFonts w:ascii="Noto Sans" w:hAnsi="Noto Sans" w:cs="Noto Sans"/>
          <w:b/>
          <w:sz w:val="19"/>
          <w:szCs w:val="19"/>
        </w:rPr>
        <w:t>“EL INSTITUTO”</w:t>
      </w:r>
      <w:r>
        <w:rPr>
          <w:rFonts w:ascii="Noto Sans" w:hAnsi="Noto Sans" w:cs="Noto Sans"/>
          <w:bCs/>
          <w:spacing w:val="-2"/>
          <w:sz w:val="19"/>
          <w:szCs w:val="19"/>
        </w:rPr>
        <w:t xml:space="preserve"> POR CONDUCTO DEL </w:t>
      </w:r>
      <w:r>
        <w:rPr>
          <w:rFonts w:ascii="Noto Sans" w:eastAsia="Calibri" w:hAnsi="Noto Sans" w:cs="Noto Sans"/>
          <w:sz w:val="19"/>
          <w:szCs w:val="19"/>
        </w:rPr>
        <w:t>ADMINISTRADOR DEL CONTRATO</w:t>
      </w:r>
      <w:r>
        <w:rPr>
          <w:rFonts w:ascii="Noto Sans" w:hAnsi="Noto Sans" w:cs="Noto Sans"/>
          <w:bCs/>
          <w:spacing w:val="-2"/>
          <w:sz w:val="19"/>
          <w:szCs w:val="19"/>
        </w:rPr>
        <w:t xml:space="preserve"> APLICARÁ LA PENA CONVENCIONAL EQUIVALENTE AL </w:t>
      </w:r>
      <w:r>
        <w:rPr>
          <w:rFonts w:ascii="Noto Sans" w:hAnsi="Noto Sans" w:cs="Noto Sans"/>
          <w:b/>
          <w:bCs/>
          <w:spacing w:val="-2"/>
          <w:sz w:val="19"/>
          <w:szCs w:val="19"/>
        </w:rPr>
        <w:t>1%</w:t>
      </w:r>
      <w:r>
        <w:rPr>
          <w:rFonts w:ascii="Noto Sans" w:hAnsi="Noto Sans" w:cs="Noto Sans"/>
          <w:sz w:val="19"/>
          <w:szCs w:val="19"/>
        </w:rPr>
        <w:t xml:space="preserve">, </w:t>
      </w:r>
      <w:r>
        <w:rPr>
          <w:rFonts w:ascii="Noto Sans" w:hAnsi="Noto Sans" w:cs="Noto Sans"/>
          <w:bCs/>
          <w:spacing w:val="-2"/>
          <w:sz w:val="19"/>
          <w:szCs w:val="19"/>
        </w:rPr>
        <w:t xml:space="preserve">SOBRE EL MONTO DE LOS BIENES NO PROPORCIONADOS, DE CONFORMIDAD CON </w:t>
      </w:r>
      <w:r>
        <w:rPr>
          <w:rFonts w:ascii="Noto Sans" w:hAnsi="Noto Sans" w:cs="Noto Sans"/>
          <w:sz w:val="19"/>
          <w:szCs w:val="19"/>
        </w:rPr>
        <w:t>ESTE INSTRUMENTO LEGAL</w:t>
      </w:r>
      <w:r>
        <w:rPr>
          <w:rFonts w:ascii="Noto Sans" w:hAnsi="Noto Sans" w:cs="Noto Sans"/>
          <w:bCs/>
          <w:spacing w:val="-2"/>
          <w:sz w:val="19"/>
          <w:szCs w:val="19"/>
        </w:rPr>
        <w:t xml:space="preserve"> </w:t>
      </w:r>
      <w:r>
        <w:rPr>
          <w:rFonts w:ascii="Noto Sans" w:hAnsi="Noto Sans" w:cs="Noto Sans"/>
          <w:sz w:val="19"/>
          <w:szCs w:val="19"/>
        </w:rPr>
        <w:t>Y SUS RESPECTIVOS ANEXOS.</w:t>
      </w:r>
      <w:r>
        <w:rPr>
          <w:rFonts w:ascii="Noto Sans" w:hAnsi="Noto Sans" w:cs="Noto Sans"/>
          <w:bCs/>
          <w:spacing w:val="-2"/>
          <w:sz w:val="19"/>
          <w:szCs w:val="19"/>
        </w:rPr>
        <w:t xml:space="preserve"> </w:t>
      </w:r>
    </w:p>
    <w:p w14:paraId="42C13861" w14:textId="77777777" w:rsidR="00C006AC" w:rsidRDefault="00C006AC" w:rsidP="00C006AC">
      <w:pPr>
        <w:spacing w:line="240" w:lineRule="atLeast"/>
        <w:jc w:val="both"/>
        <w:rPr>
          <w:rFonts w:ascii="Noto Sans" w:hAnsi="Noto Sans" w:cs="Noto Sans"/>
          <w:bCs/>
          <w:spacing w:val="-2"/>
          <w:sz w:val="19"/>
          <w:szCs w:val="19"/>
        </w:rPr>
      </w:pPr>
    </w:p>
    <w:p w14:paraId="099CA68D" w14:textId="0A1992C7" w:rsidR="00C006AC" w:rsidRDefault="00C006AC" w:rsidP="00C006AC">
      <w:pPr>
        <w:jc w:val="both"/>
        <w:rPr>
          <w:rFonts w:ascii="Noto Sans" w:eastAsia="Calibri" w:hAnsi="Noto Sans" w:cs="Noto Sans"/>
          <w:sz w:val="20"/>
          <w:szCs w:val="20"/>
          <w:lang w:val="es-MX"/>
        </w:rPr>
      </w:pPr>
      <w:r>
        <w:rPr>
          <w:rFonts w:ascii="Noto Sans" w:eastAsia="Calibri" w:hAnsi="Noto Sans" w:cs="Noto Sans"/>
          <w:sz w:val="20"/>
          <w:szCs w:val="20"/>
          <w:lang w:val="es-MX"/>
        </w:rPr>
        <w:t xml:space="preserve">A) CUANDO </w:t>
      </w:r>
      <w:r>
        <w:rPr>
          <w:rFonts w:ascii="Noto Sans" w:hAnsi="Noto Sans" w:cs="Noto Sans"/>
          <w:b/>
          <w:sz w:val="19"/>
          <w:szCs w:val="19"/>
        </w:rPr>
        <w:t>“EL PROVEEDOR”</w:t>
      </w:r>
      <w:r>
        <w:rPr>
          <w:rFonts w:ascii="Noto Sans" w:eastAsia="Calibri" w:hAnsi="Noto Sans" w:cs="Noto Sans"/>
          <w:sz w:val="20"/>
          <w:szCs w:val="20"/>
          <w:lang w:val="es-MX"/>
        </w:rPr>
        <w:t xml:space="preserve"> NO REALICE LA PRIMERA ENTREGA DE</w:t>
      </w:r>
      <w:r w:rsidR="003F1EF1">
        <w:rPr>
          <w:rFonts w:ascii="Noto Sans" w:eastAsia="Calibri" w:hAnsi="Noto Sans" w:cs="Noto Sans"/>
          <w:sz w:val="20"/>
          <w:szCs w:val="20"/>
          <w:lang w:val="es-MX"/>
        </w:rPr>
        <w:t>L 30% DE</w:t>
      </w:r>
      <w:r>
        <w:rPr>
          <w:rFonts w:ascii="Noto Sans" w:eastAsia="Calibri" w:hAnsi="Noto Sans" w:cs="Noto Sans"/>
          <w:sz w:val="20"/>
          <w:szCs w:val="20"/>
          <w:lang w:val="es-MX"/>
        </w:rPr>
        <w:t xml:space="preserve"> LOS BIENES QUE LE HAYAN SIDO REQUERIDOS, DENTRO DE LOS DIEZ DÍAS NATURALES POSTERIORES A LA NOTIFICACIÓN DEL FALLO. EN ESTE SUPUESTO LA APLICACIÓN DE LA PENA CONVENCIONAL PODRÁ SER HASTA POR UN MÁXIMO DE CUATRO DÍAS NATURALES COMO ENTREGA CON ATRASO.</w:t>
      </w:r>
    </w:p>
    <w:p w14:paraId="59AE235F" w14:textId="77777777" w:rsidR="00C006AC" w:rsidRDefault="00C006AC" w:rsidP="00C006AC">
      <w:pPr>
        <w:jc w:val="both"/>
        <w:rPr>
          <w:rFonts w:ascii="Noto Sans" w:eastAsia="Calibri" w:hAnsi="Noto Sans" w:cs="Noto Sans"/>
          <w:sz w:val="20"/>
          <w:szCs w:val="20"/>
          <w:lang w:val="es-MX"/>
        </w:rPr>
      </w:pPr>
    </w:p>
    <w:p w14:paraId="088FDD8A" w14:textId="77777777" w:rsidR="00C006AC" w:rsidRDefault="00C006AC" w:rsidP="00C006AC">
      <w:pPr>
        <w:jc w:val="both"/>
        <w:rPr>
          <w:rFonts w:ascii="Noto Sans" w:eastAsia="Calibri" w:hAnsi="Noto Sans" w:cs="Noto Sans"/>
          <w:sz w:val="20"/>
          <w:szCs w:val="20"/>
          <w:lang w:val="es-MX"/>
        </w:rPr>
      </w:pPr>
      <w:r>
        <w:rPr>
          <w:rFonts w:ascii="Noto Sans" w:eastAsia="Calibri" w:hAnsi="Noto Sans" w:cs="Noto Sans"/>
          <w:sz w:val="20"/>
          <w:szCs w:val="20"/>
          <w:lang w:val="es-MX"/>
        </w:rPr>
        <w:t xml:space="preserve">B) CUANDO </w:t>
      </w:r>
      <w:r>
        <w:rPr>
          <w:rFonts w:ascii="Noto Sans" w:hAnsi="Noto Sans" w:cs="Noto Sans"/>
          <w:b/>
          <w:sz w:val="19"/>
          <w:szCs w:val="19"/>
        </w:rPr>
        <w:t>“EL PROVEEDOR”</w:t>
      </w:r>
      <w:r>
        <w:rPr>
          <w:rFonts w:ascii="Noto Sans" w:eastAsia="Calibri" w:hAnsi="Noto Sans" w:cs="Noto Sans"/>
          <w:sz w:val="20"/>
          <w:szCs w:val="20"/>
          <w:lang w:val="es-MX"/>
        </w:rPr>
        <w:t xml:space="preserve"> NO ENTREGUE LOS BIENES QUE LE HAYAN SIDO REQUERIDOS, DENTRO DE LOS QUINCE DÍAS NATURALES POSTERIORES A LA FECHA DE EMISIÓN DE LA ORDEN DE REPOSICIÓN </w:t>
      </w:r>
      <w:r>
        <w:rPr>
          <w:rFonts w:ascii="Noto Sans" w:eastAsia="Calibri" w:hAnsi="Noto Sans" w:cs="Noto Sans"/>
          <w:sz w:val="20"/>
          <w:szCs w:val="20"/>
          <w:lang w:val="es-MX"/>
        </w:rPr>
        <w:lastRenderedPageBreak/>
        <w:t>CORRESPONDIENTE. EN ESTE SUPUESTO LA APLICACIÓN DE LA PENA CONVENCIONAL PODRÁ SER HASTA POR UN MÁXIMO DE DIEZ DÍAS NATURALES COMO ENTREGA CON ATRASO.</w:t>
      </w:r>
    </w:p>
    <w:p w14:paraId="1232AB70" w14:textId="77777777" w:rsidR="00C006AC" w:rsidRDefault="00C006AC" w:rsidP="00C006AC">
      <w:pPr>
        <w:spacing w:line="240" w:lineRule="atLeast"/>
        <w:jc w:val="both"/>
        <w:rPr>
          <w:rFonts w:ascii="Noto Sans" w:eastAsia="Yu Mincho" w:hAnsi="Noto Sans" w:cs="Noto Sans"/>
          <w:bCs/>
          <w:spacing w:val="-2"/>
          <w:sz w:val="19"/>
          <w:szCs w:val="19"/>
          <w:lang w:val="es-ES"/>
        </w:rPr>
      </w:pPr>
    </w:p>
    <w:p w14:paraId="3CE792EC" w14:textId="77777777" w:rsidR="00C006AC" w:rsidRDefault="00C006AC" w:rsidP="00C006AC">
      <w:pPr>
        <w:spacing w:line="240" w:lineRule="atLeast"/>
        <w:jc w:val="both"/>
        <w:rPr>
          <w:rFonts w:ascii="Noto Sans" w:hAnsi="Noto Sans" w:cs="Noto Sans"/>
          <w:sz w:val="19"/>
          <w:szCs w:val="19"/>
        </w:rPr>
      </w:pPr>
      <w:r>
        <w:rPr>
          <w:rFonts w:ascii="Noto Sans" w:hAnsi="Noto Sans" w:cs="Noto Sans"/>
          <w:sz w:val="19"/>
          <w:szCs w:val="19"/>
        </w:rPr>
        <w:t xml:space="preserve">EL ADMINISTRADOR DEL CONTRATO DETERMINARÁ EL CÁLCULO DE LA PENA CONVENCIONAL, CUYA NOTIFICACIÓN SE REALIZARÁ POR ESCRITO O VÍA CORREO ELECTRÓNICO, DENTRO DE LOS </w:t>
      </w:r>
      <w:r>
        <w:rPr>
          <w:rFonts w:ascii="Noto Sans" w:hAnsi="Noto Sans" w:cs="Noto Sans"/>
          <w:bCs/>
          <w:sz w:val="19"/>
          <w:szCs w:val="19"/>
        </w:rPr>
        <w:t>TRES DÍAS NATURALES</w:t>
      </w:r>
      <w:r>
        <w:rPr>
          <w:rFonts w:ascii="Noto Sans" w:hAnsi="Noto Sans" w:cs="Noto Sans"/>
          <w:sz w:val="19"/>
          <w:szCs w:val="19"/>
        </w:rPr>
        <w:t xml:space="preserve"> POSTERIORES AL ATRASO EN EL CUMPLIMIENTO DE LA OBLIGACIÓN DE QUE SE TRATE.</w:t>
      </w:r>
    </w:p>
    <w:p w14:paraId="1AFC3A28" w14:textId="77777777" w:rsidR="00C006AC" w:rsidRDefault="00C006AC" w:rsidP="00C006AC">
      <w:pPr>
        <w:spacing w:line="240" w:lineRule="atLeast"/>
        <w:jc w:val="both"/>
        <w:rPr>
          <w:rFonts w:ascii="Noto Sans" w:hAnsi="Noto Sans" w:cs="Noto Sans"/>
          <w:sz w:val="19"/>
          <w:szCs w:val="19"/>
        </w:rPr>
      </w:pPr>
    </w:p>
    <w:p w14:paraId="594FE2E0" w14:textId="77777777" w:rsidR="00C006AC" w:rsidRDefault="00C006AC" w:rsidP="00C006AC">
      <w:pPr>
        <w:tabs>
          <w:tab w:val="left" w:pos="708"/>
        </w:tabs>
        <w:spacing w:line="240" w:lineRule="atLeast"/>
        <w:jc w:val="both"/>
        <w:rPr>
          <w:rFonts w:ascii="Noto Sans" w:hAnsi="Noto Sans" w:cs="Noto Sans"/>
          <w:sz w:val="19"/>
          <w:szCs w:val="19"/>
        </w:rPr>
      </w:pPr>
      <w:r>
        <w:rPr>
          <w:rFonts w:ascii="Noto Sans" w:hAnsi="Noto Sans" w:cs="Noto Sans"/>
          <w:sz w:val="19"/>
          <w:szCs w:val="19"/>
        </w:rPr>
        <w:t xml:space="preserve">EL PAGO DE LOS BIENES QUEDARÁ CONDICIONADO, PROPORCIONALMENTE, AL PAGO QUE </w:t>
      </w:r>
      <w:r>
        <w:rPr>
          <w:rFonts w:ascii="Noto Sans" w:hAnsi="Noto Sans" w:cs="Noto Sans"/>
          <w:b/>
          <w:sz w:val="19"/>
          <w:szCs w:val="19"/>
        </w:rPr>
        <w:t>“EL PROVEEDOR”</w:t>
      </w:r>
      <w:r>
        <w:rPr>
          <w:rFonts w:ascii="Noto Sans" w:hAnsi="Noto Sans" w:cs="Noto Sans"/>
          <w:sz w:val="19"/>
          <w:szCs w:val="19"/>
        </w:rPr>
        <w:t xml:space="preserve"> DEBA EFECTUAR POR CONCEPTO DE PENAS CONVENCIONALES POR ATRASO; EN EL SUPUESTO QUE EL CONTRATO SEA RESCINDIDO EN TÉRMINOS DE LO PREVISTO EN LA </w:t>
      </w:r>
      <w:r>
        <w:rPr>
          <w:rFonts w:ascii="Noto Sans" w:hAnsi="Noto Sans" w:cs="Noto Sans"/>
          <w:b/>
          <w:sz w:val="19"/>
          <w:szCs w:val="19"/>
        </w:rPr>
        <w:t>CLÁUSULA VIGÉSIMA TERCERA DE RESCISIÓN</w:t>
      </w:r>
      <w:r>
        <w:rPr>
          <w:rFonts w:ascii="Noto Sans" w:hAnsi="Noto Sans" w:cs="Noto Sans"/>
          <w:sz w:val="19"/>
          <w:szCs w:val="19"/>
        </w:rPr>
        <w:t xml:space="preserve">, NO PROCEDERÁ EL COBRO DE DICHAS PENAS NI LA CONTABILIZACIÓN DE </w:t>
      </w:r>
      <w:proofErr w:type="gramStart"/>
      <w:r>
        <w:rPr>
          <w:rFonts w:ascii="Noto Sans" w:hAnsi="Noto Sans" w:cs="Noto Sans"/>
          <w:sz w:val="19"/>
          <w:szCs w:val="19"/>
        </w:rPr>
        <w:t>LAS MISMAS</w:t>
      </w:r>
      <w:proofErr w:type="gramEnd"/>
      <w:r>
        <w:rPr>
          <w:rFonts w:ascii="Noto Sans" w:hAnsi="Noto Sans" w:cs="Noto Sans"/>
          <w:sz w:val="19"/>
          <w:szCs w:val="19"/>
        </w:rPr>
        <w:t xml:space="preserve"> AL HACER EFECTIVA LA GARANTÍA DE CUMPLIMIENTO DEL CONTRATO.</w:t>
      </w:r>
    </w:p>
    <w:p w14:paraId="68BF9D1D" w14:textId="77777777" w:rsidR="00C006AC" w:rsidRDefault="00C006AC" w:rsidP="00C006AC">
      <w:pPr>
        <w:spacing w:line="240" w:lineRule="atLeast"/>
        <w:jc w:val="both"/>
        <w:rPr>
          <w:rFonts w:ascii="Noto Sans" w:hAnsi="Noto Sans" w:cs="Noto Sans"/>
          <w:sz w:val="19"/>
          <w:szCs w:val="19"/>
        </w:rPr>
      </w:pPr>
    </w:p>
    <w:p w14:paraId="19FB5766" w14:textId="77777777" w:rsidR="00C006AC" w:rsidRDefault="00C006AC" w:rsidP="00C006AC">
      <w:pPr>
        <w:tabs>
          <w:tab w:val="left" w:pos="708"/>
        </w:tabs>
        <w:spacing w:line="240" w:lineRule="atLeast"/>
        <w:jc w:val="both"/>
        <w:rPr>
          <w:rFonts w:ascii="Noto Sans" w:hAnsi="Noto Sans" w:cs="Noto Sans"/>
          <w:sz w:val="19"/>
          <w:szCs w:val="19"/>
        </w:rPr>
      </w:pPr>
      <w:r>
        <w:rPr>
          <w:rFonts w:ascii="Noto Sans" w:hAnsi="Noto Sans" w:cs="Noto Sans"/>
          <w:sz w:val="19"/>
          <w:szCs w:val="19"/>
        </w:rPr>
        <w:t xml:space="preserve">EL PAGO DE LA PENA PODRÁ EFECTUARSE </w:t>
      </w:r>
      <w:r>
        <w:rPr>
          <w:rFonts w:ascii="Noto Sans" w:hAnsi="Noto Sans" w:cs="Noto Sans"/>
          <w:bCs/>
          <w:spacing w:val="-2"/>
          <w:sz w:val="19"/>
          <w:szCs w:val="19"/>
        </w:rPr>
        <w:t>A TRAVÉS DEL ESQUEMA E5CINCO</w:t>
      </w:r>
      <w:r>
        <w:rPr>
          <w:rFonts w:ascii="Noto Sans" w:hAnsi="Noto Sans" w:cs="Noto Sans"/>
          <w:spacing w:val="-2"/>
          <w:sz w:val="19"/>
          <w:szCs w:val="19"/>
        </w:rPr>
        <w:t xml:space="preserve"> PAGO ELECTRÓNICO DE DERECHOS, PRODUCTOS Y APROVECHAMIENTOS (DPA´S),</w:t>
      </w:r>
      <w:r>
        <w:rPr>
          <w:rFonts w:ascii="Noto Sans" w:hAnsi="Noto Sans" w:cs="Noto Sans"/>
          <w:sz w:val="19"/>
          <w:szCs w:val="19"/>
        </w:rPr>
        <w:t xml:space="preserve"> </w:t>
      </w:r>
      <w:r>
        <w:rPr>
          <w:rFonts w:ascii="Noto Sans" w:hAnsi="Noto Sans" w:cs="Noto Sans"/>
          <w:spacing w:val="-2"/>
          <w:sz w:val="19"/>
          <w:szCs w:val="19"/>
        </w:rPr>
        <w:t>A FAVOR DE LA TESORERÍA DE LA FEDERACIÓN,</w:t>
      </w:r>
      <w:r>
        <w:rPr>
          <w:rFonts w:ascii="Noto Sans" w:hAnsi="Noto Sans" w:cs="Noto Sans"/>
          <w:sz w:val="19"/>
          <w:szCs w:val="19"/>
        </w:rPr>
        <w:t xml:space="preserve"> O LA ENTIDAD; </w:t>
      </w:r>
      <w:r>
        <w:rPr>
          <w:rFonts w:ascii="Noto Sans" w:hAnsi="Noto Sans" w:cs="Noto Sans"/>
          <w:spacing w:val="-2"/>
          <w:sz w:val="19"/>
          <w:szCs w:val="19"/>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5A54B32D" w14:textId="77777777" w:rsidR="00C006AC" w:rsidRDefault="00C006AC" w:rsidP="00C006AC">
      <w:pPr>
        <w:tabs>
          <w:tab w:val="left" w:pos="708"/>
        </w:tabs>
        <w:spacing w:line="240" w:lineRule="atLeast"/>
        <w:jc w:val="both"/>
        <w:rPr>
          <w:rFonts w:ascii="Noto Sans" w:hAnsi="Noto Sans" w:cs="Noto Sans"/>
          <w:sz w:val="19"/>
          <w:szCs w:val="19"/>
        </w:rPr>
      </w:pPr>
    </w:p>
    <w:p w14:paraId="7E6ABE5A" w14:textId="77777777" w:rsidR="00C006AC" w:rsidRDefault="00C006AC" w:rsidP="00C006AC">
      <w:pPr>
        <w:tabs>
          <w:tab w:val="left" w:pos="708"/>
        </w:tabs>
        <w:spacing w:line="240" w:lineRule="atLeast"/>
        <w:jc w:val="both"/>
        <w:rPr>
          <w:rFonts w:ascii="Noto Sans" w:hAnsi="Noto Sans" w:cs="Noto Sans"/>
          <w:spacing w:val="-2"/>
          <w:sz w:val="19"/>
          <w:szCs w:val="19"/>
        </w:rPr>
      </w:pPr>
      <w:r>
        <w:rPr>
          <w:rFonts w:ascii="Noto Sans" w:hAnsi="Noto Sans" w:cs="Noto Sans"/>
          <w:sz w:val="19"/>
          <w:szCs w:val="19"/>
        </w:rPr>
        <w:t>EL IMPORTE DE LA PENA CONVENCIONAL, NO PODRÁ EXCEDER EL EQUIVALENTE AL MONTO TOTAL DE LA GARANTÍA DE CUMPLIMIENTO DEL CONTRATO, Y EN EL CASO DE NO HABERSE REQUERIDO ESTA GARANTÍA, NO DEBERÁ EXCEDER DEL 20% (VEINTE POR CIENTO) DEL MONTO TOTAL DEL CONTRATO</w:t>
      </w:r>
      <w:r>
        <w:rPr>
          <w:rFonts w:ascii="Noto Sans" w:hAnsi="Noto Sans" w:cs="Noto Sans"/>
          <w:spacing w:val="-2"/>
          <w:sz w:val="19"/>
          <w:szCs w:val="19"/>
        </w:rPr>
        <w:t xml:space="preserve">. </w:t>
      </w:r>
    </w:p>
    <w:p w14:paraId="6015904F" w14:textId="77777777" w:rsidR="00C006AC" w:rsidRDefault="00C006AC" w:rsidP="00C006AC">
      <w:pPr>
        <w:pStyle w:val="Texto"/>
        <w:spacing w:after="0" w:line="240" w:lineRule="exact"/>
        <w:ind w:firstLine="0"/>
        <w:rPr>
          <w:rFonts w:ascii="Noto Sans" w:eastAsia="Calibri" w:hAnsi="Noto Sans" w:cs="Noto Sans"/>
          <w:b/>
          <w:sz w:val="19"/>
          <w:szCs w:val="19"/>
          <w:lang w:eastAsia="en-US"/>
        </w:rPr>
      </w:pPr>
    </w:p>
    <w:p w14:paraId="364E0C3A" w14:textId="5633A6AB" w:rsidR="00C006AC" w:rsidRDefault="00C006AC" w:rsidP="00C006AC">
      <w:pPr>
        <w:autoSpaceDE w:val="0"/>
        <w:autoSpaceDN w:val="0"/>
        <w:adjustRightInd w:val="0"/>
        <w:spacing w:line="240" w:lineRule="atLeast"/>
        <w:jc w:val="both"/>
        <w:rPr>
          <w:rFonts w:ascii="Noto Sans" w:eastAsia="Yu Mincho" w:hAnsi="Noto Sans" w:cs="Noto Sans"/>
          <w:sz w:val="19"/>
          <w:szCs w:val="19"/>
        </w:rPr>
      </w:pPr>
      <w:r>
        <w:rPr>
          <w:rFonts w:ascii="Noto Sans" w:hAnsi="Noto Sans" w:cs="Noto Sans"/>
          <w:sz w:val="19"/>
          <w:szCs w:val="19"/>
        </w:rPr>
        <w:t xml:space="preserve">CUANDO </w:t>
      </w:r>
      <w:r>
        <w:rPr>
          <w:rFonts w:ascii="Noto Sans" w:hAnsi="Noto Sans" w:cs="Noto Sans"/>
          <w:b/>
          <w:sz w:val="19"/>
          <w:szCs w:val="19"/>
        </w:rPr>
        <w:t>“EL PROVEEDOR”</w:t>
      </w:r>
      <w:r>
        <w:rPr>
          <w:rFonts w:ascii="Noto Sans" w:hAnsi="Noto Sans" w:cs="Noto Sans"/>
          <w:sz w:val="19"/>
          <w:szCs w:val="19"/>
        </w:rPr>
        <w:t xml:space="preserve"> QUEDE EXCEPTUADO DE LA PRESENTACIÓN DE LA GARANTÍA DE CUMPLIMIENTO, EN LOS SUPUESTOS PREVISTO EN LA </w:t>
      </w:r>
      <w:r>
        <w:rPr>
          <w:rFonts w:ascii="Noto Sans" w:hAnsi="Noto Sans" w:cs="Noto Sans"/>
          <w:b/>
          <w:sz w:val="19"/>
          <w:szCs w:val="19"/>
        </w:rPr>
        <w:t>“LAASSP”</w:t>
      </w:r>
      <w:r>
        <w:rPr>
          <w:rFonts w:ascii="Noto Sans" w:hAnsi="Noto Sans" w:cs="Noto Sans"/>
          <w:sz w:val="19"/>
          <w:szCs w:val="19"/>
        </w:rPr>
        <w:t xml:space="preserve">, EL MONTO MÁXIMO DE LAS PENAS CONVENCIONALES POR ATRASO QUE SE PUEDE APLICAR, SERÁ DEL 20% (VEINTE POR CIENTO) DEL MONTO DE LOS BIENES ADQUIRIDOS FUERA DE LA FECHA CONVENIDA, DE CONFORMIDAD CON LO ESTABLECIDO EN EL TERCER PÁRRAFO DEL ARTÍCULO </w:t>
      </w:r>
      <w:r w:rsidR="00DE317D">
        <w:rPr>
          <w:rFonts w:ascii="Noto Sans" w:hAnsi="Noto Sans" w:cs="Noto Sans"/>
          <w:sz w:val="19"/>
          <w:szCs w:val="19"/>
        </w:rPr>
        <w:t>142</w:t>
      </w:r>
      <w:r>
        <w:rPr>
          <w:rFonts w:ascii="Noto Sans" w:hAnsi="Noto Sans" w:cs="Noto Sans"/>
          <w:sz w:val="19"/>
          <w:szCs w:val="19"/>
        </w:rPr>
        <w:t xml:space="preserve"> DEL REGLAMENTO DE LA </w:t>
      </w:r>
      <w:r>
        <w:rPr>
          <w:rFonts w:ascii="Noto Sans" w:hAnsi="Noto Sans" w:cs="Noto Sans"/>
          <w:b/>
          <w:sz w:val="19"/>
          <w:szCs w:val="19"/>
        </w:rPr>
        <w:t>“LAASSP”</w:t>
      </w:r>
      <w:r>
        <w:rPr>
          <w:rFonts w:ascii="Noto Sans" w:hAnsi="Noto Sans" w:cs="Noto Sans"/>
          <w:sz w:val="19"/>
          <w:szCs w:val="19"/>
        </w:rPr>
        <w:t>.</w:t>
      </w:r>
    </w:p>
    <w:p w14:paraId="6B37EBA1" w14:textId="77777777" w:rsidR="00C006AC" w:rsidRDefault="00C006AC" w:rsidP="00C006AC">
      <w:pPr>
        <w:autoSpaceDE w:val="0"/>
        <w:autoSpaceDN w:val="0"/>
        <w:adjustRightInd w:val="0"/>
        <w:spacing w:line="240" w:lineRule="atLeast"/>
        <w:jc w:val="both"/>
        <w:rPr>
          <w:rFonts w:ascii="Noto Sans" w:hAnsi="Noto Sans" w:cs="Noto Sans"/>
          <w:sz w:val="19"/>
          <w:szCs w:val="19"/>
        </w:rPr>
      </w:pPr>
    </w:p>
    <w:p w14:paraId="5B57622B" w14:textId="77777777" w:rsidR="00C006AC" w:rsidRDefault="00C006AC" w:rsidP="00C006AC">
      <w:pPr>
        <w:pStyle w:val="Texto"/>
        <w:spacing w:after="0" w:line="240" w:lineRule="exact"/>
        <w:ind w:firstLine="0"/>
        <w:rPr>
          <w:rFonts w:ascii="Noto Sans" w:hAnsi="Noto Sans" w:cs="Noto Sans"/>
          <w:b/>
          <w:sz w:val="19"/>
          <w:szCs w:val="19"/>
        </w:rPr>
      </w:pPr>
      <w:r>
        <w:rPr>
          <w:rFonts w:ascii="Noto Sans" w:hAnsi="Noto Sans" w:cs="Noto Sans"/>
          <w:b/>
          <w:sz w:val="19"/>
          <w:szCs w:val="19"/>
        </w:rPr>
        <w:t>DÉCIMA QUINTA</w:t>
      </w:r>
      <w:r>
        <w:rPr>
          <w:rFonts w:ascii="Noto Sans" w:eastAsia="Calibri" w:hAnsi="Noto Sans" w:cs="Noto Sans"/>
          <w:b/>
          <w:sz w:val="19"/>
          <w:szCs w:val="19"/>
          <w:lang w:eastAsia="en-US"/>
        </w:rPr>
        <w:t>. LICENCIAS, AUTORIZACIONES Y PERMISOS</w:t>
      </w:r>
    </w:p>
    <w:p w14:paraId="425DEE01" w14:textId="77777777" w:rsidR="00C006AC" w:rsidRDefault="00C006AC" w:rsidP="00C006AC">
      <w:pPr>
        <w:pStyle w:val="Texto"/>
        <w:spacing w:after="0" w:line="240" w:lineRule="exact"/>
        <w:ind w:firstLine="0"/>
        <w:jc w:val="center"/>
        <w:rPr>
          <w:rFonts w:ascii="Noto Sans" w:hAnsi="Noto Sans" w:cs="Noto Sans"/>
          <w:b/>
          <w:sz w:val="19"/>
          <w:szCs w:val="19"/>
        </w:rPr>
      </w:pPr>
    </w:p>
    <w:p w14:paraId="288062CC" w14:textId="77777777" w:rsidR="00C006AC" w:rsidRPr="00D50EF5" w:rsidRDefault="00C006AC" w:rsidP="00C006AC">
      <w:pPr>
        <w:pStyle w:val="Texto"/>
        <w:spacing w:after="0" w:line="240" w:lineRule="exact"/>
        <w:ind w:firstLine="0"/>
        <w:rPr>
          <w:rFonts w:ascii="Noto Sans" w:eastAsia="Calibri" w:hAnsi="Noto Sans" w:cs="Noto Sans"/>
          <w:sz w:val="19"/>
          <w:szCs w:val="19"/>
          <w:lang w:eastAsia="en-US"/>
        </w:rPr>
      </w:pPr>
      <w:r>
        <w:rPr>
          <w:rFonts w:ascii="Noto Sans" w:hAnsi="Noto Sans" w:cs="Noto Sans"/>
          <w:b/>
          <w:sz w:val="19"/>
          <w:szCs w:val="19"/>
        </w:rPr>
        <w:t>“EL PROVEEDOR”</w:t>
      </w:r>
      <w:r>
        <w:rPr>
          <w:rFonts w:ascii="Noto Sans" w:eastAsia="Calibri" w:hAnsi="Noto Sans" w:cs="Noto Sans"/>
          <w:sz w:val="19"/>
          <w:szCs w:val="19"/>
          <w:lang w:eastAsia="en-US"/>
        </w:rPr>
        <w:t xml:space="preserve"> SE OBLIGA A OBSERVAR Y MANTENER VIGENTES LAS LICENCIAS, AUTORIZACIONES, PERMISOS O </w:t>
      </w:r>
      <w:r w:rsidRPr="00D50EF5">
        <w:rPr>
          <w:rFonts w:ascii="Noto Sans" w:eastAsia="Calibri" w:hAnsi="Noto Sans" w:cs="Noto Sans"/>
          <w:sz w:val="19"/>
          <w:szCs w:val="19"/>
          <w:lang w:eastAsia="en-US"/>
        </w:rPr>
        <w:t>REGISTROS REQUERIDOS PARA EL CUMPLIMIENTO DE SUS OBLIGACIONES.</w:t>
      </w:r>
    </w:p>
    <w:p w14:paraId="605AFC0E" w14:textId="77777777" w:rsidR="00C006AC" w:rsidRPr="00D50EF5" w:rsidRDefault="00C006AC" w:rsidP="00C006AC">
      <w:pPr>
        <w:pStyle w:val="Texto"/>
        <w:spacing w:after="0" w:line="240" w:lineRule="exact"/>
        <w:ind w:firstLine="0"/>
        <w:rPr>
          <w:rFonts w:ascii="Noto Sans" w:eastAsia="Calibri" w:hAnsi="Noto Sans" w:cs="Noto Sans"/>
          <w:sz w:val="19"/>
          <w:szCs w:val="19"/>
          <w:lang w:eastAsia="en-US"/>
        </w:rPr>
      </w:pPr>
    </w:p>
    <w:p w14:paraId="5576DAB0" w14:textId="77777777" w:rsidR="005B1DD5" w:rsidRDefault="00C006AC" w:rsidP="005B1DD5">
      <w:pPr>
        <w:rPr>
          <w:rFonts w:ascii="Noto Sans" w:eastAsia="Yu Mincho" w:hAnsi="Noto Sans" w:cs="Noto Sans"/>
          <w:sz w:val="18"/>
          <w:szCs w:val="18"/>
          <w:lang w:val="es-ES"/>
        </w:rPr>
      </w:pPr>
      <w:r w:rsidRPr="00D50EF5">
        <w:rPr>
          <w:rFonts w:ascii="Noto Sans" w:hAnsi="Noto Sans" w:cs="Noto Sans"/>
          <w:b/>
          <w:sz w:val="19"/>
          <w:szCs w:val="19"/>
        </w:rPr>
        <w:t xml:space="preserve">DÉCIMA SEXTA. </w:t>
      </w:r>
      <w:r w:rsidR="005B1DD5">
        <w:rPr>
          <w:rFonts w:ascii="Noto Sans" w:hAnsi="Noto Sans" w:cs="Noto Sans"/>
          <w:b/>
          <w:bCs/>
          <w:sz w:val="18"/>
          <w:szCs w:val="18"/>
        </w:rPr>
        <w:t>PÓLIZA DE RESPONSABILIDAD CIVIL</w:t>
      </w:r>
      <w:r w:rsidR="005B1DD5">
        <w:rPr>
          <w:rFonts w:ascii="Noto Sans" w:hAnsi="Noto Sans" w:cs="Noto Sans"/>
          <w:sz w:val="18"/>
          <w:szCs w:val="18"/>
        </w:rPr>
        <w:t>.</w:t>
      </w:r>
    </w:p>
    <w:p w14:paraId="4BB06568" w14:textId="77777777" w:rsidR="005B1DD5" w:rsidRDefault="005B1DD5" w:rsidP="005B1DD5">
      <w:pPr>
        <w:rPr>
          <w:rFonts w:ascii="Noto Sans" w:hAnsi="Noto Sans" w:cs="Noto Sans"/>
          <w:sz w:val="18"/>
          <w:szCs w:val="18"/>
        </w:rPr>
      </w:pPr>
    </w:p>
    <w:p w14:paraId="492F2DF5" w14:textId="4F67AAAA" w:rsidR="005B1DD5" w:rsidRDefault="005B1DD5" w:rsidP="005B1DD5">
      <w:pPr>
        <w:jc w:val="both"/>
        <w:rPr>
          <w:rFonts w:ascii="Noto Sans" w:hAnsi="Noto Sans" w:cs="Noto Sans"/>
          <w:sz w:val="18"/>
          <w:szCs w:val="18"/>
        </w:rPr>
      </w:pPr>
      <w:r>
        <w:rPr>
          <w:rFonts w:ascii="Noto Sans" w:hAnsi="Noto Sans" w:cs="Noto Sans"/>
          <w:sz w:val="18"/>
          <w:szCs w:val="18"/>
        </w:rPr>
        <w:t>PARA LA ADQUISICIÓN DE LOS BIENES MATERIA DE LA PRESENTE CONVOCATORIA, NO SE REQUIERE QUE “EL PROVEEDOR” CONTRATE UNA PÓLIZA DE SEGURO POR RESPONSABILIDAD CIVIL.</w:t>
      </w:r>
    </w:p>
    <w:p w14:paraId="7EF9E260" w14:textId="77777777" w:rsidR="00C006AC" w:rsidRDefault="00C006AC" w:rsidP="00C006AC">
      <w:pPr>
        <w:spacing w:line="240" w:lineRule="atLeast"/>
        <w:ind w:right="51"/>
        <w:jc w:val="both"/>
        <w:rPr>
          <w:rFonts w:ascii="Noto Sans" w:eastAsia="Yu Mincho" w:hAnsi="Noto Sans" w:cs="Noto Sans"/>
          <w:sz w:val="19"/>
          <w:szCs w:val="19"/>
        </w:rPr>
      </w:pPr>
    </w:p>
    <w:p w14:paraId="536E6B65" w14:textId="77777777" w:rsidR="00C006AC" w:rsidRDefault="00C006AC" w:rsidP="00C006AC">
      <w:pPr>
        <w:spacing w:line="240" w:lineRule="atLeast"/>
        <w:jc w:val="both"/>
        <w:rPr>
          <w:rFonts w:ascii="Noto Sans" w:eastAsia="Calibri" w:hAnsi="Noto Sans" w:cs="Noto Sans"/>
          <w:sz w:val="19"/>
          <w:szCs w:val="19"/>
          <w:lang w:val="es-ES"/>
        </w:rPr>
      </w:pPr>
      <w:r>
        <w:rPr>
          <w:rFonts w:ascii="Noto Sans" w:eastAsia="Calibri" w:hAnsi="Noto Sans" w:cs="Noto Sans"/>
          <w:b/>
          <w:sz w:val="19"/>
          <w:szCs w:val="19"/>
        </w:rPr>
        <w:t>DÉCIMA SÉPTIMA. TRANSPORTE</w:t>
      </w:r>
    </w:p>
    <w:p w14:paraId="4E1AD888" w14:textId="77777777" w:rsidR="00C006AC" w:rsidRDefault="00C006AC" w:rsidP="00C006AC">
      <w:pPr>
        <w:spacing w:line="240" w:lineRule="atLeast"/>
        <w:jc w:val="both"/>
        <w:rPr>
          <w:rFonts w:ascii="Noto Sans" w:eastAsia="Calibri" w:hAnsi="Noto Sans" w:cs="Noto Sans"/>
          <w:sz w:val="19"/>
          <w:szCs w:val="19"/>
        </w:rPr>
      </w:pPr>
    </w:p>
    <w:p w14:paraId="76F1C740" w14:textId="77777777" w:rsidR="00C006AC" w:rsidRDefault="00C006AC" w:rsidP="00C006AC">
      <w:pPr>
        <w:spacing w:line="240" w:lineRule="atLeast"/>
        <w:ind w:right="51"/>
        <w:jc w:val="both"/>
        <w:rPr>
          <w:rFonts w:ascii="Noto Sans" w:eastAsia="Yu Mincho" w:hAnsi="Noto Sans" w:cs="Noto Sans"/>
          <w:sz w:val="19"/>
          <w:szCs w:val="19"/>
        </w:rPr>
      </w:pPr>
      <w:r>
        <w:rPr>
          <w:rFonts w:ascii="Noto Sans" w:hAnsi="Noto Sans" w:cs="Noto Sans"/>
          <w:b/>
          <w:sz w:val="19"/>
          <w:szCs w:val="19"/>
        </w:rPr>
        <w:lastRenderedPageBreak/>
        <w:t>“EL PROVEEDOR”</w:t>
      </w:r>
      <w:r>
        <w:rPr>
          <w:rFonts w:ascii="Noto Sans" w:eastAsia="Calibri" w:hAnsi="Noto Sans" w:cs="Noto Sans"/>
          <w:sz w:val="19"/>
          <w:szCs w:val="19"/>
        </w:rPr>
        <w:t xml:space="preserve"> SE OBLIGA BAJO SU COSTA Y RIESGO, A TRASPORTAR LOS BIENES E INSUMOS NECESARIOS PARA LA PRESTACIÓN DEL SERVICIO, DESDE SU LUGAR DE ORIGEN, HASTA LAS INSTALACIONES DE LA UNIDAD MEDICA DE ALTA ESPECIALIDAD HOSPITAL GINECO OBSTETRICIA DEL CENTRO MEDICO NACIONAL DE OCCIDENTE EN GUADALAJARA, JALISCO.</w:t>
      </w:r>
    </w:p>
    <w:p w14:paraId="3475C708" w14:textId="77777777" w:rsidR="00C006AC" w:rsidRDefault="00C006AC" w:rsidP="00C006AC">
      <w:pPr>
        <w:spacing w:line="240" w:lineRule="atLeast"/>
        <w:ind w:right="51"/>
        <w:jc w:val="both"/>
        <w:rPr>
          <w:rFonts w:ascii="Noto Sans" w:hAnsi="Noto Sans" w:cs="Noto Sans"/>
          <w:sz w:val="19"/>
          <w:szCs w:val="19"/>
        </w:rPr>
      </w:pPr>
    </w:p>
    <w:p w14:paraId="25613D39" w14:textId="77777777" w:rsidR="00C006AC" w:rsidRDefault="00C006AC" w:rsidP="00C006AC">
      <w:pPr>
        <w:spacing w:line="240" w:lineRule="atLeast"/>
        <w:jc w:val="both"/>
        <w:rPr>
          <w:rFonts w:ascii="Noto Sans" w:hAnsi="Noto Sans" w:cs="Noto Sans"/>
          <w:sz w:val="19"/>
          <w:szCs w:val="19"/>
        </w:rPr>
      </w:pPr>
      <w:r>
        <w:rPr>
          <w:rFonts w:ascii="Noto Sans" w:hAnsi="Noto Sans" w:cs="Noto Sans"/>
          <w:b/>
          <w:sz w:val="19"/>
          <w:szCs w:val="19"/>
        </w:rPr>
        <w:t>DÉCIMA OCTAVA. IMPUESTOS Y DERECHOS</w:t>
      </w:r>
    </w:p>
    <w:p w14:paraId="1E7679D8" w14:textId="77777777" w:rsidR="00C006AC" w:rsidRDefault="00C006AC" w:rsidP="00C006AC">
      <w:pPr>
        <w:spacing w:line="240" w:lineRule="atLeast"/>
        <w:jc w:val="both"/>
        <w:rPr>
          <w:rFonts w:ascii="Noto Sans" w:hAnsi="Noto Sans" w:cs="Noto Sans"/>
          <w:sz w:val="19"/>
          <w:szCs w:val="19"/>
        </w:rPr>
      </w:pPr>
    </w:p>
    <w:p w14:paraId="422D078B"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sz w:val="19"/>
          <w:szCs w:val="19"/>
        </w:rPr>
        <w:t xml:space="preserve">LOS IMPUESTOS, DERECHOS Y GASTOS QUE PROCEDAN CON MOTIVO DE LA ADQUISICIÓN DE LOS BIENES, OBJETO DEL PRESENTE CONTRATO, SERÁN PAGADOS POR </w:t>
      </w:r>
      <w:r>
        <w:rPr>
          <w:rFonts w:ascii="Noto Sans" w:hAnsi="Noto Sans" w:cs="Noto Sans"/>
          <w:b/>
          <w:sz w:val="19"/>
          <w:szCs w:val="19"/>
        </w:rPr>
        <w:t>“EL PROVEEDOR”</w:t>
      </w:r>
      <w:r>
        <w:rPr>
          <w:rFonts w:ascii="Noto Sans" w:hAnsi="Noto Sans" w:cs="Noto Sans"/>
          <w:sz w:val="19"/>
          <w:szCs w:val="19"/>
        </w:rPr>
        <w:t xml:space="preserve">, MISMOS QUE NO SERÁN REPERCUTIDOS A </w:t>
      </w:r>
      <w:r>
        <w:rPr>
          <w:rFonts w:ascii="Noto Sans" w:hAnsi="Noto Sans" w:cs="Noto Sans"/>
          <w:b/>
          <w:sz w:val="19"/>
          <w:szCs w:val="19"/>
        </w:rPr>
        <w:t>“EL INSTITUTO”</w:t>
      </w:r>
      <w:r>
        <w:rPr>
          <w:rFonts w:ascii="Noto Sans" w:hAnsi="Noto Sans" w:cs="Noto Sans"/>
          <w:sz w:val="19"/>
          <w:szCs w:val="19"/>
        </w:rPr>
        <w:t>.</w:t>
      </w:r>
    </w:p>
    <w:p w14:paraId="5487428D" w14:textId="77777777" w:rsidR="00C006AC" w:rsidRDefault="00C006AC" w:rsidP="00C006AC">
      <w:pPr>
        <w:spacing w:line="240" w:lineRule="atLeast"/>
        <w:ind w:right="51"/>
        <w:jc w:val="both"/>
        <w:rPr>
          <w:rFonts w:ascii="Noto Sans" w:hAnsi="Noto Sans" w:cs="Noto Sans"/>
          <w:b/>
          <w:sz w:val="19"/>
          <w:szCs w:val="19"/>
        </w:rPr>
      </w:pPr>
    </w:p>
    <w:p w14:paraId="6410FA01"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b/>
          <w:sz w:val="19"/>
          <w:szCs w:val="19"/>
        </w:rPr>
        <w:t>“EL INSTITUTO”</w:t>
      </w:r>
      <w:r>
        <w:rPr>
          <w:rFonts w:ascii="Noto Sans" w:hAnsi="Noto Sans" w:cs="Noto Sans"/>
          <w:sz w:val="19"/>
          <w:szCs w:val="19"/>
        </w:rPr>
        <w:t xml:space="preserve"> SÓLO CUBRIRÁ, CUANDO APLIQUE, LO CORRESPONDIENTE AL IMPUESTO AL VALOR AGREGADO (IVA), EN LOS TÉRMINOS DE LA NORMATIVIDAD APLICABLE Y DE CONFORMIDAD CON LAS DISPOSICIONES FISCALES VIGENTES.</w:t>
      </w:r>
    </w:p>
    <w:p w14:paraId="7A53EFF2" w14:textId="77777777" w:rsidR="00C006AC" w:rsidRDefault="00C006AC" w:rsidP="00C006AC">
      <w:pPr>
        <w:spacing w:line="240" w:lineRule="atLeast"/>
        <w:ind w:right="51"/>
        <w:jc w:val="both"/>
        <w:rPr>
          <w:rFonts w:ascii="Noto Sans" w:hAnsi="Noto Sans" w:cs="Noto Sans"/>
          <w:sz w:val="19"/>
          <w:szCs w:val="19"/>
        </w:rPr>
      </w:pPr>
    </w:p>
    <w:p w14:paraId="01291339" w14:textId="77777777" w:rsidR="00C006AC" w:rsidRDefault="00C006AC" w:rsidP="00C006AC">
      <w:pPr>
        <w:tabs>
          <w:tab w:val="left" w:pos="2340"/>
        </w:tabs>
        <w:spacing w:line="240" w:lineRule="atLeast"/>
        <w:jc w:val="both"/>
        <w:rPr>
          <w:rFonts w:ascii="Noto Sans" w:hAnsi="Noto Sans" w:cs="Noto Sans"/>
          <w:b/>
          <w:sz w:val="19"/>
          <w:szCs w:val="19"/>
        </w:rPr>
      </w:pPr>
      <w:r>
        <w:rPr>
          <w:rFonts w:ascii="Noto Sans" w:hAnsi="Noto Sans" w:cs="Noto Sans"/>
          <w:b/>
          <w:sz w:val="19"/>
          <w:szCs w:val="19"/>
        </w:rPr>
        <w:t>DÉCIMA NOVENA.</w:t>
      </w:r>
      <w:r>
        <w:rPr>
          <w:rFonts w:ascii="Noto Sans" w:hAnsi="Noto Sans" w:cs="Noto Sans"/>
          <w:sz w:val="19"/>
          <w:szCs w:val="19"/>
        </w:rPr>
        <w:t xml:space="preserve"> </w:t>
      </w:r>
      <w:r>
        <w:rPr>
          <w:rFonts w:ascii="Noto Sans" w:hAnsi="Noto Sans" w:cs="Noto Sans"/>
          <w:b/>
          <w:sz w:val="19"/>
          <w:szCs w:val="19"/>
        </w:rPr>
        <w:t>PROHIBICIÓN DE CESIÓN DE DERECHOS Y OBLIGACIONES</w:t>
      </w:r>
    </w:p>
    <w:p w14:paraId="1FD3325F" w14:textId="77777777" w:rsidR="00C006AC" w:rsidRDefault="00C006AC" w:rsidP="00C006AC">
      <w:pPr>
        <w:tabs>
          <w:tab w:val="left" w:pos="2340"/>
        </w:tabs>
        <w:spacing w:line="240" w:lineRule="atLeast"/>
        <w:jc w:val="both"/>
        <w:rPr>
          <w:rFonts w:ascii="Noto Sans" w:hAnsi="Noto Sans" w:cs="Noto Sans"/>
          <w:b/>
          <w:sz w:val="19"/>
          <w:szCs w:val="19"/>
        </w:rPr>
      </w:pPr>
    </w:p>
    <w:p w14:paraId="044036FD"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b/>
          <w:sz w:val="19"/>
          <w:szCs w:val="19"/>
        </w:rPr>
        <w:t xml:space="preserve"> “EL PROVEEDOR”</w:t>
      </w:r>
      <w:r>
        <w:rPr>
          <w:rFonts w:ascii="Noto Sans" w:hAnsi="Noto Sans" w:cs="Noto Sans"/>
          <w:sz w:val="19"/>
          <w:szCs w:val="19"/>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Pr>
          <w:rFonts w:ascii="Noto Sans" w:hAnsi="Noto Sans" w:cs="Noto Sans"/>
          <w:b/>
          <w:sz w:val="19"/>
          <w:szCs w:val="19"/>
        </w:rPr>
        <w:t>“EL INSTITUTO”</w:t>
      </w:r>
      <w:r>
        <w:rPr>
          <w:rFonts w:ascii="Noto Sans" w:hAnsi="Noto Sans" w:cs="Noto Sans"/>
          <w:sz w:val="19"/>
          <w:szCs w:val="19"/>
        </w:rPr>
        <w:t>.</w:t>
      </w:r>
    </w:p>
    <w:p w14:paraId="2E8A4A09" w14:textId="77777777" w:rsidR="00C006AC" w:rsidRDefault="00C006AC" w:rsidP="00C006AC">
      <w:pPr>
        <w:spacing w:line="240" w:lineRule="atLeast"/>
        <w:ind w:right="51"/>
        <w:jc w:val="both"/>
        <w:rPr>
          <w:rFonts w:ascii="Noto Sans" w:hAnsi="Noto Sans" w:cs="Noto Sans"/>
          <w:sz w:val="19"/>
          <w:szCs w:val="19"/>
        </w:rPr>
      </w:pPr>
    </w:p>
    <w:p w14:paraId="0A470D5B" w14:textId="77777777" w:rsidR="00C006AC" w:rsidRDefault="00C006AC" w:rsidP="00C006AC">
      <w:pPr>
        <w:tabs>
          <w:tab w:val="left" w:pos="2340"/>
        </w:tabs>
        <w:spacing w:line="240" w:lineRule="atLeast"/>
        <w:jc w:val="both"/>
        <w:rPr>
          <w:rFonts w:ascii="Noto Sans" w:hAnsi="Noto Sans" w:cs="Noto Sans"/>
          <w:sz w:val="19"/>
          <w:szCs w:val="19"/>
        </w:rPr>
      </w:pPr>
      <w:r>
        <w:rPr>
          <w:rFonts w:ascii="Noto Sans" w:hAnsi="Noto Sans" w:cs="Noto Sans"/>
          <w:b/>
          <w:sz w:val="19"/>
          <w:szCs w:val="19"/>
        </w:rPr>
        <w:t>VIGÉSIMA. DERECHOS DE AUTOR, PATENTES Y/O MARCAS</w:t>
      </w:r>
    </w:p>
    <w:p w14:paraId="62D8223A" w14:textId="77777777" w:rsidR="00C006AC" w:rsidRDefault="00C006AC" w:rsidP="00C006AC">
      <w:pPr>
        <w:tabs>
          <w:tab w:val="left" w:pos="2340"/>
        </w:tabs>
        <w:spacing w:line="240" w:lineRule="atLeast"/>
        <w:jc w:val="both"/>
        <w:rPr>
          <w:rFonts w:ascii="Noto Sans" w:hAnsi="Noto Sans" w:cs="Noto Sans"/>
          <w:sz w:val="19"/>
          <w:szCs w:val="19"/>
        </w:rPr>
      </w:pPr>
    </w:p>
    <w:p w14:paraId="18A5FC2D" w14:textId="77777777" w:rsidR="00C006AC" w:rsidRDefault="00C006AC" w:rsidP="00C006AC">
      <w:pPr>
        <w:tabs>
          <w:tab w:val="left" w:pos="2340"/>
        </w:tabs>
        <w:spacing w:line="240" w:lineRule="atLeast"/>
        <w:jc w:val="both"/>
        <w:rPr>
          <w:rFonts w:ascii="Noto Sans" w:hAnsi="Noto Sans" w:cs="Noto Sans"/>
          <w:sz w:val="19"/>
          <w:szCs w:val="19"/>
        </w:rPr>
      </w:pPr>
      <w:r>
        <w:rPr>
          <w:rFonts w:ascii="Noto Sans" w:hAnsi="Noto Sans" w:cs="Noto Sans"/>
          <w:b/>
          <w:sz w:val="19"/>
          <w:szCs w:val="19"/>
        </w:rPr>
        <w:t>“EL PROVEEDOR”</w:t>
      </w:r>
      <w:r>
        <w:rPr>
          <w:rFonts w:ascii="Noto Sans" w:hAnsi="Noto Sans" w:cs="Noto Sans"/>
          <w:sz w:val="19"/>
          <w:szCs w:val="19"/>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Pr>
          <w:rFonts w:ascii="Noto Sans" w:hAnsi="Noto Sans" w:cs="Noto Sans"/>
          <w:b/>
          <w:sz w:val="19"/>
          <w:szCs w:val="19"/>
        </w:rPr>
        <w:t>“EL INSTITUTO”</w:t>
      </w:r>
      <w:r>
        <w:rPr>
          <w:rFonts w:ascii="Noto Sans" w:hAnsi="Noto Sans" w:cs="Noto Sans"/>
          <w:sz w:val="19"/>
          <w:szCs w:val="19"/>
        </w:rPr>
        <w:t xml:space="preserve"> O A TERCEROS.</w:t>
      </w:r>
    </w:p>
    <w:p w14:paraId="32C81820" w14:textId="77777777" w:rsidR="00C006AC" w:rsidRDefault="00C006AC" w:rsidP="00C006AC">
      <w:pPr>
        <w:tabs>
          <w:tab w:val="left" w:pos="2340"/>
        </w:tabs>
        <w:spacing w:line="240" w:lineRule="atLeast"/>
        <w:jc w:val="both"/>
        <w:rPr>
          <w:rFonts w:ascii="Noto Sans" w:hAnsi="Noto Sans" w:cs="Noto Sans"/>
          <w:sz w:val="19"/>
          <w:szCs w:val="19"/>
        </w:rPr>
      </w:pPr>
    </w:p>
    <w:p w14:paraId="41524BEE" w14:textId="77777777" w:rsidR="00C006AC" w:rsidRDefault="00C006AC" w:rsidP="00C006AC">
      <w:pPr>
        <w:tabs>
          <w:tab w:val="left" w:pos="2340"/>
        </w:tabs>
        <w:spacing w:line="240" w:lineRule="atLeast"/>
        <w:jc w:val="both"/>
        <w:rPr>
          <w:rFonts w:ascii="Noto Sans" w:hAnsi="Noto Sans" w:cs="Noto Sans"/>
          <w:sz w:val="19"/>
          <w:szCs w:val="19"/>
        </w:rPr>
      </w:pPr>
      <w:r>
        <w:rPr>
          <w:rFonts w:ascii="Noto Sans" w:hAnsi="Noto Sans" w:cs="Noto Sans"/>
          <w:sz w:val="19"/>
          <w:szCs w:val="19"/>
        </w:rPr>
        <w:t xml:space="preserve">DE PRESENTARSE ALGUNA RECLAMACIÓN EN CONTRA DE </w:t>
      </w:r>
      <w:r>
        <w:rPr>
          <w:rFonts w:ascii="Noto Sans" w:hAnsi="Noto Sans" w:cs="Noto Sans"/>
          <w:b/>
          <w:sz w:val="19"/>
          <w:szCs w:val="19"/>
        </w:rPr>
        <w:t>“EL INSTITUTO”</w:t>
      </w:r>
      <w:r>
        <w:rPr>
          <w:rFonts w:ascii="Noto Sans" w:hAnsi="Noto Sans" w:cs="Noto Sans"/>
          <w:sz w:val="19"/>
          <w:szCs w:val="19"/>
        </w:rPr>
        <w:t xml:space="preserve">, POR CUALQUIERA DE LAS CAUSAS ANTES MENCIONADAS, </w:t>
      </w:r>
      <w:r>
        <w:rPr>
          <w:rFonts w:ascii="Noto Sans" w:hAnsi="Noto Sans" w:cs="Noto Sans"/>
          <w:b/>
          <w:sz w:val="19"/>
          <w:szCs w:val="19"/>
        </w:rPr>
        <w:t>“EL PROVEEDOR”</w:t>
      </w:r>
      <w:r>
        <w:rPr>
          <w:rFonts w:ascii="Noto Sans" w:hAnsi="Noto Sans" w:cs="Noto Sans"/>
          <w:sz w:val="19"/>
          <w:szCs w:val="19"/>
        </w:rPr>
        <w:t xml:space="preserve">, SE OBLIGA A SALVAGUARDAR LOS DERECHOS E INTERESES DE </w:t>
      </w:r>
      <w:r>
        <w:rPr>
          <w:rFonts w:ascii="Noto Sans" w:hAnsi="Noto Sans" w:cs="Noto Sans"/>
          <w:b/>
          <w:sz w:val="19"/>
          <w:szCs w:val="19"/>
        </w:rPr>
        <w:t>“EL INSTITUTO”</w:t>
      </w:r>
      <w:r>
        <w:rPr>
          <w:rFonts w:ascii="Noto Sans" w:hAnsi="Noto Sans" w:cs="Noto Sans"/>
          <w:sz w:val="19"/>
          <w:szCs w:val="19"/>
        </w:rPr>
        <w:t xml:space="preserve"> DE CUALQUIER CONTROVERSIA, LIBERÁNDOLA DE TODA RESPONSABILIDAD DE CARÁCTER CIVIL, PENAL, MERCANTIL, FISCAL O DE CUALQUIER OTRA ÍNDOLE, SACÁNDOLA EN PAZ Y A SALVO.</w:t>
      </w:r>
    </w:p>
    <w:p w14:paraId="0D37CE2B" w14:textId="77777777" w:rsidR="00C006AC" w:rsidRDefault="00C006AC" w:rsidP="00C006AC">
      <w:pPr>
        <w:tabs>
          <w:tab w:val="center" w:pos="567"/>
        </w:tabs>
        <w:autoSpaceDE w:val="0"/>
        <w:autoSpaceDN w:val="0"/>
        <w:adjustRightInd w:val="0"/>
        <w:spacing w:line="240" w:lineRule="atLeast"/>
        <w:ind w:right="48"/>
        <w:jc w:val="both"/>
        <w:rPr>
          <w:rFonts w:ascii="Noto Sans" w:hAnsi="Noto Sans" w:cs="Noto Sans"/>
          <w:b/>
          <w:bCs/>
          <w:sz w:val="19"/>
          <w:szCs w:val="19"/>
        </w:rPr>
      </w:pPr>
    </w:p>
    <w:p w14:paraId="30ECFFE5" w14:textId="77777777" w:rsidR="00C006AC" w:rsidRDefault="00C006AC" w:rsidP="00C006AC">
      <w:pPr>
        <w:tabs>
          <w:tab w:val="center" w:pos="567"/>
        </w:tabs>
        <w:autoSpaceDE w:val="0"/>
        <w:autoSpaceDN w:val="0"/>
        <w:adjustRightInd w:val="0"/>
        <w:spacing w:line="240" w:lineRule="atLeast"/>
        <w:ind w:right="48"/>
        <w:jc w:val="both"/>
        <w:rPr>
          <w:rFonts w:ascii="Noto Sans" w:hAnsi="Noto Sans" w:cs="Noto Sans"/>
          <w:b/>
          <w:bCs/>
          <w:sz w:val="19"/>
          <w:szCs w:val="19"/>
        </w:rPr>
      </w:pPr>
      <w:r>
        <w:rPr>
          <w:rFonts w:ascii="Noto Sans" w:hAnsi="Noto Sans" w:cs="Noto Sans"/>
          <w:b/>
          <w:bCs/>
          <w:sz w:val="19"/>
          <w:szCs w:val="19"/>
        </w:rPr>
        <w:t>VIGÉSIMA PRIMERA. CONFIDENCIALIDAD Y PROTECCIÓN DE DATOS PERSONALES.</w:t>
      </w:r>
    </w:p>
    <w:p w14:paraId="0F21B77B" w14:textId="77777777" w:rsidR="00C006AC" w:rsidRDefault="00C006AC" w:rsidP="00C006AC">
      <w:pPr>
        <w:tabs>
          <w:tab w:val="center" w:pos="567"/>
        </w:tabs>
        <w:autoSpaceDE w:val="0"/>
        <w:autoSpaceDN w:val="0"/>
        <w:adjustRightInd w:val="0"/>
        <w:spacing w:line="240" w:lineRule="atLeast"/>
        <w:ind w:right="48"/>
        <w:jc w:val="both"/>
        <w:rPr>
          <w:rFonts w:ascii="Noto Sans" w:hAnsi="Noto Sans" w:cs="Noto Sans"/>
          <w:b/>
          <w:bCs/>
          <w:sz w:val="19"/>
          <w:szCs w:val="19"/>
        </w:rPr>
      </w:pPr>
    </w:p>
    <w:p w14:paraId="1B88A182" w14:textId="77777777" w:rsidR="00C006AC" w:rsidRDefault="00C006AC" w:rsidP="00C006AC">
      <w:pPr>
        <w:tabs>
          <w:tab w:val="center" w:pos="567"/>
        </w:tabs>
        <w:autoSpaceDE w:val="0"/>
        <w:autoSpaceDN w:val="0"/>
        <w:adjustRightInd w:val="0"/>
        <w:spacing w:line="240" w:lineRule="atLeast"/>
        <w:ind w:right="48"/>
        <w:jc w:val="both"/>
        <w:rPr>
          <w:rFonts w:ascii="Noto Sans" w:hAnsi="Noto Sans" w:cs="Noto Sans"/>
          <w:b/>
          <w:bCs/>
          <w:sz w:val="19"/>
          <w:szCs w:val="19"/>
        </w:rPr>
      </w:pPr>
      <w:r>
        <w:rPr>
          <w:rFonts w:ascii="Noto Sans" w:hAnsi="Noto Sans" w:cs="Noto Sans"/>
          <w:b/>
          <w:bCs/>
          <w:sz w:val="19"/>
          <w:szCs w:val="19"/>
        </w:rPr>
        <w:t xml:space="preserve">"LAS PARTES" </w:t>
      </w:r>
      <w:r>
        <w:rPr>
          <w:rFonts w:ascii="Noto Sans" w:hAnsi="Noto Sans" w:cs="Noto Sans"/>
          <w:sz w:val="19"/>
          <w:szCs w:val="19"/>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14:paraId="63A8B810" w14:textId="77777777" w:rsidR="00C006AC" w:rsidRDefault="00C006AC" w:rsidP="00C006AC">
      <w:pPr>
        <w:spacing w:line="240" w:lineRule="atLeast"/>
        <w:jc w:val="both"/>
        <w:rPr>
          <w:rFonts w:ascii="Noto Sans" w:hAnsi="Noto Sans" w:cs="Noto Sans"/>
          <w:sz w:val="19"/>
          <w:szCs w:val="19"/>
        </w:rPr>
      </w:pPr>
    </w:p>
    <w:p w14:paraId="5AAA34B9" w14:textId="77777777" w:rsidR="00C006AC" w:rsidRDefault="00C006AC" w:rsidP="00C006AC">
      <w:pPr>
        <w:spacing w:line="240" w:lineRule="atLeast"/>
        <w:jc w:val="both"/>
        <w:rPr>
          <w:rFonts w:ascii="Noto Sans" w:hAnsi="Noto Sans" w:cs="Noto Sans"/>
          <w:sz w:val="19"/>
          <w:szCs w:val="19"/>
        </w:rPr>
      </w:pPr>
      <w:r>
        <w:rPr>
          <w:rFonts w:ascii="Noto Sans" w:hAnsi="Noto Sans" w:cs="Noto Sans"/>
          <w:sz w:val="19"/>
          <w:szCs w:val="19"/>
        </w:rPr>
        <w:t xml:space="preserve">PARA EL TRATAMIENTO DE LOS DATOS PERSONALES QUE </w:t>
      </w:r>
      <w:r>
        <w:rPr>
          <w:rFonts w:ascii="Noto Sans" w:hAnsi="Noto Sans" w:cs="Noto Sans"/>
          <w:b/>
          <w:bCs/>
          <w:sz w:val="19"/>
          <w:szCs w:val="19"/>
        </w:rPr>
        <w:t>“LAS PARTES”</w:t>
      </w:r>
      <w:r>
        <w:rPr>
          <w:rFonts w:ascii="Noto Sans" w:hAnsi="Noto Sans" w:cs="Noto Sans"/>
          <w:bCs/>
          <w:sz w:val="19"/>
          <w:szCs w:val="19"/>
        </w:rPr>
        <w:t xml:space="preserve"> </w:t>
      </w:r>
      <w:r>
        <w:rPr>
          <w:rFonts w:ascii="Noto Sans" w:hAnsi="Noto Sans" w:cs="Noto Sans"/>
          <w:sz w:val="19"/>
          <w:szCs w:val="19"/>
        </w:rPr>
        <w:t>RECABEN CON MOTIVO DE LA CELEBRACIÓN DEL PRESENTE CONTRATO, DEBERÁ DE REALIZARSE CON BASE EN LO PREVISTO EN LOS AVISOS DE PRIVACIDAD RESPECTIVOS.</w:t>
      </w:r>
    </w:p>
    <w:p w14:paraId="4EB58129" w14:textId="77777777" w:rsidR="00C006AC" w:rsidRDefault="00C006AC" w:rsidP="00C006AC">
      <w:pPr>
        <w:spacing w:line="240" w:lineRule="atLeast"/>
        <w:jc w:val="both"/>
        <w:rPr>
          <w:rFonts w:ascii="Noto Sans" w:hAnsi="Noto Sans" w:cs="Noto Sans"/>
          <w:sz w:val="19"/>
          <w:szCs w:val="19"/>
        </w:rPr>
      </w:pPr>
    </w:p>
    <w:p w14:paraId="2428E793" w14:textId="77777777" w:rsidR="00C006AC" w:rsidRDefault="00C006AC" w:rsidP="00C006AC">
      <w:pPr>
        <w:tabs>
          <w:tab w:val="center" w:pos="567"/>
        </w:tabs>
        <w:autoSpaceDE w:val="0"/>
        <w:autoSpaceDN w:val="0"/>
        <w:adjustRightInd w:val="0"/>
        <w:spacing w:line="240" w:lineRule="atLeast"/>
        <w:ind w:right="48"/>
        <w:jc w:val="both"/>
        <w:rPr>
          <w:rFonts w:ascii="Noto Sans" w:hAnsi="Noto Sans" w:cs="Noto Sans"/>
          <w:sz w:val="19"/>
          <w:szCs w:val="19"/>
        </w:rPr>
      </w:pPr>
      <w:r>
        <w:rPr>
          <w:rFonts w:ascii="Noto Sans" w:hAnsi="Noto Sans" w:cs="Noto Sans"/>
          <w:sz w:val="19"/>
          <w:szCs w:val="19"/>
        </w:rPr>
        <w:t>POR TAL MOTIVO,</w:t>
      </w:r>
      <w:r>
        <w:rPr>
          <w:rFonts w:ascii="Noto Sans" w:hAnsi="Noto Sans" w:cs="Noto Sans"/>
          <w:b/>
          <w:sz w:val="19"/>
          <w:szCs w:val="19"/>
        </w:rPr>
        <w:t xml:space="preserve"> “EL PROVEEDOR”</w:t>
      </w:r>
      <w:r>
        <w:rPr>
          <w:rFonts w:ascii="Noto Sans" w:hAnsi="Noto Sans" w:cs="Noto Sans"/>
          <w:sz w:val="19"/>
          <w:szCs w:val="19"/>
        </w:rPr>
        <w:t xml:space="preserve"> ASUME CUALQUIER RESPONSABILIDAD QUE SE DERIVE DEL INCUMPLIMIENTO DE SU PARTE, O DE SUS EMPLEADOS, A LAS OBLIGACIONES DE CONFIDENCIALIDAD DESCRITAS EN EL PRESENTE CONTRATO. </w:t>
      </w:r>
    </w:p>
    <w:p w14:paraId="5048B889" w14:textId="77777777" w:rsidR="00C006AC" w:rsidRDefault="00C006AC" w:rsidP="00C006AC">
      <w:pPr>
        <w:tabs>
          <w:tab w:val="center" w:pos="567"/>
        </w:tabs>
        <w:autoSpaceDE w:val="0"/>
        <w:autoSpaceDN w:val="0"/>
        <w:adjustRightInd w:val="0"/>
        <w:spacing w:line="240" w:lineRule="atLeast"/>
        <w:ind w:right="48"/>
        <w:jc w:val="both"/>
        <w:rPr>
          <w:rFonts w:ascii="Noto Sans" w:hAnsi="Noto Sans" w:cs="Noto Sans"/>
          <w:sz w:val="19"/>
          <w:szCs w:val="19"/>
        </w:rPr>
      </w:pPr>
    </w:p>
    <w:p w14:paraId="10DC3A36" w14:textId="77777777" w:rsidR="00C006AC" w:rsidRDefault="00C006AC" w:rsidP="00C006AC">
      <w:pPr>
        <w:tabs>
          <w:tab w:val="center" w:pos="567"/>
        </w:tabs>
        <w:autoSpaceDE w:val="0"/>
        <w:autoSpaceDN w:val="0"/>
        <w:adjustRightInd w:val="0"/>
        <w:spacing w:line="240" w:lineRule="atLeast"/>
        <w:ind w:right="48"/>
        <w:jc w:val="both"/>
        <w:rPr>
          <w:rFonts w:ascii="Noto Sans" w:hAnsi="Noto Sans" w:cs="Noto Sans"/>
          <w:sz w:val="19"/>
          <w:szCs w:val="19"/>
        </w:rPr>
      </w:pPr>
      <w:r>
        <w:rPr>
          <w:rFonts w:ascii="Noto Sans" w:hAnsi="Noto Sans" w:cs="Noto Sans"/>
          <w:sz w:val="19"/>
          <w:szCs w:val="19"/>
        </w:rPr>
        <w:t xml:space="preserve">ASIMISMO </w:t>
      </w:r>
      <w:r>
        <w:rPr>
          <w:rFonts w:ascii="Noto Sans" w:hAnsi="Noto Sans" w:cs="Noto Sans"/>
          <w:b/>
          <w:sz w:val="19"/>
          <w:szCs w:val="19"/>
        </w:rPr>
        <w:t xml:space="preserve">“EL PROVEEDOR” </w:t>
      </w:r>
      <w:r>
        <w:rPr>
          <w:rFonts w:ascii="Noto Sans" w:hAnsi="Noto Sans" w:cs="Noto Sans"/>
          <w:sz w:val="19"/>
          <w:szCs w:val="19"/>
        </w:rPr>
        <w:t>DEBERÁ</w:t>
      </w:r>
      <w:r>
        <w:rPr>
          <w:rFonts w:ascii="Noto Sans" w:hAnsi="Noto Sans" w:cs="Noto Sans"/>
          <w:b/>
          <w:sz w:val="19"/>
          <w:szCs w:val="19"/>
        </w:rPr>
        <w:t xml:space="preserve"> </w:t>
      </w:r>
      <w:r>
        <w:rPr>
          <w:rFonts w:ascii="Noto Sans" w:hAnsi="Noto Sans" w:cs="Noto Sans"/>
          <w:sz w:val="19"/>
          <w:szCs w:val="19"/>
        </w:rPr>
        <w:t>OBSERVAR LO ESTABLECIDO EN EL ANEXO APLICABLE A LA CONFIDENCIALIDAD DE LA INFORMACIÓN DEL PRESENTE CONTRATO.</w:t>
      </w:r>
    </w:p>
    <w:p w14:paraId="6BB1E64F" w14:textId="77777777" w:rsidR="00C006AC" w:rsidRDefault="00C006AC" w:rsidP="00C006AC">
      <w:pPr>
        <w:tabs>
          <w:tab w:val="center" w:pos="567"/>
        </w:tabs>
        <w:autoSpaceDE w:val="0"/>
        <w:autoSpaceDN w:val="0"/>
        <w:adjustRightInd w:val="0"/>
        <w:spacing w:line="240" w:lineRule="atLeast"/>
        <w:ind w:right="48"/>
        <w:jc w:val="both"/>
        <w:rPr>
          <w:rFonts w:ascii="Noto Sans" w:hAnsi="Noto Sans" w:cs="Noto Sans"/>
          <w:sz w:val="19"/>
          <w:szCs w:val="19"/>
        </w:rPr>
      </w:pPr>
    </w:p>
    <w:p w14:paraId="22DD437C" w14:textId="77777777" w:rsidR="00C006AC" w:rsidRDefault="00C006AC" w:rsidP="00C006AC">
      <w:pPr>
        <w:spacing w:line="240" w:lineRule="atLeast"/>
        <w:jc w:val="both"/>
        <w:rPr>
          <w:rFonts w:ascii="Noto Sans" w:hAnsi="Noto Sans" w:cs="Noto Sans"/>
          <w:sz w:val="19"/>
          <w:szCs w:val="19"/>
          <w:lang w:eastAsia="es-MX"/>
        </w:rPr>
      </w:pPr>
      <w:r>
        <w:rPr>
          <w:rFonts w:ascii="Noto Sans" w:hAnsi="Noto Sans" w:cs="Noto Sans"/>
          <w:b/>
          <w:sz w:val="19"/>
          <w:szCs w:val="19"/>
          <w:lang w:eastAsia="es-MX"/>
        </w:rPr>
        <w:t>VIGÉSIMA SEGUNDA. TERMINACIÓN ANTICIPADA DEL CONTRATO</w:t>
      </w:r>
    </w:p>
    <w:p w14:paraId="1D72BD59" w14:textId="77777777" w:rsidR="00C006AC" w:rsidRDefault="00C006AC" w:rsidP="00C006AC">
      <w:pPr>
        <w:spacing w:line="240" w:lineRule="atLeast"/>
        <w:jc w:val="both"/>
        <w:rPr>
          <w:rFonts w:ascii="Noto Sans" w:hAnsi="Noto Sans" w:cs="Noto Sans"/>
          <w:sz w:val="19"/>
          <w:szCs w:val="19"/>
          <w:lang w:eastAsia="es-MX"/>
        </w:rPr>
      </w:pPr>
    </w:p>
    <w:p w14:paraId="55D6B5E1" w14:textId="77777777" w:rsidR="00C006AC" w:rsidRDefault="00C006AC" w:rsidP="00C006AC">
      <w:pPr>
        <w:tabs>
          <w:tab w:val="center" w:pos="567"/>
        </w:tabs>
        <w:autoSpaceDE w:val="0"/>
        <w:autoSpaceDN w:val="0"/>
        <w:adjustRightInd w:val="0"/>
        <w:spacing w:line="240" w:lineRule="atLeast"/>
        <w:ind w:right="48"/>
        <w:jc w:val="both"/>
        <w:rPr>
          <w:rFonts w:ascii="Noto Sans" w:hAnsi="Noto Sans" w:cs="Noto Sans"/>
          <w:bCs/>
          <w:sz w:val="19"/>
          <w:szCs w:val="19"/>
        </w:rPr>
      </w:pPr>
      <w:r>
        <w:rPr>
          <w:rFonts w:ascii="Noto Sans" w:hAnsi="Noto Sans" w:cs="Noto Sans"/>
          <w:b/>
          <w:sz w:val="19"/>
          <w:szCs w:val="19"/>
        </w:rPr>
        <w:t>“EL INSTITUTO”</w:t>
      </w:r>
      <w:r>
        <w:rPr>
          <w:rFonts w:ascii="Noto Sans" w:hAnsi="Noto Sans" w:cs="Noto Sans"/>
          <w:b/>
          <w:bCs/>
          <w:sz w:val="19"/>
          <w:szCs w:val="19"/>
        </w:rPr>
        <w:t xml:space="preserve"> </w:t>
      </w:r>
      <w:r>
        <w:rPr>
          <w:rFonts w:ascii="Noto Sans" w:hAnsi="Noto Sans" w:cs="Noto Sans"/>
          <w:bCs/>
          <w:sz w:val="19"/>
          <w:szCs w:val="19"/>
        </w:rPr>
        <w:t>CUANDO CONCURRAN RAZONES DE INTERÉS GENERAL, O BIEN, CUANDO POR CAUSAS JUSTIFICADAS SE EXTINGA LA NECESIDAD DE REQUERIR</w:t>
      </w:r>
      <w:r>
        <w:rPr>
          <w:rFonts w:ascii="Noto Sans" w:hAnsi="Noto Sans" w:cs="Noto Sans"/>
          <w:b/>
          <w:bCs/>
          <w:sz w:val="19"/>
          <w:szCs w:val="19"/>
        </w:rPr>
        <w:t xml:space="preserve"> </w:t>
      </w:r>
      <w:r>
        <w:rPr>
          <w:rFonts w:ascii="Noto Sans" w:hAnsi="Noto Sans" w:cs="Noto Sans"/>
          <w:bCs/>
          <w:sz w:val="19"/>
          <w:szCs w:val="19"/>
        </w:rPr>
        <w:t>LOS BIENES</w:t>
      </w:r>
      <w:r>
        <w:rPr>
          <w:rFonts w:ascii="Noto Sans" w:hAnsi="Noto Sans" w:cs="Noto Sans"/>
          <w:b/>
          <w:bCs/>
          <w:sz w:val="19"/>
          <w:szCs w:val="19"/>
        </w:rPr>
        <w:t xml:space="preserve"> </w:t>
      </w:r>
      <w:r>
        <w:rPr>
          <w:rFonts w:ascii="Noto Sans" w:hAnsi="Noto Sans" w:cs="Noto Sans"/>
          <w:bCs/>
          <w:sz w:val="19"/>
          <w:szCs w:val="19"/>
        </w:rPr>
        <w:t xml:space="preserve">ORIGINALMENTE CONTRATADOS Y SE DEMUESTRE QUE DE CONTINUAR CON EL CUMPLIMIENTO DE LAS OBLIGACIONES PACTADAS, SE OCASIONARÍA ALGÚN DAÑO O PERJUICIO A </w:t>
      </w:r>
      <w:r>
        <w:rPr>
          <w:rFonts w:ascii="Noto Sans" w:hAnsi="Noto Sans" w:cs="Noto Sans"/>
          <w:b/>
          <w:sz w:val="19"/>
          <w:szCs w:val="19"/>
        </w:rPr>
        <w:t xml:space="preserve"> “EL INSTITUTO”</w:t>
      </w:r>
      <w:r>
        <w:rPr>
          <w:rFonts w:ascii="Noto Sans" w:hAnsi="Noto Sans" w:cs="Noto Sans"/>
          <w:bCs/>
          <w:sz w:val="19"/>
          <w:szCs w:val="19"/>
        </w:rPr>
        <w:t>, O SE DETERMINE LA NULIDAD TOTAL O PARCIAL DE LOS ACTOS QUE DIERON ORIGEN AL PRESENTE CONTRATO, CON MOTIVO DE LA RESOLUCIÓN DE UNA INCONFORMIDAD O INTERVENCIÓN DE OFICIO, EMITIDA POR LA SECRETARIA ANTICORRUPCION Y BUEN GOBIERNO, PODRÁ DAR POR TERMINADO ANTICIPADAMENTE EL PRESENTE CONTRATO</w:t>
      </w:r>
      <w:r>
        <w:rPr>
          <w:rFonts w:ascii="Noto Sans" w:hAnsi="Noto Sans" w:cs="Noto Sans"/>
          <w:b/>
          <w:bCs/>
          <w:sz w:val="19"/>
          <w:szCs w:val="19"/>
        </w:rPr>
        <w:t xml:space="preserve"> </w:t>
      </w:r>
      <w:r>
        <w:rPr>
          <w:rFonts w:ascii="Noto Sans" w:hAnsi="Noto Sans" w:cs="Noto Sans"/>
          <w:bCs/>
          <w:sz w:val="19"/>
          <w:szCs w:val="19"/>
        </w:rPr>
        <w:t xml:space="preserve">SIN RESPONSABILIDAD ALGUNA PARA </w:t>
      </w:r>
      <w:r>
        <w:rPr>
          <w:rFonts w:ascii="Noto Sans" w:hAnsi="Noto Sans" w:cs="Noto Sans"/>
          <w:b/>
          <w:sz w:val="19"/>
          <w:szCs w:val="19"/>
        </w:rPr>
        <w:t xml:space="preserve"> “EL INSTITUTO”</w:t>
      </w:r>
      <w:r>
        <w:rPr>
          <w:rFonts w:ascii="Noto Sans" w:hAnsi="Noto Sans" w:cs="Noto Sans"/>
          <w:bCs/>
          <w:sz w:val="19"/>
          <w:szCs w:val="19"/>
        </w:rPr>
        <w:t>, ELLO CON INDEPENDENCIA DE LO ESTABLECIDO EN LA CLÁUSULA QUE ANTECEDE.</w:t>
      </w:r>
    </w:p>
    <w:p w14:paraId="290C5B92" w14:textId="77777777" w:rsidR="00C006AC" w:rsidRDefault="00C006AC" w:rsidP="00C006AC">
      <w:pPr>
        <w:tabs>
          <w:tab w:val="center" w:pos="567"/>
        </w:tabs>
        <w:autoSpaceDE w:val="0"/>
        <w:autoSpaceDN w:val="0"/>
        <w:adjustRightInd w:val="0"/>
        <w:spacing w:line="240" w:lineRule="atLeast"/>
        <w:ind w:right="48"/>
        <w:jc w:val="both"/>
        <w:rPr>
          <w:rFonts w:ascii="Noto Sans" w:hAnsi="Noto Sans" w:cs="Noto Sans"/>
          <w:bCs/>
          <w:sz w:val="19"/>
          <w:szCs w:val="19"/>
        </w:rPr>
      </w:pPr>
    </w:p>
    <w:p w14:paraId="5A21B9EB" w14:textId="77777777" w:rsidR="00C006AC" w:rsidRDefault="00C006AC" w:rsidP="00C006AC">
      <w:pPr>
        <w:tabs>
          <w:tab w:val="center" w:pos="567"/>
        </w:tabs>
        <w:autoSpaceDE w:val="0"/>
        <w:autoSpaceDN w:val="0"/>
        <w:adjustRightInd w:val="0"/>
        <w:spacing w:line="240" w:lineRule="atLeast"/>
        <w:ind w:right="48"/>
        <w:jc w:val="both"/>
        <w:rPr>
          <w:rFonts w:ascii="Noto Sans" w:hAnsi="Noto Sans" w:cs="Noto Sans"/>
          <w:bCs/>
          <w:sz w:val="19"/>
          <w:szCs w:val="19"/>
        </w:rPr>
      </w:pPr>
      <w:r>
        <w:rPr>
          <w:rFonts w:ascii="Noto Sans" w:hAnsi="Noto Sans" w:cs="Noto Sans"/>
          <w:bCs/>
          <w:sz w:val="19"/>
          <w:szCs w:val="19"/>
        </w:rPr>
        <w:t xml:space="preserve">CUANDO </w:t>
      </w:r>
      <w:r>
        <w:rPr>
          <w:rFonts w:ascii="Noto Sans" w:hAnsi="Noto Sans" w:cs="Noto Sans"/>
          <w:b/>
          <w:sz w:val="19"/>
          <w:szCs w:val="19"/>
        </w:rPr>
        <w:t>“EL INSTITUTO”</w:t>
      </w:r>
      <w:r>
        <w:rPr>
          <w:rFonts w:ascii="Noto Sans" w:hAnsi="Noto Sans" w:cs="Noto Sans"/>
          <w:bCs/>
          <w:sz w:val="19"/>
          <w:szCs w:val="19"/>
        </w:rPr>
        <w:t xml:space="preserve"> DETERMINE DAR POR TERMINADO ANTICIPADAMENTE EL CONTRATO, LO NOTIFICARÁ </w:t>
      </w:r>
      <w:r>
        <w:rPr>
          <w:rFonts w:ascii="Noto Sans" w:hAnsi="Noto Sans" w:cs="Noto Sans"/>
          <w:sz w:val="19"/>
          <w:szCs w:val="19"/>
        </w:rPr>
        <w:t xml:space="preserve">A </w:t>
      </w:r>
      <w:r>
        <w:rPr>
          <w:rFonts w:ascii="Noto Sans" w:hAnsi="Noto Sans" w:cs="Noto Sans"/>
          <w:b/>
          <w:sz w:val="19"/>
          <w:szCs w:val="19"/>
        </w:rPr>
        <w:t>“EL PROVEEDOR”</w:t>
      </w:r>
      <w:r>
        <w:rPr>
          <w:rFonts w:ascii="Noto Sans" w:hAnsi="Noto Sans" w:cs="Noto Sans"/>
          <w:sz w:val="19"/>
          <w:szCs w:val="19"/>
        </w:rPr>
        <w:t xml:space="preserve"> HASTA CON 30 (TREINTA) DÍAS NATURALES ANTERIORES AL HECHO, </w:t>
      </w:r>
      <w:r>
        <w:rPr>
          <w:rFonts w:ascii="Noto Sans" w:hAnsi="Noto Sans" w:cs="Noto Sans"/>
          <w:bCs/>
          <w:sz w:val="19"/>
          <w:szCs w:val="19"/>
        </w:rPr>
        <w:t>DEBIENDO SUSTENTARLO EN UN DICTAMEN QUE PRECISE LAS RAZONES O LAS CAUSAS JUSTIFICADAS QUE LE DIERON ORIGEN A LA MISMA, UNA VEZ NOTIFICADA LA TERMINACIÓN ANTICIPADA, SE EXTINGUIRÁ EL CONTRATO, LO QUE DARÁ LUGAR A FORMALIZAR EL FINIQUITO ENTRE LAS PARTES.</w:t>
      </w:r>
    </w:p>
    <w:p w14:paraId="5AE649F5" w14:textId="77777777" w:rsidR="00C006AC" w:rsidRDefault="00C006AC" w:rsidP="00C006AC">
      <w:pPr>
        <w:tabs>
          <w:tab w:val="center" w:pos="567"/>
        </w:tabs>
        <w:autoSpaceDE w:val="0"/>
        <w:autoSpaceDN w:val="0"/>
        <w:adjustRightInd w:val="0"/>
        <w:spacing w:line="240" w:lineRule="atLeast"/>
        <w:ind w:right="48"/>
        <w:jc w:val="both"/>
        <w:rPr>
          <w:rFonts w:ascii="Noto Sans" w:hAnsi="Noto Sans" w:cs="Noto Sans"/>
          <w:bCs/>
          <w:sz w:val="19"/>
          <w:szCs w:val="19"/>
        </w:rPr>
      </w:pPr>
    </w:p>
    <w:p w14:paraId="4FB010D2" w14:textId="77777777" w:rsidR="00C006AC" w:rsidRDefault="00C006AC" w:rsidP="00C006AC">
      <w:pPr>
        <w:tabs>
          <w:tab w:val="center" w:pos="567"/>
        </w:tabs>
        <w:autoSpaceDE w:val="0"/>
        <w:autoSpaceDN w:val="0"/>
        <w:adjustRightInd w:val="0"/>
        <w:spacing w:line="240" w:lineRule="atLeast"/>
        <w:ind w:right="48"/>
        <w:jc w:val="both"/>
        <w:rPr>
          <w:rFonts w:ascii="Noto Sans" w:hAnsi="Noto Sans" w:cs="Noto Sans"/>
          <w:bCs/>
          <w:sz w:val="19"/>
          <w:szCs w:val="19"/>
        </w:rPr>
      </w:pPr>
      <w:r>
        <w:rPr>
          <w:rFonts w:ascii="Noto Sans" w:hAnsi="Noto Sans" w:cs="Noto Sans"/>
          <w:bCs/>
          <w:sz w:val="19"/>
          <w:szCs w:val="19"/>
        </w:rPr>
        <w:t xml:space="preserve">EN EL FINIQUITO SE HARÁN CONSTAR LOS PAGOS QUE, EN SU CASO, DEBA EFECTUAR </w:t>
      </w:r>
      <w:r>
        <w:rPr>
          <w:rFonts w:ascii="Noto Sans" w:hAnsi="Noto Sans" w:cs="Noto Sans"/>
          <w:b/>
          <w:bCs/>
          <w:sz w:val="19"/>
          <w:szCs w:val="19"/>
        </w:rPr>
        <w:t>“EL INSTITUTO”</w:t>
      </w:r>
      <w:r>
        <w:rPr>
          <w:rFonts w:ascii="Noto Sans" w:hAnsi="Noto Sans" w:cs="Noto Sans"/>
          <w:bCs/>
          <w:sz w:val="19"/>
          <w:szCs w:val="19"/>
        </w:rPr>
        <w:t xml:space="preserve"> POR CONCEPTO DE LOS BIENES CONTRATADOS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 </w:t>
      </w:r>
    </w:p>
    <w:p w14:paraId="308239CF" w14:textId="77777777" w:rsidR="00C006AC" w:rsidRDefault="00C006AC" w:rsidP="00C006AC">
      <w:pPr>
        <w:tabs>
          <w:tab w:val="center" w:pos="567"/>
        </w:tabs>
        <w:autoSpaceDE w:val="0"/>
        <w:autoSpaceDN w:val="0"/>
        <w:adjustRightInd w:val="0"/>
        <w:spacing w:line="240" w:lineRule="atLeast"/>
        <w:ind w:left="284" w:right="423"/>
        <w:jc w:val="both"/>
        <w:rPr>
          <w:rFonts w:ascii="Noto Sans" w:hAnsi="Noto Sans" w:cs="Noto Sans"/>
          <w:bCs/>
          <w:sz w:val="19"/>
          <w:szCs w:val="19"/>
        </w:rPr>
      </w:pPr>
    </w:p>
    <w:p w14:paraId="0EF074CC"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b/>
          <w:sz w:val="19"/>
          <w:szCs w:val="19"/>
          <w:lang w:eastAsia="es-MX"/>
        </w:rPr>
        <w:t>VIGÉSIMA TERCERA. RESCISIÓN</w:t>
      </w:r>
    </w:p>
    <w:p w14:paraId="39BD6B3C" w14:textId="77777777" w:rsidR="00C006AC" w:rsidRDefault="00C006AC" w:rsidP="00C006AC">
      <w:pPr>
        <w:spacing w:line="240" w:lineRule="atLeast"/>
        <w:ind w:right="51"/>
        <w:jc w:val="both"/>
        <w:rPr>
          <w:rFonts w:ascii="Noto Sans" w:hAnsi="Noto Sans" w:cs="Noto Sans"/>
          <w:sz w:val="19"/>
          <w:szCs w:val="19"/>
        </w:rPr>
      </w:pPr>
    </w:p>
    <w:p w14:paraId="32C7AE52" w14:textId="77777777" w:rsidR="00C006AC" w:rsidRDefault="00C006AC" w:rsidP="00C006AC">
      <w:pPr>
        <w:tabs>
          <w:tab w:val="left" w:pos="2700"/>
        </w:tabs>
        <w:spacing w:line="240" w:lineRule="atLeast"/>
        <w:ind w:right="-1"/>
        <w:jc w:val="both"/>
        <w:rPr>
          <w:rFonts w:ascii="Noto Sans" w:hAnsi="Noto Sans" w:cs="Noto Sans"/>
          <w:bCs/>
          <w:sz w:val="19"/>
          <w:szCs w:val="19"/>
        </w:rPr>
      </w:pPr>
      <w:r>
        <w:rPr>
          <w:rFonts w:ascii="Noto Sans" w:hAnsi="Noto Sans" w:cs="Noto Sans"/>
          <w:b/>
          <w:sz w:val="19"/>
          <w:szCs w:val="19"/>
        </w:rPr>
        <w:t xml:space="preserve"> “EL INSTITUTO” </w:t>
      </w:r>
      <w:r>
        <w:rPr>
          <w:rFonts w:ascii="Noto Sans" w:hAnsi="Noto Sans" w:cs="Noto Sans"/>
          <w:bCs/>
          <w:sz w:val="19"/>
          <w:szCs w:val="19"/>
        </w:rPr>
        <w:t>PODRÁ EN CUALQUIER MOMENTO RESCINDIR ADMINISTRATIVAMENTE EL PRESENTE CONTRATO Y HACER EFECTIVA LA FIANZA DE CUMPLIMIENTO, CUANDO “</w:t>
      </w:r>
      <w:r>
        <w:rPr>
          <w:rFonts w:ascii="Noto Sans" w:hAnsi="Noto Sans" w:cs="Noto Sans"/>
          <w:b/>
          <w:sz w:val="19"/>
          <w:szCs w:val="19"/>
        </w:rPr>
        <w:t xml:space="preserve">EL PROVEEDOR” </w:t>
      </w:r>
      <w:r>
        <w:rPr>
          <w:rFonts w:ascii="Noto Sans" w:hAnsi="Noto Sans" w:cs="Noto Sans"/>
          <w:bCs/>
          <w:sz w:val="19"/>
          <w:szCs w:val="19"/>
        </w:rPr>
        <w:t>INCURRA EN INCUMPLIMIENTO DE SUS OBLIGACIONES CONTRACTUALES, SIN NECESIDAD DE ACUDIR A LOS TRIBUNALES COMPETENTES EN LA MATERIA, POR LO QUE, DE MANERA ENUNCIATIVA, MÁS NO LIMITATIVA, SE ENTENDERÁ POR INCUMPLIMIENTO:</w:t>
      </w:r>
    </w:p>
    <w:p w14:paraId="31774B3E" w14:textId="77777777" w:rsidR="00C006AC" w:rsidRDefault="00C006AC" w:rsidP="00C006AC">
      <w:pPr>
        <w:tabs>
          <w:tab w:val="left" w:pos="2700"/>
        </w:tabs>
        <w:spacing w:line="240" w:lineRule="atLeast"/>
        <w:ind w:right="-1"/>
        <w:jc w:val="both"/>
        <w:rPr>
          <w:rFonts w:ascii="Noto Sans" w:hAnsi="Noto Sans" w:cs="Noto Sans"/>
          <w:bCs/>
          <w:sz w:val="19"/>
          <w:szCs w:val="19"/>
        </w:rPr>
      </w:pPr>
    </w:p>
    <w:p w14:paraId="488E5FFE" w14:textId="77777777" w:rsidR="00C006AC" w:rsidRDefault="00C006AC" w:rsidP="00B62F70">
      <w:pPr>
        <w:pStyle w:val="Prrafodelista"/>
        <w:numPr>
          <w:ilvl w:val="0"/>
          <w:numId w:val="33"/>
        </w:numPr>
        <w:tabs>
          <w:tab w:val="left" w:pos="284"/>
        </w:tabs>
        <w:spacing w:after="0" w:line="240" w:lineRule="atLeast"/>
        <w:ind w:left="567" w:right="-1" w:hanging="283"/>
        <w:jc w:val="both"/>
        <w:rPr>
          <w:rFonts w:ascii="Noto Sans" w:hAnsi="Noto Sans" w:cs="Noto Sans"/>
          <w:sz w:val="19"/>
          <w:szCs w:val="19"/>
        </w:rPr>
      </w:pPr>
      <w:r>
        <w:rPr>
          <w:rFonts w:ascii="Noto Sans" w:hAnsi="Noto Sans" w:cs="Noto Sans"/>
          <w:sz w:val="19"/>
          <w:szCs w:val="19"/>
        </w:rPr>
        <w:t>CONTRAVENIR LOS TÉRMINOS PACTADOS PARA EL SUMINISTRO DE LOS BIENES ESTABLECIDOS EN EL PRESENTE CONTRATO;</w:t>
      </w:r>
    </w:p>
    <w:p w14:paraId="19055E48" w14:textId="77777777" w:rsidR="00C006AC" w:rsidRDefault="00C006AC" w:rsidP="00B62F70">
      <w:pPr>
        <w:pStyle w:val="Prrafodelista"/>
        <w:numPr>
          <w:ilvl w:val="0"/>
          <w:numId w:val="33"/>
        </w:numPr>
        <w:tabs>
          <w:tab w:val="left" w:pos="284"/>
        </w:tabs>
        <w:spacing w:after="0" w:line="240" w:lineRule="atLeast"/>
        <w:ind w:left="567" w:right="-1" w:hanging="283"/>
        <w:jc w:val="both"/>
        <w:rPr>
          <w:rFonts w:ascii="Noto Sans" w:hAnsi="Noto Sans" w:cs="Noto Sans"/>
          <w:b/>
          <w:sz w:val="19"/>
          <w:szCs w:val="19"/>
        </w:rPr>
      </w:pPr>
      <w:r>
        <w:rPr>
          <w:rFonts w:ascii="Noto Sans" w:hAnsi="Noto Sans" w:cs="Noto Sans"/>
          <w:sz w:val="19"/>
          <w:szCs w:val="19"/>
        </w:rPr>
        <w:t>TRANSFERIR EN TODO O EN PARTE LAS OBLIGACIONES QUE DERIVEN DEL PRESENTE CONTRATO A UN TERCERO AJENO A LA RELACIÓN CONTRACTUAL;</w:t>
      </w:r>
    </w:p>
    <w:p w14:paraId="7DFE9CCF" w14:textId="77777777" w:rsidR="00C006AC" w:rsidRDefault="00C006AC" w:rsidP="00B62F70">
      <w:pPr>
        <w:pStyle w:val="Prrafodelista"/>
        <w:numPr>
          <w:ilvl w:val="0"/>
          <w:numId w:val="33"/>
        </w:numPr>
        <w:tabs>
          <w:tab w:val="left" w:pos="284"/>
        </w:tabs>
        <w:spacing w:after="0" w:line="240" w:lineRule="atLeast"/>
        <w:ind w:left="567" w:right="-1" w:hanging="283"/>
        <w:jc w:val="both"/>
        <w:rPr>
          <w:rFonts w:ascii="Noto Sans" w:hAnsi="Noto Sans" w:cs="Noto Sans"/>
          <w:sz w:val="19"/>
          <w:szCs w:val="19"/>
        </w:rPr>
      </w:pPr>
      <w:r>
        <w:rPr>
          <w:rFonts w:ascii="Noto Sans" w:hAnsi="Noto Sans" w:cs="Noto Sans"/>
          <w:sz w:val="19"/>
          <w:szCs w:val="19"/>
        </w:rPr>
        <w:t xml:space="preserve">CEDER LOS DERECHOS DE COBRO DERIVADOS DEL CONTRATO, SIN CONTAR CON LA CONFORMIDAD PREVIA Y POR ESCRITO DE </w:t>
      </w:r>
      <w:r>
        <w:rPr>
          <w:rFonts w:ascii="Noto Sans" w:hAnsi="Noto Sans" w:cs="Noto Sans"/>
          <w:b/>
          <w:sz w:val="19"/>
          <w:szCs w:val="19"/>
        </w:rPr>
        <w:t>“LA DEPENDENCIA O ENTIDAD”</w:t>
      </w:r>
      <w:r>
        <w:rPr>
          <w:rFonts w:ascii="Noto Sans" w:hAnsi="Noto Sans" w:cs="Noto Sans"/>
          <w:sz w:val="19"/>
          <w:szCs w:val="19"/>
        </w:rPr>
        <w:t>;</w:t>
      </w:r>
    </w:p>
    <w:p w14:paraId="2BD2BB4B" w14:textId="77777777" w:rsidR="00C006AC" w:rsidRDefault="00C006AC" w:rsidP="00B62F70">
      <w:pPr>
        <w:pStyle w:val="Prrafodelista"/>
        <w:numPr>
          <w:ilvl w:val="0"/>
          <w:numId w:val="33"/>
        </w:numPr>
        <w:tabs>
          <w:tab w:val="left" w:pos="284"/>
        </w:tabs>
        <w:spacing w:after="0" w:line="240" w:lineRule="atLeast"/>
        <w:ind w:left="567" w:right="-1" w:hanging="283"/>
        <w:jc w:val="both"/>
        <w:rPr>
          <w:rFonts w:ascii="Noto Sans" w:hAnsi="Noto Sans" w:cs="Noto Sans"/>
          <w:sz w:val="19"/>
          <w:szCs w:val="19"/>
        </w:rPr>
      </w:pPr>
      <w:r>
        <w:rPr>
          <w:rFonts w:ascii="Noto Sans" w:hAnsi="Noto Sans" w:cs="Noto Sans"/>
          <w:sz w:val="19"/>
          <w:szCs w:val="19"/>
        </w:rPr>
        <w:t>SUSPENDER TOTAL O PARCIALMENTE Y SIN CAUSA JUSTIFICADA EL SUMINISTRO OBJETO DEL PRESENTE CONTRATO;</w:t>
      </w:r>
    </w:p>
    <w:p w14:paraId="4E67FD18" w14:textId="77777777" w:rsidR="00C006AC" w:rsidRDefault="00C006AC" w:rsidP="00B62F70">
      <w:pPr>
        <w:pStyle w:val="Prrafodelista"/>
        <w:numPr>
          <w:ilvl w:val="0"/>
          <w:numId w:val="33"/>
        </w:numPr>
        <w:spacing w:after="0" w:line="240" w:lineRule="atLeast"/>
        <w:ind w:left="567" w:hanging="283"/>
        <w:jc w:val="both"/>
        <w:rPr>
          <w:rFonts w:ascii="Noto Sans" w:hAnsi="Noto Sans" w:cs="Noto Sans"/>
          <w:sz w:val="19"/>
          <w:szCs w:val="19"/>
        </w:rPr>
      </w:pPr>
      <w:r>
        <w:rPr>
          <w:rFonts w:ascii="Noto Sans" w:hAnsi="Noto Sans" w:cs="Noto Sans"/>
          <w:sz w:val="19"/>
          <w:szCs w:val="19"/>
        </w:rPr>
        <w:t>OMITIR SUMINISTRAR LOS BIENES EN TIEMPO Y FORMA CONFORME A LO ESTABLECIDO EN EL PRESENTE CONTRATO Y SUS RESPECTIVOS ANEXOS;</w:t>
      </w:r>
    </w:p>
    <w:p w14:paraId="06655B30" w14:textId="77777777" w:rsidR="00C006AC" w:rsidRDefault="00C006AC" w:rsidP="00B62F70">
      <w:pPr>
        <w:pStyle w:val="Prrafodelista"/>
        <w:numPr>
          <w:ilvl w:val="0"/>
          <w:numId w:val="33"/>
        </w:numPr>
        <w:tabs>
          <w:tab w:val="left" w:pos="284"/>
        </w:tabs>
        <w:spacing w:after="0" w:line="240" w:lineRule="atLeast"/>
        <w:ind w:left="567" w:right="-1" w:hanging="283"/>
        <w:jc w:val="both"/>
        <w:rPr>
          <w:rFonts w:ascii="Noto Sans" w:hAnsi="Noto Sans" w:cs="Noto Sans"/>
          <w:sz w:val="19"/>
          <w:szCs w:val="19"/>
        </w:rPr>
      </w:pPr>
      <w:r>
        <w:rPr>
          <w:rFonts w:ascii="Noto Sans" w:hAnsi="Noto Sans" w:cs="Noto Sans"/>
          <w:sz w:val="19"/>
          <w:szCs w:val="19"/>
        </w:rPr>
        <w:t>NO PROPORCIONAR A LOS ÓRGANOS DE FISCALIZACIÓN, LA INFORMACIÓN QUE LE SEA REQUERIDA CON MOTIVO DE LAS AUDITORÍAS, VISITAS E INSPECCIONES QUE REALICEN;</w:t>
      </w:r>
    </w:p>
    <w:p w14:paraId="7967EF44" w14:textId="77777777" w:rsidR="00C006AC" w:rsidRDefault="00C006AC" w:rsidP="00B62F70">
      <w:pPr>
        <w:pStyle w:val="Prrafodelista"/>
        <w:numPr>
          <w:ilvl w:val="0"/>
          <w:numId w:val="33"/>
        </w:numPr>
        <w:tabs>
          <w:tab w:val="left" w:pos="284"/>
        </w:tabs>
        <w:spacing w:after="0" w:line="240" w:lineRule="atLeast"/>
        <w:ind w:left="567" w:right="-1" w:hanging="283"/>
        <w:jc w:val="both"/>
        <w:rPr>
          <w:rFonts w:ascii="Noto Sans" w:hAnsi="Noto Sans" w:cs="Noto Sans"/>
          <w:sz w:val="19"/>
          <w:szCs w:val="19"/>
        </w:rPr>
      </w:pPr>
      <w:r>
        <w:rPr>
          <w:rFonts w:ascii="Noto Sans" w:hAnsi="Noto Sans" w:cs="Noto Sans"/>
          <w:sz w:val="19"/>
          <w:szCs w:val="19"/>
        </w:rPr>
        <w:t>SER DECLARADO EN CONCURSO MERCANTIL, O POR CUALQUIER OTRA CAUSA DISTINTA O ANÁLOGA QUE AFECTE SU PATRIMONIO;</w:t>
      </w:r>
    </w:p>
    <w:p w14:paraId="2352F1B3" w14:textId="77777777" w:rsidR="00C006AC" w:rsidRDefault="00C006AC" w:rsidP="00B62F70">
      <w:pPr>
        <w:pStyle w:val="Prrafodelista"/>
        <w:numPr>
          <w:ilvl w:val="0"/>
          <w:numId w:val="33"/>
        </w:numPr>
        <w:spacing w:after="0" w:line="240" w:lineRule="atLeast"/>
        <w:ind w:left="567" w:right="-1" w:hanging="283"/>
        <w:jc w:val="both"/>
        <w:rPr>
          <w:rFonts w:ascii="Noto Sans" w:hAnsi="Noto Sans" w:cs="Noto Sans"/>
          <w:bCs/>
          <w:sz w:val="19"/>
          <w:szCs w:val="19"/>
          <w:lang w:val="es-ES"/>
        </w:rPr>
      </w:pPr>
      <w:r>
        <w:rPr>
          <w:rFonts w:ascii="Noto Sans" w:hAnsi="Noto Sans" w:cs="Noto Sans"/>
          <w:bCs/>
          <w:sz w:val="19"/>
          <w:szCs w:val="19"/>
          <w:lang w:val="es-ES"/>
        </w:rPr>
        <w:t>EN CASO DE QUE COMPRUEBE LA FALSEDAD DE ALGUNA MANIFESTACIÓN, INFORMACIÓN O DOCUMENTACIÓN PROPORCIONADA PARA EFECTO DEL PRESENTE CONTRATO;</w:t>
      </w:r>
    </w:p>
    <w:p w14:paraId="400F2C61" w14:textId="77777777" w:rsidR="00C006AC" w:rsidRDefault="00C006AC" w:rsidP="00B62F70">
      <w:pPr>
        <w:pStyle w:val="Prrafodelista"/>
        <w:numPr>
          <w:ilvl w:val="0"/>
          <w:numId w:val="33"/>
        </w:numPr>
        <w:tabs>
          <w:tab w:val="left" w:pos="284"/>
        </w:tabs>
        <w:spacing w:after="0" w:line="240" w:lineRule="atLeast"/>
        <w:ind w:left="567" w:right="-1" w:hanging="283"/>
        <w:jc w:val="both"/>
        <w:rPr>
          <w:rFonts w:ascii="Noto Sans" w:hAnsi="Noto Sans" w:cs="Noto Sans"/>
          <w:bCs/>
          <w:sz w:val="19"/>
          <w:szCs w:val="19"/>
        </w:rPr>
      </w:pPr>
      <w:r>
        <w:rPr>
          <w:rFonts w:ascii="Noto Sans" w:hAnsi="Noto Sans" w:cs="Noto Sans"/>
          <w:bCs/>
          <w:sz w:val="19"/>
          <w:szCs w:val="19"/>
        </w:rPr>
        <w:t xml:space="preserve">NO ENTREGAR DENTRO DE LOS 10 (DIEZ) DÍAS NATURALES SIGUIENTES A LA FECHA DE FIRMA DEL PRESENTE CONTRATO, LA GARANTÍA DE CUMPLIMIENTO </w:t>
      </w:r>
      <w:proofErr w:type="gramStart"/>
      <w:r>
        <w:rPr>
          <w:rFonts w:ascii="Noto Sans" w:hAnsi="Noto Sans" w:cs="Noto Sans"/>
          <w:bCs/>
          <w:sz w:val="19"/>
          <w:szCs w:val="19"/>
        </w:rPr>
        <w:t>DEL MISMO</w:t>
      </w:r>
      <w:proofErr w:type="gramEnd"/>
      <w:r>
        <w:rPr>
          <w:rFonts w:ascii="Noto Sans" w:hAnsi="Noto Sans" w:cs="Noto Sans"/>
          <w:bCs/>
          <w:sz w:val="19"/>
          <w:szCs w:val="19"/>
        </w:rPr>
        <w:t>;</w:t>
      </w:r>
    </w:p>
    <w:p w14:paraId="2126629A" w14:textId="77777777" w:rsidR="00C006AC" w:rsidRDefault="00C006AC" w:rsidP="00B62F70">
      <w:pPr>
        <w:pStyle w:val="Prrafodelista"/>
        <w:numPr>
          <w:ilvl w:val="0"/>
          <w:numId w:val="33"/>
        </w:numPr>
        <w:spacing w:after="0" w:line="240" w:lineRule="atLeast"/>
        <w:ind w:left="567" w:right="-1" w:hanging="283"/>
        <w:jc w:val="both"/>
        <w:rPr>
          <w:rFonts w:ascii="Noto Sans" w:hAnsi="Noto Sans" w:cs="Noto Sans"/>
          <w:bCs/>
          <w:sz w:val="19"/>
          <w:szCs w:val="19"/>
        </w:rPr>
      </w:pPr>
      <w:r>
        <w:rPr>
          <w:rFonts w:ascii="Noto Sans" w:hAnsi="Noto Sans" w:cs="Noto Sans"/>
          <w:bCs/>
          <w:sz w:val="19"/>
          <w:szCs w:val="19"/>
        </w:rPr>
        <w:t>EN CASO DE QUE LA SUMA DE LAS PENAS CONVENCIONALES EXCEDA EL 20% DEL MONTO TOTAL DEL CONTRATO</w:t>
      </w:r>
      <w:r>
        <w:rPr>
          <w:rFonts w:ascii="Noto Sans" w:hAnsi="Noto Sans" w:cs="Noto Sans"/>
          <w:bCs/>
          <w:sz w:val="19"/>
          <w:szCs w:val="19"/>
          <w:lang w:val="es-ES"/>
        </w:rPr>
        <w:t>;</w:t>
      </w:r>
    </w:p>
    <w:p w14:paraId="58A16DDC" w14:textId="77777777" w:rsidR="00C006AC" w:rsidRDefault="00C006AC" w:rsidP="00B62F70">
      <w:pPr>
        <w:pStyle w:val="Prrafodelista"/>
        <w:numPr>
          <w:ilvl w:val="0"/>
          <w:numId w:val="33"/>
        </w:numPr>
        <w:spacing w:after="0" w:line="240" w:lineRule="atLeast"/>
        <w:ind w:left="567" w:right="-1" w:hanging="283"/>
        <w:jc w:val="both"/>
        <w:rPr>
          <w:rFonts w:ascii="Noto Sans" w:hAnsi="Noto Sans" w:cs="Noto Sans"/>
          <w:bCs/>
          <w:sz w:val="19"/>
          <w:szCs w:val="19"/>
          <w:lang w:val="es-ES"/>
        </w:rPr>
      </w:pPr>
      <w:r>
        <w:rPr>
          <w:rFonts w:ascii="Noto Sans" w:hAnsi="Noto Sans" w:cs="Noto Sans"/>
          <w:bCs/>
          <w:sz w:val="19"/>
          <w:szCs w:val="19"/>
          <w:lang w:val="es-ES"/>
        </w:rPr>
        <w:t>CUANDO LA SUMA DE LAS DEDUCCIONES AL PAGO, EXCEDAN EL LÍMITE MÁXIMO ESTABLECIDO PARA LAS DEDUCCIONES;</w:t>
      </w:r>
    </w:p>
    <w:p w14:paraId="44006870" w14:textId="77777777" w:rsidR="00C006AC" w:rsidRDefault="00C006AC" w:rsidP="00B62F70">
      <w:pPr>
        <w:pStyle w:val="Prrafodelista"/>
        <w:numPr>
          <w:ilvl w:val="0"/>
          <w:numId w:val="33"/>
        </w:numPr>
        <w:spacing w:after="0" w:line="240" w:lineRule="atLeast"/>
        <w:ind w:left="567" w:right="-1" w:hanging="283"/>
        <w:jc w:val="both"/>
        <w:rPr>
          <w:rFonts w:ascii="Noto Sans" w:hAnsi="Noto Sans" w:cs="Noto Sans"/>
          <w:b/>
          <w:sz w:val="19"/>
          <w:szCs w:val="19"/>
          <w:lang w:val="es-ES"/>
        </w:rPr>
      </w:pPr>
      <w:r>
        <w:rPr>
          <w:rFonts w:ascii="Noto Sans" w:hAnsi="Noto Sans" w:cs="Noto Sans"/>
          <w:bCs/>
          <w:sz w:val="19"/>
          <w:szCs w:val="19"/>
          <w:lang w:val="es-ES"/>
        </w:rPr>
        <w:t>DIVULGAR, TRANSFERIR O UTILIZAR LA INFORMACIÓN QUE CONOZCA EN EL DESARROLLO DEL CUMPLIMIENTO DEL OBJETO DEL PRESENTE CONTRATO, SIN CONTAR CON LA AUTORIZACIÓN DE</w:t>
      </w:r>
      <w:r>
        <w:rPr>
          <w:rFonts w:ascii="Noto Sans" w:hAnsi="Noto Sans" w:cs="Noto Sans"/>
          <w:sz w:val="19"/>
          <w:szCs w:val="19"/>
          <w:lang w:val="es-ES"/>
        </w:rPr>
        <w:t xml:space="preserve"> </w:t>
      </w:r>
      <w:r>
        <w:rPr>
          <w:rFonts w:ascii="Noto Sans" w:hAnsi="Noto Sans" w:cs="Noto Sans"/>
          <w:b/>
          <w:sz w:val="19"/>
          <w:szCs w:val="19"/>
        </w:rPr>
        <w:t>“EL INSTITUTO”</w:t>
      </w:r>
      <w:r>
        <w:rPr>
          <w:rFonts w:ascii="Noto Sans" w:hAnsi="Noto Sans" w:cs="Noto Sans"/>
          <w:sz w:val="19"/>
          <w:szCs w:val="19"/>
          <w:lang w:val="es-ES"/>
        </w:rPr>
        <w:t xml:space="preserve"> </w:t>
      </w:r>
      <w:r>
        <w:rPr>
          <w:rFonts w:ascii="Noto Sans" w:hAnsi="Noto Sans" w:cs="Noto Sans"/>
          <w:bCs/>
          <w:sz w:val="19"/>
          <w:szCs w:val="19"/>
          <w:lang w:val="es-ES"/>
        </w:rPr>
        <w:t xml:space="preserve">EN LOS TÉRMINOS DE LO DISPUESTO EN LA CLÁUSULA </w:t>
      </w:r>
      <w:r>
        <w:rPr>
          <w:rFonts w:ascii="Noto Sans" w:hAnsi="Noto Sans" w:cs="Noto Sans"/>
          <w:b/>
          <w:bCs/>
          <w:sz w:val="19"/>
          <w:szCs w:val="19"/>
          <w:lang w:val="es-ES"/>
        </w:rPr>
        <w:t>VIGÉSIMA PRIMERA DE CONFIDENCIALIDAD Y PROTECCIÓN DE DATOS PERSONALES</w:t>
      </w:r>
      <w:r>
        <w:rPr>
          <w:rFonts w:ascii="Noto Sans" w:hAnsi="Noto Sans" w:cs="Noto Sans"/>
          <w:bCs/>
          <w:sz w:val="19"/>
          <w:szCs w:val="19"/>
          <w:lang w:val="es-ES"/>
        </w:rPr>
        <w:t xml:space="preserve"> DEL PRESENTE INSTRUMENTO JURÍDICO;</w:t>
      </w:r>
    </w:p>
    <w:p w14:paraId="5EB37085" w14:textId="77777777" w:rsidR="00C006AC" w:rsidRDefault="00C006AC" w:rsidP="00B62F70">
      <w:pPr>
        <w:pStyle w:val="Prrafodelista"/>
        <w:numPr>
          <w:ilvl w:val="0"/>
          <w:numId w:val="33"/>
        </w:numPr>
        <w:tabs>
          <w:tab w:val="left" w:pos="284"/>
        </w:tabs>
        <w:spacing w:after="0" w:line="240" w:lineRule="atLeast"/>
        <w:ind w:left="567" w:right="51" w:hanging="283"/>
        <w:jc w:val="both"/>
        <w:rPr>
          <w:rFonts w:ascii="Noto Sans" w:hAnsi="Noto Sans" w:cs="Noto Sans"/>
          <w:sz w:val="19"/>
          <w:szCs w:val="19"/>
        </w:rPr>
      </w:pPr>
      <w:r>
        <w:rPr>
          <w:rFonts w:ascii="Noto Sans" w:hAnsi="Noto Sans" w:cs="Noto Sans"/>
          <w:bCs/>
          <w:sz w:val="19"/>
          <w:szCs w:val="19"/>
          <w:lang w:val="es-ES"/>
        </w:rPr>
        <w:t xml:space="preserve"> IMPEDIR EL DESEMPEÑO NORMAL DE LABORES DE</w:t>
      </w:r>
      <w:r>
        <w:rPr>
          <w:rFonts w:ascii="Noto Sans" w:hAnsi="Noto Sans" w:cs="Noto Sans"/>
          <w:sz w:val="19"/>
          <w:szCs w:val="19"/>
          <w:lang w:val="es-ES"/>
        </w:rPr>
        <w:t xml:space="preserve"> </w:t>
      </w:r>
      <w:r>
        <w:rPr>
          <w:rFonts w:ascii="Noto Sans" w:hAnsi="Noto Sans" w:cs="Noto Sans"/>
          <w:b/>
          <w:sz w:val="19"/>
          <w:szCs w:val="19"/>
        </w:rPr>
        <w:t>“EL INSTITUTO”</w:t>
      </w:r>
      <w:r>
        <w:rPr>
          <w:rFonts w:ascii="Noto Sans" w:hAnsi="Noto Sans" w:cs="Noto Sans"/>
          <w:b/>
          <w:sz w:val="19"/>
          <w:szCs w:val="19"/>
          <w:lang w:val="es-ES"/>
        </w:rPr>
        <w:t>;</w:t>
      </w:r>
    </w:p>
    <w:p w14:paraId="24F0845F" w14:textId="77777777" w:rsidR="00C006AC" w:rsidRDefault="00C006AC" w:rsidP="00B62F70">
      <w:pPr>
        <w:pStyle w:val="Prrafodelista"/>
        <w:numPr>
          <w:ilvl w:val="0"/>
          <w:numId w:val="33"/>
        </w:numPr>
        <w:tabs>
          <w:tab w:val="left" w:pos="284"/>
        </w:tabs>
        <w:spacing w:after="0" w:line="240" w:lineRule="atLeast"/>
        <w:ind w:left="567" w:right="51" w:hanging="283"/>
        <w:jc w:val="both"/>
        <w:rPr>
          <w:rFonts w:ascii="Noto Sans" w:hAnsi="Noto Sans" w:cs="Noto Sans"/>
          <w:sz w:val="19"/>
          <w:szCs w:val="19"/>
        </w:rPr>
      </w:pPr>
      <w:r>
        <w:rPr>
          <w:rFonts w:ascii="Noto Sans" w:hAnsi="Noto Sans" w:cs="Noto Sans"/>
          <w:b/>
          <w:sz w:val="19"/>
          <w:szCs w:val="19"/>
          <w:lang w:val="es-ES"/>
        </w:rPr>
        <w:t xml:space="preserve"> </w:t>
      </w:r>
      <w:r>
        <w:rPr>
          <w:rFonts w:ascii="Noto Sans" w:hAnsi="Noto Sans" w:cs="Noto Sans"/>
          <w:bCs/>
          <w:sz w:val="19"/>
          <w:szCs w:val="19"/>
        </w:rPr>
        <w:t>CAMBIAR SU NACIONALIDAD POR OTRA E INVOCAR LA PROTECCIÓN DE SU GOBIERNO CONTRA RECLAMACIONES Y ÓRDENES DE</w:t>
      </w:r>
      <w:r>
        <w:rPr>
          <w:rFonts w:ascii="Noto Sans" w:hAnsi="Noto Sans" w:cs="Noto Sans"/>
          <w:b/>
          <w:sz w:val="19"/>
          <w:szCs w:val="19"/>
        </w:rPr>
        <w:t xml:space="preserve"> “EL INSTITUTO”,</w:t>
      </w:r>
      <w:r>
        <w:rPr>
          <w:rFonts w:ascii="Noto Sans" w:hAnsi="Noto Sans" w:cs="Noto Sans"/>
          <w:sz w:val="19"/>
          <w:szCs w:val="19"/>
        </w:rPr>
        <w:t xml:space="preserve"> CUANDO SEA EXTRANJERO;</w:t>
      </w:r>
    </w:p>
    <w:p w14:paraId="3A12F320" w14:textId="77777777" w:rsidR="00C006AC" w:rsidRDefault="00C006AC" w:rsidP="00B62F70">
      <w:pPr>
        <w:pStyle w:val="Prrafodelista"/>
        <w:numPr>
          <w:ilvl w:val="0"/>
          <w:numId w:val="33"/>
        </w:numPr>
        <w:tabs>
          <w:tab w:val="left" w:pos="284"/>
        </w:tabs>
        <w:spacing w:after="0" w:line="240" w:lineRule="atLeast"/>
        <w:ind w:left="567" w:right="51" w:hanging="283"/>
        <w:jc w:val="both"/>
        <w:rPr>
          <w:rFonts w:ascii="Noto Sans" w:hAnsi="Noto Sans" w:cs="Noto Sans"/>
          <w:sz w:val="19"/>
          <w:szCs w:val="19"/>
        </w:rPr>
      </w:pPr>
      <w:r>
        <w:rPr>
          <w:rFonts w:ascii="Noto Sans" w:hAnsi="Noto Sans" w:cs="Noto Sans"/>
          <w:sz w:val="19"/>
          <w:szCs w:val="19"/>
        </w:rPr>
        <w:t xml:space="preserve">NO PRESENTAR LA OPINIÓN FAVORABLE DE SUS OBLIGACIONES FISCALES, CADA </w:t>
      </w:r>
      <w:r>
        <w:rPr>
          <w:rFonts w:ascii="Noto Sans" w:hAnsi="Noto Sans" w:cs="Noto Sans"/>
          <w:b/>
          <w:sz w:val="19"/>
          <w:szCs w:val="19"/>
          <w:u w:val="single"/>
        </w:rPr>
        <w:t>(ESTABLECER PERIODICIDAD)</w:t>
      </w:r>
      <w:r>
        <w:rPr>
          <w:rFonts w:ascii="Noto Sans" w:hAnsi="Noto Sans" w:cs="Noto Sans"/>
          <w:sz w:val="19"/>
          <w:szCs w:val="19"/>
        </w:rPr>
        <w:t xml:space="preserve"> DURANTE LA VIGENCIA DEL PRESENTE CONTRATO, Y</w:t>
      </w:r>
    </w:p>
    <w:p w14:paraId="0405D876" w14:textId="77777777" w:rsidR="00C006AC" w:rsidRDefault="00C006AC" w:rsidP="00B62F70">
      <w:pPr>
        <w:pStyle w:val="Prrafodelista"/>
        <w:numPr>
          <w:ilvl w:val="0"/>
          <w:numId w:val="33"/>
        </w:numPr>
        <w:tabs>
          <w:tab w:val="left" w:pos="284"/>
        </w:tabs>
        <w:spacing w:after="0" w:line="240" w:lineRule="atLeast"/>
        <w:ind w:left="567" w:right="51" w:hanging="283"/>
        <w:jc w:val="both"/>
        <w:rPr>
          <w:rFonts w:ascii="Noto Sans" w:hAnsi="Noto Sans" w:cs="Noto Sans"/>
          <w:sz w:val="19"/>
          <w:szCs w:val="19"/>
        </w:rPr>
      </w:pPr>
      <w:r>
        <w:rPr>
          <w:rFonts w:ascii="Noto Sans" w:hAnsi="Noto Sans" w:cs="Noto Sans"/>
          <w:sz w:val="19"/>
          <w:szCs w:val="19"/>
        </w:rPr>
        <w:t>INCUMPLIR CUALQUIER OBLIGACIÓN DISTINTA DE LAS ANTERIORES Y DERIVADAS DEL PRESENTE CONTRATO.</w:t>
      </w:r>
    </w:p>
    <w:p w14:paraId="6F4DE56E" w14:textId="77777777" w:rsidR="00C006AC" w:rsidRDefault="00C006AC" w:rsidP="00C006AC">
      <w:pPr>
        <w:spacing w:line="240" w:lineRule="atLeast"/>
        <w:ind w:right="51"/>
        <w:jc w:val="both"/>
        <w:rPr>
          <w:rFonts w:ascii="Noto Sans" w:hAnsi="Noto Sans" w:cs="Noto Sans"/>
          <w:sz w:val="19"/>
          <w:szCs w:val="19"/>
        </w:rPr>
      </w:pPr>
    </w:p>
    <w:p w14:paraId="1A67A081" w14:textId="77777777" w:rsidR="00C006AC" w:rsidRDefault="00C006AC" w:rsidP="00C006AC">
      <w:pPr>
        <w:spacing w:line="240" w:lineRule="atLeast"/>
        <w:jc w:val="both"/>
        <w:rPr>
          <w:rFonts w:ascii="Noto Sans" w:hAnsi="Noto Sans" w:cs="Noto Sans"/>
          <w:sz w:val="19"/>
          <w:szCs w:val="19"/>
        </w:rPr>
      </w:pPr>
      <w:r>
        <w:rPr>
          <w:rFonts w:ascii="Noto Sans" w:hAnsi="Noto Sans" w:cs="Noto Sans"/>
          <w:sz w:val="19"/>
          <w:szCs w:val="19"/>
        </w:rPr>
        <w:t xml:space="preserve">PARA EL CASO DE OPTAR POR LA RESCISIÓN DEL CONTRATO, </w:t>
      </w:r>
      <w:r>
        <w:rPr>
          <w:rFonts w:ascii="Noto Sans" w:hAnsi="Noto Sans" w:cs="Noto Sans"/>
          <w:b/>
          <w:sz w:val="19"/>
          <w:szCs w:val="19"/>
        </w:rPr>
        <w:t xml:space="preserve">“EL INSTITUTO” </w:t>
      </w:r>
      <w:r>
        <w:rPr>
          <w:rFonts w:ascii="Noto Sans" w:hAnsi="Noto Sans" w:cs="Noto Sans"/>
          <w:sz w:val="19"/>
          <w:szCs w:val="19"/>
        </w:rPr>
        <w:t xml:space="preserve">COMUNICARÁ POR ESCRITO A </w:t>
      </w:r>
      <w:r>
        <w:rPr>
          <w:rFonts w:ascii="Noto Sans" w:hAnsi="Noto Sans" w:cs="Noto Sans"/>
          <w:b/>
          <w:sz w:val="19"/>
          <w:szCs w:val="19"/>
        </w:rPr>
        <w:t>“EL PROVEEDOR”</w:t>
      </w:r>
      <w:r>
        <w:rPr>
          <w:rFonts w:ascii="Noto Sans" w:hAnsi="Noto Sans" w:cs="Noto Sans"/>
          <w:sz w:val="19"/>
          <w:szCs w:val="19"/>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14852BF0" w14:textId="77777777" w:rsidR="00C006AC" w:rsidRDefault="00C006AC" w:rsidP="00C006AC">
      <w:pPr>
        <w:spacing w:line="240" w:lineRule="atLeast"/>
        <w:ind w:right="-1"/>
        <w:jc w:val="both"/>
        <w:rPr>
          <w:rFonts w:ascii="Noto Sans" w:hAnsi="Noto Sans" w:cs="Noto Sans"/>
          <w:sz w:val="19"/>
          <w:szCs w:val="19"/>
        </w:rPr>
      </w:pPr>
    </w:p>
    <w:p w14:paraId="53F35D12" w14:textId="77777777" w:rsidR="00C006AC" w:rsidRDefault="00C006AC" w:rsidP="00C006AC">
      <w:pPr>
        <w:tabs>
          <w:tab w:val="left" w:pos="2700"/>
        </w:tabs>
        <w:spacing w:line="240" w:lineRule="atLeast"/>
        <w:ind w:right="-1"/>
        <w:jc w:val="both"/>
        <w:rPr>
          <w:rFonts w:ascii="Noto Sans" w:hAnsi="Noto Sans" w:cs="Noto Sans"/>
          <w:b/>
          <w:sz w:val="19"/>
          <w:szCs w:val="19"/>
        </w:rPr>
      </w:pPr>
      <w:r>
        <w:rPr>
          <w:rFonts w:ascii="Noto Sans" w:hAnsi="Noto Sans" w:cs="Noto Sans"/>
          <w:sz w:val="19"/>
          <w:szCs w:val="19"/>
        </w:rPr>
        <w:t xml:space="preserve">TRANSCURRIDO DICHO TÉRMINO </w:t>
      </w:r>
      <w:r>
        <w:rPr>
          <w:rFonts w:ascii="Noto Sans" w:hAnsi="Noto Sans" w:cs="Noto Sans"/>
          <w:b/>
          <w:sz w:val="19"/>
          <w:szCs w:val="19"/>
        </w:rPr>
        <w:t>“EL INSTITUTO”</w:t>
      </w:r>
      <w:r>
        <w:rPr>
          <w:rFonts w:ascii="Noto Sans" w:hAnsi="Noto Sans" w:cs="Noto Sans"/>
          <w:sz w:val="19"/>
          <w:szCs w:val="19"/>
        </w:rPr>
        <w:t xml:space="preserve">, EN UN PLAZO DE 15 (QUINCE) DÍAS HÁBILES SIGUIENTES, TOMANDO EN CONSIDERACIÓN LOS ARGUMENTOS Y PRUEBAS QUE HUBIERE HECHO VALER </w:t>
      </w:r>
      <w:r>
        <w:rPr>
          <w:rFonts w:ascii="Noto Sans" w:hAnsi="Noto Sans" w:cs="Noto Sans"/>
          <w:b/>
          <w:sz w:val="19"/>
          <w:szCs w:val="19"/>
        </w:rPr>
        <w:t>“EL PROVEEDOR”</w:t>
      </w:r>
      <w:r>
        <w:rPr>
          <w:rFonts w:ascii="Noto Sans" w:hAnsi="Noto Sans" w:cs="Noto Sans"/>
          <w:sz w:val="19"/>
          <w:szCs w:val="19"/>
        </w:rPr>
        <w:t xml:space="preserve">, </w:t>
      </w:r>
      <w:r>
        <w:rPr>
          <w:rFonts w:ascii="Noto Sans" w:hAnsi="Noto Sans" w:cs="Noto Sans"/>
          <w:sz w:val="19"/>
          <w:szCs w:val="19"/>
        </w:rPr>
        <w:lastRenderedPageBreak/>
        <w:t xml:space="preserve">DETERMINARÁ DE MANERA FUNDADA Y MOTIVADA DAR O NO POR RESCINDIDO EL CONTRATO, Y COMUNICARÁ A </w:t>
      </w:r>
      <w:r>
        <w:rPr>
          <w:rFonts w:ascii="Noto Sans" w:hAnsi="Noto Sans" w:cs="Noto Sans"/>
          <w:b/>
          <w:sz w:val="19"/>
          <w:szCs w:val="19"/>
        </w:rPr>
        <w:t>“EL PROVEEDOR”</w:t>
      </w:r>
      <w:r>
        <w:rPr>
          <w:rFonts w:ascii="Noto Sans" w:hAnsi="Noto Sans" w:cs="Noto Sans"/>
          <w:sz w:val="19"/>
          <w:szCs w:val="19"/>
        </w:rPr>
        <w:t xml:space="preserve"> DICHA DETERMINACIÓN DENTRO DEL CITADO PLAZO.</w:t>
      </w:r>
    </w:p>
    <w:p w14:paraId="3A464EEF" w14:textId="77777777" w:rsidR="00C006AC" w:rsidRDefault="00C006AC" w:rsidP="00C006AC">
      <w:pPr>
        <w:tabs>
          <w:tab w:val="left" w:pos="2700"/>
        </w:tabs>
        <w:spacing w:line="240" w:lineRule="atLeast"/>
        <w:ind w:right="-1"/>
        <w:jc w:val="both"/>
        <w:rPr>
          <w:rFonts w:ascii="Noto Sans" w:hAnsi="Noto Sans" w:cs="Noto Sans"/>
          <w:sz w:val="19"/>
          <w:szCs w:val="19"/>
        </w:rPr>
      </w:pPr>
    </w:p>
    <w:p w14:paraId="364F0708" w14:textId="77777777" w:rsidR="00C006AC" w:rsidRDefault="00C006AC" w:rsidP="00C006AC">
      <w:pPr>
        <w:tabs>
          <w:tab w:val="left" w:pos="2700"/>
        </w:tabs>
        <w:spacing w:line="240" w:lineRule="atLeast"/>
        <w:ind w:right="-1"/>
        <w:jc w:val="both"/>
        <w:rPr>
          <w:rFonts w:ascii="Noto Sans" w:hAnsi="Noto Sans" w:cs="Noto Sans"/>
          <w:sz w:val="19"/>
          <w:szCs w:val="19"/>
        </w:rPr>
      </w:pPr>
      <w:r>
        <w:rPr>
          <w:rFonts w:ascii="Noto Sans" w:hAnsi="Noto Sans" w:cs="Noto Sans"/>
          <w:sz w:val="19"/>
          <w:szCs w:val="19"/>
        </w:rPr>
        <w:t xml:space="preserve">CUANDO SE RESCINDA EL CONTRATO, SE FORMULARÁ EL FINIQUITO CORRESPONDIENTE, A EFECTO DE HACER CONSTAR LOS PAGOS QUE DEBA EFECTUAR </w:t>
      </w:r>
      <w:r>
        <w:rPr>
          <w:rFonts w:ascii="Noto Sans" w:hAnsi="Noto Sans" w:cs="Noto Sans"/>
          <w:b/>
          <w:sz w:val="19"/>
          <w:szCs w:val="19"/>
        </w:rPr>
        <w:t>“EL INSTITUTO”</w:t>
      </w:r>
      <w:r>
        <w:rPr>
          <w:rFonts w:ascii="Noto Sans" w:hAnsi="Noto Sans" w:cs="Noto Sans"/>
          <w:sz w:val="19"/>
          <w:szCs w:val="19"/>
        </w:rPr>
        <w:t xml:space="preserve"> POR CONCEPTO DEL CONTRATO HASTA EL MOMENTO DE RESCISIÓN, O LOS QUE RESULTEN A CARGO DE </w:t>
      </w:r>
      <w:r>
        <w:rPr>
          <w:rFonts w:ascii="Noto Sans" w:hAnsi="Noto Sans" w:cs="Noto Sans"/>
          <w:b/>
          <w:sz w:val="19"/>
          <w:szCs w:val="19"/>
        </w:rPr>
        <w:t>“EL PROVEEDOR”.</w:t>
      </w:r>
      <w:r>
        <w:rPr>
          <w:rFonts w:ascii="Noto Sans" w:hAnsi="Noto Sans" w:cs="Noto Sans"/>
          <w:sz w:val="19"/>
          <w:szCs w:val="19"/>
        </w:rPr>
        <w:t xml:space="preserve"> </w:t>
      </w:r>
    </w:p>
    <w:p w14:paraId="10CDA071" w14:textId="77777777" w:rsidR="00C006AC" w:rsidRDefault="00C006AC" w:rsidP="00C006AC">
      <w:pPr>
        <w:tabs>
          <w:tab w:val="left" w:pos="2700"/>
        </w:tabs>
        <w:spacing w:line="240" w:lineRule="atLeast"/>
        <w:ind w:right="-1"/>
        <w:jc w:val="both"/>
        <w:rPr>
          <w:rFonts w:ascii="Noto Sans" w:hAnsi="Noto Sans" w:cs="Noto Sans"/>
          <w:sz w:val="19"/>
          <w:szCs w:val="19"/>
        </w:rPr>
      </w:pPr>
    </w:p>
    <w:p w14:paraId="3B90BD0F" w14:textId="77777777" w:rsidR="00C006AC" w:rsidRDefault="00C006AC" w:rsidP="00C006AC">
      <w:pPr>
        <w:tabs>
          <w:tab w:val="left" w:pos="2700"/>
        </w:tabs>
        <w:spacing w:line="240" w:lineRule="atLeast"/>
        <w:ind w:right="-1"/>
        <w:jc w:val="both"/>
        <w:rPr>
          <w:rFonts w:ascii="Noto Sans" w:hAnsi="Noto Sans" w:cs="Noto Sans"/>
          <w:sz w:val="19"/>
          <w:szCs w:val="19"/>
        </w:rPr>
      </w:pPr>
      <w:r>
        <w:rPr>
          <w:rFonts w:ascii="Noto Sans" w:hAnsi="Noto Sans" w:cs="Noto Sans"/>
          <w:sz w:val="19"/>
          <w:szCs w:val="19"/>
        </w:rPr>
        <w:t xml:space="preserve">INICIADO UN PROCEDIMIENTO DE CONCILIACIÓN </w:t>
      </w:r>
      <w:r>
        <w:rPr>
          <w:rFonts w:ascii="Noto Sans" w:hAnsi="Noto Sans" w:cs="Noto Sans"/>
          <w:b/>
          <w:sz w:val="19"/>
          <w:szCs w:val="19"/>
        </w:rPr>
        <w:t>“EL INSTITUTO”</w:t>
      </w:r>
      <w:r>
        <w:rPr>
          <w:rFonts w:ascii="Noto Sans" w:hAnsi="Noto Sans" w:cs="Noto Sans"/>
          <w:sz w:val="19"/>
          <w:szCs w:val="19"/>
        </w:rPr>
        <w:t xml:space="preserve"> PODRÁ SUSPENDER EL TRÁMITE DEL PROCEDIMIENTO DE RESCISIÓN.</w:t>
      </w:r>
    </w:p>
    <w:p w14:paraId="3AB1B028" w14:textId="77777777" w:rsidR="00C006AC" w:rsidRDefault="00C006AC" w:rsidP="00C006AC">
      <w:pPr>
        <w:tabs>
          <w:tab w:val="left" w:pos="2700"/>
        </w:tabs>
        <w:spacing w:line="240" w:lineRule="atLeast"/>
        <w:ind w:right="-1"/>
        <w:jc w:val="both"/>
        <w:rPr>
          <w:rFonts w:ascii="Noto Sans" w:hAnsi="Noto Sans" w:cs="Noto Sans"/>
          <w:sz w:val="19"/>
          <w:szCs w:val="19"/>
        </w:rPr>
      </w:pPr>
    </w:p>
    <w:p w14:paraId="4DBFC1DA" w14:textId="77777777" w:rsidR="00C006AC" w:rsidRDefault="00C006AC" w:rsidP="00C006AC">
      <w:pPr>
        <w:tabs>
          <w:tab w:val="left" w:pos="2700"/>
        </w:tabs>
        <w:spacing w:line="240" w:lineRule="atLeast"/>
        <w:ind w:right="-1"/>
        <w:jc w:val="both"/>
        <w:rPr>
          <w:rFonts w:ascii="Noto Sans" w:hAnsi="Noto Sans" w:cs="Noto Sans"/>
          <w:sz w:val="19"/>
          <w:szCs w:val="19"/>
        </w:rPr>
      </w:pPr>
      <w:r>
        <w:rPr>
          <w:rFonts w:ascii="Noto Sans" w:hAnsi="Noto Sans" w:cs="Noto Sans"/>
          <w:sz w:val="19"/>
          <w:szCs w:val="19"/>
        </w:rPr>
        <w:t xml:space="preserve">SI PREVIAMENTE A LA DETERMINACIÓN DE DAR POR RESCINDIDO EL CONTRATO SE REALIZA LA ADQUISICIÓN DE LOS BIENES, EL PROCEDIMIENTO INICIADO QUEDARÁ SIN EFECTO, PREVIA ACEPTACIÓN Y VERIFICACIÓN DE </w:t>
      </w:r>
      <w:r>
        <w:rPr>
          <w:rFonts w:ascii="Noto Sans" w:hAnsi="Noto Sans" w:cs="Noto Sans"/>
          <w:b/>
          <w:sz w:val="19"/>
          <w:szCs w:val="19"/>
        </w:rPr>
        <w:t>“EL INSTITUTO”</w:t>
      </w:r>
      <w:r>
        <w:rPr>
          <w:rFonts w:ascii="Noto Sans" w:hAnsi="Noto Sans" w:cs="Noto Sans"/>
          <w:sz w:val="19"/>
          <w:szCs w:val="19"/>
        </w:rPr>
        <w:t xml:space="preserve"> DE QUE CONTINÚA VIGENTE LA NECESIDAD DE LA ADQUISICIÓN DE LOS BIENES, APLICANDO, EN SU CASO, LAS PENAS CONVENCIONALES CORRESPONDIENTES.</w:t>
      </w:r>
    </w:p>
    <w:p w14:paraId="507CA16F" w14:textId="77777777" w:rsidR="00C006AC" w:rsidRDefault="00C006AC" w:rsidP="00C006AC">
      <w:pPr>
        <w:tabs>
          <w:tab w:val="left" w:pos="2700"/>
        </w:tabs>
        <w:spacing w:line="240" w:lineRule="atLeast"/>
        <w:ind w:right="-1"/>
        <w:jc w:val="both"/>
        <w:rPr>
          <w:rFonts w:ascii="Noto Sans" w:hAnsi="Noto Sans" w:cs="Noto Sans"/>
          <w:sz w:val="19"/>
          <w:szCs w:val="19"/>
        </w:rPr>
      </w:pPr>
    </w:p>
    <w:p w14:paraId="584A05FA" w14:textId="77777777" w:rsidR="00C006AC" w:rsidRDefault="00C006AC" w:rsidP="00C006AC">
      <w:pPr>
        <w:tabs>
          <w:tab w:val="left" w:pos="2700"/>
        </w:tabs>
        <w:spacing w:line="240" w:lineRule="atLeast"/>
        <w:ind w:right="-1"/>
        <w:jc w:val="both"/>
        <w:rPr>
          <w:rFonts w:ascii="Noto Sans" w:hAnsi="Noto Sans" w:cs="Noto Sans"/>
          <w:sz w:val="19"/>
          <w:szCs w:val="19"/>
        </w:rPr>
      </w:pPr>
      <w:r>
        <w:rPr>
          <w:rFonts w:ascii="Noto Sans" w:hAnsi="Noto Sans" w:cs="Noto Sans"/>
          <w:b/>
          <w:sz w:val="19"/>
          <w:szCs w:val="19"/>
        </w:rPr>
        <w:t xml:space="preserve"> “EL INSTITUTO”</w:t>
      </w:r>
      <w:r>
        <w:rPr>
          <w:rFonts w:ascii="Noto Sans" w:hAnsi="Noto Sans" w:cs="Noto Sans"/>
          <w:sz w:val="19"/>
          <w:szCs w:val="19"/>
        </w:rPr>
        <w:t xml:space="preserve"> PODRÁ DETERMINAR NO DAR POR RESCINDIDO EL CONTRATO, CUANDO DURANTE EL PROCEDIMIENTO ADVIERTA QUE LA RESCISIÓN DE ESTE PUDIERA OCASIONAR ALGÚN DAÑO O AFECTACIÓN A LAS FUNCIONES QUE TIENE ENCOMENDADAS. EN ESTE SUPUESTO, </w:t>
      </w:r>
      <w:r>
        <w:rPr>
          <w:rFonts w:ascii="Noto Sans" w:hAnsi="Noto Sans" w:cs="Noto Sans"/>
          <w:b/>
          <w:sz w:val="19"/>
          <w:szCs w:val="19"/>
        </w:rPr>
        <w:t>“EL INSTITUTO”</w:t>
      </w:r>
      <w:r>
        <w:rPr>
          <w:rFonts w:ascii="Noto Sans" w:hAnsi="Noto Sans" w:cs="Noto Sans"/>
          <w:sz w:val="19"/>
          <w:szCs w:val="19"/>
        </w:rPr>
        <w:t xml:space="preserve"> ELABORARÁ UN DICTAMEN EN EL CUAL JUSTIFIQUE QUE LOS IMPACTOS ECONÓMICOS O DE OPERACIÓN QUE SE OCASIONARÍAN CON LA RESCISIÓN DEL CONTRATO RESULTARÍAN MÁS INCONVENIENTES. </w:t>
      </w:r>
    </w:p>
    <w:p w14:paraId="2AD41BD1" w14:textId="77777777" w:rsidR="00C006AC" w:rsidRDefault="00C006AC" w:rsidP="00C006AC">
      <w:pPr>
        <w:tabs>
          <w:tab w:val="left" w:pos="2700"/>
        </w:tabs>
        <w:spacing w:line="240" w:lineRule="atLeast"/>
        <w:ind w:right="-1"/>
        <w:jc w:val="both"/>
        <w:rPr>
          <w:rFonts w:ascii="Noto Sans" w:hAnsi="Noto Sans" w:cs="Noto Sans"/>
          <w:sz w:val="19"/>
          <w:szCs w:val="19"/>
        </w:rPr>
      </w:pPr>
      <w:r>
        <w:rPr>
          <w:rFonts w:ascii="Noto Sans" w:hAnsi="Noto Sans" w:cs="Noto Sans"/>
          <w:sz w:val="19"/>
          <w:szCs w:val="19"/>
        </w:rPr>
        <w:t xml:space="preserve"> </w:t>
      </w:r>
    </w:p>
    <w:p w14:paraId="263BEC28" w14:textId="77777777" w:rsidR="00C006AC" w:rsidRDefault="00C006AC" w:rsidP="00C006AC">
      <w:pPr>
        <w:tabs>
          <w:tab w:val="left" w:pos="2700"/>
        </w:tabs>
        <w:spacing w:line="240" w:lineRule="atLeast"/>
        <w:ind w:right="-1"/>
        <w:jc w:val="both"/>
        <w:rPr>
          <w:rFonts w:ascii="Noto Sans" w:hAnsi="Noto Sans" w:cs="Noto Sans"/>
          <w:sz w:val="19"/>
          <w:szCs w:val="19"/>
        </w:rPr>
      </w:pPr>
      <w:r>
        <w:rPr>
          <w:rFonts w:ascii="Noto Sans" w:hAnsi="Noto Sans" w:cs="Noto Sans"/>
          <w:sz w:val="19"/>
          <w:szCs w:val="19"/>
        </w:rPr>
        <w:t xml:space="preserve">DE NO RESCINDIRSE EL CONTRATO, </w:t>
      </w:r>
      <w:r>
        <w:rPr>
          <w:rFonts w:ascii="Noto Sans" w:hAnsi="Noto Sans" w:cs="Noto Sans"/>
          <w:b/>
          <w:sz w:val="19"/>
          <w:szCs w:val="19"/>
        </w:rPr>
        <w:t>“EL INSTITUTO”</w:t>
      </w:r>
      <w:r>
        <w:rPr>
          <w:rFonts w:ascii="Noto Sans" w:hAnsi="Noto Sans" w:cs="Noto Sans"/>
          <w:sz w:val="19"/>
          <w:szCs w:val="19"/>
        </w:rPr>
        <w:t xml:space="preserve"> ESTABLECERÁ CON </w:t>
      </w:r>
      <w:r>
        <w:rPr>
          <w:rFonts w:ascii="Noto Sans" w:hAnsi="Noto Sans" w:cs="Noto Sans"/>
          <w:b/>
          <w:sz w:val="19"/>
          <w:szCs w:val="19"/>
        </w:rPr>
        <w:t>“EL PROVEEDOR”</w:t>
      </w:r>
      <w:r>
        <w:rPr>
          <w:rFonts w:ascii="Noto Sans" w:hAnsi="Noto Sans" w:cs="Noto Sans"/>
          <w:sz w:val="19"/>
          <w:szCs w:val="19"/>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Pr>
          <w:rFonts w:ascii="Noto Sans" w:hAnsi="Noto Sans" w:cs="Noto Sans"/>
          <w:b/>
          <w:sz w:val="19"/>
          <w:szCs w:val="19"/>
        </w:rPr>
        <w:t>“LAASSP”</w:t>
      </w:r>
      <w:r>
        <w:rPr>
          <w:rFonts w:ascii="Noto Sans" w:hAnsi="Noto Sans" w:cs="Noto Sans"/>
          <w:sz w:val="19"/>
          <w:szCs w:val="19"/>
        </w:rPr>
        <w:t>.</w:t>
      </w:r>
    </w:p>
    <w:p w14:paraId="63DF7C17" w14:textId="77777777" w:rsidR="00C006AC" w:rsidRDefault="00C006AC" w:rsidP="00C006AC">
      <w:pPr>
        <w:tabs>
          <w:tab w:val="left" w:pos="2700"/>
        </w:tabs>
        <w:spacing w:line="240" w:lineRule="atLeast"/>
        <w:ind w:right="-1"/>
        <w:jc w:val="both"/>
        <w:rPr>
          <w:rFonts w:ascii="Noto Sans" w:hAnsi="Noto Sans" w:cs="Noto Sans"/>
          <w:sz w:val="19"/>
          <w:szCs w:val="19"/>
        </w:rPr>
      </w:pPr>
    </w:p>
    <w:p w14:paraId="0FA87C17" w14:textId="77777777" w:rsidR="00C006AC" w:rsidRDefault="00C006AC" w:rsidP="00C006AC">
      <w:pPr>
        <w:tabs>
          <w:tab w:val="left" w:pos="2700"/>
        </w:tabs>
        <w:spacing w:line="240" w:lineRule="atLeast"/>
        <w:ind w:right="-1"/>
        <w:jc w:val="both"/>
        <w:rPr>
          <w:rFonts w:ascii="Noto Sans" w:hAnsi="Noto Sans" w:cs="Noto Sans"/>
          <w:sz w:val="19"/>
          <w:szCs w:val="19"/>
        </w:rPr>
      </w:pPr>
      <w:r>
        <w:rPr>
          <w:rFonts w:ascii="Noto Sans" w:hAnsi="Noto Sans" w:cs="Noto Sans"/>
          <w:sz w:val="19"/>
          <w:szCs w:val="19"/>
        </w:rPr>
        <w:t xml:space="preserve">NO OBSTANTE, DE QUE SE HUBIERE FIRMADO EL CONVENIO MODIFICATORIO A QUE SE REFIERE EL PÁRRAFO ANTERIOR, SI SE PRESENTA DE NUEVA CUENTA EL INCUMPLIMIENTO, </w:t>
      </w:r>
      <w:r>
        <w:rPr>
          <w:rFonts w:ascii="Noto Sans" w:hAnsi="Noto Sans" w:cs="Noto Sans"/>
          <w:b/>
          <w:sz w:val="19"/>
          <w:szCs w:val="19"/>
        </w:rPr>
        <w:t>“EL INSTITUTO”</w:t>
      </w:r>
      <w:r>
        <w:rPr>
          <w:rFonts w:ascii="Noto Sans" w:hAnsi="Noto Sans" w:cs="Noto Sans"/>
          <w:sz w:val="19"/>
          <w:szCs w:val="19"/>
        </w:rPr>
        <w:t xml:space="preserve"> QUEDARÁ EXPRESAMENTE FACULTADA PARA OPTAR POR EXIGIR EL CUMPLIMIENTO DEL CONTRATO, O RESCINDIRLO, APLICANDO LAS SANCIONES QUE PROCEDAN.</w:t>
      </w:r>
    </w:p>
    <w:p w14:paraId="4DAD29E3" w14:textId="77777777" w:rsidR="00C006AC" w:rsidRDefault="00C006AC" w:rsidP="00C006AC">
      <w:pPr>
        <w:tabs>
          <w:tab w:val="left" w:pos="2700"/>
        </w:tabs>
        <w:spacing w:line="240" w:lineRule="atLeast"/>
        <w:ind w:right="-1"/>
        <w:jc w:val="both"/>
        <w:rPr>
          <w:rFonts w:ascii="Noto Sans" w:hAnsi="Noto Sans" w:cs="Noto Sans"/>
          <w:sz w:val="19"/>
          <w:szCs w:val="19"/>
        </w:rPr>
      </w:pPr>
    </w:p>
    <w:p w14:paraId="072CD7C3" w14:textId="77777777" w:rsidR="00C006AC" w:rsidRDefault="00C006AC" w:rsidP="00C006AC">
      <w:pPr>
        <w:tabs>
          <w:tab w:val="left" w:pos="2700"/>
        </w:tabs>
        <w:spacing w:line="240" w:lineRule="atLeast"/>
        <w:ind w:right="-1"/>
        <w:jc w:val="both"/>
        <w:rPr>
          <w:rFonts w:ascii="Noto Sans" w:hAnsi="Noto Sans" w:cs="Noto Sans"/>
          <w:sz w:val="19"/>
          <w:szCs w:val="19"/>
        </w:rPr>
      </w:pPr>
      <w:r>
        <w:rPr>
          <w:rFonts w:ascii="Noto Sans" w:hAnsi="Noto Sans" w:cs="Noto Sans"/>
          <w:sz w:val="19"/>
          <w:szCs w:val="19"/>
        </w:rPr>
        <w:t xml:space="preserve">SI SE LLEVARÁ A CABO LA RESCISIÓN DEL CONTRATO, Y EN EL CASO DE QUE A </w:t>
      </w:r>
      <w:r>
        <w:rPr>
          <w:rFonts w:ascii="Noto Sans" w:hAnsi="Noto Sans" w:cs="Noto Sans"/>
          <w:b/>
          <w:sz w:val="19"/>
          <w:szCs w:val="19"/>
        </w:rPr>
        <w:t>“EL PROVEEDOR”</w:t>
      </w:r>
      <w:r>
        <w:rPr>
          <w:rFonts w:ascii="Noto Sans" w:hAnsi="Noto Sans" w:cs="Noto Sans"/>
          <w:sz w:val="19"/>
          <w:szCs w:val="19"/>
        </w:rPr>
        <w:t xml:space="preserve"> SE LE HUBIERAN ENTREGADO PAGOS PROGRESIVOS, ÉSTE DEBERÁ DE REINTEGRARLOS MÁS LOS INTERESES CORRESPONDIENTES, CONFORME A LO INDICADO EN EL ARTÍCULO 73, PÁRRAFO CUARTO, DE LA </w:t>
      </w:r>
      <w:r>
        <w:rPr>
          <w:rFonts w:ascii="Noto Sans" w:hAnsi="Noto Sans" w:cs="Noto Sans"/>
          <w:b/>
          <w:sz w:val="19"/>
          <w:szCs w:val="19"/>
        </w:rPr>
        <w:t>“LAASSP”</w:t>
      </w:r>
      <w:r>
        <w:rPr>
          <w:rFonts w:ascii="Noto Sans" w:hAnsi="Noto Sans" w:cs="Noto Sans"/>
          <w:sz w:val="19"/>
          <w:szCs w:val="19"/>
        </w:rPr>
        <w:t xml:space="preserve">.                                          </w:t>
      </w:r>
    </w:p>
    <w:p w14:paraId="5E5E15B3" w14:textId="77777777" w:rsidR="00C006AC" w:rsidRDefault="00C006AC" w:rsidP="00C006AC">
      <w:pPr>
        <w:tabs>
          <w:tab w:val="left" w:pos="2700"/>
        </w:tabs>
        <w:spacing w:line="240" w:lineRule="atLeast"/>
        <w:ind w:right="-1"/>
        <w:jc w:val="both"/>
        <w:rPr>
          <w:rFonts w:ascii="Noto Sans" w:hAnsi="Noto Sans" w:cs="Noto Sans"/>
          <w:sz w:val="19"/>
          <w:szCs w:val="19"/>
        </w:rPr>
      </w:pPr>
    </w:p>
    <w:p w14:paraId="5A736744"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sz w:val="19"/>
          <w:szCs w:val="19"/>
        </w:rPr>
        <w:t xml:space="preserve">LOS INTERESES SE CALCULARÁN SOBRE EL MONTO DE LOS PAGOS PROGRESIVOS EFECTUADOS Y SE COMPUTARÁN POR DÍAS NATURALES DESDE LA FECHA DE SU ENTREGA HASTA LA FECHA EN QUE SE PONGAN EFECTIVAMENTE LAS CANTIDADES A DISPOSICIÓN DE </w:t>
      </w:r>
      <w:r>
        <w:rPr>
          <w:rFonts w:ascii="Noto Sans" w:hAnsi="Noto Sans" w:cs="Noto Sans"/>
          <w:b/>
          <w:sz w:val="19"/>
          <w:szCs w:val="19"/>
        </w:rPr>
        <w:t>“EL INSTITUTO”</w:t>
      </w:r>
      <w:r>
        <w:rPr>
          <w:rFonts w:ascii="Noto Sans" w:hAnsi="Noto Sans" w:cs="Noto Sans"/>
          <w:sz w:val="19"/>
          <w:szCs w:val="19"/>
        </w:rPr>
        <w:t>.</w:t>
      </w:r>
    </w:p>
    <w:p w14:paraId="184D837B" w14:textId="77777777" w:rsidR="00C006AC" w:rsidRDefault="00C006AC" w:rsidP="00C006AC">
      <w:pPr>
        <w:spacing w:line="240" w:lineRule="atLeast"/>
        <w:jc w:val="both"/>
        <w:rPr>
          <w:rFonts w:ascii="Noto Sans" w:hAnsi="Noto Sans" w:cs="Noto Sans"/>
          <w:sz w:val="19"/>
          <w:szCs w:val="19"/>
        </w:rPr>
      </w:pPr>
    </w:p>
    <w:p w14:paraId="70B9CF1C" w14:textId="77777777" w:rsidR="00C006AC" w:rsidRDefault="00C006AC" w:rsidP="00C006AC">
      <w:pPr>
        <w:spacing w:line="240" w:lineRule="atLeast"/>
        <w:jc w:val="both"/>
        <w:rPr>
          <w:rFonts w:ascii="Noto Sans" w:hAnsi="Noto Sans" w:cs="Noto Sans"/>
          <w:sz w:val="19"/>
          <w:szCs w:val="19"/>
          <w:lang w:eastAsia="es-MX"/>
        </w:rPr>
      </w:pPr>
      <w:r>
        <w:rPr>
          <w:rFonts w:ascii="Noto Sans" w:hAnsi="Noto Sans" w:cs="Noto Sans"/>
          <w:b/>
          <w:sz w:val="19"/>
          <w:szCs w:val="19"/>
          <w:lang w:eastAsia="es-MX"/>
        </w:rPr>
        <w:t>VIGÉSIMA CUARTA. RELACIÓN Y EXCLUSIÓN LABORAL</w:t>
      </w:r>
    </w:p>
    <w:p w14:paraId="234B65AD" w14:textId="77777777" w:rsidR="00C006AC" w:rsidRDefault="00C006AC" w:rsidP="00C006AC">
      <w:pPr>
        <w:spacing w:line="240" w:lineRule="atLeast"/>
        <w:jc w:val="both"/>
        <w:rPr>
          <w:rFonts w:ascii="Noto Sans" w:hAnsi="Noto Sans" w:cs="Noto Sans"/>
          <w:sz w:val="19"/>
          <w:szCs w:val="19"/>
          <w:lang w:eastAsia="es-MX"/>
        </w:rPr>
      </w:pPr>
    </w:p>
    <w:p w14:paraId="1E88651B"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sz w:val="19"/>
          <w:szCs w:val="19"/>
        </w:rPr>
        <w:lastRenderedPageBreak/>
        <w:t xml:space="preserve"> </w:t>
      </w:r>
      <w:r>
        <w:rPr>
          <w:rFonts w:ascii="Noto Sans" w:hAnsi="Noto Sans" w:cs="Noto Sans"/>
          <w:b/>
          <w:sz w:val="19"/>
          <w:szCs w:val="19"/>
        </w:rPr>
        <w:t>“EL PROVEEDOR”</w:t>
      </w:r>
      <w:r>
        <w:rPr>
          <w:rFonts w:ascii="Noto Sans" w:hAnsi="Noto Sans" w:cs="Noto Sans"/>
          <w:sz w:val="19"/>
          <w:szCs w:val="19"/>
        </w:rPr>
        <w:t xml:space="preserve"> RECONOCE Y ACEPTA SER EL ÚNICO PATRÓN DE TODOS Y CADA UNO DE LOS TRABAJADORES QUE INTERVIENEN EN LA PRESTACIÓN DEL SERVICIO, DESLINDANDO DE TODA RESPONSABILIDAD A “</w:t>
      </w:r>
      <w:r>
        <w:rPr>
          <w:rFonts w:ascii="Noto Sans" w:hAnsi="Noto Sans" w:cs="Noto Sans"/>
          <w:b/>
          <w:sz w:val="19"/>
          <w:szCs w:val="19"/>
        </w:rPr>
        <w:t>EL INSTITUTO”</w:t>
      </w:r>
      <w:r>
        <w:rPr>
          <w:rFonts w:ascii="Noto Sans" w:hAnsi="Noto Sans" w:cs="Noto Sans"/>
          <w:sz w:val="19"/>
          <w:szCs w:val="19"/>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719B8CAE" w14:textId="77777777" w:rsidR="00C006AC" w:rsidRDefault="00C006AC" w:rsidP="00C006AC">
      <w:pPr>
        <w:spacing w:line="240" w:lineRule="atLeast"/>
        <w:ind w:right="51"/>
        <w:jc w:val="both"/>
        <w:rPr>
          <w:rFonts w:ascii="Noto Sans" w:hAnsi="Noto Sans" w:cs="Noto Sans"/>
          <w:sz w:val="19"/>
          <w:szCs w:val="19"/>
        </w:rPr>
      </w:pPr>
    </w:p>
    <w:p w14:paraId="7770E12C"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b/>
          <w:sz w:val="19"/>
          <w:szCs w:val="19"/>
        </w:rPr>
        <w:t>“EL PROVEEDOR”</w:t>
      </w:r>
      <w:r>
        <w:rPr>
          <w:rFonts w:ascii="Noto Sans" w:hAnsi="Noto Sans" w:cs="Noto Sans"/>
          <w:sz w:val="19"/>
          <w:szCs w:val="19"/>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Pr>
          <w:rFonts w:ascii="Noto Sans" w:hAnsi="Noto Sans" w:cs="Noto Sans"/>
          <w:b/>
          <w:sz w:val="19"/>
          <w:szCs w:val="19"/>
        </w:rPr>
        <w:t>“EL INSTITUTO”</w:t>
      </w:r>
      <w:r>
        <w:rPr>
          <w:rFonts w:ascii="Noto Sans" w:hAnsi="Noto Sans" w:cs="Noto Sans"/>
          <w:sz w:val="19"/>
          <w:szCs w:val="19"/>
        </w:rPr>
        <w:t>, ASÍ COMO EN EL USO DE LOS BIENES.</w:t>
      </w:r>
    </w:p>
    <w:p w14:paraId="407B5FD4" w14:textId="77777777" w:rsidR="00C006AC" w:rsidRDefault="00C006AC" w:rsidP="00C006AC">
      <w:pPr>
        <w:spacing w:line="240" w:lineRule="atLeast"/>
        <w:ind w:right="51"/>
        <w:jc w:val="both"/>
        <w:rPr>
          <w:rFonts w:ascii="Noto Sans" w:hAnsi="Noto Sans" w:cs="Noto Sans"/>
          <w:sz w:val="19"/>
          <w:szCs w:val="19"/>
        </w:rPr>
      </w:pPr>
    </w:p>
    <w:p w14:paraId="581811D2"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sz w:val="19"/>
          <w:szCs w:val="19"/>
        </w:rPr>
        <w:t>PARA CUALQUIER CASO NO PREVISTO, “</w:t>
      </w:r>
      <w:r>
        <w:rPr>
          <w:rFonts w:ascii="Noto Sans" w:hAnsi="Noto Sans" w:cs="Noto Sans"/>
          <w:b/>
          <w:sz w:val="19"/>
          <w:szCs w:val="19"/>
        </w:rPr>
        <w:t>EL PROVEEDOR”</w:t>
      </w:r>
      <w:r>
        <w:rPr>
          <w:rFonts w:ascii="Noto Sans" w:hAnsi="Noto Sans" w:cs="Noto Sans"/>
          <w:sz w:val="19"/>
          <w:szCs w:val="19"/>
        </w:rPr>
        <w:t xml:space="preserve"> EXIME EXPRESAMENTE A “</w:t>
      </w:r>
      <w:r>
        <w:rPr>
          <w:rFonts w:ascii="Noto Sans" w:hAnsi="Noto Sans" w:cs="Noto Sans"/>
          <w:b/>
          <w:sz w:val="19"/>
          <w:szCs w:val="19"/>
        </w:rPr>
        <w:t>EL INSTITUTO”</w:t>
      </w:r>
      <w:r>
        <w:rPr>
          <w:rFonts w:ascii="Noto Sans" w:hAnsi="Noto Sans" w:cs="Noto Sans"/>
          <w:sz w:val="19"/>
          <w:szCs w:val="19"/>
        </w:rPr>
        <w:t xml:space="preserve"> DE CUALQUIER RESPONSABILIDAD LABORAL, CIVIL O PENAL O DE CUALQUIER OTRA ESPECIE QUE EN SU CASO PUDIERA LLEGAR A GENERARSE, RELACIONADO CON EL PRESENTE CONTRATO.</w:t>
      </w:r>
    </w:p>
    <w:p w14:paraId="2E707BE8" w14:textId="77777777" w:rsidR="00C006AC" w:rsidRDefault="00C006AC" w:rsidP="00C006AC">
      <w:pPr>
        <w:spacing w:line="240" w:lineRule="atLeast"/>
        <w:ind w:right="51"/>
        <w:jc w:val="both"/>
        <w:rPr>
          <w:rFonts w:ascii="Noto Sans" w:hAnsi="Noto Sans" w:cs="Noto Sans"/>
          <w:sz w:val="19"/>
          <w:szCs w:val="19"/>
        </w:rPr>
      </w:pPr>
    </w:p>
    <w:p w14:paraId="2C4E4C39" w14:textId="77777777" w:rsidR="00C006AC" w:rsidRDefault="00C006AC" w:rsidP="00C006AC">
      <w:pPr>
        <w:spacing w:line="240" w:lineRule="atLeast"/>
        <w:ind w:right="51"/>
        <w:jc w:val="both"/>
        <w:rPr>
          <w:rFonts w:ascii="Noto Sans" w:hAnsi="Noto Sans" w:cs="Noto Sans"/>
          <w:sz w:val="19"/>
          <w:szCs w:val="19"/>
        </w:rPr>
      </w:pPr>
      <w:r>
        <w:rPr>
          <w:rFonts w:ascii="Noto Sans" w:hAnsi="Noto Sans" w:cs="Noto Sans"/>
          <w:sz w:val="19"/>
          <w:szCs w:val="19"/>
        </w:rPr>
        <w:t xml:space="preserve">PARA EL CASO QUE, CON POSTERIORIDAD A LA CONCLUSIÓN DEL PRESENTE CONTRATO, </w:t>
      </w:r>
      <w:r>
        <w:rPr>
          <w:rFonts w:ascii="Noto Sans" w:hAnsi="Noto Sans" w:cs="Noto Sans"/>
          <w:b/>
          <w:sz w:val="19"/>
          <w:szCs w:val="19"/>
        </w:rPr>
        <w:t>“EL INSTITUTO”</w:t>
      </w:r>
      <w:r>
        <w:rPr>
          <w:rFonts w:ascii="Noto Sans" w:hAnsi="Noto Sans" w:cs="Noto Sans"/>
          <w:sz w:val="19"/>
          <w:szCs w:val="19"/>
        </w:rPr>
        <w:t xml:space="preserve"> RECIBA UNA DEMANDA LABORAL POR PARTE DE TRABAJADORES DE </w:t>
      </w:r>
      <w:r>
        <w:rPr>
          <w:rFonts w:ascii="Noto Sans" w:hAnsi="Noto Sans" w:cs="Noto Sans"/>
          <w:b/>
          <w:sz w:val="19"/>
          <w:szCs w:val="19"/>
        </w:rPr>
        <w:t>“EL PROVEEDOR”</w:t>
      </w:r>
      <w:r>
        <w:rPr>
          <w:rFonts w:ascii="Noto Sans" w:hAnsi="Noto Sans" w:cs="Noto Sans"/>
          <w:sz w:val="19"/>
          <w:szCs w:val="19"/>
        </w:rPr>
        <w:t xml:space="preserve">, EN LA QUE SE DEMANDE LA SOLIDARIDAD Y/O SUSTITUCIÓN PATRONAL A </w:t>
      </w:r>
      <w:r>
        <w:rPr>
          <w:rFonts w:ascii="Noto Sans" w:hAnsi="Noto Sans" w:cs="Noto Sans"/>
          <w:b/>
          <w:sz w:val="19"/>
          <w:szCs w:val="19"/>
        </w:rPr>
        <w:t>“EL INSTITUTO”</w:t>
      </w:r>
      <w:r>
        <w:rPr>
          <w:rFonts w:ascii="Noto Sans" w:hAnsi="Noto Sans" w:cs="Noto Sans"/>
          <w:sz w:val="19"/>
          <w:szCs w:val="19"/>
        </w:rPr>
        <w:t xml:space="preserve">, </w:t>
      </w:r>
      <w:r>
        <w:rPr>
          <w:rFonts w:ascii="Noto Sans" w:hAnsi="Noto Sans" w:cs="Noto Sans"/>
          <w:b/>
          <w:sz w:val="19"/>
          <w:szCs w:val="19"/>
        </w:rPr>
        <w:t>“EL PROVEEDOR”</w:t>
      </w:r>
      <w:r>
        <w:rPr>
          <w:rFonts w:ascii="Noto Sans" w:hAnsi="Noto Sans" w:cs="Noto Sans"/>
          <w:sz w:val="19"/>
          <w:szCs w:val="19"/>
        </w:rPr>
        <w:t xml:space="preserve"> QUEDA OBLIGADO A DAR CUMPLIMIENTO A LO ESTABLECIDO EN LA PRESENTE CLÁUSULA.</w:t>
      </w:r>
    </w:p>
    <w:p w14:paraId="52CEF17C" w14:textId="77777777" w:rsidR="00C006AC" w:rsidRDefault="00C006AC" w:rsidP="00C006AC">
      <w:pPr>
        <w:spacing w:line="240" w:lineRule="atLeast"/>
        <w:ind w:right="51"/>
        <w:jc w:val="both"/>
        <w:rPr>
          <w:rFonts w:ascii="Noto Sans" w:hAnsi="Noto Sans" w:cs="Noto Sans"/>
          <w:sz w:val="19"/>
          <w:szCs w:val="19"/>
        </w:rPr>
      </w:pPr>
    </w:p>
    <w:p w14:paraId="68130686" w14:textId="65A73BED" w:rsidR="00C006AC" w:rsidRDefault="00C006AC" w:rsidP="00C006AC">
      <w:pPr>
        <w:spacing w:line="240" w:lineRule="atLeast"/>
        <w:ind w:right="51"/>
        <w:jc w:val="both"/>
        <w:rPr>
          <w:rFonts w:ascii="Noto Sans" w:hAnsi="Noto Sans" w:cs="Noto Sans"/>
          <w:sz w:val="19"/>
          <w:szCs w:val="19"/>
        </w:rPr>
      </w:pPr>
      <w:r>
        <w:rPr>
          <w:rFonts w:ascii="Noto Sans" w:hAnsi="Noto Sans" w:cs="Noto Sans"/>
          <w:b/>
          <w:sz w:val="19"/>
          <w:szCs w:val="19"/>
        </w:rPr>
        <w:t>VIGÉSIMA QUINTA. DISCREPANCIAS.</w:t>
      </w:r>
    </w:p>
    <w:p w14:paraId="3CEE32C6" w14:textId="77777777" w:rsidR="00C006AC" w:rsidRDefault="00C006AC" w:rsidP="00C006AC">
      <w:pPr>
        <w:tabs>
          <w:tab w:val="left" w:pos="2520"/>
        </w:tabs>
        <w:spacing w:line="240" w:lineRule="atLeast"/>
        <w:jc w:val="both"/>
        <w:rPr>
          <w:rFonts w:ascii="Noto Sans" w:hAnsi="Noto Sans" w:cs="Noto Sans"/>
          <w:sz w:val="19"/>
          <w:szCs w:val="19"/>
        </w:rPr>
      </w:pPr>
    </w:p>
    <w:p w14:paraId="191EA595" w14:textId="2768CCBD" w:rsidR="00C006AC" w:rsidRDefault="00C006AC" w:rsidP="00C006AC">
      <w:pPr>
        <w:spacing w:line="240" w:lineRule="atLeast"/>
        <w:ind w:right="51"/>
        <w:jc w:val="both"/>
        <w:rPr>
          <w:rFonts w:ascii="Noto Sans" w:hAnsi="Noto Sans" w:cs="Noto Sans"/>
          <w:sz w:val="19"/>
          <w:szCs w:val="19"/>
        </w:rPr>
      </w:pPr>
      <w:r>
        <w:rPr>
          <w:rFonts w:ascii="Noto Sans" w:hAnsi="Noto Sans" w:cs="Noto Sans"/>
          <w:b/>
          <w:sz w:val="19"/>
          <w:szCs w:val="19"/>
        </w:rPr>
        <w:t xml:space="preserve">“LAS PARTES” </w:t>
      </w:r>
      <w:r>
        <w:rPr>
          <w:rFonts w:ascii="Noto Sans" w:hAnsi="Noto Sans" w:cs="Noto Sans"/>
          <w:sz w:val="19"/>
          <w:szCs w:val="19"/>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w:t>
      </w:r>
      <w:r w:rsidR="00DE317D">
        <w:rPr>
          <w:rFonts w:ascii="Noto Sans" w:hAnsi="Noto Sans" w:cs="Noto Sans"/>
          <w:sz w:val="19"/>
          <w:szCs w:val="19"/>
        </w:rPr>
        <w:t>126</w:t>
      </w:r>
      <w:r>
        <w:rPr>
          <w:rFonts w:ascii="Noto Sans" w:hAnsi="Noto Sans" w:cs="Noto Sans"/>
          <w:sz w:val="19"/>
          <w:szCs w:val="19"/>
        </w:rPr>
        <w:t xml:space="preserve"> FRACCIÓN IV, DEL REGLAMENTO DE LA </w:t>
      </w:r>
      <w:r>
        <w:rPr>
          <w:rFonts w:ascii="Noto Sans" w:hAnsi="Noto Sans" w:cs="Noto Sans"/>
          <w:b/>
          <w:bCs/>
          <w:sz w:val="19"/>
          <w:szCs w:val="19"/>
        </w:rPr>
        <w:t>“LAASSP”</w:t>
      </w:r>
      <w:r>
        <w:rPr>
          <w:rFonts w:ascii="Noto Sans" w:hAnsi="Noto Sans" w:cs="Noto Sans"/>
          <w:sz w:val="19"/>
          <w:szCs w:val="19"/>
        </w:rPr>
        <w:t>.</w:t>
      </w:r>
    </w:p>
    <w:p w14:paraId="47C2FBD4" w14:textId="77777777" w:rsidR="00C006AC" w:rsidRDefault="00C006AC" w:rsidP="00C006AC">
      <w:pPr>
        <w:spacing w:line="240" w:lineRule="atLeast"/>
        <w:ind w:right="51"/>
        <w:jc w:val="both"/>
        <w:rPr>
          <w:rFonts w:ascii="Noto Sans" w:hAnsi="Noto Sans" w:cs="Noto Sans"/>
          <w:sz w:val="19"/>
          <w:szCs w:val="19"/>
        </w:rPr>
      </w:pPr>
    </w:p>
    <w:p w14:paraId="1E43BE6C" w14:textId="77777777" w:rsidR="00C006AC" w:rsidRDefault="00C006AC" w:rsidP="00C006AC">
      <w:pPr>
        <w:tabs>
          <w:tab w:val="left" w:pos="2520"/>
        </w:tabs>
        <w:spacing w:line="240" w:lineRule="atLeast"/>
        <w:jc w:val="both"/>
        <w:rPr>
          <w:rFonts w:ascii="Noto Sans" w:hAnsi="Noto Sans" w:cs="Noto Sans"/>
          <w:b/>
          <w:sz w:val="19"/>
          <w:szCs w:val="19"/>
        </w:rPr>
      </w:pPr>
      <w:r>
        <w:rPr>
          <w:rFonts w:ascii="Noto Sans" w:hAnsi="Noto Sans" w:cs="Noto Sans"/>
          <w:b/>
          <w:sz w:val="19"/>
          <w:szCs w:val="19"/>
        </w:rPr>
        <w:t>VIGÉSIMA SEXTA. CONCILIACIÓN.</w:t>
      </w:r>
    </w:p>
    <w:p w14:paraId="27ECF6E0" w14:textId="77777777" w:rsidR="00C006AC" w:rsidRDefault="00C006AC" w:rsidP="00C006AC">
      <w:pPr>
        <w:tabs>
          <w:tab w:val="left" w:pos="2520"/>
        </w:tabs>
        <w:spacing w:line="240" w:lineRule="atLeast"/>
        <w:jc w:val="both"/>
        <w:rPr>
          <w:rFonts w:ascii="Noto Sans" w:hAnsi="Noto Sans" w:cs="Noto Sans"/>
          <w:sz w:val="19"/>
          <w:szCs w:val="19"/>
        </w:rPr>
      </w:pPr>
    </w:p>
    <w:p w14:paraId="48C7A759" w14:textId="4895BB14" w:rsidR="00C006AC" w:rsidRDefault="00C006AC" w:rsidP="00C006AC">
      <w:pPr>
        <w:tabs>
          <w:tab w:val="left" w:pos="2520"/>
        </w:tabs>
        <w:spacing w:line="240" w:lineRule="atLeast"/>
        <w:jc w:val="both"/>
        <w:rPr>
          <w:rFonts w:ascii="Noto Sans" w:eastAsia="Cambria" w:hAnsi="Noto Sans" w:cs="Noto Sans"/>
          <w:sz w:val="19"/>
          <w:szCs w:val="19"/>
        </w:rPr>
      </w:pPr>
      <w:r>
        <w:rPr>
          <w:rFonts w:ascii="Noto Sans" w:hAnsi="Noto Sans" w:cs="Noto Sans"/>
          <w:b/>
          <w:sz w:val="19"/>
          <w:szCs w:val="19"/>
        </w:rPr>
        <w:t>“LAS PARTES”</w:t>
      </w:r>
      <w:r>
        <w:rPr>
          <w:rFonts w:ascii="Noto Sans" w:hAnsi="Noto Sans" w:cs="Noto Sans"/>
          <w:sz w:val="19"/>
          <w:szCs w:val="19"/>
        </w:rPr>
        <w:t xml:space="preserve"> </w:t>
      </w:r>
      <w:r>
        <w:rPr>
          <w:rFonts w:ascii="Noto Sans" w:eastAsia="Cambria" w:hAnsi="Noto Sans" w:cs="Noto Sans"/>
          <w:sz w:val="19"/>
          <w:szCs w:val="19"/>
        </w:rPr>
        <w:t xml:space="preserve">ACUERDAN QUE PARA EL CASO DE QUE SE PRESENTEN DESAVENENCIAS DERIVADAS DE LA EJECUCIÓN Y CUMPLIMIENTO DEL PRESENTE CONTRATO PODRÁN SOMETERSE AL PROCEDIMIENTO DE CONCILIACIÓN ESTABLECIDO EN LOS ARTÍCULOS 109, 111 Y 112 DE LA </w:t>
      </w:r>
      <w:r>
        <w:rPr>
          <w:rFonts w:ascii="Noto Sans" w:eastAsia="Cambria" w:hAnsi="Noto Sans" w:cs="Noto Sans"/>
          <w:b/>
          <w:sz w:val="19"/>
          <w:szCs w:val="19"/>
        </w:rPr>
        <w:t>“LAASSP”</w:t>
      </w:r>
      <w:r>
        <w:rPr>
          <w:rFonts w:ascii="Noto Sans" w:eastAsia="Cambria" w:hAnsi="Noto Sans" w:cs="Noto Sans"/>
          <w:sz w:val="19"/>
          <w:szCs w:val="19"/>
        </w:rPr>
        <w:t>, Y 1</w:t>
      </w:r>
      <w:r w:rsidR="00DE317D">
        <w:rPr>
          <w:rFonts w:ascii="Noto Sans" w:eastAsia="Cambria" w:hAnsi="Noto Sans" w:cs="Noto Sans"/>
          <w:sz w:val="19"/>
          <w:szCs w:val="19"/>
        </w:rPr>
        <w:t>8</w:t>
      </w:r>
      <w:r>
        <w:rPr>
          <w:rFonts w:ascii="Noto Sans" w:eastAsia="Cambria" w:hAnsi="Noto Sans" w:cs="Noto Sans"/>
          <w:sz w:val="19"/>
          <w:szCs w:val="19"/>
        </w:rPr>
        <w:t>6 AL 1</w:t>
      </w:r>
      <w:r w:rsidR="00DE317D">
        <w:rPr>
          <w:rFonts w:ascii="Noto Sans" w:eastAsia="Cambria" w:hAnsi="Noto Sans" w:cs="Noto Sans"/>
          <w:sz w:val="19"/>
          <w:szCs w:val="19"/>
        </w:rPr>
        <w:t>9</w:t>
      </w:r>
      <w:r>
        <w:rPr>
          <w:rFonts w:ascii="Noto Sans" w:eastAsia="Cambria" w:hAnsi="Noto Sans" w:cs="Noto Sans"/>
          <w:sz w:val="19"/>
          <w:szCs w:val="19"/>
        </w:rPr>
        <w:t>6 DE SU REGLAMENTO.</w:t>
      </w:r>
    </w:p>
    <w:p w14:paraId="2E6BCF1C" w14:textId="77777777" w:rsidR="00C006AC" w:rsidRDefault="00C006AC" w:rsidP="00C006AC">
      <w:pPr>
        <w:tabs>
          <w:tab w:val="left" w:pos="2520"/>
        </w:tabs>
        <w:spacing w:line="240" w:lineRule="atLeast"/>
        <w:jc w:val="both"/>
        <w:rPr>
          <w:rFonts w:ascii="Noto Sans" w:eastAsia="Yu Mincho" w:hAnsi="Noto Sans" w:cs="Noto Sans"/>
          <w:b/>
          <w:sz w:val="19"/>
          <w:szCs w:val="19"/>
        </w:rPr>
      </w:pPr>
    </w:p>
    <w:p w14:paraId="78F52D79" w14:textId="77777777" w:rsidR="00C006AC" w:rsidRDefault="00C006AC" w:rsidP="00C006AC">
      <w:pPr>
        <w:tabs>
          <w:tab w:val="left" w:pos="2520"/>
        </w:tabs>
        <w:spacing w:line="240" w:lineRule="atLeast"/>
        <w:jc w:val="both"/>
        <w:rPr>
          <w:rFonts w:ascii="Noto Sans" w:hAnsi="Noto Sans" w:cs="Noto Sans"/>
          <w:b/>
          <w:sz w:val="19"/>
          <w:szCs w:val="19"/>
        </w:rPr>
      </w:pPr>
      <w:r>
        <w:rPr>
          <w:rFonts w:ascii="Noto Sans" w:hAnsi="Noto Sans" w:cs="Noto Sans"/>
          <w:b/>
          <w:sz w:val="19"/>
          <w:szCs w:val="19"/>
        </w:rPr>
        <w:t>VIGÉSIMA SÉPTIMA. DOMICILIOS</w:t>
      </w:r>
    </w:p>
    <w:p w14:paraId="70DE8605" w14:textId="77777777" w:rsidR="00C006AC" w:rsidRDefault="00C006AC" w:rsidP="00C006AC">
      <w:pPr>
        <w:tabs>
          <w:tab w:val="left" w:pos="2520"/>
        </w:tabs>
        <w:spacing w:line="240" w:lineRule="atLeast"/>
        <w:jc w:val="both"/>
        <w:rPr>
          <w:rFonts w:ascii="Noto Sans" w:hAnsi="Noto Sans" w:cs="Noto Sans"/>
          <w:sz w:val="19"/>
          <w:szCs w:val="19"/>
        </w:rPr>
      </w:pPr>
    </w:p>
    <w:p w14:paraId="23C872D1" w14:textId="77777777" w:rsidR="00C006AC" w:rsidRDefault="00C006AC" w:rsidP="00C006AC">
      <w:pPr>
        <w:shd w:val="clear" w:color="auto" w:fill="FFFFFF"/>
        <w:spacing w:line="240" w:lineRule="atLeast"/>
        <w:jc w:val="both"/>
        <w:textAlignment w:val="baseline"/>
        <w:rPr>
          <w:rFonts w:ascii="Noto Sans" w:hAnsi="Noto Sans" w:cs="Noto Sans"/>
          <w:sz w:val="19"/>
          <w:szCs w:val="19"/>
        </w:rPr>
      </w:pPr>
      <w:r>
        <w:rPr>
          <w:rFonts w:ascii="Noto Sans" w:hAnsi="Noto Sans" w:cs="Noto Sans"/>
          <w:b/>
          <w:sz w:val="19"/>
          <w:szCs w:val="19"/>
        </w:rPr>
        <w:t>“LAS PARTES”</w:t>
      </w:r>
      <w:r>
        <w:rPr>
          <w:rFonts w:ascii="Noto Sans" w:hAnsi="Noto Sans" w:cs="Noto Sans"/>
          <w:sz w:val="19"/>
          <w:szCs w:val="19"/>
        </w:rPr>
        <w:t xml:space="preserve"> SEÑALAN COMO SUS DOMICILIOS LEGALES PARA TODOS LOS EFECTOS A QUE HAYA LUGAR Y QUE SE RELACIONAN EN EL PRESENTE </w:t>
      </w:r>
      <w:r>
        <w:rPr>
          <w:rFonts w:ascii="Noto Sans" w:eastAsia="Cambria" w:hAnsi="Noto Sans" w:cs="Noto Sans"/>
          <w:sz w:val="19"/>
          <w:szCs w:val="19"/>
        </w:rPr>
        <w:t>CONTRATO</w:t>
      </w:r>
      <w:r>
        <w:rPr>
          <w:rFonts w:ascii="Noto Sans" w:hAnsi="Noto Sans" w:cs="Noto Sans"/>
          <w:sz w:val="19"/>
          <w:szCs w:val="19"/>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BE97F49" w14:textId="77777777" w:rsidR="00C006AC" w:rsidRDefault="00C006AC" w:rsidP="00C006AC">
      <w:pPr>
        <w:shd w:val="clear" w:color="auto" w:fill="FFFFFF"/>
        <w:spacing w:line="240" w:lineRule="atLeast"/>
        <w:jc w:val="both"/>
        <w:textAlignment w:val="baseline"/>
        <w:rPr>
          <w:rFonts w:ascii="Noto Sans" w:hAnsi="Noto Sans" w:cs="Noto Sans"/>
          <w:b/>
          <w:sz w:val="19"/>
          <w:szCs w:val="19"/>
        </w:rPr>
      </w:pPr>
    </w:p>
    <w:p w14:paraId="27C4F8AD" w14:textId="77777777" w:rsidR="00C006AC" w:rsidRDefault="00C006AC" w:rsidP="00C006AC">
      <w:pPr>
        <w:shd w:val="clear" w:color="auto" w:fill="FFFFFF"/>
        <w:spacing w:line="240" w:lineRule="atLeast"/>
        <w:jc w:val="both"/>
        <w:textAlignment w:val="baseline"/>
        <w:rPr>
          <w:rFonts w:ascii="Noto Sans" w:hAnsi="Noto Sans" w:cs="Noto Sans"/>
          <w:b/>
          <w:sz w:val="19"/>
          <w:szCs w:val="19"/>
          <w:lang w:eastAsia="es-MX"/>
        </w:rPr>
      </w:pPr>
      <w:r>
        <w:rPr>
          <w:rFonts w:ascii="Noto Sans" w:hAnsi="Noto Sans" w:cs="Noto Sans"/>
          <w:b/>
          <w:sz w:val="19"/>
          <w:szCs w:val="19"/>
        </w:rPr>
        <w:lastRenderedPageBreak/>
        <w:t>VIGÉSIMA OCTAVA. LEGISLACIÓN APLICABLE</w:t>
      </w:r>
    </w:p>
    <w:p w14:paraId="4A84C091" w14:textId="77777777" w:rsidR="00C006AC" w:rsidRDefault="00C006AC" w:rsidP="00C006AC">
      <w:pPr>
        <w:tabs>
          <w:tab w:val="left" w:pos="2520"/>
        </w:tabs>
        <w:spacing w:line="240" w:lineRule="atLeast"/>
        <w:jc w:val="both"/>
        <w:rPr>
          <w:rFonts w:ascii="Noto Sans" w:eastAsiaTheme="minorHAnsi" w:hAnsi="Noto Sans" w:cs="Noto Sans"/>
          <w:b/>
          <w:sz w:val="19"/>
          <w:szCs w:val="19"/>
          <w:lang w:eastAsia="es-MX"/>
        </w:rPr>
      </w:pPr>
    </w:p>
    <w:p w14:paraId="61DC4B99" w14:textId="77777777" w:rsidR="00C006AC" w:rsidRDefault="00C006AC" w:rsidP="00C006AC">
      <w:pPr>
        <w:tabs>
          <w:tab w:val="left" w:pos="2520"/>
        </w:tabs>
        <w:spacing w:line="240" w:lineRule="atLeast"/>
        <w:jc w:val="both"/>
        <w:rPr>
          <w:rFonts w:ascii="Noto Sans" w:eastAsia="Yu Mincho" w:hAnsi="Noto Sans" w:cs="Noto Sans"/>
          <w:sz w:val="19"/>
          <w:szCs w:val="19"/>
        </w:rPr>
      </w:pPr>
      <w:r>
        <w:rPr>
          <w:rFonts w:ascii="Noto Sans" w:hAnsi="Noto Sans" w:cs="Noto Sans"/>
          <w:b/>
          <w:sz w:val="19"/>
          <w:szCs w:val="19"/>
        </w:rPr>
        <w:t xml:space="preserve">“LAS PARTES” </w:t>
      </w:r>
      <w:r>
        <w:rPr>
          <w:rFonts w:ascii="Noto Sans" w:hAnsi="Noto Sans" w:cs="Noto Sans"/>
          <w:sz w:val="19"/>
          <w:szCs w:val="19"/>
        </w:rPr>
        <w:t>SE OBLIGAN A SUJETARSE ESTRICTAMENTE PARA LA ADQUISICIÓN DE LOS BIENES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5B4D0D03" w14:textId="77777777" w:rsidR="00C006AC" w:rsidRDefault="00C006AC" w:rsidP="00C006AC">
      <w:pPr>
        <w:tabs>
          <w:tab w:val="left" w:pos="2520"/>
        </w:tabs>
        <w:spacing w:line="240" w:lineRule="atLeast"/>
        <w:jc w:val="both"/>
        <w:rPr>
          <w:rFonts w:ascii="Noto Sans" w:hAnsi="Noto Sans" w:cs="Noto Sans"/>
          <w:b/>
          <w:sz w:val="19"/>
          <w:szCs w:val="19"/>
        </w:rPr>
      </w:pPr>
    </w:p>
    <w:p w14:paraId="35F92387" w14:textId="77777777" w:rsidR="00C006AC" w:rsidRDefault="00C006AC" w:rsidP="00C006AC">
      <w:pPr>
        <w:tabs>
          <w:tab w:val="left" w:pos="2520"/>
        </w:tabs>
        <w:spacing w:line="240" w:lineRule="atLeast"/>
        <w:jc w:val="both"/>
        <w:rPr>
          <w:rFonts w:ascii="Noto Sans" w:hAnsi="Noto Sans" w:cs="Noto Sans"/>
          <w:b/>
          <w:sz w:val="19"/>
          <w:szCs w:val="19"/>
        </w:rPr>
      </w:pPr>
      <w:r>
        <w:rPr>
          <w:rFonts w:ascii="Noto Sans" w:hAnsi="Noto Sans" w:cs="Noto Sans"/>
          <w:b/>
          <w:sz w:val="19"/>
          <w:szCs w:val="19"/>
        </w:rPr>
        <w:t>VIGÉSIMA NOVENA. JURISDICCIÓN.</w:t>
      </w:r>
    </w:p>
    <w:p w14:paraId="31D4BA0D" w14:textId="77777777" w:rsidR="00C006AC" w:rsidRDefault="00C006AC" w:rsidP="00C006AC">
      <w:pPr>
        <w:tabs>
          <w:tab w:val="left" w:pos="2520"/>
        </w:tabs>
        <w:spacing w:line="240" w:lineRule="atLeast"/>
        <w:jc w:val="both"/>
        <w:rPr>
          <w:rFonts w:ascii="Noto Sans" w:hAnsi="Noto Sans" w:cs="Noto Sans"/>
          <w:b/>
          <w:sz w:val="19"/>
          <w:szCs w:val="19"/>
        </w:rPr>
      </w:pPr>
    </w:p>
    <w:p w14:paraId="48F24D8E" w14:textId="77777777" w:rsidR="00C006AC" w:rsidRDefault="00C006AC" w:rsidP="00C006AC">
      <w:pPr>
        <w:shd w:val="clear" w:color="auto" w:fill="FFFFFF"/>
        <w:spacing w:line="240" w:lineRule="atLeast"/>
        <w:jc w:val="both"/>
        <w:textAlignment w:val="baseline"/>
        <w:rPr>
          <w:rFonts w:ascii="Noto Sans" w:hAnsi="Noto Sans" w:cs="Noto Sans"/>
          <w:b/>
          <w:sz w:val="19"/>
          <w:szCs w:val="19"/>
          <w:lang w:eastAsia="es-MX"/>
        </w:rPr>
      </w:pPr>
      <w:r>
        <w:rPr>
          <w:rFonts w:ascii="Noto Sans" w:hAnsi="Noto Sans" w:cs="Noto Sans"/>
          <w:b/>
          <w:sz w:val="19"/>
          <w:szCs w:val="19"/>
        </w:rPr>
        <w:t>“LAS PARTES”</w:t>
      </w:r>
      <w:r>
        <w:rPr>
          <w:rFonts w:ascii="Noto Sans" w:hAnsi="Noto Sans" w:cs="Noto Sans"/>
          <w:sz w:val="19"/>
          <w:szCs w:val="19"/>
        </w:rPr>
        <w:t xml:space="preserve"> CONVIENEN QUE, PARA LA INTERPRETACIÓN Y CUMPLIMIENTO DE ESTE CONTRATO, ASÍ COMO PARA LO NO PREVISTO EN EL MISMO, SE SOMETERÁN A LA JURISDICCIÓN Y COMPETENCIA DE LOS TRIBUNALES FEDERALES EN LA CIUDAD DE GUADALAJARA, RENUNCIANDO EXPRESAMENTE AL FUERO QUE PUDIERA CORRESPONDERLES DEBIDO A SU DOMICILIO ACTUAL O FUTURO.</w:t>
      </w:r>
    </w:p>
    <w:p w14:paraId="12960958" w14:textId="77777777" w:rsidR="00C006AC" w:rsidRDefault="00C006AC" w:rsidP="00C006AC">
      <w:pPr>
        <w:shd w:val="clear" w:color="auto" w:fill="FFFFFF"/>
        <w:spacing w:line="240" w:lineRule="atLeast"/>
        <w:jc w:val="both"/>
        <w:textAlignment w:val="baseline"/>
        <w:rPr>
          <w:rFonts w:ascii="Noto Sans" w:hAnsi="Noto Sans" w:cs="Noto Sans"/>
          <w:b/>
          <w:sz w:val="19"/>
          <w:szCs w:val="19"/>
          <w:lang w:eastAsia="es-MX"/>
        </w:rPr>
      </w:pPr>
    </w:p>
    <w:p w14:paraId="5752986F" w14:textId="77777777" w:rsidR="00D50EF5" w:rsidRDefault="00D50EF5" w:rsidP="00C006AC">
      <w:pPr>
        <w:pStyle w:val="Prrafodelista"/>
        <w:spacing w:line="240" w:lineRule="atLeast"/>
        <w:jc w:val="center"/>
        <w:rPr>
          <w:rFonts w:ascii="Noto Sans" w:hAnsi="Noto Sans" w:cs="Noto Sans"/>
          <w:b/>
          <w:sz w:val="19"/>
          <w:szCs w:val="19"/>
        </w:rPr>
      </w:pPr>
    </w:p>
    <w:p w14:paraId="219A97E0" w14:textId="77777777" w:rsidR="00D50EF5" w:rsidRDefault="00D50EF5" w:rsidP="00C006AC">
      <w:pPr>
        <w:pStyle w:val="Prrafodelista"/>
        <w:spacing w:line="240" w:lineRule="atLeast"/>
        <w:jc w:val="center"/>
        <w:rPr>
          <w:rFonts w:ascii="Noto Sans" w:hAnsi="Noto Sans" w:cs="Noto Sans"/>
          <w:b/>
          <w:sz w:val="19"/>
          <w:szCs w:val="19"/>
        </w:rPr>
      </w:pPr>
    </w:p>
    <w:p w14:paraId="20F136C2" w14:textId="7D618790" w:rsidR="00C006AC" w:rsidRDefault="00C006AC" w:rsidP="00C006AC">
      <w:pPr>
        <w:pStyle w:val="Prrafodelista"/>
        <w:spacing w:line="240" w:lineRule="atLeast"/>
        <w:jc w:val="center"/>
        <w:rPr>
          <w:rFonts w:ascii="Noto Sans" w:hAnsi="Noto Sans" w:cs="Noto Sans"/>
          <w:b/>
          <w:sz w:val="19"/>
          <w:szCs w:val="19"/>
        </w:rPr>
      </w:pPr>
      <w:r>
        <w:rPr>
          <w:rFonts w:ascii="Noto Sans" w:hAnsi="Noto Sans" w:cs="Noto Sans"/>
          <w:b/>
          <w:sz w:val="19"/>
          <w:szCs w:val="19"/>
        </w:rPr>
        <w:t>FIRMANTES O SUSCRIPCIÓN.</w:t>
      </w:r>
      <w:bookmarkStart w:id="6" w:name="_Hlk131436329"/>
    </w:p>
    <w:bookmarkEnd w:id="6"/>
    <w:p w14:paraId="60CE7662" w14:textId="77777777" w:rsidR="00C006AC" w:rsidRDefault="00C006AC" w:rsidP="00C006AC">
      <w:pPr>
        <w:spacing w:line="240" w:lineRule="atLeast"/>
        <w:jc w:val="both"/>
        <w:rPr>
          <w:rFonts w:ascii="Noto Sans" w:hAnsi="Noto Sans" w:cs="Noto Sans"/>
          <w:b/>
          <w:sz w:val="19"/>
          <w:szCs w:val="19"/>
          <w:u w:val="single"/>
        </w:rPr>
      </w:pPr>
      <w:r>
        <w:rPr>
          <w:rFonts w:ascii="Noto Sans" w:hAnsi="Noto Sans" w:cs="Noto Sans"/>
          <w:b/>
          <w:sz w:val="19"/>
          <w:szCs w:val="19"/>
        </w:rPr>
        <w:t>“LAS PARTES”</w:t>
      </w:r>
      <w:r>
        <w:rPr>
          <w:rFonts w:ascii="Noto Sans" w:hAnsi="Noto Sans" w:cs="Noto Sans"/>
          <w:sz w:val="19"/>
          <w:szCs w:val="19"/>
        </w:rPr>
        <w:t xml:space="preserve"> MANIFIESTAN ESTAR CONFORMES Y ENTERADOS DE LAS CONSECUENCIAS, VALOR Y ALCANCE LEGAL DE TODAS Y CADA UNA DE LAS ESTIPULACIONES QUE EL PRESENTE INSTRUMENTO JURÍDICO CONTIENE, POR LO QUE LO RATIFICAN Y FIRMAN EN LA CIUDAD DE </w:t>
      </w:r>
      <w:r>
        <w:rPr>
          <w:rFonts w:ascii="Noto Sans" w:hAnsi="Noto Sans" w:cs="Noto Sans"/>
          <w:b/>
          <w:bCs/>
          <w:sz w:val="19"/>
          <w:szCs w:val="19"/>
        </w:rPr>
        <w:t xml:space="preserve">GUADALAJARA JALISCO, </w:t>
      </w:r>
      <w:r>
        <w:rPr>
          <w:rFonts w:ascii="Noto Sans" w:hAnsi="Noto Sans" w:cs="Noto Sans"/>
          <w:sz w:val="19"/>
          <w:szCs w:val="19"/>
        </w:rPr>
        <w:t xml:space="preserve">A LOS DÍAS </w:t>
      </w:r>
      <w:r>
        <w:rPr>
          <w:rFonts w:ascii="Noto Sans" w:hAnsi="Noto Sans" w:cs="Noto Sans"/>
          <w:b/>
          <w:bCs/>
          <w:sz w:val="19"/>
          <w:szCs w:val="19"/>
        </w:rPr>
        <w:t>XXXXXXXXX</w:t>
      </w:r>
      <w:r>
        <w:rPr>
          <w:rFonts w:ascii="Noto Sans" w:hAnsi="Noto Sans" w:cs="Noto Sans"/>
          <w:sz w:val="19"/>
          <w:szCs w:val="19"/>
        </w:rPr>
        <w:t>.</w:t>
      </w:r>
    </w:p>
    <w:p w14:paraId="6BA0797F" w14:textId="77777777" w:rsidR="00C006AC" w:rsidRDefault="00C006AC" w:rsidP="00C006AC">
      <w:pPr>
        <w:spacing w:line="240" w:lineRule="atLeast"/>
        <w:jc w:val="both"/>
        <w:rPr>
          <w:rFonts w:ascii="Noto Sans" w:hAnsi="Noto Sans" w:cs="Noto Sans"/>
          <w:b/>
          <w:sz w:val="19"/>
          <w:szCs w:val="19"/>
          <w:u w:val="single"/>
        </w:rPr>
      </w:pPr>
    </w:p>
    <w:p w14:paraId="0661EC8F" w14:textId="77777777" w:rsidR="00C006AC" w:rsidRDefault="00C006AC" w:rsidP="00C006AC">
      <w:pPr>
        <w:spacing w:line="240" w:lineRule="atLeast"/>
        <w:jc w:val="center"/>
        <w:rPr>
          <w:rFonts w:ascii="Noto Sans" w:hAnsi="Noto Sans" w:cs="Noto Sans"/>
          <w:b/>
          <w:sz w:val="19"/>
          <w:szCs w:val="19"/>
        </w:rPr>
      </w:pPr>
      <w:r>
        <w:rPr>
          <w:rFonts w:ascii="Noto Sans" w:hAnsi="Noto Sans" w:cs="Noto Sans"/>
          <w:b/>
          <w:sz w:val="19"/>
          <w:szCs w:val="19"/>
        </w:rPr>
        <w:t>POR:</w:t>
      </w:r>
    </w:p>
    <w:p w14:paraId="75BCE151" w14:textId="77777777" w:rsidR="00C006AC" w:rsidRDefault="00C006AC" w:rsidP="00C006AC">
      <w:pPr>
        <w:spacing w:line="240" w:lineRule="atLeast"/>
        <w:jc w:val="center"/>
        <w:rPr>
          <w:rFonts w:ascii="Noto Sans" w:hAnsi="Noto Sans" w:cs="Noto Sans"/>
          <w:b/>
          <w:sz w:val="19"/>
          <w:szCs w:val="19"/>
        </w:rPr>
      </w:pPr>
      <w:r>
        <w:rPr>
          <w:rFonts w:ascii="Noto Sans" w:hAnsi="Noto Sans" w:cs="Noto Sans"/>
          <w:b/>
          <w:sz w:val="19"/>
          <w:szCs w:val="19"/>
        </w:rPr>
        <w:t xml:space="preserve"> “EL INSTITUTO”</w:t>
      </w:r>
    </w:p>
    <w:p w14:paraId="6A1CE98B" w14:textId="77777777" w:rsidR="00C006AC" w:rsidRDefault="00C006AC" w:rsidP="00C006AC">
      <w:pPr>
        <w:spacing w:line="240" w:lineRule="atLeast"/>
        <w:jc w:val="center"/>
        <w:rPr>
          <w:rFonts w:ascii="Noto Sans" w:hAnsi="Noto Sans" w:cs="Noto Sans"/>
          <w:b/>
          <w:sz w:val="19"/>
          <w:szCs w:val="19"/>
        </w:rPr>
      </w:pPr>
    </w:p>
    <w:tbl>
      <w:tblPr>
        <w:tblStyle w:val="Tablaconcuadrcula"/>
        <w:tblW w:w="0" w:type="auto"/>
        <w:tblLook w:val="04A0" w:firstRow="1" w:lastRow="0" w:firstColumn="1" w:lastColumn="0" w:noHBand="0" w:noVBand="1"/>
      </w:tblPr>
      <w:tblGrid>
        <w:gridCol w:w="3887"/>
        <w:gridCol w:w="3905"/>
        <w:gridCol w:w="2263"/>
      </w:tblGrid>
      <w:tr w:rsidR="00C006AC" w14:paraId="784AF645" w14:textId="77777777">
        <w:trPr>
          <w:trHeight w:val="301"/>
        </w:trPr>
        <w:tc>
          <w:tcPr>
            <w:tcW w:w="38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3862EB" w14:textId="77777777" w:rsidR="00C006AC" w:rsidRDefault="00C006AC">
            <w:pPr>
              <w:spacing w:line="240" w:lineRule="atLeast"/>
              <w:jc w:val="center"/>
              <w:rPr>
                <w:rFonts w:ascii="Noto Sans" w:hAnsi="Noto Sans" w:cs="Noto Sans"/>
                <w:b/>
                <w:sz w:val="19"/>
                <w:szCs w:val="19"/>
              </w:rPr>
            </w:pPr>
            <w:r>
              <w:rPr>
                <w:rFonts w:ascii="Noto Sans" w:hAnsi="Noto Sans" w:cs="Noto Sans"/>
                <w:b/>
                <w:sz w:val="19"/>
                <w:szCs w:val="19"/>
              </w:rPr>
              <w:t>NOMBRE</w:t>
            </w:r>
          </w:p>
        </w:tc>
        <w:tc>
          <w:tcPr>
            <w:tcW w:w="3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37C103" w14:textId="77777777" w:rsidR="00C006AC" w:rsidRDefault="00C006AC">
            <w:pPr>
              <w:spacing w:line="240" w:lineRule="atLeast"/>
              <w:jc w:val="center"/>
              <w:rPr>
                <w:rFonts w:ascii="Noto Sans" w:hAnsi="Noto Sans" w:cs="Noto Sans"/>
                <w:b/>
                <w:sz w:val="19"/>
                <w:szCs w:val="19"/>
              </w:rPr>
            </w:pPr>
            <w:r>
              <w:rPr>
                <w:rFonts w:ascii="Noto Sans" w:hAnsi="Noto Sans" w:cs="Noto Sans"/>
                <w:b/>
                <w:sz w:val="19"/>
                <w:szCs w:val="19"/>
              </w:rPr>
              <w:t>CARGO</w:t>
            </w:r>
          </w:p>
        </w:tc>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F482CF" w14:textId="77777777" w:rsidR="00C006AC" w:rsidRDefault="00C006AC">
            <w:pPr>
              <w:spacing w:line="240" w:lineRule="atLeast"/>
              <w:jc w:val="center"/>
              <w:rPr>
                <w:rFonts w:ascii="Noto Sans" w:hAnsi="Noto Sans" w:cs="Noto Sans"/>
                <w:b/>
                <w:sz w:val="19"/>
                <w:szCs w:val="19"/>
              </w:rPr>
            </w:pPr>
            <w:r>
              <w:rPr>
                <w:rFonts w:ascii="Noto Sans" w:hAnsi="Noto Sans" w:cs="Noto Sans"/>
                <w:b/>
                <w:sz w:val="19"/>
                <w:szCs w:val="19"/>
              </w:rPr>
              <w:t>R.F.C.</w:t>
            </w:r>
          </w:p>
        </w:tc>
      </w:tr>
      <w:tr w:rsidR="00C006AC" w14:paraId="6B66F5BD" w14:textId="77777777">
        <w:trPr>
          <w:trHeight w:val="1005"/>
        </w:trPr>
        <w:tc>
          <w:tcPr>
            <w:tcW w:w="3887" w:type="dxa"/>
            <w:tcBorders>
              <w:top w:val="single" w:sz="4" w:space="0" w:color="auto"/>
              <w:left w:val="single" w:sz="4" w:space="0" w:color="auto"/>
              <w:bottom w:val="single" w:sz="4" w:space="0" w:color="auto"/>
              <w:right w:val="single" w:sz="4" w:space="0" w:color="auto"/>
            </w:tcBorders>
            <w:vAlign w:val="bottom"/>
          </w:tcPr>
          <w:p w14:paraId="6ED6A24F" w14:textId="77777777" w:rsidR="00C006AC" w:rsidRDefault="00C006AC">
            <w:pPr>
              <w:spacing w:line="240" w:lineRule="atLeast"/>
              <w:jc w:val="center"/>
              <w:rPr>
                <w:rFonts w:ascii="Noto Sans" w:hAnsi="Noto Sans" w:cs="Noto Sans"/>
                <w:b/>
                <w:sz w:val="19"/>
                <w:szCs w:val="19"/>
                <w:u w:val="single"/>
              </w:rPr>
            </w:pPr>
            <w:r>
              <w:rPr>
                <w:rFonts w:ascii="Noto Sans" w:hAnsi="Noto Sans" w:cs="Noto Sans"/>
                <w:b/>
                <w:sz w:val="19"/>
                <w:szCs w:val="19"/>
                <w:u w:val="single"/>
              </w:rPr>
              <w:t xml:space="preserve">DOCTOR </w:t>
            </w:r>
          </w:p>
          <w:p w14:paraId="3B1DAA9C" w14:textId="77777777" w:rsidR="00C006AC" w:rsidRDefault="00C006AC">
            <w:pPr>
              <w:spacing w:line="240" w:lineRule="atLeast"/>
              <w:jc w:val="center"/>
              <w:rPr>
                <w:rFonts w:ascii="Noto Sans" w:hAnsi="Noto Sans" w:cs="Noto Sans"/>
                <w:b/>
                <w:sz w:val="19"/>
                <w:szCs w:val="19"/>
                <w:u w:val="single"/>
              </w:rPr>
            </w:pPr>
            <w:r>
              <w:rPr>
                <w:rFonts w:ascii="Noto Sans" w:hAnsi="Noto Sans" w:cs="Noto Sans"/>
                <w:b/>
                <w:sz w:val="19"/>
                <w:szCs w:val="19"/>
                <w:u w:val="single"/>
              </w:rPr>
              <w:t>JULIO CÉSAR CÁRDENAS VALDEZ</w:t>
            </w:r>
          </w:p>
          <w:p w14:paraId="7C26EA86" w14:textId="77777777" w:rsidR="00C006AC" w:rsidRDefault="00C006AC">
            <w:pPr>
              <w:tabs>
                <w:tab w:val="left" w:pos="2429"/>
              </w:tabs>
              <w:spacing w:line="240" w:lineRule="atLeast"/>
              <w:jc w:val="center"/>
              <w:rPr>
                <w:rFonts w:ascii="Noto Sans" w:hAnsi="Noto Sans" w:cs="Noto Sans"/>
                <w:b/>
                <w:sz w:val="19"/>
                <w:szCs w:val="19"/>
              </w:rPr>
            </w:pPr>
          </w:p>
        </w:tc>
        <w:tc>
          <w:tcPr>
            <w:tcW w:w="3905" w:type="dxa"/>
            <w:tcBorders>
              <w:top w:val="single" w:sz="4" w:space="0" w:color="auto"/>
              <w:left w:val="single" w:sz="4" w:space="0" w:color="auto"/>
              <w:bottom w:val="single" w:sz="4" w:space="0" w:color="auto"/>
              <w:right w:val="single" w:sz="4" w:space="0" w:color="auto"/>
            </w:tcBorders>
            <w:vAlign w:val="center"/>
            <w:hideMark/>
          </w:tcPr>
          <w:p w14:paraId="7C001E4C" w14:textId="77777777" w:rsidR="00C006AC" w:rsidRDefault="00C006AC">
            <w:pPr>
              <w:spacing w:line="240" w:lineRule="atLeast"/>
              <w:jc w:val="center"/>
              <w:rPr>
                <w:rFonts w:ascii="Noto Sans" w:hAnsi="Noto Sans" w:cs="Noto Sans"/>
                <w:sz w:val="19"/>
                <w:szCs w:val="19"/>
              </w:rPr>
            </w:pPr>
            <w:r>
              <w:rPr>
                <w:rFonts w:ascii="Noto Sans" w:hAnsi="Noto Sans" w:cs="Noto Sans"/>
                <w:sz w:val="19"/>
                <w:szCs w:val="19"/>
              </w:rPr>
              <w:t>DIRECTOR DE LA</w:t>
            </w:r>
          </w:p>
          <w:p w14:paraId="2B97411F" w14:textId="77777777" w:rsidR="00C006AC" w:rsidRDefault="00C006AC">
            <w:pPr>
              <w:spacing w:line="240" w:lineRule="atLeast"/>
              <w:jc w:val="center"/>
              <w:rPr>
                <w:rFonts w:ascii="Noto Sans" w:hAnsi="Noto Sans" w:cs="Noto Sans"/>
                <w:b/>
                <w:sz w:val="19"/>
                <w:szCs w:val="19"/>
              </w:rPr>
            </w:pPr>
            <w:r>
              <w:rPr>
                <w:rFonts w:ascii="Noto Sans" w:hAnsi="Noto Sans" w:cs="Noto Sans"/>
                <w:sz w:val="19"/>
                <w:szCs w:val="19"/>
              </w:rPr>
              <w:t>UNIDAD MEDICA DE ALTA ESPECIALIDAD HOSPITAL GINECO OBSTETRICIA DEL CENTRO MEDICO NACIONAL DE OCCIDENTE, GUADALAJARA JALISCO.</w:t>
            </w:r>
          </w:p>
        </w:tc>
        <w:tc>
          <w:tcPr>
            <w:tcW w:w="2263" w:type="dxa"/>
            <w:tcBorders>
              <w:top w:val="single" w:sz="4" w:space="0" w:color="auto"/>
              <w:left w:val="single" w:sz="4" w:space="0" w:color="auto"/>
              <w:bottom w:val="single" w:sz="4" w:space="0" w:color="auto"/>
              <w:right w:val="single" w:sz="4" w:space="0" w:color="auto"/>
            </w:tcBorders>
            <w:vAlign w:val="center"/>
            <w:hideMark/>
          </w:tcPr>
          <w:p w14:paraId="64AA114F" w14:textId="77777777" w:rsidR="00C006AC" w:rsidRDefault="00C006AC">
            <w:pPr>
              <w:spacing w:line="240" w:lineRule="atLeast"/>
              <w:jc w:val="center"/>
              <w:rPr>
                <w:rFonts w:ascii="Noto Sans" w:hAnsi="Noto Sans" w:cs="Noto Sans"/>
                <w:b/>
                <w:sz w:val="19"/>
                <w:szCs w:val="19"/>
              </w:rPr>
            </w:pPr>
            <w:r>
              <w:rPr>
                <w:rFonts w:ascii="Noto Sans" w:hAnsi="Noto Sans" w:cs="Noto Sans"/>
                <w:b/>
                <w:sz w:val="19"/>
                <w:szCs w:val="19"/>
              </w:rPr>
              <w:t>XXXXXXX</w:t>
            </w:r>
          </w:p>
        </w:tc>
      </w:tr>
      <w:tr w:rsidR="00C006AC" w14:paraId="506720BF" w14:textId="77777777">
        <w:tc>
          <w:tcPr>
            <w:tcW w:w="3887" w:type="dxa"/>
            <w:tcBorders>
              <w:top w:val="single" w:sz="4" w:space="0" w:color="auto"/>
              <w:left w:val="single" w:sz="4" w:space="0" w:color="auto"/>
              <w:bottom w:val="single" w:sz="4" w:space="0" w:color="auto"/>
              <w:right w:val="single" w:sz="4" w:space="0" w:color="auto"/>
            </w:tcBorders>
            <w:vAlign w:val="center"/>
            <w:hideMark/>
          </w:tcPr>
          <w:p w14:paraId="67EE3F08" w14:textId="77777777" w:rsidR="00C006AC" w:rsidRDefault="00C006AC">
            <w:pPr>
              <w:spacing w:line="240" w:lineRule="atLeast"/>
              <w:jc w:val="center"/>
              <w:rPr>
                <w:rFonts w:ascii="Noto Sans" w:hAnsi="Noto Sans" w:cs="Noto Sans"/>
                <w:b/>
                <w:sz w:val="19"/>
                <w:szCs w:val="19"/>
                <w:u w:val="single"/>
              </w:rPr>
            </w:pPr>
            <w:r>
              <w:rPr>
                <w:rFonts w:ascii="Noto Sans" w:hAnsi="Noto Sans" w:cs="Noto Sans"/>
                <w:b/>
                <w:sz w:val="19"/>
                <w:szCs w:val="19"/>
                <w:u w:val="single"/>
              </w:rPr>
              <w:t>INGENIERO</w:t>
            </w:r>
          </w:p>
          <w:p w14:paraId="39F4FAFC" w14:textId="77777777" w:rsidR="00C006AC" w:rsidRDefault="00C006AC">
            <w:pPr>
              <w:spacing w:line="240" w:lineRule="atLeast"/>
              <w:jc w:val="center"/>
              <w:rPr>
                <w:rFonts w:ascii="Noto Sans" w:hAnsi="Noto Sans" w:cs="Noto Sans"/>
                <w:b/>
                <w:sz w:val="19"/>
                <w:szCs w:val="19"/>
              </w:rPr>
            </w:pPr>
            <w:r>
              <w:rPr>
                <w:rFonts w:ascii="Noto Sans" w:hAnsi="Noto Sans" w:cs="Noto Sans"/>
                <w:b/>
                <w:sz w:val="19"/>
                <w:szCs w:val="19"/>
                <w:u w:val="single"/>
                <w:lang w:val="es-MX"/>
              </w:rPr>
              <w:t>OSCAR ELEAZAR GONZALEZ CAZAREZ</w:t>
            </w:r>
          </w:p>
        </w:tc>
        <w:tc>
          <w:tcPr>
            <w:tcW w:w="3905" w:type="dxa"/>
            <w:tcBorders>
              <w:top w:val="single" w:sz="4" w:space="0" w:color="auto"/>
              <w:left w:val="single" w:sz="4" w:space="0" w:color="auto"/>
              <w:bottom w:val="single" w:sz="4" w:space="0" w:color="auto"/>
              <w:right w:val="single" w:sz="4" w:space="0" w:color="auto"/>
            </w:tcBorders>
            <w:vAlign w:val="center"/>
            <w:hideMark/>
          </w:tcPr>
          <w:p w14:paraId="064D70AA" w14:textId="77777777" w:rsidR="00C006AC" w:rsidRDefault="00C006AC">
            <w:pPr>
              <w:spacing w:line="240" w:lineRule="atLeast"/>
              <w:jc w:val="center"/>
              <w:rPr>
                <w:rFonts w:ascii="Noto Sans" w:hAnsi="Noto Sans" w:cs="Noto Sans"/>
                <w:sz w:val="19"/>
                <w:szCs w:val="19"/>
              </w:rPr>
            </w:pPr>
            <w:r>
              <w:rPr>
                <w:rFonts w:ascii="Noto Sans" w:hAnsi="Noto Sans" w:cs="Noto Sans"/>
                <w:sz w:val="19"/>
                <w:szCs w:val="19"/>
              </w:rPr>
              <w:t>TITULAR DE LA DIVISIÓN DE INGENIERÍA BIOMÉDICA</w:t>
            </w:r>
          </w:p>
        </w:tc>
        <w:tc>
          <w:tcPr>
            <w:tcW w:w="2263" w:type="dxa"/>
            <w:tcBorders>
              <w:top w:val="single" w:sz="4" w:space="0" w:color="auto"/>
              <w:left w:val="single" w:sz="4" w:space="0" w:color="auto"/>
              <w:bottom w:val="single" w:sz="4" w:space="0" w:color="auto"/>
              <w:right w:val="single" w:sz="4" w:space="0" w:color="auto"/>
            </w:tcBorders>
            <w:vAlign w:val="center"/>
            <w:hideMark/>
          </w:tcPr>
          <w:p w14:paraId="63E7D870" w14:textId="77777777" w:rsidR="00C006AC" w:rsidRDefault="00C006AC">
            <w:pPr>
              <w:spacing w:line="240" w:lineRule="atLeast"/>
              <w:jc w:val="center"/>
              <w:rPr>
                <w:rFonts w:ascii="Noto Sans" w:hAnsi="Noto Sans" w:cs="Noto Sans"/>
                <w:b/>
                <w:sz w:val="19"/>
                <w:szCs w:val="19"/>
                <w:lang w:val="es-MX"/>
              </w:rPr>
            </w:pPr>
            <w:r>
              <w:rPr>
                <w:rFonts w:ascii="Noto Sans" w:hAnsi="Noto Sans" w:cs="Noto Sans"/>
                <w:b/>
                <w:sz w:val="19"/>
                <w:szCs w:val="19"/>
                <w:lang w:val="es-MX"/>
              </w:rPr>
              <w:t>XXXXXXX</w:t>
            </w:r>
          </w:p>
        </w:tc>
      </w:tr>
    </w:tbl>
    <w:p w14:paraId="1F6013FC" w14:textId="77777777" w:rsidR="00C006AC" w:rsidRDefault="00C006AC" w:rsidP="00C006AC">
      <w:pPr>
        <w:spacing w:line="240" w:lineRule="atLeast"/>
        <w:rPr>
          <w:rFonts w:ascii="Noto Sans" w:eastAsia="Yu Mincho" w:hAnsi="Noto Sans" w:cs="Noto Sans"/>
          <w:b/>
          <w:sz w:val="19"/>
          <w:szCs w:val="19"/>
          <w:lang w:val="es-ES"/>
        </w:rPr>
      </w:pPr>
    </w:p>
    <w:p w14:paraId="43EB60CC" w14:textId="77777777" w:rsidR="00C006AC" w:rsidRDefault="00C006AC" w:rsidP="00C006AC">
      <w:pPr>
        <w:spacing w:line="240" w:lineRule="atLeast"/>
        <w:jc w:val="center"/>
        <w:rPr>
          <w:rFonts w:ascii="Noto Sans" w:hAnsi="Noto Sans" w:cs="Noto Sans"/>
          <w:b/>
          <w:sz w:val="19"/>
          <w:szCs w:val="19"/>
        </w:rPr>
      </w:pPr>
      <w:r>
        <w:rPr>
          <w:rFonts w:ascii="Noto Sans" w:hAnsi="Noto Sans" w:cs="Noto Sans"/>
          <w:b/>
          <w:sz w:val="19"/>
          <w:szCs w:val="19"/>
        </w:rPr>
        <w:t xml:space="preserve">POR: </w:t>
      </w:r>
    </w:p>
    <w:p w14:paraId="37ED3911" w14:textId="77777777" w:rsidR="00C006AC" w:rsidRDefault="00C006AC" w:rsidP="00C006AC">
      <w:pPr>
        <w:spacing w:line="240" w:lineRule="atLeast"/>
        <w:jc w:val="center"/>
        <w:rPr>
          <w:rFonts w:ascii="Noto Sans" w:hAnsi="Noto Sans" w:cs="Noto Sans"/>
          <w:b/>
          <w:sz w:val="19"/>
          <w:szCs w:val="19"/>
        </w:rPr>
      </w:pPr>
      <w:r>
        <w:rPr>
          <w:rFonts w:ascii="Noto Sans" w:hAnsi="Noto Sans" w:cs="Noto Sans"/>
          <w:b/>
          <w:sz w:val="19"/>
          <w:szCs w:val="19"/>
        </w:rPr>
        <w:t xml:space="preserve"> “EL PROVEEDOR”</w:t>
      </w:r>
    </w:p>
    <w:p w14:paraId="22B31B8B" w14:textId="77777777" w:rsidR="00C006AC" w:rsidRDefault="00C006AC" w:rsidP="00C006AC">
      <w:pPr>
        <w:spacing w:line="240" w:lineRule="atLeast"/>
        <w:jc w:val="center"/>
        <w:rPr>
          <w:rFonts w:ascii="Noto Sans" w:hAnsi="Noto Sans" w:cs="Noto Sans"/>
          <w:b/>
          <w:sz w:val="19"/>
          <w:szCs w:val="19"/>
        </w:rPr>
      </w:pPr>
    </w:p>
    <w:tbl>
      <w:tblPr>
        <w:tblStyle w:val="Tablaconcuadrcula25"/>
        <w:tblW w:w="5000" w:type="pct"/>
        <w:jc w:val="center"/>
        <w:tblLook w:val="04A0" w:firstRow="1" w:lastRow="0" w:firstColumn="1" w:lastColumn="0" w:noHBand="0" w:noVBand="1"/>
      </w:tblPr>
      <w:tblGrid>
        <w:gridCol w:w="4075"/>
        <w:gridCol w:w="3936"/>
        <w:gridCol w:w="2326"/>
      </w:tblGrid>
      <w:tr w:rsidR="00C006AC" w14:paraId="7551DC8B" w14:textId="77777777">
        <w:trPr>
          <w:jc w:val="center"/>
        </w:trPr>
        <w:tc>
          <w:tcPr>
            <w:tcW w:w="197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345938" w14:textId="77777777" w:rsidR="00C006AC" w:rsidRDefault="00C006AC">
            <w:pPr>
              <w:spacing w:line="240" w:lineRule="atLeast"/>
              <w:jc w:val="center"/>
              <w:rPr>
                <w:rFonts w:ascii="Noto Sans" w:hAnsi="Noto Sans" w:cs="Noto Sans"/>
                <w:b/>
                <w:sz w:val="19"/>
                <w:szCs w:val="19"/>
              </w:rPr>
            </w:pPr>
            <w:r>
              <w:rPr>
                <w:rFonts w:ascii="Noto Sans" w:hAnsi="Noto Sans" w:cs="Noto Sans"/>
                <w:b/>
                <w:sz w:val="19"/>
                <w:szCs w:val="19"/>
              </w:rPr>
              <w:t>NOMBRE</w:t>
            </w:r>
          </w:p>
        </w:tc>
        <w:tc>
          <w:tcPr>
            <w:tcW w:w="190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4F9C41" w14:textId="77777777" w:rsidR="00C006AC" w:rsidRDefault="00C006AC">
            <w:pPr>
              <w:spacing w:line="240" w:lineRule="atLeast"/>
              <w:jc w:val="center"/>
              <w:rPr>
                <w:rFonts w:ascii="Noto Sans" w:hAnsi="Noto Sans" w:cs="Noto Sans"/>
                <w:b/>
                <w:sz w:val="19"/>
                <w:szCs w:val="19"/>
              </w:rPr>
            </w:pPr>
          </w:p>
        </w:tc>
        <w:tc>
          <w:tcPr>
            <w:tcW w:w="112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2A1418" w14:textId="77777777" w:rsidR="00C006AC" w:rsidRDefault="00C006AC">
            <w:pPr>
              <w:spacing w:line="240" w:lineRule="atLeast"/>
              <w:jc w:val="center"/>
              <w:rPr>
                <w:rFonts w:ascii="Noto Sans" w:hAnsi="Noto Sans" w:cs="Noto Sans"/>
                <w:b/>
                <w:sz w:val="19"/>
                <w:szCs w:val="19"/>
              </w:rPr>
            </w:pPr>
            <w:r>
              <w:rPr>
                <w:rFonts w:ascii="Noto Sans" w:hAnsi="Noto Sans" w:cs="Noto Sans"/>
                <w:b/>
                <w:sz w:val="19"/>
                <w:szCs w:val="19"/>
              </w:rPr>
              <w:t>R.F.C.</w:t>
            </w:r>
          </w:p>
        </w:tc>
      </w:tr>
      <w:tr w:rsidR="00C006AC" w14:paraId="53597BE6" w14:textId="77777777">
        <w:trPr>
          <w:trHeight w:val="843"/>
          <w:jc w:val="center"/>
        </w:trPr>
        <w:tc>
          <w:tcPr>
            <w:tcW w:w="1971" w:type="pct"/>
            <w:tcBorders>
              <w:top w:val="single" w:sz="4" w:space="0" w:color="auto"/>
              <w:left w:val="single" w:sz="4" w:space="0" w:color="auto"/>
              <w:bottom w:val="single" w:sz="4" w:space="0" w:color="auto"/>
              <w:right w:val="single" w:sz="4" w:space="0" w:color="auto"/>
            </w:tcBorders>
            <w:vAlign w:val="center"/>
            <w:hideMark/>
          </w:tcPr>
          <w:p w14:paraId="6086BC33" w14:textId="77777777" w:rsidR="00C006AC" w:rsidRDefault="00C006AC">
            <w:pPr>
              <w:spacing w:line="240" w:lineRule="atLeast"/>
              <w:jc w:val="center"/>
              <w:rPr>
                <w:rFonts w:ascii="Noto Sans" w:hAnsi="Noto Sans" w:cs="Noto Sans"/>
                <w:b/>
                <w:sz w:val="19"/>
                <w:szCs w:val="19"/>
              </w:rPr>
            </w:pPr>
            <w:r>
              <w:rPr>
                <w:rFonts w:ascii="Noto Sans" w:hAnsi="Noto Sans" w:cs="Noto Sans"/>
                <w:b/>
                <w:sz w:val="19"/>
                <w:szCs w:val="19"/>
              </w:rPr>
              <w:lastRenderedPageBreak/>
              <w:t xml:space="preserve">C. </w:t>
            </w:r>
            <w:r>
              <w:rPr>
                <w:rFonts w:ascii="Noto Sans" w:hAnsi="Noto Sans" w:cs="Noto Sans"/>
                <w:b/>
                <w:bCs/>
                <w:sz w:val="19"/>
                <w:szCs w:val="19"/>
                <w:lang w:val="es-MX"/>
              </w:rPr>
              <w:t>XXXXXXXX</w:t>
            </w:r>
          </w:p>
          <w:p w14:paraId="2BEEEC89" w14:textId="77777777" w:rsidR="00C006AC" w:rsidRDefault="00C006AC">
            <w:pPr>
              <w:spacing w:line="240" w:lineRule="atLeast"/>
              <w:jc w:val="center"/>
              <w:rPr>
                <w:rFonts w:ascii="Noto Sans" w:hAnsi="Noto Sans" w:cs="Noto Sans"/>
                <w:sz w:val="19"/>
                <w:szCs w:val="19"/>
              </w:rPr>
            </w:pPr>
            <w:r>
              <w:rPr>
                <w:rFonts w:ascii="Noto Sans" w:hAnsi="Noto Sans" w:cs="Noto Sans"/>
                <w:sz w:val="19"/>
                <w:szCs w:val="19"/>
              </w:rPr>
              <w:t>XXXXXX</w:t>
            </w:r>
          </w:p>
        </w:tc>
        <w:tc>
          <w:tcPr>
            <w:tcW w:w="1904" w:type="pct"/>
            <w:tcBorders>
              <w:top w:val="single" w:sz="4" w:space="0" w:color="auto"/>
              <w:left w:val="single" w:sz="4" w:space="0" w:color="auto"/>
              <w:bottom w:val="single" w:sz="4" w:space="0" w:color="auto"/>
              <w:right w:val="single" w:sz="4" w:space="0" w:color="auto"/>
            </w:tcBorders>
            <w:vAlign w:val="center"/>
            <w:hideMark/>
          </w:tcPr>
          <w:p w14:paraId="07F50EDA" w14:textId="77777777" w:rsidR="00C006AC" w:rsidRDefault="00C006AC">
            <w:pPr>
              <w:spacing w:line="240" w:lineRule="atLeast"/>
              <w:jc w:val="center"/>
              <w:rPr>
                <w:rFonts w:ascii="Noto Sans" w:hAnsi="Noto Sans" w:cs="Noto Sans"/>
                <w:sz w:val="19"/>
                <w:szCs w:val="19"/>
                <w:lang w:val="es-MX"/>
              </w:rPr>
            </w:pPr>
            <w:r>
              <w:rPr>
                <w:rFonts w:ascii="Noto Sans" w:hAnsi="Noto Sans" w:cs="Noto Sans"/>
                <w:sz w:val="19"/>
                <w:szCs w:val="19"/>
                <w:lang w:val="es-MX"/>
              </w:rPr>
              <w:t>XXXXXXXXXXX</w:t>
            </w:r>
          </w:p>
        </w:tc>
        <w:tc>
          <w:tcPr>
            <w:tcW w:w="1125" w:type="pct"/>
            <w:tcBorders>
              <w:top w:val="single" w:sz="4" w:space="0" w:color="auto"/>
              <w:left w:val="single" w:sz="4" w:space="0" w:color="auto"/>
              <w:bottom w:val="single" w:sz="4" w:space="0" w:color="auto"/>
              <w:right w:val="single" w:sz="4" w:space="0" w:color="auto"/>
            </w:tcBorders>
            <w:vAlign w:val="center"/>
            <w:hideMark/>
          </w:tcPr>
          <w:p w14:paraId="5F4774D2" w14:textId="77777777" w:rsidR="00C006AC" w:rsidRDefault="00C006AC">
            <w:pPr>
              <w:spacing w:line="240" w:lineRule="atLeast"/>
              <w:jc w:val="center"/>
              <w:rPr>
                <w:rFonts w:ascii="Noto Sans" w:hAnsi="Noto Sans" w:cs="Noto Sans"/>
                <w:b/>
                <w:sz w:val="19"/>
                <w:szCs w:val="19"/>
                <w:lang w:val="es-MX"/>
              </w:rPr>
            </w:pPr>
            <w:r>
              <w:rPr>
                <w:rFonts w:ascii="Noto Sans" w:hAnsi="Noto Sans" w:cs="Noto Sans"/>
                <w:b/>
                <w:bCs/>
                <w:sz w:val="19"/>
                <w:szCs w:val="19"/>
              </w:rPr>
              <w:t>XXXXXXX</w:t>
            </w:r>
          </w:p>
        </w:tc>
      </w:tr>
    </w:tbl>
    <w:p w14:paraId="2DF312B2" w14:textId="1973EB00" w:rsidR="0029799E" w:rsidRDefault="0029799E" w:rsidP="00E443B1">
      <w:pPr>
        <w:jc w:val="both"/>
        <w:rPr>
          <w:rFonts w:ascii="Calibri" w:eastAsia="Yu Mincho" w:hAnsi="Calibri" w:cs="Times New Roman"/>
          <w:sz w:val="19"/>
          <w:szCs w:val="19"/>
          <w:lang w:val="es-ES"/>
        </w:rPr>
      </w:pPr>
    </w:p>
    <w:p w14:paraId="0F0B2FA0" w14:textId="77777777" w:rsidR="0029799E" w:rsidRDefault="0029799E">
      <w:pPr>
        <w:spacing w:after="200" w:line="276" w:lineRule="auto"/>
        <w:rPr>
          <w:rFonts w:ascii="Calibri" w:eastAsia="Yu Mincho" w:hAnsi="Calibri" w:cs="Times New Roman"/>
          <w:sz w:val="19"/>
          <w:szCs w:val="19"/>
          <w:lang w:val="es-ES"/>
        </w:rPr>
      </w:pPr>
      <w:r>
        <w:rPr>
          <w:rFonts w:ascii="Calibri" w:eastAsia="Yu Mincho" w:hAnsi="Calibri" w:cs="Times New Roman"/>
          <w:sz w:val="19"/>
          <w:szCs w:val="19"/>
          <w:lang w:val="es-ES"/>
        </w:rPr>
        <w:br w:type="page"/>
      </w:r>
    </w:p>
    <w:p w14:paraId="424247A8" w14:textId="77777777" w:rsidR="003C4146" w:rsidRPr="009452F9" w:rsidRDefault="003C4146" w:rsidP="00E443B1">
      <w:pPr>
        <w:ind w:left="705"/>
        <w:jc w:val="center"/>
        <w:rPr>
          <w:rFonts w:ascii="Noto Sans" w:eastAsia="Times New Roman" w:hAnsi="Noto Sans" w:cs="Noto Sans"/>
          <w:b/>
          <w:caps/>
          <w:sz w:val="18"/>
          <w:szCs w:val="18"/>
        </w:rPr>
      </w:pPr>
      <w:r w:rsidRPr="009452F9">
        <w:rPr>
          <w:rFonts w:ascii="Noto Sans" w:eastAsia="Times New Roman" w:hAnsi="Noto Sans" w:cs="Noto Sans"/>
          <w:b/>
          <w:sz w:val="18"/>
          <w:szCs w:val="18"/>
        </w:rPr>
        <w:lastRenderedPageBreak/>
        <w:t>ANEXO NÚMERO 3 (TRES)</w:t>
      </w:r>
    </w:p>
    <w:p w14:paraId="03C3C955" w14:textId="77777777" w:rsidR="003C4146" w:rsidRDefault="003C4146" w:rsidP="00E443B1">
      <w:pPr>
        <w:ind w:left="705"/>
        <w:jc w:val="center"/>
        <w:rPr>
          <w:rFonts w:ascii="Noto Sans" w:eastAsia="Times New Roman" w:hAnsi="Noto Sans" w:cs="Noto Sans"/>
          <w:b/>
          <w:sz w:val="18"/>
          <w:szCs w:val="18"/>
        </w:rPr>
      </w:pPr>
      <w:r w:rsidRPr="009452F9">
        <w:rPr>
          <w:rFonts w:ascii="Noto Sans" w:eastAsia="Times New Roman" w:hAnsi="Noto Sans" w:cs="Noto Sans"/>
          <w:b/>
          <w:sz w:val="18"/>
          <w:szCs w:val="18"/>
        </w:rPr>
        <w:t>CONVENIO DE PARTICIPACIÓN CONJUNTA</w:t>
      </w:r>
    </w:p>
    <w:p w14:paraId="06520C61" w14:textId="77777777" w:rsidR="00D50EF5" w:rsidRPr="009452F9" w:rsidRDefault="00D50EF5" w:rsidP="00E443B1">
      <w:pPr>
        <w:ind w:left="705"/>
        <w:jc w:val="center"/>
        <w:rPr>
          <w:rFonts w:ascii="Noto Sans" w:eastAsia="Times New Roman" w:hAnsi="Noto Sans" w:cs="Noto Sans"/>
          <w:b/>
          <w:caps/>
          <w:sz w:val="18"/>
          <w:szCs w:val="18"/>
        </w:rPr>
      </w:pPr>
    </w:p>
    <w:p w14:paraId="090F786E" w14:textId="77777777" w:rsidR="003C4146" w:rsidRPr="009452F9" w:rsidRDefault="003C4146" w:rsidP="00E443B1">
      <w:pPr>
        <w:keepNext/>
        <w:keepLines/>
        <w:pBdr>
          <w:top w:val="single" w:sz="4" w:space="1" w:color="000000"/>
          <w:left w:val="single" w:sz="4" w:space="4" w:color="000000"/>
          <w:bottom w:val="single" w:sz="4" w:space="1" w:color="000000"/>
          <w:right w:val="single" w:sz="4" w:space="4" w:color="000000"/>
        </w:pBdr>
        <w:shd w:val="clear" w:color="auto" w:fill="D9D9D9"/>
        <w:jc w:val="both"/>
        <w:outlineLvl w:val="8"/>
        <w:rPr>
          <w:rFonts w:ascii="Noto Sans" w:eastAsia="Times New Roman" w:hAnsi="Noto Sans" w:cs="Noto Sans"/>
          <w:b/>
          <w:i/>
          <w:iCs/>
          <w:caps/>
          <w:color w:val="404040" w:themeColor="text1" w:themeTint="BF"/>
          <w:sz w:val="18"/>
          <w:szCs w:val="18"/>
        </w:rPr>
      </w:pPr>
      <w:r w:rsidRPr="009452F9">
        <w:rPr>
          <w:rFonts w:ascii="Noto Sans" w:eastAsia="Times New Roman" w:hAnsi="Noto Sans" w:cs="Noto Sans"/>
          <w:b/>
          <w:i/>
          <w:iCs/>
          <w:color w:val="404040" w:themeColor="text1" w:themeTint="BF"/>
          <w:sz w:val="18"/>
          <w:szCs w:val="18"/>
        </w:rPr>
        <w:t>Modelo de convenio de participación conjunta</w:t>
      </w:r>
    </w:p>
    <w:p w14:paraId="318BD06E" w14:textId="77777777" w:rsidR="003C4146" w:rsidRPr="009452F9" w:rsidRDefault="003C4146" w:rsidP="00E443B1">
      <w:pPr>
        <w:tabs>
          <w:tab w:val="center" w:pos="4419"/>
          <w:tab w:val="right" w:pos="8838"/>
        </w:tabs>
        <w:jc w:val="both"/>
        <w:rPr>
          <w:rFonts w:ascii="Noto Sans" w:eastAsia="Times New Roman" w:hAnsi="Noto Sans" w:cs="Noto Sans"/>
          <w:caps/>
          <w:sz w:val="18"/>
          <w:szCs w:val="18"/>
          <w:lang w:val="es-ES"/>
        </w:rPr>
      </w:pPr>
    </w:p>
    <w:p w14:paraId="5BC7D5D7" w14:textId="419A7D81" w:rsidR="003C4146" w:rsidRPr="009452F9" w:rsidRDefault="003C4146" w:rsidP="00E443B1">
      <w:pPr>
        <w:spacing w:after="120"/>
        <w:jc w:val="both"/>
        <w:rPr>
          <w:rFonts w:ascii="Noto Sans" w:eastAsia="Times New Roman" w:hAnsi="Noto Sans" w:cs="Noto Sans"/>
          <w:b/>
          <w:caps/>
          <w:sz w:val="18"/>
          <w:szCs w:val="18"/>
        </w:rPr>
      </w:pPr>
      <w:r w:rsidRPr="009452F9">
        <w:rPr>
          <w:rFonts w:ascii="Noto Sans" w:eastAsia="Times New Roman" w:hAnsi="Noto Sans" w:cs="Noto Sans"/>
          <w:b/>
          <w:sz w:val="18"/>
          <w:szCs w:val="18"/>
        </w:rPr>
        <w:t>Convenio de participación conjunta que celebran por una parte ______, representada por ______ en su carácter de ______, a quien en lo sucesivo se le denominará “</w:t>
      </w:r>
      <w:r w:rsidR="00D50EF5" w:rsidRPr="009452F9">
        <w:rPr>
          <w:rFonts w:ascii="Noto Sans" w:eastAsia="Times New Roman" w:hAnsi="Noto Sans" w:cs="Noto Sans"/>
          <w:b/>
          <w:sz w:val="18"/>
          <w:szCs w:val="18"/>
        </w:rPr>
        <w:t>EL LICITANTE A</w:t>
      </w:r>
      <w:r w:rsidRPr="009452F9">
        <w:rPr>
          <w:rFonts w:ascii="Noto Sans" w:eastAsia="Times New Roman" w:hAnsi="Noto Sans" w:cs="Noto Sans"/>
          <w:b/>
          <w:sz w:val="18"/>
          <w:szCs w:val="18"/>
        </w:rPr>
        <w:t>”, y por otra _______, representada por ______, en su carácter de _________, a quien en lo sucesivo se le denominará “</w:t>
      </w:r>
      <w:r w:rsidR="00D50EF5" w:rsidRPr="009452F9">
        <w:rPr>
          <w:rFonts w:ascii="Noto Sans" w:eastAsia="Times New Roman" w:hAnsi="Noto Sans" w:cs="Noto Sans"/>
          <w:b/>
          <w:sz w:val="18"/>
          <w:szCs w:val="18"/>
        </w:rPr>
        <w:t>EL LICITANTE B</w:t>
      </w:r>
      <w:r w:rsidRPr="009452F9">
        <w:rPr>
          <w:rFonts w:ascii="Noto Sans" w:eastAsia="Times New Roman" w:hAnsi="Noto Sans" w:cs="Noto Sans"/>
          <w:b/>
          <w:sz w:val="18"/>
          <w:szCs w:val="18"/>
        </w:rPr>
        <w:t>”, y cuando se haga referencia a los que intervienen se denominarán “las partes”, al tenor de las siguientes declaraciones y cláusulas:</w:t>
      </w:r>
    </w:p>
    <w:p w14:paraId="1C6376B2" w14:textId="066CE479" w:rsidR="003C4146" w:rsidRPr="009452F9" w:rsidRDefault="003C4146" w:rsidP="00E443B1">
      <w:pPr>
        <w:numPr>
          <w:ilvl w:val="1"/>
          <w:numId w:val="5"/>
        </w:numPr>
        <w:tabs>
          <w:tab w:val="left" w:pos="3000"/>
        </w:tabs>
        <w:suppressAutoHyphens/>
        <w:jc w:val="both"/>
        <w:rPr>
          <w:rFonts w:ascii="Noto Sans" w:eastAsia="Times New Roman" w:hAnsi="Noto Sans" w:cs="Noto Sans"/>
          <w:caps/>
          <w:sz w:val="18"/>
          <w:szCs w:val="18"/>
        </w:rPr>
      </w:pPr>
      <w:r w:rsidRPr="009452F9">
        <w:rPr>
          <w:rFonts w:ascii="Noto Sans" w:eastAsia="Times New Roman" w:hAnsi="Noto Sans" w:cs="Noto Sans"/>
          <w:b/>
          <w:sz w:val="18"/>
          <w:szCs w:val="18"/>
        </w:rPr>
        <w:t>“</w:t>
      </w:r>
      <w:r w:rsidR="00D50EF5" w:rsidRPr="009452F9">
        <w:rPr>
          <w:rFonts w:ascii="Noto Sans" w:eastAsia="Times New Roman" w:hAnsi="Noto Sans" w:cs="Noto Sans"/>
          <w:b/>
          <w:sz w:val="18"/>
          <w:szCs w:val="18"/>
        </w:rPr>
        <w:t>EL LICITANTE A</w:t>
      </w:r>
      <w:r w:rsidRPr="009452F9">
        <w:rPr>
          <w:rFonts w:ascii="Noto Sans" w:eastAsia="Times New Roman" w:hAnsi="Noto Sans" w:cs="Noto Sans"/>
          <w:b/>
          <w:sz w:val="18"/>
          <w:szCs w:val="18"/>
        </w:rPr>
        <w:t>”</w:t>
      </w:r>
      <w:r w:rsidRPr="009452F9">
        <w:rPr>
          <w:rFonts w:ascii="Noto Sans" w:eastAsia="Times New Roman" w:hAnsi="Noto Sans" w:cs="Noto Sans"/>
          <w:sz w:val="18"/>
          <w:szCs w:val="18"/>
        </w:rPr>
        <w:t>, declara que:</w:t>
      </w:r>
    </w:p>
    <w:p w14:paraId="2ECD391F" w14:textId="77777777" w:rsidR="003C4146" w:rsidRPr="009452F9" w:rsidRDefault="003C4146" w:rsidP="00E443B1">
      <w:pPr>
        <w:tabs>
          <w:tab w:val="left" w:pos="1080"/>
        </w:tabs>
        <w:overflowPunct w:val="0"/>
        <w:autoSpaceDE w:val="0"/>
        <w:jc w:val="both"/>
        <w:textAlignment w:val="baseline"/>
        <w:rPr>
          <w:rFonts w:ascii="Noto Sans" w:eastAsia="Times New Roman" w:hAnsi="Noto Sans" w:cs="Noto Sans"/>
          <w:caps/>
          <w:sz w:val="18"/>
          <w:szCs w:val="18"/>
          <w:lang w:val="es-ES"/>
        </w:rPr>
      </w:pPr>
    </w:p>
    <w:p w14:paraId="1215256B" w14:textId="77777777" w:rsidR="003C4146" w:rsidRPr="009452F9" w:rsidRDefault="003C4146" w:rsidP="00E443B1">
      <w:pPr>
        <w:tabs>
          <w:tab w:val="left" w:pos="5927"/>
        </w:tabs>
        <w:ind w:left="1985"/>
        <w:jc w:val="both"/>
        <w:rPr>
          <w:rFonts w:ascii="Noto Sans" w:eastAsia="Times New Roman" w:hAnsi="Noto Sans" w:cs="Noto Sans"/>
          <w:caps/>
          <w:sz w:val="18"/>
          <w:szCs w:val="18"/>
        </w:rPr>
      </w:pPr>
      <w:r w:rsidRPr="009452F9">
        <w:rPr>
          <w:rFonts w:ascii="Noto Sans" w:eastAsia="Times New Roman" w:hAnsi="Noto Sans" w:cs="Noto Sans"/>
          <w:b/>
          <w:bCs/>
          <w:sz w:val="18"/>
          <w:szCs w:val="18"/>
        </w:rPr>
        <w:t xml:space="preserve">1.1.1 </w:t>
      </w:r>
      <w:r w:rsidRPr="009452F9">
        <w:rPr>
          <w:rFonts w:ascii="Noto Sans" w:eastAsia="Times New Roman" w:hAnsi="Noto Sans" w:cs="Noto Sans"/>
          <w:sz w:val="18"/>
          <w:szCs w:val="18"/>
        </w:rPr>
        <w:t xml:space="preserve">Es una sociedad legalmente constituida, de conformidad con las leyes mexicanas, según consta en el testimonio de la escritura pública </w:t>
      </w:r>
      <w:r w:rsidRPr="009452F9">
        <w:rPr>
          <w:rFonts w:ascii="Noto Sans" w:eastAsia="Times New Roman" w:hAnsi="Noto Sans" w:cs="Noto Sans"/>
          <w:b/>
          <w:i/>
          <w:sz w:val="18"/>
          <w:szCs w:val="18"/>
          <w:u w:val="single"/>
        </w:rPr>
        <w:t>(póliza)</w:t>
      </w:r>
      <w:r w:rsidRPr="009452F9">
        <w:rPr>
          <w:rFonts w:ascii="Noto Sans" w:eastAsia="Times New Roman" w:hAnsi="Noto Sans" w:cs="Noto Sans"/>
          <w:sz w:val="18"/>
          <w:szCs w:val="18"/>
        </w:rPr>
        <w:t xml:space="preserve"> número ____, de fecha ____, otorgada ante la fe del Lic. ____ Notario </w:t>
      </w:r>
      <w:r w:rsidRPr="009452F9">
        <w:rPr>
          <w:rFonts w:ascii="Noto Sans" w:eastAsia="Times New Roman" w:hAnsi="Noto Sans" w:cs="Noto Sans"/>
          <w:b/>
          <w:i/>
          <w:sz w:val="18"/>
          <w:szCs w:val="18"/>
          <w:u w:val="single"/>
        </w:rPr>
        <w:t>(corredor)</w:t>
      </w:r>
      <w:r w:rsidRPr="009452F9">
        <w:rPr>
          <w:rFonts w:ascii="Noto Sans" w:eastAsia="Times New Roman" w:hAnsi="Noto Sans" w:cs="Noto Sans"/>
          <w:sz w:val="18"/>
          <w:szCs w:val="18"/>
        </w:rPr>
        <w:t xml:space="preserve"> público número ____, del ____, e inscrita en el registro público de la propiedad y de comercio de ______, en el folio mercantil ____ de fecha _____.</w:t>
      </w:r>
    </w:p>
    <w:p w14:paraId="50493477" w14:textId="77777777" w:rsidR="003C4146" w:rsidRPr="009452F9" w:rsidRDefault="003C4146" w:rsidP="00E443B1">
      <w:pPr>
        <w:tabs>
          <w:tab w:val="left" w:pos="5927"/>
        </w:tabs>
        <w:ind w:left="1985"/>
        <w:jc w:val="both"/>
        <w:rPr>
          <w:rFonts w:ascii="Noto Sans" w:eastAsia="Times New Roman" w:hAnsi="Noto Sans" w:cs="Noto Sans"/>
          <w:b/>
          <w:caps/>
          <w:sz w:val="18"/>
          <w:szCs w:val="18"/>
        </w:rPr>
      </w:pPr>
    </w:p>
    <w:p w14:paraId="236E94B8" w14:textId="77777777" w:rsidR="003C4146" w:rsidRPr="009452F9" w:rsidRDefault="003C4146" w:rsidP="00E443B1">
      <w:pPr>
        <w:tabs>
          <w:tab w:val="left" w:pos="5917"/>
        </w:tabs>
        <w:ind w:left="1980"/>
        <w:jc w:val="both"/>
        <w:rPr>
          <w:rFonts w:ascii="Noto Sans" w:eastAsia="Times New Roman" w:hAnsi="Noto Sans" w:cs="Noto Sans"/>
          <w:caps/>
          <w:sz w:val="18"/>
          <w:szCs w:val="18"/>
        </w:rPr>
      </w:pPr>
      <w:r w:rsidRPr="009452F9">
        <w:rPr>
          <w:rFonts w:ascii="Noto Sans" w:eastAsia="Times New Roman" w:hAnsi="Noto Sans" w:cs="Noto Sans"/>
          <w:sz w:val="18"/>
          <w:szCs w:val="18"/>
        </w:rPr>
        <w:t xml:space="preserve">El acta constitutiva de la sociedad ____ </w:t>
      </w:r>
      <w:r w:rsidRPr="009452F9">
        <w:rPr>
          <w:rFonts w:ascii="Noto Sans" w:eastAsia="Times New Roman" w:hAnsi="Noto Sans" w:cs="Noto Sans"/>
          <w:b/>
          <w:i/>
          <w:sz w:val="18"/>
          <w:szCs w:val="18"/>
          <w:u w:val="single"/>
        </w:rPr>
        <w:t>(si/no)</w:t>
      </w:r>
      <w:r w:rsidRPr="009452F9">
        <w:rPr>
          <w:rFonts w:ascii="Noto Sans" w:eastAsia="Times New Roman" w:hAnsi="Noto Sans" w:cs="Noto Sans"/>
          <w:sz w:val="18"/>
          <w:szCs w:val="18"/>
        </w:rPr>
        <w:t xml:space="preserve"> ha tenido reformas y modificaciones.</w:t>
      </w:r>
    </w:p>
    <w:p w14:paraId="644C285D" w14:textId="77777777" w:rsidR="003C4146" w:rsidRPr="009452F9" w:rsidRDefault="003C4146" w:rsidP="00E443B1">
      <w:pPr>
        <w:tabs>
          <w:tab w:val="left" w:pos="5917"/>
        </w:tabs>
        <w:ind w:left="1980"/>
        <w:jc w:val="both"/>
        <w:rPr>
          <w:rFonts w:ascii="Noto Sans" w:eastAsia="Times New Roman" w:hAnsi="Noto Sans" w:cs="Noto Sans"/>
          <w:caps/>
          <w:sz w:val="18"/>
          <w:szCs w:val="18"/>
        </w:rPr>
      </w:pPr>
    </w:p>
    <w:p w14:paraId="58B5699A" w14:textId="77777777" w:rsidR="003C4146" w:rsidRPr="009452F9" w:rsidRDefault="003C4146" w:rsidP="00E443B1">
      <w:pPr>
        <w:tabs>
          <w:tab w:val="left" w:pos="5917"/>
        </w:tabs>
        <w:ind w:left="1980"/>
        <w:jc w:val="both"/>
        <w:rPr>
          <w:rFonts w:ascii="Noto Sans" w:eastAsia="Times New Roman" w:hAnsi="Noto Sans" w:cs="Noto Sans"/>
          <w:i/>
          <w:caps/>
          <w:sz w:val="18"/>
          <w:szCs w:val="18"/>
          <w:u w:val="single"/>
        </w:rPr>
      </w:pPr>
      <w:r w:rsidRPr="009452F9">
        <w:rPr>
          <w:rFonts w:ascii="Noto Sans" w:eastAsia="Times New Roman" w:hAnsi="Noto Sans" w:cs="Noto Sans"/>
          <w:i/>
          <w:sz w:val="18"/>
          <w:szCs w:val="18"/>
          <w:u w:val="single"/>
        </w:rPr>
        <w:t>nota: en su caso, se deberán relacionar las escrituras en que consten las reformas o modificaciones de la sociedad.</w:t>
      </w:r>
    </w:p>
    <w:p w14:paraId="42A10F6A" w14:textId="77777777" w:rsidR="003C4146" w:rsidRPr="009452F9" w:rsidRDefault="003C4146" w:rsidP="00E443B1">
      <w:pPr>
        <w:tabs>
          <w:tab w:val="left" w:pos="1957"/>
        </w:tabs>
        <w:jc w:val="both"/>
        <w:rPr>
          <w:rFonts w:ascii="Noto Sans" w:eastAsia="Times New Roman" w:hAnsi="Noto Sans" w:cs="Noto Sans"/>
          <w:caps/>
          <w:sz w:val="18"/>
          <w:szCs w:val="18"/>
        </w:rPr>
      </w:pPr>
    </w:p>
    <w:p w14:paraId="37D92083" w14:textId="77777777" w:rsidR="003C4146" w:rsidRPr="009452F9" w:rsidRDefault="003C4146" w:rsidP="00E443B1">
      <w:pPr>
        <w:tabs>
          <w:tab w:val="left" w:pos="5917"/>
        </w:tabs>
        <w:ind w:left="1980"/>
        <w:jc w:val="both"/>
        <w:rPr>
          <w:rFonts w:ascii="Noto Sans" w:eastAsia="Times New Roman" w:hAnsi="Noto Sans" w:cs="Noto Sans"/>
          <w:caps/>
          <w:sz w:val="18"/>
          <w:szCs w:val="18"/>
        </w:rPr>
      </w:pPr>
      <w:r w:rsidRPr="009452F9">
        <w:rPr>
          <w:rFonts w:ascii="Noto Sans" w:eastAsia="Times New Roman" w:hAnsi="Noto Sans" w:cs="Noto Sans"/>
          <w:sz w:val="18"/>
          <w:szCs w:val="18"/>
        </w:rPr>
        <w:t>Los nombres de sus socios son:</w:t>
      </w:r>
    </w:p>
    <w:p w14:paraId="1FC1149D" w14:textId="77777777" w:rsidR="003C4146" w:rsidRPr="009452F9" w:rsidRDefault="003C4146" w:rsidP="00E443B1">
      <w:pPr>
        <w:tabs>
          <w:tab w:val="left" w:pos="5917"/>
        </w:tabs>
        <w:ind w:left="1980"/>
        <w:jc w:val="both"/>
        <w:rPr>
          <w:rFonts w:ascii="Noto Sans" w:eastAsia="Times New Roman" w:hAnsi="Noto Sans" w:cs="Noto Sans"/>
          <w:caps/>
          <w:sz w:val="18"/>
          <w:szCs w:val="18"/>
        </w:rPr>
      </w:pPr>
      <w:r w:rsidRPr="009452F9">
        <w:rPr>
          <w:rFonts w:ascii="Noto Sans" w:eastAsia="Times New Roman" w:hAnsi="Noto Sans" w:cs="Noto Sans"/>
          <w:sz w:val="18"/>
          <w:szCs w:val="18"/>
        </w:rPr>
        <w:t>_______ con Registro Federal De Contribuyentes _____________.</w:t>
      </w:r>
    </w:p>
    <w:p w14:paraId="4D408867" w14:textId="77777777" w:rsidR="003C4146" w:rsidRPr="009452F9" w:rsidRDefault="003C4146" w:rsidP="00E443B1">
      <w:pPr>
        <w:tabs>
          <w:tab w:val="left" w:pos="5917"/>
        </w:tabs>
        <w:ind w:left="1980"/>
        <w:jc w:val="both"/>
        <w:rPr>
          <w:rFonts w:ascii="Noto Sans" w:eastAsia="Times New Roman" w:hAnsi="Noto Sans" w:cs="Noto Sans"/>
          <w:caps/>
          <w:sz w:val="18"/>
          <w:szCs w:val="18"/>
        </w:rPr>
      </w:pPr>
    </w:p>
    <w:p w14:paraId="3FBDA831" w14:textId="77777777" w:rsidR="003C4146" w:rsidRPr="009452F9" w:rsidRDefault="003C4146" w:rsidP="00E443B1">
      <w:pPr>
        <w:tabs>
          <w:tab w:val="left" w:pos="5941"/>
        </w:tabs>
        <w:ind w:left="1985"/>
        <w:jc w:val="both"/>
        <w:rPr>
          <w:rFonts w:ascii="Noto Sans" w:eastAsia="Times New Roman" w:hAnsi="Noto Sans" w:cs="Noto Sans"/>
          <w:caps/>
          <w:sz w:val="18"/>
          <w:szCs w:val="18"/>
        </w:rPr>
      </w:pPr>
      <w:r w:rsidRPr="009452F9">
        <w:rPr>
          <w:rFonts w:ascii="Noto Sans" w:eastAsia="Times New Roman" w:hAnsi="Noto Sans" w:cs="Noto Sans"/>
          <w:b/>
          <w:bCs/>
          <w:sz w:val="18"/>
          <w:szCs w:val="18"/>
        </w:rPr>
        <w:t xml:space="preserve">1.1.2 </w:t>
      </w:r>
      <w:r w:rsidRPr="009452F9">
        <w:rPr>
          <w:rFonts w:ascii="Noto Sans" w:eastAsia="Times New Roman" w:hAnsi="Noto Sans" w:cs="Noto Sans"/>
          <w:sz w:val="18"/>
          <w:szCs w:val="18"/>
        </w:rPr>
        <w:t>Tiene los siguientes registros oficiales: Registro Federal De Contribuyentes número __________ y Registro Patronal ante el Instituto Mexicano del Seguro Social número _____.</w:t>
      </w:r>
    </w:p>
    <w:p w14:paraId="69EA324B" w14:textId="77777777" w:rsidR="003C4146" w:rsidRPr="009452F9" w:rsidRDefault="003C4146" w:rsidP="00E443B1">
      <w:pPr>
        <w:tabs>
          <w:tab w:val="left" w:pos="5913"/>
        </w:tabs>
        <w:overflowPunct w:val="0"/>
        <w:autoSpaceDE w:val="0"/>
        <w:ind w:left="1971"/>
        <w:jc w:val="both"/>
        <w:textAlignment w:val="baseline"/>
        <w:rPr>
          <w:rFonts w:ascii="Noto Sans" w:eastAsia="Times New Roman" w:hAnsi="Noto Sans" w:cs="Noto Sans"/>
          <w:caps/>
          <w:sz w:val="18"/>
          <w:szCs w:val="18"/>
          <w:lang w:val="es-ES"/>
        </w:rPr>
      </w:pPr>
    </w:p>
    <w:p w14:paraId="589866EC" w14:textId="77777777" w:rsidR="003C4146" w:rsidRPr="009452F9" w:rsidRDefault="003C4146" w:rsidP="00E443B1">
      <w:pPr>
        <w:tabs>
          <w:tab w:val="left" w:pos="5941"/>
        </w:tabs>
        <w:ind w:left="1985"/>
        <w:jc w:val="both"/>
        <w:rPr>
          <w:rFonts w:ascii="Noto Sans" w:eastAsia="Times New Roman" w:hAnsi="Noto Sans" w:cs="Noto Sans"/>
          <w:caps/>
          <w:sz w:val="18"/>
          <w:szCs w:val="18"/>
        </w:rPr>
      </w:pPr>
      <w:r w:rsidRPr="009452F9">
        <w:rPr>
          <w:rFonts w:ascii="Noto Sans" w:eastAsia="Times New Roman" w:hAnsi="Noto Sans" w:cs="Noto Sans"/>
          <w:b/>
          <w:bCs/>
          <w:sz w:val="18"/>
          <w:szCs w:val="18"/>
        </w:rPr>
        <w:t xml:space="preserve">1.1.3 </w:t>
      </w:r>
      <w:r w:rsidRPr="009452F9">
        <w:rPr>
          <w:rFonts w:ascii="Noto Sans" w:eastAsia="Times New Roman"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452F9">
        <w:rPr>
          <w:rFonts w:ascii="Noto Sans" w:eastAsia="Times New Roman" w:hAnsi="Noto Sans" w:cs="Noto Sans"/>
          <w:b/>
          <w:sz w:val="18"/>
          <w:szCs w:val="18"/>
        </w:rPr>
        <w:t>“Bajo protesta de decir verdad”</w:t>
      </w:r>
      <w:r w:rsidRPr="009452F9">
        <w:rPr>
          <w:rFonts w:ascii="Noto Sans" w:eastAsia="Times New Roman" w:hAnsi="Noto Sans" w:cs="Noto Sans"/>
          <w:sz w:val="18"/>
          <w:szCs w:val="18"/>
        </w:rPr>
        <w:t>, que dichas facultades no le han sido revocadas, ni limitadas o modificadas en forma alguna, a la fecha en que se suscribe el presente instrumento jurídico.</w:t>
      </w:r>
    </w:p>
    <w:p w14:paraId="69B1595A" w14:textId="77777777" w:rsidR="003C4146" w:rsidRPr="009452F9" w:rsidRDefault="003C4146" w:rsidP="00E443B1">
      <w:pPr>
        <w:tabs>
          <w:tab w:val="left" w:pos="5941"/>
        </w:tabs>
        <w:ind w:left="1985"/>
        <w:jc w:val="both"/>
        <w:rPr>
          <w:rFonts w:ascii="Noto Sans" w:eastAsia="Times New Roman" w:hAnsi="Noto Sans" w:cs="Noto Sans"/>
          <w:caps/>
          <w:sz w:val="18"/>
          <w:szCs w:val="18"/>
        </w:rPr>
      </w:pPr>
      <w:r w:rsidRPr="009452F9">
        <w:rPr>
          <w:rFonts w:ascii="Noto Sans" w:eastAsia="Times New Roman" w:hAnsi="Noto Sans" w:cs="Noto Sans"/>
          <w:sz w:val="18"/>
          <w:szCs w:val="18"/>
        </w:rPr>
        <w:t>El domicilio del representante legal es el ubicado en _______.</w:t>
      </w:r>
    </w:p>
    <w:p w14:paraId="53BDC7EE" w14:textId="77777777" w:rsidR="003C4146" w:rsidRPr="009452F9" w:rsidRDefault="003C4146" w:rsidP="00E443B1">
      <w:pPr>
        <w:tabs>
          <w:tab w:val="left" w:pos="1854"/>
        </w:tabs>
        <w:overflowPunct w:val="0"/>
        <w:autoSpaceDE w:val="0"/>
        <w:jc w:val="both"/>
        <w:textAlignment w:val="baseline"/>
        <w:rPr>
          <w:rFonts w:ascii="Noto Sans" w:eastAsia="Times New Roman" w:hAnsi="Noto Sans" w:cs="Noto Sans"/>
          <w:caps/>
          <w:sz w:val="18"/>
          <w:szCs w:val="18"/>
          <w:lang w:val="es-ES"/>
        </w:rPr>
      </w:pPr>
    </w:p>
    <w:p w14:paraId="32ABE76E" w14:textId="77777777" w:rsidR="003C4146" w:rsidRPr="009452F9" w:rsidRDefault="003C4146" w:rsidP="00E443B1">
      <w:pPr>
        <w:tabs>
          <w:tab w:val="left" w:pos="5941"/>
        </w:tabs>
        <w:ind w:left="1985"/>
        <w:jc w:val="both"/>
        <w:rPr>
          <w:rFonts w:ascii="Noto Sans" w:eastAsia="Times New Roman" w:hAnsi="Noto Sans" w:cs="Noto Sans"/>
          <w:caps/>
          <w:sz w:val="18"/>
          <w:szCs w:val="18"/>
        </w:rPr>
      </w:pPr>
      <w:r w:rsidRPr="009452F9">
        <w:rPr>
          <w:rFonts w:ascii="Noto Sans" w:eastAsia="Times New Roman" w:hAnsi="Noto Sans" w:cs="Noto Sans"/>
          <w:b/>
          <w:bCs/>
          <w:sz w:val="18"/>
          <w:szCs w:val="18"/>
        </w:rPr>
        <w:t>1.1.4</w:t>
      </w:r>
      <w:r w:rsidRPr="009452F9">
        <w:rPr>
          <w:rFonts w:ascii="Noto Sans" w:eastAsia="Times New Roman"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07DA2501" w14:textId="77777777" w:rsidR="003C4146" w:rsidRPr="009452F9" w:rsidRDefault="003C4146" w:rsidP="00E443B1">
      <w:pPr>
        <w:tabs>
          <w:tab w:val="left" w:pos="1854"/>
        </w:tabs>
        <w:overflowPunct w:val="0"/>
        <w:autoSpaceDE w:val="0"/>
        <w:jc w:val="both"/>
        <w:textAlignment w:val="baseline"/>
        <w:rPr>
          <w:rFonts w:ascii="Noto Sans" w:eastAsia="Times New Roman" w:hAnsi="Noto Sans" w:cs="Noto Sans"/>
          <w:caps/>
          <w:sz w:val="18"/>
          <w:szCs w:val="18"/>
          <w:lang w:val="es-ES"/>
        </w:rPr>
      </w:pPr>
    </w:p>
    <w:p w14:paraId="56CA5A20" w14:textId="77777777" w:rsidR="003C4146" w:rsidRPr="009452F9" w:rsidRDefault="003C4146" w:rsidP="00E443B1">
      <w:pPr>
        <w:tabs>
          <w:tab w:val="left" w:pos="5969"/>
        </w:tabs>
        <w:ind w:left="1985"/>
        <w:jc w:val="both"/>
        <w:rPr>
          <w:rFonts w:ascii="Noto Sans" w:eastAsia="Times New Roman" w:hAnsi="Noto Sans" w:cs="Noto Sans"/>
          <w:caps/>
          <w:sz w:val="18"/>
          <w:szCs w:val="18"/>
        </w:rPr>
      </w:pPr>
      <w:r w:rsidRPr="009452F9">
        <w:rPr>
          <w:rFonts w:ascii="Noto Sans" w:eastAsia="Times New Roman" w:hAnsi="Noto Sans" w:cs="Noto Sans"/>
          <w:b/>
          <w:bCs/>
          <w:sz w:val="18"/>
          <w:szCs w:val="18"/>
        </w:rPr>
        <w:t xml:space="preserve">1.1.5 </w:t>
      </w:r>
      <w:r w:rsidRPr="009452F9">
        <w:rPr>
          <w:rFonts w:ascii="Noto Sans" w:eastAsia="Times New Roman" w:hAnsi="Noto Sans" w:cs="Noto Sans"/>
          <w:sz w:val="18"/>
          <w:szCs w:val="18"/>
        </w:rPr>
        <w:t>Señala como domicilio legal para todos los efectos que deriven del presente convenio, el ubicado en:</w:t>
      </w:r>
    </w:p>
    <w:p w14:paraId="2BF05165" w14:textId="77777777" w:rsidR="003C4146" w:rsidRPr="009452F9" w:rsidRDefault="003C4146" w:rsidP="00E443B1">
      <w:pPr>
        <w:tabs>
          <w:tab w:val="left" w:pos="5969"/>
        </w:tabs>
        <w:ind w:left="1985"/>
        <w:jc w:val="both"/>
        <w:rPr>
          <w:rFonts w:ascii="Noto Sans" w:eastAsia="Times New Roman" w:hAnsi="Noto Sans" w:cs="Noto Sans"/>
          <w:b/>
          <w:caps/>
          <w:sz w:val="18"/>
          <w:szCs w:val="18"/>
        </w:rPr>
      </w:pPr>
    </w:p>
    <w:p w14:paraId="3D6F6C61" w14:textId="70033D50" w:rsidR="003C4146" w:rsidRPr="009452F9" w:rsidRDefault="003C4146" w:rsidP="00E443B1">
      <w:pPr>
        <w:tabs>
          <w:tab w:val="left" w:pos="3345"/>
        </w:tabs>
        <w:ind w:left="1134"/>
        <w:jc w:val="both"/>
        <w:rPr>
          <w:rFonts w:ascii="Noto Sans" w:eastAsia="Times New Roman" w:hAnsi="Noto Sans" w:cs="Noto Sans"/>
          <w:caps/>
          <w:sz w:val="18"/>
          <w:szCs w:val="18"/>
        </w:rPr>
      </w:pPr>
      <w:r w:rsidRPr="009452F9">
        <w:rPr>
          <w:rFonts w:ascii="Noto Sans" w:eastAsia="Times New Roman" w:hAnsi="Noto Sans" w:cs="Noto Sans"/>
          <w:b/>
          <w:sz w:val="18"/>
          <w:szCs w:val="18"/>
        </w:rPr>
        <w:t>2.1</w:t>
      </w:r>
      <w:r w:rsidRPr="009452F9">
        <w:rPr>
          <w:rFonts w:ascii="Noto Sans" w:eastAsia="Times New Roman" w:hAnsi="Noto Sans" w:cs="Noto Sans"/>
          <w:b/>
          <w:sz w:val="18"/>
          <w:szCs w:val="18"/>
        </w:rPr>
        <w:tab/>
        <w:t>“</w:t>
      </w:r>
      <w:r w:rsidR="00D50EF5" w:rsidRPr="009452F9">
        <w:rPr>
          <w:rFonts w:ascii="Noto Sans" w:eastAsia="Times New Roman" w:hAnsi="Noto Sans" w:cs="Noto Sans"/>
          <w:b/>
          <w:sz w:val="18"/>
          <w:szCs w:val="18"/>
        </w:rPr>
        <w:t>EL LICITANTE B</w:t>
      </w:r>
      <w:r w:rsidRPr="009452F9">
        <w:rPr>
          <w:rFonts w:ascii="Noto Sans" w:eastAsia="Times New Roman" w:hAnsi="Noto Sans" w:cs="Noto Sans"/>
          <w:b/>
          <w:sz w:val="18"/>
          <w:szCs w:val="18"/>
        </w:rPr>
        <w:t>”</w:t>
      </w:r>
      <w:r w:rsidRPr="009452F9">
        <w:rPr>
          <w:rFonts w:ascii="Noto Sans" w:eastAsia="Times New Roman" w:hAnsi="Noto Sans" w:cs="Noto Sans"/>
          <w:bCs/>
          <w:sz w:val="18"/>
          <w:szCs w:val="18"/>
        </w:rPr>
        <w:t>,</w:t>
      </w:r>
      <w:r w:rsidRPr="009452F9">
        <w:rPr>
          <w:rFonts w:ascii="Noto Sans" w:eastAsia="Times New Roman" w:hAnsi="Noto Sans" w:cs="Noto Sans"/>
          <w:sz w:val="18"/>
          <w:szCs w:val="18"/>
        </w:rPr>
        <w:t xml:space="preserve"> declara que:</w:t>
      </w:r>
    </w:p>
    <w:p w14:paraId="769D9329" w14:textId="77777777" w:rsidR="003C4146" w:rsidRPr="009452F9" w:rsidRDefault="003C4146" w:rsidP="00E443B1">
      <w:pPr>
        <w:tabs>
          <w:tab w:val="left" w:pos="1272"/>
        </w:tabs>
        <w:overflowPunct w:val="0"/>
        <w:autoSpaceDE w:val="0"/>
        <w:jc w:val="both"/>
        <w:textAlignment w:val="baseline"/>
        <w:rPr>
          <w:rFonts w:ascii="Noto Sans" w:eastAsia="Times New Roman" w:hAnsi="Noto Sans" w:cs="Noto Sans"/>
          <w:caps/>
          <w:sz w:val="18"/>
          <w:szCs w:val="18"/>
          <w:lang w:val="es-ES"/>
        </w:rPr>
      </w:pPr>
    </w:p>
    <w:p w14:paraId="16238881" w14:textId="77777777" w:rsidR="003C4146" w:rsidRPr="009452F9" w:rsidRDefault="003C4146" w:rsidP="00E443B1">
      <w:pPr>
        <w:tabs>
          <w:tab w:val="left" w:pos="5969"/>
        </w:tabs>
        <w:ind w:left="1985"/>
        <w:jc w:val="both"/>
        <w:rPr>
          <w:rFonts w:ascii="Noto Sans" w:eastAsia="Times New Roman" w:hAnsi="Noto Sans" w:cs="Noto Sans"/>
          <w:caps/>
          <w:sz w:val="18"/>
          <w:szCs w:val="18"/>
        </w:rPr>
      </w:pPr>
      <w:r w:rsidRPr="009452F9">
        <w:rPr>
          <w:rFonts w:ascii="Noto Sans" w:eastAsia="Times New Roman" w:hAnsi="Noto Sans" w:cs="Noto Sans"/>
          <w:b/>
          <w:bCs/>
          <w:sz w:val="18"/>
          <w:szCs w:val="18"/>
        </w:rPr>
        <w:t xml:space="preserve">2.1.1 </w:t>
      </w:r>
      <w:r w:rsidRPr="009452F9">
        <w:rPr>
          <w:rFonts w:ascii="Noto Sans" w:eastAsia="Times New Roman" w:hAnsi="Noto Sans" w:cs="Noto Sans"/>
          <w:sz w:val="18"/>
          <w:szCs w:val="18"/>
        </w:rPr>
        <w:t xml:space="preserve">Es una sociedad legalmente constituida de conformidad con las leyes de los estados unidos mexicanos, según consta el testimonio </w:t>
      </w:r>
      <w:r w:rsidRPr="009452F9">
        <w:rPr>
          <w:rFonts w:ascii="Noto Sans" w:eastAsia="Times New Roman" w:hAnsi="Noto Sans" w:cs="Noto Sans"/>
          <w:b/>
          <w:i/>
          <w:sz w:val="18"/>
          <w:szCs w:val="18"/>
          <w:u w:val="single"/>
        </w:rPr>
        <w:t>(póliza)</w:t>
      </w:r>
      <w:r w:rsidRPr="009452F9">
        <w:rPr>
          <w:rFonts w:ascii="Noto Sans" w:eastAsia="Times New Roman" w:hAnsi="Noto Sans" w:cs="Noto Sans"/>
          <w:sz w:val="18"/>
          <w:szCs w:val="18"/>
        </w:rPr>
        <w:t xml:space="preserve"> de la escritura pública número ___, de fecha ___, pasada ante la fe del Lic. ____ Notario </w:t>
      </w:r>
      <w:r w:rsidRPr="009452F9">
        <w:rPr>
          <w:rFonts w:ascii="Noto Sans" w:eastAsia="Times New Roman" w:hAnsi="Noto Sans" w:cs="Noto Sans"/>
          <w:b/>
          <w:i/>
          <w:sz w:val="18"/>
          <w:szCs w:val="18"/>
          <w:u w:val="single"/>
        </w:rPr>
        <w:t>(corredor)</w:t>
      </w:r>
      <w:r w:rsidRPr="009452F9">
        <w:rPr>
          <w:rFonts w:ascii="Noto Sans" w:eastAsia="Times New Roman" w:hAnsi="Noto Sans" w:cs="Noto Sans"/>
          <w:sz w:val="18"/>
          <w:szCs w:val="18"/>
        </w:rPr>
        <w:t xml:space="preserve"> público número ___, del __, e inscrita en el registro público de la propiedad y del comercio, en el folio mercantil número ____ de fecha ____.</w:t>
      </w:r>
    </w:p>
    <w:p w14:paraId="6C387309" w14:textId="77777777" w:rsidR="003C4146" w:rsidRPr="009452F9" w:rsidRDefault="003C4146" w:rsidP="00E443B1">
      <w:pPr>
        <w:tabs>
          <w:tab w:val="left" w:pos="5969"/>
        </w:tabs>
        <w:ind w:left="1985"/>
        <w:jc w:val="both"/>
        <w:rPr>
          <w:rFonts w:ascii="Noto Sans" w:eastAsia="Times New Roman" w:hAnsi="Noto Sans" w:cs="Noto Sans"/>
          <w:b/>
          <w:caps/>
          <w:sz w:val="18"/>
          <w:szCs w:val="18"/>
        </w:rPr>
      </w:pPr>
    </w:p>
    <w:p w14:paraId="4CA2069F" w14:textId="77777777" w:rsidR="003C4146" w:rsidRPr="009452F9" w:rsidRDefault="003C4146" w:rsidP="00E443B1">
      <w:pPr>
        <w:tabs>
          <w:tab w:val="left" w:pos="5917"/>
        </w:tabs>
        <w:ind w:left="1980"/>
        <w:jc w:val="both"/>
        <w:rPr>
          <w:rFonts w:ascii="Noto Sans" w:eastAsia="Times New Roman" w:hAnsi="Noto Sans" w:cs="Noto Sans"/>
          <w:caps/>
          <w:sz w:val="18"/>
          <w:szCs w:val="18"/>
        </w:rPr>
      </w:pPr>
      <w:r w:rsidRPr="009452F9">
        <w:rPr>
          <w:rFonts w:ascii="Noto Sans" w:eastAsia="Times New Roman" w:hAnsi="Noto Sans" w:cs="Noto Sans"/>
          <w:sz w:val="18"/>
          <w:szCs w:val="18"/>
        </w:rPr>
        <w:t xml:space="preserve">El acta constitutiva de la sociedad __ </w:t>
      </w:r>
      <w:r w:rsidRPr="009452F9">
        <w:rPr>
          <w:rFonts w:ascii="Noto Sans" w:eastAsia="Times New Roman" w:hAnsi="Noto Sans" w:cs="Noto Sans"/>
          <w:b/>
          <w:i/>
          <w:sz w:val="18"/>
          <w:szCs w:val="18"/>
          <w:u w:val="single"/>
        </w:rPr>
        <w:t>(si/no)</w:t>
      </w:r>
      <w:r w:rsidRPr="009452F9">
        <w:rPr>
          <w:rFonts w:ascii="Noto Sans" w:eastAsia="Times New Roman" w:hAnsi="Noto Sans" w:cs="Noto Sans"/>
          <w:sz w:val="18"/>
          <w:szCs w:val="18"/>
        </w:rPr>
        <w:t xml:space="preserve"> ha tenido reformas y modificaciones.</w:t>
      </w:r>
    </w:p>
    <w:p w14:paraId="7EE4E065" w14:textId="77777777" w:rsidR="003C4146" w:rsidRPr="009452F9" w:rsidRDefault="003C4146" w:rsidP="00E443B1">
      <w:pPr>
        <w:tabs>
          <w:tab w:val="left" w:pos="5917"/>
        </w:tabs>
        <w:ind w:left="1980"/>
        <w:jc w:val="both"/>
        <w:rPr>
          <w:rFonts w:ascii="Noto Sans" w:eastAsia="Times New Roman" w:hAnsi="Noto Sans" w:cs="Noto Sans"/>
          <w:i/>
          <w:caps/>
          <w:sz w:val="18"/>
          <w:szCs w:val="18"/>
          <w:u w:val="single"/>
        </w:rPr>
      </w:pPr>
      <w:r w:rsidRPr="009452F9">
        <w:rPr>
          <w:rFonts w:ascii="Noto Sans" w:eastAsia="Times New Roman" w:hAnsi="Noto Sans" w:cs="Noto Sans"/>
          <w:i/>
          <w:sz w:val="18"/>
          <w:szCs w:val="18"/>
          <w:u w:val="single"/>
        </w:rPr>
        <w:t>nota: en su caso, se deberán relacionar las escrituras en que consten las reformas o modificaciones de la sociedad.</w:t>
      </w:r>
    </w:p>
    <w:p w14:paraId="2D816C57" w14:textId="77777777" w:rsidR="003C4146" w:rsidRPr="009452F9" w:rsidRDefault="003C4146" w:rsidP="00E443B1">
      <w:pPr>
        <w:tabs>
          <w:tab w:val="left" w:pos="1957"/>
        </w:tabs>
        <w:jc w:val="both"/>
        <w:rPr>
          <w:rFonts w:ascii="Noto Sans" w:eastAsia="Times New Roman" w:hAnsi="Noto Sans" w:cs="Noto Sans"/>
          <w:caps/>
          <w:sz w:val="18"/>
          <w:szCs w:val="18"/>
        </w:rPr>
      </w:pPr>
    </w:p>
    <w:p w14:paraId="592623F0" w14:textId="77777777" w:rsidR="003C4146" w:rsidRPr="009452F9" w:rsidRDefault="003C4146" w:rsidP="00E443B1">
      <w:pPr>
        <w:tabs>
          <w:tab w:val="left" w:pos="5917"/>
        </w:tabs>
        <w:ind w:left="1980"/>
        <w:jc w:val="both"/>
        <w:rPr>
          <w:rFonts w:ascii="Noto Sans" w:eastAsia="Times New Roman" w:hAnsi="Noto Sans" w:cs="Noto Sans"/>
          <w:caps/>
          <w:sz w:val="18"/>
          <w:szCs w:val="18"/>
        </w:rPr>
      </w:pPr>
      <w:r w:rsidRPr="009452F9">
        <w:rPr>
          <w:rFonts w:ascii="Noto Sans" w:eastAsia="Times New Roman" w:hAnsi="Noto Sans" w:cs="Noto Sans"/>
          <w:sz w:val="18"/>
          <w:szCs w:val="18"/>
        </w:rPr>
        <w:t>Los nombres de sus socios son:</w:t>
      </w:r>
    </w:p>
    <w:p w14:paraId="273DA254" w14:textId="77777777" w:rsidR="003C4146" w:rsidRPr="009452F9" w:rsidRDefault="003C4146" w:rsidP="00E443B1">
      <w:pPr>
        <w:tabs>
          <w:tab w:val="left" w:pos="5917"/>
        </w:tabs>
        <w:ind w:left="1980"/>
        <w:jc w:val="both"/>
        <w:rPr>
          <w:rFonts w:ascii="Noto Sans" w:eastAsia="Times New Roman" w:hAnsi="Noto Sans" w:cs="Noto Sans"/>
          <w:caps/>
          <w:sz w:val="18"/>
          <w:szCs w:val="18"/>
        </w:rPr>
      </w:pPr>
      <w:r w:rsidRPr="009452F9">
        <w:rPr>
          <w:rFonts w:ascii="Noto Sans" w:eastAsia="Times New Roman" w:hAnsi="Noto Sans" w:cs="Noto Sans"/>
          <w:sz w:val="18"/>
          <w:szCs w:val="18"/>
        </w:rPr>
        <w:t>_____________ con registro federal de contribuyentes ____.</w:t>
      </w:r>
    </w:p>
    <w:p w14:paraId="028938D3" w14:textId="77777777" w:rsidR="003C4146" w:rsidRPr="009452F9" w:rsidRDefault="003C4146" w:rsidP="00E443B1">
      <w:pPr>
        <w:tabs>
          <w:tab w:val="left" w:pos="5917"/>
        </w:tabs>
        <w:ind w:left="1980"/>
        <w:jc w:val="both"/>
        <w:rPr>
          <w:rFonts w:ascii="Noto Sans" w:eastAsia="Times New Roman" w:hAnsi="Noto Sans" w:cs="Noto Sans"/>
          <w:caps/>
          <w:sz w:val="18"/>
          <w:szCs w:val="18"/>
        </w:rPr>
      </w:pPr>
    </w:p>
    <w:p w14:paraId="6555B4FE" w14:textId="77777777" w:rsidR="003C4146" w:rsidRPr="009452F9" w:rsidRDefault="003C4146" w:rsidP="00E443B1">
      <w:pPr>
        <w:tabs>
          <w:tab w:val="left" w:pos="5969"/>
        </w:tabs>
        <w:ind w:left="1985"/>
        <w:jc w:val="both"/>
        <w:rPr>
          <w:rFonts w:ascii="Noto Sans" w:eastAsia="Times New Roman" w:hAnsi="Noto Sans" w:cs="Noto Sans"/>
          <w:caps/>
          <w:sz w:val="18"/>
          <w:szCs w:val="18"/>
        </w:rPr>
      </w:pPr>
      <w:r w:rsidRPr="009452F9">
        <w:rPr>
          <w:rFonts w:ascii="Noto Sans" w:eastAsia="Times New Roman" w:hAnsi="Noto Sans" w:cs="Noto Sans"/>
          <w:b/>
          <w:bCs/>
          <w:sz w:val="18"/>
          <w:szCs w:val="18"/>
        </w:rPr>
        <w:t xml:space="preserve">2.1.2 </w:t>
      </w:r>
      <w:r w:rsidRPr="009452F9">
        <w:rPr>
          <w:rFonts w:ascii="Noto Sans" w:eastAsia="Times New Roman" w:hAnsi="Noto Sans" w:cs="Noto Sans"/>
          <w:sz w:val="18"/>
          <w:szCs w:val="18"/>
        </w:rPr>
        <w:t>Tiene los siguientes registros oficiales: registro federal de contribuyentes número __________ y registro patronal ante el Instituto Mexicano del Seguro Social número _____.</w:t>
      </w:r>
    </w:p>
    <w:p w14:paraId="240D52EA" w14:textId="77777777" w:rsidR="003C4146" w:rsidRPr="009452F9" w:rsidRDefault="003C4146" w:rsidP="00E443B1">
      <w:pPr>
        <w:tabs>
          <w:tab w:val="left" w:pos="1854"/>
        </w:tabs>
        <w:overflowPunct w:val="0"/>
        <w:autoSpaceDE w:val="0"/>
        <w:jc w:val="both"/>
        <w:textAlignment w:val="baseline"/>
        <w:rPr>
          <w:rFonts w:ascii="Noto Sans" w:eastAsia="Times New Roman" w:hAnsi="Noto Sans" w:cs="Noto Sans"/>
          <w:caps/>
          <w:sz w:val="18"/>
          <w:szCs w:val="18"/>
          <w:lang w:val="es-ES"/>
        </w:rPr>
      </w:pPr>
    </w:p>
    <w:p w14:paraId="2E328EEF" w14:textId="77777777" w:rsidR="003C4146" w:rsidRPr="009452F9" w:rsidRDefault="003C4146" w:rsidP="00E443B1">
      <w:pPr>
        <w:tabs>
          <w:tab w:val="left" w:pos="5941"/>
        </w:tabs>
        <w:ind w:left="1985"/>
        <w:jc w:val="both"/>
        <w:rPr>
          <w:rFonts w:ascii="Noto Sans" w:eastAsia="Times New Roman" w:hAnsi="Noto Sans" w:cs="Noto Sans"/>
          <w:caps/>
          <w:sz w:val="18"/>
          <w:szCs w:val="18"/>
        </w:rPr>
      </w:pPr>
      <w:r w:rsidRPr="009452F9">
        <w:rPr>
          <w:rFonts w:ascii="Noto Sans" w:eastAsia="Times New Roman" w:hAnsi="Noto Sans" w:cs="Noto Sans"/>
          <w:b/>
          <w:bCs/>
          <w:sz w:val="18"/>
          <w:szCs w:val="18"/>
        </w:rPr>
        <w:t xml:space="preserve">2.1.3 </w:t>
      </w:r>
      <w:r w:rsidRPr="009452F9">
        <w:rPr>
          <w:rFonts w:ascii="Noto Sans" w:eastAsia="Times New Roman"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452F9">
        <w:rPr>
          <w:rFonts w:ascii="Noto Sans" w:eastAsia="Times New Roman" w:hAnsi="Noto Sans" w:cs="Noto Sans"/>
          <w:b/>
          <w:sz w:val="18"/>
          <w:szCs w:val="18"/>
        </w:rPr>
        <w:t>“bajo protesta de decir verdad”</w:t>
      </w:r>
      <w:r w:rsidRPr="009452F9">
        <w:rPr>
          <w:rFonts w:ascii="Noto Sans" w:eastAsia="Times New Roman" w:hAnsi="Noto Sans" w:cs="Noto Sans"/>
          <w:sz w:val="18"/>
          <w:szCs w:val="18"/>
        </w:rPr>
        <w:t xml:space="preserve"> que dichas facultades no le han sido revocadas, ni limitadas o modificadas en forma alguna, a la fecha en que se suscribe el presente instrumento jurídico.</w:t>
      </w:r>
    </w:p>
    <w:p w14:paraId="64A23BF1" w14:textId="77777777" w:rsidR="003C4146" w:rsidRPr="009452F9" w:rsidRDefault="003C4146" w:rsidP="00E443B1">
      <w:pPr>
        <w:tabs>
          <w:tab w:val="left" w:pos="5941"/>
        </w:tabs>
        <w:ind w:left="1985"/>
        <w:jc w:val="both"/>
        <w:rPr>
          <w:rFonts w:ascii="Noto Sans" w:eastAsia="Times New Roman" w:hAnsi="Noto Sans" w:cs="Noto Sans"/>
          <w:b/>
          <w:caps/>
          <w:sz w:val="18"/>
          <w:szCs w:val="18"/>
        </w:rPr>
      </w:pPr>
    </w:p>
    <w:p w14:paraId="3EE27394" w14:textId="77777777" w:rsidR="003C4146" w:rsidRPr="009452F9" w:rsidRDefault="003C4146" w:rsidP="00E443B1">
      <w:pPr>
        <w:tabs>
          <w:tab w:val="left" w:pos="5931"/>
        </w:tabs>
        <w:ind w:left="1980"/>
        <w:jc w:val="both"/>
        <w:rPr>
          <w:rFonts w:ascii="Noto Sans" w:eastAsia="Times New Roman" w:hAnsi="Noto Sans" w:cs="Noto Sans"/>
          <w:caps/>
          <w:sz w:val="18"/>
          <w:szCs w:val="18"/>
        </w:rPr>
      </w:pPr>
      <w:r w:rsidRPr="009452F9">
        <w:rPr>
          <w:rFonts w:ascii="Noto Sans" w:eastAsia="Times New Roman" w:hAnsi="Noto Sans" w:cs="Noto Sans"/>
          <w:sz w:val="18"/>
          <w:szCs w:val="18"/>
        </w:rPr>
        <w:t>El domicilio de su representante legal es el ubicado en _____.</w:t>
      </w:r>
    </w:p>
    <w:p w14:paraId="1078C53E" w14:textId="77777777" w:rsidR="003C4146" w:rsidRPr="009452F9" w:rsidRDefault="003C4146" w:rsidP="00E443B1">
      <w:pPr>
        <w:tabs>
          <w:tab w:val="left" w:pos="1854"/>
        </w:tabs>
        <w:overflowPunct w:val="0"/>
        <w:autoSpaceDE w:val="0"/>
        <w:jc w:val="both"/>
        <w:textAlignment w:val="baseline"/>
        <w:rPr>
          <w:rFonts w:ascii="Noto Sans" w:eastAsia="Times New Roman" w:hAnsi="Noto Sans" w:cs="Noto Sans"/>
          <w:caps/>
          <w:sz w:val="18"/>
          <w:szCs w:val="18"/>
          <w:lang w:val="es-ES"/>
        </w:rPr>
      </w:pPr>
    </w:p>
    <w:p w14:paraId="04339226" w14:textId="77777777" w:rsidR="003C4146" w:rsidRPr="009452F9" w:rsidRDefault="003C4146" w:rsidP="00E443B1">
      <w:pPr>
        <w:tabs>
          <w:tab w:val="left" w:pos="5941"/>
        </w:tabs>
        <w:ind w:left="1985"/>
        <w:jc w:val="both"/>
        <w:rPr>
          <w:rFonts w:ascii="Noto Sans" w:eastAsia="Times New Roman" w:hAnsi="Noto Sans" w:cs="Noto Sans"/>
          <w:caps/>
          <w:sz w:val="18"/>
          <w:szCs w:val="18"/>
        </w:rPr>
      </w:pPr>
      <w:r w:rsidRPr="009452F9">
        <w:rPr>
          <w:rFonts w:ascii="Noto Sans" w:eastAsia="Times New Roman" w:hAnsi="Noto Sans" w:cs="Noto Sans"/>
          <w:b/>
          <w:bCs/>
          <w:sz w:val="18"/>
          <w:szCs w:val="18"/>
        </w:rPr>
        <w:t xml:space="preserve">2.1.4 </w:t>
      </w:r>
      <w:r w:rsidRPr="009452F9">
        <w:rPr>
          <w:rFonts w:ascii="Noto Sans" w:eastAsia="Times New Roman"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497A7F3D" w14:textId="77777777" w:rsidR="003C4146" w:rsidRPr="009452F9" w:rsidRDefault="003C4146" w:rsidP="00E443B1">
      <w:pPr>
        <w:tabs>
          <w:tab w:val="left" w:pos="1854"/>
        </w:tabs>
        <w:overflowPunct w:val="0"/>
        <w:autoSpaceDE w:val="0"/>
        <w:jc w:val="both"/>
        <w:textAlignment w:val="baseline"/>
        <w:rPr>
          <w:rFonts w:ascii="Noto Sans" w:eastAsia="Times New Roman" w:hAnsi="Noto Sans" w:cs="Noto Sans"/>
          <w:caps/>
          <w:sz w:val="18"/>
          <w:szCs w:val="18"/>
          <w:lang w:val="es-ES"/>
        </w:rPr>
      </w:pPr>
    </w:p>
    <w:p w14:paraId="7B703347" w14:textId="77777777" w:rsidR="003C4146" w:rsidRPr="009452F9" w:rsidRDefault="003C4146" w:rsidP="00E443B1">
      <w:pPr>
        <w:widowControl w:val="0"/>
        <w:tabs>
          <w:tab w:val="left" w:pos="5913"/>
        </w:tabs>
        <w:overflowPunct w:val="0"/>
        <w:autoSpaceDE w:val="0"/>
        <w:autoSpaceDN w:val="0"/>
        <w:adjustRightInd w:val="0"/>
        <w:ind w:left="1985"/>
        <w:jc w:val="both"/>
        <w:textAlignment w:val="baseline"/>
        <w:rPr>
          <w:rFonts w:ascii="Noto Sans" w:eastAsia="Times New Roman" w:hAnsi="Noto Sans" w:cs="Noto Sans"/>
          <w:caps/>
          <w:sz w:val="18"/>
          <w:szCs w:val="18"/>
          <w:lang w:val="es-ES" w:eastAsia="es-ES"/>
        </w:rPr>
      </w:pPr>
      <w:r w:rsidRPr="009452F9">
        <w:rPr>
          <w:rFonts w:ascii="Noto Sans" w:eastAsia="Times New Roman" w:hAnsi="Noto Sans" w:cs="Noto Sans"/>
          <w:b/>
          <w:bCs/>
          <w:sz w:val="18"/>
          <w:szCs w:val="18"/>
          <w:lang w:val="es-ES" w:eastAsia="es-ES"/>
        </w:rPr>
        <w:t xml:space="preserve">2.1.5 </w:t>
      </w:r>
      <w:r w:rsidRPr="009452F9">
        <w:rPr>
          <w:rFonts w:ascii="Noto Sans" w:eastAsia="Times New Roman" w:hAnsi="Noto Sans" w:cs="Noto Sans"/>
          <w:sz w:val="18"/>
          <w:szCs w:val="18"/>
          <w:lang w:val="es-ES" w:eastAsia="es-ES"/>
        </w:rPr>
        <w:t xml:space="preserve">Señala como domicilio legal para todos los efectos que deriven del presente convenio, el ubicado en: </w:t>
      </w:r>
    </w:p>
    <w:p w14:paraId="1A6C2F1E" w14:textId="77777777" w:rsidR="003C4146" w:rsidRPr="009452F9" w:rsidRDefault="003C4146" w:rsidP="00E443B1">
      <w:pPr>
        <w:widowControl w:val="0"/>
        <w:overflowPunct w:val="0"/>
        <w:autoSpaceDE w:val="0"/>
        <w:autoSpaceDN w:val="0"/>
        <w:adjustRightInd w:val="0"/>
        <w:ind w:left="2340"/>
        <w:jc w:val="both"/>
        <w:textAlignment w:val="baseline"/>
        <w:rPr>
          <w:rFonts w:ascii="Noto Sans" w:eastAsia="Times New Roman" w:hAnsi="Noto Sans" w:cs="Noto Sans"/>
          <w:caps/>
          <w:sz w:val="18"/>
          <w:szCs w:val="18"/>
          <w:lang w:val="es-ES" w:eastAsia="es-ES"/>
        </w:rPr>
      </w:pPr>
    </w:p>
    <w:p w14:paraId="43586358" w14:textId="77777777" w:rsidR="003C4146" w:rsidRPr="009452F9" w:rsidRDefault="003C4146" w:rsidP="00E443B1">
      <w:pPr>
        <w:widowControl w:val="0"/>
        <w:overflowPunct w:val="0"/>
        <w:autoSpaceDE w:val="0"/>
        <w:autoSpaceDN w:val="0"/>
        <w:adjustRightInd w:val="0"/>
        <w:ind w:left="1985"/>
        <w:jc w:val="both"/>
        <w:textAlignment w:val="baseline"/>
        <w:rPr>
          <w:rFonts w:ascii="Noto Sans" w:eastAsia="Times New Roman" w:hAnsi="Noto Sans" w:cs="Noto Sans"/>
          <w:b/>
          <w:caps/>
          <w:sz w:val="18"/>
          <w:szCs w:val="18"/>
          <w:lang w:val="es-ES" w:eastAsia="es-ES"/>
        </w:rPr>
      </w:pPr>
      <w:r w:rsidRPr="009452F9">
        <w:rPr>
          <w:rFonts w:ascii="Noto Sans" w:eastAsia="Times New Roman" w:hAnsi="Noto Sans" w:cs="Noto Sans"/>
          <w:b/>
          <w:i/>
          <w:sz w:val="18"/>
          <w:szCs w:val="18"/>
          <w:lang w:val="es-ES" w:eastAsia="es-ES"/>
        </w:rPr>
        <w:t>(Mencionar e identificar a cuántos integrantes conforman la participación conjunta para la presentación de proposiciones)</w:t>
      </w:r>
      <w:r w:rsidRPr="009452F9">
        <w:rPr>
          <w:rFonts w:ascii="Noto Sans" w:eastAsia="Times New Roman" w:hAnsi="Noto Sans" w:cs="Noto Sans"/>
          <w:b/>
          <w:sz w:val="18"/>
          <w:szCs w:val="18"/>
          <w:lang w:val="es-ES" w:eastAsia="es-ES"/>
        </w:rPr>
        <w:t>.</w:t>
      </w:r>
    </w:p>
    <w:p w14:paraId="30E811D1" w14:textId="77777777" w:rsidR="003C4146" w:rsidRPr="009452F9" w:rsidRDefault="003C4146" w:rsidP="00E443B1">
      <w:pPr>
        <w:jc w:val="both"/>
        <w:rPr>
          <w:rFonts w:ascii="Noto Sans" w:eastAsia="Times New Roman" w:hAnsi="Noto Sans" w:cs="Noto Sans"/>
          <w:caps/>
          <w:sz w:val="18"/>
          <w:szCs w:val="18"/>
        </w:rPr>
      </w:pPr>
    </w:p>
    <w:p w14:paraId="52005983" w14:textId="77777777" w:rsidR="003C4146" w:rsidRPr="009452F9" w:rsidRDefault="003C4146" w:rsidP="00E443B1">
      <w:pPr>
        <w:numPr>
          <w:ilvl w:val="1"/>
          <w:numId w:val="6"/>
        </w:numPr>
        <w:tabs>
          <w:tab w:val="left" w:pos="1418"/>
        </w:tabs>
        <w:suppressAutoHyphens/>
        <w:jc w:val="both"/>
        <w:rPr>
          <w:rFonts w:ascii="Noto Sans" w:eastAsia="Times New Roman" w:hAnsi="Noto Sans" w:cs="Noto Sans"/>
          <w:caps/>
          <w:sz w:val="18"/>
          <w:szCs w:val="18"/>
        </w:rPr>
      </w:pPr>
      <w:r w:rsidRPr="009452F9">
        <w:rPr>
          <w:rFonts w:ascii="Noto Sans" w:eastAsia="Times New Roman" w:hAnsi="Noto Sans" w:cs="Noto Sans"/>
          <w:b/>
          <w:sz w:val="18"/>
          <w:szCs w:val="18"/>
        </w:rPr>
        <w:t>“Las partes”</w:t>
      </w:r>
      <w:r w:rsidRPr="009452F9">
        <w:rPr>
          <w:rFonts w:ascii="Noto Sans" w:eastAsia="Times New Roman" w:hAnsi="Noto Sans" w:cs="Noto Sans"/>
          <w:sz w:val="18"/>
          <w:szCs w:val="18"/>
        </w:rPr>
        <w:t xml:space="preserve"> declaran que:</w:t>
      </w:r>
    </w:p>
    <w:p w14:paraId="7276E794" w14:textId="77777777" w:rsidR="003C4146" w:rsidRPr="009452F9" w:rsidRDefault="003C4146" w:rsidP="00E443B1">
      <w:pPr>
        <w:tabs>
          <w:tab w:val="left" w:pos="1272"/>
        </w:tabs>
        <w:overflowPunct w:val="0"/>
        <w:autoSpaceDE w:val="0"/>
        <w:jc w:val="both"/>
        <w:textAlignment w:val="baseline"/>
        <w:rPr>
          <w:rFonts w:ascii="Noto Sans" w:eastAsia="Times New Roman" w:hAnsi="Noto Sans" w:cs="Noto Sans"/>
          <w:caps/>
          <w:sz w:val="18"/>
          <w:szCs w:val="18"/>
          <w:lang w:val="es-ES"/>
        </w:rPr>
      </w:pPr>
    </w:p>
    <w:p w14:paraId="569F15AC" w14:textId="367F8A9D" w:rsidR="003C4146" w:rsidRPr="009452F9" w:rsidRDefault="003C4146" w:rsidP="00E443B1">
      <w:pPr>
        <w:numPr>
          <w:ilvl w:val="2"/>
          <w:numId w:val="6"/>
        </w:numPr>
        <w:tabs>
          <w:tab w:val="left" w:pos="1418"/>
        </w:tabs>
        <w:suppressAutoHyphens/>
        <w:jc w:val="both"/>
        <w:rPr>
          <w:rFonts w:ascii="Noto Sans" w:eastAsia="Times New Roman" w:hAnsi="Noto Sans" w:cs="Noto Sans"/>
          <w:caps/>
          <w:sz w:val="18"/>
          <w:szCs w:val="18"/>
        </w:rPr>
      </w:pPr>
      <w:r w:rsidRPr="009452F9">
        <w:rPr>
          <w:rFonts w:ascii="Noto Sans" w:eastAsia="Times New Roman" w:hAnsi="Noto Sans" w:cs="Noto Sans"/>
          <w:sz w:val="18"/>
          <w:szCs w:val="18"/>
        </w:rPr>
        <w:t>conocen los requisitos y condiciones estipuladas en las bases de la convocatoria a la Licitación</w:t>
      </w:r>
      <w:r w:rsidR="00D50EF5">
        <w:rPr>
          <w:rFonts w:ascii="Noto Sans" w:eastAsia="Times New Roman" w:hAnsi="Noto Sans" w:cs="Noto Sans"/>
          <w:sz w:val="18"/>
          <w:szCs w:val="18"/>
        </w:rPr>
        <w:t xml:space="preserve"> Inter</w:t>
      </w:r>
      <w:r w:rsidRPr="009452F9">
        <w:rPr>
          <w:rFonts w:ascii="Noto Sans" w:eastAsia="Times New Roman" w:hAnsi="Noto Sans" w:cs="Noto Sans"/>
          <w:sz w:val="18"/>
          <w:szCs w:val="18"/>
        </w:rPr>
        <w:t>nacional____________.</w:t>
      </w:r>
    </w:p>
    <w:p w14:paraId="300F3988" w14:textId="77777777" w:rsidR="003C4146" w:rsidRPr="009452F9" w:rsidRDefault="003C4146" w:rsidP="00E443B1">
      <w:pPr>
        <w:tabs>
          <w:tab w:val="left" w:pos="1854"/>
        </w:tabs>
        <w:overflowPunct w:val="0"/>
        <w:autoSpaceDE w:val="0"/>
        <w:jc w:val="both"/>
        <w:textAlignment w:val="baseline"/>
        <w:rPr>
          <w:rFonts w:ascii="Noto Sans" w:eastAsia="Times New Roman" w:hAnsi="Noto Sans" w:cs="Noto Sans"/>
          <w:caps/>
          <w:sz w:val="18"/>
          <w:szCs w:val="18"/>
          <w:lang w:val="es-ES"/>
        </w:rPr>
      </w:pPr>
    </w:p>
    <w:p w14:paraId="531EEC46" w14:textId="2D6CB25C" w:rsidR="003C4146" w:rsidRPr="009452F9" w:rsidRDefault="003C4146" w:rsidP="00E443B1">
      <w:pPr>
        <w:tabs>
          <w:tab w:val="left" w:pos="4320"/>
        </w:tabs>
        <w:ind w:left="1440"/>
        <w:jc w:val="both"/>
        <w:rPr>
          <w:rFonts w:ascii="Noto Sans" w:eastAsia="Times New Roman" w:hAnsi="Noto Sans" w:cs="Noto Sans"/>
          <w:caps/>
          <w:sz w:val="18"/>
          <w:szCs w:val="18"/>
        </w:rPr>
      </w:pPr>
      <w:r w:rsidRPr="009452F9">
        <w:rPr>
          <w:rFonts w:ascii="Noto Sans" w:eastAsia="Times New Roman" w:hAnsi="Noto Sans" w:cs="Noto Sans"/>
          <w:b/>
          <w:sz w:val="18"/>
          <w:szCs w:val="18"/>
        </w:rPr>
        <w:lastRenderedPageBreak/>
        <w:t xml:space="preserve">3.1.2 </w:t>
      </w:r>
      <w:r w:rsidRPr="009452F9">
        <w:rPr>
          <w:rFonts w:ascii="Noto Sans" w:eastAsia="Times New Roman" w:hAnsi="Noto Sans" w:cs="Noto Sans"/>
          <w:sz w:val="18"/>
          <w:szCs w:val="18"/>
        </w:rPr>
        <w:t xml:space="preserve">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w:t>
      </w:r>
      <w:r w:rsidR="00DE317D">
        <w:rPr>
          <w:rFonts w:ascii="Noto Sans" w:eastAsia="Times New Roman" w:hAnsi="Noto Sans" w:cs="Noto Sans"/>
          <w:sz w:val="18"/>
          <w:szCs w:val="18"/>
        </w:rPr>
        <w:t>88</w:t>
      </w:r>
      <w:r w:rsidRPr="009452F9">
        <w:rPr>
          <w:rFonts w:ascii="Noto Sans" w:eastAsia="Times New Roman" w:hAnsi="Noto Sans" w:cs="Noto Sans"/>
          <w:sz w:val="18"/>
          <w:szCs w:val="18"/>
        </w:rPr>
        <w:t xml:space="preserve"> de su Reglamento.</w:t>
      </w:r>
    </w:p>
    <w:p w14:paraId="645B1969" w14:textId="77777777" w:rsidR="003C4146" w:rsidRPr="009452F9" w:rsidRDefault="003C4146" w:rsidP="00E443B1">
      <w:pPr>
        <w:tabs>
          <w:tab w:val="left" w:pos="1800"/>
        </w:tabs>
        <w:overflowPunct w:val="0"/>
        <w:autoSpaceDE w:val="0"/>
        <w:jc w:val="both"/>
        <w:textAlignment w:val="baseline"/>
        <w:rPr>
          <w:rFonts w:ascii="Noto Sans" w:eastAsia="Times New Roman" w:hAnsi="Noto Sans" w:cs="Noto Sans"/>
          <w:caps/>
          <w:sz w:val="18"/>
          <w:szCs w:val="18"/>
          <w:lang w:val="es-ES"/>
        </w:rPr>
      </w:pPr>
    </w:p>
    <w:p w14:paraId="15EAC523" w14:textId="77777777" w:rsidR="003C4146" w:rsidRPr="009452F9" w:rsidRDefault="003C4146" w:rsidP="00E443B1">
      <w:pPr>
        <w:widowControl w:val="0"/>
        <w:overflowPunct w:val="0"/>
        <w:autoSpaceDE w:val="0"/>
        <w:autoSpaceDN w:val="0"/>
        <w:adjustRightInd w:val="0"/>
        <w:ind w:left="1248"/>
        <w:jc w:val="both"/>
        <w:textAlignment w:val="baseline"/>
        <w:rPr>
          <w:rFonts w:ascii="Noto Sans" w:eastAsia="Times New Roman" w:hAnsi="Noto Sans" w:cs="Noto Sans"/>
          <w:caps/>
          <w:sz w:val="18"/>
          <w:szCs w:val="18"/>
          <w:lang w:val="es-ES" w:eastAsia="es-ES"/>
        </w:rPr>
      </w:pPr>
      <w:r w:rsidRPr="009452F9">
        <w:rPr>
          <w:rFonts w:ascii="Noto Sans" w:eastAsia="Times New Roman" w:hAnsi="Noto Sans" w:cs="Noto Sans"/>
          <w:sz w:val="18"/>
          <w:szCs w:val="18"/>
          <w:lang w:val="es-ES" w:eastAsia="es-ES"/>
        </w:rPr>
        <w:t>Expuesto lo anterior, las partes otorgan las siguientes:</w:t>
      </w:r>
    </w:p>
    <w:p w14:paraId="6A998A15" w14:textId="77777777" w:rsidR="003C4146" w:rsidRPr="009452F9" w:rsidRDefault="003C4146" w:rsidP="00E443B1">
      <w:pPr>
        <w:widowControl w:val="0"/>
        <w:overflowPunct w:val="0"/>
        <w:autoSpaceDE w:val="0"/>
        <w:autoSpaceDN w:val="0"/>
        <w:adjustRightInd w:val="0"/>
        <w:ind w:left="2340"/>
        <w:jc w:val="both"/>
        <w:textAlignment w:val="baseline"/>
        <w:rPr>
          <w:rFonts w:ascii="Noto Sans" w:eastAsia="Times New Roman" w:hAnsi="Noto Sans" w:cs="Noto Sans"/>
          <w:caps/>
          <w:sz w:val="18"/>
          <w:szCs w:val="18"/>
          <w:lang w:val="es-ES" w:eastAsia="es-ES"/>
        </w:rPr>
      </w:pPr>
    </w:p>
    <w:p w14:paraId="1F533494" w14:textId="615E2F90" w:rsidR="003C4146" w:rsidRPr="009452F9" w:rsidRDefault="00DB64A6" w:rsidP="00AC174B">
      <w:pPr>
        <w:widowControl w:val="0"/>
        <w:overflowPunct w:val="0"/>
        <w:autoSpaceDE w:val="0"/>
        <w:autoSpaceDN w:val="0"/>
        <w:adjustRightInd w:val="0"/>
        <w:jc w:val="center"/>
        <w:textAlignment w:val="baseline"/>
        <w:rPr>
          <w:rFonts w:ascii="Noto Sans" w:eastAsia="Times New Roman" w:hAnsi="Noto Sans" w:cs="Noto Sans"/>
          <w:b/>
          <w:caps/>
          <w:sz w:val="18"/>
          <w:szCs w:val="18"/>
          <w:lang w:val="es-ES" w:eastAsia="es-ES"/>
        </w:rPr>
      </w:pPr>
      <w:r w:rsidRPr="009452F9">
        <w:rPr>
          <w:rFonts w:ascii="Noto Sans" w:eastAsia="Times New Roman" w:hAnsi="Noto Sans" w:cs="Noto Sans"/>
          <w:b/>
          <w:sz w:val="18"/>
          <w:szCs w:val="18"/>
          <w:lang w:val="es-ES" w:eastAsia="es-ES"/>
        </w:rPr>
        <w:t>CLÁUSULAS</w:t>
      </w:r>
    </w:p>
    <w:p w14:paraId="5C25DBFA" w14:textId="77777777" w:rsidR="00DB64A6" w:rsidRDefault="00DB64A6" w:rsidP="00E443B1">
      <w:pPr>
        <w:widowControl w:val="0"/>
        <w:overflowPunct w:val="0"/>
        <w:autoSpaceDE w:val="0"/>
        <w:autoSpaceDN w:val="0"/>
        <w:adjustRightInd w:val="0"/>
        <w:ind w:left="1943"/>
        <w:jc w:val="both"/>
        <w:textAlignment w:val="baseline"/>
        <w:rPr>
          <w:rFonts w:ascii="Noto Sans" w:eastAsia="Times New Roman" w:hAnsi="Noto Sans" w:cs="Noto Sans"/>
          <w:b/>
          <w:sz w:val="18"/>
          <w:szCs w:val="18"/>
          <w:lang w:val="es-ES" w:eastAsia="es-ES"/>
        </w:rPr>
      </w:pPr>
      <w:proofErr w:type="gramStart"/>
      <w:r w:rsidRPr="009452F9">
        <w:rPr>
          <w:rFonts w:ascii="Noto Sans" w:eastAsia="Times New Roman" w:hAnsi="Noto Sans" w:cs="Noto Sans"/>
          <w:b/>
          <w:sz w:val="18"/>
          <w:szCs w:val="18"/>
          <w:lang w:val="es-ES" w:eastAsia="es-ES"/>
        </w:rPr>
        <w:t>PRIMERA.-</w:t>
      </w:r>
      <w:proofErr w:type="gramEnd"/>
      <w:r w:rsidRPr="009452F9">
        <w:rPr>
          <w:rFonts w:ascii="Noto Sans" w:eastAsia="Times New Roman" w:hAnsi="Noto Sans" w:cs="Noto Sans"/>
          <w:b/>
          <w:sz w:val="18"/>
          <w:szCs w:val="18"/>
          <w:lang w:val="es-ES" w:eastAsia="es-ES"/>
        </w:rPr>
        <w:tab/>
      </w:r>
    </w:p>
    <w:p w14:paraId="5614C949" w14:textId="5126E4D7" w:rsidR="003C4146" w:rsidRPr="009452F9" w:rsidRDefault="00DB64A6" w:rsidP="00E443B1">
      <w:pPr>
        <w:widowControl w:val="0"/>
        <w:overflowPunct w:val="0"/>
        <w:autoSpaceDE w:val="0"/>
        <w:autoSpaceDN w:val="0"/>
        <w:adjustRightInd w:val="0"/>
        <w:ind w:left="1943"/>
        <w:jc w:val="both"/>
        <w:textAlignment w:val="baseline"/>
        <w:rPr>
          <w:rFonts w:ascii="Noto Sans" w:eastAsia="Times New Roman" w:hAnsi="Noto Sans" w:cs="Noto Sans"/>
          <w:b/>
          <w:caps/>
          <w:sz w:val="18"/>
          <w:szCs w:val="18"/>
          <w:lang w:val="es-ES" w:eastAsia="es-ES"/>
        </w:rPr>
      </w:pPr>
      <w:proofErr w:type="gramStart"/>
      <w:r w:rsidRPr="009452F9">
        <w:rPr>
          <w:rFonts w:ascii="Noto Sans" w:eastAsia="Times New Roman" w:hAnsi="Noto Sans" w:cs="Noto Sans"/>
          <w:b/>
          <w:sz w:val="18"/>
          <w:szCs w:val="18"/>
          <w:lang w:val="es-ES" w:eastAsia="es-ES"/>
        </w:rPr>
        <w:t>OBJETO.-</w:t>
      </w:r>
      <w:proofErr w:type="gramEnd"/>
      <w:r w:rsidRPr="009452F9">
        <w:rPr>
          <w:rFonts w:ascii="Noto Sans" w:eastAsia="Times New Roman" w:hAnsi="Noto Sans" w:cs="Noto Sans"/>
          <w:b/>
          <w:sz w:val="18"/>
          <w:szCs w:val="18"/>
          <w:lang w:val="es-ES" w:eastAsia="es-ES"/>
        </w:rPr>
        <w:t xml:space="preserve"> “PARTICIPACIÓN CONJUNTA”.</w:t>
      </w:r>
    </w:p>
    <w:p w14:paraId="767AE635" w14:textId="77777777" w:rsidR="003C4146" w:rsidRPr="009452F9" w:rsidRDefault="003C4146" w:rsidP="00E443B1">
      <w:pPr>
        <w:widowControl w:val="0"/>
        <w:overflowPunct w:val="0"/>
        <w:autoSpaceDE w:val="0"/>
        <w:autoSpaceDN w:val="0"/>
        <w:adjustRightInd w:val="0"/>
        <w:ind w:left="1957"/>
        <w:jc w:val="both"/>
        <w:textAlignment w:val="baseline"/>
        <w:rPr>
          <w:rFonts w:ascii="Noto Sans" w:eastAsia="Times New Roman" w:hAnsi="Noto Sans" w:cs="Noto Sans"/>
          <w:caps/>
          <w:sz w:val="18"/>
          <w:szCs w:val="18"/>
          <w:lang w:val="es-ES" w:eastAsia="es-ES"/>
        </w:rPr>
      </w:pPr>
    </w:p>
    <w:p w14:paraId="63DE86A6" w14:textId="54B2EFA4" w:rsidR="003C4146" w:rsidRPr="009452F9" w:rsidRDefault="003C4146" w:rsidP="00E443B1">
      <w:pPr>
        <w:widowControl w:val="0"/>
        <w:overflowPunct w:val="0"/>
        <w:autoSpaceDE w:val="0"/>
        <w:autoSpaceDN w:val="0"/>
        <w:adjustRightInd w:val="0"/>
        <w:ind w:left="1985"/>
        <w:jc w:val="both"/>
        <w:textAlignment w:val="baseline"/>
        <w:rPr>
          <w:rFonts w:ascii="Noto Sans" w:eastAsia="Times New Roman" w:hAnsi="Noto Sans" w:cs="Noto Sans"/>
          <w:sz w:val="18"/>
          <w:szCs w:val="18"/>
        </w:rPr>
      </w:pPr>
      <w:r w:rsidRPr="009452F9">
        <w:rPr>
          <w:rFonts w:ascii="Noto Sans" w:eastAsia="Times New Roman" w:hAnsi="Noto Sans" w:cs="Noto Sans"/>
          <w:b/>
          <w:sz w:val="18"/>
          <w:szCs w:val="18"/>
          <w:lang w:val="es-ES" w:eastAsia="es-ES"/>
        </w:rPr>
        <w:t>“Las partes”</w:t>
      </w:r>
      <w:r w:rsidRPr="009452F9">
        <w:rPr>
          <w:rFonts w:ascii="Noto Sans" w:eastAsia="Times New Roman" w:hAnsi="Noto Sans" w:cs="Noto Sans"/>
          <w:sz w:val="18"/>
          <w:szCs w:val="18"/>
          <w:lang w:val="es-ES" w:eastAsia="es-ES"/>
        </w:rPr>
        <w:t xml:space="preserve"> convienen, en conjuntar sus recursos técnicos, legales, administrativos, económicos y financieros para presentar proposición técnica y económica en la Licitación</w:t>
      </w:r>
      <w:r w:rsidR="00D50EF5">
        <w:rPr>
          <w:rFonts w:ascii="Noto Sans" w:eastAsia="Times New Roman" w:hAnsi="Noto Sans" w:cs="Noto Sans"/>
          <w:sz w:val="18"/>
          <w:szCs w:val="18"/>
          <w:lang w:val="es-ES" w:eastAsia="es-ES"/>
        </w:rPr>
        <w:t xml:space="preserve"> Internacional </w:t>
      </w:r>
      <w:r w:rsidRPr="009452F9">
        <w:rPr>
          <w:rFonts w:ascii="Noto Sans" w:eastAsia="Times New Roman" w:hAnsi="Noto Sans" w:cs="Noto Sans"/>
          <w:sz w:val="18"/>
          <w:szCs w:val="18"/>
          <w:lang w:val="es-ES" w:eastAsia="es-ES"/>
        </w:rPr>
        <w:t xml:space="preserve">número _________ y en caso de ser adjudicatario del contrato, se obligan a entregar los </w:t>
      </w:r>
      <w:r w:rsidRPr="009452F9">
        <w:rPr>
          <w:rFonts w:ascii="Noto Sans" w:eastAsia="Times New Roman" w:hAnsi="Noto Sans" w:cs="Noto Sans"/>
          <w:sz w:val="18"/>
          <w:szCs w:val="18"/>
        </w:rPr>
        <w:t>bienes objeto del convenio, con la participación siguiente:</w:t>
      </w:r>
    </w:p>
    <w:p w14:paraId="6AE070D5" w14:textId="77777777" w:rsidR="003C4146" w:rsidRPr="009452F9" w:rsidRDefault="003C4146" w:rsidP="00E443B1">
      <w:pPr>
        <w:widowControl w:val="0"/>
        <w:overflowPunct w:val="0"/>
        <w:autoSpaceDE w:val="0"/>
        <w:autoSpaceDN w:val="0"/>
        <w:adjustRightInd w:val="0"/>
        <w:ind w:left="1957"/>
        <w:jc w:val="both"/>
        <w:textAlignment w:val="baseline"/>
        <w:rPr>
          <w:rFonts w:ascii="Noto Sans" w:eastAsia="Times New Roman" w:hAnsi="Noto Sans" w:cs="Noto Sans"/>
          <w:sz w:val="18"/>
          <w:szCs w:val="18"/>
        </w:rPr>
      </w:pPr>
    </w:p>
    <w:p w14:paraId="3F55961D" w14:textId="2952BE6D" w:rsidR="003C4146" w:rsidRPr="009452F9" w:rsidRDefault="003C4146" w:rsidP="00E443B1">
      <w:pPr>
        <w:widowControl w:val="0"/>
        <w:overflowPunct w:val="0"/>
        <w:autoSpaceDE w:val="0"/>
        <w:autoSpaceDN w:val="0"/>
        <w:adjustRightInd w:val="0"/>
        <w:ind w:left="1957"/>
        <w:jc w:val="both"/>
        <w:textAlignment w:val="baseline"/>
        <w:rPr>
          <w:rFonts w:ascii="Noto Sans" w:eastAsia="Times New Roman" w:hAnsi="Noto Sans" w:cs="Noto Sans"/>
          <w:sz w:val="18"/>
          <w:szCs w:val="18"/>
        </w:rPr>
      </w:pPr>
      <w:r w:rsidRPr="009452F9">
        <w:rPr>
          <w:rFonts w:ascii="Noto Sans" w:eastAsia="Times New Roman" w:hAnsi="Noto Sans" w:cs="Noto Sans"/>
          <w:sz w:val="18"/>
          <w:szCs w:val="18"/>
        </w:rPr>
        <w:t xml:space="preserve"> </w:t>
      </w:r>
      <w:proofErr w:type="gramStart"/>
      <w:r w:rsidRPr="009452F9">
        <w:rPr>
          <w:rFonts w:ascii="Noto Sans" w:eastAsia="Times New Roman" w:hAnsi="Noto Sans" w:cs="Noto Sans"/>
          <w:sz w:val="18"/>
          <w:szCs w:val="18"/>
        </w:rPr>
        <w:t>Licitante  “</w:t>
      </w:r>
      <w:proofErr w:type="gramEnd"/>
      <w:r w:rsidR="00DB64A6">
        <w:rPr>
          <w:rFonts w:ascii="Noto Sans" w:eastAsia="Times New Roman" w:hAnsi="Noto Sans" w:cs="Noto Sans"/>
          <w:sz w:val="18"/>
          <w:szCs w:val="18"/>
        </w:rPr>
        <w:t>A</w:t>
      </w:r>
      <w:r w:rsidRPr="009452F9">
        <w:rPr>
          <w:rFonts w:ascii="Noto Sans" w:eastAsia="Times New Roman" w:hAnsi="Noto Sans" w:cs="Noto Sans"/>
          <w:sz w:val="18"/>
          <w:szCs w:val="18"/>
        </w:rPr>
        <w:t>”: (describir la parte que se obliga a suministrar).</w:t>
      </w:r>
    </w:p>
    <w:p w14:paraId="516C9E64" w14:textId="77777777" w:rsidR="003C4146" w:rsidRPr="009452F9" w:rsidRDefault="003C4146" w:rsidP="00E443B1">
      <w:pPr>
        <w:widowControl w:val="0"/>
        <w:overflowPunct w:val="0"/>
        <w:autoSpaceDE w:val="0"/>
        <w:autoSpaceDN w:val="0"/>
        <w:adjustRightInd w:val="0"/>
        <w:ind w:left="1971"/>
        <w:jc w:val="both"/>
        <w:textAlignment w:val="baseline"/>
        <w:rPr>
          <w:rFonts w:ascii="Noto Sans" w:eastAsia="Times New Roman" w:hAnsi="Noto Sans" w:cs="Noto Sans"/>
          <w:sz w:val="18"/>
          <w:szCs w:val="18"/>
        </w:rPr>
      </w:pPr>
    </w:p>
    <w:p w14:paraId="4F054396" w14:textId="77777777" w:rsidR="003C4146" w:rsidRPr="009452F9" w:rsidRDefault="003C4146" w:rsidP="00E443B1">
      <w:pPr>
        <w:widowControl w:val="0"/>
        <w:overflowPunct w:val="0"/>
        <w:autoSpaceDE w:val="0"/>
        <w:autoSpaceDN w:val="0"/>
        <w:adjustRightInd w:val="0"/>
        <w:ind w:left="1971"/>
        <w:jc w:val="both"/>
        <w:textAlignment w:val="baseline"/>
        <w:rPr>
          <w:rFonts w:ascii="Noto Sans" w:eastAsia="Times New Roman" w:hAnsi="Noto Sans" w:cs="Noto Sans"/>
          <w:sz w:val="18"/>
          <w:szCs w:val="18"/>
        </w:rPr>
      </w:pPr>
      <w:r w:rsidRPr="009452F9">
        <w:rPr>
          <w:rFonts w:ascii="Noto Sans" w:eastAsia="Times New Roman" w:hAnsi="Noto Sans" w:cs="Noto Sans"/>
          <w:sz w:val="18"/>
          <w:szCs w:val="18"/>
        </w:rPr>
        <w:t>(Cada uno de los integrantes que conforman la participación conjunta para la presentación de proposiciones deberá describir la parte que se obliga a entregar).</w:t>
      </w:r>
    </w:p>
    <w:p w14:paraId="17FEA27E" w14:textId="77777777" w:rsidR="003C4146" w:rsidRPr="009452F9" w:rsidRDefault="003C4146" w:rsidP="00E443B1">
      <w:pPr>
        <w:widowControl w:val="0"/>
        <w:overflowPunct w:val="0"/>
        <w:autoSpaceDE w:val="0"/>
        <w:autoSpaceDN w:val="0"/>
        <w:adjustRightInd w:val="0"/>
        <w:jc w:val="both"/>
        <w:textAlignment w:val="baseline"/>
        <w:rPr>
          <w:rFonts w:ascii="Noto Sans" w:eastAsia="Times New Roman" w:hAnsi="Noto Sans" w:cs="Noto Sans"/>
          <w:sz w:val="18"/>
          <w:szCs w:val="18"/>
        </w:rPr>
      </w:pPr>
    </w:p>
    <w:p w14:paraId="1EAC7CD0" w14:textId="77777777" w:rsidR="003C4146" w:rsidRPr="009452F9" w:rsidRDefault="003C4146" w:rsidP="00E443B1">
      <w:pPr>
        <w:widowControl w:val="0"/>
        <w:overflowPunct w:val="0"/>
        <w:autoSpaceDE w:val="0"/>
        <w:autoSpaceDN w:val="0"/>
        <w:adjustRightInd w:val="0"/>
        <w:ind w:left="1943"/>
        <w:jc w:val="both"/>
        <w:textAlignment w:val="baseline"/>
        <w:rPr>
          <w:rFonts w:ascii="Noto Sans" w:eastAsia="Times New Roman" w:hAnsi="Noto Sans" w:cs="Noto Sans"/>
          <w:sz w:val="18"/>
          <w:szCs w:val="18"/>
        </w:rPr>
      </w:pPr>
      <w:proofErr w:type="gramStart"/>
      <w:r w:rsidRPr="009452F9">
        <w:rPr>
          <w:rFonts w:ascii="Noto Sans" w:eastAsia="Times New Roman" w:hAnsi="Noto Sans" w:cs="Noto Sans"/>
          <w:sz w:val="18"/>
          <w:szCs w:val="18"/>
        </w:rPr>
        <w:t>Segunda.-</w:t>
      </w:r>
      <w:proofErr w:type="gramEnd"/>
      <w:r w:rsidRPr="009452F9">
        <w:rPr>
          <w:rFonts w:ascii="Noto Sans" w:eastAsia="Times New Roman" w:hAnsi="Noto Sans" w:cs="Noto Sans"/>
          <w:sz w:val="18"/>
          <w:szCs w:val="18"/>
        </w:rPr>
        <w:tab/>
        <w:t>Representa</w:t>
      </w:r>
      <w:r w:rsidR="001F2A06" w:rsidRPr="009452F9">
        <w:rPr>
          <w:rFonts w:ascii="Noto Sans" w:eastAsia="Times New Roman" w:hAnsi="Noto Sans" w:cs="Noto Sans"/>
          <w:sz w:val="18"/>
          <w:szCs w:val="18"/>
        </w:rPr>
        <w:t>nte común y obligado solidario.</w:t>
      </w:r>
    </w:p>
    <w:p w14:paraId="5A3D0483" w14:textId="77777777" w:rsidR="003C4146" w:rsidRPr="009452F9" w:rsidRDefault="003C4146" w:rsidP="00E443B1">
      <w:pPr>
        <w:widowControl w:val="0"/>
        <w:overflowPunct w:val="0"/>
        <w:autoSpaceDE w:val="0"/>
        <w:autoSpaceDN w:val="0"/>
        <w:adjustRightInd w:val="0"/>
        <w:ind w:left="1957"/>
        <w:jc w:val="both"/>
        <w:textAlignment w:val="baseline"/>
        <w:rPr>
          <w:rFonts w:ascii="Noto Sans" w:eastAsia="Times New Roman" w:hAnsi="Noto Sans" w:cs="Noto Sans"/>
          <w:sz w:val="18"/>
          <w:szCs w:val="18"/>
        </w:rPr>
      </w:pPr>
      <w:r w:rsidRPr="009452F9">
        <w:rPr>
          <w:rFonts w:ascii="Noto Sans" w:eastAsia="Times New Roman" w:hAnsi="Noto Sans" w:cs="Noto Sans"/>
          <w:sz w:val="18"/>
          <w:szCs w:val="18"/>
        </w:rPr>
        <w:t>“Las partes”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71E30455" w14:textId="77777777" w:rsidR="003C4146" w:rsidRPr="009452F9" w:rsidRDefault="003C4146" w:rsidP="00E443B1">
      <w:pPr>
        <w:widowControl w:val="0"/>
        <w:overflowPunct w:val="0"/>
        <w:autoSpaceDE w:val="0"/>
        <w:autoSpaceDN w:val="0"/>
        <w:adjustRightInd w:val="0"/>
        <w:ind w:left="1957"/>
        <w:jc w:val="both"/>
        <w:textAlignment w:val="baseline"/>
        <w:rPr>
          <w:rFonts w:ascii="Noto Sans" w:eastAsia="Times New Roman" w:hAnsi="Noto Sans" w:cs="Noto Sans"/>
          <w:sz w:val="18"/>
          <w:szCs w:val="18"/>
        </w:rPr>
      </w:pPr>
    </w:p>
    <w:p w14:paraId="2D2A1C8D" w14:textId="77777777" w:rsidR="003C4146" w:rsidRPr="009452F9" w:rsidRDefault="003C4146" w:rsidP="00E443B1">
      <w:pPr>
        <w:widowControl w:val="0"/>
        <w:overflowPunct w:val="0"/>
        <w:autoSpaceDE w:val="0"/>
        <w:autoSpaceDN w:val="0"/>
        <w:adjustRightInd w:val="0"/>
        <w:ind w:left="1957"/>
        <w:jc w:val="both"/>
        <w:textAlignment w:val="baseline"/>
        <w:rPr>
          <w:rFonts w:ascii="Noto Sans" w:eastAsia="Times New Roman" w:hAnsi="Noto Sans" w:cs="Noto Sans"/>
          <w:sz w:val="18"/>
          <w:szCs w:val="18"/>
        </w:rPr>
      </w:pPr>
      <w:r w:rsidRPr="009452F9">
        <w:rPr>
          <w:rFonts w:ascii="Noto Sans" w:eastAsia="Times New Roman" w:hAnsi="Noto Sans" w:cs="Noto Sans"/>
          <w:sz w:val="18"/>
          <w:szCs w:val="18"/>
        </w:rPr>
        <w:t>Asimismo, convienen entre sí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39627D0" w14:textId="77777777" w:rsidR="003C4146" w:rsidRPr="009452F9" w:rsidRDefault="003C4146" w:rsidP="00E443B1">
      <w:pPr>
        <w:widowControl w:val="0"/>
        <w:overflowPunct w:val="0"/>
        <w:autoSpaceDE w:val="0"/>
        <w:autoSpaceDN w:val="0"/>
        <w:adjustRightInd w:val="0"/>
        <w:ind w:left="1957"/>
        <w:jc w:val="both"/>
        <w:textAlignment w:val="baseline"/>
        <w:rPr>
          <w:rFonts w:ascii="Noto Sans" w:eastAsia="Times New Roman" w:hAnsi="Noto Sans" w:cs="Noto Sans"/>
          <w:sz w:val="18"/>
          <w:szCs w:val="18"/>
        </w:rPr>
      </w:pPr>
    </w:p>
    <w:p w14:paraId="72822130" w14:textId="77777777" w:rsidR="003C4146" w:rsidRPr="009452F9" w:rsidRDefault="003C4146" w:rsidP="00E443B1">
      <w:pPr>
        <w:widowControl w:val="0"/>
        <w:overflowPunct w:val="0"/>
        <w:autoSpaceDE w:val="0"/>
        <w:autoSpaceDN w:val="0"/>
        <w:adjustRightInd w:val="0"/>
        <w:ind w:left="1971"/>
        <w:jc w:val="both"/>
        <w:textAlignment w:val="baseline"/>
        <w:rPr>
          <w:rFonts w:ascii="Noto Sans" w:eastAsia="Times New Roman" w:hAnsi="Noto Sans" w:cs="Noto Sans"/>
          <w:sz w:val="18"/>
          <w:szCs w:val="18"/>
        </w:rPr>
      </w:pPr>
      <w:proofErr w:type="gramStart"/>
      <w:r w:rsidRPr="009452F9">
        <w:rPr>
          <w:rFonts w:ascii="Noto Sans" w:eastAsia="Times New Roman" w:hAnsi="Noto Sans" w:cs="Noto Sans"/>
          <w:sz w:val="18"/>
          <w:szCs w:val="18"/>
        </w:rPr>
        <w:t>Te</w:t>
      </w:r>
      <w:r w:rsidR="001F2A06" w:rsidRPr="009452F9">
        <w:rPr>
          <w:rFonts w:ascii="Noto Sans" w:eastAsia="Times New Roman" w:hAnsi="Noto Sans" w:cs="Noto Sans"/>
          <w:sz w:val="18"/>
          <w:szCs w:val="18"/>
        </w:rPr>
        <w:t>rcera.-</w:t>
      </w:r>
      <w:proofErr w:type="gramEnd"/>
      <w:r w:rsidR="001F2A06" w:rsidRPr="009452F9">
        <w:rPr>
          <w:rFonts w:ascii="Noto Sans" w:eastAsia="Times New Roman" w:hAnsi="Noto Sans" w:cs="Noto Sans"/>
          <w:sz w:val="18"/>
          <w:szCs w:val="18"/>
        </w:rPr>
        <w:t xml:space="preserve"> </w:t>
      </w:r>
      <w:r w:rsidR="001F2A06" w:rsidRPr="009452F9">
        <w:rPr>
          <w:rFonts w:ascii="Noto Sans" w:eastAsia="Times New Roman" w:hAnsi="Noto Sans" w:cs="Noto Sans"/>
          <w:sz w:val="18"/>
          <w:szCs w:val="18"/>
        </w:rPr>
        <w:tab/>
        <w:t>Del cobro de las CFDI.</w:t>
      </w:r>
    </w:p>
    <w:p w14:paraId="05402B59" w14:textId="0AEBA919" w:rsidR="003C4146" w:rsidRPr="009452F9" w:rsidRDefault="003C4146" w:rsidP="00E443B1">
      <w:pPr>
        <w:widowControl w:val="0"/>
        <w:overflowPunct w:val="0"/>
        <w:autoSpaceDE w:val="0"/>
        <w:autoSpaceDN w:val="0"/>
        <w:adjustRightInd w:val="0"/>
        <w:ind w:left="1957"/>
        <w:jc w:val="both"/>
        <w:textAlignment w:val="baseline"/>
        <w:rPr>
          <w:rFonts w:ascii="Noto Sans" w:eastAsia="Times New Roman" w:hAnsi="Noto Sans" w:cs="Noto Sans"/>
          <w:sz w:val="18"/>
          <w:szCs w:val="18"/>
        </w:rPr>
      </w:pPr>
      <w:r w:rsidRPr="009452F9">
        <w:rPr>
          <w:rFonts w:ascii="Noto Sans" w:eastAsia="Times New Roman" w:hAnsi="Noto Sans" w:cs="Noto Sans"/>
          <w:sz w:val="18"/>
          <w:szCs w:val="18"/>
        </w:rPr>
        <w:t xml:space="preserve">“Las partes” convienen expresamente, que “el licitante _____ (los   </w:t>
      </w:r>
      <w:proofErr w:type="gramStart"/>
      <w:r w:rsidRPr="009452F9">
        <w:rPr>
          <w:rFonts w:ascii="Noto Sans" w:eastAsia="Times New Roman" w:hAnsi="Noto Sans" w:cs="Noto Sans"/>
          <w:sz w:val="18"/>
          <w:szCs w:val="18"/>
        </w:rPr>
        <w:t>licitantes ,</w:t>
      </w:r>
      <w:proofErr w:type="gramEnd"/>
      <w:r w:rsidRPr="009452F9">
        <w:rPr>
          <w:rFonts w:ascii="Noto Sans" w:eastAsia="Times New Roman" w:hAnsi="Noto Sans" w:cs="Noto Sans"/>
          <w:sz w:val="18"/>
          <w:szCs w:val="18"/>
        </w:rPr>
        <w:t xml:space="preserve"> deberán indicar cuál de ellos estará facultado para realizar el cobro), para efectuar el cobro de las CFDI relativas a los bienes que se entreguen al IMSS, con motivo del contrato que se derive de la Licitación número _________.</w:t>
      </w:r>
    </w:p>
    <w:p w14:paraId="09CBA105" w14:textId="77777777" w:rsidR="003C4146" w:rsidRPr="009452F9" w:rsidRDefault="003C4146" w:rsidP="00E443B1">
      <w:pPr>
        <w:widowControl w:val="0"/>
        <w:overflowPunct w:val="0"/>
        <w:autoSpaceDE w:val="0"/>
        <w:autoSpaceDN w:val="0"/>
        <w:adjustRightInd w:val="0"/>
        <w:ind w:left="1985"/>
        <w:jc w:val="both"/>
        <w:textAlignment w:val="baseline"/>
        <w:rPr>
          <w:rFonts w:ascii="Noto Sans" w:eastAsia="Times New Roman" w:hAnsi="Noto Sans" w:cs="Noto Sans"/>
          <w:sz w:val="18"/>
          <w:szCs w:val="18"/>
        </w:rPr>
      </w:pPr>
    </w:p>
    <w:p w14:paraId="63ECEC52" w14:textId="77777777" w:rsidR="003C4146" w:rsidRPr="009452F9" w:rsidRDefault="003C4146" w:rsidP="00E443B1">
      <w:pPr>
        <w:widowControl w:val="0"/>
        <w:overflowPunct w:val="0"/>
        <w:autoSpaceDE w:val="0"/>
        <w:autoSpaceDN w:val="0"/>
        <w:adjustRightInd w:val="0"/>
        <w:ind w:left="1985"/>
        <w:jc w:val="both"/>
        <w:textAlignment w:val="baseline"/>
        <w:rPr>
          <w:rFonts w:ascii="Noto Sans" w:eastAsia="Times New Roman" w:hAnsi="Noto Sans" w:cs="Noto Sans"/>
          <w:sz w:val="18"/>
          <w:szCs w:val="18"/>
        </w:rPr>
      </w:pPr>
      <w:proofErr w:type="gramStart"/>
      <w:r w:rsidRPr="009452F9">
        <w:rPr>
          <w:rFonts w:ascii="Noto Sans" w:eastAsia="Times New Roman" w:hAnsi="Noto Sans" w:cs="Noto Sans"/>
          <w:sz w:val="18"/>
          <w:szCs w:val="18"/>
        </w:rPr>
        <w:t>Cuarta.-</w:t>
      </w:r>
      <w:proofErr w:type="gramEnd"/>
      <w:r w:rsidRPr="009452F9">
        <w:rPr>
          <w:rFonts w:ascii="Noto Sans" w:eastAsia="Times New Roman" w:hAnsi="Noto Sans" w:cs="Noto Sans"/>
          <w:sz w:val="18"/>
          <w:szCs w:val="18"/>
        </w:rPr>
        <w:t xml:space="preserve"> </w:t>
      </w:r>
      <w:r w:rsidRPr="009452F9">
        <w:rPr>
          <w:rFonts w:ascii="Noto Sans" w:eastAsia="Times New Roman" w:hAnsi="Noto Sans" w:cs="Noto Sans"/>
          <w:sz w:val="18"/>
          <w:szCs w:val="18"/>
        </w:rPr>
        <w:tab/>
        <w:t>Vigencia.</w:t>
      </w:r>
    </w:p>
    <w:p w14:paraId="1332E5C6" w14:textId="0DC2CCB2" w:rsidR="003C4146" w:rsidRPr="009452F9" w:rsidRDefault="003C4146" w:rsidP="00E443B1">
      <w:pPr>
        <w:widowControl w:val="0"/>
        <w:overflowPunct w:val="0"/>
        <w:autoSpaceDE w:val="0"/>
        <w:autoSpaceDN w:val="0"/>
        <w:adjustRightInd w:val="0"/>
        <w:ind w:left="1985"/>
        <w:jc w:val="both"/>
        <w:textAlignment w:val="baseline"/>
        <w:rPr>
          <w:rFonts w:ascii="Noto Sans" w:eastAsia="Times New Roman" w:hAnsi="Noto Sans" w:cs="Noto Sans"/>
          <w:sz w:val="18"/>
          <w:szCs w:val="18"/>
        </w:rPr>
      </w:pPr>
      <w:r w:rsidRPr="009452F9">
        <w:rPr>
          <w:rFonts w:ascii="Noto Sans" w:eastAsia="Times New Roman" w:hAnsi="Noto Sans" w:cs="Noto Sans"/>
          <w:sz w:val="18"/>
          <w:szCs w:val="18"/>
        </w:rPr>
        <w:t xml:space="preserve">“Las </w:t>
      </w:r>
      <w:proofErr w:type="gramStart"/>
      <w:r w:rsidRPr="009452F9">
        <w:rPr>
          <w:rFonts w:ascii="Noto Sans" w:eastAsia="Times New Roman" w:hAnsi="Noto Sans" w:cs="Noto Sans"/>
          <w:sz w:val="18"/>
          <w:szCs w:val="18"/>
        </w:rPr>
        <w:t>partes”  convienen</w:t>
      </w:r>
      <w:proofErr w:type="gramEnd"/>
      <w:r w:rsidRPr="009452F9">
        <w:rPr>
          <w:rFonts w:ascii="Noto Sans" w:eastAsia="Times New Roman" w:hAnsi="Noto Sans" w:cs="Noto Sans"/>
          <w:sz w:val="18"/>
          <w:szCs w:val="18"/>
        </w:rPr>
        <w:t xml:space="preserve">, en que la vigencia del presente convenio será el del período durante el cual se desarrolle el procedimiento de la </w:t>
      </w:r>
      <w:proofErr w:type="gramStart"/>
      <w:r w:rsidRPr="009452F9">
        <w:rPr>
          <w:rFonts w:ascii="Noto Sans" w:eastAsia="Times New Roman" w:hAnsi="Noto Sans" w:cs="Noto Sans"/>
          <w:sz w:val="18"/>
          <w:szCs w:val="18"/>
        </w:rPr>
        <w:t>Licitación  número</w:t>
      </w:r>
      <w:proofErr w:type="gramEnd"/>
      <w:r w:rsidRPr="009452F9">
        <w:rPr>
          <w:rFonts w:ascii="Noto Sans" w:eastAsia="Times New Roman" w:hAnsi="Noto Sans" w:cs="Noto Sans"/>
          <w:sz w:val="18"/>
          <w:szCs w:val="18"/>
        </w:rPr>
        <w:t xml:space="preserve"> ______, incluyendo, en su caso, de resultar adjudicados del contrato, el plazo que se estipule en éste y el que pudiera resultar de convenios de </w:t>
      </w:r>
      <w:r w:rsidRPr="009452F9">
        <w:rPr>
          <w:rFonts w:ascii="Noto Sans" w:eastAsia="Times New Roman" w:hAnsi="Noto Sans" w:cs="Noto Sans"/>
          <w:sz w:val="18"/>
          <w:szCs w:val="18"/>
        </w:rPr>
        <w:lastRenderedPageBreak/>
        <w:t>modificación.</w:t>
      </w:r>
    </w:p>
    <w:p w14:paraId="22A5AA8F" w14:textId="77777777" w:rsidR="003C4146" w:rsidRPr="009452F9" w:rsidRDefault="003C4146" w:rsidP="00E443B1">
      <w:pPr>
        <w:widowControl w:val="0"/>
        <w:overflowPunct w:val="0"/>
        <w:autoSpaceDE w:val="0"/>
        <w:autoSpaceDN w:val="0"/>
        <w:adjustRightInd w:val="0"/>
        <w:ind w:left="1971"/>
        <w:jc w:val="both"/>
        <w:textAlignment w:val="baseline"/>
        <w:rPr>
          <w:rFonts w:ascii="Noto Sans" w:eastAsia="Times New Roman" w:hAnsi="Noto Sans" w:cs="Noto Sans"/>
          <w:sz w:val="18"/>
          <w:szCs w:val="18"/>
        </w:rPr>
      </w:pPr>
    </w:p>
    <w:p w14:paraId="488CEA51" w14:textId="77777777" w:rsidR="003C4146" w:rsidRPr="009452F9" w:rsidRDefault="001F2A06" w:rsidP="00E443B1">
      <w:pPr>
        <w:widowControl w:val="0"/>
        <w:overflowPunct w:val="0"/>
        <w:autoSpaceDE w:val="0"/>
        <w:autoSpaceDN w:val="0"/>
        <w:adjustRightInd w:val="0"/>
        <w:ind w:left="1999"/>
        <w:jc w:val="both"/>
        <w:textAlignment w:val="baseline"/>
        <w:rPr>
          <w:rFonts w:ascii="Noto Sans" w:eastAsia="Times New Roman" w:hAnsi="Noto Sans" w:cs="Noto Sans"/>
          <w:sz w:val="18"/>
          <w:szCs w:val="18"/>
        </w:rPr>
      </w:pPr>
      <w:proofErr w:type="gramStart"/>
      <w:r w:rsidRPr="009452F9">
        <w:rPr>
          <w:rFonts w:ascii="Noto Sans" w:eastAsia="Times New Roman" w:hAnsi="Noto Sans" w:cs="Noto Sans"/>
          <w:sz w:val="18"/>
          <w:szCs w:val="18"/>
        </w:rPr>
        <w:t>Quinta.-</w:t>
      </w:r>
      <w:proofErr w:type="gramEnd"/>
      <w:r w:rsidRPr="009452F9">
        <w:rPr>
          <w:rFonts w:ascii="Noto Sans" w:eastAsia="Times New Roman" w:hAnsi="Noto Sans" w:cs="Noto Sans"/>
          <w:sz w:val="18"/>
          <w:szCs w:val="18"/>
        </w:rPr>
        <w:tab/>
        <w:t>Obligaciones.</w:t>
      </w:r>
    </w:p>
    <w:p w14:paraId="6106125F" w14:textId="77777777" w:rsidR="003C4146" w:rsidRPr="009452F9" w:rsidRDefault="003C4146" w:rsidP="00E443B1">
      <w:pPr>
        <w:widowControl w:val="0"/>
        <w:overflowPunct w:val="0"/>
        <w:autoSpaceDE w:val="0"/>
        <w:autoSpaceDN w:val="0"/>
        <w:adjustRightInd w:val="0"/>
        <w:ind w:left="1999"/>
        <w:jc w:val="both"/>
        <w:textAlignment w:val="baseline"/>
        <w:rPr>
          <w:rFonts w:ascii="Noto Sans" w:eastAsia="Times New Roman" w:hAnsi="Noto Sans" w:cs="Noto Sans"/>
          <w:sz w:val="18"/>
          <w:szCs w:val="18"/>
        </w:rPr>
      </w:pPr>
      <w:r w:rsidRPr="009452F9">
        <w:rPr>
          <w:rFonts w:ascii="Noto Sans" w:eastAsia="Times New Roman" w:hAnsi="Noto Sans" w:cs="Noto Sans"/>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40FBA466" w14:textId="77777777" w:rsidR="003C4146" w:rsidRPr="009452F9" w:rsidRDefault="003C4146" w:rsidP="00E443B1">
      <w:pPr>
        <w:widowControl w:val="0"/>
        <w:overflowPunct w:val="0"/>
        <w:autoSpaceDE w:val="0"/>
        <w:autoSpaceDN w:val="0"/>
        <w:adjustRightInd w:val="0"/>
        <w:ind w:left="1999"/>
        <w:jc w:val="both"/>
        <w:textAlignment w:val="baseline"/>
        <w:rPr>
          <w:rFonts w:ascii="Noto Sans" w:eastAsia="Times New Roman" w:hAnsi="Noto Sans" w:cs="Noto Sans"/>
          <w:sz w:val="18"/>
          <w:szCs w:val="18"/>
        </w:rPr>
      </w:pPr>
    </w:p>
    <w:p w14:paraId="10DEA763" w14:textId="77777777" w:rsidR="003C4146" w:rsidRPr="009452F9" w:rsidRDefault="003C4146" w:rsidP="00E443B1">
      <w:pPr>
        <w:widowControl w:val="0"/>
        <w:overflowPunct w:val="0"/>
        <w:autoSpaceDE w:val="0"/>
        <w:autoSpaceDN w:val="0"/>
        <w:adjustRightInd w:val="0"/>
        <w:ind w:left="1999"/>
        <w:jc w:val="both"/>
        <w:textAlignment w:val="baseline"/>
        <w:rPr>
          <w:rFonts w:ascii="Noto Sans" w:eastAsia="Times New Roman" w:hAnsi="Noto Sans" w:cs="Noto Sans"/>
          <w:sz w:val="18"/>
          <w:szCs w:val="18"/>
        </w:rPr>
      </w:pPr>
      <w:r w:rsidRPr="009452F9">
        <w:rPr>
          <w:rFonts w:ascii="Noto Sans" w:eastAsia="Times New Roman" w:hAnsi="Noto Sans" w:cs="Noto Sans"/>
          <w:sz w:val="18"/>
          <w:szCs w:val="18"/>
        </w:rPr>
        <w:t xml:space="preserve">“Las partes” aceptan y se obligan a protocolizar ante notario público el presente convenio, en caso de resultar adjudicados del contrato que se derive del fallo emitido en la </w:t>
      </w:r>
      <w:proofErr w:type="gramStart"/>
      <w:r w:rsidRPr="009452F9">
        <w:rPr>
          <w:rFonts w:ascii="Noto Sans" w:eastAsia="Times New Roman" w:hAnsi="Noto Sans" w:cs="Noto Sans"/>
          <w:sz w:val="18"/>
          <w:szCs w:val="18"/>
        </w:rPr>
        <w:t>Licitación  número</w:t>
      </w:r>
      <w:proofErr w:type="gramEnd"/>
      <w:r w:rsidRPr="009452F9">
        <w:rPr>
          <w:rFonts w:ascii="Noto Sans" w:eastAsia="Times New Roman" w:hAnsi="Noto Sans" w:cs="Noto Sans"/>
          <w:sz w:val="18"/>
          <w:szCs w:val="18"/>
        </w:rPr>
        <w:t xml:space="preserve"> _________ en que participan y, que el presente instrumento, debidamente protocolizado, formará parte </w:t>
      </w:r>
      <w:proofErr w:type="gramStart"/>
      <w:r w:rsidRPr="009452F9">
        <w:rPr>
          <w:rFonts w:ascii="Noto Sans" w:eastAsia="Times New Roman" w:hAnsi="Noto Sans" w:cs="Noto Sans"/>
          <w:sz w:val="18"/>
          <w:szCs w:val="18"/>
        </w:rPr>
        <w:t>integrante  del</w:t>
      </w:r>
      <w:proofErr w:type="gramEnd"/>
      <w:r w:rsidRPr="009452F9">
        <w:rPr>
          <w:rFonts w:ascii="Noto Sans" w:eastAsia="Times New Roman" w:hAnsi="Noto Sans" w:cs="Noto Sans"/>
          <w:sz w:val="18"/>
          <w:szCs w:val="18"/>
        </w:rPr>
        <w:t xml:space="preserve"> contrato que suscriban los representantes legales de cada integrante y el IMSS. </w:t>
      </w:r>
    </w:p>
    <w:p w14:paraId="48C83BA2" w14:textId="77777777" w:rsidR="003C4146" w:rsidRPr="009452F9" w:rsidRDefault="003C4146" w:rsidP="00E443B1">
      <w:pPr>
        <w:widowControl w:val="0"/>
        <w:overflowPunct w:val="0"/>
        <w:autoSpaceDE w:val="0"/>
        <w:autoSpaceDN w:val="0"/>
        <w:adjustRightInd w:val="0"/>
        <w:ind w:left="1957"/>
        <w:jc w:val="both"/>
        <w:textAlignment w:val="baseline"/>
        <w:rPr>
          <w:rFonts w:ascii="Noto Sans" w:eastAsia="Times New Roman" w:hAnsi="Noto Sans" w:cs="Noto Sans"/>
          <w:sz w:val="18"/>
          <w:szCs w:val="18"/>
        </w:rPr>
      </w:pPr>
    </w:p>
    <w:p w14:paraId="44A4984F" w14:textId="77777777" w:rsidR="003C4146" w:rsidRDefault="003C4146" w:rsidP="00E443B1">
      <w:pPr>
        <w:widowControl w:val="0"/>
        <w:overflowPunct w:val="0"/>
        <w:autoSpaceDE w:val="0"/>
        <w:autoSpaceDN w:val="0"/>
        <w:adjustRightInd w:val="0"/>
        <w:ind w:left="1957"/>
        <w:jc w:val="both"/>
        <w:textAlignment w:val="baseline"/>
        <w:rPr>
          <w:rFonts w:ascii="Noto Sans" w:eastAsia="Times New Roman" w:hAnsi="Noto Sans" w:cs="Noto Sans"/>
          <w:sz w:val="18"/>
          <w:szCs w:val="18"/>
        </w:rPr>
      </w:pPr>
      <w:r w:rsidRPr="009452F9">
        <w:rPr>
          <w:rFonts w:ascii="Noto Sans" w:eastAsia="Times New Roman" w:hAnsi="Noto Sans" w:cs="Noto Sans"/>
          <w:sz w:val="18"/>
          <w:szCs w:val="18"/>
        </w:rPr>
        <w:t>Leído que fue el presente convenio por “las partes” y enterados de su alcance y efectos legales, aceptando que no existió error, dolo, violencia o mala fe, lo ratifican y firman, de conformidad en la ciudad de Guadalajara, Jalisco el día ___</w:t>
      </w:r>
      <w:r w:rsidR="001F2A06" w:rsidRPr="009452F9">
        <w:rPr>
          <w:rFonts w:ascii="Noto Sans" w:eastAsia="Times New Roman" w:hAnsi="Noto Sans" w:cs="Noto Sans"/>
          <w:sz w:val="18"/>
          <w:szCs w:val="18"/>
        </w:rPr>
        <w:t xml:space="preserve">________ de _________ </w:t>
      </w:r>
      <w:proofErr w:type="spellStart"/>
      <w:r w:rsidR="001F2A06" w:rsidRPr="009452F9">
        <w:rPr>
          <w:rFonts w:ascii="Noto Sans" w:eastAsia="Times New Roman" w:hAnsi="Noto Sans" w:cs="Noto Sans"/>
          <w:sz w:val="18"/>
          <w:szCs w:val="18"/>
        </w:rPr>
        <w:t>de</w:t>
      </w:r>
      <w:proofErr w:type="spellEnd"/>
      <w:r w:rsidR="001F2A06" w:rsidRPr="009452F9">
        <w:rPr>
          <w:rFonts w:ascii="Noto Sans" w:eastAsia="Times New Roman" w:hAnsi="Noto Sans" w:cs="Noto Sans"/>
          <w:sz w:val="18"/>
          <w:szCs w:val="18"/>
        </w:rPr>
        <w:t xml:space="preserve"> 20___.</w:t>
      </w:r>
    </w:p>
    <w:p w14:paraId="25C36502" w14:textId="77777777" w:rsidR="002E3262" w:rsidRDefault="002E3262" w:rsidP="00E443B1">
      <w:pPr>
        <w:widowControl w:val="0"/>
        <w:overflowPunct w:val="0"/>
        <w:autoSpaceDE w:val="0"/>
        <w:autoSpaceDN w:val="0"/>
        <w:adjustRightInd w:val="0"/>
        <w:ind w:left="1957"/>
        <w:jc w:val="both"/>
        <w:textAlignment w:val="baseline"/>
        <w:rPr>
          <w:rFonts w:ascii="Noto Sans" w:eastAsia="Times New Roman" w:hAnsi="Noto Sans" w:cs="Noto Sans"/>
          <w:sz w:val="18"/>
          <w:szCs w:val="18"/>
        </w:rPr>
      </w:pPr>
    </w:p>
    <w:p w14:paraId="2166D6F1" w14:textId="77777777" w:rsidR="002E3262" w:rsidRDefault="002E3262" w:rsidP="00E443B1">
      <w:pPr>
        <w:widowControl w:val="0"/>
        <w:overflowPunct w:val="0"/>
        <w:autoSpaceDE w:val="0"/>
        <w:autoSpaceDN w:val="0"/>
        <w:adjustRightInd w:val="0"/>
        <w:ind w:left="1957"/>
        <w:jc w:val="both"/>
        <w:textAlignment w:val="baseline"/>
        <w:rPr>
          <w:rFonts w:ascii="Noto Sans" w:eastAsia="Times New Roman" w:hAnsi="Noto Sans" w:cs="Noto Sans"/>
          <w:sz w:val="18"/>
          <w:szCs w:val="18"/>
        </w:rPr>
      </w:pPr>
    </w:p>
    <w:p w14:paraId="0D886ED1" w14:textId="77777777" w:rsidR="002E3262" w:rsidRPr="009452F9" w:rsidRDefault="002E3262" w:rsidP="00E443B1">
      <w:pPr>
        <w:widowControl w:val="0"/>
        <w:overflowPunct w:val="0"/>
        <w:autoSpaceDE w:val="0"/>
        <w:autoSpaceDN w:val="0"/>
        <w:adjustRightInd w:val="0"/>
        <w:ind w:left="1957"/>
        <w:jc w:val="both"/>
        <w:textAlignment w:val="baseline"/>
        <w:rPr>
          <w:rFonts w:ascii="Noto Sans" w:eastAsia="Times New Roman" w:hAnsi="Noto Sans" w:cs="Noto Sans"/>
          <w:sz w:val="18"/>
          <w:szCs w:val="18"/>
        </w:rPr>
      </w:pPr>
    </w:p>
    <w:tbl>
      <w:tblPr>
        <w:tblW w:w="0" w:type="auto"/>
        <w:tblInd w:w="2050" w:type="dxa"/>
        <w:tblLayout w:type="fixed"/>
        <w:tblCellMar>
          <w:left w:w="70" w:type="dxa"/>
          <w:right w:w="70" w:type="dxa"/>
        </w:tblCellMar>
        <w:tblLook w:val="04A0" w:firstRow="1" w:lastRow="0" w:firstColumn="1" w:lastColumn="0" w:noHBand="0" w:noVBand="1"/>
      </w:tblPr>
      <w:tblGrid>
        <w:gridCol w:w="3680"/>
        <w:gridCol w:w="736"/>
        <w:gridCol w:w="3312"/>
      </w:tblGrid>
      <w:tr w:rsidR="003C4146" w:rsidRPr="009452F9" w14:paraId="1EE4FE2E" w14:textId="77777777" w:rsidTr="001F2A06">
        <w:trPr>
          <w:trHeight w:val="431"/>
        </w:trPr>
        <w:tc>
          <w:tcPr>
            <w:tcW w:w="3680" w:type="dxa"/>
            <w:tcBorders>
              <w:top w:val="nil"/>
              <w:left w:val="nil"/>
              <w:bottom w:val="single" w:sz="4" w:space="0" w:color="000000"/>
              <w:right w:val="nil"/>
            </w:tcBorders>
            <w:hideMark/>
          </w:tcPr>
          <w:p w14:paraId="7973DC19" w14:textId="77777777" w:rsidR="003C4146" w:rsidRPr="009452F9" w:rsidRDefault="003C4146" w:rsidP="00E443B1">
            <w:pPr>
              <w:widowControl w:val="0"/>
              <w:overflowPunct w:val="0"/>
              <w:autoSpaceDE w:val="0"/>
              <w:autoSpaceDN w:val="0"/>
              <w:adjustRightInd w:val="0"/>
              <w:snapToGrid w:val="0"/>
              <w:ind w:left="540"/>
              <w:jc w:val="both"/>
              <w:textAlignment w:val="baseline"/>
              <w:rPr>
                <w:rFonts w:ascii="Noto Sans" w:eastAsia="Times New Roman" w:hAnsi="Noto Sans" w:cs="Noto Sans"/>
                <w:sz w:val="18"/>
                <w:szCs w:val="18"/>
              </w:rPr>
            </w:pPr>
            <w:r w:rsidRPr="009452F9">
              <w:rPr>
                <w:rFonts w:ascii="Noto Sans" w:eastAsia="Times New Roman" w:hAnsi="Noto Sans" w:cs="Noto Sans"/>
                <w:sz w:val="18"/>
                <w:szCs w:val="18"/>
              </w:rPr>
              <w:t xml:space="preserve">“EL </w:t>
            </w:r>
            <w:proofErr w:type="gramStart"/>
            <w:r w:rsidRPr="009452F9">
              <w:rPr>
                <w:rFonts w:ascii="Noto Sans" w:eastAsia="Times New Roman" w:hAnsi="Noto Sans" w:cs="Noto Sans"/>
                <w:sz w:val="18"/>
                <w:szCs w:val="18"/>
              </w:rPr>
              <w:t>LICITANTE  A</w:t>
            </w:r>
            <w:proofErr w:type="gramEnd"/>
            <w:r w:rsidRPr="009452F9">
              <w:rPr>
                <w:rFonts w:ascii="Noto Sans" w:eastAsia="Times New Roman" w:hAnsi="Noto Sans" w:cs="Noto Sans"/>
                <w:sz w:val="18"/>
                <w:szCs w:val="18"/>
              </w:rPr>
              <w:t>”</w:t>
            </w:r>
          </w:p>
        </w:tc>
        <w:tc>
          <w:tcPr>
            <w:tcW w:w="736" w:type="dxa"/>
          </w:tcPr>
          <w:p w14:paraId="6CCF9D45" w14:textId="77777777" w:rsidR="003C4146" w:rsidRPr="009452F9" w:rsidRDefault="003C4146" w:rsidP="00E443B1">
            <w:pPr>
              <w:widowControl w:val="0"/>
              <w:overflowPunct w:val="0"/>
              <w:autoSpaceDE w:val="0"/>
              <w:autoSpaceDN w:val="0"/>
              <w:adjustRightInd w:val="0"/>
              <w:snapToGrid w:val="0"/>
              <w:jc w:val="both"/>
              <w:textAlignment w:val="baseline"/>
              <w:rPr>
                <w:rFonts w:ascii="Noto Sans" w:eastAsia="Times New Roman" w:hAnsi="Noto Sans" w:cs="Noto Sans"/>
                <w:sz w:val="18"/>
                <w:szCs w:val="18"/>
              </w:rPr>
            </w:pPr>
          </w:p>
          <w:p w14:paraId="73D1595F" w14:textId="77777777" w:rsidR="003C4146" w:rsidRPr="009452F9" w:rsidRDefault="003C4146" w:rsidP="00E443B1">
            <w:pPr>
              <w:widowControl w:val="0"/>
              <w:overflowPunct w:val="0"/>
              <w:autoSpaceDE w:val="0"/>
              <w:autoSpaceDN w:val="0"/>
              <w:adjustRightInd w:val="0"/>
              <w:jc w:val="both"/>
              <w:textAlignment w:val="baseline"/>
              <w:rPr>
                <w:rFonts w:ascii="Noto Sans" w:eastAsia="Times New Roman" w:hAnsi="Noto Sans" w:cs="Noto Sans"/>
                <w:sz w:val="18"/>
                <w:szCs w:val="18"/>
              </w:rPr>
            </w:pPr>
          </w:p>
          <w:p w14:paraId="415E94B6" w14:textId="77777777" w:rsidR="003C4146" w:rsidRPr="009452F9" w:rsidRDefault="003C4146" w:rsidP="00E443B1">
            <w:pPr>
              <w:widowControl w:val="0"/>
              <w:overflowPunct w:val="0"/>
              <w:autoSpaceDE w:val="0"/>
              <w:autoSpaceDN w:val="0"/>
              <w:adjustRightInd w:val="0"/>
              <w:jc w:val="both"/>
              <w:textAlignment w:val="baseline"/>
              <w:rPr>
                <w:rFonts w:ascii="Noto Sans" w:eastAsia="Times New Roman" w:hAnsi="Noto Sans" w:cs="Noto Sans"/>
                <w:sz w:val="18"/>
                <w:szCs w:val="18"/>
              </w:rPr>
            </w:pPr>
          </w:p>
        </w:tc>
        <w:tc>
          <w:tcPr>
            <w:tcW w:w="3312" w:type="dxa"/>
            <w:tcBorders>
              <w:top w:val="nil"/>
              <w:left w:val="nil"/>
              <w:bottom w:val="single" w:sz="4" w:space="0" w:color="000000"/>
              <w:right w:val="nil"/>
            </w:tcBorders>
          </w:tcPr>
          <w:p w14:paraId="647BE60D" w14:textId="77777777" w:rsidR="003C4146" w:rsidRPr="009452F9" w:rsidRDefault="003C4146" w:rsidP="00E443B1">
            <w:pPr>
              <w:widowControl w:val="0"/>
              <w:overflowPunct w:val="0"/>
              <w:autoSpaceDE w:val="0"/>
              <w:autoSpaceDN w:val="0"/>
              <w:adjustRightInd w:val="0"/>
              <w:snapToGrid w:val="0"/>
              <w:jc w:val="both"/>
              <w:textAlignment w:val="baseline"/>
              <w:rPr>
                <w:rFonts w:ascii="Noto Sans" w:eastAsia="Times New Roman" w:hAnsi="Noto Sans" w:cs="Noto Sans"/>
                <w:sz w:val="18"/>
                <w:szCs w:val="18"/>
              </w:rPr>
            </w:pPr>
            <w:r w:rsidRPr="009452F9">
              <w:rPr>
                <w:rFonts w:ascii="Noto Sans" w:eastAsia="Times New Roman" w:hAnsi="Noto Sans" w:cs="Noto Sans"/>
                <w:sz w:val="18"/>
                <w:szCs w:val="18"/>
              </w:rPr>
              <w:t xml:space="preserve">     “EL </w:t>
            </w:r>
            <w:proofErr w:type="gramStart"/>
            <w:r w:rsidRPr="009452F9">
              <w:rPr>
                <w:rFonts w:ascii="Noto Sans" w:eastAsia="Times New Roman" w:hAnsi="Noto Sans" w:cs="Noto Sans"/>
                <w:sz w:val="18"/>
                <w:szCs w:val="18"/>
              </w:rPr>
              <w:t>LICITANTE  B</w:t>
            </w:r>
            <w:proofErr w:type="gramEnd"/>
            <w:r w:rsidRPr="009452F9">
              <w:rPr>
                <w:rFonts w:ascii="Noto Sans" w:eastAsia="Times New Roman" w:hAnsi="Noto Sans" w:cs="Noto Sans"/>
                <w:sz w:val="18"/>
                <w:szCs w:val="18"/>
              </w:rPr>
              <w:t>”</w:t>
            </w:r>
          </w:p>
          <w:p w14:paraId="00357C0F" w14:textId="77777777" w:rsidR="003C4146" w:rsidRPr="009452F9" w:rsidRDefault="003C4146" w:rsidP="00E443B1">
            <w:pPr>
              <w:widowControl w:val="0"/>
              <w:overflowPunct w:val="0"/>
              <w:autoSpaceDE w:val="0"/>
              <w:autoSpaceDN w:val="0"/>
              <w:adjustRightInd w:val="0"/>
              <w:jc w:val="both"/>
              <w:textAlignment w:val="baseline"/>
              <w:rPr>
                <w:rFonts w:ascii="Noto Sans" w:eastAsia="Times New Roman" w:hAnsi="Noto Sans" w:cs="Noto Sans"/>
                <w:sz w:val="18"/>
                <w:szCs w:val="18"/>
              </w:rPr>
            </w:pPr>
          </w:p>
        </w:tc>
      </w:tr>
      <w:tr w:rsidR="003C4146" w:rsidRPr="009452F9" w14:paraId="4542F06A" w14:textId="77777777" w:rsidTr="001F2A06">
        <w:trPr>
          <w:trHeight w:val="157"/>
        </w:trPr>
        <w:tc>
          <w:tcPr>
            <w:tcW w:w="3680" w:type="dxa"/>
            <w:tcBorders>
              <w:top w:val="single" w:sz="4" w:space="0" w:color="000000"/>
              <w:left w:val="nil"/>
              <w:bottom w:val="nil"/>
              <w:right w:val="nil"/>
            </w:tcBorders>
            <w:hideMark/>
          </w:tcPr>
          <w:p w14:paraId="51F7DD10" w14:textId="77777777" w:rsidR="003C4146" w:rsidRPr="009452F9" w:rsidRDefault="003C4146" w:rsidP="00E443B1">
            <w:pPr>
              <w:snapToGrid w:val="0"/>
              <w:jc w:val="both"/>
              <w:rPr>
                <w:rFonts w:ascii="Noto Sans" w:eastAsia="Times New Roman" w:hAnsi="Noto Sans" w:cs="Noto Sans"/>
                <w:b/>
                <w:sz w:val="18"/>
                <w:szCs w:val="18"/>
              </w:rPr>
            </w:pPr>
            <w:r w:rsidRPr="009452F9">
              <w:rPr>
                <w:rFonts w:ascii="Noto Sans" w:eastAsia="Times New Roman" w:hAnsi="Noto Sans" w:cs="Noto Sans"/>
                <w:b/>
                <w:sz w:val="18"/>
                <w:szCs w:val="18"/>
              </w:rPr>
              <w:t>Nombre y cargo</w:t>
            </w:r>
          </w:p>
          <w:p w14:paraId="2CE89970" w14:textId="77777777" w:rsidR="003C4146" w:rsidRPr="009452F9" w:rsidRDefault="003C4146" w:rsidP="00E443B1">
            <w:pPr>
              <w:jc w:val="both"/>
              <w:rPr>
                <w:rFonts w:ascii="Noto Sans" w:eastAsia="Times New Roman" w:hAnsi="Noto Sans" w:cs="Noto Sans"/>
                <w:b/>
                <w:caps/>
                <w:sz w:val="18"/>
                <w:szCs w:val="18"/>
              </w:rPr>
            </w:pPr>
            <w:r w:rsidRPr="009452F9">
              <w:rPr>
                <w:rFonts w:ascii="Noto Sans" w:eastAsia="Times New Roman" w:hAnsi="Noto Sans" w:cs="Noto Sans"/>
                <w:b/>
                <w:sz w:val="18"/>
                <w:szCs w:val="18"/>
              </w:rPr>
              <w:t>del apoderado legal</w:t>
            </w:r>
          </w:p>
        </w:tc>
        <w:tc>
          <w:tcPr>
            <w:tcW w:w="736" w:type="dxa"/>
          </w:tcPr>
          <w:p w14:paraId="7253235E" w14:textId="77777777" w:rsidR="003C4146" w:rsidRPr="009452F9" w:rsidRDefault="003C4146" w:rsidP="00E443B1">
            <w:pPr>
              <w:widowControl w:val="0"/>
              <w:overflowPunct w:val="0"/>
              <w:autoSpaceDE w:val="0"/>
              <w:autoSpaceDN w:val="0"/>
              <w:adjustRightInd w:val="0"/>
              <w:snapToGrid w:val="0"/>
              <w:jc w:val="both"/>
              <w:textAlignment w:val="baseline"/>
              <w:rPr>
                <w:rFonts w:ascii="Noto Sans" w:eastAsia="Times New Roman" w:hAnsi="Noto Sans" w:cs="Noto Sans"/>
                <w:caps/>
                <w:sz w:val="18"/>
                <w:szCs w:val="18"/>
                <w:lang w:val="es-ES" w:eastAsia="es-ES"/>
              </w:rPr>
            </w:pPr>
          </w:p>
        </w:tc>
        <w:tc>
          <w:tcPr>
            <w:tcW w:w="3312" w:type="dxa"/>
            <w:tcBorders>
              <w:top w:val="single" w:sz="4" w:space="0" w:color="000000"/>
              <w:left w:val="nil"/>
              <w:bottom w:val="nil"/>
              <w:right w:val="nil"/>
            </w:tcBorders>
          </w:tcPr>
          <w:p w14:paraId="7A80CA80" w14:textId="77777777" w:rsidR="003C4146" w:rsidRPr="009452F9" w:rsidRDefault="003C4146" w:rsidP="00E443B1">
            <w:pPr>
              <w:snapToGrid w:val="0"/>
              <w:jc w:val="both"/>
              <w:rPr>
                <w:rFonts w:ascii="Noto Sans" w:eastAsia="Times New Roman" w:hAnsi="Noto Sans" w:cs="Noto Sans"/>
                <w:b/>
                <w:caps/>
                <w:sz w:val="18"/>
                <w:szCs w:val="18"/>
              </w:rPr>
            </w:pPr>
            <w:r w:rsidRPr="009452F9">
              <w:rPr>
                <w:rFonts w:ascii="Noto Sans" w:eastAsia="Times New Roman" w:hAnsi="Noto Sans" w:cs="Noto Sans"/>
                <w:b/>
                <w:sz w:val="18"/>
                <w:szCs w:val="18"/>
              </w:rPr>
              <w:t xml:space="preserve">Nombre y cargo </w:t>
            </w:r>
          </w:p>
          <w:p w14:paraId="39E58C5B" w14:textId="77777777" w:rsidR="003C4146" w:rsidRPr="009452F9" w:rsidRDefault="003C4146" w:rsidP="00E443B1">
            <w:pPr>
              <w:jc w:val="both"/>
              <w:rPr>
                <w:rFonts w:ascii="Noto Sans" w:eastAsia="Times New Roman" w:hAnsi="Noto Sans" w:cs="Noto Sans"/>
                <w:b/>
                <w:sz w:val="18"/>
                <w:szCs w:val="18"/>
              </w:rPr>
            </w:pPr>
            <w:r w:rsidRPr="009452F9">
              <w:rPr>
                <w:rFonts w:ascii="Noto Sans" w:eastAsia="Times New Roman" w:hAnsi="Noto Sans" w:cs="Noto Sans"/>
                <w:b/>
                <w:sz w:val="18"/>
                <w:szCs w:val="18"/>
              </w:rPr>
              <w:t>del apoderado legal</w:t>
            </w:r>
          </w:p>
          <w:p w14:paraId="364662A4" w14:textId="77777777" w:rsidR="003C4146" w:rsidRPr="009452F9" w:rsidRDefault="003C4146" w:rsidP="00E443B1">
            <w:pPr>
              <w:jc w:val="both"/>
              <w:rPr>
                <w:rFonts w:ascii="Noto Sans" w:eastAsia="Times New Roman" w:hAnsi="Noto Sans" w:cs="Noto Sans"/>
                <w:b/>
                <w:caps/>
                <w:sz w:val="18"/>
                <w:szCs w:val="18"/>
              </w:rPr>
            </w:pPr>
          </w:p>
        </w:tc>
      </w:tr>
    </w:tbl>
    <w:p w14:paraId="340DED3F" w14:textId="77777777" w:rsidR="003C4146" w:rsidRPr="009452F9" w:rsidRDefault="003C4146" w:rsidP="00E443B1">
      <w:pPr>
        <w:jc w:val="center"/>
        <w:rPr>
          <w:rFonts w:ascii="Noto Sans" w:hAnsi="Noto Sans" w:cs="Noto Sans"/>
          <w:caps/>
          <w:sz w:val="18"/>
          <w:szCs w:val="18"/>
        </w:rPr>
      </w:pPr>
      <w:r w:rsidRPr="009452F9">
        <w:rPr>
          <w:rFonts w:ascii="Noto Sans" w:hAnsi="Noto Sans" w:cs="Noto Sans"/>
          <w:sz w:val="18"/>
          <w:szCs w:val="18"/>
        </w:rPr>
        <w:t>---------------------------------------------------------------------fin del convenio----------------------------------------------------------------</w:t>
      </w:r>
    </w:p>
    <w:p w14:paraId="2DBE09C1" w14:textId="3B2ED1AF" w:rsidR="0029799E" w:rsidRDefault="0029799E">
      <w:pPr>
        <w:spacing w:after="200" w:line="276" w:lineRule="auto"/>
        <w:rPr>
          <w:rFonts w:ascii="Noto Sans" w:hAnsi="Noto Sans" w:cs="Noto Sans"/>
          <w:b/>
          <w:sz w:val="18"/>
          <w:szCs w:val="18"/>
        </w:rPr>
      </w:pPr>
      <w:r>
        <w:rPr>
          <w:rFonts w:ascii="Noto Sans" w:hAnsi="Noto Sans" w:cs="Noto Sans"/>
          <w:b/>
          <w:sz w:val="18"/>
          <w:szCs w:val="18"/>
        </w:rPr>
        <w:br w:type="page"/>
      </w:r>
    </w:p>
    <w:p w14:paraId="5C0723C5" w14:textId="77777777" w:rsidR="003C4146" w:rsidRPr="009452F9" w:rsidRDefault="003C4146" w:rsidP="00E443B1">
      <w:pPr>
        <w:ind w:left="705"/>
        <w:jc w:val="center"/>
        <w:rPr>
          <w:rFonts w:ascii="Noto Sans" w:hAnsi="Noto Sans" w:cs="Noto Sans"/>
          <w:b/>
          <w:sz w:val="18"/>
          <w:szCs w:val="18"/>
        </w:rPr>
      </w:pPr>
      <w:r w:rsidRPr="009452F9">
        <w:rPr>
          <w:rFonts w:ascii="Noto Sans" w:hAnsi="Noto Sans" w:cs="Noto Sans"/>
          <w:b/>
          <w:sz w:val="18"/>
          <w:szCs w:val="18"/>
        </w:rPr>
        <w:lastRenderedPageBreak/>
        <w:t>ANEXO NÚMERO 4 (CUATRO)</w:t>
      </w:r>
    </w:p>
    <w:p w14:paraId="18F42ACA" w14:textId="77777777" w:rsidR="003C4146" w:rsidRPr="009452F9" w:rsidRDefault="003C4146" w:rsidP="00E443B1">
      <w:pPr>
        <w:ind w:left="705"/>
        <w:jc w:val="center"/>
        <w:rPr>
          <w:rFonts w:ascii="Noto Sans" w:hAnsi="Noto Sans" w:cs="Noto Sans"/>
          <w:b/>
          <w:sz w:val="18"/>
          <w:szCs w:val="18"/>
        </w:rPr>
      </w:pPr>
      <w:r w:rsidRPr="009452F9">
        <w:rPr>
          <w:rFonts w:ascii="Noto Sans" w:hAnsi="Noto Sans" w:cs="Noto Sans"/>
          <w:b/>
          <w:sz w:val="18"/>
          <w:szCs w:val="18"/>
        </w:rPr>
        <w:t>ACREDITACIÓN</w:t>
      </w:r>
    </w:p>
    <w:p w14:paraId="6A1A4246" w14:textId="77777777" w:rsidR="003C4146" w:rsidRPr="009452F9" w:rsidRDefault="003C4146" w:rsidP="00E443B1">
      <w:pPr>
        <w:ind w:left="705"/>
        <w:jc w:val="center"/>
        <w:rPr>
          <w:rFonts w:ascii="Noto Sans" w:hAnsi="Noto Sans" w:cs="Noto Sans"/>
          <w:caps/>
          <w:sz w:val="18"/>
          <w:szCs w:val="18"/>
        </w:rPr>
      </w:pPr>
    </w:p>
    <w:p w14:paraId="0C6D6ECB" w14:textId="66601E5B" w:rsidR="003C4146" w:rsidRPr="0086032C" w:rsidRDefault="003C4146" w:rsidP="00E443B1">
      <w:pPr>
        <w:jc w:val="both"/>
        <w:rPr>
          <w:rFonts w:ascii="Noto Sans" w:hAnsi="Noto Sans" w:cs="Noto Sans"/>
          <w:caps/>
          <w:sz w:val="16"/>
          <w:szCs w:val="16"/>
          <w:u w:val="single"/>
        </w:rPr>
      </w:pPr>
      <w:r w:rsidRPr="0086032C">
        <w:rPr>
          <w:rFonts w:ascii="Noto Sans" w:hAnsi="Noto Sans" w:cs="Noto Sans"/>
          <w:sz w:val="16"/>
          <w:szCs w:val="16"/>
          <w:u w:val="single"/>
        </w:rPr>
        <w:t>________(</w:t>
      </w:r>
      <w:proofErr w:type="gramStart"/>
      <w:r w:rsidRPr="0086032C">
        <w:rPr>
          <w:rFonts w:ascii="Noto Sans" w:hAnsi="Noto Sans" w:cs="Noto Sans"/>
          <w:sz w:val="16"/>
          <w:szCs w:val="16"/>
          <w:u w:val="single"/>
        </w:rPr>
        <w:t xml:space="preserve">nombre)   </w:t>
      </w:r>
      <w:proofErr w:type="gramEnd"/>
      <w:r w:rsidRPr="0086032C">
        <w:rPr>
          <w:rFonts w:ascii="Noto Sans" w:hAnsi="Noto Sans" w:cs="Noto Sans"/>
          <w:sz w:val="16"/>
          <w:szCs w:val="16"/>
        </w:rPr>
        <w:t xml:space="preserve">manifiesto bajo </w:t>
      </w:r>
      <w:proofErr w:type="gramStart"/>
      <w:r w:rsidRPr="0086032C">
        <w:rPr>
          <w:rFonts w:ascii="Noto Sans" w:hAnsi="Noto Sans" w:cs="Noto Sans"/>
          <w:sz w:val="16"/>
          <w:szCs w:val="16"/>
        </w:rPr>
        <w:t>protesta</w:t>
      </w:r>
      <w:proofErr w:type="gramEnd"/>
      <w:r w:rsidRPr="0086032C">
        <w:rPr>
          <w:rFonts w:ascii="Noto Sans" w:hAnsi="Noto Sans" w:cs="Noto Sans"/>
          <w:sz w:val="16"/>
          <w:szCs w:val="16"/>
        </w:rPr>
        <w:t xml:space="preserve"> a decir verdad, que los datos aquí asentados son ciertos, así como que cuento con facultades suficientes para suscribir las proposiciones en la presente Licitación</w:t>
      </w:r>
      <w:r w:rsidR="00AC174B" w:rsidRPr="0086032C">
        <w:rPr>
          <w:rFonts w:ascii="Noto Sans" w:hAnsi="Noto Sans" w:cs="Noto Sans"/>
          <w:sz w:val="16"/>
          <w:szCs w:val="16"/>
        </w:rPr>
        <w:t xml:space="preserve"> </w:t>
      </w:r>
      <w:r w:rsidRPr="0086032C">
        <w:rPr>
          <w:rFonts w:ascii="Noto Sans" w:hAnsi="Noto Sans" w:cs="Noto Sans"/>
          <w:sz w:val="16"/>
          <w:szCs w:val="16"/>
        </w:rPr>
        <w:t xml:space="preserve">nombre y representación de: </w:t>
      </w:r>
      <w:r w:rsidRPr="0086032C">
        <w:rPr>
          <w:rFonts w:ascii="Noto Sans" w:hAnsi="Noto Sans" w:cs="Noto Sans"/>
          <w:sz w:val="16"/>
          <w:szCs w:val="16"/>
          <w:u w:val="single"/>
        </w:rPr>
        <w:t>__</w:t>
      </w:r>
      <w:proofErr w:type="gramStart"/>
      <w:r w:rsidRPr="0086032C">
        <w:rPr>
          <w:rFonts w:ascii="Noto Sans" w:hAnsi="Noto Sans" w:cs="Noto Sans"/>
          <w:sz w:val="16"/>
          <w:szCs w:val="16"/>
          <w:u w:val="single"/>
        </w:rPr>
        <w:t>_(</w:t>
      </w:r>
      <w:proofErr w:type="gramEnd"/>
      <w:r w:rsidRPr="0086032C">
        <w:rPr>
          <w:rFonts w:ascii="Noto Sans" w:hAnsi="Noto Sans" w:cs="Noto Sans"/>
          <w:sz w:val="16"/>
          <w:szCs w:val="16"/>
          <w:u w:val="single"/>
        </w:rPr>
        <w:t xml:space="preserve">persona física o </w:t>
      </w:r>
      <w:proofErr w:type="gramStart"/>
      <w:r w:rsidRPr="0086032C">
        <w:rPr>
          <w:rFonts w:ascii="Noto Sans" w:hAnsi="Noto Sans" w:cs="Noto Sans"/>
          <w:sz w:val="16"/>
          <w:szCs w:val="16"/>
          <w:u w:val="single"/>
        </w:rPr>
        <w:t>moral)_</w:t>
      </w:r>
      <w:proofErr w:type="gramEnd"/>
      <w:r w:rsidRPr="0086032C">
        <w:rPr>
          <w:rFonts w:ascii="Noto Sans" w:hAnsi="Noto Sans" w:cs="Noto Sans"/>
          <w:sz w:val="16"/>
          <w:szCs w:val="16"/>
          <w:u w:val="single"/>
        </w:rPr>
        <w:t>__.</w:t>
      </w:r>
    </w:p>
    <w:p w14:paraId="5D4022C8" w14:textId="77777777" w:rsidR="003C4146" w:rsidRPr="0086032C" w:rsidRDefault="003C4146" w:rsidP="00E443B1">
      <w:pPr>
        <w:jc w:val="both"/>
        <w:rPr>
          <w:rFonts w:ascii="Noto Sans" w:hAnsi="Noto Sans" w:cs="Noto Sans"/>
          <w:caps/>
          <w:sz w:val="16"/>
          <w:szCs w:val="16"/>
        </w:rPr>
      </w:pPr>
      <w:r w:rsidRPr="0086032C">
        <w:rPr>
          <w:rFonts w:ascii="Noto Sans" w:hAnsi="Noto Sans" w:cs="Noto Sans"/>
          <w:sz w:val="16"/>
          <w:szCs w:val="16"/>
        </w:rPr>
        <w:t>no. de la   __________________________.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05"/>
      </w:tblGrid>
      <w:tr w:rsidR="003C4146" w:rsidRPr="0086032C" w14:paraId="712D4F21" w14:textId="77777777" w:rsidTr="003C4146">
        <w:trPr>
          <w:jc w:val="center"/>
        </w:trPr>
        <w:tc>
          <w:tcPr>
            <w:tcW w:w="10005" w:type="dxa"/>
            <w:tcBorders>
              <w:top w:val="single" w:sz="4" w:space="0" w:color="000000"/>
              <w:left w:val="single" w:sz="4" w:space="0" w:color="000000"/>
              <w:bottom w:val="single" w:sz="4" w:space="0" w:color="000000"/>
              <w:right w:val="single" w:sz="4" w:space="0" w:color="000000"/>
            </w:tcBorders>
          </w:tcPr>
          <w:p w14:paraId="008345FA" w14:textId="3C0FB6CB" w:rsidR="003C4146" w:rsidRPr="0086032C" w:rsidRDefault="003C4146" w:rsidP="00E443B1">
            <w:pPr>
              <w:snapToGrid w:val="0"/>
              <w:jc w:val="both"/>
              <w:rPr>
                <w:rFonts w:ascii="Noto Sans" w:eastAsia="Times New Roman" w:hAnsi="Noto Sans" w:cs="Noto Sans"/>
                <w:caps/>
                <w:noProof/>
                <w:sz w:val="16"/>
                <w:szCs w:val="16"/>
                <w:lang w:eastAsia="ar-SA"/>
              </w:rPr>
            </w:pPr>
            <w:r w:rsidRPr="0086032C">
              <w:rPr>
                <w:rFonts w:ascii="Noto Sans" w:hAnsi="Noto Sans" w:cs="Noto Sans"/>
                <w:sz w:val="16"/>
                <w:szCs w:val="16"/>
              </w:rPr>
              <w:t xml:space="preserve">Registro </w:t>
            </w:r>
            <w:r w:rsidR="00AC174B" w:rsidRPr="0086032C">
              <w:rPr>
                <w:rFonts w:ascii="Noto Sans" w:hAnsi="Noto Sans" w:cs="Noto Sans"/>
                <w:sz w:val="16"/>
                <w:szCs w:val="16"/>
              </w:rPr>
              <w:t>F</w:t>
            </w:r>
            <w:r w:rsidRPr="0086032C">
              <w:rPr>
                <w:rFonts w:ascii="Noto Sans" w:hAnsi="Noto Sans" w:cs="Noto Sans"/>
                <w:sz w:val="16"/>
                <w:szCs w:val="16"/>
              </w:rPr>
              <w:t xml:space="preserve">ederal de </w:t>
            </w:r>
            <w:r w:rsidR="00AC174B" w:rsidRPr="0086032C">
              <w:rPr>
                <w:rFonts w:ascii="Noto Sans" w:hAnsi="Noto Sans" w:cs="Noto Sans"/>
                <w:sz w:val="16"/>
                <w:szCs w:val="16"/>
              </w:rPr>
              <w:t>C</w:t>
            </w:r>
            <w:r w:rsidRPr="0086032C">
              <w:rPr>
                <w:rFonts w:ascii="Noto Sans" w:hAnsi="Noto Sans" w:cs="Noto Sans"/>
                <w:sz w:val="16"/>
                <w:szCs w:val="16"/>
              </w:rPr>
              <w:t>ontribuyentes:                  número de proveedor</w:t>
            </w:r>
          </w:p>
          <w:p w14:paraId="472029D6" w14:textId="77777777" w:rsidR="003C4146" w:rsidRPr="0086032C" w:rsidRDefault="003C4146" w:rsidP="00E443B1">
            <w:pPr>
              <w:jc w:val="both"/>
              <w:rPr>
                <w:rFonts w:ascii="Noto Sans" w:hAnsi="Noto Sans" w:cs="Noto Sans"/>
                <w:caps/>
                <w:sz w:val="16"/>
                <w:szCs w:val="16"/>
              </w:rPr>
            </w:pPr>
          </w:p>
          <w:p w14:paraId="37F1E26B" w14:textId="7C333BE1" w:rsidR="003C4146" w:rsidRPr="0086032C" w:rsidRDefault="003C4146" w:rsidP="00E443B1">
            <w:pPr>
              <w:jc w:val="both"/>
              <w:rPr>
                <w:rFonts w:ascii="Noto Sans" w:hAnsi="Noto Sans" w:cs="Noto Sans"/>
                <w:caps/>
                <w:sz w:val="16"/>
                <w:szCs w:val="16"/>
              </w:rPr>
            </w:pPr>
            <w:proofErr w:type="gramStart"/>
            <w:r w:rsidRPr="0086032C">
              <w:rPr>
                <w:rFonts w:ascii="Noto Sans" w:hAnsi="Noto Sans" w:cs="Noto Sans"/>
                <w:sz w:val="16"/>
                <w:szCs w:val="16"/>
              </w:rPr>
              <w:t>Domicilio.-</w:t>
            </w:r>
            <w:proofErr w:type="gramEnd"/>
            <w:r w:rsidRPr="0086032C">
              <w:rPr>
                <w:rFonts w:ascii="Noto Sans" w:hAnsi="Noto Sans" w:cs="Noto Sans"/>
                <w:sz w:val="16"/>
                <w:szCs w:val="16"/>
              </w:rPr>
              <w:t xml:space="preserve"> los datos aquí registrados corresponderán al del domicilio fiscal del Proveedor)</w:t>
            </w:r>
          </w:p>
          <w:p w14:paraId="5587E27C" w14:textId="77777777" w:rsidR="003C4146" w:rsidRPr="0086032C" w:rsidRDefault="003C4146" w:rsidP="00E443B1">
            <w:pPr>
              <w:jc w:val="both"/>
              <w:rPr>
                <w:rFonts w:ascii="Noto Sans" w:hAnsi="Noto Sans" w:cs="Noto Sans"/>
                <w:caps/>
                <w:sz w:val="16"/>
                <w:szCs w:val="16"/>
              </w:rPr>
            </w:pPr>
          </w:p>
          <w:p w14:paraId="5908910D" w14:textId="77777777" w:rsidR="003C4146" w:rsidRPr="0086032C" w:rsidRDefault="003C4146" w:rsidP="00E443B1">
            <w:pPr>
              <w:jc w:val="both"/>
              <w:rPr>
                <w:rFonts w:ascii="Noto Sans" w:hAnsi="Noto Sans" w:cs="Noto Sans"/>
                <w:caps/>
                <w:sz w:val="16"/>
                <w:szCs w:val="16"/>
              </w:rPr>
            </w:pPr>
            <w:r w:rsidRPr="0086032C">
              <w:rPr>
                <w:rFonts w:ascii="Noto Sans" w:hAnsi="Noto Sans" w:cs="Noto Sans"/>
                <w:sz w:val="16"/>
                <w:szCs w:val="16"/>
              </w:rPr>
              <w:t>Calle y número:</w:t>
            </w:r>
          </w:p>
          <w:p w14:paraId="38B1900A" w14:textId="77777777" w:rsidR="003C4146" w:rsidRPr="0086032C" w:rsidRDefault="003C4146" w:rsidP="00E443B1">
            <w:pPr>
              <w:tabs>
                <w:tab w:val="center" w:pos="4419"/>
                <w:tab w:val="left" w:pos="4536"/>
                <w:tab w:val="right" w:pos="8838"/>
              </w:tabs>
              <w:jc w:val="both"/>
              <w:rPr>
                <w:rFonts w:ascii="Noto Sans" w:hAnsi="Noto Sans" w:cs="Noto Sans"/>
                <w:caps/>
                <w:sz w:val="16"/>
                <w:szCs w:val="16"/>
              </w:rPr>
            </w:pPr>
            <w:r w:rsidRPr="0086032C">
              <w:rPr>
                <w:rFonts w:ascii="Noto Sans" w:hAnsi="Noto Sans" w:cs="Noto Sans"/>
                <w:sz w:val="16"/>
                <w:szCs w:val="16"/>
              </w:rPr>
              <w:t>Colonia:                                                    Delegación o Municipio:</w:t>
            </w:r>
          </w:p>
          <w:p w14:paraId="0EEFB431" w14:textId="77777777" w:rsidR="003C4146" w:rsidRPr="0086032C" w:rsidRDefault="003C4146" w:rsidP="00E443B1">
            <w:pPr>
              <w:tabs>
                <w:tab w:val="center" w:pos="4419"/>
                <w:tab w:val="left" w:pos="4536"/>
                <w:tab w:val="right" w:pos="8838"/>
              </w:tabs>
              <w:jc w:val="both"/>
              <w:rPr>
                <w:rFonts w:ascii="Noto Sans" w:hAnsi="Noto Sans" w:cs="Noto Sans"/>
                <w:caps/>
                <w:sz w:val="16"/>
                <w:szCs w:val="16"/>
              </w:rPr>
            </w:pPr>
            <w:r w:rsidRPr="0086032C">
              <w:rPr>
                <w:rFonts w:ascii="Noto Sans" w:hAnsi="Noto Sans" w:cs="Noto Sans"/>
                <w:sz w:val="16"/>
                <w:szCs w:val="16"/>
              </w:rPr>
              <w:t>Código postal:                                          entidad federativa:</w:t>
            </w:r>
          </w:p>
          <w:p w14:paraId="1CE06623" w14:textId="1F65FC29" w:rsidR="003C4146" w:rsidRPr="0086032C" w:rsidRDefault="003C4146" w:rsidP="00E443B1">
            <w:pPr>
              <w:tabs>
                <w:tab w:val="center" w:pos="4419"/>
                <w:tab w:val="left" w:pos="4536"/>
                <w:tab w:val="right" w:pos="8838"/>
              </w:tabs>
              <w:jc w:val="both"/>
              <w:rPr>
                <w:rFonts w:ascii="Noto Sans" w:hAnsi="Noto Sans" w:cs="Noto Sans"/>
                <w:caps/>
                <w:sz w:val="16"/>
                <w:szCs w:val="16"/>
              </w:rPr>
            </w:pPr>
            <w:r w:rsidRPr="0086032C">
              <w:rPr>
                <w:rFonts w:ascii="Noto Sans" w:hAnsi="Noto Sans" w:cs="Noto Sans"/>
                <w:sz w:val="16"/>
                <w:szCs w:val="16"/>
              </w:rPr>
              <w:t xml:space="preserve">Teléfono local:                                                </w:t>
            </w:r>
            <w:r w:rsidR="0086032C" w:rsidRPr="0086032C">
              <w:rPr>
                <w:rFonts w:ascii="Noto Sans" w:hAnsi="Noto Sans" w:cs="Noto Sans"/>
                <w:sz w:val="16"/>
                <w:szCs w:val="16"/>
              </w:rPr>
              <w:t>Celular 24</w:t>
            </w:r>
            <w:r w:rsidR="007F66C9">
              <w:rPr>
                <w:rFonts w:ascii="Noto Sans" w:hAnsi="Noto Sans" w:cs="Noto Sans"/>
                <w:sz w:val="16"/>
                <w:szCs w:val="16"/>
              </w:rPr>
              <w:t>/7</w:t>
            </w:r>
            <w:r w:rsidR="0086032C" w:rsidRPr="0086032C">
              <w:rPr>
                <w:rFonts w:ascii="Noto Sans" w:hAnsi="Noto Sans" w:cs="Noto Sans"/>
                <w:sz w:val="16"/>
                <w:szCs w:val="16"/>
              </w:rPr>
              <w:t xml:space="preserve"> disponible:</w:t>
            </w:r>
          </w:p>
          <w:p w14:paraId="67BB183E" w14:textId="77777777" w:rsidR="003C4146" w:rsidRPr="0086032C" w:rsidRDefault="003C4146" w:rsidP="00E443B1">
            <w:pPr>
              <w:tabs>
                <w:tab w:val="center" w:pos="4419"/>
                <w:tab w:val="left" w:pos="4536"/>
                <w:tab w:val="right" w:pos="8838"/>
              </w:tabs>
              <w:jc w:val="both"/>
              <w:rPr>
                <w:rFonts w:ascii="Noto Sans" w:hAnsi="Noto Sans" w:cs="Noto Sans"/>
                <w:caps/>
                <w:sz w:val="16"/>
                <w:szCs w:val="16"/>
              </w:rPr>
            </w:pPr>
          </w:p>
          <w:p w14:paraId="0F9DDFF6" w14:textId="5688BB3E" w:rsidR="003C4146" w:rsidRPr="0086032C" w:rsidRDefault="003C4146" w:rsidP="00E443B1">
            <w:pPr>
              <w:tabs>
                <w:tab w:val="center" w:pos="4419"/>
                <w:tab w:val="left" w:pos="4536"/>
                <w:tab w:val="right" w:pos="8838"/>
              </w:tabs>
              <w:jc w:val="both"/>
              <w:rPr>
                <w:rFonts w:ascii="Noto Sans" w:hAnsi="Noto Sans" w:cs="Noto Sans"/>
                <w:caps/>
                <w:sz w:val="16"/>
                <w:szCs w:val="16"/>
              </w:rPr>
            </w:pPr>
            <w:r w:rsidRPr="0086032C">
              <w:rPr>
                <w:rFonts w:ascii="Noto Sans" w:hAnsi="Noto Sans" w:cs="Noto Sans"/>
                <w:sz w:val="16"/>
                <w:szCs w:val="16"/>
              </w:rPr>
              <w:t>Correo electrónico de la persona con quien se coordinar</w:t>
            </w:r>
            <w:r w:rsidR="0086032C" w:rsidRPr="0086032C">
              <w:rPr>
                <w:rFonts w:ascii="Noto Sans" w:hAnsi="Noto Sans" w:cs="Noto Sans"/>
                <w:sz w:val="16"/>
                <w:szCs w:val="16"/>
              </w:rPr>
              <w:t>á</w:t>
            </w:r>
            <w:r w:rsidRPr="0086032C">
              <w:rPr>
                <w:rFonts w:ascii="Noto Sans" w:hAnsi="Noto Sans" w:cs="Noto Sans"/>
                <w:sz w:val="16"/>
                <w:szCs w:val="16"/>
              </w:rPr>
              <w:t xml:space="preserve"> la solicitud de órdenes de</w:t>
            </w:r>
            <w:r w:rsidR="00DB64A6">
              <w:rPr>
                <w:rFonts w:ascii="Noto Sans" w:hAnsi="Noto Sans" w:cs="Noto Sans"/>
                <w:sz w:val="16"/>
                <w:szCs w:val="16"/>
              </w:rPr>
              <w:t xml:space="preserve"> reposición</w:t>
            </w:r>
            <w:r w:rsidRPr="0086032C">
              <w:rPr>
                <w:rFonts w:ascii="Noto Sans" w:hAnsi="Noto Sans" w:cs="Noto Sans"/>
                <w:sz w:val="16"/>
                <w:szCs w:val="16"/>
              </w:rPr>
              <w:t>:</w:t>
            </w:r>
          </w:p>
          <w:p w14:paraId="36A5A740" w14:textId="77777777" w:rsidR="003C4146" w:rsidRPr="0086032C" w:rsidRDefault="003C4146" w:rsidP="00E443B1">
            <w:pPr>
              <w:tabs>
                <w:tab w:val="center" w:pos="4419"/>
                <w:tab w:val="left" w:pos="4536"/>
                <w:tab w:val="right" w:pos="8838"/>
              </w:tabs>
              <w:jc w:val="both"/>
              <w:rPr>
                <w:rFonts w:ascii="Noto Sans" w:hAnsi="Noto Sans" w:cs="Noto Sans"/>
                <w:caps/>
                <w:sz w:val="16"/>
                <w:szCs w:val="16"/>
              </w:rPr>
            </w:pPr>
            <w:r w:rsidRPr="0086032C">
              <w:rPr>
                <w:rFonts w:ascii="Noto Sans" w:hAnsi="Noto Sans" w:cs="Noto Sans"/>
                <w:sz w:val="16"/>
                <w:szCs w:val="16"/>
              </w:rPr>
              <w:t>Correo electrónico representante legal:</w:t>
            </w:r>
          </w:p>
          <w:p w14:paraId="0C0E15A6" w14:textId="77777777" w:rsidR="003C4146" w:rsidRPr="0086032C" w:rsidRDefault="003C4146" w:rsidP="00E443B1">
            <w:pPr>
              <w:tabs>
                <w:tab w:val="center" w:pos="4419"/>
                <w:tab w:val="left" w:pos="4536"/>
                <w:tab w:val="right" w:pos="8838"/>
              </w:tabs>
              <w:jc w:val="both"/>
              <w:rPr>
                <w:rFonts w:ascii="Noto Sans" w:hAnsi="Noto Sans" w:cs="Noto Sans"/>
                <w:caps/>
                <w:sz w:val="16"/>
                <w:szCs w:val="16"/>
              </w:rPr>
            </w:pPr>
          </w:p>
          <w:p w14:paraId="13613B27" w14:textId="5D9FF6A8" w:rsidR="003C4146" w:rsidRPr="0086032C" w:rsidRDefault="003C4146" w:rsidP="00E443B1">
            <w:pPr>
              <w:tabs>
                <w:tab w:val="center" w:pos="4419"/>
                <w:tab w:val="left" w:pos="4536"/>
                <w:tab w:val="right" w:pos="8838"/>
              </w:tabs>
              <w:jc w:val="both"/>
              <w:rPr>
                <w:rFonts w:ascii="Noto Sans" w:hAnsi="Noto Sans" w:cs="Noto Sans"/>
                <w:caps/>
                <w:sz w:val="16"/>
                <w:szCs w:val="16"/>
              </w:rPr>
            </w:pPr>
            <w:r w:rsidRPr="0086032C">
              <w:rPr>
                <w:rFonts w:ascii="Noto Sans" w:hAnsi="Noto Sans" w:cs="Noto Sans"/>
                <w:sz w:val="16"/>
                <w:szCs w:val="16"/>
              </w:rPr>
              <w:t>No. de la escritura pública en la que consta su acta constitutiva:                fecha</w:t>
            </w:r>
            <w:r w:rsidR="0086032C" w:rsidRPr="0086032C">
              <w:rPr>
                <w:rFonts w:ascii="Noto Sans" w:hAnsi="Noto Sans" w:cs="Noto Sans"/>
                <w:sz w:val="16"/>
                <w:szCs w:val="16"/>
              </w:rPr>
              <w:t>:</w:t>
            </w:r>
            <w:r w:rsidRPr="0086032C">
              <w:rPr>
                <w:rFonts w:ascii="Noto Sans" w:hAnsi="Noto Sans" w:cs="Noto Sans"/>
                <w:sz w:val="16"/>
                <w:szCs w:val="16"/>
              </w:rPr>
              <w:t xml:space="preserve">             duración</w:t>
            </w:r>
            <w:r w:rsidR="0086032C" w:rsidRPr="0086032C">
              <w:rPr>
                <w:rFonts w:ascii="Noto Sans" w:hAnsi="Noto Sans" w:cs="Noto Sans"/>
                <w:sz w:val="16"/>
                <w:szCs w:val="16"/>
              </w:rPr>
              <w:t>:</w:t>
            </w:r>
            <w:r w:rsidRPr="0086032C">
              <w:rPr>
                <w:rFonts w:ascii="Noto Sans" w:hAnsi="Noto Sans" w:cs="Noto Sans"/>
                <w:sz w:val="16"/>
                <w:szCs w:val="16"/>
              </w:rPr>
              <w:t xml:space="preserve">              </w:t>
            </w:r>
          </w:p>
          <w:p w14:paraId="14270357" w14:textId="77777777" w:rsidR="003C4146" w:rsidRPr="0086032C" w:rsidRDefault="003C4146" w:rsidP="00E443B1">
            <w:pPr>
              <w:tabs>
                <w:tab w:val="center" w:pos="4419"/>
                <w:tab w:val="left" w:pos="4536"/>
                <w:tab w:val="right" w:pos="8838"/>
              </w:tabs>
              <w:jc w:val="both"/>
              <w:rPr>
                <w:rFonts w:ascii="Noto Sans" w:hAnsi="Noto Sans" w:cs="Noto Sans"/>
                <w:caps/>
                <w:sz w:val="16"/>
                <w:szCs w:val="16"/>
              </w:rPr>
            </w:pPr>
          </w:p>
          <w:p w14:paraId="37B7CE9D" w14:textId="44817C2D" w:rsidR="003C4146" w:rsidRPr="0086032C" w:rsidRDefault="003C4146" w:rsidP="00E443B1">
            <w:pPr>
              <w:tabs>
                <w:tab w:val="center" w:pos="4419"/>
                <w:tab w:val="left" w:pos="4536"/>
                <w:tab w:val="right" w:pos="8838"/>
              </w:tabs>
              <w:jc w:val="both"/>
              <w:rPr>
                <w:rFonts w:ascii="Noto Sans" w:hAnsi="Noto Sans" w:cs="Noto Sans"/>
                <w:caps/>
                <w:sz w:val="16"/>
                <w:szCs w:val="16"/>
              </w:rPr>
            </w:pPr>
            <w:r w:rsidRPr="0086032C">
              <w:rPr>
                <w:rFonts w:ascii="Noto Sans" w:hAnsi="Noto Sans" w:cs="Noto Sans"/>
                <w:sz w:val="16"/>
                <w:szCs w:val="16"/>
              </w:rPr>
              <w:t xml:space="preserve">Nombre, número y lugar del </w:t>
            </w:r>
            <w:r w:rsidR="0086032C" w:rsidRPr="0086032C">
              <w:rPr>
                <w:rFonts w:ascii="Noto Sans" w:hAnsi="Noto Sans" w:cs="Noto Sans"/>
                <w:sz w:val="16"/>
                <w:szCs w:val="16"/>
              </w:rPr>
              <w:t xml:space="preserve">Notario Público </w:t>
            </w:r>
            <w:r w:rsidRPr="0086032C">
              <w:rPr>
                <w:rFonts w:ascii="Noto Sans" w:hAnsi="Noto Sans" w:cs="Noto Sans"/>
                <w:sz w:val="16"/>
                <w:szCs w:val="16"/>
              </w:rPr>
              <w:t>ante el cual se protocolizó la misma:</w:t>
            </w:r>
          </w:p>
          <w:p w14:paraId="217E24BE" w14:textId="77777777" w:rsidR="003C4146" w:rsidRPr="0086032C" w:rsidRDefault="003C4146" w:rsidP="00E443B1">
            <w:pPr>
              <w:tabs>
                <w:tab w:val="center" w:pos="4419"/>
                <w:tab w:val="left" w:pos="4536"/>
                <w:tab w:val="right" w:pos="8838"/>
              </w:tabs>
              <w:jc w:val="both"/>
              <w:rPr>
                <w:rFonts w:ascii="Noto Sans" w:hAnsi="Noto Sans" w:cs="Noto Sans"/>
                <w:caps/>
                <w:sz w:val="16"/>
                <w:szCs w:val="16"/>
              </w:rPr>
            </w:pPr>
          </w:p>
          <w:p w14:paraId="7F546057" w14:textId="77777777" w:rsidR="003C4146" w:rsidRPr="0086032C" w:rsidRDefault="003C4146" w:rsidP="00E443B1">
            <w:pPr>
              <w:tabs>
                <w:tab w:val="center" w:pos="4419"/>
                <w:tab w:val="left" w:pos="4536"/>
                <w:tab w:val="right" w:pos="8838"/>
              </w:tabs>
              <w:jc w:val="both"/>
              <w:rPr>
                <w:rFonts w:ascii="Noto Sans" w:hAnsi="Noto Sans" w:cs="Noto Sans"/>
                <w:caps/>
                <w:sz w:val="16"/>
                <w:szCs w:val="16"/>
              </w:rPr>
            </w:pPr>
            <w:r w:rsidRPr="0086032C">
              <w:rPr>
                <w:rFonts w:ascii="Noto Sans" w:hAnsi="Noto Sans" w:cs="Noto Sans"/>
                <w:sz w:val="16"/>
                <w:szCs w:val="16"/>
              </w:rPr>
              <w:t xml:space="preserve">Relación de socios o </w:t>
            </w:r>
            <w:proofErr w:type="gramStart"/>
            <w:r w:rsidRPr="0086032C">
              <w:rPr>
                <w:rFonts w:ascii="Noto Sans" w:hAnsi="Noto Sans" w:cs="Noto Sans"/>
                <w:sz w:val="16"/>
                <w:szCs w:val="16"/>
              </w:rPr>
              <w:t>asociados.-</w:t>
            </w:r>
            <w:proofErr w:type="gramEnd"/>
          </w:p>
          <w:p w14:paraId="6300E935" w14:textId="77777777" w:rsidR="003C4146" w:rsidRPr="0086032C" w:rsidRDefault="003C4146" w:rsidP="00E443B1">
            <w:pPr>
              <w:tabs>
                <w:tab w:val="center" w:pos="4419"/>
                <w:tab w:val="left" w:pos="4536"/>
                <w:tab w:val="right" w:pos="8838"/>
              </w:tabs>
              <w:jc w:val="both"/>
              <w:rPr>
                <w:rFonts w:ascii="Noto Sans" w:hAnsi="Noto Sans" w:cs="Noto Sans"/>
                <w:caps/>
                <w:sz w:val="16"/>
                <w:szCs w:val="16"/>
              </w:rPr>
            </w:pPr>
            <w:r w:rsidRPr="0086032C">
              <w:rPr>
                <w:rFonts w:ascii="Noto Sans" w:hAnsi="Noto Sans" w:cs="Noto Sans"/>
                <w:sz w:val="16"/>
                <w:szCs w:val="16"/>
              </w:rPr>
              <w:t>Apellido paterno:                                    Apellido materno:                           Nombre(s):</w:t>
            </w:r>
          </w:p>
          <w:p w14:paraId="34FF7CFB" w14:textId="77777777" w:rsidR="003C4146" w:rsidRPr="0086032C" w:rsidRDefault="003C4146" w:rsidP="00E443B1">
            <w:pPr>
              <w:tabs>
                <w:tab w:val="center" w:pos="4419"/>
                <w:tab w:val="left" w:pos="4536"/>
                <w:tab w:val="right" w:pos="8838"/>
              </w:tabs>
              <w:jc w:val="both"/>
              <w:rPr>
                <w:rFonts w:ascii="Noto Sans" w:hAnsi="Noto Sans" w:cs="Noto Sans"/>
                <w:caps/>
                <w:sz w:val="16"/>
                <w:szCs w:val="16"/>
              </w:rPr>
            </w:pPr>
          </w:p>
          <w:p w14:paraId="486A8425" w14:textId="77777777" w:rsidR="003C4146" w:rsidRPr="0086032C" w:rsidRDefault="003C4146" w:rsidP="00E443B1">
            <w:pPr>
              <w:tabs>
                <w:tab w:val="center" w:pos="4419"/>
                <w:tab w:val="left" w:pos="4536"/>
                <w:tab w:val="right" w:pos="8838"/>
              </w:tabs>
              <w:jc w:val="both"/>
              <w:rPr>
                <w:rFonts w:ascii="Noto Sans" w:hAnsi="Noto Sans" w:cs="Noto Sans"/>
                <w:caps/>
                <w:sz w:val="16"/>
                <w:szCs w:val="16"/>
              </w:rPr>
            </w:pPr>
            <w:r w:rsidRPr="0086032C">
              <w:rPr>
                <w:rFonts w:ascii="Noto Sans" w:hAnsi="Noto Sans" w:cs="Noto Sans"/>
                <w:sz w:val="16"/>
                <w:szCs w:val="16"/>
              </w:rPr>
              <w:t>Descripción del objeto social:</w:t>
            </w:r>
          </w:p>
          <w:p w14:paraId="395C6CEA" w14:textId="77777777" w:rsidR="003C4146" w:rsidRPr="0086032C" w:rsidRDefault="003C4146" w:rsidP="00E443B1">
            <w:pPr>
              <w:tabs>
                <w:tab w:val="center" w:pos="4419"/>
                <w:tab w:val="left" w:pos="4536"/>
                <w:tab w:val="right" w:pos="8838"/>
              </w:tabs>
              <w:jc w:val="both"/>
              <w:rPr>
                <w:rFonts w:ascii="Noto Sans" w:hAnsi="Noto Sans" w:cs="Noto Sans"/>
                <w:caps/>
                <w:sz w:val="16"/>
                <w:szCs w:val="16"/>
              </w:rPr>
            </w:pPr>
          </w:p>
          <w:p w14:paraId="29CB0EF2" w14:textId="77777777" w:rsidR="003C4146" w:rsidRPr="0086032C" w:rsidRDefault="003C4146" w:rsidP="00E443B1">
            <w:pPr>
              <w:tabs>
                <w:tab w:val="center" w:pos="4419"/>
                <w:tab w:val="left" w:pos="4536"/>
                <w:tab w:val="right" w:pos="8838"/>
              </w:tabs>
              <w:jc w:val="both"/>
              <w:rPr>
                <w:rFonts w:ascii="Noto Sans" w:hAnsi="Noto Sans" w:cs="Noto Sans"/>
                <w:caps/>
                <w:sz w:val="16"/>
                <w:szCs w:val="16"/>
              </w:rPr>
            </w:pPr>
            <w:r w:rsidRPr="0086032C">
              <w:rPr>
                <w:rFonts w:ascii="Noto Sans" w:hAnsi="Noto Sans" w:cs="Noto Sans"/>
                <w:sz w:val="16"/>
                <w:szCs w:val="16"/>
              </w:rPr>
              <w:t>Reformas al acta constitutiva que incidan con el objeto del procedimiento.</w:t>
            </w:r>
          </w:p>
          <w:p w14:paraId="6E092DC2" w14:textId="77777777" w:rsidR="003C4146" w:rsidRPr="0086032C" w:rsidRDefault="003C4146" w:rsidP="00E443B1">
            <w:pPr>
              <w:tabs>
                <w:tab w:val="center" w:pos="4419"/>
                <w:tab w:val="left" w:pos="4536"/>
                <w:tab w:val="right" w:pos="8838"/>
              </w:tabs>
              <w:suppressAutoHyphens/>
              <w:jc w:val="both"/>
              <w:rPr>
                <w:rFonts w:ascii="Noto Sans" w:eastAsia="Times New Roman" w:hAnsi="Noto Sans" w:cs="Noto Sans"/>
                <w:caps/>
                <w:noProof/>
                <w:sz w:val="16"/>
                <w:szCs w:val="16"/>
                <w:lang w:eastAsia="ar-SA"/>
              </w:rPr>
            </w:pPr>
            <w:r w:rsidRPr="0086032C">
              <w:rPr>
                <w:rFonts w:ascii="Noto Sans" w:hAnsi="Noto Sans" w:cs="Noto Sans"/>
                <w:sz w:val="16"/>
                <w:szCs w:val="16"/>
              </w:rPr>
              <w:t>Fecha y datos de inscripción o folio mercantil, en el registro público correspondiente.</w:t>
            </w:r>
          </w:p>
        </w:tc>
      </w:tr>
    </w:tbl>
    <w:p w14:paraId="7241954E" w14:textId="77777777" w:rsidR="003C4146" w:rsidRPr="009452F9" w:rsidRDefault="003C4146" w:rsidP="00E443B1">
      <w:pPr>
        <w:jc w:val="both"/>
        <w:rPr>
          <w:rFonts w:ascii="Noto Sans" w:eastAsia="Times New Roman" w:hAnsi="Noto Sans" w:cs="Noto Sans"/>
          <w:caps/>
          <w:noProof/>
          <w:sz w:val="18"/>
          <w:szCs w:val="18"/>
          <w:lang w:eastAsia="ar-SA"/>
        </w:rPr>
      </w:pPr>
    </w:p>
    <w:tbl>
      <w:tblPr>
        <w:tblW w:w="0" w:type="auto"/>
        <w:jc w:val="center"/>
        <w:tblLayout w:type="fixed"/>
        <w:tblCellMar>
          <w:left w:w="70" w:type="dxa"/>
          <w:right w:w="70" w:type="dxa"/>
        </w:tblCellMar>
        <w:tblLook w:val="04A0" w:firstRow="1" w:lastRow="0" w:firstColumn="1" w:lastColumn="0" w:noHBand="0" w:noVBand="1"/>
      </w:tblPr>
      <w:tblGrid>
        <w:gridCol w:w="10005"/>
      </w:tblGrid>
      <w:tr w:rsidR="003C4146" w:rsidRPr="009452F9" w14:paraId="0905E4F1" w14:textId="77777777" w:rsidTr="003C4146">
        <w:trPr>
          <w:jc w:val="center"/>
        </w:trPr>
        <w:tc>
          <w:tcPr>
            <w:tcW w:w="10005" w:type="dxa"/>
            <w:tcBorders>
              <w:top w:val="single" w:sz="4" w:space="0" w:color="000000"/>
              <w:left w:val="single" w:sz="4" w:space="0" w:color="000000"/>
              <w:bottom w:val="single" w:sz="4" w:space="0" w:color="000000"/>
              <w:right w:val="single" w:sz="4" w:space="0" w:color="000000"/>
            </w:tcBorders>
          </w:tcPr>
          <w:p w14:paraId="5909B5F7" w14:textId="77777777" w:rsidR="003C4146" w:rsidRPr="0086032C" w:rsidRDefault="003C4146" w:rsidP="00E443B1">
            <w:pPr>
              <w:snapToGrid w:val="0"/>
              <w:jc w:val="both"/>
              <w:rPr>
                <w:rFonts w:ascii="Noto Sans" w:eastAsia="Times New Roman" w:hAnsi="Noto Sans" w:cs="Noto Sans"/>
                <w:caps/>
                <w:noProof/>
                <w:sz w:val="16"/>
                <w:szCs w:val="16"/>
                <w:lang w:eastAsia="ar-SA"/>
              </w:rPr>
            </w:pPr>
            <w:r w:rsidRPr="0086032C">
              <w:rPr>
                <w:rFonts w:ascii="Noto Sans" w:hAnsi="Noto Sans" w:cs="Noto Sans"/>
                <w:sz w:val="16"/>
                <w:szCs w:val="16"/>
              </w:rPr>
              <w:t>Nombre del apoderado o representante:</w:t>
            </w:r>
          </w:p>
          <w:p w14:paraId="64969C78" w14:textId="77777777" w:rsidR="003C4146" w:rsidRPr="0086032C" w:rsidRDefault="003C4146" w:rsidP="00E443B1">
            <w:pPr>
              <w:jc w:val="both"/>
              <w:rPr>
                <w:rFonts w:ascii="Noto Sans" w:hAnsi="Noto Sans" w:cs="Noto Sans"/>
                <w:caps/>
                <w:sz w:val="16"/>
                <w:szCs w:val="16"/>
              </w:rPr>
            </w:pPr>
          </w:p>
          <w:p w14:paraId="00FD9C56" w14:textId="77777777" w:rsidR="003C4146" w:rsidRPr="0086032C" w:rsidRDefault="003C4146" w:rsidP="00E443B1">
            <w:pPr>
              <w:jc w:val="both"/>
              <w:rPr>
                <w:rFonts w:ascii="Noto Sans" w:hAnsi="Noto Sans" w:cs="Noto Sans"/>
                <w:caps/>
                <w:sz w:val="16"/>
                <w:szCs w:val="16"/>
              </w:rPr>
            </w:pPr>
            <w:r w:rsidRPr="0086032C">
              <w:rPr>
                <w:rFonts w:ascii="Noto Sans" w:hAnsi="Noto Sans" w:cs="Noto Sans"/>
                <w:sz w:val="16"/>
                <w:szCs w:val="16"/>
              </w:rPr>
              <w:t xml:space="preserve">Datos del documento mediante el cual acredita su personalidad y </w:t>
            </w:r>
            <w:proofErr w:type="gramStart"/>
            <w:r w:rsidRPr="0086032C">
              <w:rPr>
                <w:rFonts w:ascii="Noto Sans" w:hAnsi="Noto Sans" w:cs="Noto Sans"/>
                <w:sz w:val="16"/>
                <w:szCs w:val="16"/>
              </w:rPr>
              <w:t>facultades.-</w:t>
            </w:r>
            <w:proofErr w:type="gramEnd"/>
          </w:p>
          <w:p w14:paraId="1C634292" w14:textId="77777777" w:rsidR="003C4146" w:rsidRPr="0086032C" w:rsidRDefault="003C4146" w:rsidP="00E443B1">
            <w:pPr>
              <w:jc w:val="both"/>
              <w:rPr>
                <w:rFonts w:ascii="Noto Sans" w:hAnsi="Noto Sans" w:cs="Noto Sans"/>
                <w:caps/>
                <w:sz w:val="16"/>
                <w:szCs w:val="16"/>
              </w:rPr>
            </w:pPr>
            <w:r w:rsidRPr="0086032C">
              <w:rPr>
                <w:rFonts w:ascii="Noto Sans" w:hAnsi="Noto Sans" w:cs="Noto Sans"/>
                <w:sz w:val="16"/>
                <w:szCs w:val="16"/>
              </w:rPr>
              <w:t>Escritura pública número:                                           fecha:</w:t>
            </w:r>
          </w:p>
          <w:p w14:paraId="26FD9EC7" w14:textId="77777777" w:rsidR="003C4146" w:rsidRPr="0086032C" w:rsidRDefault="003C4146" w:rsidP="00E443B1">
            <w:pPr>
              <w:tabs>
                <w:tab w:val="center" w:pos="4419"/>
                <w:tab w:val="right" w:pos="8838"/>
              </w:tabs>
              <w:jc w:val="both"/>
              <w:rPr>
                <w:rFonts w:ascii="Noto Sans" w:hAnsi="Noto Sans" w:cs="Noto Sans"/>
                <w:caps/>
                <w:sz w:val="16"/>
                <w:szCs w:val="16"/>
              </w:rPr>
            </w:pPr>
            <w:r w:rsidRPr="0086032C">
              <w:rPr>
                <w:rFonts w:ascii="Noto Sans" w:hAnsi="Noto Sans" w:cs="Noto Sans"/>
                <w:sz w:val="16"/>
                <w:szCs w:val="16"/>
              </w:rPr>
              <w:t>Nombre, número y lugar del notario público ante el cual se protocolizó la misma:</w:t>
            </w:r>
          </w:p>
          <w:p w14:paraId="6AC0FF0F" w14:textId="77777777" w:rsidR="003C4146" w:rsidRPr="009452F9" w:rsidRDefault="003C4146" w:rsidP="00E443B1">
            <w:pPr>
              <w:suppressAutoHyphens/>
              <w:jc w:val="both"/>
              <w:rPr>
                <w:rFonts w:ascii="Noto Sans" w:eastAsia="Times New Roman" w:hAnsi="Noto Sans" w:cs="Noto Sans"/>
                <w:caps/>
                <w:noProof/>
                <w:sz w:val="18"/>
                <w:szCs w:val="18"/>
                <w:lang w:val="es-ES" w:eastAsia="ar-SA"/>
              </w:rPr>
            </w:pPr>
            <w:r w:rsidRPr="0086032C">
              <w:rPr>
                <w:rFonts w:ascii="Noto Sans" w:hAnsi="Noto Sans" w:cs="Noto Sans"/>
                <w:sz w:val="16"/>
                <w:szCs w:val="16"/>
                <w:lang w:val="es-ES"/>
              </w:rPr>
              <w:t>Fecha y datos de inscripción o folio mercantil en el registro público:</w:t>
            </w:r>
          </w:p>
        </w:tc>
      </w:tr>
    </w:tbl>
    <w:p w14:paraId="7E326426" w14:textId="77777777" w:rsidR="0086032C" w:rsidRDefault="0086032C" w:rsidP="00E443B1">
      <w:pPr>
        <w:jc w:val="both"/>
        <w:rPr>
          <w:rFonts w:ascii="Noto Sans" w:hAnsi="Noto Sans" w:cs="Noto Sans"/>
          <w:sz w:val="18"/>
          <w:szCs w:val="18"/>
        </w:rPr>
      </w:pPr>
    </w:p>
    <w:p w14:paraId="422C9E5C" w14:textId="30B3D656" w:rsidR="003C4146" w:rsidRPr="0086032C" w:rsidRDefault="003C4146" w:rsidP="00E443B1">
      <w:pPr>
        <w:jc w:val="both"/>
        <w:rPr>
          <w:rFonts w:ascii="Noto Sans" w:eastAsia="Times New Roman" w:hAnsi="Noto Sans" w:cs="Noto Sans"/>
          <w:caps/>
          <w:noProof/>
          <w:sz w:val="16"/>
          <w:szCs w:val="16"/>
          <w:lang w:eastAsia="ar-SA"/>
        </w:rPr>
      </w:pPr>
      <w:r w:rsidRPr="0086032C">
        <w:rPr>
          <w:rFonts w:ascii="Noto Sans" w:hAnsi="Noto Sans" w:cs="Noto Sans"/>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4C3FABA" w14:textId="77777777" w:rsidR="003C4146" w:rsidRPr="009452F9" w:rsidRDefault="003C4146" w:rsidP="00E443B1">
      <w:pPr>
        <w:jc w:val="center"/>
        <w:rPr>
          <w:rFonts w:ascii="Noto Sans" w:hAnsi="Noto Sans" w:cs="Noto Sans"/>
          <w:sz w:val="18"/>
          <w:szCs w:val="18"/>
        </w:rPr>
      </w:pPr>
    </w:p>
    <w:p w14:paraId="2D767A1A" w14:textId="77777777" w:rsidR="003C4146" w:rsidRPr="0086032C" w:rsidRDefault="003C4146" w:rsidP="00E443B1">
      <w:pPr>
        <w:jc w:val="center"/>
        <w:rPr>
          <w:rFonts w:ascii="Noto Sans" w:hAnsi="Noto Sans" w:cs="Noto Sans"/>
          <w:caps/>
          <w:sz w:val="16"/>
          <w:szCs w:val="16"/>
        </w:rPr>
      </w:pPr>
      <w:r w:rsidRPr="0086032C">
        <w:rPr>
          <w:rFonts w:ascii="Noto Sans" w:hAnsi="Noto Sans" w:cs="Noto Sans"/>
          <w:sz w:val="16"/>
          <w:szCs w:val="16"/>
        </w:rPr>
        <w:t>(Lugar y fecha)</w:t>
      </w:r>
    </w:p>
    <w:p w14:paraId="35370AB1" w14:textId="77777777" w:rsidR="003C4146" w:rsidRPr="0086032C" w:rsidRDefault="003C4146" w:rsidP="00E443B1">
      <w:pPr>
        <w:jc w:val="center"/>
        <w:rPr>
          <w:rFonts w:ascii="Noto Sans" w:hAnsi="Noto Sans" w:cs="Noto Sans"/>
          <w:caps/>
          <w:sz w:val="16"/>
          <w:szCs w:val="16"/>
        </w:rPr>
      </w:pPr>
      <w:r w:rsidRPr="0086032C">
        <w:rPr>
          <w:rFonts w:ascii="Noto Sans" w:hAnsi="Noto Sans" w:cs="Noto Sans"/>
          <w:sz w:val="16"/>
          <w:szCs w:val="16"/>
        </w:rPr>
        <w:t>Protesto lo necesario</w:t>
      </w:r>
    </w:p>
    <w:p w14:paraId="1BA1FA93" w14:textId="77777777" w:rsidR="003C4146" w:rsidRPr="0086032C" w:rsidRDefault="003C4146" w:rsidP="00E443B1">
      <w:pPr>
        <w:jc w:val="center"/>
        <w:rPr>
          <w:rFonts w:ascii="Noto Sans" w:hAnsi="Noto Sans" w:cs="Noto Sans"/>
          <w:sz w:val="16"/>
          <w:szCs w:val="16"/>
        </w:rPr>
      </w:pPr>
      <w:r w:rsidRPr="0086032C">
        <w:rPr>
          <w:rFonts w:ascii="Noto Sans" w:hAnsi="Noto Sans" w:cs="Noto Sans"/>
          <w:sz w:val="16"/>
          <w:szCs w:val="16"/>
        </w:rPr>
        <w:t>(Nombre y firma)</w:t>
      </w:r>
    </w:p>
    <w:p w14:paraId="6B74BCD6" w14:textId="77777777" w:rsidR="0029799E" w:rsidRDefault="0029799E">
      <w:pPr>
        <w:spacing w:after="200" w:line="276" w:lineRule="auto"/>
        <w:rPr>
          <w:rFonts w:ascii="Noto Sans" w:hAnsi="Noto Sans" w:cs="Noto Sans"/>
          <w:sz w:val="18"/>
          <w:szCs w:val="18"/>
        </w:rPr>
      </w:pPr>
      <w:r>
        <w:rPr>
          <w:rFonts w:ascii="Noto Sans" w:hAnsi="Noto Sans" w:cs="Noto Sans"/>
          <w:sz w:val="18"/>
          <w:szCs w:val="18"/>
        </w:rPr>
        <w:br w:type="page"/>
      </w:r>
    </w:p>
    <w:p w14:paraId="30169DD0" w14:textId="3D57C6DC" w:rsidR="003C4146" w:rsidRPr="009452F9" w:rsidRDefault="003C4146" w:rsidP="006B26D6">
      <w:pPr>
        <w:ind w:left="705"/>
        <w:jc w:val="center"/>
        <w:rPr>
          <w:rFonts w:ascii="Noto Sans" w:hAnsi="Noto Sans" w:cs="Noto Sans"/>
          <w:b/>
          <w:sz w:val="18"/>
          <w:szCs w:val="18"/>
        </w:rPr>
      </w:pPr>
      <w:r w:rsidRPr="009452F9">
        <w:rPr>
          <w:rFonts w:ascii="Noto Sans" w:hAnsi="Noto Sans" w:cs="Noto Sans"/>
          <w:b/>
          <w:sz w:val="18"/>
          <w:szCs w:val="18"/>
        </w:rPr>
        <w:lastRenderedPageBreak/>
        <w:t>ANEXO NÚMERO 5 (CINCO)</w:t>
      </w:r>
    </w:p>
    <w:p w14:paraId="61F9968F" w14:textId="184E1D25" w:rsidR="00D14027" w:rsidRPr="009452F9" w:rsidRDefault="003C4146" w:rsidP="00DB64A6">
      <w:pPr>
        <w:tabs>
          <w:tab w:val="left" w:pos="5944"/>
        </w:tabs>
        <w:jc w:val="center"/>
        <w:rPr>
          <w:rFonts w:ascii="Noto Sans" w:hAnsi="Noto Sans" w:cs="Noto Sans"/>
          <w:b/>
          <w:sz w:val="18"/>
          <w:szCs w:val="18"/>
        </w:rPr>
      </w:pPr>
      <w:r w:rsidRPr="009452F9">
        <w:rPr>
          <w:rFonts w:ascii="Noto Sans" w:hAnsi="Noto Sans" w:cs="Noto Sans"/>
          <w:b/>
          <w:sz w:val="18"/>
          <w:szCs w:val="18"/>
        </w:rPr>
        <w:t>ESCRITO BAJO PROTESTA</w:t>
      </w:r>
    </w:p>
    <w:p w14:paraId="6EB1082E" w14:textId="2B9495B3" w:rsidR="003C4146" w:rsidRPr="009452F9" w:rsidRDefault="003C4146" w:rsidP="00DB64A6">
      <w:pPr>
        <w:tabs>
          <w:tab w:val="left" w:pos="5944"/>
        </w:tabs>
        <w:jc w:val="center"/>
        <w:rPr>
          <w:rFonts w:ascii="Noto Sans" w:hAnsi="Noto Sans" w:cs="Noto Sans"/>
          <w:b/>
          <w:sz w:val="18"/>
          <w:szCs w:val="18"/>
        </w:rPr>
      </w:pPr>
      <w:r w:rsidRPr="009452F9">
        <w:rPr>
          <w:rFonts w:ascii="Noto Sans" w:hAnsi="Noto Sans" w:cs="Noto Sans"/>
          <w:b/>
          <w:sz w:val="18"/>
          <w:szCs w:val="18"/>
        </w:rPr>
        <w:t xml:space="preserve">ARTÍCULO </w:t>
      </w:r>
      <w:r w:rsidR="0086032C">
        <w:rPr>
          <w:rFonts w:ascii="Noto Sans" w:hAnsi="Noto Sans" w:cs="Noto Sans"/>
          <w:b/>
          <w:sz w:val="18"/>
          <w:szCs w:val="18"/>
        </w:rPr>
        <w:t>71</w:t>
      </w:r>
      <w:r w:rsidRPr="009452F9">
        <w:rPr>
          <w:rFonts w:ascii="Noto Sans" w:hAnsi="Noto Sans" w:cs="Noto Sans"/>
          <w:b/>
          <w:sz w:val="18"/>
          <w:szCs w:val="18"/>
        </w:rPr>
        <w:t xml:space="preserve"> Y </w:t>
      </w:r>
      <w:r w:rsidR="0086032C">
        <w:rPr>
          <w:rFonts w:ascii="Noto Sans" w:hAnsi="Noto Sans" w:cs="Noto Sans"/>
          <w:b/>
          <w:sz w:val="18"/>
          <w:szCs w:val="18"/>
        </w:rPr>
        <w:t>9</w:t>
      </w:r>
      <w:r w:rsidRPr="009452F9">
        <w:rPr>
          <w:rFonts w:ascii="Noto Sans" w:hAnsi="Noto Sans" w:cs="Noto Sans"/>
          <w:b/>
          <w:sz w:val="18"/>
          <w:szCs w:val="18"/>
        </w:rPr>
        <w:t>0</w:t>
      </w:r>
      <w:r w:rsidR="00EA2123" w:rsidRPr="009452F9">
        <w:rPr>
          <w:rFonts w:ascii="Noto Sans" w:hAnsi="Noto Sans" w:cs="Noto Sans"/>
          <w:b/>
          <w:sz w:val="18"/>
          <w:szCs w:val="18"/>
        </w:rPr>
        <w:t xml:space="preserve"> DE LA LAASSP</w:t>
      </w:r>
    </w:p>
    <w:p w14:paraId="1893C1D4" w14:textId="77777777" w:rsidR="003C4146" w:rsidRPr="009452F9" w:rsidRDefault="003C4146" w:rsidP="00E443B1">
      <w:pPr>
        <w:jc w:val="both"/>
        <w:rPr>
          <w:rFonts w:ascii="Noto Sans" w:hAnsi="Noto Sans" w:cs="Noto Sans"/>
          <w:sz w:val="18"/>
          <w:szCs w:val="18"/>
        </w:rPr>
      </w:pPr>
    </w:p>
    <w:p w14:paraId="777F91E4" w14:textId="77777777" w:rsidR="003C4146" w:rsidRPr="009452F9" w:rsidRDefault="003C4146" w:rsidP="00E443B1">
      <w:pPr>
        <w:jc w:val="both"/>
        <w:rPr>
          <w:rFonts w:ascii="Noto Sans" w:hAnsi="Noto Sans" w:cs="Noto Sans"/>
          <w:sz w:val="18"/>
          <w:szCs w:val="18"/>
        </w:rPr>
      </w:pPr>
    </w:p>
    <w:p w14:paraId="740CDAA6"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Instituto Mexicano del Seguro Social</w:t>
      </w:r>
    </w:p>
    <w:p w14:paraId="2C2D1834"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Coordinación de Unidades Médicas de Alta Especialidad</w:t>
      </w:r>
    </w:p>
    <w:p w14:paraId="59064D25"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Unidad Médica de Alta Especialidad Hospital de Gineco Obstetricia C.M.N.O.</w:t>
      </w:r>
    </w:p>
    <w:p w14:paraId="61CA5E81"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Dirección Administrativa</w:t>
      </w:r>
    </w:p>
    <w:p w14:paraId="2B986171"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Departamento de Abastecimiento</w:t>
      </w:r>
    </w:p>
    <w:p w14:paraId="0FDEF915" w14:textId="77777777" w:rsidR="003C4146" w:rsidRPr="009452F9" w:rsidRDefault="003C4146" w:rsidP="00E443B1">
      <w:pPr>
        <w:widowControl w:val="0"/>
        <w:overflowPunct w:val="0"/>
        <w:autoSpaceDE w:val="0"/>
        <w:autoSpaceDN w:val="0"/>
        <w:adjustRightInd w:val="0"/>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Convocante</w:t>
      </w:r>
    </w:p>
    <w:p w14:paraId="7806439D" w14:textId="77777777" w:rsidR="003C4146" w:rsidRPr="009452F9" w:rsidRDefault="003C4146" w:rsidP="00E443B1">
      <w:pPr>
        <w:jc w:val="both"/>
        <w:rPr>
          <w:rFonts w:ascii="Noto Sans" w:hAnsi="Noto Sans" w:cs="Noto Sans"/>
          <w:bCs/>
          <w:sz w:val="18"/>
          <w:szCs w:val="18"/>
          <w:lang w:val="es-ES" w:eastAsia="ar-SA"/>
        </w:rPr>
      </w:pPr>
    </w:p>
    <w:p w14:paraId="235CC597" w14:textId="77777777" w:rsidR="003C4146" w:rsidRPr="009452F9" w:rsidRDefault="003C4146" w:rsidP="00E443B1">
      <w:pPr>
        <w:jc w:val="both"/>
        <w:rPr>
          <w:rFonts w:ascii="Noto Sans" w:hAnsi="Noto Sans" w:cs="Noto Sans"/>
          <w:bCs/>
          <w:sz w:val="18"/>
          <w:szCs w:val="18"/>
        </w:rPr>
      </w:pPr>
    </w:p>
    <w:p w14:paraId="3914E688" w14:textId="77777777" w:rsidR="003C4146" w:rsidRPr="009452F9" w:rsidRDefault="003C4146" w:rsidP="00E443B1">
      <w:pPr>
        <w:jc w:val="both"/>
        <w:rPr>
          <w:rFonts w:ascii="Noto Sans" w:hAnsi="Noto Sans" w:cs="Noto Sans"/>
          <w:bCs/>
          <w:sz w:val="18"/>
          <w:szCs w:val="18"/>
        </w:rPr>
      </w:pPr>
    </w:p>
    <w:p w14:paraId="71DCBD7B" w14:textId="77777777" w:rsidR="003C4146" w:rsidRPr="009452F9" w:rsidRDefault="003C4146" w:rsidP="00E443B1">
      <w:pPr>
        <w:jc w:val="both"/>
        <w:rPr>
          <w:rFonts w:ascii="Noto Sans" w:hAnsi="Noto Sans" w:cs="Noto Sans"/>
          <w:bCs/>
          <w:sz w:val="18"/>
          <w:szCs w:val="18"/>
        </w:rPr>
      </w:pPr>
    </w:p>
    <w:p w14:paraId="3C5DFBDD" w14:textId="73A15ED3" w:rsidR="003C4146" w:rsidRPr="009452F9" w:rsidRDefault="003C4146" w:rsidP="00E443B1">
      <w:pPr>
        <w:jc w:val="both"/>
        <w:rPr>
          <w:rFonts w:ascii="Noto Sans" w:hAnsi="Noto Sans" w:cs="Noto Sans"/>
          <w:sz w:val="18"/>
          <w:szCs w:val="18"/>
        </w:rPr>
      </w:pPr>
      <w:r w:rsidRPr="009452F9">
        <w:rPr>
          <w:rFonts w:ascii="Noto Sans" w:hAnsi="Noto Sans" w:cs="Noto Sans"/>
          <w:bCs/>
          <w:sz w:val="18"/>
          <w:szCs w:val="18"/>
        </w:rPr>
        <w:t>(__________</w:t>
      </w:r>
      <w:r w:rsidRPr="009452F9">
        <w:rPr>
          <w:rFonts w:ascii="Noto Sans" w:hAnsi="Noto Sans" w:cs="Noto Sans"/>
          <w:bCs/>
          <w:sz w:val="18"/>
          <w:szCs w:val="18"/>
          <w:u w:val="single"/>
        </w:rPr>
        <w:t>nombre</w:t>
      </w:r>
      <w:r w:rsidRPr="009452F9">
        <w:rPr>
          <w:rFonts w:ascii="Noto Sans" w:hAnsi="Noto Sans" w:cs="Noto Sans"/>
          <w:bCs/>
          <w:sz w:val="18"/>
          <w:szCs w:val="18"/>
        </w:rPr>
        <w:t>________)</w:t>
      </w:r>
      <w:r w:rsidRPr="009452F9">
        <w:rPr>
          <w:rFonts w:ascii="Noto Sans" w:hAnsi="Noto Sans" w:cs="Noto Sans"/>
          <w:sz w:val="18"/>
          <w:szCs w:val="18"/>
        </w:rPr>
        <w:t xml:space="preserve"> en mi carácter de representante legal de la </w:t>
      </w:r>
      <w:r w:rsidRPr="009452F9">
        <w:rPr>
          <w:rFonts w:ascii="Noto Sans" w:hAnsi="Noto Sans" w:cs="Noto Sans"/>
          <w:bCs/>
          <w:sz w:val="18"/>
          <w:szCs w:val="18"/>
        </w:rPr>
        <w:t>(__________</w:t>
      </w:r>
      <w:r w:rsidRPr="009452F9">
        <w:rPr>
          <w:rFonts w:ascii="Noto Sans" w:hAnsi="Noto Sans" w:cs="Noto Sans"/>
          <w:bCs/>
          <w:sz w:val="18"/>
          <w:szCs w:val="18"/>
          <w:u w:val="single"/>
        </w:rPr>
        <w:t>nombre o razón social de la empresa</w:t>
      </w:r>
      <w:r w:rsidRPr="009452F9">
        <w:rPr>
          <w:rFonts w:ascii="Noto Sans" w:hAnsi="Noto Sans" w:cs="Noto Sans"/>
          <w:bCs/>
          <w:sz w:val="18"/>
          <w:szCs w:val="18"/>
        </w:rPr>
        <w:t>________)</w:t>
      </w:r>
      <w:r w:rsidRPr="009452F9">
        <w:rPr>
          <w:rFonts w:ascii="Noto Sans" w:hAnsi="Noto Sans" w:cs="Noto Sans"/>
          <w:sz w:val="18"/>
          <w:szCs w:val="18"/>
        </w:rPr>
        <w:t>, y en términos del numeral 9.2 “</w:t>
      </w:r>
      <w:r w:rsidR="007F66C9" w:rsidRPr="009452F9">
        <w:rPr>
          <w:rFonts w:ascii="Noto Sans" w:hAnsi="Noto Sans" w:cs="Noto Sans"/>
          <w:sz w:val="18"/>
          <w:szCs w:val="18"/>
        </w:rPr>
        <w:t>PROPOSICIÓN TÉCNICA</w:t>
      </w:r>
      <w:r w:rsidRPr="009452F9">
        <w:rPr>
          <w:rFonts w:ascii="Noto Sans" w:hAnsi="Noto Sans" w:cs="Noto Sans"/>
          <w:sz w:val="18"/>
          <w:szCs w:val="18"/>
        </w:rPr>
        <w:t>”, de las bases de la convocatoria de la Licitación</w:t>
      </w:r>
      <w:r w:rsidR="002E3262">
        <w:rPr>
          <w:rFonts w:ascii="Noto Sans" w:hAnsi="Noto Sans" w:cs="Noto Sans"/>
          <w:sz w:val="18"/>
          <w:szCs w:val="18"/>
        </w:rPr>
        <w:t xml:space="preserve"> Pública Número </w:t>
      </w:r>
      <w:r w:rsidRPr="009452F9">
        <w:rPr>
          <w:rFonts w:ascii="Noto Sans" w:hAnsi="Noto Sans" w:cs="Noto Sans"/>
          <w:sz w:val="18"/>
          <w:szCs w:val="18"/>
        </w:rPr>
        <w:t xml:space="preserve">   _________________________, manifiesto lo siguiente:</w:t>
      </w:r>
    </w:p>
    <w:p w14:paraId="7C942193" w14:textId="77777777" w:rsidR="003C4146" w:rsidRPr="009452F9" w:rsidRDefault="003C4146" w:rsidP="00E443B1">
      <w:pPr>
        <w:jc w:val="both"/>
        <w:rPr>
          <w:rFonts w:ascii="Noto Sans" w:hAnsi="Noto Sans" w:cs="Noto Sans"/>
          <w:sz w:val="18"/>
          <w:szCs w:val="18"/>
        </w:rPr>
      </w:pPr>
    </w:p>
    <w:p w14:paraId="59D911DE" w14:textId="77777777" w:rsidR="003C4146" w:rsidRPr="009452F9" w:rsidRDefault="003C4146" w:rsidP="00E443B1">
      <w:pPr>
        <w:jc w:val="both"/>
        <w:rPr>
          <w:rFonts w:ascii="Noto Sans" w:hAnsi="Noto Sans" w:cs="Noto Sans"/>
          <w:sz w:val="18"/>
          <w:szCs w:val="18"/>
        </w:rPr>
      </w:pPr>
    </w:p>
    <w:p w14:paraId="778F4916" w14:textId="6E5CAA61" w:rsidR="003C4146" w:rsidRPr="009452F9" w:rsidRDefault="003C4146" w:rsidP="00E443B1">
      <w:pPr>
        <w:jc w:val="both"/>
        <w:rPr>
          <w:rFonts w:ascii="Noto Sans" w:hAnsi="Noto Sans" w:cs="Noto Sans"/>
          <w:bCs/>
          <w:sz w:val="18"/>
          <w:szCs w:val="18"/>
        </w:rPr>
      </w:pPr>
      <w:r w:rsidRPr="009452F9">
        <w:rPr>
          <w:rFonts w:ascii="Noto Sans" w:hAnsi="Noto Sans" w:cs="Noto Sans"/>
          <w:sz w:val="18"/>
          <w:szCs w:val="18"/>
        </w:rPr>
        <w:t xml:space="preserve">Bajo protesta de decir verdad manifiesto no encontrarme en los supuestos en términos del artículo </w:t>
      </w:r>
      <w:r w:rsidR="0086032C">
        <w:rPr>
          <w:rFonts w:ascii="Noto Sans" w:hAnsi="Noto Sans" w:cs="Noto Sans"/>
          <w:sz w:val="18"/>
          <w:szCs w:val="18"/>
        </w:rPr>
        <w:t>71</w:t>
      </w:r>
      <w:r w:rsidRPr="009452F9">
        <w:rPr>
          <w:rFonts w:ascii="Noto Sans" w:hAnsi="Noto Sans" w:cs="Noto Sans"/>
          <w:sz w:val="18"/>
          <w:szCs w:val="18"/>
        </w:rPr>
        <w:t xml:space="preserve"> y </w:t>
      </w:r>
      <w:r w:rsidR="0086032C">
        <w:rPr>
          <w:rFonts w:ascii="Noto Sans" w:hAnsi="Noto Sans" w:cs="Noto Sans"/>
          <w:sz w:val="18"/>
          <w:szCs w:val="18"/>
        </w:rPr>
        <w:t>9</w:t>
      </w:r>
      <w:r w:rsidRPr="009452F9">
        <w:rPr>
          <w:rFonts w:ascii="Noto Sans" w:hAnsi="Noto Sans" w:cs="Noto Sans"/>
          <w:sz w:val="18"/>
          <w:szCs w:val="18"/>
        </w:rPr>
        <w:t>0 de la ley de Adquisiciones, Arrendamientos y Servicios del Sector Público.</w:t>
      </w:r>
    </w:p>
    <w:p w14:paraId="4EF3D038" w14:textId="77777777" w:rsidR="003C4146" w:rsidRPr="009452F9" w:rsidRDefault="003C4146" w:rsidP="00E443B1">
      <w:pPr>
        <w:jc w:val="both"/>
        <w:rPr>
          <w:rFonts w:ascii="Noto Sans" w:hAnsi="Noto Sans" w:cs="Noto Sans"/>
          <w:sz w:val="18"/>
          <w:szCs w:val="18"/>
        </w:rPr>
      </w:pPr>
    </w:p>
    <w:p w14:paraId="7A87DEAA" w14:textId="77777777" w:rsidR="003C4146" w:rsidRPr="009452F9" w:rsidRDefault="003C4146" w:rsidP="00E443B1">
      <w:pPr>
        <w:jc w:val="both"/>
        <w:rPr>
          <w:rFonts w:ascii="Noto Sans" w:hAnsi="Noto Sans" w:cs="Noto Sans"/>
          <w:sz w:val="18"/>
          <w:szCs w:val="18"/>
        </w:rPr>
      </w:pPr>
    </w:p>
    <w:p w14:paraId="4976164B" w14:textId="77777777" w:rsidR="003C4146" w:rsidRPr="009452F9" w:rsidRDefault="003C4146" w:rsidP="00E443B1">
      <w:pPr>
        <w:jc w:val="both"/>
        <w:rPr>
          <w:rFonts w:ascii="Noto Sans" w:hAnsi="Noto Sans" w:cs="Noto Sans"/>
          <w:sz w:val="18"/>
          <w:szCs w:val="18"/>
        </w:rPr>
      </w:pPr>
    </w:p>
    <w:p w14:paraId="524222DF" w14:textId="77777777" w:rsidR="003C4146" w:rsidRPr="009452F9" w:rsidRDefault="003C4146" w:rsidP="00E443B1">
      <w:pPr>
        <w:jc w:val="both"/>
        <w:outlineLvl w:val="0"/>
        <w:rPr>
          <w:rFonts w:ascii="Noto Sans" w:hAnsi="Noto Sans" w:cs="Noto Sans"/>
          <w:sz w:val="18"/>
          <w:szCs w:val="18"/>
        </w:rPr>
      </w:pPr>
      <w:r w:rsidRPr="009452F9">
        <w:rPr>
          <w:rFonts w:ascii="Noto Sans" w:hAnsi="Noto Sans" w:cs="Noto Sans"/>
          <w:sz w:val="18"/>
          <w:szCs w:val="18"/>
        </w:rPr>
        <w:t>Lugar y fecha</w:t>
      </w:r>
    </w:p>
    <w:p w14:paraId="4E40A6DE" w14:textId="77777777" w:rsidR="003C4146" w:rsidRPr="009452F9" w:rsidRDefault="003C4146" w:rsidP="00E443B1">
      <w:pPr>
        <w:jc w:val="both"/>
        <w:rPr>
          <w:rFonts w:ascii="Noto Sans" w:hAnsi="Noto Sans" w:cs="Noto Sans"/>
          <w:sz w:val="18"/>
          <w:szCs w:val="18"/>
        </w:rPr>
      </w:pPr>
    </w:p>
    <w:p w14:paraId="214E7508" w14:textId="77777777" w:rsidR="003C4146" w:rsidRPr="009452F9" w:rsidRDefault="003C4146" w:rsidP="00E443B1">
      <w:pPr>
        <w:jc w:val="both"/>
        <w:rPr>
          <w:rFonts w:ascii="Noto Sans" w:hAnsi="Noto Sans" w:cs="Noto Sans"/>
          <w:sz w:val="18"/>
          <w:szCs w:val="18"/>
        </w:rPr>
      </w:pPr>
    </w:p>
    <w:p w14:paraId="59EC7A56" w14:textId="77777777" w:rsidR="003C4146" w:rsidRPr="009452F9" w:rsidRDefault="003C4146" w:rsidP="00E443B1">
      <w:pPr>
        <w:widowControl w:val="0"/>
        <w:autoSpaceDE w:val="0"/>
        <w:autoSpaceDN w:val="0"/>
        <w:adjustRightInd w:val="0"/>
        <w:jc w:val="both"/>
        <w:rPr>
          <w:rFonts w:ascii="Noto Sans" w:hAnsi="Noto Sans" w:cs="Noto Sans"/>
          <w:sz w:val="18"/>
          <w:szCs w:val="18"/>
          <w:lang w:val="es-ES" w:eastAsia="es-ES"/>
        </w:rPr>
      </w:pPr>
      <w:r w:rsidRPr="009452F9">
        <w:rPr>
          <w:rFonts w:ascii="Noto Sans" w:hAnsi="Noto Sans" w:cs="Noto Sans"/>
          <w:sz w:val="18"/>
          <w:szCs w:val="18"/>
          <w:lang w:val="es-ES" w:eastAsia="es-ES"/>
        </w:rPr>
        <w:t>_______________________________________________________________</w:t>
      </w:r>
    </w:p>
    <w:p w14:paraId="601E2B8D" w14:textId="77777777" w:rsidR="003C4146" w:rsidRPr="009452F9" w:rsidRDefault="003C4146" w:rsidP="00E443B1">
      <w:pPr>
        <w:jc w:val="both"/>
        <w:rPr>
          <w:rFonts w:ascii="Noto Sans" w:hAnsi="Noto Sans" w:cs="Noto Sans"/>
          <w:bCs/>
          <w:sz w:val="18"/>
          <w:szCs w:val="18"/>
          <w:lang w:eastAsia="ar-SA"/>
        </w:rPr>
      </w:pPr>
      <w:r w:rsidRPr="009452F9">
        <w:rPr>
          <w:rFonts w:ascii="Noto Sans" w:hAnsi="Noto Sans" w:cs="Noto Sans"/>
          <w:bCs/>
          <w:sz w:val="18"/>
          <w:szCs w:val="18"/>
        </w:rPr>
        <w:t>(Nombre y firma del representante legal)</w:t>
      </w:r>
    </w:p>
    <w:p w14:paraId="7AD4F251" w14:textId="77777777" w:rsidR="0029799E" w:rsidRDefault="0029799E">
      <w:pPr>
        <w:spacing w:after="200" w:line="276" w:lineRule="auto"/>
        <w:rPr>
          <w:rFonts w:ascii="Noto Sans" w:hAnsi="Noto Sans" w:cs="Noto Sans"/>
          <w:bCs/>
          <w:sz w:val="18"/>
          <w:szCs w:val="18"/>
        </w:rPr>
      </w:pPr>
      <w:r>
        <w:rPr>
          <w:rFonts w:ascii="Noto Sans" w:hAnsi="Noto Sans" w:cs="Noto Sans"/>
          <w:bCs/>
          <w:sz w:val="18"/>
          <w:szCs w:val="18"/>
        </w:rPr>
        <w:br w:type="page"/>
      </w:r>
    </w:p>
    <w:p w14:paraId="71C77032" w14:textId="787D528D" w:rsidR="003C4146" w:rsidRPr="009452F9" w:rsidRDefault="003C4146" w:rsidP="00E443B1">
      <w:pPr>
        <w:jc w:val="center"/>
        <w:rPr>
          <w:rFonts w:ascii="Noto Sans" w:hAnsi="Noto Sans" w:cs="Noto Sans"/>
          <w:b/>
          <w:sz w:val="18"/>
          <w:szCs w:val="18"/>
        </w:rPr>
      </w:pPr>
      <w:r w:rsidRPr="009452F9">
        <w:rPr>
          <w:rFonts w:ascii="Noto Sans" w:hAnsi="Noto Sans" w:cs="Noto Sans"/>
          <w:b/>
          <w:sz w:val="18"/>
          <w:szCs w:val="18"/>
        </w:rPr>
        <w:lastRenderedPageBreak/>
        <w:t>ANEXO NÚMERO 6 (SEIS).</w:t>
      </w:r>
    </w:p>
    <w:p w14:paraId="0B28278D" w14:textId="77777777" w:rsidR="003C4146" w:rsidRPr="009452F9" w:rsidRDefault="003C4146" w:rsidP="00E443B1">
      <w:pPr>
        <w:jc w:val="center"/>
        <w:rPr>
          <w:rFonts w:ascii="Noto Sans" w:hAnsi="Noto Sans" w:cs="Noto Sans"/>
          <w:b/>
          <w:sz w:val="18"/>
          <w:szCs w:val="18"/>
        </w:rPr>
      </w:pPr>
      <w:r w:rsidRPr="009452F9">
        <w:rPr>
          <w:rFonts w:ascii="Noto Sans" w:eastAsia="Calibri" w:hAnsi="Noto Sans" w:cs="Noto Sans"/>
          <w:b/>
          <w:noProof/>
          <w:sz w:val="18"/>
          <w:szCs w:val="18"/>
          <w:lang w:eastAsia="ar-SA"/>
        </w:rPr>
        <w:t>ESTRATIFICACIÓN</w:t>
      </w:r>
    </w:p>
    <w:p w14:paraId="1E820997" w14:textId="6F11C675" w:rsidR="003C4146" w:rsidRPr="009452F9" w:rsidRDefault="003C4146" w:rsidP="00E443B1">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caps/>
          <w:sz w:val="18"/>
          <w:szCs w:val="18"/>
        </w:rPr>
      </w:pPr>
      <w:r w:rsidRPr="009452F9">
        <w:rPr>
          <w:rFonts w:ascii="Noto Sans" w:hAnsi="Noto Sans" w:cs="Noto Sans"/>
          <w:sz w:val="18"/>
          <w:szCs w:val="18"/>
        </w:rPr>
        <w:t xml:space="preserve">Formato para la manifestación que deberán presentar las micro, pequeñas y medianas empresas, que participen con tal carácter en los procedimientos de contratación, para dar cumplimiento a lo dispuesto en el artículo </w:t>
      </w:r>
      <w:r w:rsidR="00DE317D">
        <w:rPr>
          <w:rFonts w:ascii="Noto Sans" w:hAnsi="Noto Sans" w:cs="Noto Sans"/>
          <w:sz w:val="18"/>
          <w:szCs w:val="18"/>
        </w:rPr>
        <w:t>57</w:t>
      </w:r>
      <w:r w:rsidRPr="009452F9">
        <w:rPr>
          <w:rFonts w:ascii="Noto Sans" w:hAnsi="Noto Sans" w:cs="Noto Sans"/>
          <w:sz w:val="18"/>
          <w:szCs w:val="18"/>
        </w:rPr>
        <w:t xml:space="preserve"> del Reglamento de la Ley</w:t>
      </w:r>
      <w:r w:rsidR="0086032C">
        <w:rPr>
          <w:rFonts w:ascii="Noto Sans" w:hAnsi="Noto Sans" w:cs="Noto Sans"/>
          <w:sz w:val="18"/>
          <w:szCs w:val="18"/>
        </w:rPr>
        <w:t xml:space="preserve"> de Adquisiciones, Arrend</w:t>
      </w:r>
      <w:r w:rsidR="0072632D">
        <w:rPr>
          <w:rFonts w:ascii="Noto Sans" w:hAnsi="Noto Sans" w:cs="Noto Sans"/>
          <w:sz w:val="18"/>
          <w:szCs w:val="18"/>
        </w:rPr>
        <w:t>amientos y Servicios del Sector Público</w:t>
      </w:r>
      <w:r w:rsidRPr="009452F9">
        <w:rPr>
          <w:rFonts w:ascii="Noto Sans" w:hAnsi="Noto Sans" w:cs="Noto Sans"/>
          <w:sz w:val="18"/>
          <w:szCs w:val="18"/>
        </w:rPr>
        <w:t>.</w:t>
      </w:r>
    </w:p>
    <w:p w14:paraId="5BF5245E" w14:textId="77777777" w:rsidR="002E3262" w:rsidRDefault="002E3262" w:rsidP="00E443B1">
      <w:pPr>
        <w:widowControl w:val="0"/>
        <w:autoSpaceDE w:val="0"/>
        <w:jc w:val="both"/>
        <w:rPr>
          <w:rFonts w:ascii="Noto Sans" w:hAnsi="Noto Sans" w:cs="Noto Sans"/>
          <w:i/>
          <w:sz w:val="18"/>
          <w:szCs w:val="18"/>
          <w:u w:val="single"/>
        </w:rPr>
      </w:pPr>
    </w:p>
    <w:p w14:paraId="7DB6B6A0" w14:textId="3AF173D2" w:rsidR="003C4146" w:rsidRPr="009452F9" w:rsidRDefault="003C4146" w:rsidP="002E3262">
      <w:pPr>
        <w:widowControl w:val="0"/>
        <w:autoSpaceDE w:val="0"/>
        <w:spacing w:line="276" w:lineRule="auto"/>
        <w:jc w:val="both"/>
        <w:rPr>
          <w:rFonts w:ascii="Noto Sans" w:hAnsi="Noto Sans" w:cs="Noto Sans"/>
          <w:i/>
          <w:caps/>
          <w:sz w:val="18"/>
          <w:szCs w:val="18"/>
          <w:u w:val="single"/>
        </w:rPr>
      </w:pPr>
      <w:r w:rsidRPr="009452F9">
        <w:rPr>
          <w:rFonts w:ascii="Noto Sans" w:hAnsi="Noto Sans" w:cs="Noto Sans"/>
          <w:i/>
          <w:sz w:val="18"/>
          <w:szCs w:val="18"/>
          <w:u w:val="single"/>
        </w:rPr>
        <w:t xml:space="preserve">Nota: El Licitante presentará este manifiesto bajo protesta de decir verdad, en el caso de que no presente el documento expedido por autoridad competente que determine su estratificación como </w:t>
      </w:r>
      <w:proofErr w:type="spellStart"/>
      <w:r w:rsidRPr="009452F9">
        <w:rPr>
          <w:rFonts w:ascii="Noto Sans" w:hAnsi="Noto Sans" w:cs="Noto Sans"/>
          <w:i/>
          <w:sz w:val="18"/>
          <w:szCs w:val="18"/>
          <w:u w:val="single"/>
        </w:rPr>
        <w:t>MiPyMe</w:t>
      </w:r>
      <w:proofErr w:type="spellEnd"/>
      <w:r w:rsidRPr="009452F9">
        <w:rPr>
          <w:rFonts w:ascii="Noto Sans" w:hAnsi="Noto Sans" w:cs="Noto Sans"/>
          <w:i/>
          <w:sz w:val="18"/>
          <w:szCs w:val="18"/>
          <w:u w:val="single"/>
        </w:rPr>
        <w:t>.</w:t>
      </w:r>
    </w:p>
    <w:p w14:paraId="658910FB" w14:textId="77777777" w:rsidR="003C4146" w:rsidRPr="009452F9" w:rsidRDefault="003C4146" w:rsidP="00E443B1">
      <w:pPr>
        <w:widowControl w:val="0"/>
        <w:autoSpaceDE w:val="0"/>
        <w:ind w:left="1701"/>
        <w:jc w:val="both"/>
        <w:rPr>
          <w:rFonts w:ascii="Noto Sans" w:hAnsi="Noto Sans" w:cs="Noto Sans"/>
          <w:caps/>
          <w:sz w:val="18"/>
          <w:szCs w:val="18"/>
        </w:rPr>
      </w:pPr>
    </w:p>
    <w:p w14:paraId="565D6CEF" w14:textId="77777777" w:rsidR="003C4146" w:rsidRPr="009452F9" w:rsidRDefault="003C4146" w:rsidP="00E443B1">
      <w:pPr>
        <w:widowControl w:val="0"/>
        <w:autoSpaceDE w:val="0"/>
        <w:jc w:val="both"/>
        <w:rPr>
          <w:rFonts w:ascii="Noto Sans" w:hAnsi="Noto Sans" w:cs="Noto Sans"/>
          <w:caps/>
          <w:sz w:val="18"/>
          <w:szCs w:val="18"/>
        </w:rPr>
      </w:pPr>
      <w:r w:rsidRPr="009452F9">
        <w:rPr>
          <w:rFonts w:ascii="Noto Sans" w:hAnsi="Noto Sans" w:cs="Noto Sans"/>
          <w:sz w:val="18"/>
          <w:szCs w:val="18"/>
        </w:rPr>
        <w:t>______</w:t>
      </w:r>
      <w:proofErr w:type="spellStart"/>
      <w:r w:rsidRPr="009452F9">
        <w:rPr>
          <w:rFonts w:ascii="Noto Sans" w:hAnsi="Noto Sans" w:cs="Noto Sans"/>
          <w:sz w:val="18"/>
          <w:szCs w:val="18"/>
        </w:rPr>
        <w:t>de___________de</w:t>
      </w:r>
      <w:proofErr w:type="spellEnd"/>
      <w:r w:rsidRPr="009452F9">
        <w:rPr>
          <w:rFonts w:ascii="Noto Sans" w:hAnsi="Noto Sans" w:cs="Noto Sans"/>
          <w:sz w:val="18"/>
          <w:szCs w:val="18"/>
        </w:rPr>
        <w:t>_____________</w:t>
      </w:r>
    </w:p>
    <w:p w14:paraId="59290169" w14:textId="77777777" w:rsidR="003C4146" w:rsidRPr="009452F9" w:rsidRDefault="003C4146" w:rsidP="00E443B1">
      <w:pPr>
        <w:widowControl w:val="0"/>
        <w:autoSpaceDE w:val="0"/>
        <w:jc w:val="both"/>
        <w:rPr>
          <w:rFonts w:ascii="Noto Sans" w:hAnsi="Noto Sans" w:cs="Noto Sans"/>
          <w:caps/>
          <w:sz w:val="18"/>
          <w:szCs w:val="18"/>
        </w:rPr>
      </w:pPr>
    </w:p>
    <w:p w14:paraId="15280B43" w14:textId="77777777" w:rsidR="003C4146" w:rsidRPr="009452F9" w:rsidRDefault="003C4146" w:rsidP="002E3262">
      <w:pPr>
        <w:spacing w:line="276" w:lineRule="auto"/>
        <w:jc w:val="both"/>
        <w:rPr>
          <w:rFonts w:ascii="Noto Sans" w:hAnsi="Noto Sans" w:cs="Noto Sans"/>
          <w:sz w:val="18"/>
          <w:szCs w:val="18"/>
        </w:rPr>
      </w:pPr>
      <w:r w:rsidRPr="009452F9">
        <w:rPr>
          <w:rFonts w:ascii="Noto Sans" w:hAnsi="Noto Sans" w:cs="Noto Sans"/>
          <w:sz w:val="18"/>
          <w:szCs w:val="18"/>
        </w:rPr>
        <w:t>Instituto Mexicano del Seguro Social</w:t>
      </w:r>
    </w:p>
    <w:p w14:paraId="3C44D551" w14:textId="77777777" w:rsidR="003C4146" w:rsidRPr="009452F9" w:rsidRDefault="003C4146" w:rsidP="002E3262">
      <w:pPr>
        <w:spacing w:line="276" w:lineRule="auto"/>
        <w:jc w:val="both"/>
        <w:rPr>
          <w:rFonts w:ascii="Noto Sans" w:hAnsi="Noto Sans" w:cs="Noto Sans"/>
          <w:sz w:val="18"/>
          <w:szCs w:val="18"/>
        </w:rPr>
      </w:pPr>
      <w:r w:rsidRPr="009452F9">
        <w:rPr>
          <w:rFonts w:ascii="Noto Sans" w:hAnsi="Noto Sans" w:cs="Noto Sans"/>
          <w:sz w:val="18"/>
          <w:szCs w:val="18"/>
        </w:rPr>
        <w:t>Coordinación de Unidades Médicas de Alta Especialidad</w:t>
      </w:r>
    </w:p>
    <w:p w14:paraId="37B8654F" w14:textId="77777777" w:rsidR="003C4146" w:rsidRPr="009452F9" w:rsidRDefault="003C4146" w:rsidP="002E3262">
      <w:pPr>
        <w:spacing w:line="276" w:lineRule="auto"/>
        <w:jc w:val="both"/>
        <w:rPr>
          <w:rFonts w:ascii="Noto Sans" w:hAnsi="Noto Sans" w:cs="Noto Sans"/>
          <w:sz w:val="18"/>
          <w:szCs w:val="18"/>
        </w:rPr>
      </w:pPr>
      <w:r w:rsidRPr="009452F9">
        <w:rPr>
          <w:rFonts w:ascii="Noto Sans" w:hAnsi="Noto Sans" w:cs="Noto Sans"/>
          <w:sz w:val="18"/>
          <w:szCs w:val="18"/>
        </w:rPr>
        <w:t>Unidad Médica de Alta Especialidad Hospital de Gineco Obstetricia C.M.N.O.</w:t>
      </w:r>
    </w:p>
    <w:p w14:paraId="38135C38" w14:textId="77777777" w:rsidR="003C4146" w:rsidRPr="009452F9" w:rsidRDefault="003C4146" w:rsidP="002E3262">
      <w:pPr>
        <w:spacing w:line="276" w:lineRule="auto"/>
        <w:jc w:val="both"/>
        <w:rPr>
          <w:rFonts w:ascii="Noto Sans" w:hAnsi="Noto Sans" w:cs="Noto Sans"/>
          <w:sz w:val="18"/>
          <w:szCs w:val="18"/>
        </w:rPr>
      </w:pPr>
      <w:r w:rsidRPr="009452F9">
        <w:rPr>
          <w:rFonts w:ascii="Noto Sans" w:hAnsi="Noto Sans" w:cs="Noto Sans"/>
          <w:sz w:val="18"/>
          <w:szCs w:val="18"/>
        </w:rPr>
        <w:t>Dirección Administrativa</w:t>
      </w:r>
    </w:p>
    <w:p w14:paraId="59C5A5FC" w14:textId="77777777" w:rsidR="003C4146" w:rsidRPr="009452F9" w:rsidRDefault="003C4146" w:rsidP="002E3262">
      <w:pPr>
        <w:spacing w:line="276" w:lineRule="auto"/>
        <w:jc w:val="both"/>
        <w:rPr>
          <w:rFonts w:ascii="Noto Sans" w:hAnsi="Noto Sans" w:cs="Noto Sans"/>
          <w:sz w:val="18"/>
          <w:szCs w:val="18"/>
        </w:rPr>
      </w:pPr>
      <w:r w:rsidRPr="009452F9">
        <w:rPr>
          <w:rFonts w:ascii="Noto Sans" w:hAnsi="Noto Sans" w:cs="Noto Sans"/>
          <w:sz w:val="18"/>
          <w:szCs w:val="18"/>
        </w:rPr>
        <w:t>Departamento de Abastecimiento</w:t>
      </w:r>
    </w:p>
    <w:p w14:paraId="0E7DA5FE" w14:textId="77777777" w:rsidR="003C4146" w:rsidRPr="009452F9" w:rsidRDefault="003C4146" w:rsidP="002E3262">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Convocante</w:t>
      </w:r>
    </w:p>
    <w:p w14:paraId="0555B4E7" w14:textId="77777777" w:rsidR="003C4146" w:rsidRPr="009452F9" w:rsidRDefault="003C4146" w:rsidP="002E3262">
      <w:pPr>
        <w:widowControl w:val="0"/>
        <w:autoSpaceDE w:val="0"/>
        <w:spacing w:line="276" w:lineRule="auto"/>
        <w:jc w:val="both"/>
        <w:rPr>
          <w:rFonts w:ascii="Noto Sans" w:hAnsi="Noto Sans" w:cs="Noto Sans"/>
          <w:caps/>
          <w:sz w:val="18"/>
          <w:szCs w:val="18"/>
          <w:lang w:val="es-ES"/>
        </w:rPr>
      </w:pPr>
    </w:p>
    <w:p w14:paraId="4409BB2A" w14:textId="77777777" w:rsidR="003C4146" w:rsidRPr="009452F9" w:rsidRDefault="003C4146" w:rsidP="002E3262">
      <w:pPr>
        <w:spacing w:line="276" w:lineRule="auto"/>
        <w:jc w:val="both"/>
        <w:rPr>
          <w:rFonts w:ascii="Noto Sans" w:hAnsi="Noto Sans" w:cs="Noto Sans"/>
          <w:sz w:val="18"/>
          <w:szCs w:val="18"/>
        </w:rPr>
      </w:pPr>
      <w:r w:rsidRPr="009452F9">
        <w:rPr>
          <w:rFonts w:ascii="Noto Sans" w:hAnsi="Noto Sans" w:cs="Noto Sans"/>
          <w:sz w:val="18"/>
          <w:szCs w:val="18"/>
        </w:rPr>
        <w:t>Me refiero al procedimiento de _________________ No. _______________ en el que mi representada, la empresa_________________, participa a través de la presente proposición.</w:t>
      </w:r>
    </w:p>
    <w:p w14:paraId="445E0B68" w14:textId="77777777" w:rsidR="003C4146" w:rsidRPr="009452F9" w:rsidRDefault="003C4146" w:rsidP="002E3262">
      <w:pPr>
        <w:spacing w:line="276" w:lineRule="auto"/>
        <w:jc w:val="both"/>
        <w:rPr>
          <w:rFonts w:ascii="Noto Sans" w:hAnsi="Noto Sans" w:cs="Noto Sans"/>
          <w:sz w:val="18"/>
          <w:szCs w:val="18"/>
        </w:rPr>
      </w:pPr>
    </w:p>
    <w:p w14:paraId="66E863C1" w14:textId="237F8ACA" w:rsidR="003C4146" w:rsidRPr="009452F9" w:rsidRDefault="003C4146" w:rsidP="002E3262">
      <w:pPr>
        <w:spacing w:line="276" w:lineRule="auto"/>
        <w:jc w:val="both"/>
        <w:rPr>
          <w:rFonts w:ascii="Noto Sans" w:hAnsi="Noto Sans" w:cs="Noto Sans"/>
          <w:sz w:val="18"/>
          <w:szCs w:val="18"/>
        </w:rPr>
      </w:pPr>
      <w:r w:rsidRPr="009452F9">
        <w:rPr>
          <w:rFonts w:ascii="Noto Sans" w:hAnsi="Noto Sans" w:cs="Noto Sans"/>
          <w:sz w:val="18"/>
          <w:szCs w:val="18"/>
        </w:rPr>
        <w:t xml:space="preserve">Al respecto y de conformidad con lo dispuesto por el artículo </w:t>
      </w:r>
      <w:r w:rsidR="00DE317D">
        <w:rPr>
          <w:rFonts w:ascii="Noto Sans" w:hAnsi="Noto Sans" w:cs="Noto Sans"/>
          <w:b/>
          <w:sz w:val="18"/>
          <w:szCs w:val="18"/>
        </w:rPr>
        <w:t>57</w:t>
      </w:r>
      <w:r w:rsidRPr="009452F9">
        <w:rPr>
          <w:rFonts w:ascii="Noto Sans" w:hAnsi="Noto Sans" w:cs="Noto Sans"/>
          <w:sz w:val="18"/>
          <w:szCs w:val="18"/>
        </w:rPr>
        <w:t xml:space="preserve"> del Reglamento de la Ley de Adquisiciones, Arrendamientos y Servicios del Sector Público, </w:t>
      </w:r>
      <w:r w:rsidRPr="009452F9">
        <w:rPr>
          <w:rFonts w:ascii="Noto Sans" w:hAnsi="Noto Sans" w:cs="Noto Sans"/>
          <w:b/>
          <w:sz w:val="18"/>
          <w:szCs w:val="18"/>
        </w:rPr>
        <w:t>MANIFIESTO BAJO PROTESTA DE DECIR VERDAD</w:t>
      </w:r>
      <w:r w:rsidRPr="009452F9">
        <w:rPr>
          <w:rFonts w:ascii="Noto Sans" w:hAnsi="Noto Sans" w:cs="Noto Sans"/>
          <w:sz w:val="18"/>
          <w:szCs w:val="18"/>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_________(1)________, con base en lo cual se estatifica como una empresa _________(</w:t>
      </w:r>
      <w:r w:rsidRPr="009452F9">
        <w:rPr>
          <w:rFonts w:ascii="Noto Sans" w:hAnsi="Noto Sans" w:cs="Noto Sans"/>
          <w:b/>
          <w:sz w:val="18"/>
          <w:szCs w:val="18"/>
        </w:rPr>
        <w:t>2</w:t>
      </w:r>
      <w:r w:rsidRPr="009452F9">
        <w:rPr>
          <w:rFonts w:ascii="Noto Sans" w:hAnsi="Noto Sans" w:cs="Noto Sans"/>
          <w:sz w:val="18"/>
          <w:szCs w:val="18"/>
        </w:rPr>
        <w:t>)________.</w:t>
      </w:r>
    </w:p>
    <w:p w14:paraId="7C47CE2F" w14:textId="77777777" w:rsidR="003C4146" w:rsidRPr="009452F9" w:rsidRDefault="003C4146" w:rsidP="002E3262">
      <w:pPr>
        <w:spacing w:line="276" w:lineRule="auto"/>
        <w:jc w:val="both"/>
        <w:rPr>
          <w:rFonts w:ascii="Noto Sans" w:hAnsi="Noto Sans" w:cs="Noto Sans"/>
          <w:sz w:val="18"/>
          <w:szCs w:val="18"/>
        </w:rPr>
      </w:pPr>
    </w:p>
    <w:p w14:paraId="69BDD091" w14:textId="77777777" w:rsidR="003C4146" w:rsidRDefault="003C4146" w:rsidP="002E3262">
      <w:pPr>
        <w:spacing w:line="276" w:lineRule="auto"/>
        <w:jc w:val="both"/>
        <w:rPr>
          <w:rFonts w:ascii="Noto Sans" w:hAnsi="Noto Sans" w:cs="Noto Sans"/>
          <w:sz w:val="18"/>
          <w:szCs w:val="18"/>
        </w:rPr>
      </w:pPr>
      <w:r w:rsidRPr="009452F9">
        <w:rPr>
          <w:rFonts w:ascii="Noto Sans" w:hAnsi="Noto Sans" w:cs="Noto Sans"/>
          <w:sz w:val="18"/>
          <w:szCs w:val="18"/>
        </w:rPr>
        <w:t xml:space="preserve">De igual forma, declaro que la presente manifestación la hago teniendo pleno conocimiento de que la omisión, simulación o presentación de información falsa, son infracciones previstas por el artículo </w:t>
      </w:r>
      <w:r w:rsidRPr="009452F9">
        <w:rPr>
          <w:rFonts w:ascii="Noto Sans" w:hAnsi="Noto Sans" w:cs="Noto Sans"/>
          <w:b/>
          <w:sz w:val="18"/>
          <w:szCs w:val="18"/>
        </w:rPr>
        <w:t>8</w:t>
      </w:r>
      <w:r w:rsidRPr="009452F9">
        <w:rPr>
          <w:rFonts w:ascii="Noto Sans" w:hAnsi="Noto Sans" w:cs="Noto Sans"/>
          <w:sz w:val="18"/>
          <w:szCs w:val="18"/>
        </w:rPr>
        <w:t xml:space="preserve"> fracciones </w:t>
      </w:r>
      <w:r w:rsidRPr="009452F9">
        <w:rPr>
          <w:rFonts w:ascii="Noto Sans" w:hAnsi="Noto Sans" w:cs="Noto Sans"/>
          <w:b/>
          <w:sz w:val="18"/>
          <w:szCs w:val="18"/>
        </w:rPr>
        <w:t>IV</w:t>
      </w:r>
      <w:r w:rsidRPr="009452F9">
        <w:rPr>
          <w:rFonts w:ascii="Noto Sans" w:hAnsi="Noto Sans" w:cs="Noto Sans"/>
          <w:sz w:val="18"/>
          <w:szCs w:val="18"/>
        </w:rPr>
        <w:t xml:space="preserve"> y </w:t>
      </w:r>
      <w:r w:rsidRPr="009452F9">
        <w:rPr>
          <w:rFonts w:ascii="Noto Sans" w:hAnsi="Noto Sans" w:cs="Noto Sans"/>
          <w:b/>
          <w:sz w:val="18"/>
          <w:szCs w:val="18"/>
        </w:rPr>
        <w:t>VIII</w:t>
      </w:r>
      <w:r w:rsidRPr="009452F9">
        <w:rPr>
          <w:rFonts w:ascii="Noto Sans" w:hAnsi="Noto Sans" w:cs="Noto Sans"/>
          <w:sz w:val="18"/>
          <w:szCs w:val="18"/>
        </w:rPr>
        <w:t xml:space="preserve">, sancionables en términos de lo dispuesto por el artículo </w:t>
      </w:r>
      <w:r w:rsidRPr="009452F9">
        <w:rPr>
          <w:rFonts w:ascii="Noto Sans" w:hAnsi="Noto Sans" w:cs="Noto Sans"/>
          <w:b/>
          <w:sz w:val="18"/>
          <w:szCs w:val="18"/>
        </w:rPr>
        <w:t>27</w:t>
      </w:r>
      <w:r w:rsidRPr="009452F9">
        <w:rPr>
          <w:rFonts w:ascii="Noto Sans" w:hAnsi="Noto Sans" w:cs="Noto Sans"/>
          <w:sz w:val="18"/>
          <w:szCs w:val="18"/>
        </w:rPr>
        <w:t>, ambos de la Ley General del Sistema Nacional Anticorrupción, la Ley General de Responsabilidades Administrativas y la Ley Orgánica del Tribunal Federal de Justicia Administrativa publicada en DOF el 18 de julio de 2016  y demás disposiciones aplicables.</w:t>
      </w:r>
    </w:p>
    <w:p w14:paraId="200C1733" w14:textId="77777777" w:rsidR="002E3262" w:rsidRPr="009452F9" w:rsidRDefault="002E3262" w:rsidP="002E3262">
      <w:pPr>
        <w:spacing w:line="276" w:lineRule="auto"/>
        <w:jc w:val="both"/>
        <w:rPr>
          <w:rFonts w:ascii="Noto Sans" w:hAnsi="Noto Sans" w:cs="Noto Sans"/>
          <w:sz w:val="18"/>
          <w:szCs w:val="18"/>
        </w:rPr>
      </w:pPr>
    </w:p>
    <w:p w14:paraId="31F72F4E" w14:textId="77777777" w:rsidR="003C4146" w:rsidRPr="009452F9" w:rsidRDefault="003C4146" w:rsidP="00E443B1">
      <w:pPr>
        <w:jc w:val="center"/>
        <w:rPr>
          <w:rFonts w:ascii="Noto Sans" w:hAnsi="Noto Sans" w:cs="Noto Sans"/>
          <w:b/>
          <w:sz w:val="18"/>
          <w:szCs w:val="18"/>
        </w:rPr>
      </w:pPr>
      <w:r w:rsidRPr="009452F9">
        <w:rPr>
          <w:rFonts w:ascii="Noto Sans" w:hAnsi="Noto Sans" w:cs="Noto Sans"/>
          <w:b/>
          <w:sz w:val="18"/>
          <w:szCs w:val="18"/>
        </w:rPr>
        <w:t>A T E N T A M E N T E</w:t>
      </w:r>
    </w:p>
    <w:p w14:paraId="72DE9B00" w14:textId="77777777" w:rsidR="003C4146" w:rsidRPr="009452F9" w:rsidRDefault="003C4146" w:rsidP="00E443B1">
      <w:pPr>
        <w:jc w:val="center"/>
        <w:rPr>
          <w:rFonts w:ascii="Noto Sans" w:hAnsi="Noto Sans" w:cs="Noto Sans"/>
          <w:sz w:val="18"/>
          <w:szCs w:val="18"/>
        </w:rPr>
      </w:pPr>
      <w:r w:rsidRPr="009452F9">
        <w:rPr>
          <w:rFonts w:ascii="Noto Sans" w:hAnsi="Noto Sans" w:cs="Noto Sans"/>
          <w:sz w:val="18"/>
          <w:szCs w:val="18"/>
        </w:rPr>
        <w:t>_____________________________________________</w:t>
      </w:r>
    </w:p>
    <w:p w14:paraId="60ED3CC5" w14:textId="77777777" w:rsidR="003C4146" w:rsidRPr="009452F9" w:rsidRDefault="003C4146" w:rsidP="00E443B1">
      <w:pPr>
        <w:ind w:left="353"/>
        <w:jc w:val="center"/>
        <w:rPr>
          <w:rFonts w:ascii="Noto Sans" w:eastAsia="Times New Roman" w:hAnsi="Noto Sans" w:cs="Noto Sans"/>
          <w:sz w:val="18"/>
          <w:szCs w:val="18"/>
          <w:lang w:val="es-ES" w:eastAsia="es-ES"/>
        </w:rPr>
      </w:pPr>
      <w:r w:rsidRPr="009452F9">
        <w:rPr>
          <w:rFonts w:ascii="Noto Sans" w:eastAsia="Times New Roman" w:hAnsi="Noto Sans" w:cs="Noto Sans"/>
          <w:sz w:val="18"/>
          <w:szCs w:val="18"/>
          <w:lang w:val="es-ES" w:eastAsia="es-ES"/>
        </w:rPr>
        <w:t xml:space="preserve">NOMBRE Y FIRMA </w:t>
      </w:r>
    </w:p>
    <w:p w14:paraId="08412F75" w14:textId="77777777" w:rsidR="003C4146" w:rsidRPr="009452F9" w:rsidRDefault="003C4146" w:rsidP="00E443B1">
      <w:pPr>
        <w:ind w:left="713"/>
        <w:jc w:val="center"/>
        <w:rPr>
          <w:rFonts w:ascii="Noto Sans" w:eastAsia="Times New Roman" w:hAnsi="Noto Sans" w:cs="Noto Sans"/>
          <w:color w:val="000000"/>
          <w:sz w:val="18"/>
          <w:szCs w:val="18"/>
          <w:lang w:val="es-ES" w:eastAsia="es-MX"/>
        </w:rPr>
      </w:pPr>
      <w:r w:rsidRPr="009452F9">
        <w:rPr>
          <w:rFonts w:ascii="Noto Sans" w:eastAsia="Times New Roman" w:hAnsi="Noto Sans" w:cs="Noto Sans"/>
          <w:sz w:val="18"/>
          <w:szCs w:val="18"/>
          <w:lang w:val="es-ES" w:eastAsia="es-ES"/>
        </w:rPr>
        <w:t>DEL REPRESENTANTE LEGAL DE LA EMPRESA</w:t>
      </w:r>
    </w:p>
    <w:p w14:paraId="1B7DBFA1" w14:textId="77777777" w:rsidR="003C4146" w:rsidRPr="009452F9" w:rsidRDefault="003C4146" w:rsidP="00E443B1">
      <w:pPr>
        <w:rPr>
          <w:rFonts w:ascii="Noto Sans" w:eastAsia="Times New Roman" w:hAnsi="Noto Sans" w:cs="Noto Sans"/>
          <w:color w:val="000000"/>
          <w:sz w:val="18"/>
          <w:szCs w:val="18"/>
          <w:lang w:val="es-ES" w:eastAsia="es-MX"/>
        </w:rPr>
      </w:pPr>
      <w:r w:rsidRPr="009452F9">
        <w:rPr>
          <w:rFonts w:ascii="Noto Sans" w:eastAsia="Times New Roman" w:hAnsi="Noto Sans" w:cs="Noto Sans"/>
          <w:b/>
          <w:sz w:val="18"/>
          <w:szCs w:val="18"/>
          <w:lang w:val="es-ES" w:eastAsia="es-ES"/>
        </w:rPr>
        <w:lastRenderedPageBreak/>
        <w:t>1.-</w:t>
      </w:r>
      <w:r w:rsidRPr="009452F9">
        <w:rPr>
          <w:rFonts w:ascii="Noto Sans" w:eastAsia="Times New Roman" w:hAnsi="Noto Sans" w:cs="Noto Sans"/>
          <w:sz w:val="18"/>
          <w:szCs w:val="18"/>
          <w:lang w:val="es-ES" w:eastAsia="es-ES"/>
        </w:rPr>
        <w:t xml:space="preserve"> </w:t>
      </w:r>
      <w:r w:rsidRPr="009452F9">
        <w:rPr>
          <w:rFonts w:ascii="Noto Sans" w:eastAsia="Times New Roman" w:hAnsi="Noto Sans" w:cs="Noto Sans"/>
          <w:color w:val="000000"/>
          <w:sz w:val="18"/>
          <w:szCs w:val="18"/>
          <w:lang w:val="es-ES"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9452F9">
          <w:rPr>
            <w:rFonts w:ascii="Noto Sans" w:eastAsia="Times New Roman" w:hAnsi="Noto Sans" w:cs="Noto Sans"/>
            <w:color w:val="0000FF"/>
            <w:sz w:val="18"/>
            <w:szCs w:val="18"/>
            <w:u w:val="single"/>
            <w:lang w:val="es-ES" w:eastAsia="es-MX"/>
          </w:rPr>
          <w:t>http://www.comprasdegobierno.gob.mx/calculadora</w:t>
        </w:r>
      </w:hyperlink>
    </w:p>
    <w:p w14:paraId="422D3F95" w14:textId="77777777" w:rsidR="003C4146" w:rsidRPr="009452F9" w:rsidRDefault="003C4146" w:rsidP="00E443B1">
      <w:pPr>
        <w:rPr>
          <w:rFonts w:ascii="Noto Sans" w:eastAsia="Times New Roman" w:hAnsi="Noto Sans" w:cs="Noto Sans"/>
          <w:color w:val="000000"/>
          <w:sz w:val="18"/>
          <w:szCs w:val="18"/>
          <w:lang w:val="es-ES" w:eastAsia="es-MX"/>
        </w:rPr>
      </w:pPr>
    </w:p>
    <w:p w14:paraId="5CED0487" w14:textId="77777777" w:rsidR="003C4146" w:rsidRPr="009452F9" w:rsidRDefault="003C4146" w:rsidP="00E443B1">
      <w:pPr>
        <w:rPr>
          <w:rFonts w:ascii="Noto Sans" w:eastAsia="Times New Roman" w:hAnsi="Noto Sans" w:cs="Noto Sans"/>
          <w:color w:val="000000"/>
          <w:sz w:val="18"/>
          <w:szCs w:val="18"/>
          <w:lang w:val="es-ES" w:eastAsia="es-MX"/>
        </w:rPr>
      </w:pPr>
      <w:r w:rsidRPr="009452F9">
        <w:rPr>
          <w:rFonts w:ascii="Noto Sans" w:eastAsia="Times New Roman" w:hAnsi="Noto Sans" w:cs="Noto Sans"/>
          <w:color w:val="000000"/>
          <w:sz w:val="18"/>
          <w:szCs w:val="18"/>
          <w:lang w:val="es-ES" w:eastAsia="es-MX"/>
        </w:rPr>
        <w:t>Para el concepto “Trabajadores”, utilizar el total de los trabajadores con los que cuenta la empresa a la fecha de la emisión de la manifestación.</w:t>
      </w:r>
    </w:p>
    <w:p w14:paraId="0BD3A13D" w14:textId="77777777" w:rsidR="003C4146" w:rsidRPr="009452F9" w:rsidRDefault="003C4146" w:rsidP="00E443B1">
      <w:pPr>
        <w:rPr>
          <w:rFonts w:ascii="Noto Sans" w:eastAsia="Times New Roman" w:hAnsi="Noto Sans" w:cs="Noto Sans"/>
          <w:color w:val="000000"/>
          <w:sz w:val="18"/>
          <w:szCs w:val="18"/>
          <w:lang w:val="es-ES" w:eastAsia="es-MX"/>
        </w:rPr>
      </w:pPr>
    </w:p>
    <w:p w14:paraId="50DD4DBE" w14:textId="77777777" w:rsidR="003C4146" w:rsidRPr="009452F9" w:rsidRDefault="003C4146" w:rsidP="00E443B1">
      <w:pPr>
        <w:rPr>
          <w:rFonts w:ascii="Noto Sans" w:eastAsia="Times New Roman" w:hAnsi="Noto Sans" w:cs="Noto Sans"/>
          <w:color w:val="000000"/>
          <w:sz w:val="18"/>
          <w:szCs w:val="18"/>
          <w:lang w:val="es-ES" w:eastAsia="es-MX"/>
        </w:rPr>
      </w:pPr>
      <w:r w:rsidRPr="009452F9">
        <w:rPr>
          <w:rFonts w:ascii="Noto Sans" w:eastAsia="Times New Roman" w:hAnsi="Noto Sans" w:cs="Noto Sans"/>
          <w:color w:val="000000"/>
          <w:sz w:val="18"/>
          <w:szCs w:val="18"/>
          <w:lang w:val="es-ES" w:eastAsia="es-MX"/>
        </w:rPr>
        <w:t>Para el concepto “ventas anuales”, utilizar los datos conforme al reporte de su ejercicio fiscal correspondiente a la última declaración anual de impuestos federales, expresados en millones de pesos.</w:t>
      </w:r>
    </w:p>
    <w:p w14:paraId="54FC4EC9" w14:textId="77777777" w:rsidR="003C4146" w:rsidRPr="009452F9" w:rsidRDefault="003C4146" w:rsidP="00E443B1">
      <w:pPr>
        <w:jc w:val="both"/>
        <w:rPr>
          <w:rFonts w:ascii="Noto Sans" w:hAnsi="Noto Sans" w:cs="Noto Sans"/>
          <w:sz w:val="18"/>
          <w:szCs w:val="18"/>
        </w:rPr>
      </w:pPr>
    </w:p>
    <w:p w14:paraId="6E6749E9" w14:textId="77777777" w:rsidR="003C4146" w:rsidRPr="009452F9" w:rsidRDefault="003C4146" w:rsidP="00E443B1">
      <w:pPr>
        <w:rPr>
          <w:rFonts w:ascii="Noto Sans" w:hAnsi="Noto Sans" w:cs="Noto Sans"/>
          <w:sz w:val="18"/>
          <w:szCs w:val="18"/>
        </w:rPr>
      </w:pPr>
      <w:r w:rsidRPr="009452F9">
        <w:rPr>
          <w:rFonts w:ascii="Noto Sans" w:hAnsi="Noto Sans" w:cs="Noto Sans"/>
          <w:b/>
          <w:bCs/>
          <w:color w:val="000000"/>
          <w:sz w:val="18"/>
          <w:szCs w:val="18"/>
          <w:lang w:eastAsia="es-MX"/>
        </w:rPr>
        <w:t>2.-</w:t>
      </w:r>
      <w:r w:rsidRPr="009452F9">
        <w:rPr>
          <w:rFonts w:ascii="Noto Sans" w:hAnsi="Noto Sans" w:cs="Noto Sans"/>
          <w:bCs/>
          <w:color w:val="000000"/>
          <w:sz w:val="18"/>
          <w:szCs w:val="18"/>
          <w:lang w:eastAsia="es-MX"/>
        </w:rPr>
        <w:t xml:space="preserve"> Señalar el tamaño de la empresa (Micro, Pequeña o Mediana), conforme al resultado de la operación señalada en el numeral anterior.</w:t>
      </w:r>
    </w:p>
    <w:p w14:paraId="41C09D40" w14:textId="5660FA72" w:rsidR="0029799E" w:rsidRDefault="0029799E">
      <w:pPr>
        <w:spacing w:after="200" w:line="276" w:lineRule="auto"/>
        <w:rPr>
          <w:rFonts w:ascii="Noto Sans" w:hAnsi="Noto Sans" w:cs="Noto Sans"/>
          <w:b/>
          <w:sz w:val="18"/>
          <w:szCs w:val="18"/>
        </w:rPr>
      </w:pPr>
      <w:r>
        <w:rPr>
          <w:rFonts w:ascii="Noto Sans" w:hAnsi="Noto Sans" w:cs="Noto Sans"/>
          <w:b/>
          <w:sz w:val="18"/>
          <w:szCs w:val="18"/>
        </w:rPr>
        <w:br w:type="page"/>
      </w:r>
    </w:p>
    <w:p w14:paraId="6174CC57" w14:textId="77777777" w:rsidR="0072632D" w:rsidRDefault="0072632D" w:rsidP="00E443B1">
      <w:pPr>
        <w:jc w:val="center"/>
        <w:rPr>
          <w:rFonts w:ascii="Noto Sans" w:hAnsi="Noto Sans" w:cs="Noto Sans"/>
          <w:b/>
          <w:sz w:val="18"/>
          <w:szCs w:val="18"/>
        </w:rPr>
      </w:pPr>
    </w:p>
    <w:p w14:paraId="0B8B6822" w14:textId="2EB74C25" w:rsidR="003C4146" w:rsidRPr="009452F9" w:rsidRDefault="003C4146" w:rsidP="00E443B1">
      <w:pPr>
        <w:jc w:val="center"/>
        <w:rPr>
          <w:rFonts w:ascii="Noto Sans" w:hAnsi="Noto Sans" w:cs="Noto Sans"/>
          <w:b/>
          <w:sz w:val="18"/>
          <w:szCs w:val="18"/>
        </w:rPr>
      </w:pPr>
      <w:r w:rsidRPr="009452F9">
        <w:rPr>
          <w:rFonts w:ascii="Noto Sans" w:hAnsi="Noto Sans" w:cs="Noto Sans"/>
          <w:b/>
          <w:sz w:val="18"/>
          <w:szCs w:val="18"/>
        </w:rPr>
        <w:t>ANEXO NÚMERO 7 (SIETE)</w:t>
      </w:r>
    </w:p>
    <w:p w14:paraId="7E2696D2" w14:textId="77777777" w:rsidR="003C4146" w:rsidRPr="009452F9" w:rsidRDefault="003C4146" w:rsidP="00E443B1">
      <w:pPr>
        <w:jc w:val="center"/>
        <w:rPr>
          <w:rFonts w:ascii="Noto Sans" w:hAnsi="Noto Sans" w:cs="Noto Sans"/>
          <w:b/>
          <w:caps/>
          <w:sz w:val="18"/>
          <w:szCs w:val="18"/>
        </w:rPr>
      </w:pPr>
      <w:r w:rsidRPr="009452F9">
        <w:rPr>
          <w:rFonts w:ascii="Noto Sans" w:hAnsi="Noto Sans" w:cs="Noto Sans"/>
          <w:b/>
          <w:sz w:val="18"/>
          <w:szCs w:val="18"/>
        </w:rPr>
        <w:t>GLOSARIO DE TÉRMINOS</w:t>
      </w:r>
    </w:p>
    <w:p w14:paraId="2974F884" w14:textId="77777777" w:rsidR="003C4146" w:rsidRPr="009452F9" w:rsidRDefault="003C4146" w:rsidP="0072632D">
      <w:pPr>
        <w:ind w:left="426"/>
        <w:jc w:val="both"/>
        <w:rPr>
          <w:rFonts w:ascii="Noto Sans" w:hAnsi="Noto Sans" w:cs="Noto Sans"/>
          <w:caps/>
          <w:sz w:val="18"/>
          <w:szCs w:val="18"/>
        </w:rPr>
      </w:pPr>
    </w:p>
    <w:p w14:paraId="076EAE1B" w14:textId="05996ACE" w:rsidR="003C4146" w:rsidRPr="009452F9" w:rsidRDefault="003C4146" w:rsidP="007E33DB">
      <w:pPr>
        <w:numPr>
          <w:ilvl w:val="0"/>
          <w:numId w:val="16"/>
        </w:num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iCs/>
          <w:caps/>
          <w:sz w:val="18"/>
          <w:szCs w:val="18"/>
        </w:rPr>
      </w:pPr>
      <w:r w:rsidRPr="009452F9">
        <w:rPr>
          <w:rFonts w:ascii="Noto Sans" w:hAnsi="Noto Sans" w:cs="Noto Sans"/>
          <w:b/>
          <w:sz w:val="18"/>
          <w:szCs w:val="18"/>
        </w:rPr>
        <w:t>Administrador del contrato:</w:t>
      </w:r>
      <w:r w:rsidRPr="009452F9">
        <w:rPr>
          <w:rFonts w:ascii="Noto Sans" w:hAnsi="Noto Sans" w:cs="Noto Sans"/>
          <w:sz w:val="18"/>
          <w:szCs w:val="18"/>
        </w:rPr>
        <w:t xml:space="preserve"> </w:t>
      </w:r>
      <w:r w:rsidR="007E33DB">
        <w:rPr>
          <w:rFonts w:ascii="Noto Sans" w:hAnsi="Noto Sans" w:cs="Noto Sans"/>
          <w:sz w:val="18"/>
          <w:szCs w:val="18"/>
        </w:rPr>
        <w:t>S</w:t>
      </w:r>
      <w:r w:rsidRPr="009452F9">
        <w:rPr>
          <w:rFonts w:ascii="Noto Sans" w:hAnsi="Noto Sans" w:cs="Noto Sans"/>
          <w:sz w:val="18"/>
          <w:szCs w:val="18"/>
        </w:rPr>
        <w:t>ervidor público</w:t>
      </w:r>
      <w:r w:rsidR="007E33DB">
        <w:rPr>
          <w:rFonts w:ascii="Noto Sans" w:hAnsi="Noto Sans" w:cs="Noto Sans"/>
          <w:sz w:val="18"/>
          <w:szCs w:val="18"/>
        </w:rPr>
        <w:t xml:space="preserve"> </w:t>
      </w:r>
      <w:r w:rsidRPr="009452F9">
        <w:rPr>
          <w:rFonts w:ascii="Noto Sans" w:hAnsi="Noto Sans" w:cs="Noto Sans"/>
          <w:sz w:val="18"/>
          <w:szCs w:val="18"/>
        </w:rPr>
        <w:t>en quien recae la responsabilidad de dar seguimiento al cumplimiento de las obligaciones establecidas en el contrato.</w:t>
      </w:r>
    </w:p>
    <w:p w14:paraId="3C1A0698"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iCs/>
          <w:caps/>
          <w:sz w:val="18"/>
          <w:szCs w:val="18"/>
        </w:rPr>
      </w:pPr>
    </w:p>
    <w:p w14:paraId="4D7BC551" w14:textId="32E434FE" w:rsidR="003C4146" w:rsidRPr="009452F9" w:rsidRDefault="003C4146" w:rsidP="007E33DB">
      <w:pPr>
        <w:numPr>
          <w:ilvl w:val="0"/>
          <w:numId w:val="16"/>
        </w:numPr>
        <w:tabs>
          <w:tab w:val="num" w:pos="709"/>
          <w:tab w:val="num" w:pos="851"/>
        </w:tabs>
        <w:suppressAutoHyphens/>
        <w:ind w:left="426" w:firstLine="0"/>
        <w:jc w:val="both"/>
        <w:rPr>
          <w:rFonts w:ascii="Noto Sans" w:hAnsi="Noto Sans" w:cs="Noto Sans"/>
          <w:caps/>
          <w:sz w:val="18"/>
          <w:szCs w:val="18"/>
        </w:rPr>
      </w:pPr>
      <w:r w:rsidRPr="009452F9">
        <w:rPr>
          <w:rFonts w:ascii="Noto Sans" w:hAnsi="Noto Sans" w:cs="Noto Sans"/>
          <w:b/>
          <w:sz w:val="18"/>
          <w:szCs w:val="18"/>
        </w:rPr>
        <w:t>Área contratante:</w:t>
      </w:r>
      <w:r w:rsidRPr="009452F9">
        <w:rPr>
          <w:rFonts w:ascii="Noto Sans" w:hAnsi="Noto Sans" w:cs="Noto Sans"/>
          <w:sz w:val="18"/>
          <w:szCs w:val="18"/>
        </w:rPr>
        <w:t xml:space="preserve"> </w:t>
      </w:r>
      <w:r w:rsidR="007E33DB">
        <w:rPr>
          <w:rFonts w:ascii="Noto Sans" w:hAnsi="Noto Sans" w:cs="Noto Sans"/>
          <w:sz w:val="18"/>
          <w:szCs w:val="18"/>
        </w:rPr>
        <w:t>L</w:t>
      </w:r>
      <w:r w:rsidRPr="009452F9">
        <w:rPr>
          <w:rFonts w:ascii="Noto Sans" w:hAnsi="Noto Sans" w:cs="Noto Sans"/>
          <w:sz w:val="18"/>
          <w:szCs w:val="18"/>
        </w:rPr>
        <w:t>a facultada en la dependencia o entidad para realizar procedimientos de contratación a efecto de adquirir o arrendar bienes o contratar la prestación de servicios que requiera la dependencia o entidad de que se trate.</w:t>
      </w:r>
    </w:p>
    <w:p w14:paraId="204D94F0"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iCs/>
          <w:caps/>
          <w:sz w:val="18"/>
          <w:szCs w:val="18"/>
        </w:rPr>
      </w:pPr>
    </w:p>
    <w:p w14:paraId="5B576CDD" w14:textId="42BB2FCD" w:rsidR="003C4146" w:rsidRPr="009452F9" w:rsidRDefault="003C4146" w:rsidP="007E33DB">
      <w:pPr>
        <w:numPr>
          <w:ilvl w:val="0"/>
          <w:numId w:val="16"/>
        </w:numPr>
        <w:tabs>
          <w:tab w:val="num" w:pos="709"/>
          <w:tab w:val="num" w:pos="851"/>
        </w:tabs>
        <w:suppressAutoHyphens/>
        <w:ind w:left="426" w:firstLine="0"/>
        <w:jc w:val="both"/>
        <w:rPr>
          <w:rFonts w:ascii="Noto Sans" w:hAnsi="Noto Sans" w:cs="Noto Sans"/>
          <w:caps/>
          <w:sz w:val="18"/>
          <w:szCs w:val="18"/>
        </w:rPr>
      </w:pPr>
      <w:r w:rsidRPr="009452F9">
        <w:rPr>
          <w:rFonts w:ascii="Noto Sans" w:hAnsi="Noto Sans" w:cs="Noto Sans"/>
          <w:b/>
          <w:sz w:val="18"/>
          <w:szCs w:val="18"/>
        </w:rPr>
        <w:t>Área requirente:</w:t>
      </w:r>
      <w:r w:rsidRPr="009452F9">
        <w:rPr>
          <w:rFonts w:ascii="Noto Sans" w:hAnsi="Noto Sans" w:cs="Noto Sans"/>
          <w:sz w:val="18"/>
          <w:szCs w:val="18"/>
        </w:rPr>
        <w:t xml:space="preserve"> </w:t>
      </w:r>
      <w:r w:rsidR="007E33DB">
        <w:rPr>
          <w:rFonts w:ascii="Noto Sans" w:hAnsi="Noto Sans" w:cs="Noto Sans"/>
          <w:sz w:val="18"/>
          <w:szCs w:val="18"/>
        </w:rPr>
        <w:t>L</w:t>
      </w:r>
      <w:r w:rsidRPr="009452F9">
        <w:rPr>
          <w:rFonts w:ascii="Noto Sans" w:hAnsi="Noto Sans" w:cs="Noto Sans"/>
          <w:sz w:val="18"/>
          <w:szCs w:val="18"/>
        </w:rPr>
        <w:t xml:space="preserve">a </w:t>
      </w:r>
      <w:proofErr w:type="gramStart"/>
      <w:r w:rsidRPr="009452F9">
        <w:rPr>
          <w:rFonts w:ascii="Noto Sans" w:hAnsi="Noto Sans" w:cs="Noto Sans"/>
          <w:sz w:val="18"/>
          <w:szCs w:val="18"/>
        </w:rPr>
        <w:t>que</w:t>
      </w:r>
      <w:proofErr w:type="gramEnd"/>
      <w:r w:rsidRPr="009452F9">
        <w:rPr>
          <w:rFonts w:ascii="Noto Sans" w:hAnsi="Noto Sans" w:cs="Noto Sans"/>
          <w:sz w:val="18"/>
          <w:szCs w:val="18"/>
        </w:rPr>
        <w:t xml:space="preserve"> en la dependencia o entidad, solicite o requiera formalmente la adquisición o arrendamiento de bienes o la prestación de servicios, o bien aquella que los utilizará.</w:t>
      </w:r>
    </w:p>
    <w:p w14:paraId="43F84489"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caps/>
          <w:sz w:val="18"/>
          <w:szCs w:val="18"/>
        </w:rPr>
      </w:pPr>
    </w:p>
    <w:p w14:paraId="266A04FA" w14:textId="2262D503" w:rsidR="003C4146" w:rsidRPr="009452F9" w:rsidRDefault="003C4146" w:rsidP="007E33DB">
      <w:pPr>
        <w:numPr>
          <w:ilvl w:val="0"/>
          <w:numId w:val="16"/>
        </w:numPr>
        <w:tabs>
          <w:tab w:val="num" w:pos="709"/>
          <w:tab w:val="num" w:pos="851"/>
        </w:tabs>
        <w:suppressAutoHyphens/>
        <w:ind w:left="426" w:firstLine="0"/>
        <w:jc w:val="both"/>
        <w:rPr>
          <w:rFonts w:ascii="Noto Sans" w:hAnsi="Noto Sans" w:cs="Noto Sans"/>
          <w:caps/>
          <w:sz w:val="18"/>
          <w:szCs w:val="18"/>
        </w:rPr>
      </w:pPr>
      <w:r w:rsidRPr="009452F9">
        <w:rPr>
          <w:rFonts w:ascii="Noto Sans" w:hAnsi="Noto Sans" w:cs="Noto Sans"/>
          <w:b/>
          <w:sz w:val="18"/>
          <w:szCs w:val="18"/>
        </w:rPr>
        <w:t>Área técnica:</w:t>
      </w:r>
      <w:r w:rsidRPr="009452F9">
        <w:rPr>
          <w:rFonts w:ascii="Noto Sans" w:hAnsi="Noto Sans" w:cs="Noto Sans"/>
          <w:sz w:val="18"/>
          <w:szCs w:val="18"/>
        </w:rPr>
        <w:t xml:space="preserve"> </w:t>
      </w:r>
      <w:r w:rsidR="00C84991">
        <w:rPr>
          <w:rFonts w:ascii="Noto Sans" w:hAnsi="Noto Sans" w:cs="Noto Sans"/>
          <w:sz w:val="18"/>
          <w:szCs w:val="18"/>
        </w:rPr>
        <w:t>L</w:t>
      </w:r>
      <w:r w:rsidRPr="009452F9">
        <w:rPr>
          <w:rFonts w:ascii="Noto Sans" w:hAnsi="Noto Sans" w:cs="Noto Sans"/>
          <w:sz w:val="18"/>
          <w:szCs w:val="18"/>
        </w:rPr>
        <w:t>a responsable de elaborar las especificaciones técnicas que se deberán incluir en el procedimiento de contratación, así como de coadyuvar en la evaluación de las proposiciones.</w:t>
      </w:r>
    </w:p>
    <w:p w14:paraId="4C4DB00E"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caps/>
          <w:sz w:val="18"/>
          <w:szCs w:val="18"/>
        </w:rPr>
      </w:pPr>
    </w:p>
    <w:p w14:paraId="5B67DCA1" w14:textId="77777777" w:rsidR="003C4146" w:rsidRPr="009452F9" w:rsidRDefault="003C4146" w:rsidP="007E33DB">
      <w:pPr>
        <w:numPr>
          <w:ilvl w:val="0"/>
          <w:numId w:val="16"/>
        </w:num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caps/>
          <w:sz w:val="18"/>
          <w:szCs w:val="18"/>
        </w:rPr>
      </w:pPr>
      <w:r w:rsidRPr="009452F9">
        <w:rPr>
          <w:rFonts w:ascii="Noto Sans" w:hAnsi="Noto Sans" w:cs="Noto Sans"/>
          <w:b/>
          <w:sz w:val="18"/>
          <w:szCs w:val="18"/>
        </w:rPr>
        <w:t>Bienes de consumo:</w:t>
      </w:r>
      <w:r w:rsidRPr="009452F9">
        <w:rPr>
          <w:rFonts w:ascii="Noto Sans" w:hAnsi="Noto Sans" w:cs="Noto Sans"/>
          <w:sz w:val="18"/>
          <w:szCs w:val="18"/>
        </w:rPr>
        <w:t xml:space="preserve"> los que se desgastan o extinguen en su uso primario y por lo tanto no son susceptibles de ser utilizados nuevamente, los cuales en el Instituto se clasifican como bienes de uso no terapéutico.</w:t>
      </w:r>
    </w:p>
    <w:p w14:paraId="3A87FAA2"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caps/>
          <w:sz w:val="18"/>
          <w:szCs w:val="18"/>
        </w:rPr>
      </w:pPr>
    </w:p>
    <w:p w14:paraId="0DA6F325" w14:textId="13BFE244" w:rsidR="003C4146" w:rsidRPr="009452F9" w:rsidRDefault="003C4146" w:rsidP="007E33DB">
      <w:pPr>
        <w:numPr>
          <w:ilvl w:val="0"/>
          <w:numId w:val="16"/>
        </w:numPr>
        <w:tabs>
          <w:tab w:val="num" w:pos="709"/>
          <w:tab w:val="num" w:pos="851"/>
        </w:tabs>
        <w:suppressAutoHyphens/>
        <w:ind w:left="426" w:firstLine="0"/>
        <w:jc w:val="both"/>
        <w:rPr>
          <w:rFonts w:ascii="Noto Sans" w:hAnsi="Noto Sans" w:cs="Noto Sans"/>
          <w:caps/>
          <w:sz w:val="18"/>
          <w:szCs w:val="18"/>
        </w:rPr>
      </w:pPr>
      <w:r w:rsidRPr="009452F9">
        <w:rPr>
          <w:rFonts w:ascii="Noto Sans" w:hAnsi="Noto Sans" w:cs="Noto Sans"/>
          <w:b/>
          <w:sz w:val="18"/>
          <w:szCs w:val="18"/>
        </w:rPr>
        <w:t>Canje:</w:t>
      </w:r>
      <w:r w:rsidRPr="009452F9">
        <w:rPr>
          <w:rFonts w:ascii="Noto Sans" w:hAnsi="Noto Sans" w:cs="Noto Sans"/>
          <w:sz w:val="18"/>
          <w:szCs w:val="18"/>
        </w:rPr>
        <w:t xml:space="preserve"> </w:t>
      </w:r>
      <w:r w:rsidR="00C84991">
        <w:rPr>
          <w:rFonts w:ascii="Noto Sans" w:hAnsi="Noto Sans" w:cs="Noto Sans"/>
          <w:sz w:val="18"/>
          <w:szCs w:val="18"/>
        </w:rPr>
        <w:t>E</w:t>
      </w:r>
      <w:r w:rsidRPr="009452F9">
        <w:rPr>
          <w:rFonts w:ascii="Noto Sans" w:hAnsi="Noto Sans" w:cs="Noto Sans"/>
          <w:sz w:val="18"/>
          <w:szCs w:val="18"/>
        </w:rPr>
        <w:t>s la obligación que contraen los proveedores con el Instituto, para cambiar bienes en mal estado que no pueden ser utilizados, por bienes nuevos del mismo tipo.</w:t>
      </w:r>
    </w:p>
    <w:p w14:paraId="58CA8132"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i/>
          <w:iCs/>
          <w:caps/>
          <w:sz w:val="18"/>
          <w:szCs w:val="18"/>
        </w:rPr>
      </w:pPr>
    </w:p>
    <w:p w14:paraId="6BCB4230" w14:textId="77777777" w:rsidR="003C4146" w:rsidRPr="009452F9" w:rsidRDefault="003C4146" w:rsidP="007E33DB">
      <w:pPr>
        <w:numPr>
          <w:ilvl w:val="0"/>
          <w:numId w:val="16"/>
        </w:num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i/>
          <w:caps/>
          <w:sz w:val="18"/>
          <w:szCs w:val="18"/>
        </w:rPr>
      </w:pPr>
      <w:r w:rsidRPr="009452F9">
        <w:rPr>
          <w:rFonts w:ascii="Noto Sans" w:hAnsi="Noto Sans" w:cs="Noto Sans"/>
          <w:b/>
          <w:sz w:val="18"/>
          <w:szCs w:val="18"/>
        </w:rPr>
        <w:t xml:space="preserve">CECOBAN: </w:t>
      </w:r>
      <w:r w:rsidRPr="009452F9">
        <w:rPr>
          <w:rFonts w:ascii="Noto Sans" w:hAnsi="Noto Sans" w:cs="Noto Sans"/>
          <w:sz w:val="18"/>
          <w:szCs w:val="18"/>
        </w:rPr>
        <w:t>Centro de Compensación Bancaria.</w:t>
      </w:r>
    </w:p>
    <w:p w14:paraId="6FB72245"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i/>
          <w:caps/>
          <w:sz w:val="18"/>
          <w:szCs w:val="18"/>
        </w:rPr>
      </w:pPr>
    </w:p>
    <w:p w14:paraId="32DDF020" w14:textId="5B7F8859" w:rsidR="003C4146" w:rsidRPr="00CB5B7E" w:rsidRDefault="003C4146" w:rsidP="007E33DB">
      <w:pPr>
        <w:numPr>
          <w:ilvl w:val="0"/>
          <w:numId w:val="16"/>
        </w:num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caps/>
          <w:sz w:val="18"/>
          <w:szCs w:val="18"/>
        </w:rPr>
      </w:pPr>
      <w:r w:rsidRPr="00CB5B7E">
        <w:rPr>
          <w:rFonts w:ascii="Noto Sans" w:hAnsi="Noto Sans" w:cs="Noto Sans"/>
          <w:b/>
          <w:sz w:val="18"/>
          <w:szCs w:val="18"/>
        </w:rPr>
        <w:t>Compra</w:t>
      </w:r>
      <w:r w:rsidR="00CB5B7E" w:rsidRPr="00CB5B7E">
        <w:rPr>
          <w:rFonts w:ascii="Noto Sans" w:hAnsi="Noto Sans" w:cs="Noto Sans"/>
          <w:b/>
          <w:sz w:val="18"/>
          <w:szCs w:val="18"/>
        </w:rPr>
        <w:t>s MX</w:t>
      </w:r>
      <w:r w:rsidRPr="00CB5B7E">
        <w:rPr>
          <w:rFonts w:ascii="Noto Sans" w:hAnsi="Noto Sans" w:cs="Noto Sans"/>
          <w:b/>
          <w:sz w:val="18"/>
          <w:szCs w:val="18"/>
        </w:rPr>
        <w:t>:</w:t>
      </w:r>
      <w:r w:rsidRPr="00CB5B7E">
        <w:rPr>
          <w:rFonts w:ascii="Noto Sans" w:hAnsi="Noto Sans" w:cs="Noto Sans"/>
          <w:sz w:val="18"/>
          <w:szCs w:val="18"/>
        </w:rPr>
        <w:t xml:space="preserve"> </w:t>
      </w:r>
      <w:r w:rsidR="00CB5B7E">
        <w:rPr>
          <w:rFonts w:ascii="Noto Sans" w:hAnsi="Noto Sans" w:cs="Noto Sans"/>
          <w:sz w:val="18"/>
          <w:szCs w:val="18"/>
        </w:rPr>
        <w:t xml:space="preserve"> </w:t>
      </w:r>
      <w:r w:rsidR="00CB5B7E" w:rsidRPr="00CB5B7E">
        <w:rPr>
          <w:rFonts w:ascii="Noto Sans" w:hAnsi="Noto Sans" w:cs="Noto Sans"/>
          <w:sz w:val="18"/>
          <w:szCs w:val="18"/>
        </w:rPr>
        <w:t>Plataforma Digital de Contrataciones Públicas de la Administración Pública Federal COMPRAS MX</w:t>
      </w:r>
      <w:r w:rsidR="00CB5B7E">
        <w:rPr>
          <w:rFonts w:ascii="Noto Sans" w:hAnsi="Noto Sans" w:cs="Noto Sans"/>
          <w:sz w:val="18"/>
          <w:szCs w:val="18"/>
        </w:rPr>
        <w:t>.</w:t>
      </w:r>
    </w:p>
    <w:p w14:paraId="50377F83" w14:textId="77777777" w:rsidR="00CB5B7E" w:rsidRPr="009452F9" w:rsidRDefault="00CB5B7E" w:rsidP="007E33DB">
      <w:p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jc w:val="both"/>
        <w:textAlignment w:val="baseline"/>
        <w:rPr>
          <w:rFonts w:ascii="Noto Sans" w:hAnsi="Noto Sans" w:cs="Noto Sans"/>
          <w:caps/>
          <w:sz w:val="18"/>
          <w:szCs w:val="18"/>
        </w:rPr>
      </w:pPr>
    </w:p>
    <w:p w14:paraId="0751C01D" w14:textId="0A71C5B6" w:rsidR="003C4146" w:rsidRPr="009452F9" w:rsidRDefault="003C4146" w:rsidP="007E33DB">
      <w:pPr>
        <w:numPr>
          <w:ilvl w:val="0"/>
          <w:numId w:val="16"/>
        </w:num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caps/>
          <w:sz w:val="18"/>
          <w:szCs w:val="18"/>
        </w:rPr>
      </w:pPr>
      <w:r w:rsidRPr="009452F9">
        <w:rPr>
          <w:rFonts w:ascii="Noto Sans" w:hAnsi="Noto Sans" w:cs="Noto Sans"/>
          <w:b/>
          <w:sz w:val="18"/>
          <w:szCs w:val="18"/>
        </w:rPr>
        <w:t>Contrato:</w:t>
      </w:r>
      <w:r w:rsidRPr="009452F9">
        <w:rPr>
          <w:rFonts w:ascii="Noto Sans" w:hAnsi="Noto Sans" w:cs="Noto Sans"/>
          <w:sz w:val="18"/>
          <w:szCs w:val="18"/>
        </w:rPr>
        <w:t xml:space="preserve"> </w:t>
      </w:r>
      <w:r w:rsidR="00C84991">
        <w:rPr>
          <w:rFonts w:ascii="Noto Sans" w:hAnsi="Noto Sans" w:cs="Noto Sans"/>
          <w:sz w:val="18"/>
          <w:szCs w:val="18"/>
        </w:rPr>
        <w:t>D</w:t>
      </w:r>
      <w:r w:rsidRPr="009452F9">
        <w:rPr>
          <w:rFonts w:ascii="Noto Sans" w:hAnsi="Noto Sans" w:cs="Noto Sans"/>
          <w:sz w:val="18"/>
          <w:szCs w:val="18"/>
        </w:rPr>
        <w:t xml:space="preserve">ocumento a través del cual se formalizan los derechos y obligaciones derivados del fallo del procedimiento de contratación de la adquisición </w:t>
      </w:r>
      <w:r w:rsidR="00AC174B">
        <w:rPr>
          <w:rFonts w:ascii="Noto Sans" w:hAnsi="Noto Sans" w:cs="Noto Sans"/>
          <w:sz w:val="18"/>
          <w:szCs w:val="18"/>
        </w:rPr>
        <w:t>de bienes, arrendamientos y/</w:t>
      </w:r>
      <w:r w:rsidRPr="009452F9">
        <w:rPr>
          <w:rFonts w:ascii="Noto Sans" w:hAnsi="Noto Sans" w:cs="Noto Sans"/>
          <w:sz w:val="18"/>
          <w:szCs w:val="18"/>
        </w:rPr>
        <w:t>o la prestación de los servicios.</w:t>
      </w:r>
    </w:p>
    <w:p w14:paraId="6643CCC2"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caps/>
          <w:sz w:val="18"/>
          <w:szCs w:val="18"/>
        </w:rPr>
      </w:pPr>
    </w:p>
    <w:p w14:paraId="52131F78" w14:textId="77777777" w:rsidR="003C4146" w:rsidRPr="009452F9" w:rsidRDefault="003C4146" w:rsidP="007E33DB">
      <w:pPr>
        <w:numPr>
          <w:ilvl w:val="0"/>
          <w:numId w:val="16"/>
        </w:num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caps/>
          <w:sz w:val="18"/>
          <w:szCs w:val="18"/>
        </w:rPr>
      </w:pPr>
      <w:r w:rsidRPr="009452F9">
        <w:rPr>
          <w:rFonts w:ascii="Noto Sans" w:hAnsi="Noto Sans" w:cs="Noto Sans"/>
          <w:b/>
          <w:sz w:val="18"/>
          <w:szCs w:val="18"/>
        </w:rPr>
        <w:t>EMA:</w:t>
      </w:r>
      <w:r w:rsidRPr="009452F9">
        <w:rPr>
          <w:rFonts w:ascii="Noto Sans" w:hAnsi="Noto Sans" w:cs="Noto Sans"/>
          <w:sz w:val="18"/>
          <w:szCs w:val="18"/>
        </w:rPr>
        <w:t xml:space="preserve"> Entidad Mexicana de Acreditación.</w:t>
      </w:r>
    </w:p>
    <w:p w14:paraId="42AB1523"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caps/>
          <w:sz w:val="18"/>
          <w:szCs w:val="18"/>
        </w:rPr>
      </w:pPr>
    </w:p>
    <w:p w14:paraId="3856B1B0" w14:textId="77777777" w:rsidR="003C4146" w:rsidRPr="009452F9" w:rsidRDefault="003C4146" w:rsidP="007E33DB">
      <w:pPr>
        <w:numPr>
          <w:ilvl w:val="0"/>
          <w:numId w:val="16"/>
        </w:numPr>
        <w:tabs>
          <w:tab w:val="left" w:pos="-284"/>
          <w:tab w:val="num" w:pos="567"/>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caps/>
          <w:sz w:val="18"/>
          <w:szCs w:val="18"/>
        </w:rPr>
      </w:pPr>
      <w:r w:rsidRPr="009452F9">
        <w:rPr>
          <w:rFonts w:ascii="Noto Sans" w:hAnsi="Noto Sans" w:cs="Noto Sans"/>
          <w:b/>
          <w:sz w:val="18"/>
          <w:szCs w:val="18"/>
        </w:rPr>
        <w:t>Instituto o IMSS:</w:t>
      </w:r>
      <w:r w:rsidRPr="009452F9">
        <w:rPr>
          <w:rFonts w:ascii="Noto Sans" w:hAnsi="Noto Sans" w:cs="Noto Sans"/>
          <w:sz w:val="18"/>
          <w:szCs w:val="18"/>
        </w:rPr>
        <w:t xml:space="preserve"> Instituto Mexicano del Seguro Social.</w:t>
      </w:r>
    </w:p>
    <w:p w14:paraId="70EB7BD6"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caps/>
          <w:sz w:val="18"/>
          <w:szCs w:val="18"/>
        </w:rPr>
      </w:pPr>
    </w:p>
    <w:p w14:paraId="14FAA4D9" w14:textId="7D725FEF" w:rsidR="003C4146" w:rsidRPr="009452F9" w:rsidRDefault="003C4146" w:rsidP="007E33DB">
      <w:pPr>
        <w:tabs>
          <w:tab w:val="num" w:pos="709"/>
          <w:tab w:val="left" w:pos="2160"/>
        </w:tabs>
        <w:autoSpaceDE w:val="0"/>
        <w:ind w:left="426"/>
        <w:jc w:val="both"/>
        <w:rPr>
          <w:rFonts w:ascii="Noto Sans" w:hAnsi="Noto Sans" w:cs="Noto Sans"/>
          <w:caps/>
          <w:sz w:val="18"/>
          <w:szCs w:val="18"/>
        </w:rPr>
      </w:pPr>
      <w:r w:rsidRPr="009452F9">
        <w:rPr>
          <w:rFonts w:ascii="Noto Sans" w:hAnsi="Noto Sans" w:cs="Noto Sans"/>
          <w:sz w:val="18"/>
          <w:szCs w:val="18"/>
          <w:lang w:val="es-ES"/>
        </w:rPr>
        <w:t>1</w:t>
      </w:r>
      <w:r w:rsidR="007E33DB">
        <w:rPr>
          <w:rFonts w:ascii="Noto Sans" w:hAnsi="Noto Sans" w:cs="Noto Sans"/>
          <w:sz w:val="18"/>
          <w:szCs w:val="18"/>
          <w:lang w:val="es-ES"/>
        </w:rPr>
        <w:t>2</w:t>
      </w:r>
      <w:r w:rsidRPr="009452F9">
        <w:rPr>
          <w:rFonts w:ascii="Noto Sans" w:hAnsi="Noto Sans" w:cs="Noto Sans"/>
          <w:sz w:val="18"/>
          <w:szCs w:val="18"/>
          <w:lang w:val="es-ES"/>
        </w:rPr>
        <w:t xml:space="preserve">. </w:t>
      </w:r>
      <w:r w:rsidRPr="009452F9">
        <w:rPr>
          <w:rFonts w:ascii="Noto Sans" w:hAnsi="Noto Sans" w:cs="Noto Sans"/>
          <w:b/>
          <w:sz w:val="18"/>
          <w:szCs w:val="18"/>
        </w:rPr>
        <w:t>Investigación de mercado:</w:t>
      </w:r>
      <w:r w:rsidRPr="009452F9">
        <w:rPr>
          <w:rFonts w:ascii="Noto Sans" w:hAnsi="Noto Sans" w:cs="Noto Sans"/>
          <w:sz w:val="18"/>
          <w:szCs w:val="18"/>
        </w:rPr>
        <w:t xml:space="preserve"> </w:t>
      </w:r>
      <w:r w:rsidR="00C84991">
        <w:rPr>
          <w:rFonts w:ascii="Noto Sans" w:hAnsi="Noto Sans" w:cs="Noto Sans"/>
          <w:sz w:val="18"/>
          <w:szCs w:val="18"/>
        </w:rPr>
        <w:t>L</w:t>
      </w:r>
      <w:r w:rsidRPr="009452F9">
        <w:rPr>
          <w:rFonts w:ascii="Noto Sans" w:hAnsi="Noto Sans" w:cs="Noto Sans"/>
          <w:sz w:val="18"/>
          <w:szCs w:val="18"/>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E92E615" w14:textId="77777777" w:rsidR="003C4146" w:rsidRPr="009452F9" w:rsidRDefault="003C4146" w:rsidP="007E33DB">
      <w:pPr>
        <w:tabs>
          <w:tab w:val="num" w:pos="709"/>
          <w:tab w:val="left" w:pos="2160"/>
        </w:tabs>
        <w:autoSpaceDE w:val="0"/>
        <w:ind w:left="426"/>
        <w:jc w:val="both"/>
        <w:rPr>
          <w:rFonts w:ascii="Noto Sans" w:hAnsi="Noto Sans" w:cs="Noto Sans"/>
          <w:caps/>
          <w:sz w:val="18"/>
          <w:szCs w:val="18"/>
        </w:rPr>
      </w:pPr>
    </w:p>
    <w:p w14:paraId="149197E3" w14:textId="464384B0" w:rsidR="003C4146" w:rsidRPr="009452F9" w:rsidRDefault="003C4146" w:rsidP="007E33DB">
      <w:pPr>
        <w:tabs>
          <w:tab w:val="num" w:pos="709"/>
          <w:tab w:val="left" w:pos="2160"/>
        </w:tabs>
        <w:autoSpaceDE w:val="0"/>
        <w:ind w:left="426"/>
        <w:jc w:val="both"/>
        <w:rPr>
          <w:rFonts w:ascii="Noto Sans" w:hAnsi="Noto Sans" w:cs="Noto Sans"/>
          <w:caps/>
          <w:sz w:val="18"/>
          <w:szCs w:val="18"/>
        </w:rPr>
      </w:pPr>
      <w:r w:rsidRPr="009452F9">
        <w:rPr>
          <w:rFonts w:ascii="Noto Sans" w:hAnsi="Noto Sans" w:cs="Noto Sans"/>
          <w:caps/>
          <w:sz w:val="18"/>
          <w:szCs w:val="18"/>
        </w:rPr>
        <w:t>1</w:t>
      </w:r>
      <w:r w:rsidR="007E33DB">
        <w:rPr>
          <w:rFonts w:ascii="Noto Sans" w:hAnsi="Noto Sans" w:cs="Noto Sans"/>
          <w:caps/>
          <w:sz w:val="18"/>
          <w:szCs w:val="18"/>
        </w:rPr>
        <w:t>3</w:t>
      </w:r>
      <w:r w:rsidRPr="009452F9">
        <w:rPr>
          <w:rFonts w:ascii="Noto Sans" w:hAnsi="Noto Sans" w:cs="Noto Sans"/>
          <w:caps/>
          <w:sz w:val="18"/>
          <w:szCs w:val="18"/>
        </w:rPr>
        <w:t xml:space="preserve">. </w:t>
      </w:r>
      <w:r w:rsidRPr="009452F9">
        <w:rPr>
          <w:rFonts w:ascii="Noto Sans" w:hAnsi="Noto Sans" w:cs="Noto Sans"/>
          <w:b/>
          <w:sz w:val="18"/>
          <w:szCs w:val="18"/>
        </w:rPr>
        <w:t>IVA:</w:t>
      </w:r>
      <w:r w:rsidRPr="009452F9">
        <w:rPr>
          <w:rFonts w:ascii="Noto Sans" w:hAnsi="Noto Sans" w:cs="Noto Sans"/>
          <w:sz w:val="18"/>
          <w:szCs w:val="18"/>
        </w:rPr>
        <w:t xml:space="preserve"> Impuesto al Valor Agregado.</w:t>
      </w:r>
    </w:p>
    <w:p w14:paraId="307C9471"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caps/>
          <w:sz w:val="18"/>
          <w:szCs w:val="18"/>
        </w:rPr>
      </w:pPr>
    </w:p>
    <w:p w14:paraId="365776A3" w14:textId="57973CF1" w:rsidR="003C4146" w:rsidRPr="001D4E97" w:rsidRDefault="003C4146" w:rsidP="001D4E97">
      <w:pPr>
        <w:pStyle w:val="Prrafodelista"/>
        <w:numPr>
          <w:ilvl w:val="0"/>
          <w:numId w:val="17"/>
        </w:numPr>
        <w:tabs>
          <w:tab w:val="clear" w:pos="1353"/>
          <w:tab w:val="left" w:pos="-284"/>
          <w:tab w:val="num" w:pos="709"/>
          <w:tab w:val="num" w:pos="851"/>
          <w:tab w:val="num" w:pos="993"/>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hanging="927"/>
        <w:jc w:val="both"/>
        <w:textAlignment w:val="baseline"/>
        <w:rPr>
          <w:rFonts w:ascii="Noto Sans" w:hAnsi="Noto Sans" w:cs="Noto Sans"/>
          <w:caps/>
          <w:sz w:val="18"/>
          <w:szCs w:val="18"/>
        </w:rPr>
      </w:pPr>
      <w:r w:rsidRPr="001D4E97">
        <w:rPr>
          <w:rFonts w:ascii="Noto Sans" w:hAnsi="Noto Sans" w:cs="Noto Sans"/>
          <w:b/>
          <w:sz w:val="18"/>
          <w:szCs w:val="18"/>
        </w:rPr>
        <w:t xml:space="preserve">LAASSP o Ley: </w:t>
      </w:r>
      <w:r w:rsidRPr="001D4E97">
        <w:rPr>
          <w:rFonts w:ascii="Noto Sans" w:hAnsi="Noto Sans" w:cs="Noto Sans"/>
          <w:sz w:val="18"/>
          <w:szCs w:val="18"/>
        </w:rPr>
        <w:t>Ley de Adquisiciones, Arrendamientos y Servicios del Sector Público.</w:t>
      </w:r>
    </w:p>
    <w:p w14:paraId="546F1EE9" w14:textId="77777777" w:rsidR="003C4146" w:rsidRPr="009452F9" w:rsidRDefault="003C4146" w:rsidP="007E33DB">
      <w:pPr>
        <w:numPr>
          <w:ilvl w:val="0"/>
          <w:numId w:val="17"/>
        </w:numPr>
        <w:tabs>
          <w:tab w:val="left" w:pos="-284"/>
          <w:tab w:val="num" w:pos="709"/>
          <w:tab w:val="num" w:pos="851"/>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caps/>
          <w:sz w:val="18"/>
          <w:szCs w:val="18"/>
        </w:rPr>
      </w:pPr>
      <w:r w:rsidRPr="009452F9">
        <w:rPr>
          <w:rFonts w:ascii="Noto Sans" w:hAnsi="Noto Sans" w:cs="Noto Sans"/>
          <w:b/>
          <w:sz w:val="18"/>
          <w:szCs w:val="18"/>
        </w:rPr>
        <w:lastRenderedPageBreak/>
        <w:t>Medios remotos de comunicación electrónica:</w:t>
      </w:r>
      <w:r w:rsidRPr="009452F9">
        <w:rPr>
          <w:rFonts w:ascii="Noto Sans" w:hAnsi="Noto Sans" w:cs="Noto Sans"/>
          <w:bCs/>
          <w:sz w:val="18"/>
          <w:szCs w:val="18"/>
        </w:rPr>
        <w:t xml:space="preserve"> Los dispositivos tecnológicos para efectuar transmisión de datos e información a través de computadoras, líneas telefónicas, enlaces dedicados, microondas y similares.</w:t>
      </w:r>
    </w:p>
    <w:p w14:paraId="4601A65D"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caps/>
          <w:sz w:val="18"/>
          <w:szCs w:val="18"/>
        </w:rPr>
      </w:pPr>
    </w:p>
    <w:p w14:paraId="48580FD5" w14:textId="77777777" w:rsidR="003C4146" w:rsidRPr="009452F9" w:rsidRDefault="003C4146" w:rsidP="007E33DB">
      <w:pPr>
        <w:numPr>
          <w:ilvl w:val="0"/>
          <w:numId w:val="17"/>
        </w:numPr>
        <w:tabs>
          <w:tab w:val="num" w:pos="709"/>
          <w:tab w:val="num" w:pos="851"/>
        </w:tabs>
        <w:suppressAutoHyphens/>
        <w:ind w:left="426" w:firstLine="0"/>
        <w:jc w:val="both"/>
        <w:rPr>
          <w:rFonts w:ascii="Noto Sans" w:hAnsi="Noto Sans" w:cs="Noto Sans"/>
          <w:caps/>
          <w:sz w:val="18"/>
          <w:szCs w:val="18"/>
        </w:rPr>
      </w:pPr>
      <w:proofErr w:type="spellStart"/>
      <w:r w:rsidRPr="009452F9">
        <w:rPr>
          <w:rFonts w:ascii="Noto Sans" w:hAnsi="Noto Sans" w:cs="Noto Sans"/>
          <w:b/>
          <w:sz w:val="18"/>
          <w:szCs w:val="18"/>
        </w:rPr>
        <w:t>Mipymes</w:t>
      </w:r>
      <w:proofErr w:type="spellEnd"/>
      <w:r w:rsidRPr="009452F9">
        <w:rPr>
          <w:rFonts w:ascii="Noto Sans" w:hAnsi="Noto Sans" w:cs="Noto Sans"/>
          <w:b/>
          <w:sz w:val="18"/>
          <w:szCs w:val="18"/>
        </w:rPr>
        <w:t>:</w:t>
      </w:r>
      <w:r w:rsidRPr="009452F9">
        <w:rPr>
          <w:rFonts w:ascii="Noto Sans" w:hAnsi="Noto Sans" w:cs="Noto Sans"/>
          <w:sz w:val="18"/>
          <w:szCs w:val="18"/>
        </w:rPr>
        <w:t xml:space="preserve"> Las micro, pequeñas y medianas empresas de nacionalidad mexicana a que hace referencia la ley para el desarrollo de la competitividad de la micro, pequeña y mediana empresa.</w:t>
      </w:r>
    </w:p>
    <w:p w14:paraId="7564343E" w14:textId="77777777" w:rsidR="003C4146" w:rsidRPr="009452F9" w:rsidRDefault="003C4146" w:rsidP="007E33DB">
      <w:pPr>
        <w:tabs>
          <w:tab w:val="num" w:pos="709"/>
        </w:tabs>
        <w:ind w:left="426"/>
        <w:rPr>
          <w:rFonts w:ascii="Noto Sans" w:hAnsi="Noto Sans" w:cs="Noto Sans"/>
          <w:iCs/>
          <w:sz w:val="18"/>
          <w:szCs w:val="18"/>
        </w:rPr>
      </w:pPr>
    </w:p>
    <w:p w14:paraId="203534DF" w14:textId="77777777" w:rsidR="003C4146" w:rsidRPr="009452F9" w:rsidRDefault="003C4146" w:rsidP="007E33DB">
      <w:pPr>
        <w:numPr>
          <w:ilvl w:val="0"/>
          <w:numId w:val="17"/>
        </w:numPr>
        <w:tabs>
          <w:tab w:val="num" w:pos="709"/>
          <w:tab w:val="num" w:pos="851"/>
        </w:tabs>
        <w:suppressAutoHyphens/>
        <w:ind w:left="426" w:firstLine="0"/>
        <w:jc w:val="both"/>
        <w:rPr>
          <w:rFonts w:ascii="Noto Sans" w:hAnsi="Noto Sans" w:cs="Noto Sans"/>
          <w:caps/>
          <w:sz w:val="18"/>
          <w:szCs w:val="18"/>
        </w:rPr>
      </w:pPr>
      <w:r w:rsidRPr="009452F9">
        <w:rPr>
          <w:rFonts w:ascii="Noto Sans" w:hAnsi="Noto Sans" w:cs="Noto Sans"/>
          <w:b/>
          <w:iCs/>
          <w:sz w:val="18"/>
          <w:szCs w:val="18"/>
        </w:rPr>
        <w:t>Orden de reposición:</w:t>
      </w:r>
      <w:r w:rsidRPr="009452F9">
        <w:rPr>
          <w:rFonts w:ascii="Noto Sans" w:hAnsi="Noto Sans" w:cs="Noto Sans"/>
          <w:iCs/>
          <w:sz w:val="18"/>
          <w:szCs w:val="18"/>
        </w:rPr>
        <w:t xml:space="preserve"> Es la acción mediante la cual se solicita a los proveedores el surtimiento de los bienes que se requieren en los almacenes del Instituto, para la administración de los contratos.</w:t>
      </w:r>
    </w:p>
    <w:p w14:paraId="343A1CB7" w14:textId="77777777" w:rsidR="003C4146" w:rsidRPr="009452F9" w:rsidRDefault="003C4146" w:rsidP="007E33DB">
      <w:pPr>
        <w:tabs>
          <w:tab w:val="num" w:pos="709"/>
        </w:tabs>
        <w:ind w:left="426"/>
        <w:contextualSpacing/>
        <w:jc w:val="both"/>
        <w:rPr>
          <w:rFonts w:ascii="Noto Sans" w:hAnsi="Noto Sans" w:cs="Noto Sans"/>
          <w:caps/>
          <w:sz w:val="18"/>
          <w:szCs w:val="18"/>
        </w:rPr>
      </w:pPr>
    </w:p>
    <w:p w14:paraId="346C59D2" w14:textId="77777777" w:rsidR="003C4146" w:rsidRPr="009452F9" w:rsidRDefault="003C4146" w:rsidP="007E33DB">
      <w:pPr>
        <w:numPr>
          <w:ilvl w:val="0"/>
          <w:numId w:val="17"/>
        </w:num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iCs/>
          <w:caps/>
          <w:sz w:val="18"/>
          <w:szCs w:val="18"/>
        </w:rPr>
      </w:pPr>
      <w:r w:rsidRPr="009452F9">
        <w:rPr>
          <w:rFonts w:ascii="Noto Sans" w:hAnsi="Noto Sans" w:cs="Noto Sans"/>
          <w:b/>
          <w:iCs/>
          <w:sz w:val="18"/>
          <w:szCs w:val="18"/>
        </w:rPr>
        <w:t>Partida o concepto:</w:t>
      </w:r>
      <w:r w:rsidRPr="009452F9">
        <w:rPr>
          <w:rFonts w:ascii="Noto Sans" w:hAnsi="Noto Sans" w:cs="Noto Sans"/>
          <w:iCs/>
          <w:sz w:val="18"/>
          <w:szCs w:val="18"/>
        </w:rPr>
        <w:t xml:space="preserve"> La división o desglose de los bienes a adquirir o arrendar o de los servicios a contratar, contenidos en un procedimiento de contratación o en un contrato, para diferenciarlos unos de otros, clasificarlos o agruparlos.</w:t>
      </w:r>
    </w:p>
    <w:p w14:paraId="3BBE8FC0" w14:textId="77777777" w:rsidR="003C4146" w:rsidRPr="009452F9" w:rsidRDefault="003C4146" w:rsidP="007E33DB">
      <w:pPr>
        <w:tabs>
          <w:tab w:val="num" w:pos="709"/>
          <w:tab w:val="left" w:pos="2160"/>
        </w:tabs>
        <w:autoSpaceDE w:val="0"/>
        <w:ind w:left="426"/>
        <w:jc w:val="both"/>
        <w:rPr>
          <w:rFonts w:ascii="Noto Sans" w:hAnsi="Noto Sans" w:cs="Noto Sans"/>
          <w:caps/>
          <w:sz w:val="18"/>
          <w:szCs w:val="18"/>
          <w:lang w:val="es-ES"/>
        </w:rPr>
      </w:pPr>
    </w:p>
    <w:p w14:paraId="189D9703" w14:textId="4960FE0E" w:rsidR="003C4146" w:rsidRPr="009452F9" w:rsidRDefault="003C4146" w:rsidP="007E33DB">
      <w:pPr>
        <w:numPr>
          <w:ilvl w:val="0"/>
          <w:numId w:val="17"/>
        </w:numPr>
        <w:tabs>
          <w:tab w:val="num" w:pos="709"/>
          <w:tab w:val="num" w:pos="851"/>
          <w:tab w:val="left" w:pos="2160"/>
        </w:tabs>
        <w:suppressAutoHyphens/>
        <w:autoSpaceDE w:val="0"/>
        <w:ind w:left="426" w:firstLine="0"/>
        <w:jc w:val="both"/>
        <w:rPr>
          <w:rFonts w:ascii="Noto Sans" w:hAnsi="Noto Sans" w:cs="Noto Sans"/>
          <w:caps/>
          <w:sz w:val="18"/>
          <w:szCs w:val="18"/>
        </w:rPr>
      </w:pPr>
      <w:r w:rsidRPr="009452F9">
        <w:rPr>
          <w:rFonts w:ascii="Noto Sans" w:hAnsi="Noto Sans" w:cs="Noto Sans"/>
          <w:b/>
          <w:sz w:val="18"/>
          <w:szCs w:val="18"/>
        </w:rPr>
        <w:t>Precio conveniente:</w:t>
      </w:r>
      <w:r w:rsidRPr="009452F9">
        <w:rPr>
          <w:rFonts w:ascii="Noto Sans" w:hAnsi="Noto Sans" w:cs="Noto Sans"/>
          <w:sz w:val="18"/>
          <w:szCs w:val="18"/>
        </w:rPr>
        <w:t xml:space="preserve"> </w:t>
      </w:r>
      <w:r w:rsidR="00C84991">
        <w:rPr>
          <w:rFonts w:ascii="Noto Sans" w:hAnsi="Noto Sans" w:cs="Noto Sans"/>
          <w:sz w:val="18"/>
          <w:szCs w:val="18"/>
        </w:rPr>
        <w:t>E</w:t>
      </w:r>
      <w:r w:rsidRPr="009452F9">
        <w:rPr>
          <w:rFonts w:ascii="Noto Sans" w:hAnsi="Noto Sans" w:cs="Noto Sans"/>
          <w:sz w:val="18"/>
          <w:szCs w:val="18"/>
        </w:rPr>
        <w:t>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70B714E5" w14:textId="77777777" w:rsidR="003C4146" w:rsidRPr="009452F9" w:rsidRDefault="003C4146" w:rsidP="007E33DB">
      <w:pPr>
        <w:tabs>
          <w:tab w:val="num" w:pos="709"/>
        </w:tabs>
        <w:ind w:left="426"/>
        <w:rPr>
          <w:rFonts w:ascii="Noto Sans" w:hAnsi="Noto Sans" w:cs="Noto Sans"/>
          <w:sz w:val="18"/>
          <w:szCs w:val="18"/>
        </w:rPr>
      </w:pPr>
    </w:p>
    <w:p w14:paraId="3AA987FB" w14:textId="6484F341" w:rsidR="003C4146" w:rsidRPr="009452F9" w:rsidRDefault="003C4146" w:rsidP="007E33DB">
      <w:pPr>
        <w:numPr>
          <w:ilvl w:val="0"/>
          <w:numId w:val="17"/>
        </w:numPr>
        <w:tabs>
          <w:tab w:val="num" w:pos="709"/>
          <w:tab w:val="num" w:pos="851"/>
          <w:tab w:val="left" w:pos="2160"/>
        </w:tabs>
        <w:suppressAutoHyphens/>
        <w:autoSpaceDE w:val="0"/>
        <w:ind w:left="426" w:firstLine="0"/>
        <w:jc w:val="both"/>
        <w:rPr>
          <w:rFonts w:ascii="Noto Sans" w:hAnsi="Noto Sans" w:cs="Noto Sans"/>
          <w:caps/>
          <w:sz w:val="18"/>
          <w:szCs w:val="18"/>
        </w:rPr>
      </w:pPr>
      <w:r w:rsidRPr="009452F9">
        <w:rPr>
          <w:rFonts w:ascii="Noto Sans" w:hAnsi="Noto Sans" w:cs="Noto Sans"/>
          <w:b/>
          <w:sz w:val="18"/>
          <w:szCs w:val="18"/>
        </w:rPr>
        <w:t>Precio Máximo de Referencia:</w:t>
      </w:r>
      <w:r w:rsidRPr="009452F9">
        <w:rPr>
          <w:rFonts w:ascii="Noto Sans" w:hAnsi="Noto Sans" w:cs="Noto Sans"/>
          <w:sz w:val="18"/>
          <w:szCs w:val="18"/>
        </w:rPr>
        <w:t xml:space="preserve"> </w:t>
      </w:r>
      <w:r w:rsidR="00C84991">
        <w:rPr>
          <w:rFonts w:ascii="Noto Sans" w:hAnsi="Noto Sans" w:cs="Noto Sans"/>
          <w:sz w:val="18"/>
          <w:szCs w:val="18"/>
        </w:rPr>
        <w:t>E</w:t>
      </w:r>
      <w:r w:rsidRPr="009452F9">
        <w:rPr>
          <w:rFonts w:ascii="Noto Sans" w:hAnsi="Noto Sans" w:cs="Noto Sans"/>
          <w:sz w:val="18"/>
          <w:szCs w:val="18"/>
        </w:rPr>
        <w:t xml:space="preserve">s el precio máximo de referencia a partir del </w:t>
      </w:r>
      <w:r w:rsidR="00AC174B" w:rsidRPr="009452F9">
        <w:rPr>
          <w:rFonts w:ascii="Noto Sans" w:hAnsi="Noto Sans" w:cs="Noto Sans"/>
          <w:sz w:val="18"/>
          <w:szCs w:val="18"/>
        </w:rPr>
        <w:t>cual,</w:t>
      </w:r>
      <w:r w:rsidRPr="009452F9">
        <w:rPr>
          <w:rFonts w:ascii="Noto Sans" w:hAnsi="Noto Sans" w:cs="Noto Sans"/>
          <w:sz w:val="18"/>
          <w:szCs w:val="18"/>
        </w:rPr>
        <w:t xml:space="preserve"> sin excepción, los   licitantes ofrecen porcentajes de descuento como parte de su proposición, mismos que son objeto de evaluación.</w:t>
      </w:r>
    </w:p>
    <w:p w14:paraId="14D28C84"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caps/>
          <w:sz w:val="18"/>
          <w:szCs w:val="18"/>
        </w:rPr>
      </w:pPr>
    </w:p>
    <w:p w14:paraId="6C655FBE" w14:textId="77777777" w:rsidR="003C4146" w:rsidRPr="009452F9" w:rsidRDefault="003C4146" w:rsidP="007E33DB">
      <w:pPr>
        <w:numPr>
          <w:ilvl w:val="0"/>
          <w:numId w:val="17"/>
        </w:num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caps/>
          <w:sz w:val="18"/>
          <w:szCs w:val="18"/>
        </w:rPr>
      </w:pPr>
      <w:r w:rsidRPr="009452F9">
        <w:rPr>
          <w:rFonts w:ascii="Noto Sans" w:hAnsi="Noto Sans" w:cs="Noto Sans"/>
          <w:b/>
          <w:sz w:val="18"/>
          <w:szCs w:val="18"/>
        </w:rPr>
        <w:t xml:space="preserve">Proveedor: </w:t>
      </w:r>
      <w:r w:rsidRPr="009452F9">
        <w:rPr>
          <w:rFonts w:ascii="Noto Sans" w:hAnsi="Noto Sans" w:cs="Noto Sans"/>
          <w:sz w:val="18"/>
          <w:szCs w:val="18"/>
        </w:rPr>
        <w:t xml:space="preserve">La persona </w:t>
      </w:r>
      <w:r w:rsidR="000130EB" w:rsidRPr="009452F9">
        <w:rPr>
          <w:rFonts w:ascii="Noto Sans" w:hAnsi="Noto Sans" w:cs="Noto Sans"/>
          <w:sz w:val="18"/>
          <w:szCs w:val="18"/>
        </w:rPr>
        <w:t xml:space="preserve">física o moral </w:t>
      </w:r>
      <w:r w:rsidR="00B51A16" w:rsidRPr="009452F9">
        <w:rPr>
          <w:rFonts w:ascii="Noto Sans" w:hAnsi="Noto Sans" w:cs="Noto Sans"/>
          <w:sz w:val="18"/>
          <w:szCs w:val="18"/>
        </w:rPr>
        <w:t>que celebre contratos de Adquisiciones, Arrendamientos o S</w:t>
      </w:r>
      <w:r w:rsidRPr="009452F9">
        <w:rPr>
          <w:rFonts w:ascii="Noto Sans" w:hAnsi="Noto Sans" w:cs="Noto Sans"/>
          <w:sz w:val="18"/>
          <w:szCs w:val="18"/>
        </w:rPr>
        <w:t xml:space="preserve">ervicios. </w:t>
      </w:r>
    </w:p>
    <w:p w14:paraId="0816FA48"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caps/>
          <w:sz w:val="18"/>
          <w:szCs w:val="18"/>
        </w:rPr>
      </w:pPr>
    </w:p>
    <w:p w14:paraId="748C522D" w14:textId="77777777" w:rsidR="003C4146" w:rsidRPr="009452F9" w:rsidRDefault="003C4146" w:rsidP="007E33DB">
      <w:pPr>
        <w:numPr>
          <w:ilvl w:val="0"/>
          <w:numId w:val="17"/>
        </w:num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caps/>
          <w:sz w:val="18"/>
          <w:szCs w:val="18"/>
        </w:rPr>
      </w:pPr>
      <w:r w:rsidRPr="009452F9">
        <w:rPr>
          <w:rFonts w:ascii="Noto Sans" w:hAnsi="Noto Sans" w:cs="Noto Sans"/>
          <w:b/>
          <w:sz w:val="18"/>
          <w:szCs w:val="18"/>
        </w:rPr>
        <w:t xml:space="preserve">Reglamento: </w:t>
      </w:r>
      <w:r w:rsidRPr="009452F9">
        <w:rPr>
          <w:rFonts w:ascii="Noto Sans" w:hAnsi="Noto Sans" w:cs="Noto Sans"/>
          <w:sz w:val="18"/>
          <w:szCs w:val="18"/>
        </w:rPr>
        <w:t>Reglamento de la Ley de Adquisiciones, Arrendamientos y Servicios del Sector Público.</w:t>
      </w:r>
    </w:p>
    <w:p w14:paraId="46398720" w14:textId="77777777" w:rsidR="003C4146" w:rsidRPr="009452F9" w:rsidRDefault="003C4146" w:rsidP="007E33DB">
      <w:pPr>
        <w:tabs>
          <w:tab w:val="num" w:pos="709"/>
        </w:tabs>
        <w:ind w:left="426"/>
        <w:rPr>
          <w:rFonts w:ascii="Noto Sans" w:hAnsi="Noto Sans" w:cs="Noto Sans"/>
          <w:sz w:val="18"/>
          <w:szCs w:val="18"/>
        </w:rPr>
      </w:pPr>
    </w:p>
    <w:p w14:paraId="2801BD5A" w14:textId="77777777" w:rsidR="003C4146" w:rsidRPr="009452F9" w:rsidRDefault="003C4146" w:rsidP="007E33DB">
      <w:pPr>
        <w:numPr>
          <w:ilvl w:val="0"/>
          <w:numId w:val="17"/>
        </w:num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caps/>
          <w:sz w:val="18"/>
          <w:szCs w:val="18"/>
        </w:rPr>
      </w:pPr>
      <w:r w:rsidRPr="009452F9">
        <w:rPr>
          <w:rFonts w:ascii="Noto Sans" w:hAnsi="Noto Sans" w:cs="Noto Sans"/>
          <w:b/>
          <w:sz w:val="18"/>
          <w:szCs w:val="18"/>
        </w:rPr>
        <w:t>SAT:</w:t>
      </w:r>
      <w:r w:rsidRPr="009452F9">
        <w:rPr>
          <w:rFonts w:ascii="Noto Sans" w:hAnsi="Noto Sans" w:cs="Noto Sans"/>
          <w:sz w:val="18"/>
          <w:szCs w:val="18"/>
        </w:rPr>
        <w:t xml:space="preserve"> el Servicio de Administración Tributaria.</w:t>
      </w:r>
    </w:p>
    <w:p w14:paraId="65CA00A8"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caps/>
          <w:sz w:val="18"/>
          <w:szCs w:val="18"/>
        </w:rPr>
      </w:pPr>
    </w:p>
    <w:p w14:paraId="11881A81" w14:textId="77777777" w:rsidR="003C4146" w:rsidRPr="009452F9" w:rsidRDefault="0008001D" w:rsidP="007E33DB">
      <w:pPr>
        <w:numPr>
          <w:ilvl w:val="0"/>
          <w:numId w:val="17"/>
        </w:num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caps/>
          <w:sz w:val="18"/>
          <w:szCs w:val="18"/>
        </w:rPr>
      </w:pPr>
      <w:proofErr w:type="spellStart"/>
      <w:r w:rsidRPr="009452F9">
        <w:rPr>
          <w:rFonts w:ascii="Noto Sans" w:hAnsi="Noto Sans" w:cs="Noto Sans"/>
          <w:b/>
          <w:sz w:val="18"/>
          <w:szCs w:val="18"/>
        </w:rPr>
        <w:t>SAyBG</w:t>
      </w:r>
      <w:proofErr w:type="spellEnd"/>
      <w:r w:rsidR="003C4146" w:rsidRPr="009452F9">
        <w:rPr>
          <w:rFonts w:ascii="Noto Sans" w:hAnsi="Noto Sans" w:cs="Noto Sans"/>
          <w:sz w:val="18"/>
          <w:szCs w:val="18"/>
        </w:rPr>
        <w:t xml:space="preserve">: Secretaría </w:t>
      </w:r>
      <w:r w:rsidRPr="009452F9">
        <w:rPr>
          <w:rFonts w:ascii="Noto Sans" w:hAnsi="Noto Sans" w:cs="Noto Sans"/>
          <w:sz w:val="18"/>
          <w:szCs w:val="18"/>
        </w:rPr>
        <w:t>Anticorrupción y Buen Gobierno</w:t>
      </w:r>
    </w:p>
    <w:p w14:paraId="2D6D88CD" w14:textId="77777777" w:rsidR="003C4146" w:rsidRPr="009452F9" w:rsidRDefault="003C4146" w:rsidP="007E33DB">
      <w:p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jc w:val="both"/>
        <w:textAlignment w:val="baseline"/>
        <w:rPr>
          <w:rFonts w:ascii="Noto Sans" w:hAnsi="Noto Sans" w:cs="Noto Sans"/>
          <w:caps/>
          <w:sz w:val="18"/>
          <w:szCs w:val="18"/>
        </w:rPr>
      </w:pPr>
    </w:p>
    <w:p w14:paraId="5E25F451" w14:textId="5794A2AD" w:rsidR="003C4146" w:rsidRPr="009452F9" w:rsidRDefault="003C4146" w:rsidP="007E33DB">
      <w:pPr>
        <w:numPr>
          <w:ilvl w:val="0"/>
          <w:numId w:val="17"/>
        </w:num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caps/>
          <w:sz w:val="18"/>
          <w:szCs w:val="18"/>
        </w:rPr>
      </w:pPr>
      <w:r w:rsidRPr="009452F9">
        <w:rPr>
          <w:rFonts w:ascii="Noto Sans" w:hAnsi="Noto Sans" w:cs="Noto Sans"/>
          <w:b/>
          <w:sz w:val="18"/>
          <w:szCs w:val="18"/>
        </w:rPr>
        <w:t>Sobre cerrado:</w:t>
      </w:r>
      <w:r w:rsidRPr="009452F9">
        <w:rPr>
          <w:rFonts w:ascii="Noto Sans" w:hAnsi="Noto Sans" w:cs="Noto Sans"/>
          <w:sz w:val="18"/>
          <w:szCs w:val="18"/>
        </w:rPr>
        <w:t xml:space="preserve"> Cualquier medio que contenga la proposición del </w:t>
      </w:r>
      <w:r w:rsidR="00AC174B" w:rsidRPr="009452F9">
        <w:rPr>
          <w:rFonts w:ascii="Noto Sans" w:hAnsi="Noto Sans" w:cs="Noto Sans"/>
          <w:sz w:val="18"/>
          <w:szCs w:val="18"/>
        </w:rPr>
        <w:t>licitante cuyo</w:t>
      </w:r>
      <w:r w:rsidRPr="009452F9">
        <w:rPr>
          <w:rFonts w:ascii="Noto Sans" w:hAnsi="Noto Sans" w:cs="Noto Sans"/>
          <w:sz w:val="18"/>
          <w:szCs w:val="18"/>
        </w:rPr>
        <w:t xml:space="preserve"> contenido solo puede ser conocido en el acto de presentación y apertura de proposiciones, en términos de la ley.</w:t>
      </w:r>
    </w:p>
    <w:p w14:paraId="711AAB14" w14:textId="77777777" w:rsidR="003C4146" w:rsidRPr="009452F9" w:rsidRDefault="003C4146" w:rsidP="007E33DB">
      <w:pPr>
        <w:tabs>
          <w:tab w:val="num" w:pos="709"/>
        </w:tabs>
        <w:ind w:left="426"/>
        <w:rPr>
          <w:rFonts w:ascii="Noto Sans" w:hAnsi="Noto Sans" w:cs="Noto Sans"/>
          <w:sz w:val="18"/>
          <w:szCs w:val="18"/>
        </w:rPr>
      </w:pPr>
    </w:p>
    <w:p w14:paraId="27220E6F" w14:textId="1ABFA5A4" w:rsidR="003C4146" w:rsidRPr="009452F9" w:rsidRDefault="003C4146" w:rsidP="007E33DB">
      <w:pPr>
        <w:numPr>
          <w:ilvl w:val="0"/>
          <w:numId w:val="17"/>
        </w:numPr>
        <w:tabs>
          <w:tab w:val="left" w:pos="-284"/>
          <w:tab w:val="num" w:pos="709"/>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426" w:right="51" w:firstLine="0"/>
        <w:jc w:val="both"/>
        <w:textAlignment w:val="baseline"/>
        <w:rPr>
          <w:rFonts w:ascii="Noto Sans" w:hAnsi="Noto Sans" w:cs="Noto Sans"/>
          <w:caps/>
          <w:sz w:val="18"/>
          <w:szCs w:val="18"/>
        </w:rPr>
      </w:pPr>
      <w:r w:rsidRPr="009452F9">
        <w:rPr>
          <w:rFonts w:ascii="Noto Sans" w:hAnsi="Noto Sans" w:cs="Noto Sans"/>
          <w:b/>
          <w:sz w:val="18"/>
          <w:szCs w:val="18"/>
        </w:rPr>
        <w:t xml:space="preserve">Unidad almacenaría </w:t>
      </w:r>
      <w:proofErr w:type="spellStart"/>
      <w:r w:rsidR="00AC174B" w:rsidRPr="009452F9">
        <w:rPr>
          <w:rFonts w:ascii="Noto Sans" w:hAnsi="Noto Sans" w:cs="Noto Sans"/>
          <w:b/>
          <w:sz w:val="18"/>
          <w:szCs w:val="18"/>
        </w:rPr>
        <w:t>sub-almacén</w:t>
      </w:r>
      <w:proofErr w:type="spellEnd"/>
      <w:r w:rsidRPr="009452F9">
        <w:rPr>
          <w:rFonts w:ascii="Noto Sans" w:hAnsi="Noto Sans" w:cs="Noto Sans"/>
          <w:b/>
          <w:sz w:val="18"/>
          <w:szCs w:val="18"/>
        </w:rPr>
        <w:t xml:space="preserve"> o almacén</w:t>
      </w:r>
      <w:r w:rsidRPr="009452F9">
        <w:rPr>
          <w:rFonts w:ascii="Noto Sans" w:hAnsi="Noto Sans" w:cs="Noto Sans"/>
          <w:sz w:val="18"/>
          <w:szCs w:val="18"/>
        </w:rPr>
        <w:t>: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60908F04" w14:textId="77777777" w:rsidR="003C4146" w:rsidRPr="009452F9" w:rsidRDefault="003C4146" w:rsidP="007E33DB">
      <w:pPr>
        <w:tabs>
          <w:tab w:val="num" w:pos="709"/>
        </w:tabs>
        <w:jc w:val="both"/>
        <w:rPr>
          <w:rFonts w:ascii="Noto Sans" w:hAnsi="Noto Sans" w:cs="Noto Sans"/>
          <w:caps/>
          <w:sz w:val="18"/>
          <w:szCs w:val="18"/>
        </w:rPr>
      </w:pPr>
    </w:p>
    <w:p w14:paraId="24CB6C5D" w14:textId="77777777" w:rsidR="003C4146" w:rsidRPr="009452F9" w:rsidRDefault="003C4146" w:rsidP="00E443B1">
      <w:pPr>
        <w:jc w:val="both"/>
        <w:rPr>
          <w:rFonts w:ascii="Noto Sans" w:hAnsi="Noto Sans" w:cs="Noto Sans"/>
          <w:caps/>
          <w:sz w:val="18"/>
          <w:szCs w:val="18"/>
        </w:rPr>
      </w:pPr>
    </w:p>
    <w:p w14:paraId="2B08F272" w14:textId="77777777" w:rsidR="003C4146" w:rsidRPr="009452F9" w:rsidRDefault="003C4146" w:rsidP="00E443B1">
      <w:pPr>
        <w:jc w:val="both"/>
        <w:rPr>
          <w:rFonts w:ascii="Noto Sans" w:hAnsi="Noto Sans" w:cs="Noto Sans"/>
          <w:caps/>
          <w:sz w:val="18"/>
          <w:szCs w:val="18"/>
        </w:rPr>
      </w:pPr>
    </w:p>
    <w:p w14:paraId="1149BDE8" w14:textId="77777777" w:rsidR="003C4146" w:rsidRPr="009452F9" w:rsidRDefault="003C4146" w:rsidP="00E443B1">
      <w:pPr>
        <w:jc w:val="both"/>
        <w:rPr>
          <w:rFonts w:ascii="Noto Sans" w:hAnsi="Noto Sans" w:cs="Noto Sans"/>
          <w:caps/>
          <w:sz w:val="18"/>
          <w:szCs w:val="18"/>
        </w:rPr>
      </w:pPr>
    </w:p>
    <w:p w14:paraId="5507337D" w14:textId="77777777" w:rsidR="00B51A16" w:rsidRPr="009452F9" w:rsidRDefault="00B51A16" w:rsidP="00E443B1">
      <w:pPr>
        <w:jc w:val="both"/>
        <w:rPr>
          <w:rFonts w:ascii="Noto Sans" w:hAnsi="Noto Sans" w:cs="Noto Sans"/>
          <w:caps/>
          <w:sz w:val="18"/>
          <w:szCs w:val="18"/>
        </w:rPr>
      </w:pPr>
    </w:p>
    <w:p w14:paraId="104F23D2" w14:textId="77777777" w:rsidR="00B51A16" w:rsidRPr="009452F9" w:rsidRDefault="00B51A16" w:rsidP="00E443B1">
      <w:pPr>
        <w:jc w:val="both"/>
        <w:rPr>
          <w:rFonts w:ascii="Noto Sans" w:hAnsi="Noto Sans" w:cs="Noto Sans"/>
          <w:caps/>
          <w:sz w:val="18"/>
          <w:szCs w:val="18"/>
        </w:rPr>
      </w:pPr>
    </w:p>
    <w:p w14:paraId="471DE7DC" w14:textId="77777777" w:rsidR="00B51A16" w:rsidRPr="009452F9" w:rsidRDefault="00B51A16" w:rsidP="00E443B1">
      <w:pPr>
        <w:jc w:val="both"/>
        <w:rPr>
          <w:rFonts w:ascii="Noto Sans" w:hAnsi="Noto Sans" w:cs="Noto Sans"/>
          <w:caps/>
          <w:sz w:val="18"/>
          <w:szCs w:val="18"/>
        </w:rPr>
      </w:pPr>
    </w:p>
    <w:p w14:paraId="6154C214" w14:textId="77777777" w:rsidR="00B51A16" w:rsidRPr="009452F9" w:rsidRDefault="00B51A16" w:rsidP="00E443B1">
      <w:pPr>
        <w:jc w:val="both"/>
        <w:rPr>
          <w:rFonts w:ascii="Noto Sans" w:hAnsi="Noto Sans" w:cs="Noto Sans"/>
          <w:caps/>
          <w:sz w:val="18"/>
          <w:szCs w:val="18"/>
        </w:rPr>
      </w:pPr>
    </w:p>
    <w:p w14:paraId="2228BEB6" w14:textId="77777777" w:rsidR="00260432" w:rsidRDefault="00260432" w:rsidP="00E443B1">
      <w:pPr>
        <w:jc w:val="both"/>
        <w:rPr>
          <w:rFonts w:ascii="Noto Sans" w:hAnsi="Noto Sans" w:cs="Noto Sans"/>
          <w:caps/>
          <w:sz w:val="18"/>
          <w:szCs w:val="18"/>
        </w:rPr>
      </w:pPr>
    </w:p>
    <w:p w14:paraId="269EC7C4" w14:textId="77777777" w:rsidR="0072632D" w:rsidRDefault="0072632D" w:rsidP="00E443B1">
      <w:pPr>
        <w:jc w:val="both"/>
        <w:rPr>
          <w:rFonts w:ascii="Noto Sans" w:hAnsi="Noto Sans" w:cs="Noto Sans"/>
          <w:caps/>
          <w:sz w:val="18"/>
          <w:szCs w:val="18"/>
        </w:rPr>
      </w:pPr>
    </w:p>
    <w:p w14:paraId="3F850D4B" w14:textId="77777777" w:rsidR="0072632D" w:rsidRDefault="0072632D" w:rsidP="00E443B1">
      <w:pPr>
        <w:jc w:val="both"/>
        <w:rPr>
          <w:rFonts w:ascii="Noto Sans" w:hAnsi="Noto Sans" w:cs="Noto Sans"/>
          <w:caps/>
          <w:sz w:val="18"/>
          <w:szCs w:val="18"/>
        </w:rPr>
      </w:pPr>
    </w:p>
    <w:p w14:paraId="1028FDA6" w14:textId="77777777" w:rsidR="003C4146" w:rsidRPr="009452F9" w:rsidRDefault="003C4146" w:rsidP="00E443B1">
      <w:pPr>
        <w:jc w:val="center"/>
        <w:rPr>
          <w:rFonts w:ascii="Noto Sans" w:hAnsi="Noto Sans" w:cs="Noto Sans"/>
          <w:b/>
          <w:sz w:val="18"/>
          <w:szCs w:val="18"/>
          <w:lang w:val="es-ES"/>
        </w:rPr>
      </w:pPr>
      <w:r w:rsidRPr="009452F9">
        <w:rPr>
          <w:rFonts w:ascii="Noto Sans" w:hAnsi="Noto Sans" w:cs="Noto Sans"/>
          <w:b/>
          <w:sz w:val="18"/>
          <w:szCs w:val="18"/>
          <w:lang w:val="es-ES"/>
        </w:rPr>
        <w:t>ANEXO NÚMERO 8 (OCHO)</w:t>
      </w:r>
    </w:p>
    <w:p w14:paraId="0F977F42" w14:textId="77777777" w:rsidR="003C4146" w:rsidRPr="009452F9" w:rsidRDefault="003C4146" w:rsidP="00E443B1">
      <w:pPr>
        <w:jc w:val="center"/>
        <w:rPr>
          <w:rFonts w:ascii="Noto Sans" w:hAnsi="Noto Sans" w:cs="Noto Sans"/>
          <w:b/>
          <w:sz w:val="18"/>
          <w:szCs w:val="18"/>
        </w:rPr>
      </w:pPr>
      <w:r w:rsidRPr="009452F9">
        <w:rPr>
          <w:rFonts w:ascii="Noto Sans" w:hAnsi="Noto Sans" w:cs="Noto Sans"/>
          <w:b/>
          <w:sz w:val="18"/>
          <w:szCs w:val="18"/>
        </w:rPr>
        <w:t>FORMATO PARA FIANZA DE CUMPLIMIENTO DE CONTRATO</w:t>
      </w:r>
    </w:p>
    <w:p w14:paraId="41F9B20F" w14:textId="77777777" w:rsidR="003C4146" w:rsidRPr="009452F9" w:rsidRDefault="003C4146" w:rsidP="00E443B1">
      <w:pPr>
        <w:jc w:val="center"/>
        <w:rPr>
          <w:rFonts w:ascii="Noto Sans" w:hAnsi="Noto Sans" w:cs="Noto Sans"/>
          <w:sz w:val="18"/>
          <w:szCs w:val="18"/>
        </w:rPr>
      </w:pPr>
    </w:p>
    <w:p w14:paraId="2330D44D" w14:textId="461DDFBD" w:rsidR="003C4146" w:rsidRPr="0072632D" w:rsidRDefault="003C4146" w:rsidP="00E443B1">
      <w:pPr>
        <w:jc w:val="both"/>
        <w:rPr>
          <w:rFonts w:ascii="Noto Sans" w:eastAsia="Times New Roman" w:hAnsi="Noto Sans" w:cs="Noto Sans"/>
          <w:noProof/>
          <w:sz w:val="16"/>
          <w:szCs w:val="16"/>
          <w:lang w:eastAsia="ar-SA"/>
        </w:rPr>
      </w:pPr>
      <w:r w:rsidRPr="0072632D">
        <w:rPr>
          <w:rFonts w:ascii="Noto Sans" w:eastAsia="Times New Roman" w:hAnsi="Noto Sans" w:cs="Noto Sans"/>
          <w:b/>
          <w:noProof/>
          <w:sz w:val="16"/>
          <w:szCs w:val="16"/>
          <w:lang w:eastAsia="ar-SA"/>
        </w:rPr>
        <w:t>MODELO DE LA PÓLIZA DE FIANZA PARA GARANTIZAR, ANTE LA ADMINISTRACIÓN PÚBLICA FEDERAL, EL CUMPLIMIENTO DEL CONTRATO DE: ADQUISICIONES, ARRENDAMIENTOS, SERVICIOS, OBRA PÚBLICA O SERVICIOS RELACIONADOS CON LA MISMA. (ENTIDADES)</w:t>
      </w:r>
      <w:r w:rsidRPr="0072632D">
        <w:rPr>
          <w:rFonts w:ascii="Noto Sans" w:eastAsia="Times New Roman" w:hAnsi="Noto Sans" w:cs="Noto Sans"/>
          <w:noProof/>
          <w:sz w:val="16"/>
          <w:szCs w:val="16"/>
          <w:lang w:eastAsia="ar-SA"/>
        </w:rPr>
        <w:t xml:space="preserve"> (Afianzadora o Aseguradora) Denominación social: __________. en lo sucesivo (la "Afianzadora" o la "Aseguradora") Domicilio: __________________. Autorización del Gobierno Federal para operar: _________ (Número de oficio y fecha) Beneficiaria: (Instituto Nacional de Ecología y Cambio Climático), en lo sucesivo "la Beneficiaria". Domicilio: Boulevard Adolfo Ruiz Cortines, Col. Jardines en la Montaña, Alcaldía Tlalpan, C.P 14210, Ciudad de México. El medio electrónico, por el cual se pueda enviar la fianza a "la Contratante" y a "la Beneficiaria": _______. Fiado (s): (En caso de proposición conjunta, el nombre y datos de cada uno de ellos) Nombre o denominación social: _____________________________. RFC: __________. Domicilio: _____________________________. (El mismo que aparezca en el contrato principal) Datos de la póliza: Número: _________________________. (Número asignado por la "Afianzadora" o la "Aseguradora") Monto Afianzado: _________________. (Con letra y número, sin incluir el Impuesto al Valor Agregado). Moneda: _________. Fecha de expedición: ______________. Obligación garantizada: El cumplimiento de las obligaciones estipuladas en el contrato en los términos de la Cláusula PRIMERA de la presente póliza de fianza. Naturaleza de las Obligaciones: ____ (Divisible o Indivisible, de conformidad con lo estipulado en el contrato). Si es Divisible aplicará el siguiente texto: La obligación garantizada será divisible, por lo que, en caso de presentarse algún incumplimiento, se hará efectiva solo en la proporción correspondiente al incumplimiento de la obligación principal. Si es Indivisible aplicará el siguiente texto: La obligación garantizada será indivisible y en caso de presentarse algún incumplimiento se hará efectiva por el monto total de las obligaciones garantizadas. Datos del contrato o pedido, en lo sucesivo el "Contrato": Número asignado por "la Contratante": _________________. Objeto: __________________________________________. Monto del Contrato: (Con número y letra, sin el Impuesto al Valor Agregado) Moneda: _________________________________________. Fecha de suscripción: ______________________________. Tipo: (Adquisiciones, Arrendamientos, Servicios, Obra Pública o servicios relacionados con la misma). Obligación contractual para la garantía de cumplimiento: (Divisible o Indivisible, de conformidad con lo estipulado en el contrato) Procedimiento al que se sujetará la presente póliza de fianza para hacerla efectiva: El previsto en el artículo 279 de la Ley de Instituciones de Seguros y de Fianzas. 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La presente fianza se expide de conformidad con lo dispuesto por los artículos 48, fracción II y último párrafo, y artículo 49, fracción II, de la Ley de Adquisiciones, Arrendamientos y Servicios del Sector Público, y </w:t>
      </w:r>
      <w:r w:rsidR="00DE317D">
        <w:rPr>
          <w:rFonts w:ascii="Noto Sans" w:eastAsia="Times New Roman" w:hAnsi="Noto Sans" w:cs="Noto Sans"/>
          <w:noProof/>
          <w:sz w:val="16"/>
          <w:szCs w:val="16"/>
          <w:lang w:eastAsia="ar-SA"/>
        </w:rPr>
        <w:t>151</w:t>
      </w:r>
      <w:r w:rsidRPr="0072632D">
        <w:rPr>
          <w:rFonts w:ascii="Noto Sans" w:eastAsia="Times New Roman" w:hAnsi="Noto Sans" w:cs="Noto Sans"/>
          <w:noProof/>
          <w:sz w:val="16"/>
          <w:szCs w:val="16"/>
          <w:lang w:eastAsia="ar-SA"/>
        </w:rPr>
        <w:t xml:space="preserve"> de su Reglamento. Validación de la fianza en el portal de internet, dirección electrónica www.amig.org.mx (Nombre del representante de la Afianzadora o Aseguradora) CLÁUSULAS GENERALES A QUE SE SUJETARÁ LA PRESENTE PÓLIZA DE FIANZA PARA GARANTIZAR EL CUMPLIMIENTO DEL CONTRATO EN MATERIA DE ADQUISICIONES, ARRENDAMIENTOS, SERVICIO, OBRA PÚBLICA O SERVICIOS RELACIONADOS CON LA MISMA. </w:t>
      </w:r>
      <w:r w:rsidRPr="0072632D">
        <w:rPr>
          <w:rFonts w:ascii="Noto Sans" w:eastAsia="Times New Roman" w:hAnsi="Noto Sans" w:cs="Noto Sans"/>
          <w:b/>
          <w:noProof/>
          <w:sz w:val="16"/>
          <w:szCs w:val="16"/>
          <w:lang w:eastAsia="ar-SA"/>
        </w:rPr>
        <w:t>PRIMERA. - OBLIGACIÓN GARANTIZADA</w:t>
      </w:r>
      <w:r w:rsidRPr="0072632D">
        <w:rPr>
          <w:rFonts w:ascii="Noto Sans" w:eastAsia="Times New Roman" w:hAnsi="Noto Sans" w:cs="Noto Sans"/>
          <w:noProof/>
          <w:sz w:val="16"/>
          <w:szCs w:val="16"/>
          <w:lang w:eastAsia="ar-SA"/>
        </w:rPr>
        <w:t xml:space="preserve">. 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r w:rsidRPr="0072632D">
        <w:rPr>
          <w:rFonts w:ascii="Noto Sans" w:eastAsia="Times New Roman" w:hAnsi="Noto Sans" w:cs="Noto Sans"/>
          <w:b/>
          <w:noProof/>
          <w:sz w:val="16"/>
          <w:szCs w:val="16"/>
          <w:lang w:eastAsia="ar-SA"/>
        </w:rPr>
        <w:t>SEGUNDA. - MONTO AFIANZADO.</w:t>
      </w:r>
      <w:r w:rsidRPr="0072632D">
        <w:rPr>
          <w:rFonts w:ascii="Noto Sans" w:eastAsia="Times New Roman" w:hAnsi="Noto Sans" w:cs="Noto Sans"/>
          <w:noProof/>
          <w:sz w:val="16"/>
          <w:szCs w:val="16"/>
          <w:lang w:eastAsia="ar-SA"/>
        </w:rPr>
        <w:t xml:space="preserve"> (La "Afianzadora" o la "Aseguradora"), se compromete a pagar a la Beneficiaria, hasta el monto de esta póliza, que es (con número y letra sin incluir el Impuesto al Valor Agregado) que representa el ____ % (señalar el porcentaje con letra) del valor del "Contrato". (La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w:t>
      </w:r>
      <w:r w:rsidRPr="0072632D">
        <w:rPr>
          <w:rFonts w:ascii="Noto Sans" w:eastAsia="Times New Roman" w:hAnsi="Noto Sans" w:cs="Noto Sans"/>
          <w:noProof/>
          <w:sz w:val="16"/>
          <w:szCs w:val="16"/>
          <w:lang w:eastAsia="ar-SA"/>
        </w:rPr>
        <w:lastRenderedPageBreak/>
        <w:t xml:space="preserve">forma proporcional el monto de la o las obligaciones incumplidas. </w:t>
      </w:r>
      <w:r w:rsidRPr="0072632D">
        <w:rPr>
          <w:rFonts w:ascii="Noto Sans" w:eastAsia="Times New Roman" w:hAnsi="Noto Sans" w:cs="Noto Sans"/>
          <w:b/>
          <w:noProof/>
          <w:sz w:val="16"/>
          <w:szCs w:val="16"/>
          <w:lang w:eastAsia="ar-SA"/>
        </w:rPr>
        <w:t>TERCERA. - INDEMNIZACIÓN POR MORA</w:t>
      </w:r>
      <w:r w:rsidRPr="0072632D">
        <w:rPr>
          <w:rFonts w:ascii="Noto Sans" w:eastAsia="Times New Roman" w:hAnsi="Noto Sans" w:cs="Noto Sans"/>
          <w:noProof/>
          <w:sz w:val="16"/>
          <w:szCs w:val="16"/>
          <w:lang w:eastAsia="ar-SA"/>
        </w:rPr>
        <w:t xml:space="preserve">. (La "Afianzadora" o la "Aseguradora"), se obliga a pagar la indemnización por mora que en su caso proceda de conformidad con el artículo 283 de la Ley de Instituciones de Seguros y de Fianzas. </w:t>
      </w:r>
      <w:r w:rsidRPr="0072632D">
        <w:rPr>
          <w:rFonts w:ascii="Noto Sans" w:eastAsia="Times New Roman" w:hAnsi="Noto Sans" w:cs="Noto Sans"/>
          <w:b/>
          <w:noProof/>
          <w:sz w:val="16"/>
          <w:szCs w:val="16"/>
          <w:lang w:eastAsia="ar-SA"/>
        </w:rPr>
        <w:t>CUARTA. - VIGENCIA.</w:t>
      </w:r>
      <w:r w:rsidRPr="0072632D">
        <w:rPr>
          <w:rFonts w:ascii="Noto Sans" w:eastAsia="Times New Roman" w:hAnsi="Noto Sans" w:cs="Noto Sans"/>
          <w:noProof/>
          <w:sz w:val="16"/>
          <w:szCs w:val="16"/>
          <w:lang w:eastAsia="ar-SA"/>
        </w:rPr>
        <w:t xml:space="preserve"> 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De esta forma la vigencia de la fianza no podrá acotarse en razón del plazo establecido para cumplir la o las obligaciones contractuales. </w:t>
      </w:r>
      <w:r w:rsidRPr="0072632D">
        <w:rPr>
          <w:rFonts w:ascii="Noto Sans" w:eastAsia="Times New Roman" w:hAnsi="Noto Sans" w:cs="Noto Sans"/>
          <w:b/>
          <w:noProof/>
          <w:sz w:val="16"/>
          <w:szCs w:val="16"/>
          <w:lang w:eastAsia="ar-SA"/>
        </w:rPr>
        <w:t>QUINTA. - PRÓRROGAS, ESPERAS O AMPLIACIÓN AL PLAZO DEL CONTRATO</w:t>
      </w:r>
      <w:r w:rsidRPr="0072632D">
        <w:rPr>
          <w:rFonts w:ascii="Noto Sans" w:eastAsia="Times New Roman" w:hAnsi="Noto Sans" w:cs="Noto Sans"/>
          <w:noProof/>
          <w:sz w:val="16"/>
          <w:szCs w:val="16"/>
          <w:lang w:eastAsia="ar-SA"/>
        </w:rPr>
        <w:t xml:space="preserve">. 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r w:rsidRPr="0072632D">
        <w:rPr>
          <w:rFonts w:ascii="Noto Sans" w:eastAsia="Times New Roman" w:hAnsi="Noto Sans" w:cs="Noto Sans"/>
          <w:b/>
          <w:noProof/>
          <w:sz w:val="16"/>
          <w:szCs w:val="16"/>
          <w:lang w:eastAsia="ar-SA"/>
        </w:rPr>
        <w:t>SEXTA. - SUPUESTOS DE SUSPENSIÓN.</w:t>
      </w:r>
      <w:r w:rsidRPr="0072632D">
        <w:rPr>
          <w:rFonts w:ascii="Noto Sans" w:eastAsia="Times New Roman" w:hAnsi="Noto Sans" w:cs="Noto Sans"/>
          <w:noProof/>
          <w:sz w:val="16"/>
          <w:szCs w:val="16"/>
          <w:lang w:eastAsia="ar-SA"/>
        </w:rPr>
        <w:t xml:space="preserve"> 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r w:rsidR="00B51A16" w:rsidRPr="0072632D">
        <w:rPr>
          <w:rFonts w:ascii="Noto Sans" w:eastAsia="Times New Roman" w:hAnsi="Noto Sans" w:cs="Noto Sans"/>
          <w:b/>
          <w:noProof/>
          <w:sz w:val="16"/>
          <w:szCs w:val="16"/>
          <w:lang w:eastAsia="ar-SA"/>
        </w:rPr>
        <w:t>SÉPTIMA.</w:t>
      </w:r>
      <w:r w:rsidRPr="0072632D">
        <w:rPr>
          <w:rFonts w:ascii="Noto Sans" w:eastAsia="Times New Roman" w:hAnsi="Noto Sans" w:cs="Noto Sans"/>
          <w:b/>
          <w:noProof/>
          <w:sz w:val="16"/>
          <w:szCs w:val="16"/>
          <w:lang w:eastAsia="ar-SA"/>
        </w:rPr>
        <w:t>- SUBJUDICIDAD.</w:t>
      </w:r>
      <w:r w:rsidRPr="0072632D">
        <w:rPr>
          <w:rFonts w:ascii="Noto Sans" w:eastAsia="Times New Roman" w:hAnsi="Noto Sans" w:cs="Noto Sans"/>
          <w:noProof/>
          <w:sz w:val="16"/>
          <w:szCs w:val="16"/>
          <w:lang w:eastAsia="ar-SA"/>
        </w:rPr>
        <w:t xml:space="preserve"> (La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r w:rsidRPr="0072632D">
        <w:rPr>
          <w:rFonts w:ascii="Noto Sans" w:eastAsia="Times New Roman" w:hAnsi="Noto Sans" w:cs="Noto Sans"/>
          <w:b/>
          <w:noProof/>
          <w:sz w:val="16"/>
          <w:szCs w:val="16"/>
          <w:lang w:eastAsia="ar-SA"/>
        </w:rPr>
        <w:t xml:space="preserve">OCTAVA. - COAFIANZAMIENTO O YUXTAPOSICIÓN DE GARANTÍAS. </w:t>
      </w:r>
      <w:r w:rsidRPr="0072632D">
        <w:rPr>
          <w:rFonts w:ascii="Noto Sans" w:eastAsia="Times New Roman" w:hAnsi="Noto Sans" w:cs="Noto Sans"/>
          <w:noProof/>
          <w:sz w:val="16"/>
          <w:szCs w:val="16"/>
          <w:lang w:eastAsia="ar-SA"/>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r w:rsidRPr="0072632D">
        <w:rPr>
          <w:rFonts w:ascii="Noto Sans" w:eastAsia="Times New Roman" w:hAnsi="Noto Sans" w:cs="Noto Sans"/>
          <w:b/>
          <w:noProof/>
          <w:sz w:val="16"/>
          <w:szCs w:val="16"/>
          <w:lang w:eastAsia="ar-SA"/>
        </w:rPr>
        <w:t>NOVENA. - CANCELACIÓN DE LA FIANZA.</w:t>
      </w:r>
      <w:r w:rsidRPr="0072632D">
        <w:rPr>
          <w:rFonts w:ascii="Noto Sans" w:eastAsia="Times New Roman" w:hAnsi="Noto Sans" w:cs="Noto Sans"/>
          <w:noProof/>
          <w:sz w:val="16"/>
          <w:szCs w:val="16"/>
          <w:lang w:eastAsia="ar-SA"/>
        </w:rPr>
        <w:t xml:space="preserve"> (La "Afianzadora" o la "Aseguradora") quedará liberada de su obligación fiadora siempre y cuando "la Contratante" le comunique por escrito, por conducto del servidor público facultado para ello, su conformidad para cancelar la presente garantía. 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w:t>
      </w:r>
      <w:r w:rsidR="003D5DDA" w:rsidRPr="0072632D">
        <w:rPr>
          <w:rFonts w:ascii="Noto Sans" w:eastAsia="Times New Roman" w:hAnsi="Noto Sans" w:cs="Noto Sans"/>
          <w:noProof/>
          <w:sz w:val="16"/>
          <w:szCs w:val="16"/>
          <w:lang w:eastAsia="ar-SA"/>
        </w:rPr>
        <w:t xml:space="preserve">bienes entregados </w:t>
      </w:r>
      <w:r w:rsidRPr="0072632D">
        <w:rPr>
          <w:rFonts w:ascii="Noto Sans" w:eastAsia="Times New Roman" w:hAnsi="Noto Sans" w:cs="Noto Sans"/>
          <w:noProof/>
          <w:sz w:val="16"/>
          <w:szCs w:val="16"/>
          <w:lang w:eastAsia="ar-SA"/>
        </w:rPr>
        <w:t xml:space="preserve">por el fiado, respecto del "Contrato" especificado en la carátula de la presente póliza y sus respectivos convenios modificatorios. </w:t>
      </w:r>
      <w:r w:rsidRPr="0072632D">
        <w:rPr>
          <w:rFonts w:ascii="Noto Sans" w:eastAsia="Times New Roman" w:hAnsi="Noto Sans" w:cs="Noto Sans"/>
          <w:b/>
          <w:noProof/>
          <w:sz w:val="16"/>
          <w:szCs w:val="16"/>
          <w:lang w:eastAsia="ar-SA"/>
        </w:rPr>
        <w:t>DÉCIMA. - PROCEDIMIENTOS.</w:t>
      </w:r>
      <w:r w:rsidRPr="0072632D">
        <w:rPr>
          <w:rFonts w:ascii="Noto Sans" w:eastAsia="Times New Roman" w:hAnsi="Noto Sans" w:cs="Noto Sans"/>
          <w:noProof/>
          <w:sz w:val="16"/>
          <w:szCs w:val="16"/>
          <w:lang w:eastAsia="ar-SA"/>
        </w:rPr>
        <w:t xml:space="preserve"> (La "Afianzadora" o la "Aseguradora") acepta expresamente someterse al procedimiento previsto en el artículo 279 de la Ley de Instituciones de Seguros y de Fianzas para hacer efectiva la fianza. </w:t>
      </w:r>
      <w:r w:rsidRPr="0072632D">
        <w:rPr>
          <w:rFonts w:ascii="Noto Sans" w:eastAsia="Times New Roman" w:hAnsi="Noto Sans" w:cs="Noto Sans"/>
          <w:b/>
          <w:noProof/>
          <w:sz w:val="16"/>
          <w:szCs w:val="16"/>
          <w:lang w:eastAsia="ar-SA"/>
        </w:rPr>
        <w:t>DÉCIMA PRIMERA. -RECLAMACIÓN</w:t>
      </w:r>
      <w:r w:rsidRPr="0072632D">
        <w:rPr>
          <w:rFonts w:ascii="Noto Sans" w:eastAsia="Times New Roman" w:hAnsi="Noto Sans" w:cs="Noto Sans"/>
          <w:noProof/>
          <w:sz w:val="16"/>
          <w:szCs w:val="16"/>
          <w:lang w:eastAsia="ar-SA"/>
        </w:rPr>
        <w:t xml:space="preserve"> "La Beneficiaria" podrá presentar la reclamación a que se refiere el artículo 279, de Ley de Instituciones de Seguros y de Fianzas en cualquier oficina, o sucursal de la Institución y ante cualquier apoderado o representante de la misma. </w:t>
      </w:r>
      <w:r w:rsidRPr="0072632D">
        <w:rPr>
          <w:rFonts w:ascii="Noto Sans" w:eastAsia="Times New Roman" w:hAnsi="Noto Sans" w:cs="Noto Sans"/>
          <w:b/>
          <w:noProof/>
          <w:sz w:val="16"/>
          <w:szCs w:val="16"/>
          <w:lang w:eastAsia="ar-SA"/>
        </w:rPr>
        <w:t>DÉCIMA SEGUNDA. - DISPOSICIONES APLICABLES</w:t>
      </w:r>
      <w:r w:rsidRPr="0072632D">
        <w:rPr>
          <w:rFonts w:ascii="Noto Sans" w:eastAsia="Times New Roman" w:hAnsi="Noto Sans" w:cs="Noto Sans"/>
          <w:noProof/>
          <w:sz w:val="16"/>
          <w:szCs w:val="16"/>
          <w:lang w:eastAsia="ar-SA"/>
        </w:rPr>
        <w:t>. Será aplicable a esta póliza, en lo no previsto por la Ley de Instituciones de Seguros y de Fianzas la legislación mercantil y a falta de disposición expresa el Código Civil Federal.</w:t>
      </w:r>
    </w:p>
    <w:p w14:paraId="18DB7428" w14:textId="58D01925" w:rsidR="0029799E" w:rsidRDefault="0029799E">
      <w:pPr>
        <w:spacing w:after="200" w:line="276" w:lineRule="auto"/>
        <w:rPr>
          <w:rFonts w:ascii="Noto Sans" w:hAnsi="Noto Sans" w:cs="Noto Sans"/>
          <w:sz w:val="18"/>
          <w:szCs w:val="18"/>
        </w:rPr>
      </w:pPr>
      <w:r>
        <w:rPr>
          <w:rFonts w:ascii="Noto Sans" w:hAnsi="Noto Sans" w:cs="Noto Sans"/>
          <w:sz w:val="18"/>
          <w:szCs w:val="18"/>
        </w:rPr>
        <w:br w:type="page"/>
      </w:r>
    </w:p>
    <w:p w14:paraId="42617DBA" w14:textId="77777777" w:rsidR="002E3262" w:rsidRPr="009452F9" w:rsidRDefault="002E3262" w:rsidP="00E443B1">
      <w:pPr>
        <w:jc w:val="center"/>
        <w:rPr>
          <w:rFonts w:ascii="Noto Sans" w:hAnsi="Noto Sans" w:cs="Noto Sans"/>
          <w:sz w:val="18"/>
          <w:szCs w:val="18"/>
        </w:rPr>
      </w:pPr>
    </w:p>
    <w:p w14:paraId="0B8E87EC" w14:textId="77777777" w:rsidR="003C4146" w:rsidRPr="009452F9" w:rsidRDefault="003C4146" w:rsidP="00C84991">
      <w:pPr>
        <w:spacing w:line="276" w:lineRule="auto"/>
        <w:jc w:val="center"/>
        <w:rPr>
          <w:rFonts w:ascii="Noto Sans" w:hAnsi="Noto Sans" w:cs="Noto Sans"/>
          <w:b/>
          <w:sz w:val="18"/>
          <w:szCs w:val="18"/>
        </w:rPr>
      </w:pPr>
      <w:r w:rsidRPr="009452F9">
        <w:rPr>
          <w:rFonts w:ascii="Noto Sans" w:hAnsi="Noto Sans" w:cs="Noto Sans"/>
          <w:b/>
          <w:sz w:val="18"/>
          <w:szCs w:val="18"/>
        </w:rPr>
        <w:t>ANEXO NÚMERO 9 (NUEVE)</w:t>
      </w:r>
    </w:p>
    <w:p w14:paraId="153B6E18" w14:textId="77777777" w:rsidR="0072632D" w:rsidRDefault="003C4146" w:rsidP="00C84991">
      <w:pPr>
        <w:spacing w:line="276" w:lineRule="auto"/>
        <w:jc w:val="center"/>
        <w:rPr>
          <w:rFonts w:ascii="Noto Sans" w:eastAsia="Calibri" w:hAnsi="Noto Sans" w:cs="Noto Sans"/>
          <w:b/>
          <w:noProof/>
          <w:sz w:val="18"/>
          <w:szCs w:val="18"/>
          <w:lang w:eastAsia="ar-SA"/>
        </w:rPr>
      </w:pPr>
      <w:r w:rsidRPr="009452F9">
        <w:rPr>
          <w:rFonts w:ascii="Noto Sans" w:eastAsia="Calibri" w:hAnsi="Noto Sans" w:cs="Noto Sans"/>
          <w:b/>
          <w:noProof/>
          <w:sz w:val="18"/>
          <w:szCs w:val="18"/>
          <w:lang w:eastAsia="ar-SA"/>
        </w:rPr>
        <w:t xml:space="preserve">ESCRITO BAJO PROTESTA </w:t>
      </w:r>
    </w:p>
    <w:p w14:paraId="24398E91" w14:textId="77777777" w:rsidR="003C4146" w:rsidRPr="009452F9" w:rsidRDefault="003C4146" w:rsidP="00E443B1">
      <w:pPr>
        <w:jc w:val="center"/>
        <w:rPr>
          <w:rFonts w:ascii="Noto Sans" w:hAnsi="Noto Sans" w:cs="Noto Sans"/>
          <w:sz w:val="18"/>
          <w:szCs w:val="18"/>
        </w:rPr>
      </w:pPr>
    </w:p>
    <w:p w14:paraId="4F1F13BC" w14:textId="77777777" w:rsidR="003C4146" w:rsidRPr="009452F9" w:rsidRDefault="003C4146" w:rsidP="00E443B1">
      <w:pPr>
        <w:jc w:val="both"/>
        <w:rPr>
          <w:rFonts w:ascii="Noto Sans" w:hAnsi="Noto Sans" w:cs="Noto Sans"/>
          <w:sz w:val="18"/>
          <w:szCs w:val="18"/>
        </w:rPr>
      </w:pPr>
    </w:p>
    <w:p w14:paraId="764502F0" w14:textId="77777777" w:rsidR="003C4146" w:rsidRPr="009452F9" w:rsidRDefault="003C4146" w:rsidP="00C84991">
      <w:pPr>
        <w:spacing w:line="276" w:lineRule="auto"/>
        <w:jc w:val="both"/>
        <w:rPr>
          <w:rFonts w:ascii="Noto Sans" w:hAnsi="Noto Sans" w:cs="Noto Sans"/>
          <w:sz w:val="18"/>
          <w:szCs w:val="18"/>
        </w:rPr>
      </w:pPr>
      <w:r w:rsidRPr="009452F9">
        <w:rPr>
          <w:rFonts w:ascii="Noto Sans" w:hAnsi="Noto Sans" w:cs="Noto Sans"/>
          <w:sz w:val="18"/>
          <w:szCs w:val="18"/>
        </w:rPr>
        <w:t>Instituto Mexicano del Seguro Social</w:t>
      </w:r>
    </w:p>
    <w:p w14:paraId="508EA3C1" w14:textId="77777777" w:rsidR="003C4146" w:rsidRPr="009452F9" w:rsidRDefault="003C4146" w:rsidP="00C84991">
      <w:pPr>
        <w:spacing w:line="276" w:lineRule="auto"/>
        <w:jc w:val="both"/>
        <w:rPr>
          <w:rFonts w:ascii="Noto Sans" w:hAnsi="Noto Sans" w:cs="Noto Sans"/>
          <w:sz w:val="18"/>
          <w:szCs w:val="18"/>
        </w:rPr>
      </w:pPr>
      <w:r w:rsidRPr="009452F9">
        <w:rPr>
          <w:rFonts w:ascii="Noto Sans" w:hAnsi="Noto Sans" w:cs="Noto Sans"/>
          <w:sz w:val="18"/>
          <w:szCs w:val="18"/>
        </w:rPr>
        <w:t>Coordinación de Unidades Médicas de Alta Especialidad</w:t>
      </w:r>
    </w:p>
    <w:p w14:paraId="0B2CF29E" w14:textId="77777777" w:rsidR="003C4146" w:rsidRPr="009452F9" w:rsidRDefault="003C4146" w:rsidP="00C84991">
      <w:pPr>
        <w:spacing w:line="276" w:lineRule="auto"/>
        <w:jc w:val="both"/>
        <w:rPr>
          <w:rFonts w:ascii="Noto Sans" w:hAnsi="Noto Sans" w:cs="Noto Sans"/>
          <w:sz w:val="18"/>
          <w:szCs w:val="18"/>
        </w:rPr>
      </w:pPr>
      <w:r w:rsidRPr="009452F9">
        <w:rPr>
          <w:rFonts w:ascii="Noto Sans" w:hAnsi="Noto Sans" w:cs="Noto Sans"/>
          <w:sz w:val="18"/>
          <w:szCs w:val="18"/>
        </w:rPr>
        <w:t>Unidad Médica de Alta Especialidad Hospital de Gineco Obstetricia C.M.N.O.</w:t>
      </w:r>
    </w:p>
    <w:p w14:paraId="56644029" w14:textId="77777777" w:rsidR="003C4146" w:rsidRPr="009452F9" w:rsidRDefault="003C4146" w:rsidP="00C84991">
      <w:pPr>
        <w:spacing w:line="276" w:lineRule="auto"/>
        <w:jc w:val="both"/>
        <w:rPr>
          <w:rFonts w:ascii="Noto Sans" w:hAnsi="Noto Sans" w:cs="Noto Sans"/>
          <w:sz w:val="18"/>
          <w:szCs w:val="18"/>
        </w:rPr>
      </w:pPr>
      <w:r w:rsidRPr="009452F9">
        <w:rPr>
          <w:rFonts w:ascii="Noto Sans" w:hAnsi="Noto Sans" w:cs="Noto Sans"/>
          <w:sz w:val="18"/>
          <w:szCs w:val="18"/>
        </w:rPr>
        <w:t>Dirección Administrativa</w:t>
      </w:r>
    </w:p>
    <w:p w14:paraId="5EFE378A" w14:textId="77777777" w:rsidR="003C4146" w:rsidRPr="009452F9" w:rsidRDefault="003C4146" w:rsidP="00C84991">
      <w:pPr>
        <w:spacing w:line="276" w:lineRule="auto"/>
        <w:jc w:val="both"/>
        <w:rPr>
          <w:rFonts w:ascii="Noto Sans" w:hAnsi="Noto Sans" w:cs="Noto Sans"/>
          <w:sz w:val="18"/>
          <w:szCs w:val="18"/>
        </w:rPr>
      </w:pPr>
      <w:r w:rsidRPr="009452F9">
        <w:rPr>
          <w:rFonts w:ascii="Noto Sans" w:hAnsi="Noto Sans" w:cs="Noto Sans"/>
          <w:sz w:val="18"/>
          <w:szCs w:val="18"/>
        </w:rPr>
        <w:t>Departamento de Abastecimiento</w:t>
      </w:r>
    </w:p>
    <w:p w14:paraId="59A59062" w14:textId="77777777" w:rsidR="003C4146" w:rsidRPr="009452F9" w:rsidRDefault="003C4146" w:rsidP="00C8499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Convocante</w:t>
      </w:r>
    </w:p>
    <w:p w14:paraId="3FA0E4FB" w14:textId="77777777" w:rsidR="003C4146" w:rsidRPr="009452F9" w:rsidRDefault="003C4146" w:rsidP="00C84991">
      <w:pPr>
        <w:spacing w:line="276" w:lineRule="auto"/>
        <w:jc w:val="both"/>
        <w:rPr>
          <w:rFonts w:ascii="Noto Sans" w:hAnsi="Noto Sans" w:cs="Noto Sans"/>
          <w:bCs/>
          <w:sz w:val="18"/>
          <w:szCs w:val="18"/>
          <w:lang w:val="es-ES" w:eastAsia="ar-SA"/>
        </w:rPr>
      </w:pPr>
    </w:p>
    <w:p w14:paraId="1A7D41CF" w14:textId="77777777" w:rsidR="003C4146" w:rsidRPr="009452F9" w:rsidRDefault="003C4146" w:rsidP="00C84991">
      <w:pPr>
        <w:spacing w:line="276" w:lineRule="auto"/>
        <w:jc w:val="both"/>
        <w:rPr>
          <w:rFonts w:ascii="Noto Sans" w:hAnsi="Noto Sans" w:cs="Noto Sans"/>
          <w:bCs/>
          <w:sz w:val="18"/>
          <w:szCs w:val="18"/>
        </w:rPr>
      </w:pPr>
    </w:p>
    <w:p w14:paraId="525266C2" w14:textId="77777777" w:rsidR="003C4146" w:rsidRPr="009452F9" w:rsidRDefault="003C4146" w:rsidP="00C84991">
      <w:pPr>
        <w:spacing w:line="276" w:lineRule="auto"/>
        <w:jc w:val="both"/>
        <w:rPr>
          <w:rFonts w:ascii="Noto Sans" w:hAnsi="Noto Sans" w:cs="Noto Sans"/>
          <w:bCs/>
          <w:sz w:val="18"/>
          <w:szCs w:val="18"/>
        </w:rPr>
      </w:pPr>
    </w:p>
    <w:p w14:paraId="3E3D0209" w14:textId="77777777" w:rsidR="003C4146" w:rsidRPr="009452F9" w:rsidRDefault="003C4146" w:rsidP="00C84991">
      <w:pPr>
        <w:spacing w:line="276" w:lineRule="auto"/>
        <w:jc w:val="both"/>
        <w:rPr>
          <w:rFonts w:ascii="Noto Sans" w:hAnsi="Noto Sans" w:cs="Noto Sans"/>
          <w:bCs/>
          <w:sz w:val="18"/>
          <w:szCs w:val="18"/>
        </w:rPr>
      </w:pPr>
    </w:p>
    <w:p w14:paraId="4583D9C7" w14:textId="77777777" w:rsidR="003C4146" w:rsidRPr="009452F9" w:rsidRDefault="003C4146" w:rsidP="00C84991">
      <w:pPr>
        <w:spacing w:line="276" w:lineRule="auto"/>
        <w:jc w:val="both"/>
        <w:rPr>
          <w:rFonts w:ascii="Noto Sans" w:hAnsi="Noto Sans" w:cs="Noto Sans"/>
          <w:sz w:val="18"/>
          <w:szCs w:val="18"/>
        </w:rPr>
      </w:pPr>
      <w:r w:rsidRPr="009452F9">
        <w:rPr>
          <w:rFonts w:ascii="Noto Sans" w:hAnsi="Noto Sans" w:cs="Noto Sans"/>
          <w:bCs/>
          <w:sz w:val="18"/>
          <w:szCs w:val="18"/>
        </w:rPr>
        <w:t>(__________</w:t>
      </w:r>
      <w:r w:rsidRPr="009452F9">
        <w:rPr>
          <w:rFonts w:ascii="Noto Sans" w:hAnsi="Noto Sans" w:cs="Noto Sans"/>
          <w:bCs/>
          <w:sz w:val="18"/>
          <w:szCs w:val="18"/>
          <w:u w:val="single"/>
        </w:rPr>
        <w:t>nombre</w:t>
      </w:r>
      <w:r w:rsidRPr="009452F9">
        <w:rPr>
          <w:rFonts w:ascii="Noto Sans" w:hAnsi="Noto Sans" w:cs="Noto Sans"/>
          <w:bCs/>
          <w:sz w:val="18"/>
          <w:szCs w:val="18"/>
        </w:rPr>
        <w:t>________)</w:t>
      </w:r>
      <w:r w:rsidRPr="009452F9">
        <w:rPr>
          <w:rFonts w:ascii="Noto Sans" w:hAnsi="Noto Sans" w:cs="Noto Sans"/>
          <w:sz w:val="18"/>
          <w:szCs w:val="18"/>
        </w:rPr>
        <w:t xml:space="preserve"> en mi carácter de Representante Legal de la </w:t>
      </w:r>
      <w:r w:rsidRPr="009452F9">
        <w:rPr>
          <w:rFonts w:ascii="Noto Sans" w:hAnsi="Noto Sans" w:cs="Noto Sans"/>
          <w:bCs/>
          <w:sz w:val="18"/>
          <w:szCs w:val="18"/>
        </w:rPr>
        <w:t>(__________</w:t>
      </w:r>
      <w:r w:rsidRPr="009452F9">
        <w:rPr>
          <w:rFonts w:ascii="Noto Sans" w:hAnsi="Noto Sans" w:cs="Noto Sans"/>
          <w:bCs/>
          <w:sz w:val="18"/>
          <w:szCs w:val="18"/>
          <w:u w:val="single"/>
        </w:rPr>
        <w:t>nombre o razón social de la empresa</w:t>
      </w:r>
      <w:r w:rsidRPr="009452F9">
        <w:rPr>
          <w:rFonts w:ascii="Noto Sans" w:hAnsi="Noto Sans" w:cs="Noto Sans"/>
          <w:bCs/>
          <w:sz w:val="18"/>
          <w:szCs w:val="18"/>
        </w:rPr>
        <w:t>________)</w:t>
      </w:r>
      <w:r w:rsidRPr="009452F9">
        <w:rPr>
          <w:rFonts w:ascii="Noto Sans" w:hAnsi="Noto Sans" w:cs="Noto Sans"/>
          <w:sz w:val="18"/>
          <w:szCs w:val="18"/>
        </w:rPr>
        <w:t>, y en términos del numeral 9.2 “proposición técnica”, de las bases de la convocatoria de la Licitación Pública Electrónica de carácter Internacional bajo la cobertura de los Tratados de Libre Comercio Número______________________________, manifiesto lo siguiente:</w:t>
      </w:r>
    </w:p>
    <w:p w14:paraId="6E467E35" w14:textId="77777777" w:rsidR="003C4146" w:rsidRPr="009452F9" w:rsidRDefault="003C4146" w:rsidP="00C84991">
      <w:pPr>
        <w:spacing w:line="276" w:lineRule="auto"/>
        <w:jc w:val="both"/>
        <w:rPr>
          <w:rFonts w:ascii="Noto Sans" w:hAnsi="Noto Sans" w:cs="Noto Sans"/>
          <w:sz w:val="18"/>
          <w:szCs w:val="18"/>
        </w:rPr>
      </w:pPr>
    </w:p>
    <w:p w14:paraId="2164AC12" w14:textId="77777777" w:rsidR="003C4146" w:rsidRPr="009452F9" w:rsidRDefault="003C4146" w:rsidP="00C84991">
      <w:pPr>
        <w:spacing w:line="276" w:lineRule="auto"/>
        <w:jc w:val="both"/>
        <w:rPr>
          <w:rFonts w:ascii="Noto Sans" w:hAnsi="Noto Sans" w:cs="Noto Sans"/>
          <w:bCs/>
          <w:sz w:val="18"/>
          <w:szCs w:val="18"/>
        </w:rPr>
      </w:pPr>
      <w:r w:rsidRPr="009452F9">
        <w:rPr>
          <w:rFonts w:ascii="Noto Sans" w:hAnsi="Noto Sans" w:cs="Noto Sans"/>
          <w:sz w:val="18"/>
          <w:szCs w:val="18"/>
        </w:rPr>
        <w:t xml:space="preserve">Bajo protesta de decir verdad, que mi representada se abstendrá por </w:t>
      </w:r>
      <w:proofErr w:type="spellStart"/>
      <w:r w:rsidRPr="009452F9">
        <w:rPr>
          <w:rFonts w:ascii="Noto Sans" w:hAnsi="Noto Sans" w:cs="Noto Sans"/>
          <w:sz w:val="18"/>
          <w:szCs w:val="18"/>
        </w:rPr>
        <w:t>si</w:t>
      </w:r>
      <w:proofErr w:type="spellEnd"/>
      <w:r w:rsidRPr="009452F9">
        <w:rPr>
          <w:rFonts w:ascii="Noto Sans" w:hAnsi="Noto Sans" w:cs="Noto Sans"/>
          <w:sz w:val="18"/>
          <w:szCs w:val="18"/>
        </w:rPr>
        <w:t xml:space="preserve"> misma o a través de interpósita persona, de adoptar conductas para que los servidores públicos del </w:t>
      </w:r>
      <w:proofErr w:type="gramStart"/>
      <w:r w:rsidRPr="009452F9">
        <w:rPr>
          <w:rFonts w:ascii="Noto Sans" w:hAnsi="Noto Sans" w:cs="Noto Sans"/>
          <w:sz w:val="18"/>
          <w:szCs w:val="18"/>
        </w:rPr>
        <w:t>Instituto,</w:t>
      </w:r>
      <w:proofErr w:type="gramEnd"/>
      <w:r w:rsidRPr="009452F9">
        <w:rPr>
          <w:rFonts w:ascii="Noto Sans" w:hAnsi="Noto Sans" w:cs="Noto Sans"/>
          <w:sz w:val="18"/>
          <w:szCs w:val="18"/>
        </w:rPr>
        <w:t xml:space="preserve"> induzcan o alteren las evaluaciones de las proposiciones, el resultado del procedimiento, u otros aspectos que le otorguen condiciones más ventajosas con relación a los demás licitantes</w:t>
      </w:r>
    </w:p>
    <w:p w14:paraId="2E29E8E9" w14:textId="77777777" w:rsidR="003C4146" w:rsidRPr="009452F9" w:rsidRDefault="003C4146" w:rsidP="00C84991">
      <w:pPr>
        <w:spacing w:line="276" w:lineRule="auto"/>
        <w:jc w:val="both"/>
        <w:rPr>
          <w:rFonts w:ascii="Noto Sans" w:hAnsi="Noto Sans" w:cs="Noto Sans"/>
          <w:bCs/>
          <w:sz w:val="18"/>
          <w:szCs w:val="18"/>
        </w:rPr>
      </w:pPr>
    </w:p>
    <w:p w14:paraId="18D8F93B" w14:textId="77777777" w:rsidR="003C4146" w:rsidRPr="009452F9" w:rsidRDefault="003C4146" w:rsidP="00C84991">
      <w:pPr>
        <w:spacing w:line="276" w:lineRule="auto"/>
        <w:jc w:val="both"/>
        <w:rPr>
          <w:rFonts w:ascii="Noto Sans" w:hAnsi="Noto Sans" w:cs="Noto Sans"/>
          <w:sz w:val="18"/>
          <w:szCs w:val="18"/>
        </w:rPr>
      </w:pPr>
    </w:p>
    <w:p w14:paraId="56DE03F4" w14:textId="77777777" w:rsidR="003C4146" w:rsidRPr="009452F9" w:rsidRDefault="003C4146" w:rsidP="00C84991">
      <w:pPr>
        <w:spacing w:line="276" w:lineRule="auto"/>
        <w:jc w:val="both"/>
        <w:rPr>
          <w:rFonts w:ascii="Noto Sans" w:hAnsi="Noto Sans" w:cs="Noto Sans"/>
          <w:sz w:val="18"/>
          <w:szCs w:val="18"/>
        </w:rPr>
      </w:pPr>
    </w:p>
    <w:p w14:paraId="1E4A9856" w14:textId="77777777" w:rsidR="003C4146" w:rsidRPr="009452F9" w:rsidRDefault="003C4146" w:rsidP="00C84991">
      <w:pPr>
        <w:spacing w:line="276" w:lineRule="auto"/>
        <w:jc w:val="both"/>
        <w:rPr>
          <w:rFonts w:ascii="Noto Sans" w:hAnsi="Noto Sans" w:cs="Noto Sans"/>
          <w:sz w:val="18"/>
          <w:szCs w:val="18"/>
        </w:rPr>
      </w:pPr>
    </w:p>
    <w:p w14:paraId="300EAD65" w14:textId="01F24195" w:rsidR="00C84991" w:rsidRDefault="003C4146" w:rsidP="00C84991">
      <w:pPr>
        <w:spacing w:line="276" w:lineRule="auto"/>
        <w:jc w:val="both"/>
        <w:outlineLvl w:val="0"/>
        <w:rPr>
          <w:rFonts w:ascii="Noto Sans" w:hAnsi="Noto Sans" w:cs="Noto Sans"/>
          <w:sz w:val="18"/>
          <w:szCs w:val="18"/>
        </w:rPr>
      </w:pPr>
      <w:r w:rsidRPr="009452F9">
        <w:rPr>
          <w:rFonts w:ascii="Noto Sans" w:hAnsi="Noto Sans" w:cs="Noto Sans"/>
          <w:sz w:val="18"/>
          <w:szCs w:val="18"/>
        </w:rPr>
        <w:t>Lugar y fecha</w:t>
      </w:r>
    </w:p>
    <w:p w14:paraId="2FC118A9" w14:textId="4F2CBA41" w:rsidR="003C4146" w:rsidRPr="00C84991" w:rsidRDefault="003C4146" w:rsidP="00C84991">
      <w:pPr>
        <w:spacing w:line="276" w:lineRule="auto"/>
        <w:jc w:val="both"/>
        <w:outlineLvl w:val="0"/>
        <w:rPr>
          <w:rFonts w:ascii="Noto Sans" w:hAnsi="Noto Sans" w:cs="Noto Sans"/>
          <w:sz w:val="18"/>
          <w:szCs w:val="18"/>
        </w:rPr>
      </w:pPr>
      <w:r w:rsidRPr="009452F9">
        <w:rPr>
          <w:rFonts w:ascii="Noto Sans" w:hAnsi="Noto Sans" w:cs="Noto Sans"/>
          <w:sz w:val="18"/>
          <w:szCs w:val="18"/>
          <w:lang w:val="es-ES" w:eastAsia="es-ES"/>
        </w:rPr>
        <w:t>______________________________________________________</w:t>
      </w:r>
    </w:p>
    <w:p w14:paraId="1DDBDE58" w14:textId="77777777" w:rsidR="003C4146" w:rsidRPr="009452F9" w:rsidRDefault="003C4146" w:rsidP="00C84991">
      <w:pPr>
        <w:spacing w:line="276" w:lineRule="auto"/>
        <w:jc w:val="both"/>
        <w:rPr>
          <w:rFonts w:ascii="Noto Sans" w:hAnsi="Noto Sans" w:cs="Noto Sans"/>
          <w:bCs/>
          <w:sz w:val="18"/>
          <w:szCs w:val="18"/>
          <w:lang w:eastAsia="ar-SA"/>
        </w:rPr>
      </w:pPr>
      <w:r w:rsidRPr="009452F9">
        <w:rPr>
          <w:rFonts w:ascii="Noto Sans" w:hAnsi="Noto Sans" w:cs="Noto Sans"/>
          <w:bCs/>
          <w:sz w:val="18"/>
          <w:szCs w:val="18"/>
        </w:rPr>
        <w:t>(Nombre y firma del Representante Legal)</w:t>
      </w:r>
    </w:p>
    <w:p w14:paraId="0D4EAB2E" w14:textId="312127E1" w:rsidR="0029799E" w:rsidRDefault="0029799E">
      <w:pPr>
        <w:spacing w:after="200" w:line="276" w:lineRule="auto"/>
        <w:rPr>
          <w:rFonts w:ascii="Noto Sans" w:hAnsi="Noto Sans" w:cs="Noto Sans"/>
          <w:bCs/>
          <w:sz w:val="18"/>
          <w:szCs w:val="18"/>
        </w:rPr>
      </w:pPr>
      <w:r>
        <w:rPr>
          <w:rFonts w:ascii="Noto Sans" w:hAnsi="Noto Sans" w:cs="Noto Sans"/>
          <w:bCs/>
          <w:sz w:val="18"/>
          <w:szCs w:val="18"/>
        </w:rPr>
        <w:br w:type="page"/>
      </w:r>
    </w:p>
    <w:p w14:paraId="65D89827" w14:textId="77777777" w:rsidR="003C4146" w:rsidRPr="009452F9" w:rsidRDefault="003C4146" w:rsidP="00C84991">
      <w:pPr>
        <w:spacing w:line="276" w:lineRule="auto"/>
        <w:jc w:val="center"/>
        <w:rPr>
          <w:rFonts w:ascii="Noto Sans" w:hAnsi="Noto Sans" w:cs="Noto Sans"/>
          <w:b/>
          <w:sz w:val="18"/>
          <w:szCs w:val="18"/>
        </w:rPr>
      </w:pPr>
      <w:r w:rsidRPr="009452F9">
        <w:rPr>
          <w:rFonts w:ascii="Noto Sans" w:hAnsi="Noto Sans" w:cs="Noto Sans"/>
          <w:b/>
          <w:sz w:val="18"/>
          <w:szCs w:val="18"/>
        </w:rPr>
        <w:lastRenderedPageBreak/>
        <w:t>ANEXO NÚMERO 10 (DIEZ)</w:t>
      </w:r>
    </w:p>
    <w:p w14:paraId="41520295" w14:textId="77777777" w:rsidR="003C4146" w:rsidRPr="009452F9" w:rsidRDefault="003C4146" w:rsidP="00C84991">
      <w:pPr>
        <w:spacing w:line="276" w:lineRule="auto"/>
        <w:jc w:val="center"/>
        <w:rPr>
          <w:rFonts w:ascii="Noto Sans" w:hAnsi="Noto Sans" w:cs="Noto Sans"/>
          <w:b/>
          <w:caps/>
          <w:sz w:val="18"/>
          <w:szCs w:val="18"/>
        </w:rPr>
      </w:pPr>
      <w:r w:rsidRPr="009452F9">
        <w:rPr>
          <w:rFonts w:ascii="Noto Sans" w:eastAsia="Calibri" w:hAnsi="Noto Sans" w:cs="Noto Sans"/>
          <w:b/>
          <w:noProof/>
          <w:sz w:val="18"/>
          <w:szCs w:val="18"/>
          <w:lang w:eastAsia="ar-SA"/>
        </w:rPr>
        <w:t xml:space="preserve">ESCRITO BAJO PROTESTA </w:t>
      </w:r>
      <w:r w:rsidRPr="009452F9">
        <w:rPr>
          <w:rFonts w:ascii="Noto Sans" w:hAnsi="Noto Sans" w:cs="Noto Sans"/>
          <w:b/>
          <w:sz w:val="18"/>
          <w:szCs w:val="18"/>
        </w:rPr>
        <w:t>QUE CUENTA CON FACULTADES SUFICIENTES</w:t>
      </w:r>
    </w:p>
    <w:p w14:paraId="0239F5FC" w14:textId="77777777" w:rsidR="003C4146" w:rsidRPr="009452F9" w:rsidRDefault="003C4146" w:rsidP="00C84991">
      <w:pPr>
        <w:spacing w:line="276" w:lineRule="auto"/>
        <w:jc w:val="center"/>
        <w:rPr>
          <w:rFonts w:ascii="Noto Sans" w:hAnsi="Noto Sans" w:cs="Noto Sans"/>
          <w:sz w:val="18"/>
          <w:szCs w:val="18"/>
        </w:rPr>
      </w:pPr>
    </w:p>
    <w:p w14:paraId="049E6E96" w14:textId="77777777" w:rsidR="003C4146" w:rsidRPr="009452F9" w:rsidRDefault="003C4146" w:rsidP="00C84991">
      <w:pPr>
        <w:spacing w:line="276" w:lineRule="auto"/>
        <w:jc w:val="both"/>
        <w:rPr>
          <w:rFonts w:ascii="Noto Sans" w:hAnsi="Noto Sans" w:cs="Noto Sans"/>
          <w:sz w:val="18"/>
          <w:szCs w:val="18"/>
        </w:rPr>
      </w:pPr>
    </w:p>
    <w:p w14:paraId="4D052026" w14:textId="77777777" w:rsidR="003C4146" w:rsidRPr="009452F9" w:rsidRDefault="003C4146" w:rsidP="00C84991">
      <w:pPr>
        <w:spacing w:line="276" w:lineRule="auto"/>
        <w:jc w:val="both"/>
        <w:rPr>
          <w:rFonts w:ascii="Noto Sans" w:hAnsi="Noto Sans" w:cs="Noto Sans"/>
          <w:sz w:val="18"/>
          <w:szCs w:val="18"/>
        </w:rPr>
      </w:pPr>
      <w:r w:rsidRPr="009452F9">
        <w:rPr>
          <w:rFonts w:ascii="Noto Sans" w:hAnsi="Noto Sans" w:cs="Noto Sans"/>
          <w:sz w:val="18"/>
          <w:szCs w:val="18"/>
        </w:rPr>
        <w:t>Instituto Mexicano del Seguro Social</w:t>
      </w:r>
    </w:p>
    <w:p w14:paraId="58AF305B" w14:textId="77777777" w:rsidR="003C4146" w:rsidRPr="009452F9" w:rsidRDefault="003C4146" w:rsidP="00C84991">
      <w:pPr>
        <w:spacing w:line="276" w:lineRule="auto"/>
        <w:jc w:val="both"/>
        <w:rPr>
          <w:rFonts w:ascii="Noto Sans" w:hAnsi="Noto Sans" w:cs="Noto Sans"/>
          <w:sz w:val="18"/>
          <w:szCs w:val="18"/>
        </w:rPr>
      </w:pPr>
      <w:r w:rsidRPr="009452F9">
        <w:rPr>
          <w:rFonts w:ascii="Noto Sans" w:hAnsi="Noto Sans" w:cs="Noto Sans"/>
          <w:sz w:val="18"/>
          <w:szCs w:val="18"/>
        </w:rPr>
        <w:t>Coordinación de Unidades Médicas de Alta Especialidad</w:t>
      </w:r>
    </w:p>
    <w:p w14:paraId="53DEE674" w14:textId="77777777" w:rsidR="003C4146" w:rsidRPr="009452F9" w:rsidRDefault="003C4146" w:rsidP="00C84991">
      <w:pPr>
        <w:spacing w:line="276" w:lineRule="auto"/>
        <w:jc w:val="both"/>
        <w:rPr>
          <w:rFonts w:ascii="Noto Sans" w:hAnsi="Noto Sans" w:cs="Noto Sans"/>
          <w:sz w:val="18"/>
          <w:szCs w:val="18"/>
        </w:rPr>
      </w:pPr>
      <w:r w:rsidRPr="009452F9">
        <w:rPr>
          <w:rFonts w:ascii="Noto Sans" w:hAnsi="Noto Sans" w:cs="Noto Sans"/>
          <w:sz w:val="18"/>
          <w:szCs w:val="18"/>
        </w:rPr>
        <w:t>Unidad Médica de Alta Especialidad Hospital de Gineco Obstetricia C.M.N.O.</w:t>
      </w:r>
    </w:p>
    <w:p w14:paraId="293BD05A" w14:textId="77777777" w:rsidR="003C4146" w:rsidRPr="009452F9" w:rsidRDefault="003C4146" w:rsidP="00C84991">
      <w:pPr>
        <w:spacing w:line="276" w:lineRule="auto"/>
        <w:jc w:val="both"/>
        <w:rPr>
          <w:rFonts w:ascii="Noto Sans" w:hAnsi="Noto Sans" w:cs="Noto Sans"/>
          <w:sz w:val="18"/>
          <w:szCs w:val="18"/>
        </w:rPr>
      </w:pPr>
      <w:r w:rsidRPr="009452F9">
        <w:rPr>
          <w:rFonts w:ascii="Noto Sans" w:hAnsi="Noto Sans" w:cs="Noto Sans"/>
          <w:sz w:val="18"/>
          <w:szCs w:val="18"/>
        </w:rPr>
        <w:t>Dirección Administrativa</w:t>
      </w:r>
    </w:p>
    <w:p w14:paraId="76B4C8DC" w14:textId="77777777" w:rsidR="003C4146" w:rsidRPr="009452F9" w:rsidRDefault="003C4146" w:rsidP="00C84991">
      <w:pPr>
        <w:spacing w:line="276" w:lineRule="auto"/>
        <w:jc w:val="both"/>
        <w:rPr>
          <w:rFonts w:ascii="Noto Sans" w:hAnsi="Noto Sans" w:cs="Noto Sans"/>
          <w:sz w:val="18"/>
          <w:szCs w:val="18"/>
        </w:rPr>
      </w:pPr>
      <w:r w:rsidRPr="009452F9">
        <w:rPr>
          <w:rFonts w:ascii="Noto Sans" w:hAnsi="Noto Sans" w:cs="Noto Sans"/>
          <w:sz w:val="18"/>
          <w:szCs w:val="18"/>
        </w:rPr>
        <w:t>Departamento de Abastecimiento</w:t>
      </w:r>
    </w:p>
    <w:p w14:paraId="108A9AA8" w14:textId="77777777" w:rsidR="003C4146" w:rsidRPr="009452F9" w:rsidRDefault="003C4146" w:rsidP="00C8499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Convocante</w:t>
      </w:r>
    </w:p>
    <w:p w14:paraId="305BE6E4" w14:textId="77777777" w:rsidR="003C4146" w:rsidRPr="009452F9" w:rsidRDefault="003C4146" w:rsidP="00C84991">
      <w:pPr>
        <w:spacing w:line="276" w:lineRule="auto"/>
        <w:jc w:val="both"/>
        <w:rPr>
          <w:rFonts w:ascii="Noto Sans" w:hAnsi="Noto Sans" w:cs="Noto Sans"/>
          <w:bCs/>
          <w:sz w:val="18"/>
          <w:szCs w:val="18"/>
          <w:lang w:val="es-ES" w:eastAsia="ar-SA"/>
        </w:rPr>
      </w:pPr>
    </w:p>
    <w:p w14:paraId="50B573B9" w14:textId="77777777" w:rsidR="003C4146" w:rsidRPr="009452F9" w:rsidRDefault="003C4146" w:rsidP="00C84991">
      <w:pPr>
        <w:spacing w:line="276" w:lineRule="auto"/>
        <w:jc w:val="both"/>
        <w:rPr>
          <w:rFonts w:ascii="Noto Sans" w:hAnsi="Noto Sans" w:cs="Noto Sans"/>
          <w:bCs/>
          <w:sz w:val="18"/>
          <w:szCs w:val="18"/>
        </w:rPr>
      </w:pPr>
    </w:p>
    <w:p w14:paraId="5C255134" w14:textId="77777777" w:rsidR="003C4146" w:rsidRPr="009452F9" w:rsidRDefault="003C4146" w:rsidP="00C84991">
      <w:pPr>
        <w:spacing w:line="276" w:lineRule="auto"/>
        <w:jc w:val="both"/>
        <w:rPr>
          <w:rFonts w:ascii="Noto Sans" w:hAnsi="Noto Sans" w:cs="Noto Sans"/>
          <w:bCs/>
          <w:sz w:val="18"/>
          <w:szCs w:val="18"/>
        </w:rPr>
      </w:pPr>
    </w:p>
    <w:p w14:paraId="1EA91F4B" w14:textId="77777777" w:rsidR="003C4146" w:rsidRPr="009452F9" w:rsidRDefault="003C4146" w:rsidP="00C84991">
      <w:pPr>
        <w:spacing w:line="276" w:lineRule="auto"/>
        <w:jc w:val="both"/>
        <w:rPr>
          <w:rFonts w:ascii="Noto Sans" w:hAnsi="Noto Sans" w:cs="Noto Sans"/>
          <w:bCs/>
          <w:sz w:val="18"/>
          <w:szCs w:val="18"/>
        </w:rPr>
      </w:pPr>
    </w:p>
    <w:p w14:paraId="59224D32" w14:textId="77777777" w:rsidR="003C4146" w:rsidRPr="009452F9" w:rsidRDefault="003C4146" w:rsidP="00C84991">
      <w:pPr>
        <w:spacing w:line="276" w:lineRule="auto"/>
        <w:jc w:val="both"/>
        <w:rPr>
          <w:rFonts w:ascii="Noto Sans" w:hAnsi="Noto Sans" w:cs="Noto Sans"/>
          <w:sz w:val="18"/>
          <w:szCs w:val="18"/>
        </w:rPr>
      </w:pPr>
      <w:r w:rsidRPr="009452F9">
        <w:rPr>
          <w:rFonts w:ascii="Noto Sans" w:hAnsi="Noto Sans" w:cs="Noto Sans"/>
          <w:bCs/>
          <w:sz w:val="18"/>
          <w:szCs w:val="18"/>
        </w:rPr>
        <w:t>(__________</w:t>
      </w:r>
      <w:r w:rsidRPr="009452F9">
        <w:rPr>
          <w:rFonts w:ascii="Noto Sans" w:hAnsi="Noto Sans" w:cs="Noto Sans"/>
          <w:bCs/>
          <w:sz w:val="18"/>
          <w:szCs w:val="18"/>
          <w:u w:val="single"/>
        </w:rPr>
        <w:t>nombre</w:t>
      </w:r>
      <w:r w:rsidRPr="009452F9">
        <w:rPr>
          <w:rFonts w:ascii="Noto Sans" w:hAnsi="Noto Sans" w:cs="Noto Sans"/>
          <w:bCs/>
          <w:sz w:val="18"/>
          <w:szCs w:val="18"/>
        </w:rPr>
        <w:t>________)</w:t>
      </w:r>
      <w:r w:rsidRPr="009452F9">
        <w:rPr>
          <w:rFonts w:ascii="Noto Sans" w:hAnsi="Noto Sans" w:cs="Noto Sans"/>
          <w:sz w:val="18"/>
          <w:szCs w:val="18"/>
        </w:rPr>
        <w:t xml:space="preserve"> en mi carácter de representante legal de la </w:t>
      </w:r>
      <w:r w:rsidRPr="009452F9">
        <w:rPr>
          <w:rFonts w:ascii="Noto Sans" w:hAnsi="Noto Sans" w:cs="Noto Sans"/>
          <w:bCs/>
          <w:sz w:val="18"/>
          <w:szCs w:val="18"/>
        </w:rPr>
        <w:t>(__________</w:t>
      </w:r>
      <w:r w:rsidRPr="009452F9">
        <w:rPr>
          <w:rFonts w:ascii="Noto Sans" w:hAnsi="Noto Sans" w:cs="Noto Sans"/>
          <w:bCs/>
          <w:sz w:val="18"/>
          <w:szCs w:val="18"/>
          <w:u w:val="single"/>
        </w:rPr>
        <w:t>nombre o razón social de la empresa</w:t>
      </w:r>
      <w:r w:rsidRPr="009452F9">
        <w:rPr>
          <w:rFonts w:ascii="Noto Sans" w:hAnsi="Noto Sans" w:cs="Noto Sans"/>
          <w:bCs/>
          <w:sz w:val="18"/>
          <w:szCs w:val="18"/>
        </w:rPr>
        <w:t>________)</w:t>
      </w:r>
      <w:r w:rsidRPr="009452F9">
        <w:rPr>
          <w:rFonts w:ascii="Noto Sans" w:hAnsi="Noto Sans" w:cs="Noto Sans"/>
          <w:sz w:val="18"/>
          <w:szCs w:val="18"/>
        </w:rPr>
        <w:t>, y en términos del numeral 9.2 “PROPOSICIÓN TÉCNICA” de las bases de la convocatoria de la Licitación Pública Electrónica de carácter Internacional bajo la cobertura de los Tratados de Libre Comercio Número______________________________, manifiesto lo siguiente:</w:t>
      </w:r>
    </w:p>
    <w:p w14:paraId="13F865E9" w14:textId="77777777" w:rsidR="003C4146" w:rsidRPr="009452F9" w:rsidRDefault="003C4146" w:rsidP="00C84991">
      <w:pPr>
        <w:spacing w:line="276" w:lineRule="auto"/>
        <w:jc w:val="both"/>
        <w:rPr>
          <w:rFonts w:ascii="Noto Sans" w:hAnsi="Noto Sans" w:cs="Noto Sans"/>
          <w:sz w:val="18"/>
          <w:szCs w:val="18"/>
        </w:rPr>
      </w:pPr>
    </w:p>
    <w:p w14:paraId="3B6A60F4" w14:textId="77777777" w:rsidR="003C4146" w:rsidRPr="009452F9" w:rsidRDefault="003C4146" w:rsidP="00C84991">
      <w:pPr>
        <w:spacing w:line="276" w:lineRule="auto"/>
        <w:jc w:val="both"/>
        <w:rPr>
          <w:rFonts w:ascii="Noto Sans" w:hAnsi="Noto Sans" w:cs="Noto Sans"/>
          <w:sz w:val="18"/>
          <w:szCs w:val="18"/>
        </w:rPr>
      </w:pPr>
    </w:p>
    <w:p w14:paraId="7B164B27" w14:textId="77777777" w:rsidR="003C4146" w:rsidRPr="009452F9" w:rsidRDefault="003C4146" w:rsidP="00C84991">
      <w:pPr>
        <w:spacing w:line="276" w:lineRule="auto"/>
        <w:jc w:val="both"/>
        <w:rPr>
          <w:rFonts w:ascii="Noto Sans" w:hAnsi="Noto Sans" w:cs="Noto Sans"/>
          <w:sz w:val="18"/>
          <w:szCs w:val="18"/>
        </w:rPr>
      </w:pPr>
    </w:p>
    <w:p w14:paraId="214E0132" w14:textId="77777777" w:rsidR="003C4146" w:rsidRPr="009452F9" w:rsidRDefault="003C4146" w:rsidP="00C84991">
      <w:pPr>
        <w:spacing w:line="276" w:lineRule="auto"/>
        <w:jc w:val="both"/>
        <w:rPr>
          <w:rFonts w:ascii="Noto Sans" w:hAnsi="Noto Sans" w:cs="Noto Sans"/>
          <w:bCs/>
          <w:sz w:val="18"/>
          <w:szCs w:val="18"/>
        </w:rPr>
      </w:pPr>
      <w:r w:rsidRPr="009452F9">
        <w:rPr>
          <w:rFonts w:ascii="Noto Sans" w:hAnsi="Noto Sans" w:cs="Noto Sans"/>
          <w:sz w:val="18"/>
          <w:szCs w:val="18"/>
        </w:rPr>
        <w:t>Bajo protesta de decir verdad, que cuenta con facultades suficientes para comprometerse por sí o por su representada, sin que resulte necesario acreditar su personalidad jurídica.</w:t>
      </w:r>
    </w:p>
    <w:p w14:paraId="48908F8A" w14:textId="77777777" w:rsidR="003C4146" w:rsidRPr="009452F9" w:rsidRDefault="003C4146" w:rsidP="00C84991">
      <w:pPr>
        <w:spacing w:line="276" w:lineRule="auto"/>
        <w:jc w:val="both"/>
        <w:rPr>
          <w:rFonts w:ascii="Noto Sans" w:hAnsi="Noto Sans" w:cs="Noto Sans"/>
          <w:bCs/>
          <w:sz w:val="18"/>
          <w:szCs w:val="18"/>
        </w:rPr>
      </w:pPr>
    </w:p>
    <w:p w14:paraId="6CDF79B2" w14:textId="77777777" w:rsidR="003C4146" w:rsidRPr="009452F9" w:rsidRDefault="003C4146" w:rsidP="00C84991">
      <w:pPr>
        <w:spacing w:line="276" w:lineRule="auto"/>
        <w:jc w:val="both"/>
        <w:rPr>
          <w:rFonts w:ascii="Noto Sans" w:hAnsi="Noto Sans" w:cs="Noto Sans"/>
          <w:bCs/>
          <w:sz w:val="18"/>
          <w:szCs w:val="18"/>
        </w:rPr>
      </w:pPr>
    </w:p>
    <w:p w14:paraId="544C9654" w14:textId="77777777" w:rsidR="003C4146" w:rsidRPr="009452F9" w:rsidRDefault="003C4146" w:rsidP="00C84991">
      <w:pPr>
        <w:spacing w:line="276" w:lineRule="auto"/>
        <w:jc w:val="both"/>
        <w:rPr>
          <w:rFonts w:ascii="Noto Sans" w:hAnsi="Noto Sans" w:cs="Noto Sans"/>
          <w:sz w:val="18"/>
          <w:szCs w:val="18"/>
        </w:rPr>
      </w:pPr>
    </w:p>
    <w:p w14:paraId="192FE750" w14:textId="77777777" w:rsidR="003C4146" w:rsidRPr="009452F9" w:rsidRDefault="003C4146" w:rsidP="00C84991">
      <w:pPr>
        <w:spacing w:line="276" w:lineRule="auto"/>
        <w:jc w:val="both"/>
        <w:rPr>
          <w:rFonts w:ascii="Noto Sans" w:hAnsi="Noto Sans" w:cs="Noto Sans"/>
          <w:sz w:val="18"/>
          <w:szCs w:val="18"/>
        </w:rPr>
      </w:pPr>
    </w:p>
    <w:p w14:paraId="5DC9B6E3" w14:textId="77777777" w:rsidR="003C4146" w:rsidRPr="009452F9" w:rsidRDefault="003C4146" w:rsidP="00C84991">
      <w:pPr>
        <w:spacing w:line="276" w:lineRule="auto"/>
        <w:jc w:val="both"/>
        <w:rPr>
          <w:rFonts w:ascii="Noto Sans" w:hAnsi="Noto Sans" w:cs="Noto Sans"/>
          <w:sz w:val="18"/>
          <w:szCs w:val="18"/>
        </w:rPr>
      </w:pPr>
    </w:p>
    <w:p w14:paraId="494F8851" w14:textId="45CAAF2B" w:rsidR="003C4146" w:rsidRPr="009452F9" w:rsidRDefault="003C4146" w:rsidP="002E3262">
      <w:pPr>
        <w:spacing w:line="276" w:lineRule="auto"/>
        <w:jc w:val="both"/>
        <w:outlineLvl w:val="0"/>
        <w:rPr>
          <w:rFonts w:ascii="Noto Sans" w:hAnsi="Noto Sans" w:cs="Noto Sans"/>
          <w:sz w:val="18"/>
          <w:szCs w:val="18"/>
        </w:rPr>
      </w:pPr>
      <w:r w:rsidRPr="009452F9">
        <w:rPr>
          <w:rFonts w:ascii="Noto Sans" w:hAnsi="Noto Sans" w:cs="Noto Sans"/>
          <w:sz w:val="18"/>
          <w:szCs w:val="18"/>
        </w:rPr>
        <w:t>Lugar y fecha</w:t>
      </w:r>
    </w:p>
    <w:p w14:paraId="0B2D6F4F" w14:textId="77777777" w:rsidR="003C4146" w:rsidRPr="009452F9" w:rsidRDefault="003C4146" w:rsidP="00C84991">
      <w:pPr>
        <w:widowControl w:val="0"/>
        <w:autoSpaceDE w:val="0"/>
        <w:autoSpaceDN w:val="0"/>
        <w:adjustRightInd w:val="0"/>
        <w:spacing w:line="276" w:lineRule="auto"/>
        <w:jc w:val="both"/>
        <w:rPr>
          <w:rFonts w:ascii="Noto Sans" w:hAnsi="Noto Sans" w:cs="Noto Sans"/>
          <w:sz w:val="18"/>
          <w:szCs w:val="18"/>
          <w:lang w:val="es-ES" w:eastAsia="es-ES"/>
        </w:rPr>
      </w:pPr>
      <w:r w:rsidRPr="009452F9">
        <w:rPr>
          <w:rFonts w:ascii="Noto Sans" w:hAnsi="Noto Sans" w:cs="Noto Sans"/>
          <w:sz w:val="18"/>
          <w:szCs w:val="18"/>
          <w:lang w:val="es-ES" w:eastAsia="es-ES"/>
        </w:rPr>
        <w:t>_______________________________________________________________</w:t>
      </w:r>
    </w:p>
    <w:p w14:paraId="6913E20B" w14:textId="77777777" w:rsidR="003C4146" w:rsidRPr="009452F9" w:rsidRDefault="003C4146" w:rsidP="00C84991">
      <w:pPr>
        <w:spacing w:line="276" w:lineRule="auto"/>
        <w:jc w:val="both"/>
        <w:rPr>
          <w:rFonts w:ascii="Noto Sans" w:hAnsi="Noto Sans" w:cs="Noto Sans"/>
          <w:bCs/>
          <w:sz w:val="18"/>
          <w:szCs w:val="18"/>
          <w:lang w:eastAsia="ar-SA"/>
        </w:rPr>
      </w:pPr>
      <w:r w:rsidRPr="009452F9">
        <w:rPr>
          <w:rFonts w:ascii="Noto Sans" w:hAnsi="Noto Sans" w:cs="Noto Sans"/>
          <w:bCs/>
          <w:sz w:val="18"/>
          <w:szCs w:val="18"/>
        </w:rPr>
        <w:t>(Nombre y firma del Representante Legal)</w:t>
      </w:r>
    </w:p>
    <w:p w14:paraId="6802CE73" w14:textId="77777777" w:rsidR="0029799E" w:rsidRDefault="0029799E">
      <w:pPr>
        <w:spacing w:after="200" w:line="276" w:lineRule="auto"/>
        <w:rPr>
          <w:rFonts w:ascii="Noto Sans" w:hAnsi="Noto Sans" w:cs="Noto Sans"/>
          <w:caps/>
          <w:sz w:val="18"/>
          <w:szCs w:val="18"/>
        </w:rPr>
      </w:pPr>
      <w:r>
        <w:rPr>
          <w:rFonts w:ascii="Noto Sans" w:hAnsi="Noto Sans" w:cs="Noto Sans"/>
          <w:caps/>
          <w:sz w:val="18"/>
          <w:szCs w:val="18"/>
        </w:rPr>
        <w:br w:type="page"/>
      </w:r>
    </w:p>
    <w:p w14:paraId="7CC621BA" w14:textId="0AAB4856" w:rsidR="003C4146" w:rsidRPr="009452F9" w:rsidRDefault="003C4146" w:rsidP="00736C77">
      <w:pPr>
        <w:spacing w:line="276" w:lineRule="auto"/>
        <w:ind w:left="705"/>
        <w:jc w:val="center"/>
        <w:rPr>
          <w:rFonts w:ascii="Noto Sans" w:hAnsi="Noto Sans" w:cs="Noto Sans"/>
          <w:b/>
          <w:sz w:val="18"/>
          <w:szCs w:val="18"/>
        </w:rPr>
      </w:pPr>
      <w:r w:rsidRPr="009452F9">
        <w:rPr>
          <w:rFonts w:ascii="Noto Sans" w:hAnsi="Noto Sans" w:cs="Noto Sans"/>
          <w:b/>
          <w:sz w:val="18"/>
          <w:szCs w:val="18"/>
        </w:rPr>
        <w:lastRenderedPageBreak/>
        <w:t>ANEXO NÚMERO 11 (ONCE)</w:t>
      </w:r>
    </w:p>
    <w:p w14:paraId="5808D7AD" w14:textId="0268442F" w:rsidR="00FA43F8" w:rsidRPr="009452F9" w:rsidRDefault="003C4146" w:rsidP="00736C77">
      <w:pPr>
        <w:spacing w:line="276" w:lineRule="auto"/>
        <w:jc w:val="center"/>
        <w:rPr>
          <w:rFonts w:ascii="Noto Sans" w:hAnsi="Noto Sans" w:cs="Noto Sans"/>
          <w:b/>
          <w:sz w:val="18"/>
          <w:szCs w:val="18"/>
        </w:rPr>
      </w:pPr>
      <w:r w:rsidRPr="009452F9">
        <w:rPr>
          <w:rFonts w:ascii="Noto Sans" w:eastAsia="Calibri" w:hAnsi="Noto Sans" w:cs="Noto Sans"/>
          <w:b/>
          <w:noProof/>
          <w:sz w:val="18"/>
          <w:szCs w:val="18"/>
          <w:lang w:eastAsia="ar-SA"/>
        </w:rPr>
        <w:t xml:space="preserve">ESCRITO BAJO PROTESTA </w:t>
      </w:r>
      <w:r w:rsidRPr="009452F9">
        <w:rPr>
          <w:rFonts w:ascii="Noto Sans" w:hAnsi="Noto Sans" w:cs="Noto Sans"/>
          <w:b/>
          <w:sz w:val="18"/>
          <w:szCs w:val="18"/>
        </w:rPr>
        <w:t xml:space="preserve">EN TÉRMINOS DE LA FRACCIÓN </w:t>
      </w:r>
      <w:r w:rsidR="00DB64A6">
        <w:rPr>
          <w:rFonts w:ascii="Noto Sans" w:hAnsi="Noto Sans" w:cs="Noto Sans"/>
          <w:b/>
          <w:sz w:val="18"/>
          <w:szCs w:val="18"/>
        </w:rPr>
        <w:t>IX</w:t>
      </w:r>
    </w:p>
    <w:p w14:paraId="6646F278" w14:textId="2B307EBE" w:rsidR="003C4146" w:rsidRPr="009452F9" w:rsidRDefault="003C4146" w:rsidP="00736C77">
      <w:pPr>
        <w:spacing w:line="276" w:lineRule="auto"/>
        <w:jc w:val="center"/>
        <w:rPr>
          <w:rFonts w:ascii="Noto Sans" w:hAnsi="Noto Sans" w:cs="Noto Sans"/>
          <w:b/>
          <w:sz w:val="18"/>
          <w:szCs w:val="18"/>
        </w:rPr>
      </w:pPr>
      <w:r w:rsidRPr="009452F9">
        <w:rPr>
          <w:rFonts w:ascii="Noto Sans" w:hAnsi="Noto Sans" w:cs="Noto Sans"/>
          <w:b/>
          <w:sz w:val="18"/>
          <w:szCs w:val="18"/>
        </w:rPr>
        <w:t xml:space="preserve"> DEL ARTÍCULO </w:t>
      </w:r>
      <w:r w:rsidR="00DB64A6">
        <w:rPr>
          <w:rFonts w:ascii="Noto Sans" w:hAnsi="Noto Sans" w:cs="Noto Sans"/>
          <w:b/>
          <w:sz w:val="18"/>
          <w:szCs w:val="18"/>
        </w:rPr>
        <w:t>40</w:t>
      </w:r>
      <w:r w:rsidRPr="009452F9">
        <w:rPr>
          <w:rFonts w:ascii="Noto Sans" w:hAnsi="Noto Sans" w:cs="Noto Sans"/>
          <w:b/>
          <w:sz w:val="18"/>
          <w:szCs w:val="18"/>
        </w:rPr>
        <w:t xml:space="preserve"> DE LA LEY</w:t>
      </w:r>
      <w:r w:rsidR="00FA43F8" w:rsidRPr="009452F9">
        <w:rPr>
          <w:rFonts w:ascii="Noto Sans" w:hAnsi="Noto Sans" w:cs="Noto Sans"/>
          <w:b/>
          <w:sz w:val="18"/>
          <w:szCs w:val="18"/>
        </w:rPr>
        <w:t xml:space="preserve"> DE ADQUISICIONES, ARRENDAMIENTOS Y SERVICIOS</w:t>
      </w:r>
    </w:p>
    <w:p w14:paraId="4AD0D1A4" w14:textId="77777777" w:rsidR="003C4146" w:rsidRPr="009452F9" w:rsidRDefault="003C4146" w:rsidP="00736C77">
      <w:pPr>
        <w:spacing w:line="276" w:lineRule="auto"/>
        <w:jc w:val="both"/>
        <w:rPr>
          <w:rFonts w:ascii="Noto Sans" w:hAnsi="Noto Sans" w:cs="Noto Sans"/>
          <w:b/>
          <w:sz w:val="18"/>
          <w:szCs w:val="18"/>
        </w:rPr>
      </w:pPr>
    </w:p>
    <w:p w14:paraId="48075792" w14:textId="77777777" w:rsidR="003C4146" w:rsidRPr="009452F9" w:rsidRDefault="003C4146" w:rsidP="00736C77">
      <w:pPr>
        <w:spacing w:line="276" w:lineRule="auto"/>
        <w:jc w:val="both"/>
        <w:rPr>
          <w:rFonts w:ascii="Noto Sans" w:hAnsi="Noto Sans" w:cs="Noto Sans"/>
          <w:b/>
          <w:sz w:val="18"/>
          <w:szCs w:val="18"/>
        </w:rPr>
      </w:pPr>
    </w:p>
    <w:p w14:paraId="5CB75175" w14:textId="77777777" w:rsidR="003C4146" w:rsidRPr="009452F9" w:rsidRDefault="003C4146" w:rsidP="00736C77">
      <w:pPr>
        <w:spacing w:line="276" w:lineRule="auto"/>
        <w:jc w:val="both"/>
        <w:rPr>
          <w:rFonts w:ascii="Noto Sans" w:hAnsi="Noto Sans" w:cs="Noto Sans"/>
          <w:b/>
          <w:sz w:val="18"/>
          <w:szCs w:val="18"/>
          <w:lang w:val="es-ES" w:eastAsia="es-ES"/>
        </w:rPr>
      </w:pPr>
      <w:r w:rsidRPr="009452F9">
        <w:rPr>
          <w:rFonts w:ascii="Noto Sans" w:hAnsi="Noto Sans" w:cs="Noto Sans"/>
          <w:b/>
          <w:sz w:val="18"/>
          <w:szCs w:val="18"/>
          <w:lang w:val="es-ES" w:eastAsia="es-ES"/>
        </w:rPr>
        <w:t>Instituto Mexicano del Seguro Social</w:t>
      </w:r>
    </w:p>
    <w:p w14:paraId="7FBCD209" w14:textId="77777777" w:rsidR="003C4146" w:rsidRPr="009452F9" w:rsidRDefault="003C4146" w:rsidP="00736C77">
      <w:pPr>
        <w:spacing w:line="276" w:lineRule="auto"/>
        <w:jc w:val="both"/>
        <w:rPr>
          <w:rFonts w:ascii="Noto Sans" w:hAnsi="Noto Sans" w:cs="Noto Sans"/>
          <w:b/>
          <w:sz w:val="18"/>
          <w:szCs w:val="18"/>
          <w:lang w:val="es-ES" w:eastAsia="es-ES"/>
        </w:rPr>
      </w:pPr>
      <w:r w:rsidRPr="009452F9">
        <w:rPr>
          <w:rFonts w:ascii="Noto Sans" w:hAnsi="Noto Sans" w:cs="Noto Sans"/>
          <w:b/>
          <w:sz w:val="18"/>
          <w:szCs w:val="18"/>
          <w:lang w:val="es-ES" w:eastAsia="es-ES"/>
        </w:rPr>
        <w:t>Coordinación de Unidades Médicas de Alta Especialidad</w:t>
      </w:r>
    </w:p>
    <w:p w14:paraId="09D2AFFD" w14:textId="77777777" w:rsidR="003C4146" w:rsidRPr="009452F9" w:rsidRDefault="003C4146" w:rsidP="00736C77">
      <w:pPr>
        <w:spacing w:line="276" w:lineRule="auto"/>
        <w:jc w:val="both"/>
        <w:rPr>
          <w:rFonts w:ascii="Noto Sans" w:hAnsi="Noto Sans" w:cs="Noto Sans"/>
          <w:b/>
          <w:sz w:val="18"/>
          <w:szCs w:val="18"/>
          <w:lang w:val="es-ES" w:eastAsia="es-ES"/>
        </w:rPr>
      </w:pPr>
      <w:r w:rsidRPr="009452F9">
        <w:rPr>
          <w:rFonts w:ascii="Noto Sans" w:hAnsi="Noto Sans" w:cs="Noto Sans"/>
          <w:b/>
          <w:sz w:val="18"/>
          <w:szCs w:val="18"/>
          <w:lang w:val="es-ES" w:eastAsia="es-ES"/>
        </w:rPr>
        <w:t>Unidad Médica de Alta Especialidad Hospital de Gineco Obstetricia C.M.N.O.</w:t>
      </w:r>
    </w:p>
    <w:p w14:paraId="72B6352E" w14:textId="77777777" w:rsidR="003C4146" w:rsidRPr="009452F9" w:rsidRDefault="003C4146" w:rsidP="00736C77">
      <w:pPr>
        <w:spacing w:line="276" w:lineRule="auto"/>
        <w:jc w:val="both"/>
        <w:rPr>
          <w:rFonts w:ascii="Noto Sans" w:hAnsi="Noto Sans" w:cs="Noto Sans"/>
          <w:b/>
          <w:sz w:val="18"/>
          <w:szCs w:val="18"/>
          <w:lang w:val="es-ES" w:eastAsia="es-ES"/>
        </w:rPr>
      </w:pPr>
      <w:r w:rsidRPr="009452F9">
        <w:rPr>
          <w:rFonts w:ascii="Noto Sans" w:hAnsi="Noto Sans" w:cs="Noto Sans"/>
          <w:b/>
          <w:sz w:val="18"/>
          <w:szCs w:val="18"/>
          <w:lang w:val="es-ES" w:eastAsia="es-ES"/>
        </w:rPr>
        <w:t>Dirección Administrativa</w:t>
      </w:r>
    </w:p>
    <w:p w14:paraId="53230F5C" w14:textId="77777777" w:rsidR="003C4146" w:rsidRPr="009452F9" w:rsidRDefault="003C4146" w:rsidP="00736C77">
      <w:pPr>
        <w:spacing w:line="276" w:lineRule="auto"/>
        <w:jc w:val="both"/>
        <w:rPr>
          <w:rFonts w:ascii="Noto Sans" w:hAnsi="Noto Sans" w:cs="Noto Sans"/>
          <w:b/>
          <w:bCs/>
          <w:sz w:val="18"/>
          <w:szCs w:val="18"/>
        </w:rPr>
      </w:pPr>
      <w:r w:rsidRPr="009452F9">
        <w:rPr>
          <w:rFonts w:ascii="Noto Sans" w:hAnsi="Noto Sans" w:cs="Noto Sans"/>
          <w:b/>
          <w:sz w:val="18"/>
          <w:szCs w:val="18"/>
          <w:lang w:val="es-ES" w:eastAsia="es-ES"/>
        </w:rPr>
        <w:t>Departamento de Abastecimiento</w:t>
      </w:r>
    </w:p>
    <w:p w14:paraId="03111AC3" w14:textId="77777777" w:rsidR="003C4146" w:rsidRPr="009452F9" w:rsidRDefault="003C4146" w:rsidP="00736C77">
      <w:pPr>
        <w:spacing w:line="276" w:lineRule="auto"/>
        <w:jc w:val="both"/>
        <w:rPr>
          <w:rFonts w:ascii="Noto Sans" w:hAnsi="Noto Sans" w:cs="Noto Sans"/>
          <w:b/>
          <w:bCs/>
          <w:sz w:val="18"/>
          <w:szCs w:val="18"/>
        </w:rPr>
      </w:pPr>
    </w:p>
    <w:p w14:paraId="423C5241" w14:textId="77777777" w:rsidR="003C4146" w:rsidRPr="009452F9" w:rsidRDefault="003C4146" w:rsidP="00736C77">
      <w:pPr>
        <w:spacing w:line="276" w:lineRule="auto"/>
        <w:jc w:val="both"/>
        <w:rPr>
          <w:rFonts w:ascii="Noto Sans" w:hAnsi="Noto Sans" w:cs="Noto Sans"/>
          <w:b/>
          <w:bCs/>
          <w:sz w:val="18"/>
          <w:szCs w:val="18"/>
        </w:rPr>
      </w:pPr>
    </w:p>
    <w:p w14:paraId="1F2C4FEC" w14:textId="77777777" w:rsidR="003C4146" w:rsidRPr="009452F9" w:rsidRDefault="003C4146" w:rsidP="00736C77">
      <w:pPr>
        <w:spacing w:line="276" w:lineRule="auto"/>
        <w:jc w:val="both"/>
        <w:rPr>
          <w:rFonts w:ascii="Noto Sans" w:hAnsi="Noto Sans" w:cs="Noto Sans"/>
          <w:b/>
          <w:bCs/>
          <w:sz w:val="18"/>
          <w:szCs w:val="18"/>
        </w:rPr>
      </w:pPr>
    </w:p>
    <w:p w14:paraId="0202E615" w14:textId="77777777" w:rsidR="003C4146" w:rsidRPr="009452F9" w:rsidRDefault="003C4146" w:rsidP="00736C77">
      <w:pPr>
        <w:spacing w:line="276" w:lineRule="auto"/>
        <w:jc w:val="both"/>
        <w:rPr>
          <w:rFonts w:ascii="Noto Sans" w:hAnsi="Noto Sans" w:cs="Noto Sans"/>
          <w:sz w:val="18"/>
          <w:szCs w:val="18"/>
        </w:rPr>
      </w:pPr>
      <w:r w:rsidRPr="009452F9">
        <w:rPr>
          <w:rFonts w:ascii="Noto Sans" w:hAnsi="Noto Sans" w:cs="Noto Sans"/>
          <w:b/>
          <w:bCs/>
          <w:sz w:val="18"/>
          <w:szCs w:val="18"/>
        </w:rPr>
        <w:t>(__________</w:t>
      </w:r>
      <w:r w:rsidRPr="009452F9">
        <w:rPr>
          <w:rFonts w:ascii="Noto Sans" w:hAnsi="Noto Sans" w:cs="Noto Sans"/>
          <w:b/>
          <w:bCs/>
          <w:sz w:val="18"/>
          <w:szCs w:val="18"/>
          <w:u w:val="single"/>
        </w:rPr>
        <w:t>nombre</w:t>
      </w:r>
      <w:r w:rsidRPr="009452F9">
        <w:rPr>
          <w:rFonts w:ascii="Noto Sans" w:hAnsi="Noto Sans" w:cs="Noto Sans"/>
          <w:b/>
          <w:bCs/>
          <w:sz w:val="18"/>
          <w:szCs w:val="18"/>
        </w:rPr>
        <w:t>________)</w:t>
      </w:r>
      <w:r w:rsidRPr="009452F9">
        <w:rPr>
          <w:rFonts w:ascii="Noto Sans" w:hAnsi="Noto Sans" w:cs="Noto Sans"/>
          <w:sz w:val="18"/>
          <w:szCs w:val="18"/>
        </w:rPr>
        <w:t xml:space="preserve"> en mi carácter de representante legal de la </w:t>
      </w:r>
      <w:r w:rsidRPr="009452F9">
        <w:rPr>
          <w:rFonts w:ascii="Noto Sans" w:hAnsi="Noto Sans" w:cs="Noto Sans"/>
          <w:b/>
          <w:bCs/>
          <w:sz w:val="18"/>
          <w:szCs w:val="18"/>
        </w:rPr>
        <w:t>(__________</w:t>
      </w:r>
      <w:r w:rsidRPr="009452F9">
        <w:rPr>
          <w:rFonts w:ascii="Noto Sans" w:hAnsi="Noto Sans" w:cs="Noto Sans"/>
          <w:b/>
          <w:bCs/>
          <w:sz w:val="18"/>
          <w:szCs w:val="18"/>
          <w:u w:val="single"/>
        </w:rPr>
        <w:t>nombre o razón social de la empresa</w:t>
      </w:r>
      <w:r w:rsidRPr="009452F9">
        <w:rPr>
          <w:rFonts w:ascii="Noto Sans" w:hAnsi="Noto Sans" w:cs="Noto Sans"/>
          <w:b/>
          <w:bCs/>
          <w:sz w:val="18"/>
          <w:szCs w:val="18"/>
        </w:rPr>
        <w:t>________)</w:t>
      </w:r>
      <w:r w:rsidRPr="009452F9">
        <w:rPr>
          <w:rFonts w:ascii="Noto Sans" w:hAnsi="Noto Sans" w:cs="Noto Sans"/>
          <w:sz w:val="18"/>
          <w:szCs w:val="18"/>
        </w:rPr>
        <w:t xml:space="preserve">, y en términos del numeral 9.2 “PROPOSICIÓN TÉCNICA”, de las bases de la convocatoria de la Licitación Pública Electrónica de carácter Internacional bajo la cobertura de los Tratados de Libre Comercio </w:t>
      </w:r>
      <w:proofErr w:type="gramStart"/>
      <w:r w:rsidRPr="009452F9">
        <w:rPr>
          <w:rFonts w:ascii="Noto Sans" w:hAnsi="Noto Sans" w:cs="Noto Sans"/>
          <w:sz w:val="18"/>
          <w:szCs w:val="18"/>
        </w:rPr>
        <w:t>No._</w:t>
      </w:r>
      <w:proofErr w:type="gramEnd"/>
      <w:r w:rsidRPr="009452F9">
        <w:rPr>
          <w:rFonts w:ascii="Noto Sans" w:hAnsi="Noto Sans" w:cs="Noto Sans"/>
          <w:sz w:val="18"/>
          <w:szCs w:val="18"/>
        </w:rPr>
        <w:t>_____________________________, manifiesto lo siguiente:</w:t>
      </w:r>
    </w:p>
    <w:p w14:paraId="444162D5" w14:textId="77777777" w:rsidR="003C4146" w:rsidRPr="009452F9" w:rsidRDefault="003C4146" w:rsidP="00736C77">
      <w:pPr>
        <w:spacing w:line="276" w:lineRule="auto"/>
        <w:jc w:val="both"/>
        <w:rPr>
          <w:rFonts w:ascii="Noto Sans" w:hAnsi="Noto Sans" w:cs="Noto Sans"/>
          <w:sz w:val="18"/>
          <w:szCs w:val="18"/>
        </w:rPr>
      </w:pPr>
    </w:p>
    <w:p w14:paraId="1B796FDB" w14:textId="77777777" w:rsidR="003C4146" w:rsidRPr="009452F9" w:rsidRDefault="003C4146" w:rsidP="00736C77">
      <w:pPr>
        <w:spacing w:line="276" w:lineRule="auto"/>
        <w:jc w:val="both"/>
        <w:rPr>
          <w:rFonts w:ascii="Noto Sans" w:hAnsi="Noto Sans" w:cs="Noto Sans"/>
          <w:sz w:val="18"/>
          <w:szCs w:val="18"/>
        </w:rPr>
      </w:pPr>
    </w:p>
    <w:p w14:paraId="4AB6F3DE" w14:textId="77777777" w:rsidR="003C4146" w:rsidRPr="009452F9" w:rsidRDefault="003C4146" w:rsidP="00736C77">
      <w:pPr>
        <w:spacing w:line="276" w:lineRule="auto"/>
        <w:jc w:val="both"/>
        <w:rPr>
          <w:rFonts w:ascii="Noto Sans" w:hAnsi="Noto Sans" w:cs="Noto Sans"/>
          <w:sz w:val="18"/>
          <w:szCs w:val="18"/>
        </w:rPr>
      </w:pPr>
    </w:p>
    <w:p w14:paraId="67B66124" w14:textId="0A3703D1" w:rsidR="003C4146" w:rsidRPr="009452F9" w:rsidRDefault="003C4146" w:rsidP="00736C77">
      <w:pPr>
        <w:spacing w:line="276" w:lineRule="auto"/>
        <w:jc w:val="both"/>
        <w:rPr>
          <w:rFonts w:ascii="Noto Sans" w:hAnsi="Noto Sans" w:cs="Noto Sans"/>
          <w:b/>
          <w:bCs/>
          <w:sz w:val="18"/>
          <w:szCs w:val="18"/>
        </w:rPr>
      </w:pPr>
      <w:r w:rsidRPr="00C84991">
        <w:rPr>
          <w:rFonts w:ascii="Noto Sans" w:hAnsi="Noto Sans" w:cs="Noto Sans"/>
          <w:sz w:val="18"/>
          <w:szCs w:val="18"/>
          <w:highlight w:val="yellow"/>
        </w:rPr>
        <w:t>Bajo p</w:t>
      </w:r>
      <w:r w:rsidRPr="009452F9">
        <w:rPr>
          <w:rFonts w:ascii="Noto Sans" w:hAnsi="Noto Sans" w:cs="Noto Sans"/>
          <w:sz w:val="18"/>
          <w:szCs w:val="18"/>
        </w:rPr>
        <w:t>rotesta de decir verdad, que por su conducto no participan en la presente Licitación Pública Electrónica de carácter Internacional bajo la cobertura de los Tratados de Libre Comercio, personas físicas o morales que se encuentren inhabilitadas por resolución de la</w:t>
      </w:r>
      <w:r w:rsidR="00A42F7E" w:rsidRPr="009452F9">
        <w:rPr>
          <w:rFonts w:ascii="Noto Sans" w:hAnsi="Noto Sans" w:cs="Noto Sans"/>
          <w:sz w:val="18"/>
          <w:szCs w:val="18"/>
        </w:rPr>
        <w:t xml:space="preserve"> Secretaría Anticorrupción y Buen Gobierno</w:t>
      </w:r>
      <w:r w:rsidRPr="009452F9">
        <w:rPr>
          <w:rFonts w:ascii="Noto Sans" w:hAnsi="Noto Sans" w:cs="Noto Sans"/>
          <w:sz w:val="18"/>
          <w:szCs w:val="18"/>
        </w:rPr>
        <w:t xml:space="preserve">, tal como lo establece la fracción </w:t>
      </w:r>
      <w:r w:rsidR="00736C77">
        <w:rPr>
          <w:rFonts w:ascii="Noto Sans" w:hAnsi="Noto Sans" w:cs="Noto Sans"/>
          <w:sz w:val="18"/>
          <w:szCs w:val="18"/>
        </w:rPr>
        <w:t>IX</w:t>
      </w:r>
      <w:r w:rsidRPr="009452F9">
        <w:rPr>
          <w:rFonts w:ascii="Noto Sans" w:hAnsi="Noto Sans" w:cs="Noto Sans"/>
          <w:sz w:val="18"/>
          <w:szCs w:val="18"/>
        </w:rPr>
        <w:t xml:space="preserve"> del artículo </w:t>
      </w:r>
      <w:r w:rsidR="00736C77">
        <w:rPr>
          <w:rFonts w:ascii="Noto Sans" w:hAnsi="Noto Sans" w:cs="Noto Sans"/>
          <w:sz w:val="18"/>
          <w:szCs w:val="18"/>
        </w:rPr>
        <w:t>40</w:t>
      </w:r>
      <w:r w:rsidRPr="009452F9">
        <w:rPr>
          <w:rFonts w:ascii="Noto Sans" w:hAnsi="Noto Sans" w:cs="Noto Sans"/>
          <w:sz w:val="18"/>
          <w:szCs w:val="18"/>
        </w:rPr>
        <w:t xml:space="preserve"> de la Ley de Adquisiciones, Arrendamientos y Servicios del Sector Público.</w:t>
      </w:r>
    </w:p>
    <w:p w14:paraId="5AB98595" w14:textId="77777777" w:rsidR="003C4146" w:rsidRPr="009452F9" w:rsidRDefault="003C4146" w:rsidP="00736C77">
      <w:pPr>
        <w:spacing w:line="276" w:lineRule="auto"/>
        <w:jc w:val="both"/>
        <w:rPr>
          <w:rFonts w:ascii="Noto Sans" w:hAnsi="Noto Sans" w:cs="Noto Sans"/>
          <w:sz w:val="18"/>
          <w:szCs w:val="18"/>
        </w:rPr>
      </w:pPr>
    </w:p>
    <w:p w14:paraId="1A46875D" w14:textId="77777777" w:rsidR="00686EAD" w:rsidRPr="009452F9" w:rsidRDefault="00686EAD" w:rsidP="00736C77">
      <w:pPr>
        <w:spacing w:line="276" w:lineRule="auto"/>
        <w:jc w:val="both"/>
        <w:rPr>
          <w:rFonts w:ascii="Noto Sans" w:hAnsi="Noto Sans" w:cs="Noto Sans"/>
          <w:sz w:val="18"/>
          <w:szCs w:val="18"/>
        </w:rPr>
      </w:pPr>
    </w:p>
    <w:p w14:paraId="1EC3B349" w14:textId="77777777" w:rsidR="003C4146" w:rsidRPr="009452F9" w:rsidRDefault="003C4146" w:rsidP="00736C77">
      <w:pPr>
        <w:spacing w:line="276" w:lineRule="auto"/>
        <w:jc w:val="both"/>
        <w:outlineLvl w:val="0"/>
        <w:rPr>
          <w:rFonts w:ascii="Noto Sans" w:hAnsi="Noto Sans" w:cs="Noto Sans"/>
          <w:sz w:val="18"/>
          <w:szCs w:val="18"/>
        </w:rPr>
      </w:pPr>
      <w:r w:rsidRPr="009452F9">
        <w:rPr>
          <w:rFonts w:ascii="Noto Sans" w:hAnsi="Noto Sans" w:cs="Noto Sans"/>
          <w:sz w:val="18"/>
          <w:szCs w:val="18"/>
        </w:rPr>
        <w:t>Lugar y fecha</w:t>
      </w:r>
    </w:p>
    <w:p w14:paraId="54C1A959" w14:textId="77777777" w:rsidR="003C4146" w:rsidRPr="009452F9" w:rsidRDefault="003C4146" w:rsidP="00736C77">
      <w:pPr>
        <w:spacing w:line="276" w:lineRule="auto"/>
        <w:jc w:val="both"/>
        <w:rPr>
          <w:rFonts w:ascii="Noto Sans" w:hAnsi="Noto Sans" w:cs="Noto Sans"/>
          <w:sz w:val="18"/>
          <w:szCs w:val="18"/>
        </w:rPr>
      </w:pPr>
    </w:p>
    <w:p w14:paraId="248A8D28" w14:textId="77777777" w:rsidR="003C4146" w:rsidRPr="009452F9" w:rsidRDefault="003C4146" w:rsidP="00736C77">
      <w:pPr>
        <w:widowControl w:val="0"/>
        <w:autoSpaceDE w:val="0"/>
        <w:autoSpaceDN w:val="0"/>
        <w:adjustRightInd w:val="0"/>
        <w:spacing w:line="276" w:lineRule="auto"/>
        <w:jc w:val="both"/>
        <w:rPr>
          <w:rFonts w:ascii="Noto Sans" w:hAnsi="Noto Sans" w:cs="Noto Sans"/>
          <w:sz w:val="18"/>
          <w:szCs w:val="18"/>
          <w:lang w:val="es-ES" w:eastAsia="es-ES"/>
        </w:rPr>
      </w:pPr>
      <w:r w:rsidRPr="009452F9">
        <w:rPr>
          <w:rFonts w:ascii="Noto Sans" w:hAnsi="Noto Sans" w:cs="Noto Sans"/>
          <w:sz w:val="18"/>
          <w:szCs w:val="18"/>
          <w:lang w:val="es-ES" w:eastAsia="es-ES"/>
        </w:rPr>
        <w:t>_______________________________________________________________</w:t>
      </w:r>
    </w:p>
    <w:p w14:paraId="7255F87E" w14:textId="77777777" w:rsidR="003C4146" w:rsidRPr="009452F9" w:rsidRDefault="003C4146" w:rsidP="00736C77">
      <w:pPr>
        <w:spacing w:line="276" w:lineRule="auto"/>
        <w:jc w:val="both"/>
        <w:rPr>
          <w:rFonts w:ascii="Noto Sans" w:hAnsi="Noto Sans" w:cs="Noto Sans"/>
          <w:b/>
          <w:bCs/>
          <w:sz w:val="18"/>
          <w:szCs w:val="18"/>
        </w:rPr>
      </w:pPr>
      <w:r w:rsidRPr="009452F9">
        <w:rPr>
          <w:rFonts w:ascii="Noto Sans" w:hAnsi="Noto Sans" w:cs="Noto Sans"/>
          <w:b/>
          <w:bCs/>
          <w:sz w:val="18"/>
          <w:szCs w:val="18"/>
        </w:rPr>
        <w:t>(Nombre y firma del Representante Legal)</w:t>
      </w:r>
    </w:p>
    <w:p w14:paraId="672AE61E" w14:textId="77777777" w:rsidR="003C4146" w:rsidRPr="009452F9" w:rsidRDefault="003C4146" w:rsidP="00736C77">
      <w:pPr>
        <w:spacing w:line="276" w:lineRule="auto"/>
        <w:jc w:val="both"/>
        <w:rPr>
          <w:rFonts w:ascii="Noto Sans" w:hAnsi="Noto Sans" w:cs="Noto Sans"/>
          <w:b/>
          <w:bCs/>
          <w:sz w:val="18"/>
          <w:szCs w:val="18"/>
        </w:rPr>
      </w:pPr>
    </w:p>
    <w:p w14:paraId="4D70CD22" w14:textId="4EB70F5B" w:rsidR="0029799E" w:rsidRDefault="0029799E">
      <w:pPr>
        <w:spacing w:after="200" w:line="276" w:lineRule="auto"/>
        <w:rPr>
          <w:rFonts w:ascii="Noto Sans" w:hAnsi="Noto Sans" w:cs="Noto Sans"/>
          <w:b/>
          <w:sz w:val="18"/>
          <w:szCs w:val="18"/>
        </w:rPr>
      </w:pPr>
      <w:r>
        <w:rPr>
          <w:rFonts w:ascii="Noto Sans" w:hAnsi="Noto Sans" w:cs="Noto Sans"/>
          <w:b/>
          <w:sz w:val="18"/>
          <w:szCs w:val="18"/>
        </w:rPr>
        <w:br w:type="page"/>
      </w:r>
    </w:p>
    <w:p w14:paraId="5FD50061" w14:textId="77777777" w:rsidR="00EC065E" w:rsidRPr="009452F9" w:rsidRDefault="00EC065E" w:rsidP="00E443B1">
      <w:pPr>
        <w:ind w:left="705"/>
        <w:jc w:val="center"/>
        <w:rPr>
          <w:rFonts w:ascii="Noto Sans" w:hAnsi="Noto Sans" w:cs="Noto Sans"/>
          <w:b/>
          <w:sz w:val="18"/>
          <w:szCs w:val="18"/>
        </w:rPr>
      </w:pPr>
    </w:p>
    <w:p w14:paraId="1359D678" w14:textId="77777777" w:rsidR="003C4146" w:rsidRPr="009452F9" w:rsidRDefault="003C4146" w:rsidP="00736C77">
      <w:pPr>
        <w:spacing w:line="276" w:lineRule="auto"/>
        <w:ind w:left="705"/>
        <w:jc w:val="center"/>
        <w:rPr>
          <w:rFonts w:ascii="Noto Sans" w:hAnsi="Noto Sans" w:cs="Noto Sans"/>
          <w:b/>
          <w:sz w:val="18"/>
          <w:szCs w:val="18"/>
        </w:rPr>
      </w:pPr>
      <w:r w:rsidRPr="009452F9">
        <w:rPr>
          <w:rFonts w:ascii="Noto Sans" w:hAnsi="Noto Sans" w:cs="Noto Sans"/>
          <w:b/>
          <w:sz w:val="18"/>
          <w:szCs w:val="18"/>
        </w:rPr>
        <w:t>ANEXO NÚMERO 12 (DOCE)</w:t>
      </w:r>
    </w:p>
    <w:p w14:paraId="78858100" w14:textId="77777777" w:rsidR="003C4146" w:rsidRPr="009452F9" w:rsidRDefault="003C4146" w:rsidP="00736C77">
      <w:pPr>
        <w:spacing w:line="276" w:lineRule="auto"/>
        <w:ind w:left="705"/>
        <w:jc w:val="center"/>
        <w:rPr>
          <w:rFonts w:ascii="Noto Sans" w:hAnsi="Noto Sans" w:cs="Noto Sans"/>
          <w:b/>
          <w:sz w:val="18"/>
          <w:szCs w:val="18"/>
        </w:rPr>
      </w:pPr>
      <w:r w:rsidRPr="009452F9">
        <w:rPr>
          <w:rFonts w:ascii="Noto Sans" w:eastAsia="Calibri" w:hAnsi="Noto Sans" w:cs="Noto Sans"/>
          <w:b/>
          <w:noProof/>
          <w:sz w:val="18"/>
          <w:szCs w:val="18"/>
          <w:lang w:eastAsia="ar-SA"/>
        </w:rPr>
        <w:t>BIENES DE ORIGEN NACIONAL</w:t>
      </w:r>
    </w:p>
    <w:p w14:paraId="34B2D1D0" w14:textId="77777777" w:rsidR="003C4146" w:rsidRPr="009452F9" w:rsidRDefault="003C4146" w:rsidP="00736C77">
      <w:pPr>
        <w:shd w:val="clear" w:color="auto" w:fill="FFFFFF" w:themeFill="background1"/>
        <w:spacing w:line="276" w:lineRule="auto"/>
        <w:jc w:val="center"/>
        <w:rPr>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9855"/>
      </w:tblGrid>
      <w:tr w:rsidR="003C4146" w:rsidRPr="009452F9" w14:paraId="57939F31" w14:textId="77777777" w:rsidTr="003C4146">
        <w:tc>
          <w:tcPr>
            <w:tcW w:w="98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27F94B" w14:textId="77777777" w:rsidR="003C4146" w:rsidRPr="009452F9" w:rsidRDefault="003C4146" w:rsidP="00736C77">
            <w:pPr>
              <w:shd w:val="clear" w:color="auto" w:fill="FFFFFF" w:themeFill="background1"/>
              <w:spacing w:line="276" w:lineRule="auto"/>
              <w:jc w:val="both"/>
              <w:rPr>
                <w:rFonts w:ascii="Noto Sans" w:hAnsi="Noto Sans" w:cs="Noto Sans"/>
                <w:b/>
                <w:sz w:val="18"/>
                <w:szCs w:val="18"/>
                <w:lang w:val="es-ES" w:eastAsia="es-MX"/>
              </w:rPr>
            </w:pPr>
            <w:r w:rsidRPr="009452F9">
              <w:rPr>
                <w:rFonts w:ascii="Noto Sans" w:hAnsi="Noto Sans" w:cs="Noto Sans"/>
                <w:b/>
                <w:bCs/>
                <w:sz w:val="18"/>
                <w:szCs w:val="18"/>
                <w:lang w:eastAsia="es-MX"/>
              </w:rPr>
              <w:t>FORMATO PARA LA MANIFESTACION QUE DEBERÁN PRESENTAR LOS LICITANTES</w:t>
            </w:r>
            <w:r w:rsidRPr="009452F9">
              <w:rPr>
                <w:rFonts w:ascii="Noto Sans" w:hAnsi="Noto Sans" w:cs="Noto Sans"/>
                <w:b/>
                <w:sz w:val="18"/>
                <w:szCs w:val="18"/>
                <w:lang w:eastAsia="es-MX"/>
              </w:rPr>
              <w:t xml:space="preserve"> </w:t>
            </w:r>
            <w:r w:rsidRPr="009452F9">
              <w:rPr>
                <w:rFonts w:ascii="Noto Sans" w:hAnsi="Noto Sans" w:cs="Noto Sans"/>
                <w:b/>
                <w:bCs/>
                <w:sz w:val="18"/>
                <w:szCs w:val="18"/>
                <w:lang w:eastAsia="es-MX"/>
              </w:rPr>
              <w:t>QUE PARTICIPEN EN LOS PROCEDIMIENTOS DE CONTRATACION INTERNACIONAL, PARA DAR CUMPLIMIENTO A LO DISPUESTO POR LAS REGLAS 5.3 Y 6.3,</w:t>
            </w:r>
            <w:r w:rsidRPr="009452F9">
              <w:rPr>
                <w:rFonts w:ascii="Noto Sans" w:hAnsi="Noto Sans" w:cs="Noto Sans"/>
                <w:b/>
                <w:sz w:val="18"/>
                <w:szCs w:val="18"/>
                <w:lang w:eastAsia="es-MX"/>
              </w:rPr>
              <w:t xml:space="preserve"> PUBLICADAS EL 28 DE DICIEMBRE DE 2010. (TRATÁNDOSE DE BIENES DE ORIGEN NACIONAL).</w:t>
            </w:r>
          </w:p>
        </w:tc>
      </w:tr>
    </w:tbl>
    <w:p w14:paraId="554EF8AF" w14:textId="77777777" w:rsidR="003C4146" w:rsidRPr="005E3C64" w:rsidRDefault="003C4146" w:rsidP="00736C77">
      <w:pPr>
        <w:shd w:val="clear" w:color="auto" w:fill="FFFFFF" w:themeFill="background1"/>
        <w:tabs>
          <w:tab w:val="left" w:pos="9356"/>
        </w:tabs>
        <w:spacing w:line="276" w:lineRule="auto"/>
        <w:ind w:left="77" w:right="135" w:hanging="77"/>
        <w:jc w:val="right"/>
        <w:rPr>
          <w:rFonts w:ascii="Noto Sans" w:hAnsi="Noto Sans" w:cs="Noto Sans"/>
          <w:sz w:val="18"/>
          <w:szCs w:val="18"/>
          <w:lang w:eastAsia="es-MX"/>
        </w:rPr>
      </w:pPr>
    </w:p>
    <w:p w14:paraId="3DB45257" w14:textId="77777777" w:rsidR="005E3C64" w:rsidRPr="005E3C64" w:rsidRDefault="005E3C64" w:rsidP="005E3C64">
      <w:pPr>
        <w:ind w:firstLine="288"/>
        <w:jc w:val="right"/>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 xml:space="preserve">__________de __________ </w:t>
      </w:r>
      <w:proofErr w:type="spellStart"/>
      <w:r w:rsidRPr="005E3C64">
        <w:rPr>
          <w:rFonts w:ascii="Noto Sans" w:eastAsia="Times New Roman" w:hAnsi="Noto Sans" w:cs="Noto Sans"/>
          <w:color w:val="000000"/>
          <w:sz w:val="18"/>
          <w:szCs w:val="18"/>
          <w:lang w:val="es-MX" w:eastAsia="es-MX"/>
        </w:rPr>
        <w:t>de</w:t>
      </w:r>
      <w:proofErr w:type="spellEnd"/>
      <w:r w:rsidRPr="005E3C64">
        <w:rPr>
          <w:rFonts w:ascii="Noto Sans" w:eastAsia="Times New Roman" w:hAnsi="Noto Sans" w:cs="Noto Sans"/>
          <w:color w:val="000000"/>
          <w:sz w:val="18"/>
          <w:szCs w:val="18"/>
          <w:lang w:val="es-MX" w:eastAsia="es-MX"/>
        </w:rPr>
        <w:t xml:space="preserve"> ______________ (1)</w:t>
      </w:r>
    </w:p>
    <w:p w14:paraId="49C7AFC4" w14:textId="77777777" w:rsidR="005E3C64" w:rsidRPr="005E3C64" w:rsidRDefault="005E3C64" w:rsidP="005E3C64">
      <w:pPr>
        <w:ind w:firstLine="288"/>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__________</w:t>
      </w:r>
      <w:proofErr w:type="gramStart"/>
      <w:r w:rsidRPr="005E3C64">
        <w:rPr>
          <w:rFonts w:ascii="Noto Sans" w:eastAsia="Times New Roman" w:hAnsi="Noto Sans" w:cs="Noto Sans"/>
          <w:color w:val="000000"/>
          <w:sz w:val="18"/>
          <w:szCs w:val="18"/>
          <w:lang w:val="es-MX" w:eastAsia="es-MX"/>
        </w:rPr>
        <w:t>_(2)_</w:t>
      </w:r>
      <w:proofErr w:type="gramEnd"/>
      <w:r w:rsidRPr="005E3C64">
        <w:rPr>
          <w:rFonts w:ascii="Noto Sans" w:eastAsia="Times New Roman" w:hAnsi="Noto Sans" w:cs="Noto Sans"/>
          <w:color w:val="000000"/>
          <w:sz w:val="18"/>
          <w:szCs w:val="18"/>
          <w:lang w:val="es-MX" w:eastAsia="es-MX"/>
        </w:rPr>
        <w:t>___________</w:t>
      </w:r>
    </w:p>
    <w:p w14:paraId="0CAEDC15" w14:textId="77777777" w:rsidR="005E3C64" w:rsidRPr="005E3C64" w:rsidRDefault="005E3C64" w:rsidP="005E3C64">
      <w:pPr>
        <w:ind w:firstLine="288"/>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PRESENTE</w:t>
      </w:r>
    </w:p>
    <w:p w14:paraId="2B3DB7FE" w14:textId="77777777" w:rsidR="005E3C64" w:rsidRPr="005E3C64" w:rsidRDefault="005E3C64" w:rsidP="005E3C64">
      <w:pPr>
        <w:ind w:firstLine="288"/>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Me refiero al procedimiento ______</w:t>
      </w:r>
      <w:proofErr w:type="gramStart"/>
      <w:r w:rsidRPr="005E3C64">
        <w:rPr>
          <w:rFonts w:ascii="Noto Sans" w:eastAsia="Times New Roman" w:hAnsi="Noto Sans" w:cs="Noto Sans"/>
          <w:color w:val="000000"/>
          <w:sz w:val="18"/>
          <w:szCs w:val="18"/>
          <w:lang w:val="es-MX" w:eastAsia="es-MX"/>
        </w:rPr>
        <w:t>_(3)_</w:t>
      </w:r>
      <w:proofErr w:type="gramEnd"/>
      <w:r w:rsidRPr="005E3C64">
        <w:rPr>
          <w:rFonts w:ascii="Noto Sans" w:eastAsia="Times New Roman" w:hAnsi="Noto Sans" w:cs="Noto Sans"/>
          <w:color w:val="000000"/>
          <w:sz w:val="18"/>
          <w:szCs w:val="18"/>
          <w:lang w:val="es-MX" w:eastAsia="es-MX"/>
        </w:rPr>
        <w:t>__________ No. _</w:t>
      </w:r>
      <w:proofErr w:type="gramStart"/>
      <w:r w:rsidRPr="005E3C64">
        <w:rPr>
          <w:rFonts w:ascii="Noto Sans" w:eastAsia="Times New Roman" w:hAnsi="Noto Sans" w:cs="Noto Sans"/>
          <w:color w:val="000000"/>
          <w:sz w:val="18"/>
          <w:szCs w:val="18"/>
          <w:lang w:val="es-MX" w:eastAsia="es-MX"/>
        </w:rPr>
        <w:t>_(4)_</w:t>
      </w:r>
      <w:proofErr w:type="gramEnd"/>
      <w:r w:rsidRPr="005E3C64">
        <w:rPr>
          <w:rFonts w:ascii="Noto Sans" w:eastAsia="Times New Roman" w:hAnsi="Noto Sans" w:cs="Noto Sans"/>
          <w:color w:val="000000"/>
          <w:sz w:val="18"/>
          <w:szCs w:val="18"/>
          <w:lang w:val="es-MX" w:eastAsia="es-MX"/>
        </w:rPr>
        <w:t>___ en el que mi representada, la empresa ______________</w:t>
      </w:r>
      <w:proofErr w:type="gramStart"/>
      <w:r w:rsidRPr="005E3C64">
        <w:rPr>
          <w:rFonts w:ascii="Noto Sans" w:eastAsia="Times New Roman" w:hAnsi="Noto Sans" w:cs="Noto Sans"/>
          <w:color w:val="000000"/>
          <w:sz w:val="18"/>
          <w:szCs w:val="18"/>
          <w:lang w:val="es-MX" w:eastAsia="es-MX"/>
        </w:rPr>
        <w:t>_(5)_</w:t>
      </w:r>
      <w:proofErr w:type="gramEnd"/>
      <w:r w:rsidRPr="005E3C64">
        <w:rPr>
          <w:rFonts w:ascii="Noto Sans" w:eastAsia="Times New Roman" w:hAnsi="Noto Sans" w:cs="Noto Sans"/>
          <w:color w:val="000000"/>
          <w:sz w:val="18"/>
          <w:szCs w:val="18"/>
          <w:lang w:val="es-MX" w:eastAsia="es-MX"/>
        </w:rPr>
        <w:t>__________________ participa a través de la presente propuesta.</w:t>
      </w:r>
    </w:p>
    <w:p w14:paraId="79C8651C" w14:textId="77777777" w:rsidR="005E3C64" w:rsidRPr="005E3C64" w:rsidRDefault="005E3C64" w:rsidP="005E3C64">
      <w:pPr>
        <w:ind w:firstLine="288"/>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Sobre el particular, y en los términos de lo previsto en las </w:t>
      </w:r>
      <w:r w:rsidRPr="005E3C64">
        <w:rPr>
          <w:rFonts w:ascii="Noto Sans" w:eastAsia="Times New Roman" w:hAnsi="Noto Sans" w:cs="Noto Sans"/>
          <w:i/>
          <w:iCs/>
          <w:color w:val="000000"/>
          <w:sz w:val="18"/>
          <w:szCs w:val="18"/>
          <w:lang w:val="es-MX" w:eastAsia="es-MX"/>
        </w:rPr>
        <w:t>"Reglas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r w:rsidRPr="005E3C64">
        <w:rPr>
          <w:rFonts w:ascii="Noto Sans" w:eastAsia="Times New Roman" w:hAnsi="Noto Sans" w:cs="Noto Sans"/>
          <w:color w:val="000000"/>
          <w:sz w:val="18"/>
          <w:szCs w:val="18"/>
          <w:lang w:val="es-MX" w:eastAsia="es-MX"/>
        </w:rPr>
        <w:t>, el que suscribe, declara bajo protesta de decir verdad que, en el supuesto de que me sea adjudicado el contrato respectivo, la totalidad de los bienes que oferto en dicha propuesta y suministraré, bajo la partida ____(6)______, será(n) producido(s)en los Estados Unidos Mexicanos y contará(n) con un porcentaje de contenido nacional de cuando menos el 55%</w:t>
      </w:r>
      <w:r w:rsidRPr="005E3C64">
        <w:rPr>
          <w:rFonts w:ascii="Noto Sans" w:eastAsia="Times New Roman" w:hAnsi="Noto Sans" w:cs="Noto Sans"/>
          <w:b/>
          <w:bCs/>
          <w:color w:val="000000"/>
          <w:sz w:val="18"/>
          <w:szCs w:val="18"/>
          <w:lang w:val="es-MX" w:eastAsia="es-MX"/>
        </w:rPr>
        <w:t>*</w:t>
      </w:r>
      <w:r w:rsidRPr="005E3C64">
        <w:rPr>
          <w:rFonts w:ascii="Noto Sans" w:eastAsia="Times New Roman" w:hAnsi="Noto Sans" w:cs="Noto Sans"/>
          <w:color w:val="000000"/>
          <w:sz w:val="18"/>
          <w:szCs w:val="18"/>
          <w:lang w:val="es-MX" w:eastAsia="es-MX"/>
        </w:rPr>
        <w:t>, o __(7)___% como caso de excepción.</w:t>
      </w:r>
    </w:p>
    <w:p w14:paraId="17DBDB36" w14:textId="088C5FFA" w:rsidR="005E3C64" w:rsidRPr="005E3C64" w:rsidRDefault="005E3C64" w:rsidP="005E3C64">
      <w:pPr>
        <w:ind w:firstLine="288"/>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 xml:space="preserve">De igual forma manifiesto bajo protesta de decir verdad, que tengo conocimiento de lo previsto en el artículo </w:t>
      </w:r>
      <w:r>
        <w:rPr>
          <w:rFonts w:ascii="Noto Sans" w:eastAsia="Times New Roman" w:hAnsi="Noto Sans" w:cs="Noto Sans"/>
          <w:color w:val="000000"/>
          <w:sz w:val="18"/>
          <w:szCs w:val="18"/>
          <w:lang w:val="es-MX" w:eastAsia="es-MX"/>
        </w:rPr>
        <w:t>8</w:t>
      </w:r>
      <w:r w:rsidRPr="005E3C64">
        <w:rPr>
          <w:rFonts w:ascii="Noto Sans" w:eastAsia="Times New Roman" w:hAnsi="Noto Sans" w:cs="Noto Sans"/>
          <w:color w:val="000000"/>
          <w:sz w:val="18"/>
          <w:szCs w:val="18"/>
          <w:lang w:val="es-MX" w:eastAsia="es-MX"/>
        </w:rPr>
        <w:t>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CellMar>
          <w:top w:w="15" w:type="dxa"/>
          <w:left w:w="15" w:type="dxa"/>
          <w:bottom w:w="15" w:type="dxa"/>
          <w:right w:w="15" w:type="dxa"/>
        </w:tblCellMar>
        <w:tblLook w:val="04A0" w:firstRow="1" w:lastRow="0" w:firstColumn="1" w:lastColumn="0" w:noHBand="0" w:noVBand="1"/>
      </w:tblPr>
      <w:tblGrid>
        <w:gridCol w:w="4772"/>
      </w:tblGrid>
      <w:tr w:rsidR="005E3C64" w:rsidRPr="005E3C64" w14:paraId="744A5A27" w14:textId="77777777">
        <w:tc>
          <w:tcPr>
            <w:tcW w:w="4772" w:type="dxa"/>
            <w:tcMar>
              <w:top w:w="15" w:type="dxa"/>
              <w:left w:w="108" w:type="dxa"/>
              <w:bottom w:w="15" w:type="dxa"/>
              <w:right w:w="108" w:type="dxa"/>
            </w:tcMar>
            <w:hideMark/>
          </w:tcPr>
          <w:p w14:paraId="687559CB" w14:textId="77777777" w:rsidR="005E3C64" w:rsidRPr="005E3C64" w:rsidRDefault="005E3C64" w:rsidP="005E3C64">
            <w:pPr>
              <w:jc w:val="center"/>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ATENTAMENTE</w:t>
            </w:r>
          </w:p>
          <w:p w14:paraId="5BA41C4B" w14:textId="77777777" w:rsidR="005E3C64" w:rsidRDefault="005E3C64" w:rsidP="005E3C64">
            <w:pPr>
              <w:jc w:val="center"/>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_____________</w:t>
            </w:r>
            <w:proofErr w:type="gramStart"/>
            <w:r w:rsidRPr="005E3C64">
              <w:rPr>
                <w:rFonts w:ascii="Noto Sans" w:eastAsia="Times New Roman" w:hAnsi="Noto Sans" w:cs="Noto Sans"/>
                <w:color w:val="000000"/>
                <w:sz w:val="18"/>
                <w:szCs w:val="18"/>
                <w:lang w:val="es-MX" w:eastAsia="es-MX"/>
              </w:rPr>
              <w:t>_(10)_</w:t>
            </w:r>
            <w:proofErr w:type="gramEnd"/>
            <w:r w:rsidRPr="005E3C64">
              <w:rPr>
                <w:rFonts w:ascii="Noto Sans" w:eastAsia="Times New Roman" w:hAnsi="Noto Sans" w:cs="Noto Sans"/>
                <w:color w:val="000000"/>
                <w:sz w:val="18"/>
                <w:szCs w:val="18"/>
                <w:lang w:val="es-MX" w:eastAsia="es-MX"/>
              </w:rPr>
              <w:t>____________</w:t>
            </w:r>
          </w:p>
          <w:p w14:paraId="79029CE8" w14:textId="77777777" w:rsidR="005E3C64" w:rsidRPr="005E3C64" w:rsidRDefault="005E3C64" w:rsidP="005E3C64">
            <w:pPr>
              <w:jc w:val="center"/>
              <w:rPr>
                <w:rFonts w:ascii="Noto Sans" w:eastAsia="Times New Roman" w:hAnsi="Noto Sans" w:cs="Noto Sans"/>
                <w:color w:val="000000"/>
                <w:sz w:val="18"/>
                <w:szCs w:val="18"/>
                <w:lang w:val="es-MX" w:eastAsia="es-MX"/>
              </w:rPr>
            </w:pPr>
          </w:p>
        </w:tc>
      </w:tr>
    </w:tbl>
    <w:p w14:paraId="63717D55" w14:textId="77777777" w:rsidR="005E3C64" w:rsidRPr="005E3C64" w:rsidRDefault="005E3C64" w:rsidP="005E3C64">
      <w:pPr>
        <w:ind w:firstLine="288"/>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b/>
          <w:bCs/>
          <w:color w:val="000000"/>
          <w:sz w:val="18"/>
          <w:szCs w:val="18"/>
          <w:lang w:val="es-MX" w:eastAsia="es-MX"/>
        </w:rPr>
        <w:t>*</w:t>
      </w:r>
      <w:r w:rsidRPr="005E3C64">
        <w:rPr>
          <w:rFonts w:ascii="Noto Sans" w:eastAsia="Times New Roman" w:hAnsi="Noto Sans" w:cs="Noto Sans"/>
          <w:color w:val="000000"/>
          <w:sz w:val="18"/>
          <w:szCs w:val="18"/>
          <w:lang w:val="es-MX" w:eastAsia="es-MX"/>
        </w:rPr>
        <w:t> 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13E206C4" w14:textId="77777777" w:rsidR="005E3C64" w:rsidRPr="005E3C64" w:rsidRDefault="005E3C64" w:rsidP="005E3C64">
      <w:pPr>
        <w:ind w:firstLine="288"/>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3268"/>
        <w:gridCol w:w="974"/>
      </w:tblGrid>
      <w:tr w:rsidR="005E3C64" w:rsidRPr="005E3C64" w14:paraId="640C6D41" w14:textId="77777777">
        <w:tc>
          <w:tcPr>
            <w:tcW w:w="3268" w:type="dxa"/>
            <w:tcBorders>
              <w:top w:val="single" w:sz="12" w:space="0" w:color="000000"/>
              <w:left w:val="single" w:sz="12" w:space="0" w:color="000000"/>
              <w:bottom w:val="single" w:sz="12" w:space="0" w:color="000000"/>
              <w:right w:val="single" w:sz="12" w:space="0" w:color="000000"/>
            </w:tcBorders>
            <w:tcMar>
              <w:top w:w="15" w:type="dxa"/>
              <w:left w:w="108" w:type="dxa"/>
              <w:bottom w:w="15" w:type="dxa"/>
              <w:right w:w="108" w:type="dxa"/>
            </w:tcMar>
            <w:hideMark/>
          </w:tcPr>
          <w:p w14:paraId="612A3B5B" w14:textId="77777777" w:rsidR="005E3C64" w:rsidRPr="005E3C64" w:rsidRDefault="005E3C64" w:rsidP="005E3C64">
            <w:pPr>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A partir del 28 de junio de 2011</w:t>
            </w:r>
          </w:p>
        </w:tc>
        <w:tc>
          <w:tcPr>
            <w:tcW w:w="974" w:type="dxa"/>
            <w:tcBorders>
              <w:top w:val="single" w:sz="12" w:space="0" w:color="000000"/>
              <w:left w:val="single" w:sz="12" w:space="0" w:color="000000"/>
              <w:bottom w:val="single" w:sz="12" w:space="0" w:color="000000"/>
              <w:right w:val="single" w:sz="12" w:space="0" w:color="000000"/>
            </w:tcBorders>
            <w:tcMar>
              <w:top w:w="15" w:type="dxa"/>
              <w:left w:w="108" w:type="dxa"/>
              <w:bottom w:w="15" w:type="dxa"/>
              <w:right w:w="108" w:type="dxa"/>
            </w:tcMar>
            <w:hideMark/>
          </w:tcPr>
          <w:p w14:paraId="2C340E11" w14:textId="77777777" w:rsidR="005E3C64" w:rsidRPr="005E3C64" w:rsidRDefault="005E3C64" w:rsidP="005E3C64">
            <w:pPr>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60%</w:t>
            </w:r>
          </w:p>
        </w:tc>
      </w:tr>
      <w:tr w:rsidR="005E3C64" w:rsidRPr="005E3C64" w14:paraId="68E10FBB" w14:textId="77777777">
        <w:tc>
          <w:tcPr>
            <w:tcW w:w="3268" w:type="dxa"/>
            <w:tcBorders>
              <w:top w:val="single" w:sz="12" w:space="0" w:color="000000"/>
              <w:left w:val="single" w:sz="12" w:space="0" w:color="000000"/>
              <w:bottom w:val="single" w:sz="12" w:space="0" w:color="000000"/>
              <w:right w:val="single" w:sz="12" w:space="0" w:color="000000"/>
            </w:tcBorders>
            <w:tcMar>
              <w:top w:w="15" w:type="dxa"/>
              <w:left w:w="108" w:type="dxa"/>
              <w:bottom w:w="15" w:type="dxa"/>
              <w:right w:w="108" w:type="dxa"/>
            </w:tcMar>
            <w:hideMark/>
          </w:tcPr>
          <w:p w14:paraId="4BC8309A" w14:textId="77777777" w:rsidR="005E3C64" w:rsidRPr="005E3C64" w:rsidRDefault="005E3C64" w:rsidP="005E3C64">
            <w:pPr>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A partir del 28 de junio de 2012</w:t>
            </w:r>
          </w:p>
        </w:tc>
        <w:tc>
          <w:tcPr>
            <w:tcW w:w="974" w:type="dxa"/>
            <w:tcBorders>
              <w:top w:val="single" w:sz="12" w:space="0" w:color="000000"/>
              <w:left w:val="single" w:sz="12" w:space="0" w:color="000000"/>
              <w:bottom w:val="single" w:sz="12" w:space="0" w:color="000000"/>
              <w:right w:val="single" w:sz="12" w:space="0" w:color="000000"/>
            </w:tcBorders>
            <w:tcMar>
              <w:top w:w="15" w:type="dxa"/>
              <w:left w:w="108" w:type="dxa"/>
              <w:bottom w:w="15" w:type="dxa"/>
              <w:right w:w="108" w:type="dxa"/>
            </w:tcMar>
            <w:hideMark/>
          </w:tcPr>
          <w:p w14:paraId="59FD638D" w14:textId="77777777" w:rsidR="005E3C64" w:rsidRPr="005E3C64" w:rsidRDefault="005E3C64" w:rsidP="005E3C64">
            <w:pPr>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65%</w:t>
            </w:r>
          </w:p>
        </w:tc>
      </w:tr>
    </w:tbl>
    <w:p w14:paraId="1D256E46" w14:textId="77777777" w:rsidR="005E3C64" w:rsidRPr="005E3C64" w:rsidRDefault="005E3C64" w:rsidP="005E3C64">
      <w:pPr>
        <w:ind w:firstLine="288"/>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 </w:t>
      </w:r>
    </w:p>
    <w:p w14:paraId="40043824" w14:textId="77777777" w:rsidR="005E3C64" w:rsidRPr="005E3C64" w:rsidRDefault="005E3C64" w:rsidP="005E3C64">
      <w:pPr>
        <w:ind w:firstLine="288"/>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b/>
          <w:bCs/>
          <w:color w:val="000000"/>
          <w:sz w:val="18"/>
          <w:szCs w:val="18"/>
          <w:lang w:val="es-MX" w:eastAsia="es-MX"/>
        </w:rPr>
        <w:t>INSTRUCTIVO PARA EL LLENADO DEL FORMATO PARA LA MANIFESTACION QUE DEBERAN PRESENTAR LOS LICITANTES QUE PARTICIPEN EN LOS PROCEDIMIENTOS DE CONTRATACION INTERNACIONAL, PARA DAR CUMPLIMIENTO A LO DISPUESTO POR LAS REGLAS 5.3 Y 6.3 DEL PRESENTE INSTRUMENTO</w:t>
      </w:r>
    </w:p>
    <w:tbl>
      <w:tblPr>
        <w:tblW w:w="0" w:type="auto"/>
        <w:tblCellMar>
          <w:top w:w="15" w:type="dxa"/>
          <w:left w:w="15" w:type="dxa"/>
          <w:bottom w:w="15" w:type="dxa"/>
          <w:right w:w="15" w:type="dxa"/>
        </w:tblCellMar>
        <w:tblLook w:val="04A0" w:firstRow="1" w:lastRow="0" w:firstColumn="1" w:lastColumn="0" w:noHBand="0" w:noVBand="1"/>
      </w:tblPr>
      <w:tblGrid>
        <w:gridCol w:w="1085"/>
        <w:gridCol w:w="7627"/>
      </w:tblGrid>
      <w:tr w:rsidR="005E3C64" w:rsidRPr="005E3C64" w14:paraId="3C6F4CD8" w14:textId="77777777">
        <w:trPr>
          <w:trHeight w:val="255"/>
        </w:trPr>
        <w:tc>
          <w:tcPr>
            <w:tcW w:w="108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7CEA8634" w14:textId="77777777" w:rsidR="005E3C64" w:rsidRPr="005E3C64" w:rsidRDefault="005E3C64" w:rsidP="005E3C64">
            <w:pPr>
              <w:jc w:val="center"/>
              <w:rPr>
                <w:rFonts w:ascii="Noto Sans" w:eastAsia="Times New Roman" w:hAnsi="Noto Sans" w:cs="Noto Sans"/>
                <w:color w:val="000000"/>
                <w:sz w:val="18"/>
                <w:szCs w:val="18"/>
                <w:lang w:val="es-MX" w:eastAsia="es-MX"/>
              </w:rPr>
            </w:pPr>
            <w:r w:rsidRPr="005E3C64">
              <w:rPr>
                <w:rFonts w:ascii="Noto Sans" w:eastAsia="Times New Roman" w:hAnsi="Noto Sans" w:cs="Noto Sans"/>
                <w:b/>
                <w:bCs/>
                <w:color w:val="000000"/>
                <w:sz w:val="18"/>
                <w:szCs w:val="18"/>
                <w:lang w:val="es-MX" w:eastAsia="es-MX"/>
              </w:rPr>
              <w:t>NUMERO</w:t>
            </w:r>
          </w:p>
        </w:tc>
        <w:tc>
          <w:tcPr>
            <w:tcW w:w="762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4C2B83E2" w14:textId="77777777" w:rsidR="005E3C64" w:rsidRPr="005E3C64" w:rsidRDefault="005E3C64" w:rsidP="005E3C64">
            <w:pPr>
              <w:jc w:val="center"/>
              <w:rPr>
                <w:rFonts w:ascii="Noto Sans" w:eastAsia="Times New Roman" w:hAnsi="Noto Sans" w:cs="Noto Sans"/>
                <w:color w:val="000000"/>
                <w:sz w:val="18"/>
                <w:szCs w:val="18"/>
                <w:lang w:val="es-MX" w:eastAsia="es-MX"/>
              </w:rPr>
            </w:pPr>
            <w:r w:rsidRPr="005E3C64">
              <w:rPr>
                <w:rFonts w:ascii="Noto Sans" w:eastAsia="Times New Roman" w:hAnsi="Noto Sans" w:cs="Noto Sans"/>
                <w:b/>
                <w:bCs/>
                <w:color w:val="000000"/>
                <w:sz w:val="18"/>
                <w:szCs w:val="18"/>
                <w:lang w:val="es-MX" w:eastAsia="es-MX"/>
              </w:rPr>
              <w:t>DESCRIPCION</w:t>
            </w:r>
          </w:p>
        </w:tc>
      </w:tr>
      <w:tr w:rsidR="005E3C64" w:rsidRPr="005E3C64" w14:paraId="7A5048A0" w14:textId="77777777">
        <w:trPr>
          <w:trHeight w:val="24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4E3C8D9" w14:textId="77777777" w:rsidR="005E3C64" w:rsidRPr="005E3C64" w:rsidRDefault="005E3C64" w:rsidP="005E3C64">
            <w:pPr>
              <w:jc w:val="center"/>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lastRenderedPageBreak/>
              <w:t>1</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19CE029" w14:textId="77777777" w:rsidR="005E3C64" w:rsidRPr="005E3C64" w:rsidRDefault="005E3C64" w:rsidP="005E3C64">
            <w:pPr>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Señalar la fecha de suscripción del documento.</w:t>
            </w:r>
          </w:p>
        </w:tc>
      </w:tr>
      <w:tr w:rsidR="005E3C64" w:rsidRPr="005E3C64" w14:paraId="1D83157D" w14:textId="77777777">
        <w:trPr>
          <w:trHeight w:val="24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4FF2A1E" w14:textId="77777777" w:rsidR="005E3C64" w:rsidRPr="005E3C64" w:rsidRDefault="005E3C64" w:rsidP="005E3C64">
            <w:pPr>
              <w:jc w:val="center"/>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2</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BFFC059" w14:textId="77777777" w:rsidR="005E3C64" w:rsidRPr="005E3C64" w:rsidRDefault="005E3C64" w:rsidP="005E3C64">
            <w:pPr>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Anotar el nombre de la dependencia o entidad que invita o convoca.</w:t>
            </w:r>
          </w:p>
        </w:tc>
      </w:tr>
      <w:tr w:rsidR="005E3C64" w:rsidRPr="005E3C64" w14:paraId="125CBB55" w14:textId="77777777">
        <w:trPr>
          <w:trHeight w:val="44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8DC1954" w14:textId="77777777" w:rsidR="005E3C64" w:rsidRPr="005E3C64" w:rsidRDefault="005E3C64" w:rsidP="005E3C64">
            <w:pPr>
              <w:jc w:val="center"/>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3</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EC478D8" w14:textId="77777777" w:rsidR="005E3C64" w:rsidRPr="005E3C64" w:rsidRDefault="005E3C64" w:rsidP="005E3C64">
            <w:pPr>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Precisar el procedimiento de contratación de que se trate, licitación pública o invitación a cuando menos tres personas.</w:t>
            </w:r>
          </w:p>
        </w:tc>
      </w:tr>
      <w:tr w:rsidR="005E3C64" w:rsidRPr="005E3C64" w14:paraId="7E604C5D" w14:textId="77777777">
        <w:trPr>
          <w:trHeight w:val="24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A8B5C96" w14:textId="77777777" w:rsidR="005E3C64" w:rsidRPr="005E3C64" w:rsidRDefault="005E3C64" w:rsidP="005E3C64">
            <w:pPr>
              <w:jc w:val="center"/>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4</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F6B9C85" w14:textId="77777777" w:rsidR="005E3C64" w:rsidRPr="005E3C64" w:rsidRDefault="005E3C64" w:rsidP="005E3C64">
            <w:pPr>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Indicar el número respectivo.</w:t>
            </w:r>
          </w:p>
        </w:tc>
      </w:tr>
      <w:tr w:rsidR="005E3C64" w:rsidRPr="005E3C64" w14:paraId="6E7F4495" w14:textId="77777777">
        <w:trPr>
          <w:trHeight w:val="24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F5E98E0" w14:textId="77777777" w:rsidR="005E3C64" w:rsidRPr="005E3C64" w:rsidRDefault="005E3C64" w:rsidP="005E3C64">
            <w:pPr>
              <w:jc w:val="center"/>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5</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B1BA469" w14:textId="77777777" w:rsidR="005E3C64" w:rsidRPr="005E3C64" w:rsidRDefault="005E3C64" w:rsidP="005E3C64">
            <w:pPr>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Citar el nombre o razón social o denominación de la empresa licitante.</w:t>
            </w:r>
          </w:p>
        </w:tc>
      </w:tr>
      <w:tr w:rsidR="005E3C64" w:rsidRPr="005E3C64" w14:paraId="318CD928" w14:textId="77777777">
        <w:trPr>
          <w:trHeight w:val="24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376EC76" w14:textId="77777777" w:rsidR="005E3C64" w:rsidRPr="005E3C64" w:rsidRDefault="005E3C64" w:rsidP="005E3C64">
            <w:pPr>
              <w:jc w:val="center"/>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6</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45A26BD" w14:textId="77777777" w:rsidR="005E3C64" w:rsidRPr="005E3C64" w:rsidRDefault="005E3C64" w:rsidP="005E3C64">
            <w:pPr>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Señalar el número de partida que corresponda.</w:t>
            </w:r>
          </w:p>
        </w:tc>
      </w:tr>
      <w:tr w:rsidR="005E3C64" w:rsidRPr="005E3C64" w14:paraId="2D7AB5DF" w14:textId="77777777">
        <w:trPr>
          <w:trHeight w:val="124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373ABBA" w14:textId="77777777" w:rsidR="005E3C64" w:rsidRPr="005E3C64" w:rsidRDefault="005E3C64" w:rsidP="005E3C64">
            <w:pPr>
              <w:jc w:val="center"/>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7</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78FAA08" w14:textId="77777777" w:rsidR="005E3C64" w:rsidRPr="005E3C64" w:rsidRDefault="005E3C64" w:rsidP="005E3C64">
            <w:pPr>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Establecer el porcentaje correspondiente al Capítulo III, de los casos de excepción al contenido nacional, de las </w:t>
            </w:r>
            <w:r w:rsidRPr="005E3C64">
              <w:rPr>
                <w:rFonts w:ascii="Noto Sans" w:eastAsia="Times New Roman" w:hAnsi="Noto Sans" w:cs="Noto Sans"/>
                <w:i/>
                <w:iCs/>
                <w:color w:val="000000"/>
                <w:sz w:val="18"/>
                <w:szCs w:val="18"/>
                <w:lang w:val="es-MX"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5E3C64" w:rsidRPr="005E3C64" w14:paraId="3F8D7A03" w14:textId="77777777">
        <w:trPr>
          <w:trHeight w:val="255"/>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79FF1FE" w14:textId="77777777" w:rsidR="005E3C64" w:rsidRPr="005E3C64" w:rsidRDefault="005E3C64" w:rsidP="005E3C64">
            <w:pPr>
              <w:jc w:val="center"/>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8</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E139024" w14:textId="77777777" w:rsidR="005E3C64" w:rsidRPr="005E3C64" w:rsidRDefault="005E3C64" w:rsidP="005E3C64">
            <w:pPr>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Anotar el nombre y firma del representante de la empresa licitante.</w:t>
            </w:r>
          </w:p>
        </w:tc>
      </w:tr>
    </w:tbl>
    <w:p w14:paraId="318EA320" w14:textId="77777777" w:rsidR="005E3C64" w:rsidRPr="005E3C64" w:rsidRDefault="005E3C64" w:rsidP="005E3C64">
      <w:pPr>
        <w:ind w:firstLine="288"/>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color w:val="000000"/>
          <w:sz w:val="18"/>
          <w:szCs w:val="18"/>
          <w:lang w:val="es-MX" w:eastAsia="es-MX"/>
        </w:rPr>
        <w:t> </w:t>
      </w:r>
    </w:p>
    <w:p w14:paraId="4814DAE4" w14:textId="77777777" w:rsidR="005E3C64" w:rsidRPr="005E3C64" w:rsidRDefault="005E3C64" w:rsidP="005E3C64">
      <w:pPr>
        <w:ind w:firstLine="288"/>
        <w:jc w:val="both"/>
        <w:rPr>
          <w:rFonts w:ascii="Noto Sans" w:eastAsia="Times New Roman" w:hAnsi="Noto Sans" w:cs="Noto Sans"/>
          <w:color w:val="000000"/>
          <w:sz w:val="18"/>
          <w:szCs w:val="18"/>
          <w:lang w:val="es-MX" w:eastAsia="es-MX"/>
        </w:rPr>
      </w:pPr>
      <w:r w:rsidRPr="005E3C64">
        <w:rPr>
          <w:rFonts w:ascii="Noto Sans" w:eastAsia="Times New Roman" w:hAnsi="Noto Sans" w:cs="Noto Sans"/>
          <w:b/>
          <w:bCs/>
          <w:color w:val="000000"/>
          <w:sz w:val="18"/>
          <w:szCs w:val="18"/>
          <w:u w:val="single"/>
          <w:lang w:val="es-MX" w:eastAsia="es-MX"/>
        </w:rPr>
        <w:t>NOTA:</w:t>
      </w:r>
      <w:r w:rsidRPr="005E3C64">
        <w:rPr>
          <w:rFonts w:ascii="Noto Sans" w:eastAsia="Times New Roman" w:hAnsi="Noto Sans" w:cs="Noto Sans"/>
          <w:b/>
          <w:bCs/>
          <w:color w:val="000000"/>
          <w:sz w:val="18"/>
          <w:szCs w:val="18"/>
          <w:lang w:val="es-MX" w:eastAsia="es-MX"/>
        </w:rPr>
        <w:t> </w:t>
      </w:r>
      <w:r w:rsidRPr="005E3C64">
        <w:rPr>
          <w:rFonts w:ascii="Noto Sans" w:eastAsia="Times New Roman" w:hAnsi="Noto Sans" w:cs="Noto Sans"/>
          <w:color w:val="000000"/>
          <w:sz w:val="18"/>
          <w:szCs w:val="18"/>
          <w:lang w:val="es-MX" w:eastAsia="es-MX"/>
        </w:rPr>
        <w:t>Si el licitante es una persona física, se podrá ajustar el presente formato en su parte conducente.</w:t>
      </w:r>
    </w:p>
    <w:p w14:paraId="6E1FC975" w14:textId="097C7FC7" w:rsidR="0029799E" w:rsidRDefault="0029799E">
      <w:pPr>
        <w:spacing w:after="200" w:line="276" w:lineRule="auto"/>
        <w:rPr>
          <w:rFonts w:ascii="Noto Sans" w:hAnsi="Noto Sans" w:cs="Noto Sans"/>
          <w:sz w:val="18"/>
          <w:szCs w:val="18"/>
          <w:lang w:eastAsia="es-MX"/>
        </w:rPr>
      </w:pPr>
      <w:r>
        <w:rPr>
          <w:rFonts w:ascii="Noto Sans" w:hAnsi="Noto Sans" w:cs="Noto Sans"/>
          <w:sz w:val="18"/>
          <w:szCs w:val="18"/>
          <w:lang w:eastAsia="es-MX"/>
        </w:rPr>
        <w:br w:type="page"/>
      </w:r>
    </w:p>
    <w:p w14:paraId="3E07014D" w14:textId="4D8FEC42" w:rsidR="006347CF" w:rsidRPr="008320CF" w:rsidRDefault="003C4146" w:rsidP="008320CF">
      <w:pPr>
        <w:spacing w:line="276" w:lineRule="auto"/>
        <w:ind w:left="705"/>
        <w:jc w:val="center"/>
        <w:rPr>
          <w:rFonts w:ascii="Noto Sans" w:hAnsi="Noto Sans" w:cs="Noto Sans"/>
          <w:b/>
          <w:sz w:val="18"/>
          <w:szCs w:val="18"/>
        </w:rPr>
      </w:pPr>
      <w:r w:rsidRPr="009452F9">
        <w:rPr>
          <w:rFonts w:ascii="Noto Sans" w:hAnsi="Noto Sans" w:cs="Noto Sans"/>
          <w:b/>
          <w:sz w:val="18"/>
          <w:szCs w:val="18"/>
        </w:rPr>
        <w:lastRenderedPageBreak/>
        <w:t>ANEXO NÚMERO 13 (TRECE)</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9855"/>
      </w:tblGrid>
      <w:tr w:rsidR="006347CF" w:rsidRPr="009452F9" w14:paraId="2DCBF632" w14:textId="77777777" w:rsidTr="006347CF">
        <w:trPr>
          <w:jc w:val="center"/>
        </w:trPr>
        <w:tc>
          <w:tcPr>
            <w:tcW w:w="98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C9B25A" w14:textId="235D17BA" w:rsidR="006347CF" w:rsidRPr="009452F9" w:rsidRDefault="006347CF" w:rsidP="008320CF">
            <w:pPr>
              <w:shd w:val="clear" w:color="auto" w:fill="FFFFFF" w:themeFill="background1"/>
              <w:jc w:val="both"/>
              <w:rPr>
                <w:rFonts w:ascii="Noto Sans" w:hAnsi="Noto Sans" w:cs="Noto Sans"/>
                <w:b/>
                <w:sz w:val="18"/>
                <w:szCs w:val="18"/>
                <w:lang w:val="es-ES" w:eastAsia="es-MX"/>
              </w:rPr>
            </w:pPr>
            <w:r w:rsidRPr="009452F9">
              <w:rPr>
                <w:rFonts w:ascii="Noto Sans" w:hAnsi="Noto Sans" w:cs="Noto Sans"/>
                <w:b/>
                <w:bCs/>
                <w:sz w:val="18"/>
                <w:szCs w:val="18"/>
                <w:lang w:eastAsia="es-MX"/>
              </w:rPr>
              <w:t>FORMATO PARA LA MANIFESTACION QUE DEBERÁN PRESENTAR LOS LICITANTES</w:t>
            </w:r>
            <w:r w:rsidRPr="009452F9">
              <w:rPr>
                <w:rFonts w:ascii="Noto Sans" w:hAnsi="Noto Sans" w:cs="Noto Sans"/>
                <w:b/>
                <w:sz w:val="18"/>
                <w:szCs w:val="18"/>
                <w:lang w:eastAsia="es-MX"/>
              </w:rPr>
              <w:t xml:space="preserve"> </w:t>
            </w:r>
            <w:r w:rsidRPr="009452F9">
              <w:rPr>
                <w:rFonts w:ascii="Noto Sans" w:hAnsi="Noto Sans" w:cs="Noto Sans"/>
                <w:b/>
                <w:bCs/>
                <w:sz w:val="18"/>
                <w:szCs w:val="18"/>
                <w:lang w:eastAsia="es-MX"/>
              </w:rPr>
              <w:t>QUE PARTICIPEN EN LOS PROCEDIMIENTOS DE CONTRATACION INTERNACIONAL, PARA DAR CUMPLIMIENTO A LO DISPUESTO POR LAS REGLAS 5.</w:t>
            </w:r>
            <w:r w:rsidR="008320CF">
              <w:rPr>
                <w:rFonts w:ascii="Noto Sans" w:hAnsi="Noto Sans" w:cs="Noto Sans"/>
                <w:b/>
                <w:bCs/>
                <w:sz w:val="18"/>
                <w:szCs w:val="18"/>
                <w:lang w:eastAsia="es-MX"/>
              </w:rPr>
              <w:t>4.</w:t>
            </w:r>
          </w:p>
        </w:tc>
      </w:tr>
    </w:tbl>
    <w:p w14:paraId="04B0AB4B" w14:textId="77777777" w:rsidR="006347CF" w:rsidRPr="009452F9" w:rsidRDefault="006347CF" w:rsidP="00CA4841">
      <w:pPr>
        <w:shd w:val="clear" w:color="auto" w:fill="FFFFFF" w:themeFill="background1"/>
        <w:tabs>
          <w:tab w:val="left" w:pos="9356"/>
        </w:tabs>
        <w:spacing w:line="276" w:lineRule="auto"/>
        <w:ind w:left="77" w:right="135" w:hanging="77"/>
        <w:jc w:val="right"/>
        <w:rPr>
          <w:rFonts w:ascii="Noto Sans" w:hAnsi="Noto Sans" w:cs="Noto Sans"/>
          <w:sz w:val="18"/>
          <w:szCs w:val="18"/>
          <w:lang w:eastAsia="es-MX"/>
        </w:rPr>
      </w:pPr>
    </w:p>
    <w:p w14:paraId="08A80888" w14:textId="77777777" w:rsidR="006347CF" w:rsidRPr="008320CF" w:rsidRDefault="006347CF" w:rsidP="00CA4841">
      <w:pPr>
        <w:shd w:val="clear" w:color="auto" w:fill="FFFFFF" w:themeFill="background1"/>
        <w:tabs>
          <w:tab w:val="left" w:pos="9356"/>
        </w:tabs>
        <w:spacing w:line="276" w:lineRule="auto"/>
        <w:ind w:left="77" w:right="135" w:hanging="77"/>
        <w:jc w:val="right"/>
        <w:rPr>
          <w:rFonts w:ascii="Noto Sans" w:hAnsi="Noto Sans" w:cs="Noto Sans"/>
          <w:sz w:val="18"/>
          <w:szCs w:val="18"/>
          <w:lang w:eastAsia="es-MX"/>
        </w:rPr>
      </w:pPr>
    </w:p>
    <w:p w14:paraId="315C0A4C" w14:textId="77777777" w:rsidR="006347CF" w:rsidRPr="008320CF" w:rsidRDefault="006347CF" w:rsidP="00CA4841">
      <w:pPr>
        <w:shd w:val="clear" w:color="auto" w:fill="FFFFFF" w:themeFill="background1"/>
        <w:tabs>
          <w:tab w:val="left" w:pos="9356"/>
        </w:tabs>
        <w:spacing w:line="276" w:lineRule="auto"/>
        <w:ind w:left="77" w:right="135" w:hanging="77"/>
        <w:jc w:val="right"/>
        <w:rPr>
          <w:rFonts w:ascii="Noto Sans" w:hAnsi="Noto Sans" w:cs="Noto Sans"/>
          <w:sz w:val="18"/>
          <w:szCs w:val="18"/>
          <w:lang w:val="es-ES" w:eastAsia="es-MX"/>
        </w:rPr>
      </w:pPr>
      <w:r w:rsidRPr="008320CF">
        <w:rPr>
          <w:rFonts w:ascii="Noto Sans" w:hAnsi="Noto Sans" w:cs="Noto Sans"/>
          <w:sz w:val="18"/>
          <w:szCs w:val="18"/>
          <w:lang w:eastAsia="es-MX"/>
        </w:rPr>
        <w:t xml:space="preserve">_________de __________ </w:t>
      </w:r>
      <w:proofErr w:type="spellStart"/>
      <w:r w:rsidRPr="008320CF">
        <w:rPr>
          <w:rFonts w:ascii="Noto Sans" w:hAnsi="Noto Sans" w:cs="Noto Sans"/>
          <w:sz w:val="18"/>
          <w:szCs w:val="18"/>
          <w:lang w:eastAsia="es-MX"/>
        </w:rPr>
        <w:t>de</w:t>
      </w:r>
      <w:proofErr w:type="spellEnd"/>
      <w:r w:rsidRPr="008320CF">
        <w:rPr>
          <w:rFonts w:ascii="Noto Sans" w:hAnsi="Noto Sans" w:cs="Noto Sans"/>
          <w:sz w:val="18"/>
          <w:szCs w:val="18"/>
          <w:lang w:eastAsia="es-MX"/>
        </w:rPr>
        <w:t xml:space="preserve"> ______________ </w:t>
      </w:r>
    </w:p>
    <w:p w14:paraId="3303C4A0" w14:textId="77777777" w:rsidR="006347CF" w:rsidRPr="008320CF" w:rsidRDefault="006347CF" w:rsidP="00CA4841">
      <w:pPr>
        <w:shd w:val="clear" w:color="auto" w:fill="FFFFFF" w:themeFill="background1"/>
        <w:tabs>
          <w:tab w:val="left" w:pos="9356"/>
        </w:tabs>
        <w:spacing w:line="276" w:lineRule="auto"/>
        <w:ind w:left="77" w:right="135" w:hanging="77"/>
        <w:jc w:val="both"/>
        <w:rPr>
          <w:rFonts w:ascii="Noto Sans" w:hAnsi="Noto Sans" w:cs="Noto Sans"/>
          <w:sz w:val="18"/>
          <w:szCs w:val="18"/>
          <w:lang w:eastAsia="es-MX"/>
        </w:rPr>
      </w:pPr>
    </w:p>
    <w:p w14:paraId="7C06A379" w14:textId="77777777" w:rsidR="008320CF" w:rsidRPr="008320CF" w:rsidRDefault="008320CF" w:rsidP="008320CF">
      <w:pPr>
        <w:ind w:firstLine="288"/>
        <w:jc w:val="both"/>
        <w:rPr>
          <w:rFonts w:ascii="Noto Sans" w:eastAsia="Times New Roman" w:hAnsi="Noto Sans" w:cs="Noto Sans"/>
          <w:color w:val="000000"/>
          <w:sz w:val="18"/>
          <w:szCs w:val="18"/>
          <w:lang w:val="es-MX" w:eastAsia="es-MX"/>
        </w:rPr>
      </w:pPr>
      <w:r w:rsidRPr="008320CF">
        <w:rPr>
          <w:rFonts w:ascii="Noto Sans" w:eastAsia="Times New Roman" w:hAnsi="Noto Sans" w:cs="Noto Sans"/>
          <w:color w:val="000000"/>
          <w:sz w:val="18"/>
          <w:szCs w:val="18"/>
          <w:lang w:val="es-MX" w:eastAsia="es-MX"/>
        </w:rPr>
        <w:t>_________</w:t>
      </w:r>
      <w:proofErr w:type="gramStart"/>
      <w:r w:rsidRPr="008320CF">
        <w:rPr>
          <w:rFonts w:ascii="Noto Sans" w:eastAsia="Times New Roman" w:hAnsi="Noto Sans" w:cs="Noto Sans"/>
          <w:color w:val="000000"/>
          <w:sz w:val="18"/>
          <w:szCs w:val="18"/>
          <w:lang w:val="es-MX" w:eastAsia="es-MX"/>
        </w:rPr>
        <w:t>_(2)_</w:t>
      </w:r>
      <w:proofErr w:type="gramEnd"/>
      <w:r w:rsidRPr="008320CF">
        <w:rPr>
          <w:rFonts w:ascii="Noto Sans" w:eastAsia="Times New Roman" w:hAnsi="Noto Sans" w:cs="Noto Sans"/>
          <w:color w:val="000000"/>
          <w:sz w:val="18"/>
          <w:szCs w:val="18"/>
          <w:lang w:val="es-MX" w:eastAsia="es-MX"/>
        </w:rPr>
        <w:t>___________</w:t>
      </w:r>
    </w:p>
    <w:p w14:paraId="25BA65D3" w14:textId="77777777" w:rsidR="008320CF" w:rsidRPr="008320CF" w:rsidRDefault="008320CF" w:rsidP="008320CF">
      <w:pPr>
        <w:ind w:firstLine="288"/>
        <w:jc w:val="both"/>
        <w:rPr>
          <w:rFonts w:ascii="Noto Sans" w:eastAsia="Times New Roman" w:hAnsi="Noto Sans" w:cs="Noto Sans"/>
          <w:color w:val="000000"/>
          <w:sz w:val="18"/>
          <w:szCs w:val="18"/>
          <w:lang w:val="es-MX" w:eastAsia="es-MX"/>
        </w:rPr>
      </w:pPr>
      <w:r w:rsidRPr="008320CF">
        <w:rPr>
          <w:rFonts w:ascii="Noto Sans" w:eastAsia="Times New Roman" w:hAnsi="Noto Sans" w:cs="Noto Sans"/>
          <w:color w:val="000000"/>
          <w:sz w:val="18"/>
          <w:szCs w:val="18"/>
          <w:lang w:val="es-MX" w:eastAsia="es-MX"/>
        </w:rPr>
        <w:t>PRESENTE</w:t>
      </w:r>
    </w:p>
    <w:p w14:paraId="7AE115B5" w14:textId="77777777" w:rsidR="008320CF" w:rsidRPr="008320CF" w:rsidRDefault="008320CF" w:rsidP="008320CF">
      <w:pPr>
        <w:ind w:firstLine="288"/>
        <w:jc w:val="both"/>
        <w:rPr>
          <w:rFonts w:ascii="Noto Sans" w:eastAsia="Times New Roman" w:hAnsi="Noto Sans" w:cs="Noto Sans"/>
          <w:color w:val="000000"/>
          <w:sz w:val="18"/>
          <w:szCs w:val="18"/>
          <w:lang w:val="es-MX" w:eastAsia="es-MX"/>
        </w:rPr>
      </w:pPr>
      <w:r w:rsidRPr="008320CF">
        <w:rPr>
          <w:rFonts w:ascii="Noto Sans" w:eastAsia="Times New Roman" w:hAnsi="Noto Sans" w:cs="Noto Sans"/>
          <w:color w:val="000000"/>
          <w:sz w:val="18"/>
          <w:szCs w:val="18"/>
          <w:lang w:val="es-MX" w:eastAsia="es-MX"/>
        </w:rPr>
        <w:t>Me refiero al procedimiento ______</w:t>
      </w:r>
      <w:proofErr w:type="gramStart"/>
      <w:r w:rsidRPr="008320CF">
        <w:rPr>
          <w:rFonts w:ascii="Noto Sans" w:eastAsia="Times New Roman" w:hAnsi="Noto Sans" w:cs="Noto Sans"/>
          <w:color w:val="000000"/>
          <w:sz w:val="18"/>
          <w:szCs w:val="18"/>
          <w:lang w:val="es-MX" w:eastAsia="es-MX"/>
        </w:rPr>
        <w:t>_(3)_</w:t>
      </w:r>
      <w:proofErr w:type="gramEnd"/>
      <w:r w:rsidRPr="008320CF">
        <w:rPr>
          <w:rFonts w:ascii="Noto Sans" w:eastAsia="Times New Roman" w:hAnsi="Noto Sans" w:cs="Noto Sans"/>
          <w:color w:val="000000"/>
          <w:sz w:val="18"/>
          <w:szCs w:val="18"/>
          <w:lang w:val="es-MX" w:eastAsia="es-MX"/>
        </w:rPr>
        <w:t xml:space="preserve">__________ </w:t>
      </w:r>
      <w:proofErr w:type="gramStart"/>
      <w:r w:rsidRPr="008320CF">
        <w:rPr>
          <w:rFonts w:ascii="Noto Sans" w:eastAsia="Times New Roman" w:hAnsi="Noto Sans" w:cs="Noto Sans"/>
          <w:color w:val="000000"/>
          <w:sz w:val="18"/>
          <w:szCs w:val="18"/>
          <w:lang w:val="es-MX" w:eastAsia="es-MX"/>
        </w:rPr>
        <w:t>No._</w:t>
      </w:r>
      <w:proofErr w:type="gramEnd"/>
      <w:r w:rsidRPr="008320CF">
        <w:rPr>
          <w:rFonts w:ascii="Noto Sans" w:eastAsia="Times New Roman" w:hAnsi="Noto Sans" w:cs="Noto Sans"/>
          <w:color w:val="000000"/>
          <w:sz w:val="18"/>
          <w:szCs w:val="18"/>
          <w:lang w:val="es-MX" w:eastAsia="es-MX"/>
        </w:rPr>
        <w:t>__</w:t>
      </w:r>
      <w:proofErr w:type="gramStart"/>
      <w:r w:rsidRPr="008320CF">
        <w:rPr>
          <w:rFonts w:ascii="Noto Sans" w:eastAsia="Times New Roman" w:hAnsi="Noto Sans" w:cs="Noto Sans"/>
          <w:color w:val="000000"/>
          <w:sz w:val="18"/>
          <w:szCs w:val="18"/>
          <w:lang w:val="es-MX" w:eastAsia="es-MX"/>
        </w:rPr>
        <w:t>_(4)_</w:t>
      </w:r>
      <w:proofErr w:type="gramEnd"/>
      <w:r w:rsidRPr="008320CF">
        <w:rPr>
          <w:rFonts w:ascii="Noto Sans" w:eastAsia="Times New Roman" w:hAnsi="Noto Sans" w:cs="Noto Sans"/>
          <w:color w:val="000000"/>
          <w:sz w:val="18"/>
          <w:szCs w:val="18"/>
          <w:lang w:val="es-MX" w:eastAsia="es-MX"/>
        </w:rPr>
        <w:t>___ en el que mi representada, la empresa ______________</w:t>
      </w:r>
      <w:proofErr w:type="gramStart"/>
      <w:r w:rsidRPr="008320CF">
        <w:rPr>
          <w:rFonts w:ascii="Noto Sans" w:eastAsia="Times New Roman" w:hAnsi="Noto Sans" w:cs="Noto Sans"/>
          <w:color w:val="000000"/>
          <w:sz w:val="18"/>
          <w:szCs w:val="18"/>
          <w:lang w:val="es-MX" w:eastAsia="es-MX"/>
        </w:rPr>
        <w:t>_(5)_</w:t>
      </w:r>
      <w:proofErr w:type="gramEnd"/>
      <w:r w:rsidRPr="008320CF">
        <w:rPr>
          <w:rFonts w:ascii="Noto Sans" w:eastAsia="Times New Roman" w:hAnsi="Noto Sans" w:cs="Noto Sans"/>
          <w:color w:val="000000"/>
          <w:sz w:val="18"/>
          <w:szCs w:val="18"/>
          <w:lang w:val="es-MX" w:eastAsia="es-MX"/>
        </w:rPr>
        <w:t>__________________ participa a través de la presente propuesta.</w:t>
      </w:r>
    </w:p>
    <w:p w14:paraId="280ABA97" w14:textId="77777777" w:rsidR="008320CF" w:rsidRPr="008320CF" w:rsidRDefault="008320CF" w:rsidP="008320CF">
      <w:pPr>
        <w:ind w:firstLine="288"/>
        <w:jc w:val="both"/>
        <w:rPr>
          <w:rFonts w:ascii="Noto Sans" w:eastAsia="Times New Roman" w:hAnsi="Noto Sans" w:cs="Noto Sans"/>
          <w:color w:val="000000"/>
          <w:sz w:val="18"/>
          <w:szCs w:val="18"/>
          <w:lang w:val="es-MX" w:eastAsia="es-MX"/>
        </w:rPr>
      </w:pPr>
      <w:r w:rsidRPr="008320CF">
        <w:rPr>
          <w:rFonts w:ascii="Noto Sans" w:eastAsia="Times New Roman" w:hAnsi="Noto Sans" w:cs="Noto Sans"/>
          <w:color w:val="000000"/>
          <w:sz w:val="18"/>
          <w:szCs w:val="18"/>
          <w:lang w:val="es-MX" w:eastAsia="es-MX"/>
        </w:rPr>
        <w:t>Sobre el particular, y en los términos de lo previsto en las </w:t>
      </w:r>
      <w:r w:rsidRPr="008320CF">
        <w:rPr>
          <w:rFonts w:ascii="Noto Sans" w:eastAsia="Times New Roman" w:hAnsi="Noto Sans" w:cs="Noto Sans"/>
          <w:i/>
          <w:iCs/>
          <w:color w:val="000000"/>
          <w:sz w:val="18"/>
          <w:szCs w:val="18"/>
          <w:lang w:val="es-MX" w:eastAsia="es-MX"/>
        </w:rPr>
        <w:t>"Reglas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r w:rsidRPr="008320CF">
        <w:rPr>
          <w:rFonts w:ascii="Noto Sans" w:eastAsia="Times New Roman" w:hAnsi="Noto Sans" w:cs="Noto Sans"/>
          <w:color w:val="000000"/>
          <w:sz w:val="18"/>
          <w:szCs w:val="18"/>
          <w:lang w:val="es-MX" w:eastAsia="es-MX"/>
        </w:rPr>
        <w:t xml:space="preserve">, el que suscribe </w:t>
      </w:r>
      <w:proofErr w:type="spellStart"/>
      <w:r w:rsidRPr="008320CF">
        <w:rPr>
          <w:rFonts w:ascii="Noto Sans" w:eastAsia="Times New Roman" w:hAnsi="Noto Sans" w:cs="Noto Sans"/>
          <w:color w:val="000000"/>
          <w:sz w:val="18"/>
          <w:szCs w:val="18"/>
          <w:lang w:val="es-MX" w:eastAsia="es-MX"/>
        </w:rPr>
        <w:t>manifesta</w:t>
      </w:r>
      <w:proofErr w:type="spellEnd"/>
      <w:r w:rsidRPr="008320CF">
        <w:rPr>
          <w:rFonts w:ascii="Noto Sans" w:eastAsia="Times New Roman" w:hAnsi="Noto Sans" w:cs="Noto Sans"/>
          <w:color w:val="000000"/>
          <w:sz w:val="18"/>
          <w:szCs w:val="18"/>
          <w:lang w:val="es-MX" w:eastAsia="es-MX"/>
        </w:rPr>
        <w:t xml:space="preserve"> bajo protesta de decir verdad que, en el supuesto de que me sea adjudicado el contrato respectivo, el (la totalidad de los) bien(es) que oferto, con la marca y/o modelo indicado en mi proposición, bajo la partida(s) número ____(6)_____, es (son) originario(s) de______(7)_____, país que tiene suscrito con los Estados Unidos Mexicanos el Tratado de Libre Comercio _______(8)______, de conformidad con la regla de origen aplicable de dicho tratado en materia de contratación pública.</w:t>
      </w:r>
    </w:p>
    <w:p w14:paraId="3EA4F3D2" w14:textId="77777777" w:rsidR="008320CF" w:rsidRPr="008320CF" w:rsidRDefault="008320CF" w:rsidP="008320CF">
      <w:pPr>
        <w:ind w:firstLine="288"/>
        <w:jc w:val="both"/>
        <w:rPr>
          <w:rFonts w:ascii="Noto Sans" w:eastAsia="Times New Roman" w:hAnsi="Noto Sans" w:cs="Noto Sans"/>
          <w:color w:val="000000"/>
          <w:sz w:val="18"/>
          <w:szCs w:val="18"/>
          <w:lang w:val="es-MX" w:eastAsia="es-MX"/>
        </w:rPr>
      </w:pPr>
      <w:r w:rsidRPr="008320CF">
        <w:rPr>
          <w:rFonts w:ascii="Noto Sans" w:eastAsia="Times New Roman" w:hAnsi="Noto Sans" w:cs="Noto Sans"/>
          <w:color w:val="000000"/>
          <w:sz w:val="18"/>
          <w:szCs w:val="18"/>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592A8545" w14:textId="77777777" w:rsidR="008320CF" w:rsidRPr="008320CF" w:rsidRDefault="008320CF" w:rsidP="008320CF">
      <w:pPr>
        <w:ind w:firstLine="288"/>
        <w:jc w:val="both"/>
        <w:rPr>
          <w:rFonts w:ascii="Noto Sans" w:eastAsia="Times New Roman" w:hAnsi="Noto Sans" w:cs="Noto Sans"/>
          <w:color w:val="000000"/>
          <w:sz w:val="18"/>
          <w:szCs w:val="18"/>
          <w:lang w:val="es-MX" w:eastAsia="es-MX"/>
        </w:rPr>
      </w:pPr>
      <w:r w:rsidRPr="008320CF">
        <w:rPr>
          <w:rFonts w:ascii="Noto Sans" w:eastAsia="Times New Roman" w:hAnsi="Noto Sans" w:cs="Noto Sans"/>
          <w:color w:val="000000"/>
          <w:sz w:val="18"/>
          <w:szCs w:val="18"/>
          <w:lang w:val="es-MX"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4772"/>
      </w:tblGrid>
      <w:tr w:rsidR="008320CF" w:rsidRPr="008320CF" w14:paraId="7FD8A8DA" w14:textId="77777777">
        <w:tc>
          <w:tcPr>
            <w:tcW w:w="4772" w:type="dxa"/>
            <w:tcMar>
              <w:top w:w="15" w:type="dxa"/>
              <w:left w:w="108" w:type="dxa"/>
              <w:bottom w:w="15" w:type="dxa"/>
              <w:right w:w="108" w:type="dxa"/>
            </w:tcMar>
            <w:hideMark/>
          </w:tcPr>
          <w:p w14:paraId="4F479AEE" w14:textId="77777777" w:rsidR="008320CF" w:rsidRPr="008320CF" w:rsidRDefault="008320CF" w:rsidP="008320CF">
            <w:pPr>
              <w:jc w:val="center"/>
              <w:rPr>
                <w:rFonts w:ascii="Noto Sans" w:eastAsia="Times New Roman" w:hAnsi="Noto Sans" w:cs="Noto Sans"/>
                <w:color w:val="000000"/>
                <w:sz w:val="18"/>
                <w:szCs w:val="18"/>
                <w:lang w:val="es-MX" w:eastAsia="es-MX"/>
              </w:rPr>
            </w:pPr>
            <w:r w:rsidRPr="008320CF">
              <w:rPr>
                <w:rFonts w:ascii="Noto Sans" w:eastAsia="Times New Roman" w:hAnsi="Noto Sans" w:cs="Noto Sans"/>
                <w:color w:val="000000"/>
                <w:sz w:val="18"/>
                <w:szCs w:val="18"/>
                <w:lang w:val="es-MX" w:eastAsia="es-MX"/>
              </w:rPr>
              <w:t>ATENTAMENTE</w:t>
            </w:r>
          </w:p>
          <w:p w14:paraId="090F87C3" w14:textId="77777777" w:rsidR="008320CF" w:rsidRPr="008320CF" w:rsidRDefault="008320CF" w:rsidP="008320CF">
            <w:pPr>
              <w:jc w:val="center"/>
              <w:rPr>
                <w:rFonts w:ascii="Noto Sans" w:eastAsia="Times New Roman" w:hAnsi="Noto Sans" w:cs="Noto Sans"/>
                <w:color w:val="000000"/>
                <w:sz w:val="18"/>
                <w:szCs w:val="18"/>
                <w:lang w:val="es-MX" w:eastAsia="es-MX"/>
              </w:rPr>
            </w:pPr>
            <w:r w:rsidRPr="008320CF">
              <w:rPr>
                <w:rFonts w:ascii="Noto Sans" w:eastAsia="Times New Roman" w:hAnsi="Noto Sans" w:cs="Noto Sans"/>
                <w:color w:val="000000"/>
                <w:sz w:val="18"/>
                <w:szCs w:val="18"/>
                <w:lang w:val="es-MX" w:eastAsia="es-MX"/>
              </w:rPr>
              <w:t>_____________</w:t>
            </w:r>
            <w:proofErr w:type="gramStart"/>
            <w:r w:rsidRPr="008320CF">
              <w:rPr>
                <w:rFonts w:ascii="Noto Sans" w:eastAsia="Times New Roman" w:hAnsi="Noto Sans" w:cs="Noto Sans"/>
                <w:color w:val="000000"/>
                <w:sz w:val="18"/>
                <w:szCs w:val="18"/>
                <w:lang w:val="es-MX" w:eastAsia="es-MX"/>
              </w:rPr>
              <w:t>_(9)_</w:t>
            </w:r>
            <w:proofErr w:type="gramEnd"/>
            <w:r w:rsidRPr="008320CF">
              <w:rPr>
                <w:rFonts w:ascii="Noto Sans" w:eastAsia="Times New Roman" w:hAnsi="Noto Sans" w:cs="Noto Sans"/>
                <w:color w:val="000000"/>
                <w:sz w:val="18"/>
                <w:szCs w:val="18"/>
                <w:lang w:val="es-MX" w:eastAsia="es-MX"/>
              </w:rPr>
              <w:t>____________</w:t>
            </w:r>
          </w:p>
          <w:p w14:paraId="33D7FB83" w14:textId="77777777" w:rsidR="008320CF" w:rsidRPr="008320CF" w:rsidRDefault="008320CF" w:rsidP="008320CF">
            <w:pPr>
              <w:jc w:val="both"/>
              <w:rPr>
                <w:rFonts w:ascii="Noto Sans" w:eastAsia="Times New Roman" w:hAnsi="Noto Sans" w:cs="Noto Sans"/>
                <w:color w:val="000000"/>
                <w:sz w:val="18"/>
                <w:szCs w:val="18"/>
                <w:lang w:val="es-MX" w:eastAsia="es-MX"/>
              </w:rPr>
            </w:pPr>
            <w:r w:rsidRPr="008320CF">
              <w:rPr>
                <w:rFonts w:ascii="Noto Sans" w:eastAsia="Times New Roman" w:hAnsi="Noto Sans" w:cs="Noto Sans"/>
                <w:color w:val="000000"/>
                <w:sz w:val="18"/>
                <w:szCs w:val="18"/>
                <w:lang w:val="es-MX" w:eastAsia="es-MX"/>
              </w:rPr>
              <w:t> </w:t>
            </w:r>
          </w:p>
        </w:tc>
      </w:tr>
    </w:tbl>
    <w:p w14:paraId="35D2B259" w14:textId="1FA3DDD9" w:rsidR="008320CF" w:rsidRPr="008320CF" w:rsidRDefault="008320CF" w:rsidP="008320CF">
      <w:pPr>
        <w:jc w:val="both"/>
        <w:rPr>
          <w:rFonts w:ascii="Verdana" w:eastAsia="Times New Roman" w:hAnsi="Verdana" w:cs="Times New Roman"/>
          <w:color w:val="000000"/>
          <w:sz w:val="18"/>
          <w:szCs w:val="18"/>
          <w:lang w:val="es-MX" w:eastAsia="es-MX"/>
        </w:rPr>
      </w:pPr>
    </w:p>
    <w:p w14:paraId="6F10E39C" w14:textId="77777777" w:rsidR="008320CF" w:rsidRPr="008320CF" w:rsidRDefault="008320CF" w:rsidP="008320CF">
      <w:pPr>
        <w:jc w:val="both"/>
        <w:rPr>
          <w:rFonts w:ascii="Verdana" w:eastAsia="Times New Roman" w:hAnsi="Verdana" w:cs="Times New Roman"/>
          <w:color w:val="000000"/>
          <w:sz w:val="18"/>
          <w:szCs w:val="18"/>
          <w:lang w:val="es-MX" w:eastAsia="es-MX"/>
        </w:rPr>
      </w:pPr>
      <w:r w:rsidRPr="008320CF">
        <w:rPr>
          <w:rFonts w:ascii="Arial" w:eastAsia="Times New Roman" w:hAnsi="Arial" w:cs="Arial"/>
          <w:b/>
          <w:bCs/>
          <w:color w:val="000000"/>
          <w:sz w:val="18"/>
          <w:szCs w:val="18"/>
          <w:lang w:val="es-MX" w:eastAsia="es-MX"/>
        </w:rPr>
        <w:t>INSTRUCTIVO PARA EL LLENADO DEL FORMATO PARA LA MANIFESTACION QUE DEBERAN PRESENTAR LOS LICITANTES QUE PARTICIPEN EN LOS PROCEDIMIENTOS DE CONTRATACION INTERNACIONAL, PARA DAR CUMPLIMIENTO A LO DISPUESTO EN LA REGLA 4.4 DEL PRESENTE INSTRUMENTO</w:t>
      </w:r>
    </w:p>
    <w:tbl>
      <w:tblPr>
        <w:tblW w:w="0" w:type="auto"/>
        <w:tblCellMar>
          <w:top w:w="15" w:type="dxa"/>
          <w:left w:w="15" w:type="dxa"/>
          <w:bottom w:w="15" w:type="dxa"/>
          <w:right w:w="15" w:type="dxa"/>
        </w:tblCellMar>
        <w:tblLook w:val="04A0" w:firstRow="1" w:lastRow="0" w:firstColumn="1" w:lastColumn="0" w:noHBand="0" w:noVBand="1"/>
      </w:tblPr>
      <w:tblGrid>
        <w:gridCol w:w="1085"/>
        <w:gridCol w:w="7627"/>
      </w:tblGrid>
      <w:tr w:rsidR="008320CF" w:rsidRPr="008320CF" w14:paraId="2DC75816" w14:textId="77777777">
        <w:trPr>
          <w:trHeight w:val="332"/>
        </w:trPr>
        <w:tc>
          <w:tcPr>
            <w:tcW w:w="108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75F8CB5C" w14:textId="77777777" w:rsidR="008320CF" w:rsidRPr="008320CF" w:rsidRDefault="008320CF" w:rsidP="008320CF">
            <w:pPr>
              <w:jc w:val="center"/>
              <w:rPr>
                <w:rFonts w:ascii="Verdana" w:eastAsia="Times New Roman" w:hAnsi="Verdana" w:cs="Times New Roman"/>
                <w:color w:val="000000"/>
                <w:sz w:val="18"/>
                <w:szCs w:val="18"/>
                <w:lang w:val="es-MX" w:eastAsia="es-MX"/>
              </w:rPr>
            </w:pPr>
            <w:r w:rsidRPr="008320CF">
              <w:rPr>
                <w:rFonts w:ascii="Arial" w:eastAsia="Times New Roman" w:hAnsi="Arial" w:cs="Arial"/>
                <w:b/>
                <w:bCs/>
                <w:color w:val="000000"/>
                <w:sz w:val="18"/>
                <w:szCs w:val="18"/>
                <w:lang w:val="es-MX" w:eastAsia="es-MX"/>
              </w:rPr>
              <w:t>NUMERO</w:t>
            </w:r>
          </w:p>
        </w:tc>
        <w:tc>
          <w:tcPr>
            <w:tcW w:w="762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649E73A4" w14:textId="77777777" w:rsidR="008320CF" w:rsidRPr="008320CF" w:rsidRDefault="008320CF" w:rsidP="008320CF">
            <w:pPr>
              <w:jc w:val="center"/>
              <w:rPr>
                <w:rFonts w:ascii="Verdana" w:eastAsia="Times New Roman" w:hAnsi="Verdana" w:cs="Times New Roman"/>
                <w:color w:val="000000"/>
                <w:sz w:val="18"/>
                <w:szCs w:val="18"/>
                <w:lang w:val="es-MX" w:eastAsia="es-MX"/>
              </w:rPr>
            </w:pPr>
            <w:r w:rsidRPr="008320CF">
              <w:rPr>
                <w:rFonts w:ascii="Arial" w:eastAsia="Times New Roman" w:hAnsi="Arial" w:cs="Arial"/>
                <w:b/>
                <w:bCs/>
                <w:color w:val="000000"/>
                <w:sz w:val="18"/>
                <w:szCs w:val="18"/>
                <w:lang w:val="es-MX" w:eastAsia="es-MX"/>
              </w:rPr>
              <w:t>DESCRIPCION</w:t>
            </w:r>
          </w:p>
        </w:tc>
      </w:tr>
      <w:tr w:rsidR="008320CF" w:rsidRPr="008320CF" w14:paraId="361AFA35" w14:textId="77777777">
        <w:trPr>
          <w:trHeight w:val="317"/>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38B00FC" w14:textId="77777777" w:rsidR="008320CF" w:rsidRPr="008320CF" w:rsidRDefault="008320CF" w:rsidP="008320CF">
            <w:pPr>
              <w:jc w:val="center"/>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1</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6B197D8" w14:textId="77777777" w:rsidR="008320CF" w:rsidRPr="008320CF" w:rsidRDefault="008320CF" w:rsidP="008320CF">
            <w:pPr>
              <w:jc w:val="both"/>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Señalar la fecha de suscripción del documento.</w:t>
            </w:r>
          </w:p>
        </w:tc>
      </w:tr>
      <w:tr w:rsidR="008320CF" w:rsidRPr="008320CF" w14:paraId="590A6037" w14:textId="77777777">
        <w:trPr>
          <w:trHeight w:val="317"/>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3FD9AB2" w14:textId="77777777" w:rsidR="008320CF" w:rsidRPr="008320CF" w:rsidRDefault="008320CF" w:rsidP="008320CF">
            <w:pPr>
              <w:jc w:val="center"/>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2</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3247787" w14:textId="77777777" w:rsidR="008320CF" w:rsidRPr="008320CF" w:rsidRDefault="008320CF" w:rsidP="008320CF">
            <w:pPr>
              <w:jc w:val="both"/>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Anotar el nombre de la dependencia o entidad que invita o convoca.</w:t>
            </w:r>
          </w:p>
        </w:tc>
      </w:tr>
      <w:tr w:rsidR="008320CF" w:rsidRPr="008320CF" w14:paraId="4E52111B" w14:textId="77777777">
        <w:trPr>
          <w:trHeight w:val="533"/>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E1A06A7" w14:textId="77777777" w:rsidR="008320CF" w:rsidRPr="008320CF" w:rsidRDefault="008320CF" w:rsidP="008320CF">
            <w:pPr>
              <w:jc w:val="center"/>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3</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77E2B5B" w14:textId="77777777" w:rsidR="008320CF" w:rsidRPr="008320CF" w:rsidRDefault="008320CF" w:rsidP="008320CF">
            <w:pPr>
              <w:jc w:val="both"/>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Precisar el procedimiento de contratación de que se trate, licitación pública o invitación a cuando menos tres personas.</w:t>
            </w:r>
          </w:p>
        </w:tc>
      </w:tr>
      <w:tr w:rsidR="008320CF" w:rsidRPr="008320CF" w14:paraId="6F3859E4" w14:textId="77777777">
        <w:trPr>
          <w:trHeight w:val="317"/>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D672ADA" w14:textId="77777777" w:rsidR="008320CF" w:rsidRPr="008320CF" w:rsidRDefault="008320CF" w:rsidP="008320CF">
            <w:pPr>
              <w:jc w:val="center"/>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4</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9E3B234" w14:textId="77777777" w:rsidR="008320CF" w:rsidRPr="008320CF" w:rsidRDefault="008320CF" w:rsidP="008320CF">
            <w:pPr>
              <w:jc w:val="both"/>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Indicar el número respectivo.</w:t>
            </w:r>
          </w:p>
        </w:tc>
      </w:tr>
      <w:tr w:rsidR="008320CF" w:rsidRPr="008320CF" w14:paraId="13576B57" w14:textId="77777777">
        <w:trPr>
          <w:trHeight w:val="317"/>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FDD7A56" w14:textId="77777777" w:rsidR="008320CF" w:rsidRPr="008320CF" w:rsidRDefault="008320CF" w:rsidP="008320CF">
            <w:pPr>
              <w:jc w:val="center"/>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5</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EAB0E7B" w14:textId="77777777" w:rsidR="008320CF" w:rsidRPr="008320CF" w:rsidRDefault="008320CF" w:rsidP="008320CF">
            <w:pPr>
              <w:jc w:val="both"/>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Citar el nombre o razón social o denominación de la empresa licitante.</w:t>
            </w:r>
          </w:p>
        </w:tc>
      </w:tr>
      <w:tr w:rsidR="008320CF" w:rsidRPr="008320CF" w14:paraId="5D2656E4" w14:textId="77777777">
        <w:trPr>
          <w:trHeight w:val="317"/>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BBD963D" w14:textId="77777777" w:rsidR="008320CF" w:rsidRPr="008320CF" w:rsidRDefault="008320CF" w:rsidP="008320CF">
            <w:pPr>
              <w:jc w:val="center"/>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6</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3396D63" w14:textId="77777777" w:rsidR="008320CF" w:rsidRPr="008320CF" w:rsidRDefault="008320CF" w:rsidP="008320CF">
            <w:pPr>
              <w:jc w:val="both"/>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Señalar el número de partida que corresponda.</w:t>
            </w:r>
          </w:p>
        </w:tc>
      </w:tr>
      <w:tr w:rsidR="008320CF" w:rsidRPr="008320CF" w14:paraId="26A27DBF" w14:textId="77777777">
        <w:trPr>
          <w:trHeight w:val="317"/>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2E04032" w14:textId="77777777" w:rsidR="008320CF" w:rsidRPr="008320CF" w:rsidRDefault="008320CF" w:rsidP="008320CF">
            <w:pPr>
              <w:jc w:val="center"/>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7</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00B9010" w14:textId="77777777" w:rsidR="008320CF" w:rsidRPr="008320CF" w:rsidRDefault="008320CF" w:rsidP="008320CF">
            <w:pPr>
              <w:jc w:val="both"/>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Indique el nombre del país de origen de los bienes.</w:t>
            </w:r>
          </w:p>
        </w:tc>
      </w:tr>
      <w:tr w:rsidR="008320CF" w:rsidRPr="008320CF" w14:paraId="3DFAA167" w14:textId="77777777">
        <w:trPr>
          <w:trHeight w:val="533"/>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2BECA40" w14:textId="77777777" w:rsidR="008320CF" w:rsidRPr="008320CF" w:rsidRDefault="008320CF" w:rsidP="008320CF">
            <w:pPr>
              <w:jc w:val="center"/>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lastRenderedPageBreak/>
              <w:t>8</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C61C621" w14:textId="77777777" w:rsidR="008320CF" w:rsidRPr="008320CF" w:rsidRDefault="008320CF" w:rsidP="008320CF">
            <w:pPr>
              <w:jc w:val="both"/>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Indique el nombre del tratado de libre comercio bajo la cobertura del cual se realiza el procedimiento de contratación.</w:t>
            </w:r>
          </w:p>
        </w:tc>
      </w:tr>
      <w:tr w:rsidR="008320CF" w:rsidRPr="008320CF" w14:paraId="53CE5AA3" w14:textId="77777777">
        <w:trPr>
          <w:trHeight w:val="332"/>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30EB5D9" w14:textId="77777777" w:rsidR="008320CF" w:rsidRPr="008320CF" w:rsidRDefault="008320CF" w:rsidP="008320CF">
            <w:pPr>
              <w:jc w:val="center"/>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9</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6631FF8" w14:textId="77777777" w:rsidR="008320CF" w:rsidRPr="008320CF" w:rsidRDefault="008320CF" w:rsidP="008320CF">
            <w:pPr>
              <w:jc w:val="both"/>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Anotar el nombre y firma del representante de la persona o empresa licitante.</w:t>
            </w:r>
          </w:p>
        </w:tc>
      </w:tr>
    </w:tbl>
    <w:p w14:paraId="2E780EA2" w14:textId="77777777" w:rsidR="008320CF" w:rsidRPr="008320CF" w:rsidRDefault="008320CF" w:rsidP="008320CF">
      <w:pPr>
        <w:ind w:firstLine="288"/>
        <w:jc w:val="both"/>
        <w:rPr>
          <w:rFonts w:ascii="Verdana" w:eastAsia="Times New Roman" w:hAnsi="Verdana" w:cs="Times New Roman"/>
          <w:color w:val="000000"/>
          <w:sz w:val="18"/>
          <w:szCs w:val="18"/>
          <w:lang w:val="es-MX" w:eastAsia="es-MX"/>
        </w:rPr>
      </w:pPr>
      <w:r w:rsidRPr="008320CF">
        <w:rPr>
          <w:rFonts w:ascii="Verdana" w:eastAsia="Times New Roman" w:hAnsi="Verdana" w:cs="Times New Roman"/>
          <w:color w:val="000000"/>
          <w:sz w:val="18"/>
          <w:szCs w:val="18"/>
          <w:lang w:val="es-MX" w:eastAsia="es-MX"/>
        </w:rPr>
        <w:t> </w:t>
      </w:r>
    </w:p>
    <w:p w14:paraId="4ED63A83" w14:textId="77777777" w:rsidR="008320CF" w:rsidRPr="008320CF" w:rsidRDefault="008320CF" w:rsidP="008320CF">
      <w:pPr>
        <w:ind w:firstLine="288"/>
        <w:jc w:val="both"/>
        <w:rPr>
          <w:rFonts w:ascii="Verdana" w:eastAsia="Times New Roman" w:hAnsi="Verdana" w:cs="Times New Roman"/>
          <w:color w:val="000000"/>
          <w:sz w:val="18"/>
          <w:szCs w:val="18"/>
          <w:lang w:val="es-MX" w:eastAsia="es-MX"/>
        </w:rPr>
      </w:pPr>
      <w:r w:rsidRPr="008320CF">
        <w:rPr>
          <w:rFonts w:ascii="Arial" w:eastAsia="Times New Roman" w:hAnsi="Arial" w:cs="Arial"/>
          <w:b/>
          <w:bCs/>
          <w:color w:val="000000"/>
          <w:sz w:val="18"/>
          <w:szCs w:val="18"/>
          <w:u w:val="single"/>
          <w:lang w:val="es-MX" w:eastAsia="es-MX"/>
        </w:rPr>
        <w:t>NOTA:</w:t>
      </w:r>
      <w:r w:rsidRPr="008320CF">
        <w:rPr>
          <w:rFonts w:ascii="Arial" w:eastAsia="Times New Roman" w:hAnsi="Arial" w:cs="Arial"/>
          <w:b/>
          <w:bCs/>
          <w:color w:val="000000"/>
          <w:sz w:val="18"/>
          <w:szCs w:val="18"/>
          <w:lang w:val="es-MX" w:eastAsia="es-MX"/>
        </w:rPr>
        <w:t> </w:t>
      </w:r>
      <w:r w:rsidRPr="008320CF">
        <w:rPr>
          <w:rFonts w:ascii="Arial" w:eastAsia="Times New Roman" w:hAnsi="Arial" w:cs="Arial"/>
          <w:color w:val="000000"/>
          <w:sz w:val="18"/>
          <w:szCs w:val="18"/>
          <w:lang w:val="es-MX" w:eastAsia="es-MX"/>
        </w:rPr>
        <w:t>Si el licitante es una persona física, se podrá ajustar el presente formato en su parte conducente.</w:t>
      </w:r>
    </w:p>
    <w:p w14:paraId="0B8F8F61" w14:textId="77777777" w:rsidR="008320CF" w:rsidRPr="008320CF" w:rsidRDefault="008320CF" w:rsidP="008320CF">
      <w:pPr>
        <w:jc w:val="center"/>
        <w:rPr>
          <w:rFonts w:ascii="Verdana" w:eastAsia="Times New Roman" w:hAnsi="Verdana" w:cs="Times New Roman"/>
          <w:color w:val="000000"/>
          <w:sz w:val="18"/>
          <w:szCs w:val="18"/>
          <w:lang w:val="es-MX" w:eastAsia="es-MX"/>
        </w:rPr>
      </w:pPr>
      <w:r w:rsidRPr="008320CF">
        <w:rPr>
          <w:rFonts w:ascii="Arial" w:eastAsia="Times New Roman" w:hAnsi="Arial" w:cs="Arial"/>
          <w:color w:val="000000"/>
          <w:sz w:val="18"/>
          <w:szCs w:val="18"/>
          <w:lang w:val="es-MX" w:eastAsia="es-MX"/>
        </w:rPr>
        <w:t>___________________</w:t>
      </w:r>
    </w:p>
    <w:p w14:paraId="1D7C4346" w14:textId="77777777" w:rsidR="008320CF" w:rsidRPr="008320CF" w:rsidRDefault="008320CF" w:rsidP="008320CF">
      <w:pPr>
        <w:ind w:firstLine="288"/>
        <w:jc w:val="both"/>
        <w:rPr>
          <w:rFonts w:ascii="Verdana" w:eastAsia="Times New Roman" w:hAnsi="Verdana" w:cs="Times New Roman"/>
          <w:color w:val="000000"/>
          <w:sz w:val="18"/>
          <w:szCs w:val="18"/>
          <w:lang w:val="es-MX" w:eastAsia="es-MX"/>
        </w:rPr>
      </w:pPr>
      <w:r w:rsidRPr="008320CF">
        <w:rPr>
          <w:rFonts w:ascii="Verdana" w:eastAsia="Times New Roman" w:hAnsi="Verdana" w:cs="Times New Roman"/>
          <w:color w:val="000000"/>
          <w:sz w:val="18"/>
          <w:szCs w:val="18"/>
          <w:lang w:val="es-MX" w:eastAsia="es-MX"/>
        </w:rPr>
        <w:t> </w:t>
      </w:r>
    </w:p>
    <w:p w14:paraId="55035826" w14:textId="68E887B3" w:rsidR="0029799E" w:rsidRDefault="0029799E">
      <w:pPr>
        <w:spacing w:after="200" w:line="276" w:lineRule="auto"/>
        <w:rPr>
          <w:rFonts w:ascii="Noto Sans" w:hAnsi="Noto Sans" w:cs="Noto Sans"/>
          <w:sz w:val="18"/>
          <w:szCs w:val="18"/>
          <w:lang w:eastAsia="es-MX"/>
        </w:rPr>
      </w:pPr>
      <w:r>
        <w:rPr>
          <w:rFonts w:ascii="Noto Sans" w:hAnsi="Noto Sans" w:cs="Noto Sans"/>
          <w:sz w:val="18"/>
          <w:szCs w:val="18"/>
          <w:lang w:eastAsia="es-MX"/>
        </w:rPr>
        <w:br w:type="page"/>
      </w:r>
    </w:p>
    <w:p w14:paraId="6B9141F0" w14:textId="77777777" w:rsidR="003C4146" w:rsidRPr="009452F9" w:rsidRDefault="003C4146" w:rsidP="00CA4841">
      <w:pPr>
        <w:spacing w:line="276" w:lineRule="auto"/>
        <w:jc w:val="center"/>
        <w:rPr>
          <w:rFonts w:ascii="Noto Sans" w:hAnsi="Noto Sans" w:cs="Noto Sans"/>
          <w:b/>
          <w:sz w:val="18"/>
          <w:szCs w:val="18"/>
          <w:lang w:val="es-ES" w:eastAsia="es-ES"/>
        </w:rPr>
      </w:pPr>
      <w:r w:rsidRPr="009452F9">
        <w:rPr>
          <w:rFonts w:ascii="Noto Sans" w:hAnsi="Noto Sans" w:cs="Noto Sans"/>
          <w:b/>
          <w:sz w:val="18"/>
          <w:szCs w:val="18"/>
          <w:lang w:val="es-ES" w:eastAsia="es-ES"/>
        </w:rPr>
        <w:lastRenderedPageBreak/>
        <w:t>ANEXO NÚMERO 14 (CATORCE)</w:t>
      </w:r>
    </w:p>
    <w:p w14:paraId="3E9B8601" w14:textId="77777777" w:rsidR="003C4146" w:rsidRPr="009452F9" w:rsidRDefault="003C4146" w:rsidP="00CA4841">
      <w:pPr>
        <w:spacing w:line="276" w:lineRule="auto"/>
        <w:jc w:val="center"/>
        <w:rPr>
          <w:rFonts w:ascii="Noto Sans" w:hAnsi="Noto Sans" w:cs="Noto Sans"/>
          <w:b/>
          <w:caps/>
          <w:sz w:val="18"/>
          <w:szCs w:val="18"/>
        </w:rPr>
      </w:pPr>
      <w:r w:rsidRPr="009452F9">
        <w:rPr>
          <w:rFonts w:ascii="Noto Sans" w:eastAsia="Calibri" w:hAnsi="Noto Sans" w:cs="Noto Sans"/>
          <w:b/>
          <w:noProof/>
          <w:sz w:val="18"/>
          <w:szCs w:val="18"/>
          <w:lang w:eastAsia="ar-SA"/>
        </w:rPr>
        <w:t xml:space="preserve">ESCRITO BAJO PROTESTA </w:t>
      </w:r>
      <w:r w:rsidRPr="009452F9">
        <w:rPr>
          <w:rFonts w:ascii="Noto Sans" w:hAnsi="Noto Sans" w:cs="Noto Sans"/>
          <w:b/>
          <w:sz w:val="18"/>
          <w:szCs w:val="18"/>
        </w:rPr>
        <w:t>QUE CONOCE LA LEY Y SU REGLAMENTO</w:t>
      </w:r>
    </w:p>
    <w:p w14:paraId="6F70AAE7" w14:textId="77777777" w:rsidR="003C4146" w:rsidRPr="009452F9" w:rsidRDefault="003C4146" w:rsidP="00E443B1">
      <w:pPr>
        <w:jc w:val="both"/>
        <w:rPr>
          <w:rFonts w:ascii="Noto Sans" w:hAnsi="Noto Sans" w:cs="Noto Sans"/>
          <w:caps/>
          <w:sz w:val="18"/>
          <w:szCs w:val="18"/>
        </w:rPr>
      </w:pPr>
    </w:p>
    <w:p w14:paraId="50595841" w14:textId="77777777" w:rsidR="003C4146" w:rsidRPr="009452F9" w:rsidRDefault="003C4146" w:rsidP="00E443B1">
      <w:pPr>
        <w:keepNext/>
        <w:keepLines/>
        <w:jc w:val="both"/>
        <w:rPr>
          <w:rFonts w:ascii="Noto Sans" w:hAnsi="Noto Sans" w:cs="Noto Sans"/>
          <w:sz w:val="18"/>
          <w:szCs w:val="18"/>
        </w:rPr>
      </w:pPr>
    </w:p>
    <w:p w14:paraId="0E9B84AA" w14:textId="77777777" w:rsidR="003C4146" w:rsidRPr="009452F9" w:rsidRDefault="003C4146" w:rsidP="00E443B1">
      <w:pPr>
        <w:keepNext/>
        <w:keepLines/>
        <w:jc w:val="both"/>
        <w:rPr>
          <w:rFonts w:ascii="Noto Sans" w:hAnsi="Noto Sans" w:cs="Noto Sans"/>
          <w:sz w:val="18"/>
          <w:szCs w:val="18"/>
        </w:rPr>
      </w:pPr>
      <w:r w:rsidRPr="009452F9">
        <w:rPr>
          <w:rFonts w:ascii="Noto Sans" w:hAnsi="Noto Sans" w:cs="Noto Sans"/>
          <w:sz w:val="18"/>
          <w:szCs w:val="18"/>
        </w:rPr>
        <w:t>Lugar y fecha</w:t>
      </w:r>
    </w:p>
    <w:p w14:paraId="7F3D396F" w14:textId="77777777" w:rsidR="003C4146" w:rsidRPr="009452F9" w:rsidRDefault="003C4146" w:rsidP="00E443B1">
      <w:pPr>
        <w:keepNext/>
        <w:keepLines/>
        <w:jc w:val="both"/>
        <w:rPr>
          <w:rFonts w:ascii="Noto Sans" w:hAnsi="Noto Sans" w:cs="Noto Sans"/>
          <w:sz w:val="18"/>
          <w:szCs w:val="18"/>
        </w:rPr>
      </w:pPr>
    </w:p>
    <w:p w14:paraId="78F88BBD" w14:textId="77777777" w:rsidR="003C4146" w:rsidRPr="009452F9" w:rsidRDefault="003C4146" w:rsidP="00E443B1">
      <w:pPr>
        <w:keepNext/>
        <w:keepLines/>
        <w:jc w:val="both"/>
        <w:rPr>
          <w:rFonts w:ascii="Noto Sans" w:hAnsi="Noto Sans" w:cs="Noto Sans"/>
          <w:sz w:val="18"/>
          <w:szCs w:val="18"/>
        </w:rPr>
      </w:pPr>
    </w:p>
    <w:p w14:paraId="7215D335"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Instituto Mexicano del Seguro Social</w:t>
      </w:r>
    </w:p>
    <w:p w14:paraId="4A549AB4"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Coordinación de Unidades Médicas de Alta Especialidad</w:t>
      </w:r>
    </w:p>
    <w:p w14:paraId="2ABFCE5F"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Unidad Médica de Alta Especialidad Hospital de Gineco Obstetricia C.M.N.O.</w:t>
      </w:r>
    </w:p>
    <w:p w14:paraId="1B5CEA55"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Dirección Administrativa</w:t>
      </w:r>
    </w:p>
    <w:p w14:paraId="56966DDC"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Departamento de Abastecimiento</w:t>
      </w:r>
    </w:p>
    <w:p w14:paraId="6401667D"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Convocante</w:t>
      </w:r>
    </w:p>
    <w:p w14:paraId="24C5B3E3" w14:textId="77777777" w:rsidR="003C4146" w:rsidRPr="009452F9" w:rsidRDefault="003C4146" w:rsidP="00E443B1">
      <w:pPr>
        <w:keepNext/>
        <w:keepLines/>
        <w:jc w:val="both"/>
        <w:rPr>
          <w:rFonts w:ascii="Noto Sans" w:hAnsi="Noto Sans" w:cs="Noto Sans"/>
          <w:sz w:val="18"/>
          <w:szCs w:val="18"/>
          <w:lang w:val="es-ES"/>
        </w:rPr>
      </w:pPr>
    </w:p>
    <w:p w14:paraId="4F92C336" w14:textId="77777777" w:rsidR="003C4146" w:rsidRPr="009452F9" w:rsidRDefault="003C4146" w:rsidP="00E443B1">
      <w:pPr>
        <w:keepNext/>
        <w:keepLines/>
        <w:jc w:val="both"/>
        <w:rPr>
          <w:rFonts w:ascii="Noto Sans" w:hAnsi="Noto Sans" w:cs="Noto Sans"/>
          <w:sz w:val="18"/>
          <w:szCs w:val="18"/>
        </w:rPr>
      </w:pPr>
    </w:p>
    <w:p w14:paraId="71D819DD" w14:textId="77777777" w:rsidR="003C4146" w:rsidRPr="009452F9" w:rsidRDefault="003C4146" w:rsidP="00E443B1">
      <w:pPr>
        <w:keepNext/>
        <w:keepLines/>
        <w:jc w:val="both"/>
        <w:rPr>
          <w:rFonts w:ascii="Noto Sans" w:hAnsi="Noto Sans" w:cs="Noto Sans"/>
          <w:sz w:val="18"/>
          <w:szCs w:val="18"/>
        </w:rPr>
      </w:pPr>
    </w:p>
    <w:p w14:paraId="0A651C7D" w14:textId="77777777" w:rsidR="003C4146" w:rsidRPr="009452F9" w:rsidRDefault="003C4146" w:rsidP="00E443B1">
      <w:pPr>
        <w:keepNext/>
        <w:keepLines/>
        <w:jc w:val="both"/>
        <w:rPr>
          <w:rFonts w:ascii="Noto Sans" w:hAnsi="Noto Sans" w:cs="Noto Sans"/>
          <w:sz w:val="18"/>
          <w:szCs w:val="18"/>
        </w:rPr>
      </w:pPr>
    </w:p>
    <w:p w14:paraId="64029BC8"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bCs/>
          <w:sz w:val="18"/>
          <w:szCs w:val="18"/>
        </w:rPr>
        <w:t>(__________</w:t>
      </w:r>
      <w:r w:rsidRPr="009452F9">
        <w:rPr>
          <w:rFonts w:ascii="Noto Sans" w:hAnsi="Noto Sans" w:cs="Noto Sans"/>
          <w:bCs/>
          <w:sz w:val="18"/>
          <w:szCs w:val="18"/>
          <w:u w:val="single"/>
        </w:rPr>
        <w:t>nombre</w:t>
      </w:r>
      <w:r w:rsidRPr="009452F9">
        <w:rPr>
          <w:rFonts w:ascii="Noto Sans" w:hAnsi="Noto Sans" w:cs="Noto Sans"/>
          <w:bCs/>
          <w:sz w:val="18"/>
          <w:szCs w:val="18"/>
        </w:rPr>
        <w:t>________)</w:t>
      </w:r>
      <w:r w:rsidRPr="009452F9">
        <w:rPr>
          <w:rFonts w:ascii="Noto Sans" w:hAnsi="Noto Sans" w:cs="Noto Sans"/>
          <w:sz w:val="18"/>
          <w:szCs w:val="18"/>
        </w:rPr>
        <w:t xml:space="preserve"> en mi carácter de Representante Legal de la </w:t>
      </w:r>
      <w:r w:rsidRPr="009452F9">
        <w:rPr>
          <w:rFonts w:ascii="Noto Sans" w:hAnsi="Noto Sans" w:cs="Noto Sans"/>
          <w:bCs/>
          <w:sz w:val="18"/>
          <w:szCs w:val="18"/>
        </w:rPr>
        <w:t>(__________</w:t>
      </w:r>
      <w:r w:rsidRPr="009452F9">
        <w:rPr>
          <w:rFonts w:ascii="Noto Sans" w:hAnsi="Noto Sans" w:cs="Noto Sans"/>
          <w:bCs/>
          <w:sz w:val="18"/>
          <w:szCs w:val="18"/>
          <w:u w:val="single"/>
        </w:rPr>
        <w:t>nombre o razón social de la empresa</w:t>
      </w:r>
      <w:r w:rsidRPr="009452F9">
        <w:rPr>
          <w:rFonts w:ascii="Noto Sans" w:hAnsi="Noto Sans" w:cs="Noto Sans"/>
          <w:bCs/>
          <w:sz w:val="18"/>
          <w:szCs w:val="18"/>
        </w:rPr>
        <w:t>________)</w:t>
      </w:r>
      <w:r w:rsidRPr="009452F9">
        <w:rPr>
          <w:rFonts w:ascii="Noto Sans" w:hAnsi="Noto Sans" w:cs="Noto Sans"/>
          <w:sz w:val="18"/>
          <w:szCs w:val="18"/>
        </w:rPr>
        <w:t xml:space="preserve">, y en términos del numeral 9.2 “PROPUESTA TÉCNICA” de las bases de la convocatoria de la Licitación Pública Electrónica de carácter Internacional bajo la cobertura de los Tratados de Libre Comercio </w:t>
      </w:r>
      <w:proofErr w:type="gramStart"/>
      <w:r w:rsidRPr="009452F9">
        <w:rPr>
          <w:rFonts w:ascii="Noto Sans" w:hAnsi="Noto Sans" w:cs="Noto Sans"/>
          <w:sz w:val="18"/>
          <w:szCs w:val="18"/>
        </w:rPr>
        <w:t>Número:_</w:t>
      </w:r>
      <w:proofErr w:type="gramEnd"/>
      <w:r w:rsidRPr="009452F9">
        <w:rPr>
          <w:rFonts w:ascii="Noto Sans" w:hAnsi="Noto Sans" w:cs="Noto Sans"/>
          <w:sz w:val="18"/>
          <w:szCs w:val="18"/>
        </w:rPr>
        <w:t>_____________________________, manifiesto:</w:t>
      </w:r>
    </w:p>
    <w:p w14:paraId="531F4695" w14:textId="77777777" w:rsidR="003C4146" w:rsidRPr="009452F9" w:rsidRDefault="003C4146" w:rsidP="00E443B1">
      <w:pPr>
        <w:keepNext/>
        <w:keepLines/>
        <w:jc w:val="both"/>
        <w:rPr>
          <w:rFonts w:ascii="Noto Sans" w:hAnsi="Noto Sans" w:cs="Noto Sans"/>
          <w:sz w:val="18"/>
          <w:szCs w:val="18"/>
        </w:rPr>
      </w:pPr>
    </w:p>
    <w:p w14:paraId="71E3B6CA" w14:textId="77777777" w:rsidR="003C4146" w:rsidRPr="009452F9" w:rsidRDefault="003C4146" w:rsidP="00E443B1">
      <w:pPr>
        <w:keepNext/>
        <w:keepLines/>
        <w:jc w:val="both"/>
        <w:rPr>
          <w:rFonts w:ascii="Noto Sans" w:hAnsi="Noto Sans" w:cs="Noto Sans"/>
          <w:sz w:val="18"/>
          <w:szCs w:val="18"/>
        </w:rPr>
      </w:pPr>
    </w:p>
    <w:p w14:paraId="47E85C77" w14:textId="77777777" w:rsidR="003C4146" w:rsidRPr="009452F9" w:rsidRDefault="003C4146" w:rsidP="00E443B1">
      <w:pPr>
        <w:keepNext/>
        <w:keepLines/>
        <w:jc w:val="both"/>
        <w:rPr>
          <w:rFonts w:ascii="Noto Sans" w:hAnsi="Noto Sans" w:cs="Noto Sans"/>
          <w:sz w:val="18"/>
          <w:szCs w:val="18"/>
        </w:rPr>
      </w:pPr>
    </w:p>
    <w:p w14:paraId="38302F73" w14:textId="77777777" w:rsidR="003C4146" w:rsidRPr="009452F9" w:rsidRDefault="003C4146" w:rsidP="00E443B1">
      <w:pPr>
        <w:jc w:val="both"/>
        <w:rPr>
          <w:rFonts w:ascii="Noto Sans" w:hAnsi="Noto Sans" w:cs="Noto Sans"/>
          <w:sz w:val="18"/>
          <w:szCs w:val="18"/>
        </w:rPr>
      </w:pPr>
      <w:proofErr w:type="gramStart"/>
      <w:r w:rsidRPr="009452F9">
        <w:rPr>
          <w:rFonts w:ascii="Noto Sans" w:hAnsi="Noto Sans" w:cs="Noto Sans"/>
          <w:sz w:val="18"/>
          <w:szCs w:val="18"/>
        </w:rPr>
        <w:t>Que</w:t>
      </w:r>
      <w:proofErr w:type="gramEnd"/>
      <w:r w:rsidRPr="009452F9">
        <w:rPr>
          <w:rFonts w:ascii="Noto Sans" w:hAnsi="Noto Sans" w:cs="Noto Sans"/>
          <w:sz w:val="18"/>
          <w:szCs w:val="18"/>
        </w:rPr>
        <w:t xml:space="preserve"> por su conducto, conozco la Ley de Adquisiciones, Arrendamientos y Servicios, su Reglamento, la presente convocatoria y sus anexos.</w:t>
      </w:r>
    </w:p>
    <w:p w14:paraId="2B993009" w14:textId="77777777" w:rsidR="003C4146" w:rsidRPr="009452F9" w:rsidRDefault="003C4146" w:rsidP="00E443B1">
      <w:pPr>
        <w:jc w:val="both"/>
        <w:rPr>
          <w:rFonts w:ascii="Noto Sans" w:hAnsi="Noto Sans" w:cs="Noto Sans"/>
          <w:sz w:val="18"/>
          <w:szCs w:val="18"/>
        </w:rPr>
      </w:pPr>
    </w:p>
    <w:p w14:paraId="2ED49A45" w14:textId="77777777" w:rsidR="003C4146" w:rsidRPr="009452F9" w:rsidRDefault="003C4146" w:rsidP="00E443B1">
      <w:pPr>
        <w:jc w:val="both"/>
        <w:rPr>
          <w:rFonts w:ascii="Noto Sans" w:hAnsi="Noto Sans" w:cs="Noto Sans"/>
          <w:sz w:val="18"/>
          <w:szCs w:val="18"/>
        </w:rPr>
      </w:pPr>
    </w:p>
    <w:p w14:paraId="2D2F0A1B" w14:textId="77777777" w:rsidR="003C4146" w:rsidRPr="009452F9" w:rsidRDefault="003C4146" w:rsidP="00E443B1">
      <w:pPr>
        <w:jc w:val="both"/>
        <w:rPr>
          <w:rFonts w:ascii="Noto Sans" w:hAnsi="Noto Sans" w:cs="Noto Sans"/>
          <w:sz w:val="18"/>
          <w:szCs w:val="18"/>
        </w:rPr>
      </w:pPr>
    </w:p>
    <w:p w14:paraId="6CEA7704" w14:textId="77777777" w:rsidR="003C4146" w:rsidRPr="009452F9" w:rsidRDefault="003C4146" w:rsidP="00E443B1">
      <w:pPr>
        <w:jc w:val="both"/>
        <w:rPr>
          <w:rFonts w:ascii="Noto Sans" w:hAnsi="Noto Sans" w:cs="Noto Sans"/>
          <w:sz w:val="18"/>
          <w:szCs w:val="18"/>
        </w:rPr>
      </w:pPr>
    </w:p>
    <w:p w14:paraId="79E4BA77" w14:textId="77777777" w:rsidR="003C4146" w:rsidRPr="009452F9" w:rsidRDefault="003C4146" w:rsidP="00E443B1">
      <w:pPr>
        <w:keepNext/>
        <w:keepLines/>
        <w:jc w:val="both"/>
        <w:rPr>
          <w:rFonts w:ascii="Noto Sans" w:hAnsi="Noto Sans" w:cs="Noto Sans"/>
          <w:sz w:val="18"/>
          <w:szCs w:val="18"/>
        </w:rPr>
      </w:pPr>
      <w:r w:rsidRPr="009452F9">
        <w:rPr>
          <w:rFonts w:ascii="Noto Sans" w:hAnsi="Noto Sans" w:cs="Noto Sans"/>
          <w:sz w:val="18"/>
          <w:szCs w:val="18"/>
        </w:rPr>
        <w:t xml:space="preserve">(Nombre y firma) </w:t>
      </w:r>
    </w:p>
    <w:p w14:paraId="56D25FF0" w14:textId="77777777" w:rsidR="003C4146" w:rsidRPr="009452F9" w:rsidRDefault="003C4146" w:rsidP="00E443B1">
      <w:pPr>
        <w:keepNext/>
        <w:keepLines/>
        <w:jc w:val="both"/>
        <w:rPr>
          <w:rFonts w:ascii="Noto Sans" w:hAnsi="Noto Sans" w:cs="Noto Sans"/>
          <w:sz w:val="18"/>
          <w:szCs w:val="18"/>
        </w:rPr>
      </w:pPr>
      <w:r w:rsidRPr="009452F9">
        <w:rPr>
          <w:rFonts w:ascii="Noto Sans" w:hAnsi="Noto Sans" w:cs="Noto Sans"/>
          <w:sz w:val="18"/>
          <w:szCs w:val="18"/>
        </w:rPr>
        <w:t>(del Representante Legal).</w:t>
      </w:r>
    </w:p>
    <w:p w14:paraId="248F78CF" w14:textId="21E0745A" w:rsidR="0029799E" w:rsidRDefault="0029799E">
      <w:pPr>
        <w:spacing w:after="200" w:line="276" w:lineRule="auto"/>
        <w:rPr>
          <w:rFonts w:ascii="Noto Sans" w:hAnsi="Noto Sans" w:cs="Noto Sans"/>
          <w:bCs/>
          <w:sz w:val="18"/>
          <w:szCs w:val="18"/>
        </w:rPr>
      </w:pPr>
      <w:r>
        <w:rPr>
          <w:rFonts w:ascii="Noto Sans" w:hAnsi="Noto Sans" w:cs="Noto Sans"/>
          <w:bCs/>
          <w:sz w:val="18"/>
          <w:szCs w:val="18"/>
        </w:rPr>
        <w:br w:type="page"/>
      </w:r>
    </w:p>
    <w:p w14:paraId="2C481C9A" w14:textId="77777777" w:rsidR="003C4146" w:rsidRPr="009452F9" w:rsidRDefault="003C4146" w:rsidP="00CA4841">
      <w:pPr>
        <w:spacing w:line="276" w:lineRule="auto"/>
        <w:ind w:left="705"/>
        <w:jc w:val="center"/>
        <w:rPr>
          <w:rFonts w:ascii="Noto Sans" w:hAnsi="Noto Sans" w:cs="Noto Sans"/>
          <w:b/>
          <w:sz w:val="18"/>
          <w:szCs w:val="18"/>
        </w:rPr>
      </w:pPr>
      <w:r w:rsidRPr="009452F9">
        <w:rPr>
          <w:rFonts w:ascii="Noto Sans" w:hAnsi="Noto Sans" w:cs="Noto Sans"/>
          <w:b/>
          <w:sz w:val="18"/>
          <w:szCs w:val="18"/>
        </w:rPr>
        <w:lastRenderedPageBreak/>
        <w:t>ANEXO NÚMERO 15 (QUINCE)</w:t>
      </w:r>
    </w:p>
    <w:p w14:paraId="657E0C85" w14:textId="77777777" w:rsidR="003C4146" w:rsidRPr="009452F9" w:rsidRDefault="003C4146" w:rsidP="00CA4841">
      <w:pPr>
        <w:spacing w:line="276" w:lineRule="auto"/>
        <w:ind w:left="705"/>
        <w:jc w:val="center"/>
        <w:rPr>
          <w:rFonts w:ascii="Noto Sans" w:hAnsi="Noto Sans" w:cs="Noto Sans"/>
          <w:b/>
          <w:sz w:val="18"/>
          <w:szCs w:val="18"/>
        </w:rPr>
      </w:pPr>
      <w:r w:rsidRPr="009452F9">
        <w:rPr>
          <w:rFonts w:ascii="Noto Sans" w:eastAsia="Calibri" w:hAnsi="Noto Sans" w:cs="Noto Sans"/>
          <w:b/>
          <w:noProof/>
          <w:sz w:val="18"/>
          <w:szCs w:val="18"/>
          <w:lang w:eastAsia="ar-SA"/>
        </w:rPr>
        <w:t xml:space="preserve">ESCRITO </w:t>
      </w:r>
      <w:r w:rsidRPr="009452F9">
        <w:rPr>
          <w:rFonts w:ascii="Noto Sans" w:hAnsi="Noto Sans" w:cs="Noto Sans"/>
          <w:b/>
          <w:sz w:val="18"/>
          <w:szCs w:val="18"/>
        </w:rPr>
        <w:t>PARA RESPONDER POR LOS DAÑOS</w:t>
      </w:r>
    </w:p>
    <w:p w14:paraId="2FB33C95" w14:textId="77777777" w:rsidR="003C4146" w:rsidRPr="009452F9" w:rsidRDefault="003C4146" w:rsidP="00CA4841">
      <w:pPr>
        <w:spacing w:line="276" w:lineRule="auto"/>
        <w:jc w:val="both"/>
        <w:rPr>
          <w:rFonts w:ascii="Noto Sans" w:hAnsi="Noto Sans" w:cs="Noto Sans"/>
          <w:caps/>
          <w:sz w:val="18"/>
          <w:szCs w:val="18"/>
        </w:rPr>
      </w:pPr>
    </w:p>
    <w:p w14:paraId="0A27FA0C" w14:textId="77777777" w:rsidR="003C4146" w:rsidRPr="009452F9" w:rsidRDefault="003C4146" w:rsidP="00CA4841">
      <w:pPr>
        <w:keepNext/>
        <w:keepLines/>
        <w:spacing w:line="276" w:lineRule="auto"/>
        <w:jc w:val="both"/>
        <w:rPr>
          <w:rFonts w:ascii="Noto Sans" w:hAnsi="Noto Sans" w:cs="Noto Sans"/>
          <w:sz w:val="18"/>
          <w:szCs w:val="18"/>
        </w:rPr>
      </w:pPr>
    </w:p>
    <w:p w14:paraId="3AB050A3" w14:textId="77777777" w:rsidR="003C4146" w:rsidRPr="009452F9" w:rsidRDefault="003C4146" w:rsidP="00CA4841">
      <w:pPr>
        <w:keepNext/>
        <w:keepLines/>
        <w:spacing w:line="276" w:lineRule="auto"/>
        <w:jc w:val="both"/>
        <w:rPr>
          <w:rFonts w:ascii="Noto Sans" w:hAnsi="Noto Sans" w:cs="Noto Sans"/>
          <w:sz w:val="18"/>
          <w:szCs w:val="18"/>
        </w:rPr>
      </w:pPr>
      <w:r w:rsidRPr="009452F9">
        <w:rPr>
          <w:rFonts w:ascii="Noto Sans" w:hAnsi="Noto Sans" w:cs="Noto Sans"/>
          <w:sz w:val="18"/>
          <w:szCs w:val="18"/>
        </w:rPr>
        <w:t>Lugar y fecha</w:t>
      </w:r>
    </w:p>
    <w:p w14:paraId="1912527C" w14:textId="77777777" w:rsidR="003C4146" w:rsidRPr="009452F9" w:rsidRDefault="003C4146" w:rsidP="00CA4841">
      <w:pPr>
        <w:keepNext/>
        <w:keepLines/>
        <w:spacing w:line="276" w:lineRule="auto"/>
        <w:jc w:val="both"/>
        <w:rPr>
          <w:rFonts w:ascii="Noto Sans" w:hAnsi="Noto Sans" w:cs="Noto Sans"/>
          <w:sz w:val="18"/>
          <w:szCs w:val="18"/>
        </w:rPr>
      </w:pPr>
    </w:p>
    <w:p w14:paraId="6EF32DA5" w14:textId="77777777" w:rsidR="003C4146" w:rsidRPr="009452F9" w:rsidRDefault="003C4146" w:rsidP="00CA4841">
      <w:pPr>
        <w:keepNext/>
        <w:keepLines/>
        <w:spacing w:line="276" w:lineRule="auto"/>
        <w:jc w:val="both"/>
        <w:rPr>
          <w:rFonts w:ascii="Noto Sans" w:hAnsi="Noto Sans" w:cs="Noto Sans"/>
          <w:sz w:val="18"/>
          <w:szCs w:val="18"/>
        </w:rPr>
      </w:pPr>
    </w:p>
    <w:p w14:paraId="022B018A" w14:textId="77777777" w:rsidR="003C4146" w:rsidRPr="009452F9" w:rsidRDefault="003C4146" w:rsidP="002E3262">
      <w:pPr>
        <w:jc w:val="both"/>
        <w:rPr>
          <w:rFonts w:ascii="Noto Sans" w:hAnsi="Noto Sans" w:cs="Noto Sans"/>
          <w:sz w:val="18"/>
          <w:szCs w:val="18"/>
        </w:rPr>
      </w:pPr>
      <w:r w:rsidRPr="009452F9">
        <w:rPr>
          <w:rFonts w:ascii="Noto Sans" w:hAnsi="Noto Sans" w:cs="Noto Sans"/>
          <w:sz w:val="18"/>
          <w:szCs w:val="18"/>
        </w:rPr>
        <w:t>Instituto Mexicano del Seguro Social</w:t>
      </w:r>
    </w:p>
    <w:p w14:paraId="46E6C281" w14:textId="77777777" w:rsidR="003C4146" w:rsidRPr="009452F9" w:rsidRDefault="003C4146" w:rsidP="002E3262">
      <w:pPr>
        <w:jc w:val="both"/>
        <w:rPr>
          <w:rFonts w:ascii="Noto Sans" w:hAnsi="Noto Sans" w:cs="Noto Sans"/>
          <w:sz w:val="18"/>
          <w:szCs w:val="18"/>
        </w:rPr>
      </w:pPr>
      <w:r w:rsidRPr="009452F9">
        <w:rPr>
          <w:rFonts w:ascii="Noto Sans" w:hAnsi="Noto Sans" w:cs="Noto Sans"/>
          <w:sz w:val="18"/>
          <w:szCs w:val="18"/>
        </w:rPr>
        <w:t>Coordinación de Unidades Médicas de Alta Especialidad</w:t>
      </w:r>
    </w:p>
    <w:p w14:paraId="1DC0B1A0" w14:textId="77777777" w:rsidR="003C4146" w:rsidRPr="009452F9" w:rsidRDefault="003C4146" w:rsidP="002E3262">
      <w:pPr>
        <w:jc w:val="both"/>
        <w:rPr>
          <w:rFonts w:ascii="Noto Sans" w:hAnsi="Noto Sans" w:cs="Noto Sans"/>
          <w:sz w:val="18"/>
          <w:szCs w:val="18"/>
        </w:rPr>
      </w:pPr>
      <w:r w:rsidRPr="009452F9">
        <w:rPr>
          <w:rFonts w:ascii="Noto Sans" w:hAnsi="Noto Sans" w:cs="Noto Sans"/>
          <w:sz w:val="18"/>
          <w:szCs w:val="18"/>
        </w:rPr>
        <w:t>Unidad Médica de Alta Especialidad Hospital de Gineco Obstetricia C.M.N.O.</w:t>
      </w:r>
    </w:p>
    <w:p w14:paraId="046AFAAE" w14:textId="77777777" w:rsidR="003C4146" w:rsidRPr="009452F9" w:rsidRDefault="003C4146" w:rsidP="002E3262">
      <w:pPr>
        <w:jc w:val="both"/>
        <w:rPr>
          <w:rFonts w:ascii="Noto Sans" w:hAnsi="Noto Sans" w:cs="Noto Sans"/>
          <w:sz w:val="18"/>
          <w:szCs w:val="18"/>
        </w:rPr>
      </w:pPr>
      <w:r w:rsidRPr="009452F9">
        <w:rPr>
          <w:rFonts w:ascii="Noto Sans" w:hAnsi="Noto Sans" w:cs="Noto Sans"/>
          <w:sz w:val="18"/>
          <w:szCs w:val="18"/>
        </w:rPr>
        <w:t>Dirección Administrativa</w:t>
      </w:r>
    </w:p>
    <w:p w14:paraId="171F977E" w14:textId="77777777" w:rsidR="003C4146" w:rsidRPr="009452F9" w:rsidRDefault="003C4146" w:rsidP="002E3262">
      <w:pPr>
        <w:jc w:val="both"/>
        <w:rPr>
          <w:rFonts w:ascii="Noto Sans" w:hAnsi="Noto Sans" w:cs="Noto Sans"/>
          <w:sz w:val="18"/>
          <w:szCs w:val="18"/>
        </w:rPr>
      </w:pPr>
      <w:r w:rsidRPr="009452F9">
        <w:rPr>
          <w:rFonts w:ascii="Noto Sans" w:hAnsi="Noto Sans" w:cs="Noto Sans"/>
          <w:sz w:val="18"/>
          <w:szCs w:val="18"/>
        </w:rPr>
        <w:t>Departamento de Abastecimiento</w:t>
      </w:r>
    </w:p>
    <w:p w14:paraId="32036BAE" w14:textId="77777777" w:rsidR="003C4146" w:rsidRPr="009452F9" w:rsidRDefault="003C4146" w:rsidP="002E3262">
      <w:pPr>
        <w:widowControl w:val="0"/>
        <w:overflowPunct w:val="0"/>
        <w:autoSpaceDE w:val="0"/>
        <w:autoSpaceDN w:val="0"/>
        <w:adjustRightInd w:val="0"/>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Convocante</w:t>
      </w:r>
    </w:p>
    <w:p w14:paraId="3B81507B" w14:textId="77777777" w:rsidR="003C4146" w:rsidRDefault="003C4146" w:rsidP="00CA4841">
      <w:pPr>
        <w:keepNext/>
        <w:keepLines/>
        <w:spacing w:line="276" w:lineRule="auto"/>
        <w:jc w:val="both"/>
        <w:rPr>
          <w:rFonts w:ascii="Noto Sans" w:hAnsi="Noto Sans" w:cs="Noto Sans"/>
          <w:sz w:val="18"/>
          <w:szCs w:val="18"/>
          <w:lang w:val="es-ES"/>
        </w:rPr>
      </w:pPr>
    </w:p>
    <w:p w14:paraId="29A57F03" w14:textId="77777777" w:rsidR="002E3262" w:rsidRPr="009452F9" w:rsidRDefault="002E3262" w:rsidP="00CA4841">
      <w:pPr>
        <w:keepNext/>
        <w:keepLines/>
        <w:spacing w:line="276" w:lineRule="auto"/>
        <w:jc w:val="both"/>
        <w:rPr>
          <w:rFonts w:ascii="Noto Sans" w:hAnsi="Noto Sans" w:cs="Noto Sans"/>
          <w:sz w:val="18"/>
          <w:szCs w:val="18"/>
        </w:rPr>
      </w:pPr>
    </w:p>
    <w:p w14:paraId="6AF96170"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bCs/>
          <w:sz w:val="18"/>
          <w:szCs w:val="18"/>
        </w:rPr>
        <w:t>(__________</w:t>
      </w:r>
      <w:r w:rsidRPr="009452F9">
        <w:rPr>
          <w:rFonts w:ascii="Noto Sans" w:hAnsi="Noto Sans" w:cs="Noto Sans"/>
          <w:bCs/>
          <w:sz w:val="18"/>
          <w:szCs w:val="18"/>
          <w:u w:val="single"/>
        </w:rPr>
        <w:t>nombre</w:t>
      </w:r>
      <w:r w:rsidRPr="009452F9">
        <w:rPr>
          <w:rFonts w:ascii="Noto Sans" w:hAnsi="Noto Sans" w:cs="Noto Sans"/>
          <w:bCs/>
          <w:sz w:val="18"/>
          <w:szCs w:val="18"/>
        </w:rPr>
        <w:t>________)</w:t>
      </w:r>
      <w:r w:rsidRPr="009452F9">
        <w:rPr>
          <w:rFonts w:ascii="Noto Sans" w:hAnsi="Noto Sans" w:cs="Noto Sans"/>
          <w:sz w:val="18"/>
          <w:szCs w:val="18"/>
        </w:rPr>
        <w:t xml:space="preserve"> en mi carácter de representante legal de la </w:t>
      </w:r>
      <w:r w:rsidRPr="009452F9">
        <w:rPr>
          <w:rFonts w:ascii="Noto Sans" w:hAnsi="Noto Sans" w:cs="Noto Sans"/>
          <w:bCs/>
          <w:sz w:val="18"/>
          <w:szCs w:val="18"/>
        </w:rPr>
        <w:t>(__________</w:t>
      </w:r>
      <w:r w:rsidRPr="009452F9">
        <w:rPr>
          <w:rFonts w:ascii="Noto Sans" w:hAnsi="Noto Sans" w:cs="Noto Sans"/>
          <w:bCs/>
          <w:sz w:val="18"/>
          <w:szCs w:val="18"/>
          <w:u w:val="single"/>
        </w:rPr>
        <w:t>nombre o razón social de la empresa</w:t>
      </w:r>
      <w:r w:rsidRPr="009452F9">
        <w:rPr>
          <w:rFonts w:ascii="Noto Sans" w:hAnsi="Noto Sans" w:cs="Noto Sans"/>
          <w:bCs/>
          <w:sz w:val="18"/>
          <w:szCs w:val="18"/>
        </w:rPr>
        <w:t>________)</w:t>
      </w:r>
      <w:r w:rsidRPr="009452F9">
        <w:rPr>
          <w:rFonts w:ascii="Noto Sans" w:hAnsi="Noto Sans" w:cs="Noto Sans"/>
          <w:sz w:val="18"/>
          <w:szCs w:val="18"/>
        </w:rPr>
        <w:t>, y en términos del numeral 9.2 “PROPUESTA TÉCNICA” de las bases de la convocatoria de la Licitación Pública Electrónica de carácter Internacional bajo la cobertura de los Tratados de Libre Comercio Número______________________________, manifiesto lo siguiente</w:t>
      </w:r>
    </w:p>
    <w:p w14:paraId="7C1BEEF5" w14:textId="77777777" w:rsidR="003C4146" w:rsidRPr="009452F9" w:rsidRDefault="003C4146" w:rsidP="00CA4841">
      <w:pPr>
        <w:keepNext/>
        <w:keepLines/>
        <w:spacing w:line="276" w:lineRule="auto"/>
        <w:jc w:val="both"/>
        <w:rPr>
          <w:rFonts w:ascii="Noto Sans" w:hAnsi="Noto Sans" w:cs="Noto Sans"/>
          <w:sz w:val="18"/>
          <w:szCs w:val="18"/>
        </w:rPr>
      </w:pPr>
    </w:p>
    <w:p w14:paraId="56AB3526" w14:textId="77777777" w:rsidR="003C4146" w:rsidRPr="009452F9" w:rsidRDefault="003C4146" w:rsidP="00CA4841">
      <w:pPr>
        <w:keepNext/>
        <w:keepLines/>
        <w:spacing w:line="276" w:lineRule="auto"/>
        <w:jc w:val="both"/>
        <w:rPr>
          <w:rFonts w:ascii="Noto Sans" w:hAnsi="Noto Sans" w:cs="Noto Sans"/>
          <w:sz w:val="18"/>
          <w:szCs w:val="18"/>
        </w:rPr>
      </w:pPr>
    </w:p>
    <w:p w14:paraId="0122CE4C" w14:textId="250ACFAB" w:rsidR="003C4146" w:rsidRPr="009452F9" w:rsidRDefault="003C4146" w:rsidP="00CA4841">
      <w:pPr>
        <w:keepNext/>
        <w:keepLines/>
        <w:spacing w:line="276" w:lineRule="auto"/>
        <w:jc w:val="both"/>
        <w:rPr>
          <w:rFonts w:ascii="Noto Sans" w:hAnsi="Noto Sans" w:cs="Noto Sans"/>
          <w:sz w:val="18"/>
          <w:szCs w:val="18"/>
        </w:rPr>
      </w:pPr>
      <w:r w:rsidRPr="009452F9">
        <w:rPr>
          <w:rFonts w:ascii="Noto Sans" w:hAnsi="Noto Sans" w:cs="Noto Sans"/>
          <w:sz w:val="18"/>
          <w:szCs w:val="18"/>
        </w:rPr>
        <w:t xml:space="preserve">Que mi representada se obliga a responder por los daños y/o perjuicios que pudiera causar </w:t>
      </w:r>
      <w:r w:rsidR="008320CF" w:rsidRPr="009452F9">
        <w:rPr>
          <w:rFonts w:ascii="Noto Sans" w:hAnsi="Noto Sans" w:cs="Noto Sans"/>
          <w:sz w:val="18"/>
          <w:szCs w:val="18"/>
        </w:rPr>
        <w:t>al Instituto</w:t>
      </w:r>
      <w:r w:rsidRPr="009452F9">
        <w:rPr>
          <w:rFonts w:ascii="Noto Sans" w:hAnsi="Noto Sans" w:cs="Noto Sans"/>
          <w:sz w:val="18"/>
          <w:szCs w:val="18"/>
        </w:rPr>
        <w:t xml:space="preserve"> y/o a terceros, si con motivo de la entrega de los bienes adquiridos se violan derechos de autor, de patentes y/o marcas u </w:t>
      </w:r>
      <w:proofErr w:type="gramStart"/>
      <w:r w:rsidRPr="009452F9">
        <w:rPr>
          <w:rFonts w:ascii="Noto Sans" w:hAnsi="Noto Sans" w:cs="Noto Sans"/>
          <w:sz w:val="18"/>
          <w:szCs w:val="18"/>
        </w:rPr>
        <w:t>otro derechos</w:t>
      </w:r>
      <w:proofErr w:type="gramEnd"/>
      <w:r w:rsidRPr="009452F9">
        <w:rPr>
          <w:rFonts w:ascii="Noto Sans" w:hAnsi="Noto Sans" w:cs="Noto Sans"/>
          <w:sz w:val="18"/>
          <w:szCs w:val="18"/>
        </w:rPr>
        <w:t xml:space="preserve"> de propiedad industrial o intelectual</w:t>
      </w:r>
      <w:r w:rsidRPr="009452F9">
        <w:rPr>
          <w:rFonts w:ascii="Noto Sans" w:hAnsi="Noto Sans" w:cs="Noto Sans"/>
          <w:bCs/>
          <w:sz w:val="18"/>
          <w:szCs w:val="18"/>
        </w:rPr>
        <w:t xml:space="preserve"> a nivel nacional o internacional</w:t>
      </w:r>
      <w:r w:rsidRPr="009452F9">
        <w:rPr>
          <w:rFonts w:ascii="Noto Sans" w:hAnsi="Noto Sans" w:cs="Noto Sans"/>
          <w:sz w:val="18"/>
          <w:szCs w:val="18"/>
        </w:rPr>
        <w:t>.</w:t>
      </w:r>
    </w:p>
    <w:p w14:paraId="2F50E4C5" w14:textId="77777777" w:rsidR="003C4146" w:rsidRPr="009452F9" w:rsidRDefault="003C4146" w:rsidP="00CA4841">
      <w:pPr>
        <w:keepNext/>
        <w:keepLines/>
        <w:numPr>
          <w:ilvl w:val="12"/>
          <w:numId w:val="0"/>
        </w:numPr>
        <w:spacing w:line="276" w:lineRule="auto"/>
        <w:jc w:val="both"/>
        <w:rPr>
          <w:rFonts w:ascii="Noto Sans" w:hAnsi="Noto Sans" w:cs="Noto Sans"/>
          <w:sz w:val="18"/>
          <w:szCs w:val="18"/>
        </w:rPr>
      </w:pPr>
    </w:p>
    <w:p w14:paraId="4D652505" w14:textId="77777777" w:rsidR="003C4146" w:rsidRPr="009452F9" w:rsidRDefault="003C4146" w:rsidP="00CA4841">
      <w:pPr>
        <w:keepNext/>
        <w:keepLines/>
        <w:numPr>
          <w:ilvl w:val="12"/>
          <w:numId w:val="0"/>
        </w:numPr>
        <w:spacing w:line="276" w:lineRule="auto"/>
        <w:jc w:val="both"/>
        <w:rPr>
          <w:rFonts w:ascii="Noto Sans" w:hAnsi="Noto Sans" w:cs="Noto Sans"/>
          <w:sz w:val="18"/>
          <w:szCs w:val="18"/>
        </w:rPr>
      </w:pPr>
      <w:r w:rsidRPr="009452F9">
        <w:rPr>
          <w:rFonts w:ascii="Noto Sans" w:hAnsi="Noto Sans" w:cs="Noto Sans"/>
          <w:sz w:val="18"/>
          <w:szCs w:val="18"/>
        </w:rPr>
        <w:t>Por lo anterior, manifiesto en este acto, que no se encuentra en ninguno de los supuestos de infracción a La Ley Federal de Derechos de Autor, ni a la Ley Federal de Protección a la Propiedad Industrial.</w:t>
      </w:r>
    </w:p>
    <w:p w14:paraId="3C4A12C9" w14:textId="77777777" w:rsidR="003C4146" w:rsidRPr="009452F9" w:rsidRDefault="003C4146" w:rsidP="00CA4841">
      <w:pPr>
        <w:keepNext/>
        <w:keepLines/>
        <w:numPr>
          <w:ilvl w:val="12"/>
          <w:numId w:val="0"/>
        </w:numPr>
        <w:spacing w:line="276" w:lineRule="auto"/>
        <w:jc w:val="both"/>
        <w:rPr>
          <w:rFonts w:ascii="Noto Sans" w:hAnsi="Noto Sans" w:cs="Noto Sans"/>
          <w:sz w:val="18"/>
          <w:szCs w:val="18"/>
        </w:rPr>
      </w:pPr>
    </w:p>
    <w:p w14:paraId="00BF82A3"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452F9">
        <w:rPr>
          <w:rFonts w:ascii="Noto Sans" w:hAnsi="Noto Sans" w:cs="Noto Sans"/>
          <w:bCs/>
          <w:sz w:val="18"/>
          <w:szCs w:val="18"/>
        </w:rPr>
        <w:t xml:space="preserve"> responsabilidad de carácter civil, mercantil, penal o administrativa que, en su caso, se ocasione</w:t>
      </w:r>
    </w:p>
    <w:p w14:paraId="1995C4C1" w14:textId="77777777" w:rsidR="003C4146" w:rsidRPr="009452F9" w:rsidRDefault="003C4146" w:rsidP="00CA4841">
      <w:pPr>
        <w:spacing w:line="276" w:lineRule="auto"/>
        <w:jc w:val="both"/>
        <w:rPr>
          <w:rFonts w:ascii="Noto Sans" w:hAnsi="Noto Sans" w:cs="Noto Sans"/>
          <w:sz w:val="18"/>
          <w:szCs w:val="18"/>
        </w:rPr>
      </w:pPr>
    </w:p>
    <w:p w14:paraId="21A9EE91" w14:textId="77777777" w:rsidR="003C4146" w:rsidRPr="009452F9" w:rsidRDefault="003C4146" w:rsidP="00CA4841">
      <w:pPr>
        <w:keepNext/>
        <w:keepLines/>
        <w:spacing w:line="276" w:lineRule="auto"/>
        <w:jc w:val="both"/>
        <w:rPr>
          <w:rFonts w:ascii="Noto Sans" w:hAnsi="Noto Sans" w:cs="Noto Sans"/>
          <w:sz w:val="18"/>
          <w:szCs w:val="18"/>
        </w:rPr>
      </w:pPr>
      <w:r w:rsidRPr="009452F9">
        <w:rPr>
          <w:rFonts w:ascii="Noto Sans" w:hAnsi="Noto Sans" w:cs="Noto Sans"/>
          <w:sz w:val="18"/>
          <w:szCs w:val="18"/>
        </w:rPr>
        <w:t xml:space="preserve">(Nombre y firma) </w:t>
      </w:r>
    </w:p>
    <w:p w14:paraId="0F31EAF9" w14:textId="77777777" w:rsidR="003C4146" w:rsidRPr="009452F9" w:rsidRDefault="003C4146" w:rsidP="00CA4841">
      <w:pPr>
        <w:keepNext/>
        <w:keepLines/>
        <w:spacing w:line="276" w:lineRule="auto"/>
        <w:jc w:val="both"/>
        <w:rPr>
          <w:rFonts w:ascii="Noto Sans" w:hAnsi="Noto Sans" w:cs="Noto Sans"/>
          <w:sz w:val="18"/>
          <w:szCs w:val="18"/>
        </w:rPr>
      </w:pPr>
      <w:r w:rsidRPr="009452F9">
        <w:rPr>
          <w:rFonts w:ascii="Noto Sans" w:hAnsi="Noto Sans" w:cs="Noto Sans"/>
          <w:sz w:val="18"/>
          <w:szCs w:val="18"/>
        </w:rPr>
        <w:t>(del Representante Legal).</w:t>
      </w:r>
    </w:p>
    <w:p w14:paraId="4880D88E" w14:textId="36E8705B" w:rsidR="0029799E" w:rsidRDefault="0029799E">
      <w:pPr>
        <w:spacing w:after="200" w:line="276" w:lineRule="auto"/>
        <w:rPr>
          <w:rFonts w:ascii="Noto Sans" w:hAnsi="Noto Sans" w:cs="Noto Sans"/>
          <w:bCs/>
          <w:sz w:val="18"/>
          <w:szCs w:val="18"/>
        </w:rPr>
      </w:pPr>
      <w:r>
        <w:rPr>
          <w:rFonts w:ascii="Noto Sans" w:hAnsi="Noto Sans" w:cs="Noto Sans"/>
          <w:bCs/>
          <w:sz w:val="18"/>
          <w:szCs w:val="18"/>
        </w:rPr>
        <w:br w:type="page"/>
      </w:r>
    </w:p>
    <w:p w14:paraId="0E2B2F99" w14:textId="77777777" w:rsidR="003C4146" w:rsidRPr="009452F9" w:rsidRDefault="003C4146" w:rsidP="00E443B1">
      <w:pPr>
        <w:jc w:val="both"/>
        <w:rPr>
          <w:rFonts w:ascii="Noto Sans" w:hAnsi="Noto Sans" w:cs="Noto Sans"/>
          <w:caps/>
          <w:sz w:val="18"/>
          <w:szCs w:val="18"/>
        </w:rPr>
      </w:pPr>
    </w:p>
    <w:p w14:paraId="12009322" w14:textId="77777777" w:rsidR="003C4146" w:rsidRPr="009452F9" w:rsidRDefault="003C4146" w:rsidP="00CA4841">
      <w:pPr>
        <w:spacing w:line="276" w:lineRule="auto"/>
        <w:jc w:val="center"/>
        <w:rPr>
          <w:rFonts w:ascii="Noto Sans" w:hAnsi="Noto Sans" w:cs="Noto Sans"/>
          <w:b/>
          <w:caps/>
          <w:sz w:val="18"/>
          <w:szCs w:val="18"/>
        </w:rPr>
      </w:pPr>
      <w:r w:rsidRPr="009452F9">
        <w:rPr>
          <w:rFonts w:ascii="Noto Sans" w:hAnsi="Noto Sans" w:cs="Noto Sans"/>
          <w:b/>
          <w:sz w:val="18"/>
          <w:szCs w:val="18"/>
        </w:rPr>
        <w:t xml:space="preserve">ANEXO NÚMERO 16 </w:t>
      </w:r>
      <w:r w:rsidRPr="009452F9">
        <w:rPr>
          <w:rFonts w:ascii="Noto Sans" w:hAnsi="Noto Sans" w:cs="Noto Sans"/>
          <w:b/>
          <w:sz w:val="18"/>
          <w:szCs w:val="18"/>
          <w:lang w:val="es-ES" w:eastAsia="es-ES"/>
        </w:rPr>
        <w:t>(DIECISÉIS)</w:t>
      </w:r>
    </w:p>
    <w:p w14:paraId="3B194722" w14:textId="77777777" w:rsidR="003C4146" w:rsidRPr="009452F9" w:rsidRDefault="003C4146" w:rsidP="00CA4841">
      <w:pPr>
        <w:spacing w:line="276" w:lineRule="auto"/>
        <w:jc w:val="center"/>
        <w:rPr>
          <w:rFonts w:ascii="Noto Sans" w:hAnsi="Noto Sans" w:cs="Noto Sans"/>
          <w:b/>
          <w:caps/>
          <w:sz w:val="18"/>
          <w:szCs w:val="18"/>
        </w:rPr>
      </w:pPr>
      <w:r w:rsidRPr="009452F9">
        <w:rPr>
          <w:rFonts w:ascii="Noto Sans" w:hAnsi="Noto Sans" w:cs="Noto Sans"/>
          <w:b/>
          <w:sz w:val="18"/>
          <w:szCs w:val="18"/>
        </w:rPr>
        <w:t>BIENES NUEVOS</w:t>
      </w:r>
    </w:p>
    <w:p w14:paraId="53CABDA4" w14:textId="77777777" w:rsidR="003C4146" w:rsidRPr="009452F9" w:rsidRDefault="003C4146" w:rsidP="00CA4841">
      <w:pPr>
        <w:keepNext/>
        <w:keepLines/>
        <w:spacing w:line="276" w:lineRule="auto"/>
        <w:jc w:val="both"/>
        <w:rPr>
          <w:rFonts w:ascii="Noto Sans" w:hAnsi="Noto Sans" w:cs="Noto Sans"/>
          <w:sz w:val="18"/>
          <w:szCs w:val="18"/>
        </w:rPr>
      </w:pPr>
    </w:p>
    <w:p w14:paraId="23DA11B3" w14:textId="77777777" w:rsidR="003C4146" w:rsidRPr="009452F9" w:rsidRDefault="003C4146" w:rsidP="00CA4841">
      <w:pPr>
        <w:spacing w:line="276" w:lineRule="auto"/>
        <w:rPr>
          <w:rFonts w:ascii="Noto Sans" w:hAnsi="Noto Sans" w:cs="Noto Sans"/>
          <w:sz w:val="18"/>
          <w:szCs w:val="18"/>
        </w:rPr>
      </w:pPr>
    </w:p>
    <w:p w14:paraId="7FE5C0B0" w14:textId="77777777" w:rsidR="003C4146" w:rsidRPr="009452F9" w:rsidRDefault="003C4146" w:rsidP="00CA4841">
      <w:pPr>
        <w:keepNext/>
        <w:keepLines/>
        <w:spacing w:line="276" w:lineRule="auto"/>
        <w:jc w:val="both"/>
        <w:rPr>
          <w:rFonts w:ascii="Noto Sans" w:hAnsi="Noto Sans" w:cs="Noto Sans"/>
          <w:sz w:val="18"/>
          <w:szCs w:val="18"/>
        </w:rPr>
      </w:pPr>
      <w:r w:rsidRPr="009452F9">
        <w:rPr>
          <w:rFonts w:ascii="Noto Sans" w:hAnsi="Noto Sans" w:cs="Noto Sans"/>
          <w:sz w:val="18"/>
          <w:szCs w:val="18"/>
        </w:rPr>
        <w:t>Lugar y fecha</w:t>
      </w:r>
    </w:p>
    <w:p w14:paraId="2C1E16C6" w14:textId="77777777" w:rsidR="003C4146" w:rsidRPr="009452F9" w:rsidRDefault="003C4146" w:rsidP="00CA4841">
      <w:pPr>
        <w:keepNext/>
        <w:keepLines/>
        <w:spacing w:line="276" w:lineRule="auto"/>
        <w:jc w:val="both"/>
        <w:rPr>
          <w:rFonts w:ascii="Noto Sans" w:hAnsi="Noto Sans" w:cs="Noto Sans"/>
          <w:sz w:val="18"/>
          <w:szCs w:val="18"/>
        </w:rPr>
      </w:pPr>
    </w:p>
    <w:p w14:paraId="195C8711" w14:textId="77777777" w:rsidR="003C4146" w:rsidRPr="009452F9" w:rsidRDefault="003C4146" w:rsidP="00CA4841">
      <w:pPr>
        <w:keepNext/>
        <w:keepLines/>
        <w:spacing w:line="276" w:lineRule="auto"/>
        <w:jc w:val="both"/>
        <w:rPr>
          <w:rFonts w:ascii="Noto Sans" w:hAnsi="Noto Sans" w:cs="Noto Sans"/>
          <w:sz w:val="18"/>
          <w:szCs w:val="18"/>
        </w:rPr>
      </w:pPr>
    </w:p>
    <w:p w14:paraId="0DB6688D"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Instituto Mexicano del Seguro Social</w:t>
      </w:r>
    </w:p>
    <w:p w14:paraId="29D5A6BE"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Coordinación de Unidades Médicas de Alta Especialidad</w:t>
      </w:r>
    </w:p>
    <w:p w14:paraId="046A7F60"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Unidad Médica de Alta Especialidad Hospital de Gineco Obstetricia C.M.N.O.</w:t>
      </w:r>
    </w:p>
    <w:p w14:paraId="04A529C5"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Dirección Administrativa</w:t>
      </w:r>
    </w:p>
    <w:p w14:paraId="4F401E44"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Departamento de Abastecimiento</w:t>
      </w:r>
    </w:p>
    <w:p w14:paraId="69D5FD47"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Convocante</w:t>
      </w:r>
    </w:p>
    <w:p w14:paraId="5162802F" w14:textId="77777777" w:rsidR="003C4146" w:rsidRPr="009452F9" w:rsidRDefault="003C4146" w:rsidP="00CA4841">
      <w:pPr>
        <w:keepNext/>
        <w:keepLines/>
        <w:spacing w:line="276" w:lineRule="auto"/>
        <w:jc w:val="both"/>
        <w:rPr>
          <w:rFonts w:ascii="Noto Sans" w:hAnsi="Noto Sans" w:cs="Noto Sans"/>
          <w:sz w:val="18"/>
          <w:szCs w:val="18"/>
          <w:lang w:val="es-ES"/>
        </w:rPr>
      </w:pPr>
    </w:p>
    <w:p w14:paraId="4ADC5A6C" w14:textId="77777777" w:rsidR="003C4146" w:rsidRPr="009452F9" w:rsidRDefault="003C4146" w:rsidP="00CA4841">
      <w:pPr>
        <w:keepNext/>
        <w:keepLines/>
        <w:spacing w:line="276" w:lineRule="auto"/>
        <w:jc w:val="both"/>
        <w:rPr>
          <w:rFonts w:ascii="Noto Sans" w:hAnsi="Noto Sans" w:cs="Noto Sans"/>
          <w:sz w:val="18"/>
          <w:szCs w:val="18"/>
        </w:rPr>
      </w:pPr>
    </w:p>
    <w:p w14:paraId="0285C8CA" w14:textId="77777777" w:rsidR="003C4146" w:rsidRPr="009452F9" w:rsidRDefault="003C4146" w:rsidP="00CA4841">
      <w:pPr>
        <w:keepNext/>
        <w:keepLines/>
        <w:spacing w:line="276" w:lineRule="auto"/>
        <w:jc w:val="both"/>
        <w:rPr>
          <w:rFonts w:ascii="Noto Sans" w:hAnsi="Noto Sans" w:cs="Noto Sans"/>
          <w:sz w:val="18"/>
          <w:szCs w:val="18"/>
        </w:rPr>
      </w:pPr>
    </w:p>
    <w:p w14:paraId="6174A1E8"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bCs/>
          <w:sz w:val="18"/>
          <w:szCs w:val="18"/>
        </w:rPr>
        <w:t>(__________</w:t>
      </w:r>
      <w:r w:rsidRPr="009452F9">
        <w:rPr>
          <w:rFonts w:ascii="Noto Sans" w:hAnsi="Noto Sans" w:cs="Noto Sans"/>
          <w:bCs/>
          <w:sz w:val="18"/>
          <w:szCs w:val="18"/>
          <w:u w:val="single"/>
        </w:rPr>
        <w:t>nombre</w:t>
      </w:r>
      <w:r w:rsidRPr="009452F9">
        <w:rPr>
          <w:rFonts w:ascii="Noto Sans" w:hAnsi="Noto Sans" w:cs="Noto Sans"/>
          <w:bCs/>
          <w:sz w:val="18"/>
          <w:szCs w:val="18"/>
        </w:rPr>
        <w:t>________)</w:t>
      </w:r>
      <w:r w:rsidRPr="009452F9">
        <w:rPr>
          <w:rFonts w:ascii="Noto Sans" w:hAnsi="Noto Sans" w:cs="Noto Sans"/>
          <w:sz w:val="18"/>
          <w:szCs w:val="18"/>
        </w:rPr>
        <w:t xml:space="preserve"> en mi carácter de representante legal de la </w:t>
      </w:r>
      <w:r w:rsidRPr="009452F9">
        <w:rPr>
          <w:rFonts w:ascii="Noto Sans" w:hAnsi="Noto Sans" w:cs="Noto Sans"/>
          <w:bCs/>
          <w:sz w:val="18"/>
          <w:szCs w:val="18"/>
        </w:rPr>
        <w:t>(__________</w:t>
      </w:r>
      <w:r w:rsidRPr="009452F9">
        <w:rPr>
          <w:rFonts w:ascii="Noto Sans" w:hAnsi="Noto Sans" w:cs="Noto Sans"/>
          <w:bCs/>
          <w:sz w:val="18"/>
          <w:szCs w:val="18"/>
          <w:u w:val="single"/>
        </w:rPr>
        <w:t>nombre o razón social de la empresa</w:t>
      </w:r>
      <w:r w:rsidRPr="009452F9">
        <w:rPr>
          <w:rFonts w:ascii="Noto Sans" w:hAnsi="Noto Sans" w:cs="Noto Sans"/>
          <w:bCs/>
          <w:sz w:val="18"/>
          <w:szCs w:val="18"/>
        </w:rPr>
        <w:t>________)</w:t>
      </w:r>
      <w:r w:rsidRPr="009452F9">
        <w:rPr>
          <w:rFonts w:ascii="Noto Sans" w:hAnsi="Noto Sans" w:cs="Noto Sans"/>
          <w:sz w:val="18"/>
          <w:szCs w:val="18"/>
        </w:rPr>
        <w:t>, y en términos del numeral 9.2 “propuesta técnica” de las bases de la convocatoria de la Licitación Pública Electrónica de carácter Internacional bajo la cobertura de los Tratados de Libre Comercio, Número: ______________________________, manifiesto lo siguiente</w:t>
      </w:r>
    </w:p>
    <w:p w14:paraId="527427C9" w14:textId="77777777" w:rsidR="003C4146" w:rsidRPr="009452F9" w:rsidRDefault="003C4146" w:rsidP="00CA4841">
      <w:pPr>
        <w:keepNext/>
        <w:keepLines/>
        <w:spacing w:line="276" w:lineRule="auto"/>
        <w:jc w:val="both"/>
        <w:rPr>
          <w:rFonts w:ascii="Noto Sans" w:hAnsi="Noto Sans" w:cs="Noto Sans"/>
          <w:sz w:val="18"/>
          <w:szCs w:val="18"/>
        </w:rPr>
      </w:pPr>
    </w:p>
    <w:p w14:paraId="4D272714" w14:textId="77777777" w:rsidR="003C4146" w:rsidRPr="009452F9" w:rsidRDefault="003C4146" w:rsidP="00CA4841">
      <w:pPr>
        <w:keepNext/>
        <w:keepLines/>
        <w:spacing w:line="276" w:lineRule="auto"/>
        <w:jc w:val="both"/>
        <w:rPr>
          <w:rFonts w:ascii="Noto Sans" w:hAnsi="Noto Sans" w:cs="Noto Sans"/>
          <w:sz w:val="18"/>
          <w:szCs w:val="18"/>
        </w:rPr>
      </w:pPr>
    </w:p>
    <w:p w14:paraId="72131B08" w14:textId="69A24420" w:rsidR="003C4146" w:rsidRPr="009452F9" w:rsidRDefault="003C4146" w:rsidP="00CA4841">
      <w:pPr>
        <w:keepNext/>
        <w:keepLines/>
        <w:spacing w:line="276" w:lineRule="auto"/>
        <w:jc w:val="both"/>
        <w:rPr>
          <w:rFonts w:ascii="Noto Sans" w:hAnsi="Noto Sans" w:cs="Noto Sans"/>
          <w:sz w:val="18"/>
          <w:szCs w:val="18"/>
        </w:rPr>
      </w:pPr>
      <w:r w:rsidRPr="009452F9">
        <w:rPr>
          <w:rFonts w:ascii="Noto Sans" w:hAnsi="Noto Sans" w:cs="Noto Sans"/>
          <w:sz w:val="18"/>
          <w:szCs w:val="18"/>
        </w:rPr>
        <w:t xml:space="preserve">Que manifiesten que los bienes que entregarán en caso de ser </w:t>
      </w:r>
      <w:proofErr w:type="gramStart"/>
      <w:r w:rsidRPr="009452F9">
        <w:rPr>
          <w:rFonts w:ascii="Noto Sans" w:hAnsi="Noto Sans" w:cs="Noto Sans"/>
          <w:sz w:val="18"/>
          <w:szCs w:val="18"/>
        </w:rPr>
        <w:t>asignados,</w:t>
      </w:r>
      <w:proofErr w:type="gramEnd"/>
      <w:r w:rsidRPr="009452F9">
        <w:rPr>
          <w:rFonts w:ascii="Noto Sans" w:hAnsi="Noto Sans" w:cs="Noto Sans"/>
          <w:sz w:val="18"/>
          <w:szCs w:val="18"/>
        </w:rPr>
        <w:t xml:space="preserve"> serán nuevos</w:t>
      </w:r>
      <w:r w:rsidR="005E3C64">
        <w:rPr>
          <w:rFonts w:ascii="Noto Sans" w:hAnsi="Noto Sans" w:cs="Noto Sans"/>
          <w:sz w:val="18"/>
          <w:szCs w:val="18"/>
        </w:rPr>
        <w:t xml:space="preserve">, </w:t>
      </w:r>
      <w:r w:rsidRPr="009452F9">
        <w:rPr>
          <w:rFonts w:ascii="Noto Sans" w:hAnsi="Noto Sans" w:cs="Noto Sans"/>
          <w:sz w:val="18"/>
          <w:szCs w:val="18"/>
        </w:rPr>
        <w:t xml:space="preserve">con máximo tres años de fabricación y corresponderán a la descripción contenida en el Anexo </w:t>
      </w:r>
      <w:r w:rsidR="00CA4841">
        <w:rPr>
          <w:rFonts w:ascii="Noto Sans" w:hAnsi="Noto Sans" w:cs="Noto Sans"/>
          <w:sz w:val="18"/>
          <w:szCs w:val="18"/>
        </w:rPr>
        <w:t>N</w:t>
      </w:r>
      <w:r w:rsidRPr="009452F9">
        <w:rPr>
          <w:rFonts w:ascii="Noto Sans" w:hAnsi="Noto Sans" w:cs="Noto Sans"/>
          <w:sz w:val="18"/>
          <w:szCs w:val="18"/>
        </w:rPr>
        <w:t>úmero 1</w:t>
      </w:r>
      <w:r w:rsidRPr="009452F9">
        <w:rPr>
          <w:rFonts w:ascii="Noto Sans" w:hAnsi="Noto Sans" w:cs="Noto Sans"/>
          <w:bCs/>
          <w:sz w:val="18"/>
          <w:szCs w:val="18"/>
        </w:rPr>
        <w:t>.</w:t>
      </w:r>
    </w:p>
    <w:p w14:paraId="6200E9E8" w14:textId="77777777" w:rsidR="003C4146" w:rsidRPr="009452F9" w:rsidRDefault="003C4146" w:rsidP="00CA4841">
      <w:pPr>
        <w:spacing w:line="276" w:lineRule="auto"/>
        <w:jc w:val="both"/>
        <w:rPr>
          <w:rFonts w:ascii="Noto Sans" w:hAnsi="Noto Sans" w:cs="Noto Sans"/>
          <w:sz w:val="18"/>
          <w:szCs w:val="18"/>
        </w:rPr>
      </w:pPr>
    </w:p>
    <w:p w14:paraId="581A479D" w14:textId="77777777" w:rsidR="003C4146" w:rsidRPr="009452F9" w:rsidRDefault="003C4146" w:rsidP="00CA4841">
      <w:pPr>
        <w:spacing w:line="276" w:lineRule="auto"/>
        <w:jc w:val="both"/>
        <w:rPr>
          <w:rFonts w:ascii="Noto Sans" w:hAnsi="Noto Sans" w:cs="Noto Sans"/>
          <w:sz w:val="18"/>
          <w:szCs w:val="18"/>
        </w:rPr>
      </w:pPr>
    </w:p>
    <w:p w14:paraId="033A462E" w14:textId="77777777" w:rsidR="003C4146" w:rsidRPr="009452F9" w:rsidRDefault="003C4146" w:rsidP="00CA4841">
      <w:pPr>
        <w:spacing w:line="276" w:lineRule="auto"/>
        <w:jc w:val="both"/>
        <w:rPr>
          <w:rFonts w:ascii="Noto Sans" w:hAnsi="Noto Sans" w:cs="Noto Sans"/>
          <w:sz w:val="18"/>
          <w:szCs w:val="18"/>
        </w:rPr>
      </w:pPr>
    </w:p>
    <w:p w14:paraId="07D9253A" w14:textId="77777777" w:rsidR="003C4146" w:rsidRPr="009452F9" w:rsidRDefault="003C4146" w:rsidP="00CA4841">
      <w:pPr>
        <w:spacing w:line="276" w:lineRule="auto"/>
        <w:jc w:val="both"/>
        <w:rPr>
          <w:rFonts w:ascii="Noto Sans" w:hAnsi="Noto Sans" w:cs="Noto Sans"/>
          <w:sz w:val="18"/>
          <w:szCs w:val="18"/>
        </w:rPr>
      </w:pPr>
    </w:p>
    <w:p w14:paraId="3075E342" w14:textId="77777777" w:rsidR="003C4146" w:rsidRPr="009452F9" w:rsidRDefault="003C4146" w:rsidP="00CA4841">
      <w:pPr>
        <w:spacing w:line="276" w:lineRule="auto"/>
        <w:jc w:val="both"/>
        <w:rPr>
          <w:rFonts w:ascii="Noto Sans" w:hAnsi="Noto Sans" w:cs="Noto Sans"/>
          <w:sz w:val="18"/>
          <w:szCs w:val="18"/>
        </w:rPr>
      </w:pPr>
    </w:p>
    <w:p w14:paraId="359C35DE" w14:textId="77777777" w:rsidR="003C4146" w:rsidRPr="009452F9" w:rsidRDefault="003C4146" w:rsidP="00CA4841">
      <w:pPr>
        <w:keepNext/>
        <w:keepLines/>
        <w:spacing w:line="276" w:lineRule="auto"/>
        <w:jc w:val="both"/>
        <w:rPr>
          <w:rFonts w:ascii="Noto Sans" w:hAnsi="Noto Sans" w:cs="Noto Sans"/>
          <w:sz w:val="18"/>
          <w:szCs w:val="18"/>
        </w:rPr>
      </w:pPr>
      <w:r w:rsidRPr="009452F9">
        <w:rPr>
          <w:rFonts w:ascii="Noto Sans" w:hAnsi="Noto Sans" w:cs="Noto Sans"/>
          <w:sz w:val="18"/>
          <w:szCs w:val="18"/>
        </w:rPr>
        <w:t xml:space="preserve">(Nombre y firma) </w:t>
      </w:r>
    </w:p>
    <w:p w14:paraId="44CB45C9" w14:textId="77777777" w:rsidR="003C4146" w:rsidRPr="009452F9" w:rsidRDefault="003C4146" w:rsidP="00CA4841">
      <w:pPr>
        <w:keepNext/>
        <w:keepLines/>
        <w:spacing w:line="276" w:lineRule="auto"/>
        <w:jc w:val="both"/>
        <w:rPr>
          <w:rFonts w:ascii="Noto Sans" w:hAnsi="Noto Sans" w:cs="Noto Sans"/>
          <w:sz w:val="18"/>
          <w:szCs w:val="18"/>
        </w:rPr>
      </w:pPr>
      <w:r w:rsidRPr="009452F9">
        <w:rPr>
          <w:rFonts w:ascii="Noto Sans" w:hAnsi="Noto Sans" w:cs="Noto Sans"/>
          <w:sz w:val="18"/>
          <w:szCs w:val="18"/>
        </w:rPr>
        <w:t>(del Representante Legal).</w:t>
      </w:r>
    </w:p>
    <w:p w14:paraId="5EAEE05D" w14:textId="29CDC093" w:rsidR="0029799E" w:rsidRDefault="0029799E">
      <w:pPr>
        <w:spacing w:after="200" w:line="276" w:lineRule="auto"/>
        <w:rPr>
          <w:rFonts w:ascii="Noto Sans" w:hAnsi="Noto Sans" w:cs="Noto Sans"/>
          <w:caps/>
          <w:noProof/>
          <w:sz w:val="18"/>
          <w:szCs w:val="18"/>
          <w:lang w:eastAsia="ar-SA"/>
        </w:rPr>
      </w:pPr>
      <w:r>
        <w:rPr>
          <w:rFonts w:ascii="Noto Sans" w:hAnsi="Noto Sans" w:cs="Noto Sans"/>
          <w:caps/>
          <w:noProof/>
          <w:sz w:val="18"/>
          <w:szCs w:val="18"/>
          <w:lang w:eastAsia="ar-SA"/>
        </w:rPr>
        <w:br w:type="page"/>
      </w:r>
    </w:p>
    <w:p w14:paraId="5B7D449D" w14:textId="77777777" w:rsidR="003C4146" w:rsidRPr="009452F9" w:rsidRDefault="003C4146" w:rsidP="00E443B1">
      <w:pPr>
        <w:jc w:val="center"/>
        <w:rPr>
          <w:rFonts w:ascii="Noto Sans" w:hAnsi="Noto Sans" w:cs="Noto Sans"/>
          <w:b/>
          <w:sz w:val="18"/>
          <w:szCs w:val="18"/>
          <w:lang w:val="es-ES" w:eastAsia="es-ES"/>
        </w:rPr>
      </w:pPr>
      <w:r w:rsidRPr="009452F9">
        <w:rPr>
          <w:rFonts w:ascii="Noto Sans" w:hAnsi="Noto Sans" w:cs="Noto Sans"/>
          <w:b/>
          <w:sz w:val="18"/>
          <w:szCs w:val="18"/>
        </w:rPr>
        <w:lastRenderedPageBreak/>
        <w:t xml:space="preserve">ANEXO NÚMERO 17 </w:t>
      </w:r>
      <w:r w:rsidRPr="009452F9">
        <w:rPr>
          <w:rFonts w:ascii="Noto Sans" w:hAnsi="Noto Sans" w:cs="Noto Sans"/>
          <w:b/>
          <w:sz w:val="18"/>
          <w:szCs w:val="18"/>
          <w:lang w:val="es-ES" w:eastAsia="es-ES"/>
        </w:rPr>
        <w:t>(DIECISIETE)</w:t>
      </w:r>
    </w:p>
    <w:p w14:paraId="6FBE1BC4" w14:textId="77777777" w:rsidR="003C4146" w:rsidRPr="009452F9" w:rsidRDefault="003C4146" w:rsidP="00CA4841">
      <w:pPr>
        <w:spacing w:line="276" w:lineRule="auto"/>
        <w:jc w:val="center"/>
        <w:rPr>
          <w:rFonts w:ascii="Noto Sans" w:hAnsi="Noto Sans" w:cs="Noto Sans"/>
          <w:b/>
          <w:sz w:val="18"/>
          <w:szCs w:val="18"/>
          <w:lang w:val="es-ES" w:eastAsia="es-ES"/>
        </w:rPr>
      </w:pPr>
      <w:r w:rsidRPr="009452F9">
        <w:rPr>
          <w:rFonts w:ascii="Noto Sans" w:eastAsia="Calibri" w:hAnsi="Noto Sans" w:cs="Noto Sans"/>
          <w:b/>
          <w:noProof/>
          <w:sz w:val="18"/>
          <w:szCs w:val="18"/>
          <w:lang w:eastAsia="ar-SA"/>
        </w:rPr>
        <w:t xml:space="preserve">ESCRITO BAJO </w:t>
      </w:r>
      <w:proofErr w:type="gramStart"/>
      <w:r w:rsidRPr="009452F9">
        <w:rPr>
          <w:rFonts w:ascii="Noto Sans" w:eastAsia="Calibri" w:hAnsi="Noto Sans" w:cs="Noto Sans"/>
          <w:b/>
          <w:noProof/>
          <w:sz w:val="18"/>
          <w:szCs w:val="18"/>
          <w:lang w:eastAsia="ar-SA"/>
        </w:rPr>
        <w:t xml:space="preserve">PROTESTA </w:t>
      </w:r>
      <w:r w:rsidRPr="009452F9">
        <w:rPr>
          <w:rFonts w:ascii="Noto Sans" w:hAnsi="Noto Sans" w:cs="Noto Sans"/>
          <w:b/>
          <w:sz w:val="18"/>
          <w:szCs w:val="18"/>
        </w:rPr>
        <w:t xml:space="preserve"> </w:t>
      </w:r>
      <w:r w:rsidR="00FA43F8" w:rsidRPr="009452F9">
        <w:rPr>
          <w:rFonts w:ascii="Noto Sans" w:hAnsi="Noto Sans" w:cs="Noto Sans"/>
          <w:b/>
          <w:sz w:val="18"/>
          <w:szCs w:val="18"/>
        </w:rPr>
        <w:t>PRÁCTICAS</w:t>
      </w:r>
      <w:proofErr w:type="gramEnd"/>
      <w:r w:rsidR="00FA43F8" w:rsidRPr="009452F9">
        <w:rPr>
          <w:rFonts w:ascii="Noto Sans" w:hAnsi="Noto Sans" w:cs="Noto Sans"/>
          <w:b/>
          <w:sz w:val="18"/>
          <w:szCs w:val="18"/>
        </w:rPr>
        <w:t xml:space="preserve"> </w:t>
      </w:r>
      <w:r w:rsidRPr="009452F9">
        <w:rPr>
          <w:rFonts w:ascii="Noto Sans" w:hAnsi="Noto Sans" w:cs="Noto Sans"/>
          <w:b/>
          <w:sz w:val="18"/>
          <w:szCs w:val="18"/>
        </w:rPr>
        <w:t>DESLEALES</w:t>
      </w:r>
    </w:p>
    <w:p w14:paraId="6B3C1B26" w14:textId="77777777" w:rsidR="003C4146" w:rsidRPr="009452F9" w:rsidRDefault="003C4146" w:rsidP="00CA4841">
      <w:pPr>
        <w:spacing w:line="276" w:lineRule="auto"/>
        <w:jc w:val="center"/>
        <w:rPr>
          <w:rFonts w:ascii="Noto Sans" w:hAnsi="Noto Sans" w:cs="Noto Sans"/>
          <w:b/>
          <w:cap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7"/>
      </w:tblGrid>
      <w:tr w:rsidR="003C4146" w:rsidRPr="009452F9" w14:paraId="69453672" w14:textId="77777777" w:rsidTr="00CA4841">
        <w:trPr>
          <w:jc w:val="center"/>
        </w:trPr>
        <w:tc>
          <w:tcPr>
            <w:tcW w:w="10598" w:type="dxa"/>
            <w:tcBorders>
              <w:top w:val="single" w:sz="4" w:space="0" w:color="auto"/>
              <w:left w:val="single" w:sz="4" w:space="0" w:color="auto"/>
              <w:bottom w:val="single" w:sz="4" w:space="0" w:color="auto"/>
              <w:right w:val="single" w:sz="4" w:space="0" w:color="auto"/>
            </w:tcBorders>
            <w:hideMark/>
          </w:tcPr>
          <w:p w14:paraId="7BEA5ED6"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rPr>
            </w:pPr>
            <w:r w:rsidRPr="009452F9">
              <w:rPr>
                <w:rFonts w:ascii="Noto Sans" w:hAnsi="Noto Sans" w:cs="Noto Sans"/>
                <w:sz w:val="18"/>
                <w:szCs w:val="18"/>
                <w:lang w:val="es-ES" w:eastAsia="es-ES"/>
              </w:rPr>
              <w:t xml:space="preserve">MANIFESTACIÓN DE LOS LICITANTES EXTRANJEROS </w:t>
            </w:r>
            <w:proofErr w:type="gramStart"/>
            <w:r w:rsidRPr="009452F9">
              <w:rPr>
                <w:rFonts w:ascii="Noto Sans" w:hAnsi="Noto Sans" w:cs="Noto Sans"/>
                <w:sz w:val="18"/>
                <w:szCs w:val="18"/>
                <w:lang w:val="es-ES" w:eastAsia="es-ES"/>
              </w:rPr>
              <w:t>EN RELACIÓN A</w:t>
            </w:r>
            <w:proofErr w:type="gramEnd"/>
            <w:r w:rsidRPr="009452F9">
              <w:rPr>
                <w:rFonts w:ascii="Noto Sans" w:hAnsi="Noto Sans" w:cs="Noto Sans"/>
                <w:sz w:val="18"/>
                <w:szCs w:val="18"/>
                <w:lang w:val="es-ES" w:eastAsia="es-ES"/>
              </w:rPr>
              <w:t xml:space="preserve"> QUE LOS PRECIOS QUE OFERTAN EN SU PROPUESTA ECONÓMICA NO SE COTIZAN EN CONDICIONES DE PRÁCTICAS DESLEALES DE COMERCIO INTERNACIONAL EN SU MODALIDAD DE DISCRIMINACIÓN DE PRECIOS O SUBSIDIOS;</w:t>
            </w:r>
          </w:p>
        </w:tc>
      </w:tr>
    </w:tbl>
    <w:p w14:paraId="1F469340"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rPr>
      </w:pPr>
    </w:p>
    <w:p w14:paraId="718BBDF0" w14:textId="77777777" w:rsidR="003C4146" w:rsidRPr="009452F9" w:rsidRDefault="003C4146" w:rsidP="00CA4841">
      <w:pPr>
        <w:keepNext/>
        <w:keepLines/>
        <w:spacing w:line="276" w:lineRule="auto"/>
        <w:jc w:val="both"/>
        <w:rPr>
          <w:rFonts w:ascii="Noto Sans" w:hAnsi="Noto Sans" w:cs="Noto Sans"/>
          <w:sz w:val="18"/>
          <w:szCs w:val="18"/>
        </w:rPr>
      </w:pPr>
    </w:p>
    <w:p w14:paraId="1902892A"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Instituto Mexicano del Seguro Social</w:t>
      </w:r>
    </w:p>
    <w:p w14:paraId="1154D62B"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Coordinación de Unidades Médicas de Alta Especialidad</w:t>
      </w:r>
    </w:p>
    <w:p w14:paraId="7EA8F527"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Unidad Médica de Alta Especialidad Hospital de Gineco Obstetricia C.M.N.O.</w:t>
      </w:r>
    </w:p>
    <w:p w14:paraId="32D1C896"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Dirección Administrativa</w:t>
      </w:r>
    </w:p>
    <w:p w14:paraId="3509003A"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Departamento de Abastecimiento</w:t>
      </w:r>
    </w:p>
    <w:p w14:paraId="355A93D4"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Convocante</w:t>
      </w:r>
    </w:p>
    <w:p w14:paraId="6EE5EEED" w14:textId="77777777" w:rsidR="003C4146" w:rsidRPr="009452F9" w:rsidRDefault="003C4146" w:rsidP="00CA4841">
      <w:pPr>
        <w:spacing w:line="276" w:lineRule="auto"/>
        <w:jc w:val="both"/>
        <w:rPr>
          <w:rFonts w:ascii="Noto Sans" w:hAnsi="Noto Sans" w:cs="Noto Sans"/>
          <w:sz w:val="18"/>
          <w:szCs w:val="18"/>
        </w:rPr>
      </w:pPr>
    </w:p>
    <w:p w14:paraId="060BDBCF" w14:textId="77777777" w:rsidR="003C4146" w:rsidRPr="009452F9" w:rsidRDefault="003C4146" w:rsidP="00CA4841">
      <w:pPr>
        <w:spacing w:line="276" w:lineRule="auto"/>
        <w:jc w:val="both"/>
        <w:rPr>
          <w:rFonts w:ascii="Noto Sans" w:hAnsi="Noto Sans" w:cs="Noto Sans"/>
          <w:sz w:val="18"/>
          <w:szCs w:val="18"/>
        </w:rPr>
      </w:pPr>
    </w:p>
    <w:p w14:paraId="0FFC4249"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Lugar y Fecha</w:t>
      </w:r>
    </w:p>
    <w:p w14:paraId="5B8792D4" w14:textId="77777777" w:rsidR="003C4146" w:rsidRPr="009452F9" w:rsidRDefault="003C4146" w:rsidP="00CA4841">
      <w:pPr>
        <w:spacing w:line="276" w:lineRule="auto"/>
        <w:jc w:val="both"/>
        <w:rPr>
          <w:rFonts w:ascii="Noto Sans" w:hAnsi="Noto Sans" w:cs="Noto Sans"/>
          <w:sz w:val="18"/>
          <w:szCs w:val="18"/>
        </w:rPr>
      </w:pPr>
    </w:p>
    <w:p w14:paraId="7B18C493" w14:textId="77777777" w:rsidR="003C4146" w:rsidRPr="009452F9" w:rsidRDefault="003C4146" w:rsidP="00CA4841">
      <w:pPr>
        <w:spacing w:line="276" w:lineRule="auto"/>
        <w:jc w:val="both"/>
        <w:rPr>
          <w:rFonts w:ascii="Noto Sans" w:hAnsi="Noto Sans" w:cs="Noto Sans"/>
          <w:sz w:val="18"/>
          <w:szCs w:val="18"/>
        </w:rPr>
      </w:pPr>
    </w:p>
    <w:p w14:paraId="003A3B62"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 xml:space="preserve">______________________, en mi carácter de representante legal de _______________________, </w:t>
      </w:r>
      <w:r w:rsidRPr="009452F9">
        <w:rPr>
          <w:rFonts w:ascii="Noto Sans" w:hAnsi="Noto Sans" w:cs="Noto Sans"/>
          <w:bCs/>
          <w:sz w:val="18"/>
          <w:szCs w:val="18"/>
        </w:rPr>
        <w:t>________</w:t>
      </w:r>
      <w:r w:rsidRPr="009452F9">
        <w:rPr>
          <w:rFonts w:ascii="Noto Sans" w:hAnsi="Noto Sans" w:cs="Noto Sans"/>
          <w:sz w:val="18"/>
          <w:szCs w:val="18"/>
        </w:rPr>
        <w:t xml:space="preserve">, y en términos del numeral 9.2 “PROPUESTA TÉCNICA”, de las bases de la convocatoria de la Licitación Pública Electrónica de </w:t>
      </w:r>
      <w:r w:rsidR="00A56193" w:rsidRPr="009452F9">
        <w:rPr>
          <w:rFonts w:ascii="Noto Sans" w:hAnsi="Noto Sans" w:cs="Noto Sans"/>
          <w:sz w:val="18"/>
          <w:szCs w:val="18"/>
        </w:rPr>
        <w:t xml:space="preserve">Carácter </w:t>
      </w:r>
      <w:r w:rsidRPr="009452F9">
        <w:rPr>
          <w:rFonts w:ascii="Noto Sans" w:hAnsi="Noto Sans" w:cs="Noto Sans"/>
          <w:sz w:val="18"/>
          <w:szCs w:val="18"/>
        </w:rPr>
        <w:t xml:space="preserve">Internacional </w:t>
      </w:r>
      <w:r w:rsidR="00A56193" w:rsidRPr="009452F9">
        <w:rPr>
          <w:rFonts w:ascii="Noto Sans" w:hAnsi="Noto Sans" w:cs="Noto Sans"/>
          <w:sz w:val="18"/>
          <w:szCs w:val="18"/>
        </w:rPr>
        <w:t>Bajo</w:t>
      </w:r>
      <w:r w:rsidRPr="009452F9">
        <w:rPr>
          <w:rFonts w:ascii="Noto Sans" w:hAnsi="Noto Sans" w:cs="Noto Sans"/>
          <w:sz w:val="18"/>
          <w:szCs w:val="18"/>
        </w:rPr>
        <w:t xml:space="preserve"> la </w:t>
      </w:r>
      <w:r w:rsidR="00A56193" w:rsidRPr="009452F9">
        <w:rPr>
          <w:rFonts w:ascii="Noto Sans" w:hAnsi="Noto Sans" w:cs="Noto Sans"/>
          <w:sz w:val="18"/>
          <w:szCs w:val="18"/>
        </w:rPr>
        <w:t>Cobertura</w:t>
      </w:r>
      <w:r w:rsidRPr="009452F9">
        <w:rPr>
          <w:rFonts w:ascii="Noto Sans" w:hAnsi="Noto Sans" w:cs="Noto Sans"/>
          <w:sz w:val="18"/>
          <w:szCs w:val="18"/>
        </w:rPr>
        <w:t xml:space="preserve"> de los Tratados de Libre Comercio, por medio del presente y bajo protesta de decir verdad manifiesto que los precios ofertados en mi propuesta económica no se cotizan en condiciones de prácticas desleales de </w:t>
      </w:r>
      <w:r w:rsidR="00A56193" w:rsidRPr="009452F9">
        <w:rPr>
          <w:rFonts w:ascii="Noto Sans" w:hAnsi="Noto Sans" w:cs="Noto Sans"/>
          <w:sz w:val="18"/>
          <w:szCs w:val="18"/>
        </w:rPr>
        <w:t xml:space="preserve">Comercio Internacional </w:t>
      </w:r>
      <w:r w:rsidRPr="009452F9">
        <w:rPr>
          <w:rFonts w:ascii="Noto Sans" w:hAnsi="Noto Sans" w:cs="Noto Sans"/>
          <w:sz w:val="18"/>
          <w:szCs w:val="18"/>
        </w:rPr>
        <w:t>en la modalidad de discriminación de precios o subsidios.</w:t>
      </w:r>
    </w:p>
    <w:p w14:paraId="5504DB5E"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 xml:space="preserve">  </w:t>
      </w:r>
    </w:p>
    <w:p w14:paraId="36608AE7" w14:textId="77777777" w:rsidR="003C4146" w:rsidRPr="009452F9" w:rsidRDefault="003C4146" w:rsidP="00CA4841">
      <w:pPr>
        <w:spacing w:line="276" w:lineRule="auto"/>
        <w:jc w:val="both"/>
        <w:rPr>
          <w:rFonts w:ascii="Noto Sans" w:hAnsi="Noto Sans" w:cs="Noto Sans"/>
          <w:sz w:val="18"/>
          <w:szCs w:val="18"/>
        </w:rPr>
      </w:pPr>
    </w:p>
    <w:p w14:paraId="30BD9B68"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Sin otro particular, le reitero la seguridad de mi más alta y distinguida consideración.</w:t>
      </w:r>
    </w:p>
    <w:p w14:paraId="74FFB64D" w14:textId="77777777" w:rsidR="003C4146" w:rsidRPr="009452F9" w:rsidRDefault="003C4146" w:rsidP="00CA4841">
      <w:pPr>
        <w:spacing w:line="276" w:lineRule="auto"/>
        <w:jc w:val="both"/>
        <w:rPr>
          <w:rFonts w:ascii="Noto Sans" w:hAnsi="Noto Sans" w:cs="Noto Sans"/>
          <w:sz w:val="18"/>
          <w:szCs w:val="18"/>
        </w:rPr>
      </w:pPr>
    </w:p>
    <w:p w14:paraId="110199CB" w14:textId="77777777" w:rsidR="003C4146" w:rsidRPr="009452F9" w:rsidRDefault="003C4146" w:rsidP="00CA4841">
      <w:pPr>
        <w:spacing w:line="276" w:lineRule="auto"/>
        <w:jc w:val="both"/>
        <w:rPr>
          <w:rFonts w:ascii="Noto Sans" w:hAnsi="Noto Sans" w:cs="Noto Sans"/>
          <w:sz w:val="18"/>
          <w:szCs w:val="18"/>
        </w:rPr>
      </w:pPr>
    </w:p>
    <w:p w14:paraId="0575B0EE" w14:textId="77777777" w:rsidR="003C4146" w:rsidRDefault="003C4146" w:rsidP="00CA4841">
      <w:pPr>
        <w:spacing w:line="276" w:lineRule="auto"/>
        <w:jc w:val="both"/>
        <w:rPr>
          <w:rFonts w:ascii="Noto Sans" w:hAnsi="Noto Sans" w:cs="Noto Sans"/>
          <w:sz w:val="18"/>
          <w:szCs w:val="18"/>
        </w:rPr>
      </w:pPr>
    </w:p>
    <w:p w14:paraId="6C5D0301" w14:textId="77777777" w:rsidR="002E3262" w:rsidRPr="009452F9" w:rsidRDefault="002E3262" w:rsidP="00CA4841">
      <w:pPr>
        <w:spacing w:line="276" w:lineRule="auto"/>
        <w:jc w:val="both"/>
        <w:rPr>
          <w:rFonts w:ascii="Noto Sans" w:hAnsi="Noto Sans" w:cs="Noto Sans"/>
          <w:sz w:val="18"/>
          <w:szCs w:val="18"/>
        </w:rPr>
      </w:pPr>
    </w:p>
    <w:p w14:paraId="0C237FCC" w14:textId="4D066D02" w:rsidR="003C4146" w:rsidRDefault="003C4146" w:rsidP="002E3262">
      <w:pPr>
        <w:spacing w:line="276" w:lineRule="auto"/>
        <w:jc w:val="center"/>
        <w:rPr>
          <w:rFonts w:ascii="Noto Sans" w:hAnsi="Noto Sans" w:cs="Noto Sans"/>
          <w:sz w:val="18"/>
          <w:szCs w:val="18"/>
          <w:lang w:eastAsia="es-MX"/>
        </w:rPr>
      </w:pPr>
      <w:r w:rsidRPr="009452F9">
        <w:rPr>
          <w:rFonts w:ascii="Noto Sans" w:hAnsi="Noto Sans" w:cs="Noto Sans"/>
          <w:sz w:val="18"/>
          <w:szCs w:val="18"/>
          <w:lang w:eastAsia="es-MX"/>
        </w:rPr>
        <w:t>ATENTAMENTE</w:t>
      </w:r>
    </w:p>
    <w:p w14:paraId="5BDDA2AF" w14:textId="77777777" w:rsidR="002E3262" w:rsidRPr="009452F9" w:rsidRDefault="002E3262" w:rsidP="002E3262">
      <w:pPr>
        <w:spacing w:line="276" w:lineRule="auto"/>
        <w:jc w:val="center"/>
        <w:rPr>
          <w:rFonts w:ascii="Noto Sans" w:hAnsi="Noto Sans" w:cs="Noto Sans"/>
          <w:sz w:val="18"/>
          <w:szCs w:val="18"/>
          <w:lang w:eastAsia="es-MX"/>
        </w:rPr>
      </w:pPr>
    </w:p>
    <w:p w14:paraId="61D829E4" w14:textId="77777777" w:rsidR="003C4146" w:rsidRPr="009452F9" w:rsidRDefault="003C4146" w:rsidP="00CA4841">
      <w:pPr>
        <w:spacing w:line="276" w:lineRule="auto"/>
        <w:jc w:val="center"/>
        <w:rPr>
          <w:rFonts w:ascii="Noto Sans" w:hAnsi="Noto Sans" w:cs="Noto Sans"/>
          <w:sz w:val="18"/>
          <w:szCs w:val="18"/>
          <w:lang w:eastAsia="es-MX"/>
        </w:rPr>
      </w:pPr>
      <w:r w:rsidRPr="009452F9">
        <w:rPr>
          <w:rFonts w:ascii="Noto Sans" w:hAnsi="Noto Sans" w:cs="Noto Sans"/>
          <w:sz w:val="18"/>
          <w:szCs w:val="18"/>
          <w:lang w:eastAsia="es-MX"/>
        </w:rPr>
        <w:t xml:space="preserve">NOMBRE Y FIRMA DEL LICITANTE </w:t>
      </w:r>
    </w:p>
    <w:p w14:paraId="2C0507AB" w14:textId="18661365" w:rsidR="0029799E" w:rsidRDefault="0029799E">
      <w:pPr>
        <w:spacing w:after="200" w:line="276" w:lineRule="auto"/>
        <w:rPr>
          <w:rFonts w:ascii="Noto Sans" w:hAnsi="Noto Sans" w:cs="Noto Sans"/>
          <w:b/>
          <w:sz w:val="18"/>
          <w:szCs w:val="18"/>
          <w:lang w:eastAsia="ar-SA"/>
        </w:rPr>
      </w:pPr>
      <w:r>
        <w:rPr>
          <w:rFonts w:ascii="Noto Sans" w:hAnsi="Noto Sans" w:cs="Noto Sans"/>
          <w:b/>
          <w:sz w:val="18"/>
          <w:szCs w:val="18"/>
          <w:lang w:eastAsia="ar-SA"/>
        </w:rPr>
        <w:br w:type="page"/>
      </w:r>
    </w:p>
    <w:p w14:paraId="62476201" w14:textId="77777777" w:rsidR="003C4146" w:rsidRPr="009452F9" w:rsidRDefault="003C4146" w:rsidP="002E3262">
      <w:pPr>
        <w:spacing w:line="276" w:lineRule="auto"/>
        <w:jc w:val="center"/>
        <w:rPr>
          <w:rFonts w:ascii="Noto Sans" w:hAnsi="Noto Sans" w:cs="Noto Sans"/>
          <w:b/>
          <w:caps/>
          <w:sz w:val="18"/>
          <w:szCs w:val="18"/>
        </w:rPr>
      </w:pPr>
      <w:r w:rsidRPr="009452F9">
        <w:rPr>
          <w:rFonts w:ascii="Noto Sans" w:hAnsi="Noto Sans" w:cs="Noto Sans"/>
          <w:b/>
          <w:sz w:val="18"/>
          <w:szCs w:val="18"/>
        </w:rPr>
        <w:lastRenderedPageBreak/>
        <w:t>ANEXO NÚMERO 18 (DIECIOCHO)</w:t>
      </w:r>
    </w:p>
    <w:p w14:paraId="6787B792" w14:textId="77777777" w:rsidR="003C4146" w:rsidRPr="009452F9" w:rsidRDefault="003C4146" w:rsidP="002E3262">
      <w:pPr>
        <w:spacing w:line="276" w:lineRule="auto"/>
        <w:jc w:val="center"/>
        <w:rPr>
          <w:rFonts w:ascii="Noto Sans" w:hAnsi="Noto Sans" w:cs="Noto Sans"/>
          <w:b/>
          <w:sz w:val="18"/>
          <w:szCs w:val="18"/>
          <w:lang w:val="es-ES"/>
        </w:rPr>
      </w:pPr>
      <w:r w:rsidRPr="009452F9">
        <w:rPr>
          <w:rFonts w:ascii="Noto Sans" w:hAnsi="Noto Sans" w:cs="Noto Sans"/>
          <w:b/>
          <w:sz w:val="18"/>
          <w:szCs w:val="18"/>
          <w:lang w:val="es-ES"/>
        </w:rPr>
        <w:t>INFORMACIÓN RESERVADA Y CONFIDENCIAL</w:t>
      </w:r>
    </w:p>
    <w:p w14:paraId="28C328D8" w14:textId="77777777" w:rsidR="003C4146" w:rsidRPr="009452F9" w:rsidRDefault="003C4146" w:rsidP="00E443B1">
      <w:pPr>
        <w:rPr>
          <w:rFonts w:ascii="Noto Sans" w:hAnsi="Noto Sans" w:cs="Noto Sans"/>
          <w:sz w:val="18"/>
          <w:szCs w:val="18"/>
          <w:lang w:val="es-ES"/>
        </w:rPr>
      </w:pPr>
    </w:p>
    <w:p w14:paraId="1BDDE7CD" w14:textId="5654D0C0" w:rsidR="003C4146" w:rsidRPr="009452F9" w:rsidRDefault="003C4146" w:rsidP="002E3262">
      <w:pPr>
        <w:jc w:val="center"/>
        <w:rPr>
          <w:rFonts w:ascii="Noto Sans" w:hAnsi="Noto Sans" w:cs="Noto Sans"/>
          <w:sz w:val="18"/>
          <w:szCs w:val="18"/>
          <w:lang w:val="es-ES"/>
        </w:rPr>
      </w:pPr>
      <w:r w:rsidRPr="009452F9">
        <w:rPr>
          <w:rFonts w:ascii="Noto Sans" w:hAnsi="Noto Sans" w:cs="Noto Sans"/>
          <w:sz w:val="18"/>
          <w:szCs w:val="18"/>
          <w:lang w:val="es-ES"/>
        </w:rPr>
        <w:t>PREFERENTEMENTE EN PAPEL MEMBRETADO DEL LICITANTE.</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01"/>
      </w:tblGrid>
      <w:tr w:rsidR="003C4146" w:rsidRPr="009452F9" w14:paraId="71E48A5E" w14:textId="77777777" w:rsidTr="002E3262">
        <w:trPr>
          <w:trHeight w:val="8879"/>
          <w:jc w:val="center"/>
        </w:trPr>
        <w:tc>
          <w:tcPr>
            <w:tcW w:w="10201" w:type="dxa"/>
            <w:tcBorders>
              <w:top w:val="single" w:sz="4" w:space="0" w:color="auto"/>
              <w:left w:val="single" w:sz="4" w:space="0" w:color="auto"/>
              <w:bottom w:val="single" w:sz="4" w:space="0" w:color="auto"/>
              <w:right w:val="single" w:sz="4" w:space="0" w:color="auto"/>
            </w:tcBorders>
          </w:tcPr>
          <w:p w14:paraId="2B125A79" w14:textId="77777777" w:rsidR="003C4146" w:rsidRPr="009452F9" w:rsidRDefault="003C4146" w:rsidP="00E443B1">
            <w:pPr>
              <w:ind w:left="257" w:right="150"/>
              <w:rPr>
                <w:rFonts w:ascii="Noto Sans" w:eastAsia="Times New Roman" w:hAnsi="Noto Sans" w:cs="Noto Sans"/>
                <w:sz w:val="18"/>
                <w:szCs w:val="18"/>
                <w:lang w:val="es-ES" w:eastAsia="ar-SA"/>
              </w:rPr>
            </w:pPr>
          </w:p>
          <w:p w14:paraId="7A2593DE" w14:textId="77777777" w:rsidR="003C4146" w:rsidRPr="009452F9" w:rsidRDefault="003C4146" w:rsidP="00E443B1">
            <w:pPr>
              <w:ind w:left="142" w:right="193"/>
              <w:jc w:val="right"/>
              <w:rPr>
                <w:rFonts w:ascii="Noto Sans" w:hAnsi="Noto Sans" w:cs="Noto Sans"/>
                <w:sz w:val="18"/>
                <w:szCs w:val="18"/>
                <w:lang w:val="es-ES"/>
              </w:rPr>
            </w:pPr>
            <w:r w:rsidRPr="009452F9">
              <w:rPr>
                <w:rFonts w:ascii="Noto Sans" w:hAnsi="Noto Sans" w:cs="Noto Sans"/>
                <w:sz w:val="18"/>
                <w:szCs w:val="18"/>
                <w:lang w:val="es-ES"/>
              </w:rPr>
              <w:t>Guadalajara, Jalisco a _____ de ___________________ del 20__.</w:t>
            </w:r>
          </w:p>
          <w:p w14:paraId="0EA6A988" w14:textId="77777777" w:rsidR="003C4146" w:rsidRPr="009452F9" w:rsidRDefault="003C4146" w:rsidP="00E443B1">
            <w:pPr>
              <w:ind w:left="142" w:right="193"/>
              <w:rPr>
                <w:rFonts w:ascii="Noto Sans" w:hAnsi="Noto Sans" w:cs="Noto Sans"/>
                <w:sz w:val="18"/>
                <w:szCs w:val="18"/>
                <w:lang w:val="es-ES"/>
              </w:rPr>
            </w:pPr>
          </w:p>
          <w:p w14:paraId="2AC27FE1"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Instituto Mexicano del Seguro Social</w:t>
            </w:r>
          </w:p>
          <w:p w14:paraId="02B09A6E"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Coordinación de Unidades Médicas de Alta Especialidad</w:t>
            </w:r>
          </w:p>
          <w:p w14:paraId="4C213092"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Unidad Médica de Alta Especialidad Hospital de Gineco Obstetricia C.M.N.O.</w:t>
            </w:r>
          </w:p>
          <w:p w14:paraId="30513D3D"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Dirección Administrativa</w:t>
            </w:r>
          </w:p>
          <w:p w14:paraId="37A722BB"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Departamento de Abastecimiento</w:t>
            </w:r>
          </w:p>
          <w:p w14:paraId="21EC240C" w14:textId="77777777" w:rsidR="003C4146" w:rsidRPr="009452F9" w:rsidRDefault="003C4146" w:rsidP="00E443B1">
            <w:pPr>
              <w:widowControl w:val="0"/>
              <w:overflowPunct w:val="0"/>
              <w:autoSpaceDE w:val="0"/>
              <w:autoSpaceDN w:val="0"/>
              <w:adjustRightInd w:val="0"/>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Convocante</w:t>
            </w:r>
          </w:p>
          <w:p w14:paraId="7B2F981A" w14:textId="77777777" w:rsidR="003C4146" w:rsidRPr="009452F9" w:rsidRDefault="003C4146" w:rsidP="00E443B1">
            <w:pPr>
              <w:ind w:left="142" w:right="193"/>
              <w:rPr>
                <w:rFonts w:ascii="Noto Sans" w:hAnsi="Noto Sans" w:cs="Noto Sans"/>
                <w:spacing w:val="100"/>
                <w:sz w:val="18"/>
                <w:szCs w:val="18"/>
                <w:lang w:val="es-ES"/>
              </w:rPr>
            </w:pPr>
          </w:p>
          <w:p w14:paraId="6BEB230A" w14:textId="77777777" w:rsidR="003C4146" w:rsidRPr="009452F9" w:rsidRDefault="003C4146" w:rsidP="00E443B1">
            <w:pPr>
              <w:ind w:left="142" w:right="193"/>
              <w:rPr>
                <w:rFonts w:ascii="Noto Sans" w:hAnsi="Noto Sans" w:cs="Noto Sans"/>
                <w:spacing w:val="100"/>
                <w:sz w:val="18"/>
                <w:szCs w:val="18"/>
                <w:lang w:val="es-ES" w:eastAsia="ar-SA"/>
              </w:rPr>
            </w:pPr>
            <w:r w:rsidRPr="009452F9">
              <w:rPr>
                <w:rFonts w:ascii="Noto Sans" w:hAnsi="Noto Sans" w:cs="Noto Sans"/>
                <w:spacing w:val="100"/>
                <w:sz w:val="18"/>
                <w:szCs w:val="18"/>
                <w:lang w:val="es-ES"/>
              </w:rPr>
              <w:t>Presente.</w:t>
            </w:r>
          </w:p>
          <w:p w14:paraId="36AC31BE" w14:textId="77777777" w:rsidR="003C4146" w:rsidRPr="009452F9" w:rsidRDefault="003C4146" w:rsidP="00E443B1">
            <w:pPr>
              <w:ind w:left="69"/>
              <w:rPr>
                <w:rFonts w:ascii="Noto Sans" w:hAnsi="Noto Sans" w:cs="Noto Sans"/>
                <w:sz w:val="18"/>
                <w:szCs w:val="18"/>
                <w:lang w:val="es-ES"/>
              </w:rPr>
            </w:pPr>
          </w:p>
          <w:p w14:paraId="06FD0A49"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u w:val="single"/>
                <w:lang w:val="es-ES"/>
              </w:rPr>
              <w:t xml:space="preserve">             (</w:t>
            </w:r>
            <w:proofErr w:type="gramStart"/>
            <w:r w:rsidRPr="009452F9">
              <w:rPr>
                <w:rFonts w:ascii="Noto Sans" w:hAnsi="Noto Sans" w:cs="Noto Sans"/>
                <w:sz w:val="18"/>
                <w:szCs w:val="18"/>
                <w:u w:val="single"/>
                <w:lang w:val="es-ES"/>
              </w:rPr>
              <w:t xml:space="preserve">Nombre)     </w:t>
            </w:r>
            <w:r w:rsidRPr="009452F9">
              <w:rPr>
                <w:rFonts w:ascii="Noto Sans" w:hAnsi="Noto Sans" w:cs="Noto Sans"/>
                <w:sz w:val="18"/>
                <w:szCs w:val="18"/>
                <w:lang w:val="es-ES"/>
              </w:rPr>
              <w:t>,</w:t>
            </w:r>
            <w:proofErr w:type="gramEnd"/>
            <w:r w:rsidRPr="009452F9">
              <w:rPr>
                <w:rFonts w:ascii="Noto Sans" w:hAnsi="Noto Sans" w:cs="Noto Sans"/>
                <w:sz w:val="18"/>
                <w:szCs w:val="18"/>
                <w:lang w:val="es-ES"/>
              </w:rPr>
              <w:t xml:space="preserve"> en mi carácter de _________________________, de la empresa denominada </w:t>
            </w:r>
            <w:r w:rsidRPr="009452F9">
              <w:rPr>
                <w:rFonts w:ascii="Noto Sans" w:hAnsi="Noto Sans" w:cs="Noto Sans"/>
                <w:sz w:val="18"/>
                <w:szCs w:val="18"/>
                <w:u w:val="single"/>
                <w:lang w:val="es-ES"/>
              </w:rPr>
              <w:t>(nombre, denominación o razón social de quien otorga el poder)</w:t>
            </w:r>
            <w:r w:rsidRPr="009452F9">
              <w:rPr>
                <w:rFonts w:ascii="Noto Sans" w:hAnsi="Noto Sans" w:cs="Noto Sans"/>
                <w:sz w:val="18"/>
                <w:szCs w:val="18"/>
                <w:lang w:val="es-ES"/>
              </w:rPr>
              <w:t xml:space="preserve"> indico por medio de la presente que los documentos contenidos en mi Propuesta y proporcionada a la Convocante.</w:t>
            </w:r>
          </w:p>
          <w:p w14:paraId="34805834" w14:textId="77777777" w:rsidR="003C4146" w:rsidRPr="009452F9" w:rsidRDefault="003C4146" w:rsidP="00E443B1">
            <w:pPr>
              <w:jc w:val="both"/>
              <w:rPr>
                <w:rFonts w:ascii="Noto Sans" w:hAnsi="Noto Sans" w:cs="Noto Sans"/>
                <w:sz w:val="18"/>
                <w:szCs w:val="18"/>
                <w:lang w:val="es-ES" w:eastAsia="es-ES"/>
              </w:rPr>
            </w:pPr>
          </w:p>
          <w:p w14:paraId="3AC499E2" w14:textId="3F5A28E6" w:rsidR="00865A82" w:rsidRPr="009452F9" w:rsidRDefault="00865A82" w:rsidP="00E443B1">
            <w:pPr>
              <w:jc w:val="both"/>
              <w:rPr>
                <w:rFonts w:ascii="Noto Sans" w:hAnsi="Noto Sans" w:cs="Noto Sans"/>
                <w:sz w:val="18"/>
                <w:szCs w:val="18"/>
                <w:lang w:val="es-ES"/>
              </w:rPr>
            </w:pPr>
            <w:r w:rsidRPr="009452F9">
              <w:rPr>
                <w:rFonts w:ascii="Noto Sans" w:hAnsi="Noto Sans" w:cs="Noto Sans"/>
                <w:sz w:val="18"/>
                <w:szCs w:val="18"/>
                <w:lang w:val="es-ES"/>
              </w:rPr>
              <w:t>Se informa que para los efectos establecidos en los artículos 11</w:t>
            </w:r>
            <w:r w:rsidR="00CA4841">
              <w:rPr>
                <w:rFonts w:ascii="Noto Sans" w:hAnsi="Noto Sans" w:cs="Noto Sans"/>
                <w:sz w:val="18"/>
                <w:szCs w:val="18"/>
                <w:lang w:val="es-ES"/>
              </w:rPr>
              <w:t>5</w:t>
            </w:r>
            <w:r w:rsidRPr="009452F9">
              <w:rPr>
                <w:rFonts w:ascii="Noto Sans" w:hAnsi="Noto Sans" w:cs="Noto Sans"/>
                <w:sz w:val="18"/>
                <w:szCs w:val="18"/>
                <w:lang w:val="es-ES"/>
              </w:rPr>
              <w:t xml:space="preserve"> y 1</w:t>
            </w:r>
            <w:r w:rsidR="00CA4841">
              <w:rPr>
                <w:rFonts w:ascii="Noto Sans" w:hAnsi="Noto Sans" w:cs="Noto Sans"/>
                <w:sz w:val="18"/>
                <w:szCs w:val="18"/>
                <w:lang w:val="es-ES"/>
              </w:rPr>
              <w:t>20</w:t>
            </w:r>
            <w:r w:rsidRPr="009452F9">
              <w:rPr>
                <w:rFonts w:ascii="Noto Sans" w:hAnsi="Noto Sans" w:cs="Noto Sans"/>
                <w:sz w:val="18"/>
                <w:szCs w:val="18"/>
                <w:lang w:val="es-ES"/>
              </w:rPr>
              <w:t xml:space="preserve"> de la Ley General de Transparencia y Acceso a la Información Pública y los correlativos de su Reglamento y de los Lineamientos </w:t>
            </w:r>
            <w:r w:rsidR="008E0549">
              <w:rPr>
                <w:rFonts w:ascii="Noto Sans" w:hAnsi="Noto Sans" w:cs="Noto Sans"/>
                <w:sz w:val="18"/>
                <w:szCs w:val="18"/>
                <w:lang w:val="es-ES"/>
              </w:rPr>
              <w:t>11</w:t>
            </w:r>
            <w:r w:rsidRPr="009452F9">
              <w:rPr>
                <w:rFonts w:ascii="Noto Sans" w:hAnsi="Noto Sans" w:cs="Noto Sans"/>
                <w:sz w:val="18"/>
                <w:szCs w:val="18"/>
                <w:lang w:val="es-ES"/>
              </w:rPr>
              <w:t xml:space="preserve">es para la Clasificación y Desclasificación de la Información de las Dependencias y Entidades de la Administración Pública Federal de la Ley </w:t>
            </w:r>
            <w:r w:rsidR="00C00177">
              <w:rPr>
                <w:rFonts w:ascii="Noto Sans" w:hAnsi="Noto Sans" w:cs="Noto Sans"/>
                <w:sz w:val="18"/>
                <w:szCs w:val="18"/>
                <w:lang w:val="es-ES"/>
              </w:rPr>
              <w:t>Gen</w:t>
            </w:r>
            <w:r w:rsidRPr="009452F9">
              <w:rPr>
                <w:rFonts w:ascii="Noto Sans" w:hAnsi="Noto Sans" w:cs="Noto Sans"/>
                <w:sz w:val="18"/>
                <w:szCs w:val="18"/>
                <w:lang w:val="es-ES"/>
              </w:rPr>
              <w:t>eral de Transparencia y A</w:t>
            </w:r>
            <w:r w:rsidR="00A56193" w:rsidRPr="009452F9">
              <w:rPr>
                <w:rFonts w:ascii="Noto Sans" w:hAnsi="Noto Sans" w:cs="Noto Sans"/>
                <w:sz w:val="18"/>
                <w:szCs w:val="18"/>
                <w:lang w:val="es-ES"/>
              </w:rPr>
              <w:t>cceso a la Información Pública</w:t>
            </w:r>
            <w:r w:rsidRPr="009452F9">
              <w:rPr>
                <w:rFonts w:ascii="Noto Sans" w:hAnsi="Noto Sans" w:cs="Noto Sans"/>
                <w:sz w:val="18"/>
                <w:szCs w:val="18"/>
                <w:lang w:val="es-ES"/>
              </w:rPr>
              <w:t>, la siguiente documentación es de naturaleza confidencial:</w:t>
            </w:r>
          </w:p>
          <w:p w14:paraId="23504886" w14:textId="77777777" w:rsidR="003C4146" w:rsidRPr="009452F9" w:rsidRDefault="003C4146" w:rsidP="00E443B1">
            <w:pPr>
              <w:jc w:val="center"/>
              <w:rPr>
                <w:rFonts w:ascii="Noto Sans" w:hAnsi="Noto Sans" w:cs="Noto Sans"/>
                <w:sz w:val="18"/>
                <w:szCs w:val="18"/>
                <w:lang w:val="es-ES"/>
              </w:rPr>
            </w:pPr>
            <w:r w:rsidRPr="009452F9">
              <w:rPr>
                <w:rFonts w:ascii="Noto Sans" w:hAnsi="Noto Sans" w:cs="Noto Sans"/>
                <w:sz w:val="18"/>
                <w:szCs w:val="18"/>
                <w:lang w:val="es-ES"/>
              </w:rPr>
              <w:t>______________________________________________.</w:t>
            </w:r>
          </w:p>
          <w:p w14:paraId="59FAF2DA" w14:textId="77777777" w:rsidR="003C4146" w:rsidRPr="009452F9" w:rsidRDefault="003C4146" w:rsidP="00E443B1">
            <w:pPr>
              <w:jc w:val="center"/>
              <w:rPr>
                <w:rFonts w:ascii="Noto Sans" w:hAnsi="Noto Sans" w:cs="Noto Sans"/>
                <w:sz w:val="18"/>
                <w:szCs w:val="18"/>
                <w:lang w:val="es-ES"/>
              </w:rPr>
            </w:pPr>
            <w:r w:rsidRPr="009452F9">
              <w:rPr>
                <w:rFonts w:ascii="Noto Sans" w:hAnsi="Noto Sans" w:cs="Noto Sans"/>
                <w:sz w:val="18"/>
                <w:szCs w:val="18"/>
                <w:lang w:val="es-ES"/>
              </w:rPr>
              <w:t>______________________________________________.</w:t>
            </w:r>
          </w:p>
          <w:p w14:paraId="0B437B8D" w14:textId="77777777" w:rsidR="003C4146" w:rsidRPr="009452F9" w:rsidRDefault="003C4146" w:rsidP="00E443B1">
            <w:pPr>
              <w:jc w:val="center"/>
              <w:rPr>
                <w:rFonts w:ascii="Noto Sans" w:hAnsi="Noto Sans" w:cs="Noto Sans"/>
                <w:sz w:val="18"/>
                <w:szCs w:val="18"/>
                <w:lang w:val="es-ES"/>
              </w:rPr>
            </w:pPr>
            <w:r w:rsidRPr="009452F9">
              <w:rPr>
                <w:rFonts w:ascii="Noto Sans" w:hAnsi="Noto Sans" w:cs="Noto Sans"/>
                <w:sz w:val="18"/>
                <w:szCs w:val="18"/>
                <w:lang w:val="es-ES"/>
              </w:rPr>
              <w:t>______________________________________________.</w:t>
            </w:r>
          </w:p>
          <w:p w14:paraId="36E78858" w14:textId="77777777" w:rsidR="003C4146" w:rsidRPr="009452F9" w:rsidRDefault="003C4146" w:rsidP="00E443B1">
            <w:pPr>
              <w:rPr>
                <w:rFonts w:ascii="Noto Sans" w:hAnsi="Noto Sans" w:cs="Noto Sans"/>
                <w:sz w:val="18"/>
                <w:szCs w:val="18"/>
                <w:lang w:val="es-ES" w:eastAsia="es-ES"/>
              </w:rPr>
            </w:pPr>
          </w:p>
          <w:p w14:paraId="6B6673AE" w14:textId="77777777" w:rsidR="003C4146" w:rsidRPr="009452F9" w:rsidRDefault="003C4146" w:rsidP="00E443B1">
            <w:pPr>
              <w:autoSpaceDE w:val="0"/>
              <w:autoSpaceDN w:val="0"/>
              <w:adjustRightInd w:val="0"/>
              <w:jc w:val="both"/>
              <w:rPr>
                <w:rFonts w:ascii="Noto Sans" w:hAnsi="Noto Sans" w:cs="Noto Sans"/>
                <w:bCs/>
                <w:sz w:val="18"/>
                <w:szCs w:val="18"/>
                <w:lang w:val="es-ES" w:eastAsia="es-ES"/>
              </w:rPr>
            </w:pPr>
            <w:r w:rsidRPr="009452F9">
              <w:rPr>
                <w:rFonts w:ascii="Noto Sans" w:hAnsi="Noto Sans" w:cs="Noto Sans"/>
                <w:bCs/>
                <w:sz w:val="18"/>
                <w:szCs w:val="18"/>
                <w:lang w:val="es-ES" w:eastAsia="es-ES"/>
              </w:rPr>
              <w:t>(EN CASO DE QUE SE CONSIDERE QUE NINGUN DOCUMENTO DE LOS QUE SE ENTREGAN EN LA PROPOSICIÓN ES DE NATURALEZA CONFIDENCIAL DEBERA SEÑALARSE LA REDACCIÓN SIGUIENTE.)</w:t>
            </w:r>
          </w:p>
          <w:p w14:paraId="5470C0A3" w14:textId="77777777" w:rsidR="003C4146" w:rsidRPr="009452F9" w:rsidRDefault="003C4146" w:rsidP="00E443B1">
            <w:pPr>
              <w:rPr>
                <w:rFonts w:ascii="Noto Sans" w:hAnsi="Noto Sans" w:cs="Noto Sans"/>
                <w:sz w:val="18"/>
                <w:szCs w:val="18"/>
                <w:lang w:val="es-MX" w:eastAsia="es-ES"/>
              </w:rPr>
            </w:pPr>
          </w:p>
          <w:p w14:paraId="049B12BF" w14:textId="1C22462C" w:rsidR="003C4146" w:rsidRPr="009452F9" w:rsidRDefault="003C4146" w:rsidP="00E443B1">
            <w:pPr>
              <w:jc w:val="both"/>
              <w:rPr>
                <w:rFonts w:ascii="Noto Sans" w:hAnsi="Noto Sans" w:cs="Noto Sans"/>
                <w:sz w:val="18"/>
                <w:szCs w:val="18"/>
                <w:lang w:eastAsia="es-ES"/>
              </w:rPr>
            </w:pPr>
            <w:r w:rsidRPr="009452F9">
              <w:rPr>
                <w:rFonts w:ascii="Noto Sans" w:hAnsi="Noto Sans" w:cs="Noto Sans"/>
                <w:sz w:val="18"/>
                <w:szCs w:val="18"/>
                <w:lang w:val="es-ES"/>
              </w:rPr>
              <w:t xml:space="preserve">Se informa </w:t>
            </w:r>
            <w:r w:rsidRPr="009452F9">
              <w:rPr>
                <w:rFonts w:ascii="Noto Sans" w:hAnsi="Noto Sans" w:cs="Noto Sans"/>
                <w:sz w:val="18"/>
                <w:szCs w:val="18"/>
                <w:lang w:eastAsia="es-ES"/>
              </w:rPr>
              <w:t xml:space="preserve">que ninguno de los documentos que se entregan en nuestra proposición es de naturaleza confidencial para los efectos de la Ley </w:t>
            </w:r>
            <w:r w:rsidR="00C00177">
              <w:rPr>
                <w:rFonts w:ascii="Noto Sans" w:hAnsi="Noto Sans" w:cs="Noto Sans"/>
                <w:sz w:val="18"/>
                <w:szCs w:val="18"/>
                <w:lang w:eastAsia="es-ES"/>
              </w:rPr>
              <w:t>Genera</w:t>
            </w:r>
            <w:r w:rsidRPr="009452F9">
              <w:rPr>
                <w:rFonts w:ascii="Noto Sans" w:hAnsi="Noto Sans" w:cs="Noto Sans"/>
                <w:sz w:val="18"/>
                <w:szCs w:val="18"/>
                <w:lang w:eastAsia="es-ES"/>
              </w:rPr>
              <w:t xml:space="preserve">l de Transparencia y Acceso a la Información </w:t>
            </w:r>
            <w:r w:rsidR="00CA4841" w:rsidRPr="009452F9">
              <w:rPr>
                <w:rFonts w:ascii="Noto Sans" w:hAnsi="Noto Sans" w:cs="Noto Sans"/>
                <w:sz w:val="18"/>
                <w:szCs w:val="18"/>
                <w:lang w:eastAsia="es-ES"/>
              </w:rPr>
              <w:t xml:space="preserve">Pública, </w:t>
            </w:r>
            <w:r w:rsidR="00CA4841" w:rsidRPr="009452F9">
              <w:rPr>
                <w:rFonts w:ascii="Noto Sans" w:hAnsi="Noto Sans" w:cs="Noto Sans"/>
                <w:sz w:val="18"/>
                <w:szCs w:val="18"/>
                <w:lang w:val="es-ES"/>
              </w:rPr>
              <w:t>publicado</w:t>
            </w:r>
            <w:r w:rsidRPr="009452F9">
              <w:rPr>
                <w:rFonts w:ascii="Noto Sans" w:hAnsi="Noto Sans" w:cs="Noto Sans"/>
                <w:sz w:val="18"/>
                <w:szCs w:val="18"/>
                <w:lang w:val="es-ES"/>
              </w:rPr>
              <w:t xml:space="preserve"> en el DOF el </w:t>
            </w:r>
            <w:r w:rsidR="00C00177">
              <w:rPr>
                <w:rFonts w:ascii="Noto Sans" w:hAnsi="Noto Sans" w:cs="Noto Sans"/>
                <w:sz w:val="18"/>
                <w:szCs w:val="18"/>
                <w:lang w:val="es-ES"/>
              </w:rPr>
              <w:t>20</w:t>
            </w:r>
            <w:r w:rsidRPr="009452F9">
              <w:rPr>
                <w:rFonts w:ascii="Noto Sans" w:hAnsi="Noto Sans" w:cs="Noto Sans"/>
                <w:sz w:val="18"/>
                <w:szCs w:val="18"/>
                <w:lang w:val="es-ES"/>
              </w:rPr>
              <w:t xml:space="preserve"> de </w:t>
            </w:r>
            <w:r w:rsidR="00C00177" w:rsidRPr="009452F9">
              <w:rPr>
                <w:rFonts w:ascii="Noto Sans" w:hAnsi="Noto Sans" w:cs="Noto Sans"/>
                <w:sz w:val="18"/>
                <w:szCs w:val="18"/>
                <w:lang w:val="es-ES"/>
              </w:rPr>
              <w:t>m</w:t>
            </w:r>
            <w:r w:rsidR="00C00177">
              <w:rPr>
                <w:rFonts w:ascii="Noto Sans" w:hAnsi="Noto Sans" w:cs="Noto Sans"/>
                <w:sz w:val="18"/>
                <w:szCs w:val="18"/>
                <w:lang w:val="es-ES"/>
              </w:rPr>
              <w:t>ar</w:t>
            </w:r>
            <w:r w:rsidR="00C00177" w:rsidRPr="009452F9">
              <w:rPr>
                <w:rFonts w:ascii="Noto Sans" w:hAnsi="Noto Sans" w:cs="Noto Sans"/>
                <w:sz w:val="18"/>
                <w:szCs w:val="18"/>
                <w:lang w:val="es-ES"/>
              </w:rPr>
              <w:t>zo</w:t>
            </w:r>
            <w:r w:rsidRPr="009452F9">
              <w:rPr>
                <w:rFonts w:ascii="Noto Sans" w:hAnsi="Noto Sans" w:cs="Noto Sans"/>
                <w:sz w:val="18"/>
                <w:szCs w:val="18"/>
                <w:lang w:val="es-ES"/>
              </w:rPr>
              <w:t xml:space="preserve"> de 20</w:t>
            </w:r>
            <w:r w:rsidR="00C00177">
              <w:rPr>
                <w:rFonts w:ascii="Noto Sans" w:hAnsi="Noto Sans" w:cs="Noto Sans"/>
                <w:sz w:val="18"/>
                <w:szCs w:val="18"/>
                <w:lang w:val="es-ES"/>
              </w:rPr>
              <w:t>26</w:t>
            </w:r>
            <w:r w:rsidRPr="009452F9">
              <w:rPr>
                <w:rFonts w:ascii="Noto Sans" w:hAnsi="Noto Sans" w:cs="Noto Sans"/>
                <w:sz w:val="18"/>
                <w:szCs w:val="18"/>
                <w:lang w:eastAsia="es-ES"/>
              </w:rPr>
              <w:t>.</w:t>
            </w:r>
          </w:p>
          <w:p w14:paraId="4C2AE195" w14:textId="77777777" w:rsidR="003C4146" w:rsidRPr="009452F9" w:rsidRDefault="003C4146" w:rsidP="00E443B1">
            <w:pPr>
              <w:ind w:right="150"/>
              <w:rPr>
                <w:rFonts w:ascii="Noto Sans" w:hAnsi="Noto Sans" w:cs="Noto Sans"/>
                <w:sz w:val="18"/>
                <w:szCs w:val="18"/>
                <w:lang w:val="es-ES"/>
              </w:rPr>
            </w:pPr>
          </w:p>
          <w:p w14:paraId="241CF3D0" w14:textId="77777777" w:rsidR="003C4146" w:rsidRDefault="003C4146" w:rsidP="00E443B1">
            <w:pPr>
              <w:ind w:right="193"/>
              <w:rPr>
                <w:rFonts w:ascii="Noto Sans" w:hAnsi="Noto Sans" w:cs="Noto Sans"/>
                <w:bCs/>
                <w:sz w:val="18"/>
                <w:szCs w:val="18"/>
                <w:lang w:val="es-ES" w:eastAsia="es-ES"/>
              </w:rPr>
            </w:pPr>
            <w:r w:rsidRPr="009452F9">
              <w:rPr>
                <w:rFonts w:ascii="Noto Sans" w:hAnsi="Noto Sans" w:cs="Noto Sans"/>
                <w:bCs/>
                <w:sz w:val="18"/>
                <w:szCs w:val="18"/>
                <w:lang w:val="es-ES" w:eastAsia="es-ES"/>
              </w:rPr>
              <w:t>(UTILIZAR UNICAMENTE EL PÁRRAFO QUE CORRESPONDA)</w:t>
            </w:r>
          </w:p>
          <w:p w14:paraId="338EC561" w14:textId="77777777" w:rsidR="002E3262" w:rsidRPr="009452F9" w:rsidRDefault="002E3262" w:rsidP="00E443B1">
            <w:pPr>
              <w:ind w:right="193"/>
              <w:rPr>
                <w:rFonts w:ascii="Noto Sans" w:hAnsi="Noto Sans" w:cs="Noto Sans"/>
                <w:sz w:val="18"/>
                <w:szCs w:val="18"/>
                <w:lang w:val="es-ES"/>
              </w:rPr>
            </w:pPr>
          </w:p>
          <w:p w14:paraId="05C22E82" w14:textId="77777777" w:rsidR="003C4146" w:rsidRPr="009452F9" w:rsidRDefault="003C4146" w:rsidP="00E443B1">
            <w:pPr>
              <w:ind w:right="193"/>
              <w:jc w:val="center"/>
              <w:rPr>
                <w:rFonts w:ascii="Noto Sans" w:hAnsi="Noto Sans" w:cs="Noto Sans"/>
                <w:sz w:val="18"/>
                <w:szCs w:val="18"/>
                <w:lang w:val="es-ES"/>
              </w:rPr>
            </w:pPr>
            <w:r w:rsidRPr="009452F9">
              <w:rPr>
                <w:rFonts w:ascii="Noto Sans" w:hAnsi="Noto Sans" w:cs="Noto Sans"/>
                <w:sz w:val="18"/>
                <w:szCs w:val="18"/>
                <w:lang w:val="es-ES"/>
              </w:rPr>
              <w:t>_______________________________________________</w:t>
            </w:r>
          </w:p>
          <w:p w14:paraId="057EF0B2" w14:textId="77777777" w:rsidR="003C4146" w:rsidRPr="009452F9" w:rsidRDefault="003C4146" w:rsidP="00E443B1">
            <w:pPr>
              <w:suppressAutoHyphens/>
              <w:ind w:left="257" w:right="150"/>
              <w:jc w:val="center"/>
              <w:rPr>
                <w:rFonts w:ascii="Noto Sans" w:eastAsia="Times New Roman" w:hAnsi="Noto Sans" w:cs="Noto Sans"/>
                <w:sz w:val="18"/>
                <w:szCs w:val="18"/>
                <w:lang w:val="es-ES" w:eastAsia="ar-SA"/>
              </w:rPr>
            </w:pPr>
            <w:r w:rsidRPr="009452F9">
              <w:rPr>
                <w:rFonts w:ascii="Noto Sans" w:hAnsi="Noto Sans" w:cs="Noto Sans"/>
                <w:sz w:val="18"/>
                <w:szCs w:val="18"/>
                <w:lang w:val="es-ES"/>
              </w:rPr>
              <w:t>NOMBRE Y FIRMA DE LA PERSONA FACULTADA</w:t>
            </w:r>
          </w:p>
        </w:tc>
      </w:tr>
    </w:tbl>
    <w:p w14:paraId="679D30B5" w14:textId="77777777" w:rsidR="003C4146" w:rsidRPr="009452F9" w:rsidRDefault="003C4146" w:rsidP="00E443B1">
      <w:pPr>
        <w:jc w:val="both"/>
        <w:rPr>
          <w:rFonts w:ascii="Noto Sans" w:eastAsia="Times New Roman" w:hAnsi="Noto Sans" w:cs="Noto Sans"/>
          <w:caps/>
          <w:noProof/>
          <w:sz w:val="18"/>
          <w:szCs w:val="18"/>
          <w:lang w:eastAsia="ar-SA"/>
        </w:rPr>
      </w:pPr>
    </w:p>
    <w:p w14:paraId="00D206BE" w14:textId="4902D691" w:rsidR="0029799E" w:rsidRDefault="0029799E">
      <w:pPr>
        <w:spacing w:after="200" w:line="276" w:lineRule="auto"/>
        <w:rPr>
          <w:rFonts w:ascii="Noto Sans" w:hAnsi="Noto Sans" w:cs="Noto Sans"/>
          <w:b/>
          <w:sz w:val="18"/>
          <w:szCs w:val="18"/>
        </w:rPr>
      </w:pPr>
      <w:r>
        <w:rPr>
          <w:rFonts w:ascii="Noto Sans" w:hAnsi="Noto Sans" w:cs="Noto Sans"/>
          <w:b/>
          <w:sz w:val="18"/>
          <w:szCs w:val="18"/>
        </w:rPr>
        <w:br w:type="page"/>
      </w:r>
    </w:p>
    <w:p w14:paraId="14596764" w14:textId="77777777" w:rsidR="003C4146" w:rsidRPr="009452F9" w:rsidRDefault="003C4146" w:rsidP="00E443B1">
      <w:pPr>
        <w:jc w:val="center"/>
        <w:rPr>
          <w:rFonts w:ascii="Noto Sans" w:hAnsi="Noto Sans" w:cs="Noto Sans"/>
          <w:b/>
          <w:sz w:val="18"/>
          <w:szCs w:val="18"/>
        </w:rPr>
      </w:pPr>
      <w:r w:rsidRPr="009452F9">
        <w:rPr>
          <w:rFonts w:ascii="Noto Sans" w:hAnsi="Noto Sans" w:cs="Noto Sans"/>
          <w:b/>
          <w:sz w:val="18"/>
          <w:szCs w:val="18"/>
        </w:rPr>
        <w:lastRenderedPageBreak/>
        <w:t>ANEXO NÚMERO 19 (DIECINUEVE)</w:t>
      </w:r>
    </w:p>
    <w:p w14:paraId="44E01BEE" w14:textId="77777777" w:rsidR="003C4146" w:rsidRPr="009452F9" w:rsidRDefault="003C4146" w:rsidP="00E443B1">
      <w:pPr>
        <w:jc w:val="center"/>
        <w:rPr>
          <w:rFonts w:ascii="Noto Sans" w:hAnsi="Noto Sans" w:cs="Noto Sans"/>
          <w:b/>
          <w:caps/>
          <w:sz w:val="18"/>
          <w:szCs w:val="18"/>
        </w:rPr>
      </w:pPr>
      <w:r w:rsidRPr="009452F9">
        <w:rPr>
          <w:rFonts w:ascii="Noto Sans" w:hAnsi="Noto Sans" w:cs="Noto Sans"/>
          <w:b/>
          <w:sz w:val="18"/>
          <w:szCs w:val="18"/>
          <w:lang w:val="es-ES" w:eastAsia="es-ES"/>
        </w:rPr>
        <w:t>NOTA INFORMATIVA OCDE</w:t>
      </w:r>
    </w:p>
    <w:p w14:paraId="5B1F1F29"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Instituto Mexicano del Seguro Social</w:t>
      </w:r>
    </w:p>
    <w:p w14:paraId="53FB52D1"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Coordinación de Unidades Médicas de Alta Especialidad</w:t>
      </w:r>
    </w:p>
    <w:p w14:paraId="6BA4FD7B"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Unidad Médica de Alta Especialidad Hospital de Gineco Obstetricia C.M.N.O.</w:t>
      </w:r>
    </w:p>
    <w:p w14:paraId="339D448E"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Dirección Administrativa</w:t>
      </w:r>
    </w:p>
    <w:p w14:paraId="335BD294"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Departamento de Abastecimiento</w:t>
      </w:r>
    </w:p>
    <w:p w14:paraId="64AA4D2F" w14:textId="77777777" w:rsidR="003C4146" w:rsidRPr="009452F9" w:rsidRDefault="003C4146" w:rsidP="00E443B1">
      <w:pPr>
        <w:widowControl w:val="0"/>
        <w:overflowPunct w:val="0"/>
        <w:autoSpaceDE w:val="0"/>
        <w:autoSpaceDN w:val="0"/>
        <w:adjustRightInd w:val="0"/>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Convocante</w:t>
      </w:r>
    </w:p>
    <w:p w14:paraId="1D38A707" w14:textId="77777777" w:rsidR="003C4146" w:rsidRPr="009452F9" w:rsidRDefault="003C4146" w:rsidP="002E3262">
      <w:pPr>
        <w:rPr>
          <w:rFonts w:ascii="Noto Sans" w:hAnsi="Noto Sans" w:cs="Noto Sans"/>
          <w:caps/>
          <w:sz w:val="18"/>
          <w:szCs w:val="18"/>
        </w:rPr>
      </w:pPr>
    </w:p>
    <w:p w14:paraId="216C6FD1" w14:textId="77777777" w:rsidR="003C4146" w:rsidRPr="009452F9" w:rsidRDefault="003C4146" w:rsidP="00E443B1">
      <w:pPr>
        <w:jc w:val="both"/>
        <w:rPr>
          <w:rFonts w:ascii="Noto Sans" w:hAnsi="Noto Sans" w:cs="Noto Sans"/>
          <w:sz w:val="18"/>
          <w:szCs w:val="18"/>
          <w:lang w:val="es-ES" w:eastAsia="es-ES"/>
        </w:rPr>
      </w:pPr>
      <w:r w:rsidRPr="009452F9">
        <w:rPr>
          <w:rFonts w:ascii="Noto Sans" w:hAnsi="Noto Sans" w:cs="Noto Sans"/>
          <w:sz w:val="18"/>
          <w:szCs w:val="18"/>
          <w:lang w:val="es-ES" w:eastAsia="es-ES"/>
        </w:rPr>
        <w:t>Nota informativa para Licitantes de países miembros de la Organización para la Cooperación y el Desarrollo Económico (OCDE)</w:t>
      </w:r>
    </w:p>
    <w:p w14:paraId="580A6836" w14:textId="77777777" w:rsidR="003C4146" w:rsidRPr="009452F9" w:rsidRDefault="003C4146" w:rsidP="00E443B1">
      <w:pPr>
        <w:jc w:val="both"/>
        <w:rPr>
          <w:rFonts w:ascii="Noto Sans" w:hAnsi="Noto Sans" w:cs="Noto Sans"/>
          <w:sz w:val="18"/>
          <w:szCs w:val="18"/>
          <w:lang w:val="es-ES" w:eastAsia="es-ES"/>
        </w:rPr>
      </w:pPr>
    </w:p>
    <w:p w14:paraId="224CBDCE" w14:textId="77777777" w:rsidR="003C4146" w:rsidRPr="009452F9" w:rsidRDefault="003C4146" w:rsidP="00E443B1">
      <w:pPr>
        <w:jc w:val="both"/>
        <w:rPr>
          <w:rFonts w:ascii="Noto Sans" w:hAnsi="Noto Sans" w:cs="Noto Sans"/>
          <w:sz w:val="18"/>
          <w:szCs w:val="18"/>
          <w:lang w:val="es-ES" w:eastAsia="ar-SA"/>
        </w:rPr>
      </w:pPr>
      <w:r w:rsidRPr="009452F9">
        <w:rPr>
          <w:rFonts w:ascii="Noto Sans" w:hAnsi="Noto Sans" w:cs="Noto Sans"/>
          <w:sz w:val="18"/>
          <w:szCs w:val="18"/>
          <w:lang w:val="es-ES"/>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9452F9">
        <w:rPr>
          <w:rFonts w:ascii="Noto Sans" w:hAnsi="Noto Sans" w:cs="Noto Sans"/>
          <w:bCs/>
          <w:sz w:val="18"/>
          <w:szCs w:val="18"/>
          <w:lang w:val="es-ES"/>
        </w:rPr>
        <w:t>Convención para combatir el cohecho de servidores públicos extranjeros en transacciones comerciales internacionales</w:t>
      </w:r>
      <w:r w:rsidRPr="009452F9">
        <w:rPr>
          <w:rFonts w:ascii="Noto Sans" w:hAnsi="Noto Sans" w:cs="Noto Sans"/>
          <w:sz w:val="18"/>
          <w:szCs w:val="18"/>
          <w:lang w:val="es-ES"/>
        </w:rPr>
        <w:t>, hemos adquirido responsabilidades que involucran a los sectores público y privado.</w:t>
      </w:r>
    </w:p>
    <w:p w14:paraId="751A47AC" w14:textId="77777777" w:rsidR="003C4146" w:rsidRPr="009452F9" w:rsidRDefault="003C4146" w:rsidP="00E443B1">
      <w:pPr>
        <w:jc w:val="both"/>
        <w:rPr>
          <w:rFonts w:ascii="Noto Sans" w:hAnsi="Noto Sans" w:cs="Noto Sans"/>
          <w:sz w:val="18"/>
          <w:szCs w:val="18"/>
          <w:lang w:val="es-ES"/>
        </w:rPr>
      </w:pPr>
    </w:p>
    <w:p w14:paraId="0C3C8866"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9496EB9" w14:textId="77777777" w:rsidR="003C4146" w:rsidRPr="009452F9" w:rsidRDefault="003C4146" w:rsidP="00E443B1">
      <w:pPr>
        <w:jc w:val="both"/>
        <w:rPr>
          <w:rFonts w:ascii="Noto Sans" w:hAnsi="Noto Sans" w:cs="Noto Sans"/>
          <w:sz w:val="18"/>
          <w:szCs w:val="18"/>
          <w:lang w:val="es-ES"/>
        </w:rPr>
      </w:pPr>
    </w:p>
    <w:p w14:paraId="6129757D"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 xml:space="preserve">La OCDE ha establecido mecanismos muy claros para que los países firmantes de la Convención cumplan con las recomendaciones emitidas por ésta y en caso de México, iniciará en </w:t>
      </w:r>
      <w:r w:rsidRPr="009452F9">
        <w:rPr>
          <w:rFonts w:ascii="Noto Sans" w:hAnsi="Noto Sans" w:cs="Noto Sans"/>
          <w:bCs/>
          <w:sz w:val="18"/>
          <w:szCs w:val="18"/>
          <w:lang w:val="es-ES"/>
        </w:rPr>
        <w:t>noviembre de 2003</w:t>
      </w:r>
      <w:r w:rsidRPr="009452F9">
        <w:rPr>
          <w:rFonts w:ascii="Noto Sans" w:hAnsi="Noto Sans" w:cs="Noto Sans"/>
          <w:sz w:val="18"/>
          <w:szCs w:val="18"/>
          <w:lang w:val="es-ES"/>
        </w:rPr>
        <w:t xml:space="preserve"> una segunda fase de </w:t>
      </w:r>
      <w:r w:rsidRPr="009452F9">
        <w:rPr>
          <w:rFonts w:ascii="Noto Sans" w:hAnsi="Noto Sans" w:cs="Noto Sans"/>
          <w:bCs/>
          <w:sz w:val="18"/>
          <w:szCs w:val="18"/>
          <w:lang w:val="es-ES"/>
        </w:rPr>
        <w:t>evaluación</w:t>
      </w:r>
      <w:r w:rsidRPr="009452F9">
        <w:rPr>
          <w:rFonts w:ascii="Noto Sans" w:hAnsi="Noto Sans" w:cs="Noto Sans"/>
          <w:sz w:val="18"/>
          <w:szCs w:val="18"/>
          <w:lang w:val="es-ES"/>
        </w:rPr>
        <w:t xml:space="preserve"> – la primera ya fue aprobada- en donde un grupo de expertos verificará, entre otros:</w:t>
      </w:r>
    </w:p>
    <w:p w14:paraId="0E8D24CA" w14:textId="77777777" w:rsidR="003C4146" w:rsidRPr="009452F9" w:rsidRDefault="003C4146" w:rsidP="00E443B1">
      <w:pPr>
        <w:jc w:val="both"/>
        <w:rPr>
          <w:rFonts w:ascii="Noto Sans" w:hAnsi="Noto Sans" w:cs="Noto Sans"/>
          <w:sz w:val="18"/>
          <w:szCs w:val="18"/>
          <w:lang w:val="es-ES"/>
        </w:rPr>
      </w:pPr>
    </w:p>
    <w:p w14:paraId="57C90DD5" w14:textId="77777777" w:rsidR="003C4146" w:rsidRPr="009452F9" w:rsidRDefault="003C4146" w:rsidP="002E3262">
      <w:pPr>
        <w:numPr>
          <w:ilvl w:val="0"/>
          <w:numId w:val="8"/>
        </w:numPr>
        <w:suppressAutoHyphens/>
        <w:jc w:val="both"/>
        <w:rPr>
          <w:rFonts w:ascii="Noto Sans" w:hAnsi="Noto Sans" w:cs="Noto Sans"/>
          <w:sz w:val="18"/>
          <w:szCs w:val="18"/>
          <w:lang w:val="es-ES"/>
        </w:rPr>
      </w:pPr>
      <w:r w:rsidRPr="009452F9">
        <w:rPr>
          <w:rFonts w:ascii="Noto Sans" w:hAnsi="Noto Sans" w:cs="Noto Sans"/>
          <w:sz w:val="18"/>
          <w:szCs w:val="18"/>
          <w:lang w:val="es-ES"/>
        </w:rPr>
        <w:t>La compatibilidad de nuestro marco jurídico con las disposiciones de la Convención.</w:t>
      </w:r>
    </w:p>
    <w:p w14:paraId="572483E9" w14:textId="77777777" w:rsidR="003C4146" w:rsidRPr="009452F9" w:rsidRDefault="003C4146" w:rsidP="002E3262">
      <w:pPr>
        <w:jc w:val="both"/>
        <w:rPr>
          <w:rFonts w:ascii="Noto Sans" w:hAnsi="Noto Sans" w:cs="Noto Sans"/>
          <w:sz w:val="18"/>
          <w:szCs w:val="18"/>
          <w:lang w:val="es-ES"/>
        </w:rPr>
      </w:pPr>
    </w:p>
    <w:p w14:paraId="2EE57230" w14:textId="77777777" w:rsidR="003C4146" w:rsidRPr="009452F9" w:rsidRDefault="003C4146" w:rsidP="002E3262">
      <w:pPr>
        <w:numPr>
          <w:ilvl w:val="0"/>
          <w:numId w:val="8"/>
        </w:numPr>
        <w:suppressAutoHyphens/>
        <w:jc w:val="both"/>
        <w:rPr>
          <w:rFonts w:ascii="Noto Sans" w:hAnsi="Noto Sans" w:cs="Noto Sans"/>
          <w:sz w:val="18"/>
          <w:szCs w:val="18"/>
          <w:lang w:val="es-ES"/>
        </w:rPr>
      </w:pPr>
      <w:r w:rsidRPr="009452F9">
        <w:rPr>
          <w:rFonts w:ascii="Noto Sans" w:hAnsi="Noto Sans" w:cs="Noto Sans"/>
          <w:sz w:val="18"/>
          <w:szCs w:val="18"/>
          <w:lang w:val="es-ES"/>
        </w:rPr>
        <w:t>El conocimiento que tengan los sectores público y privado de las recomendaciones de la Convención.</w:t>
      </w:r>
    </w:p>
    <w:p w14:paraId="335A6E89" w14:textId="77777777" w:rsidR="003C4146" w:rsidRPr="009452F9" w:rsidRDefault="003C4146" w:rsidP="00E443B1">
      <w:pPr>
        <w:jc w:val="both"/>
        <w:rPr>
          <w:rFonts w:ascii="Noto Sans" w:hAnsi="Noto Sans" w:cs="Noto Sans"/>
          <w:sz w:val="18"/>
          <w:szCs w:val="18"/>
          <w:lang w:val="es-ES"/>
        </w:rPr>
      </w:pPr>
    </w:p>
    <w:p w14:paraId="2F4F421B"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 xml:space="preserve">El resultado de esta evaluación </w:t>
      </w:r>
      <w:r w:rsidRPr="009452F9">
        <w:rPr>
          <w:rFonts w:ascii="Noto Sans" w:hAnsi="Noto Sans" w:cs="Noto Sans"/>
          <w:bCs/>
          <w:sz w:val="18"/>
          <w:szCs w:val="18"/>
          <w:lang w:val="es-ES"/>
        </w:rPr>
        <w:t>impactará</w:t>
      </w:r>
      <w:r w:rsidRPr="009452F9">
        <w:rPr>
          <w:rFonts w:ascii="Noto Sans" w:hAnsi="Noto Sans" w:cs="Noto Sans"/>
          <w:sz w:val="18"/>
          <w:szCs w:val="18"/>
          <w:lang w:val="es-ES"/>
        </w:rPr>
        <w:t xml:space="preserve"> el grado de inversión otorgado a México por las agencias calificadores y la atracción de inversión extranjera.</w:t>
      </w:r>
    </w:p>
    <w:p w14:paraId="0EA7D277" w14:textId="77777777" w:rsidR="003C4146" w:rsidRPr="009452F9" w:rsidRDefault="003C4146" w:rsidP="00E443B1">
      <w:pPr>
        <w:jc w:val="both"/>
        <w:rPr>
          <w:rFonts w:ascii="Noto Sans" w:hAnsi="Noto Sans" w:cs="Noto Sans"/>
          <w:sz w:val="18"/>
          <w:szCs w:val="18"/>
          <w:lang w:val="es-ES"/>
        </w:rPr>
      </w:pPr>
    </w:p>
    <w:p w14:paraId="5741CBBD"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 xml:space="preserve">Las </w:t>
      </w:r>
      <w:r w:rsidRPr="009452F9">
        <w:rPr>
          <w:rFonts w:ascii="Noto Sans" w:hAnsi="Noto Sans" w:cs="Noto Sans"/>
          <w:bCs/>
          <w:sz w:val="18"/>
          <w:szCs w:val="18"/>
          <w:lang w:val="es-ES"/>
        </w:rPr>
        <w:t>responsabilidades del sector público</w:t>
      </w:r>
      <w:r w:rsidRPr="009452F9">
        <w:rPr>
          <w:rFonts w:ascii="Noto Sans" w:hAnsi="Noto Sans" w:cs="Noto Sans"/>
          <w:sz w:val="18"/>
          <w:szCs w:val="18"/>
          <w:lang w:val="es-ES"/>
        </w:rPr>
        <w:t xml:space="preserve"> se centran en:</w:t>
      </w:r>
    </w:p>
    <w:p w14:paraId="1231E775" w14:textId="77777777" w:rsidR="003C4146" w:rsidRPr="009452F9" w:rsidRDefault="003C4146" w:rsidP="00E443B1">
      <w:pPr>
        <w:jc w:val="both"/>
        <w:rPr>
          <w:rFonts w:ascii="Noto Sans" w:hAnsi="Noto Sans" w:cs="Noto Sans"/>
          <w:sz w:val="18"/>
          <w:szCs w:val="18"/>
          <w:lang w:val="es-ES"/>
        </w:rPr>
      </w:pPr>
    </w:p>
    <w:p w14:paraId="1F892628" w14:textId="77777777" w:rsidR="003C4146" w:rsidRPr="009452F9" w:rsidRDefault="003C4146" w:rsidP="00E443B1">
      <w:pPr>
        <w:numPr>
          <w:ilvl w:val="0"/>
          <w:numId w:val="9"/>
        </w:numPr>
        <w:suppressAutoHyphens/>
        <w:jc w:val="both"/>
        <w:rPr>
          <w:rFonts w:ascii="Noto Sans" w:hAnsi="Noto Sans" w:cs="Noto Sans"/>
          <w:sz w:val="18"/>
          <w:szCs w:val="18"/>
          <w:lang w:val="es-ES"/>
        </w:rPr>
      </w:pPr>
      <w:r w:rsidRPr="009452F9">
        <w:rPr>
          <w:rFonts w:ascii="Noto Sans" w:hAnsi="Noto Sans" w:cs="Noto Sans"/>
          <w:sz w:val="18"/>
          <w:szCs w:val="18"/>
          <w:lang w:val="es-ES"/>
        </w:rPr>
        <w:t>Profundizar las reformas legales que inició en 1999.</w:t>
      </w:r>
    </w:p>
    <w:p w14:paraId="6B899E47" w14:textId="77777777" w:rsidR="003C4146" w:rsidRPr="009452F9" w:rsidRDefault="003C4146" w:rsidP="00E443B1">
      <w:pPr>
        <w:numPr>
          <w:ilvl w:val="0"/>
          <w:numId w:val="9"/>
        </w:numPr>
        <w:suppressAutoHyphens/>
        <w:jc w:val="both"/>
        <w:rPr>
          <w:rFonts w:ascii="Noto Sans" w:hAnsi="Noto Sans" w:cs="Noto Sans"/>
          <w:sz w:val="18"/>
          <w:szCs w:val="18"/>
          <w:lang w:val="es-ES"/>
        </w:rPr>
      </w:pPr>
      <w:r w:rsidRPr="009452F9">
        <w:rPr>
          <w:rFonts w:ascii="Noto Sans" w:hAnsi="Noto Sans" w:cs="Noto Sans"/>
          <w:sz w:val="18"/>
          <w:szCs w:val="18"/>
          <w:lang w:val="es-ES"/>
        </w:rPr>
        <w:t>Difundir las recomendaciones de la Convención y las obligaciones de cada uno de los actores comprometidos en su cumplimiento.</w:t>
      </w:r>
    </w:p>
    <w:p w14:paraId="1989EA27" w14:textId="77777777" w:rsidR="003C4146" w:rsidRPr="009452F9" w:rsidRDefault="003C4146" w:rsidP="00E443B1">
      <w:pPr>
        <w:numPr>
          <w:ilvl w:val="0"/>
          <w:numId w:val="9"/>
        </w:numPr>
        <w:suppressAutoHyphens/>
        <w:jc w:val="both"/>
        <w:rPr>
          <w:rFonts w:ascii="Noto Sans" w:hAnsi="Noto Sans" w:cs="Noto Sans"/>
          <w:sz w:val="18"/>
          <w:szCs w:val="18"/>
          <w:lang w:val="es-ES"/>
        </w:rPr>
      </w:pPr>
      <w:r w:rsidRPr="009452F9">
        <w:rPr>
          <w:rFonts w:ascii="Noto Sans" w:hAnsi="Noto Sans" w:cs="Noto Sans"/>
          <w:sz w:val="18"/>
          <w:szCs w:val="18"/>
          <w:lang w:val="es-ES"/>
        </w:rPr>
        <w:t>Presentar casos de cohecho en proceso y concluidos (incluyendo aquellos relacionados con lavado de dinero y extradición).</w:t>
      </w:r>
    </w:p>
    <w:p w14:paraId="5AE8A46C" w14:textId="77777777" w:rsidR="003C4146" w:rsidRPr="009452F9" w:rsidRDefault="003C4146" w:rsidP="00E443B1">
      <w:pPr>
        <w:jc w:val="both"/>
        <w:rPr>
          <w:rFonts w:ascii="Noto Sans" w:hAnsi="Noto Sans" w:cs="Noto Sans"/>
          <w:sz w:val="18"/>
          <w:szCs w:val="18"/>
          <w:lang w:val="es-ES"/>
        </w:rPr>
      </w:pPr>
    </w:p>
    <w:p w14:paraId="29F89D4D"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 xml:space="preserve">Las </w:t>
      </w:r>
      <w:r w:rsidRPr="009452F9">
        <w:rPr>
          <w:rFonts w:ascii="Noto Sans" w:hAnsi="Noto Sans" w:cs="Noto Sans"/>
          <w:bCs/>
          <w:sz w:val="18"/>
          <w:szCs w:val="18"/>
          <w:lang w:val="es-ES"/>
        </w:rPr>
        <w:t>responsabilidades</w:t>
      </w:r>
      <w:r w:rsidRPr="009452F9">
        <w:rPr>
          <w:rFonts w:ascii="Noto Sans" w:hAnsi="Noto Sans" w:cs="Noto Sans"/>
          <w:sz w:val="18"/>
          <w:szCs w:val="18"/>
          <w:lang w:val="es-ES"/>
        </w:rPr>
        <w:t xml:space="preserve"> del sector privado contemplan:</w:t>
      </w:r>
    </w:p>
    <w:p w14:paraId="41B75330" w14:textId="77777777" w:rsidR="003C4146" w:rsidRPr="009452F9" w:rsidRDefault="003C4146" w:rsidP="00E443B1">
      <w:pPr>
        <w:numPr>
          <w:ilvl w:val="0"/>
          <w:numId w:val="10"/>
        </w:numPr>
        <w:suppressAutoHyphens/>
        <w:jc w:val="both"/>
        <w:rPr>
          <w:rFonts w:ascii="Noto Sans" w:hAnsi="Noto Sans" w:cs="Noto Sans"/>
          <w:sz w:val="18"/>
          <w:szCs w:val="18"/>
          <w:lang w:val="es-ES"/>
        </w:rPr>
      </w:pPr>
      <w:r w:rsidRPr="009452F9">
        <w:rPr>
          <w:rFonts w:ascii="Noto Sans" w:hAnsi="Noto Sans" w:cs="Noto Sans"/>
          <w:bCs/>
          <w:sz w:val="18"/>
          <w:szCs w:val="18"/>
          <w:lang w:val="es-ES"/>
        </w:rPr>
        <w:lastRenderedPageBreak/>
        <w:t>Las empresas</w:t>
      </w:r>
      <w:r w:rsidRPr="009452F9">
        <w:rPr>
          <w:rFonts w:ascii="Noto Sans" w:hAnsi="Noto Sans" w:cs="Noto Sans"/>
          <w:sz w:val="18"/>
          <w:szCs w:val="18"/>
          <w:lang w:val="es-ES"/>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474D1594" w14:textId="77777777" w:rsidR="003C4146" w:rsidRPr="009452F9" w:rsidRDefault="003C4146" w:rsidP="00E443B1">
      <w:pPr>
        <w:numPr>
          <w:ilvl w:val="0"/>
          <w:numId w:val="10"/>
        </w:numPr>
        <w:suppressAutoHyphens/>
        <w:jc w:val="both"/>
        <w:rPr>
          <w:rFonts w:ascii="Noto Sans" w:hAnsi="Noto Sans" w:cs="Noto Sans"/>
          <w:sz w:val="18"/>
          <w:szCs w:val="18"/>
          <w:lang w:val="es-ES"/>
        </w:rPr>
      </w:pPr>
      <w:r w:rsidRPr="009452F9">
        <w:rPr>
          <w:rFonts w:ascii="Noto Sans" w:hAnsi="Noto Sans" w:cs="Noto Sans"/>
          <w:bCs/>
          <w:sz w:val="18"/>
          <w:szCs w:val="18"/>
          <w:lang w:val="es-ES"/>
        </w:rPr>
        <w:t>Los contadores públicos</w:t>
      </w:r>
      <w:r w:rsidRPr="009452F9">
        <w:rPr>
          <w:rFonts w:ascii="Noto Sans" w:hAnsi="Noto Sans" w:cs="Noto Sans"/>
          <w:sz w:val="18"/>
          <w:szCs w:val="18"/>
          <w:lang w:val="es-ES"/>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3AFC1C50" w14:textId="77777777" w:rsidR="003C4146" w:rsidRPr="009452F9" w:rsidRDefault="003C4146" w:rsidP="00E443B1">
      <w:pPr>
        <w:numPr>
          <w:ilvl w:val="0"/>
          <w:numId w:val="10"/>
        </w:numPr>
        <w:suppressAutoHyphens/>
        <w:jc w:val="both"/>
        <w:rPr>
          <w:rFonts w:ascii="Noto Sans" w:hAnsi="Noto Sans" w:cs="Noto Sans"/>
          <w:sz w:val="18"/>
          <w:szCs w:val="18"/>
          <w:lang w:val="es-ES"/>
        </w:rPr>
      </w:pPr>
      <w:r w:rsidRPr="009452F9">
        <w:rPr>
          <w:rFonts w:ascii="Noto Sans" w:hAnsi="Noto Sans" w:cs="Noto Sans"/>
          <w:bCs/>
          <w:sz w:val="18"/>
          <w:szCs w:val="18"/>
          <w:lang w:val="es-ES"/>
        </w:rPr>
        <w:t>Los abogados</w:t>
      </w:r>
      <w:r w:rsidRPr="009452F9">
        <w:rPr>
          <w:rFonts w:ascii="Noto Sans" w:hAnsi="Noto Sans" w:cs="Noto Sans"/>
          <w:sz w:val="18"/>
          <w:szCs w:val="18"/>
          <w:lang w:val="es-ES"/>
        </w:rPr>
        <w:t>: promover el cumplimiento y revisión de la Convención (imprimir el carácter vinculatorio entre ésta y la legislación nacional); impulsar los esquemas preventivos que deben adoptar las empresas.</w:t>
      </w:r>
    </w:p>
    <w:p w14:paraId="74D70FA3" w14:textId="77777777" w:rsidR="003C4146" w:rsidRPr="009452F9" w:rsidRDefault="003C4146" w:rsidP="00E443B1">
      <w:pPr>
        <w:jc w:val="both"/>
        <w:rPr>
          <w:rFonts w:ascii="Noto Sans" w:hAnsi="Noto Sans" w:cs="Noto Sans"/>
          <w:sz w:val="18"/>
          <w:szCs w:val="18"/>
          <w:lang w:val="es-ES"/>
        </w:rPr>
      </w:pPr>
    </w:p>
    <w:p w14:paraId="797FD39A"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 xml:space="preserve">Las </w:t>
      </w:r>
      <w:r w:rsidRPr="009452F9">
        <w:rPr>
          <w:rFonts w:ascii="Noto Sans" w:hAnsi="Noto Sans" w:cs="Noto Sans"/>
          <w:bCs/>
          <w:sz w:val="18"/>
          <w:szCs w:val="18"/>
          <w:lang w:val="es-ES"/>
        </w:rPr>
        <w:t>sanciones</w:t>
      </w:r>
      <w:r w:rsidRPr="009452F9">
        <w:rPr>
          <w:rFonts w:ascii="Noto Sans" w:hAnsi="Noto Sans" w:cs="Noto Sans"/>
          <w:sz w:val="18"/>
          <w:szCs w:val="18"/>
          <w:lang w:val="es-ES"/>
        </w:rPr>
        <w:t xml:space="preserve"> impuestas a las personas físicas o morales (privados) y a los servidores públicos que incumplan las recomendaciones de la Convención, implican entre otras, privación de la libertad, extradición, decomiso y/o embargo de dinero o bienes.</w:t>
      </w:r>
    </w:p>
    <w:p w14:paraId="37E5B0A9" w14:textId="77777777" w:rsidR="003C4146" w:rsidRPr="009452F9" w:rsidRDefault="003C4146" w:rsidP="00E443B1">
      <w:pPr>
        <w:jc w:val="both"/>
        <w:rPr>
          <w:rFonts w:ascii="Noto Sans" w:hAnsi="Noto Sans" w:cs="Noto Sans"/>
          <w:sz w:val="18"/>
          <w:szCs w:val="18"/>
          <w:lang w:val="es-ES"/>
        </w:rPr>
      </w:pPr>
    </w:p>
    <w:p w14:paraId="01B704A9"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53A82E3" w14:textId="77777777" w:rsidR="003C4146" w:rsidRPr="009452F9" w:rsidRDefault="003C4146" w:rsidP="00E443B1">
      <w:pPr>
        <w:jc w:val="both"/>
        <w:rPr>
          <w:rFonts w:ascii="Noto Sans" w:hAnsi="Noto Sans" w:cs="Noto Sans"/>
          <w:sz w:val="18"/>
          <w:szCs w:val="18"/>
          <w:lang w:val="es-ES"/>
        </w:rPr>
      </w:pPr>
    </w:p>
    <w:p w14:paraId="10BC20DA"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El culpable puede ser perseguido en cualquier país firmante de la Convención, independientemente del lugar donde el acto de cohecho haya sido cometido.</w:t>
      </w:r>
    </w:p>
    <w:p w14:paraId="1C450245" w14:textId="77777777" w:rsidR="003C4146" w:rsidRPr="009452F9" w:rsidRDefault="003C4146" w:rsidP="00E443B1">
      <w:pPr>
        <w:jc w:val="both"/>
        <w:rPr>
          <w:rFonts w:ascii="Noto Sans" w:hAnsi="Noto Sans" w:cs="Noto Sans"/>
          <w:sz w:val="18"/>
          <w:szCs w:val="18"/>
          <w:lang w:val="es-ES"/>
        </w:rPr>
      </w:pPr>
    </w:p>
    <w:p w14:paraId="1E74D7F3"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 xml:space="preserve">En la medida que estos lineamientos sean conocidos por las empresas y los servidores públicos del país, estaremos contribuyendo a construir estructuras preventivas que impidan el incumplimiento de las recomendaciones de la convención y </w:t>
      </w:r>
      <w:proofErr w:type="gramStart"/>
      <w:r w:rsidRPr="009452F9">
        <w:rPr>
          <w:rFonts w:ascii="Noto Sans" w:hAnsi="Noto Sans" w:cs="Noto Sans"/>
          <w:sz w:val="18"/>
          <w:szCs w:val="18"/>
          <w:lang w:val="es-ES"/>
        </w:rPr>
        <w:t>por  tanto</w:t>
      </w:r>
      <w:proofErr w:type="gramEnd"/>
      <w:r w:rsidRPr="009452F9">
        <w:rPr>
          <w:rFonts w:ascii="Noto Sans" w:hAnsi="Noto Sans" w:cs="Noto Sans"/>
          <w:sz w:val="18"/>
          <w:szCs w:val="18"/>
          <w:lang w:val="es-ES"/>
        </w:rPr>
        <w:t xml:space="preserve"> la comisión de actos de corrupción.</w:t>
      </w:r>
    </w:p>
    <w:p w14:paraId="038D58AD" w14:textId="77777777" w:rsidR="003C4146" w:rsidRPr="009452F9" w:rsidRDefault="003C4146" w:rsidP="00E443B1">
      <w:pPr>
        <w:jc w:val="both"/>
        <w:rPr>
          <w:rFonts w:ascii="Noto Sans" w:hAnsi="Noto Sans" w:cs="Noto Sans"/>
          <w:sz w:val="18"/>
          <w:szCs w:val="18"/>
          <w:lang w:val="es-ES"/>
        </w:rPr>
      </w:pPr>
    </w:p>
    <w:p w14:paraId="608F9EB1"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Por otra parte, es de señalar que el Código Penal Federal sanciona el cohecho en los siguientes términos:</w:t>
      </w:r>
    </w:p>
    <w:p w14:paraId="00C7CED6" w14:textId="77777777" w:rsidR="003C4146" w:rsidRPr="009452F9" w:rsidRDefault="003C4146" w:rsidP="00E443B1">
      <w:pPr>
        <w:jc w:val="both"/>
        <w:rPr>
          <w:rFonts w:ascii="Noto Sans" w:hAnsi="Noto Sans" w:cs="Noto Sans"/>
          <w:sz w:val="18"/>
          <w:szCs w:val="18"/>
          <w:lang w:val="es-ES"/>
        </w:rPr>
      </w:pPr>
    </w:p>
    <w:p w14:paraId="6B209D53" w14:textId="59765633"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“Artículo 222</w:t>
      </w:r>
      <w:r w:rsidR="002E3262">
        <w:rPr>
          <w:rFonts w:ascii="Noto Sans" w:hAnsi="Noto Sans" w:cs="Noto Sans"/>
          <w:sz w:val="18"/>
          <w:szCs w:val="18"/>
          <w:lang w:val="es-ES"/>
        </w:rPr>
        <w:t xml:space="preserve">.- </w:t>
      </w:r>
      <w:r w:rsidRPr="009452F9">
        <w:rPr>
          <w:rFonts w:ascii="Noto Sans" w:hAnsi="Noto Sans" w:cs="Noto Sans"/>
          <w:sz w:val="18"/>
          <w:szCs w:val="18"/>
          <w:lang w:val="es-ES"/>
        </w:rPr>
        <w:t>Cometen el delito de cohecho:</w:t>
      </w:r>
    </w:p>
    <w:p w14:paraId="5D406114" w14:textId="77777777" w:rsidR="003C4146" w:rsidRPr="009452F9" w:rsidRDefault="003C4146" w:rsidP="00E443B1">
      <w:pPr>
        <w:jc w:val="both"/>
        <w:rPr>
          <w:rFonts w:ascii="Noto Sans" w:hAnsi="Noto Sans" w:cs="Noto Sans"/>
          <w:sz w:val="18"/>
          <w:szCs w:val="18"/>
          <w:lang w:val="es-ES"/>
        </w:rPr>
      </w:pPr>
    </w:p>
    <w:p w14:paraId="09D913B6" w14:textId="77777777" w:rsidR="003C4146" w:rsidRPr="009452F9" w:rsidRDefault="003C4146" w:rsidP="002E3262">
      <w:pPr>
        <w:numPr>
          <w:ilvl w:val="0"/>
          <w:numId w:val="11"/>
        </w:numPr>
        <w:suppressAutoHyphens/>
        <w:jc w:val="both"/>
        <w:rPr>
          <w:rFonts w:ascii="Noto Sans" w:hAnsi="Noto Sans" w:cs="Noto Sans"/>
          <w:sz w:val="18"/>
          <w:szCs w:val="18"/>
          <w:lang w:val="es-ES"/>
        </w:rPr>
      </w:pPr>
      <w:r w:rsidRPr="009452F9">
        <w:rPr>
          <w:rFonts w:ascii="Noto Sans" w:hAnsi="Noto Sans" w:cs="Noto Sans"/>
          <w:sz w:val="18"/>
          <w:szCs w:val="18"/>
          <w:lang w:val="es-ES"/>
        </w:rPr>
        <w:t xml:space="preserve">El servidor público </w:t>
      </w:r>
      <w:proofErr w:type="gramStart"/>
      <w:r w:rsidRPr="009452F9">
        <w:rPr>
          <w:rFonts w:ascii="Noto Sans" w:hAnsi="Noto Sans" w:cs="Noto Sans"/>
          <w:sz w:val="18"/>
          <w:szCs w:val="18"/>
          <w:lang w:val="es-ES"/>
        </w:rPr>
        <w:t>que</w:t>
      </w:r>
      <w:proofErr w:type="gramEnd"/>
      <w:r w:rsidRPr="009452F9">
        <w:rPr>
          <w:rFonts w:ascii="Noto Sans" w:hAnsi="Noto Sans" w:cs="Noto Sans"/>
          <w:sz w:val="18"/>
          <w:szCs w:val="18"/>
          <w:lang w:val="es-ES"/>
        </w:rPr>
        <w:t xml:space="preserve"> por sí, o por interpósita persona solicite o reciba indebidamente para sí o para otro, dinero o cualquiera otra dádiva, o acepte una promesa, para hacer o dejar de hacer algo justo o injusto relacionado con sus funciones, y</w:t>
      </w:r>
    </w:p>
    <w:p w14:paraId="67D5DF9E" w14:textId="77777777" w:rsidR="003C4146" w:rsidRPr="009452F9" w:rsidRDefault="003C4146" w:rsidP="002E3262">
      <w:pPr>
        <w:jc w:val="both"/>
        <w:rPr>
          <w:rFonts w:ascii="Noto Sans" w:hAnsi="Noto Sans" w:cs="Noto Sans"/>
          <w:sz w:val="18"/>
          <w:szCs w:val="18"/>
          <w:lang w:val="es-ES"/>
        </w:rPr>
      </w:pPr>
    </w:p>
    <w:p w14:paraId="12F09A93" w14:textId="77777777" w:rsidR="003C4146" w:rsidRPr="009452F9" w:rsidRDefault="003C4146" w:rsidP="002E3262">
      <w:pPr>
        <w:numPr>
          <w:ilvl w:val="0"/>
          <w:numId w:val="11"/>
        </w:numPr>
        <w:suppressAutoHyphens/>
        <w:jc w:val="both"/>
        <w:rPr>
          <w:rFonts w:ascii="Noto Sans" w:hAnsi="Noto Sans" w:cs="Noto Sans"/>
          <w:sz w:val="18"/>
          <w:szCs w:val="18"/>
          <w:lang w:val="es-ES"/>
        </w:rPr>
      </w:pPr>
      <w:r w:rsidRPr="009452F9">
        <w:rPr>
          <w:rFonts w:ascii="Noto Sans" w:hAnsi="Noto Sans" w:cs="Noto Sans"/>
          <w:sz w:val="18"/>
          <w:szCs w:val="18"/>
          <w:lang w:val="es-ES"/>
        </w:rPr>
        <w:t>El que de manera espontánea dé u ofrezca dinero o cualquier otra dádiva a alguna de las personas que se mencionan en la fracción anterior, para que cualquier servidor público haga u omita un acto justo o injusto relacionado con sus funciones.</w:t>
      </w:r>
    </w:p>
    <w:p w14:paraId="3366BBA4" w14:textId="77777777" w:rsidR="003C4146" w:rsidRPr="009452F9" w:rsidRDefault="003C4146" w:rsidP="00E443B1">
      <w:pPr>
        <w:jc w:val="both"/>
        <w:rPr>
          <w:rFonts w:ascii="Noto Sans" w:hAnsi="Noto Sans" w:cs="Noto Sans"/>
          <w:sz w:val="18"/>
          <w:szCs w:val="18"/>
          <w:lang w:val="es-ES"/>
        </w:rPr>
      </w:pPr>
    </w:p>
    <w:p w14:paraId="07394BF0"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Al que comete el delito de cohecho se le impondrán las siguientes sanciones:</w:t>
      </w:r>
    </w:p>
    <w:p w14:paraId="3C22E2FF" w14:textId="77777777" w:rsidR="003C4146" w:rsidRPr="009452F9" w:rsidRDefault="003C4146" w:rsidP="00E443B1">
      <w:pPr>
        <w:jc w:val="both"/>
        <w:rPr>
          <w:rFonts w:ascii="Noto Sans" w:hAnsi="Noto Sans" w:cs="Noto Sans"/>
          <w:sz w:val="18"/>
          <w:szCs w:val="18"/>
          <w:lang w:val="es-ES"/>
        </w:rPr>
      </w:pPr>
    </w:p>
    <w:p w14:paraId="216B1BF1"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 xml:space="preserve">Cuando la cantidad o el valor de la dádiva o promesa no exceda del equivalente de quinientas UMA’S (Unidad de Medida y Actualización), en el momento de cometerse el delito, o no sea </w:t>
      </w:r>
      <w:proofErr w:type="spellStart"/>
      <w:r w:rsidRPr="009452F9">
        <w:rPr>
          <w:rFonts w:ascii="Noto Sans" w:hAnsi="Noto Sans" w:cs="Noto Sans"/>
          <w:sz w:val="18"/>
          <w:szCs w:val="18"/>
          <w:lang w:val="es-ES"/>
        </w:rPr>
        <w:t>valuable</w:t>
      </w:r>
      <w:proofErr w:type="spellEnd"/>
      <w:r w:rsidRPr="009452F9">
        <w:rPr>
          <w:rFonts w:ascii="Noto Sans" w:hAnsi="Noto Sans" w:cs="Noto Sans"/>
          <w:sz w:val="18"/>
          <w:szCs w:val="18"/>
          <w:lang w:val="es-ES"/>
        </w:rPr>
        <w:t xml:space="preserve">, se impondrán de tres meses a dos años de prisión, </w:t>
      </w:r>
      <w:r w:rsidRPr="009452F9">
        <w:rPr>
          <w:rFonts w:ascii="Noto Sans" w:hAnsi="Noto Sans" w:cs="Noto Sans"/>
          <w:sz w:val="18"/>
          <w:szCs w:val="18"/>
          <w:lang w:val="es-ES"/>
        </w:rPr>
        <w:lastRenderedPageBreak/>
        <w:t>multa de treinta a trescientas UMA’S (Unidad de Medida y Actualización), en el momento de cometerse el delito y destitución e inhabilitación de tres meses a dos años para desempeñar otro empleo, cargo o comisión públicos.</w:t>
      </w:r>
    </w:p>
    <w:p w14:paraId="251BB515" w14:textId="77777777" w:rsidR="003C4146" w:rsidRPr="009452F9" w:rsidRDefault="003C4146" w:rsidP="00E443B1">
      <w:pPr>
        <w:jc w:val="both"/>
        <w:rPr>
          <w:rFonts w:ascii="Noto Sans" w:hAnsi="Noto Sans" w:cs="Noto Sans"/>
          <w:sz w:val="18"/>
          <w:szCs w:val="18"/>
          <w:lang w:val="es-ES"/>
        </w:rPr>
      </w:pPr>
    </w:p>
    <w:p w14:paraId="32FEB9E0"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Cuando la cantidad o el valor de la dádiva, promesa o prestación exceda de quinientas UMA’S (Unidad de Medida y Actualización), en el momento de cometerse el delito, se impondrán de dos años a catorce años de prisión, multa de trescientas a quinientas UMA’S (Unidad de Medida y Actualización), en el momento de cometerse el delito y destitución e inhabilitación de dos años a catorce años para desempeñar otro empleo, cargo o comisión públicos.</w:t>
      </w:r>
    </w:p>
    <w:p w14:paraId="712D98A5" w14:textId="77777777" w:rsidR="003C4146" w:rsidRPr="009452F9" w:rsidRDefault="003C4146" w:rsidP="00E443B1">
      <w:pPr>
        <w:jc w:val="both"/>
        <w:rPr>
          <w:rFonts w:ascii="Noto Sans" w:hAnsi="Noto Sans" w:cs="Noto Sans"/>
          <w:sz w:val="18"/>
          <w:szCs w:val="18"/>
          <w:lang w:val="es-ES"/>
        </w:rPr>
      </w:pPr>
    </w:p>
    <w:p w14:paraId="7D45DCB6"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En ningún caso se devolverá a los responsables del delito de cohecho, el dinero o dádivas entregadas, las mismas se aplicarán en beneficio del Estado.</w:t>
      </w:r>
    </w:p>
    <w:p w14:paraId="7C312C2C" w14:textId="77777777" w:rsidR="003C4146" w:rsidRPr="009452F9" w:rsidRDefault="003C4146" w:rsidP="00E443B1">
      <w:pPr>
        <w:jc w:val="both"/>
        <w:rPr>
          <w:rFonts w:ascii="Noto Sans" w:hAnsi="Noto Sans" w:cs="Noto Sans"/>
          <w:sz w:val="18"/>
          <w:szCs w:val="18"/>
          <w:lang w:val="es-ES"/>
        </w:rPr>
      </w:pPr>
    </w:p>
    <w:p w14:paraId="05789025"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Capítulo XI</w:t>
      </w:r>
    </w:p>
    <w:p w14:paraId="7D3E8E2A" w14:textId="77777777" w:rsidR="003C4146" w:rsidRPr="009452F9" w:rsidRDefault="003C4146" w:rsidP="00E443B1">
      <w:pPr>
        <w:jc w:val="both"/>
        <w:rPr>
          <w:rFonts w:ascii="Noto Sans" w:hAnsi="Noto Sans" w:cs="Noto Sans"/>
          <w:sz w:val="18"/>
          <w:szCs w:val="18"/>
          <w:lang w:val="es-ES"/>
        </w:rPr>
      </w:pPr>
    </w:p>
    <w:p w14:paraId="63E0E056"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Cohecho a servidores públicos extranjeros</w:t>
      </w:r>
    </w:p>
    <w:p w14:paraId="450B1F7B" w14:textId="77777777" w:rsidR="003C4146" w:rsidRPr="009452F9" w:rsidRDefault="003C4146" w:rsidP="00E443B1">
      <w:pPr>
        <w:jc w:val="both"/>
        <w:rPr>
          <w:rFonts w:ascii="Noto Sans" w:hAnsi="Noto Sans" w:cs="Noto Sans"/>
          <w:sz w:val="18"/>
          <w:szCs w:val="18"/>
          <w:lang w:val="es-ES"/>
        </w:rPr>
      </w:pPr>
    </w:p>
    <w:p w14:paraId="56C37C29"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Artículo 222 Bis</w:t>
      </w:r>
    </w:p>
    <w:p w14:paraId="247F1FDE" w14:textId="77777777" w:rsidR="003C4146" w:rsidRPr="009452F9" w:rsidRDefault="003C4146" w:rsidP="00E443B1">
      <w:pPr>
        <w:jc w:val="both"/>
        <w:rPr>
          <w:rFonts w:ascii="Noto Sans" w:hAnsi="Noto Sans" w:cs="Noto Sans"/>
          <w:sz w:val="18"/>
          <w:szCs w:val="18"/>
          <w:lang w:val="es-ES"/>
        </w:rPr>
      </w:pPr>
    </w:p>
    <w:p w14:paraId="3BF63B80" w14:textId="77777777" w:rsidR="003C4146" w:rsidRPr="009452F9" w:rsidRDefault="003C4146" w:rsidP="00E443B1">
      <w:pPr>
        <w:spacing w:after="120"/>
        <w:jc w:val="both"/>
        <w:rPr>
          <w:rFonts w:ascii="Noto Sans" w:hAnsi="Noto Sans" w:cs="Noto Sans"/>
          <w:sz w:val="18"/>
          <w:szCs w:val="18"/>
          <w:lang w:val="es-ES"/>
        </w:rPr>
      </w:pPr>
      <w:r w:rsidRPr="009452F9">
        <w:rPr>
          <w:rFonts w:ascii="Noto Sans" w:hAnsi="Noto Sans" w:cs="Noto Sans"/>
          <w:sz w:val="18"/>
          <w:szCs w:val="18"/>
          <w:lang w:val="es-ES"/>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70556BA6" w14:textId="77777777" w:rsidR="003C4146" w:rsidRPr="009452F9" w:rsidRDefault="003C4146" w:rsidP="00E443B1">
      <w:pPr>
        <w:jc w:val="both"/>
        <w:rPr>
          <w:rFonts w:ascii="Noto Sans" w:hAnsi="Noto Sans" w:cs="Noto Sans"/>
          <w:sz w:val="18"/>
          <w:szCs w:val="18"/>
          <w:lang w:val="es-ES"/>
        </w:rPr>
      </w:pPr>
    </w:p>
    <w:p w14:paraId="180FAA74" w14:textId="77777777" w:rsidR="003C4146" w:rsidRPr="009452F9" w:rsidRDefault="003C4146" w:rsidP="00E443B1">
      <w:pPr>
        <w:numPr>
          <w:ilvl w:val="0"/>
          <w:numId w:val="12"/>
        </w:numPr>
        <w:suppressAutoHyphens/>
        <w:jc w:val="both"/>
        <w:rPr>
          <w:rFonts w:ascii="Noto Sans" w:hAnsi="Noto Sans" w:cs="Noto Sans"/>
          <w:sz w:val="18"/>
          <w:szCs w:val="18"/>
          <w:lang w:val="es-ES"/>
        </w:rPr>
      </w:pPr>
      <w:r w:rsidRPr="009452F9">
        <w:rPr>
          <w:rFonts w:ascii="Noto Sans" w:hAnsi="Noto Sans" w:cs="Noto Sans"/>
          <w:sz w:val="18"/>
          <w:szCs w:val="18"/>
          <w:lang w:val="es-ES"/>
        </w:rPr>
        <w:t>A un servidor público extranjero para que gestione o se abstenga de gestionar la tramitación o resolución de asuntos relacionados con las funciones inherentes a su empleo, cargo o comisión:</w:t>
      </w:r>
    </w:p>
    <w:p w14:paraId="2C0AF464" w14:textId="77777777" w:rsidR="003C4146" w:rsidRPr="009452F9" w:rsidRDefault="003C4146" w:rsidP="00E443B1">
      <w:pPr>
        <w:jc w:val="both"/>
        <w:rPr>
          <w:rFonts w:ascii="Noto Sans" w:hAnsi="Noto Sans" w:cs="Noto Sans"/>
          <w:sz w:val="18"/>
          <w:szCs w:val="18"/>
          <w:lang w:val="es-ES"/>
        </w:rPr>
      </w:pPr>
    </w:p>
    <w:p w14:paraId="3B4E6869" w14:textId="0723F971" w:rsidR="003C4146" w:rsidRPr="009452F9" w:rsidRDefault="003C4146" w:rsidP="00E443B1">
      <w:pPr>
        <w:numPr>
          <w:ilvl w:val="0"/>
          <w:numId w:val="12"/>
        </w:numPr>
        <w:suppressAutoHyphens/>
        <w:jc w:val="both"/>
        <w:rPr>
          <w:rFonts w:ascii="Noto Sans" w:hAnsi="Noto Sans" w:cs="Noto Sans"/>
          <w:sz w:val="18"/>
          <w:szCs w:val="18"/>
          <w:lang w:val="es-ES"/>
        </w:rPr>
      </w:pPr>
      <w:r w:rsidRPr="009452F9">
        <w:rPr>
          <w:rFonts w:ascii="Noto Sans" w:hAnsi="Noto Sans" w:cs="Noto Sans"/>
          <w:sz w:val="18"/>
          <w:szCs w:val="18"/>
          <w:lang w:val="es-ES"/>
        </w:rPr>
        <w:t xml:space="preserve">A un servidor público extranjero para llevar a cabo la tramitación </w:t>
      </w:r>
      <w:r w:rsidR="00CA4841" w:rsidRPr="009452F9">
        <w:rPr>
          <w:rFonts w:ascii="Noto Sans" w:hAnsi="Noto Sans" w:cs="Noto Sans"/>
          <w:sz w:val="18"/>
          <w:szCs w:val="18"/>
          <w:lang w:val="es-ES"/>
        </w:rPr>
        <w:t>o resolución</w:t>
      </w:r>
      <w:r w:rsidRPr="009452F9">
        <w:rPr>
          <w:rFonts w:ascii="Noto Sans" w:hAnsi="Noto Sans" w:cs="Noto Sans"/>
          <w:sz w:val="18"/>
          <w:szCs w:val="18"/>
          <w:lang w:val="es-ES"/>
        </w:rPr>
        <w:t xml:space="preserve"> de cualquier asunto que se encuentre fuera del ámbito de las funciones inherentes a su empleo, cargo o comisión, o</w:t>
      </w:r>
    </w:p>
    <w:p w14:paraId="4A0853F1" w14:textId="77777777" w:rsidR="003C4146" w:rsidRPr="009452F9" w:rsidRDefault="003C4146" w:rsidP="00E443B1">
      <w:pPr>
        <w:jc w:val="both"/>
        <w:rPr>
          <w:rFonts w:ascii="Noto Sans" w:hAnsi="Noto Sans" w:cs="Noto Sans"/>
          <w:sz w:val="18"/>
          <w:szCs w:val="18"/>
          <w:lang w:val="es-ES"/>
        </w:rPr>
      </w:pPr>
    </w:p>
    <w:p w14:paraId="3C892F8D" w14:textId="77777777" w:rsidR="003C4146" w:rsidRPr="009452F9" w:rsidRDefault="003C4146" w:rsidP="00E443B1">
      <w:pPr>
        <w:numPr>
          <w:ilvl w:val="0"/>
          <w:numId w:val="12"/>
        </w:numPr>
        <w:suppressAutoHyphens/>
        <w:jc w:val="both"/>
        <w:rPr>
          <w:rFonts w:ascii="Noto Sans" w:hAnsi="Noto Sans" w:cs="Noto Sans"/>
          <w:sz w:val="18"/>
          <w:szCs w:val="18"/>
          <w:lang w:val="es-ES"/>
        </w:rPr>
      </w:pPr>
      <w:r w:rsidRPr="009452F9">
        <w:rPr>
          <w:rFonts w:ascii="Noto Sans" w:hAnsi="Noto Sans" w:cs="Noto Sans"/>
          <w:sz w:val="18"/>
          <w:szCs w:val="18"/>
          <w:lang w:val="es-ES"/>
        </w:rPr>
        <w:t>A cualquier persona para que acuda ante un servidor público extranjero y le requiera o le proponga llevar a cabo la tramitación o resolución de cualquier asunto relacionado con las funciones inherentes al empleo, cargo o comisión de este último.</w:t>
      </w:r>
    </w:p>
    <w:p w14:paraId="75F1F662" w14:textId="77777777" w:rsidR="003C4146" w:rsidRPr="009452F9" w:rsidRDefault="003C4146" w:rsidP="00E443B1">
      <w:pPr>
        <w:jc w:val="both"/>
        <w:rPr>
          <w:rFonts w:ascii="Noto Sans" w:hAnsi="Noto Sans" w:cs="Noto Sans"/>
          <w:sz w:val="18"/>
          <w:szCs w:val="18"/>
          <w:lang w:val="es-ES"/>
        </w:rPr>
      </w:pPr>
    </w:p>
    <w:p w14:paraId="5E85F65A" w14:textId="77777777" w:rsidR="003C4146" w:rsidRPr="009452F9"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5448B223" w14:textId="77777777" w:rsidR="003C4146" w:rsidRPr="009452F9" w:rsidRDefault="003C4146" w:rsidP="00E443B1">
      <w:pPr>
        <w:jc w:val="both"/>
        <w:rPr>
          <w:rFonts w:ascii="Noto Sans" w:hAnsi="Noto Sans" w:cs="Noto Sans"/>
          <w:sz w:val="18"/>
          <w:szCs w:val="18"/>
          <w:lang w:val="es-ES"/>
        </w:rPr>
      </w:pPr>
    </w:p>
    <w:p w14:paraId="03E6C195" w14:textId="17269219" w:rsidR="0029799E" w:rsidRDefault="003C4146" w:rsidP="00E443B1">
      <w:pPr>
        <w:jc w:val="both"/>
        <w:rPr>
          <w:rFonts w:ascii="Noto Sans" w:hAnsi="Noto Sans" w:cs="Noto Sans"/>
          <w:sz w:val="18"/>
          <w:szCs w:val="18"/>
          <w:lang w:val="es-ES"/>
        </w:rPr>
      </w:pPr>
      <w:r w:rsidRPr="009452F9">
        <w:rPr>
          <w:rFonts w:ascii="Noto Sans" w:hAnsi="Noto Sans" w:cs="Noto Sans"/>
          <w:sz w:val="18"/>
          <w:szCs w:val="18"/>
          <w:lang w:val="es-ES"/>
        </w:rPr>
        <w:t xml:space="preserve">Cuando alguno de los delitos comprendidos en este artículo se cometa en los supuestos a que se refiere el artículo 11 de este Código, el juez impondrá a la persona moral hasta quinientos días </w:t>
      </w:r>
      <w:r w:rsidR="00E80DEA" w:rsidRPr="009452F9">
        <w:rPr>
          <w:rFonts w:ascii="Noto Sans" w:hAnsi="Noto Sans" w:cs="Noto Sans"/>
          <w:sz w:val="18"/>
          <w:szCs w:val="18"/>
          <w:lang w:val="es-ES"/>
        </w:rPr>
        <w:t xml:space="preserve">de </w:t>
      </w:r>
      <w:r w:rsidRPr="009452F9">
        <w:rPr>
          <w:rFonts w:ascii="Noto Sans" w:hAnsi="Noto Sans" w:cs="Noto Sans"/>
          <w:sz w:val="18"/>
          <w:szCs w:val="18"/>
          <w:lang w:val="es-ES"/>
        </w:rPr>
        <w:t>multa y podrá decretar su suspensión o disolución, tomando en consideración el grado de conocimiento de los órganos de administración respecto del cohecho en la transacción internacional y el daño causado o el beneficio obtenido por la persona moral.”</w:t>
      </w:r>
    </w:p>
    <w:p w14:paraId="3DBF8B65" w14:textId="77777777" w:rsidR="0029799E" w:rsidRDefault="0029799E">
      <w:pPr>
        <w:spacing w:after="200" w:line="276" w:lineRule="auto"/>
        <w:rPr>
          <w:rFonts w:ascii="Noto Sans" w:hAnsi="Noto Sans" w:cs="Noto Sans"/>
          <w:sz w:val="18"/>
          <w:szCs w:val="18"/>
          <w:lang w:val="es-ES"/>
        </w:rPr>
      </w:pPr>
      <w:r>
        <w:rPr>
          <w:rFonts w:ascii="Noto Sans" w:hAnsi="Noto Sans" w:cs="Noto Sans"/>
          <w:sz w:val="18"/>
          <w:szCs w:val="18"/>
          <w:lang w:val="es-ES"/>
        </w:rPr>
        <w:br w:type="page"/>
      </w:r>
    </w:p>
    <w:p w14:paraId="4C71082A" w14:textId="77777777" w:rsidR="003C4146" w:rsidRPr="009452F9" w:rsidRDefault="003C4146" w:rsidP="00E443B1">
      <w:pPr>
        <w:jc w:val="center"/>
        <w:rPr>
          <w:rFonts w:ascii="Noto Sans" w:hAnsi="Noto Sans" w:cs="Noto Sans"/>
          <w:b/>
          <w:caps/>
          <w:sz w:val="18"/>
          <w:szCs w:val="18"/>
        </w:rPr>
      </w:pPr>
      <w:r w:rsidRPr="009452F9">
        <w:rPr>
          <w:rFonts w:ascii="Noto Sans" w:hAnsi="Noto Sans" w:cs="Noto Sans"/>
          <w:b/>
          <w:sz w:val="18"/>
          <w:szCs w:val="18"/>
        </w:rPr>
        <w:lastRenderedPageBreak/>
        <w:t>ANEXO NÚMERO 20 (VEINTE)</w:t>
      </w:r>
    </w:p>
    <w:p w14:paraId="2753127E" w14:textId="77777777" w:rsidR="00FA43F8" w:rsidRPr="009452F9" w:rsidRDefault="003C4146" w:rsidP="00E443B1">
      <w:pPr>
        <w:widowControl w:val="0"/>
        <w:overflowPunct w:val="0"/>
        <w:autoSpaceDE w:val="0"/>
        <w:autoSpaceDN w:val="0"/>
        <w:adjustRightInd w:val="0"/>
        <w:jc w:val="center"/>
        <w:textAlignment w:val="baseline"/>
        <w:outlineLvl w:val="0"/>
        <w:rPr>
          <w:rFonts w:ascii="Noto Sans" w:hAnsi="Noto Sans" w:cs="Noto Sans"/>
          <w:b/>
          <w:sz w:val="18"/>
          <w:szCs w:val="18"/>
        </w:rPr>
      </w:pPr>
      <w:r w:rsidRPr="009452F9">
        <w:rPr>
          <w:rFonts w:ascii="Noto Sans" w:eastAsia="Calibri" w:hAnsi="Noto Sans" w:cs="Noto Sans"/>
          <w:b/>
          <w:noProof/>
          <w:sz w:val="18"/>
          <w:szCs w:val="18"/>
          <w:lang w:eastAsia="ar-SA"/>
        </w:rPr>
        <w:t xml:space="preserve">ESCRITO BAJO PROTESTA </w:t>
      </w:r>
      <w:r w:rsidRPr="009452F9">
        <w:rPr>
          <w:rFonts w:ascii="Noto Sans" w:hAnsi="Noto Sans" w:cs="Noto Sans"/>
          <w:b/>
          <w:sz w:val="18"/>
          <w:szCs w:val="18"/>
        </w:rPr>
        <w:t>EN TÉRMINOS DEL SEGUNDO PÁRRAFO DEL ARTÍCULO 57</w:t>
      </w:r>
      <w:r w:rsidR="006109AE" w:rsidRPr="009452F9">
        <w:rPr>
          <w:rFonts w:ascii="Noto Sans" w:hAnsi="Noto Sans" w:cs="Noto Sans"/>
          <w:b/>
          <w:sz w:val="18"/>
          <w:szCs w:val="18"/>
        </w:rPr>
        <w:t xml:space="preserve"> </w:t>
      </w:r>
    </w:p>
    <w:p w14:paraId="38F94071" w14:textId="77777777" w:rsidR="003C4146" w:rsidRPr="009452F9" w:rsidRDefault="006109AE" w:rsidP="00E443B1">
      <w:pPr>
        <w:widowControl w:val="0"/>
        <w:overflowPunct w:val="0"/>
        <w:autoSpaceDE w:val="0"/>
        <w:autoSpaceDN w:val="0"/>
        <w:adjustRightInd w:val="0"/>
        <w:jc w:val="center"/>
        <w:textAlignment w:val="baseline"/>
        <w:outlineLvl w:val="0"/>
        <w:rPr>
          <w:rFonts w:ascii="Noto Sans" w:hAnsi="Noto Sans" w:cs="Noto Sans"/>
          <w:b/>
          <w:sz w:val="18"/>
          <w:szCs w:val="18"/>
        </w:rPr>
      </w:pPr>
      <w:r w:rsidRPr="009452F9">
        <w:rPr>
          <w:rFonts w:ascii="Noto Sans" w:hAnsi="Noto Sans" w:cs="Noto Sans"/>
          <w:b/>
          <w:sz w:val="18"/>
          <w:szCs w:val="18"/>
        </w:rPr>
        <w:t>LEY DE ADQUISICIONES, ARRENDAMIENTOS Y SERVICIOS DEL SECTOR PÚBLICO</w:t>
      </w:r>
    </w:p>
    <w:p w14:paraId="4D2A12A1" w14:textId="77777777" w:rsidR="003C4146" w:rsidRPr="009452F9" w:rsidRDefault="003C4146" w:rsidP="00E443B1">
      <w:pPr>
        <w:keepNext/>
        <w:keepLines/>
        <w:jc w:val="both"/>
        <w:rPr>
          <w:rFonts w:ascii="Noto Sans" w:hAnsi="Noto Sans" w:cs="Noto Sans"/>
          <w:sz w:val="18"/>
          <w:szCs w:val="18"/>
        </w:rPr>
      </w:pPr>
    </w:p>
    <w:p w14:paraId="621993B0" w14:textId="77777777" w:rsidR="003C4146" w:rsidRPr="009452F9" w:rsidRDefault="003C4146" w:rsidP="00E443B1">
      <w:pPr>
        <w:keepNext/>
        <w:keepLines/>
        <w:jc w:val="both"/>
        <w:rPr>
          <w:rFonts w:ascii="Noto Sans" w:hAnsi="Noto Sans" w:cs="Noto Sans"/>
          <w:sz w:val="18"/>
          <w:szCs w:val="18"/>
        </w:rPr>
      </w:pPr>
    </w:p>
    <w:p w14:paraId="0A43A1AE"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Instituto Mexicano del Seguro Social</w:t>
      </w:r>
    </w:p>
    <w:p w14:paraId="5F9E4269"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Coordinación de Unidades Médicas de Alta Especialidad</w:t>
      </w:r>
    </w:p>
    <w:p w14:paraId="5566AACF"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Unidad Médica de Alta Especialidad Hospital de Gineco Obstetricia C.M.N.O.</w:t>
      </w:r>
    </w:p>
    <w:p w14:paraId="5EB399EB"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Dirección Administrativa</w:t>
      </w:r>
    </w:p>
    <w:p w14:paraId="2B24BA98"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Departamento de Abastecimiento</w:t>
      </w:r>
    </w:p>
    <w:p w14:paraId="3B17141D" w14:textId="77777777" w:rsidR="003C4146" w:rsidRPr="009452F9" w:rsidRDefault="003C4146" w:rsidP="00CA4841">
      <w:pPr>
        <w:widowControl w:val="0"/>
        <w:overflowPunct w:val="0"/>
        <w:autoSpaceDE w:val="0"/>
        <w:autoSpaceDN w:val="0"/>
        <w:adjustRightInd w:val="0"/>
        <w:spacing w:line="276" w:lineRule="auto"/>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Convocante</w:t>
      </w:r>
    </w:p>
    <w:p w14:paraId="7F6B6D87" w14:textId="77777777" w:rsidR="003C4146" w:rsidRPr="009452F9" w:rsidRDefault="003C4146" w:rsidP="00CA4841">
      <w:pPr>
        <w:spacing w:line="276" w:lineRule="auto"/>
        <w:jc w:val="both"/>
        <w:rPr>
          <w:rFonts w:ascii="Noto Sans" w:hAnsi="Noto Sans" w:cs="Noto Sans"/>
          <w:sz w:val="18"/>
          <w:szCs w:val="18"/>
        </w:rPr>
      </w:pPr>
    </w:p>
    <w:p w14:paraId="5755E1CE" w14:textId="77777777" w:rsidR="003C4146" w:rsidRPr="009452F9" w:rsidRDefault="003C4146" w:rsidP="00CA4841">
      <w:pPr>
        <w:spacing w:line="276" w:lineRule="auto"/>
        <w:jc w:val="both"/>
        <w:rPr>
          <w:rFonts w:ascii="Noto Sans" w:hAnsi="Noto Sans" w:cs="Noto Sans"/>
          <w:sz w:val="18"/>
          <w:szCs w:val="18"/>
        </w:rPr>
      </w:pPr>
    </w:p>
    <w:p w14:paraId="14C48F27"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Lugar y Fecha</w:t>
      </w:r>
    </w:p>
    <w:p w14:paraId="53B4938C" w14:textId="77777777" w:rsidR="003C4146" w:rsidRPr="009452F9" w:rsidRDefault="003C4146" w:rsidP="00CA4841">
      <w:pPr>
        <w:spacing w:line="276" w:lineRule="auto"/>
        <w:jc w:val="both"/>
        <w:rPr>
          <w:rFonts w:ascii="Noto Sans" w:hAnsi="Noto Sans" w:cs="Noto Sans"/>
          <w:sz w:val="18"/>
          <w:szCs w:val="18"/>
        </w:rPr>
      </w:pPr>
    </w:p>
    <w:p w14:paraId="518D4D88"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 xml:space="preserve">______________________, en mi carácter de Representante Legal de _______________________, </w:t>
      </w:r>
      <w:r w:rsidRPr="009452F9">
        <w:rPr>
          <w:rFonts w:ascii="Noto Sans" w:hAnsi="Noto Sans" w:cs="Noto Sans"/>
          <w:bCs/>
          <w:sz w:val="18"/>
          <w:szCs w:val="18"/>
        </w:rPr>
        <w:t>________</w:t>
      </w:r>
      <w:r w:rsidRPr="009452F9">
        <w:rPr>
          <w:rFonts w:ascii="Noto Sans" w:hAnsi="Noto Sans" w:cs="Noto Sans"/>
          <w:sz w:val="18"/>
          <w:szCs w:val="18"/>
        </w:rPr>
        <w:t xml:space="preserve">, y en términos del numeral 9.2 “PROPUESTA TÉCNICA”,  de las bases de la convocatoria de la Licitación Pública Electrónica de carácter Internacional bajo la cobertura de los Tratados de Libre Comercio Internacional, por medio del presente </w:t>
      </w:r>
      <w:r w:rsidRPr="009452F9">
        <w:rPr>
          <w:rFonts w:ascii="Noto Sans" w:hAnsi="Noto Sans" w:cs="Noto Sans"/>
          <w:bCs/>
          <w:sz w:val="18"/>
          <w:szCs w:val="18"/>
        </w:rPr>
        <w:t xml:space="preserve">tienen conocimiento de lo establecido en el segundo párrafo del artículo 57 de la Ley de Adquisiciones, </w:t>
      </w:r>
      <w:r w:rsidR="001A5DFF" w:rsidRPr="009452F9">
        <w:rPr>
          <w:rFonts w:ascii="Noto Sans" w:hAnsi="Noto Sans" w:cs="Noto Sans"/>
          <w:bCs/>
          <w:sz w:val="18"/>
          <w:szCs w:val="18"/>
        </w:rPr>
        <w:t xml:space="preserve">Arrendamientos y Servicios del Sector Público, </w:t>
      </w:r>
      <w:r w:rsidRPr="009452F9">
        <w:rPr>
          <w:rFonts w:ascii="Noto Sans" w:hAnsi="Noto Sans" w:cs="Noto Sans"/>
          <w:bCs/>
          <w:sz w:val="18"/>
          <w:szCs w:val="18"/>
        </w:rPr>
        <w:t>en el sentido de que, en caso de ser requeridos, exhibirán la información documental y/o permitirán la inspección física de la planta industrial en la que se producen los bienes ofertados y adjudicados, a fin de que la</w:t>
      </w:r>
      <w:r w:rsidR="00385CFC" w:rsidRPr="009452F9">
        <w:rPr>
          <w:rFonts w:ascii="Noto Sans" w:hAnsi="Noto Sans" w:cs="Noto Sans"/>
          <w:bCs/>
          <w:sz w:val="18"/>
          <w:szCs w:val="18"/>
        </w:rPr>
        <w:t>s</w:t>
      </w:r>
      <w:r w:rsidRPr="009452F9">
        <w:rPr>
          <w:rFonts w:ascii="Noto Sans" w:hAnsi="Noto Sans" w:cs="Noto Sans"/>
          <w:bCs/>
          <w:sz w:val="18"/>
          <w:szCs w:val="18"/>
        </w:rPr>
        <w:t xml:space="preserve"> Secretaría</w:t>
      </w:r>
      <w:r w:rsidR="00385CFC" w:rsidRPr="009452F9">
        <w:rPr>
          <w:rFonts w:ascii="Noto Sans" w:hAnsi="Noto Sans" w:cs="Noto Sans"/>
          <w:bCs/>
          <w:sz w:val="18"/>
          <w:szCs w:val="18"/>
        </w:rPr>
        <w:t>s</w:t>
      </w:r>
      <w:r w:rsidR="00BC2BFA" w:rsidRPr="009452F9">
        <w:rPr>
          <w:rFonts w:ascii="Noto Sans" w:hAnsi="Noto Sans" w:cs="Noto Sans"/>
          <w:bCs/>
          <w:sz w:val="18"/>
          <w:szCs w:val="18"/>
        </w:rPr>
        <w:t xml:space="preserve"> de Economía y la de</w:t>
      </w:r>
      <w:r w:rsidRPr="009452F9">
        <w:rPr>
          <w:rFonts w:ascii="Noto Sans" w:hAnsi="Noto Sans" w:cs="Noto Sans"/>
          <w:bCs/>
          <w:sz w:val="18"/>
          <w:szCs w:val="18"/>
        </w:rPr>
        <w:t xml:space="preserve"> </w:t>
      </w:r>
      <w:r w:rsidR="00385CFC" w:rsidRPr="009452F9">
        <w:rPr>
          <w:rFonts w:ascii="Noto Sans" w:hAnsi="Noto Sans" w:cs="Noto Sans"/>
          <w:bCs/>
          <w:sz w:val="18"/>
          <w:szCs w:val="18"/>
        </w:rPr>
        <w:t xml:space="preserve">Anticorrupción y Buen Gobierno </w:t>
      </w:r>
      <w:r w:rsidRPr="009452F9">
        <w:rPr>
          <w:rFonts w:ascii="Noto Sans" w:hAnsi="Noto Sans" w:cs="Noto Sans"/>
          <w:bCs/>
          <w:sz w:val="18"/>
          <w:szCs w:val="18"/>
        </w:rPr>
        <w:t>verifique</w:t>
      </w:r>
      <w:r w:rsidR="00BC2BFA" w:rsidRPr="009452F9">
        <w:rPr>
          <w:rFonts w:ascii="Noto Sans" w:hAnsi="Noto Sans" w:cs="Noto Sans"/>
          <w:bCs/>
          <w:sz w:val="18"/>
          <w:szCs w:val="18"/>
        </w:rPr>
        <w:t>n</w:t>
      </w:r>
      <w:r w:rsidRPr="009452F9">
        <w:rPr>
          <w:rFonts w:ascii="Noto Sans" w:hAnsi="Noto Sans" w:cs="Noto Sans"/>
          <w:bCs/>
          <w:sz w:val="18"/>
          <w:szCs w:val="18"/>
        </w:rPr>
        <w:t xml:space="preserve"> el cumplimiento de los requisitos sobre el contenido nacional de dichos bienes</w:t>
      </w:r>
      <w:r w:rsidRPr="009452F9">
        <w:rPr>
          <w:rFonts w:ascii="Noto Sans" w:hAnsi="Noto Sans" w:cs="Noto Sans"/>
          <w:b/>
          <w:bCs/>
          <w:caps/>
          <w:sz w:val="18"/>
          <w:szCs w:val="18"/>
        </w:rPr>
        <w:t>.</w:t>
      </w:r>
    </w:p>
    <w:p w14:paraId="34E434EC"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 xml:space="preserve">  </w:t>
      </w:r>
    </w:p>
    <w:p w14:paraId="31CF0565" w14:textId="77777777" w:rsidR="003C4146" w:rsidRPr="009452F9" w:rsidRDefault="003C4146" w:rsidP="00CA4841">
      <w:pPr>
        <w:spacing w:line="276" w:lineRule="auto"/>
        <w:jc w:val="both"/>
        <w:rPr>
          <w:rFonts w:ascii="Noto Sans" w:hAnsi="Noto Sans" w:cs="Noto Sans"/>
          <w:sz w:val="18"/>
          <w:szCs w:val="18"/>
        </w:rPr>
      </w:pPr>
      <w:r w:rsidRPr="009452F9">
        <w:rPr>
          <w:rFonts w:ascii="Noto Sans" w:hAnsi="Noto Sans" w:cs="Noto Sans"/>
          <w:sz w:val="18"/>
          <w:szCs w:val="18"/>
        </w:rPr>
        <w:t>Sin otro particular, le reitero la seguridad de mi más alta y distinguida consideración.</w:t>
      </w:r>
    </w:p>
    <w:p w14:paraId="6E0ECE5A" w14:textId="77777777" w:rsidR="003C4146" w:rsidRPr="009452F9" w:rsidRDefault="003C4146" w:rsidP="00CA4841">
      <w:pPr>
        <w:spacing w:line="276" w:lineRule="auto"/>
        <w:jc w:val="both"/>
        <w:rPr>
          <w:rFonts w:ascii="Noto Sans" w:hAnsi="Noto Sans" w:cs="Noto Sans"/>
          <w:sz w:val="18"/>
          <w:szCs w:val="18"/>
        </w:rPr>
      </w:pPr>
    </w:p>
    <w:p w14:paraId="490F4AA8" w14:textId="77777777" w:rsidR="003C4146" w:rsidRPr="009452F9" w:rsidRDefault="003C4146" w:rsidP="00CA4841">
      <w:pPr>
        <w:spacing w:line="276" w:lineRule="auto"/>
        <w:jc w:val="both"/>
        <w:rPr>
          <w:rFonts w:ascii="Noto Sans" w:hAnsi="Noto Sans" w:cs="Noto Sans"/>
          <w:sz w:val="18"/>
          <w:szCs w:val="18"/>
        </w:rPr>
      </w:pPr>
    </w:p>
    <w:p w14:paraId="6AAFE186" w14:textId="77777777" w:rsidR="003C4146" w:rsidRPr="009452F9" w:rsidRDefault="003C4146" w:rsidP="00CA4841">
      <w:pPr>
        <w:spacing w:line="276" w:lineRule="auto"/>
        <w:jc w:val="center"/>
        <w:rPr>
          <w:rFonts w:ascii="Noto Sans" w:hAnsi="Noto Sans" w:cs="Noto Sans"/>
          <w:sz w:val="18"/>
          <w:szCs w:val="18"/>
          <w:lang w:eastAsia="es-MX"/>
        </w:rPr>
      </w:pPr>
      <w:r w:rsidRPr="009452F9">
        <w:rPr>
          <w:rFonts w:ascii="Noto Sans" w:hAnsi="Noto Sans" w:cs="Noto Sans"/>
          <w:sz w:val="18"/>
          <w:szCs w:val="18"/>
          <w:lang w:eastAsia="es-MX"/>
        </w:rPr>
        <w:t>ATENTAMENTE</w:t>
      </w:r>
    </w:p>
    <w:p w14:paraId="786BD15B" w14:textId="77777777" w:rsidR="003C4146" w:rsidRPr="009452F9" w:rsidRDefault="003C4146" w:rsidP="00CA4841">
      <w:pPr>
        <w:spacing w:line="276" w:lineRule="auto"/>
        <w:jc w:val="both"/>
        <w:rPr>
          <w:rFonts w:ascii="Noto Sans" w:hAnsi="Noto Sans" w:cs="Noto Sans"/>
          <w:sz w:val="18"/>
          <w:szCs w:val="18"/>
          <w:lang w:eastAsia="es-MX"/>
        </w:rPr>
      </w:pPr>
    </w:p>
    <w:p w14:paraId="7A214C28" w14:textId="77777777" w:rsidR="003C4146" w:rsidRPr="009452F9" w:rsidRDefault="003C4146" w:rsidP="00CA4841">
      <w:pPr>
        <w:spacing w:line="276" w:lineRule="auto"/>
        <w:jc w:val="center"/>
        <w:rPr>
          <w:rFonts w:ascii="Noto Sans" w:hAnsi="Noto Sans" w:cs="Noto Sans"/>
          <w:sz w:val="18"/>
          <w:szCs w:val="18"/>
          <w:lang w:eastAsia="es-MX"/>
        </w:rPr>
      </w:pPr>
      <w:r w:rsidRPr="009452F9">
        <w:rPr>
          <w:rFonts w:ascii="Noto Sans" w:hAnsi="Noto Sans" w:cs="Noto Sans"/>
          <w:sz w:val="18"/>
          <w:szCs w:val="18"/>
          <w:lang w:eastAsia="es-MX"/>
        </w:rPr>
        <w:t xml:space="preserve">NOMBRE Y FIRMA DEL LICITANTE </w:t>
      </w:r>
    </w:p>
    <w:p w14:paraId="0CE6575C" w14:textId="78537203" w:rsidR="0029799E" w:rsidRDefault="0029799E">
      <w:pPr>
        <w:spacing w:after="200" w:line="276" w:lineRule="auto"/>
        <w:rPr>
          <w:rFonts w:ascii="Noto Sans" w:hAnsi="Noto Sans" w:cs="Noto Sans"/>
          <w:b/>
          <w:sz w:val="18"/>
          <w:szCs w:val="18"/>
          <w:lang w:eastAsia="ar-SA"/>
        </w:rPr>
      </w:pPr>
      <w:r>
        <w:rPr>
          <w:rFonts w:ascii="Noto Sans" w:hAnsi="Noto Sans" w:cs="Noto Sans"/>
          <w:b/>
          <w:sz w:val="18"/>
          <w:szCs w:val="18"/>
          <w:lang w:eastAsia="ar-SA"/>
        </w:rPr>
        <w:br w:type="page"/>
      </w:r>
    </w:p>
    <w:p w14:paraId="09608C5D" w14:textId="77777777" w:rsidR="0084201E" w:rsidRDefault="003C4146" w:rsidP="00E443B1">
      <w:pPr>
        <w:jc w:val="center"/>
        <w:rPr>
          <w:rFonts w:ascii="Noto Sans" w:hAnsi="Noto Sans" w:cs="Noto Sans"/>
          <w:b/>
          <w:sz w:val="18"/>
          <w:szCs w:val="18"/>
        </w:rPr>
      </w:pPr>
      <w:r w:rsidRPr="009452F9">
        <w:rPr>
          <w:rFonts w:ascii="Noto Sans" w:hAnsi="Noto Sans" w:cs="Noto Sans"/>
          <w:b/>
          <w:sz w:val="18"/>
          <w:szCs w:val="18"/>
        </w:rPr>
        <w:lastRenderedPageBreak/>
        <w:t>ANEXO NÚMERO 21 (VEINTIU</w:t>
      </w:r>
      <w:r w:rsidR="00AA484F" w:rsidRPr="009452F9">
        <w:rPr>
          <w:rFonts w:ascii="Noto Sans" w:hAnsi="Noto Sans" w:cs="Noto Sans"/>
          <w:b/>
          <w:sz w:val="18"/>
          <w:szCs w:val="18"/>
        </w:rPr>
        <w:t>NO)</w:t>
      </w:r>
    </w:p>
    <w:p w14:paraId="005F3C2C" w14:textId="77777777" w:rsidR="0084201E" w:rsidRDefault="0084201E" w:rsidP="00E443B1">
      <w:pPr>
        <w:jc w:val="center"/>
        <w:rPr>
          <w:rFonts w:ascii="Noto Sans" w:hAnsi="Noto Sans" w:cs="Noto Sans"/>
          <w:b/>
          <w:sz w:val="18"/>
          <w:szCs w:val="18"/>
        </w:rPr>
      </w:pPr>
    </w:p>
    <w:p w14:paraId="56D079A7" w14:textId="77777777" w:rsidR="0084201E" w:rsidRDefault="0084201E" w:rsidP="0084201E">
      <w:pPr>
        <w:jc w:val="center"/>
        <w:rPr>
          <w:rFonts w:ascii="Noto Sans" w:eastAsia="Times New Roman" w:hAnsi="Noto Sans" w:cs="Noto Sans"/>
          <w:sz w:val="18"/>
          <w:szCs w:val="18"/>
        </w:rPr>
      </w:pPr>
      <w:r>
        <w:rPr>
          <w:rFonts w:ascii="Noto Sans" w:eastAsia="Times New Roman" w:hAnsi="Noto Sans" w:cs="Noto Sans"/>
          <w:sz w:val="18"/>
          <w:szCs w:val="18"/>
        </w:rPr>
        <w:t>MANIFESTACIÓN DE PROVEEDOR</w:t>
      </w:r>
    </w:p>
    <w:p w14:paraId="16D7D403" w14:textId="77777777" w:rsidR="0084201E" w:rsidRDefault="0084201E" w:rsidP="0084201E">
      <w:pPr>
        <w:jc w:val="center"/>
        <w:rPr>
          <w:rFonts w:ascii="Noto Sans" w:eastAsia="Times New Roman" w:hAnsi="Noto Sans" w:cs="Noto Sans"/>
          <w:sz w:val="18"/>
          <w:szCs w:val="18"/>
        </w:rPr>
      </w:pPr>
      <w:r>
        <w:rPr>
          <w:rFonts w:ascii="Noto Sans" w:eastAsia="Times New Roman" w:hAnsi="Noto Sans" w:cs="Noto Sans"/>
          <w:sz w:val="18"/>
          <w:szCs w:val="18"/>
        </w:rPr>
        <w:t>Artículo 40 fracción XI de la Ley de Adquisiciones, Arrendamientos y Servicios del Sector Público.</w:t>
      </w:r>
    </w:p>
    <w:p w14:paraId="70ED307B" w14:textId="77777777" w:rsidR="0084201E" w:rsidRDefault="0084201E" w:rsidP="0084201E">
      <w:pPr>
        <w:jc w:val="center"/>
        <w:rPr>
          <w:rFonts w:ascii="Noto Sans" w:eastAsia="Times New Roman" w:hAnsi="Noto Sans" w:cs="Noto Sans"/>
          <w:sz w:val="18"/>
          <w:szCs w:val="18"/>
        </w:rPr>
      </w:pPr>
    </w:p>
    <w:p w14:paraId="5669E421" w14:textId="77777777" w:rsidR="0084201E" w:rsidRDefault="0084201E" w:rsidP="0084201E">
      <w:pPr>
        <w:jc w:val="both"/>
        <w:rPr>
          <w:rFonts w:ascii="Noto Sans" w:eastAsia="Times New Roman" w:hAnsi="Noto Sans" w:cs="Noto Sans"/>
          <w:sz w:val="18"/>
          <w:szCs w:val="18"/>
        </w:rPr>
      </w:pPr>
    </w:p>
    <w:p w14:paraId="3761B329" w14:textId="77777777" w:rsidR="0084201E" w:rsidRDefault="0084201E" w:rsidP="0084201E">
      <w:pPr>
        <w:jc w:val="both"/>
        <w:rPr>
          <w:rFonts w:ascii="Noto Sans" w:eastAsia="Times New Roman" w:hAnsi="Noto Sans" w:cs="Noto Sans"/>
          <w:sz w:val="18"/>
          <w:szCs w:val="18"/>
        </w:rPr>
      </w:pPr>
    </w:p>
    <w:p w14:paraId="3A22F852" w14:textId="77777777" w:rsidR="0084201E" w:rsidRDefault="0084201E" w:rsidP="0084201E">
      <w:pPr>
        <w:rPr>
          <w:rFonts w:ascii="Noto Sans" w:eastAsia="Times New Roman" w:hAnsi="Noto Sans" w:cs="Noto Sans"/>
          <w:sz w:val="18"/>
          <w:szCs w:val="18"/>
        </w:rPr>
      </w:pPr>
    </w:p>
    <w:p w14:paraId="6A9D461E" w14:textId="77777777" w:rsidR="0084201E" w:rsidRDefault="0084201E" w:rsidP="0084201E">
      <w:pPr>
        <w:jc w:val="right"/>
        <w:rPr>
          <w:rFonts w:ascii="Noto Sans" w:eastAsia="Times New Roman" w:hAnsi="Noto Sans" w:cs="Noto Sans"/>
          <w:sz w:val="18"/>
          <w:szCs w:val="18"/>
        </w:rPr>
      </w:pPr>
      <w:r>
        <w:rPr>
          <w:rFonts w:ascii="Noto Sans" w:eastAsia="Times New Roman" w:hAnsi="Noto Sans" w:cs="Noto Sans"/>
          <w:sz w:val="18"/>
          <w:szCs w:val="18"/>
        </w:rPr>
        <w:t xml:space="preserve">_________ de __________ </w:t>
      </w:r>
      <w:proofErr w:type="spellStart"/>
      <w:r>
        <w:rPr>
          <w:rFonts w:ascii="Noto Sans" w:eastAsia="Times New Roman" w:hAnsi="Noto Sans" w:cs="Noto Sans"/>
          <w:sz w:val="18"/>
          <w:szCs w:val="18"/>
        </w:rPr>
        <w:t>de</w:t>
      </w:r>
      <w:proofErr w:type="spellEnd"/>
      <w:r>
        <w:rPr>
          <w:rFonts w:ascii="Noto Sans" w:eastAsia="Times New Roman" w:hAnsi="Noto Sans" w:cs="Noto Sans"/>
          <w:sz w:val="18"/>
          <w:szCs w:val="18"/>
        </w:rPr>
        <w:t xml:space="preserve"> _______ 2026.</w:t>
      </w:r>
    </w:p>
    <w:p w14:paraId="2E97CF0E" w14:textId="77777777" w:rsidR="0084201E" w:rsidRDefault="0084201E" w:rsidP="0084201E">
      <w:pPr>
        <w:spacing w:line="276" w:lineRule="auto"/>
        <w:rPr>
          <w:rFonts w:ascii="Noto Sans" w:eastAsia="Times New Roman" w:hAnsi="Noto Sans" w:cs="Noto Sans"/>
          <w:sz w:val="18"/>
          <w:szCs w:val="18"/>
        </w:rPr>
      </w:pPr>
      <w:r>
        <w:rPr>
          <w:rFonts w:ascii="Noto Sans" w:eastAsia="Times New Roman" w:hAnsi="Noto Sans" w:cs="Noto Sans"/>
          <w:sz w:val="18"/>
          <w:szCs w:val="18"/>
        </w:rPr>
        <w:t>INSTITUTO MEXICANO DEL SEGURO SOCIAL</w:t>
      </w:r>
    </w:p>
    <w:p w14:paraId="10EF23FB" w14:textId="77777777" w:rsidR="0084201E" w:rsidRDefault="0084201E" w:rsidP="0084201E">
      <w:pPr>
        <w:spacing w:line="276" w:lineRule="auto"/>
        <w:rPr>
          <w:rFonts w:ascii="Noto Sans" w:eastAsia="Times New Roman" w:hAnsi="Noto Sans" w:cs="Noto Sans"/>
          <w:sz w:val="18"/>
          <w:szCs w:val="18"/>
        </w:rPr>
      </w:pPr>
      <w:r>
        <w:rPr>
          <w:rFonts w:ascii="Noto Sans" w:eastAsia="Times New Roman" w:hAnsi="Noto Sans" w:cs="Noto Sans"/>
          <w:sz w:val="18"/>
          <w:szCs w:val="18"/>
        </w:rPr>
        <w:t>UMAE HOSPITAL DE GINECO OBSTETRICIA CMNO.</w:t>
      </w:r>
    </w:p>
    <w:p w14:paraId="41440A22" w14:textId="77777777" w:rsidR="0084201E" w:rsidRDefault="0084201E" w:rsidP="0084201E">
      <w:pPr>
        <w:spacing w:line="276" w:lineRule="auto"/>
        <w:rPr>
          <w:rFonts w:ascii="Noto Sans" w:eastAsia="Times New Roman" w:hAnsi="Noto Sans" w:cs="Noto Sans"/>
          <w:sz w:val="18"/>
          <w:szCs w:val="18"/>
        </w:rPr>
      </w:pPr>
    </w:p>
    <w:p w14:paraId="6A458BCC" w14:textId="77777777" w:rsidR="0084201E" w:rsidRDefault="0084201E" w:rsidP="0084201E">
      <w:pPr>
        <w:spacing w:line="276" w:lineRule="auto"/>
        <w:rPr>
          <w:rFonts w:ascii="Noto Sans" w:eastAsia="Times New Roman" w:hAnsi="Noto Sans" w:cs="Noto Sans"/>
          <w:sz w:val="18"/>
          <w:szCs w:val="18"/>
        </w:rPr>
      </w:pPr>
      <w:r>
        <w:rPr>
          <w:rFonts w:ascii="Noto Sans" w:eastAsia="Times New Roman" w:hAnsi="Noto Sans" w:cs="Noto Sans"/>
          <w:sz w:val="18"/>
          <w:szCs w:val="18"/>
        </w:rPr>
        <w:t>P r e s e n t e</w:t>
      </w:r>
      <w:r>
        <w:rPr>
          <w:rFonts w:ascii="Noto Sans" w:eastAsia="Times New Roman" w:hAnsi="Noto Sans" w:cs="Noto Sans"/>
          <w:sz w:val="18"/>
          <w:szCs w:val="18"/>
        </w:rPr>
        <w:br/>
      </w:r>
    </w:p>
    <w:p w14:paraId="0910FBF6" w14:textId="77777777" w:rsidR="0084201E" w:rsidRDefault="0084201E" w:rsidP="0084201E">
      <w:pPr>
        <w:rPr>
          <w:rFonts w:ascii="Noto Sans" w:eastAsia="Times New Roman" w:hAnsi="Noto Sans" w:cs="Noto Sans"/>
          <w:sz w:val="18"/>
          <w:szCs w:val="18"/>
        </w:rPr>
      </w:pPr>
    </w:p>
    <w:p w14:paraId="6B9EC097" w14:textId="77777777" w:rsidR="0084201E" w:rsidRDefault="0084201E" w:rsidP="0084201E">
      <w:pPr>
        <w:rPr>
          <w:rFonts w:ascii="Noto Sans" w:eastAsia="Times New Roman" w:hAnsi="Noto Sans" w:cs="Noto Sans"/>
          <w:sz w:val="18"/>
          <w:szCs w:val="18"/>
        </w:rPr>
      </w:pPr>
    </w:p>
    <w:p w14:paraId="444F51D9" w14:textId="77777777" w:rsidR="0084201E" w:rsidRDefault="0084201E" w:rsidP="0084201E">
      <w:pPr>
        <w:rPr>
          <w:rFonts w:ascii="Noto Sans" w:eastAsia="Times New Roman" w:hAnsi="Noto Sans" w:cs="Noto Sans"/>
          <w:sz w:val="18"/>
          <w:szCs w:val="18"/>
        </w:rPr>
      </w:pPr>
    </w:p>
    <w:p w14:paraId="3203C860" w14:textId="77777777" w:rsidR="0084201E" w:rsidRDefault="0084201E" w:rsidP="0084201E">
      <w:pPr>
        <w:jc w:val="both"/>
        <w:rPr>
          <w:rFonts w:ascii="Noto Sans" w:eastAsia="Times New Roman" w:hAnsi="Noto Sans" w:cs="Noto Sans"/>
          <w:sz w:val="18"/>
          <w:szCs w:val="18"/>
        </w:rPr>
      </w:pPr>
      <w:r>
        <w:rPr>
          <w:rFonts w:ascii="Noto Sans" w:eastAsia="Times New Roman" w:hAnsi="Noto Sans" w:cs="Noto Sans"/>
          <w:sz w:val="18"/>
          <w:szCs w:val="18"/>
        </w:rPr>
        <w:t>Me refiero al procedimiento de Licitación Pública Número XX-50-GYR-050GYR079-X-XX-2026.</w:t>
      </w:r>
    </w:p>
    <w:p w14:paraId="562ADCD8" w14:textId="77777777" w:rsidR="0084201E" w:rsidRDefault="0084201E" w:rsidP="0084201E">
      <w:pPr>
        <w:jc w:val="both"/>
        <w:rPr>
          <w:rFonts w:ascii="Noto Sans" w:eastAsia="Times New Roman" w:hAnsi="Noto Sans" w:cs="Noto Sans"/>
          <w:sz w:val="18"/>
          <w:szCs w:val="18"/>
        </w:rPr>
      </w:pPr>
      <w:r>
        <w:rPr>
          <w:rFonts w:ascii="Noto Sans" w:eastAsia="Times New Roman" w:hAnsi="Noto Sans" w:cs="Noto Sans"/>
          <w:sz w:val="18"/>
          <w:szCs w:val="18"/>
        </w:rPr>
        <w:br/>
      </w:r>
      <w:r>
        <w:rPr>
          <w:rFonts w:ascii="Noto Sans" w:eastAsia="Times New Roman" w:hAnsi="Noto Sans" w:cs="Noto Sans"/>
          <w:sz w:val="18"/>
          <w:szCs w:val="18"/>
        </w:rPr>
        <w:br/>
      </w:r>
    </w:p>
    <w:p w14:paraId="45673FBB" w14:textId="77777777" w:rsidR="0084201E" w:rsidRDefault="0084201E" w:rsidP="0084201E">
      <w:pPr>
        <w:spacing w:line="360" w:lineRule="auto"/>
        <w:jc w:val="both"/>
        <w:rPr>
          <w:rFonts w:ascii="Noto Sans" w:eastAsia="Times New Roman" w:hAnsi="Noto Sans" w:cs="Noto Sans"/>
          <w:sz w:val="18"/>
          <w:szCs w:val="18"/>
        </w:rPr>
      </w:pPr>
      <w:r>
        <w:rPr>
          <w:rFonts w:ascii="Noto Sans" w:eastAsia="Times New Roman" w:hAnsi="Noto Sans" w:cs="Noto Sans"/>
          <w:sz w:val="18"/>
          <w:szCs w:val="18"/>
        </w:rPr>
        <w:t xml:space="preserve">Manifiesto, bajo protesta de decir verdad, que (afirmo o niego) los vínculos o relaciones de negocios, laborales, profesionales, personales o de parentesco por consanguinidad o afinidad hasta el cuarto grado con las personas servidoras públicas que establece el Protocolo de Actuación en Contrataciones. </w:t>
      </w:r>
    </w:p>
    <w:p w14:paraId="2504CD0A" w14:textId="77777777" w:rsidR="0084201E" w:rsidRDefault="0084201E" w:rsidP="0084201E">
      <w:pPr>
        <w:spacing w:line="360" w:lineRule="auto"/>
        <w:jc w:val="both"/>
        <w:rPr>
          <w:rFonts w:ascii="Noto Sans" w:eastAsia="Times New Roman" w:hAnsi="Noto Sans" w:cs="Noto Sans"/>
          <w:sz w:val="18"/>
          <w:szCs w:val="18"/>
        </w:rPr>
      </w:pPr>
    </w:p>
    <w:p w14:paraId="443AC5E2" w14:textId="77777777" w:rsidR="0084201E" w:rsidRDefault="0084201E" w:rsidP="0084201E">
      <w:pPr>
        <w:spacing w:line="360" w:lineRule="auto"/>
        <w:jc w:val="both"/>
        <w:rPr>
          <w:rFonts w:ascii="Noto Sans" w:eastAsia="Times New Roman" w:hAnsi="Noto Sans" w:cs="Noto Sans"/>
          <w:sz w:val="18"/>
          <w:szCs w:val="18"/>
          <w:lang w:val="es-MX"/>
        </w:rPr>
      </w:pPr>
    </w:p>
    <w:p w14:paraId="1DC6535C" w14:textId="77777777" w:rsidR="0084201E" w:rsidRDefault="0084201E" w:rsidP="0084201E">
      <w:pPr>
        <w:jc w:val="both"/>
        <w:rPr>
          <w:rFonts w:ascii="Noto Sans" w:eastAsia="Times New Roman" w:hAnsi="Noto Sans" w:cs="Noto Sans"/>
          <w:b/>
          <w:sz w:val="18"/>
          <w:szCs w:val="18"/>
        </w:rPr>
      </w:pPr>
      <w:r>
        <w:rPr>
          <w:rFonts w:ascii="Noto Sans" w:eastAsia="Times New Roman" w:hAnsi="Noto Sans" w:cs="Noto Sans"/>
          <w:sz w:val="18"/>
          <w:szCs w:val="18"/>
        </w:rPr>
        <w:t xml:space="preserve">Nombre y Firma del Proveedor. </w:t>
      </w:r>
    </w:p>
    <w:p w14:paraId="5C78A53F" w14:textId="77777777" w:rsidR="0084201E" w:rsidRDefault="0084201E" w:rsidP="0084201E">
      <w:pPr>
        <w:ind w:left="708"/>
        <w:jc w:val="both"/>
        <w:rPr>
          <w:rFonts w:ascii="Noto Sans" w:eastAsia="Times New Roman" w:hAnsi="Noto Sans" w:cs="Noto Sans"/>
          <w:b/>
          <w:sz w:val="18"/>
          <w:szCs w:val="18"/>
        </w:rPr>
      </w:pPr>
    </w:p>
    <w:p w14:paraId="3F01CDD5" w14:textId="0F1D6A9E" w:rsidR="0029799E" w:rsidRDefault="0029799E">
      <w:pPr>
        <w:spacing w:after="200" w:line="276" w:lineRule="auto"/>
        <w:rPr>
          <w:rFonts w:ascii="Noto Sans Condensed" w:eastAsia="Times New Roman" w:hAnsi="Noto Sans Condensed" w:cs="Noto Sans Condensed"/>
          <w:b/>
          <w:sz w:val="16"/>
          <w:szCs w:val="16"/>
          <w:lang w:eastAsia="es-MX"/>
        </w:rPr>
      </w:pPr>
      <w:r>
        <w:rPr>
          <w:rFonts w:ascii="Noto Sans Condensed" w:eastAsia="Times New Roman" w:hAnsi="Noto Sans Condensed" w:cs="Noto Sans Condensed"/>
          <w:b/>
          <w:sz w:val="16"/>
          <w:szCs w:val="16"/>
          <w:lang w:eastAsia="es-MX"/>
        </w:rPr>
        <w:br w:type="page"/>
      </w:r>
    </w:p>
    <w:p w14:paraId="536914F0" w14:textId="6F914519" w:rsidR="0084201E" w:rsidRDefault="0084201E" w:rsidP="0084201E">
      <w:pPr>
        <w:jc w:val="center"/>
        <w:rPr>
          <w:rFonts w:ascii="Noto Sans" w:eastAsia="Times New Roman" w:hAnsi="Noto Sans" w:cs="Noto Sans"/>
          <w:b/>
          <w:sz w:val="18"/>
          <w:szCs w:val="18"/>
          <w:lang w:eastAsia="es-MX"/>
        </w:rPr>
      </w:pPr>
      <w:r>
        <w:rPr>
          <w:rFonts w:ascii="Noto Sans" w:eastAsia="Times New Roman" w:hAnsi="Noto Sans" w:cs="Noto Sans"/>
          <w:b/>
          <w:sz w:val="18"/>
          <w:szCs w:val="18"/>
          <w:lang w:eastAsia="es-MX"/>
        </w:rPr>
        <w:lastRenderedPageBreak/>
        <w:t>ANEXO NÚMERO 22 (VEINTIDOS)</w:t>
      </w:r>
    </w:p>
    <w:p w14:paraId="01551DA6" w14:textId="77777777" w:rsidR="0084201E" w:rsidRDefault="0084201E" w:rsidP="0084201E">
      <w:pPr>
        <w:jc w:val="center"/>
        <w:rPr>
          <w:rFonts w:ascii="Noto Sans" w:eastAsia="Times New Roman" w:hAnsi="Noto Sans" w:cs="Noto Sans"/>
          <w:b/>
          <w:sz w:val="18"/>
          <w:szCs w:val="18"/>
          <w:lang w:eastAsia="es-MX"/>
        </w:rPr>
      </w:pPr>
    </w:p>
    <w:p w14:paraId="395F1058" w14:textId="77777777" w:rsidR="0084201E" w:rsidRDefault="0084201E" w:rsidP="0084201E">
      <w:pPr>
        <w:jc w:val="center"/>
        <w:rPr>
          <w:rFonts w:ascii="Noto Sans Condensed" w:eastAsia="Times New Roman" w:hAnsi="Noto Sans Condensed" w:cs="Noto Sans Condensed"/>
          <w:b/>
          <w:sz w:val="16"/>
          <w:szCs w:val="16"/>
          <w:lang w:eastAsia="es-MX"/>
        </w:rPr>
      </w:pPr>
    </w:p>
    <w:p w14:paraId="0F02CBCD" w14:textId="77777777" w:rsidR="0084201E" w:rsidRDefault="0084201E" w:rsidP="0084201E">
      <w:pPr>
        <w:jc w:val="center"/>
        <w:rPr>
          <w:rFonts w:ascii="Noto Sans" w:eastAsia="Times New Roman" w:hAnsi="Noto Sans" w:cs="Noto Sans"/>
          <w:sz w:val="18"/>
          <w:szCs w:val="18"/>
        </w:rPr>
      </w:pPr>
      <w:r>
        <w:rPr>
          <w:rFonts w:ascii="Noto Sans" w:eastAsia="Times New Roman" w:hAnsi="Noto Sans" w:cs="Noto Sans"/>
          <w:sz w:val="18"/>
          <w:szCs w:val="18"/>
        </w:rPr>
        <w:t>MANIFESTACIÓN DE PROVEEDOR</w:t>
      </w:r>
    </w:p>
    <w:p w14:paraId="79512F84" w14:textId="77777777" w:rsidR="0084201E" w:rsidRDefault="0084201E" w:rsidP="0084201E">
      <w:pPr>
        <w:jc w:val="center"/>
        <w:rPr>
          <w:rFonts w:ascii="Noto Sans" w:eastAsia="Times New Roman" w:hAnsi="Noto Sans" w:cs="Noto Sans"/>
          <w:sz w:val="18"/>
          <w:szCs w:val="18"/>
        </w:rPr>
      </w:pPr>
      <w:r>
        <w:rPr>
          <w:rFonts w:ascii="Noto Sans" w:eastAsia="Times New Roman" w:hAnsi="Noto Sans" w:cs="Noto Sans"/>
          <w:sz w:val="18"/>
          <w:szCs w:val="18"/>
        </w:rPr>
        <w:t>Artículo 40 fracción XX de la Ley de Adquisiciones, Arrendamientos y Servicios del Sector Público.</w:t>
      </w:r>
    </w:p>
    <w:p w14:paraId="3A98D610" w14:textId="77777777" w:rsidR="0084201E" w:rsidRDefault="0084201E" w:rsidP="0084201E">
      <w:pPr>
        <w:jc w:val="center"/>
        <w:rPr>
          <w:rFonts w:ascii="Noto Sans" w:eastAsia="Times New Roman" w:hAnsi="Noto Sans" w:cs="Noto Sans"/>
          <w:sz w:val="18"/>
          <w:szCs w:val="18"/>
        </w:rPr>
      </w:pPr>
    </w:p>
    <w:p w14:paraId="1458E813" w14:textId="77777777" w:rsidR="0084201E" w:rsidRDefault="0084201E" w:rsidP="0084201E">
      <w:pPr>
        <w:jc w:val="both"/>
        <w:rPr>
          <w:rFonts w:ascii="Noto Sans" w:eastAsia="Times New Roman" w:hAnsi="Noto Sans" w:cs="Noto Sans"/>
          <w:sz w:val="18"/>
          <w:szCs w:val="18"/>
        </w:rPr>
      </w:pPr>
    </w:p>
    <w:p w14:paraId="31CBE696" w14:textId="77777777" w:rsidR="0084201E" w:rsidRDefault="0084201E" w:rsidP="0084201E">
      <w:pPr>
        <w:jc w:val="both"/>
        <w:rPr>
          <w:rFonts w:ascii="Noto Sans" w:eastAsia="Times New Roman" w:hAnsi="Noto Sans" w:cs="Noto Sans"/>
          <w:sz w:val="18"/>
          <w:szCs w:val="18"/>
        </w:rPr>
      </w:pPr>
    </w:p>
    <w:p w14:paraId="7659DF7B" w14:textId="77777777" w:rsidR="0084201E" w:rsidRDefault="0084201E" w:rsidP="0084201E">
      <w:pPr>
        <w:rPr>
          <w:rFonts w:ascii="Noto Sans" w:eastAsia="Times New Roman" w:hAnsi="Noto Sans" w:cs="Noto Sans"/>
          <w:sz w:val="18"/>
          <w:szCs w:val="18"/>
        </w:rPr>
      </w:pPr>
    </w:p>
    <w:p w14:paraId="70DF6D76" w14:textId="77777777" w:rsidR="0084201E" w:rsidRDefault="0084201E" w:rsidP="0084201E">
      <w:pPr>
        <w:jc w:val="right"/>
        <w:rPr>
          <w:rFonts w:ascii="Noto Sans" w:eastAsia="Times New Roman" w:hAnsi="Noto Sans" w:cs="Noto Sans"/>
          <w:sz w:val="18"/>
          <w:szCs w:val="18"/>
        </w:rPr>
      </w:pPr>
      <w:r>
        <w:rPr>
          <w:rFonts w:ascii="Noto Sans" w:eastAsia="Times New Roman" w:hAnsi="Noto Sans" w:cs="Noto Sans"/>
          <w:sz w:val="18"/>
          <w:szCs w:val="18"/>
        </w:rPr>
        <w:t xml:space="preserve">_________ de __________ </w:t>
      </w:r>
      <w:proofErr w:type="spellStart"/>
      <w:r>
        <w:rPr>
          <w:rFonts w:ascii="Noto Sans" w:eastAsia="Times New Roman" w:hAnsi="Noto Sans" w:cs="Noto Sans"/>
          <w:sz w:val="18"/>
          <w:szCs w:val="18"/>
        </w:rPr>
        <w:t>de</w:t>
      </w:r>
      <w:proofErr w:type="spellEnd"/>
      <w:r>
        <w:rPr>
          <w:rFonts w:ascii="Noto Sans" w:eastAsia="Times New Roman" w:hAnsi="Noto Sans" w:cs="Noto Sans"/>
          <w:sz w:val="18"/>
          <w:szCs w:val="18"/>
        </w:rPr>
        <w:t xml:space="preserve"> _______ 2026.</w:t>
      </w:r>
    </w:p>
    <w:p w14:paraId="46774AC4" w14:textId="77777777" w:rsidR="0084201E" w:rsidRDefault="0084201E" w:rsidP="0084201E">
      <w:pPr>
        <w:spacing w:line="276" w:lineRule="auto"/>
        <w:rPr>
          <w:rFonts w:ascii="Noto Sans" w:eastAsia="Times New Roman" w:hAnsi="Noto Sans" w:cs="Noto Sans"/>
          <w:sz w:val="18"/>
          <w:szCs w:val="18"/>
        </w:rPr>
      </w:pPr>
      <w:r>
        <w:rPr>
          <w:rFonts w:ascii="Noto Sans" w:eastAsia="Times New Roman" w:hAnsi="Noto Sans" w:cs="Noto Sans"/>
          <w:sz w:val="18"/>
          <w:szCs w:val="18"/>
        </w:rPr>
        <w:t>INSTITUTO MEXICANO DEL SEGURO SOCIAL</w:t>
      </w:r>
    </w:p>
    <w:p w14:paraId="697C27A1" w14:textId="77777777" w:rsidR="0084201E" w:rsidRDefault="0084201E" w:rsidP="0084201E">
      <w:pPr>
        <w:spacing w:line="276" w:lineRule="auto"/>
        <w:rPr>
          <w:rFonts w:ascii="Noto Sans" w:eastAsia="Times New Roman" w:hAnsi="Noto Sans" w:cs="Noto Sans"/>
          <w:sz w:val="18"/>
          <w:szCs w:val="18"/>
        </w:rPr>
      </w:pPr>
      <w:r>
        <w:rPr>
          <w:rFonts w:ascii="Noto Sans" w:eastAsia="Times New Roman" w:hAnsi="Noto Sans" w:cs="Noto Sans"/>
          <w:sz w:val="18"/>
          <w:szCs w:val="18"/>
        </w:rPr>
        <w:t>UMAE HOSPITAL DE GINECO OBSTETRICIA CMNO.</w:t>
      </w:r>
    </w:p>
    <w:p w14:paraId="5B0930F1" w14:textId="77777777" w:rsidR="0084201E" w:rsidRDefault="0084201E" w:rsidP="0084201E">
      <w:pPr>
        <w:spacing w:line="276" w:lineRule="auto"/>
        <w:rPr>
          <w:rFonts w:ascii="Noto Sans" w:eastAsia="Times New Roman" w:hAnsi="Noto Sans" w:cs="Noto Sans"/>
          <w:sz w:val="18"/>
          <w:szCs w:val="18"/>
        </w:rPr>
      </w:pPr>
    </w:p>
    <w:p w14:paraId="0AA76525" w14:textId="77777777" w:rsidR="0084201E" w:rsidRDefault="0084201E" w:rsidP="0084201E">
      <w:pPr>
        <w:spacing w:line="276" w:lineRule="auto"/>
        <w:rPr>
          <w:rFonts w:ascii="Noto Sans" w:eastAsia="Times New Roman" w:hAnsi="Noto Sans" w:cs="Noto Sans"/>
          <w:sz w:val="18"/>
          <w:szCs w:val="18"/>
        </w:rPr>
      </w:pPr>
      <w:r>
        <w:rPr>
          <w:rFonts w:ascii="Noto Sans" w:eastAsia="Times New Roman" w:hAnsi="Noto Sans" w:cs="Noto Sans"/>
          <w:sz w:val="18"/>
          <w:szCs w:val="18"/>
        </w:rPr>
        <w:t>P r e s e n t e</w:t>
      </w:r>
      <w:r>
        <w:rPr>
          <w:rFonts w:ascii="Noto Sans" w:eastAsia="Times New Roman" w:hAnsi="Noto Sans" w:cs="Noto Sans"/>
          <w:sz w:val="18"/>
          <w:szCs w:val="18"/>
        </w:rPr>
        <w:br/>
      </w:r>
    </w:p>
    <w:p w14:paraId="52DFFCE1" w14:textId="77777777" w:rsidR="0084201E" w:rsidRDefault="0084201E" w:rsidP="0084201E">
      <w:pPr>
        <w:rPr>
          <w:rFonts w:ascii="Noto Sans" w:eastAsia="Times New Roman" w:hAnsi="Noto Sans" w:cs="Noto Sans"/>
          <w:sz w:val="18"/>
          <w:szCs w:val="18"/>
        </w:rPr>
      </w:pPr>
    </w:p>
    <w:p w14:paraId="75F525AB" w14:textId="77777777" w:rsidR="0084201E" w:rsidRDefault="0084201E" w:rsidP="0084201E">
      <w:pPr>
        <w:rPr>
          <w:rFonts w:ascii="Noto Sans" w:eastAsia="Times New Roman" w:hAnsi="Noto Sans" w:cs="Noto Sans"/>
          <w:sz w:val="18"/>
          <w:szCs w:val="18"/>
        </w:rPr>
      </w:pPr>
    </w:p>
    <w:p w14:paraId="58B2FA78" w14:textId="77777777" w:rsidR="0084201E" w:rsidRDefault="0084201E" w:rsidP="0084201E">
      <w:pPr>
        <w:rPr>
          <w:rFonts w:ascii="Noto Sans" w:eastAsia="Times New Roman" w:hAnsi="Noto Sans" w:cs="Noto Sans"/>
          <w:sz w:val="18"/>
          <w:szCs w:val="18"/>
        </w:rPr>
      </w:pPr>
    </w:p>
    <w:p w14:paraId="653FB66B" w14:textId="77777777" w:rsidR="0084201E" w:rsidRDefault="0084201E" w:rsidP="0084201E">
      <w:pPr>
        <w:jc w:val="both"/>
        <w:rPr>
          <w:rFonts w:ascii="Noto Sans" w:eastAsia="Times New Roman" w:hAnsi="Noto Sans" w:cs="Noto Sans"/>
          <w:sz w:val="18"/>
          <w:szCs w:val="18"/>
        </w:rPr>
      </w:pPr>
      <w:r>
        <w:rPr>
          <w:rFonts w:ascii="Noto Sans" w:eastAsia="Times New Roman" w:hAnsi="Noto Sans" w:cs="Noto Sans"/>
          <w:sz w:val="18"/>
          <w:szCs w:val="18"/>
        </w:rPr>
        <w:t>Me refiero al procedimiento de Licitación Pública Número XX-50-GYR-050GYR079-X-XX-2026.</w:t>
      </w:r>
    </w:p>
    <w:p w14:paraId="58460521" w14:textId="77777777" w:rsidR="0084201E" w:rsidRDefault="0084201E" w:rsidP="0084201E">
      <w:pPr>
        <w:jc w:val="both"/>
        <w:rPr>
          <w:rFonts w:ascii="Noto Sans" w:eastAsia="Times New Roman" w:hAnsi="Noto Sans" w:cs="Noto Sans"/>
          <w:sz w:val="18"/>
          <w:szCs w:val="18"/>
        </w:rPr>
      </w:pPr>
      <w:r>
        <w:rPr>
          <w:rFonts w:ascii="Noto Sans" w:eastAsia="Times New Roman" w:hAnsi="Noto Sans" w:cs="Noto Sans"/>
          <w:sz w:val="18"/>
          <w:szCs w:val="18"/>
        </w:rPr>
        <w:br/>
      </w:r>
      <w:r>
        <w:rPr>
          <w:rFonts w:ascii="Noto Sans" w:eastAsia="Times New Roman" w:hAnsi="Noto Sans" w:cs="Noto Sans"/>
          <w:sz w:val="18"/>
          <w:szCs w:val="18"/>
        </w:rPr>
        <w:br/>
      </w:r>
    </w:p>
    <w:p w14:paraId="113FB029" w14:textId="77777777" w:rsidR="0084201E" w:rsidRDefault="0084201E" w:rsidP="0084201E">
      <w:pPr>
        <w:spacing w:line="360" w:lineRule="auto"/>
        <w:jc w:val="both"/>
        <w:rPr>
          <w:rFonts w:ascii="Noto Sans" w:eastAsia="Times New Roman" w:hAnsi="Noto Sans" w:cs="Noto Sans"/>
          <w:sz w:val="18"/>
          <w:szCs w:val="18"/>
        </w:rPr>
      </w:pPr>
      <w:r>
        <w:rPr>
          <w:rFonts w:ascii="Noto Sans" w:eastAsia="Times New Roman" w:hAnsi="Noto Sans" w:cs="Noto Sans"/>
          <w:sz w:val="18"/>
          <w:szCs w:val="18"/>
        </w:rPr>
        <w:t>Manifiesto, bajo protesta de decir verdad, que mi Representada no ejecuta con otro participante acciones que impliquen o tengan por objeto obtener un beneficio o ventaja indebida en el procedimiento.</w:t>
      </w:r>
    </w:p>
    <w:p w14:paraId="5355E152" w14:textId="77777777" w:rsidR="0084201E" w:rsidRDefault="0084201E" w:rsidP="0084201E">
      <w:pPr>
        <w:jc w:val="both"/>
        <w:rPr>
          <w:rFonts w:ascii="Noto Sans" w:eastAsia="Times New Roman" w:hAnsi="Noto Sans" w:cs="Noto Sans"/>
          <w:sz w:val="18"/>
          <w:szCs w:val="18"/>
        </w:rPr>
      </w:pPr>
    </w:p>
    <w:p w14:paraId="20B1EB1F" w14:textId="77777777" w:rsidR="0084201E" w:rsidRDefault="0084201E" w:rsidP="0084201E">
      <w:pPr>
        <w:jc w:val="both"/>
        <w:rPr>
          <w:rFonts w:ascii="Noto Sans" w:eastAsia="Times New Roman" w:hAnsi="Noto Sans" w:cs="Noto Sans"/>
          <w:sz w:val="18"/>
          <w:szCs w:val="18"/>
          <w:lang w:val="es-MX"/>
        </w:rPr>
      </w:pPr>
    </w:p>
    <w:p w14:paraId="6495C00D" w14:textId="77777777" w:rsidR="0084201E" w:rsidRDefault="0084201E" w:rsidP="0084201E">
      <w:pPr>
        <w:jc w:val="both"/>
        <w:rPr>
          <w:rFonts w:ascii="Noto Sans" w:eastAsia="Times New Roman" w:hAnsi="Noto Sans" w:cs="Noto Sans"/>
          <w:b/>
          <w:sz w:val="18"/>
          <w:szCs w:val="18"/>
        </w:rPr>
      </w:pPr>
      <w:r>
        <w:rPr>
          <w:rFonts w:ascii="Noto Sans" w:eastAsia="Times New Roman" w:hAnsi="Noto Sans" w:cs="Noto Sans"/>
          <w:sz w:val="18"/>
          <w:szCs w:val="18"/>
        </w:rPr>
        <w:t xml:space="preserve">Nombre y Firma del Proveedor. </w:t>
      </w:r>
    </w:p>
    <w:p w14:paraId="5FF5B0FA" w14:textId="77777777" w:rsidR="0084201E" w:rsidRDefault="0084201E" w:rsidP="0084201E">
      <w:pPr>
        <w:ind w:left="708"/>
        <w:jc w:val="both"/>
        <w:rPr>
          <w:rFonts w:ascii="Noto Sans" w:eastAsia="Times New Roman" w:hAnsi="Noto Sans" w:cs="Noto Sans"/>
          <w:b/>
          <w:sz w:val="18"/>
          <w:szCs w:val="18"/>
        </w:rPr>
      </w:pPr>
    </w:p>
    <w:p w14:paraId="0E6EE39B" w14:textId="0CAB72C3" w:rsidR="0029799E" w:rsidRDefault="0029799E">
      <w:pPr>
        <w:spacing w:after="200" w:line="276" w:lineRule="auto"/>
        <w:rPr>
          <w:rFonts w:ascii="Noto Sans Condensed" w:eastAsia="Times New Roman" w:hAnsi="Noto Sans Condensed" w:cs="Noto Sans Condensed"/>
          <w:b/>
          <w:sz w:val="16"/>
          <w:szCs w:val="16"/>
          <w:lang w:eastAsia="es-MX"/>
        </w:rPr>
      </w:pPr>
      <w:r>
        <w:rPr>
          <w:rFonts w:ascii="Noto Sans Condensed" w:eastAsia="Times New Roman" w:hAnsi="Noto Sans Condensed" w:cs="Noto Sans Condensed"/>
          <w:b/>
          <w:sz w:val="16"/>
          <w:szCs w:val="16"/>
          <w:lang w:eastAsia="es-MX"/>
        </w:rPr>
        <w:br w:type="page"/>
      </w:r>
    </w:p>
    <w:p w14:paraId="23975AAD" w14:textId="14D8EB7D" w:rsidR="0084201E" w:rsidRDefault="0084201E" w:rsidP="0084201E">
      <w:pPr>
        <w:jc w:val="center"/>
        <w:rPr>
          <w:rFonts w:ascii="Noto Sans" w:eastAsia="Times New Roman" w:hAnsi="Noto Sans" w:cs="Noto Sans"/>
          <w:b/>
          <w:sz w:val="18"/>
          <w:szCs w:val="18"/>
          <w:lang w:eastAsia="es-MX"/>
        </w:rPr>
      </w:pPr>
      <w:r>
        <w:rPr>
          <w:rFonts w:ascii="Noto Sans" w:eastAsia="Times New Roman" w:hAnsi="Noto Sans" w:cs="Noto Sans"/>
          <w:b/>
          <w:sz w:val="18"/>
          <w:szCs w:val="18"/>
          <w:lang w:eastAsia="es-MX"/>
        </w:rPr>
        <w:lastRenderedPageBreak/>
        <w:t>ANEXO NÚMERO 23 (VEINTITRES)</w:t>
      </w:r>
    </w:p>
    <w:p w14:paraId="007E69B5" w14:textId="77777777" w:rsidR="0084201E" w:rsidRDefault="0084201E" w:rsidP="0084201E">
      <w:pPr>
        <w:jc w:val="center"/>
        <w:rPr>
          <w:rFonts w:ascii="Noto Sans" w:eastAsia="Times New Roman" w:hAnsi="Noto Sans" w:cs="Noto Sans"/>
          <w:b/>
          <w:sz w:val="18"/>
          <w:szCs w:val="18"/>
          <w:lang w:eastAsia="es-MX"/>
        </w:rPr>
      </w:pPr>
    </w:p>
    <w:p w14:paraId="0CA9E37A" w14:textId="77777777" w:rsidR="0084201E" w:rsidRDefault="0084201E" w:rsidP="0084201E">
      <w:pPr>
        <w:jc w:val="center"/>
        <w:rPr>
          <w:rFonts w:ascii="Noto Sans" w:eastAsia="Times New Roman" w:hAnsi="Noto Sans" w:cs="Noto Sans"/>
          <w:sz w:val="18"/>
          <w:szCs w:val="18"/>
        </w:rPr>
      </w:pPr>
      <w:r>
        <w:rPr>
          <w:rFonts w:ascii="Noto Sans" w:eastAsia="Times New Roman" w:hAnsi="Noto Sans" w:cs="Noto Sans"/>
          <w:sz w:val="18"/>
          <w:szCs w:val="18"/>
        </w:rPr>
        <w:t>MANIFESTACIÓN DE PROVEEDOR</w:t>
      </w:r>
    </w:p>
    <w:p w14:paraId="6C8884ED" w14:textId="77777777" w:rsidR="0084201E" w:rsidRDefault="0084201E" w:rsidP="0084201E">
      <w:pPr>
        <w:jc w:val="center"/>
        <w:rPr>
          <w:rFonts w:ascii="Noto Sans" w:eastAsia="Times New Roman" w:hAnsi="Noto Sans" w:cs="Noto Sans"/>
          <w:sz w:val="18"/>
          <w:szCs w:val="18"/>
        </w:rPr>
      </w:pPr>
      <w:r>
        <w:rPr>
          <w:rFonts w:ascii="Noto Sans" w:eastAsia="Times New Roman" w:hAnsi="Noto Sans" w:cs="Noto Sans"/>
          <w:sz w:val="18"/>
          <w:szCs w:val="18"/>
        </w:rPr>
        <w:t>Artículo 40 fracción XXI de la Ley de Adquisiciones, Arrendamientos y Servicios del Sector Público.</w:t>
      </w:r>
    </w:p>
    <w:p w14:paraId="4C6079FC" w14:textId="77777777" w:rsidR="0084201E" w:rsidRDefault="0084201E" w:rsidP="0084201E">
      <w:pPr>
        <w:jc w:val="center"/>
        <w:rPr>
          <w:rFonts w:ascii="Noto Sans" w:eastAsia="Times New Roman" w:hAnsi="Noto Sans" w:cs="Noto Sans"/>
          <w:sz w:val="18"/>
          <w:szCs w:val="18"/>
        </w:rPr>
      </w:pPr>
    </w:p>
    <w:p w14:paraId="2C34A0C6" w14:textId="77777777" w:rsidR="0084201E" w:rsidRDefault="0084201E" w:rsidP="0084201E">
      <w:pPr>
        <w:jc w:val="both"/>
        <w:rPr>
          <w:rFonts w:ascii="Noto Sans" w:eastAsia="Times New Roman" w:hAnsi="Noto Sans" w:cs="Noto Sans"/>
          <w:sz w:val="18"/>
          <w:szCs w:val="18"/>
        </w:rPr>
      </w:pPr>
    </w:p>
    <w:p w14:paraId="7A0898CE" w14:textId="77777777" w:rsidR="0084201E" w:rsidRDefault="0084201E" w:rsidP="0084201E">
      <w:pPr>
        <w:jc w:val="both"/>
        <w:rPr>
          <w:rFonts w:ascii="Noto Sans" w:eastAsia="Times New Roman" w:hAnsi="Noto Sans" w:cs="Noto Sans"/>
          <w:sz w:val="18"/>
          <w:szCs w:val="18"/>
        </w:rPr>
      </w:pPr>
    </w:p>
    <w:p w14:paraId="36DAFE9D" w14:textId="77777777" w:rsidR="0084201E" w:rsidRDefault="0084201E" w:rsidP="0084201E">
      <w:pPr>
        <w:rPr>
          <w:rFonts w:ascii="Noto Sans" w:eastAsia="Times New Roman" w:hAnsi="Noto Sans" w:cs="Noto Sans"/>
          <w:sz w:val="18"/>
          <w:szCs w:val="18"/>
        </w:rPr>
      </w:pPr>
    </w:p>
    <w:p w14:paraId="0A66968B" w14:textId="77777777" w:rsidR="0084201E" w:rsidRDefault="0084201E" w:rsidP="0084201E">
      <w:pPr>
        <w:jc w:val="right"/>
        <w:rPr>
          <w:rFonts w:ascii="Noto Sans" w:eastAsia="Times New Roman" w:hAnsi="Noto Sans" w:cs="Noto Sans"/>
          <w:sz w:val="18"/>
          <w:szCs w:val="18"/>
        </w:rPr>
      </w:pPr>
      <w:r>
        <w:rPr>
          <w:rFonts w:ascii="Noto Sans" w:eastAsia="Times New Roman" w:hAnsi="Noto Sans" w:cs="Noto Sans"/>
          <w:sz w:val="18"/>
          <w:szCs w:val="18"/>
        </w:rPr>
        <w:t xml:space="preserve">_________ de __________ </w:t>
      </w:r>
      <w:proofErr w:type="spellStart"/>
      <w:r>
        <w:rPr>
          <w:rFonts w:ascii="Noto Sans" w:eastAsia="Times New Roman" w:hAnsi="Noto Sans" w:cs="Noto Sans"/>
          <w:sz w:val="18"/>
          <w:szCs w:val="18"/>
        </w:rPr>
        <w:t>de</w:t>
      </w:r>
      <w:proofErr w:type="spellEnd"/>
      <w:r>
        <w:rPr>
          <w:rFonts w:ascii="Noto Sans" w:eastAsia="Times New Roman" w:hAnsi="Noto Sans" w:cs="Noto Sans"/>
          <w:sz w:val="18"/>
          <w:szCs w:val="18"/>
        </w:rPr>
        <w:t xml:space="preserve"> _______ 2026.</w:t>
      </w:r>
    </w:p>
    <w:p w14:paraId="1CAA0D3E" w14:textId="77777777" w:rsidR="0084201E" w:rsidRDefault="0084201E" w:rsidP="0084201E">
      <w:pPr>
        <w:spacing w:line="276" w:lineRule="auto"/>
        <w:rPr>
          <w:rFonts w:ascii="Noto Sans" w:eastAsia="Times New Roman" w:hAnsi="Noto Sans" w:cs="Noto Sans"/>
          <w:sz w:val="18"/>
          <w:szCs w:val="18"/>
        </w:rPr>
      </w:pPr>
      <w:r>
        <w:rPr>
          <w:rFonts w:ascii="Noto Sans" w:eastAsia="Times New Roman" w:hAnsi="Noto Sans" w:cs="Noto Sans"/>
          <w:sz w:val="18"/>
          <w:szCs w:val="18"/>
        </w:rPr>
        <w:t>INSTITUTO MEXICANO DEL SEGURO SOCIAL</w:t>
      </w:r>
    </w:p>
    <w:p w14:paraId="42CAC696" w14:textId="77777777" w:rsidR="0084201E" w:rsidRDefault="0084201E" w:rsidP="0084201E">
      <w:pPr>
        <w:spacing w:line="276" w:lineRule="auto"/>
        <w:rPr>
          <w:rFonts w:ascii="Noto Sans" w:eastAsia="Times New Roman" w:hAnsi="Noto Sans" w:cs="Noto Sans"/>
          <w:sz w:val="18"/>
          <w:szCs w:val="18"/>
        </w:rPr>
      </w:pPr>
      <w:r>
        <w:rPr>
          <w:rFonts w:ascii="Noto Sans" w:eastAsia="Times New Roman" w:hAnsi="Noto Sans" w:cs="Noto Sans"/>
          <w:sz w:val="18"/>
          <w:szCs w:val="18"/>
        </w:rPr>
        <w:t>UMAE HOSPITAL DE GINECO OBSTETRICIA CMNO.</w:t>
      </w:r>
    </w:p>
    <w:p w14:paraId="783131C5" w14:textId="77777777" w:rsidR="0084201E" w:rsidRDefault="0084201E" w:rsidP="0084201E">
      <w:pPr>
        <w:spacing w:line="276" w:lineRule="auto"/>
        <w:rPr>
          <w:rFonts w:ascii="Noto Sans" w:eastAsia="Times New Roman" w:hAnsi="Noto Sans" w:cs="Noto Sans"/>
          <w:sz w:val="18"/>
          <w:szCs w:val="18"/>
        </w:rPr>
      </w:pPr>
    </w:p>
    <w:p w14:paraId="124F4523" w14:textId="77777777" w:rsidR="0084201E" w:rsidRDefault="0084201E" w:rsidP="0084201E">
      <w:pPr>
        <w:spacing w:line="276" w:lineRule="auto"/>
        <w:rPr>
          <w:rFonts w:ascii="Noto Sans" w:eastAsia="Times New Roman" w:hAnsi="Noto Sans" w:cs="Noto Sans"/>
          <w:sz w:val="18"/>
          <w:szCs w:val="18"/>
        </w:rPr>
      </w:pPr>
      <w:r>
        <w:rPr>
          <w:rFonts w:ascii="Noto Sans" w:eastAsia="Times New Roman" w:hAnsi="Noto Sans" w:cs="Noto Sans"/>
          <w:sz w:val="18"/>
          <w:szCs w:val="18"/>
        </w:rPr>
        <w:t>P r e s e n t e</w:t>
      </w:r>
      <w:r>
        <w:rPr>
          <w:rFonts w:ascii="Noto Sans" w:eastAsia="Times New Roman" w:hAnsi="Noto Sans" w:cs="Noto Sans"/>
          <w:sz w:val="18"/>
          <w:szCs w:val="18"/>
        </w:rPr>
        <w:br/>
      </w:r>
    </w:p>
    <w:p w14:paraId="061BF8DB" w14:textId="77777777" w:rsidR="0084201E" w:rsidRDefault="0084201E" w:rsidP="0084201E">
      <w:pPr>
        <w:rPr>
          <w:rFonts w:ascii="Noto Sans" w:eastAsia="Times New Roman" w:hAnsi="Noto Sans" w:cs="Noto Sans"/>
          <w:sz w:val="18"/>
          <w:szCs w:val="18"/>
        </w:rPr>
      </w:pPr>
    </w:p>
    <w:p w14:paraId="7A269251" w14:textId="77777777" w:rsidR="0084201E" w:rsidRDefault="0084201E" w:rsidP="0084201E">
      <w:pPr>
        <w:rPr>
          <w:rFonts w:ascii="Noto Sans" w:eastAsia="Times New Roman" w:hAnsi="Noto Sans" w:cs="Noto Sans"/>
          <w:sz w:val="18"/>
          <w:szCs w:val="18"/>
        </w:rPr>
      </w:pPr>
    </w:p>
    <w:p w14:paraId="34C82670" w14:textId="77777777" w:rsidR="0084201E" w:rsidRDefault="0084201E" w:rsidP="0084201E">
      <w:pPr>
        <w:rPr>
          <w:rFonts w:ascii="Noto Sans" w:eastAsia="Times New Roman" w:hAnsi="Noto Sans" w:cs="Noto Sans"/>
          <w:sz w:val="18"/>
          <w:szCs w:val="18"/>
        </w:rPr>
      </w:pPr>
    </w:p>
    <w:p w14:paraId="7D7757A6" w14:textId="77777777" w:rsidR="0084201E" w:rsidRDefault="0084201E" w:rsidP="0084201E">
      <w:pPr>
        <w:jc w:val="both"/>
        <w:rPr>
          <w:rFonts w:ascii="Noto Sans" w:eastAsia="Times New Roman" w:hAnsi="Noto Sans" w:cs="Noto Sans"/>
          <w:sz w:val="18"/>
          <w:szCs w:val="18"/>
        </w:rPr>
      </w:pPr>
      <w:r>
        <w:rPr>
          <w:rFonts w:ascii="Noto Sans" w:eastAsia="Times New Roman" w:hAnsi="Noto Sans" w:cs="Noto Sans"/>
          <w:sz w:val="18"/>
          <w:szCs w:val="18"/>
        </w:rPr>
        <w:t>Me refiero al procedimiento de Licitación Pública Número XX-50-GYR-050GYR079-X-XX-2026.</w:t>
      </w:r>
    </w:p>
    <w:p w14:paraId="666A67A6" w14:textId="77777777" w:rsidR="0084201E" w:rsidRDefault="0084201E" w:rsidP="0084201E">
      <w:pPr>
        <w:jc w:val="both"/>
        <w:rPr>
          <w:rFonts w:ascii="Noto Sans" w:eastAsia="Times New Roman" w:hAnsi="Noto Sans" w:cs="Noto Sans"/>
          <w:sz w:val="18"/>
          <w:szCs w:val="18"/>
        </w:rPr>
      </w:pPr>
      <w:r>
        <w:rPr>
          <w:rFonts w:ascii="Noto Sans" w:eastAsia="Times New Roman" w:hAnsi="Noto Sans" w:cs="Noto Sans"/>
          <w:sz w:val="18"/>
          <w:szCs w:val="18"/>
        </w:rPr>
        <w:br/>
      </w:r>
      <w:r>
        <w:rPr>
          <w:rFonts w:ascii="Noto Sans" w:eastAsia="Times New Roman" w:hAnsi="Noto Sans" w:cs="Noto Sans"/>
          <w:sz w:val="18"/>
          <w:szCs w:val="18"/>
        </w:rPr>
        <w:br/>
      </w:r>
    </w:p>
    <w:p w14:paraId="1B173E52" w14:textId="77777777" w:rsidR="0084201E" w:rsidRDefault="0084201E" w:rsidP="0084201E">
      <w:pPr>
        <w:spacing w:line="360" w:lineRule="auto"/>
        <w:jc w:val="both"/>
        <w:rPr>
          <w:rFonts w:ascii="Noto Sans" w:eastAsia="Times New Roman" w:hAnsi="Noto Sans" w:cs="Noto Sans"/>
          <w:sz w:val="18"/>
          <w:szCs w:val="18"/>
        </w:rPr>
      </w:pPr>
      <w:r>
        <w:rPr>
          <w:rFonts w:ascii="Noto Sans" w:eastAsia="Times New Roman" w:hAnsi="Noto Sans" w:cs="Noto Sans"/>
          <w:sz w:val="18"/>
          <w:szCs w:val="18"/>
        </w:rPr>
        <w:t>Manifiesto, bajo protesta de decir verdad, que mi Representada en caso de resultar ganador, no podrá subcontratar a otro licitante que haya participado en el procedimiento de Licitación Pública antes mencionado.</w:t>
      </w:r>
    </w:p>
    <w:p w14:paraId="65BEA2A8" w14:textId="77777777" w:rsidR="0084201E" w:rsidRDefault="0084201E" w:rsidP="0084201E">
      <w:pPr>
        <w:jc w:val="both"/>
        <w:rPr>
          <w:rFonts w:ascii="Noto Sans" w:eastAsia="Times New Roman" w:hAnsi="Noto Sans" w:cs="Noto Sans"/>
          <w:sz w:val="18"/>
          <w:szCs w:val="18"/>
        </w:rPr>
      </w:pPr>
    </w:p>
    <w:p w14:paraId="5D730330" w14:textId="77777777" w:rsidR="0084201E" w:rsidRDefault="0084201E" w:rsidP="0084201E">
      <w:pPr>
        <w:jc w:val="both"/>
        <w:rPr>
          <w:rFonts w:ascii="Noto Sans" w:eastAsia="Times New Roman" w:hAnsi="Noto Sans" w:cs="Noto Sans"/>
          <w:sz w:val="18"/>
          <w:szCs w:val="18"/>
        </w:rPr>
      </w:pPr>
    </w:p>
    <w:p w14:paraId="204E2174" w14:textId="77777777" w:rsidR="0084201E" w:rsidRDefault="0084201E" w:rsidP="0084201E">
      <w:pPr>
        <w:jc w:val="both"/>
        <w:rPr>
          <w:rFonts w:ascii="Noto Sans" w:eastAsia="Times New Roman" w:hAnsi="Noto Sans" w:cs="Noto Sans"/>
          <w:sz w:val="18"/>
          <w:szCs w:val="18"/>
        </w:rPr>
      </w:pPr>
      <w:r>
        <w:rPr>
          <w:rFonts w:ascii="Noto Sans" w:eastAsia="Times New Roman" w:hAnsi="Noto Sans" w:cs="Noto Sans"/>
          <w:sz w:val="18"/>
          <w:szCs w:val="18"/>
        </w:rPr>
        <w:t xml:space="preserve">Nombre y Firma del Proveedor. </w:t>
      </w:r>
    </w:p>
    <w:p w14:paraId="0D11EEBA" w14:textId="4558FC27" w:rsidR="0029799E" w:rsidRDefault="0029799E">
      <w:pPr>
        <w:spacing w:after="200" w:line="276" w:lineRule="auto"/>
        <w:rPr>
          <w:rFonts w:ascii="Noto Sans" w:eastAsia="Times New Roman" w:hAnsi="Noto Sans" w:cs="Noto Sans"/>
          <w:b/>
          <w:sz w:val="18"/>
          <w:szCs w:val="18"/>
          <w:lang w:eastAsia="es-MX"/>
        </w:rPr>
      </w:pPr>
      <w:r>
        <w:rPr>
          <w:rFonts w:ascii="Noto Sans" w:eastAsia="Times New Roman" w:hAnsi="Noto Sans" w:cs="Noto Sans"/>
          <w:b/>
          <w:sz w:val="18"/>
          <w:szCs w:val="18"/>
          <w:lang w:eastAsia="es-MX"/>
        </w:rPr>
        <w:br w:type="page"/>
      </w:r>
    </w:p>
    <w:p w14:paraId="4596AF63" w14:textId="71C6D9BF" w:rsidR="005E3C64" w:rsidRDefault="005E3C64" w:rsidP="005E3C64">
      <w:pPr>
        <w:jc w:val="center"/>
        <w:rPr>
          <w:rFonts w:ascii="Noto Sans" w:eastAsia="Times New Roman" w:hAnsi="Noto Sans" w:cs="Noto Sans"/>
          <w:b/>
          <w:sz w:val="18"/>
          <w:szCs w:val="18"/>
          <w:lang w:eastAsia="es-MX"/>
        </w:rPr>
      </w:pPr>
      <w:r>
        <w:rPr>
          <w:rFonts w:ascii="Noto Sans" w:eastAsia="Times New Roman" w:hAnsi="Noto Sans" w:cs="Noto Sans"/>
          <w:b/>
          <w:sz w:val="18"/>
          <w:szCs w:val="18"/>
          <w:lang w:eastAsia="es-MX"/>
        </w:rPr>
        <w:lastRenderedPageBreak/>
        <w:t>ANEXO NÚMERO 24 (VEINTICUATRO)</w:t>
      </w:r>
    </w:p>
    <w:p w14:paraId="1DE1C3EF" w14:textId="77777777" w:rsidR="005E3C64" w:rsidRDefault="005E3C64" w:rsidP="00E443B1">
      <w:pPr>
        <w:jc w:val="center"/>
        <w:rPr>
          <w:rFonts w:ascii="Noto Sans" w:hAnsi="Noto Sans" w:cs="Noto Sans"/>
          <w:sz w:val="18"/>
          <w:szCs w:val="18"/>
        </w:rPr>
      </w:pPr>
    </w:p>
    <w:p w14:paraId="517D9424" w14:textId="77777777" w:rsidR="005E3C64" w:rsidRPr="009452F9" w:rsidRDefault="005E3C64" w:rsidP="00E443B1">
      <w:pPr>
        <w:jc w:val="center"/>
        <w:rPr>
          <w:rFonts w:ascii="Noto Sans" w:hAnsi="Noto Sans" w:cs="Noto Sans"/>
          <w:sz w:val="18"/>
          <w:szCs w:val="18"/>
        </w:rPr>
      </w:pPr>
    </w:p>
    <w:p w14:paraId="5E62632D" w14:textId="77777777" w:rsidR="003C4146" w:rsidRPr="009452F9" w:rsidRDefault="003C4146" w:rsidP="00E443B1">
      <w:pPr>
        <w:jc w:val="center"/>
        <w:rPr>
          <w:rFonts w:ascii="Noto Sans" w:hAnsi="Noto Sans" w:cs="Noto Sans"/>
          <w:b/>
          <w:sz w:val="18"/>
          <w:szCs w:val="18"/>
        </w:rPr>
      </w:pPr>
      <w:r w:rsidRPr="009452F9">
        <w:rPr>
          <w:rFonts w:ascii="Noto Sans" w:hAnsi="Noto Sans" w:cs="Noto Sans"/>
          <w:b/>
          <w:sz w:val="18"/>
          <w:szCs w:val="18"/>
        </w:rPr>
        <w:t>PROPOSICIÓN ECONÓMICA</w:t>
      </w:r>
    </w:p>
    <w:p w14:paraId="7F839CF8" w14:textId="77777777" w:rsidR="003C4146" w:rsidRPr="009452F9" w:rsidRDefault="003C4146" w:rsidP="00E443B1">
      <w:pPr>
        <w:jc w:val="center"/>
        <w:rPr>
          <w:rFonts w:ascii="Noto Sans" w:hAnsi="Noto Sans" w:cs="Noto Sans"/>
          <w:b/>
          <w:sz w:val="18"/>
          <w:szCs w:val="18"/>
        </w:rPr>
      </w:pPr>
    </w:p>
    <w:p w14:paraId="7729DE4F" w14:textId="77777777" w:rsidR="003C4146" w:rsidRPr="009452F9" w:rsidRDefault="003C4146" w:rsidP="00E443B1">
      <w:pPr>
        <w:jc w:val="center"/>
        <w:rPr>
          <w:rFonts w:ascii="Noto Sans" w:hAnsi="Noto Sans" w:cs="Noto Sans"/>
          <w:b/>
          <w:sz w:val="18"/>
          <w:szCs w:val="18"/>
        </w:rPr>
      </w:pPr>
    </w:p>
    <w:p w14:paraId="1C428599" w14:textId="77777777" w:rsidR="003C4146" w:rsidRPr="009452F9" w:rsidRDefault="003C4146" w:rsidP="00E443B1">
      <w:pPr>
        <w:jc w:val="center"/>
        <w:rPr>
          <w:rFonts w:ascii="Noto Sans" w:hAnsi="Noto Sans" w:cs="Noto Sans"/>
          <w:b/>
          <w:sz w:val="18"/>
          <w:szCs w:val="18"/>
        </w:rPr>
      </w:pPr>
    </w:p>
    <w:tbl>
      <w:tblPr>
        <w:tblW w:w="5000" w:type="pct"/>
        <w:jc w:val="center"/>
        <w:tblCellMar>
          <w:left w:w="70" w:type="dxa"/>
          <w:right w:w="70" w:type="dxa"/>
        </w:tblCellMar>
        <w:tblLook w:val="0000" w:firstRow="0" w:lastRow="0" w:firstColumn="0" w:lastColumn="0" w:noHBand="0" w:noVBand="0"/>
      </w:tblPr>
      <w:tblGrid>
        <w:gridCol w:w="10331"/>
      </w:tblGrid>
      <w:tr w:rsidR="003C4146" w:rsidRPr="009452F9" w14:paraId="07B50740" w14:textId="77777777" w:rsidTr="003C4146">
        <w:trPr>
          <w:jc w:val="center"/>
        </w:trPr>
        <w:tc>
          <w:tcPr>
            <w:tcW w:w="5000" w:type="pct"/>
            <w:tcBorders>
              <w:top w:val="single" w:sz="6" w:space="0" w:color="auto"/>
              <w:left w:val="single" w:sz="6" w:space="0" w:color="auto"/>
              <w:bottom w:val="single" w:sz="4" w:space="0" w:color="auto"/>
              <w:right w:val="single" w:sz="6" w:space="0" w:color="auto"/>
            </w:tcBorders>
          </w:tcPr>
          <w:p w14:paraId="3F0BECAA" w14:textId="77777777" w:rsidR="003C4146" w:rsidRPr="009452F9" w:rsidRDefault="003C4146" w:rsidP="00E443B1">
            <w:pPr>
              <w:tabs>
                <w:tab w:val="left" w:pos="9876"/>
                <w:tab w:val="left" w:pos="10596"/>
                <w:tab w:val="left" w:pos="11316"/>
                <w:tab w:val="left" w:pos="12036"/>
                <w:tab w:val="left" w:pos="12756"/>
                <w:tab w:val="left" w:pos="13476"/>
                <w:tab w:val="left" w:pos="14196"/>
                <w:tab w:val="left" w:pos="14916"/>
              </w:tabs>
              <w:rPr>
                <w:rFonts w:ascii="Noto Sans" w:hAnsi="Noto Sans" w:cs="Noto Sans"/>
                <w:sz w:val="18"/>
                <w:szCs w:val="18"/>
              </w:rPr>
            </w:pPr>
          </w:p>
          <w:p w14:paraId="4783046F" w14:textId="77777777" w:rsidR="003C4146" w:rsidRPr="009452F9" w:rsidRDefault="003C4146" w:rsidP="00E443B1">
            <w:pPr>
              <w:tabs>
                <w:tab w:val="left" w:pos="9876"/>
                <w:tab w:val="left" w:pos="10596"/>
                <w:tab w:val="left" w:pos="11316"/>
                <w:tab w:val="left" w:pos="12036"/>
                <w:tab w:val="left" w:pos="12756"/>
                <w:tab w:val="left" w:pos="13476"/>
                <w:tab w:val="left" w:pos="14196"/>
                <w:tab w:val="left" w:pos="14916"/>
              </w:tabs>
              <w:rPr>
                <w:rFonts w:ascii="Noto Sans" w:hAnsi="Noto Sans" w:cs="Noto Sans"/>
                <w:sz w:val="18"/>
                <w:szCs w:val="18"/>
              </w:rPr>
            </w:pPr>
            <w:r w:rsidRPr="009452F9">
              <w:rPr>
                <w:rFonts w:ascii="Noto Sans" w:hAnsi="Noto Sans" w:cs="Noto Sans"/>
                <w:sz w:val="18"/>
                <w:szCs w:val="18"/>
              </w:rPr>
              <w:t xml:space="preserve">NOMBRE </w:t>
            </w:r>
            <w:proofErr w:type="gramStart"/>
            <w:r w:rsidRPr="009452F9">
              <w:rPr>
                <w:rFonts w:ascii="Noto Sans" w:hAnsi="Noto Sans" w:cs="Noto Sans"/>
                <w:sz w:val="18"/>
                <w:szCs w:val="18"/>
              </w:rPr>
              <w:t>DEL  _</w:t>
            </w:r>
            <w:proofErr w:type="gramEnd"/>
            <w:r w:rsidRPr="009452F9">
              <w:rPr>
                <w:rFonts w:ascii="Noto Sans" w:hAnsi="Noto Sans" w:cs="Noto Sans"/>
                <w:sz w:val="18"/>
                <w:szCs w:val="18"/>
              </w:rPr>
              <w:t>_____________________________        R.F.C. ________________________________________</w:t>
            </w:r>
          </w:p>
          <w:tbl>
            <w:tblPr>
              <w:tblW w:w="13930" w:type="dxa"/>
              <w:jc w:val="center"/>
              <w:tblCellMar>
                <w:left w:w="70" w:type="dxa"/>
                <w:right w:w="70" w:type="dxa"/>
              </w:tblCellMar>
              <w:tblLook w:val="0000" w:firstRow="0" w:lastRow="0" w:firstColumn="0" w:lastColumn="0" w:noHBand="0" w:noVBand="0"/>
            </w:tblPr>
            <w:tblGrid>
              <w:gridCol w:w="13930"/>
            </w:tblGrid>
            <w:tr w:rsidR="003C4146" w:rsidRPr="009452F9" w14:paraId="2F6B1F4C" w14:textId="77777777" w:rsidTr="003C4146">
              <w:trPr>
                <w:jc w:val="center"/>
              </w:trPr>
              <w:tc>
                <w:tcPr>
                  <w:tcW w:w="13930" w:type="dxa"/>
                  <w:tcBorders>
                    <w:left w:val="single" w:sz="6" w:space="0" w:color="auto"/>
                    <w:bottom w:val="single" w:sz="6" w:space="0" w:color="auto"/>
                    <w:right w:val="single" w:sz="6" w:space="0" w:color="auto"/>
                  </w:tcBorders>
                </w:tcPr>
                <w:p w14:paraId="084DE587" w14:textId="77777777" w:rsidR="003C4146" w:rsidRPr="009452F9" w:rsidRDefault="003C4146" w:rsidP="00E443B1">
                  <w:pPr>
                    <w:tabs>
                      <w:tab w:val="left" w:pos="9876"/>
                      <w:tab w:val="left" w:pos="10596"/>
                      <w:tab w:val="left" w:pos="11316"/>
                      <w:tab w:val="left" w:pos="12036"/>
                      <w:tab w:val="left" w:pos="12756"/>
                      <w:tab w:val="left" w:pos="13476"/>
                      <w:tab w:val="left" w:pos="14196"/>
                      <w:tab w:val="left" w:pos="14916"/>
                    </w:tabs>
                    <w:rPr>
                      <w:rFonts w:ascii="Noto Sans" w:hAnsi="Noto Sans" w:cs="Noto Sans"/>
                      <w:sz w:val="18"/>
                      <w:szCs w:val="18"/>
                    </w:rPr>
                  </w:pPr>
                  <w:r w:rsidRPr="009452F9">
                    <w:rPr>
                      <w:rFonts w:ascii="Noto Sans" w:hAnsi="Noto Sans" w:cs="Noto Sans"/>
                      <w:sz w:val="18"/>
                      <w:szCs w:val="18"/>
                    </w:rPr>
                    <w:t>FABRICANTE__________    DISTRIBUIDOR_____________                NÚMERO DE PROVEEDOR IMSS___________________</w:t>
                  </w:r>
                </w:p>
              </w:tc>
            </w:tr>
          </w:tbl>
          <w:p w14:paraId="3B9C6360" w14:textId="77777777" w:rsidR="003C4146" w:rsidRPr="009452F9" w:rsidRDefault="003C4146" w:rsidP="00E443B1">
            <w:pPr>
              <w:rPr>
                <w:rFonts w:ascii="Noto Sans" w:hAnsi="Noto Sans" w:cs="Noto Sans"/>
                <w:sz w:val="18"/>
                <w:szCs w:val="18"/>
              </w:rPr>
            </w:pPr>
          </w:p>
          <w:p w14:paraId="799D3FA0" w14:textId="77777777" w:rsidR="003C4146" w:rsidRPr="009452F9" w:rsidRDefault="003C4146" w:rsidP="00E443B1">
            <w:pPr>
              <w:rPr>
                <w:rFonts w:ascii="Noto Sans" w:hAnsi="Noto Sans" w:cs="Noto Sans"/>
                <w:sz w:val="18"/>
                <w:szCs w:val="18"/>
              </w:rPr>
            </w:pPr>
            <w:r w:rsidRPr="009452F9">
              <w:rPr>
                <w:rFonts w:ascii="Noto Sans" w:hAnsi="Noto Sans" w:cs="Noto Sans"/>
                <w:sz w:val="18"/>
                <w:szCs w:val="18"/>
              </w:rPr>
              <w:t>TELEFONO________________FAX__________________                  CORREO ELECTRÓNICO___________________________</w:t>
            </w:r>
          </w:p>
          <w:p w14:paraId="209ED097" w14:textId="77777777" w:rsidR="003C4146" w:rsidRPr="009452F9" w:rsidRDefault="003C4146" w:rsidP="00E443B1">
            <w:pPr>
              <w:tabs>
                <w:tab w:val="left" w:pos="9876"/>
                <w:tab w:val="left" w:pos="10596"/>
                <w:tab w:val="left" w:pos="11316"/>
                <w:tab w:val="left" w:pos="12036"/>
                <w:tab w:val="left" w:pos="12756"/>
                <w:tab w:val="left" w:pos="13476"/>
                <w:tab w:val="left" w:pos="14196"/>
                <w:tab w:val="left" w:pos="14916"/>
              </w:tabs>
              <w:rPr>
                <w:rFonts w:ascii="Noto Sans" w:hAnsi="Noto Sans" w:cs="Noto Sans"/>
                <w:sz w:val="18"/>
                <w:szCs w:val="18"/>
              </w:rPr>
            </w:pPr>
          </w:p>
        </w:tc>
      </w:tr>
    </w:tbl>
    <w:p w14:paraId="46E3E649" w14:textId="77777777" w:rsidR="003C4146" w:rsidRPr="009452F9" w:rsidRDefault="003C4146" w:rsidP="00E443B1">
      <w:pPr>
        <w:rPr>
          <w:rFonts w:ascii="Noto Sans" w:hAnsi="Noto Sans" w:cs="Noto Sans"/>
          <w:b/>
          <w:sz w:val="18"/>
          <w:szCs w:val="18"/>
        </w:rPr>
      </w:pPr>
    </w:p>
    <w:p w14:paraId="300655AA" w14:textId="77777777" w:rsidR="003C4146" w:rsidRPr="009452F9" w:rsidRDefault="003C4146" w:rsidP="00E443B1">
      <w:pPr>
        <w:rPr>
          <w:rFonts w:ascii="Noto Sans" w:hAnsi="Noto Sans" w:cs="Noto Sans"/>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
        <w:gridCol w:w="647"/>
        <w:gridCol w:w="1052"/>
        <w:gridCol w:w="1135"/>
        <w:gridCol w:w="566"/>
        <w:gridCol w:w="709"/>
        <w:gridCol w:w="885"/>
        <w:gridCol w:w="866"/>
        <w:gridCol w:w="974"/>
        <w:gridCol w:w="959"/>
        <w:gridCol w:w="910"/>
        <w:gridCol w:w="786"/>
      </w:tblGrid>
      <w:tr w:rsidR="003C4146" w:rsidRPr="009452F9" w14:paraId="1830967B" w14:textId="77777777" w:rsidTr="00F114C9">
        <w:tc>
          <w:tcPr>
            <w:tcW w:w="410" w:type="pct"/>
            <w:tcBorders>
              <w:top w:val="single" w:sz="4" w:space="0" w:color="auto"/>
              <w:left w:val="single" w:sz="4" w:space="0" w:color="auto"/>
              <w:bottom w:val="single" w:sz="4" w:space="0" w:color="auto"/>
              <w:right w:val="single" w:sz="4" w:space="0" w:color="auto"/>
            </w:tcBorders>
          </w:tcPr>
          <w:p w14:paraId="7E1117BF" w14:textId="7875FE96"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PART</w:t>
            </w:r>
            <w:r w:rsidR="00EF08D1" w:rsidRPr="0004183A">
              <w:rPr>
                <w:rFonts w:ascii="Noto Sans" w:hAnsi="Noto Sans" w:cs="Noto Sans"/>
                <w:sz w:val="12"/>
                <w:szCs w:val="12"/>
                <w:highlight w:val="yellow"/>
              </w:rPr>
              <w:t>I</w:t>
            </w:r>
            <w:r w:rsidRPr="0004183A">
              <w:rPr>
                <w:rFonts w:ascii="Noto Sans" w:hAnsi="Noto Sans" w:cs="Noto Sans"/>
                <w:sz w:val="12"/>
                <w:szCs w:val="12"/>
                <w:highlight w:val="yellow"/>
              </w:rPr>
              <w:t>DA</w:t>
            </w:r>
          </w:p>
        </w:tc>
        <w:tc>
          <w:tcPr>
            <w:tcW w:w="313" w:type="pct"/>
            <w:tcBorders>
              <w:top w:val="single" w:sz="4" w:space="0" w:color="auto"/>
              <w:left w:val="single" w:sz="4" w:space="0" w:color="auto"/>
              <w:bottom w:val="single" w:sz="4" w:space="0" w:color="auto"/>
              <w:right w:val="single" w:sz="4" w:space="0" w:color="auto"/>
            </w:tcBorders>
          </w:tcPr>
          <w:p w14:paraId="70C8F50B"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CLAVE</w:t>
            </w:r>
          </w:p>
        </w:tc>
        <w:tc>
          <w:tcPr>
            <w:tcW w:w="509" w:type="pct"/>
            <w:tcBorders>
              <w:top w:val="single" w:sz="4" w:space="0" w:color="auto"/>
              <w:left w:val="single" w:sz="4" w:space="0" w:color="auto"/>
              <w:bottom w:val="single" w:sz="4" w:space="0" w:color="auto"/>
              <w:right w:val="single" w:sz="4" w:space="0" w:color="auto"/>
            </w:tcBorders>
          </w:tcPr>
          <w:p w14:paraId="686D8E2C"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DESCRIPCIÓN</w:t>
            </w:r>
          </w:p>
        </w:tc>
        <w:tc>
          <w:tcPr>
            <w:tcW w:w="549" w:type="pct"/>
            <w:tcBorders>
              <w:top w:val="single" w:sz="4" w:space="0" w:color="auto"/>
              <w:left w:val="single" w:sz="4" w:space="0" w:color="auto"/>
              <w:bottom w:val="single" w:sz="4" w:space="0" w:color="auto"/>
              <w:right w:val="single" w:sz="4" w:space="0" w:color="auto"/>
            </w:tcBorders>
          </w:tcPr>
          <w:p w14:paraId="4DF40C78"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PRESENTACIÓN</w:t>
            </w:r>
          </w:p>
        </w:tc>
        <w:tc>
          <w:tcPr>
            <w:tcW w:w="274" w:type="pct"/>
            <w:tcBorders>
              <w:top w:val="single" w:sz="4" w:space="0" w:color="auto"/>
              <w:left w:val="single" w:sz="4" w:space="0" w:color="auto"/>
              <w:bottom w:val="single" w:sz="4" w:space="0" w:color="auto"/>
              <w:right w:val="single" w:sz="4" w:space="0" w:color="auto"/>
            </w:tcBorders>
          </w:tcPr>
          <w:p w14:paraId="268F334F"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FAB.</w:t>
            </w:r>
          </w:p>
        </w:tc>
        <w:tc>
          <w:tcPr>
            <w:tcW w:w="343" w:type="pct"/>
            <w:tcBorders>
              <w:top w:val="single" w:sz="4" w:space="0" w:color="auto"/>
              <w:left w:val="single" w:sz="4" w:space="0" w:color="auto"/>
              <w:bottom w:val="single" w:sz="4" w:space="0" w:color="auto"/>
              <w:right w:val="single" w:sz="4" w:space="0" w:color="auto"/>
            </w:tcBorders>
          </w:tcPr>
          <w:p w14:paraId="5EB01DC3"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MARCA</w:t>
            </w:r>
          </w:p>
        </w:tc>
        <w:tc>
          <w:tcPr>
            <w:tcW w:w="428" w:type="pct"/>
            <w:tcBorders>
              <w:top w:val="single" w:sz="4" w:space="0" w:color="auto"/>
              <w:left w:val="single" w:sz="4" w:space="0" w:color="auto"/>
              <w:bottom w:val="single" w:sz="4" w:space="0" w:color="auto"/>
              <w:right w:val="single" w:sz="4" w:space="0" w:color="auto"/>
            </w:tcBorders>
          </w:tcPr>
          <w:p w14:paraId="2572A74B"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PAIS DE</w:t>
            </w:r>
          </w:p>
          <w:p w14:paraId="3A88BFD7"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PROCEDENCIA</w:t>
            </w:r>
          </w:p>
        </w:tc>
        <w:tc>
          <w:tcPr>
            <w:tcW w:w="419" w:type="pct"/>
            <w:tcBorders>
              <w:top w:val="single" w:sz="4" w:space="0" w:color="auto"/>
              <w:left w:val="single" w:sz="4" w:space="0" w:color="auto"/>
              <w:bottom w:val="single" w:sz="4" w:space="0" w:color="auto"/>
              <w:right w:val="single" w:sz="4" w:space="0" w:color="auto"/>
            </w:tcBorders>
          </w:tcPr>
          <w:p w14:paraId="2B345B8C"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 xml:space="preserve">CANTIDAD </w:t>
            </w:r>
          </w:p>
          <w:p w14:paraId="12A8C56E"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MÁXIMA</w:t>
            </w:r>
          </w:p>
        </w:tc>
        <w:tc>
          <w:tcPr>
            <w:tcW w:w="471" w:type="pct"/>
            <w:tcBorders>
              <w:top w:val="single" w:sz="4" w:space="0" w:color="auto"/>
              <w:left w:val="single" w:sz="4" w:space="0" w:color="auto"/>
              <w:bottom w:val="single" w:sz="4" w:space="0" w:color="auto"/>
              <w:right w:val="single" w:sz="4" w:space="0" w:color="auto"/>
            </w:tcBorders>
          </w:tcPr>
          <w:p w14:paraId="6FAACFF2"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 xml:space="preserve">PRECIO </w:t>
            </w:r>
          </w:p>
          <w:p w14:paraId="06F85F98"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MAXIMO DE REFERENCIA</w:t>
            </w:r>
          </w:p>
        </w:tc>
        <w:tc>
          <w:tcPr>
            <w:tcW w:w="464" w:type="pct"/>
            <w:tcBorders>
              <w:top w:val="single" w:sz="4" w:space="0" w:color="auto"/>
              <w:left w:val="single" w:sz="4" w:space="0" w:color="auto"/>
              <w:bottom w:val="single" w:sz="4" w:space="0" w:color="auto"/>
              <w:right w:val="single" w:sz="4" w:space="0" w:color="auto"/>
            </w:tcBorders>
          </w:tcPr>
          <w:p w14:paraId="0177F442"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 DE DESCUENTO</w:t>
            </w:r>
          </w:p>
        </w:tc>
        <w:tc>
          <w:tcPr>
            <w:tcW w:w="440" w:type="pct"/>
            <w:tcBorders>
              <w:top w:val="single" w:sz="4" w:space="0" w:color="auto"/>
              <w:left w:val="single" w:sz="4" w:space="0" w:color="auto"/>
              <w:bottom w:val="single" w:sz="4" w:space="0" w:color="auto"/>
              <w:right w:val="single" w:sz="4" w:space="0" w:color="auto"/>
            </w:tcBorders>
          </w:tcPr>
          <w:p w14:paraId="71E237A1"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PRECIO OFERTADO</w:t>
            </w:r>
          </w:p>
        </w:tc>
        <w:tc>
          <w:tcPr>
            <w:tcW w:w="380" w:type="pct"/>
            <w:tcBorders>
              <w:top w:val="single" w:sz="4" w:space="0" w:color="auto"/>
              <w:left w:val="single" w:sz="4" w:space="0" w:color="auto"/>
              <w:bottom w:val="single" w:sz="4" w:space="0" w:color="auto"/>
              <w:right w:val="single" w:sz="4" w:space="0" w:color="auto"/>
            </w:tcBorders>
          </w:tcPr>
          <w:p w14:paraId="0E7D096A"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r w:rsidRPr="0004183A">
              <w:rPr>
                <w:rFonts w:ascii="Noto Sans" w:hAnsi="Noto Sans" w:cs="Noto Sans"/>
                <w:sz w:val="12"/>
                <w:szCs w:val="12"/>
                <w:highlight w:val="yellow"/>
              </w:rPr>
              <w:t xml:space="preserve">IMPORTE </w:t>
            </w:r>
          </w:p>
          <w:p w14:paraId="6DDED224" w14:textId="77777777" w:rsidR="003C4146" w:rsidRPr="0004183A" w:rsidRDefault="003C4146" w:rsidP="0004183A">
            <w:pPr>
              <w:tabs>
                <w:tab w:val="center" w:pos="4419"/>
                <w:tab w:val="right" w:pos="8838"/>
                <w:tab w:val="left" w:pos="10080"/>
              </w:tabs>
              <w:jc w:val="both"/>
              <w:rPr>
                <w:rFonts w:ascii="Noto Sans" w:hAnsi="Noto Sans" w:cs="Noto Sans"/>
                <w:sz w:val="12"/>
                <w:szCs w:val="12"/>
                <w:highlight w:val="yellow"/>
              </w:rPr>
            </w:pPr>
            <w:proofErr w:type="gramStart"/>
            <w:r w:rsidRPr="0004183A">
              <w:rPr>
                <w:rFonts w:ascii="Noto Sans" w:hAnsi="Noto Sans" w:cs="Noto Sans"/>
                <w:sz w:val="12"/>
                <w:szCs w:val="12"/>
                <w:highlight w:val="yellow"/>
              </w:rPr>
              <w:t>TOTAL</w:t>
            </w:r>
            <w:proofErr w:type="gramEnd"/>
            <w:r w:rsidRPr="0004183A">
              <w:rPr>
                <w:rFonts w:ascii="Noto Sans" w:hAnsi="Noto Sans" w:cs="Noto Sans"/>
                <w:sz w:val="12"/>
                <w:szCs w:val="12"/>
                <w:highlight w:val="yellow"/>
              </w:rPr>
              <w:t xml:space="preserve"> MAX.</w:t>
            </w:r>
          </w:p>
        </w:tc>
      </w:tr>
      <w:tr w:rsidR="003C4146" w:rsidRPr="009452F9" w14:paraId="7A22A873" w14:textId="77777777" w:rsidTr="00F114C9">
        <w:trPr>
          <w:trHeight w:val="364"/>
        </w:trPr>
        <w:tc>
          <w:tcPr>
            <w:tcW w:w="410" w:type="pct"/>
            <w:tcBorders>
              <w:top w:val="single" w:sz="4" w:space="0" w:color="auto"/>
              <w:left w:val="single" w:sz="4" w:space="0" w:color="auto"/>
              <w:bottom w:val="single" w:sz="4" w:space="0" w:color="auto"/>
              <w:right w:val="single" w:sz="4" w:space="0" w:color="auto"/>
            </w:tcBorders>
          </w:tcPr>
          <w:p w14:paraId="1B09B9A3"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313" w:type="pct"/>
            <w:tcBorders>
              <w:top w:val="single" w:sz="4" w:space="0" w:color="auto"/>
              <w:left w:val="single" w:sz="4" w:space="0" w:color="auto"/>
              <w:bottom w:val="single" w:sz="4" w:space="0" w:color="auto"/>
              <w:right w:val="single" w:sz="4" w:space="0" w:color="auto"/>
            </w:tcBorders>
          </w:tcPr>
          <w:p w14:paraId="5F236A98"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509" w:type="pct"/>
            <w:tcBorders>
              <w:top w:val="single" w:sz="4" w:space="0" w:color="auto"/>
              <w:left w:val="single" w:sz="4" w:space="0" w:color="auto"/>
              <w:bottom w:val="single" w:sz="4" w:space="0" w:color="auto"/>
              <w:right w:val="single" w:sz="4" w:space="0" w:color="auto"/>
            </w:tcBorders>
          </w:tcPr>
          <w:p w14:paraId="6CBD34E3"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549" w:type="pct"/>
            <w:tcBorders>
              <w:top w:val="single" w:sz="4" w:space="0" w:color="auto"/>
              <w:left w:val="single" w:sz="4" w:space="0" w:color="auto"/>
              <w:bottom w:val="single" w:sz="4" w:space="0" w:color="auto"/>
              <w:right w:val="single" w:sz="4" w:space="0" w:color="auto"/>
            </w:tcBorders>
          </w:tcPr>
          <w:p w14:paraId="31A2E958"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274" w:type="pct"/>
            <w:tcBorders>
              <w:top w:val="single" w:sz="4" w:space="0" w:color="auto"/>
              <w:left w:val="single" w:sz="4" w:space="0" w:color="auto"/>
              <w:bottom w:val="single" w:sz="4" w:space="0" w:color="auto"/>
              <w:right w:val="single" w:sz="4" w:space="0" w:color="auto"/>
            </w:tcBorders>
          </w:tcPr>
          <w:p w14:paraId="51DE98A1"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343" w:type="pct"/>
            <w:tcBorders>
              <w:top w:val="single" w:sz="4" w:space="0" w:color="auto"/>
              <w:left w:val="single" w:sz="4" w:space="0" w:color="auto"/>
              <w:bottom w:val="single" w:sz="4" w:space="0" w:color="auto"/>
              <w:right w:val="single" w:sz="4" w:space="0" w:color="auto"/>
            </w:tcBorders>
          </w:tcPr>
          <w:p w14:paraId="63923326"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28" w:type="pct"/>
            <w:tcBorders>
              <w:top w:val="single" w:sz="4" w:space="0" w:color="auto"/>
              <w:left w:val="single" w:sz="4" w:space="0" w:color="auto"/>
              <w:bottom w:val="single" w:sz="4" w:space="0" w:color="auto"/>
              <w:right w:val="single" w:sz="4" w:space="0" w:color="auto"/>
            </w:tcBorders>
          </w:tcPr>
          <w:p w14:paraId="7AC130C3"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19" w:type="pct"/>
            <w:tcBorders>
              <w:top w:val="single" w:sz="4" w:space="0" w:color="auto"/>
              <w:left w:val="single" w:sz="4" w:space="0" w:color="auto"/>
              <w:bottom w:val="single" w:sz="4" w:space="0" w:color="auto"/>
              <w:right w:val="single" w:sz="4" w:space="0" w:color="auto"/>
            </w:tcBorders>
          </w:tcPr>
          <w:p w14:paraId="6078A19F"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71" w:type="pct"/>
            <w:tcBorders>
              <w:top w:val="single" w:sz="4" w:space="0" w:color="auto"/>
              <w:left w:val="single" w:sz="4" w:space="0" w:color="auto"/>
              <w:bottom w:val="single" w:sz="4" w:space="0" w:color="auto"/>
              <w:right w:val="single" w:sz="4" w:space="0" w:color="auto"/>
            </w:tcBorders>
          </w:tcPr>
          <w:p w14:paraId="0EDD4979"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64" w:type="pct"/>
            <w:tcBorders>
              <w:top w:val="single" w:sz="4" w:space="0" w:color="auto"/>
              <w:left w:val="single" w:sz="4" w:space="0" w:color="auto"/>
              <w:bottom w:val="single" w:sz="4" w:space="0" w:color="auto"/>
              <w:right w:val="single" w:sz="4" w:space="0" w:color="auto"/>
            </w:tcBorders>
          </w:tcPr>
          <w:p w14:paraId="5A587255"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40" w:type="pct"/>
            <w:tcBorders>
              <w:top w:val="single" w:sz="4" w:space="0" w:color="auto"/>
              <w:left w:val="single" w:sz="4" w:space="0" w:color="auto"/>
              <w:bottom w:val="single" w:sz="4" w:space="0" w:color="auto"/>
              <w:right w:val="single" w:sz="4" w:space="0" w:color="auto"/>
            </w:tcBorders>
          </w:tcPr>
          <w:p w14:paraId="0E271CBF"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380" w:type="pct"/>
            <w:tcBorders>
              <w:top w:val="single" w:sz="4" w:space="0" w:color="auto"/>
              <w:left w:val="single" w:sz="4" w:space="0" w:color="auto"/>
              <w:bottom w:val="single" w:sz="4" w:space="0" w:color="auto"/>
              <w:right w:val="single" w:sz="4" w:space="0" w:color="auto"/>
            </w:tcBorders>
          </w:tcPr>
          <w:p w14:paraId="0D867427"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r>
      <w:tr w:rsidR="003C4146" w:rsidRPr="009452F9" w14:paraId="2776CE03" w14:textId="77777777" w:rsidTr="00F114C9">
        <w:tc>
          <w:tcPr>
            <w:tcW w:w="410" w:type="pct"/>
            <w:tcBorders>
              <w:top w:val="nil"/>
              <w:left w:val="nil"/>
              <w:bottom w:val="nil"/>
              <w:right w:val="nil"/>
            </w:tcBorders>
          </w:tcPr>
          <w:p w14:paraId="1EA52B08"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313" w:type="pct"/>
            <w:tcBorders>
              <w:top w:val="nil"/>
              <w:left w:val="nil"/>
              <w:bottom w:val="nil"/>
              <w:right w:val="nil"/>
            </w:tcBorders>
          </w:tcPr>
          <w:p w14:paraId="41709112"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509" w:type="pct"/>
            <w:tcBorders>
              <w:top w:val="nil"/>
              <w:left w:val="nil"/>
              <w:bottom w:val="nil"/>
              <w:right w:val="nil"/>
            </w:tcBorders>
          </w:tcPr>
          <w:p w14:paraId="167A3E1A"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549" w:type="pct"/>
            <w:tcBorders>
              <w:top w:val="nil"/>
              <w:left w:val="nil"/>
              <w:bottom w:val="nil"/>
              <w:right w:val="nil"/>
            </w:tcBorders>
          </w:tcPr>
          <w:p w14:paraId="6AAD27C3"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274" w:type="pct"/>
            <w:tcBorders>
              <w:top w:val="nil"/>
              <w:left w:val="nil"/>
              <w:bottom w:val="nil"/>
              <w:right w:val="nil"/>
            </w:tcBorders>
          </w:tcPr>
          <w:p w14:paraId="0FDB4626"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343" w:type="pct"/>
            <w:tcBorders>
              <w:top w:val="nil"/>
              <w:left w:val="nil"/>
              <w:bottom w:val="nil"/>
              <w:right w:val="nil"/>
            </w:tcBorders>
          </w:tcPr>
          <w:p w14:paraId="6A1EDF44"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28" w:type="pct"/>
            <w:tcBorders>
              <w:top w:val="single" w:sz="4" w:space="0" w:color="auto"/>
              <w:left w:val="nil"/>
              <w:bottom w:val="nil"/>
              <w:right w:val="nil"/>
            </w:tcBorders>
          </w:tcPr>
          <w:p w14:paraId="3D682E23"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19" w:type="pct"/>
            <w:tcBorders>
              <w:top w:val="single" w:sz="4" w:space="0" w:color="auto"/>
              <w:left w:val="nil"/>
              <w:bottom w:val="nil"/>
              <w:right w:val="single" w:sz="4" w:space="0" w:color="auto"/>
            </w:tcBorders>
          </w:tcPr>
          <w:p w14:paraId="60BEC6E9"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71" w:type="pct"/>
            <w:tcBorders>
              <w:top w:val="single" w:sz="4" w:space="0" w:color="auto"/>
              <w:left w:val="single" w:sz="4" w:space="0" w:color="auto"/>
              <w:bottom w:val="single" w:sz="4" w:space="0" w:color="auto"/>
              <w:right w:val="single" w:sz="4" w:space="0" w:color="auto"/>
            </w:tcBorders>
          </w:tcPr>
          <w:p w14:paraId="11E1BC74" w14:textId="77777777" w:rsidR="003C4146" w:rsidRPr="009452F9" w:rsidRDefault="003C4146" w:rsidP="00E443B1">
            <w:pPr>
              <w:tabs>
                <w:tab w:val="center" w:pos="4419"/>
                <w:tab w:val="right" w:pos="8838"/>
                <w:tab w:val="left" w:pos="10080"/>
              </w:tabs>
              <w:jc w:val="right"/>
              <w:rPr>
                <w:rFonts w:ascii="Noto Sans" w:hAnsi="Noto Sans" w:cs="Noto Sans"/>
                <w:sz w:val="18"/>
                <w:szCs w:val="18"/>
              </w:rPr>
            </w:pPr>
          </w:p>
        </w:tc>
        <w:tc>
          <w:tcPr>
            <w:tcW w:w="464" w:type="pct"/>
            <w:tcBorders>
              <w:top w:val="single" w:sz="4" w:space="0" w:color="auto"/>
              <w:left w:val="single" w:sz="4" w:space="0" w:color="auto"/>
              <w:bottom w:val="single" w:sz="4" w:space="0" w:color="auto"/>
              <w:right w:val="single" w:sz="4" w:space="0" w:color="auto"/>
            </w:tcBorders>
          </w:tcPr>
          <w:p w14:paraId="1C075F85" w14:textId="77777777" w:rsidR="003C4146" w:rsidRPr="0004183A" w:rsidRDefault="003C4146" w:rsidP="00E443B1">
            <w:pPr>
              <w:tabs>
                <w:tab w:val="center" w:pos="4419"/>
                <w:tab w:val="right" w:pos="8838"/>
                <w:tab w:val="left" w:pos="10080"/>
              </w:tabs>
              <w:jc w:val="right"/>
              <w:rPr>
                <w:rFonts w:ascii="Noto Sans" w:hAnsi="Noto Sans" w:cs="Noto Sans"/>
                <w:sz w:val="12"/>
                <w:szCs w:val="12"/>
              </w:rPr>
            </w:pPr>
            <w:r w:rsidRPr="0004183A">
              <w:rPr>
                <w:rFonts w:ascii="Noto Sans" w:hAnsi="Noto Sans" w:cs="Noto Sans"/>
                <w:sz w:val="12"/>
                <w:szCs w:val="12"/>
              </w:rPr>
              <w:t>SUBTOTAL</w:t>
            </w:r>
          </w:p>
        </w:tc>
        <w:tc>
          <w:tcPr>
            <w:tcW w:w="440" w:type="pct"/>
            <w:tcBorders>
              <w:top w:val="single" w:sz="4" w:space="0" w:color="auto"/>
              <w:left w:val="single" w:sz="4" w:space="0" w:color="auto"/>
              <w:bottom w:val="single" w:sz="4" w:space="0" w:color="auto"/>
              <w:right w:val="single" w:sz="4" w:space="0" w:color="auto"/>
            </w:tcBorders>
          </w:tcPr>
          <w:p w14:paraId="61E83FB1" w14:textId="77777777" w:rsidR="003C4146" w:rsidRPr="0004183A" w:rsidRDefault="003C4146" w:rsidP="00E443B1">
            <w:pPr>
              <w:tabs>
                <w:tab w:val="center" w:pos="4419"/>
                <w:tab w:val="right" w:pos="8838"/>
                <w:tab w:val="left" w:pos="10080"/>
              </w:tabs>
              <w:jc w:val="right"/>
              <w:rPr>
                <w:rFonts w:ascii="Noto Sans" w:hAnsi="Noto Sans" w:cs="Noto Sans"/>
                <w:sz w:val="12"/>
                <w:szCs w:val="12"/>
              </w:rPr>
            </w:pPr>
          </w:p>
        </w:tc>
        <w:tc>
          <w:tcPr>
            <w:tcW w:w="380" w:type="pct"/>
            <w:tcBorders>
              <w:top w:val="single" w:sz="4" w:space="0" w:color="auto"/>
              <w:left w:val="single" w:sz="4" w:space="0" w:color="auto"/>
              <w:bottom w:val="single" w:sz="4" w:space="0" w:color="auto"/>
              <w:right w:val="single" w:sz="4" w:space="0" w:color="auto"/>
            </w:tcBorders>
          </w:tcPr>
          <w:p w14:paraId="25E042FE" w14:textId="77777777" w:rsidR="003C4146" w:rsidRPr="009452F9" w:rsidRDefault="003C4146" w:rsidP="00E443B1">
            <w:pPr>
              <w:tabs>
                <w:tab w:val="center" w:pos="4419"/>
                <w:tab w:val="right" w:pos="8838"/>
                <w:tab w:val="left" w:pos="10080"/>
              </w:tabs>
              <w:jc w:val="right"/>
              <w:rPr>
                <w:rFonts w:ascii="Noto Sans" w:hAnsi="Noto Sans" w:cs="Noto Sans"/>
                <w:sz w:val="18"/>
                <w:szCs w:val="18"/>
              </w:rPr>
            </w:pPr>
          </w:p>
        </w:tc>
      </w:tr>
      <w:tr w:rsidR="003C4146" w:rsidRPr="009452F9" w14:paraId="30B94FB0" w14:textId="77777777" w:rsidTr="00F114C9">
        <w:tc>
          <w:tcPr>
            <w:tcW w:w="410" w:type="pct"/>
            <w:tcBorders>
              <w:top w:val="nil"/>
              <w:left w:val="nil"/>
              <w:bottom w:val="nil"/>
              <w:right w:val="nil"/>
            </w:tcBorders>
          </w:tcPr>
          <w:p w14:paraId="13CA045C"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313" w:type="pct"/>
            <w:tcBorders>
              <w:top w:val="nil"/>
              <w:left w:val="nil"/>
              <w:bottom w:val="nil"/>
              <w:right w:val="nil"/>
            </w:tcBorders>
          </w:tcPr>
          <w:p w14:paraId="48160AE6"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509" w:type="pct"/>
            <w:tcBorders>
              <w:top w:val="nil"/>
              <w:left w:val="nil"/>
              <w:bottom w:val="nil"/>
              <w:right w:val="nil"/>
            </w:tcBorders>
          </w:tcPr>
          <w:p w14:paraId="10ACEC5B"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549" w:type="pct"/>
            <w:tcBorders>
              <w:top w:val="nil"/>
              <w:left w:val="nil"/>
              <w:bottom w:val="nil"/>
              <w:right w:val="nil"/>
            </w:tcBorders>
          </w:tcPr>
          <w:p w14:paraId="54F40785"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274" w:type="pct"/>
            <w:tcBorders>
              <w:top w:val="nil"/>
              <w:left w:val="nil"/>
              <w:bottom w:val="nil"/>
              <w:right w:val="nil"/>
            </w:tcBorders>
          </w:tcPr>
          <w:p w14:paraId="30D15674"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343" w:type="pct"/>
            <w:tcBorders>
              <w:top w:val="nil"/>
              <w:left w:val="nil"/>
              <w:bottom w:val="nil"/>
              <w:right w:val="nil"/>
            </w:tcBorders>
          </w:tcPr>
          <w:p w14:paraId="69EE7183"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28" w:type="pct"/>
            <w:tcBorders>
              <w:top w:val="nil"/>
              <w:left w:val="nil"/>
              <w:bottom w:val="nil"/>
              <w:right w:val="nil"/>
            </w:tcBorders>
          </w:tcPr>
          <w:p w14:paraId="7B859277"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19" w:type="pct"/>
            <w:tcBorders>
              <w:top w:val="nil"/>
              <w:left w:val="nil"/>
              <w:bottom w:val="nil"/>
              <w:right w:val="single" w:sz="4" w:space="0" w:color="auto"/>
            </w:tcBorders>
          </w:tcPr>
          <w:p w14:paraId="4E50E44D"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71" w:type="pct"/>
            <w:tcBorders>
              <w:top w:val="single" w:sz="4" w:space="0" w:color="auto"/>
              <w:left w:val="single" w:sz="4" w:space="0" w:color="auto"/>
              <w:bottom w:val="single" w:sz="4" w:space="0" w:color="auto"/>
              <w:right w:val="single" w:sz="4" w:space="0" w:color="auto"/>
            </w:tcBorders>
          </w:tcPr>
          <w:p w14:paraId="10534E98" w14:textId="77777777" w:rsidR="003C4146" w:rsidRPr="009452F9" w:rsidRDefault="003C4146" w:rsidP="00E443B1">
            <w:pPr>
              <w:tabs>
                <w:tab w:val="center" w:pos="4419"/>
                <w:tab w:val="right" w:pos="8838"/>
                <w:tab w:val="left" w:pos="10080"/>
              </w:tabs>
              <w:jc w:val="right"/>
              <w:rPr>
                <w:rFonts w:ascii="Noto Sans" w:hAnsi="Noto Sans" w:cs="Noto Sans"/>
                <w:sz w:val="18"/>
                <w:szCs w:val="18"/>
              </w:rPr>
            </w:pPr>
          </w:p>
        </w:tc>
        <w:tc>
          <w:tcPr>
            <w:tcW w:w="464" w:type="pct"/>
            <w:tcBorders>
              <w:top w:val="single" w:sz="4" w:space="0" w:color="auto"/>
              <w:left w:val="single" w:sz="4" w:space="0" w:color="auto"/>
              <w:bottom w:val="single" w:sz="4" w:space="0" w:color="auto"/>
              <w:right w:val="single" w:sz="4" w:space="0" w:color="auto"/>
            </w:tcBorders>
          </w:tcPr>
          <w:p w14:paraId="66FAD0EB" w14:textId="77777777" w:rsidR="003C4146" w:rsidRPr="0004183A" w:rsidRDefault="003C4146" w:rsidP="00E443B1">
            <w:pPr>
              <w:tabs>
                <w:tab w:val="center" w:pos="4419"/>
                <w:tab w:val="right" w:pos="8838"/>
                <w:tab w:val="left" w:pos="10080"/>
              </w:tabs>
              <w:jc w:val="right"/>
              <w:rPr>
                <w:rFonts w:ascii="Noto Sans" w:hAnsi="Noto Sans" w:cs="Noto Sans"/>
                <w:sz w:val="12"/>
                <w:szCs w:val="12"/>
              </w:rPr>
            </w:pPr>
            <w:r w:rsidRPr="0004183A">
              <w:rPr>
                <w:rFonts w:ascii="Noto Sans" w:hAnsi="Noto Sans" w:cs="Noto Sans"/>
                <w:sz w:val="12"/>
                <w:szCs w:val="12"/>
              </w:rPr>
              <w:t>I.V.A.</w:t>
            </w:r>
          </w:p>
        </w:tc>
        <w:tc>
          <w:tcPr>
            <w:tcW w:w="440" w:type="pct"/>
            <w:tcBorders>
              <w:top w:val="single" w:sz="4" w:space="0" w:color="auto"/>
              <w:left w:val="single" w:sz="4" w:space="0" w:color="auto"/>
              <w:bottom w:val="single" w:sz="4" w:space="0" w:color="auto"/>
              <w:right w:val="single" w:sz="4" w:space="0" w:color="auto"/>
            </w:tcBorders>
          </w:tcPr>
          <w:p w14:paraId="3F2DADF3" w14:textId="77777777" w:rsidR="003C4146" w:rsidRPr="0004183A" w:rsidRDefault="003C4146" w:rsidP="00E443B1">
            <w:pPr>
              <w:tabs>
                <w:tab w:val="center" w:pos="4419"/>
                <w:tab w:val="right" w:pos="8838"/>
                <w:tab w:val="left" w:pos="10080"/>
              </w:tabs>
              <w:jc w:val="right"/>
              <w:rPr>
                <w:rFonts w:ascii="Noto Sans" w:hAnsi="Noto Sans" w:cs="Noto Sans"/>
                <w:sz w:val="12"/>
                <w:szCs w:val="12"/>
              </w:rPr>
            </w:pPr>
          </w:p>
        </w:tc>
        <w:tc>
          <w:tcPr>
            <w:tcW w:w="380" w:type="pct"/>
            <w:tcBorders>
              <w:top w:val="single" w:sz="4" w:space="0" w:color="auto"/>
              <w:left w:val="single" w:sz="4" w:space="0" w:color="auto"/>
              <w:bottom w:val="single" w:sz="4" w:space="0" w:color="auto"/>
              <w:right w:val="single" w:sz="4" w:space="0" w:color="auto"/>
            </w:tcBorders>
          </w:tcPr>
          <w:p w14:paraId="5677104D" w14:textId="77777777" w:rsidR="003C4146" w:rsidRPr="009452F9" w:rsidRDefault="003C4146" w:rsidP="00E443B1">
            <w:pPr>
              <w:tabs>
                <w:tab w:val="center" w:pos="4419"/>
                <w:tab w:val="right" w:pos="8838"/>
                <w:tab w:val="left" w:pos="10080"/>
              </w:tabs>
              <w:jc w:val="right"/>
              <w:rPr>
                <w:rFonts w:ascii="Noto Sans" w:hAnsi="Noto Sans" w:cs="Noto Sans"/>
                <w:sz w:val="18"/>
                <w:szCs w:val="18"/>
              </w:rPr>
            </w:pPr>
          </w:p>
        </w:tc>
      </w:tr>
      <w:tr w:rsidR="003C4146" w:rsidRPr="009452F9" w14:paraId="76A0D269" w14:textId="77777777" w:rsidTr="00F114C9">
        <w:tc>
          <w:tcPr>
            <w:tcW w:w="410" w:type="pct"/>
            <w:tcBorders>
              <w:top w:val="nil"/>
              <w:left w:val="nil"/>
              <w:bottom w:val="nil"/>
              <w:right w:val="nil"/>
            </w:tcBorders>
          </w:tcPr>
          <w:p w14:paraId="5032D420"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313" w:type="pct"/>
            <w:tcBorders>
              <w:top w:val="nil"/>
              <w:left w:val="nil"/>
              <w:bottom w:val="nil"/>
              <w:right w:val="nil"/>
            </w:tcBorders>
          </w:tcPr>
          <w:p w14:paraId="4900AA83"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509" w:type="pct"/>
            <w:tcBorders>
              <w:top w:val="nil"/>
              <w:left w:val="nil"/>
              <w:bottom w:val="nil"/>
              <w:right w:val="nil"/>
            </w:tcBorders>
          </w:tcPr>
          <w:p w14:paraId="399A4A18"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549" w:type="pct"/>
            <w:tcBorders>
              <w:top w:val="nil"/>
              <w:left w:val="nil"/>
              <w:bottom w:val="nil"/>
              <w:right w:val="nil"/>
            </w:tcBorders>
          </w:tcPr>
          <w:p w14:paraId="6F1940C6"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274" w:type="pct"/>
            <w:tcBorders>
              <w:top w:val="nil"/>
              <w:left w:val="nil"/>
              <w:bottom w:val="nil"/>
              <w:right w:val="nil"/>
            </w:tcBorders>
          </w:tcPr>
          <w:p w14:paraId="36D6E5C4"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343" w:type="pct"/>
            <w:tcBorders>
              <w:top w:val="nil"/>
              <w:left w:val="nil"/>
              <w:bottom w:val="nil"/>
              <w:right w:val="nil"/>
            </w:tcBorders>
          </w:tcPr>
          <w:p w14:paraId="6D39512A"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28" w:type="pct"/>
            <w:tcBorders>
              <w:top w:val="nil"/>
              <w:left w:val="nil"/>
              <w:bottom w:val="nil"/>
              <w:right w:val="nil"/>
            </w:tcBorders>
          </w:tcPr>
          <w:p w14:paraId="4AEBA49B"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19" w:type="pct"/>
            <w:tcBorders>
              <w:top w:val="nil"/>
              <w:left w:val="nil"/>
              <w:bottom w:val="nil"/>
              <w:right w:val="single" w:sz="4" w:space="0" w:color="auto"/>
            </w:tcBorders>
          </w:tcPr>
          <w:p w14:paraId="4D169AF6" w14:textId="77777777" w:rsidR="003C4146" w:rsidRPr="009452F9" w:rsidRDefault="003C4146" w:rsidP="00E443B1">
            <w:pPr>
              <w:tabs>
                <w:tab w:val="center" w:pos="4419"/>
                <w:tab w:val="right" w:pos="8838"/>
                <w:tab w:val="left" w:pos="10080"/>
              </w:tabs>
              <w:jc w:val="center"/>
              <w:rPr>
                <w:rFonts w:ascii="Noto Sans" w:hAnsi="Noto Sans" w:cs="Noto Sans"/>
                <w:sz w:val="18"/>
                <w:szCs w:val="18"/>
              </w:rPr>
            </w:pPr>
          </w:p>
        </w:tc>
        <w:tc>
          <w:tcPr>
            <w:tcW w:w="471" w:type="pct"/>
            <w:tcBorders>
              <w:top w:val="single" w:sz="4" w:space="0" w:color="auto"/>
              <w:left w:val="single" w:sz="4" w:space="0" w:color="auto"/>
              <w:bottom w:val="single" w:sz="4" w:space="0" w:color="auto"/>
              <w:right w:val="single" w:sz="4" w:space="0" w:color="auto"/>
            </w:tcBorders>
          </w:tcPr>
          <w:p w14:paraId="7743A23C" w14:textId="77777777" w:rsidR="003C4146" w:rsidRPr="009452F9" w:rsidRDefault="003C4146" w:rsidP="00E443B1">
            <w:pPr>
              <w:tabs>
                <w:tab w:val="center" w:pos="4419"/>
                <w:tab w:val="right" w:pos="8838"/>
                <w:tab w:val="left" w:pos="10080"/>
              </w:tabs>
              <w:jc w:val="right"/>
              <w:rPr>
                <w:rFonts w:ascii="Noto Sans" w:hAnsi="Noto Sans" w:cs="Noto Sans"/>
                <w:sz w:val="18"/>
                <w:szCs w:val="18"/>
              </w:rPr>
            </w:pPr>
          </w:p>
        </w:tc>
        <w:tc>
          <w:tcPr>
            <w:tcW w:w="464" w:type="pct"/>
            <w:tcBorders>
              <w:top w:val="single" w:sz="4" w:space="0" w:color="auto"/>
              <w:left w:val="single" w:sz="4" w:space="0" w:color="auto"/>
              <w:bottom w:val="single" w:sz="4" w:space="0" w:color="auto"/>
              <w:right w:val="single" w:sz="4" w:space="0" w:color="auto"/>
            </w:tcBorders>
          </w:tcPr>
          <w:p w14:paraId="78B3D3F3" w14:textId="77777777" w:rsidR="003C4146" w:rsidRPr="0004183A" w:rsidRDefault="003C4146" w:rsidP="00E443B1">
            <w:pPr>
              <w:tabs>
                <w:tab w:val="center" w:pos="4419"/>
                <w:tab w:val="right" w:pos="8838"/>
                <w:tab w:val="left" w:pos="10080"/>
              </w:tabs>
              <w:jc w:val="right"/>
              <w:rPr>
                <w:rFonts w:ascii="Noto Sans" w:hAnsi="Noto Sans" w:cs="Noto Sans"/>
                <w:sz w:val="12"/>
                <w:szCs w:val="12"/>
              </w:rPr>
            </w:pPr>
            <w:r w:rsidRPr="0004183A">
              <w:rPr>
                <w:rFonts w:ascii="Noto Sans" w:hAnsi="Noto Sans" w:cs="Noto Sans"/>
                <w:sz w:val="12"/>
                <w:szCs w:val="12"/>
              </w:rPr>
              <w:t>TOTAL</w:t>
            </w:r>
          </w:p>
        </w:tc>
        <w:tc>
          <w:tcPr>
            <w:tcW w:w="440" w:type="pct"/>
            <w:tcBorders>
              <w:top w:val="single" w:sz="4" w:space="0" w:color="auto"/>
              <w:left w:val="single" w:sz="4" w:space="0" w:color="auto"/>
              <w:bottom w:val="single" w:sz="4" w:space="0" w:color="auto"/>
              <w:right w:val="single" w:sz="4" w:space="0" w:color="auto"/>
            </w:tcBorders>
          </w:tcPr>
          <w:p w14:paraId="25D710BB" w14:textId="77777777" w:rsidR="003C4146" w:rsidRPr="0004183A" w:rsidRDefault="003C4146" w:rsidP="00E443B1">
            <w:pPr>
              <w:tabs>
                <w:tab w:val="center" w:pos="4419"/>
                <w:tab w:val="right" w:pos="8838"/>
                <w:tab w:val="left" w:pos="10080"/>
              </w:tabs>
              <w:jc w:val="right"/>
              <w:rPr>
                <w:rFonts w:ascii="Noto Sans" w:hAnsi="Noto Sans" w:cs="Noto Sans"/>
                <w:sz w:val="12"/>
                <w:szCs w:val="12"/>
              </w:rPr>
            </w:pPr>
          </w:p>
        </w:tc>
        <w:tc>
          <w:tcPr>
            <w:tcW w:w="380" w:type="pct"/>
            <w:tcBorders>
              <w:top w:val="single" w:sz="4" w:space="0" w:color="auto"/>
              <w:left w:val="single" w:sz="4" w:space="0" w:color="auto"/>
              <w:bottom w:val="single" w:sz="4" w:space="0" w:color="auto"/>
              <w:right w:val="single" w:sz="4" w:space="0" w:color="auto"/>
            </w:tcBorders>
          </w:tcPr>
          <w:p w14:paraId="46A9AEB9" w14:textId="77777777" w:rsidR="003C4146" w:rsidRPr="009452F9" w:rsidRDefault="003C4146" w:rsidP="00E443B1">
            <w:pPr>
              <w:tabs>
                <w:tab w:val="center" w:pos="4419"/>
                <w:tab w:val="right" w:pos="8838"/>
                <w:tab w:val="left" w:pos="10080"/>
              </w:tabs>
              <w:jc w:val="right"/>
              <w:rPr>
                <w:rFonts w:ascii="Noto Sans" w:hAnsi="Noto Sans" w:cs="Noto Sans"/>
                <w:sz w:val="18"/>
                <w:szCs w:val="18"/>
              </w:rPr>
            </w:pPr>
          </w:p>
        </w:tc>
      </w:tr>
    </w:tbl>
    <w:p w14:paraId="12B4F2DE" w14:textId="77777777" w:rsidR="003C4146" w:rsidRPr="009452F9" w:rsidRDefault="003C4146" w:rsidP="00E443B1">
      <w:pPr>
        <w:rPr>
          <w:rFonts w:ascii="Noto Sans" w:hAnsi="Noto Sans" w:cs="Noto Sans"/>
          <w:b/>
          <w:sz w:val="18"/>
          <w:szCs w:val="18"/>
        </w:rPr>
      </w:pPr>
    </w:p>
    <w:tbl>
      <w:tblPr>
        <w:tblW w:w="0" w:type="auto"/>
        <w:jc w:val="center"/>
        <w:tblLook w:val="01E0" w:firstRow="1" w:lastRow="1" w:firstColumn="1" w:lastColumn="1" w:noHBand="0" w:noVBand="0"/>
      </w:tblPr>
      <w:tblGrid>
        <w:gridCol w:w="20"/>
        <w:gridCol w:w="6083"/>
        <w:gridCol w:w="3875"/>
        <w:gridCol w:w="359"/>
      </w:tblGrid>
      <w:tr w:rsidR="003C4146" w:rsidRPr="009452F9" w14:paraId="258C920E" w14:textId="77777777" w:rsidTr="003C4146">
        <w:trPr>
          <w:gridBefore w:val="1"/>
          <w:gridAfter w:val="1"/>
          <w:wBefore w:w="22" w:type="dxa"/>
          <w:wAfter w:w="390" w:type="dxa"/>
          <w:trHeight w:val="245"/>
          <w:jc w:val="center"/>
        </w:trPr>
        <w:tc>
          <w:tcPr>
            <w:tcW w:w="10624" w:type="dxa"/>
            <w:gridSpan w:val="2"/>
            <w:tcBorders>
              <w:top w:val="single" w:sz="4" w:space="0" w:color="auto"/>
              <w:left w:val="single" w:sz="4" w:space="0" w:color="auto"/>
              <w:bottom w:val="single" w:sz="4" w:space="0" w:color="auto"/>
              <w:right w:val="single" w:sz="4" w:space="0" w:color="auto"/>
            </w:tcBorders>
            <w:vAlign w:val="center"/>
          </w:tcPr>
          <w:p w14:paraId="42D5F7B4" w14:textId="77777777" w:rsidR="003C4146" w:rsidRPr="009452F9" w:rsidRDefault="003C4146" w:rsidP="00E443B1">
            <w:pPr>
              <w:rPr>
                <w:rFonts w:ascii="Noto Sans" w:hAnsi="Noto Sans" w:cs="Noto Sans"/>
                <w:sz w:val="18"/>
                <w:szCs w:val="18"/>
              </w:rPr>
            </w:pPr>
            <w:r w:rsidRPr="009452F9">
              <w:rPr>
                <w:rFonts w:ascii="Noto Sans" w:hAnsi="Noto Sans" w:cs="Noto Sans"/>
                <w:sz w:val="18"/>
                <w:szCs w:val="18"/>
              </w:rPr>
              <w:t>NOTA: SE DEBERÁ EXPRESAR QUE EL PRECIO OFERTADO ES FIJO DURANTE LA VIGENCIA DEL CONTRATO.</w:t>
            </w:r>
          </w:p>
        </w:tc>
      </w:tr>
      <w:tr w:rsidR="003C4146" w:rsidRPr="009452F9" w14:paraId="533DE09F" w14:textId="77777777" w:rsidTr="003C4146">
        <w:trPr>
          <w:gridBefore w:val="1"/>
          <w:gridAfter w:val="1"/>
          <w:wBefore w:w="22" w:type="dxa"/>
          <w:wAfter w:w="390" w:type="dxa"/>
          <w:jc w:val="center"/>
        </w:trPr>
        <w:tc>
          <w:tcPr>
            <w:tcW w:w="10624" w:type="dxa"/>
            <w:gridSpan w:val="2"/>
            <w:tcBorders>
              <w:top w:val="single" w:sz="4" w:space="0" w:color="auto"/>
              <w:left w:val="nil"/>
              <w:bottom w:val="single" w:sz="4" w:space="0" w:color="auto"/>
              <w:right w:val="nil"/>
            </w:tcBorders>
          </w:tcPr>
          <w:p w14:paraId="1CCBD883" w14:textId="77777777" w:rsidR="003C4146" w:rsidRPr="009452F9" w:rsidRDefault="003C4146" w:rsidP="00E443B1">
            <w:pPr>
              <w:rPr>
                <w:rFonts w:ascii="Noto Sans" w:hAnsi="Noto Sans" w:cs="Noto Sans"/>
                <w:sz w:val="18"/>
                <w:szCs w:val="18"/>
              </w:rPr>
            </w:pPr>
          </w:p>
        </w:tc>
      </w:tr>
      <w:tr w:rsidR="003C4146" w:rsidRPr="009452F9" w14:paraId="143911B0" w14:textId="77777777" w:rsidTr="003C4146">
        <w:trPr>
          <w:gridBefore w:val="1"/>
          <w:gridAfter w:val="1"/>
          <w:wBefore w:w="22" w:type="dxa"/>
          <w:wAfter w:w="390" w:type="dxa"/>
          <w:jc w:val="center"/>
        </w:trPr>
        <w:tc>
          <w:tcPr>
            <w:tcW w:w="10624" w:type="dxa"/>
            <w:gridSpan w:val="2"/>
            <w:tcBorders>
              <w:top w:val="single" w:sz="4" w:space="0" w:color="auto"/>
              <w:left w:val="single" w:sz="4" w:space="0" w:color="auto"/>
              <w:bottom w:val="single" w:sz="4" w:space="0" w:color="auto"/>
              <w:right w:val="single" w:sz="4" w:space="0" w:color="auto"/>
            </w:tcBorders>
          </w:tcPr>
          <w:p w14:paraId="07DF1519" w14:textId="77777777" w:rsidR="003C4146" w:rsidRPr="009452F9" w:rsidRDefault="003C4146" w:rsidP="00E443B1">
            <w:pPr>
              <w:jc w:val="both"/>
              <w:rPr>
                <w:rFonts w:ascii="Noto Sans" w:hAnsi="Noto Sans" w:cs="Noto Sans"/>
                <w:sz w:val="18"/>
                <w:szCs w:val="18"/>
              </w:rPr>
            </w:pPr>
            <w:proofErr w:type="gramStart"/>
            <w:r w:rsidRPr="009452F9">
              <w:rPr>
                <w:rFonts w:ascii="Noto Sans" w:hAnsi="Noto Sans" w:cs="Noto Sans"/>
                <w:sz w:val="18"/>
                <w:szCs w:val="18"/>
              </w:rPr>
              <w:t>LA  CLAVE</w:t>
            </w:r>
            <w:proofErr w:type="gramEnd"/>
            <w:r w:rsidRPr="009452F9">
              <w:rPr>
                <w:rFonts w:ascii="Noto Sans" w:hAnsi="Noto Sans" w:cs="Noto Sans"/>
                <w:sz w:val="18"/>
                <w:szCs w:val="18"/>
              </w:rPr>
              <w:t xml:space="preserve">  QUE CONTIENE LA PRESENTE PROPOSICIÓN, CORRESPONDEN JUSTA, EXACTA Y CABALMENTE A LA DESCRIPCIÓN Y PRESENTACIÓN SOLICITADA EN EL ANEXO DE ESTE EVENTO.</w:t>
            </w:r>
          </w:p>
        </w:tc>
      </w:tr>
      <w:tr w:rsidR="003C4146" w:rsidRPr="009452F9" w14:paraId="77E623E2" w14:textId="77777777" w:rsidTr="003C4146">
        <w:trPr>
          <w:gridBefore w:val="1"/>
          <w:gridAfter w:val="1"/>
          <w:wBefore w:w="22" w:type="dxa"/>
          <w:wAfter w:w="390" w:type="dxa"/>
          <w:trHeight w:val="70"/>
          <w:jc w:val="center"/>
        </w:trPr>
        <w:tc>
          <w:tcPr>
            <w:tcW w:w="10624" w:type="dxa"/>
            <w:gridSpan w:val="2"/>
            <w:tcBorders>
              <w:top w:val="single" w:sz="4" w:space="0" w:color="auto"/>
              <w:left w:val="nil"/>
              <w:bottom w:val="single" w:sz="4" w:space="0" w:color="auto"/>
              <w:right w:val="nil"/>
            </w:tcBorders>
          </w:tcPr>
          <w:p w14:paraId="6C6849DA" w14:textId="77777777" w:rsidR="003C4146" w:rsidRPr="009452F9" w:rsidRDefault="003C4146" w:rsidP="00E443B1">
            <w:pPr>
              <w:rPr>
                <w:rFonts w:ascii="Noto Sans" w:hAnsi="Noto Sans" w:cs="Noto Sans"/>
                <w:sz w:val="18"/>
                <w:szCs w:val="18"/>
              </w:rPr>
            </w:pPr>
          </w:p>
        </w:tc>
      </w:tr>
      <w:tr w:rsidR="003C4146" w:rsidRPr="009452F9" w14:paraId="1576C74C" w14:textId="77777777" w:rsidTr="003C4146">
        <w:trPr>
          <w:gridBefore w:val="1"/>
          <w:gridAfter w:val="1"/>
          <w:wBefore w:w="22" w:type="dxa"/>
          <w:wAfter w:w="390" w:type="dxa"/>
          <w:jc w:val="center"/>
        </w:trPr>
        <w:tc>
          <w:tcPr>
            <w:tcW w:w="10624" w:type="dxa"/>
            <w:gridSpan w:val="2"/>
            <w:tcBorders>
              <w:top w:val="single" w:sz="4" w:space="0" w:color="auto"/>
              <w:left w:val="single" w:sz="4" w:space="0" w:color="auto"/>
              <w:bottom w:val="single" w:sz="4" w:space="0" w:color="auto"/>
              <w:right w:val="single" w:sz="4" w:space="0" w:color="auto"/>
            </w:tcBorders>
          </w:tcPr>
          <w:p w14:paraId="52FB8053"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 xml:space="preserve">EN EL CASO QUE EL INSTITUTO MEXICANO DEL SEGURO SOCIAL, ME OTORGUE LA ADJUDICACIÓN DE LA </w:t>
            </w:r>
            <w:proofErr w:type="gramStart"/>
            <w:r w:rsidRPr="009452F9">
              <w:rPr>
                <w:rFonts w:ascii="Noto Sans" w:hAnsi="Noto Sans" w:cs="Noto Sans"/>
                <w:sz w:val="18"/>
                <w:szCs w:val="18"/>
              </w:rPr>
              <w:t>DEMANDA  MÍNIMA</w:t>
            </w:r>
            <w:proofErr w:type="gramEnd"/>
            <w:r w:rsidRPr="009452F9">
              <w:rPr>
                <w:rFonts w:ascii="Noto Sans" w:hAnsi="Noto Sans" w:cs="Noto Sans"/>
                <w:sz w:val="18"/>
                <w:szCs w:val="18"/>
              </w:rPr>
              <w:t xml:space="preserve"> Y MÁXIMA ASIGNADA, ME OBLIGO EN NOMBRE DE MÍ REPRESENTADA A SUSCRIBIR EL CONTRATO QUE SE DERIVE, EN LOS TÉRMINOS, CONDICIONES Y PORCENTAJE ESTABLECIDOS EN ESTE EVENTO.</w:t>
            </w:r>
          </w:p>
        </w:tc>
      </w:tr>
      <w:tr w:rsidR="003C4146" w:rsidRPr="009452F9" w14:paraId="12EE1499" w14:textId="77777777" w:rsidTr="003C4146">
        <w:trPr>
          <w:jc w:val="center"/>
        </w:trPr>
        <w:tc>
          <w:tcPr>
            <w:tcW w:w="6737" w:type="dxa"/>
            <w:gridSpan w:val="2"/>
            <w:tcBorders>
              <w:top w:val="single" w:sz="4" w:space="0" w:color="auto"/>
              <w:left w:val="single" w:sz="4" w:space="0" w:color="auto"/>
              <w:bottom w:val="single" w:sz="4" w:space="0" w:color="auto"/>
              <w:right w:val="single" w:sz="4" w:space="0" w:color="auto"/>
            </w:tcBorders>
          </w:tcPr>
          <w:p w14:paraId="08C86B9B" w14:textId="77777777" w:rsidR="003C4146" w:rsidRPr="009452F9" w:rsidRDefault="003C4146" w:rsidP="00E443B1">
            <w:pPr>
              <w:ind w:right="432"/>
              <w:jc w:val="both"/>
              <w:rPr>
                <w:rFonts w:ascii="Noto Sans" w:hAnsi="Noto Sans" w:cs="Noto Sans"/>
                <w:sz w:val="18"/>
                <w:szCs w:val="18"/>
              </w:rPr>
            </w:pPr>
            <w:r w:rsidRPr="009452F9">
              <w:rPr>
                <w:rFonts w:ascii="Noto Sans" w:hAnsi="Noto Sans" w:cs="Noto Sans"/>
                <w:sz w:val="18"/>
                <w:szCs w:val="18"/>
              </w:rPr>
              <w:t>MANIFIESTO QUE EL BIEN QUE ESTOY PROPONIENDO, NO CONTRAVIENE A LA LEY FEDERAL DE DERECHO DE AUTOR NI A LA LEY FEDERAL DE PROTECCÓN A LA PROPIEDAD INDUSTRIAL.</w:t>
            </w:r>
          </w:p>
        </w:tc>
        <w:tc>
          <w:tcPr>
            <w:tcW w:w="4299" w:type="dxa"/>
            <w:gridSpan w:val="2"/>
            <w:tcBorders>
              <w:left w:val="single" w:sz="4" w:space="0" w:color="auto"/>
            </w:tcBorders>
          </w:tcPr>
          <w:p w14:paraId="472F0BE4" w14:textId="77777777" w:rsidR="002E3262" w:rsidRDefault="002E3262" w:rsidP="00E443B1">
            <w:pPr>
              <w:jc w:val="center"/>
              <w:rPr>
                <w:rFonts w:ascii="Noto Sans" w:hAnsi="Noto Sans" w:cs="Noto Sans"/>
                <w:sz w:val="18"/>
                <w:szCs w:val="18"/>
              </w:rPr>
            </w:pPr>
          </w:p>
          <w:p w14:paraId="0BD4C73E" w14:textId="314BE222" w:rsidR="003C4146" w:rsidRPr="009452F9" w:rsidRDefault="003C4146" w:rsidP="00E443B1">
            <w:pPr>
              <w:jc w:val="center"/>
              <w:rPr>
                <w:rFonts w:ascii="Noto Sans" w:hAnsi="Noto Sans" w:cs="Noto Sans"/>
                <w:sz w:val="18"/>
                <w:szCs w:val="18"/>
              </w:rPr>
            </w:pPr>
            <w:r w:rsidRPr="009452F9">
              <w:rPr>
                <w:rFonts w:ascii="Noto Sans" w:hAnsi="Noto Sans" w:cs="Noto Sans"/>
                <w:sz w:val="18"/>
                <w:szCs w:val="18"/>
              </w:rPr>
              <w:t>_____________________________________________</w:t>
            </w:r>
          </w:p>
          <w:p w14:paraId="7CEC5642" w14:textId="77777777" w:rsidR="003C4146" w:rsidRPr="009452F9" w:rsidRDefault="003C4146" w:rsidP="00E443B1">
            <w:pPr>
              <w:jc w:val="center"/>
              <w:rPr>
                <w:rFonts w:ascii="Noto Sans" w:hAnsi="Noto Sans" w:cs="Noto Sans"/>
                <w:sz w:val="18"/>
                <w:szCs w:val="18"/>
              </w:rPr>
            </w:pPr>
            <w:r w:rsidRPr="009452F9">
              <w:rPr>
                <w:rFonts w:ascii="Noto Sans" w:hAnsi="Noto Sans" w:cs="Noto Sans"/>
                <w:sz w:val="18"/>
                <w:szCs w:val="18"/>
              </w:rPr>
              <w:t xml:space="preserve">NOMBRE Y FIRMA DEL REPRESENTANTE </w:t>
            </w:r>
          </w:p>
          <w:p w14:paraId="11B61FC9" w14:textId="77777777" w:rsidR="003C4146" w:rsidRPr="009452F9" w:rsidRDefault="003C4146" w:rsidP="00E443B1">
            <w:pPr>
              <w:jc w:val="center"/>
              <w:rPr>
                <w:rFonts w:ascii="Noto Sans" w:hAnsi="Noto Sans" w:cs="Noto Sans"/>
                <w:sz w:val="18"/>
                <w:szCs w:val="18"/>
              </w:rPr>
            </w:pPr>
            <w:r w:rsidRPr="009452F9">
              <w:rPr>
                <w:rFonts w:ascii="Noto Sans" w:hAnsi="Noto Sans" w:cs="Noto Sans"/>
                <w:sz w:val="18"/>
                <w:szCs w:val="18"/>
              </w:rPr>
              <w:t>O APODERADO LEGAL</w:t>
            </w:r>
          </w:p>
        </w:tc>
      </w:tr>
    </w:tbl>
    <w:p w14:paraId="5298FC5C" w14:textId="77777777" w:rsidR="003C4146" w:rsidRPr="009452F9" w:rsidRDefault="003C4146" w:rsidP="00E443B1">
      <w:pPr>
        <w:jc w:val="center"/>
        <w:rPr>
          <w:rFonts w:ascii="Noto Sans" w:hAnsi="Noto Sans" w:cs="Noto Sans"/>
          <w:sz w:val="18"/>
          <w:szCs w:val="18"/>
        </w:rPr>
      </w:pPr>
    </w:p>
    <w:p w14:paraId="3923C62F" w14:textId="5D5944FD" w:rsidR="0029799E" w:rsidRDefault="0029799E">
      <w:pPr>
        <w:spacing w:after="200" w:line="276" w:lineRule="auto"/>
        <w:rPr>
          <w:rFonts w:ascii="Noto Sans" w:hAnsi="Noto Sans" w:cs="Noto Sans"/>
          <w:b/>
          <w:sz w:val="18"/>
          <w:szCs w:val="18"/>
        </w:rPr>
      </w:pPr>
      <w:r>
        <w:rPr>
          <w:rFonts w:ascii="Noto Sans" w:hAnsi="Noto Sans" w:cs="Noto Sans"/>
          <w:b/>
          <w:sz w:val="18"/>
          <w:szCs w:val="18"/>
        </w:rPr>
        <w:br w:type="page"/>
      </w:r>
    </w:p>
    <w:p w14:paraId="2658E5BD" w14:textId="5D6F26CC" w:rsidR="003C4146" w:rsidRPr="009452F9" w:rsidRDefault="00DE25C8" w:rsidP="00E443B1">
      <w:pPr>
        <w:jc w:val="center"/>
        <w:rPr>
          <w:rFonts w:ascii="Noto Sans" w:eastAsia="Times New Roman" w:hAnsi="Noto Sans" w:cs="Noto Sans"/>
          <w:b/>
          <w:noProof/>
          <w:sz w:val="18"/>
          <w:szCs w:val="18"/>
          <w:lang w:val="es-ES" w:eastAsia="ar-SA"/>
        </w:rPr>
      </w:pPr>
      <w:r w:rsidRPr="009452F9">
        <w:rPr>
          <w:rFonts w:ascii="Noto Sans" w:eastAsia="Times New Roman" w:hAnsi="Noto Sans" w:cs="Noto Sans"/>
          <w:b/>
          <w:noProof/>
          <w:sz w:val="18"/>
          <w:szCs w:val="18"/>
          <w:lang w:val="es-ES" w:eastAsia="ar-SA"/>
        </w:rPr>
        <w:lastRenderedPageBreak/>
        <w:t>ANEXO NÚMERO 2</w:t>
      </w:r>
      <w:r w:rsidR="005E3C64">
        <w:rPr>
          <w:rFonts w:ascii="Noto Sans" w:eastAsia="Times New Roman" w:hAnsi="Noto Sans" w:cs="Noto Sans"/>
          <w:b/>
          <w:noProof/>
          <w:sz w:val="18"/>
          <w:szCs w:val="18"/>
          <w:lang w:val="es-ES" w:eastAsia="ar-SA"/>
        </w:rPr>
        <w:t>5</w:t>
      </w:r>
      <w:r w:rsidRPr="009452F9">
        <w:rPr>
          <w:rFonts w:ascii="Noto Sans" w:eastAsia="Times New Roman" w:hAnsi="Noto Sans" w:cs="Noto Sans"/>
          <w:b/>
          <w:noProof/>
          <w:sz w:val="18"/>
          <w:szCs w:val="18"/>
          <w:lang w:val="es-ES" w:eastAsia="ar-SA"/>
        </w:rPr>
        <w:t xml:space="preserve"> (VEINTI</w:t>
      </w:r>
      <w:r w:rsidR="005E3C64">
        <w:rPr>
          <w:rFonts w:ascii="Noto Sans" w:eastAsia="Times New Roman" w:hAnsi="Noto Sans" w:cs="Noto Sans"/>
          <w:b/>
          <w:noProof/>
          <w:sz w:val="18"/>
          <w:szCs w:val="18"/>
          <w:lang w:val="es-ES" w:eastAsia="ar-SA"/>
        </w:rPr>
        <w:t>CINCO</w:t>
      </w:r>
      <w:r w:rsidR="003C4146" w:rsidRPr="009452F9">
        <w:rPr>
          <w:rFonts w:ascii="Noto Sans" w:eastAsia="Times New Roman" w:hAnsi="Noto Sans" w:cs="Noto Sans"/>
          <w:b/>
          <w:noProof/>
          <w:sz w:val="18"/>
          <w:szCs w:val="18"/>
          <w:lang w:val="es-ES" w:eastAsia="ar-SA"/>
        </w:rPr>
        <w:t>)</w:t>
      </w:r>
    </w:p>
    <w:p w14:paraId="3B723F27" w14:textId="77777777" w:rsidR="003C4146" w:rsidRPr="009452F9" w:rsidRDefault="003C4146" w:rsidP="00E443B1">
      <w:pPr>
        <w:jc w:val="center"/>
        <w:rPr>
          <w:rFonts w:ascii="Noto Sans" w:hAnsi="Noto Sans" w:cs="Noto Sans"/>
          <w:b/>
          <w:sz w:val="18"/>
          <w:szCs w:val="18"/>
        </w:rPr>
      </w:pPr>
      <w:r w:rsidRPr="009452F9">
        <w:rPr>
          <w:rFonts w:ascii="Noto Sans" w:hAnsi="Noto Sans" w:cs="Noto Sans"/>
          <w:b/>
          <w:sz w:val="18"/>
          <w:szCs w:val="18"/>
        </w:rPr>
        <w:t>RELACIÓN DE ENTREGA DE DOCUMENTACIÓN</w:t>
      </w:r>
    </w:p>
    <w:p w14:paraId="28ED9D8D" w14:textId="77777777" w:rsidR="003C4146" w:rsidRPr="009452F9" w:rsidRDefault="003C4146" w:rsidP="00E443B1">
      <w:pPr>
        <w:jc w:val="center"/>
        <w:rPr>
          <w:rFonts w:ascii="Noto Sans" w:hAnsi="Noto Sans" w:cs="Noto Sans"/>
          <w:b/>
          <w:caps/>
          <w:sz w:val="18"/>
          <w:szCs w:val="18"/>
        </w:rPr>
      </w:pPr>
    </w:p>
    <w:p w14:paraId="3EC1F0A8" w14:textId="77777777" w:rsidR="003C4146" w:rsidRPr="009452F9" w:rsidRDefault="003C4146" w:rsidP="00E443B1">
      <w:pPr>
        <w:jc w:val="both"/>
        <w:rPr>
          <w:rFonts w:ascii="Noto Sans" w:hAnsi="Noto Sans" w:cs="Noto Sans"/>
          <w:b/>
          <w:sz w:val="18"/>
          <w:szCs w:val="18"/>
        </w:rPr>
      </w:pPr>
    </w:p>
    <w:p w14:paraId="313A2CFB"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Instituto Mexicano del Seguro Social</w:t>
      </w:r>
    </w:p>
    <w:p w14:paraId="1FDC6BC2"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Coordinación de Unidades Médicas de Alta Especialidad</w:t>
      </w:r>
    </w:p>
    <w:p w14:paraId="661EAB65"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Unidad Médica de Alta Especialidad Hospital de Gineco Obstetricia C.M.N.O.</w:t>
      </w:r>
    </w:p>
    <w:p w14:paraId="41A22B31"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Dirección Administrativa</w:t>
      </w:r>
    </w:p>
    <w:p w14:paraId="055FC70E" w14:textId="77777777" w:rsidR="003C4146" w:rsidRPr="009452F9" w:rsidRDefault="003C4146" w:rsidP="00E443B1">
      <w:pPr>
        <w:jc w:val="both"/>
        <w:rPr>
          <w:rFonts w:ascii="Noto Sans" w:hAnsi="Noto Sans" w:cs="Noto Sans"/>
          <w:sz w:val="18"/>
          <w:szCs w:val="18"/>
        </w:rPr>
      </w:pPr>
      <w:r w:rsidRPr="009452F9">
        <w:rPr>
          <w:rFonts w:ascii="Noto Sans" w:hAnsi="Noto Sans" w:cs="Noto Sans"/>
          <w:sz w:val="18"/>
          <w:szCs w:val="18"/>
        </w:rPr>
        <w:t>Departamento de Abastecimiento</w:t>
      </w:r>
    </w:p>
    <w:p w14:paraId="466405CE" w14:textId="77777777" w:rsidR="003C4146" w:rsidRPr="009452F9" w:rsidRDefault="003C4146" w:rsidP="00E443B1">
      <w:pPr>
        <w:widowControl w:val="0"/>
        <w:overflowPunct w:val="0"/>
        <w:autoSpaceDE w:val="0"/>
        <w:autoSpaceDN w:val="0"/>
        <w:adjustRightInd w:val="0"/>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Convocante</w:t>
      </w:r>
    </w:p>
    <w:p w14:paraId="063F7FA3" w14:textId="77777777" w:rsidR="003C4146" w:rsidRPr="009452F9" w:rsidRDefault="003C4146" w:rsidP="00E443B1">
      <w:pPr>
        <w:jc w:val="both"/>
        <w:rPr>
          <w:rFonts w:ascii="Noto Sans" w:hAnsi="Noto Sans" w:cs="Noto Sans"/>
          <w:sz w:val="18"/>
          <w:szCs w:val="18"/>
        </w:rPr>
      </w:pPr>
    </w:p>
    <w:p w14:paraId="4D1054D9" w14:textId="77777777" w:rsidR="003C4146" w:rsidRPr="009452F9" w:rsidRDefault="003C4146" w:rsidP="00E443B1">
      <w:pPr>
        <w:widowControl w:val="0"/>
        <w:overflowPunct w:val="0"/>
        <w:autoSpaceDE w:val="0"/>
        <w:autoSpaceDN w:val="0"/>
        <w:adjustRightInd w:val="0"/>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Número de Evento:</w:t>
      </w:r>
    </w:p>
    <w:p w14:paraId="0693F15C" w14:textId="77777777" w:rsidR="003C4146" w:rsidRPr="009452F9" w:rsidRDefault="003C4146" w:rsidP="00E443B1">
      <w:pPr>
        <w:widowControl w:val="0"/>
        <w:overflowPunct w:val="0"/>
        <w:autoSpaceDE w:val="0"/>
        <w:autoSpaceDN w:val="0"/>
        <w:adjustRightInd w:val="0"/>
        <w:jc w:val="both"/>
        <w:textAlignment w:val="baseline"/>
        <w:outlineLvl w:val="0"/>
        <w:rPr>
          <w:rFonts w:ascii="Noto Sans" w:hAnsi="Noto Sans" w:cs="Noto Sans"/>
          <w:sz w:val="18"/>
          <w:szCs w:val="18"/>
          <w:lang w:val="es-ES" w:eastAsia="es-ES"/>
        </w:rPr>
      </w:pPr>
      <w:r w:rsidRPr="009452F9">
        <w:rPr>
          <w:rFonts w:ascii="Noto Sans" w:hAnsi="Noto Sans" w:cs="Noto Sans"/>
          <w:sz w:val="18"/>
          <w:szCs w:val="18"/>
          <w:lang w:val="es-ES" w:eastAsia="es-ES"/>
        </w:rPr>
        <w:t>Lugar y Fecha:</w:t>
      </w:r>
    </w:p>
    <w:p w14:paraId="749F18CE" w14:textId="77777777" w:rsidR="003C4146" w:rsidRPr="009452F9" w:rsidRDefault="003C4146" w:rsidP="00E443B1">
      <w:pPr>
        <w:jc w:val="both"/>
        <w:rPr>
          <w:rFonts w:ascii="Noto Sans" w:hAnsi="Noto Sans" w:cs="Noto Sans"/>
          <w:sz w:val="18"/>
          <w:szCs w:val="18"/>
        </w:rPr>
      </w:pPr>
    </w:p>
    <w:tbl>
      <w:tblPr>
        <w:tblW w:w="5000" w:type="pct"/>
        <w:tblInd w:w="-5" w:type="dxa"/>
        <w:tblCellMar>
          <w:left w:w="70" w:type="dxa"/>
          <w:right w:w="70" w:type="dxa"/>
        </w:tblCellMar>
        <w:tblLook w:val="04A0" w:firstRow="1" w:lastRow="0" w:firstColumn="1" w:lastColumn="0" w:noHBand="0" w:noVBand="1"/>
      </w:tblPr>
      <w:tblGrid>
        <w:gridCol w:w="7026"/>
        <w:gridCol w:w="1507"/>
        <w:gridCol w:w="1324"/>
        <w:gridCol w:w="480"/>
      </w:tblGrid>
      <w:tr w:rsidR="003C4146" w:rsidRPr="009452F9" w14:paraId="2834C1CB" w14:textId="77777777" w:rsidTr="00BF384E">
        <w:trPr>
          <w:gridAfter w:val="1"/>
          <w:wAfter w:w="232" w:type="pct"/>
          <w:trHeight w:val="20"/>
        </w:trPr>
        <w:tc>
          <w:tcPr>
            <w:tcW w:w="3398" w:type="pct"/>
            <w:vMerge w:val="restart"/>
            <w:tcBorders>
              <w:top w:val="single" w:sz="4" w:space="0" w:color="auto"/>
              <w:left w:val="single" w:sz="4" w:space="0" w:color="auto"/>
              <w:bottom w:val="single" w:sz="4" w:space="0" w:color="auto"/>
              <w:right w:val="single" w:sz="4" w:space="0" w:color="auto"/>
            </w:tcBorders>
            <w:vAlign w:val="center"/>
            <w:hideMark/>
          </w:tcPr>
          <w:p w14:paraId="1687947E" w14:textId="77777777" w:rsidR="003C4146" w:rsidRPr="009452F9" w:rsidRDefault="003C4146" w:rsidP="00E443B1">
            <w:pPr>
              <w:jc w:val="center"/>
              <w:rPr>
                <w:rFonts w:ascii="Noto Sans" w:eastAsia="Times New Roman" w:hAnsi="Noto Sans" w:cs="Noto Sans"/>
                <w:b/>
                <w:bCs/>
                <w:color w:val="000000"/>
                <w:sz w:val="18"/>
                <w:szCs w:val="18"/>
                <w:lang w:val="es-MX" w:eastAsia="es-MX"/>
              </w:rPr>
            </w:pPr>
            <w:r w:rsidRPr="009452F9">
              <w:rPr>
                <w:rFonts w:ascii="Noto Sans" w:eastAsia="Times New Roman" w:hAnsi="Noto Sans" w:cs="Noto Sans"/>
                <w:b/>
                <w:bCs/>
                <w:color w:val="000000"/>
                <w:sz w:val="18"/>
                <w:szCs w:val="18"/>
                <w:lang w:val="es-MX" w:eastAsia="es-MX"/>
              </w:rPr>
              <w:t>DOCUMENTO SOLICITADO</w:t>
            </w:r>
          </w:p>
        </w:tc>
        <w:tc>
          <w:tcPr>
            <w:tcW w:w="729" w:type="pct"/>
            <w:vMerge w:val="restart"/>
            <w:tcBorders>
              <w:top w:val="single" w:sz="4" w:space="0" w:color="auto"/>
              <w:left w:val="single" w:sz="4" w:space="0" w:color="auto"/>
              <w:bottom w:val="single" w:sz="4" w:space="0" w:color="auto"/>
              <w:right w:val="single" w:sz="4" w:space="0" w:color="auto"/>
            </w:tcBorders>
            <w:vAlign w:val="center"/>
            <w:hideMark/>
          </w:tcPr>
          <w:p w14:paraId="6A5870C6" w14:textId="77777777" w:rsidR="003C4146" w:rsidRPr="009452F9" w:rsidRDefault="003C4146" w:rsidP="00E443B1">
            <w:pPr>
              <w:jc w:val="center"/>
              <w:rPr>
                <w:rFonts w:ascii="Noto Sans" w:eastAsia="Times New Roman" w:hAnsi="Noto Sans" w:cs="Noto Sans"/>
                <w:b/>
                <w:bCs/>
                <w:color w:val="000000"/>
                <w:sz w:val="18"/>
                <w:szCs w:val="18"/>
                <w:lang w:val="es-MX" w:eastAsia="es-MX"/>
              </w:rPr>
            </w:pPr>
            <w:r w:rsidRPr="009452F9">
              <w:rPr>
                <w:rFonts w:ascii="Noto Sans" w:eastAsia="Times New Roman" w:hAnsi="Noto Sans" w:cs="Noto Sans"/>
                <w:b/>
                <w:bCs/>
                <w:color w:val="000000"/>
                <w:sz w:val="18"/>
                <w:szCs w:val="18"/>
                <w:lang w:val="es-MX" w:eastAsia="es-MX"/>
              </w:rPr>
              <w:t>PUNTO EN EL QUE SE SOLICITA</w:t>
            </w:r>
          </w:p>
        </w:tc>
        <w:tc>
          <w:tcPr>
            <w:tcW w:w="640" w:type="pct"/>
            <w:tcBorders>
              <w:top w:val="single" w:sz="4" w:space="0" w:color="auto"/>
              <w:left w:val="single" w:sz="4" w:space="0" w:color="auto"/>
              <w:bottom w:val="single" w:sz="4" w:space="0" w:color="auto"/>
              <w:right w:val="single" w:sz="4" w:space="0" w:color="auto"/>
            </w:tcBorders>
            <w:vAlign w:val="center"/>
            <w:hideMark/>
          </w:tcPr>
          <w:p w14:paraId="5DEB5550" w14:textId="77777777" w:rsidR="003C4146" w:rsidRPr="009452F9" w:rsidRDefault="003C4146" w:rsidP="00E443B1">
            <w:pPr>
              <w:jc w:val="center"/>
              <w:rPr>
                <w:rFonts w:ascii="Noto Sans" w:eastAsia="Times New Roman" w:hAnsi="Noto Sans" w:cs="Noto Sans"/>
                <w:b/>
                <w:bCs/>
                <w:color w:val="000000"/>
                <w:sz w:val="18"/>
                <w:szCs w:val="18"/>
                <w:lang w:val="es-MX" w:eastAsia="es-MX"/>
              </w:rPr>
            </w:pPr>
            <w:r w:rsidRPr="009452F9">
              <w:rPr>
                <w:rFonts w:ascii="Noto Sans" w:eastAsia="Times New Roman" w:hAnsi="Noto Sans" w:cs="Noto Sans"/>
                <w:b/>
                <w:bCs/>
                <w:color w:val="000000"/>
                <w:sz w:val="18"/>
                <w:szCs w:val="18"/>
                <w:lang w:val="es-MX" w:eastAsia="es-MX"/>
              </w:rPr>
              <w:t>PRESENTADO</w:t>
            </w:r>
          </w:p>
        </w:tc>
      </w:tr>
      <w:tr w:rsidR="003C4146" w:rsidRPr="009452F9" w14:paraId="47F45983" w14:textId="77777777" w:rsidTr="00BF384E">
        <w:trPr>
          <w:trHeight w:val="20"/>
        </w:trPr>
        <w:tc>
          <w:tcPr>
            <w:tcW w:w="3398" w:type="pct"/>
            <w:vMerge/>
            <w:tcBorders>
              <w:top w:val="single" w:sz="4" w:space="0" w:color="auto"/>
              <w:left w:val="single" w:sz="4" w:space="0" w:color="auto"/>
              <w:bottom w:val="single" w:sz="4" w:space="0" w:color="auto"/>
              <w:right w:val="single" w:sz="4" w:space="0" w:color="auto"/>
            </w:tcBorders>
            <w:vAlign w:val="center"/>
            <w:hideMark/>
          </w:tcPr>
          <w:p w14:paraId="0AFB5986"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14:paraId="67A615CF"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699FA5E0" w14:textId="77777777" w:rsidR="003C4146" w:rsidRPr="009452F9" w:rsidRDefault="003C4146" w:rsidP="00E443B1">
            <w:pPr>
              <w:jc w:val="center"/>
              <w:rPr>
                <w:rFonts w:ascii="Noto Sans" w:eastAsia="Times New Roman" w:hAnsi="Noto Sans" w:cs="Noto Sans"/>
                <w:b/>
                <w:bCs/>
                <w:color w:val="000000"/>
                <w:sz w:val="18"/>
                <w:szCs w:val="18"/>
                <w:lang w:val="es-MX" w:eastAsia="es-MX"/>
              </w:rPr>
            </w:pPr>
            <w:r w:rsidRPr="009452F9">
              <w:rPr>
                <w:rFonts w:ascii="Noto Sans" w:eastAsia="Times New Roman" w:hAnsi="Noto Sans" w:cs="Noto Sans"/>
                <w:b/>
                <w:bCs/>
                <w:color w:val="000000"/>
                <w:sz w:val="18"/>
                <w:szCs w:val="18"/>
                <w:lang w:val="es-MX" w:eastAsia="es-MX"/>
              </w:rPr>
              <w:t>SI</w:t>
            </w:r>
          </w:p>
        </w:tc>
        <w:tc>
          <w:tcPr>
            <w:tcW w:w="232" w:type="pct"/>
            <w:tcBorders>
              <w:top w:val="single" w:sz="4" w:space="0" w:color="auto"/>
              <w:left w:val="single" w:sz="4" w:space="0" w:color="auto"/>
              <w:bottom w:val="single" w:sz="4" w:space="0" w:color="auto"/>
              <w:right w:val="single" w:sz="4" w:space="0" w:color="auto"/>
            </w:tcBorders>
            <w:vAlign w:val="center"/>
            <w:hideMark/>
          </w:tcPr>
          <w:p w14:paraId="2CAB6FFF" w14:textId="77777777" w:rsidR="003C4146" w:rsidRPr="009452F9" w:rsidRDefault="003C4146" w:rsidP="00E443B1">
            <w:pPr>
              <w:jc w:val="center"/>
              <w:rPr>
                <w:rFonts w:ascii="Noto Sans" w:eastAsia="Times New Roman" w:hAnsi="Noto Sans" w:cs="Noto Sans"/>
                <w:b/>
                <w:bCs/>
                <w:color w:val="000000"/>
                <w:sz w:val="18"/>
                <w:szCs w:val="18"/>
                <w:lang w:val="es-MX" w:eastAsia="es-MX"/>
              </w:rPr>
            </w:pPr>
            <w:r w:rsidRPr="009452F9">
              <w:rPr>
                <w:rFonts w:ascii="Noto Sans" w:eastAsia="Times New Roman" w:hAnsi="Noto Sans" w:cs="Noto Sans"/>
                <w:b/>
                <w:bCs/>
                <w:color w:val="000000"/>
                <w:sz w:val="18"/>
                <w:szCs w:val="18"/>
                <w:lang w:val="es-MX" w:eastAsia="es-MX"/>
              </w:rPr>
              <w:t xml:space="preserve">NO </w:t>
            </w:r>
          </w:p>
        </w:tc>
      </w:tr>
      <w:tr w:rsidR="003C4146" w:rsidRPr="009452F9" w14:paraId="6D74E264"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041AC232" w14:textId="6236604C" w:rsidR="003C4146" w:rsidRPr="009452F9" w:rsidRDefault="002E3262" w:rsidP="002E3262">
            <w:pPr>
              <w:tabs>
                <w:tab w:val="num" w:pos="1430"/>
              </w:tabs>
              <w:suppressAutoHyphens/>
              <w:ind w:left="406"/>
              <w:contextualSpacing/>
              <w:jc w:val="both"/>
              <w:rPr>
                <w:rFonts w:ascii="Noto Sans" w:eastAsiaTheme="minorHAnsi" w:hAnsi="Noto Sans" w:cs="Noto Sans"/>
                <w:sz w:val="18"/>
                <w:szCs w:val="18"/>
              </w:rPr>
            </w:pPr>
            <w:r w:rsidRPr="00BF384E">
              <w:rPr>
                <w:rFonts w:ascii="Noto Sans" w:hAnsi="Noto Sans" w:cs="Noto Sans"/>
                <w:b/>
                <w:bCs/>
                <w:sz w:val="18"/>
                <w:szCs w:val="18"/>
              </w:rPr>
              <w:t>I.-</w:t>
            </w:r>
            <w:r>
              <w:rPr>
                <w:rFonts w:ascii="Noto Sans" w:hAnsi="Noto Sans" w:cs="Noto Sans"/>
                <w:sz w:val="18"/>
                <w:szCs w:val="18"/>
              </w:rPr>
              <w:t xml:space="preserve"> </w:t>
            </w:r>
            <w:r w:rsidR="003C4146" w:rsidRPr="009452F9">
              <w:rPr>
                <w:rFonts w:ascii="Noto Sans" w:hAnsi="Noto Sans" w:cs="Noto Sans"/>
                <w:sz w:val="18"/>
                <w:szCs w:val="18"/>
              </w:rPr>
              <w:t xml:space="preserve">Los Licitantes para la presentación de su proposición, deberán ajustarse a los requisitos y especificaciones previstas en el anexo en el </w:t>
            </w:r>
            <w:r w:rsidR="003C4146" w:rsidRPr="009452F9">
              <w:rPr>
                <w:rFonts w:ascii="Noto Sans" w:hAnsi="Noto Sans" w:cs="Noto Sans"/>
                <w:b/>
                <w:sz w:val="18"/>
                <w:szCs w:val="18"/>
              </w:rPr>
              <w:t>Anexo Número 1 (Uno)</w:t>
            </w:r>
            <w:r w:rsidR="003C4146" w:rsidRPr="009452F9">
              <w:rPr>
                <w:rFonts w:ascii="Noto Sans" w:hAnsi="Noto Sans" w:cs="Noto Sans"/>
                <w:sz w:val="18"/>
                <w:szCs w:val="18"/>
              </w:rPr>
              <w:t>,  el cual forma parte de esta convocatoria, así como cualquier modificación, en la que deberán enunciar los bienes a ofertar en forma amplia y detallada,  incluyendo marca y modelo, guardando congruencia con las características mínimas obligatorias señaladas en la descripción técnica amplia y detallada, las cuales serán verificadas al momento de la entrega-recepción.</w:t>
            </w:r>
          </w:p>
        </w:tc>
        <w:tc>
          <w:tcPr>
            <w:tcW w:w="729" w:type="pct"/>
            <w:vMerge w:val="restart"/>
            <w:tcBorders>
              <w:top w:val="nil"/>
              <w:left w:val="single" w:sz="4" w:space="0" w:color="auto"/>
              <w:bottom w:val="single" w:sz="4" w:space="0" w:color="000000"/>
              <w:right w:val="single" w:sz="4" w:space="0" w:color="auto"/>
            </w:tcBorders>
            <w:vAlign w:val="center"/>
            <w:hideMark/>
          </w:tcPr>
          <w:p w14:paraId="1198B635" w14:textId="77777777" w:rsidR="003C4146" w:rsidRPr="009452F9" w:rsidRDefault="003C4146" w:rsidP="00E443B1">
            <w:pPr>
              <w:jc w:val="center"/>
              <w:rPr>
                <w:rFonts w:ascii="Noto Sans" w:eastAsia="Times New Roman" w:hAnsi="Noto Sans" w:cs="Noto Sans"/>
                <w:b/>
                <w:bCs/>
                <w:color w:val="000000"/>
                <w:sz w:val="18"/>
                <w:szCs w:val="18"/>
                <w:lang w:val="es-MX" w:eastAsia="es-MX"/>
              </w:rPr>
            </w:pPr>
            <w:r w:rsidRPr="009452F9">
              <w:rPr>
                <w:rFonts w:ascii="Noto Sans" w:eastAsia="Times New Roman" w:hAnsi="Noto Sans" w:cs="Noto Sans"/>
                <w:b/>
                <w:bCs/>
                <w:color w:val="000000"/>
                <w:sz w:val="18"/>
                <w:szCs w:val="18"/>
                <w:lang w:eastAsia="es-MX"/>
              </w:rPr>
              <w:t>9.2. PROPOSICIÓN TÉCNICA</w:t>
            </w:r>
          </w:p>
        </w:tc>
        <w:tc>
          <w:tcPr>
            <w:tcW w:w="640" w:type="pct"/>
            <w:tcBorders>
              <w:top w:val="single" w:sz="4" w:space="0" w:color="auto"/>
              <w:left w:val="nil"/>
              <w:bottom w:val="single" w:sz="4" w:space="0" w:color="auto"/>
              <w:right w:val="single" w:sz="4" w:space="0" w:color="auto"/>
            </w:tcBorders>
            <w:vAlign w:val="center"/>
            <w:hideMark/>
          </w:tcPr>
          <w:p w14:paraId="2A92D204"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single" w:sz="4" w:space="0" w:color="auto"/>
              <w:left w:val="nil"/>
              <w:bottom w:val="single" w:sz="4" w:space="0" w:color="auto"/>
              <w:right w:val="single" w:sz="4" w:space="0" w:color="auto"/>
            </w:tcBorders>
            <w:vAlign w:val="center"/>
            <w:hideMark/>
          </w:tcPr>
          <w:p w14:paraId="5D8FB739"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431567CD"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381E0A9E" w14:textId="5333F0E3" w:rsidR="003C4146" w:rsidRPr="009452F9" w:rsidRDefault="002E3262" w:rsidP="002E3262">
            <w:pPr>
              <w:numPr>
                <w:ilvl w:val="2"/>
                <w:numId w:val="5"/>
              </w:numPr>
              <w:suppressAutoHyphens/>
              <w:autoSpaceDE w:val="0"/>
              <w:ind w:left="351"/>
              <w:jc w:val="both"/>
              <w:rPr>
                <w:rFonts w:ascii="Noto Sans" w:hAnsi="Noto Sans" w:cs="Noto Sans"/>
                <w:sz w:val="18"/>
                <w:szCs w:val="18"/>
              </w:rPr>
            </w:pPr>
            <w:r w:rsidRPr="00BF384E">
              <w:rPr>
                <w:rFonts w:ascii="Noto Sans" w:hAnsi="Noto Sans" w:cs="Noto Sans"/>
                <w:b/>
                <w:bCs/>
                <w:sz w:val="18"/>
                <w:szCs w:val="18"/>
              </w:rPr>
              <w:t>II.-</w:t>
            </w:r>
            <w:r>
              <w:rPr>
                <w:rFonts w:ascii="Noto Sans" w:hAnsi="Noto Sans" w:cs="Noto Sans"/>
                <w:sz w:val="18"/>
                <w:szCs w:val="18"/>
              </w:rPr>
              <w:t xml:space="preserve"> </w:t>
            </w:r>
            <w:r w:rsidR="003C4146" w:rsidRPr="009452F9">
              <w:rPr>
                <w:rFonts w:ascii="Noto Sans" w:hAnsi="Noto Sans" w:cs="Noto Sans"/>
                <w:sz w:val="18"/>
                <w:szCs w:val="18"/>
              </w:rPr>
              <w:t xml:space="preserve">Deberá presentar folletos, catálogos y/o instructivos de los consumibles </w:t>
            </w:r>
            <w:r w:rsidRPr="009452F9">
              <w:rPr>
                <w:rFonts w:ascii="Noto Sans" w:hAnsi="Noto Sans" w:cs="Noto Sans"/>
                <w:sz w:val="18"/>
                <w:szCs w:val="18"/>
              </w:rPr>
              <w:t>ofertados y</w:t>
            </w:r>
            <w:r w:rsidR="00F1169D" w:rsidRPr="009452F9">
              <w:rPr>
                <w:rFonts w:ascii="Noto Sans" w:hAnsi="Noto Sans" w:cs="Noto Sans"/>
                <w:sz w:val="18"/>
                <w:szCs w:val="18"/>
              </w:rPr>
              <w:t xml:space="preserve"> de los equipos </w:t>
            </w:r>
            <w:r w:rsidR="003C4146" w:rsidRPr="009452F9">
              <w:rPr>
                <w:rFonts w:ascii="Noto Sans" w:hAnsi="Noto Sans" w:cs="Noto Sans"/>
                <w:sz w:val="18"/>
                <w:szCs w:val="18"/>
              </w:rPr>
              <w:t>en calidad de Préstamo para el consumo de los Bienes a Adquirir en que éstos serán utilizados,</w:t>
            </w:r>
            <w:r>
              <w:rPr>
                <w:rFonts w:ascii="Noto Sans" w:hAnsi="Noto Sans" w:cs="Noto Sans"/>
                <w:sz w:val="18"/>
                <w:szCs w:val="18"/>
              </w:rPr>
              <w:t xml:space="preserve"> </w:t>
            </w:r>
            <w:r w:rsidR="003C4146" w:rsidRPr="00BF384E">
              <w:rPr>
                <w:rFonts w:ascii="Noto Sans" w:hAnsi="Noto Sans" w:cs="Noto Sans"/>
                <w:b/>
                <w:bCs/>
                <w:sz w:val="18"/>
                <w:szCs w:val="18"/>
              </w:rPr>
              <w:t>DEBIDAMENTE REFERENCIADOS,</w:t>
            </w:r>
            <w:r w:rsidR="003C4146" w:rsidRPr="009452F9">
              <w:rPr>
                <w:rFonts w:ascii="Noto Sans" w:hAnsi="Noto Sans" w:cs="Noto Sans"/>
                <w:sz w:val="18"/>
                <w:szCs w:val="18"/>
              </w:rPr>
              <w:t xml:space="preserve"> ya que son necesarios para corroborar las especificaciones, características y calidad de los bienes.</w:t>
            </w:r>
          </w:p>
        </w:tc>
        <w:tc>
          <w:tcPr>
            <w:tcW w:w="729" w:type="pct"/>
            <w:vMerge/>
            <w:tcBorders>
              <w:top w:val="nil"/>
              <w:left w:val="single" w:sz="4" w:space="0" w:color="auto"/>
              <w:bottom w:val="single" w:sz="4" w:space="0" w:color="000000"/>
              <w:right w:val="single" w:sz="4" w:space="0" w:color="auto"/>
            </w:tcBorders>
            <w:vAlign w:val="center"/>
            <w:hideMark/>
          </w:tcPr>
          <w:p w14:paraId="738A25A3"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vAlign w:val="center"/>
            <w:hideMark/>
          </w:tcPr>
          <w:p w14:paraId="15D2E10B"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vAlign w:val="center"/>
            <w:hideMark/>
          </w:tcPr>
          <w:p w14:paraId="56101C2A"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48AD95CD"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273BF692" w14:textId="6D9041DD" w:rsidR="003C4146" w:rsidRPr="009452F9" w:rsidRDefault="002E3262" w:rsidP="002E3262">
            <w:pPr>
              <w:tabs>
                <w:tab w:val="num" w:pos="1430"/>
              </w:tabs>
              <w:suppressAutoHyphens/>
              <w:autoSpaceDE w:val="0"/>
              <w:ind w:left="351"/>
              <w:jc w:val="both"/>
              <w:rPr>
                <w:rFonts w:ascii="Noto Sans" w:hAnsi="Noto Sans" w:cs="Noto Sans"/>
                <w:bCs/>
                <w:caps/>
                <w:sz w:val="18"/>
                <w:szCs w:val="18"/>
              </w:rPr>
            </w:pPr>
            <w:r w:rsidRPr="00BF384E">
              <w:rPr>
                <w:rFonts w:ascii="Noto Sans" w:hAnsi="Noto Sans" w:cs="Noto Sans"/>
                <w:b/>
                <w:sz w:val="18"/>
                <w:szCs w:val="18"/>
              </w:rPr>
              <w:t>III.-</w:t>
            </w:r>
            <w:r>
              <w:rPr>
                <w:rFonts w:ascii="Noto Sans" w:hAnsi="Noto Sans" w:cs="Noto Sans"/>
                <w:bCs/>
                <w:sz w:val="18"/>
                <w:szCs w:val="18"/>
              </w:rPr>
              <w:t xml:space="preserve"> </w:t>
            </w:r>
            <w:r w:rsidR="003C4146" w:rsidRPr="009452F9">
              <w:rPr>
                <w:rFonts w:ascii="Noto Sans" w:hAnsi="Noto Sans" w:cs="Noto Sans"/>
                <w:bCs/>
                <w:sz w:val="18"/>
                <w:szCs w:val="18"/>
              </w:rPr>
              <w:t>Copia simple de los documentos indicados en el numeral 2.1 y 2.2, de la presente convocatoria, según corresponda.</w:t>
            </w:r>
          </w:p>
        </w:tc>
        <w:tc>
          <w:tcPr>
            <w:tcW w:w="729" w:type="pct"/>
            <w:vMerge/>
            <w:tcBorders>
              <w:top w:val="nil"/>
              <w:left w:val="single" w:sz="4" w:space="0" w:color="auto"/>
              <w:bottom w:val="single" w:sz="4" w:space="0" w:color="000000"/>
              <w:right w:val="single" w:sz="4" w:space="0" w:color="auto"/>
            </w:tcBorders>
            <w:vAlign w:val="center"/>
            <w:hideMark/>
          </w:tcPr>
          <w:p w14:paraId="426F0360"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vAlign w:val="center"/>
            <w:hideMark/>
          </w:tcPr>
          <w:p w14:paraId="37E14687"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vAlign w:val="center"/>
            <w:hideMark/>
          </w:tcPr>
          <w:p w14:paraId="585B7BEA"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07FAA1F5"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4658B27D" w14:textId="6BC15F2D" w:rsidR="003C4146" w:rsidRPr="009452F9" w:rsidRDefault="002E3262" w:rsidP="002E3262">
            <w:pPr>
              <w:numPr>
                <w:ilvl w:val="2"/>
                <w:numId w:val="5"/>
              </w:numPr>
              <w:tabs>
                <w:tab w:val="num" w:pos="492"/>
              </w:tabs>
              <w:suppressAutoHyphens/>
              <w:autoSpaceDE w:val="0"/>
              <w:ind w:left="351"/>
              <w:jc w:val="both"/>
              <w:rPr>
                <w:rFonts w:ascii="Noto Sans" w:hAnsi="Noto Sans" w:cs="Noto Sans"/>
                <w:bCs/>
                <w:caps/>
                <w:sz w:val="18"/>
                <w:szCs w:val="18"/>
              </w:rPr>
            </w:pPr>
            <w:r w:rsidRPr="00BF384E">
              <w:rPr>
                <w:rFonts w:ascii="Noto Sans" w:hAnsi="Noto Sans" w:cs="Noto Sans"/>
                <w:b/>
                <w:bCs/>
                <w:sz w:val="18"/>
                <w:szCs w:val="18"/>
              </w:rPr>
              <w:t>IV.</w:t>
            </w:r>
            <w:r w:rsidR="00BF384E">
              <w:rPr>
                <w:rFonts w:ascii="Noto Sans" w:hAnsi="Noto Sans" w:cs="Noto Sans"/>
                <w:sz w:val="18"/>
                <w:szCs w:val="18"/>
              </w:rPr>
              <w:t>-</w:t>
            </w:r>
            <w:r>
              <w:rPr>
                <w:rFonts w:ascii="Noto Sans" w:hAnsi="Noto Sans" w:cs="Noto Sans"/>
                <w:sz w:val="18"/>
                <w:szCs w:val="18"/>
              </w:rPr>
              <w:t xml:space="preserve"> </w:t>
            </w:r>
            <w:r w:rsidR="003C4146" w:rsidRPr="009452F9">
              <w:rPr>
                <w:rFonts w:ascii="Noto Sans" w:hAnsi="Noto Sans" w:cs="Noto Sans"/>
                <w:sz w:val="18"/>
                <w:szCs w:val="18"/>
              </w:rPr>
              <w:t xml:space="preserve">Escrito bajo protesta de decir verdad, mediante el que los Licitantes acrediten su personalidad jurídica, pudiendo utilizar el formato que aparece en el </w:t>
            </w:r>
            <w:r w:rsidR="003C4146" w:rsidRPr="009452F9">
              <w:rPr>
                <w:rFonts w:ascii="Noto Sans" w:hAnsi="Noto Sans" w:cs="Noto Sans"/>
                <w:b/>
                <w:sz w:val="18"/>
                <w:szCs w:val="18"/>
              </w:rPr>
              <w:t>Anexo Número 4 (Cuatro)</w:t>
            </w:r>
            <w:r w:rsidR="003C4146" w:rsidRPr="009452F9">
              <w:rPr>
                <w:rFonts w:ascii="Noto Sans" w:hAnsi="Noto Sans" w:cs="Noto Sans"/>
                <w:sz w:val="18"/>
                <w:szCs w:val="18"/>
              </w:rPr>
              <w:t xml:space="preserve"> el cual forma parte de la presente convocatoria.</w:t>
            </w:r>
          </w:p>
        </w:tc>
        <w:tc>
          <w:tcPr>
            <w:tcW w:w="729" w:type="pct"/>
            <w:vMerge/>
            <w:tcBorders>
              <w:top w:val="nil"/>
              <w:left w:val="single" w:sz="4" w:space="0" w:color="auto"/>
              <w:bottom w:val="single" w:sz="4" w:space="0" w:color="000000"/>
              <w:right w:val="single" w:sz="4" w:space="0" w:color="auto"/>
            </w:tcBorders>
            <w:vAlign w:val="center"/>
            <w:hideMark/>
          </w:tcPr>
          <w:p w14:paraId="53C43728"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vAlign w:val="center"/>
            <w:hideMark/>
          </w:tcPr>
          <w:p w14:paraId="2984D9E4"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vAlign w:val="center"/>
            <w:hideMark/>
          </w:tcPr>
          <w:p w14:paraId="68A7C9EE"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27E39983"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3523D619" w14:textId="746D42F9" w:rsidR="003C4146" w:rsidRPr="009452F9" w:rsidRDefault="002E3262" w:rsidP="002E3262">
            <w:pPr>
              <w:numPr>
                <w:ilvl w:val="2"/>
                <w:numId w:val="5"/>
              </w:numPr>
              <w:tabs>
                <w:tab w:val="num" w:pos="492"/>
              </w:tabs>
              <w:suppressAutoHyphens/>
              <w:autoSpaceDE w:val="0"/>
              <w:ind w:left="351"/>
              <w:jc w:val="both"/>
              <w:rPr>
                <w:rFonts w:ascii="Noto Sans" w:hAnsi="Noto Sans" w:cs="Noto Sans"/>
                <w:bCs/>
                <w:caps/>
                <w:sz w:val="18"/>
                <w:szCs w:val="18"/>
              </w:rPr>
            </w:pPr>
            <w:r w:rsidRPr="00BF384E">
              <w:rPr>
                <w:rFonts w:ascii="Noto Sans" w:hAnsi="Noto Sans" w:cs="Noto Sans"/>
                <w:b/>
                <w:bCs/>
                <w:sz w:val="18"/>
                <w:szCs w:val="18"/>
              </w:rPr>
              <w:t>V.</w:t>
            </w:r>
            <w:r w:rsidR="00BF384E" w:rsidRPr="00BF384E">
              <w:rPr>
                <w:rFonts w:ascii="Noto Sans" w:hAnsi="Noto Sans" w:cs="Noto Sans"/>
                <w:b/>
                <w:bCs/>
                <w:sz w:val="18"/>
                <w:szCs w:val="18"/>
              </w:rPr>
              <w:t>-</w:t>
            </w:r>
            <w:r>
              <w:rPr>
                <w:rFonts w:ascii="Noto Sans" w:hAnsi="Noto Sans" w:cs="Noto Sans"/>
                <w:sz w:val="18"/>
                <w:szCs w:val="18"/>
              </w:rPr>
              <w:t xml:space="preserve"> </w:t>
            </w:r>
            <w:r w:rsidR="003C4146" w:rsidRPr="009452F9">
              <w:rPr>
                <w:rFonts w:ascii="Noto Sans" w:hAnsi="Noto Sans" w:cs="Noto Sans"/>
                <w:sz w:val="18"/>
                <w:szCs w:val="18"/>
              </w:rPr>
              <w:t xml:space="preserve">Escrito bajo protesta de decir verdad, por el propio licitante o su representante legal, por el que manifieste no encontrarse en alguno de los supuestos establecidos en los artículos </w:t>
            </w:r>
            <w:r w:rsidR="00BF384E">
              <w:rPr>
                <w:rFonts w:ascii="Noto Sans" w:hAnsi="Noto Sans" w:cs="Noto Sans"/>
                <w:sz w:val="18"/>
                <w:szCs w:val="18"/>
              </w:rPr>
              <w:t>71</w:t>
            </w:r>
            <w:r w:rsidR="003C4146" w:rsidRPr="009452F9">
              <w:rPr>
                <w:rFonts w:ascii="Noto Sans" w:hAnsi="Noto Sans" w:cs="Noto Sans"/>
                <w:sz w:val="18"/>
                <w:szCs w:val="18"/>
              </w:rPr>
              <w:t xml:space="preserve"> y </w:t>
            </w:r>
            <w:r w:rsidR="00BF384E">
              <w:rPr>
                <w:rFonts w:ascii="Noto Sans" w:hAnsi="Noto Sans" w:cs="Noto Sans"/>
                <w:sz w:val="18"/>
                <w:szCs w:val="18"/>
              </w:rPr>
              <w:t>9</w:t>
            </w:r>
            <w:r w:rsidR="003C4146" w:rsidRPr="009452F9">
              <w:rPr>
                <w:rFonts w:ascii="Noto Sans" w:hAnsi="Noto Sans" w:cs="Noto Sans"/>
                <w:sz w:val="18"/>
                <w:szCs w:val="18"/>
              </w:rPr>
              <w:t xml:space="preserve">0, antepenúltimo párrafo, de la LAASSP, conforme al </w:t>
            </w:r>
            <w:r w:rsidR="003C4146" w:rsidRPr="009452F9">
              <w:rPr>
                <w:rFonts w:ascii="Noto Sans" w:hAnsi="Noto Sans" w:cs="Noto Sans"/>
                <w:b/>
                <w:sz w:val="18"/>
                <w:szCs w:val="18"/>
              </w:rPr>
              <w:t>Anexo Número 5 (Cinco)</w:t>
            </w:r>
            <w:r w:rsidR="003C4146" w:rsidRPr="009452F9">
              <w:rPr>
                <w:rFonts w:ascii="Noto Sans" w:hAnsi="Noto Sans" w:cs="Noto Sans"/>
                <w:sz w:val="18"/>
                <w:szCs w:val="18"/>
              </w:rPr>
              <w:t>.</w:t>
            </w:r>
          </w:p>
        </w:tc>
        <w:tc>
          <w:tcPr>
            <w:tcW w:w="729" w:type="pct"/>
            <w:vMerge/>
            <w:tcBorders>
              <w:top w:val="nil"/>
              <w:left w:val="single" w:sz="4" w:space="0" w:color="auto"/>
              <w:bottom w:val="single" w:sz="4" w:space="0" w:color="000000"/>
              <w:right w:val="single" w:sz="4" w:space="0" w:color="auto"/>
            </w:tcBorders>
            <w:vAlign w:val="center"/>
            <w:hideMark/>
          </w:tcPr>
          <w:p w14:paraId="3AD9495C"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vAlign w:val="center"/>
            <w:hideMark/>
          </w:tcPr>
          <w:p w14:paraId="3CE024D1"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vAlign w:val="center"/>
            <w:hideMark/>
          </w:tcPr>
          <w:p w14:paraId="7DF129F5"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6B0FECCE"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6184F3A8" w14:textId="59A58D14" w:rsidR="003C4146" w:rsidRPr="009452F9" w:rsidRDefault="002E3262" w:rsidP="002E3262">
            <w:pPr>
              <w:numPr>
                <w:ilvl w:val="2"/>
                <w:numId w:val="5"/>
              </w:numPr>
              <w:tabs>
                <w:tab w:val="num" w:pos="492"/>
              </w:tabs>
              <w:suppressAutoHyphens/>
              <w:autoSpaceDE w:val="0"/>
              <w:ind w:left="351"/>
              <w:jc w:val="both"/>
              <w:rPr>
                <w:rFonts w:ascii="Noto Sans" w:hAnsi="Noto Sans" w:cs="Noto Sans"/>
                <w:sz w:val="18"/>
                <w:szCs w:val="18"/>
              </w:rPr>
            </w:pPr>
            <w:r w:rsidRPr="00BF384E">
              <w:rPr>
                <w:rFonts w:ascii="Noto Sans" w:hAnsi="Noto Sans" w:cs="Noto Sans"/>
                <w:b/>
                <w:bCs/>
                <w:sz w:val="18"/>
                <w:szCs w:val="18"/>
              </w:rPr>
              <w:t>VI.-</w:t>
            </w:r>
            <w:r>
              <w:rPr>
                <w:rFonts w:ascii="Noto Sans" w:hAnsi="Noto Sans" w:cs="Noto Sans"/>
                <w:sz w:val="18"/>
                <w:szCs w:val="18"/>
              </w:rPr>
              <w:t xml:space="preserve"> </w:t>
            </w:r>
            <w:r w:rsidR="003C4146" w:rsidRPr="009452F9">
              <w:rPr>
                <w:rFonts w:ascii="Noto Sans" w:hAnsi="Noto Sans" w:cs="Noto Sans"/>
                <w:sz w:val="18"/>
                <w:szCs w:val="18"/>
              </w:rPr>
              <w:t xml:space="preserve">A fin de dar cumplimiento al artículo 34 del RLAASSP y artículo 3 fracción III de La Ley para el Desarrollo de la Competitividad de la Micro, Pequeña y </w:t>
            </w:r>
            <w:r w:rsidR="003C4146" w:rsidRPr="009452F9">
              <w:rPr>
                <w:rFonts w:ascii="Noto Sans" w:hAnsi="Noto Sans" w:cs="Noto Sans"/>
                <w:sz w:val="18"/>
                <w:szCs w:val="18"/>
              </w:rPr>
              <w:lastRenderedPageBreak/>
              <w:t xml:space="preserve">Mediana Empresa, el Licitante presentará escrito donde manifiesten bajo protesta de decir verdad la clasificación que guarda, si es micro, pequeña o mediana, conforme al Acuerdo por el que se establece la estratificación de este tipo de empresas publicado en el Diario Oficial de la Federación el 30 de junio de 2009. Estratificación de Micro, Pequeña o Mediana Empresa. </w:t>
            </w:r>
            <w:r w:rsidR="003C4146" w:rsidRPr="009452F9">
              <w:rPr>
                <w:rFonts w:ascii="Noto Sans" w:hAnsi="Noto Sans" w:cs="Noto Sans"/>
                <w:b/>
                <w:sz w:val="18"/>
                <w:szCs w:val="18"/>
              </w:rPr>
              <w:t>Anexo Número 6 (Seis).</w:t>
            </w:r>
          </w:p>
        </w:tc>
        <w:tc>
          <w:tcPr>
            <w:tcW w:w="729" w:type="pct"/>
            <w:vMerge/>
            <w:tcBorders>
              <w:top w:val="nil"/>
              <w:left w:val="single" w:sz="4" w:space="0" w:color="auto"/>
              <w:bottom w:val="single" w:sz="4" w:space="0" w:color="000000"/>
              <w:right w:val="single" w:sz="4" w:space="0" w:color="auto"/>
            </w:tcBorders>
            <w:vAlign w:val="center"/>
            <w:hideMark/>
          </w:tcPr>
          <w:p w14:paraId="44844F4B"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vAlign w:val="center"/>
            <w:hideMark/>
          </w:tcPr>
          <w:p w14:paraId="22E2D33A"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vAlign w:val="center"/>
            <w:hideMark/>
          </w:tcPr>
          <w:p w14:paraId="72CE2FE2"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134D1B67"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5CFC96D7" w14:textId="40453C4C" w:rsidR="003C4146" w:rsidRPr="009452F9" w:rsidRDefault="002E3262" w:rsidP="002E3262">
            <w:pPr>
              <w:numPr>
                <w:ilvl w:val="2"/>
                <w:numId w:val="5"/>
              </w:numPr>
              <w:suppressAutoHyphens/>
              <w:autoSpaceDE w:val="0"/>
              <w:ind w:left="351"/>
              <w:jc w:val="both"/>
              <w:rPr>
                <w:rFonts w:ascii="Noto Sans" w:hAnsi="Noto Sans" w:cs="Noto Sans"/>
                <w:bCs/>
                <w:caps/>
                <w:sz w:val="18"/>
                <w:szCs w:val="18"/>
              </w:rPr>
            </w:pPr>
            <w:r w:rsidRPr="00BF384E">
              <w:rPr>
                <w:rFonts w:ascii="Noto Sans" w:hAnsi="Noto Sans" w:cs="Noto Sans"/>
                <w:b/>
                <w:sz w:val="18"/>
                <w:szCs w:val="18"/>
              </w:rPr>
              <w:t>VII.-</w:t>
            </w:r>
            <w:r>
              <w:rPr>
                <w:rFonts w:ascii="Noto Sans" w:hAnsi="Noto Sans" w:cs="Noto Sans"/>
                <w:bCs/>
                <w:sz w:val="18"/>
                <w:szCs w:val="18"/>
              </w:rPr>
              <w:t xml:space="preserve"> </w:t>
            </w:r>
            <w:r w:rsidR="003C4146" w:rsidRPr="009452F9">
              <w:rPr>
                <w:rFonts w:ascii="Noto Sans" w:hAnsi="Noto Sans" w:cs="Noto Sans"/>
                <w:bCs/>
                <w:sz w:val="18"/>
                <w:szCs w:val="18"/>
              </w:rPr>
              <w:t xml:space="preserve">Escrito bajo protesta de decir verdad, en que se abstendrá por sí misma o a través de interpósita persona, de adoptar conductas para que los servidores públicos </w:t>
            </w:r>
            <w:proofErr w:type="spellStart"/>
            <w:r w:rsidR="003C4146" w:rsidRPr="009452F9">
              <w:rPr>
                <w:rFonts w:ascii="Noto Sans" w:hAnsi="Noto Sans" w:cs="Noto Sans"/>
                <w:bCs/>
                <w:sz w:val="18"/>
                <w:szCs w:val="18"/>
              </w:rPr>
              <w:t>de</w:t>
            </w:r>
            <w:r>
              <w:rPr>
                <w:rFonts w:ascii="Noto Sans" w:hAnsi="Noto Sans" w:cs="Noto Sans"/>
                <w:bCs/>
                <w:sz w:val="18"/>
                <w:szCs w:val="18"/>
              </w:rPr>
              <w:t xml:space="preserve"> e</w:t>
            </w:r>
            <w:r w:rsidR="003C4146" w:rsidRPr="009452F9">
              <w:rPr>
                <w:rFonts w:ascii="Noto Sans" w:hAnsi="Noto Sans" w:cs="Noto Sans"/>
                <w:bCs/>
                <w:sz w:val="18"/>
                <w:szCs w:val="18"/>
              </w:rPr>
              <w:t>l</w:t>
            </w:r>
            <w:proofErr w:type="spellEnd"/>
            <w:r w:rsidR="003C4146" w:rsidRPr="009452F9">
              <w:rPr>
                <w:rFonts w:ascii="Noto Sans" w:hAnsi="Noto Sans" w:cs="Noto Sans"/>
                <w:bCs/>
                <w:sz w:val="18"/>
                <w:szCs w:val="18"/>
              </w:rPr>
              <w:t xml:space="preserve"> </w:t>
            </w:r>
            <w:proofErr w:type="gramStart"/>
            <w:r w:rsidR="003C4146" w:rsidRPr="009452F9">
              <w:rPr>
                <w:rFonts w:ascii="Noto Sans" w:hAnsi="Noto Sans" w:cs="Noto Sans"/>
                <w:bCs/>
                <w:sz w:val="18"/>
                <w:szCs w:val="18"/>
              </w:rPr>
              <w:t>Instituto,</w:t>
            </w:r>
            <w:proofErr w:type="gramEnd"/>
            <w:r w:rsidR="003C4146" w:rsidRPr="009452F9">
              <w:rPr>
                <w:rFonts w:ascii="Noto Sans" w:hAnsi="Noto Sans" w:cs="Noto Sans"/>
                <w:bCs/>
                <w:sz w:val="18"/>
                <w:szCs w:val="18"/>
              </w:rPr>
              <w:t xml:space="preserve"> induzcan o alteren las evaluaciones de las proposiciones, el resultado del procedimiento, u otros aspectos que le otorguen condiciones más ventajosas con relación a los demás licitantes, conforme al </w:t>
            </w:r>
            <w:r w:rsidR="003C4146" w:rsidRPr="009452F9">
              <w:rPr>
                <w:rFonts w:ascii="Noto Sans" w:hAnsi="Noto Sans" w:cs="Noto Sans"/>
                <w:b/>
                <w:bCs/>
                <w:sz w:val="18"/>
                <w:szCs w:val="18"/>
              </w:rPr>
              <w:t>Anexo Número 9 (Nueve).</w:t>
            </w:r>
          </w:p>
        </w:tc>
        <w:tc>
          <w:tcPr>
            <w:tcW w:w="729" w:type="pct"/>
            <w:vMerge/>
            <w:tcBorders>
              <w:top w:val="nil"/>
              <w:left w:val="single" w:sz="4" w:space="0" w:color="auto"/>
              <w:bottom w:val="single" w:sz="4" w:space="0" w:color="000000"/>
              <w:right w:val="single" w:sz="4" w:space="0" w:color="auto"/>
            </w:tcBorders>
            <w:vAlign w:val="center"/>
            <w:hideMark/>
          </w:tcPr>
          <w:p w14:paraId="6133A79F"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vAlign w:val="center"/>
            <w:hideMark/>
          </w:tcPr>
          <w:p w14:paraId="15B25FB9"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vAlign w:val="center"/>
            <w:hideMark/>
          </w:tcPr>
          <w:p w14:paraId="770EF154"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7CBA23BB"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102109E0" w14:textId="4EFDDBF2" w:rsidR="003C4146" w:rsidRPr="009452F9" w:rsidRDefault="002E3262" w:rsidP="002E3262">
            <w:pPr>
              <w:numPr>
                <w:ilvl w:val="2"/>
                <w:numId w:val="5"/>
              </w:numPr>
              <w:tabs>
                <w:tab w:val="num" w:pos="426"/>
              </w:tabs>
              <w:suppressAutoHyphens/>
              <w:autoSpaceDE w:val="0"/>
              <w:ind w:left="351"/>
              <w:jc w:val="both"/>
              <w:rPr>
                <w:rFonts w:ascii="Noto Sans" w:hAnsi="Noto Sans" w:cs="Noto Sans"/>
                <w:bCs/>
                <w:caps/>
                <w:sz w:val="18"/>
                <w:szCs w:val="18"/>
              </w:rPr>
            </w:pPr>
            <w:r w:rsidRPr="00BF384E">
              <w:rPr>
                <w:rFonts w:ascii="Noto Sans" w:hAnsi="Noto Sans" w:cs="Noto Sans"/>
                <w:b/>
                <w:sz w:val="18"/>
                <w:szCs w:val="18"/>
              </w:rPr>
              <w:t>VIII.-</w:t>
            </w:r>
            <w:r>
              <w:rPr>
                <w:rFonts w:ascii="Noto Sans" w:hAnsi="Noto Sans" w:cs="Noto Sans"/>
                <w:bCs/>
                <w:sz w:val="18"/>
                <w:szCs w:val="18"/>
              </w:rPr>
              <w:t xml:space="preserve"> </w:t>
            </w:r>
            <w:r w:rsidR="003C4146" w:rsidRPr="009452F9">
              <w:rPr>
                <w:rFonts w:ascii="Noto Sans" w:hAnsi="Noto Sans" w:cs="Noto Sans"/>
                <w:bCs/>
                <w:sz w:val="18"/>
                <w:szCs w:val="18"/>
              </w:rPr>
              <w:t xml:space="preserve">Escrito en el que su firmante manifieste, bajo protesta de decir verdad, que cuenta con facultades suficientes para comprometerse por sí o por su representada, sin que resulte necesario acreditar su personalidad jurídica. </w:t>
            </w:r>
            <w:r w:rsidR="003C4146" w:rsidRPr="009452F9">
              <w:rPr>
                <w:rFonts w:ascii="Noto Sans" w:hAnsi="Noto Sans" w:cs="Noto Sans"/>
                <w:b/>
                <w:bCs/>
                <w:sz w:val="18"/>
                <w:szCs w:val="18"/>
              </w:rPr>
              <w:t>Anexo Número (10 Diez).</w:t>
            </w:r>
          </w:p>
        </w:tc>
        <w:tc>
          <w:tcPr>
            <w:tcW w:w="729" w:type="pct"/>
            <w:vMerge/>
            <w:tcBorders>
              <w:top w:val="nil"/>
              <w:left w:val="single" w:sz="4" w:space="0" w:color="auto"/>
              <w:bottom w:val="single" w:sz="4" w:space="0" w:color="000000"/>
              <w:right w:val="single" w:sz="4" w:space="0" w:color="auto"/>
            </w:tcBorders>
            <w:vAlign w:val="center"/>
            <w:hideMark/>
          </w:tcPr>
          <w:p w14:paraId="5E84867A"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vAlign w:val="center"/>
            <w:hideMark/>
          </w:tcPr>
          <w:p w14:paraId="1D27E7B0"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vAlign w:val="center"/>
            <w:hideMark/>
          </w:tcPr>
          <w:p w14:paraId="1EF01DF6"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44C3A207"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0BF9B413" w14:textId="25E27495" w:rsidR="003C4146" w:rsidRPr="009452F9" w:rsidRDefault="002E3262" w:rsidP="002E3262">
            <w:pPr>
              <w:numPr>
                <w:ilvl w:val="2"/>
                <w:numId w:val="5"/>
              </w:numPr>
              <w:tabs>
                <w:tab w:val="num" w:pos="426"/>
              </w:tabs>
              <w:suppressAutoHyphens/>
              <w:autoSpaceDE w:val="0"/>
              <w:ind w:left="351"/>
              <w:jc w:val="both"/>
              <w:rPr>
                <w:rFonts w:ascii="Noto Sans" w:hAnsi="Noto Sans" w:cs="Noto Sans"/>
                <w:bCs/>
                <w:caps/>
                <w:sz w:val="18"/>
                <w:szCs w:val="18"/>
              </w:rPr>
            </w:pPr>
            <w:r w:rsidRPr="00BF384E">
              <w:rPr>
                <w:rFonts w:ascii="Noto Sans" w:hAnsi="Noto Sans" w:cs="Noto Sans"/>
                <w:b/>
                <w:bCs/>
                <w:sz w:val="18"/>
                <w:szCs w:val="18"/>
              </w:rPr>
              <w:t>IX.-</w:t>
            </w:r>
            <w:r>
              <w:rPr>
                <w:rFonts w:ascii="Noto Sans" w:hAnsi="Noto Sans" w:cs="Noto Sans"/>
                <w:sz w:val="18"/>
                <w:szCs w:val="18"/>
              </w:rPr>
              <w:t xml:space="preserve"> </w:t>
            </w:r>
            <w:r w:rsidR="003C4146" w:rsidRPr="009452F9">
              <w:rPr>
                <w:rFonts w:ascii="Noto Sans" w:hAnsi="Noto Sans" w:cs="Noto Sans"/>
                <w:sz w:val="18"/>
                <w:szCs w:val="18"/>
              </w:rPr>
              <w:t xml:space="preserve">Escrito </w:t>
            </w:r>
            <w:r w:rsidR="006B26D6" w:rsidRPr="009452F9">
              <w:rPr>
                <w:rFonts w:ascii="Noto Sans" w:hAnsi="Noto Sans" w:cs="Noto Sans"/>
                <w:sz w:val="18"/>
                <w:szCs w:val="18"/>
              </w:rPr>
              <w:t xml:space="preserve">en el que manifiesta </w:t>
            </w:r>
            <w:proofErr w:type="gramStart"/>
            <w:r w:rsidR="003C4146" w:rsidRPr="009452F9">
              <w:rPr>
                <w:rFonts w:ascii="Noto Sans" w:hAnsi="Noto Sans" w:cs="Noto Sans"/>
                <w:sz w:val="18"/>
                <w:szCs w:val="18"/>
              </w:rPr>
              <w:t>que</w:t>
            </w:r>
            <w:proofErr w:type="gramEnd"/>
            <w:r w:rsidR="003C4146" w:rsidRPr="009452F9">
              <w:rPr>
                <w:rFonts w:ascii="Noto Sans" w:hAnsi="Noto Sans" w:cs="Noto Sans"/>
                <w:sz w:val="18"/>
                <w:szCs w:val="18"/>
              </w:rPr>
              <w:t xml:space="preserve"> por su conducto, no participan en la presente Licitación, personas físicas o morales que se encuentren inha</w:t>
            </w:r>
            <w:r w:rsidR="00401CC2" w:rsidRPr="009452F9">
              <w:rPr>
                <w:rFonts w:ascii="Noto Sans" w:hAnsi="Noto Sans" w:cs="Noto Sans"/>
                <w:sz w:val="18"/>
                <w:szCs w:val="18"/>
              </w:rPr>
              <w:t>bilitadas por resolución de la S</w:t>
            </w:r>
            <w:r w:rsidR="003C4146" w:rsidRPr="009452F9">
              <w:rPr>
                <w:rFonts w:ascii="Noto Sans" w:hAnsi="Noto Sans" w:cs="Noto Sans"/>
                <w:sz w:val="18"/>
                <w:szCs w:val="18"/>
              </w:rPr>
              <w:t>ecretaría</w:t>
            </w:r>
            <w:r w:rsidR="006B26D6" w:rsidRPr="009452F9">
              <w:rPr>
                <w:rFonts w:ascii="Noto Sans" w:hAnsi="Noto Sans" w:cs="Noto Sans"/>
                <w:sz w:val="18"/>
                <w:szCs w:val="18"/>
              </w:rPr>
              <w:t xml:space="preserve"> </w:t>
            </w:r>
            <w:r w:rsidR="00401CC2" w:rsidRPr="009452F9">
              <w:rPr>
                <w:rFonts w:ascii="Noto Sans" w:hAnsi="Noto Sans" w:cs="Noto Sans"/>
                <w:sz w:val="18"/>
                <w:szCs w:val="18"/>
              </w:rPr>
              <w:t>Anticorrupción y Buen Gobierno</w:t>
            </w:r>
            <w:r w:rsidR="003C4146" w:rsidRPr="009452F9">
              <w:rPr>
                <w:rFonts w:ascii="Noto Sans" w:hAnsi="Noto Sans" w:cs="Noto Sans"/>
                <w:sz w:val="18"/>
                <w:szCs w:val="18"/>
              </w:rPr>
              <w:t xml:space="preserve">, en los términos de la ley de Adquisiciones, tal como lo establece la fracción </w:t>
            </w:r>
            <w:r w:rsidR="00F114C9">
              <w:rPr>
                <w:rFonts w:ascii="Noto Sans" w:hAnsi="Noto Sans" w:cs="Noto Sans"/>
                <w:sz w:val="18"/>
                <w:szCs w:val="18"/>
              </w:rPr>
              <w:t>IX</w:t>
            </w:r>
            <w:r w:rsidR="003C4146" w:rsidRPr="009452F9">
              <w:rPr>
                <w:rFonts w:ascii="Noto Sans" w:hAnsi="Noto Sans" w:cs="Noto Sans"/>
                <w:sz w:val="18"/>
                <w:szCs w:val="18"/>
              </w:rPr>
              <w:t xml:space="preserve">, del artículo </w:t>
            </w:r>
            <w:r w:rsidR="00F114C9">
              <w:rPr>
                <w:rFonts w:ascii="Noto Sans" w:hAnsi="Noto Sans" w:cs="Noto Sans"/>
                <w:sz w:val="18"/>
                <w:szCs w:val="18"/>
              </w:rPr>
              <w:t>40</w:t>
            </w:r>
            <w:r w:rsidR="003C4146" w:rsidRPr="009452F9">
              <w:rPr>
                <w:rFonts w:ascii="Noto Sans" w:hAnsi="Noto Sans" w:cs="Noto Sans"/>
                <w:sz w:val="18"/>
                <w:szCs w:val="18"/>
              </w:rPr>
              <w:t xml:space="preserve"> de la Ley.</w:t>
            </w:r>
            <w:r w:rsidR="003C4146" w:rsidRPr="009452F9">
              <w:rPr>
                <w:rFonts w:ascii="Noto Sans" w:hAnsi="Noto Sans" w:cs="Noto Sans"/>
                <w:b/>
                <w:bCs/>
                <w:sz w:val="18"/>
                <w:szCs w:val="18"/>
              </w:rPr>
              <w:t xml:space="preserve"> Anexo Número 11 (Once).</w:t>
            </w:r>
          </w:p>
        </w:tc>
        <w:tc>
          <w:tcPr>
            <w:tcW w:w="729" w:type="pct"/>
            <w:vMerge/>
            <w:tcBorders>
              <w:top w:val="nil"/>
              <w:left w:val="single" w:sz="4" w:space="0" w:color="auto"/>
              <w:bottom w:val="single" w:sz="4" w:space="0" w:color="000000"/>
              <w:right w:val="single" w:sz="4" w:space="0" w:color="auto"/>
            </w:tcBorders>
            <w:vAlign w:val="center"/>
            <w:hideMark/>
          </w:tcPr>
          <w:p w14:paraId="057DE930"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vAlign w:val="center"/>
            <w:hideMark/>
          </w:tcPr>
          <w:p w14:paraId="4A679753"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vAlign w:val="center"/>
            <w:hideMark/>
          </w:tcPr>
          <w:p w14:paraId="03253089"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4777CB16"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202BD178" w14:textId="37082B8A" w:rsidR="003C4146" w:rsidRPr="009452F9" w:rsidRDefault="006E1138" w:rsidP="002E3262">
            <w:pPr>
              <w:numPr>
                <w:ilvl w:val="2"/>
                <w:numId w:val="5"/>
              </w:numPr>
              <w:tabs>
                <w:tab w:val="num" w:pos="426"/>
              </w:tabs>
              <w:suppressAutoHyphens/>
              <w:autoSpaceDE w:val="0"/>
              <w:ind w:left="351"/>
              <w:jc w:val="both"/>
              <w:rPr>
                <w:rFonts w:ascii="Noto Sans" w:hAnsi="Noto Sans" w:cs="Noto Sans"/>
                <w:bCs/>
                <w:caps/>
                <w:sz w:val="18"/>
                <w:szCs w:val="18"/>
              </w:rPr>
            </w:pPr>
            <w:r w:rsidRPr="00BF384E">
              <w:rPr>
                <w:rFonts w:ascii="Noto Sans" w:hAnsi="Noto Sans" w:cs="Noto Sans"/>
                <w:b/>
                <w:bCs/>
                <w:sz w:val="18"/>
                <w:szCs w:val="18"/>
              </w:rPr>
              <w:t>X.-</w:t>
            </w:r>
            <w:r>
              <w:rPr>
                <w:rFonts w:ascii="Noto Sans" w:hAnsi="Noto Sans" w:cs="Noto Sans"/>
                <w:sz w:val="18"/>
                <w:szCs w:val="18"/>
              </w:rPr>
              <w:t xml:space="preserve"> </w:t>
            </w:r>
            <w:r w:rsidR="003C4146" w:rsidRPr="009452F9">
              <w:rPr>
                <w:rFonts w:ascii="Noto Sans" w:hAnsi="Noto Sans" w:cs="Noto Sans"/>
                <w:sz w:val="18"/>
                <w:szCs w:val="18"/>
              </w:rPr>
              <w:t xml:space="preserve">Escrito para ser beneficiado con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en el que manifieste bajo protesta de decir verdad, que El Licitante  es de nacionalidad mexicana y  que los bienes que ofertan para las claves respectivas y que entregarán, serán producidos en los Estados Unidos Mexicanos, y además contendrán como mínimo el porcentaje de contenido nacional requerido, de conformidad con las Reglas 5 y 8 de las Reglas para la determinación, acreditación y verificación del contenido nacional de los bienes que se ofertan y entregan en los procedimientos de contratación, así como para la aplicación del requisito de contenido nacional en la contratación, que celebren las dependencias y entidades de la Administración Pública Federal de acuerdo con el </w:t>
            </w:r>
            <w:r w:rsidR="003C4146" w:rsidRPr="009452F9">
              <w:rPr>
                <w:rFonts w:ascii="Noto Sans" w:hAnsi="Noto Sans" w:cs="Noto Sans"/>
                <w:b/>
                <w:sz w:val="18"/>
                <w:szCs w:val="18"/>
              </w:rPr>
              <w:t>Anexo Número 12 (Doce)</w:t>
            </w:r>
            <w:r w:rsidR="003C4146" w:rsidRPr="009452F9">
              <w:rPr>
                <w:rFonts w:ascii="Noto Sans" w:hAnsi="Noto Sans" w:cs="Noto Sans"/>
                <w:sz w:val="18"/>
                <w:szCs w:val="18"/>
              </w:rPr>
              <w:t xml:space="preserve"> de la Convocatoria.</w:t>
            </w:r>
          </w:p>
        </w:tc>
        <w:tc>
          <w:tcPr>
            <w:tcW w:w="729" w:type="pct"/>
            <w:vMerge/>
            <w:tcBorders>
              <w:top w:val="nil"/>
              <w:left w:val="single" w:sz="4" w:space="0" w:color="auto"/>
              <w:bottom w:val="single" w:sz="4" w:space="0" w:color="000000"/>
              <w:right w:val="single" w:sz="4" w:space="0" w:color="auto"/>
            </w:tcBorders>
            <w:vAlign w:val="center"/>
            <w:hideMark/>
          </w:tcPr>
          <w:p w14:paraId="4C0FBACA"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vAlign w:val="center"/>
            <w:hideMark/>
          </w:tcPr>
          <w:p w14:paraId="127DBB31"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vAlign w:val="center"/>
            <w:hideMark/>
          </w:tcPr>
          <w:p w14:paraId="7C82F82D"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71D6D397"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59B6E4D4" w14:textId="4DB03560" w:rsidR="003C4146" w:rsidRPr="009452F9" w:rsidRDefault="006E1138" w:rsidP="006E1138">
            <w:pPr>
              <w:tabs>
                <w:tab w:val="num" w:pos="1430"/>
              </w:tabs>
              <w:suppressAutoHyphens/>
              <w:autoSpaceDE w:val="0"/>
              <w:ind w:left="351"/>
              <w:jc w:val="both"/>
              <w:rPr>
                <w:rFonts w:ascii="Noto Sans" w:hAnsi="Noto Sans" w:cs="Noto Sans"/>
                <w:sz w:val="18"/>
                <w:szCs w:val="18"/>
              </w:rPr>
            </w:pPr>
            <w:r w:rsidRPr="00BF384E">
              <w:rPr>
                <w:rFonts w:ascii="Noto Sans" w:hAnsi="Noto Sans" w:cs="Noto Sans"/>
                <w:b/>
                <w:bCs/>
                <w:sz w:val="18"/>
                <w:szCs w:val="18"/>
              </w:rPr>
              <w:t>XI.-</w:t>
            </w:r>
            <w:r>
              <w:rPr>
                <w:rFonts w:ascii="Noto Sans" w:hAnsi="Noto Sans" w:cs="Noto Sans"/>
                <w:sz w:val="18"/>
                <w:szCs w:val="18"/>
              </w:rPr>
              <w:t xml:space="preserve"> </w:t>
            </w:r>
            <w:r w:rsidR="003C4146" w:rsidRPr="009452F9">
              <w:rPr>
                <w:rFonts w:ascii="Noto Sans" w:hAnsi="Noto Sans" w:cs="Noto Sans"/>
                <w:sz w:val="18"/>
                <w:szCs w:val="18"/>
              </w:rPr>
              <w:t xml:space="preserve">Formato para la manifestación que deberán presentar los licitantes que participen en los procedimientos de contratación internacional, para dar cumplimiento a lo dispuesto en la regla 5.4, publicadas el 28 de diciembre de 2010. (tratándose de bienes de importación). </w:t>
            </w:r>
            <w:r w:rsidR="003C4146" w:rsidRPr="009452F9">
              <w:rPr>
                <w:rFonts w:ascii="Noto Sans" w:hAnsi="Noto Sans" w:cs="Noto Sans"/>
                <w:b/>
                <w:sz w:val="18"/>
                <w:szCs w:val="18"/>
              </w:rPr>
              <w:t>Anexo Número 13 (Trece).</w:t>
            </w:r>
          </w:p>
        </w:tc>
        <w:tc>
          <w:tcPr>
            <w:tcW w:w="729" w:type="pct"/>
            <w:vMerge/>
            <w:tcBorders>
              <w:top w:val="nil"/>
              <w:left w:val="single" w:sz="4" w:space="0" w:color="auto"/>
              <w:bottom w:val="single" w:sz="4" w:space="0" w:color="000000"/>
              <w:right w:val="single" w:sz="4" w:space="0" w:color="auto"/>
            </w:tcBorders>
            <w:vAlign w:val="center"/>
            <w:hideMark/>
          </w:tcPr>
          <w:p w14:paraId="5875910D"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vAlign w:val="center"/>
            <w:hideMark/>
          </w:tcPr>
          <w:p w14:paraId="314A791D"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vAlign w:val="center"/>
            <w:hideMark/>
          </w:tcPr>
          <w:p w14:paraId="11151BC3"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7CCA2915"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59803A32" w14:textId="42D5EE03" w:rsidR="003C4146" w:rsidRPr="006E1138" w:rsidRDefault="006E1138" w:rsidP="006E1138">
            <w:pPr>
              <w:pStyle w:val="Prrafodelista"/>
              <w:tabs>
                <w:tab w:val="num" w:pos="1430"/>
              </w:tabs>
              <w:suppressAutoHyphens/>
              <w:autoSpaceDE w:val="0"/>
              <w:ind w:left="351"/>
              <w:jc w:val="both"/>
              <w:rPr>
                <w:rFonts w:ascii="Noto Sans" w:hAnsi="Noto Sans" w:cs="Noto Sans"/>
                <w:bCs/>
                <w:caps/>
                <w:sz w:val="18"/>
                <w:szCs w:val="18"/>
              </w:rPr>
            </w:pPr>
            <w:r w:rsidRPr="00BF384E">
              <w:rPr>
                <w:rFonts w:ascii="Noto Sans" w:hAnsi="Noto Sans" w:cs="Noto Sans"/>
                <w:b/>
                <w:sz w:val="18"/>
                <w:szCs w:val="18"/>
              </w:rPr>
              <w:t>XII.-</w:t>
            </w:r>
            <w:r>
              <w:rPr>
                <w:rFonts w:ascii="Noto Sans" w:hAnsi="Noto Sans" w:cs="Noto Sans"/>
                <w:bCs/>
                <w:sz w:val="18"/>
                <w:szCs w:val="18"/>
              </w:rPr>
              <w:t xml:space="preserve"> </w:t>
            </w:r>
            <w:r w:rsidR="003C4146" w:rsidRPr="006E1138">
              <w:rPr>
                <w:rFonts w:ascii="Noto Sans" w:hAnsi="Noto Sans" w:cs="Noto Sans"/>
                <w:bCs/>
                <w:sz w:val="18"/>
                <w:szCs w:val="18"/>
              </w:rPr>
              <w:t xml:space="preserve">Escrito por el que manifiesta que conoce la Ley, su Reglamento, la presente convocatoria, sus anexos. </w:t>
            </w:r>
            <w:r w:rsidR="003C4146" w:rsidRPr="006E1138">
              <w:rPr>
                <w:rFonts w:ascii="Noto Sans" w:hAnsi="Noto Sans" w:cs="Noto Sans"/>
                <w:b/>
                <w:bCs/>
                <w:sz w:val="18"/>
                <w:szCs w:val="18"/>
              </w:rPr>
              <w:t>Anexo Número 14 (Catorce).</w:t>
            </w:r>
          </w:p>
        </w:tc>
        <w:tc>
          <w:tcPr>
            <w:tcW w:w="729" w:type="pct"/>
            <w:vMerge/>
            <w:tcBorders>
              <w:top w:val="nil"/>
              <w:left w:val="single" w:sz="4" w:space="0" w:color="auto"/>
              <w:bottom w:val="single" w:sz="4" w:space="0" w:color="000000"/>
              <w:right w:val="single" w:sz="4" w:space="0" w:color="auto"/>
            </w:tcBorders>
            <w:vAlign w:val="center"/>
            <w:hideMark/>
          </w:tcPr>
          <w:p w14:paraId="27457133"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vAlign w:val="center"/>
            <w:hideMark/>
          </w:tcPr>
          <w:p w14:paraId="2E146D9F"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vAlign w:val="center"/>
            <w:hideMark/>
          </w:tcPr>
          <w:p w14:paraId="60BE3A29" w14:textId="77777777" w:rsidR="003C4146" w:rsidRPr="009452F9" w:rsidRDefault="003C4146" w:rsidP="00E443B1">
            <w:pPr>
              <w:jc w:val="cente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3FE52DE3"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729703EF" w14:textId="103213B2" w:rsidR="003C4146" w:rsidRPr="009452F9" w:rsidRDefault="006E1138" w:rsidP="006E1138">
            <w:pPr>
              <w:tabs>
                <w:tab w:val="num" w:pos="1430"/>
              </w:tabs>
              <w:suppressAutoHyphens/>
              <w:autoSpaceDE w:val="0"/>
              <w:ind w:left="492"/>
              <w:contextualSpacing/>
              <w:jc w:val="both"/>
              <w:rPr>
                <w:rFonts w:ascii="Noto Sans" w:hAnsi="Noto Sans" w:cs="Noto Sans"/>
                <w:bCs/>
                <w:caps/>
                <w:sz w:val="18"/>
                <w:szCs w:val="18"/>
              </w:rPr>
            </w:pPr>
            <w:r w:rsidRPr="00BF384E">
              <w:rPr>
                <w:rFonts w:ascii="Noto Sans" w:hAnsi="Noto Sans" w:cs="Noto Sans"/>
                <w:b/>
                <w:sz w:val="18"/>
                <w:szCs w:val="18"/>
              </w:rPr>
              <w:lastRenderedPageBreak/>
              <w:t>XIII.-</w:t>
            </w:r>
            <w:r>
              <w:rPr>
                <w:rFonts w:ascii="Noto Sans" w:hAnsi="Noto Sans" w:cs="Noto Sans"/>
                <w:bCs/>
                <w:sz w:val="18"/>
                <w:szCs w:val="18"/>
              </w:rPr>
              <w:t xml:space="preserve"> </w:t>
            </w:r>
            <w:r w:rsidR="003C4146" w:rsidRPr="009452F9">
              <w:rPr>
                <w:rFonts w:ascii="Noto Sans" w:hAnsi="Noto Sans" w:cs="Noto Sans"/>
                <w:bCs/>
                <w:sz w:val="18"/>
                <w:szCs w:val="18"/>
              </w:rPr>
              <w:t>Escrito por el que El Licitante</w:t>
            </w:r>
            <w:r w:rsidR="002E3262">
              <w:rPr>
                <w:rFonts w:ascii="Noto Sans" w:hAnsi="Noto Sans" w:cs="Noto Sans"/>
                <w:bCs/>
                <w:sz w:val="18"/>
                <w:szCs w:val="18"/>
              </w:rPr>
              <w:t xml:space="preserve"> </w:t>
            </w:r>
            <w:r w:rsidR="003C4146" w:rsidRPr="009452F9">
              <w:rPr>
                <w:rFonts w:ascii="Noto Sans" w:hAnsi="Noto Sans" w:cs="Noto Sans"/>
                <w:bCs/>
                <w:sz w:val="18"/>
                <w:szCs w:val="18"/>
              </w:rPr>
              <w:t xml:space="preserve">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3C4146" w:rsidRPr="009452F9">
              <w:rPr>
                <w:rFonts w:ascii="Noto Sans" w:hAnsi="Noto Sans" w:cs="Noto Sans"/>
                <w:b/>
                <w:bCs/>
                <w:sz w:val="18"/>
                <w:szCs w:val="18"/>
              </w:rPr>
              <w:t>Anexo Número 15 (Quince)</w:t>
            </w:r>
            <w:r w:rsidR="003C4146" w:rsidRPr="009452F9">
              <w:rPr>
                <w:rFonts w:ascii="Noto Sans" w:hAnsi="Noto Sans" w:cs="Noto Sans"/>
                <w:bCs/>
                <w:sz w:val="18"/>
                <w:szCs w:val="18"/>
              </w:rPr>
              <w:t xml:space="preserve">. </w:t>
            </w:r>
          </w:p>
        </w:tc>
        <w:tc>
          <w:tcPr>
            <w:tcW w:w="729" w:type="pct"/>
            <w:vMerge/>
            <w:tcBorders>
              <w:top w:val="nil"/>
              <w:left w:val="single" w:sz="4" w:space="0" w:color="auto"/>
              <w:bottom w:val="single" w:sz="4" w:space="0" w:color="000000"/>
              <w:right w:val="single" w:sz="4" w:space="0" w:color="auto"/>
            </w:tcBorders>
            <w:vAlign w:val="center"/>
            <w:hideMark/>
          </w:tcPr>
          <w:p w14:paraId="267EEB07"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noWrap/>
            <w:vAlign w:val="bottom"/>
            <w:hideMark/>
          </w:tcPr>
          <w:p w14:paraId="6E0B211D" w14:textId="77777777" w:rsidR="003C4146" w:rsidRPr="009452F9" w:rsidRDefault="003C4146" w:rsidP="00E443B1">
            <w:pP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noWrap/>
            <w:vAlign w:val="bottom"/>
            <w:hideMark/>
          </w:tcPr>
          <w:p w14:paraId="3C0250DE" w14:textId="77777777" w:rsidR="003C4146" w:rsidRPr="009452F9" w:rsidRDefault="003C4146" w:rsidP="00E443B1">
            <w:pP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656FB379"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561E441E" w14:textId="096DDE89" w:rsidR="003C4146" w:rsidRPr="009452F9" w:rsidRDefault="006E1138" w:rsidP="006E1138">
            <w:pPr>
              <w:tabs>
                <w:tab w:val="num" w:pos="1430"/>
              </w:tabs>
              <w:suppressAutoHyphens/>
              <w:autoSpaceDE w:val="0"/>
              <w:ind w:left="492"/>
              <w:contextualSpacing/>
              <w:jc w:val="both"/>
              <w:rPr>
                <w:rFonts w:ascii="Noto Sans" w:hAnsi="Noto Sans" w:cs="Noto Sans"/>
                <w:bCs/>
                <w:caps/>
                <w:sz w:val="18"/>
                <w:szCs w:val="18"/>
              </w:rPr>
            </w:pPr>
            <w:r w:rsidRPr="00BF384E">
              <w:rPr>
                <w:rFonts w:ascii="Noto Sans" w:hAnsi="Noto Sans" w:cs="Noto Sans"/>
                <w:b/>
                <w:sz w:val="18"/>
                <w:szCs w:val="18"/>
              </w:rPr>
              <w:t>XIV.-</w:t>
            </w:r>
            <w:r>
              <w:rPr>
                <w:rFonts w:ascii="Noto Sans" w:hAnsi="Noto Sans" w:cs="Noto Sans"/>
                <w:bCs/>
                <w:sz w:val="18"/>
                <w:szCs w:val="18"/>
              </w:rPr>
              <w:t xml:space="preserve"> </w:t>
            </w:r>
            <w:r w:rsidR="003C4146" w:rsidRPr="009452F9">
              <w:rPr>
                <w:rFonts w:ascii="Noto Sans" w:hAnsi="Noto Sans" w:cs="Noto Sans"/>
                <w:bCs/>
                <w:sz w:val="18"/>
                <w:szCs w:val="18"/>
              </w:rPr>
              <w:t xml:space="preserve">Un escrito en el que manifiesten que los bienes que entregarán en caso de ser </w:t>
            </w:r>
            <w:proofErr w:type="gramStart"/>
            <w:r w:rsidR="003C4146" w:rsidRPr="009452F9">
              <w:rPr>
                <w:rFonts w:ascii="Noto Sans" w:hAnsi="Noto Sans" w:cs="Noto Sans"/>
                <w:bCs/>
                <w:sz w:val="18"/>
                <w:szCs w:val="18"/>
              </w:rPr>
              <w:t>a</w:t>
            </w:r>
            <w:r w:rsidR="002E3262">
              <w:rPr>
                <w:rFonts w:ascii="Noto Sans" w:hAnsi="Noto Sans" w:cs="Noto Sans"/>
                <w:bCs/>
                <w:sz w:val="18"/>
                <w:szCs w:val="18"/>
              </w:rPr>
              <w:t>djudic</w:t>
            </w:r>
            <w:r w:rsidR="003C4146" w:rsidRPr="009452F9">
              <w:rPr>
                <w:rFonts w:ascii="Noto Sans" w:hAnsi="Noto Sans" w:cs="Noto Sans"/>
                <w:bCs/>
                <w:sz w:val="18"/>
                <w:szCs w:val="18"/>
              </w:rPr>
              <w:t>ados,</w:t>
            </w:r>
            <w:proofErr w:type="gramEnd"/>
            <w:r w:rsidR="003C4146" w:rsidRPr="009452F9">
              <w:rPr>
                <w:rFonts w:ascii="Noto Sans" w:hAnsi="Noto Sans" w:cs="Noto Sans"/>
                <w:bCs/>
                <w:sz w:val="18"/>
                <w:szCs w:val="18"/>
              </w:rPr>
              <w:t xml:space="preserve"> serán nuevos, con máximo </w:t>
            </w:r>
            <w:r w:rsidR="003A60FE" w:rsidRPr="009452F9">
              <w:rPr>
                <w:rFonts w:ascii="Noto Sans" w:hAnsi="Noto Sans" w:cs="Noto Sans"/>
                <w:bCs/>
                <w:sz w:val="18"/>
                <w:szCs w:val="18"/>
              </w:rPr>
              <w:t>tres</w:t>
            </w:r>
            <w:r w:rsidR="003C4146" w:rsidRPr="009452F9">
              <w:rPr>
                <w:rFonts w:ascii="Noto Sans" w:hAnsi="Noto Sans" w:cs="Noto Sans"/>
                <w:bCs/>
                <w:sz w:val="18"/>
                <w:szCs w:val="18"/>
              </w:rPr>
              <w:t xml:space="preserve"> años de fabricación y corresponderán a la descripción contenida en el Anexo número 1. </w:t>
            </w:r>
            <w:r w:rsidR="003C4146" w:rsidRPr="009452F9">
              <w:rPr>
                <w:rFonts w:ascii="Noto Sans" w:hAnsi="Noto Sans" w:cs="Noto Sans"/>
                <w:b/>
                <w:bCs/>
                <w:sz w:val="18"/>
                <w:szCs w:val="18"/>
              </w:rPr>
              <w:t>Anexo Número 16 (Dieciséis).</w:t>
            </w:r>
          </w:p>
        </w:tc>
        <w:tc>
          <w:tcPr>
            <w:tcW w:w="729" w:type="pct"/>
            <w:vMerge/>
            <w:tcBorders>
              <w:top w:val="nil"/>
              <w:left w:val="single" w:sz="4" w:space="0" w:color="auto"/>
              <w:bottom w:val="single" w:sz="4" w:space="0" w:color="000000"/>
              <w:right w:val="single" w:sz="4" w:space="0" w:color="auto"/>
            </w:tcBorders>
            <w:vAlign w:val="center"/>
            <w:hideMark/>
          </w:tcPr>
          <w:p w14:paraId="622806E4"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noWrap/>
            <w:vAlign w:val="bottom"/>
            <w:hideMark/>
          </w:tcPr>
          <w:p w14:paraId="349D4A6C" w14:textId="77777777" w:rsidR="003C4146" w:rsidRPr="009452F9" w:rsidRDefault="003C4146" w:rsidP="00E443B1">
            <w:pP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noWrap/>
            <w:vAlign w:val="bottom"/>
            <w:hideMark/>
          </w:tcPr>
          <w:p w14:paraId="113CD2CD" w14:textId="77777777" w:rsidR="003C4146" w:rsidRPr="009452F9" w:rsidRDefault="003C4146" w:rsidP="00E443B1">
            <w:pP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58613B0E"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09452138" w14:textId="3C68ADAD" w:rsidR="003C4146" w:rsidRPr="009452F9" w:rsidRDefault="006E1138" w:rsidP="006E1138">
            <w:pPr>
              <w:tabs>
                <w:tab w:val="num" w:pos="1430"/>
              </w:tabs>
              <w:suppressAutoHyphens/>
              <w:autoSpaceDE w:val="0"/>
              <w:ind w:left="492"/>
              <w:jc w:val="both"/>
              <w:rPr>
                <w:rFonts w:ascii="Noto Sans" w:hAnsi="Noto Sans" w:cs="Noto Sans"/>
                <w:b/>
                <w:bCs/>
                <w:caps/>
                <w:sz w:val="18"/>
                <w:szCs w:val="18"/>
              </w:rPr>
            </w:pPr>
            <w:r w:rsidRPr="00BF384E">
              <w:rPr>
                <w:rFonts w:ascii="Noto Sans" w:hAnsi="Noto Sans" w:cs="Noto Sans"/>
                <w:b/>
                <w:sz w:val="18"/>
                <w:szCs w:val="18"/>
              </w:rPr>
              <w:t>XV.-</w:t>
            </w:r>
            <w:r>
              <w:rPr>
                <w:rFonts w:ascii="Noto Sans" w:hAnsi="Noto Sans" w:cs="Noto Sans"/>
                <w:bCs/>
                <w:sz w:val="18"/>
                <w:szCs w:val="18"/>
              </w:rPr>
              <w:t xml:space="preserve"> </w:t>
            </w:r>
            <w:r w:rsidR="003C4146" w:rsidRPr="009452F9">
              <w:rPr>
                <w:rFonts w:ascii="Noto Sans" w:hAnsi="Noto Sans" w:cs="Noto Sans"/>
                <w:bCs/>
                <w:sz w:val="18"/>
                <w:szCs w:val="18"/>
              </w:rPr>
              <w:t xml:space="preserve">Escrito bajo protesta de decir verdad que los precios que se presentan en su propuesta económica no se cotizan en condiciones de prácticas desleales de comercio internacional en su modalidad de discriminación de precios o subsidios </w:t>
            </w:r>
            <w:r w:rsidR="003C4146" w:rsidRPr="009452F9">
              <w:rPr>
                <w:rFonts w:ascii="Noto Sans" w:hAnsi="Noto Sans" w:cs="Noto Sans"/>
                <w:b/>
                <w:bCs/>
                <w:sz w:val="18"/>
                <w:szCs w:val="18"/>
              </w:rPr>
              <w:t>Anexo Número 17 (Diecisiete).</w:t>
            </w:r>
          </w:p>
        </w:tc>
        <w:tc>
          <w:tcPr>
            <w:tcW w:w="729" w:type="pct"/>
            <w:vMerge/>
            <w:tcBorders>
              <w:top w:val="nil"/>
              <w:left w:val="single" w:sz="4" w:space="0" w:color="auto"/>
              <w:bottom w:val="single" w:sz="4" w:space="0" w:color="000000"/>
              <w:right w:val="single" w:sz="4" w:space="0" w:color="auto"/>
            </w:tcBorders>
            <w:vAlign w:val="center"/>
            <w:hideMark/>
          </w:tcPr>
          <w:p w14:paraId="3C182947"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noWrap/>
            <w:vAlign w:val="bottom"/>
            <w:hideMark/>
          </w:tcPr>
          <w:p w14:paraId="05F44AA9" w14:textId="77777777" w:rsidR="003C4146" w:rsidRPr="009452F9" w:rsidRDefault="003C4146" w:rsidP="00E443B1">
            <w:pP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noWrap/>
            <w:vAlign w:val="bottom"/>
            <w:hideMark/>
          </w:tcPr>
          <w:p w14:paraId="07E0DBE9" w14:textId="77777777" w:rsidR="003C4146" w:rsidRPr="009452F9" w:rsidRDefault="003C4146" w:rsidP="00E443B1">
            <w:pP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30D41B4E"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252377E2" w14:textId="3E67ABEC" w:rsidR="003C4146" w:rsidRPr="009452F9" w:rsidRDefault="006E1138" w:rsidP="006E1138">
            <w:pPr>
              <w:tabs>
                <w:tab w:val="num" w:pos="1430"/>
              </w:tabs>
              <w:suppressAutoHyphens/>
              <w:autoSpaceDE w:val="0"/>
              <w:ind w:left="492"/>
              <w:jc w:val="both"/>
              <w:rPr>
                <w:rFonts w:ascii="Noto Sans" w:hAnsi="Noto Sans" w:cs="Noto Sans"/>
                <w:b/>
                <w:bCs/>
                <w:caps/>
                <w:sz w:val="18"/>
                <w:szCs w:val="18"/>
              </w:rPr>
            </w:pPr>
            <w:r w:rsidRPr="00BF384E">
              <w:rPr>
                <w:rFonts w:ascii="Noto Sans" w:hAnsi="Noto Sans" w:cs="Noto Sans"/>
                <w:b/>
                <w:bCs/>
                <w:sz w:val="18"/>
                <w:szCs w:val="18"/>
                <w:lang w:val="es-ES" w:eastAsia="es-ES"/>
              </w:rPr>
              <w:t>XVI.-</w:t>
            </w:r>
            <w:r>
              <w:rPr>
                <w:rFonts w:ascii="Noto Sans" w:hAnsi="Noto Sans" w:cs="Noto Sans"/>
                <w:sz w:val="18"/>
                <w:szCs w:val="18"/>
                <w:lang w:val="es-ES" w:eastAsia="es-ES"/>
              </w:rPr>
              <w:t xml:space="preserve"> </w:t>
            </w:r>
            <w:r w:rsidR="003C4146" w:rsidRPr="009452F9">
              <w:rPr>
                <w:rFonts w:ascii="Noto Sans" w:hAnsi="Noto Sans" w:cs="Noto Sans"/>
                <w:sz w:val="18"/>
                <w:szCs w:val="18"/>
                <w:lang w:val="es-ES" w:eastAsia="es-ES"/>
              </w:rPr>
              <w:t xml:space="preserve">Formato relativo a la clasificación de la información reservada y confidencial </w:t>
            </w:r>
            <w:r w:rsidR="003C4146" w:rsidRPr="009452F9">
              <w:rPr>
                <w:rFonts w:ascii="Noto Sans" w:hAnsi="Noto Sans" w:cs="Noto Sans"/>
                <w:b/>
                <w:sz w:val="18"/>
                <w:szCs w:val="18"/>
                <w:lang w:val="es-ES" w:eastAsia="es-ES"/>
              </w:rPr>
              <w:t xml:space="preserve">Anexo Número 18 (Dieciocho). </w:t>
            </w:r>
          </w:p>
        </w:tc>
        <w:tc>
          <w:tcPr>
            <w:tcW w:w="729" w:type="pct"/>
            <w:vMerge/>
            <w:tcBorders>
              <w:top w:val="nil"/>
              <w:left w:val="single" w:sz="4" w:space="0" w:color="auto"/>
              <w:bottom w:val="single" w:sz="4" w:space="0" w:color="000000"/>
              <w:right w:val="single" w:sz="4" w:space="0" w:color="auto"/>
            </w:tcBorders>
            <w:vAlign w:val="center"/>
            <w:hideMark/>
          </w:tcPr>
          <w:p w14:paraId="5CBACCE0"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noWrap/>
            <w:vAlign w:val="bottom"/>
            <w:hideMark/>
          </w:tcPr>
          <w:p w14:paraId="05529AED" w14:textId="77777777" w:rsidR="003C4146" w:rsidRPr="009452F9" w:rsidRDefault="003C4146" w:rsidP="00E443B1">
            <w:pP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noWrap/>
            <w:vAlign w:val="bottom"/>
            <w:hideMark/>
          </w:tcPr>
          <w:p w14:paraId="4D0E18A4" w14:textId="77777777" w:rsidR="003C4146" w:rsidRPr="009452F9" w:rsidRDefault="003C4146" w:rsidP="00E443B1">
            <w:pP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4909E4B2" w14:textId="77777777" w:rsidTr="00BF384E">
        <w:trPr>
          <w:trHeight w:val="20"/>
        </w:trPr>
        <w:tc>
          <w:tcPr>
            <w:tcW w:w="3398" w:type="pct"/>
            <w:tcBorders>
              <w:top w:val="nil"/>
              <w:left w:val="single" w:sz="4" w:space="0" w:color="auto"/>
              <w:bottom w:val="single" w:sz="4" w:space="0" w:color="auto"/>
              <w:right w:val="single" w:sz="4" w:space="0" w:color="auto"/>
            </w:tcBorders>
            <w:hideMark/>
          </w:tcPr>
          <w:p w14:paraId="54283D00" w14:textId="6CD1AFAA" w:rsidR="003C4146" w:rsidRPr="009452F9" w:rsidRDefault="006E1138" w:rsidP="006E1138">
            <w:pPr>
              <w:tabs>
                <w:tab w:val="num" w:pos="1430"/>
              </w:tabs>
              <w:suppressAutoHyphens/>
              <w:autoSpaceDE w:val="0"/>
              <w:ind w:left="492"/>
              <w:jc w:val="both"/>
              <w:rPr>
                <w:rFonts w:ascii="Noto Sans" w:hAnsi="Noto Sans" w:cs="Noto Sans"/>
                <w:b/>
                <w:bCs/>
                <w:caps/>
                <w:sz w:val="18"/>
                <w:szCs w:val="18"/>
              </w:rPr>
            </w:pPr>
            <w:r w:rsidRPr="00BF384E">
              <w:rPr>
                <w:rFonts w:ascii="Noto Sans" w:hAnsi="Noto Sans" w:cs="Noto Sans"/>
                <w:b/>
                <w:sz w:val="18"/>
                <w:szCs w:val="18"/>
              </w:rPr>
              <w:t>XVII.-</w:t>
            </w:r>
            <w:r>
              <w:rPr>
                <w:rFonts w:ascii="Noto Sans" w:hAnsi="Noto Sans" w:cs="Noto Sans"/>
                <w:bCs/>
                <w:sz w:val="18"/>
                <w:szCs w:val="18"/>
              </w:rPr>
              <w:t xml:space="preserve"> </w:t>
            </w:r>
            <w:r w:rsidR="003C4146" w:rsidRPr="009452F9">
              <w:rPr>
                <w:rFonts w:ascii="Noto Sans" w:hAnsi="Noto Sans" w:cs="Noto Sans"/>
                <w:bCs/>
                <w:sz w:val="18"/>
                <w:szCs w:val="18"/>
              </w:rPr>
              <w:t xml:space="preserve">Nota Informativa para Licitantes de Países Miembros de la Organización para la Cooperación y el Desarrollo Económico (OCDE) </w:t>
            </w:r>
            <w:r w:rsidR="003C4146" w:rsidRPr="009452F9">
              <w:rPr>
                <w:rFonts w:ascii="Noto Sans" w:hAnsi="Noto Sans" w:cs="Noto Sans"/>
                <w:b/>
                <w:bCs/>
                <w:sz w:val="18"/>
                <w:szCs w:val="18"/>
              </w:rPr>
              <w:t>Anexo Número 19 (Diecinueve)</w:t>
            </w:r>
            <w:r w:rsidR="003C4146" w:rsidRPr="009452F9">
              <w:rPr>
                <w:rFonts w:ascii="Noto Sans" w:hAnsi="Noto Sans" w:cs="Noto Sans"/>
                <w:bCs/>
                <w:sz w:val="18"/>
                <w:szCs w:val="18"/>
              </w:rPr>
              <w:t xml:space="preserve"> El licitante deberá presentar este anexo con su rúbrica como constancia de conocimiento </w:t>
            </w:r>
            <w:proofErr w:type="gramStart"/>
            <w:r w:rsidR="003C4146" w:rsidRPr="009452F9">
              <w:rPr>
                <w:rFonts w:ascii="Noto Sans" w:hAnsi="Noto Sans" w:cs="Noto Sans"/>
                <w:bCs/>
                <w:sz w:val="18"/>
                <w:szCs w:val="18"/>
              </w:rPr>
              <w:t>del mismo</w:t>
            </w:r>
            <w:proofErr w:type="gramEnd"/>
            <w:r w:rsidR="003C4146" w:rsidRPr="009452F9">
              <w:rPr>
                <w:rFonts w:ascii="Noto Sans" w:hAnsi="Noto Sans" w:cs="Noto Sans"/>
                <w:bCs/>
                <w:sz w:val="18"/>
                <w:szCs w:val="18"/>
              </w:rPr>
              <w:t>.</w:t>
            </w:r>
          </w:p>
        </w:tc>
        <w:tc>
          <w:tcPr>
            <w:tcW w:w="729" w:type="pct"/>
            <w:vMerge/>
            <w:tcBorders>
              <w:top w:val="nil"/>
              <w:left w:val="single" w:sz="4" w:space="0" w:color="auto"/>
              <w:bottom w:val="single" w:sz="4" w:space="0" w:color="000000"/>
              <w:right w:val="single" w:sz="4" w:space="0" w:color="auto"/>
            </w:tcBorders>
            <w:vAlign w:val="center"/>
            <w:hideMark/>
          </w:tcPr>
          <w:p w14:paraId="26B915A6"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noWrap/>
            <w:vAlign w:val="bottom"/>
            <w:hideMark/>
          </w:tcPr>
          <w:p w14:paraId="25804352" w14:textId="77777777" w:rsidR="003C4146" w:rsidRPr="009452F9" w:rsidRDefault="003C4146" w:rsidP="00E443B1">
            <w:pP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noWrap/>
            <w:vAlign w:val="bottom"/>
            <w:hideMark/>
          </w:tcPr>
          <w:p w14:paraId="44A3553D" w14:textId="77777777" w:rsidR="003C4146" w:rsidRPr="009452F9" w:rsidRDefault="003C4146" w:rsidP="00E443B1">
            <w:pP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4B9F44E5" w14:textId="77777777" w:rsidTr="00BF384E">
        <w:trPr>
          <w:trHeight w:val="1844"/>
        </w:trPr>
        <w:tc>
          <w:tcPr>
            <w:tcW w:w="3398" w:type="pct"/>
            <w:tcBorders>
              <w:top w:val="nil"/>
              <w:left w:val="single" w:sz="4" w:space="0" w:color="auto"/>
              <w:bottom w:val="single" w:sz="4" w:space="0" w:color="auto"/>
              <w:right w:val="single" w:sz="4" w:space="0" w:color="auto"/>
            </w:tcBorders>
            <w:hideMark/>
          </w:tcPr>
          <w:p w14:paraId="1B974AD8" w14:textId="6ADEF77B" w:rsidR="003C4146" w:rsidRPr="009452F9" w:rsidRDefault="006E1138" w:rsidP="006E1138">
            <w:pPr>
              <w:tabs>
                <w:tab w:val="num" w:pos="1430"/>
              </w:tabs>
              <w:suppressAutoHyphens/>
              <w:autoSpaceDE w:val="0"/>
              <w:ind w:left="492"/>
              <w:jc w:val="both"/>
              <w:rPr>
                <w:rFonts w:ascii="Noto Sans" w:hAnsi="Noto Sans" w:cs="Noto Sans"/>
                <w:b/>
                <w:bCs/>
                <w:caps/>
                <w:sz w:val="18"/>
                <w:szCs w:val="18"/>
              </w:rPr>
            </w:pPr>
            <w:r w:rsidRPr="00BF384E">
              <w:rPr>
                <w:rFonts w:ascii="Noto Sans" w:hAnsi="Noto Sans" w:cs="Noto Sans"/>
                <w:b/>
                <w:sz w:val="18"/>
                <w:szCs w:val="18"/>
              </w:rPr>
              <w:t>XVIII.-</w:t>
            </w:r>
            <w:r>
              <w:rPr>
                <w:rFonts w:ascii="Noto Sans" w:hAnsi="Noto Sans" w:cs="Noto Sans"/>
                <w:bCs/>
                <w:sz w:val="18"/>
                <w:szCs w:val="18"/>
              </w:rPr>
              <w:t xml:space="preserve"> </w:t>
            </w:r>
            <w:r w:rsidR="003C4146" w:rsidRPr="009452F9">
              <w:rPr>
                <w:rFonts w:ascii="Noto Sans" w:hAnsi="Noto Sans" w:cs="Noto Sans"/>
                <w:bCs/>
                <w:sz w:val="18"/>
                <w:szCs w:val="18"/>
              </w:rPr>
              <w:t>Que tienen conocimiento de lo establecido en el segundo párrafo del artículo 57 de la Ley de Adquisiciones, en el sentido de que, en caso de ser requeridos, exhibirán la información documental y/o permitirán la inspección física de la planta industrial en la que se producen los bienes ofertados y adjudicados, a fin de que la Secretaría verifique el cumplimiento de los requisitos sobre el contenido nacional de dichos bienes</w:t>
            </w:r>
            <w:r>
              <w:rPr>
                <w:rFonts w:ascii="Noto Sans" w:hAnsi="Noto Sans" w:cs="Noto Sans"/>
                <w:bCs/>
                <w:sz w:val="18"/>
                <w:szCs w:val="18"/>
              </w:rPr>
              <w:t>, l</w:t>
            </w:r>
            <w:r w:rsidR="003C4146" w:rsidRPr="009452F9">
              <w:rPr>
                <w:rFonts w:ascii="Noto Sans" w:hAnsi="Noto Sans" w:cs="Noto Sans"/>
                <w:bCs/>
                <w:sz w:val="18"/>
                <w:szCs w:val="18"/>
              </w:rPr>
              <w:t xml:space="preserve">o anterior, conforme al </w:t>
            </w:r>
            <w:r w:rsidR="003C4146" w:rsidRPr="009452F9">
              <w:rPr>
                <w:rFonts w:ascii="Noto Sans" w:hAnsi="Noto Sans" w:cs="Noto Sans"/>
                <w:b/>
                <w:bCs/>
                <w:sz w:val="18"/>
                <w:szCs w:val="18"/>
              </w:rPr>
              <w:t>Anexo Número 20 (Veinte)</w:t>
            </w:r>
            <w:r w:rsidR="003C4146" w:rsidRPr="009452F9">
              <w:rPr>
                <w:rFonts w:ascii="Noto Sans" w:hAnsi="Noto Sans" w:cs="Noto Sans"/>
                <w:bCs/>
                <w:sz w:val="18"/>
                <w:szCs w:val="18"/>
              </w:rPr>
              <w:t xml:space="preserve"> de la presente Convocatoria.</w:t>
            </w:r>
          </w:p>
        </w:tc>
        <w:tc>
          <w:tcPr>
            <w:tcW w:w="729" w:type="pct"/>
            <w:vMerge/>
            <w:tcBorders>
              <w:top w:val="nil"/>
              <w:left w:val="single" w:sz="4" w:space="0" w:color="auto"/>
              <w:bottom w:val="single" w:sz="4" w:space="0" w:color="000000"/>
              <w:right w:val="single" w:sz="4" w:space="0" w:color="auto"/>
            </w:tcBorders>
            <w:vAlign w:val="center"/>
            <w:hideMark/>
          </w:tcPr>
          <w:p w14:paraId="161F1391"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noWrap/>
            <w:vAlign w:val="bottom"/>
            <w:hideMark/>
          </w:tcPr>
          <w:p w14:paraId="413E6603" w14:textId="77777777" w:rsidR="003C4146" w:rsidRPr="009452F9" w:rsidRDefault="003C4146" w:rsidP="00E443B1">
            <w:pP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c>
          <w:tcPr>
            <w:tcW w:w="232" w:type="pct"/>
            <w:tcBorders>
              <w:top w:val="nil"/>
              <w:left w:val="nil"/>
              <w:bottom w:val="single" w:sz="4" w:space="0" w:color="auto"/>
              <w:right w:val="single" w:sz="4" w:space="0" w:color="auto"/>
            </w:tcBorders>
            <w:noWrap/>
            <w:vAlign w:val="bottom"/>
            <w:hideMark/>
          </w:tcPr>
          <w:p w14:paraId="11DC4DBF" w14:textId="77777777" w:rsidR="003C4146" w:rsidRPr="009452F9" w:rsidRDefault="003C4146" w:rsidP="00E443B1">
            <w:pPr>
              <w:rPr>
                <w:rFonts w:ascii="Noto Sans" w:eastAsia="Times New Roman" w:hAnsi="Noto Sans" w:cs="Noto Sans"/>
                <w:color w:val="000000"/>
                <w:sz w:val="18"/>
                <w:szCs w:val="18"/>
                <w:lang w:val="es-MX" w:eastAsia="es-MX"/>
              </w:rPr>
            </w:pPr>
            <w:r w:rsidRPr="009452F9">
              <w:rPr>
                <w:rFonts w:ascii="Noto Sans" w:eastAsia="Times New Roman" w:hAnsi="Noto Sans" w:cs="Noto Sans"/>
                <w:color w:val="000000"/>
                <w:sz w:val="18"/>
                <w:szCs w:val="18"/>
                <w:lang w:val="es-MX" w:eastAsia="es-MX"/>
              </w:rPr>
              <w:t> </w:t>
            </w:r>
          </w:p>
        </w:tc>
      </w:tr>
      <w:tr w:rsidR="003C4146" w:rsidRPr="009452F9" w14:paraId="3B9B2E74" w14:textId="77777777" w:rsidTr="00BF384E">
        <w:trPr>
          <w:trHeight w:val="410"/>
        </w:trPr>
        <w:tc>
          <w:tcPr>
            <w:tcW w:w="3398" w:type="pct"/>
            <w:tcBorders>
              <w:top w:val="nil"/>
              <w:left w:val="single" w:sz="4" w:space="0" w:color="auto"/>
              <w:bottom w:val="single" w:sz="4" w:space="0" w:color="auto"/>
              <w:right w:val="single" w:sz="4" w:space="0" w:color="auto"/>
            </w:tcBorders>
          </w:tcPr>
          <w:p w14:paraId="50BF0787" w14:textId="77777777" w:rsidR="005728B0" w:rsidRPr="00BE1F0F" w:rsidRDefault="006E1138" w:rsidP="005728B0">
            <w:pPr>
              <w:tabs>
                <w:tab w:val="num" w:pos="1146"/>
                <w:tab w:val="num" w:pos="1430"/>
              </w:tabs>
              <w:suppressAutoHyphens/>
              <w:autoSpaceDE w:val="0"/>
              <w:ind w:left="426"/>
              <w:jc w:val="both"/>
              <w:rPr>
                <w:rFonts w:ascii="Noto Sans" w:hAnsi="Noto Sans" w:cs="Noto Sans"/>
                <w:b/>
                <w:bCs/>
                <w:caps/>
                <w:sz w:val="18"/>
                <w:szCs w:val="18"/>
              </w:rPr>
            </w:pPr>
            <w:r w:rsidRPr="00BF384E">
              <w:rPr>
                <w:rFonts w:ascii="Noto Sans" w:hAnsi="Noto Sans" w:cs="Noto Sans"/>
                <w:b/>
                <w:bCs/>
                <w:sz w:val="18"/>
                <w:szCs w:val="18"/>
              </w:rPr>
              <w:t>XIX.-</w:t>
            </w:r>
            <w:r>
              <w:rPr>
                <w:rFonts w:ascii="Noto Sans" w:hAnsi="Noto Sans" w:cs="Noto Sans"/>
                <w:sz w:val="18"/>
                <w:szCs w:val="18"/>
              </w:rPr>
              <w:t xml:space="preserve"> </w:t>
            </w:r>
            <w:r w:rsidR="005728B0">
              <w:rPr>
                <w:rFonts w:ascii="Noto Sans" w:eastAsia="Times New Roman" w:hAnsi="Noto Sans" w:cs="Noto Sans"/>
                <w:bCs/>
                <w:noProof/>
                <w:sz w:val="18"/>
                <w:szCs w:val="18"/>
                <w:lang w:eastAsia="ar-SA"/>
              </w:rPr>
              <w:t>Escrito por el que el Licitante afirma o niega los vínculos o relaciones de negocios, laborales, profesionales, personales o de parentesco por consanguinidad o afinidad hasta el cuarto grado con las personas servidoras públicas que establece el Protocolo de Actuación en Contrataciones.</w:t>
            </w:r>
            <w:r w:rsidR="005728B0" w:rsidRPr="005E3C64">
              <w:rPr>
                <w:rFonts w:ascii="Noto Sans" w:hAnsi="Noto Sans" w:cs="Noto Sans"/>
                <w:b/>
                <w:bCs/>
                <w:sz w:val="18"/>
                <w:szCs w:val="18"/>
              </w:rPr>
              <w:t xml:space="preserve"> </w:t>
            </w:r>
            <w:r w:rsidR="005728B0" w:rsidRPr="009452F9">
              <w:rPr>
                <w:rFonts w:ascii="Noto Sans" w:hAnsi="Noto Sans" w:cs="Noto Sans"/>
                <w:b/>
                <w:bCs/>
                <w:sz w:val="18"/>
                <w:szCs w:val="18"/>
              </w:rPr>
              <w:t>Anexo Número 21 (Veintiuno).</w:t>
            </w:r>
            <w:r w:rsidR="005728B0" w:rsidRPr="009452F9">
              <w:rPr>
                <w:rFonts w:ascii="Noto Sans" w:hAnsi="Noto Sans" w:cs="Noto Sans"/>
                <w:bCs/>
                <w:sz w:val="18"/>
                <w:szCs w:val="18"/>
              </w:rPr>
              <w:t xml:space="preserve"> </w:t>
            </w:r>
            <w:r w:rsidR="005728B0" w:rsidRPr="009452F9">
              <w:rPr>
                <w:rFonts w:ascii="Noto Sans" w:hAnsi="Noto Sans" w:cs="Noto Sans"/>
                <w:sz w:val="18"/>
                <w:szCs w:val="18"/>
              </w:rPr>
              <w:t xml:space="preserve"> </w:t>
            </w:r>
          </w:p>
          <w:p w14:paraId="3822DAFC" w14:textId="4B90ABDF" w:rsidR="003C4146" w:rsidRPr="009452F9" w:rsidRDefault="003C4146" w:rsidP="00B62F70">
            <w:pPr>
              <w:numPr>
                <w:ilvl w:val="2"/>
                <w:numId w:val="34"/>
              </w:numPr>
              <w:tabs>
                <w:tab w:val="num" w:pos="1430"/>
              </w:tabs>
              <w:suppressAutoHyphens/>
              <w:autoSpaceDE w:val="0"/>
              <w:ind w:left="492" w:hanging="935"/>
              <w:jc w:val="both"/>
              <w:rPr>
                <w:rFonts w:ascii="Noto Sans" w:hAnsi="Noto Sans" w:cs="Noto Sans"/>
                <w:b/>
                <w:bCs/>
                <w:caps/>
                <w:sz w:val="18"/>
                <w:szCs w:val="18"/>
              </w:rPr>
            </w:pPr>
          </w:p>
        </w:tc>
        <w:tc>
          <w:tcPr>
            <w:tcW w:w="729" w:type="pct"/>
            <w:vMerge/>
            <w:tcBorders>
              <w:top w:val="nil"/>
              <w:left w:val="single" w:sz="4" w:space="0" w:color="auto"/>
              <w:bottom w:val="single" w:sz="4" w:space="0" w:color="000000"/>
              <w:right w:val="single" w:sz="4" w:space="0" w:color="auto"/>
            </w:tcBorders>
            <w:vAlign w:val="center"/>
          </w:tcPr>
          <w:p w14:paraId="2C37CE90"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noWrap/>
            <w:vAlign w:val="bottom"/>
          </w:tcPr>
          <w:p w14:paraId="73FC3C0E" w14:textId="77777777" w:rsidR="003C4146" w:rsidRPr="009452F9" w:rsidRDefault="003C4146" w:rsidP="00E443B1">
            <w:pPr>
              <w:rPr>
                <w:rFonts w:ascii="Noto Sans" w:eastAsia="Times New Roman" w:hAnsi="Noto Sans" w:cs="Noto Sans"/>
                <w:color w:val="000000"/>
                <w:sz w:val="18"/>
                <w:szCs w:val="18"/>
                <w:lang w:val="es-MX" w:eastAsia="es-MX"/>
              </w:rPr>
            </w:pPr>
          </w:p>
        </w:tc>
        <w:tc>
          <w:tcPr>
            <w:tcW w:w="232" w:type="pct"/>
            <w:tcBorders>
              <w:top w:val="nil"/>
              <w:left w:val="nil"/>
              <w:bottom w:val="single" w:sz="4" w:space="0" w:color="auto"/>
              <w:right w:val="single" w:sz="4" w:space="0" w:color="auto"/>
            </w:tcBorders>
            <w:noWrap/>
            <w:vAlign w:val="bottom"/>
          </w:tcPr>
          <w:p w14:paraId="2E98EBCF" w14:textId="77777777" w:rsidR="003C4146" w:rsidRPr="009452F9" w:rsidRDefault="003C4146" w:rsidP="00E443B1">
            <w:pPr>
              <w:rPr>
                <w:rFonts w:ascii="Noto Sans" w:eastAsia="Times New Roman" w:hAnsi="Noto Sans" w:cs="Noto Sans"/>
                <w:color w:val="000000"/>
                <w:sz w:val="18"/>
                <w:szCs w:val="18"/>
                <w:lang w:val="es-MX" w:eastAsia="es-MX"/>
              </w:rPr>
            </w:pPr>
          </w:p>
        </w:tc>
      </w:tr>
      <w:tr w:rsidR="003C4146" w:rsidRPr="009452F9" w14:paraId="6F595FB8" w14:textId="77777777" w:rsidTr="005E3C64">
        <w:trPr>
          <w:trHeight w:val="416"/>
        </w:trPr>
        <w:tc>
          <w:tcPr>
            <w:tcW w:w="3398" w:type="pct"/>
            <w:tcBorders>
              <w:top w:val="nil"/>
              <w:left w:val="single" w:sz="4" w:space="0" w:color="auto"/>
              <w:bottom w:val="single" w:sz="4" w:space="0" w:color="auto"/>
              <w:right w:val="single" w:sz="4" w:space="0" w:color="auto"/>
            </w:tcBorders>
          </w:tcPr>
          <w:p w14:paraId="4B51F234" w14:textId="4121D57F" w:rsidR="003C4146" w:rsidRPr="005728B0" w:rsidRDefault="00866F11" w:rsidP="005728B0">
            <w:pPr>
              <w:tabs>
                <w:tab w:val="num" w:pos="1146"/>
              </w:tabs>
              <w:suppressAutoHyphens/>
              <w:autoSpaceDE w:val="0"/>
              <w:ind w:left="426"/>
              <w:jc w:val="both"/>
              <w:rPr>
                <w:rFonts w:ascii="Noto Sans" w:hAnsi="Noto Sans" w:cs="Noto Sans"/>
                <w:b/>
                <w:bCs/>
                <w:caps/>
                <w:sz w:val="18"/>
                <w:szCs w:val="18"/>
              </w:rPr>
            </w:pPr>
            <w:r w:rsidRPr="00BF384E">
              <w:rPr>
                <w:rFonts w:ascii="Noto Sans" w:hAnsi="Noto Sans" w:cs="Noto Sans"/>
                <w:b/>
                <w:bCs/>
                <w:sz w:val="18"/>
                <w:szCs w:val="18"/>
              </w:rPr>
              <w:t>XX</w:t>
            </w:r>
            <w:r w:rsidR="003C4146" w:rsidRPr="00BF384E">
              <w:rPr>
                <w:rFonts w:ascii="Noto Sans" w:hAnsi="Noto Sans" w:cs="Noto Sans"/>
                <w:b/>
                <w:bCs/>
                <w:sz w:val="18"/>
                <w:szCs w:val="18"/>
              </w:rPr>
              <w:t>.</w:t>
            </w:r>
            <w:r w:rsidR="006E1138">
              <w:rPr>
                <w:rFonts w:ascii="Noto Sans" w:hAnsi="Noto Sans" w:cs="Noto Sans"/>
                <w:sz w:val="18"/>
                <w:szCs w:val="18"/>
              </w:rPr>
              <w:t xml:space="preserve">- </w:t>
            </w:r>
            <w:r w:rsidR="005728B0" w:rsidRPr="005E3C64">
              <w:rPr>
                <w:rFonts w:ascii="Noto Sans" w:eastAsia="Times New Roman" w:hAnsi="Noto Sans" w:cs="Noto Sans"/>
                <w:bCs/>
                <w:noProof/>
                <w:sz w:val="18"/>
                <w:szCs w:val="18"/>
                <w:lang w:eastAsia="ar-SA"/>
              </w:rPr>
              <w:t xml:space="preserve">Escrito por el que el Licitante manifiesta que no ejecuta con otro participante acciones que impliquen o tengan por objeto obtener un beneficio o ventaja indebida en el procedimiento. </w:t>
            </w:r>
            <w:r w:rsidR="005728B0" w:rsidRPr="009452F9">
              <w:rPr>
                <w:rFonts w:ascii="Noto Sans" w:hAnsi="Noto Sans" w:cs="Noto Sans"/>
                <w:b/>
                <w:sz w:val="18"/>
                <w:szCs w:val="18"/>
              </w:rPr>
              <w:t>Anexo Número 22 (</w:t>
            </w:r>
            <w:proofErr w:type="spellStart"/>
            <w:r w:rsidR="005728B0" w:rsidRPr="009452F9">
              <w:rPr>
                <w:rFonts w:ascii="Noto Sans" w:hAnsi="Noto Sans" w:cs="Noto Sans"/>
                <w:b/>
                <w:sz w:val="18"/>
                <w:szCs w:val="18"/>
              </w:rPr>
              <w:t>Veintidos</w:t>
            </w:r>
            <w:proofErr w:type="spellEnd"/>
            <w:r w:rsidR="005728B0" w:rsidRPr="009452F9">
              <w:rPr>
                <w:rFonts w:ascii="Noto Sans" w:hAnsi="Noto Sans" w:cs="Noto Sans"/>
                <w:b/>
                <w:sz w:val="18"/>
                <w:szCs w:val="18"/>
              </w:rPr>
              <w:t>).</w:t>
            </w:r>
          </w:p>
        </w:tc>
        <w:tc>
          <w:tcPr>
            <w:tcW w:w="729" w:type="pct"/>
            <w:vMerge/>
            <w:tcBorders>
              <w:top w:val="nil"/>
              <w:left w:val="single" w:sz="4" w:space="0" w:color="auto"/>
              <w:bottom w:val="single" w:sz="4" w:space="0" w:color="auto"/>
              <w:right w:val="single" w:sz="4" w:space="0" w:color="auto"/>
            </w:tcBorders>
            <w:vAlign w:val="center"/>
          </w:tcPr>
          <w:p w14:paraId="21C59B78" w14:textId="77777777" w:rsidR="003C4146" w:rsidRPr="009452F9" w:rsidRDefault="003C4146"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noWrap/>
            <w:vAlign w:val="bottom"/>
          </w:tcPr>
          <w:p w14:paraId="34EA179F" w14:textId="77777777" w:rsidR="003C4146" w:rsidRPr="009452F9" w:rsidRDefault="003C4146" w:rsidP="00E443B1">
            <w:pPr>
              <w:rPr>
                <w:rFonts w:ascii="Noto Sans" w:eastAsia="Times New Roman" w:hAnsi="Noto Sans" w:cs="Noto Sans"/>
                <w:color w:val="000000"/>
                <w:sz w:val="18"/>
                <w:szCs w:val="18"/>
                <w:lang w:val="es-MX" w:eastAsia="es-MX"/>
              </w:rPr>
            </w:pPr>
          </w:p>
        </w:tc>
        <w:tc>
          <w:tcPr>
            <w:tcW w:w="232" w:type="pct"/>
            <w:tcBorders>
              <w:top w:val="nil"/>
              <w:left w:val="nil"/>
              <w:bottom w:val="single" w:sz="4" w:space="0" w:color="auto"/>
              <w:right w:val="single" w:sz="4" w:space="0" w:color="auto"/>
            </w:tcBorders>
            <w:noWrap/>
            <w:vAlign w:val="bottom"/>
          </w:tcPr>
          <w:p w14:paraId="1398FE1D" w14:textId="77777777" w:rsidR="003C4146" w:rsidRPr="009452F9" w:rsidRDefault="003C4146" w:rsidP="00E443B1">
            <w:pPr>
              <w:rPr>
                <w:rFonts w:ascii="Noto Sans" w:eastAsia="Times New Roman" w:hAnsi="Noto Sans" w:cs="Noto Sans"/>
                <w:color w:val="000000"/>
                <w:sz w:val="18"/>
                <w:szCs w:val="18"/>
                <w:lang w:val="es-MX" w:eastAsia="es-MX"/>
              </w:rPr>
            </w:pPr>
          </w:p>
        </w:tc>
      </w:tr>
      <w:tr w:rsidR="005728B0" w:rsidRPr="009452F9" w14:paraId="69C3748C" w14:textId="77777777" w:rsidTr="005E3C64">
        <w:trPr>
          <w:trHeight w:val="416"/>
        </w:trPr>
        <w:tc>
          <w:tcPr>
            <w:tcW w:w="3398" w:type="pct"/>
            <w:tcBorders>
              <w:top w:val="nil"/>
              <w:left w:val="single" w:sz="4" w:space="0" w:color="auto"/>
              <w:bottom w:val="single" w:sz="4" w:space="0" w:color="auto"/>
              <w:right w:val="single" w:sz="4" w:space="0" w:color="auto"/>
            </w:tcBorders>
          </w:tcPr>
          <w:p w14:paraId="204882DD" w14:textId="66C4BA90" w:rsidR="005728B0" w:rsidRPr="005728B0" w:rsidRDefault="005728B0" w:rsidP="005728B0">
            <w:pPr>
              <w:tabs>
                <w:tab w:val="num" w:pos="1146"/>
              </w:tabs>
              <w:suppressAutoHyphens/>
              <w:autoSpaceDE w:val="0"/>
              <w:ind w:left="426"/>
              <w:jc w:val="both"/>
              <w:rPr>
                <w:rFonts w:ascii="Noto Sans" w:hAnsi="Noto Sans" w:cs="Noto Sans"/>
                <w:b/>
                <w:bCs/>
                <w:caps/>
                <w:sz w:val="18"/>
                <w:szCs w:val="18"/>
              </w:rPr>
            </w:pPr>
            <w:r>
              <w:rPr>
                <w:rFonts w:ascii="Noto Sans" w:hAnsi="Noto Sans" w:cs="Noto Sans"/>
                <w:b/>
                <w:bCs/>
                <w:sz w:val="18"/>
                <w:szCs w:val="18"/>
              </w:rPr>
              <w:t xml:space="preserve">XXI.- </w:t>
            </w:r>
            <w:r>
              <w:rPr>
                <w:rFonts w:ascii="Noto Sans" w:eastAsia="Times New Roman" w:hAnsi="Noto Sans" w:cs="Noto Sans"/>
                <w:bCs/>
                <w:noProof/>
                <w:sz w:val="18"/>
                <w:szCs w:val="18"/>
                <w:lang w:eastAsia="ar-SA"/>
              </w:rPr>
              <w:t xml:space="preserve">Escrito en el que  firmante manifieste bajo protesta de decir verdad que, en caso de resultar ganador, no podrá subcontratar a otro licitante que haya participado en el procedimiento. </w:t>
            </w:r>
            <w:r>
              <w:rPr>
                <w:rFonts w:ascii="Noto Sans" w:eastAsia="Times New Roman" w:hAnsi="Noto Sans" w:cs="Noto Sans"/>
                <w:b/>
                <w:noProof/>
                <w:sz w:val="18"/>
                <w:szCs w:val="18"/>
                <w:lang w:eastAsia="ar-SA"/>
              </w:rPr>
              <w:t>Anexo Número 23 (Veintitres).</w:t>
            </w:r>
          </w:p>
        </w:tc>
        <w:tc>
          <w:tcPr>
            <w:tcW w:w="729" w:type="pct"/>
            <w:tcBorders>
              <w:top w:val="nil"/>
              <w:left w:val="single" w:sz="4" w:space="0" w:color="auto"/>
              <w:bottom w:val="single" w:sz="4" w:space="0" w:color="auto"/>
              <w:right w:val="single" w:sz="4" w:space="0" w:color="auto"/>
            </w:tcBorders>
            <w:vAlign w:val="center"/>
          </w:tcPr>
          <w:p w14:paraId="18D11FC5" w14:textId="77777777" w:rsidR="005728B0" w:rsidRPr="009452F9" w:rsidRDefault="005728B0"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noWrap/>
            <w:vAlign w:val="bottom"/>
          </w:tcPr>
          <w:p w14:paraId="29BC86FC" w14:textId="77777777" w:rsidR="005728B0" w:rsidRPr="009452F9" w:rsidRDefault="005728B0" w:rsidP="00E443B1">
            <w:pPr>
              <w:rPr>
                <w:rFonts w:ascii="Noto Sans" w:eastAsia="Times New Roman" w:hAnsi="Noto Sans" w:cs="Noto Sans"/>
                <w:color w:val="000000"/>
                <w:sz w:val="18"/>
                <w:szCs w:val="18"/>
                <w:lang w:val="es-MX" w:eastAsia="es-MX"/>
              </w:rPr>
            </w:pPr>
          </w:p>
        </w:tc>
        <w:tc>
          <w:tcPr>
            <w:tcW w:w="232" w:type="pct"/>
            <w:tcBorders>
              <w:top w:val="nil"/>
              <w:left w:val="nil"/>
              <w:bottom w:val="single" w:sz="4" w:space="0" w:color="auto"/>
              <w:right w:val="single" w:sz="4" w:space="0" w:color="auto"/>
            </w:tcBorders>
            <w:noWrap/>
            <w:vAlign w:val="bottom"/>
          </w:tcPr>
          <w:p w14:paraId="409330C9" w14:textId="77777777" w:rsidR="005728B0" w:rsidRPr="009452F9" w:rsidRDefault="005728B0" w:rsidP="00E443B1">
            <w:pPr>
              <w:rPr>
                <w:rFonts w:ascii="Noto Sans" w:eastAsia="Times New Roman" w:hAnsi="Noto Sans" w:cs="Noto Sans"/>
                <w:color w:val="000000"/>
                <w:sz w:val="18"/>
                <w:szCs w:val="18"/>
                <w:lang w:val="es-MX" w:eastAsia="es-MX"/>
              </w:rPr>
            </w:pPr>
          </w:p>
        </w:tc>
      </w:tr>
      <w:tr w:rsidR="005E3C64" w:rsidRPr="009452F9" w14:paraId="5A29A5C5" w14:textId="77777777" w:rsidTr="005E3C64">
        <w:trPr>
          <w:trHeight w:val="416"/>
        </w:trPr>
        <w:tc>
          <w:tcPr>
            <w:tcW w:w="3398" w:type="pct"/>
            <w:tcBorders>
              <w:top w:val="nil"/>
              <w:left w:val="single" w:sz="4" w:space="0" w:color="auto"/>
              <w:bottom w:val="single" w:sz="4" w:space="0" w:color="auto"/>
              <w:right w:val="single" w:sz="4" w:space="0" w:color="auto"/>
            </w:tcBorders>
          </w:tcPr>
          <w:p w14:paraId="7BC2E172" w14:textId="77777777" w:rsidR="005728B0" w:rsidRPr="0084201E" w:rsidRDefault="005728B0" w:rsidP="005728B0">
            <w:pPr>
              <w:tabs>
                <w:tab w:val="num" w:pos="1146"/>
              </w:tabs>
              <w:suppressAutoHyphens/>
              <w:autoSpaceDE w:val="0"/>
              <w:ind w:left="426"/>
              <w:jc w:val="both"/>
              <w:rPr>
                <w:rFonts w:ascii="Noto Sans" w:hAnsi="Noto Sans" w:cs="Noto Sans"/>
                <w:caps/>
                <w:sz w:val="18"/>
                <w:szCs w:val="18"/>
              </w:rPr>
            </w:pPr>
            <w:r>
              <w:rPr>
                <w:rFonts w:ascii="Noto Sans" w:hAnsi="Noto Sans" w:cs="Noto Sans"/>
                <w:b/>
                <w:bCs/>
                <w:sz w:val="18"/>
                <w:szCs w:val="18"/>
              </w:rPr>
              <w:t xml:space="preserve">XXII.- </w:t>
            </w:r>
            <w:r w:rsidRPr="0084201E">
              <w:rPr>
                <w:rFonts w:ascii="Noto Sans" w:hAnsi="Noto Sans" w:cs="Noto Sans"/>
                <w:sz w:val="18"/>
                <w:szCs w:val="18"/>
              </w:rPr>
              <w:t>Proposición Económica.</w:t>
            </w:r>
            <w:r w:rsidRPr="005E3C64">
              <w:rPr>
                <w:rFonts w:ascii="Noto Sans" w:eastAsia="Times New Roman" w:hAnsi="Noto Sans" w:cs="Noto Sans"/>
                <w:b/>
                <w:noProof/>
                <w:sz w:val="18"/>
                <w:szCs w:val="18"/>
                <w:lang w:eastAsia="ar-SA"/>
              </w:rPr>
              <w:t xml:space="preserve"> </w:t>
            </w:r>
            <w:r>
              <w:rPr>
                <w:rFonts w:ascii="Noto Sans" w:eastAsia="Times New Roman" w:hAnsi="Noto Sans" w:cs="Noto Sans"/>
                <w:b/>
                <w:noProof/>
                <w:sz w:val="18"/>
                <w:szCs w:val="18"/>
                <w:lang w:eastAsia="ar-SA"/>
              </w:rPr>
              <w:t>Anexo Número 24 (veinticuatro).</w:t>
            </w:r>
            <w:r>
              <w:rPr>
                <w:rFonts w:ascii="Noto Sans" w:hAnsi="Noto Sans" w:cs="Noto Sans"/>
                <w:sz w:val="18"/>
                <w:szCs w:val="18"/>
              </w:rPr>
              <w:t xml:space="preserve"> </w:t>
            </w:r>
          </w:p>
          <w:p w14:paraId="315FA2AF" w14:textId="7E4FC7E6" w:rsidR="005E3C64" w:rsidRPr="00BF384E" w:rsidRDefault="005E3C64" w:rsidP="006E1138">
            <w:pPr>
              <w:tabs>
                <w:tab w:val="num" w:pos="1146"/>
              </w:tabs>
              <w:autoSpaceDE w:val="0"/>
              <w:ind w:left="492"/>
              <w:jc w:val="both"/>
              <w:rPr>
                <w:rFonts w:ascii="Noto Sans" w:hAnsi="Noto Sans" w:cs="Noto Sans"/>
                <w:b/>
                <w:bCs/>
                <w:sz w:val="18"/>
                <w:szCs w:val="18"/>
              </w:rPr>
            </w:pPr>
          </w:p>
        </w:tc>
        <w:tc>
          <w:tcPr>
            <w:tcW w:w="729" w:type="pct"/>
            <w:tcBorders>
              <w:top w:val="nil"/>
              <w:left w:val="single" w:sz="4" w:space="0" w:color="auto"/>
              <w:bottom w:val="single" w:sz="4" w:space="0" w:color="auto"/>
              <w:right w:val="single" w:sz="4" w:space="0" w:color="auto"/>
            </w:tcBorders>
            <w:vAlign w:val="center"/>
          </w:tcPr>
          <w:p w14:paraId="3CF0F009" w14:textId="77777777" w:rsidR="005E3C64" w:rsidRPr="009452F9" w:rsidRDefault="005E3C64"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noWrap/>
            <w:vAlign w:val="bottom"/>
          </w:tcPr>
          <w:p w14:paraId="023568A8" w14:textId="77777777" w:rsidR="005E3C64" w:rsidRPr="009452F9" w:rsidRDefault="005E3C64" w:rsidP="00E443B1">
            <w:pPr>
              <w:rPr>
                <w:rFonts w:ascii="Noto Sans" w:eastAsia="Times New Roman" w:hAnsi="Noto Sans" w:cs="Noto Sans"/>
                <w:color w:val="000000"/>
                <w:sz w:val="18"/>
                <w:szCs w:val="18"/>
                <w:lang w:val="es-MX" w:eastAsia="es-MX"/>
              </w:rPr>
            </w:pPr>
          </w:p>
        </w:tc>
        <w:tc>
          <w:tcPr>
            <w:tcW w:w="232" w:type="pct"/>
            <w:tcBorders>
              <w:top w:val="nil"/>
              <w:left w:val="nil"/>
              <w:bottom w:val="single" w:sz="4" w:space="0" w:color="auto"/>
              <w:right w:val="single" w:sz="4" w:space="0" w:color="auto"/>
            </w:tcBorders>
            <w:noWrap/>
            <w:vAlign w:val="bottom"/>
          </w:tcPr>
          <w:p w14:paraId="55FCB146" w14:textId="77777777" w:rsidR="005E3C64" w:rsidRPr="009452F9" w:rsidRDefault="005E3C64" w:rsidP="00E443B1">
            <w:pPr>
              <w:rPr>
                <w:rFonts w:ascii="Noto Sans" w:eastAsia="Times New Roman" w:hAnsi="Noto Sans" w:cs="Noto Sans"/>
                <w:color w:val="000000"/>
                <w:sz w:val="18"/>
                <w:szCs w:val="18"/>
                <w:lang w:val="es-MX" w:eastAsia="es-MX"/>
              </w:rPr>
            </w:pPr>
          </w:p>
        </w:tc>
      </w:tr>
      <w:tr w:rsidR="005728B0" w:rsidRPr="009452F9" w14:paraId="380F6244" w14:textId="77777777" w:rsidTr="005E3C64">
        <w:trPr>
          <w:trHeight w:val="416"/>
        </w:trPr>
        <w:tc>
          <w:tcPr>
            <w:tcW w:w="3398" w:type="pct"/>
            <w:tcBorders>
              <w:top w:val="nil"/>
              <w:left w:val="single" w:sz="4" w:space="0" w:color="auto"/>
              <w:bottom w:val="single" w:sz="4" w:space="0" w:color="auto"/>
              <w:right w:val="single" w:sz="4" w:space="0" w:color="auto"/>
            </w:tcBorders>
          </w:tcPr>
          <w:p w14:paraId="759FEBA2" w14:textId="6B9A1427" w:rsidR="005728B0" w:rsidRDefault="005728B0" w:rsidP="005728B0">
            <w:pPr>
              <w:tabs>
                <w:tab w:val="num" w:pos="1146"/>
                <w:tab w:val="num" w:pos="1430"/>
              </w:tabs>
              <w:suppressAutoHyphens/>
              <w:autoSpaceDE w:val="0"/>
              <w:ind w:left="500"/>
              <w:jc w:val="both"/>
              <w:rPr>
                <w:rFonts w:ascii="Noto Sans" w:eastAsia="Times New Roman" w:hAnsi="Noto Sans" w:cs="Noto Sans"/>
                <w:b/>
                <w:noProof/>
                <w:sz w:val="18"/>
                <w:szCs w:val="18"/>
                <w:lang w:eastAsia="ar-SA"/>
              </w:rPr>
            </w:pPr>
            <w:r>
              <w:rPr>
                <w:rFonts w:ascii="Noto Sans" w:hAnsi="Noto Sans" w:cs="Noto Sans"/>
                <w:b/>
                <w:bCs/>
                <w:sz w:val="18"/>
                <w:szCs w:val="18"/>
              </w:rPr>
              <w:lastRenderedPageBreak/>
              <w:t xml:space="preserve">XXIII.- </w:t>
            </w:r>
            <w:r w:rsidRPr="00BE1F0F">
              <w:rPr>
                <w:rFonts w:ascii="Noto Sans" w:eastAsia="Times New Roman" w:hAnsi="Noto Sans" w:cs="Noto Sans"/>
                <w:bCs/>
                <w:noProof/>
                <w:sz w:val="18"/>
                <w:szCs w:val="18"/>
                <w:lang w:eastAsia="ar-SA"/>
              </w:rPr>
              <w:t>Relación de entrega de documentación.</w:t>
            </w:r>
            <w:r>
              <w:rPr>
                <w:rFonts w:ascii="Noto Sans" w:eastAsia="Times New Roman" w:hAnsi="Noto Sans" w:cs="Noto Sans"/>
                <w:b/>
                <w:noProof/>
                <w:sz w:val="18"/>
                <w:szCs w:val="18"/>
                <w:lang w:eastAsia="ar-SA"/>
              </w:rPr>
              <w:t xml:space="preserve"> </w:t>
            </w:r>
            <w:r w:rsidRPr="0084201E">
              <w:rPr>
                <w:rFonts w:ascii="Noto Sans" w:hAnsi="Noto Sans" w:cs="Noto Sans"/>
                <w:b/>
                <w:bCs/>
                <w:sz w:val="18"/>
                <w:szCs w:val="18"/>
              </w:rPr>
              <w:t>Anexo Número 25 (Veinticinco)</w:t>
            </w:r>
            <w:r>
              <w:rPr>
                <w:rFonts w:ascii="Noto Sans" w:hAnsi="Noto Sans" w:cs="Noto Sans"/>
                <w:b/>
                <w:bCs/>
                <w:sz w:val="18"/>
                <w:szCs w:val="18"/>
              </w:rPr>
              <w:t>.</w:t>
            </w:r>
          </w:p>
          <w:p w14:paraId="2F66CA96" w14:textId="131FA2C3" w:rsidR="005728B0" w:rsidRDefault="005728B0" w:rsidP="006E1138">
            <w:pPr>
              <w:tabs>
                <w:tab w:val="num" w:pos="1146"/>
              </w:tabs>
              <w:autoSpaceDE w:val="0"/>
              <w:ind w:left="492"/>
              <w:jc w:val="both"/>
              <w:rPr>
                <w:rFonts w:ascii="Noto Sans" w:hAnsi="Noto Sans" w:cs="Noto Sans"/>
                <w:b/>
                <w:bCs/>
                <w:sz w:val="18"/>
                <w:szCs w:val="18"/>
              </w:rPr>
            </w:pPr>
          </w:p>
        </w:tc>
        <w:tc>
          <w:tcPr>
            <w:tcW w:w="729" w:type="pct"/>
            <w:tcBorders>
              <w:top w:val="nil"/>
              <w:left w:val="single" w:sz="4" w:space="0" w:color="auto"/>
              <w:bottom w:val="single" w:sz="4" w:space="0" w:color="auto"/>
              <w:right w:val="single" w:sz="4" w:space="0" w:color="auto"/>
            </w:tcBorders>
            <w:vAlign w:val="center"/>
          </w:tcPr>
          <w:p w14:paraId="1576BBE1" w14:textId="77777777" w:rsidR="005728B0" w:rsidRPr="009452F9" w:rsidRDefault="005728B0"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noWrap/>
            <w:vAlign w:val="bottom"/>
          </w:tcPr>
          <w:p w14:paraId="071262FC" w14:textId="77777777" w:rsidR="005728B0" w:rsidRPr="009452F9" w:rsidRDefault="005728B0" w:rsidP="00E443B1">
            <w:pPr>
              <w:rPr>
                <w:rFonts w:ascii="Noto Sans" w:eastAsia="Times New Roman" w:hAnsi="Noto Sans" w:cs="Noto Sans"/>
                <w:color w:val="000000"/>
                <w:sz w:val="18"/>
                <w:szCs w:val="18"/>
                <w:lang w:val="es-MX" w:eastAsia="es-MX"/>
              </w:rPr>
            </w:pPr>
          </w:p>
        </w:tc>
        <w:tc>
          <w:tcPr>
            <w:tcW w:w="232" w:type="pct"/>
            <w:tcBorders>
              <w:top w:val="nil"/>
              <w:left w:val="nil"/>
              <w:bottom w:val="single" w:sz="4" w:space="0" w:color="auto"/>
              <w:right w:val="single" w:sz="4" w:space="0" w:color="auto"/>
            </w:tcBorders>
            <w:noWrap/>
            <w:vAlign w:val="bottom"/>
          </w:tcPr>
          <w:p w14:paraId="676C1285" w14:textId="77777777" w:rsidR="005728B0" w:rsidRPr="009452F9" w:rsidRDefault="005728B0" w:rsidP="00E443B1">
            <w:pPr>
              <w:rPr>
                <w:rFonts w:ascii="Noto Sans" w:eastAsia="Times New Roman" w:hAnsi="Noto Sans" w:cs="Noto Sans"/>
                <w:color w:val="000000"/>
                <w:sz w:val="18"/>
                <w:szCs w:val="18"/>
                <w:lang w:val="es-MX" w:eastAsia="es-MX"/>
              </w:rPr>
            </w:pPr>
          </w:p>
        </w:tc>
      </w:tr>
      <w:tr w:rsidR="005728B0" w:rsidRPr="009452F9" w14:paraId="0B827A7C" w14:textId="77777777" w:rsidTr="005E3C64">
        <w:trPr>
          <w:trHeight w:val="416"/>
        </w:trPr>
        <w:tc>
          <w:tcPr>
            <w:tcW w:w="3398" w:type="pct"/>
            <w:tcBorders>
              <w:top w:val="nil"/>
              <w:left w:val="single" w:sz="4" w:space="0" w:color="auto"/>
              <w:bottom w:val="single" w:sz="4" w:space="0" w:color="auto"/>
              <w:right w:val="single" w:sz="4" w:space="0" w:color="auto"/>
            </w:tcBorders>
          </w:tcPr>
          <w:p w14:paraId="3C82DE10" w14:textId="4E90A5E6" w:rsidR="005728B0" w:rsidRDefault="005728B0" w:rsidP="006E1138">
            <w:pPr>
              <w:tabs>
                <w:tab w:val="num" w:pos="1146"/>
              </w:tabs>
              <w:autoSpaceDE w:val="0"/>
              <w:ind w:left="492"/>
              <w:jc w:val="both"/>
              <w:rPr>
                <w:rFonts w:ascii="Noto Sans" w:hAnsi="Noto Sans" w:cs="Noto Sans"/>
                <w:b/>
                <w:bCs/>
                <w:sz w:val="18"/>
                <w:szCs w:val="18"/>
              </w:rPr>
            </w:pPr>
            <w:r>
              <w:rPr>
                <w:rFonts w:ascii="Noto Sans" w:hAnsi="Noto Sans" w:cs="Noto Sans"/>
                <w:b/>
                <w:bCs/>
                <w:sz w:val="18"/>
                <w:szCs w:val="18"/>
              </w:rPr>
              <w:t>XXIV</w:t>
            </w:r>
            <w:r w:rsidRPr="005728B0">
              <w:rPr>
                <w:rFonts w:ascii="Noto Sans" w:hAnsi="Noto Sans" w:cs="Noto Sans"/>
                <w:sz w:val="18"/>
                <w:szCs w:val="18"/>
              </w:rPr>
              <w:t xml:space="preserve">.- En el supuesto de que el licitante sea persona moral, deberá enviar copia simple de la escritura pública en la que conste su Acta Constitutiva, con la finalidad de que acredite </w:t>
            </w:r>
            <w:proofErr w:type="gramStart"/>
            <w:r w:rsidRPr="005728B0">
              <w:rPr>
                <w:rFonts w:ascii="Noto Sans" w:hAnsi="Noto Sans" w:cs="Noto Sans"/>
                <w:sz w:val="18"/>
                <w:szCs w:val="18"/>
              </w:rPr>
              <w:t>su  nacionalidad</w:t>
            </w:r>
            <w:proofErr w:type="gramEnd"/>
            <w:r w:rsidRPr="005728B0">
              <w:rPr>
                <w:rFonts w:ascii="Noto Sans" w:hAnsi="Noto Sans" w:cs="Noto Sans"/>
                <w:sz w:val="18"/>
                <w:szCs w:val="18"/>
              </w:rPr>
              <w:t>, en términos de lo dispuesto por la regla Octava, del Acuerdo por el que se establecen las Reglas para la Determinación y Acreditación del Grado de Contenido Nacional, tratándose de procedimientos de contratación de carácter nacional, publicado en el DOF de fecha 3 de marzo de 2000.</w:t>
            </w:r>
          </w:p>
        </w:tc>
        <w:tc>
          <w:tcPr>
            <w:tcW w:w="729" w:type="pct"/>
            <w:tcBorders>
              <w:top w:val="nil"/>
              <w:left w:val="single" w:sz="4" w:space="0" w:color="auto"/>
              <w:bottom w:val="single" w:sz="4" w:space="0" w:color="auto"/>
              <w:right w:val="single" w:sz="4" w:space="0" w:color="auto"/>
            </w:tcBorders>
            <w:vAlign w:val="center"/>
          </w:tcPr>
          <w:p w14:paraId="038DE98D" w14:textId="77777777" w:rsidR="005728B0" w:rsidRPr="009452F9" w:rsidRDefault="005728B0" w:rsidP="00E443B1">
            <w:pPr>
              <w:rPr>
                <w:rFonts w:ascii="Noto Sans" w:eastAsia="Times New Roman" w:hAnsi="Noto Sans" w:cs="Noto Sans"/>
                <w:b/>
                <w:bCs/>
                <w:color w:val="000000"/>
                <w:sz w:val="18"/>
                <w:szCs w:val="18"/>
                <w:lang w:val="es-MX" w:eastAsia="es-MX"/>
              </w:rPr>
            </w:pPr>
          </w:p>
        </w:tc>
        <w:tc>
          <w:tcPr>
            <w:tcW w:w="640" w:type="pct"/>
            <w:tcBorders>
              <w:top w:val="nil"/>
              <w:left w:val="nil"/>
              <w:bottom w:val="single" w:sz="4" w:space="0" w:color="auto"/>
              <w:right w:val="single" w:sz="4" w:space="0" w:color="auto"/>
            </w:tcBorders>
            <w:noWrap/>
            <w:vAlign w:val="bottom"/>
          </w:tcPr>
          <w:p w14:paraId="7645829D" w14:textId="77777777" w:rsidR="005728B0" w:rsidRPr="009452F9" w:rsidRDefault="005728B0" w:rsidP="00E443B1">
            <w:pPr>
              <w:rPr>
                <w:rFonts w:ascii="Noto Sans" w:eastAsia="Times New Roman" w:hAnsi="Noto Sans" w:cs="Noto Sans"/>
                <w:color w:val="000000"/>
                <w:sz w:val="18"/>
                <w:szCs w:val="18"/>
                <w:lang w:val="es-MX" w:eastAsia="es-MX"/>
              </w:rPr>
            </w:pPr>
          </w:p>
        </w:tc>
        <w:tc>
          <w:tcPr>
            <w:tcW w:w="232" w:type="pct"/>
            <w:tcBorders>
              <w:top w:val="nil"/>
              <w:left w:val="nil"/>
              <w:bottom w:val="single" w:sz="4" w:space="0" w:color="auto"/>
              <w:right w:val="single" w:sz="4" w:space="0" w:color="auto"/>
            </w:tcBorders>
            <w:noWrap/>
            <w:vAlign w:val="bottom"/>
          </w:tcPr>
          <w:p w14:paraId="63B0AA4F" w14:textId="77777777" w:rsidR="005728B0" w:rsidRPr="009452F9" w:rsidRDefault="005728B0" w:rsidP="00E443B1">
            <w:pPr>
              <w:rPr>
                <w:rFonts w:ascii="Noto Sans" w:eastAsia="Times New Roman" w:hAnsi="Noto Sans" w:cs="Noto Sans"/>
                <w:color w:val="000000"/>
                <w:sz w:val="18"/>
                <w:szCs w:val="18"/>
                <w:lang w:val="es-MX" w:eastAsia="es-MX"/>
              </w:rPr>
            </w:pPr>
          </w:p>
        </w:tc>
      </w:tr>
      <w:tr w:rsidR="005E3C64" w:rsidRPr="009452F9" w14:paraId="27BFD076" w14:textId="77777777" w:rsidTr="005E3C64">
        <w:trPr>
          <w:trHeight w:val="416"/>
        </w:trPr>
        <w:tc>
          <w:tcPr>
            <w:tcW w:w="3398" w:type="pct"/>
            <w:tcBorders>
              <w:top w:val="single" w:sz="4" w:space="0" w:color="auto"/>
              <w:left w:val="single" w:sz="4" w:space="0" w:color="auto"/>
              <w:bottom w:val="single" w:sz="4" w:space="0" w:color="auto"/>
              <w:right w:val="single" w:sz="4" w:space="0" w:color="auto"/>
            </w:tcBorders>
          </w:tcPr>
          <w:p w14:paraId="65FC9E18" w14:textId="7D33071C" w:rsidR="005E3C64" w:rsidRPr="00BF384E" w:rsidRDefault="005728B0" w:rsidP="006E1138">
            <w:pPr>
              <w:tabs>
                <w:tab w:val="num" w:pos="1146"/>
              </w:tabs>
              <w:autoSpaceDE w:val="0"/>
              <w:ind w:left="492"/>
              <w:jc w:val="both"/>
              <w:rPr>
                <w:rFonts w:ascii="Noto Sans" w:hAnsi="Noto Sans" w:cs="Noto Sans"/>
                <w:b/>
                <w:bCs/>
                <w:sz w:val="18"/>
                <w:szCs w:val="18"/>
              </w:rPr>
            </w:pPr>
            <w:r>
              <w:rPr>
                <w:rFonts w:ascii="Noto Sans" w:hAnsi="Noto Sans" w:cs="Noto Sans"/>
                <w:b/>
                <w:bCs/>
                <w:sz w:val="18"/>
                <w:szCs w:val="18"/>
              </w:rPr>
              <w:t xml:space="preserve">XXV.- </w:t>
            </w:r>
            <w:r w:rsidRPr="005728B0">
              <w:rPr>
                <w:rFonts w:ascii="Noto Sans" w:hAnsi="Noto Sans" w:cs="Noto Sans"/>
                <w:sz w:val="18"/>
                <w:szCs w:val="18"/>
              </w:rPr>
              <w:t>Tratándose de personas físicas y, para efectos de dar cumplimiento al precitado Acuerdo, el licitante deberá enviar copia simple del acta de nacimiento correspondiente o, en su caso, de la carta de naturalización respectiva expedida por la autoridad competente, y la documentación con la que demuestre tener su domicilio legal en el territorio nacional.</w:t>
            </w:r>
          </w:p>
        </w:tc>
        <w:tc>
          <w:tcPr>
            <w:tcW w:w="729" w:type="pct"/>
            <w:tcBorders>
              <w:top w:val="single" w:sz="4" w:space="0" w:color="auto"/>
              <w:left w:val="single" w:sz="4" w:space="0" w:color="auto"/>
              <w:bottom w:val="single" w:sz="4" w:space="0" w:color="auto"/>
              <w:right w:val="single" w:sz="4" w:space="0" w:color="auto"/>
            </w:tcBorders>
            <w:vAlign w:val="center"/>
          </w:tcPr>
          <w:p w14:paraId="2749E526" w14:textId="77777777" w:rsidR="005E3C64" w:rsidRPr="009452F9" w:rsidRDefault="005E3C64" w:rsidP="00E443B1">
            <w:pPr>
              <w:rPr>
                <w:rFonts w:ascii="Noto Sans" w:eastAsia="Times New Roman" w:hAnsi="Noto Sans" w:cs="Noto Sans"/>
                <w:b/>
                <w:bCs/>
                <w:color w:val="000000"/>
                <w:sz w:val="18"/>
                <w:szCs w:val="18"/>
                <w:lang w:val="es-MX" w:eastAsia="es-MX"/>
              </w:rPr>
            </w:pPr>
          </w:p>
        </w:tc>
        <w:tc>
          <w:tcPr>
            <w:tcW w:w="640" w:type="pct"/>
            <w:tcBorders>
              <w:top w:val="single" w:sz="4" w:space="0" w:color="auto"/>
              <w:left w:val="nil"/>
              <w:bottom w:val="single" w:sz="4" w:space="0" w:color="auto"/>
              <w:right w:val="single" w:sz="4" w:space="0" w:color="auto"/>
            </w:tcBorders>
            <w:noWrap/>
            <w:vAlign w:val="bottom"/>
          </w:tcPr>
          <w:p w14:paraId="58E8A1E5" w14:textId="77777777" w:rsidR="005E3C64" w:rsidRPr="009452F9" w:rsidRDefault="005E3C64" w:rsidP="00E443B1">
            <w:pPr>
              <w:rPr>
                <w:rFonts w:ascii="Noto Sans" w:eastAsia="Times New Roman" w:hAnsi="Noto Sans" w:cs="Noto Sans"/>
                <w:color w:val="000000"/>
                <w:sz w:val="18"/>
                <w:szCs w:val="18"/>
                <w:lang w:val="es-MX" w:eastAsia="es-MX"/>
              </w:rPr>
            </w:pPr>
          </w:p>
        </w:tc>
        <w:tc>
          <w:tcPr>
            <w:tcW w:w="232" w:type="pct"/>
            <w:tcBorders>
              <w:top w:val="single" w:sz="4" w:space="0" w:color="auto"/>
              <w:left w:val="nil"/>
              <w:bottom w:val="single" w:sz="4" w:space="0" w:color="auto"/>
              <w:right w:val="single" w:sz="4" w:space="0" w:color="auto"/>
            </w:tcBorders>
            <w:noWrap/>
            <w:vAlign w:val="bottom"/>
          </w:tcPr>
          <w:p w14:paraId="6F97A5C8" w14:textId="77777777" w:rsidR="005E3C64" w:rsidRPr="009452F9" w:rsidRDefault="005E3C64" w:rsidP="00E443B1">
            <w:pPr>
              <w:rPr>
                <w:rFonts w:ascii="Noto Sans" w:eastAsia="Times New Roman" w:hAnsi="Noto Sans" w:cs="Noto Sans"/>
                <w:color w:val="000000"/>
                <w:sz w:val="18"/>
                <w:szCs w:val="18"/>
                <w:lang w:val="es-MX" w:eastAsia="es-MX"/>
              </w:rPr>
            </w:pPr>
          </w:p>
        </w:tc>
      </w:tr>
    </w:tbl>
    <w:p w14:paraId="52BA1718" w14:textId="77777777" w:rsidR="003C4146" w:rsidRPr="009452F9" w:rsidRDefault="003C4146" w:rsidP="00E443B1">
      <w:pPr>
        <w:jc w:val="both"/>
        <w:rPr>
          <w:rFonts w:ascii="Noto Sans" w:hAnsi="Noto Sans" w:cs="Noto Sans"/>
          <w:sz w:val="18"/>
          <w:szCs w:val="18"/>
          <w:lang w:val="es-MX"/>
        </w:rPr>
      </w:pPr>
    </w:p>
    <w:p w14:paraId="4814DA4C" w14:textId="77777777" w:rsidR="003C4146" w:rsidRPr="009452F9" w:rsidRDefault="003C4146" w:rsidP="00E443B1">
      <w:pPr>
        <w:suppressAutoHyphens/>
        <w:rPr>
          <w:rFonts w:ascii="Noto Sans" w:eastAsia="Times New Roman" w:hAnsi="Noto Sans" w:cs="Noto Sans"/>
          <w:noProof/>
          <w:sz w:val="18"/>
          <w:szCs w:val="18"/>
          <w:lang w:val="es-MX" w:eastAsia="ar-SA"/>
        </w:rPr>
      </w:pPr>
    </w:p>
    <w:p w14:paraId="630762A2" w14:textId="107BFA07" w:rsidR="0055424D" w:rsidRPr="009452F9" w:rsidRDefault="0055424D" w:rsidP="00E443B1">
      <w:pPr>
        <w:ind w:left="426"/>
        <w:rPr>
          <w:rFonts w:ascii="Noto Sans" w:hAnsi="Noto Sans" w:cs="Noto Sans"/>
          <w:sz w:val="18"/>
          <w:szCs w:val="18"/>
        </w:rPr>
      </w:pPr>
    </w:p>
    <w:sectPr w:rsidR="0055424D" w:rsidRPr="009452F9" w:rsidSect="00B6637A">
      <w:headerReference w:type="default" r:id="rId22"/>
      <w:footerReference w:type="default" r:id="rId23"/>
      <w:pgSz w:w="12240" w:h="15840"/>
      <w:pgMar w:top="1333" w:right="900" w:bottom="1588" w:left="993"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4CE36" w14:textId="77777777" w:rsidR="00B43C48" w:rsidRDefault="00B43C48" w:rsidP="00984A99">
      <w:r>
        <w:separator/>
      </w:r>
    </w:p>
  </w:endnote>
  <w:endnote w:type="continuationSeparator" w:id="0">
    <w:p w14:paraId="42168D53" w14:textId="77777777" w:rsidR="00B43C48" w:rsidRDefault="00B43C48"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Noto Sans">
    <w:panose1 w:val="020B0502040504020204"/>
    <w:charset w:val="00"/>
    <w:family w:val="swiss"/>
    <w:pitch w:val="variable"/>
    <w:sig w:usb0="E00082FF" w:usb1="400078F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CG Palacio (WN)">
    <w:charset w:val="00"/>
    <w:family w:val="roman"/>
    <w:pitch w:val="default"/>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StarSymbol">
    <w:altName w:val="Cambria"/>
    <w:charset w:val="80"/>
    <w:family w:val="auto"/>
    <w:pitch w:val="default"/>
  </w:font>
  <w:font w:name="Arial Narrow">
    <w:panose1 w:val="020B0606020202030204"/>
    <w:charset w:val="00"/>
    <w:family w:val="swiss"/>
    <w:pitch w:val="variable"/>
    <w:sig w:usb0="00000287" w:usb1="00000800" w:usb2="00000000" w:usb3="00000000" w:csb0="0000009F" w:csb1="00000000"/>
  </w:font>
  <w:font w:name="Montserrat">
    <w:charset w:val="00"/>
    <w:family w:val="auto"/>
    <w:pitch w:val="variable"/>
    <w:sig w:usb0="2000020F" w:usb1="00000003" w:usb2="00000000" w:usb3="00000000" w:csb0="00000197" w:csb1="00000000"/>
  </w:font>
  <w:font w:name="Palatino">
    <w:charset w:val="00"/>
    <w:family w:val="roman"/>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Noto Sans Condensed">
    <w:altName w:val="Calibri"/>
    <w:panose1 w:val="020B0502040504020204"/>
    <w:charset w:val="00"/>
    <w:family w:val="swiss"/>
    <w:pitch w:val="variable"/>
    <w:sig w:usb0="E00002FF" w:usb1="4000201F" w:usb2="08000029" w:usb3="00000000" w:csb0="0000019F" w:csb1="00000000"/>
  </w:font>
  <w:font w:name="Noto Sans ExtraCondensed Light">
    <w:altName w:val="Calibri"/>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2D975" w14:textId="46F88550" w:rsidR="00B43C48" w:rsidRDefault="00101234" w:rsidP="00B252BA">
    <w:pPr>
      <w:pStyle w:val="Piedepgina"/>
      <w:ind w:left="-1276"/>
    </w:pPr>
    <w:r>
      <w:rPr>
        <w:noProof/>
        <w:lang w:eastAsia="es-MX"/>
      </w:rPr>
      <mc:AlternateContent>
        <mc:Choice Requires="wps">
          <w:drawing>
            <wp:anchor distT="0" distB="0" distL="114300" distR="114300" simplePos="0" relativeHeight="251658240" behindDoc="0" locked="0" layoutInCell="1" allowOverlap="1" wp14:anchorId="5C54C013" wp14:editId="0C2E6B9F">
              <wp:simplePos x="0" y="0"/>
              <wp:positionH relativeFrom="column">
                <wp:posOffset>1621790</wp:posOffset>
              </wp:positionH>
              <wp:positionV relativeFrom="paragraph">
                <wp:posOffset>-462915</wp:posOffset>
              </wp:positionV>
              <wp:extent cx="5211519" cy="459853"/>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519" cy="459853"/>
                      </a:xfrm>
                      <a:prstGeom prst="rect">
                        <a:avLst/>
                      </a:prstGeom>
                      <a:noFill/>
                      <a:ln w="9525">
                        <a:noFill/>
                        <a:miter lim="800000"/>
                        <a:headEnd/>
                        <a:tailEnd/>
                      </a:ln>
                    </wps:spPr>
                    <wps:txbx>
                      <w:txbxContent>
                        <w:p w14:paraId="21FF22C0" w14:textId="77777777" w:rsidR="00B43C48" w:rsidRPr="00AA43A7" w:rsidRDefault="00B43C48" w:rsidP="007A3513">
                          <w:pPr>
                            <w:jc w:val="center"/>
                            <w:rPr>
                              <w:rFonts w:ascii="Noto Sans ExtraCondensed Light" w:hAnsi="Noto Sans ExtraCondensed Light" w:cs="Noto Sans ExtraCondensed Light"/>
                              <w:b/>
                              <w:color w:val="943634" w:themeColor="accent2" w:themeShade="BF"/>
                              <w:sz w:val="14"/>
                              <w:szCs w:val="14"/>
                            </w:rPr>
                          </w:pPr>
                          <w:r w:rsidRPr="00AA43A7">
                            <w:rPr>
                              <w:rFonts w:ascii="Noto Sans ExtraCondensed Light" w:hAnsi="Noto Sans ExtraCondensed Light" w:cs="Noto Sans ExtraCondensed Light"/>
                              <w:b/>
                              <w:color w:val="943634" w:themeColor="accent2" w:themeShade="BF"/>
                              <w:sz w:val="14"/>
                              <w:szCs w:val="14"/>
                            </w:rPr>
                            <w:t>Unidad Médica de Alta Especialidad, Hospital de Gineco-Obstetricia, Centro Médico Nacional de Occidente,</w:t>
                          </w:r>
                        </w:p>
                        <w:p w14:paraId="53E4DE77" w14:textId="77777777" w:rsidR="00B43C48" w:rsidRPr="00AA43A7" w:rsidRDefault="00B43C48" w:rsidP="007A3513">
                          <w:pPr>
                            <w:jc w:val="center"/>
                            <w:rPr>
                              <w:rFonts w:ascii="Noto Sans ExtraCondensed Light" w:hAnsi="Noto Sans ExtraCondensed Light" w:cs="Noto Sans ExtraCondensed Light"/>
                              <w:b/>
                              <w:color w:val="943634" w:themeColor="accent2" w:themeShade="BF"/>
                              <w:sz w:val="14"/>
                              <w:szCs w:val="14"/>
                            </w:rPr>
                          </w:pPr>
                          <w:r w:rsidRPr="00AA43A7">
                            <w:rPr>
                              <w:rFonts w:ascii="Noto Sans ExtraCondensed Light" w:hAnsi="Noto Sans ExtraCondensed Light" w:cs="Noto Sans ExtraCondensed Light"/>
                              <w:b/>
                              <w:color w:val="943634" w:themeColor="accent2" w:themeShade="BF"/>
                              <w:sz w:val="14"/>
                              <w:szCs w:val="14"/>
                            </w:rPr>
                            <w:t>Oficina de Adquisiciones. Av. Belisario Domínguez No. 771, Col Independencia. CP. 44340, Guadalajara Jalisco,</w:t>
                          </w:r>
                        </w:p>
                        <w:p w14:paraId="0E375659" w14:textId="77777777" w:rsidR="00B43C48" w:rsidRPr="00AA43A7" w:rsidRDefault="00B43C48" w:rsidP="007A3513">
                          <w:pPr>
                            <w:jc w:val="center"/>
                            <w:rPr>
                              <w:rFonts w:ascii="Noto Sans ExtraCondensed Light" w:hAnsi="Noto Sans ExtraCondensed Light" w:cs="Noto Sans ExtraCondensed Light"/>
                              <w:b/>
                              <w:color w:val="943634" w:themeColor="accent2" w:themeShade="BF"/>
                              <w:sz w:val="14"/>
                              <w:szCs w:val="14"/>
                            </w:rPr>
                          </w:pPr>
                          <w:r w:rsidRPr="00AA43A7">
                            <w:rPr>
                              <w:rFonts w:ascii="Noto Sans ExtraCondensed Light" w:hAnsi="Noto Sans ExtraCondensed Light" w:cs="Noto Sans ExtraCondensed Light"/>
                              <w:b/>
                              <w:color w:val="943634" w:themeColor="accent2" w:themeShade="BF"/>
                              <w:sz w:val="14"/>
                              <w:szCs w:val="14"/>
                            </w:rPr>
                            <w:t>Tel: (33) 3668 3000 Extensión 31855-31783.</w:t>
                          </w:r>
                        </w:p>
                        <w:p w14:paraId="7BF84302" w14:textId="77777777" w:rsidR="00B43C48" w:rsidRPr="00261A53" w:rsidRDefault="00B43C48" w:rsidP="00261A53">
                          <w:pPr>
                            <w:rPr>
                              <w:rFonts w:ascii="Noto Sans" w:hAnsi="Noto Sans" w:cs="Noto Sans"/>
                              <w:color w:val="943634" w:themeColor="accent2" w:themeShade="BF"/>
                              <w:sz w:val="14"/>
                              <w:szCs w:val="14"/>
                            </w:rPr>
                          </w:pPr>
                          <w:r w:rsidRPr="00261A53">
                            <w:rPr>
                              <w:rFonts w:ascii="Noto Sans" w:hAnsi="Noto Sans" w:cs="Noto Sans"/>
                              <w:color w:val="943634" w:themeColor="accent2" w:themeShade="BF"/>
                              <w:sz w:val="14"/>
                              <w:szCs w:val="14"/>
                            </w:rPr>
                            <w:t xml:space="preserve"> ext. 31855 y 31783, </w:t>
                          </w:r>
                          <w:proofErr w:type="gramStart"/>
                          <w:r w:rsidRPr="00261A53">
                            <w:rPr>
                              <w:rFonts w:ascii="Noto Sans" w:hAnsi="Noto Sans" w:cs="Noto Sans"/>
                              <w:color w:val="943634" w:themeColor="accent2" w:themeShade="BF"/>
                              <w:sz w:val="14"/>
                              <w:szCs w:val="14"/>
                            </w:rPr>
                            <w:t>maria.hernandezsol@imss.gob.mx  www.imss.gob.mx</w:t>
                          </w:r>
                          <w:proofErr w:type="gramEnd"/>
                        </w:p>
                        <w:p w14:paraId="7E2FAA25" w14:textId="77777777" w:rsidR="00B43C48" w:rsidRPr="00984A99" w:rsidRDefault="00B43C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54C013" id="_x0000_t202" coordsize="21600,21600" o:spt="202" path="m,l,21600r21600,l21600,xe">
              <v:stroke joinstyle="miter"/>
              <v:path gradientshapeok="t" o:connecttype="rect"/>
            </v:shapetype>
            <v:shape id="Cuadro de texto 2" o:spid="_x0000_s1027" type="#_x0000_t202" style="position:absolute;left:0;text-align:left;margin-left:127.7pt;margin-top:-36.45pt;width:410.35pt;height:3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" filled="f" stroked="f">
              <v:textbox>
                <w:txbxContent>
                  <w:p w14:paraId="21FF22C0" w14:textId="77777777" w:rsidR="00B43C48" w:rsidRPr="00AA43A7" w:rsidRDefault="00B43C48" w:rsidP="007A3513">
                    <w:pPr>
                      <w:jc w:val="center"/>
                      <w:rPr>
                        <w:rFonts w:ascii="Noto Sans ExtraCondensed Light" w:hAnsi="Noto Sans ExtraCondensed Light" w:cs="Noto Sans ExtraCondensed Light"/>
                        <w:b/>
                        <w:color w:val="943634" w:themeColor="accent2" w:themeShade="BF"/>
                        <w:sz w:val="14"/>
                        <w:szCs w:val="14"/>
                      </w:rPr>
                    </w:pPr>
                    <w:r w:rsidRPr="00AA43A7">
                      <w:rPr>
                        <w:rFonts w:ascii="Noto Sans ExtraCondensed Light" w:hAnsi="Noto Sans ExtraCondensed Light" w:cs="Noto Sans ExtraCondensed Light"/>
                        <w:b/>
                        <w:color w:val="943634" w:themeColor="accent2" w:themeShade="BF"/>
                        <w:sz w:val="14"/>
                        <w:szCs w:val="14"/>
                      </w:rPr>
                      <w:t>Unidad Médica de Alta Especialidad, Hospital de Gineco-Obstetricia, Centro Médico Nacional de Occidente,</w:t>
                    </w:r>
                  </w:p>
                  <w:p w14:paraId="53E4DE77" w14:textId="77777777" w:rsidR="00B43C48" w:rsidRPr="00AA43A7" w:rsidRDefault="00B43C48" w:rsidP="007A3513">
                    <w:pPr>
                      <w:jc w:val="center"/>
                      <w:rPr>
                        <w:rFonts w:ascii="Noto Sans ExtraCondensed Light" w:hAnsi="Noto Sans ExtraCondensed Light" w:cs="Noto Sans ExtraCondensed Light"/>
                        <w:b/>
                        <w:color w:val="943634" w:themeColor="accent2" w:themeShade="BF"/>
                        <w:sz w:val="14"/>
                        <w:szCs w:val="14"/>
                      </w:rPr>
                    </w:pPr>
                    <w:r w:rsidRPr="00AA43A7">
                      <w:rPr>
                        <w:rFonts w:ascii="Noto Sans ExtraCondensed Light" w:hAnsi="Noto Sans ExtraCondensed Light" w:cs="Noto Sans ExtraCondensed Light"/>
                        <w:b/>
                        <w:color w:val="943634" w:themeColor="accent2" w:themeShade="BF"/>
                        <w:sz w:val="14"/>
                        <w:szCs w:val="14"/>
                      </w:rPr>
                      <w:t>Oficina de Adquisiciones. Av. Belisario Domínguez No. 771, Col Independencia. CP. 44340, Guadalajara Jalisco,</w:t>
                    </w:r>
                  </w:p>
                  <w:p w14:paraId="0E375659" w14:textId="77777777" w:rsidR="00B43C48" w:rsidRPr="00AA43A7" w:rsidRDefault="00B43C48" w:rsidP="007A3513">
                    <w:pPr>
                      <w:jc w:val="center"/>
                      <w:rPr>
                        <w:rFonts w:ascii="Noto Sans ExtraCondensed Light" w:hAnsi="Noto Sans ExtraCondensed Light" w:cs="Noto Sans ExtraCondensed Light"/>
                        <w:b/>
                        <w:color w:val="943634" w:themeColor="accent2" w:themeShade="BF"/>
                        <w:sz w:val="14"/>
                        <w:szCs w:val="14"/>
                      </w:rPr>
                    </w:pPr>
                    <w:r w:rsidRPr="00AA43A7">
                      <w:rPr>
                        <w:rFonts w:ascii="Noto Sans ExtraCondensed Light" w:hAnsi="Noto Sans ExtraCondensed Light" w:cs="Noto Sans ExtraCondensed Light"/>
                        <w:b/>
                        <w:color w:val="943634" w:themeColor="accent2" w:themeShade="BF"/>
                        <w:sz w:val="14"/>
                        <w:szCs w:val="14"/>
                      </w:rPr>
                      <w:t>Tel: (33) 3668 3000 Extensión 31855-31783.</w:t>
                    </w:r>
                  </w:p>
                  <w:p w14:paraId="7BF84302" w14:textId="77777777" w:rsidR="00B43C48" w:rsidRPr="00261A53" w:rsidRDefault="00B43C48" w:rsidP="00261A53">
                    <w:pPr>
                      <w:rPr>
                        <w:rFonts w:ascii="Noto Sans" w:hAnsi="Noto Sans" w:cs="Noto Sans"/>
                        <w:color w:val="943634" w:themeColor="accent2" w:themeShade="BF"/>
                        <w:sz w:val="14"/>
                        <w:szCs w:val="14"/>
                      </w:rPr>
                    </w:pPr>
                    <w:r w:rsidRPr="00261A53">
                      <w:rPr>
                        <w:rFonts w:ascii="Noto Sans" w:hAnsi="Noto Sans" w:cs="Noto Sans"/>
                        <w:color w:val="943634" w:themeColor="accent2" w:themeShade="BF"/>
                        <w:sz w:val="14"/>
                        <w:szCs w:val="14"/>
                      </w:rPr>
                      <w:t xml:space="preserve"> ext. 31855 y 31783, </w:t>
                    </w:r>
                    <w:proofErr w:type="gramStart"/>
                    <w:r w:rsidRPr="00261A53">
                      <w:rPr>
                        <w:rFonts w:ascii="Noto Sans" w:hAnsi="Noto Sans" w:cs="Noto Sans"/>
                        <w:color w:val="943634" w:themeColor="accent2" w:themeShade="BF"/>
                        <w:sz w:val="14"/>
                        <w:szCs w:val="14"/>
                      </w:rPr>
                      <w:t>maria.hernandezsol@imss.gob.mx  www.imss.gob.mx</w:t>
                    </w:r>
                    <w:proofErr w:type="gramEnd"/>
                  </w:p>
                  <w:p w14:paraId="7E2FAA25" w14:textId="77777777" w:rsidR="00B43C48" w:rsidRPr="00984A99" w:rsidRDefault="00B43C48"/>
                </w:txbxContent>
              </v:textbox>
            </v:shape>
          </w:pict>
        </mc:Fallback>
      </mc:AlternateContent>
    </w:r>
    <w:r w:rsidR="003E2E44">
      <w:rPr>
        <w:noProof/>
        <w:color w:val="000000"/>
      </w:rPr>
      <w:drawing>
        <wp:anchor distT="0" distB="0" distL="114300" distR="114300" simplePos="0" relativeHeight="251665408" behindDoc="1" locked="0" layoutInCell="1" allowOverlap="1" wp14:anchorId="5F2307EB" wp14:editId="266373D6">
          <wp:simplePos x="0" y="0"/>
          <wp:positionH relativeFrom="column">
            <wp:posOffset>-405516</wp:posOffset>
          </wp:positionH>
          <wp:positionV relativeFrom="paragraph">
            <wp:posOffset>-402314</wp:posOffset>
          </wp:positionV>
          <wp:extent cx="7757795" cy="834887"/>
          <wp:effectExtent l="0" t="0" r="0" b="3810"/>
          <wp:wrapNone/>
          <wp:docPr id="1870168181" name="Imagen 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4" descr="Texto&#10;&#10;El contenido generado por IA puede ser incorrecto."/>
                  <pic:cNvPicPr/>
                </pic:nvPicPr>
                <pic:blipFill rotWithShape="1">
                  <a:blip r:embed="rId1">
                    <a:extLst>
                      <a:ext uri="{28A0092B-C50C-407E-A947-70E740481C1C}">
                        <a14:useLocalDpi xmlns:a14="http://schemas.microsoft.com/office/drawing/2010/main" val="0"/>
                      </a:ext>
                    </a:extLst>
                  </a:blip>
                  <a:srcRect t="87597" b="4083"/>
                  <a:stretch>
                    <a:fillRect/>
                  </a:stretch>
                </pic:blipFill>
                <pic:spPr bwMode="auto">
                  <a:xfrm>
                    <a:off x="0" y="0"/>
                    <a:ext cx="7757795" cy="834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4D0FB4" w14:textId="3C1A1F3A" w:rsidR="00B43C48" w:rsidRPr="008151AA" w:rsidRDefault="00B43C48" w:rsidP="008151AA">
    <w:pPr>
      <w:pStyle w:val="Piedepgina"/>
      <w:ind w:left="-1276"/>
      <w:jc w:val="right"/>
      <w:rPr>
        <w:sz w:val="14"/>
        <w:szCs w:val="14"/>
      </w:rPr>
    </w:pPr>
    <w:r>
      <w:rPr>
        <w:sz w:val="14"/>
        <w:szCs w:val="14"/>
      </w:rPr>
      <w:t xml:space="preserve"> </w:t>
    </w:r>
    <w:r w:rsidRPr="008151AA">
      <w:rPr>
        <w:sz w:val="14"/>
        <w:szCs w:val="14"/>
      </w:rPr>
      <w:ptab w:relativeTo="margin" w:alignment="left" w:leader="none"/>
    </w:r>
    <w:r w:rsidRPr="00B760CA">
      <w:rPr>
        <w:sz w:val="14"/>
        <w:szCs w:val="14"/>
        <w:lang w:val="es-ES"/>
      </w:rPr>
      <w:t xml:space="preserve"> </w:t>
    </w:r>
    <w:r w:rsidRPr="002A6C75">
      <w:rPr>
        <w:sz w:val="14"/>
        <w:szCs w:val="14"/>
        <w:lang w:val="es-ES"/>
      </w:rPr>
      <w:t xml:space="preserve">Página </w:t>
    </w:r>
    <w:r w:rsidRPr="002A6C75">
      <w:rPr>
        <w:b/>
        <w:sz w:val="14"/>
        <w:szCs w:val="14"/>
      </w:rPr>
      <w:fldChar w:fldCharType="begin"/>
    </w:r>
    <w:r w:rsidRPr="002A6C75">
      <w:rPr>
        <w:b/>
        <w:sz w:val="14"/>
        <w:szCs w:val="14"/>
      </w:rPr>
      <w:instrText>PAGE  \* Arabic  \* MERGEFORMAT</w:instrText>
    </w:r>
    <w:r w:rsidRPr="002A6C75">
      <w:rPr>
        <w:b/>
        <w:sz w:val="14"/>
        <w:szCs w:val="14"/>
      </w:rPr>
      <w:fldChar w:fldCharType="separate"/>
    </w:r>
    <w:r w:rsidR="00FE3622" w:rsidRPr="00FE3622">
      <w:rPr>
        <w:b/>
        <w:noProof/>
        <w:sz w:val="14"/>
        <w:szCs w:val="14"/>
        <w:lang w:val="es-ES"/>
      </w:rPr>
      <w:t>12</w:t>
    </w:r>
    <w:r w:rsidRPr="002A6C75">
      <w:rPr>
        <w:b/>
        <w:sz w:val="14"/>
        <w:szCs w:val="14"/>
      </w:rPr>
      <w:fldChar w:fldCharType="end"/>
    </w:r>
    <w:r w:rsidRPr="002A6C75">
      <w:rPr>
        <w:sz w:val="14"/>
        <w:szCs w:val="14"/>
        <w:lang w:val="es-ES"/>
      </w:rPr>
      <w:t xml:space="preserve"> de </w:t>
    </w:r>
    <w:r w:rsidRPr="002A6C75">
      <w:rPr>
        <w:b/>
        <w:sz w:val="14"/>
        <w:szCs w:val="14"/>
      </w:rPr>
      <w:fldChar w:fldCharType="begin"/>
    </w:r>
    <w:r w:rsidRPr="002A6C75">
      <w:rPr>
        <w:b/>
        <w:sz w:val="14"/>
        <w:szCs w:val="14"/>
      </w:rPr>
      <w:instrText>NUMPAGES  \* Arabic  \* MERGEFORMAT</w:instrText>
    </w:r>
    <w:r w:rsidRPr="002A6C75">
      <w:rPr>
        <w:b/>
        <w:sz w:val="14"/>
        <w:szCs w:val="14"/>
      </w:rPr>
      <w:fldChar w:fldCharType="separate"/>
    </w:r>
    <w:r w:rsidR="00FE3622" w:rsidRPr="00FE3622">
      <w:rPr>
        <w:b/>
        <w:noProof/>
        <w:sz w:val="14"/>
        <w:szCs w:val="14"/>
        <w:lang w:val="es-ES"/>
      </w:rPr>
      <w:t>91</w:t>
    </w:r>
    <w:r w:rsidRPr="002A6C75">
      <w:rPr>
        <w:b/>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DB47C" w14:textId="77777777" w:rsidR="00B43C48" w:rsidRDefault="00B43C48" w:rsidP="00984A99">
      <w:r>
        <w:separator/>
      </w:r>
    </w:p>
  </w:footnote>
  <w:footnote w:type="continuationSeparator" w:id="0">
    <w:p w14:paraId="35FD0024" w14:textId="77777777" w:rsidR="00B43C48" w:rsidRDefault="00B43C48" w:rsidP="00984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1ABFB" w14:textId="77777777" w:rsidR="00B43C48" w:rsidRDefault="00B43C48">
    <w:r>
      <w:rPr>
        <w:noProof/>
        <w:lang w:val="es-MX" w:eastAsia="es-MX"/>
      </w:rPr>
      <w:drawing>
        <wp:anchor distT="0" distB="0" distL="114300" distR="114300" simplePos="0" relativeHeight="251657216" behindDoc="0" locked="0" layoutInCell="1" allowOverlap="1" wp14:anchorId="12C534EE" wp14:editId="328C453C">
          <wp:simplePos x="0" y="0"/>
          <wp:positionH relativeFrom="column">
            <wp:posOffset>-75565</wp:posOffset>
          </wp:positionH>
          <wp:positionV relativeFrom="paragraph">
            <wp:posOffset>94615</wp:posOffset>
          </wp:positionV>
          <wp:extent cx="2552065" cy="701040"/>
          <wp:effectExtent l="0" t="0" r="635"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3600"/>
                  <a:stretch/>
                </pic:blipFill>
                <pic:spPr bwMode="auto">
                  <a:xfrm>
                    <a:off x="0" y="0"/>
                    <a:ext cx="2552065" cy="70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4FA203" w14:textId="77777777" w:rsidR="00B43C48" w:rsidRDefault="00B43C48" w:rsidP="009B6898">
    <w:pPr>
      <w:jc w:val="right"/>
    </w:pPr>
    <w:r w:rsidRPr="00A2257C">
      <w:rPr>
        <w:noProof/>
        <w:lang w:val="es-MX" w:eastAsia="es-MX"/>
      </w:rPr>
      <mc:AlternateContent>
        <mc:Choice Requires="wps">
          <w:drawing>
            <wp:anchor distT="0" distB="0" distL="114300" distR="114300" simplePos="0" relativeHeight="251663360" behindDoc="0" locked="0" layoutInCell="1" allowOverlap="1" wp14:anchorId="4A48E02B" wp14:editId="68CCB580">
              <wp:simplePos x="0" y="0"/>
              <wp:positionH relativeFrom="column">
                <wp:posOffset>2617470</wp:posOffset>
              </wp:positionH>
              <wp:positionV relativeFrom="paragraph">
                <wp:posOffset>4445</wp:posOffset>
              </wp:positionV>
              <wp:extent cx="1239520" cy="607695"/>
              <wp:effectExtent l="0" t="0" r="17780" b="1905"/>
              <wp:wrapSquare wrapText="bothSides"/>
              <wp:docPr id="2" name="Text Box 2"/>
              <wp:cNvGraphicFramePr/>
              <a:graphic xmlns:a="http://schemas.openxmlformats.org/drawingml/2006/main">
                <a:graphicData uri="http://schemas.microsoft.com/office/word/2010/wordprocessingShape">
                  <wps:wsp>
                    <wps:cNvSpPr txBox="1"/>
                    <wps:spPr>
                      <a:xfrm>
                        <a:off x="0" y="0"/>
                        <a:ext cx="1239520" cy="607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D82BC9" w14:textId="77777777" w:rsidR="00B43C48" w:rsidRPr="00B6637A" w:rsidRDefault="00B43C48" w:rsidP="009B6898">
                          <w:pPr>
                            <w:pStyle w:val="Sinespaciado"/>
                            <w:rPr>
                              <w:rFonts w:ascii="Noto Sans ExtraCondensed Light" w:hAnsi="Noto Sans ExtraCondensed Light" w:cs="Noto Sans ExtraCondensed Light"/>
                              <w:b/>
                              <w:sz w:val="12"/>
                              <w:szCs w:val="12"/>
                            </w:rPr>
                          </w:pPr>
                          <w:r w:rsidRPr="00B6637A">
                            <w:rPr>
                              <w:rFonts w:ascii="Noto Sans ExtraCondensed Light" w:hAnsi="Noto Sans ExtraCondensed Light" w:cs="Noto Sans ExtraCondensed Light"/>
                              <w:b/>
                              <w:sz w:val="12"/>
                              <w:szCs w:val="12"/>
                            </w:rPr>
                            <w:t>INSTITUTO MEXICANO DEL SEGURO SOCIAL</w:t>
                          </w:r>
                        </w:p>
                        <w:p w14:paraId="2E14728C" w14:textId="77777777" w:rsidR="00B43C48" w:rsidRPr="00B6637A" w:rsidRDefault="00B43C48" w:rsidP="009B6898">
                          <w:pPr>
                            <w:pStyle w:val="Sinespaciado"/>
                            <w:rPr>
                              <w:rFonts w:ascii="Noto Sans ExtraCondensed Light" w:hAnsi="Noto Sans ExtraCondensed Light" w:cs="Noto Sans ExtraCondensed Light"/>
                              <w:sz w:val="12"/>
                              <w:szCs w:val="12"/>
                            </w:rPr>
                          </w:pPr>
                          <w:r w:rsidRPr="00B6637A">
                            <w:rPr>
                              <w:rFonts w:ascii="Noto Sans ExtraCondensed Light" w:hAnsi="Noto Sans ExtraCondensed Light" w:cs="Noto Sans ExtraCondensed Light"/>
                              <w:sz w:val="12"/>
                              <w:szCs w:val="12"/>
                            </w:rPr>
                            <w:t>Dirección de Prestaciones Médicas</w:t>
                          </w:r>
                        </w:p>
                        <w:p w14:paraId="617B24FF" w14:textId="77777777" w:rsidR="00B43C48" w:rsidRPr="00B6637A" w:rsidRDefault="00B43C48" w:rsidP="009B6898">
                          <w:pPr>
                            <w:pStyle w:val="Sinespaciado"/>
                            <w:rPr>
                              <w:rFonts w:ascii="Noto Sans ExtraCondensed Light" w:hAnsi="Noto Sans ExtraCondensed Light" w:cs="Noto Sans ExtraCondensed Light"/>
                              <w:sz w:val="12"/>
                              <w:szCs w:val="12"/>
                            </w:rPr>
                          </w:pPr>
                          <w:r w:rsidRPr="00B6637A">
                            <w:rPr>
                              <w:rFonts w:ascii="Noto Sans ExtraCondensed Light" w:hAnsi="Noto Sans ExtraCondensed Light" w:cs="Noto Sans ExtraCondensed Light"/>
                              <w:sz w:val="12"/>
                              <w:szCs w:val="12"/>
                            </w:rPr>
                            <w:t xml:space="preserve">Coordinación de Unidades Médicas  </w:t>
                          </w:r>
                        </w:p>
                        <w:p w14:paraId="4C47370F" w14:textId="77777777" w:rsidR="00B43C48" w:rsidRPr="00B6637A" w:rsidRDefault="00B43C48" w:rsidP="009B6898">
                          <w:pPr>
                            <w:pStyle w:val="Sinespaciado"/>
                            <w:rPr>
                              <w:rFonts w:ascii="Noto Sans ExtraCondensed Light" w:hAnsi="Noto Sans ExtraCondensed Light" w:cs="Noto Sans ExtraCondensed Light"/>
                              <w:sz w:val="12"/>
                              <w:szCs w:val="12"/>
                            </w:rPr>
                          </w:pPr>
                          <w:r w:rsidRPr="00B6637A">
                            <w:rPr>
                              <w:rFonts w:ascii="Noto Sans ExtraCondensed Light" w:hAnsi="Noto Sans ExtraCondensed Light" w:cs="Noto Sans ExtraCondensed Light"/>
                              <w:sz w:val="12"/>
                              <w:szCs w:val="12"/>
                            </w:rPr>
                            <w:t>de Alta Especialidad.</w:t>
                          </w:r>
                        </w:p>
                        <w:p w14:paraId="63180DEB" w14:textId="77777777" w:rsidR="00B43C48" w:rsidRPr="00B6637A" w:rsidRDefault="00B43C48" w:rsidP="009B6898">
                          <w:pPr>
                            <w:pStyle w:val="Sinespaciado"/>
                            <w:rPr>
                              <w:rFonts w:ascii="Noto Sans ExtraCondensed Light" w:hAnsi="Noto Sans ExtraCondensed Light" w:cs="Noto Sans ExtraCondensed Light"/>
                              <w:sz w:val="12"/>
                              <w:szCs w:val="12"/>
                            </w:rPr>
                          </w:pPr>
                          <w:r w:rsidRPr="00B6637A">
                            <w:rPr>
                              <w:rFonts w:ascii="Noto Sans ExtraCondensed Light" w:hAnsi="Noto Sans ExtraCondensed Light" w:cs="Noto Sans ExtraCondensed Light"/>
                              <w:sz w:val="12"/>
                              <w:szCs w:val="12"/>
                            </w:rPr>
                            <w:t>Centro Médico Nacional de Occidente</w:t>
                          </w:r>
                        </w:p>
                        <w:p w14:paraId="2CDAD78D" w14:textId="77777777" w:rsidR="00B43C48" w:rsidRPr="00B6637A" w:rsidRDefault="00B43C48" w:rsidP="009B6898">
                          <w:pPr>
                            <w:rPr>
                              <w:rFonts w:ascii="Noto Sans ExtraCondensed Light" w:hAnsi="Noto Sans ExtraCondensed Light" w:cs="Noto Sans ExtraCondensed Light"/>
                              <w:sz w:val="12"/>
                              <w:szCs w:val="12"/>
                            </w:rPr>
                          </w:pPr>
                          <w:r w:rsidRPr="00B6637A">
                            <w:rPr>
                              <w:rFonts w:ascii="Noto Sans ExtraCondensed Light" w:hAnsi="Noto Sans ExtraCondensed Light" w:cs="Noto Sans ExtraCondensed Light"/>
                              <w:sz w:val="12"/>
                              <w:szCs w:val="12"/>
                            </w:rPr>
                            <w:t>UMAE Hospital de Gineco-Obstetricia.</w:t>
                          </w:r>
                        </w:p>
                        <w:p w14:paraId="628BF444" w14:textId="77777777" w:rsidR="00B43C48" w:rsidRPr="00C41501" w:rsidRDefault="00B43C48" w:rsidP="009B6898">
                          <w:pPr>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8E02B" id="_x0000_t202" coordsize="21600,21600" o:spt="202" path="m,l,21600r21600,l21600,xe">
              <v:stroke joinstyle="miter"/>
              <v:path gradientshapeok="t" o:connecttype="rect"/>
            </v:shapetype>
            <v:shape id="Text Box 2" o:spid="_x0000_s1026" type="#_x0000_t202" style="position:absolute;left:0;text-align:left;margin-left:206.1pt;margin-top:.35pt;width:97.6pt;height:4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" filled="f" stroked="f">
              <v:textbox inset="0,0,0,0">
                <w:txbxContent>
                  <w:p w14:paraId="06D82BC9" w14:textId="77777777" w:rsidR="00B43C48" w:rsidRPr="00B6637A" w:rsidRDefault="00B43C48" w:rsidP="009B6898">
                    <w:pPr>
                      <w:pStyle w:val="Sinespaciado"/>
                      <w:rPr>
                        <w:rFonts w:ascii="Noto Sans ExtraCondensed Light" w:hAnsi="Noto Sans ExtraCondensed Light" w:cs="Noto Sans ExtraCondensed Light"/>
                        <w:b/>
                        <w:sz w:val="12"/>
                        <w:szCs w:val="12"/>
                      </w:rPr>
                    </w:pPr>
                    <w:r w:rsidRPr="00B6637A">
                      <w:rPr>
                        <w:rFonts w:ascii="Noto Sans ExtraCondensed Light" w:hAnsi="Noto Sans ExtraCondensed Light" w:cs="Noto Sans ExtraCondensed Light"/>
                        <w:b/>
                        <w:sz w:val="12"/>
                        <w:szCs w:val="12"/>
                      </w:rPr>
                      <w:t>INSTITUTO MEXICANO DEL SEGURO SOCIAL</w:t>
                    </w:r>
                  </w:p>
                  <w:p w14:paraId="2E14728C" w14:textId="77777777" w:rsidR="00B43C48" w:rsidRPr="00B6637A" w:rsidRDefault="00B43C48" w:rsidP="009B6898">
                    <w:pPr>
                      <w:pStyle w:val="Sinespaciado"/>
                      <w:rPr>
                        <w:rFonts w:ascii="Noto Sans ExtraCondensed Light" w:hAnsi="Noto Sans ExtraCondensed Light" w:cs="Noto Sans ExtraCondensed Light"/>
                        <w:sz w:val="12"/>
                        <w:szCs w:val="12"/>
                      </w:rPr>
                    </w:pPr>
                    <w:r w:rsidRPr="00B6637A">
                      <w:rPr>
                        <w:rFonts w:ascii="Noto Sans ExtraCondensed Light" w:hAnsi="Noto Sans ExtraCondensed Light" w:cs="Noto Sans ExtraCondensed Light"/>
                        <w:sz w:val="12"/>
                        <w:szCs w:val="12"/>
                      </w:rPr>
                      <w:t>Dirección de Prestaciones Médicas</w:t>
                    </w:r>
                  </w:p>
                  <w:p w14:paraId="617B24FF" w14:textId="77777777" w:rsidR="00B43C48" w:rsidRPr="00B6637A" w:rsidRDefault="00B43C48" w:rsidP="009B6898">
                    <w:pPr>
                      <w:pStyle w:val="Sinespaciado"/>
                      <w:rPr>
                        <w:rFonts w:ascii="Noto Sans ExtraCondensed Light" w:hAnsi="Noto Sans ExtraCondensed Light" w:cs="Noto Sans ExtraCondensed Light"/>
                        <w:sz w:val="12"/>
                        <w:szCs w:val="12"/>
                      </w:rPr>
                    </w:pPr>
                    <w:r w:rsidRPr="00B6637A">
                      <w:rPr>
                        <w:rFonts w:ascii="Noto Sans ExtraCondensed Light" w:hAnsi="Noto Sans ExtraCondensed Light" w:cs="Noto Sans ExtraCondensed Light"/>
                        <w:sz w:val="12"/>
                        <w:szCs w:val="12"/>
                      </w:rPr>
                      <w:t xml:space="preserve">Coordinación de Unidades Médicas  </w:t>
                    </w:r>
                  </w:p>
                  <w:p w14:paraId="4C47370F" w14:textId="77777777" w:rsidR="00B43C48" w:rsidRPr="00B6637A" w:rsidRDefault="00B43C48" w:rsidP="009B6898">
                    <w:pPr>
                      <w:pStyle w:val="Sinespaciado"/>
                      <w:rPr>
                        <w:rFonts w:ascii="Noto Sans ExtraCondensed Light" w:hAnsi="Noto Sans ExtraCondensed Light" w:cs="Noto Sans ExtraCondensed Light"/>
                        <w:sz w:val="12"/>
                        <w:szCs w:val="12"/>
                      </w:rPr>
                    </w:pPr>
                    <w:r w:rsidRPr="00B6637A">
                      <w:rPr>
                        <w:rFonts w:ascii="Noto Sans ExtraCondensed Light" w:hAnsi="Noto Sans ExtraCondensed Light" w:cs="Noto Sans ExtraCondensed Light"/>
                        <w:sz w:val="12"/>
                        <w:szCs w:val="12"/>
                      </w:rPr>
                      <w:t>de Alta Especialidad.</w:t>
                    </w:r>
                  </w:p>
                  <w:p w14:paraId="63180DEB" w14:textId="77777777" w:rsidR="00B43C48" w:rsidRPr="00B6637A" w:rsidRDefault="00B43C48" w:rsidP="009B6898">
                    <w:pPr>
                      <w:pStyle w:val="Sinespaciado"/>
                      <w:rPr>
                        <w:rFonts w:ascii="Noto Sans ExtraCondensed Light" w:hAnsi="Noto Sans ExtraCondensed Light" w:cs="Noto Sans ExtraCondensed Light"/>
                        <w:sz w:val="12"/>
                        <w:szCs w:val="12"/>
                      </w:rPr>
                    </w:pPr>
                    <w:r w:rsidRPr="00B6637A">
                      <w:rPr>
                        <w:rFonts w:ascii="Noto Sans ExtraCondensed Light" w:hAnsi="Noto Sans ExtraCondensed Light" w:cs="Noto Sans ExtraCondensed Light"/>
                        <w:sz w:val="12"/>
                        <w:szCs w:val="12"/>
                      </w:rPr>
                      <w:t>Centro Médico Nacional de Occidente</w:t>
                    </w:r>
                  </w:p>
                  <w:p w14:paraId="2CDAD78D" w14:textId="77777777" w:rsidR="00B43C48" w:rsidRPr="00B6637A" w:rsidRDefault="00B43C48" w:rsidP="009B6898">
                    <w:pPr>
                      <w:rPr>
                        <w:rFonts w:ascii="Noto Sans ExtraCondensed Light" w:hAnsi="Noto Sans ExtraCondensed Light" w:cs="Noto Sans ExtraCondensed Light"/>
                        <w:sz w:val="12"/>
                        <w:szCs w:val="12"/>
                      </w:rPr>
                    </w:pPr>
                    <w:r w:rsidRPr="00B6637A">
                      <w:rPr>
                        <w:rFonts w:ascii="Noto Sans ExtraCondensed Light" w:hAnsi="Noto Sans ExtraCondensed Light" w:cs="Noto Sans ExtraCondensed Light"/>
                        <w:sz w:val="12"/>
                        <w:szCs w:val="12"/>
                      </w:rPr>
                      <w:t>UMAE Hospital de Gineco-Obstetricia.</w:t>
                    </w:r>
                  </w:p>
                  <w:p w14:paraId="628BF444" w14:textId="77777777" w:rsidR="00B43C48" w:rsidRPr="00C41501" w:rsidRDefault="00B43C48" w:rsidP="009B6898">
                    <w:pPr>
                      <w:rPr>
                        <w:rFonts w:ascii="Montserrat" w:hAnsi="Montserrat"/>
                        <w:sz w:val="12"/>
                        <w:szCs w:val="12"/>
                      </w:rPr>
                    </w:pPr>
                  </w:p>
                </w:txbxContent>
              </v:textbox>
              <w10:wrap type="square"/>
            </v:shape>
          </w:pict>
        </mc:Fallback>
      </mc:AlternateContent>
    </w:r>
    <w:r>
      <w:rPr>
        <w:noProof/>
        <w:lang w:val="es-MX" w:eastAsia="es-MX"/>
      </w:rPr>
      <w:drawing>
        <wp:inline distT="0" distB="0" distL="0" distR="0" wp14:anchorId="105BCE36" wp14:editId="2D02B7DF">
          <wp:extent cx="1755873" cy="6554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288" cy="654117"/>
                  </a:xfrm>
                  <a:prstGeom prst="rect">
                    <a:avLst/>
                  </a:prstGeom>
                  <a:noFill/>
                  <a:ln>
                    <a:noFill/>
                  </a:ln>
                </pic:spPr>
              </pic:pic>
            </a:graphicData>
          </a:graphic>
        </wp:inline>
      </w:drawing>
    </w:r>
  </w:p>
  <w:p w14:paraId="1207213D" w14:textId="77777777" w:rsidR="00B43C48" w:rsidRDefault="00B43C48" w:rsidP="00D339B0">
    <w:pPr>
      <w:spacing w:line="276" w:lineRule="auto"/>
      <w:jc w:val="both"/>
      <w:rPr>
        <w:rFonts w:ascii="Montserrat Medium" w:hAnsi="Montserrat Medium" w:cs="Arial"/>
        <w:b/>
        <w:caps/>
        <w:sz w:val="14"/>
        <w:szCs w:val="14"/>
        <w:lang w:val="es-ES"/>
      </w:rPr>
    </w:pPr>
  </w:p>
  <w:tbl>
    <w:tblPr>
      <w:tblW w:w="5000" w:type="pct"/>
      <w:tblLook w:val="0000" w:firstRow="0" w:lastRow="0" w:firstColumn="0" w:lastColumn="0" w:noHBand="0" w:noVBand="0"/>
    </w:tblPr>
    <w:tblGrid>
      <w:gridCol w:w="10337"/>
    </w:tblGrid>
    <w:tr w:rsidR="00B43C48" w:rsidRPr="00D4405C" w14:paraId="33F9EA74" w14:textId="77777777" w:rsidTr="00A4778E">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E0E0E0"/>
          <w:vAlign w:val="center"/>
        </w:tcPr>
        <w:p w14:paraId="3692D3F6" w14:textId="77777777" w:rsidR="00B43C48" w:rsidRPr="00B6637A" w:rsidRDefault="00B43C48" w:rsidP="00B6637A">
          <w:pPr>
            <w:jc w:val="center"/>
            <w:rPr>
              <w:rFonts w:ascii="Noto Sans Condensed" w:hAnsi="Noto Sans Condensed" w:cs="Noto Sans Condensed"/>
              <w:b/>
              <w:sz w:val="20"/>
              <w:szCs w:val="20"/>
            </w:rPr>
          </w:pPr>
          <w:r w:rsidRPr="00B6637A">
            <w:rPr>
              <w:rFonts w:ascii="Noto Sans Condensed" w:hAnsi="Noto Sans Condensed" w:cs="Noto Sans Condensed"/>
              <w:b/>
              <w:sz w:val="20"/>
              <w:szCs w:val="20"/>
            </w:rPr>
            <w:t xml:space="preserve">   </w:t>
          </w:r>
          <w:r w:rsidRPr="00B6637A">
            <w:rPr>
              <w:rFonts w:ascii="Noto Sans Condensed" w:hAnsi="Noto Sans Condensed" w:cs="Noto Sans Condensed"/>
              <w:sz w:val="20"/>
              <w:szCs w:val="20"/>
            </w:rPr>
            <w:t xml:space="preserve">LICITACIÓN PÚBLICA ELECTRÓNICA DE CARÁCTER INTERNACIONAL </w:t>
          </w:r>
        </w:p>
        <w:p w14:paraId="39DA640D" w14:textId="77777777" w:rsidR="00B43C48" w:rsidRPr="00B6637A" w:rsidRDefault="00B43C48" w:rsidP="00083C1D">
          <w:pPr>
            <w:jc w:val="center"/>
            <w:rPr>
              <w:rFonts w:ascii="Noto Sans Condensed" w:hAnsi="Noto Sans Condensed" w:cs="Noto Sans Condensed"/>
              <w:sz w:val="20"/>
              <w:szCs w:val="20"/>
            </w:rPr>
          </w:pPr>
          <w:r w:rsidRPr="00B6637A">
            <w:rPr>
              <w:rFonts w:ascii="Noto Sans Condensed" w:hAnsi="Noto Sans Condensed" w:cs="Noto Sans Condensed"/>
              <w:sz w:val="20"/>
              <w:szCs w:val="20"/>
            </w:rPr>
            <w:t>BAJO LA COBERTURA DE LOS TRATADOS DE LIBRE COMERCIO</w:t>
          </w:r>
        </w:p>
        <w:p w14:paraId="0A3D1ED8" w14:textId="77777777" w:rsidR="00B43C48" w:rsidRPr="00B6637A" w:rsidRDefault="00B43C48" w:rsidP="00083C1D">
          <w:pPr>
            <w:jc w:val="center"/>
            <w:rPr>
              <w:rFonts w:ascii="Noto Sans Condensed" w:hAnsi="Noto Sans Condensed" w:cs="Noto Sans Condensed"/>
              <w:sz w:val="20"/>
              <w:szCs w:val="20"/>
            </w:rPr>
          </w:pPr>
          <w:r w:rsidRPr="00B6637A">
            <w:rPr>
              <w:rFonts w:ascii="Noto Sans Condensed" w:hAnsi="Noto Sans Condensed" w:cs="Noto Sans Condensed"/>
              <w:b/>
              <w:sz w:val="20"/>
              <w:szCs w:val="20"/>
            </w:rPr>
            <w:t>NÚMERO:</w:t>
          </w:r>
          <w:r w:rsidRPr="00B6637A">
            <w:rPr>
              <w:rFonts w:ascii="Noto Sans Condensed" w:hAnsi="Noto Sans Condensed" w:cs="Noto Sans Condensed"/>
              <w:sz w:val="20"/>
              <w:szCs w:val="20"/>
            </w:rPr>
            <w:t xml:space="preserve"> </w:t>
          </w:r>
        </w:p>
        <w:p w14:paraId="65D4E8F5" w14:textId="35B766E7" w:rsidR="00B43C48" w:rsidRPr="00B6637A" w:rsidRDefault="00B62F70" w:rsidP="00083C1D">
          <w:pPr>
            <w:jc w:val="center"/>
            <w:rPr>
              <w:rFonts w:ascii="Noto Sans Condensed" w:hAnsi="Noto Sans Condensed" w:cs="Noto Sans Condensed"/>
              <w:sz w:val="20"/>
              <w:szCs w:val="20"/>
            </w:rPr>
          </w:pPr>
          <w:r w:rsidRPr="00B62F70">
            <w:rPr>
              <w:rFonts w:ascii="Noto Sans Condensed" w:hAnsi="Noto Sans Condensed" w:cs="Noto Sans Condensed"/>
              <w:sz w:val="20"/>
              <w:szCs w:val="20"/>
            </w:rPr>
            <w:t>LA-50-GYR-050GYR079-T-2-2026</w:t>
          </w:r>
        </w:p>
      </w:tc>
    </w:tr>
    <w:tr w:rsidR="00B43C48" w:rsidRPr="00D4405C" w14:paraId="6C8CD777" w14:textId="77777777" w:rsidTr="00A4778E">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E0E0E0"/>
          <w:vAlign w:val="center"/>
        </w:tcPr>
        <w:p w14:paraId="15A429C0" w14:textId="77777777" w:rsidR="00B43C48" w:rsidRPr="00B6637A" w:rsidRDefault="00B43C48" w:rsidP="00A4778E">
          <w:pPr>
            <w:jc w:val="center"/>
            <w:rPr>
              <w:rFonts w:ascii="Noto Sans Condensed" w:hAnsi="Noto Sans Condensed" w:cs="Noto Sans Condensed"/>
              <w:b/>
              <w:sz w:val="20"/>
              <w:szCs w:val="20"/>
            </w:rPr>
          </w:pPr>
          <w:r w:rsidRPr="00B6637A">
            <w:rPr>
              <w:rFonts w:ascii="Noto Sans Condensed" w:hAnsi="Noto Sans Condensed" w:cs="Noto Sans Condensed"/>
              <w:b/>
              <w:sz w:val="20"/>
              <w:szCs w:val="20"/>
            </w:rPr>
            <w:t xml:space="preserve">OBJETO DE LA CONTRATACIÓN: </w:t>
          </w:r>
        </w:p>
        <w:p w14:paraId="55E27AC6" w14:textId="77777777" w:rsidR="00B43C48" w:rsidRPr="00B6637A" w:rsidRDefault="00B43C48" w:rsidP="00350792">
          <w:pPr>
            <w:jc w:val="center"/>
            <w:rPr>
              <w:rFonts w:ascii="Noto Sans Condensed" w:hAnsi="Noto Sans Condensed" w:cs="Noto Sans Condensed"/>
              <w:sz w:val="20"/>
              <w:szCs w:val="20"/>
            </w:rPr>
          </w:pPr>
          <w:r w:rsidRPr="00B6637A">
            <w:rPr>
              <w:rFonts w:ascii="Noto Sans Condensed" w:hAnsi="Noto Sans Condensed" w:cs="Noto Sans Condensed"/>
              <w:sz w:val="20"/>
              <w:szCs w:val="20"/>
            </w:rPr>
            <w:t>“ADQUISICIÓN Y SUMINISTRO DE</w:t>
          </w:r>
          <w:r>
            <w:rPr>
              <w:rFonts w:ascii="Noto Sans Condensed" w:hAnsi="Noto Sans Condensed" w:cs="Noto Sans Condensed"/>
              <w:sz w:val="20"/>
              <w:szCs w:val="20"/>
            </w:rPr>
            <w:t xml:space="preserve"> CONSUMIBLES CON EQUIPO MÉDICO</w:t>
          </w:r>
          <w:r w:rsidRPr="00B6637A">
            <w:rPr>
              <w:rFonts w:ascii="Noto Sans Condensed" w:hAnsi="Noto Sans Condensed" w:cs="Noto Sans Condensed"/>
              <w:sz w:val="20"/>
              <w:szCs w:val="20"/>
            </w:rPr>
            <w:t>”.</w:t>
          </w:r>
        </w:p>
      </w:tc>
    </w:tr>
  </w:tbl>
  <w:p w14:paraId="7232F2C1" w14:textId="77777777" w:rsidR="00B43C48" w:rsidRPr="00D339B0" w:rsidRDefault="00B43C48" w:rsidP="00EB520D">
    <w:pPr>
      <w:jc w:val="both"/>
      <w:rPr>
        <w:rFonts w:ascii="Montserrat Medium" w:hAnsi="Montserrat Medium" w:cs="Arial"/>
        <w:b/>
        <w:caps/>
        <w:sz w:val="14"/>
        <w:szCs w:val="14"/>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pt;height:11.5pt" o:bullet="t">
        <v:imagedata r:id="rId1" o:title="BD14579_"/>
      </v:shape>
    </w:pict>
  </w:numPicBullet>
  <w:abstractNum w:abstractNumId="0" w15:restartNumberingAfterBreak="0">
    <w:nsid w:val="FFFFFF83"/>
    <w:multiLevelType w:val="singleLevel"/>
    <w:tmpl w:val="2D0A444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5ECDA0"/>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15:restartNumberingAfterBreak="0">
    <w:nsid w:val="00000016"/>
    <w:multiLevelType w:val="multilevel"/>
    <w:tmpl w:val="D4CC3BBA"/>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right"/>
      <w:pPr>
        <w:tabs>
          <w:tab w:val="num" w:pos="1430"/>
        </w:tabs>
        <w:ind w:left="1430" w:hanging="720"/>
      </w:pPr>
      <w:rPr>
        <w:b w:val="0"/>
        <w:lang w:val="es-ES_tradn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7"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8" w15:restartNumberingAfterBreak="0">
    <w:nsid w:val="01595CB5"/>
    <w:multiLevelType w:val="hybridMultilevel"/>
    <w:tmpl w:val="A7C0DF40"/>
    <w:lvl w:ilvl="0" w:tplc="4B046CB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07F91A7B"/>
    <w:multiLevelType w:val="hybridMultilevel"/>
    <w:tmpl w:val="41D857D6"/>
    <w:lvl w:ilvl="0" w:tplc="C5725714">
      <w:start w:val="1"/>
      <w:numFmt w:val="upperRoman"/>
      <w:lvlText w:val="%1."/>
      <w:lvlJc w:val="left"/>
      <w:pPr>
        <w:tabs>
          <w:tab w:val="num" w:pos="720"/>
        </w:tabs>
        <w:ind w:left="0" w:firstLine="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15:restartNumberingAfterBreak="0">
    <w:nsid w:val="0EF62CEB"/>
    <w:multiLevelType w:val="multilevel"/>
    <w:tmpl w:val="BC52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CB3A24"/>
    <w:multiLevelType w:val="hybridMultilevel"/>
    <w:tmpl w:val="912812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5D61EC"/>
    <w:multiLevelType w:val="hybridMultilevel"/>
    <w:tmpl w:val="BF30187A"/>
    <w:lvl w:ilvl="0" w:tplc="7F403690">
      <w:start w:val="12"/>
      <w:numFmt w:val="upperRoman"/>
      <w:lvlText w:val="%1."/>
      <w:lvlJc w:val="left"/>
      <w:pPr>
        <w:ind w:left="1866" w:hanging="720"/>
      </w:pPr>
      <w:rPr>
        <w:rFonts w:hint="default"/>
      </w:rPr>
    </w:lvl>
    <w:lvl w:ilvl="1" w:tplc="080A0019" w:tentative="1">
      <w:start w:val="1"/>
      <w:numFmt w:val="lowerLetter"/>
      <w:lvlText w:val="%2."/>
      <w:lvlJc w:val="left"/>
      <w:pPr>
        <w:ind w:left="2226" w:hanging="360"/>
      </w:pPr>
    </w:lvl>
    <w:lvl w:ilvl="2" w:tplc="080A001B">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4" w15:restartNumberingAfterBreak="0">
    <w:nsid w:val="1FC570E9"/>
    <w:multiLevelType w:val="hybridMultilevel"/>
    <w:tmpl w:val="836670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A41683"/>
    <w:multiLevelType w:val="hybridMultilevel"/>
    <w:tmpl w:val="C9C07C26"/>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6" w15:restartNumberingAfterBreak="0">
    <w:nsid w:val="269E454B"/>
    <w:multiLevelType w:val="hybridMultilevel"/>
    <w:tmpl w:val="1F00C3A0"/>
    <w:lvl w:ilvl="0" w:tplc="01AC988E">
      <w:start w:val="379"/>
      <w:numFmt w:val="bullet"/>
      <w:lvlText w:val=""/>
      <w:lvlJc w:val="left"/>
      <w:pPr>
        <w:ind w:left="720" w:hanging="360"/>
      </w:pPr>
      <w:rPr>
        <w:rFonts w:ascii="Symbol" w:eastAsia="Yu Mincho" w:hAnsi="Symbol" w:cs="Noto San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3A0356B"/>
    <w:multiLevelType w:val="hybridMultilevel"/>
    <w:tmpl w:val="9B5A70AC"/>
    <w:lvl w:ilvl="0" w:tplc="ADBA28A4">
      <w:start w:val="1"/>
      <w:numFmt w:val="bullet"/>
      <w:lvlText w:val=""/>
      <w:lvlJc w:val="left"/>
      <w:pPr>
        <w:ind w:left="720" w:hanging="360"/>
      </w:pPr>
      <w:rPr>
        <w:rFonts w:ascii="Symbol" w:eastAsiaTheme="minorEastAsia" w:hAnsi="Symbol"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DA22F90"/>
    <w:multiLevelType w:val="hybridMultilevel"/>
    <w:tmpl w:val="170C9C7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905037E"/>
    <w:multiLevelType w:val="hybridMultilevel"/>
    <w:tmpl w:val="48C86D0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23A4118"/>
    <w:multiLevelType w:val="hybridMultilevel"/>
    <w:tmpl w:val="DEBA3D14"/>
    <w:lvl w:ilvl="0" w:tplc="AE32291C">
      <w:start w:val="15"/>
      <w:numFmt w:val="decimal"/>
      <w:lvlText w:val="%1."/>
      <w:lvlJc w:val="left"/>
      <w:pPr>
        <w:tabs>
          <w:tab w:val="num" w:pos="1353"/>
        </w:tabs>
        <w:ind w:left="1353"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7315C9"/>
    <w:multiLevelType w:val="hybridMultilevel"/>
    <w:tmpl w:val="9C5015D2"/>
    <w:lvl w:ilvl="0" w:tplc="CC6A9F00">
      <w:start w:val="1"/>
      <w:numFmt w:val="decimal"/>
      <w:lvlText w:val="%1."/>
      <w:lvlJc w:val="left"/>
      <w:pPr>
        <w:tabs>
          <w:tab w:val="num" w:pos="1353"/>
        </w:tabs>
        <w:ind w:left="1353"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24" w15:restartNumberingAfterBreak="0">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1F2C84"/>
    <w:multiLevelType w:val="hybridMultilevel"/>
    <w:tmpl w:val="0C7C2C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5E3F7214"/>
    <w:multiLevelType w:val="hybridMultilevel"/>
    <w:tmpl w:val="5AF4B590"/>
    <w:lvl w:ilvl="0" w:tplc="242C0D2C">
      <w:start w:val="1"/>
      <w:numFmt w:val="upperRoman"/>
      <w:lvlText w:val="%1."/>
      <w:lvlJc w:val="left"/>
      <w:pPr>
        <w:tabs>
          <w:tab w:val="num" w:pos="1077"/>
        </w:tabs>
        <w:ind w:left="357" w:firstLine="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15:restartNumberingAfterBreak="0">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6EA6342A"/>
    <w:multiLevelType w:val="hybridMultilevel"/>
    <w:tmpl w:val="CF6CEC22"/>
    <w:styleLink w:val="Estilo21"/>
    <w:lvl w:ilvl="0" w:tplc="C052BF2E">
      <w:start w:val="1"/>
      <w:numFmt w:val="bullet"/>
      <w:lvlText w:val=""/>
      <w:lvlPicBulletId w:val="0"/>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0" w15:restartNumberingAfterBreak="0">
    <w:nsid w:val="6EC70842"/>
    <w:multiLevelType w:val="hybridMultilevel"/>
    <w:tmpl w:val="6C06BA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21A1FCC"/>
    <w:multiLevelType w:val="hybridMultilevel"/>
    <w:tmpl w:val="8F58C16E"/>
    <w:lvl w:ilvl="0" w:tplc="2C8C8648">
      <w:start w:val="1"/>
      <w:numFmt w:val="lowerLetter"/>
      <w:lvlText w:val="%1)"/>
      <w:lvlJc w:val="left"/>
      <w:pPr>
        <w:ind w:left="1287" w:hanging="360"/>
      </w:pPr>
      <w:rPr>
        <w:b w:val="0"/>
      </w:rPr>
    </w:lvl>
    <w:lvl w:ilvl="1" w:tplc="080A0003">
      <w:numFmt w:val="decimal"/>
      <w:lvlText w:val="o"/>
      <w:lvlJc w:val="left"/>
      <w:pPr>
        <w:ind w:left="2007" w:hanging="360"/>
      </w:pPr>
      <w:rPr>
        <w:rFonts w:ascii="Courier New" w:hAnsi="Courier New" w:cs="Courier New" w:hint="default"/>
      </w:rPr>
    </w:lvl>
    <w:lvl w:ilvl="2" w:tplc="080A0005">
      <w:numFmt w:val="decimal"/>
      <w:lvlText w:val=""/>
      <w:lvlJc w:val="left"/>
      <w:pPr>
        <w:ind w:left="2727" w:hanging="360"/>
      </w:pPr>
      <w:rPr>
        <w:rFonts w:ascii="Wingdings" w:hAnsi="Wingdings" w:hint="default"/>
      </w:rPr>
    </w:lvl>
    <w:lvl w:ilvl="3" w:tplc="080A0001">
      <w:numFmt w:val="decimal"/>
      <w:lvlText w:val=""/>
      <w:lvlJc w:val="left"/>
      <w:pPr>
        <w:ind w:left="3447" w:hanging="360"/>
      </w:pPr>
      <w:rPr>
        <w:rFonts w:ascii="Symbol" w:hAnsi="Symbol" w:hint="default"/>
      </w:rPr>
    </w:lvl>
    <w:lvl w:ilvl="4" w:tplc="080A0003">
      <w:numFmt w:val="decimal"/>
      <w:lvlText w:val="o"/>
      <w:lvlJc w:val="left"/>
      <w:pPr>
        <w:ind w:left="4167" w:hanging="360"/>
      </w:pPr>
      <w:rPr>
        <w:rFonts w:ascii="Courier New" w:hAnsi="Courier New" w:cs="Courier New" w:hint="default"/>
      </w:rPr>
    </w:lvl>
    <w:lvl w:ilvl="5" w:tplc="080A0005">
      <w:numFmt w:val="decimal"/>
      <w:lvlText w:val=""/>
      <w:lvlJc w:val="left"/>
      <w:pPr>
        <w:ind w:left="4887" w:hanging="360"/>
      </w:pPr>
      <w:rPr>
        <w:rFonts w:ascii="Wingdings" w:hAnsi="Wingdings" w:hint="default"/>
      </w:rPr>
    </w:lvl>
    <w:lvl w:ilvl="6" w:tplc="080A0001">
      <w:numFmt w:val="decimal"/>
      <w:lvlText w:val=""/>
      <w:lvlJc w:val="left"/>
      <w:pPr>
        <w:ind w:left="5607" w:hanging="360"/>
      </w:pPr>
      <w:rPr>
        <w:rFonts w:ascii="Symbol" w:hAnsi="Symbol" w:hint="default"/>
      </w:rPr>
    </w:lvl>
    <w:lvl w:ilvl="7" w:tplc="080A0003">
      <w:numFmt w:val="decimal"/>
      <w:lvlText w:val="o"/>
      <w:lvlJc w:val="left"/>
      <w:pPr>
        <w:ind w:left="6327" w:hanging="360"/>
      </w:pPr>
      <w:rPr>
        <w:rFonts w:ascii="Courier New" w:hAnsi="Courier New" w:cs="Courier New" w:hint="default"/>
      </w:rPr>
    </w:lvl>
    <w:lvl w:ilvl="8" w:tplc="080A0005">
      <w:numFmt w:val="decimal"/>
      <w:lvlText w:val=""/>
      <w:lvlJc w:val="left"/>
      <w:pPr>
        <w:ind w:left="7047" w:hanging="360"/>
      </w:pPr>
      <w:rPr>
        <w:rFonts w:ascii="Wingdings" w:hAnsi="Wingdings" w:hint="default"/>
      </w:rPr>
    </w:lvl>
  </w:abstractNum>
  <w:abstractNum w:abstractNumId="32" w15:restartNumberingAfterBreak="0">
    <w:nsid w:val="7A9F7EAB"/>
    <w:multiLevelType w:val="hybridMultilevel"/>
    <w:tmpl w:val="49CCA1D4"/>
    <w:lvl w:ilvl="0" w:tplc="1B7CC8A8">
      <w:start w:val="2"/>
      <w:numFmt w:val="bullet"/>
      <w:lvlText w:val="-"/>
      <w:lvlJc w:val="left"/>
      <w:pPr>
        <w:ind w:left="1134" w:hanging="360"/>
      </w:pPr>
      <w:rPr>
        <w:rFonts w:ascii="Montserrat Medium" w:eastAsia="Calibri" w:hAnsi="Montserrat Medium" w:cs="Arial" w:hint="default"/>
      </w:rPr>
    </w:lvl>
    <w:lvl w:ilvl="1" w:tplc="0C0A0003">
      <w:start w:val="1"/>
      <w:numFmt w:val="bullet"/>
      <w:lvlText w:val="o"/>
      <w:lvlJc w:val="left"/>
      <w:pPr>
        <w:ind w:left="1854" w:hanging="360"/>
      </w:pPr>
      <w:rPr>
        <w:rFonts w:ascii="Courier New" w:hAnsi="Courier New" w:cs="Courier New" w:hint="default"/>
      </w:rPr>
    </w:lvl>
    <w:lvl w:ilvl="2" w:tplc="0C0A0005">
      <w:start w:val="1"/>
      <w:numFmt w:val="bullet"/>
      <w:lvlText w:val=""/>
      <w:lvlJc w:val="left"/>
      <w:pPr>
        <w:ind w:left="2574" w:hanging="360"/>
      </w:pPr>
      <w:rPr>
        <w:rFonts w:ascii="Wingdings" w:hAnsi="Wingdings" w:hint="default"/>
      </w:rPr>
    </w:lvl>
    <w:lvl w:ilvl="3" w:tplc="0C0A0001">
      <w:start w:val="1"/>
      <w:numFmt w:val="bullet"/>
      <w:lvlText w:val=""/>
      <w:lvlJc w:val="left"/>
      <w:pPr>
        <w:ind w:left="3294" w:hanging="360"/>
      </w:pPr>
      <w:rPr>
        <w:rFonts w:ascii="Symbol" w:hAnsi="Symbol" w:hint="default"/>
      </w:rPr>
    </w:lvl>
    <w:lvl w:ilvl="4" w:tplc="0C0A0003">
      <w:start w:val="1"/>
      <w:numFmt w:val="bullet"/>
      <w:lvlText w:val="o"/>
      <w:lvlJc w:val="left"/>
      <w:pPr>
        <w:ind w:left="4014" w:hanging="360"/>
      </w:pPr>
      <w:rPr>
        <w:rFonts w:ascii="Courier New" w:hAnsi="Courier New" w:cs="Courier New" w:hint="default"/>
      </w:rPr>
    </w:lvl>
    <w:lvl w:ilvl="5" w:tplc="0C0A0005">
      <w:start w:val="1"/>
      <w:numFmt w:val="bullet"/>
      <w:lvlText w:val=""/>
      <w:lvlJc w:val="left"/>
      <w:pPr>
        <w:ind w:left="4734" w:hanging="360"/>
      </w:pPr>
      <w:rPr>
        <w:rFonts w:ascii="Wingdings" w:hAnsi="Wingdings" w:hint="default"/>
      </w:rPr>
    </w:lvl>
    <w:lvl w:ilvl="6" w:tplc="0C0A0001">
      <w:start w:val="1"/>
      <w:numFmt w:val="bullet"/>
      <w:lvlText w:val=""/>
      <w:lvlJc w:val="left"/>
      <w:pPr>
        <w:ind w:left="5454" w:hanging="360"/>
      </w:pPr>
      <w:rPr>
        <w:rFonts w:ascii="Symbol" w:hAnsi="Symbol" w:hint="default"/>
      </w:rPr>
    </w:lvl>
    <w:lvl w:ilvl="7" w:tplc="0C0A0003">
      <w:start w:val="1"/>
      <w:numFmt w:val="bullet"/>
      <w:lvlText w:val="o"/>
      <w:lvlJc w:val="left"/>
      <w:pPr>
        <w:ind w:left="6174" w:hanging="360"/>
      </w:pPr>
      <w:rPr>
        <w:rFonts w:ascii="Courier New" w:hAnsi="Courier New" w:cs="Courier New" w:hint="default"/>
      </w:rPr>
    </w:lvl>
    <w:lvl w:ilvl="8" w:tplc="0C0A0005">
      <w:start w:val="1"/>
      <w:numFmt w:val="bullet"/>
      <w:lvlText w:val=""/>
      <w:lvlJc w:val="left"/>
      <w:pPr>
        <w:ind w:left="6894" w:hanging="360"/>
      </w:pPr>
      <w:rPr>
        <w:rFonts w:ascii="Wingdings" w:hAnsi="Wingdings" w:hint="default"/>
      </w:rPr>
    </w:lvl>
  </w:abstractNum>
  <w:abstractNum w:abstractNumId="33" w15:restartNumberingAfterBreak="0">
    <w:nsid w:val="7D602D5B"/>
    <w:multiLevelType w:val="multilevel"/>
    <w:tmpl w:val="8042CF8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08834107">
    <w:abstractNumId w:val="29"/>
  </w:num>
  <w:num w:numId="2" w16cid:durableId="171066629">
    <w:abstractNumId w:val="15"/>
  </w:num>
  <w:num w:numId="3" w16cid:durableId="9800357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2514170">
    <w:abstractNumId w:val="10"/>
  </w:num>
  <w:num w:numId="5" w16cid:durableId="1697267766">
    <w:abstractNumId w:val="6"/>
  </w:num>
  <w:num w:numId="6" w16cid:durableId="106483346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6845930">
    <w:abstractNumId w:val="33"/>
  </w:num>
  <w:num w:numId="8" w16cid:durableId="1208104069">
    <w:abstractNumId w:val="19"/>
  </w:num>
  <w:num w:numId="9" w16cid:durableId="873234238">
    <w:abstractNumId w:val="27"/>
  </w:num>
  <w:num w:numId="10" w16cid:durableId="1291546272">
    <w:abstractNumId w:val="11"/>
  </w:num>
  <w:num w:numId="11" w16cid:durableId="5134212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48966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0949695">
    <w:abstractNumId w:val="4"/>
  </w:num>
  <w:num w:numId="14" w16cid:durableId="276185504">
    <w:abstractNumId w:val="3"/>
  </w:num>
  <w:num w:numId="15" w16cid:durableId="688726298">
    <w:abstractNumId w:val="7"/>
  </w:num>
  <w:num w:numId="16" w16cid:durableId="40710632">
    <w:abstractNumId w:val="23"/>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2595839">
    <w:abstractNumId w:val="2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8851861">
    <w:abstractNumId w:val="14"/>
  </w:num>
  <w:num w:numId="19" w16cid:durableId="12602155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1419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54789943">
    <w:abstractNumId w:val="0"/>
  </w:num>
  <w:num w:numId="22" w16cid:durableId="1669478239">
    <w:abstractNumId w:val="24"/>
  </w:num>
  <w:num w:numId="23" w16cid:durableId="1121147669">
    <w:abstractNumId w:val="1"/>
  </w:num>
  <w:num w:numId="24" w16cid:durableId="1754355767">
    <w:abstractNumId w:val="32"/>
  </w:num>
  <w:num w:numId="25" w16cid:durableId="1866211471">
    <w:abstractNumId w:val="8"/>
  </w:num>
  <w:num w:numId="26" w16cid:durableId="1893031226">
    <w:abstractNumId w:val="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000876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6846875">
    <w:abstractNumId w:val="8"/>
  </w:num>
  <w:num w:numId="29" w16cid:durableId="889993937">
    <w:abstractNumId w:val="12"/>
  </w:num>
  <w:num w:numId="30" w16cid:durableId="540283281">
    <w:abstractNumId w:val="16"/>
  </w:num>
  <w:num w:numId="31" w16cid:durableId="1774202656">
    <w:abstractNumId w:val="10"/>
  </w:num>
  <w:num w:numId="32" w16cid:durableId="711419288">
    <w:abstractNumId w:val="25"/>
  </w:num>
  <w:num w:numId="33" w16cid:durableId="1187056683">
    <w:abstractNumId w:val="31"/>
  </w:num>
  <w:num w:numId="34" w16cid:durableId="432825402">
    <w:abstractNumId w:val="13"/>
  </w:num>
  <w:num w:numId="35" w16cid:durableId="309678934">
    <w:abstractNumId w:val="21"/>
  </w:num>
  <w:num w:numId="36" w16cid:durableId="107432530">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A99"/>
    <w:rsid w:val="00001D20"/>
    <w:rsid w:val="000044B8"/>
    <w:rsid w:val="000130EB"/>
    <w:rsid w:val="00017AE3"/>
    <w:rsid w:val="00022FF5"/>
    <w:rsid w:val="00024480"/>
    <w:rsid w:val="00024E42"/>
    <w:rsid w:val="00032354"/>
    <w:rsid w:val="000339F6"/>
    <w:rsid w:val="000402AD"/>
    <w:rsid w:val="000414B6"/>
    <w:rsid w:val="0004183A"/>
    <w:rsid w:val="00043B7E"/>
    <w:rsid w:val="0005488C"/>
    <w:rsid w:val="00054994"/>
    <w:rsid w:val="00054D9F"/>
    <w:rsid w:val="000579BD"/>
    <w:rsid w:val="000611A9"/>
    <w:rsid w:val="0006225A"/>
    <w:rsid w:val="00064B0C"/>
    <w:rsid w:val="000658DB"/>
    <w:rsid w:val="00067D11"/>
    <w:rsid w:val="000743EB"/>
    <w:rsid w:val="00074A76"/>
    <w:rsid w:val="00075B21"/>
    <w:rsid w:val="0008001D"/>
    <w:rsid w:val="00083C1D"/>
    <w:rsid w:val="00084F81"/>
    <w:rsid w:val="00092D3E"/>
    <w:rsid w:val="000A2734"/>
    <w:rsid w:val="000A38B2"/>
    <w:rsid w:val="000A49F0"/>
    <w:rsid w:val="000A67AD"/>
    <w:rsid w:val="000A68B6"/>
    <w:rsid w:val="000B075D"/>
    <w:rsid w:val="000B14AC"/>
    <w:rsid w:val="000B6140"/>
    <w:rsid w:val="000C1402"/>
    <w:rsid w:val="000C2261"/>
    <w:rsid w:val="000C6505"/>
    <w:rsid w:val="000C7A40"/>
    <w:rsid w:val="000C7CC3"/>
    <w:rsid w:val="000D31E3"/>
    <w:rsid w:val="000E19A1"/>
    <w:rsid w:val="000E3FBA"/>
    <w:rsid w:val="000E452E"/>
    <w:rsid w:val="000F353A"/>
    <w:rsid w:val="000F4399"/>
    <w:rsid w:val="000F6AF9"/>
    <w:rsid w:val="000F7FCD"/>
    <w:rsid w:val="00101234"/>
    <w:rsid w:val="00101B9E"/>
    <w:rsid w:val="0010326D"/>
    <w:rsid w:val="00103680"/>
    <w:rsid w:val="00103EE1"/>
    <w:rsid w:val="00110ABD"/>
    <w:rsid w:val="001123F3"/>
    <w:rsid w:val="00113E7E"/>
    <w:rsid w:val="00115AA0"/>
    <w:rsid w:val="00117072"/>
    <w:rsid w:val="0012008C"/>
    <w:rsid w:val="00124C41"/>
    <w:rsid w:val="00130E26"/>
    <w:rsid w:val="00134167"/>
    <w:rsid w:val="00134748"/>
    <w:rsid w:val="00135F9D"/>
    <w:rsid w:val="001405B9"/>
    <w:rsid w:val="001414D7"/>
    <w:rsid w:val="00145437"/>
    <w:rsid w:val="00145AEE"/>
    <w:rsid w:val="001522A4"/>
    <w:rsid w:val="0015245C"/>
    <w:rsid w:val="00152944"/>
    <w:rsid w:val="00152A42"/>
    <w:rsid w:val="00153592"/>
    <w:rsid w:val="001540EB"/>
    <w:rsid w:val="0015566B"/>
    <w:rsid w:val="00157FEE"/>
    <w:rsid w:val="00161B35"/>
    <w:rsid w:val="00164A2F"/>
    <w:rsid w:val="00170F07"/>
    <w:rsid w:val="001726AD"/>
    <w:rsid w:val="00172FF4"/>
    <w:rsid w:val="00173F73"/>
    <w:rsid w:val="00175BE9"/>
    <w:rsid w:val="00175CF3"/>
    <w:rsid w:val="0017773D"/>
    <w:rsid w:val="00180DDD"/>
    <w:rsid w:val="00181862"/>
    <w:rsid w:val="00193C7F"/>
    <w:rsid w:val="00196D13"/>
    <w:rsid w:val="001A0C34"/>
    <w:rsid w:val="001A12E2"/>
    <w:rsid w:val="001A1621"/>
    <w:rsid w:val="001A2EDB"/>
    <w:rsid w:val="001A4879"/>
    <w:rsid w:val="001A5077"/>
    <w:rsid w:val="001A54FE"/>
    <w:rsid w:val="001A5DFF"/>
    <w:rsid w:val="001B73B6"/>
    <w:rsid w:val="001C44B6"/>
    <w:rsid w:val="001D45E6"/>
    <w:rsid w:val="001D465D"/>
    <w:rsid w:val="001D4E97"/>
    <w:rsid w:val="001D5ED9"/>
    <w:rsid w:val="001D7532"/>
    <w:rsid w:val="001E4A95"/>
    <w:rsid w:val="001E735F"/>
    <w:rsid w:val="001F12C6"/>
    <w:rsid w:val="001F216A"/>
    <w:rsid w:val="001F2A06"/>
    <w:rsid w:val="001F69D5"/>
    <w:rsid w:val="00201B49"/>
    <w:rsid w:val="00201CC3"/>
    <w:rsid w:val="002036A1"/>
    <w:rsid w:val="00205614"/>
    <w:rsid w:val="00207FEE"/>
    <w:rsid w:val="0021142E"/>
    <w:rsid w:val="00212B06"/>
    <w:rsid w:val="00213C3B"/>
    <w:rsid w:val="00216D09"/>
    <w:rsid w:val="00221E5C"/>
    <w:rsid w:val="00230700"/>
    <w:rsid w:val="002316D2"/>
    <w:rsid w:val="00232235"/>
    <w:rsid w:val="002329D1"/>
    <w:rsid w:val="00233A06"/>
    <w:rsid w:val="00236464"/>
    <w:rsid w:val="00240E36"/>
    <w:rsid w:val="0024282F"/>
    <w:rsid w:val="0024307A"/>
    <w:rsid w:val="00243AE0"/>
    <w:rsid w:val="00247FD0"/>
    <w:rsid w:val="00250B87"/>
    <w:rsid w:val="00250EE7"/>
    <w:rsid w:val="00253115"/>
    <w:rsid w:val="00254939"/>
    <w:rsid w:val="00254FAC"/>
    <w:rsid w:val="00260432"/>
    <w:rsid w:val="00261A53"/>
    <w:rsid w:val="00263F09"/>
    <w:rsid w:val="002642DB"/>
    <w:rsid w:val="00267080"/>
    <w:rsid w:val="002810DE"/>
    <w:rsid w:val="002874A3"/>
    <w:rsid w:val="00287D36"/>
    <w:rsid w:val="00292362"/>
    <w:rsid w:val="0029799E"/>
    <w:rsid w:val="00297C25"/>
    <w:rsid w:val="002A3413"/>
    <w:rsid w:val="002A34F9"/>
    <w:rsid w:val="002A3AAF"/>
    <w:rsid w:val="002A69E4"/>
    <w:rsid w:val="002B0E22"/>
    <w:rsid w:val="002B0F6A"/>
    <w:rsid w:val="002B3FF9"/>
    <w:rsid w:val="002B6BE8"/>
    <w:rsid w:val="002B6EB1"/>
    <w:rsid w:val="002C1DE0"/>
    <w:rsid w:val="002C2267"/>
    <w:rsid w:val="002C45B4"/>
    <w:rsid w:val="002C6965"/>
    <w:rsid w:val="002C6B36"/>
    <w:rsid w:val="002C76A1"/>
    <w:rsid w:val="002C7A9F"/>
    <w:rsid w:val="002D2331"/>
    <w:rsid w:val="002D46CC"/>
    <w:rsid w:val="002E0B83"/>
    <w:rsid w:val="002E1399"/>
    <w:rsid w:val="002E276F"/>
    <w:rsid w:val="002E3262"/>
    <w:rsid w:val="002E35DA"/>
    <w:rsid w:val="002E4CBE"/>
    <w:rsid w:val="002F07CC"/>
    <w:rsid w:val="002F617A"/>
    <w:rsid w:val="00306AF8"/>
    <w:rsid w:val="0030752E"/>
    <w:rsid w:val="00313CCC"/>
    <w:rsid w:val="00315AAC"/>
    <w:rsid w:val="00317BB4"/>
    <w:rsid w:val="00322B93"/>
    <w:rsid w:val="00327591"/>
    <w:rsid w:val="00330D8C"/>
    <w:rsid w:val="00331542"/>
    <w:rsid w:val="00336DCA"/>
    <w:rsid w:val="00337C04"/>
    <w:rsid w:val="0034085A"/>
    <w:rsid w:val="0034335B"/>
    <w:rsid w:val="00347CB3"/>
    <w:rsid w:val="00350792"/>
    <w:rsid w:val="00357ED5"/>
    <w:rsid w:val="00360587"/>
    <w:rsid w:val="00360668"/>
    <w:rsid w:val="00365F3B"/>
    <w:rsid w:val="00366CB9"/>
    <w:rsid w:val="00372E56"/>
    <w:rsid w:val="00376113"/>
    <w:rsid w:val="003768CF"/>
    <w:rsid w:val="0037776A"/>
    <w:rsid w:val="00385CFC"/>
    <w:rsid w:val="00387837"/>
    <w:rsid w:val="00391187"/>
    <w:rsid w:val="00396217"/>
    <w:rsid w:val="003A0ECF"/>
    <w:rsid w:val="003A60FE"/>
    <w:rsid w:val="003A6A3A"/>
    <w:rsid w:val="003B063C"/>
    <w:rsid w:val="003B10E6"/>
    <w:rsid w:val="003B2065"/>
    <w:rsid w:val="003B5DDF"/>
    <w:rsid w:val="003B65FB"/>
    <w:rsid w:val="003C3535"/>
    <w:rsid w:val="003C4146"/>
    <w:rsid w:val="003C51E8"/>
    <w:rsid w:val="003C5F5B"/>
    <w:rsid w:val="003C677A"/>
    <w:rsid w:val="003D0139"/>
    <w:rsid w:val="003D3584"/>
    <w:rsid w:val="003D3B64"/>
    <w:rsid w:val="003D5DDA"/>
    <w:rsid w:val="003E2E44"/>
    <w:rsid w:val="003E3429"/>
    <w:rsid w:val="003E3C53"/>
    <w:rsid w:val="003E4665"/>
    <w:rsid w:val="003F0092"/>
    <w:rsid w:val="003F045F"/>
    <w:rsid w:val="003F0CB1"/>
    <w:rsid w:val="003F0F1E"/>
    <w:rsid w:val="003F1A7C"/>
    <w:rsid w:val="003F1EF1"/>
    <w:rsid w:val="003F4DC3"/>
    <w:rsid w:val="003F50AB"/>
    <w:rsid w:val="003F54C5"/>
    <w:rsid w:val="00400755"/>
    <w:rsid w:val="00401CC2"/>
    <w:rsid w:val="00406BE9"/>
    <w:rsid w:val="004110D1"/>
    <w:rsid w:val="00413094"/>
    <w:rsid w:val="0041387A"/>
    <w:rsid w:val="00415FBF"/>
    <w:rsid w:val="004201CE"/>
    <w:rsid w:val="00420FF2"/>
    <w:rsid w:val="00421AC3"/>
    <w:rsid w:val="00426D71"/>
    <w:rsid w:val="00427F71"/>
    <w:rsid w:val="004311F3"/>
    <w:rsid w:val="004342BF"/>
    <w:rsid w:val="00436D93"/>
    <w:rsid w:val="00441246"/>
    <w:rsid w:val="00447ADC"/>
    <w:rsid w:val="0045352F"/>
    <w:rsid w:val="00453ADE"/>
    <w:rsid w:val="0046203D"/>
    <w:rsid w:val="00467062"/>
    <w:rsid w:val="00475D7F"/>
    <w:rsid w:val="00476D2C"/>
    <w:rsid w:val="0048040B"/>
    <w:rsid w:val="00481006"/>
    <w:rsid w:val="00483947"/>
    <w:rsid w:val="00486060"/>
    <w:rsid w:val="0048633E"/>
    <w:rsid w:val="004868E5"/>
    <w:rsid w:val="00492536"/>
    <w:rsid w:val="0049264E"/>
    <w:rsid w:val="00492F1E"/>
    <w:rsid w:val="0049326E"/>
    <w:rsid w:val="00493F53"/>
    <w:rsid w:val="00496BDC"/>
    <w:rsid w:val="004A2CEB"/>
    <w:rsid w:val="004A6C5B"/>
    <w:rsid w:val="004B6642"/>
    <w:rsid w:val="004C10CB"/>
    <w:rsid w:val="004C4ADB"/>
    <w:rsid w:val="004C4EE4"/>
    <w:rsid w:val="004D0B12"/>
    <w:rsid w:val="004D4FC4"/>
    <w:rsid w:val="004E0B4E"/>
    <w:rsid w:val="004F275B"/>
    <w:rsid w:val="004F421F"/>
    <w:rsid w:val="004F4937"/>
    <w:rsid w:val="004F5078"/>
    <w:rsid w:val="004F6150"/>
    <w:rsid w:val="0050098D"/>
    <w:rsid w:val="005073CF"/>
    <w:rsid w:val="00507B5D"/>
    <w:rsid w:val="00507D4F"/>
    <w:rsid w:val="00521CBD"/>
    <w:rsid w:val="00524EDB"/>
    <w:rsid w:val="005326FC"/>
    <w:rsid w:val="00534375"/>
    <w:rsid w:val="005362C4"/>
    <w:rsid w:val="00540C9C"/>
    <w:rsid w:val="00543505"/>
    <w:rsid w:val="00544D2F"/>
    <w:rsid w:val="0054576D"/>
    <w:rsid w:val="00552101"/>
    <w:rsid w:val="00552D7F"/>
    <w:rsid w:val="00552F66"/>
    <w:rsid w:val="0055424D"/>
    <w:rsid w:val="005550CF"/>
    <w:rsid w:val="00556C00"/>
    <w:rsid w:val="00556E54"/>
    <w:rsid w:val="00556EE7"/>
    <w:rsid w:val="0056289F"/>
    <w:rsid w:val="00562A83"/>
    <w:rsid w:val="0056368F"/>
    <w:rsid w:val="0056506A"/>
    <w:rsid w:val="005657D9"/>
    <w:rsid w:val="00570363"/>
    <w:rsid w:val="005728B0"/>
    <w:rsid w:val="00574438"/>
    <w:rsid w:val="00580176"/>
    <w:rsid w:val="00580230"/>
    <w:rsid w:val="00580B0C"/>
    <w:rsid w:val="00582FA6"/>
    <w:rsid w:val="0058498F"/>
    <w:rsid w:val="0058556C"/>
    <w:rsid w:val="0059117D"/>
    <w:rsid w:val="005916E0"/>
    <w:rsid w:val="00592190"/>
    <w:rsid w:val="00594764"/>
    <w:rsid w:val="005950B0"/>
    <w:rsid w:val="00595CE0"/>
    <w:rsid w:val="005A4F7B"/>
    <w:rsid w:val="005A5A3C"/>
    <w:rsid w:val="005A7CD7"/>
    <w:rsid w:val="005B1DD5"/>
    <w:rsid w:val="005B6DE0"/>
    <w:rsid w:val="005B7253"/>
    <w:rsid w:val="005B793B"/>
    <w:rsid w:val="005C5915"/>
    <w:rsid w:val="005D4AF6"/>
    <w:rsid w:val="005D4B33"/>
    <w:rsid w:val="005D5433"/>
    <w:rsid w:val="005D5547"/>
    <w:rsid w:val="005D75FE"/>
    <w:rsid w:val="005E278C"/>
    <w:rsid w:val="005E3C64"/>
    <w:rsid w:val="005E4483"/>
    <w:rsid w:val="005F170B"/>
    <w:rsid w:val="005F5089"/>
    <w:rsid w:val="005F5650"/>
    <w:rsid w:val="005F73DB"/>
    <w:rsid w:val="005F7946"/>
    <w:rsid w:val="00606BA6"/>
    <w:rsid w:val="006109AE"/>
    <w:rsid w:val="00617B9B"/>
    <w:rsid w:val="00624277"/>
    <w:rsid w:val="00630336"/>
    <w:rsid w:val="006347CF"/>
    <w:rsid w:val="00636FFA"/>
    <w:rsid w:val="00637075"/>
    <w:rsid w:val="00641E26"/>
    <w:rsid w:val="0064203D"/>
    <w:rsid w:val="006425CF"/>
    <w:rsid w:val="00644112"/>
    <w:rsid w:val="00644FEA"/>
    <w:rsid w:val="00654124"/>
    <w:rsid w:val="00661F7D"/>
    <w:rsid w:val="00667CCE"/>
    <w:rsid w:val="0067450E"/>
    <w:rsid w:val="00676CFB"/>
    <w:rsid w:val="00683253"/>
    <w:rsid w:val="00686EAD"/>
    <w:rsid w:val="00690CAB"/>
    <w:rsid w:val="00692118"/>
    <w:rsid w:val="006922A2"/>
    <w:rsid w:val="00693788"/>
    <w:rsid w:val="006A1F80"/>
    <w:rsid w:val="006A4040"/>
    <w:rsid w:val="006A4201"/>
    <w:rsid w:val="006A4756"/>
    <w:rsid w:val="006A64BC"/>
    <w:rsid w:val="006B1D20"/>
    <w:rsid w:val="006B26D6"/>
    <w:rsid w:val="006B5DB0"/>
    <w:rsid w:val="006C2855"/>
    <w:rsid w:val="006C3AC4"/>
    <w:rsid w:val="006C4A83"/>
    <w:rsid w:val="006C6E41"/>
    <w:rsid w:val="006C727A"/>
    <w:rsid w:val="006C7C73"/>
    <w:rsid w:val="006D0209"/>
    <w:rsid w:val="006D2748"/>
    <w:rsid w:val="006D37EC"/>
    <w:rsid w:val="006E1138"/>
    <w:rsid w:val="006E132A"/>
    <w:rsid w:val="006E1B3F"/>
    <w:rsid w:val="006E4FAC"/>
    <w:rsid w:val="006E7247"/>
    <w:rsid w:val="00700391"/>
    <w:rsid w:val="00700D78"/>
    <w:rsid w:val="007016B8"/>
    <w:rsid w:val="00702922"/>
    <w:rsid w:val="00703F3C"/>
    <w:rsid w:val="00706951"/>
    <w:rsid w:val="00716D9D"/>
    <w:rsid w:val="00725816"/>
    <w:rsid w:val="0072632D"/>
    <w:rsid w:val="00726F45"/>
    <w:rsid w:val="0073493D"/>
    <w:rsid w:val="00736C77"/>
    <w:rsid w:val="00740508"/>
    <w:rsid w:val="00740C39"/>
    <w:rsid w:val="00742CE7"/>
    <w:rsid w:val="007433F3"/>
    <w:rsid w:val="00754DA9"/>
    <w:rsid w:val="00754E5D"/>
    <w:rsid w:val="0076436F"/>
    <w:rsid w:val="0076798C"/>
    <w:rsid w:val="00770C52"/>
    <w:rsid w:val="007714E2"/>
    <w:rsid w:val="007734B4"/>
    <w:rsid w:val="00773EAA"/>
    <w:rsid w:val="007748CB"/>
    <w:rsid w:val="007755D5"/>
    <w:rsid w:val="00780AD5"/>
    <w:rsid w:val="0078626C"/>
    <w:rsid w:val="007862FB"/>
    <w:rsid w:val="007873F0"/>
    <w:rsid w:val="0078797B"/>
    <w:rsid w:val="007919F8"/>
    <w:rsid w:val="00791ABE"/>
    <w:rsid w:val="00791F22"/>
    <w:rsid w:val="00796440"/>
    <w:rsid w:val="007A0C3C"/>
    <w:rsid w:val="007A1A86"/>
    <w:rsid w:val="007A2623"/>
    <w:rsid w:val="007A3513"/>
    <w:rsid w:val="007A464A"/>
    <w:rsid w:val="007A48B9"/>
    <w:rsid w:val="007A5C1B"/>
    <w:rsid w:val="007A7214"/>
    <w:rsid w:val="007B01AC"/>
    <w:rsid w:val="007B3E21"/>
    <w:rsid w:val="007B4B8E"/>
    <w:rsid w:val="007B4DB0"/>
    <w:rsid w:val="007B542C"/>
    <w:rsid w:val="007C0A97"/>
    <w:rsid w:val="007D3260"/>
    <w:rsid w:val="007E33DB"/>
    <w:rsid w:val="007E4F83"/>
    <w:rsid w:val="007F1946"/>
    <w:rsid w:val="007F201F"/>
    <w:rsid w:val="007F47DE"/>
    <w:rsid w:val="007F4CAD"/>
    <w:rsid w:val="007F66C9"/>
    <w:rsid w:val="007F76DE"/>
    <w:rsid w:val="00800D0C"/>
    <w:rsid w:val="008026A7"/>
    <w:rsid w:val="00802AF5"/>
    <w:rsid w:val="0080390F"/>
    <w:rsid w:val="008065AB"/>
    <w:rsid w:val="00806D92"/>
    <w:rsid w:val="008071FB"/>
    <w:rsid w:val="008108D2"/>
    <w:rsid w:val="008151AA"/>
    <w:rsid w:val="00817301"/>
    <w:rsid w:val="00820C0A"/>
    <w:rsid w:val="008269BA"/>
    <w:rsid w:val="008316D1"/>
    <w:rsid w:val="00831FFF"/>
    <w:rsid w:val="008320CF"/>
    <w:rsid w:val="0084201E"/>
    <w:rsid w:val="00847C3D"/>
    <w:rsid w:val="0085109B"/>
    <w:rsid w:val="00851707"/>
    <w:rsid w:val="00851BC9"/>
    <w:rsid w:val="00854377"/>
    <w:rsid w:val="00854855"/>
    <w:rsid w:val="00856695"/>
    <w:rsid w:val="00857011"/>
    <w:rsid w:val="00860169"/>
    <w:rsid w:val="0086032C"/>
    <w:rsid w:val="00860B27"/>
    <w:rsid w:val="00861302"/>
    <w:rsid w:val="00865A82"/>
    <w:rsid w:val="00866BAB"/>
    <w:rsid w:val="00866F11"/>
    <w:rsid w:val="0087093B"/>
    <w:rsid w:val="00870E4B"/>
    <w:rsid w:val="00870F70"/>
    <w:rsid w:val="00894480"/>
    <w:rsid w:val="008A18C5"/>
    <w:rsid w:val="008A33C7"/>
    <w:rsid w:val="008A35EC"/>
    <w:rsid w:val="008A3780"/>
    <w:rsid w:val="008A515B"/>
    <w:rsid w:val="008A5F8D"/>
    <w:rsid w:val="008A76AA"/>
    <w:rsid w:val="008B0C02"/>
    <w:rsid w:val="008B2B3F"/>
    <w:rsid w:val="008B388C"/>
    <w:rsid w:val="008C138B"/>
    <w:rsid w:val="008C4031"/>
    <w:rsid w:val="008D0C47"/>
    <w:rsid w:val="008D1BBB"/>
    <w:rsid w:val="008D57EF"/>
    <w:rsid w:val="008E0549"/>
    <w:rsid w:val="008E3F2A"/>
    <w:rsid w:val="008F211E"/>
    <w:rsid w:val="008F3185"/>
    <w:rsid w:val="008F507F"/>
    <w:rsid w:val="008F621B"/>
    <w:rsid w:val="008F6F69"/>
    <w:rsid w:val="00900C7B"/>
    <w:rsid w:val="009051C3"/>
    <w:rsid w:val="00906FF4"/>
    <w:rsid w:val="009070A9"/>
    <w:rsid w:val="009075A9"/>
    <w:rsid w:val="00911725"/>
    <w:rsid w:val="00912F18"/>
    <w:rsid w:val="009134E7"/>
    <w:rsid w:val="00915DA7"/>
    <w:rsid w:val="00921F8B"/>
    <w:rsid w:val="009240F5"/>
    <w:rsid w:val="0092525C"/>
    <w:rsid w:val="0093012C"/>
    <w:rsid w:val="00932322"/>
    <w:rsid w:val="00933713"/>
    <w:rsid w:val="00934404"/>
    <w:rsid w:val="00936382"/>
    <w:rsid w:val="00940481"/>
    <w:rsid w:val="0094148C"/>
    <w:rsid w:val="00941C5E"/>
    <w:rsid w:val="00942685"/>
    <w:rsid w:val="009452F9"/>
    <w:rsid w:val="009520F1"/>
    <w:rsid w:val="00953D50"/>
    <w:rsid w:val="00953DFD"/>
    <w:rsid w:val="00954461"/>
    <w:rsid w:val="0095617A"/>
    <w:rsid w:val="0095782D"/>
    <w:rsid w:val="00964917"/>
    <w:rsid w:val="00970DD8"/>
    <w:rsid w:val="009726E0"/>
    <w:rsid w:val="009729E2"/>
    <w:rsid w:val="009753D7"/>
    <w:rsid w:val="00975997"/>
    <w:rsid w:val="00976C62"/>
    <w:rsid w:val="00976F6C"/>
    <w:rsid w:val="0098209C"/>
    <w:rsid w:val="0098325B"/>
    <w:rsid w:val="00984A99"/>
    <w:rsid w:val="00985F32"/>
    <w:rsid w:val="0099614D"/>
    <w:rsid w:val="00997034"/>
    <w:rsid w:val="009A1D77"/>
    <w:rsid w:val="009A1F24"/>
    <w:rsid w:val="009A2B42"/>
    <w:rsid w:val="009B25B4"/>
    <w:rsid w:val="009B2CC3"/>
    <w:rsid w:val="009B560E"/>
    <w:rsid w:val="009B6898"/>
    <w:rsid w:val="009C0099"/>
    <w:rsid w:val="009C5B21"/>
    <w:rsid w:val="009C74B2"/>
    <w:rsid w:val="009D0F24"/>
    <w:rsid w:val="009D3E21"/>
    <w:rsid w:val="009E5AD9"/>
    <w:rsid w:val="009E706E"/>
    <w:rsid w:val="009F1919"/>
    <w:rsid w:val="009F3FA5"/>
    <w:rsid w:val="009F4DCA"/>
    <w:rsid w:val="009F5E13"/>
    <w:rsid w:val="009F7EDC"/>
    <w:rsid w:val="00A002DA"/>
    <w:rsid w:val="00A011D2"/>
    <w:rsid w:val="00A10779"/>
    <w:rsid w:val="00A148D5"/>
    <w:rsid w:val="00A204AF"/>
    <w:rsid w:val="00A207D9"/>
    <w:rsid w:val="00A2283A"/>
    <w:rsid w:val="00A23033"/>
    <w:rsid w:val="00A248A4"/>
    <w:rsid w:val="00A24B0C"/>
    <w:rsid w:val="00A258E4"/>
    <w:rsid w:val="00A27FA1"/>
    <w:rsid w:val="00A31C89"/>
    <w:rsid w:val="00A322E7"/>
    <w:rsid w:val="00A32A5A"/>
    <w:rsid w:val="00A3322D"/>
    <w:rsid w:val="00A34553"/>
    <w:rsid w:val="00A36835"/>
    <w:rsid w:val="00A42DA2"/>
    <w:rsid w:val="00A42F7E"/>
    <w:rsid w:val="00A4778E"/>
    <w:rsid w:val="00A50C52"/>
    <w:rsid w:val="00A50CD9"/>
    <w:rsid w:val="00A54A49"/>
    <w:rsid w:val="00A54B6F"/>
    <w:rsid w:val="00A56193"/>
    <w:rsid w:val="00A71C33"/>
    <w:rsid w:val="00A74758"/>
    <w:rsid w:val="00A766CA"/>
    <w:rsid w:val="00A85105"/>
    <w:rsid w:val="00A85B71"/>
    <w:rsid w:val="00A8680C"/>
    <w:rsid w:val="00A879B4"/>
    <w:rsid w:val="00A87FB9"/>
    <w:rsid w:val="00A97686"/>
    <w:rsid w:val="00AA43A7"/>
    <w:rsid w:val="00AA484F"/>
    <w:rsid w:val="00AA526B"/>
    <w:rsid w:val="00AB0052"/>
    <w:rsid w:val="00AB1C6F"/>
    <w:rsid w:val="00AB40AF"/>
    <w:rsid w:val="00AB43BB"/>
    <w:rsid w:val="00AB4E48"/>
    <w:rsid w:val="00AB7B7B"/>
    <w:rsid w:val="00AC02DB"/>
    <w:rsid w:val="00AC174B"/>
    <w:rsid w:val="00AC35D9"/>
    <w:rsid w:val="00AD0D1C"/>
    <w:rsid w:val="00AD3720"/>
    <w:rsid w:val="00AE42C9"/>
    <w:rsid w:val="00AE43A0"/>
    <w:rsid w:val="00AE49C0"/>
    <w:rsid w:val="00AF06AD"/>
    <w:rsid w:val="00AF3D90"/>
    <w:rsid w:val="00AF5286"/>
    <w:rsid w:val="00AF6177"/>
    <w:rsid w:val="00AF75B8"/>
    <w:rsid w:val="00B02A37"/>
    <w:rsid w:val="00B02C10"/>
    <w:rsid w:val="00B07301"/>
    <w:rsid w:val="00B13F43"/>
    <w:rsid w:val="00B15000"/>
    <w:rsid w:val="00B16413"/>
    <w:rsid w:val="00B20443"/>
    <w:rsid w:val="00B21E1B"/>
    <w:rsid w:val="00B230F0"/>
    <w:rsid w:val="00B252BA"/>
    <w:rsid w:val="00B26078"/>
    <w:rsid w:val="00B31E93"/>
    <w:rsid w:val="00B32D01"/>
    <w:rsid w:val="00B35943"/>
    <w:rsid w:val="00B4303B"/>
    <w:rsid w:val="00B43C48"/>
    <w:rsid w:val="00B44C5C"/>
    <w:rsid w:val="00B45A3A"/>
    <w:rsid w:val="00B468BC"/>
    <w:rsid w:val="00B46C1A"/>
    <w:rsid w:val="00B506D3"/>
    <w:rsid w:val="00B51A16"/>
    <w:rsid w:val="00B5679C"/>
    <w:rsid w:val="00B602C3"/>
    <w:rsid w:val="00B619B4"/>
    <w:rsid w:val="00B61C09"/>
    <w:rsid w:val="00B62B58"/>
    <w:rsid w:val="00B62F70"/>
    <w:rsid w:val="00B63D1B"/>
    <w:rsid w:val="00B6637A"/>
    <w:rsid w:val="00B66BF0"/>
    <w:rsid w:val="00B760CA"/>
    <w:rsid w:val="00B80827"/>
    <w:rsid w:val="00B80984"/>
    <w:rsid w:val="00B846C5"/>
    <w:rsid w:val="00B85FD1"/>
    <w:rsid w:val="00B86F70"/>
    <w:rsid w:val="00B94253"/>
    <w:rsid w:val="00B95FAD"/>
    <w:rsid w:val="00B96FEA"/>
    <w:rsid w:val="00BA322B"/>
    <w:rsid w:val="00BA3537"/>
    <w:rsid w:val="00BA3DEE"/>
    <w:rsid w:val="00BA6CB5"/>
    <w:rsid w:val="00BA6F5C"/>
    <w:rsid w:val="00BB6529"/>
    <w:rsid w:val="00BB6ADB"/>
    <w:rsid w:val="00BC25B6"/>
    <w:rsid w:val="00BC2BFA"/>
    <w:rsid w:val="00BC784E"/>
    <w:rsid w:val="00BE0276"/>
    <w:rsid w:val="00BE1F0F"/>
    <w:rsid w:val="00BE2375"/>
    <w:rsid w:val="00BE59C8"/>
    <w:rsid w:val="00BE7230"/>
    <w:rsid w:val="00BE78F0"/>
    <w:rsid w:val="00BE7E68"/>
    <w:rsid w:val="00BF1BF1"/>
    <w:rsid w:val="00BF384E"/>
    <w:rsid w:val="00C00177"/>
    <w:rsid w:val="00C006AC"/>
    <w:rsid w:val="00C0267C"/>
    <w:rsid w:val="00C02760"/>
    <w:rsid w:val="00C054AB"/>
    <w:rsid w:val="00C05F36"/>
    <w:rsid w:val="00C07D40"/>
    <w:rsid w:val="00C22BA1"/>
    <w:rsid w:val="00C241B0"/>
    <w:rsid w:val="00C27A25"/>
    <w:rsid w:val="00C36D9B"/>
    <w:rsid w:val="00C41501"/>
    <w:rsid w:val="00C416FB"/>
    <w:rsid w:val="00C50391"/>
    <w:rsid w:val="00C570AA"/>
    <w:rsid w:val="00C606BB"/>
    <w:rsid w:val="00C62642"/>
    <w:rsid w:val="00C6366A"/>
    <w:rsid w:val="00C64536"/>
    <w:rsid w:val="00C66139"/>
    <w:rsid w:val="00C67C19"/>
    <w:rsid w:val="00C71DC6"/>
    <w:rsid w:val="00C82E38"/>
    <w:rsid w:val="00C838AD"/>
    <w:rsid w:val="00C84991"/>
    <w:rsid w:val="00C91F46"/>
    <w:rsid w:val="00C95233"/>
    <w:rsid w:val="00C96A31"/>
    <w:rsid w:val="00C96E16"/>
    <w:rsid w:val="00CA14A6"/>
    <w:rsid w:val="00CA35F3"/>
    <w:rsid w:val="00CA3801"/>
    <w:rsid w:val="00CA3B5E"/>
    <w:rsid w:val="00CA4778"/>
    <w:rsid w:val="00CA4841"/>
    <w:rsid w:val="00CA4F76"/>
    <w:rsid w:val="00CB0205"/>
    <w:rsid w:val="00CB03C3"/>
    <w:rsid w:val="00CB0546"/>
    <w:rsid w:val="00CB19CC"/>
    <w:rsid w:val="00CB22CA"/>
    <w:rsid w:val="00CB5B7E"/>
    <w:rsid w:val="00CB7466"/>
    <w:rsid w:val="00CC35AE"/>
    <w:rsid w:val="00CC3F88"/>
    <w:rsid w:val="00CC5CD5"/>
    <w:rsid w:val="00CD2CD8"/>
    <w:rsid w:val="00CD537D"/>
    <w:rsid w:val="00CD6905"/>
    <w:rsid w:val="00CD6E78"/>
    <w:rsid w:val="00CE295D"/>
    <w:rsid w:val="00CF10AF"/>
    <w:rsid w:val="00CF5328"/>
    <w:rsid w:val="00D0157D"/>
    <w:rsid w:val="00D042EA"/>
    <w:rsid w:val="00D0477C"/>
    <w:rsid w:val="00D05870"/>
    <w:rsid w:val="00D104B5"/>
    <w:rsid w:val="00D10805"/>
    <w:rsid w:val="00D12170"/>
    <w:rsid w:val="00D14027"/>
    <w:rsid w:val="00D14301"/>
    <w:rsid w:val="00D15529"/>
    <w:rsid w:val="00D17B23"/>
    <w:rsid w:val="00D207BF"/>
    <w:rsid w:val="00D226C8"/>
    <w:rsid w:val="00D339B0"/>
    <w:rsid w:val="00D37E21"/>
    <w:rsid w:val="00D42B41"/>
    <w:rsid w:val="00D44587"/>
    <w:rsid w:val="00D44729"/>
    <w:rsid w:val="00D44D26"/>
    <w:rsid w:val="00D509EE"/>
    <w:rsid w:val="00D50EF5"/>
    <w:rsid w:val="00D52145"/>
    <w:rsid w:val="00D525A7"/>
    <w:rsid w:val="00D532BB"/>
    <w:rsid w:val="00D53ABB"/>
    <w:rsid w:val="00D53B93"/>
    <w:rsid w:val="00D5499C"/>
    <w:rsid w:val="00D55469"/>
    <w:rsid w:val="00D63914"/>
    <w:rsid w:val="00D63997"/>
    <w:rsid w:val="00D642AC"/>
    <w:rsid w:val="00D643F7"/>
    <w:rsid w:val="00D6736B"/>
    <w:rsid w:val="00D7077E"/>
    <w:rsid w:val="00D80931"/>
    <w:rsid w:val="00D8115B"/>
    <w:rsid w:val="00D81960"/>
    <w:rsid w:val="00D84FD3"/>
    <w:rsid w:val="00D8738B"/>
    <w:rsid w:val="00D908E9"/>
    <w:rsid w:val="00D91907"/>
    <w:rsid w:val="00D930CD"/>
    <w:rsid w:val="00D95624"/>
    <w:rsid w:val="00D960C4"/>
    <w:rsid w:val="00DA0D1E"/>
    <w:rsid w:val="00DA1729"/>
    <w:rsid w:val="00DA1D71"/>
    <w:rsid w:val="00DA208E"/>
    <w:rsid w:val="00DA2CC9"/>
    <w:rsid w:val="00DA31DC"/>
    <w:rsid w:val="00DA4A5A"/>
    <w:rsid w:val="00DB4624"/>
    <w:rsid w:val="00DB4A15"/>
    <w:rsid w:val="00DB51C5"/>
    <w:rsid w:val="00DB64A6"/>
    <w:rsid w:val="00DB732C"/>
    <w:rsid w:val="00DB75A7"/>
    <w:rsid w:val="00DC15B4"/>
    <w:rsid w:val="00DC24D3"/>
    <w:rsid w:val="00DC4107"/>
    <w:rsid w:val="00DC5631"/>
    <w:rsid w:val="00DC6043"/>
    <w:rsid w:val="00DD08BE"/>
    <w:rsid w:val="00DD161D"/>
    <w:rsid w:val="00DD36D2"/>
    <w:rsid w:val="00DD48D5"/>
    <w:rsid w:val="00DD7D28"/>
    <w:rsid w:val="00DE25C8"/>
    <w:rsid w:val="00DE2835"/>
    <w:rsid w:val="00DE317D"/>
    <w:rsid w:val="00DE571C"/>
    <w:rsid w:val="00DF0DDC"/>
    <w:rsid w:val="00DF6CAD"/>
    <w:rsid w:val="00E0716F"/>
    <w:rsid w:val="00E0799D"/>
    <w:rsid w:val="00E1062F"/>
    <w:rsid w:val="00E1151A"/>
    <w:rsid w:val="00E15B6E"/>
    <w:rsid w:val="00E16AFE"/>
    <w:rsid w:val="00E2168F"/>
    <w:rsid w:val="00E22A81"/>
    <w:rsid w:val="00E25831"/>
    <w:rsid w:val="00E30FD9"/>
    <w:rsid w:val="00E31482"/>
    <w:rsid w:val="00E40196"/>
    <w:rsid w:val="00E419FE"/>
    <w:rsid w:val="00E423B3"/>
    <w:rsid w:val="00E443B1"/>
    <w:rsid w:val="00E53148"/>
    <w:rsid w:val="00E5340A"/>
    <w:rsid w:val="00E62083"/>
    <w:rsid w:val="00E64296"/>
    <w:rsid w:val="00E649D6"/>
    <w:rsid w:val="00E64CB1"/>
    <w:rsid w:val="00E669D0"/>
    <w:rsid w:val="00E72FAB"/>
    <w:rsid w:val="00E73589"/>
    <w:rsid w:val="00E736F2"/>
    <w:rsid w:val="00E74F1F"/>
    <w:rsid w:val="00E775E7"/>
    <w:rsid w:val="00E777A0"/>
    <w:rsid w:val="00E7794E"/>
    <w:rsid w:val="00E802A2"/>
    <w:rsid w:val="00E80DEA"/>
    <w:rsid w:val="00E847C9"/>
    <w:rsid w:val="00E848B0"/>
    <w:rsid w:val="00E86714"/>
    <w:rsid w:val="00E93A57"/>
    <w:rsid w:val="00E97BA1"/>
    <w:rsid w:val="00EA2123"/>
    <w:rsid w:val="00EA2B90"/>
    <w:rsid w:val="00EA5C33"/>
    <w:rsid w:val="00EB520D"/>
    <w:rsid w:val="00EB5F48"/>
    <w:rsid w:val="00EC065E"/>
    <w:rsid w:val="00EC1A6C"/>
    <w:rsid w:val="00EC1C7A"/>
    <w:rsid w:val="00EC2D9E"/>
    <w:rsid w:val="00EC4EF1"/>
    <w:rsid w:val="00ED2252"/>
    <w:rsid w:val="00ED3357"/>
    <w:rsid w:val="00EE2E8A"/>
    <w:rsid w:val="00EE2F94"/>
    <w:rsid w:val="00EF08D1"/>
    <w:rsid w:val="00EF5C52"/>
    <w:rsid w:val="00EF5CF4"/>
    <w:rsid w:val="00EF6660"/>
    <w:rsid w:val="00EF7801"/>
    <w:rsid w:val="00EF7B19"/>
    <w:rsid w:val="00F0039B"/>
    <w:rsid w:val="00F01E75"/>
    <w:rsid w:val="00F021C2"/>
    <w:rsid w:val="00F02900"/>
    <w:rsid w:val="00F06D0C"/>
    <w:rsid w:val="00F10231"/>
    <w:rsid w:val="00F114C9"/>
    <w:rsid w:val="00F1169D"/>
    <w:rsid w:val="00F11A32"/>
    <w:rsid w:val="00F12754"/>
    <w:rsid w:val="00F14329"/>
    <w:rsid w:val="00F20D69"/>
    <w:rsid w:val="00F210D5"/>
    <w:rsid w:val="00F2342F"/>
    <w:rsid w:val="00F272FB"/>
    <w:rsid w:val="00F31933"/>
    <w:rsid w:val="00F33F16"/>
    <w:rsid w:val="00F37E5A"/>
    <w:rsid w:val="00F40D91"/>
    <w:rsid w:val="00F42B7F"/>
    <w:rsid w:val="00F44A1E"/>
    <w:rsid w:val="00F50452"/>
    <w:rsid w:val="00F50B0E"/>
    <w:rsid w:val="00F50D17"/>
    <w:rsid w:val="00F5151B"/>
    <w:rsid w:val="00F52BD7"/>
    <w:rsid w:val="00F549D5"/>
    <w:rsid w:val="00F55F72"/>
    <w:rsid w:val="00F56376"/>
    <w:rsid w:val="00F608C3"/>
    <w:rsid w:val="00F65640"/>
    <w:rsid w:val="00F6777B"/>
    <w:rsid w:val="00F828DE"/>
    <w:rsid w:val="00F8456A"/>
    <w:rsid w:val="00F86BE7"/>
    <w:rsid w:val="00F878D6"/>
    <w:rsid w:val="00F87F94"/>
    <w:rsid w:val="00F92091"/>
    <w:rsid w:val="00F93853"/>
    <w:rsid w:val="00F93993"/>
    <w:rsid w:val="00F93A7A"/>
    <w:rsid w:val="00F958CC"/>
    <w:rsid w:val="00F962FC"/>
    <w:rsid w:val="00F97635"/>
    <w:rsid w:val="00FA04E4"/>
    <w:rsid w:val="00FA3D9E"/>
    <w:rsid w:val="00FA43F8"/>
    <w:rsid w:val="00FA6838"/>
    <w:rsid w:val="00FA7115"/>
    <w:rsid w:val="00FB0366"/>
    <w:rsid w:val="00FB1DD4"/>
    <w:rsid w:val="00FB209D"/>
    <w:rsid w:val="00FB747D"/>
    <w:rsid w:val="00FC08E5"/>
    <w:rsid w:val="00FC3196"/>
    <w:rsid w:val="00FC44A0"/>
    <w:rsid w:val="00FD02F7"/>
    <w:rsid w:val="00FD05A6"/>
    <w:rsid w:val="00FD6639"/>
    <w:rsid w:val="00FD7BD1"/>
    <w:rsid w:val="00FE0DCB"/>
    <w:rsid w:val="00FE2E16"/>
    <w:rsid w:val="00FE3622"/>
    <w:rsid w:val="00FE50C1"/>
    <w:rsid w:val="00FE6BF0"/>
    <w:rsid w:val="00FF1A34"/>
    <w:rsid w:val="00FF663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F2C3ED"/>
  <w15:docId w15:val="{31DAF51D-CF30-44A2-9DFB-8B4ABD38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A4778E"/>
    <w:pPr>
      <w:keepNext/>
      <w:keepLines/>
      <w:suppressAutoHyphens/>
      <w:spacing w:before="480"/>
      <w:outlineLvl w:val="0"/>
    </w:pPr>
    <w:rPr>
      <w:rFonts w:asciiTheme="majorHAnsi" w:eastAsiaTheme="majorEastAsia" w:hAnsiTheme="majorHAnsi" w:cstheme="majorBidi"/>
      <w:b/>
      <w:bCs/>
      <w:noProof/>
      <w:color w:val="365F91" w:themeColor="accent1" w:themeShade="BF"/>
      <w:sz w:val="28"/>
      <w:szCs w:val="28"/>
      <w:lang w:eastAsia="ar-SA"/>
    </w:rPr>
  </w:style>
  <w:style w:type="paragraph" w:styleId="Ttulo2">
    <w:name w:val="heading 2"/>
    <w:aliases w:val="h2"/>
    <w:basedOn w:val="Normal"/>
    <w:next w:val="Normal"/>
    <w:link w:val="Ttulo2Car"/>
    <w:unhideWhenUsed/>
    <w:qFormat/>
    <w:rsid w:val="00F272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nhideWhenUsed/>
    <w:qFormat/>
    <w:rsid w:val="00A4778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4778E"/>
    <w:pPr>
      <w:keepNext/>
      <w:suppressAutoHyphens/>
      <w:spacing w:before="240" w:after="60"/>
      <w:outlineLvl w:val="3"/>
    </w:pPr>
    <w:rPr>
      <w:b/>
      <w:bCs/>
      <w:noProof/>
      <w:sz w:val="28"/>
      <w:szCs w:val="28"/>
      <w:lang w:eastAsia="ar-SA"/>
    </w:rPr>
  </w:style>
  <w:style w:type="paragraph" w:styleId="Ttulo5">
    <w:name w:val="heading 5"/>
    <w:basedOn w:val="Normal"/>
    <w:next w:val="Normal"/>
    <w:link w:val="Ttulo5Car"/>
    <w:qFormat/>
    <w:rsid w:val="00A4778E"/>
    <w:pPr>
      <w:keepNext/>
      <w:shd w:val="clear" w:color="auto" w:fill="E6E6E6"/>
      <w:jc w:val="center"/>
      <w:outlineLvl w:val="4"/>
    </w:pPr>
    <w:rPr>
      <w:rFonts w:ascii="Arial" w:eastAsia="Times New Roman" w:hAnsi="Arial" w:cs="Times New Roman"/>
      <w:b/>
      <w:sz w:val="16"/>
      <w:szCs w:val="19"/>
      <w:lang w:val="es-MX" w:eastAsia="es-ES"/>
    </w:rPr>
  </w:style>
  <w:style w:type="paragraph" w:styleId="Ttulo6">
    <w:name w:val="heading 6"/>
    <w:basedOn w:val="Normal"/>
    <w:next w:val="Normal"/>
    <w:link w:val="Ttulo6Car"/>
    <w:unhideWhenUsed/>
    <w:qFormat/>
    <w:rsid w:val="003C3535"/>
    <w:pPr>
      <w:suppressAutoHyphens/>
      <w:spacing w:before="240" w:after="60"/>
      <w:outlineLvl w:val="5"/>
    </w:pPr>
    <w:rPr>
      <w:b/>
      <w:bCs/>
      <w:noProof/>
      <w:sz w:val="22"/>
      <w:szCs w:val="22"/>
      <w:lang w:eastAsia="ar-SA"/>
    </w:rPr>
  </w:style>
  <w:style w:type="paragraph" w:styleId="Ttulo7">
    <w:name w:val="heading 7"/>
    <w:basedOn w:val="Normal"/>
    <w:next w:val="Normal"/>
    <w:link w:val="Ttulo7Car"/>
    <w:unhideWhenUsed/>
    <w:qFormat/>
    <w:rsid w:val="00A4778E"/>
    <w:pPr>
      <w:suppressAutoHyphens/>
      <w:spacing w:before="240" w:after="60"/>
      <w:outlineLvl w:val="6"/>
    </w:pPr>
    <w:rPr>
      <w:noProof/>
      <w:lang w:eastAsia="ar-SA"/>
    </w:rPr>
  </w:style>
  <w:style w:type="paragraph" w:styleId="Ttulo8">
    <w:name w:val="heading 8"/>
    <w:basedOn w:val="Normal"/>
    <w:next w:val="Normal"/>
    <w:link w:val="Ttulo8Car"/>
    <w:uiPriority w:val="9"/>
    <w:unhideWhenUsed/>
    <w:qFormat/>
    <w:rsid w:val="00A4778E"/>
    <w:pPr>
      <w:tabs>
        <w:tab w:val="num" w:pos="1440"/>
      </w:tabs>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unhideWhenUsed/>
    <w:qFormat/>
    <w:rsid w:val="00A4778E"/>
    <w:pPr>
      <w:keepNext/>
      <w:keepLines/>
      <w:suppressAutoHyphens/>
      <w:spacing w:before="200"/>
      <w:outlineLvl w:val="8"/>
    </w:pPr>
    <w:rPr>
      <w:rFonts w:asciiTheme="majorHAnsi" w:eastAsiaTheme="majorEastAsia" w:hAnsiTheme="majorHAnsi" w:cstheme="majorBidi"/>
      <w:i/>
      <w:iCs/>
      <w:noProof/>
      <w:color w:val="404040" w:themeColor="text1" w:themeTint="BF"/>
      <w:sz w:val="20"/>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basedOn w:val="Fuentedeprrafopredeter"/>
    <w:link w:val="Ttulo2"/>
    <w:rsid w:val="00F272FB"/>
    <w:rPr>
      <w:rFonts w:asciiTheme="majorHAnsi" w:eastAsiaTheme="majorEastAsia" w:hAnsiTheme="majorHAnsi" w:cstheme="majorBidi"/>
      <w:b/>
      <w:bCs/>
      <w:color w:val="4F81BD" w:themeColor="accent1"/>
      <w:sz w:val="26"/>
      <w:szCs w:val="26"/>
      <w:lang w:val="es-ES_tradnl"/>
    </w:rPr>
  </w:style>
  <w:style w:type="character" w:customStyle="1" w:styleId="Ttulo6Car">
    <w:name w:val="Título 6 Car"/>
    <w:basedOn w:val="Fuentedeprrafopredeter"/>
    <w:link w:val="Ttulo6"/>
    <w:rsid w:val="003C3535"/>
    <w:rPr>
      <w:rFonts w:eastAsiaTheme="minorEastAsia"/>
      <w:b/>
      <w:bCs/>
      <w:noProof/>
      <w:lang w:val="es-ES_tradnl" w:eastAsia="ar-SA"/>
    </w:rPr>
  </w:style>
  <w:style w:type="paragraph" w:styleId="Encabezado">
    <w:name w:val="header"/>
    <w:aliases w:val="encabezado,h,encabezado Car Car,En-tête 1.1,En-tÍte 1.1,En-tÕte 1.1,En-t’te 1.1,En-títe 1.1,*Header,bases I,base,En-tête SQ"/>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encabezado Car,h Car,encabezado Car Car Car,En-tête 1.1 Car,En-tÍte 1.1 Car,En-tÕte 1.1 Car,En-t’te 1.1 Car,En-títe 1.1 Car,*Header Car,bases I Car,base Car,En-tête SQ Car"/>
    <w:basedOn w:val="Fuentedeprrafopredeter"/>
    <w:link w:val="Encabezado"/>
    <w:uiPriority w:val="99"/>
    <w:rsid w:val="00984A99"/>
  </w:style>
  <w:style w:type="paragraph" w:styleId="Piedepgina">
    <w:name w:val="footer"/>
    <w:aliases w:val="Car3,Pie de página1,footer odd,footer odd1,footer odd2,footer odd3,footer odd4,footer odd5,footer Car, Car3"/>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Car3 Car,Pie de página1 Car,footer odd Car,footer odd1 Car,footer odd2 Car,footer odd3 Car,footer odd4 Car,footer odd5 Car,footer Car Car, Car3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DH"/>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F272FB"/>
  </w:style>
  <w:style w:type="table" w:styleId="Tablaconcuadrcula">
    <w:name w:val="Table Grid"/>
    <w:basedOn w:val="Tablanormal"/>
    <w:uiPriority w:val="3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aliases w:val="Body Text Char,TITULO SECCION"/>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aliases w:val="Body Text Char Car,TITULO SECCION Car"/>
    <w:basedOn w:val="Fuentedeprrafopredeter"/>
    <w:link w:val="Textoindependiente"/>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styleId="Sinespaciado">
    <w:name w:val="No Spacing"/>
    <w:link w:val="SinespaciadoCar"/>
    <w:uiPriority w:val="1"/>
    <w:qFormat/>
    <w:rsid w:val="004A6C5B"/>
    <w:pPr>
      <w:spacing w:after="0" w:line="240" w:lineRule="auto"/>
    </w:pPr>
    <w:rPr>
      <w:rFonts w:ascii="Calibri" w:eastAsia="Calibri" w:hAnsi="Calibri" w:cs="Times New Roman"/>
    </w:rPr>
  </w:style>
  <w:style w:type="character" w:styleId="Hipervnculo">
    <w:name w:val="Hyperlink"/>
    <w:aliases w:val="Hipervínculo1,Hipervínculo11,Hipervínculo12,Hipervínculo13,Hipervínculo14,Hipervínculo15"/>
    <w:uiPriority w:val="99"/>
    <w:unhideWhenUsed/>
    <w:rsid w:val="004A6C5B"/>
    <w:rPr>
      <w:color w:val="0000FF"/>
      <w:u w:val="single"/>
    </w:rPr>
  </w:style>
  <w:style w:type="paragraph" w:styleId="Textoindependiente2">
    <w:name w:val="Body Text 2"/>
    <w:basedOn w:val="Normal"/>
    <w:link w:val="Textoindependiente2Car"/>
    <w:unhideWhenUsed/>
    <w:rsid w:val="003C3535"/>
    <w:pPr>
      <w:spacing w:after="120" w:line="480" w:lineRule="auto"/>
    </w:pPr>
  </w:style>
  <w:style w:type="character" w:customStyle="1" w:styleId="Textoindependiente2Car">
    <w:name w:val="Texto independiente 2 Car"/>
    <w:basedOn w:val="Fuentedeprrafopredeter"/>
    <w:link w:val="Textoindependiente2"/>
    <w:rsid w:val="003C3535"/>
    <w:rPr>
      <w:rFonts w:eastAsiaTheme="minorEastAsia"/>
      <w:sz w:val="24"/>
      <w:szCs w:val="24"/>
      <w:lang w:val="es-ES_tradnl"/>
    </w:rPr>
  </w:style>
  <w:style w:type="paragraph" w:customStyle="1" w:styleId="Textosinformato1">
    <w:name w:val="Texto sin formato1"/>
    <w:basedOn w:val="Normal"/>
    <w:rsid w:val="003C3535"/>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paragraph" w:styleId="Descripcin">
    <w:name w:val="caption"/>
    <w:basedOn w:val="Normal"/>
    <w:next w:val="Normal"/>
    <w:uiPriority w:val="35"/>
    <w:qFormat/>
    <w:rsid w:val="003C3535"/>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unhideWhenUsed/>
    <w:rsid w:val="00F272FB"/>
    <w:pPr>
      <w:suppressAutoHyphens/>
      <w:spacing w:after="120"/>
    </w:pPr>
    <w:rPr>
      <w:rFonts w:ascii="Times New Roman" w:eastAsia="Times New Roman" w:hAnsi="Times New Roman" w:cs="Times New Roman"/>
      <w:noProof/>
      <w:sz w:val="16"/>
      <w:szCs w:val="16"/>
      <w:lang w:eastAsia="ar-SA"/>
    </w:rPr>
  </w:style>
  <w:style w:type="character" w:customStyle="1" w:styleId="Textoindependiente3Car">
    <w:name w:val="Texto independiente 3 Car"/>
    <w:basedOn w:val="Fuentedeprrafopredeter"/>
    <w:link w:val="Textoindependiente3"/>
    <w:rsid w:val="00F272FB"/>
    <w:rPr>
      <w:rFonts w:ascii="Times New Roman" w:eastAsia="Times New Roman" w:hAnsi="Times New Roman" w:cs="Times New Roman"/>
      <w:noProof/>
      <w:sz w:val="16"/>
      <w:szCs w:val="16"/>
      <w:lang w:val="es-ES_tradnl" w:eastAsia="ar-SA"/>
    </w:rPr>
  </w:style>
  <w:style w:type="paragraph" w:styleId="Sangradetextonormal">
    <w:name w:val="Body Text Indent"/>
    <w:aliases w:val="Sangría de t. independiente,Texto independiente 21,Body Text 2,Body Text 21"/>
    <w:basedOn w:val="Normal"/>
    <w:link w:val="SangradetextonormalCar"/>
    <w:unhideWhenUsed/>
    <w:rsid w:val="00F272FB"/>
    <w:pPr>
      <w:suppressAutoHyphens/>
      <w:spacing w:after="120"/>
      <w:ind w:left="283"/>
    </w:pPr>
    <w:rPr>
      <w:rFonts w:ascii="Times New Roman" w:eastAsia="Times New Roman" w:hAnsi="Times New Roman" w:cs="Times New Roman"/>
      <w:noProof/>
      <w:lang w:eastAsia="ar-SA"/>
    </w:rPr>
  </w:style>
  <w:style w:type="character" w:customStyle="1" w:styleId="SangradetextonormalCar">
    <w:name w:val="Sangría de texto normal Car"/>
    <w:aliases w:val="Sangría de t. independiente Car,Texto independiente 21 Car,Body Text 2 Car,Body Text 21 Car"/>
    <w:basedOn w:val="Fuentedeprrafopredeter"/>
    <w:link w:val="Sangradetextonormal"/>
    <w:rsid w:val="00F272FB"/>
    <w:rPr>
      <w:rFonts w:ascii="Times New Roman" w:eastAsia="Times New Roman" w:hAnsi="Times New Roman" w:cs="Times New Roman"/>
      <w:noProof/>
      <w:sz w:val="24"/>
      <w:szCs w:val="24"/>
      <w:lang w:val="es-ES_tradnl" w:eastAsia="ar-SA"/>
    </w:rPr>
  </w:style>
  <w:style w:type="paragraph" w:customStyle="1" w:styleId="Arial">
    <w:name w:val="Arial"/>
    <w:basedOn w:val="Normal"/>
    <w:rsid w:val="00F272FB"/>
    <w:pPr>
      <w:snapToGrid w:val="0"/>
      <w:jc w:val="center"/>
    </w:pPr>
    <w:rPr>
      <w:rFonts w:ascii="Arial" w:eastAsia="Times New Roman" w:hAnsi="Arial" w:cs="Times New Roman"/>
      <w:sz w:val="20"/>
      <w:szCs w:val="20"/>
      <w:lang w:eastAsia="es-ES"/>
    </w:rPr>
  </w:style>
  <w:style w:type="character" w:styleId="Refdecomentario">
    <w:name w:val="annotation reference"/>
    <w:basedOn w:val="Fuentedeprrafopredeter"/>
    <w:uiPriority w:val="99"/>
    <w:unhideWhenUsed/>
    <w:rsid w:val="00F272FB"/>
    <w:rPr>
      <w:sz w:val="16"/>
      <w:szCs w:val="16"/>
    </w:rPr>
  </w:style>
  <w:style w:type="paragraph" w:styleId="Textocomentario">
    <w:name w:val="annotation text"/>
    <w:aliases w:val="Comment Text Char1"/>
    <w:basedOn w:val="Normal"/>
    <w:link w:val="TextocomentarioCar"/>
    <w:uiPriority w:val="99"/>
    <w:unhideWhenUsed/>
    <w:rsid w:val="00F272FB"/>
    <w:pPr>
      <w:suppressAutoHyphens/>
    </w:pPr>
    <w:rPr>
      <w:rFonts w:ascii="Times New Roman" w:eastAsia="Times New Roman" w:hAnsi="Times New Roman" w:cs="Times New Roman"/>
      <w:noProof/>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F272FB"/>
    <w:rPr>
      <w:rFonts w:ascii="Times New Roman" w:eastAsia="Times New Roman" w:hAnsi="Times New Roman" w:cs="Times New Roman"/>
      <w:noProof/>
      <w:sz w:val="20"/>
      <w:szCs w:val="20"/>
      <w:lang w:val="es-ES_tradnl" w:eastAsia="ar-SA"/>
    </w:rPr>
  </w:style>
  <w:style w:type="paragraph" w:styleId="Asuntodelcomentario">
    <w:name w:val="annotation subject"/>
    <w:basedOn w:val="Textocomentario"/>
    <w:next w:val="Textocomentario"/>
    <w:link w:val="AsuntodelcomentarioCar"/>
    <w:uiPriority w:val="99"/>
    <w:unhideWhenUsed/>
    <w:rsid w:val="00F272FB"/>
    <w:rPr>
      <w:b/>
      <w:bCs/>
    </w:rPr>
  </w:style>
  <w:style w:type="character" w:customStyle="1" w:styleId="AsuntodelcomentarioCar">
    <w:name w:val="Asunto del comentario Car"/>
    <w:basedOn w:val="TextocomentarioCar"/>
    <w:link w:val="Asuntodelcomentario"/>
    <w:uiPriority w:val="99"/>
    <w:rsid w:val="00F272FB"/>
    <w:rPr>
      <w:rFonts w:ascii="Times New Roman" w:eastAsia="Times New Roman" w:hAnsi="Times New Roman" w:cs="Times New Roman"/>
      <w:b/>
      <w:bCs/>
      <w:noProof/>
      <w:sz w:val="20"/>
      <w:szCs w:val="20"/>
      <w:lang w:val="es-ES_tradnl" w:eastAsia="ar-SA"/>
    </w:rPr>
  </w:style>
  <w:style w:type="character" w:styleId="Hipervnculovisitado">
    <w:name w:val="FollowedHyperlink"/>
    <w:basedOn w:val="Fuentedeprrafopredeter"/>
    <w:uiPriority w:val="99"/>
    <w:unhideWhenUsed/>
    <w:rsid w:val="00F272FB"/>
    <w:rPr>
      <w:color w:val="800080"/>
      <w:u w:val="single"/>
    </w:rPr>
  </w:style>
  <w:style w:type="paragraph" w:customStyle="1" w:styleId="xl65">
    <w:name w:val="xl65"/>
    <w:basedOn w:val="Normal"/>
    <w:rsid w:val="00F272F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66">
    <w:name w:val="xl66"/>
    <w:basedOn w:val="Normal"/>
    <w:rsid w:val="00F272F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67">
    <w:name w:val="xl67"/>
    <w:basedOn w:val="Normal"/>
    <w:rsid w:val="00F272F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68">
    <w:name w:val="xl68"/>
    <w:basedOn w:val="Normal"/>
    <w:rsid w:val="00F272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69">
    <w:name w:val="xl69"/>
    <w:basedOn w:val="Normal"/>
    <w:rsid w:val="00F272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0">
    <w:name w:val="xl70"/>
    <w:basedOn w:val="Normal"/>
    <w:rsid w:val="00F272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63">
    <w:name w:val="xl63"/>
    <w:basedOn w:val="Normal"/>
    <w:rsid w:val="00F272F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64">
    <w:name w:val="xl64"/>
    <w:basedOn w:val="Normal"/>
    <w:rsid w:val="00F272F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71">
    <w:name w:val="xl71"/>
    <w:basedOn w:val="Normal"/>
    <w:rsid w:val="00F272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2">
    <w:name w:val="xl72"/>
    <w:basedOn w:val="Normal"/>
    <w:rsid w:val="00F272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3">
    <w:name w:val="xl73"/>
    <w:basedOn w:val="Normal"/>
    <w:rsid w:val="00F272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4">
    <w:name w:val="xl74"/>
    <w:basedOn w:val="Normal"/>
    <w:rsid w:val="00F272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5">
    <w:name w:val="xl75"/>
    <w:basedOn w:val="Normal"/>
    <w:rsid w:val="00F272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6">
    <w:name w:val="xl76"/>
    <w:basedOn w:val="Normal"/>
    <w:rsid w:val="00F272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7">
    <w:name w:val="xl77"/>
    <w:basedOn w:val="Normal"/>
    <w:rsid w:val="00F272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78">
    <w:name w:val="xl78"/>
    <w:basedOn w:val="Normal"/>
    <w:rsid w:val="00F272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Prrafodelista1">
    <w:name w:val="Párrafo de lista1"/>
    <w:basedOn w:val="Normal"/>
    <w:rsid w:val="00F272FB"/>
    <w:pPr>
      <w:ind w:left="720"/>
    </w:pPr>
    <w:rPr>
      <w:rFonts w:ascii="Times New Roman" w:eastAsia="Times New Roman" w:hAnsi="Times New Roman" w:cs="Times New Roman"/>
      <w:lang w:val="es-ES" w:eastAsia="es-ES"/>
    </w:rPr>
  </w:style>
  <w:style w:type="paragraph" w:customStyle="1" w:styleId="xl21999">
    <w:name w:val="xl21999"/>
    <w:basedOn w:val="Normal"/>
    <w:rsid w:val="009A1D77"/>
    <w:pPr>
      <w:spacing w:before="100" w:beforeAutospacing="1" w:after="100" w:afterAutospacing="1"/>
    </w:pPr>
    <w:rPr>
      <w:rFonts w:ascii="Montserrat Medium" w:eastAsia="Times New Roman" w:hAnsi="Montserrat Medium" w:cs="Times New Roman"/>
      <w:lang w:val="es-MX" w:eastAsia="es-MX"/>
    </w:rPr>
  </w:style>
  <w:style w:type="paragraph" w:customStyle="1" w:styleId="xl22000">
    <w:name w:val="xl22000"/>
    <w:basedOn w:val="Normal"/>
    <w:rsid w:val="009A1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22001">
    <w:name w:val="xl22001"/>
    <w:basedOn w:val="Normal"/>
    <w:rsid w:val="009A1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eastAsia="Times New Roman" w:hAnsi="Montserrat Medium" w:cs="Times New Roman"/>
      <w:sz w:val="10"/>
      <w:szCs w:val="10"/>
      <w:lang w:val="es-MX" w:eastAsia="es-MX"/>
    </w:rPr>
  </w:style>
  <w:style w:type="paragraph" w:customStyle="1" w:styleId="xl22002">
    <w:name w:val="xl22002"/>
    <w:basedOn w:val="Normal"/>
    <w:rsid w:val="009A1D77"/>
    <w:pPr>
      <w:spacing w:before="100" w:beforeAutospacing="1" w:after="100" w:afterAutospacing="1"/>
    </w:pPr>
    <w:rPr>
      <w:rFonts w:ascii="Montserrat Medium" w:eastAsia="Times New Roman" w:hAnsi="Montserrat Medium" w:cs="Times New Roman"/>
      <w:lang w:val="es-MX" w:eastAsia="es-MX"/>
    </w:rPr>
  </w:style>
  <w:style w:type="paragraph" w:customStyle="1" w:styleId="xl22003">
    <w:name w:val="xl22003"/>
    <w:basedOn w:val="Normal"/>
    <w:rsid w:val="009A1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22004">
    <w:name w:val="xl22004"/>
    <w:basedOn w:val="Normal"/>
    <w:rsid w:val="009A1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eastAsia="Times New Roman" w:hAnsi="Montserrat Medium" w:cs="Times New Roman"/>
      <w:color w:val="000000"/>
      <w:sz w:val="10"/>
      <w:szCs w:val="10"/>
      <w:lang w:val="es-MX" w:eastAsia="es-MX"/>
    </w:rPr>
  </w:style>
  <w:style w:type="paragraph" w:customStyle="1" w:styleId="xl22005">
    <w:name w:val="xl22005"/>
    <w:basedOn w:val="Normal"/>
    <w:rsid w:val="009A1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color w:val="000000"/>
      <w:sz w:val="10"/>
      <w:szCs w:val="10"/>
      <w:lang w:val="es-MX" w:eastAsia="es-MX"/>
    </w:rPr>
  </w:style>
  <w:style w:type="paragraph" w:customStyle="1" w:styleId="xl22006">
    <w:name w:val="xl22006"/>
    <w:basedOn w:val="Normal"/>
    <w:rsid w:val="009A1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color w:val="000000"/>
      <w:sz w:val="10"/>
      <w:szCs w:val="10"/>
      <w:lang w:val="es-MX" w:eastAsia="es-MX"/>
    </w:rPr>
  </w:style>
  <w:style w:type="paragraph" w:customStyle="1" w:styleId="xl22007">
    <w:name w:val="xl22007"/>
    <w:basedOn w:val="Normal"/>
    <w:rsid w:val="009A1D77"/>
    <w:pPr>
      <w:spacing w:before="100" w:beforeAutospacing="1" w:after="100" w:afterAutospacing="1"/>
    </w:pPr>
    <w:rPr>
      <w:rFonts w:ascii="Montserrat Medium" w:eastAsia="Times New Roman" w:hAnsi="Montserrat Medium" w:cs="Times New Roman"/>
      <w:sz w:val="10"/>
      <w:szCs w:val="10"/>
      <w:lang w:val="es-MX" w:eastAsia="es-MX"/>
    </w:rPr>
  </w:style>
  <w:style w:type="paragraph" w:customStyle="1" w:styleId="xl22008">
    <w:name w:val="xl22008"/>
    <w:basedOn w:val="Normal"/>
    <w:rsid w:val="009A1D77"/>
    <w:pPr>
      <w:spacing w:before="100" w:beforeAutospacing="1" w:after="100" w:afterAutospacing="1"/>
    </w:pPr>
    <w:rPr>
      <w:rFonts w:ascii="Montserrat Medium" w:eastAsia="Times New Roman" w:hAnsi="Montserrat Medium" w:cs="Times New Roman"/>
      <w:sz w:val="10"/>
      <w:szCs w:val="10"/>
      <w:lang w:val="es-MX" w:eastAsia="es-MX"/>
    </w:rPr>
  </w:style>
  <w:style w:type="paragraph" w:customStyle="1" w:styleId="xl22009">
    <w:name w:val="xl22009"/>
    <w:basedOn w:val="Normal"/>
    <w:rsid w:val="009A1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Medium" w:eastAsia="Times New Roman" w:hAnsi="Montserrat Medium" w:cs="Times New Roman"/>
      <w:color w:val="000000"/>
      <w:sz w:val="10"/>
      <w:szCs w:val="10"/>
      <w:lang w:val="es-MX" w:eastAsia="es-MX"/>
    </w:rPr>
  </w:style>
  <w:style w:type="paragraph" w:customStyle="1" w:styleId="xl22010">
    <w:name w:val="xl22010"/>
    <w:basedOn w:val="Normal"/>
    <w:rsid w:val="009A1D77"/>
    <w:pPr>
      <w:pBdr>
        <w:top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11">
    <w:name w:val="xl22011"/>
    <w:basedOn w:val="Normal"/>
    <w:rsid w:val="009A1D77"/>
    <w:pPr>
      <w:pBdr>
        <w:top w:val="single" w:sz="4" w:space="0" w:color="auto"/>
        <w:left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12">
    <w:name w:val="xl22012"/>
    <w:basedOn w:val="Normal"/>
    <w:rsid w:val="009A1D77"/>
    <w:pPr>
      <w:pBdr>
        <w:top w:val="single" w:sz="4" w:space="0" w:color="auto"/>
        <w:left w:val="single" w:sz="4" w:space="0" w:color="auto"/>
        <w:bottom w:val="single" w:sz="4" w:space="0" w:color="auto"/>
      </w:pBdr>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22013">
    <w:name w:val="xl22013"/>
    <w:basedOn w:val="Normal"/>
    <w:rsid w:val="009A1D77"/>
    <w:pPr>
      <w:pBdr>
        <w:top w:val="single" w:sz="4" w:space="0" w:color="auto"/>
        <w:bottom w:val="single" w:sz="4" w:space="0" w:color="auto"/>
      </w:pBdr>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22014">
    <w:name w:val="xl22014"/>
    <w:basedOn w:val="Normal"/>
    <w:rsid w:val="009A1D77"/>
    <w:pPr>
      <w:pBdr>
        <w:top w:val="single" w:sz="4" w:space="0" w:color="auto"/>
        <w:bottom w:val="single" w:sz="4" w:space="0" w:color="auto"/>
        <w:right w:val="single" w:sz="4" w:space="0" w:color="auto"/>
      </w:pBdr>
      <w:spacing w:before="100" w:beforeAutospacing="1" w:after="100" w:afterAutospacing="1"/>
      <w:jc w:val="center"/>
      <w:textAlignment w:val="center"/>
    </w:pPr>
    <w:rPr>
      <w:rFonts w:ascii="Montserrat Medium" w:eastAsia="Times New Roman" w:hAnsi="Montserrat Medium" w:cs="Times New Roman"/>
      <w:b/>
      <w:bCs/>
      <w:sz w:val="10"/>
      <w:szCs w:val="10"/>
      <w:lang w:val="es-MX" w:eastAsia="es-MX"/>
    </w:rPr>
  </w:style>
  <w:style w:type="paragraph" w:customStyle="1" w:styleId="xl22015">
    <w:name w:val="xl22015"/>
    <w:basedOn w:val="Normal"/>
    <w:rsid w:val="009A1D77"/>
    <w:pPr>
      <w:pBdr>
        <w:top w:val="single" w:sz="4" w:space="0" w:color="auto"/>
        <w:left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16">
    <w:name w:val="xl22016"/>
    <w:basedOn w:val="Normal"/>
    <w:rsid w:val="009A1D77"/>
    <w:pPr>
      <w:pBdr>
        <w:top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17">
    <w:name w:val="xl22017"/>
    <w:basedOn w:val="Normal"/>
    <w:rsid w:val="009A1D77"/>
    <w:pPr>
      <w:pBdr>
        <w:top w:val="single" w:sz="4" w:space="0" w:color="auto"/>
        <w:bottom w:val="single" w:sz="4" w:space="0" w:color="auto"/>
        <w:right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18">
    <w:name w:val="xl22018"/>
    <w:basedOn w:val="Normal"/>
    <w:rsid w:val="009A1D77"/>
    <w:pPr>
      <w:pBdr>
        <w:top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19">
    <w:name w:val="xl22019"/>
    <w:basedOn w:val="Normal"/>
    <w:rsid w:val="009A1D77"/>
    <w:pPr>
      <w:pBdr>
        <w:top w:val="single" w:sz="4" w:space="0" w:color="auto"/>
        <w:bottom w:val="single" w:sz="4" w:space="0" w:color="auto"/>
        <w:right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20">
    <w:name w:val="xl22020"/>
    <w:basedOn w:val="Normal"/>
    <w:rsid w:val="00152944"/>
    <w:pPr>
      <w:pBdr>
        <w:top w:val="single" w:sz="4" w:space="0" w:color="auto"/>
        <w:left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21">
    <w:name w:val="xl22021"/>
    <w:basedOn w:val="Normal"/>
    <w:rsid w:val="00152944"/>
    <w:pPr>
      <w:pBdr>
        <w:top w:val="single" w:sz="4" w:space="0" w:color="auto"/>
        <w:bottom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xl22022">
    <w:name w:val="xl22022"/>
    <w:basedOn w:val="Normal"/>
    <w:rsid w:val="00152944"/>
    <w:pPr>
      <w:pBdr>
        <w:top w:val="single" w:sz="4" w:space="0" w:color="auto"/>
        <w:bottom w:val="single" w:sz="4" w:space="0" w:color="auto"/>
        <w:right w:val="single" w:sz="4" w:space="0" w:color="auto"/>
      </w:pBdr>
      <w:spacing w:before="100" w:beforeAutospacing="1" w:after="100" w:afterAutospacing="1"/>
      <w:textAlignment w:val="center"/>
    </w:pPr>
    <w:rPr>
      <w:rFonts w:ascii="Montserrat Medium" w:eastAsia="Times New Roman" w:hAnsi="Montserrat Medium" w:cs="Times New Roman"/>
      <w:b/>
      <w:bCs/>
      <w:sz w:val="10"/>
      <w:szCs w:val="10"/>
      <w:lang w:val="es-MX" w:eastAsia="es-MX"/>
    </w:rPr>
  </w:style>
  <w:style w:type="paragraph" w:customStyle="1" w:styleId="Texto">
    <w:name w:val="Texto"/>
    <w:basedOn w:val="Normal"/>
    <w:rsid w:val="002C1DE0"/>
    <w:pPr>
      <w:spacing w:after="101" w:line="216" w:lineRule="exact"/>
      <w:ind w:firstLine="288"/>
      <w:jc w:val="both"/>
    </w:pPr>
    <w:rPr>
      <w:rFonts w:ascii="Arial" w:eastAsiaTheme="minorHAnsi" w:hAnsi="Arial" w:cs="Arial"/>
      <w:sz w:val="18"/>
      <w:szCs w:val="18"/>
      <w:lang w:val="es-MX" w:eastAsia="es-MX"/>
    </w:rPr>
  </w:style>
  <w:style w:type="character" w:customStyle="1" w:styleId="Ttulo3Car">
    <w:name w:val="Título 3 Car"/>
    <w:aliases w:val="H3 Car,Titulo 3 Car,Level 1 - 1 Car,h3 Car,Level 3 Topic Heading Car,Section Car"/>
    <w:basedOn w:val="Fuentedeprrafopredeter"/>
    <w:link w:val="Ttulo3"/>
    <w:rsid w:val="00A4778E"/>
    <w:rPr>
      <w:rFonts w:asciiTheme="majorHAnsi" w:eastAsiaTheme="majorEastAsia" w:hAnsiTheme="majorHAnsi" w:cstheme="majorBidi"/>
      <w:b/>
      <w:bCs/>
      <w:color w:val="4F81BD" w:themeColor="accent1"/>
      <w:sz w:val="24"/>
      <w:szCs w:val="24"/>
      <w:lang w:val="es-ES_tradnl"/>
    </w:r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A4778E"/>
    <w:rPr>
      <w:rFonts w:asciiTheme="majorHAnsi" w:eastAsiaTheme="majorEastAsia" w:hAnsiTheme="majorHAnsi" w:cstheme="majorBidi"/>
      <w:b/>
      <w:bCs/>
      <w:noProof/>
      <w:color w:val="365F91" w:themeColor="accent1" w:themeShade="BF"/>
      <w:sz w:val="28"/>
      <w:szCs w:val="28"/>
      <w:lang w:val="es-ES_tradnl" w:eastAsia="ar-SA"/>
    </w:rPr>
  </w:style>
  <w:style w:type="character" w:customStyle="1" w:styleId="Ttulo4Car">
    <w:name w:val="Título 4 Car"/>
    <w:basedOn w:val="Fuentedeprrafopredeter"/>
    <w:link w:val="Ttulo4"/>
    <w:rsid w:val="00A4778E"/>
    <w:rPr>
      <w:rFonts w:eastAsiaTheme="minorEastAsia"/>
      <w:b/>
      <w:bCs/>
      <w:noProof/>
      <w:sz w:val="28"/>
      <w:szCs w:val="28"/>
      <w:lang w:val="es-ES_tradnl" w:eastAsia="ar-SA"/>
    </w:rPr>
  </w:style>
  <w:style w:type="character" w:customStyle="1" w:styleId="Ttulo5Car">
    <w:name w:val="Título 5 Car"/>
    <w:basedOn w:val="Fuentedeprrafopredeter"/>
    <w:link w:val="Ttulo5"/>
    <w:rsid w:val="00A4778E"/>
    <w:rPr>
      <w:rFonts w:ascii="Arial" w:eastAsia="Times New Roman" w:hAnsi="Arial" w:cs="Times New Roman"/>
      <w:b/>
      <w:sz w:val="16"/>
      <w:szCs w:val="19"/>
      <w:shd w:val="clear" w:color="auto" w:fill="E6E6E6"/>
      <w:lang w:eastAsia="es-ES"/>
    </w:rPr>
  </w:style>
  <w:style w:type="character" w:customStyle="1" w:styleId="Ttulo7Car">
    <w:name w:val="Título 7 Car"/>
    <w:basedOn w:val="Fuentedeprrafopredeter"/>
    <w:link w:val="Ttulo7"/>
    <w:rsid w:val="00A4778E"/>
    <w:rPr>
      <w:rFonts w:eastAsiaTheme="minorEastAsia"/>
      <w:noProof/>
      <w:sz w:val="24"/>
      <w:szCs w:val="24"/>
      <w:lang w:val="es-ES_tradnl" w:eastAsia="ar-SA"/>
    </w:rPr>
  </w:style>
  <w:style w:type="character" w:customStyle="1" w:styleId="Ttulo8Car">
    <w:name w:val="Título 8 Car"/>
    <w:basedOn w:val="Fuentedeprrafopredeter"/>
    <w:link w:val="Ttulo8"/>
    <w:uiPriority w:val="9"/>
    <w:rsid w:val="00A4778E"/>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A4778E"/>
    <w:rPr>
      <w:rFonts w:asciiTheme="majorHAnsi" w:eastAsiaTheme="majorEastAsia" w:hAnsiTheme="majorHAnsi" w:cstheme="majorBidi"/>
      <w:i/>
      <w:iCs/>
      <w:noProof/>
      <w:color w:val="404040" w:themeColor="text1" w:themeTint="BF"/>
      <w:sz w:val="20"/>
      <w:szCs w:val="20"/>
      <w:lang w:val="es-ES_tradnl" w:eastAsia="ar-SA"/>
    </w:rPr>
  </w:style>
  <w:style w:type="numbering" w:customStyle="1" w:styleId="Sinlista1">
    <w:name w:val="Sin lista1"/>
    <w:next w:val="Sinlista"/>
    <w:uiPriority w:val="99"/>
    <w:semiHidden/>
    <w:unhideWhenUsed/>
    <w:rsid w:val="00A4778E"/>
  </w:style>
  <w:style w:type="paragraph" w:customStyle="1" w:styleId="Sangra3detindependiente1">
    <w:name w:val="Sangría 3 de t. independiente1"/>
    <w:basedOn w:val="Normal"/>
    <w:rsid w:val="00A4778E"/>
    <w:pPr>
      <w:suppressAutoHyphens/>
      <w:autoSpaceDE w:val="0"/>
      <w:ind w:left="284" w:hanging="284"/>
      <w:jc w:val="both"/>
    </w:pPr>
    <w:rPr>
      <w:rFonts w:ascii="Arial" w:eastAsia="Times New Roman" w:hAnsi="Arial" w:cs="Arial"/>
      <w:sz w:val="20"/>
      <w:szCs w:val="20"/>
      <w:lang w:eastAsia="ar-SA"/>
    </w:rPr>
  </w:style>
  <w:style w:type="paragraph" w:styleId="Ttulo">
    <w:name w:val="Title"/>
    <w:basedOn w:val="Normal"/>
    <w:next w:val="Subttulo"/>
    <w:link w:val="TtuloCar"/>
    <w:qFormat/>
    <w:rsid w:val="00A4778E"/>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A4778E"/>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qFormat/>
    <w:rsid w:val="00A4778E"/>
    <w:pPr>
      <w:numPr>
        <w:ilvl w:val="1"/>
      </w:numPr>
      <w:suppressAutoHyphens/>
    </w:pPr>
    <w:rPr>
      <w:rFonts w:ascii="Cambria" w:eastAsia="Times New Roman" w:hAnsi="Cambria" w:cs="Times New Roman"/>
      <w:i/>
      <w:iCs/>
      <w:noProof/>
      <w:color w:val="4F81BD"/>
      <w:spacing w:val="15"/>
      <w:lang w:eastAsia="ar-SA"/>
    </w:rPr>
  </w:style>
  <w:style w:type="character" w:customStyle="1" w:styleId="SubttuloCar">
    <w:name w:val="Subtítulo Car"/>
    <w:basedOn w:val="Fuentedeprrafopredeter"/>
    <w:link w:val="Subttulo"/>
    <w:rsid w:val="00A4778E"/>
    <w:rPr>
      <w:rFonts w:ascii="Cambria" w:eastAsia="Times New Roman" w:hAnsi="Cambria" w:cs="Times New Roman"/>
      <w:i/>
      <w:iCs/>
      <w:noProof/>
      <w:color w:val="4F81BD"/>
      <w:spacing w:val="15"/>
      <w:sz w:val="24"/>
      <w:szCs w:val="24"/>
      <w:lang w:val="es-ES_tradnl" w:eastAsia="ar-SA"/>
    </w:rPr>
  </w:style>
  <w:style w:type="character" w:styleId="Textodelmarcadordeposicin">
    <w:name w:val="Placeholder Text"/>
    <w:basedOn w:val="Fuentedeprrafopredeter"/>
    <w:uiPriority w:val="99"/>
    <w:semiHidden/>
    <w:rsid w:val="00A4778E"/>
    <w:rPr>
      <w:color w:val="808080"/>
    </w:rPr>
  </w:style>
  <w:style w:type="paragraph" w:customStyle="1" w:styleId="Sangra2detindependiente1">
    <w:name w:val="Sangría 2 de t. independiente1"/>
    <w:basedOn w:val="Normal"/>
    <w:rsid w:val="00A4778E"/>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CABEZA">
    <w:name w:val="CABEZA"/>
    <w:basedOn w:val="Ttulo1"/>
    <w:rsid w:val="00A4778E"/>
    <w:pPr>
      <w:keepNext w:val="0"/>
      <w:keepLines w:val="0"/>
      <w:autoSpaceDE w:val="0"/>
      <w:spacing w:before="0" w:line="216" w:lineRule="atLeast"/>
      <w:jc w:val="center"/>
    </w:pPr>
    <w:rPr>
      <w:rFonts w:ascii="CG Palacio (WN)" w:eastAsia="Times New Roman" w:hAnsi="CG Palacio (WN)" w:cs="Times New Roman"/>
      <w:bCs w:val="0"/>
      <w:noProof w:val="0"/>
      <w:color w:val="auto"/>
      <w:kern w:val="1"/>
      <w:szCs w:val="20"/>
    </w:rPr>
  </w:style>
  <w:style w:type="paragraph" w:customStyle="1" w:styleId="Default">
    <w:name w:val="Default"/>
    <w:basedOn w:val="Normal"/>
    <w:rsid w:val="00A4778E"/>
    <w:pPr>
      <w:autoSpaceDE w:val="0"/>
      <w:autoSpaceDN w:val="0"/>
    </w:pPr>
    <w:rPr>
      <w:rFonts w:ascii="Calibri" w:eastAsia="Calibri" w:hAnsi="Calibri" w:cs="Calibri"/>
      <w:color w:val="000000"/>
      <w:lang w:val="es-MX"/>
    </w:rPr>
  </w:style>
  <w:style w:type="character" w:customStyle="1" w:styleId="SinespaciadoCar">
    <w:name w:val="Sin espaciado Car"/>
    <w:link w:val="Sinespaciado"/>
    <w:uiPriority w:val="1"/>
    <w:rsid w:val="00A4778E"/>
    <w:rPr>
      <w:rFonts w:ascii="Calibri" w:eastAsia="Calibri" w:hAnsi="Calibri" w:cs="Times New Roman"/>
    </w:rPr>
  </w:style>
  <w:style w:type="paragraph" w:customStyle="1" w:styleId="INCISO">
    <w:name w:val="INCISO"/>
    <w:basedOn w:val="Normal"/>
    <w:uiPriority w:val="99"/>
    <w:rsid w:val="00A4778E"/>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customStyle="1" w:styleId="Lista21">
    <w:name w:val="Lista 21"/>
    <w:basedOn w:val="Normal"/>
    <w:rsid w:val="00A4778E"/>
    <w:pPr>
      <w:suppressAutoHyphens/>
      <w:spacing w:after="120"/>
    </w:pPr>
    <w:rPr>
      <w:rFonts w:ascii="Times New Roman" w:eastAsia="Times New Roman" w:hAnsi="Times New Roman" w:cs="Times New Roman"/>
      <w:szCs w:val="20"/>
      <w:lang w:val="es-ES" w:eastAsia="ar-SA"/>
    </w:rPr>
  </w:style>
  <w:style w:type="paragraph" w:customStyle="1" w:styleId="TextoCar">
    <w:name w:val="Texto Car"/>
    <w:basedOn w:val="Normal"/>
    <w:rsid w:val="00A4778E"/>
    <w:pPr>
      <w:suppressAutoHyphens/>
      <w:spacing w:after="101" w:line="216" w:lineRule="exact"/>
      <w:ind w:firstLine="288"/>
      <w:jc w:val="both"/>
    </w:pPr>
    <w:rPr>
      <w:rFonts w:ascii="Arial" w:eastAsia="Times New Roman" w:hAnsi="Arial" w:cs="Times New Roman"/>
      <w:sz w:val="18"/>
      <w:szCs w:val="20"/>
      <w:lang w:val="es-MX" w:eastAsia="ar-SA"/>
    </w:rPr>
  </w:style>
  <w:style w:type="paragraph" w:styleId="Textodebloque">
    <w:name w:val="Block Text"/>
    <w:basedOn w:val="Normal"/>
    <w:rsid w:val="00A4778E"/>
    <w:pPr>
      <w:tabs>
        <w:tab w:val="left" w:pos="-284"/>
        <w:tab w:val="left" w:pos="9498"/>
      </w:tabs>
      <w:spacing w:before="120"/>
      <w:ind w:left="1080" w:right="51"/>
      <w:jc w:val="both"/>
    </w:pPr>
    <w:rPr>
      <w:rFonts w:ascii="Arial" w:eastAsia="Times New Roman" w:hAnsi="Arial" w:cs="Times New Roman"/>
      <w:sz w:val="22"/>
      <w:lang w:eastAsia="es-ES"/>
    </w:rPr>
  </w:style>
  <w:style w:type="table" w:customStyle="1" w:styleId="Tablaconcuadrcula1">
    <w:name w:val="Tabla con cuadrícula1"/>
    <w:basedOn w:val="Tablanormal"/>
    <w:next w:val="Tablaconcuadrcula"/>
    <w:uiPriority w:val="59"/>
    <w:rsid w:val="00A4778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rsid w:val="00A4778E"/>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ROMANOS">
    <w:name w:val="ROMANOS"/>
    <w:basedOn w:val="Normal"/>
    <w:rsid w:val="00A4778E"/>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0">
    <w:name w:val="texto"/>
    <w:basedOn w:val="Normal"/>
    <w:rsid w:val="00A4778E"/>
    <w:pPr>
      <w:suppressAutoHyphens/>
      <w:spacing w:after="101" w:line="216" w:lineRule="atLeast"/>
      <w:ind w:firstLine="288"/>
      <w:jc w:val="both"/>
    </w:pPr>
    <w:rPr>
      <w:rFonts w:ascii="Arial" w:eastAsia="Times New Roman" w:hAnsi="Arial" w:cs="Times New Roman"/>
      <w:sz w:val="18"/>
      <w:szCs w:val="20"/>
      <w:lang w:eastAsia="ar-SA"/>
    </w:rPr>
  </w:style>
  <w:style w:type="paragraph" w:styleId="Revisin">
    <w:name w:val="Revision"/>
    <w:hidden/>
    <w:uiPriority w:val="99"/>
    <w:semiHidden/>
    <w:rsid w:val="00A4778E"/>
    <w:pPr>
      <w:spacing w:after="0" w:line="240" w:lineRule="auto"/>
    </w:pPr>
  </w:style>
  <w:style w:type="paragraph" w:styleId="Sangra2detindependiente">
    <w:name w:val="Body Text Indent 2"/>
    <w:basedOn w:val="Normal"/>
    <w:link w:val="Sangra2detindependienteCar"/>
    <w:unhideWhenUsed/>
    <w:rsid w:val="00A4778E"/>
    <w:pPr>
      <w:suppressAutoHyphens/>
      <w:spacing w:after="120" w:line="480" w:lineRule="auto"/>
      <w:ind w:left="283"/>
    </w:pPr>
    <w:rPr>
      <w:rFonts w:ascii="Times New Roman" w:eastAsia="Times New Roman" w:hAnsi="Times New Roman" w:cs="Times New Roman"/>
      <w:noProof/>
      <w:lang w:eastAsia="ar-SA"/>
    </w:rPr>
  </w:style>
  <w:style w:type="character" w:customStyle="1" w:styleId="Sangra2detindependienteCar">
    <w:name w:val="Sangría 2 de t. independiente Car"/>
    <w:basedOn w:val="Fuentedeprrafopredeter"/>
    <w:link w:val="Sangra2detindependiente"/>
    <w:rsid w:val="00A4778E"/>
    <w:rPr>
      <w:rFonts w:ascii="Times New Roman" w:eastAsia="Times New Roman" w:hAnsi="Times New Roman" w:cs="Times New Roman"/>
      <w:noProof/>
      <w:sz w:val="24"/>
      <w:szCs w:val="24"/>
      <w:lang w:val="es-ES_tradnl" w:eastAsia="ar-SA"/>
    </w:rPr>
  </w:style>
  <w:style w:type="paragraph" w:customStyle="1" w:styleId="font5">
    <w:name w:val="font5"/>
    <w:basedOn w:val="Normal"/>
    <w:rsid w:val="00A4778E"/>
    <w:pPr>
      <w:spacing w:before="100" w:beforeAutospacing="1" w:after="100" w:afterAutospacing="1"/>
    </w:pPr>
    <w:rPr>
      <w:rFonts w:ascii="Tahoma" w:eastAsia="Times New Roman" w:hAnsi="Tahoma" w:cs="Tahoma"/>
      <w:color w:val="000000"/>
      <w:sz w:val="16"/>
      <w:szCs w:val="16"/>
      <w:lang w:val="es-MX" w:eastAsia="es-MX"/>
    </w:rPr>
  </w:style>
  <w:style w:type="paragraph" w:customStyle="1" w:styleId="font6">
    <w:name w:val="font6"/>
    <w:basedOn w:val="Normal"/>
    <w:rsid w:val="00A4778E"/>
    <w:pPr>
      <w:spacing w:before="100" w:beforeAutospacing="1" w:after="100" w:afterAutospacing="1"/>
    </w:pPr>
    <w:rPr>
      <w:rFonts w:ascii="Tahoma" w:eastAsia="Times New Roman" w:hAnsi="Tahoma" w:cs="Tahoma"/>
      <w:b/>
      <w:bCs/>
      <w:color w:val="000000"/>
      <w:sz w:val="16"/>
      <w:szCs w:val="16"/>
      <w:lang w:val="es-MX" w:eastAsia="es-MX"/>
    </w:rPr>
  </w:style>
  <w:style w:type="paragraph" w:customStyle="1" w:styleId="font7">
    <w:name w:val="font7"/>
    <w:basedOn w:val="Normal"/>
    <w:rsid w:val="00A4778E"/>
    <w:pPr>
      <w:spacing w:before="100" w:beforeAutospacing="1" w:after="100" w:afterAutospacing="1"/>
    </w:pPr>
    <w:rPr>
      <w:rFonts w:ascii="Tahoma" w:eastAsia="Times New Roman" w:hAnsi="Tahoma" w:cs="Tahoma"/>
      <w:i/>
      <w:iCs/>
      <w:color w:val="000000"/>
      <w:sz w:val="16"/>
      <w:szCs w:val="16"/>
      <w:lang w:val="es-MX" w:eastAsia="es-MX"/>
    </w:rPr>
  </w:style>
  <w:style w:type="paragraph" w:customStyle="1" w:styleId="xl97">
    <w:name w:val="xl97"/>
    <w:basedOn w:val="Normal"/>
    <w:rsid w:val="00A4778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ahoma" w:eastAsia="Times New Roman" w:hAnsi="Tahoma" w:cs="Tahoma"/>
      <w:b/>
      <w:bCs/>
      <w:color w:val="FFFFFF"/>
      <w:sz w:val="16"/>
      <w:szCs w:val="16"/>
      <w:lang w:val="es-MX" w:eastAsia="es-MX"/>
    </w:rPr>
  </w:style>
  <w:style w:type="paragraph" w:customStyle="1" w:styleId="xl98">
    <w:name w:val="xl98"/>
    <w:basedOn w:val="Normal"/>
    <w:rsid w:val="00A4778E"/>
    <w:pPr>
      <w:shd w:val="clear" w:color="000000" w:fill="FFFFFF"/>
      <w:spacing w:before="100" w:beforeAutospacing="1" w:after="100" w:afterAutospacing="1"/>
      <w:textAlignment w:val="top"/>
    </w:pPr>
    <w:rPr>
      <w:rFonts w:ascii="Tahoma" w:eastAsia="Times New Roman" w:hAnsi="Tahoma" w:cs="Tahoma"/>
      <w:color w:val="000000"/>
      <w:sz w:val="16"/>
      <w:szCs w:val="16"/>
      <w:lang w:val="es-MX" w:eastAsia="es-MX"/>
    </w:rPr>
  </w:style>
  <w:style w:type="paragraph" w:customStyle="1" w:styleId="xl99">
    <w:name w:val="xl99"/>
    <w:basedOn w:val="Normal"/>
    <w:rsid w:val="00A4778E"/>
    <w:pPr>
      <w:shd w:val="clear" w:color="000000" w:fill="FFFFFF"/>
      <w:spacing w:before="100" w:beforeAutospacing="1" w:after="100" w:afterAutospacing="1"/>
      <w:textAlignment w:val="top"/>
    </w:pPr>
    <w:rPr>
      <w:rFonts w:ascii="Tahoma" w:eastAsia="Times New Roman" w:hAnsi="Tahoma" w:cs="Tahoma"/>
      <w:color w:val="000000"/>
      <w:sz w:val="16"/>
      <w:szCs w:val="16"/>
      <w:lang w:val="es-MX" w:eastAsia="es-MX"/>
    </w:rPr>
  </w:style>
  <w:style w:type="paragraph" w:customStyle="1" w:styleId="xl100">
    <w:name w:val="xl100"/>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01">
    <w:name w:val="xl101"/>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02">
    <w:name w:val="xl102"/>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000000"/>
      <w:sz w:val="16"/>
      <w:szCs w:val="16"/>
      <w:lang w:val="es-MX" w:eastAsia="es-MX"/>
    </w:rPr>
  </w:style>
  <w:style w:type="paragraph" w:customStyle="1" w:styleId="xl103">
    <w:name w:val="xl103"/>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04">
    <w:name w:val="xl104"/>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000000"/>
      <w:sz w:val="16"/>
      <w:szCs w:val="16"/>
      <w:u w:val="single"/>
      <w:lang w:val="es-MX" w:eastAsia="es-MX"/>
    </w:rPr>
  </w:style>
  <w:style w:type="paragraph" w:customStyle="1" w:styleId="xl105">
    <w:name w:val="xl105"/>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u w:val="single"/>
      <w:lang w:val="es-MX" w:eastAsia="es-MX"/>
    </w:rPr>
  </w:style>
  <w:style w:type="paragraph" w:customStyle="1" w:styleId="xl106">
    <w:name w:val="xl106"/>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16"/>
      <w:szCs w:val="16"/>
      <w:lang w:val="es-MX" w:eastAsia="es-MX"/>
    </w:rPr>
  </w:style>
  <w:style w:type="paragraph" w:customStyle="1" w:styleId="xl107">
    <w:name w:val="xl107"/>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6"/>
      <w:szCs w:val="16"/>
      <w:lang w:val="es-MX" w:eastAsia="es-MX"/>
    </w:rPr>
  </w:style>
  <w:style w:type="paragraph" w:customStyle="1" w:styleId="xl108">
    <w:name w:val="xl108"/>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6"/>
      <w:szCs w:val="16"/>
      <w:lang w:val="es-MX" w:eastAsia="es-MX"/>
    </w:rPr>
  </w:style>
  <w:style w:type="paragraph" w:customStyle="1" w:styleId="xl109">
    <w:name w:val="xl109"/>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000000"/>
      <w:sz w:val="16"/>
      <w:szCs w:val="16"/>
      <w:lang w:val="es-MX" w:eastAsia="es-MX"/>
    </w:rPr>
  </w:style>
  <w:style w:type="paragraph" w:customStyle="1" w:styleId="xl110">
    <w:name w:val="xl110"/>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11">
    <w:name w:val="xl111"/>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000000"/>
      <w:sz w:val="16"/>
      <w:szCs w:val="16"/>
      <w:lang w:val="es-MX" w:eastAsia="es-MX"/>
    </w:rPr>
  </w:style>
  <w:style w:type="paragraph" w:customStyle="1" w:styleId="xl112">
    <w:name w:val="xl112"/>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16"/>
      <w:szCs w:val="16"/>
      <w:lang w:val="es-MX" w:eastAsia="es-MX"/>
    </w:rPr>
  </w:style>
  <w:style w:type="paragraph" w:customStyle="1" w:styleId="xl113">
    <w:name w:val="xl113"/>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14">
    <w:name w:val="xl114"/>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6"/>
      <w:szCs w:val="16"/>
      <w:lang w:val="es-MX" w:eastAsia="es-MX"/>
    </w:rPr>
  </w:style>
  <w:style w:type="paragraph" w:customStyle="1" w:styleId="xl115">
    <w:name w:val="xl115"/>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16"/>
      <w:szCs w:val="16"/>
      <w:lang w:val="es-MX" w:eastAsia="es-MX"/>
    </w:rPr>
  </w:style>
  <w:style w:type="paragraph" w:customStyle="1" w:styleId="xl116">
    <w:name w:val="xl116"/>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16"/>
      <w:szCs w:val="16"/>
      <w:lang w:val="es-MX" w:eastAsia="es-MX"/>
    </w:rPr>
  </w:style>
  <w:style w:type="paragraph" w:customStyle="1" w:styleId="xl117">
    <w:name w:val="xl117"/>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000000"/>
      <w:sz w:val="16"/>
      <w:szCs w:val="16"/>
      <w:lang w:val="es-MX" w:eastAsia="es-MX"/>
    </w:rPr>
  </w:style>
  <w:style w:type="paragraph" w:customStyle="1" w:styleId="xl118">
    <w:name w:val="xl118"/>
    <w:basedOn w:val="Normal"/>
    <w:rsid w:val="00A4778E"/>
    <w:pP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19">
    <w:name w:val="xl119"/>
    <w:basedOn w:val="Normal"/>
    <w:rsid w:val="00A4778E"/>
    <w:pPr>
      <w:spacing w:before="100" w:beforeAutospacing="1" w:after="100" w:afterAutospacing="1"/>
      <w:jc w:val="center"/>
      <w:textAlignment w:val="center"/>
    </w:pPr>
    <w:rPr>
      <w:rFonts w:ascii="Tahoma" w:eastAsia="Times New Roman" w:hAnsi="Tahoma" w:cs="Tahoma"/>
      <w:color w:val="000000"/>
      <w:sz w:val="16"/>
      <w:szCs w:val="16"/>
      <w:lang w:val="es-MX" w:eastAsia="es-MX"/>
    </w:rPr>
  </w:style>
  <w:style w:type="paragraph" w:customStyle="1" w:styleId="xl120">
    <w:name w:val="xl120"/>
    <w:basedOn w:val="Normal"/>
    <w:rsid w:val="00A4778E"/>
    <w:pPr>
      <w:spacing w:before="100" w:beforeAutospacing="1" w:after="100" w:afterAutospacing="1"/>
      <w:textAlignment w:val="center"/>
    </w:pPr>
    <w:rPr>
      <w:rFonts w:ascii="Tahoma" w:eastAsia="Times New Roman" w:hAnsi="Tahoma" w:cs="Tahoma"/>
      <w:color w:val="000000"/>
      <w:sz w:val="16"/>
      <w:szCs w:val="16"/>
      <w:lang w:val="es-MX" w:eastAsia="es-MX"/>
    </w:rPr>
  </w:style>
  <w:style w:type="numbering" w:customStyle="1" w:styleId="Sinlista11">
    <w:name w:val="Sin lista11"/>
    <w:next w:val="Sinlista"/>
    <w:uiPriority w:val="99"/>
    <w:semiHidden/>
    <w:unhideWhenUsed/>
    <w:rsid w:val="00A4778E"/>
  </w:style>
  <w:style w:type="paragraph" w:styleId="Textonotapie">
    <w:name w:val="footnote text"/>
    <w:basedOn w:val="Normal"/>
    <w:link w:val="TextonotapieCar"/>
    <w:uiPriority w:val="99"/>
    <w:rsid w:val="00A4778E"/>
    <w:pPr>
      <w:keepLines/>
      <w:spacing w:after="80"/>
      <w:jc w:val="both"/>
    </w:pPr>
    <w:rPr>
      <w:rFonts w:ascii="Arial" w:eastAsia="Times New Roman" w:hAnsi="Arial" w:cs="Times New Roman"/>
      <w:sz w:val="18"/>
      <w:szCs w:val="20"/>
      <w:lang w:val="es-MX" w:eastAsia="es-ES"/>
    </w:rPr>
  </w:style>
  <w:style w:type="character" w:customStyle="1" w:styleId="TextonotapieCar">
    <w:name w:val="Texto nota pie Car"/>
    <w:basedOn w:val="Fuentedeprrafopredeter"/>
    <w:link w:val="Textonotapie"/>
    <w:uiPriority w:val="99"/>
    <w:rsid w:val="00A4778E"/>
    <w:rPr>
      <w:rFonts w:ascii="Arial" w:eastAsia="Times New Roman" w:hAnsi="Arial" w:cs="Times New Roman"/>
      <w:sz w:val="18"/>
      <w:szCs w:val="20"/>
      <w:lang w:eastAsia="es-ES"/>
    </w:rPr>
  </w:style>
  <w:style w:type="character" w:styleId="Refdenotaalpie">
    <w:name w:val="footnote reference"/>
    <w:uiPriority w:val="99"/>
    <w:rsid w:val="00A4778E"/>
    <w:rPr>
      <w:rFonts w:cs="Times New Roman"/>
      <w:position w:val="6"/>
      <w:sz w:val="16"/>
    </w:rPr>
  </w:style>
  <w:style w:type="paragraph" w:customStyle="1" w:styleId="msonormalcxspmiddle">
    <w:name w:val="msonormalcxspmiddle"/>
    <w:basedOn w:val="Normal"/>
    <w:uiPriority w:val="99"/>
    <w:rsid w:val="00A4778E"/>
    <w:pPr>
      <w:spacing w:before="100" w:beforeAutospacing="1" w:after="100" w:afterAutospacing="1"/>
    </w:pPr>
    <w:rPr>
      <w:rFonts w:ascii="Times New Roman" w:eastAsia="Times New Roman" w:hAnsi="Times New Roman" w:cs="Times New Roman"/>
      <w:lang w:val="es-ES" w:eastAsia="es-ES"/>
    </w:rPr>
  </w:style>
  <w:style w:type="paragraph" w:customStyle="1" w:styleId="bodytextindent3">
    <w:name w:val="bodytextindent3"/>
    <w:basedOn w:val="Normal"/>
    <w:rsid w:val="00A4778E"/>
    <w:pPr>
      <w:overflowPunct w:val="0"/>
      <w:ind w:left="284"/>
      <w:jc w:val="both"/>
    </w:pPr>
    <w:rPr>
      <w:rFonts w:ascii="Helvetica" w:eastAsia="Arial Unicode MS" w:hAnsi="Helvetica" w:cs="Helvetica"/>
      <w:color w:val="000000"/>
      <w:sz w:val="22"/>
      <w:szCs w:val="22"/>
      <w:lang w:val="es-ES" w:eastAsia="es-ES"/>
    </w:rPr>
  </w:style>
  <w:style w:type="paragraph" w:customStyle="1" w:styleId="xl79">
    <w:name w:val="xl79"/>
    <w:basedOn w:val="Normal"/>
    <w:rsid w:val="00A47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80">
    <w:name w:val="xl80"/>
    <w:basedOn w:val="Normal"/>
    <w:rsid w:val="00A4778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1">
    <w:name w:val="xl81"/>
    <w:basedOn w:val="Normal"/>
    <w:rsid w:val="00A4778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2">
    <w:name w:val="xl82"/>
    <w:basedOn w:val="Normal"/>
    <w:rsid w:val="00A4778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3">
    <w:name w:val="xl83"/>
    <w:basedOn w:val="Normal"/>
    <w:rsid w:val="00A4778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4">
    <w:name w:val="xl84"/>
    <w:basedOn w:val="Normal"/>
    <w:rsid w:val="00A4778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85">
    <w:name w:val="xl85"/>
    <w:basedOn w:val="Normal"/>
    <w:rsid w:val="00A4778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6">
    <w:name w:val="xl86"/>
    <w:basedOn w:val="Normal"/>
    <w:rsid w:val="00A4778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87">
    <w:name w:val="xl87"/>
    <w:basedOn w:val="Normal"/>
    <w:rsid w:val="00A4778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8">
    <w:name w:val="xl88"/>
    <w:basedOn w:val="Normal"/>
    <w:rsid w:val="00A4778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89">
    <w:name w:val="xl89"/>
    <w:basedOn w:val="Normal"/>
    <w:rsid w:val="00A47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listparagraph">
    <w:name w:val="listparagraph"/>
    <w:basedOn w:val="Normal"/>
    <w:rsid w:val="00A4778E"/>
    <w:pPr>
      <w:ind w:left="708"/>
    </w:pPr>
    <w:rPr>
      <w:rFonts w:ascii="Times New Roman" w:eastAsia="Times New Roman" w:hAnsi="Times New Roman" w:cs="Times New Roman"/>
      <w:sz w:val="20"/>
      <w:szCs w:val="20"/>
      <w:lang w:val="es-ES" w:eastAsia="es-ES"/>
    </w:rPr>
  </w:style>
  <w:style w:type="numbering" w:customStyle="1" w:styleId="Sinlista2">
    <w:name w:val="Sin lista2"/>
    <w:next w:val="Sinlista"/>
    <w:uiPriority w:val="99"/>
    <w:semiHidden/>
    <w:unhideWhenUsed/>
    <w:rsid w:val="00A4778E"/>
  </w:style>
  <w:style w:type="table" w:customStyle="1" w:styleId="Tablaconcuadrcula12">
    <w:name w:val="Tabla con cuadrícula12"/>
    <w:basedOn w:val="Tablanormal"/>
    <w:next w:val="Tablaconcuadrcula"/>
    <w:uiPriority w:val="59"/>
    <w:rsid w:val="00A4778E"/>
    <w:pPr>
      <w:spacing w:after="0" w:line="240" w:lineRule="auto"/>
    </w:pPr>
    <w:rPr>
      <w:rFonts w:ascii="Cambria" w:eastAsia="Cambria" w:hAnsi="Cambria"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A47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4778E"/>
  </w:style>
  <w:style w:type="numbering" w:customStyle="1" w:styleId="Sinlista1111">
    <w:name w:val="Sin lista1111"/>
    <w:next w:val="Sinlista"/>
    <w:uiPriority w:val="99"/>
    <w:semiHidden/>
    <w:unhideWhenUsed/>
    <w:rsid w:val="00A4778E"/>
  </w:style>
  <w:style w:type="character" w:customStyle="1" w:styleId="Heading1Char">
    <w:name w:val="Heading 1 Char"/>
    <w:locked/>
    <w:rsid w:val="00A4778E"/>
    <w:rPr>
      <w:rFonts w:ascii="Cambria" w:hAnsi="Cambria" w:cs="Times New Roman"/>
      <w:b/>
      <w:bCs/>
      <w:kern w:val="32"/>
      <w:sz w:val="32"/>
      <w:szCs w:val="32"/>
      <w:lang w:val="es-ES" w:eastAsia="es-ES"/>
    </w:rPr>
  </w:style>
  <w:style w:type="character" w:styleId="Nmerodepgina">
    <w:name w:val="page number"/>
    <w:rsid w:val="00A4778E"/>
    <w:rPr>
      <w:rFonts w:cs="Times New Roman"/>
    </w:rPr>
  </w:style>
  <w:style w:type="table" w:styleId="Tablaconcuadrcula8">
    <w:name w:val="Table Grid 8"/>
    <w:basedOn w:val="Tablanormal"/>
    <w:rsid w:val="00A4778E"/>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A4778E"/>
    <w:pPr>
      <w:spacing w:before="100" w:beforeAutospacing="1" w:after="100" w:afterAutospacing="1"/>
    </w:pPr>
    <w:rPr>
      <w:rFonts w:ascii="Times New Roman" w:eastAsia="Times New Roman" w:hAnsi="Times New Roman" w:cs="Times New Roman"/>
      <w:color w:val="000000"/>
      <w:lang w:val="es-ES" w:eastAsia="es-ES"/>
    </w:rPr>
  </w:style>
  <w:style w:type="paragraph" w:styleId="TDC1">
    <w:name w:val="toc 1"/>
    <w:basedOn w:val="Normal"/>
    <w:next w:val="Normal"/>
    <w:autoRedefine/>
    <w:uiPriority w:val="39"/>
    <w:rsid w:val="00A4778E"/>
    <w:pPr>
      <w:tabs>
        <w:tab w:val="right" w:leader="dot" w:pos="9396"/>
      </w:tabs>
      <w:spacing w:before="120" w:after="120"/>
    </w:pPr>
    <w:rPr>
      <w:rFonts w:ascii="Arial" w:eastAsia="Times New Roman" w:hAnsi="Arial" w:cs="Arial"/>
      <w:b/>
      <w:bCs/>
      <w:sz w:val="22"/>
      <w:szCs w:val="22"/>
      <w:lang w:val="es-ES" w:eastAsia="es-ES"/>
    </w:rPr>
  </w:style>
  <w:style w:type="paragraph" w:styleId="TDC2">
    <w:name w:val="toc 2"/>
    <w:basedOn w:val="Normal"/>
    <w:next w:val="Normal"/>
    <w:autoRedefine/>
    <w:uiPriority w:val="39"/>
    <w:rsid w:val="00A4778E"/>
    <w:pPr>
      <w:ind w:left="240"/>
    </w:pPr>
    <w:rPr>
      <w:rFonts w:ascii="Arial" w:eastAsia="Times New Roman" w:hAnsi="Arial" w:cs="Arial"/>
      <w:b/>
      <w:bCs/>
      <w:sz w:val="22"/>
      <w:szCs w:val="22"/>
      <w:lang w:val="es-ES" w:eastAsia="es-ES"/>
    </w:rPr>
  </w:style>
  <w:style w:type="character" w:customStyle="1" w:styleId="normal10">
    <w:name w:val="normal1"/>
    <w:rsid w:val="00A4778E"/>
    <w:rPr>
      <w:rFonts w:cs="Times New Roman"/>
    </w:rPr>
  </w:style>
  <w:style w:type="paragraph" w:customStyle="1" w:styleId="noparagraphstyle">
    <w:name w:val="noparagraphstyle"/>
    <w:basedOn w:val="Normal"/>
    <w:rsid w:val="00A4778E"/>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A4778E"/>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A4778E"/>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A4778E"/>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A4778E"/>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4778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tuloTDC">
    <w:name w:val="TOC Heading"/>
    <w:basedOn w:val="Ttulo1"/>
    <w:next w:val="Normal"/>
    <w:uiPriority w:val="39"/>
    <w:semiHidden/>
    <w:unhideWhenUsed/>
    <w:qFormat/>
    <w:rsid w:val="00A4778E"/>
    <w:pPr>
      <w:suppressAutoHyphens w:val="0"/>
      <w:spacing w:line="276" w:lineRule="auto"/>
      <w:outlineLvl w:val="9"/>
    </w:pPr>
    <w:rPr>
      <w:rFonts w:ascii="Cambria" w:eastAsia="Times New Roman" w:hAnsi="Cambria" w:cs="Times New Roman"/>
      <w:noProof w:val="0"/>
      <w:color w:val="365F91"/>
      <w:lang w:val="es-ES" w:eastAsia="en-US"/>
    </w:rPr>
  </w:style>
  <w:style w:type="character" w:customStyle="1" w:styleId="WW8Num2z0">
    <w:name w:val="WW8Num2z0"/>
    <w:rsid w:val="00A4778E"/>
    <w:rPr>
      <w:rFonts w:ascii="Arial" w:hAnsi="Arial" w:cs="Arial"/>
    </w:rPr>
  </w:style>
  <w:style w:type="character" w:customStyle="1" w:styleId="WW8Num2z1">
    <w:name w:val="WW8Num2z1"/>
    <w:rsid w:val="00A4778E"/>
    <w:rPr>
      <w:rFonts w:ascii="Wingdings" w:hAnsi="Wingdings"/>
    </w:rPr>
  </w:style>
  <w:style w:type="character" w:customStyle="1" w:styleId="WW8Num2z3">
    <w:name w:val="WW8Num2z3"/>
    <w:rsid w:val="00A4778E"/>
    <w:rPr>
      <w:rFonts w:ascii="Symbol" w:hAnsi="Symbol"/>
    </w:rPr>
  </w:style>
  <w:style w:type="character" w:customStyle="1" w:styleId="WW8Num2z4">
    <w:name w:val="WW8Num2z4"/>
    <w:rsid w:val="00A4778E"/>
    <w:rPr>
      <w:rFonts w:ascii="Courier New" w:hAnsi="Courier New" w:cs="Courier New"/>
    </w:rPr>
  </w:style>
  <w:style w:type="character" w:customStyle="1" w:styleId="WW8Num3z0">
    <w:name w:val="WW8Num3z0"/>
    <w:rsid w:val="00A4778E"/>
    <w:rPr>
      <w:rFonts w:ascii="Courier New" w:hAnsi="Courier New"/>
    </w:rPr>
  </w:style>
  <w:style w:type="character" w:customStyle="1" w:styleId="WW8Num4z0">
    <w:name w:val="WW8Num4z0"/>
    <w:rsid w:val="00A4778E"/>
    <w:rPr>
      <w:rFonts w:ascii="Courier New" w:hAnsi="Courier New"/>
    </w:rPr>
  </w:style>
  <w:style w:type="character" w:customStyle="1" w:styleId="WW8Num5z0">
    <w:name w:val="WW8Num5z0"/>
    <w:rsid w:val="00A4778E"/>
    <w:rPr>
      <w:rFonts w:ascii="Courier New" w:hAnsi="Courier New" w:cs="Courier New"/>
    </w:rPr>
  </w:style>
  <w:style w:type="character" w:customStyle="1" w:styleId="WW8Num6z0">
    <w:name w:val="WW8Num6z0"/>
    <w:rsid w:val="00A4778E"/>
    <w:rPr>
      <w:rFonts w:ascii="Wingdings" w:hAnsi="Wingdings"/>
    </w:rPr>
  </w:style>
  <w:style w:type="character" w:customStyle="1" w:styleId="WW8Num6z1">
    <w:name w:val="WW8Num6z1"/>
    <w:rsid w:val="00A4778E"/>
    <w:rPr>
      <w:rFonts w:ascii="Courier New" w:hAnsi="Courier New" w:cs="Courier New"/>
    </w:rPr>
  </w:style>
  <w:style w:type="character" w:customStyle="1" w:styleId="WW8Num6z3">
    <w:name w:val="WW8Num6z3"/>
    <w:rsid w:val="00A4778E"/>
    <w:rPr>
      <w:rFonts w:ascii="Symbol" w:hAnsi="Symbol"/>
    </w:rPr>
  </w:style>
  <w:style w:type="character" w:customStyle="1" w:styleId="WW8Num8z0">
    <w:name w:val="WW8Num8z0"/>
    <w:rsid w:val="00A4778E"/>
    <w:rPr>
      <w:rFonts w:ascii="Symbol" w:hAnsi="Symbol"/>
    </w:rPr>
  </w:style>
  <w:style w:type="character" w:customStyle="1" w:styleId="WW8Num9z1">
    <w:name w:val="WW8Num9z1"/>
    <w:rsid w:val="00A4778E"/>
    <w:rPr>
      <w:rFonts w:ascii="Arial" w:hAnsi="Arial"/>
      <w:b/>
      <w:i w:val="0"/>
    </w:rPr>
  </w:style>
  <w:style w:type="character" w:customStyle="1" w:styleId="WW8Num9z3">
    <w:name w:val="WW8Num9z3"/>
    <w:rsid w:val="00A4778E"/>
    <w:rPr>
      <w:b/>
      <w:i w:val="0"/>
    </w:rPr>
  </w:style>
  <w:style w:type="character" w:customStyle="1" w:styleId="WW8Num10z0">
    <w:name w:val="WW8Num10z0"/>
    <w:rsid w:val="00A4778E"/>
    <w:rPr>
      <w:rFonts w:ascii="Courier New" w:hAnsi="Courier New" w:cs="Courier New"/>
    </w:rPr>
  </w:style>
  <w:style w:type="character" w:customStyle="1" w:styleId="WW8Num10z2">
    <w:name w:val="WW8Num10z2"/>
    <w:rsid w:val="00A4778E"/>
    <w:rPr>
      <w:rFonts w:ascii="Wingdings" w:hAnsi="Wingdings"/>
    </w:rPr>
  </w:style>
  <w:style w:type="character" w:customStyle="1" w:styleId="WW8Num10z3">
    <w:name w:val="WW8Num10z3"/>
    <w:rsid w:val="00A4778E"/>
    <w:rPr>
      <w:rFonts w:ascii="Symbol" w:hAnsi="Symbol"/>
    </w:rPr>
  </w:style>
  <w:style w:type="character" w:customStyle="1" w:styleId="WW8Num11z0">
    <w:name w:val="WW8Num11z0"/>
    <w:rsid w:val="00A4778E"/>
    <w:rPr>
      <w:rFonts w:ascii="Courier New" w:hAnsi="Courier New" w:cs="Courier New"/>
    </w:rPr>
  </w:style>
  <w:style w:type="character" w:customStyle="1" w:styleId="WW8Num12z0">
    <w:name w:val="WW8Num12z0"/>
    <w:rsid w:val="00A4778E"/>
    <w:rPr>
      <w:rFonts w:ascii="Courier New" w:hAnsi="Courier New" w:cs="Courier New"/>
      <w:color w:val="000000"/>
    </w:rPr>
  </w:style>
  <w:style w:type="character" w:customStyle="1" w:styleId="WW8Num13z0">
    <w:name w:val="WW8Num13z0"/>
    <w:rsid w:val="00A4778E"/>
    <w:rPr>
      <w:rFonts w:ascii="Courier New" w:hAnsi="Courier New" w:cs="Courier New"/>
    </w:rPr>
  </w:style>
  <w:style w:type="character" w:customStyle="1" w:styleId="WW8Num14z0">
    <w:name w:val="WW8Num14z0"/>
    <w:rsid w:val="00A4778E"/>
    <w:rPr>
      <w:rFonts w:ascii="Courier New" w:hAnsi="Courier New" w:cs="Courier New"/>
    </w:rPr>
  </w:style>
  <w:style w:type="character" w:customStyle="1" w:styleId="WW8Num14z1">
    <w:name w:val="WW8Num14z1"/>
    <w:rsid w:val="00A4778E"/>
    <w:rPr>
      <w:color w:val="FF0000"/>
      <w:sz w:val="24"/>
    </w:rPr>
  </w:style>
  <w:style w:type="character" w:customStyle="1" w:styleId="WW8Num14z3">
    <w:name w:val="WW8Num14z3"/>
    <w:rsid w:val="00A4778E"/>
    <w:rPr>
      <w:rFonts w:ascii="Symbol" w:hAnsi="Symbol"/>
    </w:rPr>
  </w:style>
  <w:style w:type="character" w:customStyle="1" w:styleId="WW8Num15z0">
    <w:name w:val="WW8Num15z0"/>
    <w:rsid w:val="00A4778E"/>
    <w:rPr>
      <w:rFonts w:ascii="Courier New" w:hAnsi="Courier New"/>
    </w:rPr>
  </w:style>
  <w:style w:type="character" w:customStyle="1" w:styleId="WW8Num16z0">
    <w:name w:val="WW8Num16z0"/>
    <w:rsid w:val="00A4778E"/>
    <w:rPr>
      <w:rFonts w:ascii="Courier New" w:hAnsi="Courier New" w:cs="Courier New"/>
    </w:rPr>
  </w:style>
  <w:style w:type="character" w:customStyle="1" w:styleId="WW8Num16z1">
    <w:name w:val="WW8Num16z1"/>
    <w:rsid w:val="00A4778E"/>
    <w:rPr>
      <w:rFonts w:ascii="Wingdings" w:hAnsi="Wingdings"/>
    </w:rPr>
  </w:style>
  <w:style w:type="character" w:customStyle="1" w:styleId="WW8Num16z2">
    <w:name w:val="WW8Num16z2"/>
    <w:rsid w:val="00A4778E"/>
    <w:rPr>
      <w:rFonts w:ascii="Wingdings" w:hAnsi="Wingdings"/>
    </w:rPr>
  </w:style>
  <w:style w:type="character" w:customStyle="1" w:styleId="WW8Num16z3">
    <w:name w:val="WW8Num16z3"/>
    <w:rsid w:val="00A4778E"/>
    <w:rPr>
      <w:rFonts w:ascii="Symbol" w:hAnsi="Symbol"/>
    </w:rPr>
  </w:style>
  <w:style w:type="character" w:customStyle="1" w:styleId="WW8Num17z0">
    <w:name w:val="WW8Num17z0"/>
    <w:rsid w:val="00A4778E"/>
    <w:rPr>
      <w:rFonts w:ascii="Courier New" w:hAnsi="Courier New" w:cs="Courier New"/>
    </w:rPr>
  </w:style>
  <w:style w:type="character" w:customStyle="1" w:styleId="WW8Num18z0">
    <w:name w:val="WW8Num18z0"/>
    <w:rsid w:val="00A4778E"/>
    <w:rPr>
      <w:rFonts w:ascii="Courier New" w:hAnsi="Courier New"/>
    </w:rPr>
  </w:style>
  <w:style w:type="character" w:customStyle="1" w:styleId="WW8Num19z0">
    <w:name w:val="WW8Num19z0"/>
    <w:rsid w:val="00A4778E"/>
    <w:rPr>
      <w:rFonts w:ascii="Courier New" w:hAnsi="Courier New" w:cs="Courier New"/>
      <w:color w:val="000000"/>
    </w:rPr>
  </w:style>
  <w:style w:type="character" w:customStyle="1" w:styleId="WW8Num20z0">
    <w:name w:val="WW8Num20z0"/>
    <w:rsid w:val="00A4778E"/>
    <w:rPr>
      <w:rFonts w:ascii="Symbol" w:hAnsi="Symbol"/>
    </w:rPr>
  </w:style>
  <w:style w:type="character" w:customStyle="1" w:styleId="WW8Num21z0">
    <w:name w:val="WW8Num21z0"/>
    <w:rsid w:val="00A4778E"/>
    <w:rPr>
      <w:rFonts w:ascii="Courier New" w:hAnsi="Courier New" w:cs="Courier New"/>
    </w:rPr>
  </w:style>
  <w:style w:type="character" w:customStyle="1" w:styleId="WW8Num22z0">
    <w:name w:val="WW8Num22z0"/>
    <w:rsid w:val="00A4778E"/>
    <w:rPr>
      <w:rFonts w:ascii="Wingdings" w:hAnsi="Wingdings"/>
    </w:rPr>
  </w:style>
  <w:style w:type="character" w:customStyle="1" w:styleId="WW8Num22z1">
    <w:name w:val="WW8Num22z1"/>
    <w:rsid w:val="00A4778E"/>
    <w:rPr>
      <w:rFonts w:ascii="Courier New" w:hAnsi="Courier New" w:cs="Courier New"/>
    </w:rPr>
  </w:style>
  <w:style w:type="character" w:customStyle="1" w:styleId="WW8Num22z3">
    <w:name w:val="WW8Num22z3"/>
    <w:rsid w:val="00A4778E"/>
    <w:rPr>
      <w:rFonts w:ascii="Symbol" w:hAnsi="Symbol"/>
    </w:rPr>
  </w:style>
  <w:style w:type="character" w:customStyle="1" w:styleId="WW8Num22z6">
    <w:name w:val="WW8Num22z6"/>
    <w:rsid w:val="00A4778E"/>
    <w:rPr>
      <w:rFonts w:ascii="Symbol" w:hAnsi="Symbol"/>
    </w:rPr>
  </w:style>
  <w:style w:type="character" w:customStyle="1" w:styleId="WW8Num23z0">
    <w:name w:val="WW8Num23z0"/>
    <w:rsid w:val="00A4778E"/>
    <w:rPr>
      <w:rFonts w:ascii="Wingdings" w:hAnsi="Wingdings"/>
    </w:rPr>
  </w:style>
  <w:style w:type="character" w:customStyle="1" w:styleId="WW8Num23z1">
    <w:name w:val="WW8Num23z1"/>
    <w:rsid w:val="00A4778E"/>
    <w:rPr>
      <w:rFonts w:ascii="Courier New" w:hAnsi="Courier New" w:cs="Courier New"/>
    </w:rPr>
  </w:style>
  <w:style w:type="character" w:customStyle="1" w:styleId="WW8Num23z2">
    <w:name w:val="WW8Num23z2"/>
    <w:rsid w:val="00A4778E"/>
    <w:rPr>
      <w:rFonts w:ascii="Wingdings" w:hAnsi="Wingdings" w:cs="Courier New"/>
      <w:color w:val="000000"/>
      <w:sz w:val="24"/>
    </w:rPr>
  </w:style>
  <w:style w:type="character" w:customStyle="1" w:styleId="WW8Num25z0">
    <w:name w:val="WW8Num25z0"/>
    <w:rsid w:val="00A4778E"/>
    <w:rPr>
      <w:rFonts w:ascii="Courier New" w:hAnsi="Courier New" w:cs="Courier New"/>
    </w:rPr>
  </w:style>
  <w:style w:type="character" w:customStyle="1" w:styleId="WW8Num26z0">
    <w:name w:val="WW8Num26z0"/>
    <w:rsid w:val="00A4778E"/>
    <w:rPr>
      <w:rFonts w:ascii="Courier New" w:hAnsi="Courier New"/>
    </w:rPr>
  </w:style>
  <w:style w:type="character" w:customStyle="1" w:styleId="WW8Num26z2">
    <w:name w:val="WW8Num26z2"/>
    <w:rsid w:val="00A4778E"/>
    <w:rPr>
      <w:rFonts w:ascii="Symbol" w:hAnsi="Symbol"/>
    </w:rPr>
  </w:style>
  <w:style w:type="character" w:customStyle="1" w:styleId="WW8Num26z6">
    <w:name w:val="WW8Num26z6"/>
    <w:rsid w:val="00A4778E"/>
    <w:rPr>
      <w:rFonts w:ascii="Symbol" w:hAnsi="Symbol"/>
    </w:rPr>
  </w:style>
  <w:style w:type="character" w:customStyle="1" w:styleId="WW8Num27z0">
    <w:name w:val="WW8Num27z0"/>
    <w:rsid w:val="00A4778E"/>
    <w:rPr>
      <w:rFonts w:ascii="Symbol" w:hAnsi="Symbol"/>
    </w:rPr>
  </w:style>
  <w:style w:type="character" w:customStyle="1" w:styleId="WW8Num28z0">
    <w:name w:val="WW8Num28z0"/>
    <w:rsid w:val="00A4778E"/>
    <w:rPr>
      <w:rFonts w:ascii="Courier New" w:hAnsi="Courier New"/>
    </w:rPr>
  </w:style>
  <w:style w:type="character" w:customStyle="1" w:styleId="WW8Num29z0">
    <w:name w:val="WW8Num29z0"/>
    <w:rsid w:val="00A4778E"/>
    <w:rPr>
      <w:rFonts w:ascii="Wingdings" w:hAnsi="Wingdings"/>
    </w:rPr>
  </w:style>
  <w:style w:type="character" w:customStyle="1" w:styleId="WW8Num30z0">
    <w:name w:val="WW8Num30z0"/>
    <w:rsid w:val="00A4778E"/>
    <w:rPr>
      <w:rFonts w:ascii="Courier New" w:hAnsi="Courier New" w:cs="Courier New"/>
    </w:rPr>
  </w:style>
  <w:style w:type="character" w:customStyle="1" w:styleId="WW8Num31z0">
    <w:name w:val="WW8Num31z0"/>
    <w:rsid w:val="00A4778E"/>
    <w:rPr>
      <w:rFonts w:ascii="Courier New" w:hAnsi="Courier New"/>
    </w:rPr>
  </w:style>
  <w:style w:type="character" w:customStyle="1" w:styleId="WW8Num32z0">
    <w:name w:val="WW8Num32z0"/>
    <w:rsid w:val="00A4778E"/>
    <w:rPr>
      <w:rFonts w:ascii="Courier New" w:hAnsi="Courier New" w:cs="Courier New"/>
    </w:rPr>
  </w:style>
  <w:style w:type="character" w:customStyle="1" w:styleId="WW8Num33z0">
    <w:name w:val="WW8Num33z0"/>
    <w:rsid w:val="00A4778E"/>
    <w:rPr>
      <w:rFonts w:ascii="Tahoma" w:hAnsi="Tahoma"/>
    </w:rPr>
  </w:style>
  <w:style w:type="character" w:customStyle="1" w:styleId="WW8Num34z0">
    <w:name w:val="WW8Num34z0"/>
    <w:rsid w:val="00A4778E"/>
    <w:rPr>
      <w:rFonts w:ascii="Arial" w:eastAsia="Times New Roman" w:hAnsi="Arial" w:cs="Arial"/>
    </w:rPr>
  </w:style>
  <w:style w:type="character" w:customStyle="1" w:styleId="WW8Num35z0">
    <w:name w:val="WW8Num35z0"/>
    <w:rsid w:val="00A4778E"/>
    <w:rPr>
      <w:rFonts w:ascii="Wingdings" w:hAnsi="Wingdings"/>
    </w:rPr>
  </w:style>
  <w:style w:type="character" w:customStyle="1" w:styleId="WW8Num36z0">
    <w:name w:val="WW8Num36z0"/>
    <w:rsid w:val="00A4778E"/>
    <w:rPr>
      <w:rFonts w:ascii="Courier New" w:hAnsi="Courier New" w:cs="Courier New"/>
    </w:rPr>
  </w:style>
  <w:style w:type="character" w:customStyle="1" w:styleId="WW8Num36z2">
    <w:name w:val="WW8Num36z2"/>
    <w:rsid w:val="00A4778E"/>
    <w:rPr>
      <w:rFonts w:ascii="Wingdings" w:hAnsi="Wingdings"/>
    </w:rPr>
  </w:style>
  <w:style w:type="character" w:customStyle="1" w:styleId="WW8Num37z0">
    <w:name w:val="WW8Num37z0"/>
    <w:rsid w:val="00A4778E"/>
    <w:rPr>
      <w:rFonts w:ascii="Courier New" w:hAnsi="Courier New" w:cs="Courier New"/>
    </w:rPr>
  </w:style>
  <w:style w:type="character" w:customStyle="1" w:styleId="WW8Num38z0">
    <w:name w:val="WW8Num38z0"/>
    <w:rsid w:val="00A4778E"/>
    <w:rPr>
      <w:rFonts w:ascii="Courier New" w:hAnsi="Courier New" w:cs="Courier New"/>
    </w:rPr>
  </w:style>
  <w:style w:type="character" w:customStyle="1" w:styleId="WW8Num39z0">
    <w:name w:val="WW8Num39z0"/>
    <w:rsid w:val="00A4778E"/>
    <w:rPr>
      <w:rFonts w:ascii="Courier New" w:hAnsi="Courier New" w:cs="Courier New"/>
    </w:rPr>
  </w:style>
  <w:style w:type="character" w:customStyle="1" w:styleId="WW8Num40z0">
    <w:name w:val="WW8Num40z0"/>
    <w:rsid w:val="00A4778E"/>
    <w:rPr>
      <w:rFonts w:ascii="Wingdings" w:hAnsi="Wingdings"/>
    </w:rPr>
  </w:style>
  <w:style w:type="character" w:customStyle="1" w:styleId="WW8Num41z0">
    <w:name w:val="WW8Num41z0"/>
    <w:rsid w:val="00A4778E"/>
    <w:rPr>
      <w:rFonts w:ascii="Courier New" w:hAnsi="Courier New" w:cs="Courier New"/>
    </w:rPr>
  </w:style>
  <w:style w:type="character" w:customStyle="1" w:styleId="WW8Num42z0">
    <w:name w:val="WW8Num42z0"/>
    <w:rsid w:val="00A4778E"/>
    <w:rPr>
      <w:rFonts w:ascii="Wingdings" w:hAnsi="Wingdings"/>
    </w:rPr>
  </w:style>
  <w:style w:type="character" w:customStyle="1" w:styleId="WW8Num43z0">
    <w:name w:val="WW8Num43z0"/>
    <w:rsid w:val="00A4778E"/>
    <w:rPr>
      <w:rFonts w:ascii="Wingdings" w:hAnsi="Wingdings"/>
    </w:rPr>
  </w:style>
  <w:style w:type="character" w:customStyle="1" w:styleId="WW8Num44z0">
    <w:name w:val="WW8Num44z0"/>
    <w:rsid w:val="00A4778E"/>
    <w:rPr>
      <w:rFonts w:ascii="Courier New" w:hAnsi="Courier New" w:cs="Courier New"/>
    </w:rPr>
  </w:style>
  <w:style w:type="character" w:customStyle="1" w:styleId="WW8Num45z0">
    <w:name w:val="WW8Num45z0"/>
    <w:rsid w:val="00A4778E"/>
    <w:rPr>
      <w:rFonts w:ascii="Courier New" w:hAnsi="Courier New" w:cs="Courier New"/>
    </w:rPr>
  </w:style>
  <w:style w:type="character" w:customStyle="1" w:styleId="WW8Num46z0">
    <w:name w:val="WW8Num46z0"/>
    <w:rsid w:val="00A4778E"/>
    <w:rPr>
      <w:rFonts w:ascii="Courier New" w:hAnsi="Courier New"/>
    </w:rPr>
  </w:style>
  <w:style w:type="character" w:customStyle="1" w:styleId="WW8Num47z0">
    <w:name w:val="WW8Num47z0"/>
    <w:rsid w:val="00A4778E"/>
    <w:rPr>
      <w:rFonts w:ascii="Courier New" w:hAnsi="Courier New" w:cs="Courier New"/>
    </w:rPr>
  </w:style>
  <w:style w:type="character" w:customStyle="1" w:styleId="WW8Num48z0">
    <w:name w:val="WW8Num48z0"/>
    <w:rsid w:val="00A4778E"/>
    <w:rPr>
      <w:rFonts w:ascii="Courier New" w:hAnsi="Courier New" w:cs="Courier New"/>
    </w:rPr>
  </w:style>
  <w:style w:type="character" w:customStyle="1" w:styleId="WW8Num49z0">
    <w:name w:val="WW8Num49z0"/>
    <w:rsid w:val="00A4778E"/>
    <w:rPr>
      <w:rFonts w:ascii="Symbol" w:hAnsi="Symbol"/>
    </w:rPr>
  </w:style>
  <w:style w:type="character" w:customStyle="1" w:styleId="WW8Num50z0">
    <w:name w:val="WW8Num50z0"/>
    <w:rsid w:val="00A4778E"/>
    <w:rPr>
      <w:rFonts w:ascii="Courier New" w:hAnsi="Courier New" w:cs="Courier New"/>
    </w:rPr>
  </w:style>
  <w:style w:type="character" w:customStyle="1" w:styleId="WW8Num51z0">
    <w:name w:val="WW8Num51z0"/>
    <w:rsid w:val="00A4778E"/>
    <w:rPr>
      <w:rFonts w:ascii="Symbol" w:hAnsi="Symbol"/>
    </w:rPr>
  </w:style>
  <w:style w:type="character" w:customStyle="1" w:styleId="WW8Num52z0">
    <w:name w:val="WW8Num52z0"/>
    <w:rsid w:val="00A4778E"/>
    <w:rPr>
      <w:rFonts w:ascii="Arial" w:eastAsia="Times New Roman" w:hAnsi="Arial" w:cs="Arial"/>
    </w:rPr>
  </w:style>
  <w:style w:type="character" w:customStyle="1" w:styleId="WW8Num53z0">
    <w:name w:val="WW8Num53z0"/>
    <w:rsid w:val="00A4778E"/>
    <w:rPr>
      <w:rFonts w:ascii="Courier New" w:hAnsi="Courier New" w:cs="Courier New"/>
    </w:rPr>
  </w:style>
  <w:style w:type="character" w:customStyle="1" w:styleId="WW8Num54z0">
    <w:name w:val="WW8Num54z0"/>
    <w:rsid w:val="00A4778E"/>
    <w:rPr>
      <w:rFonts w:ascii="Symbol" w:hAnsi="Symbol"/>
    </w:rPr>
  </w:style>
  <w:style w:type="character" w:customStyle="1" w:styleId="WW8Num55z0">
    <w:name w:val="WW8Num55z0"/>
    <w:rsid w:val="00A4778E"/>
    <w:rPr>
      <w:b/>
    </w:rPr>
  </w:style>
  <w:style w:type="character" w:customStyle="1" w:styleId="WW8Num56z0">
    <w:name w:val="WW8Num56z0"/>
    <w:rsid w:val="00A4778E"/>
    <w:rPr>
      <w:rFonts w:ascii="Wingdings" w:hAnsi="Wingdings" w:cs="Courier New"/>
    </w:rPr>
  </w:style>
  <w:style w:type="character" w:customStyle="1" w:styleId="WW8Num57z0">
    <w:name w:val="WW8Num57z0"/>
    <w:rsid w:val="00A4778E"/>
    <w:rPr>
      <w:rFonts w:ascii="Wingdings" w:hAnsi="Wingdings"/>
    </w:rPr>
  </w:style>
  <w:style w:type="character" w:customStyle="1" w:styleId="WW8Num58z0">
    <w:name w:val="WW8Num58z0"/>
    <w:rsid w:val="00A4778E"/>
    <w:rPr>
      <w:rFonts w:ascii="Courier New" w:hAnsi="Courier New"/>
    </w:rPr>
  </w:style>
  <w:style w:type="character" w:customStyle="1" w:styleId="WW8Num58z1">
    <w:name w:val="WW8Num58z1"/>
    <w:rsid w:val="00A4778E"/>
    <w:rPr>
      <w:rFonts w:ascii="Courier New" w:hAnsi="Courier New"/>
      <w:b/>
      <w:i w:val="0"/>
    </w:rPr>
  </w:style>
  <w:style w:type="character" w:customStyle="1" w:styleId="WW8Num58z2">
    <w:name w:val="WW8Num58z2"/>
    <w:rsid w:val="00A4778E"/>
    <w:rPr>
      <w:rFonts w:ascii="Wingdings" w:hAnsi="Wingdings"/>
    </w:rPr>
  </w:style>
  <w:style w:type="character" w:customStyle="1" w:styleId="WW8Num58z3">
    <w:name w:val="WW8Num58z3"/>
    <w:rsid w:val="00A4778E"/>
    <w:rPr>
      <w:rFonts w:ascii="Symbol" w:hAnsi="Symbol"/>
    </w:rPr>
  </w:style>
  <w:style w:type="character" w:customStyle="1" w:styleId="WW8Num59z0">
    <w:name w:val="WW8Num59z0"/>
    <w:rsid w:val="00A4778E"/>
    <w:rPr>
      <w:rFonts w:ascii="Courier New" w:hAnsi="Courier New"/>
    </w:rPr>
  </w:style>
  <w:style w:type="character" w:customStyle="1" w:styleId="WW8Num60z0">
    <w:name w:val="WW8Num60z0"/>
    <w:rsid w:val="00A4778E"/>
    <w:rPr>
      <w:rFonts w:ascii="Courier New" w:hAnsi="Courier New"/>
    </w:rPr>
  </w:style>
  <w:style w:type="character" w:customStyle="1" w:styleId="WW8Num61z0">
    <w:name w:val="WW8Num61z0"/>
    <w:rsid w:val="00A4778E"/>
    <w:rPr>
      <w:rFonts w:ascii="Courier New" w:hAnsi="Courier New" w:cs="Courier New"/>
    </w:rPr>
  </w:style>
  <w:style w:type="character" w:customStyle="1" w:styleId="WW8Num62z0">
    <w:name w:val="WW8Num62z0"/>
    <w:rsid w:val="00A4778E"/>
    <w:rPr>
      <w:rFonts w:ascii="Courier New" w:hAnsi="Courier New" w:cs="Courier New"/>
    </w:rPr>
  </w:style>
  <w:style w:type="character" w:customStyle="1" w:styleId="WW8Num63z0">
    <w:name w:val="WW8Num63z0"/>
    <w:rsid w:val="00A4778E"/>
    <w:rPr>
      <w:rFonts w:ascii="Courier New" w:hAnsi="Courier New"/>
    </w:rPr>
  </w:style>
  <w:style w:type="character" w:customStyle="1" w:styleId="WW8Num64z0">
    <w:name w:val="WW8Num64z0"/>
    <w:rsid w:val="00A4778E"/>
    <w:rPr>
      <w:rFonts w:ascii="Wingdings" w:hAnsi="Wingdings"/>
    </w:rPr>
  </w:style>
  <w:style w:type="character" w:customStyle="1" w:styleId="WW8Num65z0">
    <w:name w:val="WW8Num65z0"/>
    <w:rsid w:val="00A4778E"/>
    <w:rPr>
      <w:rFonts w:ascii="Wingdings" w:hAnsi="Wingdings" w:cs="Times New Roman"/>
      <w:color w:val="000000"/>
      <w:sz w:val="24"/>
    </w:rPr>
  </w:style>
  <w:style w:type="character" w:customStyle="1" w:styleId="WW8Num66z0">
    <w:name w:val="WW8Num66z0"/>
    <w:rsid w:val="00A4778E"/>
    <w:rPr>
      <w:rFonts w:ascii="Courier New" w:hAnsi="Courier New" w:cs="Courier New"/>
    </w:rPr>
  </w:style>
  <w:style w:type="character" w:customStyle="1" w:styleId="WW8Num67z0">
    <w:name w:val="WW8Num67z0"/>
    <w:rsid w:val="00A4778E"/>
    <w:rPr>
      <w:rFonts w:ascii="Courier New" w:hAnsi="Courier New" w:cs="Courier New"/>
    </w:rPr>
  </w:style>
  <w:style w:type="character" w:customStyle="1" w:styleId="WW8Num68z0">
    <w:name w:val="WW8Num68z0"/>
    <w:rsid w:val="00A4778E"/>
    <w:rPr>
      <w:rFonts w:ascii="Courier New" w:hAnsi="Courier New" w:cs="Courier New"/>
    </w:rPr>
  </w:style>
  <w:style w:type="character" w:customStyle="1" w:styleId="WW8Num69z0">
    <w:name w:val="WW8Num69z0"/>
    <w:rsid w:val="00A4778E"/>
    <w:rPr>
      <w:rFonts w:ascii="Courier New" w:hAnsi="Courier New"/>
    </w:rPr>
  </w:style>
  <w:style w:type="character" w:customStyle="1" w:styleId="WW8Num70z0">
    <w:name w:val="WW8Num70z0"/>
    <w:rsid w:val="00A4778E"/>
    <w:rPr>
      <w:rFonts w:ascii="Courier New" w:hAnsi="Courier New"/>
    </w:rPr>
  </w:style>
  <w:style w:type="character" w:customStyle="1" w:styleId="WW8Num71z0">
    <w:name w:val="WW8Num71z0"/>
    <w:rsid w:val="00A4778E"/>
    <w:rPr>
      <w:rFonts w:ascii="Courier New" w:hAnsi="Courier New"/>
    </w:rPr>
  </w:style>
  <w:style w:type="character" w:customStyle="1" w:styleId="WW8Num72z0">
    <w:name w:val="WW8Num72z0"/>
    <w:rsid w:val="00A4778E"/>
    <w:rPr>
      <w:rFonts w:ascii="Courier New" w:hAnsi="Courier New"/>
    </w:rPr>
  </w:style>
  <w:style w:type="character" w:customStyle="1" w:styleId="WW8Num73z0">
    <w:name w:val="WW8Num73z0"/>
    <w:rsid w:val="00A4778E"/>
    <w:rPr>
      <w:rFonts w:ascii="Courier New" w:hAnsi="Courier New"/>
    </w:rPr>
  </w:style>
  <w:style w:type="character" w:customStyle="1" w:styleId="WW8Num74z0">
    <w:name w:val="WW8Num74z0"/>
    <w:rsid w:val="00A4778E"/>
    <w:rPr>
      <w:rFonts w:ascii="Courier New" w:hAnsi="Courier New" w:cs="Courier New"/>
    </w:rPr>
  </w:style>
  <w:style w:type="character" w:customStyle="1" w:styleId="WW8Num74z2">
    <w:name w:val="WW8Num74z2"/>
    <w:rsid w:val="00A4778E"/>
    <w:rPr>
      <w:rFonts w:ascii="Wingdings" w:hAnsi="Wingdings"/>
    </w:rPr>
  </w:style>
  <w:style w:type="character" w:customStyle="1" w:styleId="WW8Num74z3">
    <w:name w:val="WW8Num74z3"/>
    <w:rsid w:val="00A4778E"/>
    <w:rPr>
      <w:rFonts w:ascii="Symbol" w:hAnsi="Symbol"/>
    </w:rPr>
  </w:style>
  <w:style w:type="character" w:customStyle="1" w:styleId="WW8Num75z0">
    <w:name w:val="WW8Num75z0"/>
    <w:rsid w:val="00A4778E"/>
    <w:rPr>
      <w:rFonts w:ascii="Courier New" w:hAnsi="Courier New" w:cs="Courier New"/>
    </w:rPr>
  </w:style>
  <w:style w:type="character" w:customStyle="1" w:styleId="WW8Num76z0">
    <w:name w:val="WW8Num76z0"/>
    <w:rsid w:val="00A4778E"/>
    <w:rPr>
      <w:rFonts w:ascii="Courier New" w:hAnsi="Courier New" w:cs="Courier New"/>
    </w:rPr>
  </w:style>
  <w:style w:type="character" w:customStyle="1" w:styleId="WW8Num76z2">
    <w:name w:val="WW8Num76z2"/>
    <w:rsid w:val="00A4778E"/>
    <w:rPr>
      <w:rFonts w:ascii="Wingdings" w:hAnsi="Wingdings"/>
    </w:rPr>
  </w:style>
  <w:style w:type="character" w:customStyle="1" w:styleId="WW8Num76z6">
    <w:name w:val="WW8Num76z6"/>
    <w:rsid w:val="00A4778E"/>
    <w:rPr>
      <w:rFonts w:ascii="Symbol" w:hAnsi="Symbol"/>
    </w:rPr>
  </w:style>
  <w:style w:type="character" w:customStyle="1" w:styleId="WW8Num77z0">
    <w:name w:val="WW8Num77z0"/>
    <w:rsid w:val="00A4778E"/>
    <w:rPr>
      <w:rFonts w:ascii="Courier New" w:hAnsi="Courier New" w:cs="Courier New"/>
    </w:rPr>
  </w:style>
  <w:style w:type="character" w:customStyle="1" w:styleId="WW8Num77z2">
    <w:name w:val="WW8Num77z2"/>
    <w:rsid w:val="00A4778E"/>
    <w:rPr>
      <w:rFonts w:ascii="Wingdings" w:hAnsi="Wingdings"/>
    </w:rPr>
  </w:style>
  <w:style w:type="character" w:customStyle="1" w:styleId="WW8Num77z6">
    <w:name w:val="WW8Num77z6"/>
    <w:rsid w:val="00A4778E"/>
    <w:rPr>
      <w:rFonts w:ascii="Symbol" w:hAnsi="Symbol"/>
    </w:rPr>
  </w:style>
  <w:style w:type="character" w:customStyle="1" w:styleId="WW8Num78z0">
    <w:name w:val="WW8Num78z0"/>
    <w:rsid w:val="00A4778E"/>
    <w:rPr>
      <w:rFonts w:ascii="Courier New" w:hAnsi="Courier New" w:cs="Courier New"/>
    </w:rPr>
  </w:style>
  <w:style w:type="character" w:customStyle="1" w:styleId="WW8Num78z1">
    <w:name w:val="WW8Num78z1"/>
    <w:rsid w:val="00A4778E"/>
    <w:rPr>
      <w:rFonts w:ascii="Wingdings 2" w:hAnsi="Wingdings 2" w:cs="StarSymbol"/>
      <w:sz w:val="18"/>
      <w:szCs w:val="18"/>
    </w:rPr>
  </w:style>
  <w:style w:type="character" w:customStyle="1" w:styleId="WW8Num78z2">
    <w:name w:val="WW8Num78z2"/>
    <w:rsid w:val="00A4778E"/>
    <w:rPr>
      <w:rFonts w:ascii="Wingdings" w:hAnsi="Wingdings"/>
    </w:rPr>
  </w:style>
  <w:style w:type="character" w:customStyle="1" w:styleId="WW8Num79z0">
    <w:name w:val="WW8Num79z0"/>
    <w:rsid w:val="00A4778E"/>
    <w:rPr>
      <w:rFonts w:ascii="Wingdings" w:hAnsi="Wingdings"/>
    </w:rPr>
  </w:style>
  <w:style w:type="character" w:customStyle="1" w:styleId="WW8Num79z1">
    <w:name w:val="WW8Num79z1"/>
    <w:rsid w:val="00A4778E"/>
    <w:rPr>
      <w:rFonts w:ascii="Wingdings 2" w:hAnsi="Wingdings 2" w:cs="StarSymbol"/>
      <w:sz w:val="18"/>
      <w:szCs w:val="18"/>
    </w:rPr>
  </w:style>
  <w:style w:type="character" w:customStyle="1" w:styleId="WW8Num79z2">
    <w:name w:val="WW8Num79z2"/>
    <w:rsid w:val="00A4778E"/>
    <w:rPr>
      <w:rFonts w:ascii="StarSymbol" w:hAnsi="StarSymbol"/>
    </w:rPr>
  </w:style>
  <w:style w:type="character" w:customStyle="1" w:styleId="WW8Num80z0">
    <w:name w:val="WW8Num80z0"/>
    <w:rsid w:val="00A4778E"/>
    <w:rPr>
      <w:rFonts w:ascii="Courier New" w:hAnsi="Courier New" w:cs="Courier New"/>
    </w:rPr>
  </w:style>
  <w:style w:type="character" w:customStyle="1" w:styleId="WW8Num80z2">
    <w:name w:val="WW8Num80z2"/>
    <w:rsid w:val="00A4778E"/>
    <w:rPr>
      <w:rFonts w:ascii="Wingdings" w:hAnsi="Wingdings"/>
    </w:rPr>
  </w:style>
  <w:style w:type="character" w:customStyle="1" w:styleId="WW8Num80z3">
    <w:name w:val="WW8Num80z3"/>
    <w:rsid w:val="00A4778E"/>
    <w:rPr>
      <w:rFonts w:ascii="Symbol" w:hAnsi="Symbol"/>
    </w:rPr>
  </w:style>
  <w:style w:type="character" w:customStyle="1" w:styleId="WW8Num81z0">
    <w:name w:val="WW8Num81z0"/>
    <w:rsid w:val="00A4778E"/>
    <w:rPr>
      <w:rFonts w:ascii="Courier New" w:hAnsi="Courier New" w:cs="Courier New"/>
    </w:rPr>
  </w:style>
  <w:style w:type="character" w:customStyle="1" w:styleId="WW8Num81z2">
    <w:name w:val="WW8Num81z2"/>
    <w:rsid w:val="00A4778E"/>
    <w:rPr>
      <w:rFonts w:ascii="Wingdings" w:hAnsi="Wingdings"/>
    </w:rPr>
  </w:style>
  <w:style w:type="character" w:customStyle="1" w:styleId="WW8Num81z3">
    <w:name w:val="WW8Num81z3"/>
    <w:rsid w:val="00A4778E"/>
    <w:rPr>
      <w:rFonts w:ascii="Symbol" w:hAnsi="Symbol"/>
    </w:rPr>
  </w:style>
  <w:style w:type="character" w:customStyle="1" w:styleId="WW8Num82z0">
    <w:name w:val="WW8Num82z0"/>
    <w:rsid w:val="00A4778E"/>
    <w:rPr>
      <w:rFonts w:ascii="Wingdings" w:hAnsi="Wingdings"/>
    </w:rPr>
  </w:style>
  <w:style w:type="character" w:customStyle="1" w:styleId="WW8Num82z2">
    <w:name w:val="WW8Num82z2"/>
    <w:rsid w:val="00A4778E"/>
    <w:rPr>
      <w:rFonts w:ascii="Wingdings" w:hAnsi="Wingdings"/>
    </w:rPr>
  </w:style>
  <w:style w:type="character" w:customStyle="1" w:styleId="WW8Num82z3">
    <w:name w:val="WW8Num82z3"/>
    <w:rsid w:val="00A4778E"/>
    <w:rPr>
      <w:rFonts w:ascii="Symbol" w:hAnsi="Symbol"/>
    </w:rPr>
  </w:style>
  <w:style w:type="character" w:customStyle="1" w:styleId="WW8Num83z0">
    <w:name w:val="WW8Num83z0"/>
    <w:rsid w:val="00A4778E"/>
    <w:rPr>
      <w:rFonts w:ascii="Courier New" w:hAnsi="Courier New" w:cs="Courier New"/>
    </w:rPr>
  </w:style>
  <w:style w:type="character" w:customStyle="1" w:styleId="WW8Num83z1">
    <w:name w:val="WW8Num83z1"/>
    <w:rsid w:val="00A4778E"/>
    <w:rPr>
      <w:rFonts w:ascii="Courier New" w:hAnsi="Courier New" w:cs="Courier New"/>
    </w:rPr>
  </w:style>
  <w:style w:type="character" w:customStyle="1" w:styleId="WW8Num83z2">
    <w:name w:val="WW8Num83z2"/>
    <w:rsid w:val="00A4778E"/>
    <w:rPr>
      <w:rFonts w:ascii="Wingdings" w:hAnsi="Wingdings"/>
    </w:rPr>
  </w:style>
  <w:style w:type="character" w:customStyle="1" w:styleId="WW8Num84z0">
    <w:name w:val="WW8Num84z0"/>
    <w:rsid w:val="00A4778E"/>
    <w:rPr>
      <w:rFonts w:ascii="Wingdings" w:hAnsi="Wingdings"/>
    </w:rPr>
  </w:style>
  <w:style w:type="character" w:customStyle="1" w:styleId="WW8Num84z2">
    <w:name w:val="WW8Num84z2"/>
    <w:rsid w:val="00A4778E"/>
    <w:rPr>
      <w:rFonts w:ascii="Wingdings" w:hAnsi="Wingdings"/>
    </w:rPr>
  </w:style>
  <w:style w:type="character" w:customStyle="1" w:styleId="WW8Num84z3">
    <w:name w:val="WW8Num84z3"/>
    <w:rsid w:val="00A4778E"/>
    <w:rPr>
      <w:rFonts w:ascii="Symbol" w:hAnsi="Symbol"/>
    </w:rPr>
  </w:style>
  <w:style w:type="character" w:customStyle="1" w:styleId="WW8Num85z0">
    <w:name w:val="WW8Num85z0"/>
    <w:rsid w:val="00A4778E"/>
    <w:rPr>
      <w:rFonts w:ascii="Courier New" w:hAnsi="Courier New" w:cs="Courier New"/>
    </w:rPr>
  </w:style>
  <w:style w:type="character" w:customStyle="1" w:styleId="WW8Num85z2">
    <w:name w:val="WW8Num85z2"/>
    <w:rsid w:val="00A4778E"/>
    <w:rPr>
      <w:rFonts w:ascii="Wingdings" w:hAnsi="Wingdings"/>
    </w:rPr>
  </w:style>
  <w:style w:type="character" w:customStyle="1" w:styleId="WW8Num85z3">
    <w:name w:val="WW8Num85z3"/>
    <w:rsid w:val="00A4778E"/>
    <w:rPr>
      <w:rFonts w:ascii="Symbol" w:hAnsi="Symbol"/>
    </w:rPr>
  </w:style>
  <w:style w:type="character" w:customStyle="1" w:styleId="WW8Num86z0">
    <w:name w:val="WW8Num86z0"/>
    <w:rsid w:val="00A4778E"/>
    <w:rPr>
      <w:rFonts w:ascii="Courier New" w:hAnsi="Courier New" w:cs="Arial"/>
    </w:rPr>
  </w:style>
  <w:style w:type="character" w:customStyle="1" w:styleId="WW8Num86z2">
    <w:name w:val="WW8Num86z2"/>
    <w:rsid w:val="00A4778E"/>
    <w:rPr>
      <w:rFonts w:ascii="Wingdings" w:hAnsi="Wingdings"/>
    </w:rPr>
  </w:style>
  <w:style w:type="character" w:customStyle="1" w:styleId="WW8Num86z3">
    <w:name w:val="WW8Num86z3"/>
    <w:rsid w:val="00A4778E"/>
    <w:rPr>
      <w:rFonts w:ascii="Symbol" w:hAnsi="Symbol"/>
    </w:rPr>
  </w:style>
  <w:style w:type="character" w:customStyle="1" w:styleId="WW8Num87z0">
    <w:name w:val="WW8Num87z0"/>
    <w:rsid w:val="00A4778E"/>
    <w:rPr>
      <w:rFonts w:ascii="Courier New" w:hAnsi="Courier New"/>
    </w:rPr>
  </w:style>
  <w:style w:type="character" w:customStyle="1" w:styleId="WW8Num87z2">
    <w:name w:val="WW8Num87z2"/>
    <w:rsid w:val="00A4778E"/>
    <w:rPr>
      <w:rFonts w:ascii="Wingdings" w:hAnsi="Wingdings"/>
    </w:rPr>
  </w:style>
  <w:style w:type="character" w:customStyle="1" w:styleId="WW8Num87z3">
    <w:name w:val="WW8Num87z3"/>
    <w:rsid w:val="00A4778E"/>
    <w:rPr>
      <w:rFonts w:ascii="Symbol" w:hAnsi="Symbol"/>
    </w:rPr>
  </w:style>
  <w:style w:type="character" w:customStyle="1" w:styleId="WW8Num88z0">
    <w:name w:val="WW8Num88z0"/>
    <w:rsid w:val="00A4778E"/>
    <w:rPr>
      <w:rFonts w:ascii="Courier New" w:hAnsi="Courier New"/>
    </w:rPr>
  </w:style>
  <w:style w:type="character" w:customStyle="1" w:styleId="WW8Num88z1">
    <w:name w:val="WW8Num88z1"/>
    <w:rsid w:val="00A4778E"/>
    <w:rPr>
      <w:rFonts w:ascii="Courier New" w:hAnsi="Courier New" w:cs="Courier New"/>
    </w:rPr>
  </w:style>
  <w:style w:type="character" w:customStyle="1" w:styleId="WW8Num88z2">
    <w:name w:val="WW8Num88z2"/>
    <w:rsid w:val="00A4778E"/>
    <w:rPr>
      <w:rFonts w:ascii="Wingdings" w:hAnsi="Wingdings"/>
    </w:rPr>
  </w:style>
  <w:style w:type="character" w:customStyle="1" w:styleId="WW8Num89z0">
    <w:name w:val="WW8Num89z0"/>
    <w:rsid w:val="00A4778E"/>
    <w:rPr>
      <w:rFonts w:ascii="Wingdings" w:hAnsi="Wingdings" w:cs="StarSymbol"/>
      <w:sz w:val="18"/>
      <w:szCs w:val="18"/>
    </w:rPr>
  </w:style>
  <w:style w:type="character" w:customStyle="1" w:styleId="WW8Num89z2">
    <w:name w:val="WW8Num89z2"/>
    <w:rsid w:val="00A4778E"/>
    <w:rPr>
      <w:rFonts w:ascii="StarSymbol" w:hAnsi="StarSymbol" w:cs="StarSymbol"/>
      <w:sz w:val="18"/>
      <w:szCs w:val="18"/>
    </w:rPr>
  </w:style>
  <w:style w:type="character" w:customStyle="1" w:styleId="WW8Num89z3">
    <w:name w:val="WW8Num89z3"/>
    <w:rsid w:val="00A4778E"/>
    <w:rPr>
      <w:rFonts w:ascii="Symbol" w:hAnsi="Symbol"/>
    </w:rPr>
  </w:style>
  <w:style w:type="character" w:customStyle="1" w:styleId="WW8Num90z0">
    <w:name w:val="WW8Num90z0"/>
    <w:rsid w:val="00A4778E"/>
    <w:rPr>
      <w:rFonts w:ascii="Courier New" w:hAnsi="Courier New" w:cs="Courier New"/>
    </w:rPr>
  </w:style>
  <w:style w:type="character" w:customStyle="1" w:styleId="WW8Num90z2">
    <w:name w:val="WW8Num90z2"/>
    <w:rsid w:val="00A4778E"/>
    <w:rPr>
      <w:rFonts w:ascii="Wingdings" w:hAnsi="Wingdings"/>
    </w:rPr>
  </w:style>
  <w:style w:type="character" w:customStyle="1" w:styleId="WW8Num90z3">
    <w:name w:val="WW8Num90z3"/>
    <w:rsid w:val="00A4778E"/>
    <w:rPr>
      <w:rFonts w:ascii="Symbol" w:hAnsi="Symbol"/>
    </w:rPr>
  </w:style>
  <w:style w:type="character" w:customStyle="1" w:styleId="WW8Num91z0">
    <w:name w:val="WW8Num91z0"/>
    <w:rsid w:val="00A4778E"/>
    <w:rPr>
      <w:rFonts w:ascii="Courier New" w:hAnsi="Courier New" w:cs="Courier New"/>
    </w:rPr>
  </w:style>
  <w:style w:type="character" w:customStyle="1" w:styleId="WW8Num91z2">
    <w:name w:val="WW8Num91z2"/>
    <w:rsid w:val="00A4778E"/>
    <w:rPr>
      <w:rFonts w:ascii="Wingdings" w:hAnsi="Wingdings"/>
    </w:rPr>
  </w:style>
  <w:style w:type="character" w:customStyle="1" w:styleId="WW8Num91z3">
    <w:name w:val="WW8Num91z3"/>
    <w:rsid w:val="00A4778E"/>
    <w:rPr>
      <w:rFonts w:ascii="Symbol" w:hAnsi="Symbol"/>
    </w:rPr>
  </w:style>
  <w:style w:type="character" w:customStyle="1" w:styleId="WW8Num92z0">
    <w:name w:val="WW8Num92z0"/>
    <w:rsid w:val="00A4778E"/>
    <w:rPr>
      <w:rFonts w:ascii="Courier New" w:hAnsi="Courier New" w:cs="Courier New"/>
    </w:rPr>
  </w:style>
  <w:style w:type="character" w:customStyle="1" w:styleId="WW8Num92z2">
    <w:name w:val="WW8Num92z2"/>
    <w:rsid w:val="00A4778E"/>
    <w:rPr>
      <w:rFonts w:ascii="Wingdings" w:hAnsi="Wingdings"/>
    </w:rPr>
  </w:style>
  <w:style w:type="character" w:customStyle="1" w:styleId="WW8Num92z3">
    <w:name w:val="WW8Num92z3"/>
    <w:rsid w:val="00A4778E"/>
    <w:rPr>
      <w:rFonts w:ascii="Symbol" w:hAnsi="Symbol"/>
    </w:rPr>
  </w:style>
  <w:style w:type="character" w:customStyle="1" w:styleId="WW8Num93z0">
    <w:name w:val="WW8Num93z0"/>
    <w:rsid w:val="00A4778E"/>
    <w:rPr>
      <w:rFonts w:ascii="Courier New" w:hAnsi="Courier New" w:cs="Courier New"/>
    </w:rPr>
  </w:style>
  <w:style w:type="character" w:customStyle="1" w:styleId="WW8Num93z2">
    <w:name w:val="WW8Num93z2"/>
    <w:rsid w:val="00A4778E"/>
    <w:rPr>
      <w:rFonts w:ascii="Wingdings" w:hAnsi="Wingdings"/>
    </w:rPr>
  </w:style>
  <w:style w:type="character" w:customStyle="1" w:styleId="WW8Num93z3">
    <w:name w:val="WW8Num93z3"/>
    <w:rsid w:val="00A4778E"/>
    <w:rPr>
      <w:rFonts w:ascii="Symbol" w:hAnsi="Symbol"/>
    </w:rPr>
  </w:style>
  <w:style w:type="character" w:customStyle="1" w:styleId="WW8Num94z0">
    <w:name w:val="WW8Num94z0"/>
    <w:rsid w:val="00A4778E"/>
    <w:rPr>
      <w:rFonts w:ascii="Courier New" w:hAnsi="Courier New" w:cs="Courier New"/>
    </w:rPr>
  </w:style>
  <w:style w:type="character" w:customStyle="1" w:styleId="WW8Num94z2">
    <w:name w:val="WW8Num94z2"/>
    <w:rsid w:val="00A4778E"/>
    <w:rPr>
      <w:rFonts w:ascii="Wingdings" w:hAnsi="Wingdings"/>
    </w:rPr>
  </w:style>
  <w:style w:type="character" w:customStyle="1" w:styleId="WW8Num94z3">
    <w:name w:val="WW8Num94z3"/>
    <w:rsid w:val="00A4778E"/>
    <w:rPr>
      <w:rFonts w:ascii="Symbol" w:hAnsi="Symbol"/>
    </w:rPr>
  </w:style>
  <w:style w:type="character" w:customStyle="1" w:styleId="WW8Num95z0">
    <w:name w:val="WW8Num95z0"/>
    <w:rsid w:val="00A4778E"/>
    <w:rPr>
      <w:rFonts w:ascii="Courier New" w:hAnsi="Courier New" w:cs="Courier New"/>
    </w:rPr>
  </w:style>
  <w:style w:type="character" w:customStyle="1" w:styleId="WW8Num95z2">
    <w:name w:val="WW8Num95z2"/>
    <w:rsid w:val="00A4778E"/>
    <w:rPr>
      <w:rFonts w:ascii="Wingdings" w:hAnsi="Wingdings"/>
    </w:rPr>
  </w:style>
  <w:style w:type="character" w:customStyle="1" w:styleId="WW8Num95z3">
    <w:name w:val="WW8Num95z3"/>
    <w:rsid w:val="00A4778E"/>
    <w:rPr>
      <w:rFonts w:ascii="Symbol" w:hAnsi="Symbol"/>
    </w:rPr>
  </w:style>
  <w:style w:type="character" w:customStyle="1" w:styleId="WW8Num96z0">
    <w:name w:val="WW8Num96z0"/>
    <w:rsid w:val="00A4778E"/>
    <w:rPr>
      <w:rFonts w:ascii="Courier New" w:hAnsi="Courier New" w:cs="Courier New"/>
    </w:rPr>
  </w:style>
  <w:style w:type="character" w:customStyle="1" w:styleId="WW8Num96z2">
    <w:name w:val="WW8Num96z2"/>
    <w:rsid w:val="00A4778E"/>
    <w:rPr>
      <w:rFonts w:ascii="Wingdings" w:hAnsi="Wingdings"/>
    </w:rPr>
  </w:style>
  <w:style w:type="character" w:customStyle="1" w:styleId="WW8Num96z3">
    <w:name w:val="WW8Num96z3"/>
    <w:rsid w:val="00A4778E"/>
    <w:rPr>
      <w:rFonts w:ascii="Symbol" w:hAnsi="Symbol"/>
    </w:rPr>
  </w:style>
  <w:style w:type="character" w:customStyle="1" w:styleId="Fuentedeprrafopredeter2">
    <w:name w:val="Fuente de párrafo predeter.2"/>
    <w:rsid w:val="00A4778E"/>
  </w:style>
  <w:style w:type="character" w:customStyle="1" w:styleId="WW8Num23z3">
    <w:name w:val="WW8Num23z3"/>
    <w:rsid w:val="00A4778E"/>
    <w:rPr>
      <w:rFonts w:ascii="Wingdings" w:hAnsi="Wingdings"/>
    </w:rPr>
  </w:style>
  <w:style w:type="character" w:customStyle="1" w:styleId="WW8Num23z6">
    <w:name w:val="WW8Num23z6"/>
    <w:rsid w:val="00A4778E"/>
    <w:rPr>
      <w:rFonts w:ascii="Symbol" w:hAnsi="Symbol"/>
    </w:rPr>
  </w:style>
  <w:style w:type="character" w:customStyle="1" w:styleId="WW8Num24z0">
    <w:name w:val="WW8Num24z0"/>
    <w:rsid w:val="00A4778E"/>
    <w:rPr>
      <w:rFonts w:ascii="Symbol" w:eastAsia="Times New Roman" w:hAnsi="Symbol" w:cs="Times New Roman"/>
      <w:color w:val="000000"/>
      <w:sz w:val="24"/>
    </w:rPr>
  </w:style>
  <w:style w:type="character" w:customStyle="1" w:styleId="WW8Num24z1">
    <w:name w:val="WW8Num24z1"/>
    <w:rsid w:val="00A4778E"/>
    <w:rPr>
      <w:color w:val="FF0000"/>
      <w:sz w:val="24"/>
    </w:rPr>
  </w:style>
  <w:style w:type="character" w:customStyle="1" w:styleId="WW8Num24z2">
    <w:name w:val="WW8Num24z2"/>
    <w:rsid w:val="00A4778E"/>
    <w:rPr>
      <w:rFonts w:ascii="Courier New" w:hAnsi="Courier New" w:cs="Courier New"/>
      <w:color w:val="000000"/>
      <w:sz w:val="24"/>
    </w:rPr>
  </w:style>
  <w:style w:type="character" w:customStyle="1" w:styleId="WW8Num27z2">
    <w:name w:val="WW8Num27z2"/>
    <w:rsid w:val="00A4778E"/>
    <w:rPr>
      <w:rFonts w:ascii="Wingdings" w:hAnsi="Wingdings"/>
    </w:rPr>
  </w:style>
  <w:style w:type="character" w:customStyle="1" w:styleId="WW8Num27z6">
    <w:name w:val="WW8Num27z6"/>
    <w:rsid w:val="00A4778E"/>
    <w:rPr>
      <w:rFonts w:ascii="Symbol" w:hAnsi="Symbol"/>
    </w:rPr>
  </w:style>
  <w:style w:type="character" w:customStyle="1" w:styleId="WW8Num37z2">
    <w:name w:val="WW8Num37z2"/>
    <w:rsid w:val="00A4778E"/>
    <w:rPr>
      <w:rFonts w:ascii="Symbol" w:hAnsi="Symbol" w:cs="Courier New"/>
    </w:rPr>
  </w:style>
  <w:style w:type="character" w:customStyle="1" w:styleId="WW8Num59z1">
    <w:name w:val="WW8Num59z1"/>
    <w:rsid w:val="00A4778E"/>
    <w:rPr>
      <w:rFonts w:ascii="Courier New" w:hAnsi="Courier New"/>
      <w:b/>
      <w:i w:val="0"/>
    </w:rPr>
  </w:style>
  <w:style w:type="character" w:customStyle="1" w:styleId="WW8Num59z2">
    <w:name w:val="WW8Num59z2"/>
    <w:rsid w:val="00A4778E"/>
    <w:rPr>
      <w:rFonts w:ascii="Wingdings" w:hAnsi="Wingdings"/>
    </w:rPr>
  </w:style>
  <w:style w:type="character" w:customStyle="1" w:styleId="WW8Num59z3">
    <w:name w:val="WW8Num59z3"/>
    <w:rsid w:val="00A4778E"/>
    <w:rPr>
      <w:rFonts w:ascii="Symbol" w:hAnsi="Symbol"/>
    </w:rPr>
  </w:style>
  <w:style w:type="character" w:customStyle="1" w:styleId="WW8Num75z2">
    <w:name w:val="WW8Num75z2"/>
    <w:rsid w:val="00A4778E"/>
    <w:rPr>
      <w:rFonts w:ascii="Wingdings" w:hAnsi="Wingdings"/>
    </w:rPr>
  </w:style>
  <w:style w:type="character" w:customStyle="1" w:styleId="WW8Num75z3">
    <w:name w:val="WW8Num75z3"/>
    <w:rsid w:val="00A4778E"/>
    <w:rPr>
      <w:rFonts w:ascii="Symbol" w:hAnsi="Symbol"/>
    </w:rPr>
  </w:style>
  <w:style w:type="character" w:customStyle="1" w:styleId="WW8Num78z6">
    <w:name w:val="WW8Num78z6"/>
    <w:rsid w:val="00A4778E"/>
    <w:rPr>
      <w:rFonts w:ascii="Symbol" w:hAnsi="Symbol"/>
    </w:rPr>
  </w:style>
  <w:style w:type="character" w:customStyle="1" w:styleId="Absatz-Standardschriftart">
    <w:name w:val="Absatz-Standardschriftart"/>
    <w:rsid w:val="00A4778E"/>
  </w:style>
  <w:style w:type="character" w:customStyle="1" w:styleId="WW8Num15z1">
    <w:name w:val="WW8Num15z1"/>
    <w:rsid w:val="00A4778E"/>
    <w:rPr>
      <w:rFonts w:ascii="Wingdings" w:hAnsi="Wingdings"/>
    </w:rPr>
  </w:style>
  <w:style w:type="character" w:customStyle="1" w:styleId="WW8Num15z3">
    <w:name w:val="WW8Num15z3"/>
    <w:rsid w:val="00A4778E"/>
    <w:rPr>
      <w:rFonts w:ascii="Symbol" w:hAnsi="Symbol"/>
    </w:rPr>
  </w:style>
  <w:style w:type="character" w:customStyle="1" w:styleId="WW8Num15z4">
    <w:name w:val="WW8Num15z4"/>
    <w:rsid w:val="00A4778E"/>
    <w:rPr>
      <w:rFonts w:ascii="Courier New" w:hAnsi="Courier New"/>
    </w:rPr>
  </w:style>
  <w:style w:type="character" w:customStyle="1" w:styleId="WW8Num17z1">
    <w:name w:val="WW8Num17z1"/>
    <w:rsid w:val="00A4778E"/>
    <w:rPr>
      <w:rFonts w:ascii="Wingdings" w:hAnsi="Wingdings"/>
    </w:rPr>
  </w:style>
  <w:style w:type="character" w:customStyle="1" w:styleId="WW8Num17z2">
    <w:name w:val="WW8Num17z2"/>
    <w:rsid w:val="00A4778E"/>
    <w:rPr>
      <w:rFonts w:ascii="Wingdings" w:hAnsi="Wingdings"/>
    </w:rPr>
  </w:style>
  <w:style w:type="character" w:customStyle="1" w:styleId="WW8Num17z3">
    <w:name w:val="WW8Num17z3"/>
    <w:rsid w:val="00A4778E"/>
    <w:rPr>
      <w:rFonts w:ascii="Symbol" w:hAnsi="Symbol"/>
    </w:rPr>
  </w:style>
  <w:style w:type="character" w:customStyle="1" w:styleId="WW8Num25z1">
    <w:name w:val="WW8Num25z1"/>
    <w:rsid w:val="00A4778E"/>
    <w:rPr>
      <w:rFonts w:ascii="Courier New" w:hAnsi="Courier New" w:cs="Courier New"/>
    </w:rPr>
  </w:style>
  <w:style w:type="character" w:customStyle="1" w:styleId="WW8Num25z3">
    <w:name w:val="WW8Num25z3"/>
    <w:rsid w:val="00A4778E"/>
    <w:rPr>
      <w:rFonts w:ascii="Wingdings" w:hAnsi="Wingdings"/>
    </w:rPr>
  </w:style>
  <w:style w:type="character" w:customStyle="1" w:styleId="WW8Num25z6">
    <w:name w:val="WW8Num25z6"/>
    <w:rsid w:val="00A4778E"/>
    <w:rPr>
      <w:rFonts w:ascii="Symbol" w:hAnsi="Symbol"/>
    </w:rPr>
  </w:style>
  <w:style w:type="character" w:customStyle="1" w:styleId="WW8Num26z1">
    <w:name w:val="WW8Num26z1"/>
    <w:rsid w:val="00A4778E"/>
    <w:rPr>
      <w:rFonts w:cs="Arial"/>
      <w:color w:val="000000"/>
    </w:rPr>
  </w:style>
  <w:style w:type="character" w:customStyle="1" w:styleId="WW8Num29z2">
    <w:name w:val="WW8Num29z2"/>
    <w:rsid w:val="00A4778E"/>
    <w:rPr>
      <w:rFonts w:ascii="Wingdings" w:hAnsi="Wingdings"/>
    </w:rPr>
  </w:style>
  <w:style w:type="character" w:customStyle="1" w:styleId="WW8Num29z6">
    <w:name w:val="WW8Num29z6"/>
    <w:rsid w:val="00A4778E"/>
    <w:rPr>
      <w:rFonts w:ascii="Symbol" w:hAnsi="Symbol"/>
    </w:rPr>
  </w:style>
  <w:style w:type="character" w:customStyle="1" w:styleId="WW8Num34z1">
    <w:name w:val="WW8Num34z1"/>
    <w:rsid w:val="00A4778E"/>
    <w:rPr>
      <w:rFonts w:ascii="Courier New" w:hAnsi="Courier New" w:cs="Courier New"/>
    </w:rPr>
  </w:style>
  <w:style w:type="character" w:customStyle="1" w:styleId="WW8Num40z2">
    <w:name w:val="WW8Num40z2"/>
    <w:rsid w:val="00A4778E"/>
    <w:rPr>
      <w:rFonts w:ascii="Courier New" w:hAnsi="Courier New" w:cs="Courier New"/>
    </w:rPr>
  </w:style>
  <w:style w:type="character" w:customStyle="1" w:styleId="WW8Num63z1">
    <w:name w:val="WW8Num63z1"/>
    <w:rsid w:val="00A4778E"/>
    <w:rPr>
      <w:rFonts w:ascii="Courier New" w:hAnsi="Courier New"/>
      <w:b/>
      <w:i w:val="0"/>
    </w:rPr>
  </w:style>
  <w:style w:type="character" w:customStyle="1" w:styleId="WW8Num63z2">
    <w:name w:val="WW8Num63z2"/>
    <w:rsid w:val="00A4778E"/>
    <w:rPr>
      <w:rFonts w:ascii="Wingdings" w:hAnsi="Wingdings"/>
    </w:rPr>
  </w:style>
  <w:style w:type="character" w:customStyle="1" w:styleId="WW8Num63z3">
    <w:name w:val="WW8Num63z3"/>
    <w:rsid w:val="00A4778E"/>
    <w:rPr>
      <w:rFonts w:ascii="Symbol" w:hAnsi="Symbol"/>
    </w:rPr>
  </w:style>
  <w:style w:type="character" w:customStyle="1" w:styleId="WW8Num83z6">
    <w:name w:val="WW8Num83z6"/>
    <w:rsid w:val="00A4778E"/>
    <w:rPr>
      <w:rFonts w:ascii="Symbol" w:hAnsi="Symbol"/>
    </w:rPr>
  </w:style>
  <w:style w:type="character" w:customStyle="1" w:styleId="WW8Num84z6">
    <w:name w:val="WW8Num84z6"/>
    <w:rsid w:val="00A4778E"/>
    <w:rPr>
      <w:rFonts w:ascii="Symbol" w:hAnsi="Symbol"/>
    </w:rPr>
  </w:style>
  <w:style w:type="character" w:customStyle="1" w:styleId="WW8Num85z1">
    <w:name w:val="WW8Num85z1"/>
    <w:rsid w:val="00A4778E"/>
    <w:rPr>
      <w:rFonts w:ascii="Wingdings 2" w:hAnsi="Wingdings 2" w:cs="StarSymbol"/>
      <w:sz w:val="18"/>
      <w:szCs w:val="18"/>
    </w:rPr>
  </w:style>
  <w:style w:type="character" w:customStyle="1" w:styleId="WW-Absatz-Standardschriftart">
    <w:name w:val="WW-Absatz-Standardschriftart"/>
    <w:rsid w:val="00A4778E"/>
  </w:style>
  <w:style w:type="character" w:customStyle="1" w:styleId="WW8Num16z4">
    <w:name w:val="WW8Num16z4"/>
    <w:rsid w:val="00A4778E"/>
    <w:rPr>
      <w:rFonts w:ascii="Courier New" w:hAnsi="Courier New"/>
    </w:rPr>
  </w:style>
  <w:style w:type="character" w:customStyle="1" w:styleId="WW8Num18z1">
    <w:name w:val="WW8Num18z1"/>
    <w:rsid w:val="00A4778E"/>
    <w:rPr>
      <w:rFonts w:ascii="Courier New" w:hAnsi="Courier New" w:cs="Courier New"/>
    </w:rPr>
  </w:style>
  <w:style w:type="character" w:customStyle="1" w:styleId="WW8Num18z2">
    <w:name w:val="WW8Num18z2"/>
    <w:rsid w:val="00A4778E"/>
    <w:rPr>
      <w:rFonts w:ascii="Wingdings" w:hAnsi="Wingdings"/>
    </w:rPr>
  </w:style>
  <w:style w:type="character" w:customStyle="1" w:styleId="WW8Num18z3">
    <w:name w:val="WW8Num18z3"/>
    <w:rsid w:val="00A4778E"/>
    <w:rPr>
      <w:rFonts w:ascii="Symbol" w:hAnsi="Symbol"/>
    </w:rPr>
  </w:style>
  <w:style w:type="character" w:customStyle="1" w:styleId="WW8Num24z3">
    <w:name w:val="WW8Num24z3"/>
    <w:rsid w:val="00A4778E"/>
    <w:rPr>
      <w:rFonts w:ascii="Symbol" w:hAnsi="Symbol"/>
    </w:rPr>
  </w:style>
  <w:style w:type="character" w:customStyle="1" w:styleId="WW8Num27z1">
    <w:name w:val="WW8Num27z1"/>
    <w:rsid w:val="00A4778E"/>
    <w:rPr>
      <w:rFonts w:ascii="Courier New" w:hAnsi="Courier New" w:cs="Courier New"/>
    </w:rPr>
  </w:style>
  <w:style w:type="character" w:customStyle="1" w:styleId="WW8Num27z3">
    <w:name w:val="WW8Num27z3"/>
    <w:rsid w:val="00A4778E"/>
    <w:rPr>
      <w:rFonts w:ascii="Symbol" w:hAnsi="Symbol"/>
    </w:rPr>
  </w:style>
  <w:style w:type="character" w:customStyle="1" w:styleId="WW8Num28z1">
    <w:name w:val="WW8Num28z1"/>
    <w:rsid w:val="00A4778E"/>
    <w:rPr>
      <w:rFonts w:ascii="Symbol" w:hAnsi="Symbol"/>
    </w:rPr>
  </w:style>
  <w:style w:type="character" w:customStyle="1" w:styleId="WW8Num28z2">
    <w:name w:val="WW8Num28z2"/>
    <w:rsid w:val="00A4778E"/>
    <w:rPr>
      <w:rFonts w:ascii="Wingdings" w:hAnsi="Wingdings"/>
    </w:rPr>
  </w:style>
  <w:style w:type="character" w:customStyle="1" w:styleId="WW8Num31z2">
    <w:name w:val="WW8Num31z2"/>
    <w:rsid w:val="00A4778E"/>
    <w:rPr>
      <w:rFonts w:ascii="Wingdings" w:hAnsi="Wingdings"/>
    </w:rPr>
  </w:style>
  <w:style w:type="character" w:customStyle="1" w:styleId="WW8Num31z6">
    <w:name w:val="WW8Num31z6"/>
    <w:rsid w:val="00A4778E"/>
    <w:rPr>
      <w:rFonts w:ascii="Symbol" w:hAnsi="Symbol"/>
    </w:rPr>
  </w:style>
  <w:style w:type="character" w:customStyle="1" w:styleId="WW8Num36z1">
    <w:name w:val="WW8Num36z1"/>
    <w:rsid w:val="00A4778E"/>
    <w:rPr>
      <w:rFonts w:ascii="Courier New" w:hAnsi="Courier New"/>
    </w:rPr>
  </w:style>
  <w:style w:type="character" w:customStyle="1" w:styleId="WW8Num65z1">
    <w:name w:val="WW8Num65z1"/>
    <w:rsid w:val="00A4778E"/>
    <w:rPr>
      <w:rFonts w:ascii="Arial" w:hAnsi="Arial"/>
      <w:b/>
      <w:i w:val="0"/>
    </w:rPr>
  </w:style>
  <w:style w:type="character" w:customStyle="1" w:styleId="WW8Num65z2">
    <w:name w:val="WW8Num65z2"/>
    <w:rsid w:val="00A4778E"/>
    <w:rPr>
      <w:rFonts w:ascii="Courier New" w:hAnsi="Courier New" w:cs="Courier New"/>
      <w:color w:val="000000"/>
      <w:sz w:val="24"/>
    </w:rPr>
  </w:style>
  <w:style w:type="character" w:customStyle="1" w:styleId="WW8Num65z3">
    <w:name w:val="WW8Num65z3"/>
    <w:rsid w:val="00A4778E"/>
    <w:rPr>
      <w:rFonts w:ascii="Symbol" w:hAnsi="Symbol"/>
    </w:rPr>
  </w:style>
  <w:style w:type="character" w:customStyle="1" w:styleId="WW8Num83z3">
    <w:name w:val="WW8Num83z3"/>
    <w:rsid w:val="00A4778E"/>
    <w:rPr>
      <w:rFonts w:ascii="Symbol" w:hAnsi="Symbol"/>
    </w:rPr>
  </w:style>
  <w:style w:type="character" w:customStyle="1" w:styleId="WW8Num85z6">
    <w:name w:val="WW8Num85z6"/>
    <w:rsid w:val="00A4778E"/>
    <w:rPr>
      <w:rFonts w:ascii="Symbol" w:hAnsi="Symbol"/>
    </w:rPr>
  </w:style>
  <w:style w:type="character" w:customStyle="1" w:styleId="WW8Num86z6">
    <w:name w:val="WW8Num86z6"/>
    <w:rsid w:val="00A4778E"/>
    <w:rPr>
      <w:rFonts w:ascii="Symbol" w:hAnsi="Symbol"/>
    </w:rPr>
  </w:style>
  <w:style w:type="character" w:customStyle="1" w:styleId="WW8Num87z1">
    <w:name w:val="WW8Num87z1"/>
    <w:rsid w:val="00A4778E"/>
    <w:rPr>
      <w:rFonts w:ascii="Wingdings 2" w:hAnsi="Wingdings 2" w:cs="StarSymbol"/>
      <w:sz w:val="18"/>
      <w:szCs w:val="18"/>
    </w:rPr>
  </w:style>
  <w:style w:type="character" w:customStyle="1" w:styleId="WW-Absatz-Standardschriftart1">
    <w:name w:val="WW-Absatz-Standardschriftart1"/>
    <w:rsid w:val="00A4778E"/>
  </w:style>
  <w:style w:type="character" w:customStyle="1" w:styleId="WW8Num87z6">
    <w:name w:val="WW8Num87z6"/>
    <w:rsid w:val="00A4778E"/>
    <w:rPr>
      <w:rFonts w:ascii="Symbol" w:hAnsi="Symbol"/>
    </w:rPr>
  </w:style>
  <w:style w:type="character" w:customStyle="1" w:styleId="WW8Num88z6">
    <w:name w:val="WW8Num88z6"/>
    <w:rsid w:val="00A4778E"/>
    <w:rPr>
      <w:rFonts w:ascii="Symbol" w:hAnsi="Symbol"/>
    </w:rPr>
  </w:style>
  <w:style w:type="character" w:customStyle="1" w:styleId="WW8Num89z1">
    <w:name w:val="WW8Num89z1"/>
    <w:rsid w:val="00A4778E"/>
    <w:rPr>
      <w:rFonts w:ascii="Wingdings 2" w:hAnsi="Wingdings 2" w:cs="StarSymbol"/>
      <w:sz w:val="18"/>
      <w:szCs w:val="18"/>
    </w:rPr>
  </w:style>
  <w:style w:type="character" w:customStyle="1" w:styleId="WW-Absatz-Standardschriftart11">
    <w:name w:val="WW-Absatz-Standardschriftart11"/>
    <w:rsid w:val="00A4778E"/>
  </w:style>
  <w:style w:type="character" w:customStyle="1" w:styleId="WW-Absatz-Standardschriftart111">
    <w:name w:val="WW-Absatz-Standardschriftart111"/>
    <w:rsid w:val="00A4778E"/>
  </w:style>
  <w:style w:type="character" w:customStyle="1" w:styleId="WW-Absatz-Standardschriftart1111">
    <w:name w:val="WW-Absatz-Standardschriftart1111"/>
    <w:rsid w:val="00A4778E"/>
  </w:style>
  <w:style w:type="character" w:customStyle="1" w:styleId="WW-Absatz-Standardschriftart11111">
    <w:name w:val="WW-Absatz-Standardschriftart11111"/>
    <w:rsid w:val="00A4778E"/>
  </w:style>
  <w:style w:type="character" w:customStyle="1" w:styleId="WW8Num14z2">
    <w:name w:val="WW8Num14z2"/>
    <w:rsid w:val="00A4778E"/>
    <w:rPr>
      <w:rFonts w:ascii="Wingdings" w:hAnsi="Wingdings"/>
    </w:rPr>
  </w:style>
  <w:style w:type="character" w:customStyle="1" w:styleId="WW8Num14z4">
    <w:name w:val="WW8Num14z4"/>
    <w:rsid w:val="00A4778E"/>
    <w:rPr>
      <w:rFonts w:ascii="Courier New" w:hAnsi="Courier New" w:cs="Courier New"/>
    </w:rPr>
  </w:style>
  <w:style w:type="character" w:customStyle="1" w:styleId="WW8Num14z5">
    <w:name w:val="WW8Num14z5"/>
    <w:rsid w:val="00A4778E"/>
    <w:rPr>
      <w:rFonts w:ascii="Wingdings" w:hAnsi="Wingdings"/>
    </w:rPr>
  </w:style>
  <w:style w:type="character" w:customStyle="1" w:styleId="WW8Num17z4">
    <w:name w:val="WW8Num17z4"/>
    <w:rsid w:val="00A4778E"/>
    <w:rPr>
      <w:rFonts w:ascii="Courier New" w:hAnsi="Courier New"/>
    </w:rPr>
  </w:style>
  <w:style w:type="character" w:customStyle="1" w:styleId="WW8Num18z6">
    <w:name w:val="WW8Num18z6"/>
    <w:rsid w:val="00A4778E"/>
    <w:rPr>
      <w:rFonts w:ascii="Symbol" w:hAnsi="Symbol"/>
    </w:rPr>
  </w:style>
  <w:style w:type="character" w:customStyle="1" w:styleId="WW8Num20z1">
    <w:name w:val="WW8Num20z1"/>
    <w:rsid w:val="00A4778E"/>
    <w:rPr>
      <w:rFonts w:ascii="Courier New" w:hAnsi="Courier New" w:cs="Courier New"/>
    </w:rPr>
  </w:style>
  <w:style w:type="character" w:customStyle="1" w:styleId="WW8Num20z2">
    <w:name w:val="WW8Num20z2"/>
    <w:rsid w:val="00A4778E"/>
    <w:rPr>
      <w:rFonts w:ascii="Wingdings" w:hAnsi="Wingdings"/>
    </w:rPr>
  </w:style>
  <w:style w:type="character" w:customStyle="1" w:styleId="WW8Num20z3">
    <w:name w:val="WW8Num20z3"/>
    <w:rsid w:val="00A4778E"/>
    <w:rPr>
      <w:rFonts w:ascii="Symbol" w:hAnsi="Symbol"/>
    </w:rPr>
  </w:style>
  <w:style w:type="character" w:customStyle="1" w:styleId="WW8Num29z1">
    <w:name w:val="WW8Num29z1"/>
    <w:rsid w:val="00A4778E"/>
    <w:rPr>
      <w:rFonts w:ascii="Symbol" w:hAnsi="Symbol"/>
    </w:rPr>
  </w:style>
  <w:style w:type="character" w:customStyle="1" w:styleId="WW8Num30z1">
    <w:name w:val="WW8Num30z1"/>
    <w:rsid w:val="00A4778E"/>
    <w:rPr>
      <w:rFonts w:ascii="Wingdings" w:hAnsi="Wingdings"/>
    </w:rPr>
  </w:style>
  <w:style w:type="character" w:customStyle="1" w:styleId="WW8Num30z3">
    <w:name w:val="WW8Num30z3"/>
    <w:rsid w:val="00A4778E"/>
    <w:rPr>
      <w:rFonts w:ascii="Symbol" w:hAnsi="Symbol"/>
    </w:rPr>
  </w:style>
  <w:style w:type="character" w:customStyle="1" w:styleId="WW8Num30z6">
    <w:name w:val="WW8Num30z6"/>
    <w:rsid w:val="00A4778E"/>
    <w:rPr>
      <w:rFonts w:ascii="Symbol" w:hAnsi="Symbol"/>
    </w:rPr>
  </w:style>
  <w:style w:type="character" w:customStyle="1" w:styleId="WW8Num31z1">
    <w:name w:val="WW8Num31z1"/>
    <w:rsid w:val="00A4778E"/>
    <w:rPr>
      <w:rFonts w:ascii="Symbol" w:hAnsi="Symbol"/>
    </w:rPr>
  </w:style>
  <w:style w:type="character" w:customStyle="1" w:styleId="WW8Num34z2">
    <w:name w:val="WW8Num34z2"/>
    <w:rsid w:val="00A4778E"/>
    <w:rPr>
      <w:rFonts w:ascii="Wingdings" w:hAnsi="Wingdings"/>
    </w:rPr>
  </w:style>
  <w:style w:type="character" w:customStyle="1" w:styleId="WW8Num34z6">
    <w:name w:val="WW8Num34z6"/>
    <w:rsid w:val="00A4778E"/>
    <w:rPr>
      <w:rFonts w:ascii="Symbol" w:hAnsi="Symbol"/>
    </w:rPr>
  </w:style>
  <w:style w:type="character" w:customStyle="1" w:styleId="WW8Num40z1">
    <w:name w:val="WW8Num40z1"/>
    <w:rsid w:val="00A4778E"/>
    <w:rPr>
      <w:rFonts w:ascii="Courier New" w:hAnsi="Courier New"/>
    </w:rPr>
  </w:style>
  <w:style w:type="character" w:customStyle="1" w:styleId="WW-Absatz-Standardschriftart111111">
    <w:name w:val="WW-Absatz-Standardschriftart111111"/>
    <w:rsid w:val="00A4778E"/>
  </w:style>
  <w:style w:type="character" w:customStyle="1" w:styleId="WW8Num1z0">
    <w:name w:val="WW8Num1z0"/>
    <w:rsid w:val="00A4778E"/>
    <w:rPr>
      <w:rFonts w:ascii="Arial" w:eastAsia="Times New Roman" w:hAnsi="Arial" w:cs="Arial"/>
    </w:rPr>
  </w:style>
  <w:style w:type="character" w:customStyle="1" w:styleId="WW8Num1z1">
    <w:name w:val="WW8Num1z1"/>
    <w:rsid w:val="00A4778E"/>
    <w:rPr>
      <w:rFonts w:ascii="Wingdings" w:hAnsi="Wingdings"/>
    </w:rPr>
  </w:style>
  <w:style w:type="character" w:customStyle="1" w:styleId="WW8Num1z3">
    <w:name w:val="WW8Num1z3"/>
    <w:rsid w:val="00A4778E"/>
    <w:rPr>
      <w:rFonts w:ascii="Symbol" w:hAnsi="Symbol"/>
    </w:rPr>
  </w:style>
  <w:style w:type="character" w:customStyle="1" w:styleId="WW8Num1z4">
    <w:name w:val="WW8Num1z4"/>
    <w:rsid w:val="00A4778E"/>
    <w:rPr>
      <w:rFonts w:ascii="Courier New" w:hAnsi="Courier New" w:cs="Courier New"/>
    </w:rPr>
  </w:style>
  <w:style w:type="character" w:customStyle="1" w:styleId="WW8Num3z2">
    <w:name w:val="WW8Num3z2"/>
    <w:rsid w:val="00A4778E"/>
    <w:rPr>
      <w:rFonts w:ascii="Wingdings" w:hAnsi="Wingdings"/>
    </w:rPr>
  </w:style>
  <w:style w:type="character" w:customStyle="1" w:styleId="WW8Num3z3">
    <w:name w:val="WW8Num3z3"/>
    <w:rsid w:val="00A4778E"/>
    <w:rPr>
      <w:rFonts w:ascii="Symbol" w:hAnsi="Symbol"/>
    </w:rPr>
  </w:style>
  <w:style w:type="character" w:customStyle="1" w:styleId="WW8Num4z2">
    <w:name w:val="WW8Num4z2"/>
    <w:rsid w:val="00A4778E"/>
    <w:rPr>
      <w:rFonts w:ascii="Wingdings" w:hAnsi="Wingdings"/>
    </w:rPr>
  </w:style>
  <w:style w:type="character" w:customStyle="1" w:styleId="WW8Num4z6">
    <w:name w:val="WW8Num4z6"/>
    <w:rsid w:val="00A4778E"/>
    <w:rPr>
      <w:rFonts w:ascii="Symbol" w:hAnsi="Symbol"/>
    </w:rPr>
  </w:style>
  <w:style w:type="character" w:customStyle="1" w:styleId="WW8Num5z1">
    <w:name w:val="WW8Num5z1"/>
    <w:rsid w:val="00A4778E"/>
    <w:rPr>
      <w:rFonts w:ascii="Courier New" w:hAnsi="Courier New"/>
    </w:rPr>
  </w:style>
  <w:style w:type="character" w:customStyle="1" w:styleId="WW8Num5z2">
    <w:name w:val="WW8Num5z2"/>
    <w:rsid w:val="00A4778E"/>
    <w:rPr>
      <w:rFonts w:ascii="Wingdings" w:hAnsi="Wingdings"/>
    </w:rPr>
  </w:style>
  <w:style w:type="character" w:customStyle="1" w:styleId="WW8Num5z3">
    <w:name w:val="WW8Num5z3"/>
    <w:rsid w:val="00A4778E"/>
    <w:rPr>
      <w:rFonts w:ascii="Symbol" w:hAnsi="Symbol"/>
    </w:rPr>
  </w:style>
  <w:style w:type="character" w:customStyle="1" w:styleId="WW8Num8z1">
    <w:name w:val="WW8Num8z1"/>
    <w:rsid w:val="00A4778E"/>
    <w:rPr>
      <w:rFonts w:ascii="Courier New" w:hAnsi="Courier New" w:cs="Courier New"/>
    </w:rPr>
  </w:style>
  <w:style w:type="character" w:customStyle="1" w:styleId="WW8Num8z2">
    <w:name w:val="WW8Num8z2"/>
    <w:rsid w:val="00A4778E"/>
    <w:rPr>
      <w:rFonts w:ascii="Wingdings" w:hAnsi="Wingdings"/>
    </w:rPr>
  </w:style>
  <w:style w:type="character" w:customStyle="1" w:styleId="WW8Num9z0">
    <w:name w:val="WW8Num9z0"/>
    <w:rsid w:val="00A4778E"/>
    <w:rPr>
      <w:rFonts w:ascii="Wingdings" w:hAnsi="Wingdings"/>
    </w:rPr>
  </w:style>
  <w:style w:type="character" w:customStyle="1" w:styleId="WW8Num11z2">
    <w:name w:val="WW8Num11z2"/>
    <w:rsid w:val="00A4778E"/>
    <w:rPr>
      <w:rFonts w:ascii="Wingdings" w:hAnsi="Wingdings"/>
    </w:rPr>
  </w:style>
  <w:style w:type="character" w:customStyle="1" w:styleId="WW8Num11z3">
    <w:name w:val="WW8Num11z3"/>
    <w:rsid w:val="00A4778E"/>
    <w:rPr>
      <w:rFonts w:ascii="Symbol" w:hAnsi="Symbol"/>
    </w:rPr>
  </w:style>
  <w:style w:type="character" w:customStyle="1" w:styleId="WW8Num12z1">
    <w:name w:val="WW8Num12z1"/>
    <w:rsid w:val="00A4778E"/>
    <w:rPr>
      <w:rFonts w:ascii="Arial" w:hAnsi="Arial"/>
      <w:b/>
      <w:i w:val="0"/>
    </w:rPr>
  </w:style>
  <w:style w:type="character" w:customStyle="1" w:styleId="WW8Num12z3">
    <w:name w:val="WW8Num12z3"/>
    <w:rsid w:val="00A4778E"/>
    <w:rPr>
      <w:b/>
      <w:i w:val="0"/>
    </w:rPr>
  </w:style>
  <w:style w:type="character" w:customStyle="1" w:styleId="WW8Num13z2">
    <w:name w:val="WW8Num13z2"/>
    <w:rsid w:val="00A4778E"/>
    <w:rPr>
      <w:rFonts w:ascii="Wingdings" w:hAnsi="Wingdings"/>
    </w:rPr>
  </w:style>
  <w:style w:type="character" w:customStyle="1" w:styleId="WW8Num13z3">
    <w:name w:val="WW8Num13z3"/>
    <w:rsid w:val="00A4778E"/>
    <w:rPr>
      <w:rFonts w:ascii="Symbol" w:hAnsi="Symbol"/>
    </w:rPr>
  </w:style>
  <w:style w:type="character" w:customStyle="1" w:styleId="WW8Num15z2">
    <w:name w:val="WW8Num15z2"/>
    <w:rsid w:val="00A4778E"/>
    <w:rPr>
      <w:rFonts w:ascii="Wingdings" w:hAnsi="Wingdings"/>
    </w:rPr>
  </w:style>
  <w:style w:type="character" w:customStyle="1" w:styleId="WW8Num15z6">
    <w:name w:val="WW8Num15z6"/>
    <w:rsid w:val="00A4778E"/>
    <w:rPr>
      <w:rFonts w:ascii="Symbol" w:hAnsi="Symbol"/>
    </w:rPr>
  </w:style>
  <w:style w:type="character" w:customStyle="1" w:styleId="WW8Num21z2">
    <w:name w:val="WW8Num21z2"/>
    <w:rsid w:val="00A4778E"/>
    <w:rPr>
      <w:rFonts w:ascii="Wingdings" w:hAnsi="Wingdings"/>
    </w:rPr>
  </w:style>
  <w:style w:type="character" w:customStyle="1" w:styleId="WW8Num21z3">
    <w:name w:val="WW8Num21z3"/>
    <w:rsid w:val="00A4778E"/>
    <w:rPr>
      <w:rFonts w:ascii="Symbol" w:hAnsi="Symbol"/>
    </w:rPr>
  </w:style>
  <w:style w:type="character" w:customStyle="1" w:styleId="WW8Num21z4">
    <w:name w:val="WW8Num21z4"/>
    <w:rsid w:val="00A4778E"/>
    <w:rPr>
      <w:rFonts w:ascii="Courier New" w:hAnsi="Courier New"/>
    </w:rPr>
  </w:style>
  <w:style w:type="character" w:customStyle="1" w:styleId="WW8Num24z4">
    <w:name w:val="WW8Num24z4"/>
    <w:rsid w:val="00A4778E"/>
    <w:rPr>
      <w:rFonts w:ascii="Courier New" w:hAnsi="Courier New" w:cs="Courier New"/>
    </w:rPr>
  </w:style>
  <w:style w:type="character" w:customStyle="1" w:styleId="WW8Num24z5">
    <w:name w:val="WW8Num24z5"/>
    <w:rsid w:val="00A4778E"/>
    <w:rPr>
      <w:rFonts w:ascii="Wingdings" w:hAnsi="Wingdings"/>
    </w:rPr>
  </w:style>
  <w:style w:type="character" w:customStyle="1" w:styleId="WW8Num30z4">
    <w:name w:val="WW8Num30z4"/>
    <w:rsid w:val="00A4778E"/>
    <w:rPr>
      <w:rFonts w:ascii="Courier New" w:hAnsi="Courier New"/>
    </w:rPr>
  </w:style>
  <w:style w:type="character" w:customStyle="1" w:styleId="WW8Num32z2">
    <w:name w:val="WW8Num32z2"/>
    <w:rsid w:val="00A4778E"/>
    <w:rPr>
      <w:rFonts w:ascii="Wingdings" w:hAnsi="Wingdings"/>
    </w:rPr>
  </w:style>
  <w:style w:type="character" w:customStyle="1" w:styleId="WW8Num32z3">
    <w:name w:val="WW8Num32z3"/>
    <w:rsid w:val="00A4778E"/>
    <w:rPr>
      <w:rFonts w:ascii="Symbol" w:hAnsi="Symbol"/>
    </w:rPr>
  </w:style>
  <w:style w:type="character" w:customStyle="1" w:styleId="WW8Num34z3">
    <w:name w:val="WW8Num34z3"/>
    <w:rsid w:val="00A4778E"/>
    <w:rPr>
      <w:rFonts w:ascii="Symbol" w:hAnsi="Symbol"/>
    </w:rPr>
  </w:style>
  <w:style w:type="character" w:customStyle="1" w:styleId="WW8Num35z1">
    <w:name w:val="WW8Num35z1"/>
    <w:rsid w:val="00A4778E"/>
    <w:rPr>
      <w:rFonts w:ascii="Courier New" w:hAnsi="Courier New" w:cs="Courier New"/>
    </w:rPr>
  </w:style>
  <w:style w:type="character" w:customStyle="1" w:styleId="WW8Num35z3">
    <w:name w:val="WW8Num35z3"/>
    <w:rsid w:val="00A4778E"/>
    <w:rPr>
      <w:rFonts w:ascii="Symbol" w:hAnsi="Symbol"/>
    </w:rPr>
  </w:style>
  <w:style w:type="character" w:customStyle="1" w:styleId="WW8Num36z3">
    <w:name w:val="WW8Num36z3"/>
    <w:rsid w:val="00A4778E"/>
    <w:rPr>
      <w:rFonts w:ascii="Symbol" w:hAnsi="Symbol"/>
    </w:rPr>
  </w:style>
  <w:style w:type="character" w:customStyle="1" w:styleId="WW8Num38z2">
    <w:name w:val="WW8Num38z2"/>
    <w:rsid w:val="00A4778E"/>
    <w:rPr>
      <w:rFonts w:ascii="Wingdings" w:hAnsi="Wingdings"/>
    </w:rPr>
  </w:style>
  <w:style w:type="character" w:customStyle="1" w:styleId="WW8Num38z3">
    <w:name w:val="WW8Num38z3"/>
    <w:rsid w:val="00A4778E"/>
    <w:rPr>
      <w:rFonts w:ascii="Symbol" w:hAnsi="Symbol"/>
    </w:rPr>
  </w:style>
  <w:style w:type="character" w:customStyle="1" w:styleId="WW8Num39z2">
    <w:name w:val="WW8Num39z2"/>
    <w:rsid w:val="00A4778E"/>
    <w:rPr>
      <w:rFonts w:ascii="Wingdings" w:hAnsi="Wingdings"/>
    </w:rPr>
  </w:style>
  <w:style w:type="character" w:customStyle="1" w:styleId="WW8Num39z3">
    <w:name w:val="WW8Num39z3"/>
    <w:rsid w:val="00A4778E"/>
    <w:rPr>
      <w:rFonts w:ascii="Symbol" w:hAnsi="Symbol"/>
    </w:rPr>
  </w:style>
  <w:style w:type="character" w:customStyle="1" w:styleId="WW8Num40z3">
    <w:name w:val="WW8Num40z3"/>
    <w:rsid w:val="00A4778E"/>
    <w:rPr>
      <w:rFonts w:ascii="Symbol" w:hAnsi="Symbol"/>
    </w:rPr>
  </w:style>
  <w:style w:type="character" w:customStyle="1" w:styleId="WW8Num41z1">
    <w:name w:val="WW8Num41z1"/>
    <w:rsid w:val="00A4778E"/>
    <w:rPr>
      <w:rFonts w:ascii="Courier New" w:hAnsi="Courier New"/>
    </w:rPr>
  </w:style>
  <w:style w:type="character" w:customStyle="1" w:styleId="WW8Num41z2">
    <w:name w:val="WW8Num41z2"/>
    <w:rsid w:val="00A4778E"/>
    <w:rPr>
      <w:rFonts w:ascii="Wingdings" w:hAnsi="Wingdings"/>
    </w:rPr>
  </w:style>
  <w:style w:type="character" w:customStyle="1" w:styleId="WW8Num41z6">
    <w:name w:val="WW8Num41z6"/>
    <w:rsid w:val="00A4778E"/>
    <w:rPr>
      <w:rFonts w:ascii="Symbol" w:hAnsi="Symbol"/>
    </w:rPr>
  </w:style>
  <w:style w:type="character" w:customStyle="1" w:styleId="WW8Num42z1">
    <w:name w:val="WW8Num42z1"/>
    <w:rsid w:val="00A4778E"/>
    <w:rPr>
      <w:rFonts w:ascii="Courier New" w:hAnsi="Courier New" w:cs="Courier New"/>
    </w:rPr>
  </w:style>
  <w:style w:type="character" w:customStyle="1" w:styleId="WW8Num42z3">
    <w:name w:val="WW8Num42z3"/>
    <w:rsid w:val="00A4778E"/>
    <w:rPr>
      <w:rFonts w:ascii="Symbol" w:hAnsi="Symbol"/>
    </w:rPr>
  </w:style>
  <w:style w:type="character" w:customStyle="1" w:styleId="WW8Num43z1">
    <w:name w:val="WW8Num43z1"/>
    <w:rsid w:val="00A4778E"/>
    <w:rPr>
      <w:rFonts w:ascii="Courier New" w:hAnsi="Courier New"/>
    </w:rPr>
  </w:style>
  <w:style w:type="character" w:customStyle="1" w:styleId="WW8Num43z2">
    <w:name w:val="WW8Num43z2"/>
    <w:rsid w:val="00A4778E"/>
    <w:rPr>
      <w:rFonts w:ascii="Courier New" w:hAnsi="Courier New" w:cs="Courier New"/>
    </w:rPr>
  </w:style>
  <w:style w:type="character" w:customStyle="1" w:styleId="WW8Num43z3">
    <w:name w:val="WW8Num43z3"/>
    <w:rsid w:val="00A4778E"/>
    <w:rPr>
      <w:rFonts w:ascii="Symbol" w:hAnsi="Symbol"/>
    </w:rPr>
  </w:style>
  <w:style w:type="character" w:customStyle="1" w:styleId="WW8Num46z2">
    <w:name w:val="WW8Num46z2"/>
    <w:rsid w:val="00A4778E"/>
    <w:rPr>
      <w:rFonts w:ascii="Wingdings" w:hAnsi="Wingdings"/>
    </w:rPr>
  </w:style>
  <w:style w:type="character" w:customStyle="1" w:styleId="WW8Num46z6">
    <w:name w:val="WW8Num46z6"/>
    <w:rsid w:val="00A4778E"/>
    <w:rPr>
      <w:rFonts w:ascii="Symbol" w:hAnsi="Symbol"/>
    </w:rPr>
  </w:style>
  <w:style w:type="character" w:customStyle="1" w:styleId="WW8Num47z2">
    <w:name w:val="WW8Num47z2"/>
    <w:rsid w:val="00A4778E"/>
    <w:rPr>
      <w:rFonts w:ascii="Wingdings" w:hAnsi="Wingdings"/>
    </w:rPr>
  </w:style>
  <w:style w:type="character" w:customStyle="1" w:styleId="WW8Num47z3">
    <w:name w:val="WW8Num47z3"/>
    <w:rsid w:val="00A4778E"/>
    <w:rPr>
      <w:rFonts w:ascii="Symbol" w:hAnsi="Symbol"/>
    </w:rPr>
  </w:style>
  <w:style w:type="character" w:customStyle="1" w:styleId="WW8Num48z1">
    <w:name w:val="WW8Num48z1"/>
    <w:rsid w:val="00A4778E"/>
    <w:rPr>
      <w:rFonts w:ascii="Symbol" w:hAnsi="Symbol"/>
    </w:rPr>
  </w:style>
  <w:style w:type="character" w:customStyle="1" w:styleId="WW8Num48z2">
    <w:name w:val="WW8Num48z2"/>
    <w:rsid w:val="00A4778E"/>
    <w:rPr>
      <w:rFonts w:ascii="Wingdings" w:hAnsi="Wingdings"/>
    </w:rPr>
  </w:style>
  <w:style w:type="character" w:customStyle="1" w:styleId="WW8Num49z1">
    <w:name w:val="WW8Num49z1"/>
    <w:rsid w:val="00A4778E"/>
    <w:rPr>
      <w:rFonts w:ascii="Courier New" w:hAnsi="Courier New"/>
    </w:rPr>
  </w:style>
  <w:style w:type="character" w:customStyle="1" w:styleId="WW8Num49z5">
    <w:name w:val="WW8Num49z5"/>
    <w:rsid w:val="00A4778E"/>
    <w:rPr>
      <w:rFonts w:ascii="Wingdings" w:hAnsi="Wingdings"/>
    </w:rPr>
  </w:style>
  <w:style w:type="character" w:customStyle="1" w:styleId="WW8Num51z1">
    <w:name w:val="WW8Num51z1"/>
    <w:rsid w:val="00A4778E"/>
    <w:rPr>
      <w:rFonts w:ascii="Courier New" w:hAnsi="Courier New"/>
    </w:rPr>
  </w:style>
  <w:style w:type="character" w:customStyle="1" w:styleId="WW8Num51z2">
    <w:name w:val="WW8Num51z2"/>
    <w:rsid w:val="00A4778E"/>
    <w:rPr>
      <w:rFonts w:ascii="Wingdings" w:hAnsi="Wingdings"/>
    </w:rPr>
  </w:style>
  <w:style w:type="character" w:customStyle="1" w:styleId="WW8Num52z1">
    <w:name w:val="WW8Num52z1"/>
    <w:rsid w:val="00A4778E"/>
    <w:rPr>
      <w:rFonts w:ascii="Courier New" w:hAnsi="Courier New" w:cs="Courier New"/>
    </w:rPr>
  </w:style>
  <w:style w:type="character" w:customStyle="1" w:styleId="WW8Num52z3">
    <w:name w:val="WW8Num52z3"/>
    <w:rsid w:val="00A4778E"/>
    <w:rPr>
      <w:rFonts w:ascii="Wingdings" w:hAnsi="Wingdings"/>
    </w:rPr>
  </w:style>
  <w:style w:type="character" w:customStyle="1" w:styleId="WW8Num52z6">
    <w:name w:val="WW8Num52z6"/>
    <w:rsid w:val="00A4778E"/>
    <w:rPr>
      <w:rFonts w:ascii="Symbol" w:hAnsi="Symbol"/>
    </w:rPr>
  </w:style>
  <w:style w:type="character" w:customStyle="1" w:styleId="WW8Num53z1">
    <w:name w:val="WW8Num53z1"/>
    <w:rsid w:val="00A4778E"/>
    <w:rPr>
      <w:rFonts w:ascii="Symbol" w:hAnsi="Symbol"/>
    </w:rPr>
  </w:style>
  <w:style w:type="character" w:customStyle="1" w:styleId="WW8Num53z2">
    <w:name w:val="WW8Num53z2"/>
    <w:rsid w:val="00A4778E"/>
    <w:rPr>
      <w:rFonts w:ascii="Wingdings" w:hAnsi="Wingdings"/>
    </w:rPr>
  </w:style>
  <w:style w:type="character" w:customStyle="1" w:styleId="WW8Num54z1">
    <w:name w:val="WW8Num54z1"/>
    <w:rsid w:val="00A4778E"/>
    <w:rPr>
      <w:rFonts w:ascii="Courier New" w:hAnsi="Courier New" w:cs="Courier New"/>
    </w:rPr>
  </w:style>
  <w:style w:type="character" w:customStyle="1" w:styleId="WW8Num54z2">
    <w:name w:val="WW8Num54z2"/>
    <w:rsid w:val="00A4778E"/>
    <w:rPr>
      <w:rFonts w:ascii="Wingdings" w:hAnsi="Wingdings"/>
    </w:rPr>
  </w:style>
  <w:style w:type="character" w:customStyle="1" w:styleId="WW8Num57z1">
    <w:name w:val="WW8Num57z1"/>
    <w:rsid w:val="00A4778E"/>
    <w:rPr>
      <w:rFonts w:ascii="Courier New" w:hAnsi="Courier New" w:cs="Courier New"/>
    </w:rPr>
  </w:style>
  <w:style w:type="character" w:customStyle="1" w:styleId="WW8Num57z3">
    <w:name w:val="WW8Num57z3"/>
    <w:rsid w:val="00A4778E"/>
    <w:rPr>
      <w:rFonts w:ascii="Symbol" w:hAnsi="Symbol"/>
    </w:rPr>
  </w:style>
  <w:style w:type="character" w:customStyle="1" w:styleId="WW8Num59z6">
    <w:name w:val="WW8Num59z6"/>
    <w:rsid w:val="00A4778E"/>
    <w:rPr>
      <w:rFonts w:ascii="Symbol" w:hAnsi="Symbol"/>
    </w:rPr>
  </w:style>
  <w:style w:type="character" w:customStyle="1" w:styleId="WW8Num61z2">
    <w:name w:val="WW8Num61z2"/>
    <w:rsid w:val="00A4778E"/>
    <w:rPr>
      <w:rFonts w:ascii="Wingdings" w:hAnsi="Wingdings"/>
    </w:rPr>
  </w:style>
  <w:style w:type="character" w:customStyle="1" w:styleId="WW8Num61z3">
    <w:name w:val="WW8Num61z3"/>
    <w:rsid w:val="00A4778E"/>
    <w:rPr>
      <w:rFonts w:ascii="Symbol" w:hAnsi="Symbol"/>
    </w:rPr>
  </w:style>
  <w:style w:type="character" w:customStyle="1" w:styleId="WW8Num62z2">
    <w:name w:val="WW8Num62z2"/>
    <w:rsid w:val="00A4778E"/>
    <w:rPr>
      <w:rFonts w:ascii="Wingdings" w:hAnsi="Wingdings"/>
    </w:rPr>
  </w:style>
  <w:style w:type="character" w:customStyle="1" w:styleId="WW8Num62z3">
    <w:name w:val="WW8Num62z3"/>
    <w:rsid w:val="00A4778E"/>
    <w:rPr>
      <w:rFonts w:ascii="Symbol" w:hAnsi="Symbol"/>
    </w:rPr>
  </w:style>
  <w:style w:type="character" w:customStyle="1" w:styleId="WW8Num64z1">
    <w:name w:val="WW8Num64z1"/>
    <w:rsid w:val="00A4778E"/>
    <w:rPr>
      <w:rFonts w:ascii="Courier New" w:hAnsi="Courier New" w:cs="Courier New"/>
    </w:rPr>
  </w:style>
  <w:style w:type="character" w:customStyle="1" w:styleId="WW8Num64z3">
    <w:name w:val="WW8Num64z3"/>
    <w:rsid w:val="00A4778E"/>
    <w:rPr>
      <w:rFonts w:ascii="Symbol" w:hAnsi="Symbol"/>
    </w:rPr>
  </w:style>
  <w:style w:type="character" w:customStyle="1" w:styleId="WW8Num66z2">
    <w:name w:val="WW8Num66z2"/>
    <w:rsid w:val="00A4778E"/>
    <w:rPr>
      <w:rFonts w:ascii="Wingdings" w:hAnsi="Wingdings"/>
    </w:rPr>
  </w:style>
  <w:style w:type="character" w:customStyle="1" w:styleId="WW8Num66z3">
    <w:name w:val="WW8Num66z3"/>
    <w:rsid w:val="00A4778E"/>
    <w:rPr>
      <w:rFonts w:ascii="Symbol" w:hAnsi="Symbol"/>
    </w:rPr>
  </w:style>
  <w:style w:type="character" w:customStyle="1" w:styleId="WW8Num67z1">
    <w:name w:val="WW8Num67z1"/>
    <w:rsid w:val="00A4778E"/>
    <w:rPr>
      <w:b/>
    </w:rPr>
  </w:style>
  <w:style w:type="character" w:customStyle="1" w:styleId="WW8Num67z2">
    <w:name w:val="WW8Num67z2"/>
    <w:rsid w:val="00A4778E"/>
    <w:rPr>
      <w:rFonts w:ascii="Wingdings" w:hAnsi="Wingdings"/>
    </w:rPr>
  </w:style>
  <w:style w:type="character" w:customStyle="1" w:styleId="WW8Num67z3">
    <w:name w:val="WW8Num67z3"/>
    <w:rsid w:val="00A4778E"/>
    <w:rPr>
      <w:rFonts w:ascii="Symbol" w:hAnsi="Symbol"/>
    </w:rPr>
  </w:style>
  <w:style w:type="character" w:customStyle="1" w:styleId="Fuentedeprrafopredeter1">
    <w:name w:val="Fuente de párrafo predeter.1"/>
    <w:rsid w:val="00A4778E"/>
  </w:style>
  <w:style w:type="character" w:customStyle="1" w:styleId="Refdecomentario1">
    <w:name w:val="Ref. de comentario1"/>
    <w:rsid w:val="00A4778E"/>
    <w:rPr>
      <w:sz w:val="16"/>
      <w:szCs w:val="16"/>
    </w:rPr>
  </w:style>
  <w:style w:type="character" w:customStyle="1" w:styleId="Vietas">
    <w:name w:val="Viñetas"/>
    <w:rsid w:val="00A4778E"/>
    <w:rPr>
      <w:rFonts w:ascii="StarSymbol" w:eastAsia="StarSymbol" w:hAnsi="StarSymbol" w:cs="StarSymbol"/>
      <w:sz w:val="18"/>
      <w:szCs w:val="18"/>
    </w:rPr>
  </w:style>
  <w:style w:type="character" w:customStyle="1" w:styleId="Carcterdenumeracin">
    <w:name w:val="Carácter de numeración"/>
    <w:rsid w:val="00A4778E"/>
  </w:style>
  <w:style w:type="character" w:customStyle="1" w:styleId="Refdecomentario2">
    <w:name w:val="Ref. de comentario2"/>
    <w:rsid w:val="00A4778E"/>
    <w:rPr>
      <w:sz w:val="16"/>
      <w:szCs w:val="16"/>
    </w:rPr>
  </w:style>
  <w:style w:type="paragraph" w:customStyle="1" w:styleId="Encabezado2">
    <w:name w:val="Encabezado2"/>
    <w:basedOn w:val="Normal"/>
    <w:next w:val="Textoindependiente"/>
    <w:rsid w:val="00A4778E"/>
    <w:pPr>
      <w:keepNext/>
      <w:widowControl w:val="0"/>
      <w:suppressAutoHyphens/>
      <w:overflowPunct w:val="0"/>
      <w:autoSpaceDE w:val="0"/>
      <w:spacing w:before="240" w:after="120"/>
      <w:textAlignment w:val="baseline"/>
    </w:pPr>
    <w:rPr>
      <w:rFonts w:ascii="Arial" w:eastAsia="MS Mincho" w:hAnsi="Arial" w:cs="Tahoma"/>
      <w:sz w:val="28"/>
      <w:szCs w:val="28"/>
      <w:lang w:val="en-US" w:eastAsia="ar-SA"/>
    </w:rPr>
  </w:style>
  <w:style w:type="paragraph" w:styleId="Lista">
    <w:name w:val="List"/>
    <w:basedOn w:val="Textoindependiente"/>
    <w:rsid w:val="00A4778E"/>
    <w:pPr>
      <w:widowControl w:val="0"/>
      <w:suppressAutoHyphens/>
      <w:overflowPunct w:val="0"/>
      <w:autoSpaceDE w:val="0"/>
      <w:spacing w:after="0" w:line="240" w:lineRule="atLeast"/>
      <w:jc w:val="center"/>
      <w:textAlignment w:val="baseline"/>
    </w:pPr>
    <w:rPr>
      <w:rFonts w:ascii="Arial" w:eastAsia="Times New Roman" w:hAnsi="Arial" w:cs="Tahoma"/>
      <w:b/>
      <w:sz w:val="20"/>
      <w:szCs w:val="20"/>
      <w:lang w:val="en-US" w:eastAsia="ar-SA"/>
    </w:rPr>
  </w:style>
  <w:style w:type="paragraph" w:customStyle="1" w:styleId="Etiqueta">
    <w:name w:val="Etiqueta"/>
    <w:basedOn w:val="Normal"/>
    <w:rsid w:val="00A4778E"/>
    <w:pPr>
      <w:widowControl w:val="0"/>
      <w:suppressLineNumbers/>
      <w:suppressAutoHyphens/>
      <w:overflowPunct w:val="0"/>
      <w:autoSpaceDE w:val="0"/>
      <w:spacing w:before="120" w:after="120"/>
      <w:textAlignment w:val="baseline"/>
    </w:pPr>
    <w:rPr>
      <w:rFonts w:ascii="Times New Roman" w:eastAsia="Times New Roman" w:hAnsi="Times New Roman" w:cs="Tahoma"/>
      <w:i/>
      <w:iCs/>
      <w:lang w:val="en-US" w:eastAsia="ar-SA"/>
    </w:rPr>
  </w:style>
  <w:style w:type="paragraph" w:customStyle="1" w:styleId="ndice">
    <w:name w:val="Índice"/>
    <w:basedOn w:val="Normal"/>
    <w:rsid w:val="00A4778E"/>
    <w:pPr>
      <w:widowControl w:val="0"/>
      <w:suppressLineNumbers/>
      <w:suppressAutoHyphens/>
      <w:overflowPunct w:val="0"/>
      <w:autoSpaceDE w:val="0"/>
      <w:textAlignment w:val="baseline"/>
    </w:pPr>
    <w:rPr>
      <w:rFonts w:ascii="Times New Roman" w:eastAsia="Times New Roman" w:hAnsi="Times New Roman" w:cs="Tahoma"/>
      <w:szCs w:val="20"/>
      <w:lang w:val="en-US" w:eastAsia="ar-SA"/>
    </w:rPr>
  </w:style>
  <w:style w:type="paragraph" w:customStyle="1" w:styleId="Encabezado1">
    <w:name w:val="Encabezado1"/>
    <w:basedOn w:val="Normal"/>
    <w:next w:val="Textoindependiente"/>
    <w:rsid w:val="00A4778E"/>
    <w:pPr>
      <w:keepNext/>
      <w:widowControl w:val="0"/>
      <w:suppressAutoHyphens/>
      <w:overflowPunct w:val="0"/>
      <w:autoSpaceDE w:val="0"/>
      <w:spacing w:before="240" w:after="120"/>
      <w:textAlignment w:val="baseline"/>
    </w:pPr>
    <w:rPr>
      <w:rFonts w:ascii="Arial" w:eastAsia="MS Mincho" w:hAnsi="Arial" w:cs="Tahoma"/>
      <w:sz w:val="28"/>
      <w:szCs w:val="28"/>
      <w:lang w:val="en-US" w:eastAsia="ar-SA"/>
    </w:rPr>
  </w:style>
  <w:style w:type="paragraph" w:customStyle="1" w:styleId="BodyText31">
    <w:name w:val="Body Text 31"/>
    <w:basedOn w:val="Normal"/>
    <w:rsid w:val="00A4778E"/>
    <w:pPr>
      <w:widowControl w:val="0"/>
      <w:suppressAutoHyphens/>
      <w:overflowPunct w:val="0"/>
      <w:autoSpaceDE w:val="0"/>
      <w:jc w:val="both"/>
      <w:textAlignment w:val="baseline"/>
    </w:pPr>
    <w:rPr>
      <w:rFonts w:ascii="Arial" w:eastAsia="Times New Roman" w:hAnsi="Arial" w:cs="Times New Roman"/>
      <w:b/>
      <w:szCs w:val="20"/>
      <w:lang w:val="en-US" w:eastAsia="ar-SA"/>
    </w:rPr>
  </w:style>
  <w:style w:type="paragraph" w:customStyle="1" w:styleId="Epgrafe1">
    <w:name w:val="Epígrafe1"/>
    <w:basedOn w:val="Normal"/>
    <w:rsid w:val="00A4778E"/>
    <w:pPr>
      <w:widowControl w:val="0"/>
      <w:suppressAutoHyphens/>
      <w:overflowPunct w:val="0"/>
      <w:autoSpaceDE w:val="0"/>
      <w:jc w:val="center"/>
      <w:textAlignment w:val="baseline"/>
    </w:pPr>
    <w:rPr>
      <w:rFonts w:ascii="Arial" w:eastAsia="Times New Roman" w:hAnsi="Arial" w:cs="Times New Roman"/>
      <w:b/>
      <w:szCs w:val="20"/>
      <w:u w:val="single"/>
      <w:lang w:val="en-US" w:eastAsia="ar-SA"/>
    </w:rPr>
  </w:style>
  <w:style w:type="paragraph" w:customStyle="1" w:styleId="EmailStyle22">
    <w:name w:val="EmailStyle22"/>
    <w:basedOn w:val="Normal"/>
    <w:next w:val="Sangradetextonormal"/>
    <w:rsid w:val="00A4778E"/>
    <w:pPr>
      <w:widowControl w:val="0"/>
      <w:suppressAutoHyphens/>
      <w:overflowPunct w:val="0"/>
      <w:autoSpaceDE w:val="0"/>
      <w:spacing w:after="120"/>
      <w:ind w:left="283"/>
      <w:textAlignment w:val="baseline"/>
    </w:pPr>
    <w:rPr>
      <w:rFonts w:ascii="Times New Roman" w:eastAsia="Times New Roman" w:hAnsi="Times New Roman" w:cs="Times New Roman"/>
      <w:szCs w:val="20"/>
      <w:lang w:val="en-US" w:eastAsia="ar-SA"/>
    </w:rPr>
  </w:style>
  <w:style w:type="paragraph" w:customStyle="1" w:styleId="Textodebloque1">
    <w:name w:val="Texto de bloque1"/>
    <w:basedOn w:val="Normal"/>
    <w:rsid w:val="00A4778E"/>
    <w:pPr>
      <w:widowControl w:val="0"/>
      <w:suppressAutoHyphens/>
      <w:ind w:left="72" w:right="51"/>
      <w:jc w:val="both"/>
    </w:pPr>
    <w:rPr>
      <w:rFonts w:ascii="Arial" w:eastAsia="Times New Roman" w:hAnsi="Arial" w:cs="Times New Roman"/>
      <w:sz w:val="20"/>
      <w:szCs w:val="20"/>
      <w:lang w:eastAsia="ar-SA"/>
    </w:rPr>
  </w:style>
  <w:style w:type="paragraph" w:styleId="TDC4">
    <w:name w:val="toc 4"/>
    <w:basedOn w:val="Normal"/>
    <w:next w:val="Normal"/>
    <w:rsid w:val="00A4778E"/>
    <w:pPr>
      <w:widowControl w:val="0"/>
      <w:suppressAutoHyphens/>
      <w:overflowPunct w:val="0"/>
      <w:autoSpaceDE w:val="0"/>
      <w:ind w:left="480"/>
      <w:textAlignment w:val="baseline"/>
    </w:pPr>
    <w:rPr>
      <w:rFonts w:ascii="Times New Roman" w:eastAsia="Times New Roman" w:hAnsi="Times New Roman" w:cs="Times New Roman"/>
      <w:sz w:val="20"/>
      <w:szCs w:val="20"/>
      <w:lang w:val="en-US" w:eastAsia="ar-SA"/>
    </w:rPr>
  </w:style>
  <w:style w:type="paragraph" w:customStyle="1" w:styleId="p0">
    <w:name w:val="p0"/>
    <w:basedOn w:val="Normal"/>
    <w:rsid w:val="00A4778E"/>
    <w:pPr>
      <w:widowControl w:val="0"/>
      <w:suppressAutoHyphens/>
      <w:autoSpaceDE w:val="0"/>
      <w:spacing w:line="240" w:lineRule="atLeast"/>
      <w:jc w:val="both"/>
    </w:pPr>
    <w:rPr>
      <w:rFonts w:ascii="Arial" w:eastAsia="Times New Roman" w:hAnsi="Arial" w:cs="Arial"/>
      <w:lang w:val="es-MX" w:eastAsia="ar-SA"/>
    </w:rPr>
  </w:style>
  <w:style w:type="paragraph" w:customStyle="1" w:styleId="n1Car">
    <w:name w:val="n1 Car"/>
    <w:basedOn w:val="Normal"/>
    <w:rsid w:val="00A4778E"/>
    <w:pPr>
      <w:suppressAutoHyphens/>
      <w:autoSpaceDE w:val="0"/>
      <w:jc w:val="both"/>
    </w:pPr>
    <w:rPr>
      <w:rFonts w:ascii="Verdana" w:eastAsia="Times New Roman" w:hAnsi="Verdana" w:cs="Times New Roman"/>
      <w:sz w:val="20"/>
      <w:szCs w:val="20"/>
      <w:lang w:eastAsia="ar-SA"/>
    </w:rPr>
  </w:style>
  <w:style w:type="paragraph" w:customStyle="1" w:styleId="c2">
    <w:name w:val="c2"/>
    <w:basedOn w:val="Normal"/>
    <w:rsid w:val="00A4778E"/>
    <w:pPr>
      <w:widowControl w:val="0"/>
      <w:suppressAutoHyphens/>
      <w:autoSpaceDE w:val="0"/>
      <w:spacing w:line="240" w:lineRule="atLeast"/>
      <w:jc w:val="center"/>
    </w:pPr>
    <w:rPr>
      <w:rFonts w:ascii="Arial" w:eastAsia="Times New Roman" w:hAnsi="Arial" w:cs="Arial"/>
      <w:lang w:val="es-MX" w:eastAsia="ar-SA"/>
    </w:rPr>
  </w:style>
  <w:style w:type="paragraph" w:customStyle="1" w:styleId="Textocomentario1">
    <w:name w:val="Texto comentario1"/>
    <w:basedOn w:val="Normal"/>
    <w:rsid w:val="00A4778E"/>
    <w:pPr>
      <w:widowControl w:val="0"/>
      <w:suppressAutoHyphens/>
      <w:overflowPunct w:val="0"/>
      <w:autoSpaceDE w:val="0"/>
      <w:textAlignment w:val="baseline"/>
    </w:pPr>
    <w:rPr>
      <w:rFonts w:ascii="Times New Roman" w:eastAsia="Times New Roman" w:hAnsi="Times New Roman" w:cs="Times New Roman"/>
      <w:sz w:val="20"/>
      <w:szCs w:val="20"/>
      <w:lang w:val="en-US" w:eastAsia="ar-SA"/>
    </w:rPr>
  </w:style>
  <w:style w:type="paragraph" w:customStyle="1" w:styleId="aTexto">
    <w:name w:val="aTexto"/>
    <w:basedOn w:val="Normal"/>
    <w:rsid w:val="00A4778E"/>
    <w:pPr>
      <w:suppressAutoHyphens/>
    </w:pPr>
    <w:rPr>
      <w:rFonts w:ascii="Times New Roman" w:eastAsia="Times New Roman" w:hAnsi="Times New Roman" w:cs="Times New Roman"/>
      <w:sz w:val="22"/>
      <w:szCs w:val="20"/>
      <w:lang w:val="en-US" w:eastAsia="ar-SA"/>
    </w:rPr>
  </w:style>
  <w:style w:type="paragraph" w:customStyle="1" w:styleId="Estilo1">
    <w:name w:val="Estilo1"/>
    <w:basedOn w:val="Normal"/>
    <w:rsid w:val="00A4778E"/>
    <w:pPr>
      <w:suppressAutoHyphens/>
      <w:ind w:left="470" w:right="137"/>
      <w:jc w:val="both"/>
    </w:pPr>
    <w:rPr>
      <w:rFonts w:ascii="Arial" w:eastAsia="Times New Roman" w:hAnsi="Arial" w:cs="Arial"/>
      <w:b/>
      <w:bCs/>
      <w:sz w:val="20"/>
      <w:szCs w:val="20"/>
      <w:lang w:eastAsia="ar-SA"/>
    </w:rPr>
  </w:style>
  <w:style w:type="paragraph" w:styleId="TDC3">
    <w:name w:val="toc 3"/>
    <w:basedOn w:val="Normal"/>
    <w:next w:val="Normal"/>
    <w:uiPriority w:val="39"/>
    <w:rsid w:val="00A4778E"/>
    <w:pPr>
      <w:widowControl w:val="0"/>
      <w:suppressAutoHyphens/>
      <w:overflowPunct w:val="0"/>
      <w:autoSpaceDE w:val="0"/>
      <w:ind w:left="240"/>
      <w:textAlignment w:val="baseline"/>
    </w:pPr>
    <w:rPr>
      <w:rFonts w:ascii="Times New Roman" w:eastAsia="Times New Roman" w:hAnsi="Times New Roman" w:cs="Times New Roman"/>
      <w:sz w:val="20"/>
      <w:szCs w:val="20"/>
      <w:lang w:val="en-US" w:eastAsia="ar-SA"/>
    </w:rPr>
  </w:style>
  <w:style w:type="paragraph" w:styleId="TDC5">
    <w:name w:val="toc 5"/>
    <w:basedOn w:val="Normal"/>
    <w:next w:val="Normal"/>
    <w:rsid w:val="00A4778E"/>
    <w:pPr>
      <w:widowControl w:val="0"/>
      <w:suppressAutoHyphens/>
      <w:overflowPunct w:val="0"/>
      <w:autoSpaceDE w:val="0"/>
      <w:ind w:left="720"/>
      <w:textAlignment w:val="baseline"/>
    </w:pPr>
    <w:rPr>
      <w:rFonts w:ascii="Times New Roman" w:eastAsia="Times New Roman" w:hAnsi="Times New Roman" w:cs="Times New Roman"/>
      <w:sz w:val="20"/>
      <w:szCs w:val="20"/>
      <w:lang w:val="en-US" w:eastAsia="ar-SA"/>
    </w:rPr>
  </w:style>
  <w:style w:type="paragraph" w:styleId="TDC6">
    <w:name w:val="toc 6"/>
    <w:basedOn w:val="Normal"/>
    <w:next w:val="Normal"/>
    <w:rsid w:val="00A4778E"/>
    <w:pPr>
      <w:widowControl w:val="0"/>
      <w:suppressAutoHyphens/>
      <w:overflowPunct w:val="0"/>
      <w:autoSpaceDE w:val="0"/>
      <w:ind w:left="960"/>
      <w:textAlignment w:val="baseline"/>
    </w:pPr>
    <w:rPr>
      <w:rFonts w:ascii="Times New Roman" w:eastAsia="Times New Roman" w:hAnsi="Times New Roman" w:cs="Times New Roman"/>
      <w:sz w:val="20"/>
      <w:szCs w:val="20"/>
      <w:lang w:val="en-US" w:eastAsia="ar-SA"/>
    </w:rPr>
  </w:style>
  <w:style w:type="paragraph" w:styleId="TDC7">
    <w:name w:val="toc 7"/>
    <w:basedOn w:val="Normal"/>
    <w:next w:val="Normal"/>
    <w:rsid w:val="00A4778E"/>
    <w:pPr>
      <w:widowControl w:val="0"/>
      <w:suppressAutoHyphens/>
      <w:overflowPunct w:val="0"/>
      <w:autoSpaceDE w:val="0"/>
      <w:ind w:left="1200"/>
      <w:textAlignment w:val="baseline"/>
    </w:pPr>
    <w:rPr>
      <w:rFonts w:ascii="Times New Roman" w:eastAsia="Times New Roman" w:hAnsi="Times New Roman" w:cs="Times New Roman"/>
      <w:sz w:val="20"/>
      <w:szCs w:val="20"/>
      <w:lang w:val="en-US" w:eastAsia="ar-SA"/>
    </w:rPr>
  </w:style>
  <w:style w:type="paragraph" w:styleId="TDC8">
    <w:name w:val="toc 8"/>
    <w:basedOn w:val="Normal"/>
    <w:next w:val="Normal"/>
    <w:rsid w:val="00A4778E"/>
    <w:pPr>
      <w:widowControl w:val="0"/>
      <w:suppressAutoHyphens/>
      <w:overflowPunct w:val="0"/>
      <w:autoSpaceDE w:val="0"/>
      <w:ind w:left="1440"/>
      <w:textAlignment w:val="baseline"/>
    </w:pPr>
    <w:rPr>
      <w:rFonts w:ascii="Times New Roman" w:eastAsia="Times New Roman" w:hAnsi="Times New Roman" w:cs="Times New Roman"/>
      <w:sz w:val="20"/>
      <w:szCs w:val="20"/>
      <w:lang w:val="en-US" w:eastAsia="ar-SA"/>
    </w:rPr>
  </w:style>
  <w:style w:type="paragraph" w:styleId="TDC9">
    <w:name w:val="toc 9"/>
    <w:basedOn w:val="Normal"/>
    <w:next w:val="Normal"/>
    <w:uiPriority w:val="39"/>
    <w:rsid w:val="00A4778E"/>
    <w:pPr>
      <w:widowControl w:val="0"/>
      <w:suppressAutoHyphens/>
      <w:overflowPunct w:val="0"/>
      <w:autoSpaceDE w:val="0"/>
      <w:ind w:left="1680"/>
      <w:textAlignment w:val="baseline"/>
    </w:pPr>
    <w:rPr>
      <w:rFonts w:ascii="Times New Roman" w:eastAsia="Times New Roman" w:hAnsi="Times New Roman" w:cs="Times New Roman"/>
      <w:sz w:val="20"/>
      <w:szCs w:val="20"/>
      <w:lang w:val="en-US" w:eastAsia="ar-SA"/>
    </w:rPr>
  </w:style>
  <w:style w:type="paragraph" w:styleId="ndice1">
    <w:name w:val="index 1"/>
    <w:basedOn w:val="Normal"/>
    <w:next w:val="Normal"/>
    <w:rsid w:val="00A4778E"/>
    <w:pPr>
      <w:widowControl w:val="0"/>
      <w:suppressAutoHyphens/>
      <w:overflowPunct w:val="0"/>
      <w:autoSpaceDE w:val="0"/>
      <w:ind w:left="240" w:hanging="240"/>
      <w:textAlignment w:val="baseline"/>
    </w:pPr>
    <w:rPr>
      <w:rFonts w:ascii="Times New Roman" w:eastAsia="Times New Roman" w:hAnsi="Times New Roman" w:cs="Times New Roman"/>
      <w:sz w:val="20"/>
      <w:szCs w:val="20"/>
      <w:lang w:val="en-US" w:eastAsia="ar-SA"/>
    </w:rPr>
  </w:style>
  <w:style w:type="paragraph" w:styleId="ndice2">
    <w:name w:val="index 2"/>
    <w:basedOn w:val="Normal"/>
    <w:next w:val="Normal"/>
    <w:rsid w:val="00A4778E"/>
    <w:pPr>
      <w:widowControl w:val="0"/>
      <w:suppressAutoHyphens/>
      <w:overflowPunct w:val="0"/>
      <w:autoSpaceDE w:val="0"/>
      <w:ind w:left="480" w:hanging="240"/>
      <w:textAlignment w:val="baseline"/>
    </w:pPr>
    <w:rPr>
      <w:rFonts w:ascii="Times New Roman" w:eastAsia="Times New Roman" w:hAnsi="Times New Roman" w:cs="Times New Roman"/>
      <w:sz w:val="20"/>
      <w:szCs w:val="20"/>
      <w:lang w:val="en-US" w:eastAsia="ar-SA"/>
    </w:rPr>
  </w:style>
  <w:style w:type="paragraph" w:styleId="ndice3">
    <w:name w:val="index 3"/>
    <w:basedOn w:val="Normal"/>
    <w:next w:val="Normal"/>
    <w:rsid w:val="00A4778E"/>
    <w:pPr>
      <w:widowControl w:val="0"/>
      <w:suppressAutoHyphens/>
      <w:overflowPunct w:val="0"/>
      <w:autoSpaceDE w:val="0"/>
      <w:ind w:left="720" w:hanging="240"/>
      <w:textAlignment w:val="baseline"/>
    </w:pPr>
    <w:rPr>
      <w:rFonts w:ascii="Times New Roman" w:eastAsia="Times New Roman" w:hAnsi="Times New Roman" w:cs="Times New Roman"/>
      <w:sz w:val="20"/>
      <w:szCs w:val="20"/>
      <w:lang w:val="en-US" w:eastAsia="ar-SA"/>
    </w:rPr>
  </w:style>
  <w:style w:type="paragraph" w:customStyle="1" w:styleId="WW-ndice4">
    <w:name w:val="WW-Índice 4"/>
    <w:basedOn w:val="Normal"/>
    <w:next w:val="Normal"/>
    <w:rsid w:val="00A4778E"/>
    <w:pPr>
      <w:widowControl w:val="0"/>
      <w:suppressAutoHyphens/>
      <w:overflowPunct w:val="0"/>
      <w:autoSpaceDE w:val="0"/>
      <w:ind w:left="960" w:hanging="240"/>
      <w:textAlignment w:val="baseline"/>
    </w:pPr>
    <w:rPr>
      <w:rFonts w:ascii="Times New Roman" w:eastAsia="Times New Roman" w:hAnsi="Times New Roman" w:cs="Times New Roman"/>
      <w:sz w:val="20"/>
      <w:szCs w:val="20"/>
      <w:lang w:val="en-US" w:eastAsia="ar-SA"/>
    </w:rPr>
  </w:style>
  <w:style w:type="paragraph" w:customStyle="1" w:styleId="WW-ndice5">
    <w:name w:val="WW-Índice 5"/>
    <w:basedOn w:val="Normal"/>
    <w:next w:val="Normal"/>
    <w:rsid w:val="00A4778E"/>
    <w:pPr>
      <w:widowControl w:val="0"/>
      <w:suppressAutoHyphens/>
      <w:overflowPunct w:val="0"/>
      <w:autoSpaceDE w:val="0"/>
      <w:ind w:left="1200" w:hanging="240"/>
      <w:textAlignment w:val="baseline"/>
    </w:pPr>
    <w:rPr>
      <w:rFonts w:ascii="Times New Roman" w:eastAsia="Times New Roman" w:hAnsi="Times New Roman" w:cs="Times New Roman"/>
      <w:sz w:val="20"/>
      <w:szCs w:val="20"/>
      <w:lang w:val="en-US" w:eastAsia="ar-SA"/>
    </w:rPr>
  </w:style>
  <w:style w:type="paragraph" w:customStyle="1" w:styleId="WW-ndice6">
    <w:name w:val="WW-Índice 6"/>
    <w:basedOn w:val="Normal"/>
    <w:next w:val="Normal"/>
    <w:rsid w:val="00A4778E"/>
    <w:pPr>
      <w:widowControl w:val="0"/>
      <w:suppressAutoHyphens/>
      <w:overflowPunct w:val="0"/>
      <w:autoSpaceDE w:val="0"/>
      <w:ind w:left="1440" w:hanging="240"/>
      <w:textAlignment w:val="baseline"/>
    </w:pPr>
    <w:rPr>
      <w:rFonts w:ascii="Times New Roman" w:eastAsia="Times New Roman" w:hAnsi="Times New Roman" w:cs="Times New Roman"/>
      <w:sz w:val="20"/>
      <w:szCs w:val="20"/>
      <w:lang w:val="en-US" w:eastAsia="ar-SA"/>
    </w:rPr>
  </w:style>
  <w:style w:type="paragraph" w:customStyle="1" w:styleId="WW-ndice7">
    <w:name w:val="WW-Índice 7"/>
    <w:basedOn w:val="Normal"/>
    <w:next w:val="Normal"/>
    <w:rsid w:val="00A4778E"/>
    <w:pPr>
      <w:widowControl w:val="0"/>
      <w:suppressAutoHyphens/>
      <w:overflowPunct w:val="0"/>
      <w:autoSpaceDE w:val="0"/>
      <w:ind w:left="1680" w:hanging="240"/>
      <w:textAlignment w:val="baseline"/>
    </w:pPr>
    <w:rPr>
      <w:rFonts w:ascii="Times New Roman" w:eastAsia="Times New Roman" w:hAnsi="Times New Roman" w:cs="Times New Roman"/>
      <w:sz w:val="20"/>
      <w:szCs w:val="20"/>
      <w:lang w:val="en-US" w:eastAsia="ar-SA"/>
    </w:rPr>
  </w:style>
  <w:style w:type="paragraph" w:customStyle="1" w:styleId="WW-ndice8">
    <w:name w:val="WW-Índice 8"/>
    <w:basedOn w:val="Normal"/>
    <w:next w:val="Normal"/>
    <w:rsid w:val="00A4778E"/>
    <w:pPr>
      <w:widowControl w:val="0"/>
      <w:suppressAutoHyphens/>
      <w:overflowPunct w:val="0"/>
      <w:autoSpaceDE w:val="0"/>
      <w:ind w:left="1920" w:hanging="240"/>
      <w:textAlignment w:val="baseline"/>
    </w:pPr>
    <w:rPr>
      <w:rFonts w:ascii="Times New Roman" w:eastAsia="Times New Roman" w:hAnsi="Times New Roman" w:cs="Times New Roman"/>
      <w:sz w:val="20"/>
      <w:szCs w:val="20"/>
      <w:lang w:val="en-US" w:eastAsia="ar-SA"/>
    </w:rPr>
  </w:style>
  <w:style w:type="paragraph" w:customStyle="1" w:styleId="WW-ndice9">
    <w:name w:val="WW-Índice 9"/>
    <w:basedOn w:val="Normal"/>
    <w:next w:val="Normal"/>
    <w:rsid w:val="00A4778E"/>
    <w:pPr>
      <w:widowControl w:val="0"/>
      <w:suppressAutoHyphens/>
      <w:overflowPunct w:val="0"/>
      <w:autoSpaceDE w:val="0"/>
      <w:ind w:left="2160" w:hanging="240"/>
      <w:textAlignment w:val="baseline"/>
    </w:pPr>
    <w:rPr>
      <w:rFonts w:ascii="Times New Roman" w:eastAsia="Times New Roman" w:hAnsi="Times New Roman" w:cs="Times New Roman"/>
      <w:sz w:val="20"/>
      <w:szCs w:val="20"/>
      <w:lang w:val="en-US" w:eastAsia="ar-SA"/>
    </w:rPr>
  </w:style>
  <w:style w:type="paragraph" w:styleId="Ttulodendice">
    <w:name w:val="index heading"/>
    <w:basedOn w:val="Normal"/>
    <w:next w:val="ndice1"/>
    <w:rsid w:val="00A4778E"/>
    <w:pPr>
      <w:widowControl w:val="0"/>
      <w:suppressAutoHyphens/>
      <w:overflowPunct w:val="0"/>
      <w:autoSpaceDE w:val="0"/>
      <w:textAlignment w:val="baseline"/>
    </w:pPr>
    <w:rPr>
      <w:rFonts w:ascii="Times New Roman" w:eastAsia="Times New Roman" w:hAnsi="Times New Roman" w:cs="Times New Roman"/>
      <w:sz w:val="20"/>
      <w:szCs w:val="20"/>
      <w:lang w:val="en-US" w:eastAsia="ar-SA"/>
    </w:rPr>
  </w:style>
  <w:style w:type="paragraph" w:customStyle="1" w:styleId="Contenidodelatabla">
    <w:name w:val="Contenido de la tabla"/>
    <w:basedOn w:val="Normal"/>
    <w:rsid w:val="00A4778E"/>
    <w:pPr>
      <w:widowControl w:val="0"/>
      <w:suppressLineNumbers/>
      <w:suppressAutoHyphens/>
      <w:overflowPunct w:val="0"/>
      <w:autoSpaceDE w:val="0"/>
      <w:textAlignment w:val="baseline"/>
    </w:pPr>
    <w:rPr>
      <w:rFonts w:ascii="Times New Roman" w:eastAsia="Times New Roman" w:hAnsi="Times New Roman" w:cs="Times New Roman"/>
      <w:szCs w:val="20"/>
      <w:lang w:val="en-US" w:eastAsia="ar-SA"/>
    </w:rPr>
  </w:style>
  <w:style w:type="paragraph" w:customStyle="1" w:styleId="Encabezadodelatabla">
    <w:name w:val="Encabezado de la tabla"/>
    <w:basedOn w:val="Contenidodelatabla"/>
    <w:rsid w:val="00A4778E"/>
    <w:pPr>
      <w:jc w:val="center"/>
    </w:pPr>
    <w:rPr>
      <w:b/>
      <w:bCs/>
    </w:rPr>
  </w:style>
  <w:style w:type="paragraph" w:customStyle="1" w:styleId="ndicel10">
    <w:name w:val="Índicel 10"/>
    <w:basedOn w:val="ndice"/>
    <w:rsid w:val="00A4778E"/>
    <w:pPr>
      <w:tabs>
        <w:tab w:val="right" w:leader="dot" w:pos="15066"/>
      </w:tabs>
      <w:ind w:left="2547"/>
    </w:pPr>
  </w:style>
  <w:style w:type="paragraph" w:customStyle="1" w:styleId="Contenidodelmarco">
    <w:name w:val="Contenido del marco"/>
    <w:basedOn w:val="Textoindependiente"/>
    <w:rsid w:val="00A4778E"/>
    <w:pPr>
      <w:widowControl w:val="0"/>
      <w:suppressAutoHyphens/>
      <w:overflowPunct w:val="0"/>
      <w:autoSpaceDE w:val="0"/>
      <w:spacing w:after="0" w:line="240" w:lineRule="atLeast"/>
      <w:jc w:val="center"/>
      <w:textAlignment w:val="baseline"/>
    </w:pPr>
    <w:rPr>
      <w:rFonts w:ascii="Arial" w:eastAsia="Times New Roman" w:hAnsi="Arial"/>
      <w:b/>
      <w:sz w:val="20"/>
      <w:szCs w:val="20"/>
      <w:lang w:val="en-US" w:eastAsia="ar-SA"/>
    </w:rPr>
  </w:style>
  <w:style w:type="paragraph" w:customStyle="1" w:styleId="Textoindependiente22">
    <w:name w:val="Texto independiente 22"/>
    <w:basedOn w:val="Normal"/>
    <w:rsid w:val="00A4778E"/>
    <w:pPr>
      <w:widowControl w:val="0"/>
      <w:suppressAutoHyphens/>
      <w:overflowPunct w:val="0"/>
      <w:autoSpaceDE w:val="0"/>
      <w:jc w:val="both"/>
      <w:textAlignment w:val="baseline"/>
    </w:pPr>
    <w:rPr>
      <w:rFonts w:ascii="Arial" w:eastAsia="Times New Roman" w:hAnsi="Arial" w:cs="Times New Roman"/>
      <w:szCs w:val="20"/>
      <w:lang w:eastAsia="ar-SA"/>
    </w:rPr>
  </w:style>
  <w:style w:type="paragraph" w:customStyle="1" w:styleId="Textoindependiente32">
    <w:name w:val="Texto independiente 32"/>
    <w:basedOn w:val="Normal"/>
    <w:rsid w:val="00A4778E"/>
    <w:pPr>
      <w:widowControl w:val="0"/>
      <w:suppressAutoHyphens/>
      <w:overflowPunct w:val="0"/>
      <w:autoSpaceDE w:val="0"/>
      <w:jc w:val="both"/>
      <w:textAlignment w:val="baseline"/>
    </w:pPr>
    <w:rPr>
      <w:rFonts w:ascii="Arial" w:eastAsia="Times New Roman" w:hAnsi="Arial" w:cs="Times New Roman"/>
      <w:b/>
      <w:szCs w:val="20"/>
      <w:lang w:val="en-US" w:eastAsia="ar-SA"/>
    </w:rPr>
  </w:style>
  <w:style w:type="paragraph" w:customStyle="1" w:styleId="Textocomentario2">
    <w:name w:val="Texto comentario2"/>
    <w:basedOn w:val="Normal"/>
    <w:rsid w:val="00A4778E"/>
    <w:pPr>
      <w:widowControl w:val="0"/>
      <w:suppressAutoHyphens/>
      <w:overflowPunct w:val="0"/>
      <w:autoSpaceDE w:val="0"/>
      <w:textAlignment w:val="baseline"/>
    </w:pPr>
    <w:rPr>
      <w:rFonts w:ascii="Times New Roman" w:eastAsia="Times New Roman" w:hAnsi="Times New Roman" w:cs="Times New Roman"/>
      <w:sz w:val="20"/>
      <w:szCs w:val="20"/>
      <w:lang w:val="en-US" w:eastAsia="ar-SA"/>
    </w:rPr>
  </w:style>
  <w:style w:type="table" w:styleId="Tablabsica2">
    <w:name w:val="Table Simple 2"/>
    <w:basedOn w:val="Tablanormal"/>
    <w:rsid w:val="00A4778E"/>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A4778E"/>
    <w:pPr>
      <w:widowControl w:val="0"/>
      <w:suppressAutoHyphens/>
      <w:overflowPunct w:val="0"/>
      <w:autoSpaceDE w:val="0"/>
      <w:spacing w:after="120"/>
      <w:ind w:left="283"/>
      <w:textAlignment w:val="baseline"/>
    </w:pPr>
    <w:rPr>
      <w:rFonts w:ascii="Times New Roman" w:eastAsia="Times New Roman" w:hAnsi="Times New Roman" w:cs="Times New Roman"/>
      <w:szCs w:val="20"/>
      <w:lang w:val="en-US" w:eastAsia="ar-SA"/>
    </w:rPr>
  </w:style>
  <w:style w:type="character" w:customStyle="1" w:styleId="DeltaViewInsertion">
    <w:name w:val="DeltaView Insertion"/>
    <w:rsid w:val="00A4778E"/>
    <w:rPr>
      <w:color w:val="0000FF"/>
      <w:spacing w:val="0"/>
      <w:u w:val="double"/>
    </w:rPr>
  </w:style>
  <w:style w:type="paragraph" w:customStyle="1" w:styleId="Textonormal">
    <w:name w:val="Texto normal"/>
    <w:basedOn w:val="Normal"/>
    <w:rsid w:val="00A4778E"/>
    <w:pPr>
      <w:suppressAutoHyphens/>
      <w:spacing w:after="120"/>
    </w:pPr>
    <w:rPr>
      <w:rFonts w:ascii="Times New Roman" w:eastAsia="Times New Roman" w:hAnsi="Times New Roman" w:cs="Times New Roman"/>
      <w:szCs w:val="20"/>
      <w:lang w:val="es-ES" w:eastAsia="ar-SA"/>
    </w:rPr>
  </w:style>
  <w:style w:type="paragraph" w:customStyle="1" w:styleId="Textoindependiente23">
    <w:name w:val="Texto independiente 23"/>
    <w:basedOn w:val="Normal"/>
    <w:rsid w:val="00A4778E"/>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Sangra3detindependiente">
    <w:name w:val="Body Text Indent 3"/>
    <w:basedOn w:val="Normal"/>
    <w:link w:val="Sangra3detindependienteCar"/>
    <w:rsid w:val="00A4778E"/>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A4778E"/>
    <w:rPr>
      <w:rFonts w:ascii="Times New Roman" w:eastAsia="Times New Roman" w:hAnsi="Times New Roman" w:cs="Times New Roman"/>
      <w:sz w:val="16"/>
      <w:szCs w:val="16"/>
      <w:lang w:val="es-ES" w:eastAsia="ar-SA"/>
    </w:rPr>
  </w:style>
  <w:style w:type="table" w:customStyle="1" w:styleId="Tablaconcuadrcula111">
    <w:name w:val="Tabla con cuadrícula111"/>
    <w:basedOn w:val="Tablanormal"/>
    <w:next w:val="Tablaconcuadrcula"/>
    <w:uiPriority w:val="59"/>
    <w:rsid w:val="00A4778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31">
    <w:name w:val="Título 31"/>
    <w:basedOn w:val="Normal"/>
    <w:next w:val="Normal"/>
    <w:unhideWhenUsed/>
    <w:qFormat/>
    <w:rsid w:val="00A4778E"/>
    <w:pPr>
      <w:keepNext/>
      <w:keepLines/>
      <w:spacing w:before="200"/>
      <w:outlineLvl w:val="2"/>
    </w:pPr>
    <w:rPr>
      <w:rFonts w:ascii="Cambria" w:eastAsia="Times New Roman" w:hAnsi="Cambria" w:cs="Times New Roman"/>
      <w:b/>
      <w:bCs/>
      <w:color w:val="4F81BD"/>
      <w:sz w:val="22"/>
      <w:szCs w:val="22"/>
      <w:lang w:val="es-MX"/>
    </w:rPr>
  </w:style>
  <w:style w:type="paragraph" w:customStyle="1" w:styleId="Ttulo41">
    <w:name w:val="Título 41"/>
    <w:basedOn w:val="Normal"/>
    <w:next w:val="Normal"/>
    <w:unhideWhenUsed/>
    <w:qFormat/>
    <w:rsid w:val="00A4778E"/>
    <w:pPr>
      <w:keepNext/>
      <w:suppressAutoHyphens/>
      <w:spacing w:before="240" w:after="60"/>
      <w:outlineLvl w:val="3"/>
    </w:pPr>
    <w:rPr>
      <w:b/>
      <w:bCs/>
      <w:noProof/>
      <w:sz w:val="28"/>
      <w:szCs w:val="28"/>
      <w:lang w:val="es-MX" w:eastAsia="ar-SA"/>
    </w:rPr>
  </w:style>
  <w:style w:type="paragraph" w:customStyle="1" w:styleId="Ttulo61">
    <w:name w:val="Título 61"/>
    <w:basedOn w:val="Normal"/>
    <w:next w:val="Normal"/>
    <w:unhideWhenUsed/>
    <w:qFormat/>
    <w:rsid w:val="00A4778E"/>
    <w:pPr>
      <w:suppressAutoHyphens/>
      <w:spacing w:before="240" w:after="60"/>
      <w:outlineLvl w:val="5"/>
    </w:pPr>
    <w:rPr>
      <w:b/>
      <w:bCs/>
      <w:noProof/>
      <w:sz w:val="22"/>
      <w:szCs w:val="22"/>
      <w:lang w:val="es-MX" w:eastAsia="ar-SA"/>
    </w:rPr>
  </w:style>
  <w:style w:type="paragraph" w:customStyle="1" w:styleId="Ttulo71">
    <w:name w:val="Título 71"/>
    <w:basedOn w:val="Normal"/>
    <w:next w:val="Normal"/>
    <w:unhideWhenUsed/>
    <w:qFormat/>
    <w:rsid w:val="00A4778E"/>
    <w:pPr>
      <w:suppressAutoHyphens/>
      <w:spacing w:before="240" w:after="60"/>
      <w:outlineLvl w:val="6"/>
    </w:pPr>
    <w:rPr>
      <w:noProof/>
      <w:lang w:val="es-MX" w:eastAsia="ar-SA"/>
    </w:rPr>
  </w:style>
  <w:style w:type="numbering" w:customStyle="1" w:styleId="Sinlista21">
    <w:name w:val="Sin lista21"/>
    <w:next w:val="Sinlista"/>
    <w:uiPriority w:val="99"/>
    <w:semiHidden/>
    <w:unhideWhenUsed/>
    <w:rsid w:val="00A4778E"/>
  </w:style>
  <w:style w:type="table" w:customStyle="1" w:styleId="Tablaconcuadrcula2">
    <w:name w:val="Tabla con cuadrícula2"/>
    <w:basedOn w:val="Tablanormal"/>
    <w:next w:val="Tablaconcuadrcula"/>
    <w:uiPriority w:val="59"/>
    <w:rsid w:val="00A4778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A4778E"/>
  </w:style>
  <w:style w:type="paragraph" w:customStyle="1" w:styleId="Revisin1">
    <w:name w:val="Revisión1"/>
    <w:next w:val="Revisin"/>
    <w:hidden/>
    <w:uiPriority w:val="99"/>
    <w:semiHidden/>
    <w:rsid w:val="00A4778E"/>
    <w:pPr>
      <w:spacing w:after="0" w:line="240" w:lineRule="auto"/>
    </w:pPr>
    <w:rPr>
      <w:rFonts w:eastAsia="Calibri"/>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4778E"/>
    <w:pPr>
      <w:spacing w:after="160" w:line="240" w:lineRule="exact"/>
    </w:pPr>
    <w:rPr>
      <w:rFonts w:ascii="Tahoma" w:eastAsia="Times New Roman" w:hAnsi="Tahoma" w:cs="Times New Roman"/>
      <w:sz w:val="20"/>
      <w:szCs w:val="20"/>
      <w:lang w:val="en-US"/>
    </w:rPr>
  </w:style>
  <w:style w:type="paragraph" w:customStyle="1" w:styleId="CharCharCarCarCharCharCarCarCharCharCarCarCharChar">
    <w:name w:val="Char Char Car Car Char Char Car Car Char Char Car Car Char Char"/>
    <w:basedOn w:val="Normal"/>
    <w:rsid w:val="00A4778E"/>
    <w:pPr>
      <w:spacing w:before="60" w:after="160" w:line="240" w:lineRule="exact"/>
    </w:pPr>
    <w:rPr>
      <w:rFonts w:ascii="Verdana" w:eastAsia="Times New Roman" w:hAnsi="Verdana" w:cs="Times New Roman"/>
      <w:color w:val="FF00FF"/>
      <w:sz w:val="20"/>
      <w:szCs w:val="20"/>
      <w:lang w:val="en-US"/>
    </w:rPr>
  </w:style>
  <w:style w:type="paragraph" w:customStyle="1" w:styleId="bodytextindent2">
    <w:name w:val="bodytextindent2"/>
    <w:basedOn w:val="Normal"/>
    <w:rsid w:val="00A4778E"/>
    <w:pPr>
      <w:overflowPunct w:val="0"/>
      <w:spacing w:before="100"/>
      <w:ind w:left="1985"/>
      <w:jc w:val="both"/>
    </w:pPr>
    <w:rPr>
      <w:rFonts w:ascii="Arial" w:eastAsia="Arial Unicode MS" w:hAnsi="Arial" w:cs="Arial"/>
      <w:sz w:val="22"/>
      <w:szCs w:val="22"/>
      <w:lang w:val="es-ES" w:eastAsia="es-ES"/>
    </w:rPr>
  </w:style>
  <w:style w:type="character" w:customStyle="1" w:styleId="Hipervnculovisitado1">
    <w:name w:val="Hipervínculo visitado1"/>
    <w:basedOn w:val="Fuentedeprrafopredeter"/>
    <w:uiPriority w:val="99"/>
    <w:semiHidden/>
    <w:unhideWhenUsed/>
    <w:rsid w:val="00A4778E"/>
    <w:rPr>
      <w:color w:val="800080"/>
      <w:u w:val="single"/>
    </w:rPr>
  </w:style>
  <w:style w:type="numbering" w:customStyle="1" w:styleId="Sinlista111111">
    <w:name w:val="Sin lista111111"/>
    <w:next w:val="Sinlista"/>
    <w:uiPriority w:val="99"/>
    <w:semiHidden/>
    <w:unhideWhenUsed/>
    <w:rsid w:val="00A4778E"/>
  </w:style>
  <w:style w:type="numbering" w:customStyle="1" w:styleId="Sinlista211">
    <w:name w:val="Sin lista211"/>
    <w:next w:val="Sinlista"/>
    <w:uiPriority w:val="99"/>
    <w:semiHidden/>
    <w:unhideWhenUsed/>
    <w:rsid w:val="00A4778E"/>
  </w:style>
  <w:style w:type="table" w:customStyle="1" w:styleId="Tablaconcuadrcula21">
    <w:name w:val="Tabla con cuadrícula21"/>
    <w:basedOn w:val="Tablanormal"/>
    <w:next w:val="Tablaconcuadrcula"/>
    <w:uiPriority w:val="59"/>
    <w:rsid w:val="00A4778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1">
    <w:name w:val="Título 3 Car1"/>
    <w:basedOn w:val="Fuentedeprrafopredeter"/>
    <w:uiPriority w:val="9"/>
    <w:semiHidden/>
    <w:rsid w:val="00A4778E"/>
    <w:rPr>
      <w:rFonts w:asciiTheme="majorHAnsi" w:eastAsiaTheme="majorEastAsia" w:hAnsiTheme="majorHAnsi" w:cstheme="majorBidi"/>
      <w:b/>
      <w:bCs/>
      <w:color w:val="4F81BD" w:themeColor="accent1"/>
    </w:rPr>
  </w:style>
  <w:style w:type="character" w:customStyle="1" w:styleId="Ttulo4Car1">
    <w:name w:val="Título 4 Car1"/>
    <w:basedOn w:val="Fuentedeprrafopredeter"/>
    <w:uiPriority w:val="9"/>
    <w:semiHidden/>
    <w:rsid w:val="00A4778E"/>
    <w:rPr>
      <w:rFonts w:asciiTheme="majorHAnsi" w:eastAsiaTheme="majorEastAsia" w:hAnsiTheme="majorHAnsi" w:cstheme="majorBidi"/>
      <w:b/>
      <w:bCs/>
      <w:i/>
      <w:iCs/>
      <w:color w:val="4F81BD" w:themeColor="accent1"/>
    </w:rPr>
  </w:style>
  <w:style w:type="character" w:customStyle="1" w:styleId="Ttulo6Car1">
    <w:name w:val="Título 6 Car1"/>
    <w:basedOn w:val="Fuentedeprrafopredeter"/>
    <w:uiPriority w:val="9"/>
    <w:semiHidden/>
    <w:rsid w:val="00A4778E"/>
    <w:rPr>
      <w:rFonts w:asciiTheme="majorHAnsi" w:eastAsiaTheme="majorEastAsia" w:hAnsiTheme="majorHAnsi" w:cstheme="majorBidi"/>
      <w:i/>
      <w:iCs/>
      <w:color w:val="243F60" w:themeColor="accent1" w:themeShade="7F"/>
    </w:rPr>
  </w:style>
  <w:style w:type="character" w:customStyle="1" w:styleId="Ttulo7Car1">
    <w:name w:val="Título 7 Car1"/>
    <w:basedOn w:val="Fuentedeprrafopredeter"/>
    <w:uiPriority w:val="9"/>
    <w:semiHidden/>
    <w:rsid w:val="00A4778E"/>
    <w:rPr>
      <w:rFonts w:asciiTheme="majorHAnsi" w:eastAsiaTheme="majorEastAsia" w:hAnsiTheme="majorHAnsi" w:cstheme="majorBidi"/>
      <w:i/>
      <w:iCs/>
      <w:color w:val="404040" w:themeColor="text1" w:themeTint="BF"/>
    </w:rPr>
  </w:style>
  <w:style w:type="numbering" w:customStyle="1" w:styleId="Sinlista3">
    <w:name w:val="Sin lista3"/>
    <w:next w:val="Sinlista"/>
    <w:uiPriority w:val="99"/>
    <w:semiHidden/>
    <w:unhideWhenUsed/>
    <w:rsid w:val="00A4778E"/>
  </w:style>
  <w:style w:type="numbering" w:customStyle="1" w:styleId="Sinlista12">
    <w:name w:val="Sin lista12"/>
    <w:next w:val="Sinlista"/>
    <w:semiHidden/>
    <w:unhideWhenUsed/>
    <w:rsid w:val="00A4778E"/>
  </w:style>
  <w:style w:type="table" w:customStyle="1" w:styleId="Tablaconcuadrcula3">
    <w:name w:val="Tabla con cuadrícula3"/>
    <w:basedOn w:val="Tablanormal"/>
    <w:next w:val="Tablaconcuadrcula"/>
    <w:rsid w:val="00A4778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A4778E"/>
    <w:pPr>
      <w:spacing w:before="60" w:after="160" w:line="240" w:lineRule="exact"/>
    </w:pPr>
    <w:rPr>
      <w:rFonts w:ascii="Verdana" w:eastAsia="Calibri" w:hAnsi="Verdana" w:cs="Times New Roman"/>
      <w:color w:val="FF00FF"/>
      <w:sz w:val="20"/>
      <w:szCs w:val="20"/>
      <w:lang w:val="en-US"/>
    </w:rPr>
  </w:style>
  <w:style w:type="paragraph" w:customStyle="1" w:styleId="ACUERDO">
    <w:name w:val="ACUERDO"/>
    <w:basedOn w:val="Normal"/>
    <w:rsid w:val="00A4778E"/>
    <w:pPr>
      <w:widowControl w:val="0"/>
      <w:jc w:val="both"/>
    </w:pPr>
    <w:rPr>
      <w:rFonts w:ascii="Arial" w:eastAsia="Calibri" w:hAnsi="Arial" w:cs="Times New Roman"/>
      <w:b/>
      <w:sz w:val="28"/>
      <w:szCs w:val="20"/>
      <w:lang w:val="en-US" w:eastAsia="es-ES"/>
    </w:rPr>
  </w:style>
  <w:style w:type="paragraph" w:customStyle="1" w:styleId="xl25">
    <w:name w:val="xl25"/>
    <w:basedOn w:val="Normal"/>
    <w:rsid w:val="00A4778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MX" w:eastAsia="es-ES"/>
    </w:rPr>
  </w:style>
  <w:style w:type="paragraph" w:customStyle="1" w:styleId="xl26">
    <w:name w:val="xl26"/>
    <w:basedOn w:val="Normal"/>
    <w:rsid w:val="00A4778E"/>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27">
    <w:name w:val="xl27"/>
    <w:basedOn w:val="Normal"/>
    <w:rsid w:val="00A4778E"/>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28">
    <w:name w:val="xl28"/>
    <w:basedOn w:val="Normal"/>
    <w:rsid w:val="00A4778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MX" w:eastAsia="es-ES"/>
    </w:rPr>
  </w:style>
  <w:style w:type="paragraph" w:customStyle="1" w:styleId="xl29">
    <w:name w:val="xl29"/>
    <w:basedOn w:val="Normal"/>
    <w:rsid w:val="00A4778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30">
    <w:name w:val="xl30"/>
    <w:basedOn w:val="Normal"/>
    <w:rsid w:val="00A4778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MX" w:eastAsia="es-ES"/>
    </w:rPr>
  </w:style>
  <w:style w:type="paragraph" w:customStyle="1" w:styleId="xl31">
    <w:name w:val="xl31"/>
    <w:basedOn w:val="Normal"/>
    <w:rsid w:val="00A4778E"/>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32">
    <w:name w:val="xl32"/>
    <w:basedOn w:val="Normal"/>
    <w:rsid w:val="00A4778E"/>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33">
    <w:name w:val="xl33"/>
    <w:basedOn w:val="Normal"/>
    <w:rsid w:val="00A4778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34">
    <w:name w:val="xl34"/>
    <w:basedOn w:val="Normal"/>
    <w:rsid w:val="00A4778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35">
    <w:name w:val="xl35"/>
    <w:basedOn w:val="Normal"/>
    <w:rsid w:val="00A4778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36">
    <w:name w:val="xl36"/>
    <w:basedOn w:val="Normal"/>
    <w:rsid w:val="00A4778E"/>
    <w:pPr>
      <w:pBdr>
        <w:lef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37">
    <w:name w:val="xl37"/>
    <w:basedOn w:val="Normal"/>
    <w:rsid w:val="00A4778E"/>
    <w:pPr>
      <w:pBdr>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38">
    <w:name w:val="xl38"/>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MX" w:eastAsia="es-ES"/>
    </w:rPr>
  </w:style>
  <w:style w:type="paragraph" w:customStyle="1" w:styleId="xl39">
    <w:name w:val="xl39"/>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MX" w:eastAsia="es-ES"/>
    </w:rPr>
  </w:style>
  <w:style w:type="paragraph" w:customStyle="1" w:styleId="xl40">
    <w:name w:val="xl40"/>
    <w:basedOn w:val="Normal"/>
    <w:rsid w:val="00A4778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41">
    <w:name w:val="xl41"/>
    <w:basedOn w:val="Normal"/>
    <w:rsid w:val="00A4778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42">
    <w:name w:val="xl42"/>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43">
    <w:name w:val="xl43"/>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44">
    <w:name w:val="xl44"/>
    <w:basedOn w:val="Normal"/>
    <w:rsid w:val="00A4778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45">
    <w:name w:val="xl45"/>
    <w:basedOn w:val="Normal"/>
    <w:rsid w:val="00A4778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46">
    <w:name w:val="xl46"/>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47">
    <w:name w:val="xl47"/>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MX" w:eastAsia="es-ES"/>
    </w:rPr>
  </w:style>
  <w:style w:type="paragraph" w:customStyle="1" w:styleId="xl48">
    <w:name w:val="xl48"/>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49">
    <w:name w:val="xl49"/>
    <w:basedOn w:val="Normal"/>
    <w:rsid w:val="00A4778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50">
    <w:name w:val="xl50"/>
    <w:basedOn w:val="Normal"/>
    <w:rsid w:val="00A47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MX" w:eastAsia="es-ES"/>
    </w:rPr>
  </w:style>
  <w:style w:type="paragraph" w:customStyle="1" w:styleId="xl51">
    <w:name w:val="xl51"/>
    <w:basedOn w:val="Normal"/>
    <w:rsid w:val="00A4778E"/>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MX" w:eastAsia="es-ES"/>
    </w:rPr>
  </w:style>
  <w:style w:type="paragraph" w:customStyle="1" w:styleId="xl52">
    <w:name w:val="xl52"/>
    <w:basedOn w:val="Normal"/>
    <w:rsid w:val="00A4778E"/>
    <w:pPr>
      <w:pBdr>
        <w:top w:val="single" w:sz="4" w:space="0" w:color="auto"/>
      </w:pBdr>
      <w:spacing w:before="100" w:beforeAutospacing="1" w:after="100" w:afterAutospacing="1"/>
      <w:jc w:val="both"/>
      <w:textAlignment w:val="center"/>
    </w:pPr>
    <w:rPr>
      <w:rFonts w:ascii="Arial" w:eastAsia="Arial Unicode MS" w:hAnsi="Arial" w:cs="Arial"/>
      <w:sz w:val="14"/>
      <w:szCs w:val="14"/>
      <w:lang w:val="es-MX" w:eastAsia="es-ES"/>
    </w:rPr>
  </w:style>
  <w:style w:type="paragraph" w:customStyle="1" w:styleId="xl53">
    <w:name w:val="xl53"/>
    <w:basedOn w:val="Normal"/>
    <w:rsid w:val="00A4778E"/>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MX" w:eastAsia="es-ES"/>
    </w:rPr>
  </w:style>
  <w:style w:type="paragraph" w:customStyle="1" w:styleId="xl54">
    <w:name w:val="xl54"/>
    <w:basedOn w:val="Normal"/>
    <w:rsid w:val="00A4778E"/>
    <w:pPr>
      <w:pBdr>
        <w:top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55">
    <w:name w:val="xl55"/>
    <w:basedOn w:val="Normal"/>
    <w:rsid w:val="00A4778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56">
    <w:name w:val="xl56"/>
    <w:basedOn w:val="Normal"/>
    <w:rsid w:val="00A4778E"/>
    <w:pP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57">
    <w:name w:val="xl57"/>
    <w:basedOn w:val="Normal"/>
    <w:rsid w:val="00A4778E"/>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MX" w:eastAsia="es-ES"/>
    </w:rPr>
  </w:style>
  <w:style w:type="paragraph" w:customStyle="1" w:styleId="xl58">
    <w:name w:val="xl58"/>
    <w:basedOn w:val="Normal"/>
    <w:rsid w:val="00A4778E"/>
    <w:pPr>
      <w:spacing w:before="100" w:beforeAutospacing="1" w:after="100" w:afterAutospacing="1"/>
      <w:jc w:val="both"/>
      <w:textAlignment w:val="center"/>
    </w:pPr>
    <w:rPr>
      <w:rFonts w:ascii="Arial" w:eastAsia="Arial Unicode MS" w:hAnsi="Arial" w:cs="Arial"/>
      <w:sz w:val="14"/>
      <w:szCs w:val="14"/>
      <w:lang w:val="es-MX" w:eastAsia="es-ES"/>
    </w:rPr>
  </w:style>
  <w:style w:type="paragraph" w:customStyle="1" w:styleId="xl59">
    <w:name w:val="xl59"/>
    <w:basedOn w:val="Normal"/>
    <w:rsid w:val="00A4778E"/>
    <w:pPr>
      <w:spacing w:before="100" w:beforeAutospacing="1" w:after="100" w:afterAutospacing="1"/>
      <w:jc w:val="center"/>
      <w:textAlignment w:val="center"/>
    </w:pPr>
    <w:rPr>
      <w:rFonts w:ascii="Arial" w:eastAsia="Arial Unicode MS" w:hAnsi="Arial" w:cs="Arial"/>
      <w:sz w:val="14"/>
      <w:szCs w:val="14"/>
      <w:lang w:val="es-MX" w:eastAsia="es-ES"/>
    </w:rPr>
  </w:style>
  <w:style w:type="paragraph" w:customStyle="1" w:styleId="xl60">
    <w:name w:val="xl60"/>
    <w:basedOn w:val="Normal"/>
    <w:rsid w:val="00A4778E"/>
    <w:pPr>
      <w:pBdr>
        <w:right w:val="single" w:sz="4" w:space="0" w:color="auto"/>
      </w:pBdr>
      <w:spacing w:before="100" w:beforeAutospacing="1" w:after="100" w:afterAutospacing="1"/>
      <w:textAlignment w:val="center"/>
    </w:pPr>
    <w:rPr>
      <w:rFonts w:ascii="Arial" w:eastAsia="Arial Unicode MS" w:hAnsi="Arial" w:cs="Arial"/>
      <w:sz w:val="14"/>
      <w:szCs w:val="14"/>
      <w:lang w:val="es-MX" w:eastAsia="es-ES"/>
    </w:rPr>
  </w:style>
  <w:style w:type="paragraph" w:customStyle="1" w:styleId="xl61">
    <w:name w:val="xl61"/>
    <w:basedOn w:val="Normal"/>
    <w:rsid w:val="00A4778E"/>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MX" w:eastAsia="es-ES"/>
    </w:rPr>
  </w:style>
  <w:style w:type="paragraph" w:customStyle="1" w:styleId="xl62">
    <w:name w:val="xl62"/>
    <w:basedOn w:val="Normal"/>
    <w:rsid w:val="00A4778E"/>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MX" w:eastAsia="es-ES"/>
    </w:rPr>
  </w:style>
  <w:style w:type="paragraph" w:customStyle="1" w:styleId="ANOTACION">
    <w:name w:val="ANOTACION"/>
    <w:basedOn w:val="Normal"/>
    <w:rsid w:val="00A4778E"/>
    <w:pPr>
      <w:autoSpaceDE w:val="0"/>
      <w:autoSpaceDN w:val="0"/>
      <w:spacing w:after="101" w:line="216" w:lineRule="atLeast"/>
      <w:jc w:val="center"/>
    </w:pPr>
    <w:rPr>
      <w:rFonts w:ascii="Arial" w:eastAsia="Calibri" w:hAnsi="Arial" w:cs="Times New Roman"/>
      <w:b/>
      <w:sz w:val="18"/>
      <w:szCs w:val="20"/>
      <w:lang w:eastAsia="es-ES"/>
    </w:rPr>
  </w:style>
  <w:style w:type="paragraph" w:styleId="Lista2">
    <w:name w:val="List 2"/>
    <w:basedOn w:val="Normal"/>
    <w:rsid w:val="00A4778E"/>
    <w:pPr>
      <w:ind w:left="566" w:hanging="283"/>
    </w:pPr>
    <w:rPr>
      <w:rFonts w:ascii="Times New Roman" w:eastAsia="Calibri" w:hAnsi="Times New Roman" w:cs="Times New Roman"/>
      <w:lang w:val="es-MX" w:eastAsia="es-ES"/>
    </w:rPr>
  </w:style>
  <w:style w:type="paragraph" w:customStyle="1" w:styleId="Car1">
    <w:name w:val="Car1"/>
    <w:basedOn w:val="Normal"/>
    <w:rsid w:val="00A4778E"/>
    <w:pPr>
      <w:spacing w:before="60" w:after="160" w:line="240" w:lineRule="exact"/>
    </w:pPr>
    <w:rPr>
      <w:rFonts w:ascii="Verdana" w:eastAsia="Calibri" w:hAnsi="Verdana" w:cs="Times New Roman"/>
      <w:color w:val="FF00FF"/>
      <w:sz w:val="20"/>
      <w:szCs w:val="20"/>
      <w:lang w:val="en-US"/>
    </w:rPr>
  </w:style>
  <w:style w:type="paragraph" w:customStyle="1" w:styleId="CarCarCarCar">
    <w:name w:val="Car Car Car Car"/>
    <w:basedOn w:val="Normal"/>
    <w:rsid w:val="00A4778E"/>
    <w:pPr>
      <w:spacing w:before="60" w:after="160" w:line="240" w:lineRule="exact"/>
    </w:pPr>
    <w:rPr>
      <w:rFonts w:ascii="Verdana" w:eastAsia="Calibri" w:hAnsi="Verdana" w:cs="Times New Roman"/>
      <w:color w:val="FF00FF"/>
      <w:sz w:val="20"/>
      <w:szCs w:val="20"/>
      <w:lang w:val="en-US"/>
    </w:rPr>
  </w:style>
  <w:style w:type="paragraph" w:customStyle="1" w:styleId="CarCarCarCarCarCar">
    <w:name w:val="Car Car Car Car Car Car"/>
    <w:basedOn w:val="Normal"/>
    <w:rsid w:val="00A4778E"/>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A4778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styleId="Textosinformato">
    <w:name w:val="Plain Text"/>
    <w:basedOn w:val="Normal"/>
    <w:link w:val="TextosinformatoCar"/>
    <w:rsid w:val="00A4778E"/>
    <w:rPr>
      <w:rFonts w:ascii="Courier New" w:eastAsia="Calibri" w:hAnsi="Courier New" w:cs="Courier New"/>
      <w:sz w:val="20"/>
      <w:szCs w:val="20"/>
      <w:lang w:val="es-MX" w:eastAsia="es-ES"/>
    </w:rPr>
  </w:style>
  <w:style w:type="character" w:customStyle="1" w:styleId="TextosinformatoCar">
    <w:name w:val="Texto sin formato Car"/>
    <w:basedOn w:val="Fuentedeprrafopredeter"/>
    <w:link w:val="Textosinformato"/>
    <w:rsid w:val="00A4778E"/>
    <w:rPr>
      <w:rFonts w:ascii="Courier New" w:eastAsia="Calibri" w:hAnsi="Courier New" w:cs="Courier New"/>
      <w:sz w:val="20"/>
      <w:szCs w:val="20"/>
      <w:lang w:eastAsia="es-ES"/>
    </w:rPr>
  </w:style>
  <w:style w:type="paragraph" w:customStyle="1" w:styleId="IncisoParr">
    <w:name w:val="IncisoParr"/>
    <w:basedOn w:val="Normal"/>
    <w:rsid w:val="00A4778E"/>
    <w:pPr>
      <w:widowControl w:val="0"/>
      <w:overflowPunct w:val="0"/>
      <w:autoSpaceDE w:val="0"/>
      <w:autoSpaceDN w:val="0"/>
      <w:adjustRightInd w:val="0"/>
      <w:spacing w:after="200"/>
      <w:ind w:left="992"/>
      <w:jc w:val="both"/>
      <w:textAlignment w:val="baseline"/>
    </w:pPr>
    <w:rPr>
      <w:rFonts w:ascii="Arial" w:eastAsia="Calibri" w:hAnsi="Arial" w:cs="Times New Roman"/>
      <w:sz w:val="22"/>
      <w:szCs w:val="20"/>
      <w:lang w:eastAsia="es-ES"/>
    </w:rPr>
  </w:style>
  <w:style w:type="paragraph" w:customStyle="1" w:styleId="Faccin">
    <w:name w:val="Facción"/>
    <w:basedOn w:val="Normal"/>
    <w:rsid w:val="00A4778E"/>
    <w:pPr>
      <w:keepLines/>
      <w:spacing w:after="200"/>
      <w:ind w:left="993" w:hanging="709"/>
      <w:jc w:val="both"/>
    </w:pPr>
    <w:rPr>
      <w:rFonts w:ascii="Arial" w:eastAsia="Calibri" w:hAnsi="Arial" w:cs="Times New Roman"/>
      <w:noProof/>
      <w:szCs w:val="20"/>
      <w:lang w:eastAsia="es-ES"/>
    </w:rPr>
  </w:style>
  <w:style w:type="character" w:customStyle="1" w:styleId="CarCar3">
    <w:name w:val="Car Car3"/>
    <w:locked/>
    <w:rsid w:val="00A4778E"/>
    <w:rPr>
      <w:rFonts w:cs="Times New Roman"/>
    </w:rPr>
  </w:style>
  <w:style w:type="paragraph" w:customStyle="1" w:styleId="Sangra3detindependiente2">
    <w:name w:val="Sangría 3 de t. independiente2"/>
    <w:basedOn w:val="Normal"/>
    <w:uiPriority w:val="99"/>
    <w:rsid w:val="00A4778E"/>
    <w:pPr>
      <w:widowControl w:val="0"/>
      <w:suppressAutoHyphens/>
      <w:autoSpaceDE w:val="0"/>
      <w:ind w:left="567"/>
      <w:jc w:val="both"/>
    </w:pPr>
    <w:rPr>
      <w:rFonts w:ascii="Arial" w:eastAsia="MS Mincho" w:hAnsi="Arial" w:cs="Arial"/>
      <w:spacing w:val="-3"/>
      <w:sz w:val="22"/>
      <w:szCs w:val="22"/>
      <w:lang w:val="es-MX" w:eastAsia="es-MX"/>
    </w:rPr>
  </w:style>
  <w:style w:type="paragraph" w:customStyle="1" w:styleId="Sangra2detindependiente2">
    <w:name w:val="Sangría 2 de t. independiente2"/>
    <w:basedOn w:val="Normal"/>
    <w:rsid w:val="00A4778E"/>
    <w:pPr>
      <w:spacing w:after="120" w:line="480" w:lineRule="auto"/>
      <w:ind w:left="283"/>
    </w:pPr>
    <w:rPr>
      <w:rFonts w:ascii="Times New Roman" w:eastAsia="Times New Roman" w:hAnsi="Times New Roman" w:cs="Times New Roman"/>
      <w:lang w:val="es-ES" w:eastAsia="ar-SA"/>
    </w:rPr>
  </w:style>
  <w:style w:type="paragraph" w:customStyle="1" w:styleId="BodyText22">
    <w:name w:val="Body Text 22"/>
    <w:basedOn w:val="Normal"/>
    <w:rsid w:val="00A4778E"/>
    <w:pPr>
      <w:widowControl w:val="0"/>
      <w:jc w:val="both"/>
    </w:pPr>
    <w:rPr>
      <w:rFonts w:ascii="Arial" w:eastAsia="Times New Roman" w:hAnsi="Arial" w:cs="Times New Roman"/>
      <w:b/>
      <w:sz w:val="20"/>
      <w:szCs w:val="20"/>
      <w:lang w:val="es-MX" w:eastAsia="es-ES"/>
    </w:rPr>
  </w:style>
  <w:style w:type="character" w:customStyle="1" w:styleId="FooterChar">
    <w:name w:val="Footer Char"/>
    <w:semiHidden/>
    <w:locked/>
    <w:rsid w:val="00A4778E"/>
    <w:rPr>
      <w:rFonts w:cs="Times New Roman"/>
      <w:sz w:val="24"/>
      <w:lang w:val="x-none" w:eastAsia="es-ES"/>
    </w:rPr>
  </w:style>
  <w:style w:type="paragraph" w:customStyle="1" w:styleId="WW-BodyText212">
    <w:name w:val="WW-Body Text 212"/>
    <w:basedOn w:val="Normal"/>
    <w:rsid w:val="00A4778E"/>
    <w:pPr>
      <w:suppressAutoHyphens/>
      <w:jc w:val="both"/>
    </w:pPr>
    <w:rPr>
      <w:rFonts w:ascii="Arial Narrow" w:eastAsia="Times New Roman" w:hAnsi="Arial Narrow" w:cs="Times New Roman"/>
      <w:sz w:val="22"/>
      <w:szCs w:val="20"/>
      <w:lang w:eastAsia="ar-SA"/>
    </w:rPr>
  </w:style>
  <w:style w:type="table" w:customStyle="1" w:styleId="Tablaconcuadrcula4">
    <w:name w:val="Tabla con cuadrícula4"/>
    <w:basedOn w:val="Tablanormal"/>
    <w:next w:val="Tablaconcuadrcula"/>
    <w:uiPriority w:val="59"/>
    <w:rsid w:val="00A4778E"/>
    <w:pPr>
      <w:spacing w:after="0" w:line="240" w:lineRule="auto"/>
    </w:pPr>
    <w:rPr>
      <w:rFonts w:ascii="Cambria" w:eastAsia="Cambria" w:hAnsi="Cambria"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A4778E"/>
  </w:style>
  <w:style w:type="paragraph" w:customStyle="1" w:styleId="msonormal0">
    <w:name w:val="msonormal"/>
    <w:basedOn w:val="Normal"/>
    <w:rsid w:val="00A4778E"/>
    <w:pPr>
      <w:spacing w:before="100" w:beforeAutospacing="1" w:after="100" w:afterAutospacing="1"/>
    </w:pPr>
    <w:rPr>
      <w:rFonts w:ascii="Times New Roman" w:eastAsia="Times New Roman" w:hAnsi="Times New Roman" w:cs="Times New Roman"/>
      <w:lang w:val="es-CO" w:eastAsia="es-CO"/>
    </w:rPr>
  </w:style>
  <w:style w:type="paragraph" w:customStyle="1" w:styleId="wordsection1">
    <w:name w:val="wordsection1"/>
    <w:basedOn w:val="Normal"/>
    <w:uiPriority w:val="99"/>
    <w:rsid w:val="00A4778E"/>
    <w:rPr>
      <w:rFonts w:ascii="Times New Roman" w:eastAsiaTheme="minorHAnsi" w:hAnsi="Times New Roman" w:cs="Times New Roman"/>
      <w:lang w:val="es-MX" w:eastAsia="es-MX"/>
    </w:rPr>
  </w:style>
  <w:style w:type="character" w:customStyle="1" w:styleId="TextocomentarioCar1">
    <w:name w:val="Texto comentario Car1"/>
    <w:aliases w:val="Comment Text Char1 Car1"/>
    <w:basedOn w:val="Fuentedeprrafopredeter"/>
    <w:uiPriority w:val="99"/>
    <w:semiHidden/>
    <w:rsid w:val="00A4778E"/>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A4778E"/>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A4778E"/>
    <w:rPr>
      <w:rFonts w:ascii="Times New Roman" w:eastAsia="Times New Roman" w:hAnsi="Times New Roman" w:cs="Times New Roman"/>
      <w:sz w:val="24"/>
      <w:szCs w:val="24"/>
      <w:lang w:eastAsia="es-ES"/>
    </w:rPr>
  </w:style>
  <w:style w:type="character" w:customStyle="1" w:styleId="AsuntodelcomentarioCar1">
    <w:name w:val="Asunto del comentario Car1"/>
    <w:basedOn w:val="TextocomentarioCar"/>
    <w:uiPriority w:val="99"/>
    <w:semiHidden/>
    <w:rsid w:val="00A4778E"/>
    <w:rPr>
      <w:rFonts w:ascii="Times New Roman" w:eastAsia="Times New Roman" w:hAnsi="Times New Roman" w:cs="Times New Roman"/>
      <w:b/>
      <w:bCs/>
      <w:noProof/>
      <w:sz w:val="20"/>
      <w:szCs w:val="20"/>
      <w:lang w:val="es-ES_tradnl" w:eastAsia="es-ES"/>
    </w:rPr>
  </w:style>
  <w:style w:type="character" w:customStyle="1" w:styleId="TextonotapieCar1">
    <w:name w:val="Texto nota pie Car1"/>
    <w:basedOn w:val="Fuentedeprrafopredeter"/>
    <w:semiHidden/>
    <w:rsid w:val="00A4778E"/>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A4778E"/>
  </w:style>
  <w:style w:type="numbering" w:customStyle="1" w:styleId="Sinlista4">
    <w:name w:val="Sin lista4"/>
    <w:next w:val="Sinlista"/>
    <w:uiPriority w:val="99"/>
    <w:semiHidden/>
    <w:unhideWhenUsed/>
    <w:rsid w:val="003C4146"/>
  </w:style>
  <w:style w:type="table" w:customStyle="1" w:styleId="Tablaconcuadrcula5">
    <w:name w:val="Tabla con cuadrícula5"/>
    <w:basedOn w:val="Tablanormal"/>
    <w:next w:val="Tablaconcuadrcula"/>
    <w:uiPriority w:val="59"/>
    <w:rsid w:val="003C41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C4146"/>
  </w:style>
  <w:style w:type="numbering" w:customStyle="1" w:styleId="Sinlista22">
    <w:name w:val="Sin lista22"/>
    <w:next w:val="Sinlista"/>
    <w:uiPriority w:val="99"/>
    <w:semiHidden/>
    <w:unhideWhenUsed/>
    <w:rsid w:val="003C4146"/>
  </w:style>
  <w:style w:type="table" w:customStyle="1" w:styleId="Tablaconcuadrcula13">
    <w:name w:val="Tabla con cuadrícula13"/>
    <w:basedOn w:val="Tablanormal"/>
    <w:next w:val="Tablaconcuadrcula"/>
    <w:uiPriority w:val="59"/>
    <w:rsid w:val="003C4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3C4146"/>
  </w:style>
  <w:style w:type="numbering" w:customStyle="1" w:styleId="Sinlista1112">
    <w:name w:val="Sin lista1112"/>
    <w:next w:val="Sinlista"/>
    <w:uiPriority w:val="99"/>
    <w:semiHidden/>
    <w:unhideWhenUsed/>
    <w:rsid w:val="003C4146"/>
  </w:style>
  <w:style w:type="table" w:customStyle="1" w:styleId="Tablaconcuadrcula112">
    <w:name w:val="Tabla con cuadrícula112"/>
    <w:basedOn w:val="Tablanormal"/>
    <w:next w:val="Tablaconcuadrcula"/>
    <w:rsid w:val="003C41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3C4146"/>
  </w:style>
  <w:style w:type="numbering" w:customStyle="1" w:styleId="Sinlista11112">
    <w:name w:val="Sin lista11112"/>
    <w:next w:val="Sinlista"/>
    <w:uiPriority w:val="99"/>
    <w:semiHidden/>
    <w:unhideWhenUsed/>
    <w:rsid w:val="003C4146"/>
  </w:style>
  <w:style w:type="numbering" w:customStyle="1" w:styleId="Sinlista111112">
    <w:name w:val="Sin lista111112"/>
    <w:next w:val="Sinlista"/>
    <w:uiPriority w:val="99"/>
    <w:semiHidden/>
    <w:unhideWhenUsed/>
    <w:rsid w:val="003C4146"/>
  </w:style>
  <w:style w:type="numbering" w:customStyle="1" w:styleId="Sinlista2111">
    <w:name w:val="Sin lista2111"/>
    <w:next w:val="Sinlista"/>
    <w:uiPriority w:val="99"/>
    <w:semiHidden/>
    <w:unhideWhenUsed/>
    <w:rsid w:val="003C4146"/>
  </w:style>
  <w:style w:type="numbering" w:customStyle="1" w:styleId="Sinlista31">
    <w:name w:val="Sin lista31"/>
    <w:next w:val="Sinlista"/>
    <w:uiPriority w:val="99"/>
    <w:semiHidden/>
    <w:unhideWhenUsed/>
    <w:rsid w:val="003C4146"/>
  </w:style>
  <w:style w:type="numbering" w:customStyle="1" w:styleId="Sinlista121">
    <w:name w:val="Sin lista121"/>
    <w:next w:val="Sinlista"/>
    <w:semiHidden/>
    <w:unhideWhenUsed/>
    <w:rsid w:val="003C4146"/>
  </w:style>
  <w:style w:type="numbering" w:customStyle="1" w:styleId="Sinlista41">
    <w:name w:val="Sin lista41"/>
    <w:next w:val="Sinlista"/>
    <w:uiPriority w:val="99"/>
    <w:semiHidden/>
    <w:unhideWhenUsed/>
    <w:rsid w:val="003C4146"/>
  </w:style>
  <w:style w:type="table" w:customStyle="1" w:styleId="Tablaconcuadrcula51">
    <w:name w:val="Tabla con cuadrícula51"/>
    <w:basedOn w:val="Tablanormal"/>
    <w:next w:val="Tablaconcuadrcula"/>
    <w:uiPriority w:val="59"/>
    <w:rsid w:val="003C4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3C4146"/>
  </w:style>
  <w:style w:type="table" w:customStyle="1" w:styleId="Tablaconcuadrcula81">
    <w:name w:val="Tabla con cuadrícula 81"/>
    <w:basedOn w:val="Tablanormal"/>
    <w:next w:val="Tablaconcuadrcula8"/>
    <w:rsid w:val="003C414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3C414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rsid w:val="003C414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3C414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131">
    <w:name w:val="Tabla con cuadrícula131"/>
    <w:basedOn w:val="Tablanormal"/>
    <w:next w:val="Tablaconcuadrcula"/>
    <w:uiPriority w:val="59"/>
    <w:rsid w:val="003C41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3C4146"/>
  </w:style>
  <w:style w:type="table" w:customStyle="1" w:styleId="Tablaconcuadrcula22">
    <w:name w:val="Tabla con cuadrícula22"/>
    <w:basedOn w:val="Tablanormal"/>
    <w:next w:val="Tablaconcuadrcula"/>
    <w:rsid w:val="003C414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3C4146"/>
  </w:style>
  <w:style w:type="numbering" w:customStyle="1" w:styleId="Sinlista11121">
    <w:name w:val="Sin lista11121"/>
    <w:next w:val="Sinlista"/>
    <w:uiPriority w:val="99"/>
    <w:semiHidden/>
    <w:unhideWhenUsed/>
    <w:rsid w:val="003C4146"/>
  </w:style>
  <w:style w:type="numbering" w:customStyle="1" w:styleId="Sinlista2121">
    <w:name w:val="Sin lista2121"/>
    <w:next w:val="Sinlista"/>
    <w:uiPriority w:val="99"/>
    <w:semiHidden/>
    <w:unhideWhenUsed/>
    <w:rsid w:val="003C4146"/>
  </w:style>
  <w:style w:type="table" w:customStyle="1" w:styleId="Tablaconcuadrcula211">
    <w:name w:val="Tabla con cuadrícula211"/>
    <w:basedOn w:val="Tablanormal"/>
    <w:next w:val="Tablaconcuadrcula"/>
    <w:uiPriority w:val="59"/>
    <w:rsid w:val="003C414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3C4146"/>
  </w:style>
  <w:style w:type="numbering" w:customStyle="1" w:styleId="Sinlista1211">
    <w:name w:val="Sin lista1211"/>
    <w:next w:val="Sinlista"/>
    <w:semiHidden/>
    <w:unhideWhenUsed/>
    <w:rsid w:val="003C4146"/>
  </w:style>
  <w:style w:type="table" w:customStyle="1" w:styleId="Tablaconcuadrcula31">
    <w:name w:val="Tabla con cuadrícula31"/>
    <w:basedOn w:val="Tablanormal"/>
    <w:next w:val="Tablaconcuadrcula"/>
    <w:uiPriority w:val="59"/>
    <w:rsid w:val="003C41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3C4146"/>
    <w:pPr>
      <w:spacing w:after="0" w:line="240" w:lineRule="auto"/>
    </w:pPr>
    <w:rPr>
      <w:rFonts w:ascii="Cambria" w:eastAsia="Cambria" w:hAnsi="Cambria"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3C4146"/>
    <w:pPr>
      <w:spacing w:after="0" w:line="240" w:lineRule="auto"/>
    </w:pPr>
    <w:rPr>
      <w:rFonts w:ascii="Cambria" w:eastAsia="Cambria" w:hAnsi="Cambria"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3C41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C4146"/>
    <w:pPr>
      <w:widowControl w:val="0"/>
    </w:pPr>
    <w:rPr>
      <w:rFonts w:eastAsiaTheme="minorHAnsi"/>
      <w:sz w:val="22"/>
      <w:szCs w:val="22"/>
      <w:lang w:val="es-MX"/>
    </w:rPr>
  </w:style>
  <w:style w:type="numbering" w:customStyle="1" w:styleId="Sinlista411">
    <w:name w:val="Sin lista411"/>
    <w:next w:val="Sinlista"/>
    <w:uiPriority w:val="99"/>
    <w:semiHidden/>
    <w:unhideWhenUsed/>
    <w:rsid w:val="003C4146"/>
  </w:style>
  <w:style w:type="numbering" w:customStyle="1" w:styleId="Sinlista5">
    <w:name w:val="Sin lista5"/>
    <w:next w:val="Sinlista"/>
    <w:uiPriority w:val="99"/>
    <w:semiHidden/>
    <w:unhideWhenUsed/>
    <w:rsid w:val="003C4146"/>
  </w:style>
  <w:style w:type="table" w:customStyle="1" w:styleId="Tablaconcuadrcula6">
    <w:name w:val="Tabla con cuadrícula6"/>
    <w:basedOn w:val="Tablanormal"/>
    <w:next w:val="Tablaconcuadrcula"/>
    <w:rsid w:val="003C41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3C4146"/>
  </w:style>
  <w:style w:type="numbering" w:customStyle="1" w:styleId="Sinlista23">
    <w:name w:val="Sin lista23"/>
    <w:next w:val="Sinlista"/>
    <w:uiPriority w:val="99"/>
    <w:semiHidden/>
    <w:unhideWhenUsed/>
    <w:rsid w:val="003C4146"/>
  </w:style>
  <w:style w:type="table" w:customStyle="1" w:styleId="Tablaconcuadrcula122">
    <w:name w:val="Tabla con cuadrícula122"/>
    <w:basedOn w:val="Tablanormal"/>
    <w:next w:val="Tablaconcuadrcula"/>
    <w:uiPriority w:val="59"/>
    <w:rsid w:val="003C4146"/>
    <w:pPr>
      <w:spacing w:after="0" w:line="240" w:lineRule="auto"/>
    </w:pPr>
    <w:rPr>
      <w:rFonts w:ascii="Cambria" w:eastAsia="Cambria" w:hAnsi="Cambria"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3C4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3C4146"/>
  </w:style>
  <w:style w:type="numbering" w:customStyle="1" w:styleId="Sinlista1113">
    <w:name w:val="Sin lista1113"/>
    <w:next w:val="Sinlista"/>
    <w:uiPriority w:val="99"/>
    <w:semiHidden/>
    <w:unhideWhenUsed/>
    <w:rsid w:val="003C4146"/>
  </w:style>
  <w:style w:type="table" w:customStyle="1" w:styleId="Tablaconcuadrcula82">
    <w:name w:val="Tabla con cuadrícula 82"/>
    <w:basedOn w:val="Tablanormal"/>
    <w:next w:val="Tablaconcuadrcula8"/>
    <w:rsid w:val="003C414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
    <w:name w:val="Tabla con columnas 22"/>
    <w:basedOn w:val="Tablanormal"/>
    <w:next w:val="Tablaconcolumnas2"/>
    <w:rsid w:val="003C414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rsid w:val="003C414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3C414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13">
    <w:name w:val="Sin lista213"/>
    <w:next w:val="Sinlista"/>
    <w:uiPriority w:val="99"/>
    <w:semiHidden/>
    <w:unhideWhenUsed/>
    <w:rsid w:val="003C4146"/>
  </w:style>
  <w:style w:type="table" w:customStyle="1" w:styleId="Tablaconcuadrcula23">
    <w:name w:val="Tabla con cuadrícula23"/>
    <w:basedOn w:val="Tablanormal"/>
    <w:next w:val="Tablaconcuadrcula"/>
    <w:uiPriority w:val="59"/>
    <w:rsid w:val="003C414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3C4146"/>
  </w:style>
  <w:style w:type="numbering" w:customStyle="1" w:styleId="Sinlista1111111">
    <w:name w:val="Sin lista1111111"/>
    <w:next w:val="Sinlista"/>
    <w:uiPriority w:val="99"/>
    <w:semiHidden/>
    <w:unhideWhenUsed/>
    <w:rsid w:val="003C4146"/>
  </w:style>
  <w:style w:type="numbering" w:customStyle="1" w:styleId="Sinlista21111">
    <w:name w:val="Sin lista21111"/>
    <w:next w:val="Sinlista"/>
    <w:uiPriority w:val="99"/>
    <w:semiHidden/>
    <w:unhideWhenUsed/>
    <w:rsid w:val="003C4146"/>
  </w:style>
  <w:style w:type="table" w:customStyle="1" w:styleId="Tablaconcuadrcula212">
    <w:name w:val="Tabla con cuadrícula212"/>
    <w:basedOn w:val="Tablanormal"/>
    <w:next w:val="Tablaconcuadrcula"/>
    <w:uiPriority w:val="59"/>
    <w:rsid w:val="003C414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3C4146"/>
  </w:style>
  <w:style w:type="numbering" w:customStyle="1" w:styleId="Sinlista122">
    <w:name w:val="Sin lista122"/>
    <w:next w:val="Sinlista"/>
    <w:semiHidden/>
    <w:unhideWhenUsed/>
    <w:rsid w:val="003C4146"/>
  </w:style>
  <w:style w:type="table" w:customStyle="1" w:styleId="Tablaconcuadrcula32">
    <w:name w:val="Tabla con cuadrícula32"/>
    <w:basedOn w:val="Tablanormal"/>
    <w:next w:val="Tablaconcuadrcula"/>
    <w:rsid w:val="003C41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3C4146"/>
    <w:pPr>
      <w:spacing w:after="0" w:line="240" w:lineRule="auto"/>
    </w:pPr>
    <w:rPr>
      <w:rFonts w:ascii="Cambria" w:eastAsia="Cambria" w:hAnsi="Cambria"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66CB9"/>
    <w:pPr>
      <w:spacing w:before="160" w:after="160" w:line="259" w:lineRule="auto"/>
      <w:jc w:val="center"/>
    </w:pPr>
    <w:rPr>
      <w:rFonts w:eastAsiaTheme="minorHAnsi"/>
      <w:i/>
      <w:iCs/>
      <w:color w:val="404040" w:themeColor="text1" w:themeTint="BF"/>
      <w:kern w:val="2"/>
      <w:sz w:val="22"/>
      <w:szCs w:val="22"/>
      <w:lang w:val="es-MX"/>
      <w14:ligatures w14:val="standardContextual"/>
    </w:rPr>
  </w:style>
  <w:style w:type="character" w:customStyle="1" w:styleId="CitaCar">
    <w:name w:val="Cita Car"/>
    <w:basedOn w:val="Fuentedeprrafopredeter"/>
    <w:link w:val="Cita"/>
    <w:uiPriority w:val="29"/>
    <w:rsid w:val="00366CB9"/>
    <w:rPr>
      <w:i/>
      <w:iCs/>
      <w:color w:val="404040" w:themeColor="text1" w:themeTint="BF"/>
      <w:kern w:val="2"/>
      <w14:ligatures w14:val="standardContextual"/>
    </w:rPr>
  </w:style>
  <w:style w:type="character" w:styleId="nfasisintenso">
    <w:name w:val="Intense Emphasis"/>
    <w:basedOn w:val="Fuentedeprrafopredeter"/>
    <w:uiPriority w:val="21"/>
    <w:qFormat/>
    <w:rsid w:val="00366CB9"/>
    <w:rPr>
      <w:i/>
      <w:iCs/>
      <w:color w:val="365F91" w:themeColor="accent1" w:themeShade="BF"/>
    </w:rPr>
  </w:style>
  <w:style w:type="paragraph" w:styleId="Citadestacada">
    <w:name w:val="Intense Quote"/>
    <w:basedOn w:val="Normal"/>
    <w:next w:val="Normal"/>
    <w:link w:val="CitadestacadaCar"/>
    <w:uiPriority w:val="30"/>
    <w:qFormat/>
    <w:rsid w:val="00366CB9"/>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i/>
      <w:iCs/>
      <w:color w:val="365F91" w:themeColor="accent1" w:themeShade="BF"/>
      <w:kern w:val="2"/>
      <w:sz w:val="22"/>
      <w:szCs w:val="22"/>
      <w:lang w:val="es-MX"/>
      <w14:ligatures w14:val="standardContextual"/>
    </w:rPr>
  </w:style>
  <w:style w:type="character" w:customStyle="1" w:styleId="CitadestacadaCar">
    <w:name w:val="Cita destacada Car"/>
    <w:basedOn w:val="Fuentedeprrafopredeter"/>
    <w:link w:val="Citadestacada"/>
    <w:uiPriority w:val="30"/>
    <w:rsid w:val="00366CB9"/>
    <w:rPr>
      <w:i/>
      <w:iCs/>
      <w:color w:val="365F91" w:themeColor="accent1" w:themeShade="BF"/>
      <w:kern w:val="2"/>
      <w14:ligatures w14:val="standardContextual"/>
    </w:rPr>
  </w:style>
  <w:style w:type="character" w:styleId="Referenciaintensa">
    <w:name w:val="Intense Reference"/>
    <w:basedOn w:val="Fuentedeprrafopredeter"/>
    <w:uiPriority w:val="32"/>
    <w:qFormat/>
    <w:rsid w:val="00366CB9"/>
    <w:rPr>
      <w:b/>
      <w:bCs/>
      <w:smallCaps/>
      <w:color w:val="365F91" w:themeColor="accent1" w:themeShade="BF"/>
      <w:spacing w:val="5"/>
    </w:rPr>
  </w:style>
  <w:style w:type="table" w:customStyle="1" w:styleId="TableNormal">
    <w:name w:val="Table Normal"/>
    <w:rsid w:val="00D53B93"/>
    <w:rPr>
      <w:rFonts w:ascii="Montserrat" w:eastAsia="Montserrat" w:hAnsi="Montserrat" w:cs="Montserrat"/>
      <w:lang w:eastAsia="es-MX"/>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D53B93"/>
    <w:rPr>
      <w:color w:val="605E5C"/>
      <w:shd w:val="clear" w:color="auto" w:fill="E1DFDD"/>
    </w:rPr>
  </w:style>
  <w:style w:type="paragraph" w:styleId="Textonotaalfinal">
    <w:name w:val="endnote text"/>
    <w:basedOn w:val="Normal"/>
    <w:link w:val="TextonotaalfinalCar"/>
    <w:uiPriority w:val="99"/>
    <w:semiHidden/>
    <w:unhideWhenUsed/>
    <w:rsid w:val="00B43C48"/>
    <w:rPr>
      <w:rFonts w:ascii="Times New Roman" w:eastAsia="Times New Roman" w:hAnsi="Times New Roman" w:cs="Times New Roman"/>
      <w:sz w:val="20"/>
      <w:szCs w:val="20"/>
      <w:lang w:val="es-MX" w:eastAsia="es-ES"/>
    </w:rPr>
  </w:style>
  <w:style w:type="character" w:customStyle="1" w:styleId="TextonotaalfinalCar">
    <w:name w:val="Texto nota al final Car"/>
    <w:basedOn w:val="Fuentedeprrafopredeter"/>
    <w:link w:val="Textonotaalfinal"/>
    <w:uiPriority w:val="99"/>
    <w:semiHidden/>
    <w:rsid w:val="00B43C48"/>
    <w:rPr>
      <w:rFonts w:ascii="Times New Roman" w:eastAsia="Times New Roman" w:hAnsi="Times New Roman" w:cs="Times New Roman"/>
      <w:sz w:val="20"/>
      <w:szCs w:val="20"/>
      <w:lang w:eastAsia="es-ES"/>
    </w:rPr>
  </w:style>
  <w:style w:type="character" w:customStyle="1" w:styleId="WW8Num3z1">
    <w:name w:val="WW8Num3z1"/>
    <w:rsid w:val="00B43C48"/>
    <w:rPr>
      <w:b w:val="0"/>
    </w:rPr>
  </w:style>
  <w:style w:type="character" w:customStyle="1" w:styleId="WW8Num7z0">
    <w:name w:val="WW8Num7z0"/>
    <w:rsid w:val="00B43C48"/>
    <w:rPr>
      <w:b/>
    </w:rPr>
  </w:style>
  <w:style w:type="character" w:customStyle="1" w:styleId="WW8Num4z1">
    <w:name w:val="WW8Num4z1"/>
    <w:rsid w:val="00B43C48"/>
    <w:rPr>
      <w:rFonts w:ascii="Courier New" w:hAnsi="Courier New" w:cs="Courier New"/>
    </w:rPr>
  </w:style>
  <w:style w:type="character" w:customStyle="1" w:styleId="WW8Num4z3">
    <w:name w:val="WW8Num4z3"/>
    <w:rsid w:val="00B43C48"/>
    <w:rPr>
      <w:rFonts w:ascii="Symbol" w:hAnsi="Symbol"/>
    </w:rPr>
  </w:style>
  <w:style w:type="character" w:customStyle="1" w:styleId="WW8Num6z2">
    <w:name w:val="WW8Num6z2"/>
    <w:rsid w:val="00B43C48"/>
    <w:rPr>
      <w:rFonts w:ascii="Wingdings" w:hAnsi="Wingdings"/>
    </w:rPr>
  </w:style>
  <w:style w:type="character" w:customStyle="1" w:styleId="WW8Num8z3">
    <w:name w:val="WW8Num8z3"/>
    <w:rsid w:val="00B43C48"/>
    <w:rPr>
      <w:rFonts w:ascii="Symbol" w:hAnsi="Symbol"/>
    </w:rPr>
  </w:style>
  <w:style w:type="character" w:customStyle="1" w:styleId="WW8Num10z1">
    <w:name w:val="WW8Num10z1"/>
    <w:rsid w:val="00B43C48"/>
    <w:rPr>
      <w:rFonts w:ascii="Courier New" w:hAnsi="Courier New" w:cs="Courier New"/>
    </w:rPr>
  </w:style>
  <w:style w:type="character" w:customStyle="1" w:styleId="WW8Num12z2">
    <w:name w:val="WW8Num12z2"/>
    <w:rsid w:val="00B43C48"/>
    <w:rPr>
      <w:rFonts w:ascii="Wingdings" w:hAnsi="Wingdings"/>
    </w:rPr>
  </w:style>
  <w:style w:type="character" w:customStyle="1" w:styleId="WW8Num19z1">
    <w:name w:val="WW8Num19z1"/>
    <w:rsid w:val="00B43C48"/>
    <w:rPr>
      <w:rFonts w:ascii="Courier New" w:hAnsi="Courier New" w:cs="Courier New"/>
    </w:rPr>
  </w:style>
  <w:style w:type="character" w:customStyle="1" w:styleId="WW8Num19z2">
    <w:name w:val="WW8Num19z2"/>
    <w:rsid w:val="00B43C48"/>
    <w:rPr>
      <w:rFonts w:ascii="Wingdings" w:hAnsi="Wingdings"/>
    </w:rPr>
  </w:style>
  <w:style w:type="paragraph" w:customStyle="1" w:styleId="Encabezado3">
    <w:name w:val="Encabezado3"/>
    <w:basedOn w:val="Normal"/>
    <w:next w:val="Textoindependiente"/>
    <w:rsid w:val="00B43C48"/>
    <w:pPr>
      <w:keepNext/>
      <w:suppressAutoHyphens/>
      <w:spacing w:before="240" w:after="120"/>
    </w:pPr>
    <w:rPr>
      <w:rFonts w:ascii="Arial" w:eastAsia="MS Mincho" w:hAnsi="Arial" w:cs="Tahoma"/>
      <w:sz w:val="28"/>
      <w:szCs w:val="28"/>
      <w:lang w:val="es-ES" w:eastAsia="ar-SA"/>
    </w:rPr>
  </w:style>
  <w:style w:type="paragraph" w:customStyle="1" w:styleId="Textodeglobo1">
    <w:name w:val="Texto de globo1"/>
    <w:basedOn w:val="Normal"/>
    <w:rsid w:val="00B43C48"/>
    <w:pPr>
      <w:suppressAutoHyphens/>
    </w:pPr>
    <w:rPr>
      <w:rFonts w:ascii="Tahoma" w:eastAsia="Times New Roman" w:hAnsi="Tahoma" w:cs="Tahoma"/>
      <w:sz w:val="16"/>
      <w:szCs w:val="20"/>
      <w:lang w:val="es-ES" w:eastAsia="ar-SA"/>
    </w:rPr>
  </w:style>
  <w:style w:type="paragraph" w:customStyle="1" w:styleId="CarCarCarCarCarCarCar">
    <w:name w:val="Car Car Car Car Car Car Car"/>
    <w:basedOn w:val="Normal"/>
    <w:rsid w:val="00B43C4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43C48"/>
    <w:pPr>
      <w:suppressAutoHyphens/>
      <w:spacing w:before="60" w:after="160" w:line="240" w:lineRule="exact"/>
    </w:pPr>
    <w:rPr>
      <w:rFonts w:ascii="Verdana" w:eastAsia="Times New Roman" w:hAnsi="Verdana" w:cs="Times New Roman"/>
      <w:color w:val="FF00FF"/>
      <w:sz w:val="20"/>
      <w:szCs w:val="20"/>
      <w:lang w:val="en-US" w:eastAsia="ar-SA"/>
    </w:rPr>
  </w:style>
  <w:style w:type="character" w:customStyle="1" w:styleId="WW8Num26z3">
    <w:name w:val="WW8Num26z3"/>
    <w:rsid w:val="00B43C48"/>
    <w:rPr>
      <w:rFonts w:ascii="Symbol" w:hAnsi="Symbol"/>
    </w:rPr>
  </w:style>
  <w:style w:type="character" w:customStyle="1" w:styleId="WW8Num32z1">
    <w:name w:val="WW8Num32z1"/>
    <w:rsid w:val="00B43C48"/>
    <w:rPr>
      <w:rFonts w:ascii="Courier New" w:hAnsi="Courier New" w:cs="Courier New"/>
    </w:rPr>
  </w:style>
  <w:style w:type="character" w:customStyle="1" w:styleId="WW8Num35z2">
    <w:name w:val="WW8Num35z2"/>
    <w:rsid w:val="00B43C48"/>
    <w:rPr>
      <w:rFonts w:ascii="Wingdings" w:hAnsi="Wingdings"/>
    </w:rPr>
  </w:style>
  <w:style w:type="character" w:customStyle="1" w:styleId="WW8Num38z1">
    <w:name w:val="WW8Num38z1"/>
    <w:rsid w:val="00B43C48"/>
    <w:rPr>
      <w:rFonts w:ascii="Courier New" w:hAnsi="Courier New" w:cs="Courier New"/>
    </w:rPr>
  </w:style>
  <w:style w:type="character" w:customStyle="1" w:styleId="WW8Num48z3">
    <w:name w:val="WW8Num48z3"/>
    <w:rsid w:val="00B43C48"/>
    <w:rPr>
      <w:rFonts w:ascii="Symbol" w:hAnsi="Symbol"/>
    </w:rPr>
  </w:style>
  <w:style w:type="paragraph" w:customStyle="1" w:styleId="Encabezado4">
    <w:name w:val="Encabezado4"/>
    <w:basedOn w:val="Normal"/>
    <w:next w:val="Textoindependiente"/>
    <w:rsid w:val="00B43C48"/>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B43C48"/>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B43C48"/>
    <w:pPr>
      <w:ind w:left="6480" w:hanging="360"/>
      <w:outlineLvl w:val="8"/>
    </w:pPr>
    <w:rPr>
      <w:b/>
      <w:bCs/>
      <w:sz w:val="21"/>
      <w:szCs w:val="21"/>
    </w:rPr>
  </w:style>
  <w:style w:type="paragraph" w:styleId="Lista5">
    <w:name w:val="List 5"/>
    <w:basedOn w:val="Normal"/>
    <w:uiPriority w:val="99"/>
    <w:unhideWhenUsed/>
    <w:rsid w:val="00B43C48"/>
    <w:pPr>
      <w:ind w:left="1415" w:hanging="283"/>
      <w:contextualSpacing/>
    </w:pPr>
    <w:rPr>
      <w:lang w:val="es-MX"/>
    </w:rPr>
  </w:style>
  <w:style w:type="paragraph" w:styleId="Saludo">
    <w:name w:val="Salutation"/>
    <w:basedOn w:val="Normal"/>
    <w:next w:val="Normal"/>
    <w:link w:val="SaludoCar"/>
    <w:uiPriority w:val="99"/>
    <w:rsid w:val="00B43C48"/>
    <w:rPr>
      <w:rFonts w:ascii="Times New Roman" w:eastAsia="Times New Roman" w:hAnsi="Times New Roman" w:cs="Times New Roman"/>
      <w:lang w:val="es-ES" w:eastAsia="es-ES"/>
    </w:rPr>
  </w:style>
  <w:style w:type="character" w:customStyle="1" w:styleId="SaludoCar">
    <w:name w:val="Saludo Car"/>
    <w:basedOn w:val="Fuentedeprrafopredeter"/>
    <w:link w:val="Saludo"/>
    <w:uiPriority w:val="99"/>
    <w:rsid w:val="00B43C48"/>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B43C48"/>
    <w:rPr>
      <w:rFonts w:ascii="Times New Roman" w:eastAsia="Times New Roman" w:hAnsi="Times New Roman" w:cs="Times New Roman"/>
      <w:lang w:val="es-ES" w:eastAsia="es-ES"/>
    </w:rPr>
  </w:style>
  <w:style w:type="paragraph" w:styleId="Lista3">
    <w:name w:val="List 3"/>
    <w:basedOn w:val="Normal"/>
    <w:rsid w:val="00B43C48"/>
    <w:pPr>
      <w:ind w:left="849" w:hanging="283"/>
    </w:pPr>
    <w:rPr>
      <w:rFonts w:ascii="Times New Roman" w:eastAsia="Times New Roman" w:hAnsi="Times New Roman" w:cs="Times New Roman"/>
      <w:lang w:val="es-ES" w:eastAsia="es-ES"/>
    </w:rPr>
  </w:style>
  <w:style w:type="paragraph" w:styleId="Lista4">
    <w:name w:val="List 4"/>
    <w:basedOn w:val="Normal"/>
    <w:rsid w:val="00B43C48"/>
    <w:pPr>
      <w:ind w:left="1132" w:hanging="283"/>
    </w:pPr>
    <w:rPr>
      <w:rFonts w:ascii="Times New Roman" w:eastAsia="Times New Roman" w:hAnsi="Times New Roman" w:cs="Times New Roman"/>
      <w:lang w:val="es-ES" w:eastAsia="es-ES"/>
    </w:rPr>
  </w:style>
  <w:style w:type="paragraph" w:styleId="Continuarlista2">
    <w:name w:val="List Continue 2"/>
    <w:basedOn w:val="Normal"/>
    <w:rsid w:val="00B43C48"/>
    <w:pPr>
      <w:spacing w:after="120"/>
      <w:ind w:left="566"/>
    </w:pPr>
    <w:rPr>
      <w:rFonts w:ascii="Times New Roman" w:eastAsia="Times New Roman" w:hAnsi="Times New Roman" w:cs="Times New Roman"/>
      <w:lang w:val="es-ES" w:eastAsia="es-ES"/>
    </w:rPr>
  </w:style>
  <w:style w:type="paragraph" w:styleId="Continuarlista3">
    <w:name w:val="List Continue 3"/>
    <w:basedOn w:val="Normal"/>
    <w:rsid w:val="00B43C48"/>
    <w:pPr>
      <w:spacing w:after="120"/>
      <w:ind w:left="849"/>
    </w:pPr>
    <w:rPr>
      <w:rFonts w:ascii="Times New Roman" w:eastAsia="Times New Roman" w:hAnsi="Times New Roman" w:cs="Times New Roman"/>
      <w:lang w:val="es-ES" w:eastAsia="es-ES"/>
    </w:rPr>
  </w:style>
  <w:style w:type="paragraph" w:styleId="Listaconvietas2">
    <w:name w:val="List Bullet 2"/>
    <w:basedOn w:val="Normal"/>
    <w:rsid w:val="00B43C48"/>
    <w:pPr>
      <w:numPr>
        <w:numId w:val="21"/>
      </w:numPr>
    </w:pPr>
    <w:rPr>
      <w:rFonts w:ascii="Times New Roman" w:eastAsia="Times New Roman" w:hAnsi="Times New Roman" w:cs="Times New Roman"/>
      <w:lang w:val="es-ES" w:eastAsia="es-ES"/>
    </w:rPr>
  </w:style>
  <w:style w:type="paragraph" w:styleId="Textoindependienteprimerasangra2">
    <w:name w:val="Body Text First Indent 2"/>
    <w:basedOn w:val="Sangradetextonormal"/>
    <w:link w:val="Textoindependienteprimerasangra2Car"/>
    <w:rsid w:val="00B43C48"/>
    <w:pPr>
      <w:suppressAutoHyphens w:val="0"/>
      <w:ind w:firstLine="210"/>
    </w:pPr>
    <w:rPr>
      <w:noProof w:val="0"/>
      <w:lang w:val="es-ES" w:eastAsia="es-ES"/>
    </w:rPr>
  </w:style>
  <w:style w:type="character" w:customStyle="1" w:styleId="Textoindependienteprimerasangra2Car">
    <w:name w:val="Texto independiente primera sangría 2 Car"/>
    <w:basedOn w:val="SangradetextonormalCar"/>
    <w:link w:val="Textoindependienteprimerasangra2"/>
    <w:rsid w:val="00B43C48"/>
    <w:rPr>
      <w:rFonts w:ascii="Times New Roman" w:eastAsia="Times New Roman" w:hAnsi="Times New Roman" w:cs="Times New Roman"/>
      <w:noProof/>
      <w:sz w:val="24"/>
      <w:szCs w:val="24"/>
      <w:lang w:val="es-ES" w:eastAsia="es-ES"/>
    </w:rPr>
  </w:style>
  <w:style w:type="character" w:customStyle="1" w:styleId="CarCar4">
    <w:name w:val="Car Car4"/>
    <w:rsid w:val="00B43C48"/>
    <w:rPr>
      <w:sz w:val="24"/>
      <w:lang w:val="es-ES" w:eastAsia="ar-SA" w:bidi="ar-SA"/>
    </w:rPr>
  </w:style>
  <w:style w:type="character" w:customStyle="1" w:styleId="WW8Num33z1">
    <w:name w:val="WW8Num33z1"/>
    <w:rsid w:val="00B43C48"/>
    <w:rPr>
      <w:rFonts w:ascii="Courier New" w:hAnsi="Courier New" w:cs="Courier New"/>
    </w:rPr>
  </w:style>
  <w:style w:type="paragraph" w:customStyle="1" w:styleId="Prrafodelista2">
    <w:name w:val="Párrafo de lista2"/>
    <w:basedOn w:val="Normal"/>
    <w:rsid w:val="00B43C48"/>
    <w:pPr>
      <w:suppressAutoHyphens/>
      <w:ind w:left="708"/>
    </w:pPr>
    <w:rPr>
      <w:rFonts w:ascii="Times New Roman" w:eastAsia="Times New Roman" w:hAnsi="Times New Roman" w:cs="Times New Roman"/>
      <w:szCs w:val="20"/>
      <w:lang w:val="es-MX" w:eastAsia="ar-SA"/>
    </w:rPr>
  </w:style>
  <w:style w:type="paragraph" w:customStyle="1" w:styleId="Sangra2detindependiente3">
    <w:name w:val="Sangría 2 de t. independiente3"/>
    <w:basedOn w:val="Normal"/>
    <w:rsid w:val="00B43C4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bodytext21">
    <w:name w:val="bodytext21"/>
    <w:basedOn w:val="Normal"/>
    <w:rsid w:val="00B43C48"/>
    <w:pPr>
      <w:suppressAutoHyphens/>
      <w:ind w:left="426" w:hanging="426"/>
      <w:jc w:val="both"/>
    </w:pPr>
    <w:rPr>
      <w:rFonts w:ascii="Arial" w:eastAsia="Times New Roman" w:hAnsi="Arial" w:cs="Arial"/>
      <w:lang w:val="es-ES" w:eastAsia="ar-SA"/>
    </w:rPr>
  </w:style>
  <w:style w:type="paragraph" w:customStyle="1" w:styleId="WW-BodyText3">
    <w:name w:val="WW-Body Text 3"/>
    <w:basedOn w:val="Normal"/>
    <w:rsid w:val="00B43C48"/>
    <w:pPr>
      <w:suppressAutoHyphens/>
      <w:jc w:val="both"/>
    </w:pPr>
    <w:rPr>
      <w:rFonts w:ascii="Times New Roman" w:eastAsia="Times New Roman" w:hAnsi="Times New Roman" w:cs="Times New Roman"/>
      <w:szCs w:val="20"/>
      <w:lang w:val="es-MX" w:eastAsia="ar-SA"/>
    </w:rPr>
  </w:style>
  <w:style w:type="character" w:customStyle="1" w:styleId="WW8NumSt29z0">
    <w:name w:val="WW8NumSt29z0"/>
    <w:rsid w:val="00B43C48"/>
    <w:rPr>
      <w:rFonts w:ascii="Arial" w:hAnsi="Arial"/>
    </w:rPr>
  </w:style>
  <w:style w:type="paragraph" w:customStyle="1" w:styleId="Sangra2detindependiente4">
    <w:name w:val="Sangría 2 de t. independiente4"/>
    <w:basedOn w:val="Normal"/>
    <w:rsid w:val="00B43C48"/>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Standard">
    <w:name w:val="Standard"/>
    <w:rsid w:val="00B43C48"/>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paragraph" w:styleId="Sangranormal">
    <w:name w:val="Normal Indent"/>
    <w:basedOn w:val="Normal"/>
    <w:uiPriority w:val="99"/>
    <w:rsid w:val="00B43C48"/>
    <w:pPr>
      <w:spacing w:before="120"/>
      <w:ind w:left="346"/>
    </w:pPr>
    <w:rPr>
      <w:rFonts w:ascii="Cambria" w:eastAsia="Cambria" w:hAnsi="Cambria" w:cs="Times New Roman"/>
      <w:szCs w:val="28"/>
      <w:lang w:val="es-ES"/>
    </w:rPr>
  </w:style>
  <w:style w:type="paragraph" w:customStyle="1" w:styleId="D345FF3D873148C5AE3FBF3267827368">
    <w:name w:val="D345FF3D873148C5AE3FBF3267827368"/>
    <w:rsid w:val="00B43C48"/>
    <w:rPr>
      <w:rFonts w:eastAsiaTheme="minorEastAsia"/>
      <w:lang w:eastAsia="es-MX"/>
    </w:rPr>
  </w:style>
  <w:style w:type="paragraph" w:customStyle="1" w:styleId="Textoindependiente211">
    <w:name w:val="Texto independiente 211"/>
    <w:basedOn w:val="Normal"/>
    <w:rsid w:val="00B43C48"/>
    <w:pPr>
      <w:suppressAutoHyphens/>
      <w:autoSpaceDE w:val="0"/>
      <w:jc w:val="both"/>
    </w:pPr>
    <w:rPr>
      <w:rFonts w:ascii="Arial Narrow" w:eastAsia="Times New Roman" w:hAnsi="Arial Narrow" w:cs="Times New Roman"/>
      <w:color w:val="FFFFFF"/>
      <w:sz w:val="22"/>
      <w:szCs w:val="22"/>
      <w:lang w:val="es-MX" w:eastAsia="ar-SA"/>
    </w:rPr>
  </w:style>
  <w:style w:type="character" w:customStyle="1" w:styleId="NormalArialCar">
    <w:name w:val="Normal + Arial Car"/>
    <w:rsid w:val="00B43C48"/>
    <w:rPr>
      <w:rFonts w:cs="Arial"/>
      <w:color w:val="FF0000"/>
      <w:sz w:val="24"/>
      <w:szCs w:val="24"/>
      <w:lang w:val="es-ES" w:eastAsia="ar-SA" w:bidi="ar-SA"/>
    </w:rPr>
  </w:style>
  <w:style w:type="character" w:customStyle="1" w:styleId="A2">
    <w:name w:val="A2"/>
    <w:uiPriority w:val="99"/>
    <w:rsid w:val="00B43C48"/>
    <w:rPr>
      <w:rFonts w:cs="Palatino"/>
      <w:b/>
      <w:bCs/>
      <w:color w:val="000000"/>
      <w:sz w:val="28"/>
      <w:szCs w:val="28"/>
    </w:rPr>
  </w:style>
  <w:style w:type="paragraph" w:customStyle="1" w:styleId="Titulo">
    <w:name w:val="Titulo"/>
    <w:basedOn w:val="Normal"/>
    <w:rsid w:val="00B43C48"/>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B43C48"/>
    <w:pPr>
      <w:tabs>
        <w:tab w:val="left" w:pos="9000"/>
        <w:tab w:val="right" w:pos="9360"/>
      </w:tabs>
      <w:suppressAutoHyphens/>
    </w:pPr>
    <w:rPr>
      <w:rFonts w:ascii="Times New Roman" w:eastAsia="Times New Roman" w:hAnsi="Times New Roman" w:cs="Times New Roman"/>
      <w:szCs w:val="20"/>
      <w:lang w:val="en-US" w:eastAsia="ar-SA"/>
    </w:rPr>
  </w:style>
  <w:style w:type="paragraph" w:customStyle="1" w:styleId="xl90">
    <w:name w:val="xl90"/>
    <w:basedOn w:val="Normal"/>
    <w:rsid w:val="00B43C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91">
    <w:name w:val="xl91"/>
    <w:basedOn w:val="Normal"/>
    <w:rsid w:val="00B43C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2">
    <w:name w:val="xl92"/>
    <w:basedOn w:val="Normal"/>
    <w:rsid w:val="00B43C48"/>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3">
    <w:name w:val="xl93"/>
    <w:basedOn w:val="Normal"/>
    <w:rsid w:val="00B43C48"/>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4">
    <w:name w:val="xl94"/>
    <w:basedOn w:val="Normal"/>
    <w:rsid w:val="00B43C48"/>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5">
    <w:name w:val="xl95"/>
    <w:basedOn w:val="Normal"/>
    <w:rsid w:val="00B43C48"/>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96">
    <w:name w:val="xl96"/>
    <w:basedOn w:val="Normal"/>
    <w:rsid w:val="00B43C48"/>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21">
    <w:name w:val="xl121"/>
    <w:basedOn w:val="Normal"/>
    <w:rsid w:val="00B43C48"/>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B43C48"/>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B43C48"/>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B43C48"/>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8">
    <w:name w:val="font8"/>
    <w:basedOn w:val="Normal"/>
    <w:rsid w:val="00B43C48"/>
    <w:pPr>
      <w:spacing w:before="100" w:beforeAutospacing="1" w:after="100" w:afterAutospacing="1"/>
    </w:pPr>
    <w:rPr>
      <w:rFonts w:ascii="Calibri" w:eastAsia="Times New Roman" w:hAnsi="Calibri" w:cs="Calibri"/>
      <w:color w:val="000000"/>
      <w:sz w:val="16"/>
      <w:szCs w:val="16"/>
      <w:lang w:val="es-MX" w:eastAsia="es-MX"/>
    </w:rPr>
  </w:style>
  <w:style w:type="paragraph" w:customStyle="1" w:styleId="font9">
    <w:name w:val="font9"/>
    <w:basedOn w:val="Normal"/>
    <w:rsid w:val="00B43C48"/>
    <w:pPr>
      <w:spacing w:before="100" w:beforeAutospacing="1" w:after="100" w:afterAutospacing="1"/>
    </w:pPr>
    <w:rPr>
      <w:rFonts w:ascii="Calibri" w:eastAsia="Times New Roman" w:hAnsi="Calibri" w:cs="Calibri"/>
      <w:sz w:val="16"/>
      <w:szCs w:val="16"/>
      <w:lang w:val="es-MX" w:eastAsia="es-MX"/>
    </w:rPr>
  </w:style>
  <w:style w:type="paragraph" w:customStyle="1" w:styleId="font10">
    <w:name w:val="font10"/>
    <w:basedOn w:val="Normal"/>
    <w:rsid w:val="00B43C48"/>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B43C48"/>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B43C48"/>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B43C48"/>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B43C48"/>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B43C48"/>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B43C48"/>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B43C48"/>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B43C48"/>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B43C48"/>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B43C48"/>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B43C48"/>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B43C48"/>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B43C48"/>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B43C48"/>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B43C48"/>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B43C48"/>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B43C4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B43C4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B43C48"/>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B43C48"/>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B43C48"/>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B43C48"/>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B43C48"/>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B43C48"/>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B43C48"/>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B43C48"/>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B43C48"/>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B43C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B43C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B43C48"/>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B43C4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B43C48"/>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B43C4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B43C4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B43C4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B43C48"/>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B43C48"/>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B43C48"/>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B43C48"/>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B43C48"/>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B43C48"/>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B43C48"/>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B43C48"/>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B43C48"/>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B43C48"/>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B43C48"/>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B43C48"/>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B43C48"/>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B43C48"/>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B43C48"/>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B43C48"/>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B43C48"/>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B43C48"/>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B43C48"/>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B43C48"/>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B43C48"/>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B43C48"/>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B43C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B43C4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B43C4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B43C48"/>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B43C48"/>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B43C48"/>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B43C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B43C48"/>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B43C48"/>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B43C48"/>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B43C48"/>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B43C48"/>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B43C48"/>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B43C48"/>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B43C48"/>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B43C48"/>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B43C48"/>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B43C48"/>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B43C48"/>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B43C48"/>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B43C48"/>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B43C48"/>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B43C48"/>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B43C48"/>
    <w:rPr>
      <w:rFonts w:ascii="Arial" w:eastAsia="Times New Roman" w:hAnsi="Arial" w:cs="Arial"/>
      <w:b/>
      <w:bCs/>
      <w:kern w:val="32"/>
      <w:sz w:val="22"/>
      <w:lang w:eastAsia="ar-SA"/>
    </w:rPr>
  </w:style>
  <w:style w:type="character" w:customStyle="1" w:styleId="Mencinsinresolver10">
    <w:name w:val="Mención sin resolver1"/>
    <w:basedOn w:val="Fuentedeprrafopredeter"/>
    <w:uiPriority w:val="99"/>
    <w:semiHidden/>
    <w:unhideWhenUsed/>
    <w:rsid w:val="00B43C48"/>
    <w:rPr>
      <w:color w:val="605E5C"/>
      <w:shd w:val="clear" w:color="auto" w:fill="E1DFDD"/>
    </w:rPr>
  </w:style>
  <w:style w:type="table" w:customStyle="1" w:styleId="Sombreadoclaro11">
    <w:name w:val="Sombreado claro11"/>
    <w:basedOn w:val="Tablanormal"/>
    <w:uiPriority w:val="60"/>
    <w:rsid w:val="00B43C48"/>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
    <w:name w:val="Sombreado claro12"/>
    <w:basedOn w:val="Tablanormal"/>
    <w:uiPriority w:val="60"/>
    <w:rsid w:val="00B43C48"/>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2">
    <w:name w:val="Estilo2"/>
    <w:uiPriority w:val="99"/>
    <w:rsid w:val="00B43C48"/>
    <w:pPr>
      <w:numPr>
        <w:numId w:val="22"/>
      </w:numPr>
    </w:pPr>
  </w:style>
  <w:style w:type="paragraph" w:styleId="Listaconvietas">
    <w:name w:val="List Bullet"/>
    <w:basedOn w:val="Normal"/>
    <w:uiPriority w:val="99"/>
    <w:unhideWhenUsed/>
    <w:rsid w:val="00B43C48"/>
    <w:pPr>
      <w:numPr>
        <w:numId w:val="23"/>
      </w:numPr>
      <w:contextualSpacing/>
    </w:pPr>
    <w:rPr>
      <w:lang w:val="es-MX"/>
    </w:rPr>
  </w:style>
  <w:style w:type="table" w:customStyle="1" w:styleId="Tablaconcuadrcula1clara-nfasis31">
    <w:name w:val="Tabla con cuadrícula 1 clara - Énfasis 31"/>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
    <w:name w:val="Tabla con cuadrícula 1 clara - Énfasis 311"/>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
    <w:name w:val="Tabla con cuadrícula 1 clara - Énfasis 312"/>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
    <w:name w:val="Tabla con cuadrícula 1 clara - Énfasis 313"/>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
    <w:name w:val="Tabla con cuadrícula 1 clara - Énfasis 314"/>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
    <w:name w:val="Tabla con cuadrícula 1 clara - Énfasis 315"/>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
    <w:name w:val="Tabla con cuadrícula 1 clara - Énfasis 316"/>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
    <w:name w:val="Tabla con cuadrícula 1 clara - Énfasis 317"/>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
    <w:name w:val="Tabla con cuadrícula 1 clara - Énfasis 318"/>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
    <w:name w:val="Tabla con cuadrícula 1 clara - Énfasis 319"/>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
    <w:name w:val="Tabla con cuadrícula 1 clara - Énfasis 3110"/>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
    <w:name w:val="Tabla con cuadrícula 1 clara - Énfasis 3111"/>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
    <w:name w:val="Tabla con cuadrícula 1 clara - Énfasis 3112"/>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
    <w:name w:val="Tabla con cuadrícula 1 clara - Énfasis 3113"/>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
    <w:name w:val="Tabla con cuadrícula 1 clara - Énfasis 3114"/>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
    <w:name w:val="Tabla con cuadrícula 1 clara - Énfasis 3115"/>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
    <w:name w:val="Tabla con cuadrícula 1 clara - Énfasis 3116"/>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
    <w:name w:val="Tabla con cuadrícula 1 clara - Énfasis 3117"/>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
    <w:name w:val="Tabla con cuadrícula 1 clara - Énfasis 3118"/>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
    <w:name w:val="Tabla con cuadrícula 1 clara - Énfasis 3119"/>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
    <w:name w:val="Tabla con cuadrícula 1 clara - Énfasis 3120"/>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
    <w:name w:val="Tabla con cuadrícula 1 clara - Énfasis 3121"/>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
    <w:name w:val="Tabla con cuadrícula 1 clara - Énfasis 3122"/>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
    <w:name w:val="Tabla con cuadrícula 1 clara - Énfasis 3123"/>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
    <w:name w:val="Sombreado claro13"/>
    <w:basedOn w:val="Tablanormal"/>
    <w:uiPriority w:val="60"/>
    <w:rsid w:val="00B43C48"/>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nt11">
    <w:name w:val="font11"/>
    <w:basedOn w:val="Normal"/>
    <w:rsid w:val="00B43C48"/>
    <w:pPr>
      <w:spacing w:before="100" w:beforeAutospacing="1" w:after="100" w:afterAutospacing="1"/>
    </w:pPr>
    <w:rPr>
      <w:rFonts w:ascii="Arial" w:eastAsia="Times New Roman" w:hAnsi="Arial" w:cs="Arial"/>
      <w:color w:val="000000"/>
      <w:sz w:val="16"/>
      <w:szCs w:val="16"/>
      <w:u w:val="single"/>
      <w:lang w:val="es-MX" w:eastAsia="es-MX"/>
    </w:rPr>
  </w:style>
  <w:style w:type="paragraph" w:customStyle="1" w:styleId="font12">
    <w:name w:val="font12"/>
    <w:basedOn w:val="Normal"/>
    <w:rsid w:val="00B43C48"/>
    <w:pPr>
      <w:spacing w:before="100" w:beforeAutospacing="1" w:after="100" w:afterAutospacing="1"/>
    </w:pPr>
    <w:rPr>
      <w:rFonts w:ascii="Arial" w:eastAsia="Times New Roman" w:hAnsi="Arial" w:cs="Arial"/>
      <w:color w:val="000000"/>
      <w:sz w:val="16"/>
      <w:szCs w:val="16"/>
      <w:u w:val="single"/>
      <w:lang w:val="es-MX" w:eastAsia="es-MX"/>
    </w:rPr>
  </w:style>
  <w:style w:type="character" w:styleId="nfasis">
    <w:name w:val="Emphasis"/>
    <w:basedOn w:val="Fuentedeprrafopredeter"/>
    <w:uiPriority w:val="20"/>
    <w:qFormat/>
    <w:rsid w:val="00B43C48"/>
    <w:rPr>
      <w:i/>
      <w:iCs/>
    </w:rPr>
  </w:style>
  <w:style w:type="table" w:customStyle="1" w:styleId="Tablaconcuadrcula1clara-nfasis11">
    <w:name w:val="Tabla con cuadrícula 1 clara - Énfasis 11"/>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
    <w:name w:val="Tabla con cuadrícula 4 - Énfasis 41"/>
    <w:basedOn w:val="Tablanormal"/>
    <w:uiPriority w:val="49"/>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
    <w:name w:val="Tabla con cuadrícula 4 - Énfasis 51"/>
    <w:basedOn w:val="Tablanormal"/>
    <w:uiPriority w:val="49"/>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
    <w:name w:val="Tabla con cuadrícula clara1"/>
    <w:basedOn w:val="Tablanormal"/>
    <w:uiPriority w:val="40"/>
    <w:rsid w:val="00B43C48"/>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61">
    <w:name w:val="Tabla con cuadrícula61"/>
    <w:basedOn w:val="Tablanormal"/>
    <w:next w:val="Tablaconcuadrcula"/>
    <w:uiPriority w:val="59"/>
    <w:rsid w:val="00B43C4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4">
    <w:name w:val="Sombreado claro14"/>
    <w:basedOn w:val="Tablanormal"/>
    <w:uiPriority w:val="60"/>
    <w:rsid w:val="00B43C48"/>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
    <w:name w:val="Grid Table 1 Light Accent 11"/>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
    <w:name w:val="Grid Table 1 Light Accent 31"/>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Accent 41"/>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
    <w:name w:val="Grid Table 1 Light Accent 51"/>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Accent 61"/>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
    <w:name w:val="Grid Table 1 Light Accent 21"/>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
    <w:name w:val="Grid Table 1 Light1"/>
    <w:basedOn w:val="Tablanormal"/>
    <w:uiPriority w:val="46"/>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
    <w:name w:val="Grid Table 4 Accent 11"/>
    <w:basedOn w:val="Tablanormal"/>
    <w:uiPriority w:val="49"/>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
    <w:name w:val="Grid Table 4 Accent 41"/>
    <w:basedOn w:val="Tablanormal"/>
    <w:uiPriority w:val="49"/>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
    <w:name w:val="Grid Table 4 Accent 51"/>
    <w:basedOn w:val="Tablanormal"/>
    <w:uiPriority w:val="49"/>
    <w:rsid w:val="00B43C48"/>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
    <w:name w:val="Grid Table Light1"/>
    <w:basedOn w:val="Tablanormal"/>
    <w:uiPriority w:val="40"/>
    <w:rsid w:val="00B43C48"/>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next w:val="Tablaconcuadrcula"/>
    <w:uiPriority w:val="59"/>
    <w:rsid w:val="00B43C4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
    <w:basedOn w:val="Tablanormal"/>
    <w:next w:val="Tablaconcuadrcula"/>
    <w:uiPriority w:val="59"/>
    <w:rsid w:val="00B43C4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5">
    <w:name w:val="Sombreado claro15"/>
    <w:basedOn w:val="Tablanormal"/>
    <w:uiPriority w:val="60"/>
    <w:rsid w:val="00B43C48"/>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9">
    <w:name w:val="Tabla con cuadrícula9"/>
    <w:basedOn w:val="Tablanormal"/>
    <w:next w:val="Tablaconcuadrcula"/>
    <w:uiPriority w:val="59"/>
    <w:rsid w:val="00B43C4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6">
    <w:name w:val="Sombreado claro16"/>
    <w:basedOn w:val="Tablanormal"/>
    <w:uiPriority w:val="60"/>
    <w:rsid w:val="00B43C48"/>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0">
    <w:name w:val="Tabla con cuadrícula10"/>
    <w:basedOn w:val="Tablanormal"/>
    <w:next w:val="Tablaconcuadrcula"/>
    <w:uiPriority w:val="59"/>
    <w:rsid w:val="00B43C4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B43C4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B43C4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B43C4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B43C4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B43C4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B43C4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1">
    <w:name w:val="Tabla con cuadrícula221"/>
    <w:basedOn w:val="Tablanormal"/>
    <w:next w:val="Tablaconcuadrcula"/>
    <w:uiPriority w:val="59"/>
    <w:rsid w:val="00B43C4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
    <w:name w:val="Sin lista51"/>
    <w:next w:val="Sinlista"/>
    <w:uiPriority w:val="99"/>
    <w:semiHidden/>
    <w:unhideWhenUsed/>
    <w:rsid w:val="00B43C48"/>
  </w:style>
  <w:style w:type="table" w:customStyle="1" w:styleId="Tablaconcuadrcula110">
    <w:name w:val="Tabla con cuadrícula110"/>
    <w:basedOn w:val="Tablanormal"/>
    <w:next w:val="Tablaconcuadrcula"/>
    <w:uiPriority w:val="59"/>
    <w:rsid w:val="00B43C4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
    <w:name w:val="Estilo21"/>
    <w:uiPriority w:val="99"/>
    <w:rsid w:val="00B43C48"/>
    <w:pPr>
      <w:numPr>
        <w:numId w:val="1"/>
      </w:numPr>
    </w:pPr>
  </w:style>
  <w:style w:type="table" w:customStyle="1" w:styleId="Tablanormal31">
    <w:name w:val="Tabla normal 31"/>
    <w:basedOn w:val="Tablanormal"/>
    <w:uiPriority w:val="43"/>
    <w:rsid w:val="00B43C48"/>
    <w:pPr>
      <w:spacing w:after="0" w:line="240" w:lineRule="auto"/>
    </w:pPr>
    <w:rPr>
      <w:rFonts w:eastAsia="Calibri"/>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B43C48"/>
    <w:pPr>
      <w:spacing w:after="0" w:line="240" w:lineRule="auto"/>
    </w:pPr>
    <w:rPr>
      <w:rFonts w:eastAsia="Calibri"/>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B43C48"/>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
    <w:name w:val="Grid Table 1 Light Accent 32"/>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
    <w:name w:val="Tabla con cuadrícula 1 clara - Énfasis 3124"/>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numbering" w:customStyle="1" w:styleId="Sinlista6">
    <w:name w:val="Sin lista6"/>
    <w:next w:val="Sinlista"/>
    <w:uiPriority w:val="99"/>
    <w:semiHidden/>
    <w:unhideWhenUsed/>
    <w:rsid w:val="00B43C48"/>
  </w:style>
  <w:style w:type="table" w:customStyle="1" w:styleId="Tablaconcuadrcula24">
    <w:name w:val="Tabla con cuadrícula24"/>
    <w:basedOn w:val="Tablanormal"/>
    <w:next w:val="Tablaconcuadrcula"/>
    <w:rsid w:val="00B43C4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E2">
    <w:name w:val="Título E2"/>
    <w:basedOn w:val="Ttulo2"/>
    <w:link w:val="TtuloE2Car"/>
    <w:qFormat/>
    <w:rsid w:val="00B43C48"/>
    <w:pPr>
      <w:numPr>
        <w:ilvl w:val="1"/>
      </w:numPr>
      <w:spacing w:before="0" w:after="120"/>
      <w:ind w:left="709" w:right="-142" w:hanging="567"/>
      <w:jc w:val="both"/>
    </w:pPr>
    <w:rPr>
      <w:rFonts w:ascii="Calibri" w:eastAsia="MS Gothic" w:hAnsi="Calibri" w:cs="Times New Roman"/>
      <w:color w:val="auto"/>
      <w:sz w:val="22"/>
      <w:lang w:eastAsia="es-ES"/>
    </w:rPr>
  </w:style>
  <w:style w:type="character" w:customStyle="1" w:styleId="TtuloE2Car">
    <w:name w:val="Título E2 Car"/>
    <w:link w:val="TtuloE2"/>
    <w:rsid w:val="00B43C48"/>
    <w:rPr>
      <w:rFonts w:ascii="Calibri" w:eastAsia="MS Gothic" w:hAnsi="Calibri" w:cs="Times New Roman"/>
      <w:b/>
      <w:bCs/>
      <w:szCs w:val="26"/>
      <w:lang w:val="es-ES_tradnl" w:eastAsia="es-ES"/>
    </w:rPr>
  </w:style>
  <w:style w:type="table" w:customStyle="1" w:styleId="Tablaconcuadrcula1clara-nfasis31201">
    <w:name w:val="Tabla con cuadrícula 1 clara - Énfasis 31201"/>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321">
    <w:name w:val="Grid Table 1 Light Accent 321"/>
    <w:basedOn w:val="Tablanormal"/>
    <w:uiPriority w:val="46"/>
    <w:rsid w:val="00B43C48"/>
    <w:pPr>
      <w:spacing w:after="0" w:line="240" w:lineRule="auto"/>
    </w:pPr>
    <w:rPr>
      <w:rFonts w:eastAsia="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character" w:customStyle="1" w:styleId="markedcontent">
    <w:name w:val="markedcontent"/>
    <w:basedOn w:val="Fuentedeprrafopredeter"/>
    <w:rsid w:val="00B43C48"/>
  </w:style>
  <w:style w:type="character" w:customStyle="1" w:styleId="highlight">
    <w:name w:val="highlight"/>
    <w:basedOn w:val="Fuentedeprrafopredeter"/>
    <w:rsid w:val="00B43C48"/>
  </w:style>
  <w:style w:type="table" w:customStyle="1" w:styleId="Tablaconcuadrcula25">
    <w:name w:val="Tabla con cuadrícula25"/>
    <w:basedOn w:val="Tablanormal"/>
    <w:rsid w:val="00B43C48"/>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B5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76521">
      <w:bodyDiv w:val="1"/>
      <w:marLeft w:val="0"/>
      <w:marRight w:val="0"/>
      <w:marTop w:val="0"/>
      <w:marBottom w:val="0"/>
      <w:divBdr>
        <w:top w:val="none" w:sz="0" w:space="0" w:color="auto"/>
        <w:left w:val="none" w:sz="0" w:space="0" w:color="auto"/>
        <w:bottom w:val="none" w:sz="0" w:space="0" w:color="auto"/>
        <w:right w:val="none" w:sz="0" w:space="0" w:color="auto"/>
      </w:divBdr>
    </w:div>
    <w:div w:id="60373878">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72775388">
      <w:bodyDiv w:val="1"/>
      <w:marLeft w:val="0"/>
      <w:marRight w:val="0"/>
      <w:marTop w:val="0"/>
      <w:marBottom w:val="0"/>
      <w:divBdr>
        <w:top w:val="none" w:sz="0" w:space="0" w:color="auto"/>
        <w:left w:val="none" w:sz="0" w:space="0" w:color="auto"/>
        <w:bottom w:val="none" w:sz="0" w:space="0" w:color="auto"/>
        <w:right w:val="none" w:sz="0" w:space="0" w:color="auto"/>
      </w:divBdr>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37697551">
      <w:bodyDiv w:val="1"/>
      <w:marLeft w:val="0"/>
      <w:marRight w:val="0"/>
      <w:marTop w:val="0"/>
      <w:marBottom w:val="0"/>
      <w:divBdr>
        <w:top w:val="none" w:sz="0" w:space="0" w:color="auto"/>
        <w:left w:val="none" w:sz="0" w:space="0" w:color="auto"/>
        <w:bottom w:val="none" w:sz="0" w:space="0" w:color="auto"/>
        <w:right w:val="none" w:sz="0" w:space="0" w:color="auto"/>
      </w:divBdr>
    </w:div>
    <w:div w:id="154225324">
      <w:bodyDiv w:val="1"/>
      <w:marLeft w:val="0"/>
      <w:marRight w:val="0"/>
      <w:marTop w:val="0"/>
      <w:marBottom w:val="0"/>
      <w:divBdr>
        <w:top w:val="none" w:sz="0" w:space="0" w:color="auto"/>
        <w:left w:val="none" w:sz="0" w:space="0" w:color="auto"/>
        <w:bottom w:val="none" w:sz="0" w:space="0" w:color="auto"/>
        <w:right w:val="none" w:sz="0" w:space="0" w:color="auto"/>
      </w:divBdr>
    </w:div>
    <w:div w:id="214631645">
      <w:bodyDiv w:val="1"/>
      <w:marLeft w:val="0"/>
      <w:marRight w:val="0"/>
      <w:marTop w:val="0"/>
      <w:marBottom w:val="0"/>
      <w:divBdr>
        <w:top w:val="none" w:sz="0" w:space="0" w:color="auto"/>
        <w:left w:val="none" w:sz="0" w:space="0" w:color="auto"/>
        <w:bottom w:val="none" w:sz="0" w:space="0" w:color="auto"/>
        <w:right w:val="none" w:sz="0" w:space="0" w:color="auto"/>
      </w:divBdr>
    </w:div>
    <w:div w:id="249200437">
      <w:bodyDiv w:val="1"/>
      <w:marLeft w:val="0"/>
      <w:marRight w:val="0"/>
      <w:marTop w:val="0"/>
      <w:marBottom w:val="0"/>
      <w:divBdr>
        <w:top w:val="none" w:sz="0" w:space="0" w:color="auto"/>
        <w:left w:val="none" w:sz="0" w:space="0" w:color="auto"/>
        <w:bottom w:val="none" w:sz="0" w:space="0" w:color="auto"/>
        <w:right w:val="none" w:sz="0" w:space="0" w:color="auto"/>
      </w:divBdr>
    </w:div>
    <w:div w:id="250697525">
      <w:bodyDiv w:val="1"/>
      <w:marLeft w:val="0"/>
      <w:marRight w:val="0"/>
      <w:marTop w:val="0"/>
      <w:marBottom w:val="0"/>
      <w:divBdr>
        <w:top w:val="none" w:sz="0" w:space="0" w:color="auto"/>
        <w:left w:val="none" w:sz="0" w:space="0" w:color="auto"/>
        <w:bottom w:val="none" w:sz="0" w:space="0" w:color="auto"/>
        <w:right w:val="none" w:sz="0" w:space="0" w:color="auto"/>
      </w:divBdr>
    </w:div>
    <w:div w:id="258678123">
      <w:bodyDiv w:val="1"/>
      <w:marLeft w:val="0"/>
      <w:marRight w:val="0"/>
      <w:marTop w:val="0"/>
      <w:marBottom w:val="0"/>
      <w:divBdr>
        <w:top w:val="none" w:sz="0" w:space="0" w:color="auto"/>
        <w:left w:val="none" w:sz="0" w:space="0" w:color="auto"/>
        <w:bottom w:val="none" w:sz="0" w:space="0" w:color="auto"/>
        <w:right w:val="none" w:sz="0" w:space="0" w:color="auto"/>
      </w:divBdr>
    </w:div>
    <w:div w:id="315839192">
      <w:bodyDiv w:val="1"/>
      <w:marLeft w:val="0"/>
      <w:marRight w:val="0"/>
      <w:marTop w:val="0"/>
      <w:marBottom w:val="0"/>
      <w:divBdr>
        <w:top w:val="none" w:sz="0" w:space="0" w:color="auto"/>
        <w:left w:val="none" w:sz="0" w:space="0" w:color="auto"/>
        <w:bottom w:val="none" w:sz="0" w:space="0" w:color="auto"/>
        <w:right w:val="none" w:sz="0" w:space="0" w:color="auto"/>
      </w:divBdr>
    </w:div>
    <w:div w:id="340352040">
      <w:bodyDiv w:val="1"/>
      <w:marLeft w:val="0"/>
      <w:marRight w:val="0"/>
      <w:marTop w:val="0"/>
      <w:marBottom w:val="0"/>
      <w:divBdr>
        <w:top w:val="none" w:sz="0" w:space="0" w:color="auto"/>
        <w:left w:val="none" w:sz="0" w:space="0" w:color="auto"/>
        <w:bottom w:val="none" w:sz="0" w:space="0" w:color="auto"/>
        <w:right w:val="none" w:sz="0" w:space="0" w:color="auto"/>
      </w:divBdr>
    </w:div>
    <w:div w:id="404688577">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46437594">
      <w:bodyDiv w:val="1"/>
      <w:marLeft w:val="0"/>
      <w:marRight w:val="0"/>
      <w:marTop w:val="0"/>
      <w:marBottom w:val="0"/>
      <w:divBdr>
        <w:top w:val="none" w:sz="0" w:space="0" w:color="auto"/>
        <w:left w:val="none" w:sz="0" w:space="0" w:color="auto"/>
        <w:bottom w:val="none" w:sz="0" w:space="0" w:color="auto"/>
        <w:right w:val="none" w:sz="0" w:space="0" w:color="auto"/>
      </w:divBdr>
    </w:div>
    <w:div w:id="498277575">
      <w:bodyDiv w:val="1"/>
      <w:marLeft w:val="0"/>
      <w:marRight w:val="0"/>
      <w:marTop w:val="0"/>
      <w:marBottom w:val="0"/>
      <w:divBdr>
        <w:top w:val="none" w:sz="0" w:space="0" w:color="auto"/>
        <w:left w:val="none" w:sz="0" w:space="0" w:color="auto"/>
        <w:bottom w:val="none" w:sz="0" w:space="0" w:color="auto"/>
        <w:right w:val="none" w:sz="0" w:space="0" w:color="auto"/>
      </w:divBdr>
    </w:div>
    <w:div w:id="529994434">
      <w:bodyDiv w:val="1"/>
      <w:marLeft w:val="0"/>
      <w:marRight w:val="0"/>
      <w:marTop w:val="0"/>
      <w:marBottom w:val="0"/>
      <w:divBdr>
        <w:top w:val="none" w:sz="0" w:space="0" w:color="auto"/>
        <w:left w:val="none" w:sz="0" w:space="0" w:color="auto"/>
        <w:bottom w:val="none" w:sz="0" w:space="0" w:color="auto"/>
        <w:right w:val="none" w:sz="0" w:space="0" w:color="auto"/>
      </w:divBdr>
    </w:div>
    <w:div w:id="544608852">
      <w:bodyDiv w:val="1"/>
      <w:marLeft w:val="0"/>
      <w:marRight w:val="0"/>
      <w:marTop w:val="0"/>
      <w:marBottom w:val="0"/>
      <w:divBdr>
        <w:top w:val="none" w:sz="0" w:space="0" w:color="auto"/>
        <w:left w:val="none" w:sz="0" w:space="0" w:color="auto"/>
        <w:bottom w:val="none" w:sz="0" w:space="0" w:color="auto"/>
        <w:right w:val="none" w:sz="0" w:space="0" w:color="auto"/>
      </w:divBdr>
    </w:div>
    <w:div w:id="555432774">
      <w:bodyDiv w:val="1"/>
      <w:marLeft w:val="0"/>
      <w:marRight w:val="0"/>
      <w:marTop w:val="0"/>
      <w:marBottom w:val="0"/>
      <w:divBdr>
        <w:top w:val="none" w:sz="0" w:space="0" w:color="auto"/>
        <w:left w:val="none" w:sz="0" w:space="0" w:color="auto"/>
        <w:bottom w:val="none" w:sz="0" w:space="0" w:color="auto"/>
        <w:right w:val="none" w:sz="0" w:space="0" w:color="auto"/>
      </w:divBdr>
    </w:div>
    <w:div w:id="603197742">
      <w:bodyDiv w:val="1"/>
      <w:marLeft w:val="0"/>
      <w:marRight w:val="0"/>
      <w:marTop w:val="0"/>
      <w:marBottom w:val="0"/>
      <w:divBdr>
        <w:top w:val="none" w:sz="0" w:space="0" w:color="auto"/>
        <w:left w:val="none" w:sz="0" w:space="0" w:color="auto"/>
        <w:bottom w:val="none" w:sz="0" w:space="0" w:color="auto"/>
        <w:right w:val="none" w:sz="0" w:space="0" w:color="auto"/>
      </w:divBdr>
    </w:div>
    <w:div w:id="603415472">
      <w:bodyDiv w:val="1"/>
      <w:marLeft w:val="0"/>
      <w:marRight w:val="0"/>
      <w:marTop w:val="0"/>
      <w:marBottom w:val="0"/>
      <w:divBdr>
        <w:top w:val="none" w:sz="0" w:space="0" w:color="auto"/>
        <w:left w:val="none" w:sz="0" w:space="0" w:color="auto"/>
        <w:bottom w:val="none" w:sz="0" w:space="0" w:color="auto"/>
        <w:right w:val="none" w:sz="0" w:space="0" w:color="auto"/>
      </w:divBdr>
    </w:div>
    <w:div w:id="608246126">
      <w:bodyDiv w:val="1"/>
      <w:marLeft w:val="0"/>
      <w:marRight w:val="0"/>
      <w:marTop w:val="0"/>
      <w:marBottom w:val="0"/>
      <w:divBdr>
        <w:top w:val="none" w:sz="0" w:space="0" w:color="auto"/>
        <w:left w:val="none" w:sz="0" w:space="0" w:color="auto"/>
        <w:bottom w:val="none" w:sz="0" w:space="0" w:color="auto"/>
        <w:right w:val="none" w:sz="0" w:space="0" w:color="auto"/>
      </w:divBdr>
    </w:div>
    <w:div w:id="629240770">
      <w:bodyDiv w:val="1"/>
      <w:marLeft w:val="0"/>
      <w:marRight w:val="0"/>
      <w:marTop w:val="0"/>
      <w:marBottom w:val="0"/>
      <w:divBdr>
        <w:top w:val="none" w:sz="0" w:space="0" w:color="auto"/>
        <w:left w:val="none" w:sz="0" w:space="0" w:color="auto"/>
        <w:bottom w:val="none" w:sz="0" w:space="0" w:color="auto"/>
        <w:right w:val="none" w:sz="0" w:space="0" w:color="auto"/>
      </w:divBdr>
    </w:div>
    <w:div w:id="636961138">
      <w:bodyDiv w:val="1"/>
      <w:marLeft w:val="0"/>
      <w:marRight w:val="0"/>
      <w:marTop w:val="0"/>
      <w:marBottom w:val="0"/>
      <w:divBdr>
        <w:top w:val="none" w:sz="0" w:space="0" w:color="auto"/>
        <w:left w:val="none" w:sz="0" w:space="0" w:color="auto"/>
        <w:bottom w:val="none" w:sz="0" w:space="0" w:color="auto"/>
        <w:right w:val="none" w:sz="0" w:space="0" w:color="auto"/>
      </w:divBdr>
    </w:div>
    <w:div w:id="643126829">
      <w:bodyDiv w:val="1"/>
      <w:marLeft w:val="0"/>
      <w:marRight w:val="0"/>
      <w:marTop w:val="0"/>
      <w:marBottom w:val="0"/>
      <w:divBdr>
        <w:top w:val="none" w:sz="0" w:space="0" w:color="auto"/>
        <w:left w:val="none" w:sz="0" w:space="0" w:color="auto"/>
        <w:bottom w:val="none" w:sz="0" w:space="0" w:color="auto"/>
        <w:right w:val="none" w:sz="0" w:space="0" w:color="auto"/>
      </w:divBdr>
    </w:div>
    <w:div w:id="645933607">
      <w:bodyDiv w:val="1"/>
      <w:marLeft w:val="0"/>
      <w:marRight w:val="0"/>
      <w:marTop w:val="0"/>
      <w:marBottom w:val="0"/>
      <w:divBdr>
        <w:top w:val="none" w:sz="0" w:space="0" w:color="auto"/>
        <w:left w:val="none" w:sz="0" w:space="0" w:color="auto"/>
        <w:bottom w:val="none" w:sz="0" w:space="0" w:color="auto"/>
        <w:right w:val="none" w:sz="0" w:space="0" w:color="auto"/>
      </w:divBdr>
    </w:div>
    <w:div w:id="648902365">
      <w:bodyDiv w:val="1"/>
      <w:marLeft w:val="0"/>
      <w:marRight w:val="0"/>
      <w:marTop w:val="0"/>
      <w:marBottom w:val="0"/>
      <w:divBdr>
        <w:top w:val="none" w:sz="0" w:space="0" w:color="auto"/>
        <w:left w:val="none" w:sz="0" w:space="0" w:color="auto"/>
        <w:bottom w:val="none" w:sz="0" w:space="0" w:color="auto"/>
        <w:right w:val="none" w:sz="0" w:space="0" w:color="auto"/>
      </w:divBdr>
      <w:divsChild>
        <w:div w:id="241451023">
          <w:marLeft w:val="0"/>
          <w:marRight w:val="0"/>
          <w:marTop w:val="0"/>
          <w:marBottom w:val="0"/>
          <w:divBdr>
            <w:top w:val="none" w:sz="0" w:space="0" w:color="auto"/>
            <w:left w:val="none" w:sz="0" w:space="0" w:color="auto"/>
            <w:bottom w:val="none" w:sz="0" w:space="0" w:color="auto"/>
            <w:right w:val="none" w:sz="0" w:space="0" w:color="auto"/>
          </w:divBdr>
          <w:divsChild>
            <w:div w:id="404766948">
              <w:marLeft w:val="0"/>
              <w:marRight w:val="0"/>
              <w:marTop w:val="0"/>
              <w:marBottom w:val="0"/>
              <w:divBdr>
                <w:top w:val="none" w:sz="0" w:space="0" w:color="auto"/>
                <w:left w:val="none" w:sz="0" w:space="0" w:color="auto"/>
                <w:bottom w:val="none" w:sz="0" w:space="0" w:color="auto"/>
                <w:right w:val="none" w:sz="0" w:space="0" w:color="auto"/>
              </w:divBdr>
            </w:div>
          </w:divsChild>
        </w:div>
        <w:div w:id="919828487">
          <w:marLeft w:val="0"/>
          <w:marRight w:val="0"/>
          <w:marTop w:val="0"/>
          <w:marBottom w:val="0"/>
          <w:divBdr>
            <w:top w:val="none" w:sz="0" w:space="0" w:color="auto"/>
            <w:left w:val="none" w:sz="0" w:space="0" w:color="auto"/>
            <w:bottom w:val="none" w:sz="0" w:space="0" w:color="auto"/>
            <w:right w:val="none" w:sz="0" w:space="0" w:color="auto"/>
          </w:divBdr>
          <w:divsChild>
            <w:div w:id="372733555">
              <w:marLeft w:val="0"/>
              <w:marRight w:val="0"/>
              <w:marTop w:val="0"/>
              <w:marBottom w:val="0"/>
              <w:divBdr>
                <w:top w:val="none" w:sz="0" w:space="0" w:color="auto"/>
                <w:left w:val="none" w:sz="0" w:space="0" w:color="auto"/>
                <w:bottom w:val="none" w:sz="0" w:space="0" w:color="auto"/>
                <w:right w:val="none" w:sz="0" w:space="0" w:color="auto"/>
              </w:divBdr>
              <w:divsChild>
                <w:div w:id="2539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417">
          <w:marLeft w:val="0"/>
          <w:marRight w:val="0"/>
          <w:marTop w:val="0"/>
          <w:marBottom w:val="0"/>
          <w:divBdr>
            <w:top w:val="none" w:sz="0" w:space="0" w:color="auto"/>
            <w:left w:val="none" w:sz="0" w:space="0" w:color="auto"/>
            <w:bottom w:val="none" w:sz="0" w:space="0" w:color="auto"/>
            <w:right w:val="none" w:sz="0" w:space="0" w:color="auto"/>
          </w:divBdr>
          <w:divsChild>
            <w:div w:id="2145348458">
              <w:marLeft w:val="0"/>
              <w:marRight w:val="0"/>
              <w:marTop w:val="0"/>
              <w:marBottom w:val="0"/>
              <w:divBdr>
                <w:top w:val="none" w:sz="0" w:space="0" w:color="auto"/>
                <w:left w:val="none" w:sz="0" w:space="0" w:color="auto"/>
                <w:bottom w:val="none" w:sz="0" w:space="0" w:color="auto"/>
                <w:right w:val="none" w:sz="0" w:space="0" w:color="auto"/>
              </w:divBdr>
              <w:divsChild>
                <w:div w:id="126026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82573">
          <w:marLeft w:val="0"/>
          <w:marRight w:val="0"/>
          <w:marTop w:val="0"/>
          <w:marBottom w:val="0"/>
          <w:divBdr>
            <w:top w:val="none" w:sz="0" w:space="0" w:color="auto"/>
            <w:left w:val="none" w:sz="0" w:space="0" w:color="auto"/>
            <w:bottom w:val="none" w:sz="0" w:space="0" w:color="auto"/>
            <w:right w:val="none" w:sz="0" w:space="0" w:color="auto"/>
          </w:divBdr>
          <w:divsChild>
            <w:div w:id="1422218223">
              <w:marLeft w:val="0"/>
              <w:marRight w:val="0"/>
              <w:marTop w:val="0"/>
              <w:marBottom w:val="0"/>
              <w:divBdr>
                <w:top w:val="none" w:sz="0" w:space="0" w:color="auto"/>
                <w:left w:val="none" w:sz="0" w:space="0" w:color="auto"/>
                <w:bottom w:val="none" w:sz="0" w:space="0" w:color="auto"/>
                <w:right w:val="none" w:sz="0" w:space="0" w:color="auto"/>
              </w:divBdr>
              <w:divsChild>
                <w:div w:id="797911635">
                  <w:marLeft w:val="0"/>
                  <w:marRight w:val="0"/>
                  <w:marTop w:val="0"/>
                  <w:marBottom w:val="0"/>
                  <w:divBdr>
                    <w:top w:val="none" w:sz="0" w:space="0" w:color="auto"/>
                    <w:left w:val="none" w:sz="0" w:space="0" w:color="auto"/>
                    <w:bottom w:val="none" w:sz="0" w:space="0" w:color="auto"/>
                    <w:right w:val="none" w:sz="0" w:space="0" w:color="auto"/>
                  </w:divBdr>
                </w:div>
                <w:div w:id="1118336600">
                  <w:marLeft w:val="0"/>
                  <w:marRight w:val="0"/>
                  <w:marTop w:val="0"/>
                  <w:marBottom w:val="0"/>
                  <w:divBdr>
                    <w:top w:val="none" w:sz="0" w:space="0" w:color="auto"/>
                    <w:left w:val="none" w:sz="0" w:space="0" w:color="auto"/>
                    <w:bottom w:val="none" w:sz="0" w:space="0" w:color="auto"/>
                    <w:right w:val="none" w:sz="0" w:space="0" w:color="auto"/>
                  </w:divBdr>
                </w:div>
                <w:div w:id="105750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50040">
          <w:marLeft w:val="0"/>
          <w:marRight w:val="0"/>
          <w:marTop w:val="0"/>
          <w:marBottom w:val="0"/>
          <w:divBdr>
            <w:top w:val="none" w:sz="0" w:space="0" w:color="auto"/>
            <w:left w:val="none" w:sz="0" w:space="0" w:color="auto"/>
            <w:bottom w:val="none" w:sz="0" w:space="0" w:color="auto"/>
            <w:right w:val="none" w:sz="0" w:space="0" w:color="auto"/>
          </w:divBdr>
          <w:divsChild>
            <w:div w:id="106387622">
              <w:marLeft w:val="0"/>
              <w:marRight w:val="0"/>
              <w:marTop w:val="0"/>
              <w:marBottom w:val="0"/>
              <w:divBdr>
                <w:top w:val="none" w:sz="0" w:space="0" w:color="auto"/>
                <w:left w:val="none" w:sz="0" w:space="0" w:color="auto"/>
                <w:bottom w:val="none" w:sz="0" w:space="0" w:color="auto"/>
                <w:right w:val="none" w:sz="0" w:space="0" w:color="auto"/>
              </w:divBdr>
              <w:divsChild>
                <w:div w:id="10371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4955">
      <w:bodyDiv w:val="1"/>
      <w:marLeft w:val="0"/>
      <w:marRight w:val="0"/>
      <w:marTop w:val="0"/>
      <w:marBottom w:val="0"/>
      <w:divBdr>
        <w:top w:val="none" w:sz="0" w:space="0" w:color="auto"/>
        <w:left w:val="none" w:sz="0" w:space="0" w:color="auto"/>
        <w:bottom w:val="none" w:sz="0" w:space="0" w:color="auto"/>
        <w:right w:val="none" w:sz="0" w:space="0" w:color="auto"/>
      </w:divBdr>
    </w:div>
    <w:div w:id="683165705">
      <w:bodyDiv w:val="1"/>
      <w:marLeft w:val="0"/>
      <w:marRight w:val="0"/>
      <w:marTop w:val="0"/>
      <w:marBottom w:val="0"/>
      <w:divBdr>
        <w:top w:val="none" w:sz="0" w:space="0" w:color="auto"/>
        <w:left w:val="none" w:sz="0" w:space="0" w:color="auto"/>
        <w:bottom w:val="none" w:sz="0" w:space="0" w:color="auto"/>
        <w:right w:val="none" w:sz="0" w:space="0" w:color="auto"/>
      </w:divBdr>
    </w:div>
    <w:div w:id="728379627">
      <w:bodyDiv w:val="1"/>
      <w:marLeft w:val="0"/>
      <w:marRight w:val="0"/>
      <w:marTop w:val="0"/>
      <w:marBottom w:val="0"/>
      <w:divBdr>
        <w:top w:val="none" w:sz="0" w:space="0" w:color="auto"/>
        <w:left w:val="none" w:sz="0" w:space="0" w:color="auto"/>
        <w:bottom w:val="none" w:sz="0" w:space="0" w:color="auto"/>
        <w:right w:val="none" w:sz="0" w:space="0" w:color="auto"/>
      </w:divBdr>
    </w:div>
    <w:div w:id="778715554">
      <w:bodyDiv w:val="1"/>
      <w:marLeft w:val="0"/>
      <w:marRight w:val="0"/>
      <w:marTop w:val="0"/>
      <w:marBottom w:val="0"/>
      <w:divBdr>
        <w:top w:val="none" w:sz="0" w:space="0" w:color="auto"/>
        <w:left w:val="none" w:sz="0" w:space="0" w:color="auto"/>
        <w:bottom w:val="none" w:sz="0" w:space="0" w:color="auto"/>
        <w:right w:val="none" w:sz="0" w:space="0" w:color="auto"/>
      </w:divBdr>
    </w:div>
    <w:div w:id="822741162">
      <w:bodyDiv w:val="1"/>
      <w:marLeft w:val="0"/>
      <w:marRight w:val="0"/>
      <w:marTop w:val="0"/>
      <w:marBottom w:val="0"/>
      <w:divBdr>
        <w:top w:val="none" w:sz="0" w:space="0" w:color="auto"/>
        <w:left w:val="none" w:sz="0" w:space="0" w:color="auto"/>
        <w:bottom w:val="none" w:sz="0" w:space="0" w:color="auto"/>
        <w:right w:val="none" w:sz="0" w:space="0" w:color="auto"/>
      </w:divBdr>
    </w:div>
    <w:div w:id="830681989">
      <w:bodyDiv w:val="1"/>
      <w:marLeft w:val="0"/>
      <w:marRight w:val="0"/>
      <w:marTop w:val="0"/>
      <w:marBottom w:val="0"/>
      <w:divBdr>
        <w:top w:val="none" w:sz="0" w:space="0" w:color="auto"/>
        <w:left w:val="none" w:sz="0" w:space="0" w:color="auto"/>
        <w:bottom w:val="none" w:sz="0" w:space="0" w:color="auto"/>
        <w:right w:val="none" w:sz="0" w:space="0" w:color="auto"/>
      </w:divBdr>
    </w:div>
    <w:div w:id="848640652">
      <w:bodyDiv w:val="1"/>
      <w:marLeft w:val="0"/>
      <w:marRight w:val="0"/>
      <w:marTop w:val="0"/>
      <w:marBottom w:val="0"/>
      <w:divBdr>
        <w:top w:val="none" w:sz="0" w:space="0" w:color="auto"/>
        <w:left w:val="none" w:sz="0" w:space="0" w:color="auto"/>
        <w:bottom w:val="none" w:sz="0" w:space="0" w:color="auto"/>
        <w:right w:val="none" w:sz="0" w:space="0" w:color="auto"/>
      </w:divBdr>
    </w:div>
    <w:div w:id="861211248">
      <w:bodyDiv w:val="1"/>
      <w:marLeft w:val="0"/>
      <w:marRight w:val="0"/>
      <w:marTop w:val="0"/>
      <w:marBottom w:val="0"/>
      <w:divBdr>
        <w:top w:val="none" w:sz="0" w:space="0" w:color="auto"/>
        <w:left w:val="none" w:sz="0" w:space="0" w:color="auto"/>
        <w:bottom w:val="none" w:sz="0" w:space="0" w:color="auto"/>
        <w:right w:val="none" w:sz="0" w:space="0" w:color="auto"/>
      </w:divBdr>
    </w:div>
    <w:div w:id="867258227">
      <w:bodyDiv w:val="1"/>
      <w:marLeft w:val="0"/>
      <w:marRight w:val="0"/>
      <w:marTop w:val="0"/>
      <w:marBottom w:val="0"/>
      <w:divBdr>
        <w:top w:val="none" w:sz="0" w:space="0" w:color="auto"/>
        <w:left w:val="none" w:sz="0" w:space="0" w:color="auto"/>
        <w:bottom w:val="none" w:sz="0" w:space="0" w:color="auto"/>
        <w:right w:val="none" w:sz="0" w:space="0" w:color="auto"/>
      </w:divBdr>
    </w:div>
    <w:div w:id="930816533">
      <w:bodyDiv w:val="1"/>
      <w:marLeft w:val="0"/>
      <w:marRight w:val="0"/>
      <w:marTop w:val="0"/>
      <w:marBottom w:val="0"/>
      <w:divBdr>
        <w:top w:val="none" w:sz="0" w:space="0" w:color="auto"/>
        <w:left w:val="none" w:sz="0" w:space="0" w:color="auto"/>
        <w:bottom w:val="none" w:sz="0" w:space="0" w:color="auto"/>
        <w:right w:val="none" w:sz="0" w:space="0" w:color="auto"/>
      </w:divBdr>
    </w:div>
    <w:div w:id="933129218">
      <w:bodyDiv w:val="1"/>
      <w:marLeft w:val="0"/>
      <w:marRight w:val="0"/>
      <w:marTop w:val="0"/>
      <w:marBottom w:val="0"/>
      <w:divBdr>
        <w:top w:val="none" w:sz="0" w:space="0" w:color="auto"/>
        <w:left w:val="none" w:sz="0" w:space="0" w:color="auto"/>
        <w:bottom w:val="none" w:sz="0" w:space="0" w:color="auto"/>
        <w:right w:val="none" w:sz="0" w:space="0" w:color="auto"/>
      </w:divBdr>
    </w:div>
    <w:div w:id="968974972">
      <w:bodyDiv w:val="1"/>
      <w:marLeft w:val="0"/>
      <w:marRight w:val="0"/>
      <w:marTop w:val="0"/>
      <w:marBottom w:val="0"/>
      <w:divBdr>
        <w:top w:val="none" w:sz="0" w:space="0" w:color="auto"/>
        <w:left w:val="none" w:sz="0" w:space="0" w:color="auto"/>
        <w:bottom w:val="none" w:sz="0" w:space="0" w:color="auto"/>
        <w:right w:val="none" w:sz="0" w:space="0" w:color="auto"/>
      </w:divBdr>
    </w:div>
    <w:div w:id="986283497">
      <w:bodyDiv w:val="1"/>
      <w:marLeft w:val="0"/>
      <w:marRight w:val="0"/>
      <w:marTop w:val="0"/>
      <w:marBottom w:val="0"/>
      <w:divBdr>
        <w:top w:val="none" w:sz="0" w:space="0" w:color="auto"/>
        <w:left w:val="none" w:sz="0" w:space="0" w:color="auto"/>
        <w:bottom w:val="none" w:sz="0" w:space="0" w:color="auto"/>
        <w:right w:val="none" w:sz="0" w:space="0" w:color="auto"/>
      </w:divBdr>
    </w:div>
    <w:div w:id="1016931216">
      <w:bodyDiv w:val="1"/>
      <w:marLeft w:val="0"/>
      <w:marRight w:val="0"/>
      <w:marTop w:val="0"/>
      <w:marBottom w:val="0"/>
      <w:divBdr>
        <w:top w:val="none" w:sz="0" w:space="0" w:color="auto"/>
        <w:left w:val="none" w:sz="0" w:space="0" w:color="auto"/>
        <w:bottom w:val="none" w:sz="0" w:space="0" w:color="auto"/>
        <w:right w:val="none" w:sz="0" w:space="0" w:color="auto"/>
      </w:divBdr>
    </w:div>
    <w:div w:id="1068579299">
      <w:bodyDiv w:val="1"/>
      <w:marLeft w:val="0"/>
      <w:marRight w:val="0"/>
      <w:marTop w:val="0"/>
      <w:marBottom w:val="0"/>
      <w:divBdr>
        <w:top w:val="none" w:sz="0" w:space="0" w:color="auto"/>
        <w:left w:val="none" w:sz="0" w:space="0" w:color="auto"/>
        <w:bottom w:val="none" w:sz="0" w:space="0" w:color="auto"/>
        <w:right w:val="none" w:sz="0" w:space="0" w:color="auto"/>
      </w:divBdr>
    </w:div>
    <w:div w:id="1081833666">
      <w:bodyDiv w:val="1"/>
      <w:marLeft w:val="0"/>
      <w:marRight w:val="0"/>
      <w:marTop w:val="0"/>
      <w:marBottom w:val="0"/>
      <w:divBdr>
        <w:top w:val="none" w:sz="0" w:space="0" w:color="auto"/>
        <w:left w:val="none" w:sz="0" w:space="0" w:color="auto"/>
        <w:bottom w:val="none" w:sz="0" w:space="0" w:color="auto"/>
        <w:right w:val="none" w:sz="0" w:space="0" w:color="auto"/>
      </w:divBdr>
    </w:div>
    <w:div w:id="1171335473">
      <w:bodyDiv w:val="1"/>
      <w:marLeft w:val="0"/>
      <w:marRight w:val="0"/>
      <w:marTop w:val="0"/>
      <w:marBottom w:val="0"/>
      <w:divBdr>
        <w:top w:val="none" w:sz="0" w:space="0" w:color="auto"/>
        <w:left w:val="none" w:sz="0" w:space="0" w:color="auto"/>
        <w:bottom w:val="none" w:sz="0" w:space="0" w:color="auto"/>
        <w:right w:val="none" w:sz="0" w:space="0" w:color="auto"/>
      </w:divBdr>
    </w:div>
    <w:div w:id="1172984872">
      <w:bodyDiv w:val="1"/>
      <w:marLeft w:val="0"/>
      <w:marRight w:val="0"/>
      <w:marTop w:val="0"/>
      <w:marBottom w:val="0"/>
      <w:divBdr>
        <w:top w:val="none" w:sz="0" w:space="0" w:color="auto"/>
        <w:left w:val="none" w:sz="0" w:space="0" w:color="auto"/>
        <w:bottom w:val="none" w:sz="0" w:space="0" w:color="auto"/>
        <w:right w:val="none" w:sz="0" w:space="0" w:color="auto"/>
      </w:divBdr>
    </w:div>
    <w:div w:id="1184635570">
      <w:bodyDiv w:val="1"/>
      <w:marLeft w:val="0"/>
      <w:marRight w:val="0"/>
      <w:marTop w:val="0"/>
      <w:marBottom w:val="0"/>
      <w:divBdr>
        <w:top w:val="none" w:sz="0" w:space="0" w:color="auto"/>
        <w:left w:val="none" w:sz="0" w:space="0" w:color="auto"/>
        <w:bottom w:val="none" w:sz="0" w:space="0" w:color="auto"/>
        <w:right w:val="none" w:sz="0" w:space="0" w:color="auto"/>
      </w:divBdr>
    </w:div>
    <w:div w:id="1200095664">
      <w:bodyDiv w:val="1"/>
      <w:marLeft w:val="0"/>
      <w:marRight w:val="0"/>
      <w:marTop w:val="0"/>
      <w:marBottom w:val="0"/>
      <w:divBdr>
        <w:top w:val="none" w:sz="0" w:space="0" w:color="auto"/>
        <w:left w:val="none" w:sz="0" w:space="0" w:color="auto"/>
        <w:bottom w:val="none" w:sz="0" w:space="0" w:color="auto"/>
        <w:right w:val="none" w:sz="0" w:space="0" w:color="auto"/>
      </w:divBdr>
    </w:div>
    <w:div w:id="1236548835">
      <w:bodyDiv w:val="1"/>
      <w:marLeft w:val="0"/>
      <w:marRight w:val="0"/>
      <w:marTop w:val="0"/>
      <w:marBottom w:val="0"/>
      <w:divBdr>
        <w:top w:val="none" w:sz="0" w:space="0" w:color="auto"/>
        <w:left w:val="none" w:sz="0" w:space="0" w:color="auto"/>
        <w:bottom w:val="none" w:sz="0" w:space="0" w:color="auto"/>
        <w:right w:val="none" w:sz="0" w:space="0" w:color="auto"/>
      </w:divBdr>
    </w:div>
    <w:div w:id="1264680553">
      <w:bodyDiv w:val="1"/>
      <w:marLeft w:val="0"/>
      <w:marRight w:val="0"/>
      <w:marTop w:val="0"/>
      <w:marBottom w:val="0"/>
      <w:divBdr>
        <w:top w:val="none" w:sz="0" w:space="0" w:color="auto"/>
        <w:left w:val="none" w:sz="0" w:space="0" w:color="auto"/>
        <w:bottom w:val="none" w:sz="0" w:space="0" w:color="auto"/>
        <w:right w:val="none" w:sz="0" w:space="0" w:color="auto"/>
      </w:divBdr>
    </w:div>
    <w:div w:id="1267470658">
      <w:bodyDiv w:val="1"/>
      <w:marLeft w:val="0"/>
      <w:marRight w:val="0"/>
      <w:marTop w:val="0"/>
      <w:marBottom w:val="0"/>
      <w:divBdr>
        <w:top w:val="none" w:sz="0" w:space="0" w:color="auto"/>
        <w:left w:val="none" w:sz="0" w:space="0" w:color="auto"/>
        <w:bottom w:val="none" w:sz="0" w:space="0" w:color="auto"/>
        <w:right w:val="none" w:sz="0" w:space="0" w:color="auto"/>
      </w:divBdr>
    </w:div>
    <w:div w:id="1296375784">
      <w:bodyDiv w:val="1"/>
      <w:marLeft w:val="0"/>
      <w:marRight w:val="0"/>
      <w:marTop w:val="0"/>
      <w:marBottom w:val="0"/>
      <w:divBdr>
        <w:top w:val="none" w:sz="0" w:space="0" w:color="auto"/>
        <w:left w:val="none" w:sz="0" w:space="0" w:color="auto"/>
        <w:bottom w:val="none" w:sz="0" w:space="0" w:color="auto"/>
        <w:right w:val="none" w:sz="0" w:space="0" w:color="auto"/>
      </w:divBdr>
    </w:div>
    <w:div w:id="1302226310">
      <w:bodyDiv w:val="1"/>
      <w:marLeft w:val="0"/>
      <w:marRight w:val="0"/>
      <w:marTop w:val="0"/>
      <w:marBottom w:val="0"/>
      <w:divBdr>
        <w:top w:val="none" w:sz="0" w:space="0" w:color="auto"/>
        <w:left w:val="none" w:sz="0" w:space="0" w:color="auto"/>
        <w:bottom w:val="none" w:sz="0" w:space="0" w:color="auto"/>
        <w:right w:val="none" w:sz="0" w:space="0" w:color="auto"/>
      </w:divBdr>
    </w:div>
    <w:div w:id="1305113853">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71510870">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10363832">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98237">
      <w:bodyDiv w:val="1"/>
      <w:marLeft w:val="0"/>
      <w:marRight w:val="0"/>
      <w:marTop w:val="0"/>
      <w:marBottom w:val="0"/>
      <w:divBdr>
        <w:top w:val="none" w:sz="0" w:space="0" w:color="auto"/>
        <w:left w:val="none" w:sz="0" w:space="0" w:color="auto"/>
        <w:bottom w:val="none" w:sz="0" w:space="0" w:color="auto"/>
        <w:right w:val="none" w:sz="0" w:space="0" w:color="auto"/>
      </w:divBdr>
    </w:div>
    <w:div w:id="1631479101">
      <w:bodyDiv w:val="1"/>
      <w:marLeft w:val="0"/>
      <w:marRight w:val="0"/>
      <w:marTop w:val="0"/>
      <w:marBottom w:val="0"/>
      <w:divBdr>
        <w:top w:val="none" w:sz="0" w:space="0" w:color="auto"/>
        <w:left w:val="none" w:sz="0" w:space="0" w:color="auto"/>
        <w:bottom w:val="none" w:sz="0" w:space="0" w:color="auto"/>
        <w:right w:val="none" w:sz="0" w:space="0" w:color="auto"/>
      </w:divBdr>
    </w:div>
    <w:div w:id="1640649649">
      <w:bodyDiv w:val="1"/>
      <w:marLeft w:val="0"/>
      <w:marRight w:val="0"/>
      <w:marTop w:val="0"/>
      <w:marBottom w:val="0"/>
      <w:divBdr>
        <w:top w:val="none" w:sz="0" w:space="0" w:color="auto"/>
        <w:left w:val="none" w:sz="0" w:space="0" w:color="auto"/>
        <w:bottom w:val="none" w:sz="0" w:space="0" w:color="auto"/>
        <w:right w:val="none" w:sz="0" w:space="0" w:color="auto"/>
      </w:divBdr>
    </w:div>
    <w:div w:id="1643341726">
      <w:bodyDiv w:val="1"/>
      <w:marLeft w:val="0"/>
      <w:marRight w:val="0"/>
      <w:marTop w:val="0"/>
      <w:marBottom w:val="0"/>
      <w:divBdr>
        <w:top w:val="none" w:sz="0" w:space="0" w:color="auto"/>
        <w:left w:val="none" w:sz="0" w:space="0" w:color="auto"/>
        <w:bottom w:val="none" w:sz="0" w:space="0" w:color="auto"/>
        <w:right w:val="none" w:sz="0" w:space="0" w:color="auto"/>
      </w:divBdr>
    </w:div>
    <w:div w:id="1646885033">
      <w:bodyDiv w:val="1"/>
      <w:marLeft w:val="0"/>
      <w:marRight w:val="0"/>
      <w:marTop w:val="0"/>
      <w:marBottom w:val="0"/>
      <w:divBdr>
        <w:top w:val="none" w:sz="0" w:space="0" w:color="auto"/>
        <w:left w:val="none" w:sz="0" w:space="0" w:color="auto"/>
        <w:bottom w:val="none" w:sz="0" w:space="0" w:color="auto"/>
        <w:right w:val="none" w:sz="0" w:space="0" w:color="auto"/>
      </w:divBdr>
    </w:div>
    <w:div w:id="1648508123">
      <w:bodyDiv w:val="1"/>
      <w:marLeft w:val="0"/>
      <w:marRight w:val="0"/>
      <w:marTop w:val="0"/>
      <w:marBottom w:val="0"/>
      <w:divBdr>
        <w:top w:val="none" w:sz="0" w:space="0" w:color="auto"/>
        <w:left w:val="none" w:sz="0" w:space="0" w:color="auto"/>
        <w:bottom w:val="none" w:sz="0" w:space="0" w:color="auto"/>
        <w:right w:val="none" w:sz="0" w:space="0" w:color="auto"/>
      </w:divBdr>
    </w:div>
    <w:div w:id="1664772961">
      <w:bodyDiv w:val="1"/>
      <w:marLeft w:val="0"/>
      <w:marRight w:val="0"/>
      <w:marTop w:val="0"/>
      <w:marBottom w:val="0"/>
      <w:divBdr>
        <w:top w:val="none" w:sz="0" w:space="0" w:color="auto"/>
        <w:left w:val="none" w:sz="0" w:space="0" w:color="auto"/>
        <w:bottom w:val="none" w:sz="0" w:space="0" w:color="auto"/>
        <w:right w:val="none" w:sz="0" w:space="0" w:color="auto"/>
      </w:divBdr>
    </w:div>
    <w:div w:id="1694719855">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05125">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9061">
      <w:bodyDiv w:val="1"/>
      <w:marLeft w:val="0"/>
      <w:marRight w:val="0"/>
      <w:marTop w:val="0"/>
      <w:marBottom w:val="0"/>
      <w:divBdr>
        <w:top w:val="none" w:sz="0" w:space="0" w:color="auto"/>
        <w:left w:val="none" w:sz="0" w:space="0" w:color="auto"/>
        <w:bottom w:val="none" w:sz="0" w:space="0" w:color="auto"/>
        <w:right w:val="none" w:sz="0" w:space="0" w:color="auto"/>
      </w:divBdr>
    </w:div>
    <w:div w:id="1844197783">
      <w:bodyDiv w:val="1"/>
      <w:marLeft w:val="0"/>
      <w:marRight w:val="0"/>
      <w:marTop w:val="0"/>
      <w:marBottom w:val="0"/>
      <w:divBdr>
        <w:top w:val="none" w:sz="0" w:space="0" w:color="auto"/>
        <w:left w:val="none" w:sz="0" w:space="0" w:color="auto"/>
        <w:bottom w:val="none" w:sz="0" w:space="0" w:color="auto"/>
        <w:right w:val="none" w:sz="0" w:space="0" w:color="auto"/>
      </w:divBdr>
    </w:div>
    <w:div w:id="1854954618">
      <w:bodyDiv w:val="1"/>
      <w:marLeft w:val="0"/>
      <w:marRight w:val="0"/>
      <w:marTop w:val="0"/>
      <w:marBottom w:val="0"/>
      <w:divBdr>
        <w:top w:val="none" w:sz="0" w:space="0" w:color="auto"/>
        <w:left w:val="none" w:sz="0" w:space="0" w:color="auto"/>
        <w:bottom w:val="none" w:sz="0" w:space="0" w:color="auto"/>
        <w:right w:val="none" w:sz="0" w:space="0" w:color="auto"/>
      </w:divBdr>
    </w:div>
    <w:div w:id="1877812444">
      <w:bodyDiv w:val="1"/>
      <w:marLeft w:val="0"/>
      <w:marRight w:val="0"/>
      <w:marTop w:val="0"/>
      <w:marBottom w:val="0"/>
      <w:divBdr>
        <w:top w:val="none" w:sz="0" w:space="0" w:color="auto"/>
        <w:left w:val="none" w:sz="0" w:space="0" w:color="auto"/>
        <w:bottom w:val="none" w:sz="0" w:space="0" w:color="auto"/>
        <w:right w:val="none" w:sz="0" w:space="0" w:color="auto"/>
      </w:divBdr>
    </w:div>
    <w:div w:id="18787417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34243390">
      <w:bodyDiv w:val="1"/>
      <w:marLeft w:val="0"/>
      <w:marRight w:val="0"/>
      <w:marTop w:val="0"/>
      <w:marBottom w:val="0"/>
      <w:divBdr>
        <w:top w:val="none" w:sz="0" w:space="0" w:color="auto"/>
        <w:left w:val="none" w:sz="0" w:space="0" w:color="auto"/>
        <w:bottom w:val="none" w:sz="0" w:space="0" w:color="auto"/>
        <w:right w:val="none" w:sz="0" w:space="0" w:color="auto"/>
      </w:divBdr>
    </w:div>
    <w:div w:id="195424084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029407276">
      <w:bodyDiv w:val="1"/>
      <w:marLeft w:val="0"/>
      <w:marRight w:val="0"/>
      <w:marTop w:val="0"/>
      <w:marBottom w:val="0"/>
      <w:divBdr>
        <w:top w:val="none" w:sz="0" w:space="0" w:color="auto"/>
        <w:left w:val="none" w:sz="0" w:space="0" w:color="auto"/>
        <w:bottom w:val="none" w:sz="0" w:space="0" w:color="auto"/>
        <w:right w:val="none" w:sz="0" w:space="0" w:color="auto"/>
      </w:divBdr>
    </w:div>
    <w:div w:id="2029792696">
      <w:bodyDiv w:val="1"/>
      <w:marLeft w:val="0"/>
      <w:marRight w:val="0"/>
      <w:marTop w:val="0"/>
      <w:marBottom w:val="0"/>
      <w:divBdr>
        <w:top w:val="none" w:sz="0" w:space="0" w:color="auto"/>
        <w:left w:val="none" w:sz="0" w:space="0" w:color="auto"/>
        <w:bottom w:val="none" w:sz="0" w:space="0" w:color="auto"/>
        <w:right w:val="none" w:sz="0" w:space="0" w:color="auto"/>
      </w:divBdr>
    </w:div>
    <w:div w:id="2038391456">
      <w:bodyDiv w:val="1"/>
      <w:marLeft w:val="0"/>
      <w:marRight w:val="0"/>
      <w:marTop w:val="0"/>
      <w:marBottom w:val="0"/>
      <w:divBdr>
        <w:top w:val="none" w:sz="0" w:space="0" w:color="auto"/>
        <w:left w:val="none" w:sz="0" w:space="0" w:color="auto"/>
        <w:bottom w:val="none" w:sz="0" w:space="0" w:color="auto"/>
        <w:right w:val="none" w:sz="0" w:space="0" w:color="auto"/>
      </w:divBdr>
    </w:div>
    <w:div w:id="2048335154">
      <w:bodyDiv w:val="1"/>
      <w:marLeft w:val="0"/>
      <w:marRight w:val="0"/>
      <w:marTop w:val="0"/>
      <w:marBottom w:val="0"/>
      <w:divBdr>
        <w:top w:val="none" w:sz="0" w:space="0" w:color="auto"/>
        <w:left w:val="none" w:sz="0" w:space="0" w:color="auto"/>
        <w:bottom w:val="none" w:sz="0" w:space="0" w:color="auto"/>
        <w:right w:val="none" w:sz="0" w:space="0" w:color="auto"/>
      </w:divBdr>
    </w:div>
    <w:div w:id="205161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piimss.imss.gob.mx/imss/login" TargetMode="External"/><Relationship Id="rId18" Type="http://schemas.openxmlformats.org/officeDocument/2006/relationships/hyperlink" Target="https://sidec.buengobierno.gob.mx/" TargetMode="External"/><Relationship Id="rId3" Type="http://schemas.openxmlformats.org/officeDocument/2006/relationships/customXml" Target="../customXml/item3.xml"/><Relationship Id="rId21" Type="http://schemas.openxmlformats.org/officeDocument/2006/relationships/hyperlink" Target="http://www.comprasdegobierno.gob.mx/calculadora" TargetMode="External"/><Relationship Id="rId7" Type="http://schemas.openxmlformats.org/officeDocument/2006/relationships/settings" Target="settings.xml"/><Relationship Id="rId12" Type="http://schemas.openxmlformats.org/officeDocument/2006/relationships/hyperlink" Target="https://repiimss.imss.gob.mx/imss/registro" TargetMode="External"/><Relationship Id="rId17" Type="http://schemas.openxmlformats.org/officeDocument/2006/relationships/hyperlink" Target="http://www.imss.gob.mx/tramites/cumplimiento-obligacion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mss.gob.mx/tramites/cumplimiento-obligaciones"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mss.gob.mx/proveedore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smx.buengobierno.gob.mx/sitiopublico/"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idec.buengobierno.gob.m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piimss.imss.gob.mx/imss/logi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5F12FE04-7847-4F95-8C16-BF80A1EFCB8B}">
  <ds:schemaRefs>
    <ds:schemaRef ds:uri="http://schemas.openxmlformats.org/officeDocument/2006/bibliography"/>
  </ds:schemaRefs>
</ds:datastoreItem>
</file>

<file path=customXml/itemProps4.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44554</Words>
  <Characters>242823</Characters>
  <Application>Microsoft Office Word</Application>
  <DocSecurity>0</DocSecurity>
  <Lines>5781</Lines>
  <Paragraphs>2498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Luis Gerardo Guzman Andalon</cp:lastModifiedBy>
  <cp:revision>2</cp:revision>
  <cp:lastPrinted>2026-01-06T21:53:00Z</cp:lastPrinted>
  <dcterms:created xsi:type="dcterms:W3CDTF">2026-01-06T22:45:00Z</dcterms:created>
  <dcterms:modified xsi:type="dcterms:W3CDTF">2026-01-06T22:45:00Z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