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511C9" w14:textId="77777777" w:rsidR="004C0FEA" w:rsidRPr="00793385" w:rsidRDefault="004C0FEA" w:rsidP="00740218">
      <w:pPr>
        <w:pStyle w:val="Ttulo3"/>
        <w:rPr>
          <w:rStyle w:val="nfasis"/>
        </w:rPr>
      </w:pPr>
    </w:p>
    <w:p w14:paraId="22C1F01A" w14:textId="77777777" w:rsidR="003D67F2" w:rsidRDefault="003D67F2" w:rsidP="004C0FEA">
      <w:pPr>
        <w:jc w:val="center"/>
        <w:rPr>
          <w:rFonts w:ascii="Montserrat" w:hAnsi="Montserrat" w:cs="Arial"/>
          <w:b/>
          <w:bCs/>
          <w:sz w:val="20"/>
          <w:szCs w:val="20"/>
        </w:rPr>
      </w:pPr>
    </w:p>
    <w:p w14:paraId="73532854" w14:textId="77777777" w:rsidR="003D67F2" w:rsidRPr="00C62587" w:rsidRDefault="003D67F2" w:rsidP="003D67F2">
      <w:pPr>
        <w:jc w:val="center"/>
        <w:rPr>
          <w:rFonts w:ascii="Noto Sans" w:hAnsi="Noto Sans" w:cs="Noto Sans"/>
          <w:b/>
          <w:sz w:val="28"/>
          <w:szCs w:val="28"/>
        </w:rPr>
      </w:pPr>
      <w:r w:rsidRPr="00C62587">
        <w:rPr>
          <w:rFonts w:ascii="Noto Sans" w:hAnsi="Noto Sans" w:cs="Noto Sans"/>
          <w:b/>
          <w:sz w:val="28"/>
          <w:szCs w:val="28"/>
        </w:rPr>
        <w:t>INSTITUTO MEXICANO DEL SEGURO SOCIAL</w:t>
      </w:r>
      <w:r w:rsidRPr="00C62587">
        <w:rPr>
          <w:rFonts w:ascii="Noto Sans" w:hAnsi="Noto Sans" w:cs="Noto Sans"/>
          <w:b/>
          <w:sz w:val="28"/>
          <w:szCs w:val="28"/>
        </w:rPr>
        <w:br/>
        <w:t>DIRECCION DE PRESTACIONES MÉDICAS</w:t>
      </w:r>
      <w:r w:rsidRPr="00C62587">
        <w:rPr>
          <w:rFonts w:ascii="Noto Sans" w:hAnsi="Noto Sans" w:cs="Noto Sans"/>
          <w:b/>
          <w:sz w:val="28"/>
          <w:szCs w:val="28"/>
        </w:rPr>
        <w:br/>
        <w:t>UNIDAD DE ATENCION MÉDICA</w:t>
      </w:r>
      <w:r w:rsidRPr="00C62587">
        <w:rPr>
          <w:rFonts w:ascii="Noto Sans" w:hAnsi="Noto Sans" w:cs="Noto Sans"/>
          <w:b/>
          <w:sz w:val="28"/>
          <w:szCs w:val="28"/>
        </w:rPr>
        <w:br/>
        <w:t>COORDINACION DE UNIDADES MÉDICAS DE ALTA ESPECIALIDAD</w:t>
      </w:r>
      <w:r w:rsidRPr="00C62587">
        <w:rPr>
          <w:rFonts w:ascii="Noto Sans" w:hAnsi="Noto Sans" w:cs="Noto Sans"/>
          <w:b/>
          <w:sz w:val="28"/>
          <w:szCs w:val="28"/>
        </w:rPr>
        <w:br/>
        <w:t>U. M. A. E. HOSPITAL DE ESPECIALIDADES C. M. N. O</w:t>
      </w:r>
      <w:r w:rsidRPr="00C62587">
        <w:rPr>
          <w:rFonts w:ascii="Noto Sans" w:hAnsi="Noto Sans" w:cs="Noto Sans"/>
          <w:b/>
          <w:sz w:val="28"/>
          <w:szCs w:val="28"/>
        </w:rPr>
        <w:br/>
        <w:t>DIRECCION ADMINISTRATIVA</w:t>
      </w:r>
      <w:r w:rsidRPr="00C62587">
        <w:rPr>
          <w:rFonts w:ascii="Noto Sans" w:hAnsi="Noto Sans" w:cs="Noto Sans"/>
          <w:b/>
          <w:sz w:val="28"/>
          <w:szCs w:val="28"/>
        </w:rPr>
        <w:br/>
        <w:t>DEPARTAMENTO DE ABASTECIMIENTO</w:t>
      </w:r>
    </w:p>
    <w:p w14:paraId="583F1A5F" w14:textId="77777777" w:rsidR="003D67F2" w:rsidRPr="00C62587" w:rsidRDefault="003D67F2" w:rsidP="003D67F2">
      <w:pPr>
        <w:jc w:val="center"/>
        <w:rPr>
          <w:rFonts w:ascii="Noto Sans" w:hAnsi="Noto Sans" w:cs="Noto Sans"/>
          <w:b/>
          <w:sz w:val="28"/>
          <w:szCs w:val="28"/>
          <w:highlight w:val="yellow"/>
        </w:rPr>
      </w:pPr>
    </w:p>
    <w:p w14:paraId="07E39218" w14:textId="77777777" w:rsidR="003D67F2" w:rsidRPr="00C62587" w:rsidRDefault="003D67F2" w:rsidP="003D67F2">
      <w:pPr>
        <w:ind w:firstLine="708"/>
        <w:jc w:val="center"/>
        <w:rPr>
          <w:rFonts w:ascii="Noto Sans" w:hAnsi="Noto Sans" w:cs="Noto Sans"/>
          <w:b/>
          <w:sz w:val="28"/>
          <w:szCs w:val="28"/>
          <w:highlight w:val="yellow"/>
        </w:rPr>
      </w:pPr>
      <w:r w:rsidRPr="00C62587">
        <w:rPr>
          <w:rFonts w:ascii="Noto Sans" w:hAnsi="Noto Sans" w:cs="Noto Sans"/>
          <w:b/>
          <w:noProof/>
          <w:highlight w:val="yellow"/>
          <w:lang w:val="es-MX" w:eastAsia="es-MX"/>
        </w:rPr>
        <w:drawing>
          <wp:inline distT="0" distB="0" distL="0" distR="0" wp14:anchorId="0D80C076" wp14:editId="1F6418E7">
            <wp:extent cx="1316990" cy="155067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6990" cy="1550670"/>
                    </a:xfrm>
                    <a:prstGeom prst="rect">
                      <a:avLst/>
                    </a:prstGeom>
                    <a:noFill/>
                    <a:ln>
                      <a:noFill/>
                    </a:ln>
                  </pic:spPr>
                </pic:pic>
              </a:graphicData>
            </a:graphic>
          </wp:inline>
        </w:drawing>
      </w:r>
    </w:p>
    <w:p w14:paraId="4068658E" w14:textId="77777777" w:rsidR="003D67F2" w:rsidRPr="00C62587" w:rsidRDefault="003D67F2" w:rsidP="003D67F2">
      <w:pPr>
        <w:jc w:val="center"/>
        <w:rPr>
          <w:rFonts w:ascii="Noto Sans" w:hAnsi="Noto Sans" w:cs="Noto Sans"/>
          <w:sz w:val="16"/>
          <w:szCs w:val="16"/>
          <w:highlight w:val="yellow"/>
        </w:rPr>
      </w:pPr>
    </w:p>
    <w:p w14:paraId="000CD354" w14:textId="0A945CB0" w:rsidR="003D67F2" w:rsidRPr="00C62587" w:rsidRDefault="00590BCE" w:rsidP="003D67F2">
      <w:pPr>
        <w:jc w:val="center"/>
        <w:rPr>
          <w:rFonts w:ascii="Noto Sans" w:hAnsi="Noto Sans" w:cs="Noto Sans"/>
          <w:sz w:val="30"/>
          <w:szCs w:val="30"/>
        </w:rPr>
      </w:pPr>
      <w:r w:rsidRPr="00C62587">
        <w:rPr>
          <w:rFonts w:ascii="Noto Sans" w:hAnsi="Noto Sans" w:cs="Noto Sans"/>
          <w:sz w:val="30"/>
          <w:szCs w:val="30"/>
        </w:rPr>
        <w:t xml:space="preserve">SOLICITUD DE COTIZACIÓN </w:t>
      </w:r>
    </w:p>
    <w:p w14:paraId="0713EFB9" w14:textId="77777777" w:rsidR="003D67F2" w:rsidRPr="00B33187" w:rsidRDefault="003D67F2" w:rsidP="003D67F2">
      <w:pPr>
        <w:jc w:val="center"/>
        <w:rPr>
          <w:rFonts w:ascii="Noto Sans" w:hAnsi="Noto Sans" w:cs="Noto Sans"/>
          <w:sz w:val="30"/>
          <w:szCs w:val="30"/>
        </w:rPr>
      </w:pPr>
    </w:p>
    <w:p w14:paraId="22E03426" w14:textId="77777777" w:rsidR="003D67F2" w:rsidRPr="00B33187" w:rsidRDefault="003D67F2" w:rsidP="003D67F2">
      <w:pPr>
        <w:jc w:val="center"/>
        <w:rPr>
          <w:rFonts w:ascii="Noto Sans" w:hAnsi="Noto Sans" w:cs="Noto Sans"/>
          <w:b/>
          <w:bCs/>
          <w:sz w:val="16"/>
          <w:szCs w:val="16"/>
        </w:rPr>
      </w:pPr>
    </w:p>
    <w:p w14:paraId="2D20D01B" w14:textId="1815ECBD" w:rsidR="00565972" w:rsidRDefault="00E84EDC" w:rsidP="00B20DB1">
      <w:pPr>
        <w:jc w:val="center"/>
        <w:rPr>
          <w:rFonts w:ascii="Noto Sans" w:hAnsi="Noto Sans" w:cs="Noto Sans"/>
          <w:b/>
          <w:lang w:val="es-MX"/>
        </w:rPr>
      </w:pPr>
      <w:bookmarkStart w:id="0" w:name="_Hlk178601894"/>
      <w:r w:rsidRPr="00E84EDC">
        <w:rPr>
          <w:rFonts w:ascii="Noto Sans" w:hAnsi="Noto Sans" w:cs="Noto Sans"/>
          <w:b/>
          <w:lang w:val="es-MX"/>
        </w:rPr>
        <w:t>SC-2026-00032902</w:t>
      </w:r>
    </w:p>
    <w:p w14:paraId="11348478" w14:textId="2076A1EC" w:rsidR="00914168" w:rsidRDefault="00914168" w:rsidP="00B20DB1">
      <w:pPr>
        <w:jc w:val="center"/>
        <w:rPr>
          <w:rFonts w:ascii="Noto Sans" w:hAnsi="Noto Sans" w:cs="Noto Sans"/>
          <w:b/>
          <w:lang w:val="es-MX"/>
        </w:rPr>
      </w:pPr>
      <w:r w:rsidRPr="00914168">
        <w:rPr>
          <w:rFonts w:ascii="Noto Sans" w:hAnsi="Noto Sans" w:cs="Noto Sans"/>
          <w:b/>
          <w:lang w:val="es-MX"/>
        </w:rPr>
        <w:t>AA-50-GYR-050GYR020-N-130-2026</w:t>
      </w:r>
    </w:p>
    <w:p w14:paraId="62F50C08" w14:textId="77777777" w:rsidR="00E84EDC" w:rsidRPr="00E773DC" w:rsidRDefault="00E84EDC" w:rsidP="00B20DB1">
      <w:pPr>
        <w:jc w:val="center"/>
        <w:rPr>
          <w:rFonts w:ascii="Noto Sans" w:hAnsi="Noto Sans" w:cs="Noto Sans"/>
          <w:b/>
          <w:lang w:val="es-MX"/>
        </w:rPr>
      </w:pPr>
    </w:p>
    <w:p w14:paraId="6928A539" w14:textId="30CC6464" w:rsidR="003D67F2" w:rsidRPr="00C62587" w:rsidRDefault="003D67F2" w:rsidP="00B20DB1">
      <w:pPr>
        <w:jc w:val="center"/>
        <w:rPr>
          <w:rFonts w:ascii="Noto Sans" w:hAnsi="Noto Sans" w:cs="Noto Sans"/>
          <w:b/>
        </w:rPr>
      </w:pPr>
      <w:r w:rsidRPr="00B33187">
        <w:rPr>
          <w:rFonts w:ascii="Noto Sans" w:hAnsi="Noto Sans" w:cs="Noto Sans"/>
          <w:b/>
          <w:bCs/>
        </w:rPr>
        <w:t xml:space="preserve">PARA LA </w:t>
      </w:r>
      <w:r w:rsidR="00813127" w:rsidRPr="00B33187">
        <w:rPr>
          <w:rFonts w:ascii="Noto Sans" w:hAnsi="Noto Sans" w:cs="Noto Sans"/>
          <w:b/>
        </w:rPr>
        <w:t>CONTRATACIÓN</w:t>
      </w:r>
      <w:r w:rsidR="00813127" w:rsidRPr="00C62587">
        <w:rPr>
          <w:rFonts w:ascii="Noto Sans" w:hAnsi="Noto Sans" w:cs="Noto Sans"/>
          <w:b/>
        </w:rPr>
        <w:t xml:space="preserve"> </w:t>
      </w:r>
      <w:r w:rsidR="005322F2" w:rsidRPr="00C62587">
        <w:rPr>
          <w:rFonts w:ascii="Noto Sans" w:hAnsi="Noto Sans" w:cs="Noto Sans"/>
          <w:b/>
        </w:rPr>
        <w:t>D</w:t>
      </w:r>
      <w:r w:rsidR="00DD642B" w:rsidRPr="00C62587">
        <w:rPr>
          <w:rFonts w:ascii="Noto Sans" w:hAnsi="Noto Sans" w:cs="Noto Sans"/>
          <w:b/>
        </w:rPr>
        <w:t>EL SERVICIO SUBROGADO DE TRASLADO DE PACIENTES CRITICOS Y DE URGENCIAS EN AMBULANCIA.</w:t>
      </w:r>
    </w:p>
    <w:bookmarkEnd w:id="0"/>
    <w:p w14:paraId="07F0FA75" w14:textId="77777777" w:rsidR="00813127" w:rsidRDefault="00813127" w:rsidP="003D67F2">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highlight w:val="yellow"/>
          <w:u w:val="single"/>
        </w:rPr>
      </w:pPr>
    </w:p>
    <w:p w14:paraId="2A0A4A0F" w14:textId="77777777" w:rsidR="00C62587" w:rsidRDefault="00C62587" w:rsidP="003D67F2">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highlight w:val="yellow"/>
          <w:u w:val="single"/>
        </w:rPr>
      </w:pPr>
    </w:p>
    <w:p w14:paraId="7A73C06B" w14:textId="77777777" w:rsidR="00C62587" w:rsidRPr="00C62587" w:rsidRDefault="00C62587" w:rsidP="003D67F2">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highlight w:val="yellow"/>
          <w:u w:val="single"/>
        </w:rPr>
      </w:pPr>
    </w:p>
    <w:p w14:paraId="5E90175E" w14:textId="36411C64" w:rsidR="00C62587" w:rsidRPr="00A22637" w:rsidRDefault="00C62587" w:rsidP="00C62587">
      <w:pPr>
        <w:jc w:val="center"/>
        <w:rPr>
          <w:rFonts w:ascii="Noto Sans" w:hAnsi="Noto Sans" w:cs="Noto Sans"/>
          <w:b/>
          <w:bCs/>
          <w:sz w:val="20"/>
          <w:szCs w:val="20"/>
        </w:rPr>
      </w:pPr>
      <w:r w:rsidRPr="00A22637">
        <w:rPr>
          <w:rStyle w:val="nfasis"/>
          <w:rFonts w:ascii="Noto Sans" w:hAnsi="Noto Sans" w:cs="Noto Sans"/>
          <w:b/>
          <w:bCs/>
          <w:i w:val="0"/>
          <w:sz w:val="20"/>
          <w:szCs w:val="20"/>
        </w:rPr>
        <w:t>EN APEGO AL ARTICULO</w:t>
      </w:r>
      <w:r w:rsidRPr="00A22637">
        <w:rPr>
          <w:rStyle w:val="nfasis"/>
          <w:rFonts w:ascii="Noto Sans" w:hAnsi="Noto Sans" w:cs="Noto Sans"/>
          <w:b/>
          <w:bCs/>
          <w:sz w:val="20"/>
          <w:szCs w:val="20"/>
        </w:rPr>
        <w:t xml:space="preserve"> </w:t>
      </w:r>
      <w:r w:rsidRPr="00A22637">
        <w:rPr>
          <w:rFonts w:ascii="Noto Sans" w:hAnsi="Noto Sans" w:cs="Noto Sans"/>
          <w:b/>
          <w:bCs/>
          <w:sz w:val="20"/>
          <w:szCs w:val="20"/>
        </w:rPr>
        <w:t>35 FRACCIÓN III,</w:t>
      </w:r>
      <w:r w:rsidRPr="00A22637">
        <w:rPr>
          <w:rStyle w:val="nfasis"/>
          <w:rFonts w:ascii="Noto Sans" w:hAnsi="Noto Sans" w:cs="Noto Sans"/>
          <w:b/>
          <w:bCs/>
          <w:sz w:val="20"/>
          <w:szCs w:val="20"/>
        </w:rPr>
        <w:t xml:space="preserve"> </w:t>
      </w:r>
      <w:r w:rsidRPr="00A22637">
        <w:rPr>
          <w:rStyle w:val="nfasis"/>
          <w:rFonts w:ascii="Noto Sans" w:hAnsi="Noto Sans" w:cs="Noto Sans"/>
          <w:b/>
          <w:bCs/>
          <w:i w:val="0"/>
          <w:sz w:val="20"/>
          <w:szCs w:val="20"/>
        </w:rPr>
        <w:t>36 Y 39 FRACCIÓN I, PARA ESTA ADJUDICACIÓN</w:t>
      </w:r>
      <w:r w:rsidRPr="00A22637">
        <w:rPr>
          <w:rStyle w:val="nfasis"/>
          <w:rFonts w:ascii="Noto Sans" w:hAnsi="Noto Sans" w:cs="Noto Sans"/>
          <w:b/>
          <w:bCs/>
          <w:sz w:val="20"/>
          <w:szCs w:val="20"/>
        </w:rPr>
        <w:t xml:space="preserve"> </w:t>
      </w:r>
      <w:r w:rsidRPr="00A22637">
        <w:rPr>
          <w:rFonts w:ascii="Noto Sans" w:hAnsi="Noto Sans" w:cs="Noto Sans"/>
          <w:b/>
          <w:bCs/>
          <w:sz w:val="20"/>
          <w:szCs w:val="20"/>
        </w:rPr>
        <w:t>SE DEBERÁ PARTICIPAR ÚNICAMENTE DE MANERA ELECTRÓNICA.</w:t>
      </w:r>
    </w:p>
    <w:p w14:paraId="763FEB8C" w14:textId="77777777" w:rsidR="00242236" w:rsidRPr="002145B0" w:rsidRDefault="00242236" w:rsidP="003D67F2">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Montserrat" w:hAnsi="Montserrat" w:cs="Arial"/>
          <w:b/>
          <w:bCs/>
          <w:highlight w:val="yellow"/>
          <w:u w:val="single"/>
        </w:rPr>
      </w:pPr>
    </w:p>
    <w:p w14:paraId="57576D86" w14:textId="77777777" w:rsidR="003D67F2" w:rsidRPr="002145B0" w:rsidRDefault="003D67F2" w:rsidP="003D67F2">
      <w:pPr>
        <w:jc w:val="center"/>
        <w:rPr>
          <w:rFonts w:ascii="Montserrat" w:hAnsi="Montserrat" w:cs="Arial"/>
          <w:b/>
          <w:bCs/>
          <w:sz w:val="18"/>
          <w:szCs w:val="18"/>
          <w:highlight w:val="yellow"/>
        </w:rPr>
      </w:pPr>
    </w:p>
    <w:p w14:paraId="50118425" w14:textId="2862833C" w:rsidR="003D67F2" w:rsidRPr="00B33187" w:rsidRDefault="003D67F2" w:rsidP="00C62587">
      <w:pPr>
        <w:rPr>
          <w:rFonts w:ascii="Noto Sans" w:hAnsi="Noto Sans" w:cs="Noto Sans"/>
          <w:b/>
          <w:sz w:val="18"/>
          <w:szCs w:val="18"/>
          <w:u w:val="single"/>
        </w:rPr>
      </w:pPr>
      <w:r w:rsidRPr="002145B0">
        <w:rPr>
          <w:rFonts w:ascii="Montserrat" w:hAnsi="Montserrat"/>
          <w:highlight w:val="yellow"/>
        </w:rPr>
        <w:br w:type="page"/>
      </w:r>
      <w:r w:rsidRPr="00B33187">
        <w:rPr>
          <w:rFonts w:ascii="Noto Sans" w:hAnsi="Noto Sans" w:cs="Noto Sans"/>
          <w:b/>
          <w:sz w:val="18"/>
          <w:szCs w:val="18"/>
          <w:u w:val="single"/>
        </w:rPr>
        <w:lastRenderedPageBreak/>
        <w:t>CONTENIDO</w:t>
      </w:r>
    </w:p>
    <w:p w14:paraId="4B0770CF" w14:textId="77777777" w:rsidR="003D67F2" w:rsidRPr="00B33187" w:rsidRDefault="003D67F2" w:rsidP="003D67F2">
      <w:pPr>
        <w:jc w:val="center"/>
        <w:rPr>
          <w:rFonts w:ascii="Noto Sans" w:hAnsi="Noto Sans" w:cs="Noto Sans"/>
          <w:b/>
          <w:sz w:val="18"/>
          <w:szCs w:val="18"/>
        </w:rPr>
      </w:pPr>
    </w:p>
    <w:tbl>
      <w:tblPr>
        <w:tblW w:w="100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080"/>
      </w:tblGrid>
      <w:tr w:rsidR="003D67F2" w:rsidRPr="00B33187" w14:paraId="7299B012" w14:textId="77777777" w:rsidTr="00242236">
        <w:tc>
          <w:tcPr>
            <w:tcW w:w="10080" w:type="dxa"/>
            <w:tcBorders>
              <w:top w:val="single" w:sz="6" w:space="0" w:color="auto"/>
              <w:left w:val="single" w:sz="6" w:space="0" w:color="auto"/>
              <w:bottom w:val="single" w:sz="6" w:space="0" w:color="auto"/>
              <w:right w:val="single" w:sz="6" w:space="0" w:color="auto"/>
            </w:tcBorders>
          </w:tcPr>
          <w:p w14:paraId="777F8837"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 xml:space="preserve">     </w:t>
            </w:r>
            <w:r w:rsidRPr="00B33187">
              <w:rPr>
                <w:rFonts w:ascii="Noto Sans" w:hAnsi="Noto Sans" w:cs="Noto Sans"/>
                <w:b/>
                <w:sz w:val="18"/>
                <w:szCs w:val="18"/>
              </w:rPr>
              <w:t>PRESENTACIÓN.</w:t>
            </w:r>
          </w:p>
        </w:tc>
      </w:tr>
      <w:tr w:rsidR="003D67F2" w:rsidRPr="00B33187" w14:paraId="048B344B" w14:textId="77777777" w:rsidTr="00242236">
        <w:trPr>
          <w:trHeight w:val="51"/>
        </w:trPr>
        <w:tc>
          <w:tcPr>
            <w:tcW w:w="10080" w:type="dxa"/>
            <w:tcBorders>
              <w:top w:val="single" w:sz="6" w:space="0" w:color="auto"/>
              <w:left w:val="single" w:sz="6" w:space="0" w:color="auto"/>
              <w:bottom w:val="single" w:sz="6" w:space="0" w:color="auto"/>
              <w:right w:val="single" w:sz="6" w:space="0" w:color="auto"/>
            </w:tcBorders>
          </w:tcPr>
          <w:p w14:paraId="0D0499C1" w14:textId="77777777" w:rsidR="003D67F2" w:rsidRPr="00B33187" w:rsidRDefault="003D67F2" w:rsidP="00242236">
            <w:pPr>
              <w:jc w:val="both"/>
              <w:rPr>
                <w:rFonts w:ascii="Noto Sans" w:hAnsi="Noto Sans" w:cs="Noto Sans"/>
                <w:b/>
                <w:sz w:val="18"/>
                <w:szCs w:val="18"/>
              </w:rPr>
            </w:pPr>
          </w:p>
        </w:tc>
      </w:tr>
      <w:tr w:rsidR="003D67F2" w:rsidRPr="00B33187" w14:paraId="2383AADF" w14:textId="77777777" w:rsidTr="00242236">
        <w:tc>
          <w:tcPr>
            <w:tcW w:w="10080" w:type="dxa"/>
            <w:tcBorders>
              <w:top w:val="single" w:sz="6" w:space="0" w:color="auto"/>
              <w:left w:val="single" w:sz="6" w:space="0" w:color="auto"/>
              <w:bottom w:val="single" w:sz="6" w:space="0" w:color="auto"/>
              <w:right w:val="single" w:sz="6" w:space="0" w:color="auto"/>
            </w:tcBorders>
          </w:tcPr>
          <w:p w14:paraId="6B61D70B"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 xml:space="preserve">     GLOSARIO DE TÉRMINOS.</w:t>
            </w:r>
          </w:p>
        </w:tc>
      </w:tr>
      <w:tr w:rsidR="003D67F2" w:rsidRPr="00B33187" w14:paraId="4402815F" w14:textId="77777777" w:rsidTr="00242236">
        <w:tc>
          <w:tcPr>
            <w:tcW w:w="10080" w:type="dxa"/>
            <w:tcBorders>
              <w:top w:val="single" w:sz="6" w:space="0" w:color="auto"/>
              <w:left w:val="single" w:sz="6" w:space="0" w:color="auto"/>
              <w:bottom w:val="single" w:sz="6" w:space="0" w:color="auto"/>
              <w:right w:val="single" w:sz="6" w:space="0" w:color="auto"/>
            </w:tcBorders>
          </w:tcPr>
          <w:p w14:paraId="0D3EF9D1" w14:textId="77777777" w:rsidR="003D67F2" w:rsidRPr="00B33187" w:rsidRDefault="003D67F2" w:rsidP="00242236">
            <w:pPr>
              <w:jc w:val="both"/>
              <w:rPr>
                <w:rFonts w:ascii="Noto Sans" w:hAnsi="Noto Sans" w:cs="Noto Sans"/>
                <w:b/>
                <w:sz w:val="18"/>
                <w:szCs w:val="18"/>
              </w:rPr>
            </w:pPr>
          </w:p>
        </w:tc>
      </w:tr>
      <w:tr w:rsidR="003D67F2" w:rsidRPr="00B33187" w14:paraId="75922A93" w14:textId="77777777" w:rsidTr="00242236">
        <w:trPr>
          <w:trHeight w:val="260"/>
        </w:trPr>
        <w:tc>
          <w:tcPr>
            <w:tcW w:w="10080" w:type="dxa"/>
            <w:tcBorders>
              <w:top w:val="single" w:sz="6" w:space="0" w:color="auto"/>
              <w:left w:val="single" w:sz="6" w:space="0" w:color="auto"/>
              <w:bottom w:val="single" w:sz="6" w:space="0" w:color="auto"/>
              <w:right w:val="single" w:sz="6" w:space="0" w:color="auto"/>
            </w:tcBorders>
          </w:tcPr>
          <w:p w14:paraId="2F29E710" w14:textId="315ACA2F" w:rsidR="003D67F2" w:rsidRPr="00B33187" w:rsidRDefault="003D67F2" w:rsidP="00EB59DA">
            <w:pPr>
              <w:jc w:val="both"/>
              <w:rPr>
                <w:rFonts w:ascii="Noto Sans" w:hAnsi="Noto Sans" w:cs="Noto Sans"/>
                <w:b/>
                <w:sz w:val="18"/>
                <w:szCs w:val="18"/>
              </w:rPr>
            </w:pPr>
            <w:r w:rsidRPr="00B33187">
              <w:rPr>
                <w:rFonts w:ascii="Noto Sans" w:hAnsi="Noto Sans" w:cs="Noto Sans"/>
                <w:b/>
                <w:sz w:val="18"/>
                <w:szCs w:val="18"/>
              </w:rPr>
              <w:t xml:space="preserve">1.- ACREDITACIÓN DE LA EXISTENCIA Y PERSONALIDAD JURÍDICA DEL </w:t>
            </w:r>
            <w:r w:rsidR="00EB59DA" w:rsidRPr="00B33187">
              <w:rPr>
                <w:rFonts w:ascii="Noto Sans" w:hAnsi="Noto Sans" w:cs="Noto Sans"/>
                <w:b/>
                <w:sz w:val="18"/>
                <w:szCs w:val="18"/>
              </w:rPr>
              <w:t>PARTICIPANTE</w:t>
            </w:r>
            <w:r w:rsidRPr="00B33187">
              <w:rPr>
                <w:rFonts w:ascii="Noto Sans" w:hAnsi="Noto Sans" w:cs="Noto Sans"/>
                <w:b/>
                <w:sz w:val="18"/>
                <w:szCs w:val="18"/>
              </w:rPr>
              <w:t>.</w:t>
            </w:r>
          </w:p>
        </w:tc>
      </w:tr>
      <w:tr w:rsidR="003D67F2" w:rsidRPr="00B33187" w14:paraId="3667EB2E" w14:textId="77777777" w:rsidTr="00242236">
        <w:tc>
          <w:tcPr>
            <w:tcW w:w="10080" w:type="dxa"/>
            <w:tcBorders>
              <w:top w:val="single" w:sz="6" w:space="0" w:color="auto"/>
              <w:left w:val="single" w:sz="6" w:space="0" w:color="auto"/>
              <w:bottom w:val="single" w:sz="6" w:space="0" w:color="auto"/>
              <w:right w:val="single" w:sz="6" w:space="0" w:color="auto"/>
            </w:tcBorders>
          </w:tcPr>
          <w:p w14:paraId="03783A79" w14:textId="77777777" w:rsidR="003D67F2" w:rsidRPr="00B33187" w:rsidRDefault="003D67F2" w:rsidP="00242236">
            <w:pPr>
              <w:jc w:val="both"/>
              <w:rPr>
                <w:rFonts w:ascii="Noto Sans" w:hAnsi="Noto Sans" w:cs="Noto Sans"/>
                <w:sz w:val="18"/>
                <w:szCs w:val="18"/>
              </w:rPr>
            </w:pPr>
          </w:p>
        </w:tc>
      </w:tr>
      <w:tr w:rsidR="003D67F2" w:rsidRPr="00B33187" w14:paraId="23D7E490" w14:textId="77777777" w:rsidTr="00242236">
        <w:tc>
          <w:tcPr>
            <w:tcW w:w="10080" w:type="dxa"/>
            <w:tcBorders>
              <w:top w:val="single" w:sz="6" w:space="0" w:color="auto"/>
              <w:left w:val="single" w:sz="6" w:space="0" w:color="auto"/>
              <w:bottom w:val="single" w:sz="6" w:space="0" w:color="auto"/>
              <w:right w:val="single" w:sz="6" w:space="0" w:color="auto"/>
            </w:tcBorders>
          </w:tcPr>
          <w:p w14:paraId="4BB61888" w14:textId="628C2D3F" w:rsidR="003D67F2" w:rsidRPr="00B33187" w:rsidRDefault="003D67F2" w:rsidP="00EB59DA">
            <w:pPr>
              <w:jc w:val="both"/>
              <w:rPr>
                <w:rFonts w:ascii="Noto Sans" w:hAnsi="Noto Sans" w:cs="Noto Sans"/>
                <w:sz w:val="18"/>
                <w:szCs w:val="18"/>
              </w:rPr>
            </w:pPr>
            <w:r w:rsidRPr="00B33187">
              <w:rPr>
                <w:rFonts w:ascii="Noto Sans" w:hAnsi="Noto Sans" w:cs="Noto Sans"/>
                <w:b/>
                <w:sz w:val="18"/>
                <w:szCs w:val="18"/>
              </w:rPr>
              <w:t xml:space="preserve">2.- INFORMACIÓN ESPECÍFICA DE LA </w:t>
            </w:r>
            <w:r w:rsidR="00EB59DA" w:rsidRPr="00B33187">
              <w:rPr>
                <w:rFonts w:ascii="Noto Sans" w:hAnsi="Noto Sans" w:cs="Noto Sans"/>
                <w:b/>
                <w:sz w:val="18"/>
                <w:szCs w:val="18"/>
              </w:rPr>
              <w:t>ADJUDICACIÓN</w:t>
            </w:r>
            <w:r w:rsidRPr="00B33187">
              <w:rPr>
                <w:rFonts w:ascii="Noto Sans" w:hAnsi="Noto Sans" w:cs="Noto Sans"/>
                <w:b/>
                <w:sz w:val="18"/>
                <w:szCs w:val="18"/>
              </w:rPr>
              <w:t>.</w:t>
            </w:r>
            <w:r w:rsidRPr="00B33187">
              <w:rPr>
                <w:rFonts w:ascii="Noto Sans" w:hAnsi="Noto Sans" w:cs="Noto Sans"/>
                <w:sz w:val="18"/>
                <w:szCs w:val="18"/>
              </w:rPr>
              <w:t xml:space="preserve"> </w:t>
            </w:r>
          </w:p>
        </w:tc>
      </w:tr>
      <w:tr w:rsidR="003D67F2" w:rsidRPr="00B33187" w14:paraId="320FF9C5" w14:textId="77777777" w:rsidTr="00242236">
        <w:trPr>
          <w:trHeight w:val="55"/>
        </w:trPr>
        <w:tc>
          <w:tcPr>
            <w:tcW w:w="10080" w:type="dxa"/>
            <w:tcBorders>
              <w:top w:val="single" w:sz="6" w:space="0" w:color="auto"/>
              <w:left w:val="single" w:sz="6" w:space="0" w:color="auto"/>
              <w:bottom w:val="single" w:sz="6" w:space="0" w:color="auto"/>
              <w:right w:val="single" w:sz="6" w:space="0" w:color="auto"/>
            </w:tcBorders>
          </w:tcPr>
          <w:p w14:paraId="2C6822E8"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 xml:space="preserve">2.1- DISPONIBILIDAD PRESUPUESTARIA </w:t>
            </w:r>
          </w:p>
        </w:tc>
      </w:tr>
      <w:tr w:rsidR="003D67F2" w:rsidRPr="00B33187" w14:paraId="22BB59CF" w14:textId="77777777" w:rsidTr="00242236">
        <w:tc>
          <w:tcPr>
            <w:tcW w:w="10080" w:type="dxa"/>
            <w:tcBorders>
              <w:top w:val="single" w:sz="6" w:space="0" w:color="auto"/>
              <w:left w:val="single" w:sz="6" w:space="0" w:color="auto"/>
              <w:bottom w:val="single" w:sz="6" w:space="0" w:color="auto"/>
              <w:right w:val="single" w:sz="6" w:space="0" w:color="auto"/>
            </w:tcBorders>
          </w:tcPr>
          <w:p w14:paraId="29EDCC17" w14:textId="2995637F" w:rsidR="003D67F2" w:rsidRPr="00B33187" w:rsidRDefault="003D67F2" w:rsidP="00242236">
            <w:pPr>
              <w:jc w:val="both"/>
              <w:rPr>
                <w:rFonts w:ascii="Noto Sans" w:hAnsi="Noto Sans" w:cs="Noto Sans"/>
                <w:b/>
                <w:sz w:val="18"/>
                <w:szCs w:val="18"/>
              </w:rPr>
            </w:pPr>
            <w:r w:rsidRPr="00B33187">
              <w:rPr>
                <w:rFonts w:ascii="Noto Sans" w:hAnsi="Noto Sans" w:cs="Noto Sans"/>
                <w:sz w:val="18"/>
                <w:szCs w:val="18"/>
              </w:rPr>
              <w:t>2.2.- FECHA, HORA Y LUGAR DE LA JUNTA DE ACLARACIONES A LAS BASES DE LA CONVOCATORIA.</w:t>
            </w:r>
          </w:p>
        </w:tc>
      </w:tr>
      <w:tr w:rsidR="003D67F2" w:rsidRPr="00B33187" w14:paraId="7964DB1F" w14:textId="77777777" w:rsidTr="00242236">
        <w:tc>
          <w:tcPr>
            <w:tcW w:w="10080" w:type="dxa"/>
            <w:tcBorders>
              <w:top w:val="single" w:sz="6" w:space="0" w:color="auto"/>
              <w:left w:val="single" w:sz="6" w:space="0" w:color="auto"/>
              <w:bottom w:val="single" w:sz="6" w:space="0" w:color="auto"/>
              <w:right w:val="single" w:sz="6" w:space="0" w:color="auto"/>
            </w:tcBorders>
          </w:tcPr>
          <w:p w14:paraId="087130AC"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2.3.-FECHA, HORA Y LUGAR DEL ACTO DE PRESENTACIÓN Y APERTURA DE PROPOSICIONES.</w:t>
            </w:r>
          </w:p>
        </w:tc>
      </w:tr>
      <w:tr w:rsidR="003D67F2" w:rsidRPr="00B33187" w14:paraId="38DEF6AC" w14:textId="77777777" w:rsidTr="00242236">
        <w:tc>
          <w:tcPr>
            <w:tcW w:w="10080" w:type="dxa"/>
            <w:tcBorders>
              <w:top w:val="single" w:sz="6" w:space="0" w:color="auto"/>
              <w:left w:val="single" w:sz="6" w:space="0" w:color="auto"/>
              <w:bottom w:val="single" w:sz="6" w:space="0" w:color="auto"/>
              <w:right w:val="single" w:sz="6" w:space="0" w:color="auto"/>
            </w:tcBorders>
          </w:tcPr>
          <w:p w14:paraId="2D372DA6" w14:textId="77777777" w:rsidR="003D67F2" w:rsidRPr="00B33187" w:rsidRDefault="003D67F2" w:rsidP="00242236">
            <w:pPr>
              <w:ind w:left="-7" w:firstLine="7"/>
              <w:jc w:val="both"/>
              <w:rPr>
                <w:rFonts w:ascii="Noto Sans" w:hAnsi="Noto Sans" w:cs="Noto Sans"/>
                <w:sz w:val="18"/>
                <w:szCs w:val="18"/>
              </w:rPr>
            </w:pPr>
            <w:r w:rsidRPr="00B33187">
              <w:rPr>
                <w:rFonts w:ascii="Noto Sans" w:hAnsi="Noto Sans" w:cs="Noto Sans"/>
                <w:sz w:val="18"/>
                <w:szCs w:val="18"/>
              </w:rPr>
              <w:t xml:space="preserve">2.4.- FECHA, HORA Y LUGAR DEL ACTO DE COMUNICACIÒN DE FALLO. </w:t>
            </w:r>
          </w:p>
        </w:tc>
      </w:tr>
      <w:tr w:rsidR="003D67F2" w:rsidRPr="00B33187" w14:paraId="7F32B778" w14:textId="77777777" w:rsidTr="00242236">
        <w:tc>
          <w:tcPr>
            <w:tcW w:w="10080" w:type="dxa"/>
            <w:tcBorders>
              <w:top w:val="single" w:sz="6" w:space="0" w:color="auto"/>
              <w:left w:val="single" w:sz="6" w:space="0" w:color="auto"/>
              <w:bottom w:val="single" w:sz="6" w:space="0" w:color="auto"/>
              <w:right w:val="single" w:sz="6" w:space="0" w:color="auto"/>
            </w:tcBorders>
          </w:tcPr>
          <w:p w14:paraId="5CA9F541"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2.5.- FECHA, HORA Y LUGAR DE LA FIRMA DE CONTRATO.</w:t>
            </w:r>
          </w:p>
        </w:tc>
      </w:tr>
      <w:tr w:rsidR="003D67F2" w:rsidRPr="00B33187" w14:paraId="678722AF" w14:textId="77777777" w:rsidTr="00242236">
        <w:tc>
          <w:tcPr>
            <w:tcW w:w="10080" w:type="dxa"/>
            <w:tcBorders>
              <w:top w:val="single" w:sz="6" w:space="0" w:color="auto"/>
              <w:left w:val="single" w:sz="6" w:space="0" w:color="auto"/>
              <w:bottom w:val="single" w:sz="6" w:space="0" w:color="auto"/>
              <w:right w:val="single" w:sz="6" w:space="0" w:color="auto"/>
            </w:tcBorders>
          </w:tcPr>
          <w:p w14:paraId="57B57645" w14:textId="77777777" w:rsidR="003D67F2" w:rsidRPr="00B33187" w:rsidRDefault="003D67F2" w:rsidP="00242236">
            <w:pPr>
              <w:jc w:val="both"/>
              <w:rPr>
                <w:rFonts w:ascii="Noto Sans" w:hAnsi="Noto Sans" w:cs="Noto Sans"/>
                <w:b/>
                <w:sz w:val="18"/>
                <w:szCs w:val="18"/>
              </w:rPr>
            </w:pPr>
          </w:p>
        </w:tc>
      </w:tr>
      <w:tr w:rsidR="003D67F2" w:rsidRPr="00B33187" w14:paraId="3495BC2B" w14:textId="77777777" w:rsidTr="00242236">
        <w:tc>
          <w:tcPr>
            <w:tcW w:w="10080" w:type="dxa"/>
            <w:tcBorders>
              <w:top w:val="single" w:sz="6" w:space="0" w:color="auto"/>
              <w:left w:val="single" w:sz="6" w:space="0" w:color="auto"/>
              <w:bottom w:val="single" w:sz="6" w:space="0" w:color="auto"/>
              <w:right w:val="single" w:sz="6" w:space="0" w:color="auto"/>
            </w:tcBorders>
          </w:tcPr>
          <w:p w14:paraId="464A89D0"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3.- CAUSALES DE DESCALIFICACIÓN.</w:t>
            </w:r>
          </w:p>
        </w:tc>
      </w:tr>
      <w:tr w:rsidR="003D67F2" w:rsidRPr="00B33187" w14:paraId="6374EB84" w14:textId="77777777" w:rsidTr="00242236">
        <w:tc>
          <w:tcPr>
            <w:tcW w:w="10080" w:type="dxa"/>
            <w:tcBorders>
              <w:top w:val="single" w:sz="6" w:space="0" w:color="auto"/>
              <w:left w:val="single" w:sz="6" w:space="0" w:color="auto"/>
              <w:bottom w:val="single" w:sz="6" w:space="0" w:color="auto"/>
              <w:right w:val="single" w:sz="6" w:space="0" w:color="auto"/>
            </w:tcBorders>
          </w:tcPr>
          <w:p w14:paraId="6F607BA9" w14:textId="77777777" w:rsidR="003D67F2" w:rsidRPr="00B33187" w:rsidRDefault="003D67F2" w:rsidP="00242236">
            <w:pPr>
              <w:jc w:val="both"/>
              <w:rPr>
                <w:rFonts w:ascii="Noto Sans" w:hAnsi="Noto Sans" w:cs="Noto Sans"/>
                <w:b/>
                <w:sz w:val="18"/>
                <w:szCs w:val="18"/>
              </w:rPr>
            </w:pPr>
          </w:p>
        </w:tc>
      </w:tr>
      <w:tr w:rsidR="003D67F2" w:rsidRPr="00B33187" w14:paraId="1011058D" w14:textId="77777777" w:rsidTr="00242236">
        <w:tc>
          <w:tcPr>
            <w:tcW w:w="10080" w:type="dxa"/>
            <w:tcBorders>
              <w:top w:val="single" w:sz="6" w:space="0" w:color="auto"/>
              <w:left w:val="single" w:sz="6" w:space="0" w:color="auto"/>
              <w:bottom w:val="single" w:sz="6" w:space="0" w:color="auto"/>
              <w:right w:val="single" w:sz="6" w:space="0" w:color="auto"/>
            </w:tcBorders>
          </w:tcPr>
          <w:p w14:paraId="177C212A" w14:textId="77777777" w:rsidR="003D67F2" w:rsidRPr="00B33187" w:rsidRDefault="003D67F2" w:rsidP="00242236">
            <w:pPr>
              <w:tabs>
                <w:tab w:val="left" w:pos="2960"/>
              </w:tabs>
              <w:jc w:val="both"/>
              <w:rPr>
                <w:rFonts w:ascii="Noto Sans" w:hAnsi="Noto Sans" w:cs="Noto Sans"/>
                <w:b/>
                <w:sz w:val="18"/>
                <w:szCs w:val="18"/>
              </w:rPr>
            </w:pPr>
            <w:r w:rsidRPr="00B33187">
              <w:rPr>
                <w:rFonts w:ascii="Noto Sans" w:hAnsi="Noto Sans" w:cs="Noto Sans"/>
                <w:b/>
                <w:sz w:val="18"/>
                <w:szCs w:val="18"/>
              </w:rPr>
              <w:t xml:space="preserve">4.- </w:t>
            </w:r>
            <w:proofErr w:type="gramStart"/>
            <w:r w:rsidRPr="00B33187">
              <w:rPr>
                <w:rFonts w:ascii="Noto Sans" w:hAnsi="Noto Sans" w:cs="Noto Sans"/>
                <w:b/>
                <w:sz w:val="18"/>
                <w:szCs w:val="18"/>
              </w:rPr>
              <w:t>IDIOMA  EN</w:t>
            </w:r>
            <w:proofErr w:type="gramEnd"/>
            <w:r w:rsidRPr="00B33187">
              <w:rPr>
                <w:rFonts w:ascii="Noto Sans" w:hAnsi="Noto Sans" w:cs="Noto Sans"/>
                <w:b/>
                <w:sz w:val="18"/>
                <w:szCs w:val="18"/>
              </w:rPr>
              <w:t xml:space="preserve"> QUE PODRÁN PRESENTARSE LAS PROPOSICIONES, LOS ANEXOS TÈCNICOS Y, EN SU CASO, LOS FOLLETOS QUE SE ACOMPAÑEN.</w:t>
            </w:r>
          </w:p>
        </w:tc>
      </w:tr>
      <w:tr w:rsidR="003D67F2" w:rsidRPr="00B33187" w14:paraId="68502F28" w14:textId="77777777" w:rsidTr="00242236">
        <w:tc>
          <w:tcPr>
            <w:tcW w:w="10080" w:type="dxa"/>
            <w:tcBorders>
              <w:top w:val="single" w:sz="6" w:space="0" w:color="auto"/>
              <w:left w:val="single" w:sz="6" w:space="0" w:color="auto"/>
              <w:bottom w:val="single" w:sz="6" w:space="0" w:color="auto"/>
              <w:right w:val="single" w:sz="6" w:space="0" w:color="auto"/>
            </w:tcBorders>
          </w:tcPr>
          <w:p w14:paraId="780EBC06" w14:textId="77777777" w:rsidR="003D67F2" w:rsidRPr="00B33187" w:rsidRDefault="003D67F2" w:rsidP="00242236">
            <w:pPr>
              <w:jc w:val="both"/>
              <w:rPr>
                <w:rFonts w:ascii="Noto Sans" w:hAnsi="Noto Sans" w:cs="Noto Sans"/>
                <w:b/>
                <w:sz w:val="18"/>
                <w:szCs w:val="18"/>
              </w:rPr>
            </w:pPr>
          </w:p>
        </w:tc>
      </w:tr>
      <w:tr w:rsidR="003D67F2" w:rsidRPr="00B33187" w14:paraId="6D48AC85" w14:textId="77777777" w:rsidTr="00242236">
        <w:tc>
          <w:tcPr>
            <w:tcW w:w="10080" w:type="dxa"/>
            <w:tcBorders>
              <w:top w:val="single" w:sz="6" w:space="0" w:color="auto"/>
              <w:left w:val="single" w:sz="6" w:space="0" w:color="auto"/>
              <w:bottom w:val="single" w:sz="6" w:space="0" w:color="auto"/>
              <w:right w:val="single" w:sz="6" w:space="0" w:color="auto"/>
            </w:tcBorders>
          </w:tcPr>
          <w:p w14:paraId="672E10D5"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5.- MONEDA EN LA QUE DEBERÁN COTIZARSE LOS SERVICIOS Y EFECTUARSE LOS PAGOS RESPECTIVOS.</w:t>
            </w:r>
          </w:p>
        </w:tc>
      </w:tr>
      <w:tr w:rsidR="003D67F2" w:rsidRPr="00B33187" w14:paraId="1E4EB1EB" w14:textId="77777777" w:rsidTr="00242236">
        <w:tc>
          <w:tcPr>
            <w:tcW w:w="10080" w:type="dxa"/>
            <w:tcBorders>
              <w:top w:val="single" w:sz="6" w:space="0" w:color="auto"/>
              <w:left w:val="single" w:sz="6" w:space="0" w:color="auto"/>
              <w:bottom w:val="single" w:sz="6" w:space="0" w:color="auto"/>
              <w:right w:val="single" w:sz="6" w:space="0" w:color="auto"/>
            </w:tcBorders>
          </w:tcPr>
          <w:p w14:paraId="180F4ECC" w14:textId="77777777" w:rsidR="003D67F2" w:rsidRPr="00B33187" w:rsidRDefault="003D67F2" w:rsidP="00242236">
            <w:pPr>
              <w:jc w:val="both"/>
              <w:rPr>
                <w:rFonts w:ascii="Noto Sans" w:hAnsi="Noto Sans" w:cs="Noto Sans"/>
                <w:b/>
                <w:sz w:val="18"/>
                <w:szCs w:val="18"/>
              </w:rPr>
            </w:pPr>
          </w:p>
        </w:tc>
      </w:tr>
      <w:tr w:rsidR="003D67F2" w:rsidRPr="00B33187" w14:paraId="0B4BB712" w14:textId="77777777" w:rsidTr="00242236">
        <w:tc>
          <w:tcPr>
            <w:tcW w:w="10080" w:type="dxa"/>
            <w:tcBorders>
              <w:top w:val="single" w:sz="6" w:space="0" w:color="auto"/>
              <w:left w:val="single" w:sz="6" w:space="0" w:color="auto"/>
              <w:bottom w:val="single" w:sz="6" w:space="0" w:color="auto"/>
              <w:right w:val="single" w:sz="6" w:space="0" w:color="auto"/>
            </w:tcBorders>
          </w:tcPr>
          <w:p w14:paraId="4C0C34A0"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6.- CRITERIOS PARA LA EVALUACION DE LAS PROPOSICIONES Y ADJUDICACIÓN DE LOS CONTRATOS.</w:t>
            </w:r>
          </w:p>
        </w:tc>
      </w:tr>
      <w:tr w:rsidR="003D67F2" w:rsidRPr="00B33187" w14:paraId="04156220" w14:textId="77777777" w:rsidTr="00242236">
        <w:tc>
          <w:tcPr>
            <w:tcW w:w="10080" w:type="dxa"/>
            <w:tcBorders>
              <w:top w:val="single" w:sz="6" w:space="0" w:color="auto"/>
              <w:left w:val="single" w:sz="6" w:space="0" w:color="auto"/>
              <w:bottom w:val="single" w:sz="6" w:space="0" w:color="auto"/>
              <w:right w:val="single" w:sz="6" w:space="0" w:color="auto"/>
            </w:tcBorders>
          </w:tcPr>
          <w:p w14:paraId="72BAD1F4"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6.1.- EVALUACIÓN DE LAS PROPOSICIONES TÉCNICAS.</w:t>
            </w:r>
          </w:p>
        </w:tc>
      </w:tr>
      <w:tr w:rsidR="003D67F2" w:rsidRPr="00B33187" w14:paraId="2302A7CC" w14:textId="77777777" w:rsidTr="00242236">
        <w:tc>
          <w:tcPr>
            <w:tcW w:w="10080" w:type="dxa"/>
            <w:tcBorders>
              <w:top w:val="single" w:sz="6" w:space="0" w:color="auto"/>
              <w:left w:val="single" w:sz="6" w:space="0" w:color="auto"/>
              <w:bottom w:val="single" w:sz="6" w:space="0" w:color="auto"/>
              <w:right w:val="single" w:sz="6" w:space="0" w:color="auto"/>
            </w:tcBorders>
          </w:tcPr>
          <w:p w14:paraId="43620911"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6.2.- EVALUACIÓN DE LAS PROPOSICIONES ECONÓMICAS.</w:t>
            </w:r>
          </w:p>
        </w:tc>
      </w:tr>
      <w:tr w:rsidR="003D67F2" w:rsidRPr="00B33187" w14:paraId="7156FDB7" w14:textId="77777777" w:rsidTr="00242236">
        <w:tc>
          <w:tcPr>
            <w:tcW w:w="10080" w:type="dxa"/>
            <w:tcBorders>
              <w:top w:val="single" w:sz="6" w:space="0" w:color="auto"/>
              <w:left w:val="single" w:sz="6" w:space="0" w:color="auto"/>
              <w:bottom w:val="single" w:sz="6" w:space="0" w:color="auto"/>
              <w:right w:val="single" w:sz="6" w:space="0" w:color="auto"/>
            </w:tcBorders>
          </w:tcPr>
          <w:p w14:paraId="37EBEFB0"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6.3.- CRITERIOS DE ADJUDICACION DE LOS CONTRATOS.</w:t>
            </w:r>
          </w:p>
        </w:tc>
      </w:tr>
      <w:tr w:rsidR="003D67F2" w:rsidRPr="00B33187" w14:paraId="6DCC5C2B" w14:textId="77777777" w:rsidTr="00242236">
        <w:tc>
          <w:tcPr>
            <w:tcW w:w="10080" w:type="dxa"/>
            <w:tcBorders>
              <w:top w:val="single" w:sz="6" w:space="0" w:color="auto"/>
              <w:left w:val="single" w:sz="6" w:space="0" w:color="auto"/>
              <w:bottom w:val="single" w:sz="6" w:space="0" w:color="auto"/>
              <w:right w:val="single" w:sz="6" w:space="0" w:color="auto"/>
            </w:tcBorders>
          </w:tcPr>
          <w:p w14:paraId="315039F6" w14:textId="605F0B31" w:rsidR="003D67F2" w:rsidRPr="00B33187" w:rsidRDefault="003D67F2" w:rsidP="00EB59DA">
            <w:pPr>
              <w:jc w:val="both"/>
              <w:rPr>
                <w:rFonts w:ascii="Noto Sans" w:hAnsi="Noto Sans" w:cs="Noto Sans"/>
                <w:sz w:val="18"/>
                <w:szCs w:val="18"/>
              </w:rPr>
            </w:pPr>
            <w:r w:rsidRPr="00B33187">
              <w:rPr>
                <w:rFonts w:ascii="Noto Sans" w:hAnsi="Noto Sans" w:cs="Noto Sans"/>
                <w:sz w:val="18"/>
                <w:szCs w:val="18"/>
              </w:rPr>
              <w:t xml:space="preserve">6.4.- INSCRIPCIÓN DEL </w:t>
            </w:r>
            <w:r w:rsidR="00EB59DA" w:rsidRPr="00B33187">
              <w:rPr>
                <w:rFonts w:ascii="Noto Sans" w:hAnsi="Noto Sans" w:cs="Noto Sans"/>
                <w:sz w:val="18"/>
                <w:szCs w:val="18"/>
              </w:rPr>
              <w:t>PARTICIPANTE</w:t>
            </w:r>
            <w:r w:rsidRPr="00B33187">
              <w:rPr>
                <w:rFonts w:ascii="Noto Sans" w:hAnsi="Noto Sans" w:cs="Noto Sans"/>
                <w:sz w:val="18"/>
                <w:szCs w:val="18"/>
              </w:rPr>
              <w:t xml:space="preserve"> QUE RESULTE CON ADJUDICACIÓN, EN EL REGISTRO ÚNICO DE PROVEEDORES Y CONTRATISTAS (RUPC).</w:t>
            </w:r>
          </w:p>
        </w:tc>
      </w:tr>
      <w:tr w:rsidR="003D67F2" w:rsidRPr="00B33187" w14:paraId="0CE71EE3" w14:textId="77777777" w:rsidTr="00242236">
        <w:tc>
          <w:tcPr>
            <w:tcW w:w="10080" w:type="dxa"/>
            <w:tcBorders>
              <w:top w:val="single" w:sz="6" w:space="0" w:color="auto"/>
              <w:left w:val="single" w:sz="6" w:space="0" w:color="auto"/>
              <w:bottom w:val="single" w:sz="6" w:space="0" w:color="auto"/>
              <w:right w:val="single" w:sz="6" w:space="0" w:color="auto"/>
            </w:tcBorders>
          </w:tcPr>
          <w:p w14:paraId="53F8DA9A" w14:textId="77777777" w:rsidR="003D67F2" w:rsidRPr="00B33187" w:rsidRDefault="003D67F2" w:rsidP="00242236">
            <w:pPr>
              <w:jc w:val="both"/>
              <w:rPr>
                <w:rFonts w:ascii="Noto Sans" w:hAnsi="Noto Sans" w:cs="Noto Sans"/>
                <w:sz w:val="18"/>
                <w:szCs w:val="18"/>
              </w:rPr>
            </w:pPr>
          </w:p>
        </w:tc>
      </w:tr>
      <w:tr w:rsidR="003D67F2" w:rsidRPr="00B33187" w14:paraId="126DF001" w14:textId="77777777" w:rsidTr="00242236">
        <w:tc>
          <w:tcPr>
            <w:tcW w:w="10080" w:type="dxa"/>
            <w:tcBorders>
              <w:top w:val="single" w:sz="6" w:space="0" w:color="auto"/>
              <w:left w:val="single" w:sz="6" w:space="0" w:color="auto"/>
              <w:bottom w:val="single" w:sz="6" w:space="0" w:color="auto"/>
              <w:right w:val="single" w:sz="6" w:space="0" w:color="auto"/>
            </w:tcBorders>
          </w:tcPr>
          <w:p w14:paraId="1998B53F" w14:textId="1CF75B64" w:rsidR="003D67F2" w:rsidRPr="00B33187" w:rsidRDefault="003D67F2" w:rsidP="00EB59DA">
            <w:pPr>
              <w:jc w:val="both"/>
              <w:rPr>
                <w:rFonts w:ascii="Noto Sans" w:hAnsi="Noto Sans" w:cs="Noto Sans"/>
                <w:b/>
                <w:sz w:val="18"/>
                <w:szCs w:val="18"/>
              </w:rPr>
            </w:pPr>
            <w:r w:rsidRPr="00B33187">
              <w:rPr>
                <w:rFonts w:ascii="Noto Sans" w:hAnsi="Noto Sans" w:cs="Noto Sans"/>
                <w:b/>
                <w:sz w:val="18"/>
                <w:szCs w:val="18"/>
              </w:rPr>
              <w:t xml:space="preserve">7.- INFORMACIÓN SOBRE LOS SERVICIOS OBJETO DE ESTA </w:t>
            </w:r>
            <w:r w:rsidR="00EB59DA" w:rsidRPr="00B33187">
              <w:rPr>
                <w:rFonts w:ascii="Noto Sans" w:hAnsi="Noto Sans" w:cs="Noto Sans"/>
                <w:b/>
                <w:sz w:val="18"/>
                <w:szCs w:val="18"/>
              </w:rPr>
              <w:t>ADJUDICACIÓN</w:t>
            </w:r>
            <w:r w:rsidRPr="00B33187">
              <w:rPr>
                <w:rFonts w:ascii="Noto Sans" w:hAnsi="Noto Sans" w:cs="Noto Sans"/>
                <w:b/>
                <w:sz w:val="18"/>
                <w:szCs w:val="18"/>
              </w:rPr>
              <w:t>.</w:t>
            </w:r>
          </w:p>
        </w:tc>
      </w:tr>
      <w:tr w:rsidR="003D67F2" w:rsidRPr="00B33187" w14:paraId="0CE5085F" w14:textId="77777777" w:rsidTr="00242236">
        <w:tc>
          <w:tcPr>
            <w:tcW w:w="10080" w:type="dxa"/>
            <w:tcBorders>
              <w:top w:val="single" w:sz="6" w:space="0" w:color="auto"/>
              <w:left w:val="single" w:sz="6" w:space="0" w:color="auto"/>
              <w:bottom w:val="single" w:sz="6" w:space="0" w:color="auto"/>
              <w:right w:val="single" w:sz="6" w:space="0" w:color="auto"/>
            </w:tcBorders>
          </w:tcPr>
          <w:p w14:paraId="1E9D2018"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7.1.- DESCRIPCIÓN DEL SERVICIO A CONTRATAR</w:t>
            </w:r>
          </w:p>
        </w:tc>
      </w:tr>
      <w:tr w:rsidR="003D67F2" w:rsidRPr="00B33187" w14:paraId="22AC7106" w14:textId="77777777" w:rsidTr="00242236">
        <w:tc>
          <w:tcPr>
            <w:tcW w:w="10080" w:type="dxa"/>
            <w:tcBorders>
              <w:top w:val="single" w:sz="6" w:space="0" w:color="auto"/>
              <w:left w:val="single" w:sz="6" w:space="0" w:color="auto"/>
              <w:bottom w:val="single" w:sz="6" w:space="0" w:color="auto"/>
              <w:right w:val="single" w:sz="6" w:space="0" w:color="auto"/>
            </w:tcBorders>
          </w:tcPr>
          <w:p w14:paraId="497EDB36"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7.2.- VIGENCIA DEL CONTRATO.</w:t>
            </w:r>
          </w:p>
        </w:tc>
      </w:tr>
      <w:tr w:rsidR="003D67F2" w:rsidRPr="00B33187" w14:paraId="4DBD9443" w14:textId="77777777" w:rsidTr="00242236">
        <w:tc>
          <w:tcPr>
            <w:tcW w:w="10080" w:type="dxa"/>
            <w:tcBorders>
              <w:top w:val="single" w:sz="6" w:space="0" w:color="auto"/>
              <w:left w:val="single" w:sz="6" w:space="0" w:color="auto"/>
              <w:bottom w:val="single" w:sz="6" w:space="0" w:color="auto"/>
              <w:right w:val="single" w:sz="6" w:space="0" w:color="auto"/>
            </w:tcBorders>
          </w:tcPr>
          <w:p w14:paraId="4C78B4D1"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7.3.- CALIDAD.</w:t>
            </w:r>
          </w:p>
        </w:tc>
      </w:tr>
      <w:tr w:rsidR="003D67F2" w:rsidRPr="00B33187" w14:paraId="428AF334" w14:textId="77777777" w:rsidTr="00242236">
        <w:tc>
          <w:tcPr>
            <w:tcW w:w="10080" w:type="dxa"/>
            <w:tcBorders>
              <w:top w:val="single" w:sz="6" w:space="0" w:color="auto"/>
              <w:left w:val="single" w:sz="6" w:space="0" w:color="auto"/>
              <w:bottom w:val="single" w:sz="6" w:space="0" w:color="auto"/>
              <w:right w:val="single" w:sz="6" w:space="0" w:color="auto"/>
            </w:tcBorders>
          </w:tcPr>
          <w:p w14:paraId="7CED9C1D"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7.4.- NO NEGOCIACIÓN DE CONDICIONES.</w:t>
            </w:r>
          </w:p>
        </w:tc>
      </w:tr>
      <w:tr w:rsidR="003D67F2" w:rsidRPr="00B33187" w14:paraId="2523E3BA" w14:textId="77777777" w:rsidTr="00242236">
        <w:tc>
          <w:tcPr>
            <w:tcW w:w="10080" w:type="dxa"/>
            <w:tcBorders>
              <w:top w:val="single" w:sz="6" w:space="0" w:color="auto"/>
              <w:left w:val="single" w:sz="6" w:space="0" w:color="auto"/>
              <w:bottom w:val="single" w:sz="6" w:space="0" w:color="auto"/>
              <w:right w:val="single" w:sz="6" w:space="0" w:color="auto"/>
            </w:tcBorders>
          </w:tcPr>
          <w:p w14:paraId="67A0F6AB" w14:textId="77777777" w:rsidR="003D67F2" w:rsidRPr="00B33187" w:rsidRDefault="003D67F2" w:rsidP="00242236">
            <w:pPr>
              <w:jc w:val="both"/>
              <w:rPr>
                <w:rFonts w:ascii="Noto Sans" w:hAnsi="Noto Sans" w:cs="Noto Sans"/>
                <w:sz w:val="18"/>
                <w:szCs w:val="18"/>
              </w:rPr>
            </w:pPr>
          </w:p>
        </w:tc>
      </w:tr>
      <w:tr w:rsidR="003D67F2" w:rsidRPr="00B33187" w14:paraId="0522ABDC" w14:textId="77777777" w:rsidTr="00242236">
        <w:tc>
          <w:tcPr>
            <w:tcW w:w="10080" w:type="dxa"/>
            <w:tcBorders>
              <w:top w:val="single" w:sz="6" w:space="0" w:color="auto"/>
              <w:left w:val="single" w:sz="6" w:space="0" w:color="auto"/>
              <w:bottom w:val="single" w:sz="6" w:space="0" w:color="auto"/>
              <w:right w:val="single" w:sz="6" w:space="0" w:color="auto"/>
            </w:tcBorders>
          </w:tcPr>
          <w:p w14:paraId="6CE415BC"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8.- PLAZO, LUGAR</w:t>
            </w:r>
            <w:r w:rsidRPr="00B33187">
              <w:rPr>
                <w:rFonts w:ascii="Noto Sans" w:hAnsi="Noto Sans" w:cs="Noto Sans"/>
                <w:bCs/>
                <w:sz w:val="18"/>
                <w:szCs w:val="18"/>
              </w:rPr>
              <w:t xml:space="preserve"> </w:t>
            </w:r>
            <w:r w:rsidRPr="00B33187">
              <w:rPr>
                <w:rFonts w:ascii="Noto Sans" w:hAnsi="Noto Sans" w:cs="Noto Sans"/>
                <w:b/>
                <w:bCs/>
                <w:sz w:val="18"/>
                <w:szCs w:val="18"/>
              </w:rPr>
              <w:t>Y CONDICIONES DE LA PRESTACIÓN DEL SERVICIO</w:t>
            </w:r>
            <w:r w:rsidRPr="00B33187">
              <w:rPr>
                <w:rFonts w:ascii="Noto Sans" w:hAnsi="Noto Sans" w:cs="Noto Sans"/>
                <w:b/>
                <w:sz w:val="18"/>
                <w:szCs w:val="18"/>
              </w:rPr>
              <w:t>.</w:t>
            </w:r>
          </w:p>
        </w:tc>
      </w:tr>
      <w:tr w:rsidR="003D67F2" w:rsidRPr="00B33187" w14:paraId="78E56D34" w14:textId="77777777" w:rsidTr="00242236">
        <w:tc>
          <w:tcPr>
            <w:tcW w:w="10080" w:type="dxa"/>
            <w:tcBorders>
              <w:top w:val="single" w:sz="6" w:space="0" w:color="auto"/>
              <w:left w:val="single" w:sz="6" w:space="0" w:color="auto"/>
              <w:bottom w:val="single" w:sz="6" w:space="0" w:color="auto"/>
              <w:right w:val="single" w:sz="6" w:space="0" w:color="auto"/>
            </w:tcBorders>
          </w:tcPr>
          <w:p w14:paraId="1E27D364"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8.1.- PLAZO Y LUGAR DE ENTREGA.</w:t>
            </w:r>
          </w:p>
        </w:tc>
      </w:tr>
      <w:tr w:rsidR="003D67F2" w:rsidRPr="00B33187" w14:paraId="28EB7800" w14:textId="77777777" w:rsidTr="00242236">
        <w:tc>
          <w:tcPr>
            <w:tcW w:w="10080" w:type="dxa"/>
            <w:tcBorders>
              <w:top w:val="single" w:sz="6" w:space="0" w:color="auto"/>
              <w:left w:val="single" w:sz="6" w:space="0" w:color="auto"/>
              <w:bottom w:val="single" w:sz="6" w:space="0" w:color="auto"/>
              <w:right w:val="single" w:sz="6" w:space="0" w:color="auto"/>
            </w:tcBorders>
          </w:tcPr>
          <w:p w14:paraId="149B67D8"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8.2.- CONDICIONES DE ENTREGA.</w:t>
            </w:r>
          </w:p>
        </w:tc>
      </w:tr>
      <w:tr w:rsidR="003D67F2" w:rsidRPr="00B33187" w14:paraId="565F0419" w14:textId="77777777" w:rsidTr="00242236">
        <w:tc>
          <w:tcPr>
            <w:tcW w:w="10080" w:type="dxa"/>
            <w:tcBorders>
              <w:top w:val="single" w:sz="6" w:space="0" w:color="auto"/>
              <w:left w:val="single" w:sz="6" w:space="0" w:color="auto"/>
              <w:bottom w:val="single" w:sz="6" w:space="0" w:color="auto"/>
              <w:right w:val="single" w:sz="6" w:space="0" w:color="auto"/>
            </w:tcBorders>
          </w:tcPr>
          <w:p w14:paraId="6C676A1E"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8.3.- CORRECCION.</w:t>
            </w:r>
          </w:p>
        </w:tc>
      </w:tr>
      <w:tr w:rsidR="003D67F2" w:rsidRPr="00B33187" w14:paraId="59A607C9" w14:textId="77777777" w:rsidTr="00242236">
        <w:tc>
          <w:tcPr>
            <w:tcW w:w="10080" w:type="dxa"/>
            <w:tcBorders>
              <w:top w:val="single" w:sz="6" w:space="0" w:color="auto"/>
              <w:left w:val="single" w:sz="6" w:space="0" w:color="auto"/>
              <w:bottom w:val="single" w:sz="6" w:space="0" w:color="auto"/>
              <w:right w:val="single" w:sz="6" w:space="0" w:color="auto"/>
            </w:tcBorders>
          </w:tcPr>
          <w:p w14:paraId="162D0F06" w14:textId="77777777" w:rsidR="003D67F2" w:rsidRPr="00B33187" w:rsidRDefault="003D67F2" w:rsidP="00242236">
            <w:pPr>
              <w:jc w:val="both"/>
              <w:rPr>
                <w:rFonts w:ascii="Noto Sans" w:hAnsi="Noto Sans" w:cs="Noto Sans"/>
                <w:b/>
                <w:sz w:val="18"/>
                <w:szCs w:val="18"/>
              </w:rPr>
            </w:pPr>
          </w:p>
        </w:tc>
      </w:tr>
      <w:tr w:rsidR="003D67F2" w:rsidRPr="00B33187" w14:paraId="0A03A1E4" w14:textId="77777777" w:rsidTr="00242236">
        <w:tc>
          <w:tcPr>
            <w:tcW w:w="10080" w:type="dxa"/>
            <w:tcBorders>
              <w:top w:val="single" w:sz="6" w:space="0" w:color="auto"/>
              <w:left w:val="single" w:sz="6" w:space="0" w:color="auto"/>
              <w:bottom w:val="single" w:sz="6" w:space="0" w:color="auto"/>
              <w:right w:val="single" w:sz="6" w:space="0" w:color="auto"/>
            </w:tcBorders>
          </w:tcPr>
          <w:p w14:paraId="5185831C" w14:textId="495A6B89" w:rsidR="003D67F2" w:rsidRPr="00B33187" w:rsidRDefault="003D67F2" w:rsidP="00EB59DA">
            <w:pPr>
              <w:jc w:val="both"/>
              <w:rPr>
                <w:rFonts w:ascii="Noto Sans" w:hAnsi="Noto Sans" w:cs="Noto Sans"/>
                <w:b/>
                <w:sz w:val="18"/>
                <w:szCs w:val="18"/>
              </w:rPr>
            </w:pPr>
            <w:r w:rsidRPr="00B33187">
              <w:rPr>
                <w:rFonts w:ascii="Noto Sans" w:hAnsi="Noto Sans" w:cs="Noto Sans"/>
                <w:b/>
                <w:sz w:val="18"/>
                <w:szCs w:val="18"/>
              </w:rPr>
              <w:t xml:space="preserve">9.- REQUISITOS QUE DEBERÁN CUMPLIR QUIENES DESEEN PARTICIPAR EN LA </w:t>
            </w:r>
            <w:r w:rsidR="00EB59DA" w:rsidRPr="00B33187">
              <w:rPr>
                <w:rFonts w:ascii="Noto Sans" w:hAnsi="Noto Sans" w:cs="Noto Sans"/>
                <w:b/>
                <w:sz w:val="18"/>
                <w:szCs w:val="18"/>
              </w:rPr>
              <w:t>ADJUDICACIÓN</w:t>
            </w:r>
            <w:r w:rsidRPr="00B33187">
              <w:rPr>
                <w:rFonts w:ascii="Noto Sans" w:hAnsi="Noto Sans" w:cs="Noto Sans"/>
                <w:b/>
                <w:sz w:val="18"/>
                <w:szCs w:val="18"/>
              </w:rPr>
              <w:t>.</w:t>
            </w:r>
          </w:p>
        </w:tc>
      </w:tr>
      <w:tr w:rsidR="003D67F2" w:rsidRPr="00B33187" w14:paraId="1A258CDF" w14:textId="77777777" w:rsidTr="00242236">
        <w:tc>
          <w:tcPr>
            <w:tcW w:w="10080" w:type="dxa"/>
            <w:tcBorders>
              <w:top w:val="single" w:sz="6" w:space="0" w:color="auto"/>
              <w:left w:val="single" w:sz="6" w:space="0" w:color="auto"/>
              <w:bottom w:val="single" w:sz="6" w:space="0" w:color="auto"/>
              <w:right w:val="single" w:sz="6" w:space="0" w:color="auto"/>
            </w:tcBorders>
          </w:tcPr>
          <w:p w14:paraId="48665DB4"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9.1.- PROPUESTA TÉCNICA.</w:t>
            </w:r>
          </w:p>
        </w:tc>
      </w:tr>
      <w:tr w:rsidR="003D67F2" w:rsidRPr="00B33187" w14:paraId="0A55FA9E" w14:textId="77777777" w:rsidTr="00242236">
        <w:tc>
          <w:tcPr>
            <w:tcW w:w="10080" w:type="dxa"/>
            <w:tcBorders>
              <w:top w:val="single" w:sz="6" w:space="0" w:color="auto"/>
              <w:left w:val="single" w:sz="6" w:space="0" w:color="auto"/>
              <w:bottom w:val="single" w:sz="6" w:space="0" w:color="auto"/>
              <w:right w:val="single" w:sz="6" w:space="0" w:color="auto"/>
            </w:tcBorders>
          </w:tcPr>
          <w:p w14:paraId="2D9A0F9E"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9.2.- PROPUESTA ECONÓMICA.</w:t>
            </w:r>
          </w:p>
        </w:tc>
      </w:tr>
      <w:tr w:rsidR="003D67F2" w:rsidRPr="00B33187" w14:paraId="78F82138" w14:textId="77777777" w:rsidTr="00242236">
        <w:tc>
          <w:tcPr>
            <w:tcW w:w="10080" w:type="dxa"/>
            <w:tcBorders>
              <w:top w:val="single" w:sz="6" w:space="0" w:color="auto"/>
              <w:left w:val="single" w:sz="6" w:space="0" w:color="auto"/>
              <w:bottom w:val="single" w:sz="6" w:space="0" w:color="auto"/>
              <w:right w:val="single" w:sz="6" w:space="0" w:color="auto"/>
            </w:tcBorders>
          </w:tcPr>
          <w:p w14:paraId="1F7C2730"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9.3.- DOCUMENTACIÓN COMPLEMENTARIA.</w:t>
            </w:r>
          </w:p>
        </w:tc>
      </w:tr>
      <w:tr w:rsidR="003D67F2" w:rsidRPr="00B33187" w14:paraId="67785A6B" w14:textId="77777777" w:rsidTr="00242236">
        <w:tc>
          <w:tcPr>
            <w:tcW w:w="10080" w:type="dxa"/>
            <w:tcBorders>
              <w:top w:val="single" w:sz="6" w:space="0" w:color="auto"/>
              <w:left w:val="single" w:sz="6" w:space="0" w:color="auto"/>
              <w:bottom w:val="single" w:sz="6" w:space="0" w:color="auto"/>
              <w:right w:val="single" w:sz="6" w:space="0" w:color="auto"/>
            </w:tcBorders>
          </w:tcPr>
          <w:p w14:paraId="621F57CE" w14:textId="77777777" w:rsidR="003D67F2" w:rsidRPr="00B33187" w:rsidRDefault="003D67F2" w:rsidP="00242236">
            <w:pPr>
              <w:jc w:val="both"/>
              <w:rPr>
                <w:rFonts w:ascii="Noto Sans" w:hAnsi="Noto Sans" w:cs="Noto Sans"/>
                <w:b/>
                <w:sz w:val="18"/>
                <w:szCs w:val="18"/>
              </w:rPr>
            </w:pPr>
          </w:p>
        </w:tc>
      </w:tr>
      <w:tr w:rsidR="003D67F2" w:rsidRPr="00B33187" w14:paraId="7CE932DD" w14:textId="77777777" w:rsidTr="00242236">
        <w:tc>
          <w:tcPr>
            <w:tcW w:w="10080" w:type="dxa"/>
            <w:tcBorders>
              <w:top w:val="single" w:sz="6" w:space="0" w:color="auto"/>
              <w:left w:val="single" w:sz="6" w:space="0" w:color="auto"/>
              <w:bottom w:val="single" w:sz="6" w:space="0" w:color="auto"/>
              <w:right w:val="single" w:sz="6" w:space="0" w:color="auto"/>
            </w:tcBorders>
          </w:tcPr>
          <w:p w14:paraId="0F3199E2"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10.- CONDICIONES DE PAGO.</w:t>
            </w:r>
          </w:p>
        </w:tc>
      </w:tr>
      <w:tr w:rsidR="003D67F2" w:rsidRPr="00B33187" w14:paraId="5BE6F14B" w14:textId="77777777" w:rsidTr="00242236">
        <w:tc>
          <w:tcPr>
            <w:tcW w:w="10080" w:type="dxa"/>
            <w:tcBorders>
              <w:top w:val="single" w:sz="6" w:space="0" w:color="auto"/>
              <w:left w:val="single" w:sz="6" w:space="0" w:color="auto"/>
              <w:bottom w:val="single" w:sz="6" w:space="0" w:color="auto"/>
              <w:right w:val="single" w:sz="6" w:space="0" w:color="auto"/>
            </w:tcBorders>
          </w:tcPr>
          <w:p w14:paraId="1951383B"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10.1.- IMPUESTOS Y DERECHOS.</w:t>
            </w:r>
          </w:p>
        </w:tc>
      </w:tr>
      <w:tr w:rsidR="003D67F2" w:rsidRPr="00B33187" w14:paraId="014925D4" w14:textId="77777777" w:rsidTr="00242236">
        <w:tc>
          <w:tcPr>
            <w:tcW w:w="10080" w:type="dxa"/>
            <w:tcBorders>
              <w:top w:val="single" w:sz="6" w:space="0" w:color="auto"/>
              <w:left w:val="single" w:sz="6" w:space="0" w:color="auto"/>
              <w:bottom w:val="single" w:sz="6" w:space="0" w:color="auto"/>
              <w:right w:val="single" w:sz="6" w:space="0" w:color="auto"/>
            </w:tcBorders>
          </w:tcPr>
          <w:p w14:paraId="45C3BD7C" w14:textId="77777777" w:rsidR="003D67F2" w:rsidRPr="00B33187" w:rsidRDefault="003D67F2" w:rsidP="00242236">
            <w:pPr>
              <w:jc w:val="both"/>
              <w:rPr>
                <w:rFonts w:ascii="Noto Sans" w:hAnsi="Noto Sans" w:cs="Noto Sans"/>
                <w:sz w:val="18"/>
                <w:szCs w:val="18"/>
              </w:rPr>
            </w:pPr>
          </w:p>
        </w:tc>
      </w:tr>
      <w:tr w:rsidR="003D67F2" w:rsidRPr="00B33187" w14:paraId="2F60D4C5" w14:textId="77777777" w:rsidTr="00242236">
        <w:tc>
          <w:tcPr>
            <w:tcW w:w="10080" w:type="dxa"/>
            <w:tcBorders>
              <w:top w:val="single" w:sz="6" w:space="0" w:color="auto"/>
              <w:left w:val="single" w:sz="6" w:space="0" w:color="auto"/>
              <w:bottom w:val="single" w:sz="6" w:space="0" w:color="auto"/>
              <w:right w:val="single" w:sz="6" w:space="0" w:color="auto"/>
            </w:tcBorders>
          </w:tcPr>
          <w:p w14:paraId="6E3CD914"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11.  CAUSAS DE RESCISION ADMINISTRATIVA DEL CONTRATO</w:t>
            </w:r>
          </w:p>
        </w:tc>
      </w:tr>
      <w:tr w:rsidR="003D67F2" w:rsidRPr="00B33187" w14:paraId="1E172A9D" w14:textId="77777777" w:rsidTr="00242236">
        <w:tc>
          <w:tcPr>
            <w:tcW w:w="10080" w:type="dxa"/>
            <w:tcBorders>
              <w:top w:val="single" w:sz="6" w:space="0" w:color="auto"/>
              <w:left w:val="single" w:sz="6" w:space="0" w:color="auto"/>
              <w:bottom w:val="single" w:sz="6" w:space="0" w:color="auto"/>
              <w:right w:val="single" w:sz="6" w:space="0" w:color="auto"/>
            </w:tcBorders>
          </w:tcPr>
          <w:p w14:paraId="30CF5C5D"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11.1</w:t>
            </w:r>
            <w:r w:rsidRPr="00B33187">
              <w:rPr>
                <w:rFonts w:ascii="Noto Sans" w:hAnsi="Noto Sans" w:cs="Noto Sans"/>
                <w:b/>
                <w:sz w:val="18"/>
                <w:szCs w:val="18"/>
              </w:rPr>
              <w:t xml:space="preserve"> </w:t>
            </w:r>
            <w:r w:rsidRPr="00B33187">
              <w:rPr>
                <w:rFonts w:ascii="Noto Sans" w:hAnsi="Noto Sans" w:cs="Noto Sans"/>
                <w:sz w:val="18"/>
                <w:szCs w:val="18"/>
              </w:rPr>
              <w:t>RESCISION ADMINISTRATIVA DEL CONTRATO.</w:t>
            </w:r>
          </w:p>
        </w:tc>
      </w:tr>
      <w:tr w:rsidR="003D67F2" w:rsidRPr="00B33187" w14:paraId="6895F992" w14:textId="77777777" w:rsidTr="00242236">
        <w:tc>
          <w:tcPr>
            <w:tcW w:w="10080" w:type="dxa"/>
            <w:tcBorders>
              <w:top w:val="single" w:sz="6" w:space="0" w:color="auto"/>
              <w:left w:val="single" w:sz="6" w:space="0" w:color="auto"/>
              <w:bottom w:val="single" w:sz="6" w:space="0" w:color="auto"/>
              <w:right w:val="single" w:sz="6" w:space="0" w:color="auto"/>
            </w:tcBorders>
          </w:tcPr>
          <w:p w14:paraId="79CA7FCE" w14:textId="77777777" w:rsidR="003D67F2" w:rsidRPr="00B33187" w:rsidRDefault="003D67F2" w:rsidP="00242236">
            <w:pPr>
              <w:jc w:val="both"/>
              <w:rPr>
                <w:rFonts w:ascii="Noto Sans" w:hAnsi="Noto Sans" w:cs="Noto Sans"/>
                <w:b/>
                <w:sz w:val="18"/>
                <w:szCs w:val="18"/>
              </w:rPr>
            </w:pPr>
          </w:p>
        </w:tc>
      </w:tr>
      <w:tr w:rsidR="003D67F2" w:rsidRPr="00B33187" w14:paraId="3D848AD3" w14:textId="77777777" w:rsidTr="00242236">
        <w:tc>
          <w:tcPr>
            <w:tcW w:w="10080" w:type="dxa"/>
            <w:tcBorders>
              <w:top w:val="single" w:sz="6" w:space="0" w:color="auto"/>
              <w:left w:val="single" w:sz="6" w:space="0" w:color="auto"/>
              <w:bottom w:val="single" w:sz="6" w:space="0" w:color="auto"/>
              <w:right w:val="single" w:sz="6" w:space="0" w:color="auto"/>
            </w:tcBorders>
          </w:tcPr>
          <w:p w14:paraId="5C943A11"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12.  LICENCIAS, AUTORIZACIONES Y PERMISOS.</w:t>
            </w:r>
          </w:p>
        </w:tc>
      </w:tr>
      <w:tr w:rsidR="003D67F2" w:rsidRPr="00B33187" w14:paraId="2D778E93" w14:textId="77777777" w:rsidTr="00242236">
        <w:tc>
          <w:tcPr>
            <w:tcW w:w="10080" w:type="dxa"/>
            <w:tcBorders>
              <w:top w:val="single" w:sz="6" w:space="0" w:color="auto"/>
              <w:left w:val="single" w:sz="6" w:space="0" w:color="auto"/>
              <w:bottom w:val="single" w:sz="6" w:space="0" w:color="auto"/>
              <w:right w:val="single" w:sz="6" w:space="0" w:color="auto"/>
            </w:tcBorders>
          </w:tcPr>
          <w:p w14:paraId="20CE82AB" w14:textId="77777777" w:rsidR="003D67F2" w:rsidRPr="00B33187" w:rsidRDefault="003D67F2" w:rsidP="00242236">
            <w:pPr>
              <w:jc w:val="both"/>
              <w:rPr>
                <w:rFonts w:ascii="Noto Sans" w:hAnsi="Noto Sans" w:cs="Noto Sans"/>
                <w:b/>
                <w:sz w:val="18"/>
                <w:szCs w:val="18"/>
              </w:rPr>
            </w:pPr>
          </w:p>
        </w:tc>
      </w:tr>
      <w:tr w:rsidR="003D67F2" w:rsidRPr="00B33187" w14:paraId="07F70F96" w14:textId="77777777" w:rsidTr="00242236">
        <w:tc>
          <w:tcPr>
            <w:tcW w:w="10080" w:type="dxa"/>
            <w:tcBorders>
              <w:top w:val="single" w:sz="6" w:space="0" w:color="auto"/>
              <w:left w:val="single" w:sz="6" w:space="0" w:color="auto"/>
              <w:bottom w:val="single" w:sz="6" w:space="0" w:color="auto"/>
              <w:right w:val="single" w:sz="6" w:space="0" w:color="auto"/>
            </w:tcBorders>
          </w:tcPr>
          <w:p w14:paraId="5EA55692"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13.- GARANTIAS.</w:t>
            </w:r>
          </w:p>
        </w:tc>
      </w:tr>
      <w:tr w:rsidR="003D67F2" w:rsidRPr="00B33187" w14:paraId="06B26769" w14:textId="77777777" w:rsidTr="00242236">
        <w:tc>
          <w:tcPr>
            <w:tcW w:w="10080" w:type="dxa"/>
            <w:tcBorders>
              <w:top w:val="single" w:sz="6" w:space="0" w:color="auto"/>
              <w:left w:val="single" w:sz="6" w:space="0" w:color="auto"/>
              <w:bottom w:val="single" w:sz="6" w:space="0" w:color="auto"/>
              <w:right w:val="single" w:sz="6" w:space="0" w:color="auto"/>
            </w:tcBorders>
          </w:tcPr>
          <w:p w14:paraId="2C1D9A3A"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13.1.- GARANTÍA DE CUMPLIMIENTO DE LOS SERVICIOS.</w:t>
            </w:r>
          </w:p>
        </w:tc>
      </w:tr>
      <w:tr w:rsidR="003D67F2" w:rsidRPr="00B33187" w14:paraId="7C16EE31" w14:textId="77777777" w:rsidTr="00242236">
        <w:tc>
          <w:tcPr>
            <w:tcW w:w="10080" w:type="dxa"/>
            <w:tcBorders>
              <w:top w:val="single" w:sz="6" w:space="0" w:color="auto"/>
              <w:left w:val="single" w:sz="6" w:space="0" w:color="auto"/>
              <w:bottom w:val="single" w:sz="6" w:space="0" w:color="auto"/>
              <w:right w:val="single" w:sz="6" w:space="0" w:color="auto"/>
            </w:tcBorders>
          </w:tcPr>
          <w:p w14:paraId="0535CD70"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13.2.- GARANTÍA DE CUMPLIMIENTO DE OBLIGACIONES.</w:t>
            </w:r>
          </w:p>
        </w:tc>
      </w:tr>
      <w:tr w:rsidR="003D67F2" w:rsidRPr="00B33187" w14:paraId="639C9518" w14:textId="77777777" w:rsidTr="00242236">
        <w:tc>
          <w:tcPr>
            <w:tcW w:w="10080" w:type="dxa"/>
            <w:tcBorders>
              <w:top w:val="single" w:sz="6" w:space="0" w:color="auto"/>
              <w:left w:val="single" w:sz="6" w:space="0" w:color="auto"/>
              <w:bottom w:val="single" w:sz="6" w:space="0" w:color="auto"/>
              <w:right w:val="single" w:sz="6" w:space="0" w:color="auto"/>
            </w:tcBorders>
          </w:tcPr>
          <w:p w14:paraId="16BCC9F6" w14:textId="77777777" w:rsidR="003D67F2" w:rsidRPr="00B33187" w:rsidRDefault="003D67F2" w:rsidP="00242236">
            <w:pPr>
              <w:jc w:val="both"/>
              <w:rPr>
                <w:rFonts w:ascii="Noto Sans" w:hAnsi="Noto Sans" w:cs="Noto Sans"/>
                <w:sz w:val="18"/>
                <w:szCs w:val="18"/>
              </w:rPr>
            </w:pPr>
          </w:p>
        </w:tc>
      </w:tr>
      <w:tr w:rsidR="003D67F2" w:rsidRPr="00B33187" w14:paraId="5BCE888F" w14:textId="77777777" w:rsidTr="00242236">
        <w:tc>
          <w:tcPr>
            <w:tcW w:w="10080" w:type="dxa"/>
            <w:tcBorders>
              <w:top w:val="single" w:sz="6" w:space="0" w:color="auto"/>
              <w:left w:val="single" w:sz="6" w:space="0" w:color="auto"/>
              <w:bottom w:val="single" w:sz="6" w:space="0" w:color="auto"/>
              <w:right w:val="single" w:sz="6" w:space="0" w:color="auto"/>
            </w:tcBorders>
          </w:tcPr>
          <w:p w14:paraId="09109270"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 xml:space="preserve">14.- TIPO DE ABASTECIMIENTO. </w:t>
            </w:r>
          </w:p>
        </w:tc>
      </w:tr>
      <w:tr w:rsidR="003D67F2" w:rsidRPr="00B33187" w14:paraId="182C225B" w14:textId="77777777" w:rsidTr="00242236">
        <w:tc>
          <w:tcPr>
            <w:tcW w:w="10080" w:type="dxa"/>
            <w:tcBorders>
              <w:top w:val="single" w:sz="6" w:space="0" w:color="auto"/>
              <w:left w:val="single" w:sz="6" w:space="0" w:color="auto"/>
              <w:bottom w:val="single" w:sz="6" w:space="0" w:color="auto"/>
              <w:right w:val="single" w:sz="6" w:space="0" w:color="auto"/>
            </w:tcBorders>
          </w:tcPr>
          <w:p w14:paraId="1D59C6CB" w14:textId="77777777" w:rsidR="003D67F2" w:rsidRPr="00B33187" w:rsidRDefault="003D67F2" w:rsidP="00242236">
            <w:pPr>
              <w:jc w:val="both"/>
              <w:rPr>
                <w:rFonts w:ascii="Noto Sans" w:hAnsi="Noto Sans" w:cs="Noto Sans"/>
                <w:sz w:val="18"/>
                <w:szCs w:val="18"/>
              </w:rPr>
            </w:pPr>
          </w:p>
        </w:tc>
      </w:tr>
      <w:tr w:rsidR="003D67F2" w:rsidRPr="00B33187" w14:paraId="4A45A8CB" w14:textId="77777777" w:rsidTr="00242236">
        <w:tc>
          <w:tcPr>
            <w:tcW w:w="10080" w:type="dxa"/>
            <w:tcBorders>
              <w:top w:val="single" w:sz="6" w:space="0" w:color="auto"/>
              <w:left w:val="single" w:sz="6" w:space="0" w:color="auto"/>
              <w:bottom w:val="single" w:sz="6" w:space="0" w:color="auto"/>
              <w:right w:val="single" w:sz="6" w:space="0" w:color="auto"/>
            </w:tcBorders>
          </w:tcPr>
          <w:p w14:paraId="702EB0E8"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 xml:space="preserve">15.- CONTRATOS. </w:t>
            </w:r>
          </w:p>
        </w:tc>
      </w:tr>
      <w:tr w:rsidR="003D67F2" w:rsidRPr="00B33187" w14:paraId="7E6D2728" w14:textId="77777777" w:rsidTr="00242236">
        <w:tc>
          <w:tcPr>
            <w:tcW w:w="10080" w:type="dxa"/>
            <w:tcBorders>
              <w:top w:val="single" w:sz="6" w:space="0" w:color="auto"/>
              <w:left w:val="single" w:sz="6" w:space="0" w:color="auto"/>
              <w:bottom w:val="single" w:sz="6" w:space="0" w:color="auto"/>
              <w:right w:val="single" w:sz="6" w:space="0" w:color="auto"/>
            </w:tcBorders>
          </w:tcPr>
          <w:p w14:paraId="6D695EF7" w14:textId="77777777" w:rsidR="003D67F2" w:rsidRPr="00B33187" w:rsidRDefault="003D67F2" w:rsidP="00242236">
            <w:pPr>
              <w:jc w:val="both"/>
              <w:rPr>
                <w:rFonts w:ascii="Noto Sans" w:hAnsi="Noto Sans" w:cs="Noto Sans"/>
                <w:sz w:val="18"/>
                <w:szCs w:val="18"/>
              </w:rPr>
            </w:pPr>
          </w:p>
        </w:tc>
      </w:tr>
      <w:tr w:rsidR="003D67F2" w:rsidRPr="00B33187" w14:paraId="35A95E64" w14:textId="77777777" w:rsidTr="00242236">
        <w:tc>
          <w:tcPr>
            <w:tcW w:w="10080" w:type="dxa"/>
            <w:tcBorders>
              <w:top w:val="single" w:sz="6" w:space="0" w:color="auto"/>
              <w:left w:val="single" w:sz="6" w:space="0" w:color="auto"/>
              <w:bottom w:val="single" w:sz="6" w:space="0" w:color="auto"/>
              <w:right w:val="single" w:sz="6" w:space="0" w:color="auto"/>
            </w:tcBorders>
          </w:tcPr>
          <w:p w14:paraId="3C842C6E"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16.- PENAS CONVENCIONALES.</w:t>
            </w:r>
          </w:p>
        </w:tc>
      </w:tr>
      <w:tr w:rsidR="003D67F2" w:rsidRPr="00B33187" w14:paraId="60529D76" w14:textId="77777777" w:rsidTr="00242236">
        <w:tc>
          <w:tcPr>
            <w:tcW w:w="10080" w:type="dxa"/>
            <w:tcBorders>
              <w:top w:val="single" w:sz="6" w:space="0" w:color="auto"/>
              <w:left w:val="single" w:sz="6" w:space="0" w:color="auto"/>
              <w:bottom w:val="single" w:sz="6" w:space="0" w:color="auto"/>
              <w:right w:val="single" w:sz="6" w:space="0" w:color="auto"/>
            </w:tcBorders>
          </w:tcPr>
          <w:p w14:paraId="3D96E16B"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16.1.- POR ATRASO EN LA ENTREGA DE LOS SERVICIOS ADJUDICADOS.</w:t>
            </w:r>
          </w:p>
        </w:tc>
      </w:tr>
      <w:tr w:rsidR="003D67F2" w:rsidRPr="00B33187" w14:paraId="4126E80D" w14:textId="77777777" w:rsidTr="00242236">
        <w:tc>
          <w:tcPr>
            <w:tcW w:w="10080" w:type="dxa"/>
            <w:tcBorders>
              <w:top w:val="single" w:sz="6" w:space="0" w:color="auto"/>
              <w:left w:val="single" w:sz="6" w:space="0" w:color="auto"/>
              <w:bottom w:val="single" w:sz="6" w:space="0" w:color="auto"/>
              <w:right w:val="single" w:sz="6" w:space="0" w:color="auto"/>
            </w:tcBorders>
          </w:tcPr>
          <w:p w14:paraId="5C6F9EAB" w14:textId="77777777" w:rsidR="003D67F2" w:rsidRPr="00B33187" w:rsidRDefault="003D67F2" w:rsidP="00242236">
            <w:pPr>
              <w:jc w:val="both"/>
              <w:rPr>
                <w:rFonts w:ascii="Noto Sans" w:hAnsi="Noto Sans" w:cs="Noto Sans"/>
                <w:sz w:val="18"/>
                <w:szCs w:val="18"/>
              </w:rPr>
            </w:pPr>
          </w:p>
        </w:tc>
      </w:tr>
      <w:tr w:rsidR="003D67F2" w:rsidRPr="00B33187" w14:paraId="1CF1AF37" w14:textId="77777777" w:rsidTr="00242236">
        <w:trPr>
          <w:trHeight w:val="584"/>
        </w:trPr>
        <w:tc>
          <w:tcPr>
            <w:tcW w:w="10080" w:type="dxa"/>
            <w:tcBorders>
              <w:top w:val="single" w:sz="6" w:space="0" w:color="auto"/>
              <w:left w:val="single" w:sz="6" w:space="0" w:color="auto"/>
              <w:bottom w:val="single" w:sz="6" w:space="0" w:color="auto"/>
              <w:right w:val="single" w:sz="6" w:space="0" w:color="auto"/>
            </w:tcBorders>
          </w:tcPr>
          <w:p w14:paraId="0CA12413" w14:textId="77777777" w:rsidR="003D67F2" w:rsidRPr="00B33187" w:rsidRDefault="003D67F2" w:rsidP="00242236">
            <w:pPr>
              <w:jc w:val="both"/>
              <w:rPr>
                <w:rFonts w:ascii="Noto Sans" w:hAnsi="Noto Sans" w:cs="Noto Sans"/>
                <w:b/>
                <w:i/>
                <w:sz w:val="18"/>
                <w:szCs w:val="18"/>
                <w:u w:val="single"/>
              </w:rPr>
            </w:pPr>
            <w:r w:rsidRPr="00B33187">
              <w:rPr>
                <w:rFonts w:ascii="Noto Sans" w:hAnsi="Noto Sans" w:cs="Noto Sans"/>
                <w:b/>
                <w:sz w:val="18"/>
                <w:szCs w:val="18"/>
              </w:rPr>
              <w:t>17.- TÉRMINOS Y CONDICIONES PARA PRESENTAR LAS PROPOSICIONES A TRAVÉS DE MEDIOS REMOTOS DE COMUNICACIÓN ELECTRONICA.</w:t>
            </w:r>
          </w:p>
        </w:tc>
      </w:tr>
      <w:tr w:rsidR="003D67F2" w:rsidRPr="00B33187" w14:paraId="4AC7FC63" w14:textId="77777777" w:rsidTr="00242236">
        <w:tc>
          <w:tcPr>
            <w:tcW w:w="10080" w:type="dxa"/>
            <w:tcBorders>
              <w:top w:val="single" w:sz="6" w:space="0" w:color="auto"/>
              <w:left w:val="single" w:sz="6" w:space="0" w:color="auto"/>
              <w:bottom w:val="single" w:sz="6" w:space="0" w:color="auto"/>
              <w:right w:val="single" w:sz="6" w:space="0" w:color="auto"/>
            </w:tcBorders>
          </w:tcPr>
          <w:p w14:paraId="7EDBA14D" w14:textId="77777777" w:rsidR="003D67F2" w:rsidRPr="00B33187" w:rsidRDefault="003D67F2" w:rsidP="00242236">
            <w:pPr>
              <w:jc w:val="both"/>
              <w:rPr>
                <w:rFonts w:ascii="Noto Sans" w:hAnsi="Noto Sans" w:cs="Noto Sans"/>
                <w:sz w:val="18"/>
                <w:szCs w:val="18"/>
              </w:rPr>
            </w:pPr>
          </w:p>
        </w:tc>
      </w:tr>
      <w:tr w:rsidR="003D67F2" w:rsidRPr="00B33187" w14:paraId="6E28B7D2" w14:textId="77777777" w:rsidTr="00242236">
        <w:trPr>
          <w:cantSplit/>
          <w:trHeight w:val="100"/>
        </w:trPr>
        <w:tc>
          <w:tcPr>
            <w:tcW w:w="10080" w:type="dxa"/>
            <w:tcBorders>
              <w:top w:val="single" w:sz="6" w:space="0" w:color="auto"/>
              <w:left w:val="single" w:sz="6" w:space="0" w:color="auto"/>
              <w:bottom w:val="single" w:sz="6" w:space="0" w:color="auto"/>
              <w:right w:val="single" w:sz="6" w:space="0" w:color="auto"/>
            </w:tcBorders>
          </w:tcPr>
          <w:p w14:paraId="752A2DB7"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18.- ACREDITACIÓN DE ENCONTRARSE AL CORRIENTE DE SUS OBLIGACIONES FISCALES.</w:t>
            </w:r>
          </w:p>
        </w:tc>
      </w:tr>
      <w:tr w:rsidR="003D67F2" w:rsidRPr="00B33187" w14:paraId="257E3052" w14:textId="77777777" w:rsidTr="00242236">
        <w:tc>
          <w:tcPr>
            <w:tcW w:w="10080" w:type="dxa"/>
            <w:tcBorders>
              <w:top w:val="single" w:sz="6" w:space="0" w:color="auto"/>
              <w:left w:val="single" w:sz="6" w:space="0" w:color="auto"/>
              <w:bottom w:val="single" w:sz="6" w:space="0" w:color="auto"/>
              <w:right w:val="single" w:sz="6" w:space="0" w:color="auto"/>
            </w:tcBorders>
          </w:tcPr>
          <w:p w14:paraId="2B20D453" w14:textId="77777777" w:rsidR="003D67F2" w:rsidRPr="00B33187" w:rsidRDefault="003D67F2" w:rsidP="00242236">
            <w:pPr>
              <w:jc w:val="both"/>
              <w:rPr>
                <w:rFonts w:ascii="Noto Sans" w:hAnsi="Noto Sans" w:cs="Noto Sans"/>
                <w:sz w:val="18"/>
                <w:szCs w:val="18"/>
              </w:rPr>
            </w:pPr>
          </w:p>
        </w:tc>
      </w:tr>
      <w:tr w:rsidR="003D67F2" w:rsidRPr="00B33187" w14:paraId="172A829B" w14:textId="77777777" w:rsidTr="00242236">
        <w:tc>
          <w:tcPr>
            <w:tcW w:w="10080" w:type="dxa"/>
            <w:tcBorders>
              <w:top w:val="single" w:sz="6" w:space="0" w:color="auto"/>
              <w:left w:val="single" w:sz="6" w:space="0" w:color="auto"/>
              <w:bottom w:val="single" w:sz="6" w:space="0" w:color="auto"/>
              <w:right w:val="single" w:sz="6" w:space="0" w:color="auto"/>
            </w:tcBorders>
          </w:tcPr>
          <w:p w14:paraId="75108E28"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19.- SITUACIONES NO PREVISTAS EN LA CONVOCATORIA.</w:t>
            </w:r>
          </w:p>
        </w:tc>
      </w:tr>
      <w:tr w:rsidR="003D67F2" w:rsidRPr="00B33187" w14:paraId="5BC8E6D0" w14:textId="77777777" w:rsidTr="00242236">
        <w:tc>
          <w:tcPr>
            <w:tcW w:w="10080" w:type="dxa"/>
            <w:tcBorders>
              <w:top w:val="single" w:sz="6" w:space="0" w:color="auto"/>
              <w:left w:val="single" w:sz="6" w:space="0" w:color="auto"/>
              <w:bottom w:val="single" w:sz="6" w:space="0" w:color="auto"/>
              <w:right w:val="single" w:sz="6" w:space="0" w:color="auto"/>
            </w:tcBorders>
          </w:tcPr>
          <w:p w14:paraId="54E12157" w14:textId="77777777" w:rsidR="003D67F2" w:rsidRPr="00B33187" w:rsidRDefault="003D67F2" w:rsidP="00242236">
            <w:pPr>
              <w:jc w:val="both"/>
              <w:rPr>
                <w:rFonts w:ascii="Noto Sans" w:hAnsi="Noto Sans" w:cs="Noto Sans"/>
                <w:b/>
                <w:sz w:val="18"/>
                <w:szCs w:val="18"/>
              </w:rPr>
            </w:pPr>
          </w:p>
        </w:tc>
      </w:tr>
      <w:tr w:rsidR="003D67F2" w:rsidRPr="00B33187" w14:paraId="00B01918" w14:textId="77777777" w:rsidTr="00242236">
        <w:tc>
          <w:tcPr>
            <w:tcW w:w="10080" w:type="dxa"/>
            <w:tcBorders>
              <w:top w:val="single" w:sz="6" w:space="0" w:color="auto"/>
              <w:left w:val="single" w:sz="6" w:space="0" w:color="auto"/>
              <w:bottom w:val="single" w:sz="6" w:space="0" w:color="auto"/>
              <w:right w:val="single" w:sz="6" w:space="0" w:color="auto"/>
            </w:tcBorders>
          </w:tcPr>
          <w:p w14:paraId="454B9C18"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20</w:t>
            </w:r>
            <w:r w:rsidRPr="00B33187">
              <w:rPr>
                <w:rFonts w:ascii="Noto Sans" w:hAnsi="Noto Sans" w:cs="Noto Sans"/>
                <w:b/>
                <w:bCs/>
                <w:sz w:val="18"/>
                <w:szCs w:val="18"/>
              </w:rPr>
              <w:t>.- DOMICILIO PARA PRESENTAR EL RECURSO DE INCONFORMIDAD SOBRE LA PRESENTE CONVOCATORIA.</w:t>
            </w:r>
          </w:p>
        </w:tc>
      </w:tr>
      <w:tr w:rsidR="003D67F2" w:rsidRPr="00B33187" w14:paraId="0C48EC23" w14:textId="77777777" w:rsidTr="00242236">
        <w:tc>
          <w:tcPr>
            <w:tcW w:w="10080" w:type="dxa"/>
            <w:tcBorders>
              <w:top w:val="single" w:sz="6" w:space="0" w:color="auto"/>
              <w:left w:val="single" w:sz="6" w:space="0" w:color="auto"/>
              <w:bottom w:val="single" w:sz="6" w:space="0" w:color="auto"/>
              <w:right w:val="single" w:sz="6" w:space="0" w:color="auto"/>
            </w:tcBorders>
          </w:tcPr>
          <w:p w14:paraId="7EBF4F0F" w14:textId="77777777" w:rsidR="003D67F2" w:rsidRPr="00B33187" w:rsidRDefault="003D67F2" w:rsidP="00242236">
            <w:pPr>
              <w:jc w:val="both"/>
              <w:rPr>
                <w:rFonts w:ascii="Noto Sans" w:hAnsi="Noto Sans" w:cs="Noto Sans"/>
                <w:b/>
                <w:sz w:val="18"/>
                <w:szCs w:val="18"/>
              </w:rPr>
            </w:pPr>
          </w:p>
        </w:tc>
      </w:tr>
      <w:tr w:rsidR="003D67F2" w:rsidRPr="00B33187" w14:paraId="2BA60C98" w14:textId="77777777" w:rsidTr="00242236">
        <w:tc>
          <w:tcPr>
            <w:tcW w:w="10080" w:type="dxa"/>
            <w:tcBorders>
              <w:top w:val="single" w:sz="6" w:space="0" w:color="auto"/>
              <w:left w:val="single" w:sz="6" w:space="0" w:color="auto"/>
              <w:bottom w:val="single" w:sz="6" w:space="0" w:color="auto"/>
              <w:right w:val="single" w:sz="6" w:space="0" w:color="auto"/>
            </w:tcBorders>
          </w:tcPr>
          <w:p w14:paraId="6497B921"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21</w:t>
            </w:r>
            <w:r w:rsidRPr="00B33187">
              <w:rPr>
                <w:rFonts w:ascii="Noto Sans" w:hAnsi="Noto Sans" w:cs="Noto Sans"/>
                <w:b/>
                <w:bCs/>
                <w:sz w:val="18"/>
                <w:szCs w:val="18"/>
              </w:rPr>
              <w:t>.- INFORMACION RESERVADA Y CONFIDENCIAL.</w:t>
            </w:r>
          </w:p>
        </w:tc>
      </w:tr>
      <w:tr w:rsidR="003D67F2" w:rsidRPr="00B33187" w14:paraId="0D22A82A" w14:textId="77777777" w:rsidTr="00242236">
        <w:tc>
          <w:tcPr>
            <w:tcW w:w="10080" w:type="dxa"/>
            <w:tcBorders>
              <w:top w:val="single" w:sz="6" w:space="0" w:color="auto"/>
              <w:left w:val="single" w:sz="6" w:space="0" w:color="auto"/>
              <w:bottom w:val="single" w:sz="6" w:space="0" w:color="auto"/>
              <w:right w:val="single" w:sz="6" w:space="0" w:color="auto"/>
            </w:tcBorders>
          </w:tcPr>
          <w:p w14:paraId="1C3DE263" w14:textId="77777777" w:rsidR="003D67F2" w:rsidRPr="00B33187" w:rsidRDefault="003D67F2" w:rsidP="00242236">
            <w:pPr>
              <w:jc w:val="both"/>
              <w:rPr>
                <w:rFonts w:ascii="Noto Sans" w:hAnsi="Noto Sans" w:cs="Noto Sans"/>
                <w:b/>
                <w:sz w:val="18"/>
                <w:szCs w:val="18"/>
              </w:rPr>
            </w:pPr>
          </w:p>
        </w:tc>
      </w:tr>
      <w:tr w:rsidR="003D67F2" w:rsidRPr="00B33187" w14:paraId="02545CB6" w14:textId="77777777" w:rsidTr="00242236">
        <w:tc>
          <w:tcPr>
            <w:tcW w:w="10080" w:type="dxa"/>
            <w:tcBorders>
              <w:top w:val="single" w:sz="6" w:space="0" w:color="auto"/>
              <w:left w:val="single" w:sz="6" w:space="0" w:color="auto"/>
              <w:bottom w:val="single" w:sz="6" w:space="0" w:color="auto"/>
              <w:right w:val="single" w:sz="6" w:space="0" w:color="auto"/>
            </w:tcBorders>
          </w:tcPr>
          <w:p w14:paraId="059A0F94"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22.- ANEXOS.</w:t>
            </w:r>
          </w:p>
        </w:tc>
      </w:tr>
    </w:tbl>
    <w:p w14:paraId="79757194" w14:textId="77777777" w:rsidR="003D67F2" w:rsidRPr="00B33187" w:rsidRDefault="003D67F2" w:rsidP="003D67F2">
      <w:pPr>
        <w:jc w:val="center"/>
        <w:rPr>
          <w:rFonts w:ascii="Noto Sans" w:hAnsi="Noto Sans" w:cs="Noto Sans"/>
          <w:b/>
          <w:sz w:val="18"/>
          <w:szCs w:val="18"/>
        </w:rPr>
      </w:pPr>
      <w:r w:rsidRPr="00B33187">
        <w:rPr>
          <w:rFonts w:ascii="Noto Sans" w:hAnsi="Noto Sans" w:cs="Noto Sans"/>
          <w:sz w:val="18"/>
          <w:szCs w:val="18"/>
        </w:rPr>
        <w:t xml:space="preserve"> </w:t>
      </w:r>
      <w:r w:rsidRPr="00B33187">
        <w:rPr>
          <w:rFonts w:ascii="Noto Sans" w:hAnsi="Noto Sans" w:cs="Noto Sans"/>
          <w:sz w:val="18"/>
          <w:szCs w:val="18"/>
        </w:rPr>
        <w:br w:type="page"/>
      </w:r>
      <w:r w:rsidRPr="00B33187">
        <w:rPr>
          <w:rFonts w:ascii="Noto Sans" w:hAnsi="Noto Sans" w:cs="Noto Sans"/>
          <w:b/>
          <w:sz w:val="18"/>
          <w:szCs w:val="18"/>
        </w:rPr>
        <w:lastRenderedPageBreak/>
        <w:cr/>
        <w:t>PRESENTACIÓN</w:t>
      </w:r>
    </w:p>
    <w:p w14:paraId="29933534" w14:textId="77777777" w:rsidR="003D67F2" w:rsidRPr="00B33187" w:rsidRDefault="003D67F2" w:rsidP="003D67F2">
      <w:pPr>
        <w:jc w:val="center"/>
        <w:rPr>
          <w:rFonts w:ascii="Noto Sans" w:hAnsi="Noto Sans" w:cs="Noto Sans"/>
          <w:b/>
          <w:sz w:val="18"/>
          <w:szCs w:val="18"/>
        </w:rPr>
      </w:pPr>
    </w:p>
    <w:p w14:paraId="0F6CCECE" w14:textId="5267E141" w:rsidR="003D67F2" w:rsidRPr="00B33187" w:rsidRDefault="00C62587" w:rsidP="00C62587">
      <w:pPr>
        <w:spacing w:line="360" w:lineRule="auto"/>
        <w:jc w:val="both"/>
        <w:rPr>
          <w:rFonts w:ascii="Noto Sans" w:hAnsi="Noto Sans" w:cs="Noto Sans"/>
          <w:b/>
          <w:bCs/>
          <w:sz w:val="18"/>
          <w:szCs w:val="18"/>
          <w:lang w:eastAsia="es-MX"/>
        </w:rPr>
      </w:pPr>
      <w:r w:rsidRPr="00B33187">
        <w:rPr>
          <w:rFonts w:ascii="Noto Sans" w:hAnsi="Noto Sans" w:cs="Noto Sans"/>
          <w:sz w:val="18"/>
          <w:szCs w:val="18"/>
          <w:lang w:eastAsia="es-MX"/>
        </w:rPr>
        <w:t xml:space="preserve">El Instituto Mexicano del Seguro Social a quien en lo sucesivo se le denominará el “IMSS”, en cumplimiento a las disposiciones que establecen el artículo </w:t>
      </w:r>
      <w:r w:rsidRPr="00B33187">
        <w:rPr>
          <w:rFonts w:ascii="Noto Sans" w:hAnsi="Noto Sans" w:cs="Noto Sans"/>
          <w:b/>
          <w:sz w:val="18"/>
          <w:szCs w:val="18"/>
        </w:rPr>
        <w:t>134</w:t>
      </w:r>
      <w:r w:rsidRPr="00B33187">
        <w:rPr>
          <w:rFonts w:ascii="Noto Sans" w:hAnsi="Noto Sans" w:cs="Noto Sans"/>
          <w:sz w:val="18"/>
          <w:szCs w:val="18"/>
        </w:rPr>
        <w:t xml:space="preserve"> de la Constitución Política de los Estados Unidos Mexicanos, y de conformidad con los </w:t>
      </w:r>
      <w:r w:rsidRPr="00B33187">
        <w:rPr>
          <w:rFonts w:ascii="Noto Sans" w:hAnsi="Noto Sans" w:cs="Noto Sans"/>
          <w:b/>
          <w:sz w:val="18"/>
          <w:szCs w:val="18"/>
        </w:rPr>
        <w:t>Artículos 33, 35 fracción III, 36, 39 fracción I, 40, 41 47, 48 fracción I, 66, 67 y 68</w:t>
      </w:r>
      <w:r w:rsidRPr="00B33187">
        <w:rPr>
          <w:rFonts w:ascii="Noto Sans" w:hAnsi="Noto Sans" w:cs="Noto Sans"/>
          <w:sz w:val="18"/>
          <w:szCs w:val="18"/>
          <w:lang w:eastAsia="es-MX"/>
        </w:rPr>
        <w:t xml:space="preserve"> de la Ley de Adquisiciones, Arrendamientos y Servicios del Sector Público, en lo sucesivo “LAASSP”;</w:t>
      </w:r>
      <w:r w:rsidRPr="00B33187">
        <w:rPr>
          <w:rFonts w:ascii="Noto Sans" w:hAnsi="Noto Sans" w:cs="Noto Sans"/>
          <w:sz w:val="18"/>
          <w:szCs w:val="18"/>
        </w:rPr>
        <w:t xml:space="preserve"> los artículos </w:t>
      </w:r>
      <w:r w:rsidRPr="00B33187">
        <w:rPr>
          <w:rFonts w:ascii="Noto Sans" w:hAnsi="Noto Sans" w:cs="Noto Sans"/>
          <w:b/>
          <w:bCs/>
          <w:sz w:val="18"/>
          <w:szCs w:val="18"/>
        </w:rPr>
        <w:t>39</w:t>
      </w:r>
      <w:r w:rsidRPr="00B33187">
        <w:rPr>
          <w:rFonts w:ascii="Noto Sans" w:hAnsi="Noto Sans" w:cs="Noto Sans"/>
          <w:sz w:val="18"/>
          <w:szCs w:val="18"/>
        </w:rPr>
        <w:t xml:space="preserve">, </w:t>
      </w:r>
      <w:r w:rsidRPr="00B33187">
        <w:rPr>
          <w:rFonts w:ascii="Noto Sans" w:hAnsi="Noto Sans" w:cs="Noto Sans"/>
          <w:b/>
          <w:bCs/>
          <w:sz w:val="18"/>
          <w:szCs w:val="18"/>
        </w:rPr>
        <w:t>40</w:t>
      </w:r>
      <w:r w:rsidRPr="00B33187">
        <w:rPr>
          <w:rFonts w:ascii="Noto Sans" w:hAnsi="Noto Sans" w:cs="Noto Sans"/>
          <w:sz w:val="18"/>
          <w:szCs w:val="18"/>
        </w:rPr>
        <w:t xml:space="preserve"> y </w:t>
      </w:r>
      <w:r w:rsidRPr="00B33187">
        <w:rPr>
          <w:rFonts w:ascii="Noto Sans" w:hAnsi="Noto Sans" w:cs="Noto Sans"/>
          <w:b/>
          <w:bCs/>
          <w:sz w:val="18"/>
          <w:szCs w:val="18"/>
        </w:rPr>
        <w:t>41</w:t>
      </w:r>
      <w:r w:rsidRPr="00B33187">
        <w:rPr>
          <w:rFonts w:ascii="Noto Sans" w:hAnsi="Noto Sans" w:cs="Noto Sans"/>
          <w:sz w:val="18"/>
          <w:szCs w:val="18"/>
        </w:rPr>
        <w:t xml:space="preserve">  del Reglamento</w:t>
      </w:r>
      <w:r w:rsidRPr="00B33187">
        <w:rPr>
          <w:rFonts w:ascii="Noto Sans" w:hAnsi="Noto Sans" w:cs="Noto Sans"/>
          <w:sz w:val="18"/>
          <w:szCs w:val="18"/>
          <w:lang w:eastAsia="es-MX"/>
        </w:rPr>
        <w:t xml:space="preserve"> en lo sucesivo “RLAASSP”, </w:t>
      </w:r>
      <w:r w:rsidRPr="00B33187">
        <w:rPr>
          <w:rFonts w:ascii="Noto Sans" w:hAnsi="Noto Sans" w:cs="Noto Sans"/>
          <w:bCs/>
          <w:sz w:val="18"/>
          <w:szCs w:val="18"/>
        </w:rPr>
        <w:t xml:space="preserve">y los numerales </w:t>
      </w:r>
      <w:r w:rsidRPr="00B33187">
        <w:rPr>
          <w:rFonts w:ascii="Noto Sans" w:hAnsi="Noto Sans" w:cs="Noto Sans"/>
          <w:b/>
          <w:sz w:val="18"/>
          <w:szCs w:val="18"/>
        </w:rPr>
        <w:t>4.13</w:t>
      </w:r>
      <w:r w:rsidRPr="00B33187">
        <w:rPr>
          <w:rFonts w:ascii="Noto Sans" w:hAnsi="Noto Sans" w:cs="Noto Sans"/>
          <w:bCs/>
          <w:sz w:val="18"/>
          <w:szCs w:val="18"/>
        </w:rPr>
        <w:t xml:space="preserve">, </w:t>
      </w:r>
      <w:r w:rsidRPr="00B33187">
        <w:rPr>
          <w:rFonts w:ascii="Noto Sans" w:hAnsi="Noto Sans" w:cs="Noto Sans"/>
          <w:b/>
          <w:sz w:val="18"/>
          <w:szCs w:val="18"/>
        </w:rPr>
        <w:t>4.31</w:t>
      </w:r>
      <w:r w:rsidRPr="00B33187">
        <w:rPr>
          <w:rFonts w:ascii="Noto Sans" w:hAnsi="Noto Sans" w:cs="Noto Sans"/>
          <w:bCs/>
          <w:sz w:val="18"/>
          <w:szCs w:val="18"/>
        </w:rPr>
        <w:t xml:space="preserve">, </w:t>
      </w:r>
      <w:r w:rsidRPr="00B33187">
        <w:rPr>
          <w:rFonts w:ascii="Noto Sans" w:hAnsi="Noto Sans" w:cs="Noto Sans"/>
          <w:b/>
          <w:sz w:val="18"/>
          <w:szCs w:val="18"/>
        </w:rPr>
        <w:t>5.4.10</w:t>
      </w:r>
      <w:r w:rsidRPr="00B33187">
        <w:rPr>
          <w:rFonts w:ascii="Noto Sans" w:hAnsi="Noto Sans" w:cs="Noto Sans"/>
          <w:bCs/>
          <w:sz w:val="18"/>
          <w:szCs w:val="18"/>
        </w:rPr>
        <w:t xml:space="preserve"> de sus Políticas, Bases y Lineamientos, </w:t>
      </w:r>
      <w:r w:rsidRPr="00B33187">
        <w:rPr>
          <w:rFonts w:ascii="Noto Sans" w:hAnsi="Noto Sans" w:cs="Noto Sans"/>
          <w:sz w:val="18"/>
          <w:szCs w:val="18"/>
          <w:lang w:eastAsia="es-MX"/>
        </w:rPr>
        <w:t xml:space="preserve">así como el </w:t>
      </w:r>
      <w:r w:rsidRPr="00B33187">
        <w:rPr>
          <w:rFonts w:ascii="Noto Sans" w:hAnsi="Noto Sans" w:cs="Noto Sans"/>
          <w:i/>
          <w:iCs/>
          <w:sz w:val="18"/>
          <w:szCs w:val="18"/>
          <w:lang w:eastAsia="es-MX"/>
        </w:rPr>
        <w:t>“Acuerdo por el que se expide el Protocolo de actuación en materia de contrataciones públicas, otorgamiento y prórroga de licencias, permisos, autorizaciones y concesiones</w:t>
      </w:r>
      <w:r w:rsidRPr="00B33187">
        <w:rPr>
          <w:rFonts w:ascii="Noto Sans" w:hAnsi="Noto Sans" w:cs="Noto Sans"/>
          <w:sz w:val="18"/>
          <w:szCs w:val="18"/>
          <w:lang w:eastAsia="es-MX"/>
        </w:rPr>
        <w:t xml:space="preserve">” publicado en el Diario Oficial de la Federación, en adelante el DOF, el 20 de agosto del 2015 y sus modificaciones publicados en el DOF los días 19 de febrero de 2016 y 28 de febrero de 2017 respectivamente; y demás disposiciones relativas vigentes aplicables en la materia, a través de la </w:t>
      </w:r>
      <w:r w:rsidRPr="00B33187">
        <w:rPr>
          <w:rFonts w:ascii="Noto Sans" w:hAnsi="Noto Sans" w:cs="Noto Sans"/>
          <w:b/>
          <w:bCs/>
          <w:sz w:val="18"/>
          <w:szCs w:val="18"/>
          <w:lang w:eastAsia="es-MX"/>
        </w:rPr>
        <w:t xml:space="preserve">Unidad Médica de Alta Especialidad Hospital de Especialidades Centro Médico Nacional de Occidente </w:t>
      </w:r>
      <w:r w:rsidRPr="00B33187">
        <w:rPr>
          <w:rFonts w:ascii="Noto Sans" w:hAnsi="Noto Sans" w:cs="Noto Sans"/>
          <w:sz w:val="18"/>
          <w:szCs w:val="18"/>
          <w:lang w:eastAsia="es-MX"/>
        </w:rPr>
        <w:t xml:space="preserve">ubicada en calle Belisario Domínguez, número 1000, colonia Independencia, código postal 44340, municipio Guadalajara, estado Jalisco, </w:t>
      </w:r>
      <w:r w:rsidRPr="00B33187">
        <w:rPr>
          <w:rFonts w:ascii="Noto Sans" w:hAnsi="Noto Sans" w:cs="Noto Sans"/>
          <w:sz w:val="18"/>
          <w:szCs w:val="18"/>
        </w:rPr>
        <w:t xml:space="preserve">convoca a las personas físicas o morales de nacionalidad mexicana o </w:t>
      </w:r>
      <w:r w:rsidRPr="00B33187">
        <w:rPr>
          <w:rFonts w:ascii="Noto Sans" w:hAnsi="Noto Sans" w:cs="Noto Sans"/>
          <w:sz w:val="18"/>
          <w:szCs w:val="18"/>
          <w:lang w:eastAsia="es-MX"/>
        </w:rPr>
        <w:t xml:space="preserve">de aquellos </w:t>
      </w:r>
      <w:r w:rsidRPr="00B33187">
        <w:rPr>
          <w:rFonts w:ascii="Noto Sans" w:hAnsi="Noto Sans" w:cs="Noto Sans"/>
          <w:sz w:val="18"/>
          <w:szCs w:val="18"/>
        </w:rPr>
        <w:t xml:space="preserve">países con los que los Estados Unidos Mexicanos tenga celebrado un tratado con capítulo de compras gubernamentales, cuya </w:t>
      </w:r>
      <w:r w:rsidRPr="00B33187">
        <w:rPr>
          <w:rFonts w:ascii="Noto Sans" w:hAnsi="Noto Sans" w:cs="Noto Sans"/>
          <w:sz w:val="18"/>
          <w:szCs w:val="18"/>
          <w:lang w:eastAsia="es-MX"/>
        </w:rPr>
        <w:t xml:space="preserve">actividad comercial esté relacionada con el servicio a contratar en la presente Convocatoria, conforme al Anexo Técnico, Términos y Condiciones, Anexos y sus correspondientes Anexos </w:t>
      </w:r>
      <w:r w:rsidRPr="00B33187">
        <w:rPr>
          <w:rFonts w:ascii="Noto Sans" w:hAnsi="Noto Sans" w:cs="Noto Sans"/>
          <w:sz w:val="18"/>
          <w:szCs w:val="18"/>
        </w:rPr>
        <w:t xml:space="preserve">para participar en la presente adjudicación y que </w:t>
      </w:r>
      <w:r w:rsidRPr="00B33187">
        <w:rPr>
          <w:rFonts w:ascii="Noto Sans" w:hAnsi="Noto Sans" w:cs="Noto Sans"/>
          <w:b/>
          <w:bCs/>
          <w:sz w:val="18"/>
          <w:szCs w:val="18"/>
        </w:rPr>
        <w:t>NO</w:t>
      </w:r>
      <w:r w:rsidRPr="00B33187">
        <w:rPr>
          <w:rFonts w:ascii="Noto Sans" w:hAnsi="Noto Sans" w:cs="Noto Sans"/>
          <w:sz w:val="18"/>
          <w:szCs w:val="18"/>
        </w:rPr>
        <w:t xml:space="preserve"> se encuentren en alguno de los supuestos que se establecen en los artículos </w:t>
      </w:r>
      <w:r w:rsidRPr="00B33187">
        <w:rPr>
          <w:rFonts w:ascii="Noto Sans" w:hAnsi="Noto Sans" w:cs="Noto Sans"/>
          <w:b/>
          <w:bCs/>
          <w:sz w:val="18"/>
          <w:szCs w:val="18"/>
          <w:lang w:eastAsia="es-MX"/>
        </w:rPr>
        <w:t>71</w:t>
      </w:r>
      <w:r w:rsidRPr="00B33187">
        <w:rPr>
          <w:rFonts w:ascii="Noto Sans" w:hAnsi="Noto Sans" w:cs="Noto Sans"/>
          <w:sz w:val="18"/>
          <w:szCs w:val="18"/>
          <w:lang w:eastAsia="es-MX"/>
        </w:rPr>
        <w:t xml:space="preserve"> y </w:t>
      </w:r>
      <w:r w:rsidRPr="00B33187">
        <w:rPr>
          <w:rFonts w:ascii="Noto Sans" w:hAnsi="Noto Sans" w:cs="Noto Sans"/>
          <w:b/>
          <w:bCs/>
          <w:sz w:val="18"/>
          <w:szCs w:val="18"/>
          <w:lang w:eastAsia="es-MX"/>
        </w:rPr>
        <w:t>90</w:t>
      </w:r>
      <w:r w:rsidRPr="00B33187">
        <w:rPr>
          <w:rFonts w:ascii="Noto Sans" w:hAnsi="Noto Sans" w:cs="Noto Sans"/>
          <w:sz w:val="18"/>
          <w:szCs w:val="18"/>
          <w:lang w:eastAsia="es-MX"/>
        </w:rPr>
        <w:t xml:space="preserve"> de la LAASSP.</w:t>
      </w:r>
      <w:r w:rsidRPr="00B33187">
        <w:rPr>
          <w:rFonts w:ascii="Noto Sans" w:eastAsia="Calibri" w:hAnsi="Noto Sans" w:cs="Noto Sans"/>
          <w:sz w:val="18"/>
          <w:szCs w:val="18"/>
          <w:lang w:eastAsia="es-MX"/>
        </w:rPr>
        <w:t xml:space="preserve"> </w:t>
      </w:r>
      <w:r w:rsidRPr="00B33187">
        <w:rPr>
          <w:rFonts w:ascii="Noto Sans" w:hAnsi="Noto Sans" w:cs="Noto Sans"/>
          <w:b/>
          <w:bCs/>
          <w:sz w:val="18"/>
          <w:szCs w:val="18"/>
          <w:lang w:eastAsia="es-MX"/>
        </w:rPr>
        <w:t>“</w:t>
      </w:r>
      <w:r w:rsidR="003D67F2" w:rsidRPr="00B33187">
        <w:rPr>
          <w:rFonts w:ascii="Noto Sans" w:hAnsi="Noto Sans" w:cs="Noto Sans"/>
          <w:b/>
          <w:bCs/>
          <w:sz w:val="18"/>
          <w:szCs w:val="18"/>
          <w:lang w:eastAsia="es-MX"/>
        </w:rPr>
        <w:t xml:space="preserve">PARA LA CONTRATACIÓN </w:t>
      </w:r>
      <w:r w:rsidR="00394372" w:rsidRPr="00B33187">
        <w:rPr>
          <w:rFonts w:ascii="Noto Sans" w:hAnsi="Noto Sans" w:cs="Noto Sans"/>
          <w:b/>
          <w:bCs/>
          <w:sz w:val="18"/>
          <w:szCs w:val="18"/>
          <w:lang w:eastAsia="es-MX"/>
        </w:rPr>
        <w:t>DE</w:t>
      </w:r>
      <w:r w:rsidR="00DD642B" w:rsidRPr="00B33187">
        <w:rPr>
          <w:rFonts w:ascii="Noto Sans" w:hAnsi="Noto Sans" w:cs="Noto Sans"/>
          <w:b/>
          <w:bCs/>
          <w:sz w:val="18"/>
          <w:szCs w:val="18"/>
          <w:lang w:eastAsia="es-MX"/>
        </w:rPr>
        <w:t>L SERVICIO SUBROGADO DE TRASLADO DE PACIENTES CRITICOS Y DE URGENCIAS EN AMBULANCIA</w:t>
      </w:r>
      <w:r w:rsidR="00A9744C">
        <w:rPr>
          <w:rFonts w:ascii="Noto Sans" w:hAnsi="Noto Sans" w:cs="Noto Sans"/>
          <w:b/>
          <w:bCs/>
          <w:sz w:val="18"/>
          <w:szCs w:val="18"/>
          <w:lang w:eastAsia="es-MX"/>
        </w:rPr>
        <w:t xml:space="preserve"> PARA CUBRIR DEL 14 DE SEPTIEMBRE AL 31 DE DICIEMBRE 2026</w:t>
      </w:r>
      <w:r w:rsidRPr="00B33187">
        <w:rPr>
          <w:rFonts w:ascii="Noto Sans" w:hAnsi="Noto Sans" w:cs="Noto Sans"/>
          <w:b/>
          <w:bCs/>
          <w:sz w:val="18"/>
          <w:szCs w:val="18"/>
          <w:lang w:eastAsia="es-MX"/>
        </w:rPr>
        <w:t>”</w:t>
      </w:r>
      <w:r w:rsidR="00416169" w:rsidRPr="00B33187">
        <w:rPr>
          <w:rFonts w:ascii="Noto Sans" w:hAnsi="Noto Sans" w:cs="Noto Sans"/>
          <w:b/>
          <w:bCs/>
          <w:sz w:val="18"/>
          <w:szCs w:val="18"/>
          <w:lang w:eastAsia="es-MX"/>
        </w:rPr>
        <w:t>.</w:t>
      </w:r>
    </w:p>
    <w:p w14:paraId="5C46702E" w14:textId="77777777" w:rsidR="003D67F2" w:rsidRPr="00B33187" w:rsidRDefault="003D67F2" w:rsidP="003D67F2">
      <w:pPr>
        <w:pStyle w:val="Textoindependiente2"/>
        <w:spacing w:after="0" w:line="240" w:lineRule="auto"/>
        <w:rPr>
          <w:rFonts w:ascii="Noto Sans" w:hAnsi="Noto Sans" w:cs="Noto Sans"/>
          <w:b/>
          <w:bCs/>
          <w:sz w:val="18"/>
          <w:szCs w:val="18"/>
        </w:rPr>
      </w:pPr>
      <w:r w:rsidRPr="00B33187">
        <w:rPr>
          <w:rFonts w:ascii="Noto Sans" w:hAnsi="Noto Sans" w:cs="Noto Sans"/>
          <w:b/>
          <w:bCs/>
          <w:sz w:val="18"/>
          <w:szCs w:val="18"/>
        </w:rPr>
        <w:br w:type="page"/>
      </w:r>
      <w:r w:rsidRPr="00B33187">
        <w:rPr>
          <w:rFonts w:ascii="Noto Sans" w:hAnsi="Noto Sans" w:cs="Noto Sans"/>
          <w:b/>
          <w:bCs/>
          <w:sz w:val="18"/>
          <w:szCs w:val="18"/>
        </w:rPr>
        <w:lastRenderedPageBreak/>
        <w:t>GLOSARIO DE TÉRMINOS</w:t>
      </w:r>
    </w:p>
    <w:p w14:paraId="5FD1B2C4" w14:textId="77777777" w:rsidR="00416169" w:rsidRPr="00B33187" w:rsidRDefault="00416169" w:rsidP="003D67F2">
      <w:pPr>
        <w:rPr>
          <w:rFonts w:ascii="Noto Sans" w:hAnsi="Noto Sans" w:cs="Noto Sans"/>
          <w:sz w:val="18"/>
          <w:szCs w:val="18"/>
        </w:rPr>
      </w:pPr>
    </w:p>
    <w:p w14:paraId="154A6928" w14:textId="214E9C5F" w:rsidR="003D67F2" w:rsidRPr="00B33187" w:rsidRDefault="003D67F2" w:rsidP="003D67F2">
      <w:pPr>
        <w:rPr>
          <w:rFonts w:ascii="Noto Sans" w:hAnsi="Noto Sans" w:cs="Noto Sans"/>
          <w:sz w:val="18"/>
          <w:szCs w:val="18"/>
        </w:rPr>
      </w:pPr>
      <w:r w:rsidRPr="00B33187">
        <w:rPr>
          <w:rFonts w:ascii="Noto Sans" w:hAnsi="Noto Sans" w:cs="Noto Sans"/>
          <w:sz w:val="18"/>
          <w:szCs w:val="18"/>
        </w:rPr>
        <w:t>Para los efectos de esta Convocatoria se entenderá por:</w:t>
      </w:r>
    </w:p>
    <w:p w14:paraId="3D82834B" w14:textId="77777777" w:rsidR="00416169" w:rsidRPr="00B33187" w:rsidRDefault="00416169" w:rsidP="00416169">
      <w:pPr>
        <w:rPr>
          <w:rFonts w:ascii="Noto Sans" w:hAnsi="Noto Sans" w:cs="Noto Sans"/>
          <w:sz w:val="18"/>
          <w:szCs w:val="18"/>
          <w:lang w:eastAsia="ar-SA"/>
        </w:rPr>
      </w:pPr>
    </w:p>
    <w:p w14:paraId="52F3B9A0"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Acuerdo:</w:t>
      </w:r>
      <w:r w:rsidRPr="00B33187">
        <w:rPr>
          <w:rFonts w:ascii="Noto Sans" w:hAnsi="Noto Sans" w:cs="Noto Sans"/>
          <w:sz w:val="18"/>
          <w:szCs w:val="18"/>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p>
    <w:p w14:paraId="6B24FFBF"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Administrador del Contrato:</w:t>
      </w:r>
      <w:r w:rsidRPr="00B33187">
        <w:rPr>
          <w:rFonts w:ascii="Noto Sans" w:eastAsia="Times New Roman" w:hAnsi="Noto Sans" w:cs="Noto Sans"/>
          <w:sz w:val="18"/>
          <w:szCs w:val="18"/>
        </w:rPr>
        <w:t xml:space="preserve"> </w:t>
      </w:r>
      <w:r w:rsidRPr="00B33187">
        <w:rPr>
          <w:rFonts w:ascii="Noto Sans" w:hAnsi="Noto Sans" w:cs="Noto Sans"/>
          <w:sz w:val="18"/>
          <w:szCs w:val="18"/>
        </w:rPr>
        <w:t>la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p>
    <w:p w14:paraId="05742D50"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18"/>
          <w:szCs w:val="18"/>
        </w:rPr>
      </w:pPr>
      <w:r w:rsidRPr="00B33187">
        <w:rPr>
          <w:rFonts w:ascii="Noto Sans" w:eastAsia="Times New Roman" w:hAnsi="Noto Sans" w:cs="Noto Sans"/>
          <w:b/>
          <w:iCs/>
          <w:sz w:val="18"/>
          <w:szCs w:val="18"/>
        </w:rPr>
        <w:t>Área Contratante:</w:t>
      </w:r>
      <w:r w:rsidRPr="00B33187">
        <w:rPr>
          <w:rFonts w:ascii="Noto Sans" w:eastAsia="Times New Roman" w:hAnsi="Noto Sans" w:cs="Noto Sans"/>
          <w:iCs/>
          <w:sz w:val="18"/>
          <w:szCs w:val="18"/>
        </w:rPr>
        <w:t xml:space="preserve"> </w:t>
      </w:r>
      <w:r w:rsidRPr="00B33187">
        <w:rPr>
          <w:rFonts w:ascii="Noto Sans" w:hAnsi="Noto Sans" w:cs="Noto Sans"/>
          <w:iCs/>
          <w:sz w:val="18"/>
          <w:szCs w:val="18"/>
        </w:rPr>
        <w:t xml:space="preserve">la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 En el caso de procedimientos de contratación consolidados, diálogo competitivo, o adjudicación directa con estrategia de negociación, el área contratante será la unidad administrativa facultada en Hacienda, o en la dependencia o entidad que cuente con autorización en términos de los artículos </w:t>
      </w:r>
      <w:r w:rsidRPr="00B33187">
        <w:rPr>
          <w:rFonts w:ascii="Noto Sans" w:hAnsi="Noto Sans" w:cs="Noto Sans"/>
          <w:b/>
          <w:iCs/>
          <w:sz w:val="18"/>
          <w:szCs w:val="18"/>
        </w:rPr>
        <w:t>21</w:t>
      </w:r>
      <w:r w:rsidRPr="00B33187">
        <w:rPr>
          <w:rFonts w:ascii="Noto Sans" w:hAnsi="Noto Sans" w:cs="Noto Sans"/>
          <w:iCs/>
          <w:sz w:val="18"/>
          <w:szCs w:val="18"/>
        </w:rPr>
        <w:t xml:space="preserve">, penúltimo párrafo; </w:t>
      </w:r>
      <w:r w:rsidRPr="00B33187">
        <w:rPr>
          <w:rFonts w:ascii="Noto Sans" w:hAnsi="Noto Sans" w:cs="Noto Sans"/>
          <w:b/>
          <w:iCs/>
          <w:sz w:val="18"/>
          <w:szCs w:val="18"/>
        </w:rPr>
        <w:t>23</w:t>
      </w:r>
      <w:r w:rsidRPr="00B33187">
        <w:rPr>
          <w:rFonts w:ascii="Noto Sans" w:hAnsi="Noto Sans" w:cs="Noto Sans"/>
          <w:iCs/>
          <w:sz w:val="18"/>
          <w:szCs w:val="18"/>
        </w:rPr>
        <w:t xml:space="preserve">, párrafo segundo, y </w:t>
      </w:r>
      <w:r w:rsidRPr="00B33187">
        <w:rPr>
          <w:rFonts w:ascii="Noto Sans" w:hAnsi="Noto Sans" w:cs="Noto Sans"/>
          <w:b/>
          <w:iCs/>
          <w:sz w:val="18"/>
          <w:szCs w:val="18"/>
        </w:rPr>
        <w:t>35</w:t>
      </w:r>
      <w:r w:rsidRPr="00B33187">
        <w:rPr>
          <w:rFonts w:ascii="Noto Sans" w:hAnsi="Noto Sans" w:cs="Noto Sans"/>
          <w:iCs/>
          <w:sz w:val="18"/>
          <w:szCs w:val="18"/>
        </w:rPr>
        <w:t>, párrafo tercero de la Ley de Adquisiciones, Arrendamientos y Servicios del Sector Público;</w:t>
      </w:r>
    </w:p>
    <w:p w14:paraId="54FB115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18"/>
          <w:szCs w:val="18"/>
        </w:rPr>
      </w:pPr>
      <w:r w:rsidRPr="00B33187">
        <w:rPr>
          <w:rFonts w:ascii="Noto Sans" w:eastAsia="Times New Roman" w:hAnsi="Noto Sans" w:cs="Noto Sans"/>
          <w:b/>
          <w:sz w:val="18"/>
          <w:szCs w:val="18"/>
        </w:rPr>
        <w:t>Áreas Requirente:</w:t>
      </w:r>
      <w:r w:rsidRPr="00B33187">
        <w:rPr>
          <w:rFonts w:ascii="Noto Sans" w:hAnsi="Noto Sans" w:cs="Noto Sans"/>
          <w:sz w:val="18"/>
          <w:szCs w:val="18"/>
        </w:rPr>
        <w:t xml:space="preserve"> </w:t>
      </w:r>
      <w:r w:rsidRPr="00B33187">
        <w:rPr>
          <w:rFonts w:ascii="Noto Sans" w:hAnsi="Noto Sans" w:cs="Noto Sans"/>
          <w:iCs/>
          <w:sz w:val="18"/>
          <w:szCs w:val="18"/>
        </w:rPr>
        <w:t xml:space="preserve">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 Tratándose de procedimientos de contratación consolidados, diálogo competitivo, o adjudicación directa con estrategia de negociación, el área requirente será la unidad administrativa que se determine en Hacienda o en cualquier otra dependencia o entidad que cuente con la autorización en términos de los artículos </w:t>
      </w:r>
      <w:r w:rsidRPr="00B33187">
        <w:rPr>
          <w:rFonts w:ascii="Noto Sans" w:hAnsi="Noto Sans" w:cs="Noto Sans"/>
          <w:b/>
          <w:iCs/>
          <w:sz w:val="18"/>
          <w:szCs w:val="18"/>
        </w:rPr>
        <w:t>21,</w:t>
      </w:r>
      <w:r w:rsidRPr="00B33187">
        <w:rPr>
          <w:rFonts w:ascii="Noto Sans" w:hAnsi="Noto Sans" w:cs="Noto Sans"/>
          <w:iCs/>
          <w:sz w:val="18"/>
          <w:szCs w:val="18"/>
        </w:rPr>
        <w:t xml:space="preserve"> penúltimo párrafo; </w:t>
      </w:r>
      <w:r w:rsidRPr="00B33187">
        <w:rPr>
          <w:rFonts w:ascii="Noto Sans" w:hAnsi="Noto Sans" w:cs="Noto Sans"/>
          <w:b/>
          <w:iCs/>
          <w:sz w:val="18"/>
          <w:szCs w:val="18"/>
        </w:rPr>
        <w:t>23</w:t>
      </w:r>
      <w:r w:rsidRPr="00B33187">
        <w:rPr>
          <w:rFonts w:ascii="Noto Sans" w:hAnsi="Noto Sans" w:cs="Noto Sans"/>
          <w:iCs/>
          <w:sz w:val="18"/>
          <w:szCs w:val="18"/>
        </w:rPr>
        <w:t xml:space="preserve">, párrafo segundo, y </w:t>
      </w:r>
      <w:r w:rsidRPr="00B33187">
        <w:rPr>
          <w:rFonts w:ascii="Noto Sans" w:hAnsi="Noto Sans" w:cs="Noto Sans"/>
          <w:b/>
          <w:iCs/>
          <w:sz w:val="18"/>
          <w:szCs w:val="18"/>
        </w:rPr>
        <w:t>35</w:t>
      </w:r>
      <w:r w:rsidRPr="00B33187">
        <w:rPr>
          <w:rFonts w:ascii="Noto Sans" w:hAnsi="Noto Sans" w:cs="Noto Sans"/>
          <w:iCs/>
          <w:sz w:val="18"/>
          <w:szCs w:val="18"/>
        </w:rPr>
        <w:t>, párrafo tercero, de la Ley de Adquisiciones, Arrendamientos y Servicios del Sector Público;</w:t>
      </w:r>
    </w:p>
    <w:p w14:paraId="3ED4B75B"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 xml:space="preserve">Área Técnica: </w:t>
      </w:r>
      <w:r w:rsidRPr="00B33187">
        <w:rPr>
          <w:rFonts w:ascii="Noto Sans" w:hAnsi="Noto Sans" w:cs="Noto Sans"/>
          <w:iCs/>
          <w:sz w:val="18"/>
          <w:szCs w:val="18"/>
        </w:rPr>
        <w:t xml:space="preserve">la unidad administrativa que, en la dependencia o entidad, en el ámbito de su competencia, elabora las especificaciones técnicas que se deberán incluir en el procedimiento de contratación, evalúa la propuesta técnica de las proposiciones y es responsable de responder en la junta de aclaraciones, las preguntas que sobre estos aspectos realicen los licitantes, así como Jueves 18 de diciembre de 2025 DIARIO OFICIAL atender desde el punto de vista técnico los informes de los medios de impugnación que se deriven. El área técnica, podrá tener también el carácter de área requirente y deberá participar en los diálogos estratégicos. En el caso de procedimientos de contratación consolidados, diálogo competitivo, o adjudicación directa con estrategia de negociación, el área técnica será la unidad administrativa que se determine en Hacienda, o en la dependencia o entidad que cuente con autorización, en términos de los artículos </w:t>
      </w:r>
      <w:r w:rsidRPr="00B33187">
        <w:rPr>
          <w:rFonts w:ascii="Noto Sans" w:hAnsi="Noto Sans" w:cs="Noto Sans"/>
          <w:b/>
          <w:iCs/>
          <w:sz w:val="18"/>
          <w:szCs w:val="18"/>
        </w:rPr>
        <w:t>21</w:t>
      </w:r>
      <w:r w:rsidRPr="00B33187">
        <w:rPr>
          <w:rFonts w:ascii="Noto Sans" w:hAnsi="Noto Sans" w:cs="Noto Sans"/>
          <w:iCs/>
          <w:sz w:val="18"/>
          <w:szCs w:val="18"/>
        </w:rPr>
        <w:t xml:space="preserve">, penúltimo párrafo; </w:t>
      </w:r>
      <w:r w:rsidRPr="00B33187">
        <w:rPr>
          <w:rFonts w:ascii="Noto Sans" w:hAnsi="Noto Sans" w:cs="Noto Sans"/>
          <w:b/>
          <w:iCs/>
          <w:sz w:val="18"/>
          <w:szCs w:val="18"/>
        </w:rPr>
        <w:t>23</w:t>
      </w:r>
      <w:r w:rsidRPr="00B33187">
        <w:rPr>
          <w:rFonts w:ascii="Noto Sans" w:hAnsi="Noto Sans" w:cs="Noto Sans"/>
          <w:iCs/>
          <w:sz w:val="18"/>
          <w:szCs w:val="18"/>
        </w:rPr>
        <w:t xml:space="preserve">, párrafo segundo, y </w:t>
      </w:r>
      <w:r w:rsidRPr="00B33187">
        <w:rPr>
          <w:rFonts w:ascii="Noto Sans" w:hAnsi="Noto Sans" w:cs="Noto Sans"/>
          <w:b/>
          <w:iCs/>
          <w:sz w:val="18"/>
          <w:szCs w:val="18"/>
        </w:rPr>
        <w:t>35</w:t>
      </w:r>
      <w:r w:rsidRPr="00B33187">
        <w:rPr>
          <w:rFonts w:ascii="Noto Sans" w:hAnsi="Noto Sans" w:cs="Noto Sans"/>
          <w:iCs/>
          <w:sz w:val="18"/>
          <w:szCs w:val="18"/>
        </w:rPr>
        <w:t>, párrafo tercero, de la Ley de Adquisiciones, Arrendamientos y Servicios del Sector Público;</w:t>
      </w:r>
    </w:p>
    <w:p w14:paraId="018AF0DC"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 xml:space="preserve">Bienes: </w:t>
      </w:r>
      <w:r w:rsidRPr="00B33187">
        <w:rPr>
          <w:rFonts w:ascii="Noto Sans" w:hAnsi="Noto Sans" w:cs="Noto Sans"/>
          <w:iCs/>
          <w:sz w:val="18"/>
          <w:szCs w:val="18"/>
        </w:rPr>
        <w:t>los que con la naturaleza de muebles considera el Código Civil Federal;</w:t>
      </w:r>
      <w:r w:rsidRPr="00B33187">
        <w:rPr>
          <w:rFonts w:ascii="Noto Sans" w:hAnsi="Noto Sans" w:cs="Noto Sans"/>
          <w:sz w:val="18"/>
          <w:szCs w:val="18"/>
        </w:rPr>
        <w:t xml:space="preserve"> </w:t>
      </w:r>
    </w:p>
    <w:p w14:paraId="4A46D062"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18"/>
          <w:szCs w:val="18"/>
        </w:rPr>
      </w:pPr>
      <w:r w:rsidRPr="00B33187">
        <w:rPr>
          <w:rFonts w:ascii="Noto Sans" w:eastAsia="Times New Roman" w:hAnsi="Noto Sans" w:cs="Noto Sans"/>
          <w:b/>
          <w:sz w:val="18"/>
          <w:szCs w:val="18"/>
        </w:rPr>
        <w:t>Bitácora:</w:t>
      </w:r>
      <w:r w:rsidRPr="00B33187">
        <w:rPr>
          <w:rFonts w:ascii="Noto Sans" w:hAnsi="Noto Sans" w:cs="Noto Sans"/>
          <w:sz w:val="18"/>
          <w:szCs w:val="18"/>
        </w:rPr>
        <w:t xml:space="preserve"> </w:t>
      </w:r>
      <w:r w:rsidRPr="00B33187">
        <w:rPr>
          <w:rFonts w:ascii="Noto Sans" w:hAnsi="Noto Sans" w:cs="Noto Sans"/>
          <w:iCs/>
          <w:sz w:val="18"/>
          <w:szCs w:val="18"/>
        </w:rPr>
        <w:t xml:space="preserve">el módulo de la Plataforma habilitado por la Secretaría para el registro y seguimiento de los contratos y operaciones de adquisiciones, arrendamientos y servicios con cargo total o parcial a recursos federales, que realicen las dependencias y entidades al amparo de la Ley de Adquisiciones, Arrendamientos y Servicios del Sector Público, así como los entes públicos estatales, municipales y las demarcaciones territoriales de la Ciudad de México que se ubiquen en el supuesto del artículo </w:t>
      </w:r>
      <w:r w:rsidRPr="00B33187">
        <w:rPr>
          <w:rFonts w:ascii="Noto Sans" w:hAnsi="Noto Sans" w:cs="Noto Sans"/>
          <w:b/>
          <w:iCs/>
          <w:sz w:val="18"/>
          <w:szCs w:val="18"/>
        </w:rPr>
        <w:t>1</w:t>
      </w:r>
      <w:r w:rsidRPr="00B33187">
        <w:rPr>
          <w:rFonts w:ascii="Noto Sans" w:hAnsi="Noto Sans" w:cs="Noto Sans"/>
          <w:iCs/>
          <w:sz w:val="18"/>
          <w:szCs w:val="18"/>
        </w:rPr>
        <w:t xml:space="preserve">, fracción </w:t>
      </w:r>
      <w:r w:rsidRPr="00B33187">
        <w:rPr>
          <w:rFonts w:ascii="Noto Sans" w:hAnsi="Noto Sans" w:cs="Noto Sans"/>
          <w:b/>
          <w:iCs/>
          <w:sz w:val="18"/>
          <w:szCs w:val="18"/>
        </w:rPr>
        <w:t>V</w:t>
      </w:r>
      <w:r w:rsidRPr="00B33187">
        <w:rPr>
          <w:rFonts w:ascii="Noto Sans" w:hAnsi="Noto Sans" w:cs="Noto Sans"/>
          <w:iCs/>
          <w:sz w:val="18"/>
          <w:szCs w:val="18"/>
        </w:rPr>
        <w:t>, de la citada Ley;</w:t>
      </w:r>
    </w:p>
    <w:p w14:paraId="19B51CBE"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iCs/>
          <w:sz w:val="18"/>
          <w:szCs w:val="18"/>
        </w:rPr>
        <w:t>Canje:</w:t>
      </w:r>
      <w:r w:rsidRPr="00B33187">
        <w:rPr>
          <w:rFonts w:ascii="Noto Sans" w:hAnsi="Noto Sans" w:cs="Noto Sans"/>
          <w:b/>
          <w:i/>
          <w:iCs/>
          <w:sz w:val="18"/>
          <w:szCs w:val="18"/>
        </w:rPr>
        <w:t xml:space="preserve"> </w:t>
      </w:r>
      <w:r w:rsidRPr="00B33187">
        <w:rPr>
          <w:rFonts w:ascii="Noto Sans" w:hAnsi="Noto Sans" w:cs="Noto Sans"/>
          <w:iCs/>
          <w:sz w:val="18"/>
          <w:szCs w:val="18"/>
        </w:rPr>
        <w:t xml:space="preserve">la solicitud de reposición de los bienes, </w:t>
      </w:r>
      <w:r w:rsidRPr="00B33187">
        <w:rPr>
          <w:rFonts w:ascii="Noto Sans" w:hAnsi="Noto Sans" w:cs="Noto Sans"/>
          <w:bCs/>
          <w:sz w:val="18"/>
          <w:szCs w:val="18"/>
        </w:rPr>
        <w:t xml:space="preserve">que presenten defectos a simple vista o de fabricación, especificaciones distintas a las establecidas en el contrato o </w:t>
      </w:r>
      <w:r w:rsidRPr="00B33187">
        <w:rPr>
          <w:rFonts w:ascii="Noto Sans" w:hAnsi="Noto Sans" w:cs="Noto Sans"/>
          <w:sz w:val="18"/>
          <w:szCs w:val="18"/>
        </w:rPr>
        <w:t xml:space="preserve">calidad inferior a la propuesta o en su caso </w:t>
      </w:r>
      <w:r w:rsidRPr="00B33187">
        <w:rPr>
          <w:rFonts w:ascii="Noto Sans" w:hAnsi="Noto Sans" w:cs="Noto Sans"/>
          <w:bCs/>
          <w:sz w:val="18"/>
          <w:szCs w:val="18"/>
        </w:rPr>
        <w:t>vicios ocultos.</w:t>
      </w:r>
    </w:p>
    <w:p w14:paraId="541C5B7F"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18"/>
          <w:szCs w:val="18"/>
        </w:rPr>
      </w:pPr>
      <w:r w:rsidRPr="00B33187">
        <w:rPr>
          <w:rFonts w:ascii="Noto Sans" w:hAnsi="Noto Sans" w:cs="Noto Sans"/>
          <w:b/>
          <w:iCs/>
          <w:sz w:val="18"/>
          <w:szCs w:val="18"/>
        </w:rPr>
        <w:t>Caso fortuito o fuerza mayor:</w:t>
      </w:r>
      <w:r w:rsidRPr="00B33187">
        <w:rPr>
          <w:rFonts w:ascii="Noto Sans" w:hAnsi="Noto Sans" w:cs="Noto Sans"/>
          <w:iCs/>
          <w:sz w:val="18"/>
          <w:szCs w:val="18"/>
        </w:rPr>
        <w:t xml:space="preserve"> el acontecimiento proveniente del hombre o de la naturaleza caracterizado por ser imprevisible, inevitable, irresistible, insuperable y ajeno a la voluntad de las partes;</w:t>
      </w:r>
    </w:p>
    <w:p w14:paraId="5EEEF2FF"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lastRenderedPageBreak/>
        <w:t>Catálogo de Insumos:</w:t>
      </w:r>
      <w:r w:rsidRPr="00B33187">
        <w:rPr>
          <w:rFonts w:ascii="Noto Sans" w:eastAsia="Times New Roman" w:hAnsi="Noto Sans" w:cs="Noto Sans"/>
          <w:sz w:val="18"/>
          <w:szCs w:val="18"/>
        </w:rPr>
        <w:t xml:space="preserve"> El expedido por el Consejo de Salubridad General.</w:t>
      </w:r>
    </w:p>
    <w:p w14:paraId="0FED1501"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CECOBAN:</w:t>
      </w:r>
      <w:r w:rsidRPr="00B33187">
        <w:rPr>
          <w:rFonts w:ascii="Noto Sans" w:eastAsia="Times New Roman" w:hAnsi="Noto Sans" w:cs="Noto Sans"/>
          <w:sz w:val="18"/>
          <w:szCs w:val="18"/>
        </w:rPr>
        <w:t xml:space="preserve"> Centro de Compensación Bancaria.</w:t>
      </w:r>
    </w:p>
    <w:p w14:paraId="154B7E37"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COFEPRIS</w:t>
      </w:r>
      <w:r w:rsidRPr="00B33187">
        <w:rPr>
          <w:rFonts w:ascii="Noto Sans" w:hAnsi="Noto Sans" w:cs="Noto Sans"/>
          <w:sz w:val="18"/>
          <w:szCs w:val="18"/>
        </w:rPr>
        <w:t>: Comisión Federal para la Protección contra Riesgos Sanitarios.</w:t>
      </w:r>
    </w:p>
    <w:p w14:paraId="0C35B5F6"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hAnsi="Noto Sans" w:cs="Noto Sans"/>
          <w:b/>
          <w:sz w:val="18"/>
          <w:szCs w:val="18"/>
        </w:rPr>
        <w:t>Comité:</w:t>
      </w:r>
      <w:r w:rsidRPr="00B33187">
        <w:rPr>
          <w:rFonts w:ascii="Noto Sans" w:hAnsi="Noto Sans" w:cs="Noto Sans"/>
          <w:sz w:val="18"/>
          <w:szCs w:val="18"/>
        </w:rPr>
        <w:t xml:space="preserve"> el Comité de Adquisiciones, Arrendamientos y Servicios a que se refiere el artículo 30 de la Ley de Adquisiciones, Arrendamientos y Servicios del Sector Público;</w:t>
      </w:r>
    </w:p>
    <w:p w14:paraId="039257C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hAnsi="Noto Sans" w:cs="Noto Sans"/>
          <w:b/>
          <w:sz w:val="18"/>
          <w:szCs w:val="18"/>
        </w:rPr>
        <w:t>Comité de Adquisiciones, Arrendamientos y Servicios de Procedimientos de Contratación Consolidados:</w:t>
      </w:r>
      <w:r w:rsidRPr="00B33187">
        <w:rPr>
          <w:rFonts w:ascii="Noto Sans" w:hAnsi="Noto Sans" w:cs="Noto Sans"/>
          <w:sz w:val="18"/>
          <w:szCs w:val="18"/>
        </w:rPr>
        <w:t xml:space="preserve"> el Comité de Adquisiciones, Arrendamientos y Servicios constituido por Hacienda como dependencia encargada de llevar a cabo los procedimientos de contratación consolidados, a que se refiere el artículo </w:t>
      </w:r>
      <w:r w:rsidRPr="00B33187">
        <w:rPr>
          <w:rFonts w:ascii="Noto Sans" w:hAnsi="Noto Sans" w:cs="Noto Sans"/>
          <w:b/>
          <w:sz w:val="18"/>
          <w:szCs w:val="18"/>
        </w:rPr>
        <w:t>31</w:t>
      </w:r>
      <w:r w:rsidRPr="00B33187">
        <w:rPr>
          <w:rFonts w:ascii="Noto Sans" w:hAnsi="Noto Sans" w:cs="Noto Sans"/>
          <w:sz w:val="18"/>
          <w:szCs w:val="18"/>
        </w:rPr>
        <w:t xml:space="preserve"> de la Ley de Adquisiciones, Arrendamientos y Servicios del Sector Público;</w:t>
      </w:r>
    </w:p>
    <w:p w14:paraId="203DB2ED"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hAnsi="Noto Sans" w:cs="Noto Sans"/>
          <w:b/>
          <w:sz w:val="18"/>
          <w:szCs w:val="18"/>
        </w:rPr>
        <w:t>Comité de Contrataciones Estratégicas:</w:t>
      </w:r>
      <w:r w:rsidRPr="00B33187">
        <w:rPr>
          <w:rFonts w:ascii="Noto Sans" w:hAnsi="Noto Sans" w:cs="Noto Sans"/>
          <w:sz w:val="18"/>
          <w:szCs w:val="18"/>
        </w:rPr>
        <w:t xml:space="preserve"> el Comité de Contrataciones Estratégicas a que se refieren los artículos </w:t>
      </w:r>
      <w:r w:rsidRPr="00B33187">
        <w:rPr>
          <w:rFonts w:ascii="Noto Sans" w:hAnsi="Noto Sans" w:cs="Noto Sans"/>
          <w:b/>
          <w:sz w:val="18"/>
          <w:szCs w:val="18"/>
        </w:rPr>
        <w:t>21</w:t>
      </w:r>
      <w:r w:rsidRPr="00B33187">
        <w:rPr>
          <w:rFonts w:ascii="Noto Sans" w:hAnsi="Noto Sans" w:cs="Noto Sans"/>
          <w:sz w:val="18"/>
          <w:szCs w:val="18"/>
        </w:rPr>
        <w:t xml:space="preserve"> y </w:t>
      </w:r>
      <w:r w:rsidRPr="00B33187">
        <w:rPr>
          <w:rFonts w:ascii="Noto Sans" w:hAnsi="Noto Sans" w:cs="Noto Sans"/>
          <w:b/>
          <w:sz w:val="18"/>
          <w:szCs w:val="18"/>
        </w:rPr>
        <w:t>22</w:t>
      </w:r>
      <w:r w:rsidRPr="00B33187">
        <w:rPr>
          <w:rFonts w:ascii="Noto Sans" w:hAnsi="Noto Sans" w:cs="Noto Sans"/>
          <w:sz w:val="18"/>
          <w:szCs w:val="18"/>
        </w:rPr>
        <w:t xml:space="preserve"> de la Ley de Adquisiciones, Arrendamientos y Servicios del Sector Público;</w:t>
      </w:r>
    </w:p>
    <w:p w14:paraId="7A05F4D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Style w:val="Hipervnculo"/>
          <w:rFonts w:ascii="Noto Sans" w:eastAsia="Times New Roman" w:hAnsi="Noto Sans" w:cs="Noto Sans"/>
          <w:color w:val="auto"/>
          <w:sz w:val="18"/>
          <w:szCs w:val="18"/>
        </w:rPr>
      </w:pPr>
      <w:r w:rsidRPr="00B33187">
        <w:rPr>
          <w:rFonts w:ascii="Noto Sans" w:eastAsia="Times New Roman" w:hAnsi="Noto Sans" w:cs="Noto Sans"/>
          <w:b/>
          <w:sz w:val="18"/>
          <w:szCs w:val="18"/>
        </w:rPr>
        <w:t>COMPRAS MX</w:t>
      </w:r>
      <w:r w:rsidRPr="00B33187">
        <w:rPr>
          <w:rFonts w:ascii="Noto Sans" w:eastAsia="Times New Roman" w:hAnsi="Noto Sans" w:cs="Noto Sans"/>
          <w:sz w:val="18"/>
          <w:szCs w:val="18"/>
        </w:rPr>
        <w:t>: Plataforma Digital de Contrataciones Públicas de la Administración Pública Federal desarrollado por la Secretaría Anticorrupción y Buen Gobierno, con dirección electrónica en Internet:</w:t>
      </w:r>
      <w:r w:rsidRPr="00B33187">
        <w:rPr>
          <w:rFonts w:ascii="Noto Sans" w:eastAsia="Times New Roman" w:hAnsi="Noto Sans" w:cs="Noto Sans"/>
          <w:b/>
          <w:sz w:val="18"/>
          <w:szCs w:val="18"/>
        </w:rPr>
        <w:t xml:space="preserve"> </w:t>
      </w:r>
      <w:hyperlink r:id="rId12" w:history="1">
        <w:r w:rsidRPr="00B33187">
          <w:rPr>
            <w:rStyle w:val="Hipervnculo"/>
            <w:rFonts w:ascii="Noto Sans" w:eastAsia="Times New Roman" w:hAnsi="Noto Sans" w:cs="Noto Sans"/>
            <w:color w:val="auto"/>
            <w:sz w:val="18"/>
            <w:szCs w:val="18"/>
          </w:rPr>
          <w:t>https://comprasmx.buengobierno.gob.mx/</w:t>
        </w:r>
      </w:hyperlink>
    </w:p>
    <w:p w14:paraId="518E54D6"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Contrataciones públicas sostenibles:</w:t>
      </w:r>
      <w:r w:rsidRPr="00B33187">
        <w:rPr>
          <w:rFonts w:ascii="Noto Sans" w:eastAsia="Times New Roman" w:hAnsi="Noto Sans" w:cs="Noto Sans"/>
          <w:sz w:val="18"/>
          <w:szCs w:val="18"/>
        </w:rPr>
        <w:t xml:space="preserve"> las adquisiciones o arrendamientos de bienes, o la contratación de servicios que, además de satisfacer los requerimientos de los sujetos obligados en la Ley de Adquisiciones, Arrendamientos y Servicios del Sector Público y el presente Reglamento, procuran de manera integral el desarrollo social y económico, así como el cuidado al medio ambiente;</w:t>
      </w:r>
    </w:p>
    <w:p w14:paraId="5C597E4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eastAsia="Times New Roman" w:hAnsi="Noto Sans" w:cs="Noto Sans"/>
          <w:b/>
          <w:sz w:val="18"/>
          <w:szCs w:val="18"/>
        </w:rPr>
        <w:t xml:space="preserve">Contrato: </w:t>
      </w:r>
      <w:r w:rsidRPr="00B33187">
        <w:rPr>
          <w:rFonts w:ascii="Noto Sans" w:eastAsia="Times New Roman" w:hAnsi="Noto Sans" w:cs="Noto Sans"/>
          <w:sz w:val="18"/>
          <w:szCs w:val="18"/>
        </w:rPr>
        <w:t>documento a través del cual se formalizan los derechos y obligaciones derivados del fallo del procedimiento de contratación de la adquisición o la prestación de los servicios.</w:t>
      </w:r>
    </w:p>
    <w:p w14:paraId="704DDF73"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bCs/>
          <w:sz w:val="18"/>
          <w:szCs w:val="18"/>
          <w:lang w:eastAsia="es-MX"/>
        </w:rPr>
        <w:t xml:space="preserve">Contrato Abierto: </w:t>
      </w:r>
      <w:r w:rsidRPr="00B33187">
        <w:rPr>
          <w:rFonts w:ascii="Noto Sans" w:hAnsi="Noto Sans" w:cs="Noto Sans"/>
          <w:bCs/>
          <w:sz w:val="18"/>
          <w:szCs w:val="18"/>
          <w:lang w:eastAsia="es-MX"/>
        </w:rPr>
        <w:t xml:space="preserve">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w:t>
      </w:r>
      <w:r w:rsidRPr="00B33187">
        <w:rPr>
          <w:rFonts w:ascii="Noto Sans" w:hAnsi="Noto Sans" w:cs="Noto Sans"/>
          <w:b/>
          <w:bCs/>
          <w:sz w:val="18"/>
          <w:szCs w:val="18"/>
          <w:lang w:eastAsia="es-MX"/>
        </w:rPr>
        <w:t xml:space="preserve">68 </w:t>
      </w:r>
      <w:r w:rsidRPr="00B33187">
        <w:rPr>
          <w:rFonts w:ascii="Noto Sans" w:hAnsi="Noto Sans" w:cs="Noto Sans"/>
          <w:bCs/>
          <w:sz w:val="18"/>
          <w:szCs w:val="18"/>
          <w:lang w:eastAsia="es-MX"/>
        </w:rPr>
        <w:t>de la Ley de Adquisiciones, Arrendamientos y Servicios del Sector Público.</w:t>
      </w:r>
    </w:p>
    <w:p w14:paraId="76823C6E"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CSG:</w:t>
      </w:r>
      <w:r w:rsidRPr="00B33187">
        <w:rPr>
          <w:rFonts w:ascii="Noto Sans" w:hAnsi="Noto Sans" w:cs="Noto Sans"/>
          <w:bCs/>
          <w:sz w:val="18"/>
          <w:szCs w:val="18"/>
        </w:rPr>
        <w:t xml:space="preserve"> Consejo de Salubridad General. </w:t>
      </w:r>
      <w:r w:rsidRPr="00B33187">
        <w:rPr>
          <w:rFonts w:ascii="Noto Sans" w:hAnsi="Noto Sans" w:cs="Noto Sans"/>
          <w:sz w:val="18"/>
          <w:szCs w:val="18"/>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7D553953"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18"/>
          <w:szCs w:val="18"/>
        </w:rPr>
      </w:pPr>
      <w:r w:rsidRPr="00B33187">
        <w:rPr>
          <w:rFonts w:ascii="Noto Sans" w:hAnsi="Noto Sans" w:cs="Noto Sans"/>
          <w:b/>
          <w:sz w:val="18"/>
          <w:szCs w:val="18"/>
        </w:rPr>
        <w:t xml:space="preserve">Comisión Interinstitucional de Insumos de Cuadro Básico del Sector Salud. </w:t>
      </w:r>
      <w:r w:rsidRPr="00B33187">
        <w:rPr>
          <w:rFonts w:ascii="Noto Sans" w:hAnsi="Noto Sans" w:cs="Noto Sans"/>
          <w:sz w:val="18"/>
          <w:szCs w:val="18"/>
        </w:rPr>
        <w:t>Es la Comisión Interinstitucional supervisada por el Consejo General de Salubridad.</w:t>
      </w:r>
    </w:p>
    <w:p w14:paraId="49851E9C"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18"/>
          <w:szCs w:val="18"/>
        </w:rPr>
      </w:pPr>
      <w:r w:rsidRPr="00B33187">
        <w:rPr>
          <w:rFonts w:ascii="Noto Sans" w:eastAsia="Times New Roman" w:hAnsi="Noto Sans" w:cs="Noto Sans"/>
          <w:b/>
          <w:sz w:val="18"/>
          <w:szCs w:val="18"/>
        </w:rPr>
        <w:t>Cuadro Básico:</w:t>
      </w:r>
      <w:r w:rsidRPr="00B33187">
        <w:rPr>
          <w:rFonts w:ascii="Noto Sans" w:eastAsia="Times New Roman" w:hAnsi="Noto Sans" w:cs="Noto Sans"/>
          <w:sz w:val="18"/>
          <w:szCs w:val="18"/>
        </w:rPr>
        <w:t xml:space="preserve"> El expedido por el Consejo de Salubridad General.</w:t>
      </w:r>
    </w:p>
    <w:p w14:paraId="12F43173"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18"/>
          <w:szCs w:val="18"/>
        </w:rPr>
      </w:pPr>
      <w:r w:rsidRPr="00B33187">
        <w:rPr>
          <w:rFonts w:ascii="Noto Sans" w:eastAsia="Times New Roman" w:hAnsi="Noto Sans" w:cs="Noto Sans"/>
          <w:b/>
          <w:iCs/>
          <w:sz w:val="18"/>
          <w:szCs w:val="18"/>
        </w:rPr>
        <w:t>Devolución:</w:t>
      </w:r>
      <w:r w:rsidRPr="00B33187">
        <w:rPr>
          <w:rFonts w:ascii="Noto Sans" w:eastAsia="Times New Roman" w:hAnsi="Noto Sans" w:cs="Noto Sans"/>
          <w:iCs/>
          <w:sz w:val="18"/>
          <w:szCs w:val="18"/>
        </w:rPr>
        <w:t xml:space="preserve"> Es el acto de regresar al proveedor aquellos bienes que no cumplen con los requisitos establecidos en la convocatoria.</w:t>
      </w:r>
    </w:p>
    <w:p w14:paraId="3D19B609"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
          <w:sz w:val="18"/>
          <w:szCs w:val="18"/>
        </w:rPr>
      </w:pPr>
      <w:r w:rsidRPr="00B33187">
        <w:rPr>
          <w:rFonts w:ascii="Noto Sans" w:hAnsi="Noto Sans" w:cs="Noto Sans"/>
          <w:b/>
          <w:bCs/>
          <w:sz w:val="18"/>
          <w:szCs w:val="18"/>
        </w:rPr>
        <w:t>DOF:</w:t>
      </w:r>
      <w:r w:rsidRPr="00B33187">
        <w:rPr>
          <w:rFonts w:ascii="Noto Sans" w:hAnsi="Noto Sans" w:cs="Noto Sans"/>
          <w:bCs/>
          <w:sz w:val="18"/>
          <w:szCs w:val="18"/>
        </w:rPr>
        <w:t xml:space="preserve"> Diario Oficial de la Federación.</w:t>
      </w:r>
    </w:p>
    <w:p w14:paraId="1E694606"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eastAsia="Times New Roman" w:hAnsi="Noto Sans" w:cs="Noto Sans"/>
          <w:b/>
          <w:sz w:val="18"/>
          <w:szCs w:val="18"/>
        </w:rPr>
        <w:t>EMA:</w:t>
      </w:r>
      <w:r w:rsidRPr="00B33187">
        <w:rPr>
          <w:rFonts w:ascii="Noto Sans" w:eastAsia="Times New Roman" w:hAnsi="Noto Sans" w:cs="Noto Sans"/>
          <w:sz w:val="18"/>
          <w:szCs w:val="18"/>
        </w:rPr>
        <w:t xml:space="preserve"> Entidad Mexicana de Acreditación, A.C.</w:t>
      </w:r>
    </w:p>
    <w:p w14:paraId="47B003FC"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 xml:space="preserve">FDA: </w:t>
      </w:r>
      <w:proofErr w:type="spellStart"/>
      <w:r w:rsidRPr="00B33187">
        <w:rPr>
          <w:rFonts w:ascii="Noto Sans" w:hAnsi="Noto Sans" w:cs="Noto Sans"/>
          <w:sz w:val="18"/>
          <w:szCs w:val="18"/>
        </w:rPr>
        <w:t>Food</w:t>
      </w:r>
      <w:proofErr w:type="spellEnd"/>
      <w:r w:rsidRPr="00B33187">
        <w:rPr>
          <w:rFonts w:ascii="Noto Sans" w:hAnsi="Noto Sans" w:cs="Noto Sans"/>
          <w:sz w:val="18"/>
          <w:szCs w:val="18"/>
        </w:rPr>
        <w:t xml:space="preserve"> &amp; </w:t>
      </w:r>
      <w:proofErr w:type="spellStart"/>
      <w:r w:rsidRPr="00B33187">
        <w:rPr>
          <w:rFonts w:ascii="Noto Sans" w:hAnsi="Noto Sans" w:cs="Noto Sans"/>
          <w:sz w:val="18"/>
          <w:szCs w:val="18"/>
        </w:rPr>
        <w:t>Drug</w:t>
      </w:r>
      <w:proofErr w:type="spellEnd"/>
      <w:r w:rsidRPr="00B33187">
        <w:rPr>
          <w:rFonts w:ascii="Noto Sans" w:hAnsi="Noto Sans" w:cs="Noto Sans"/>
          <w:sz w:val="18"/>
          <w:szCs w:val="18"/>
        </w:rPr>
        <w:t xml:space="preserve"> </w:t>
      </w:r>
      <w:proofErr w:type="spellStart"/>
      <w:r w:rsidRPr="00B33187">
        <w:rPr>
          <w:rFonts w:ascii="Noto Sans" w:hAnsi="Noto Sans" w:cs="Noto Sans"/>
          <w:sz w:val="18"/>
          <w:szCs w:val="18"/>
        </w:rPr>
        <w:t>Administration</w:t>
      </w:r>
      <w:proofErr w:type="spellEnd"/>
      <w:r w:rsidRPr="00B33187">
        <w:rPr>
          <w:rFonts w:ascii="Noto Sans" w:hAnsi="Noto Sans" w:cs="Noto Sans"/>
          <w:sz w:val="18"/>
          <w:szCs w:val="18"/>
        </w:rPr>
        <w:t xml:space="preserve"> (Administración de alimentos y medicamentos), de los Estados Unidos de América.</w:t>
      </w:r>
    </w:p>
    <w:p w14:paraId="4695B00A"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 xml:space="preserve">FINAT: </w:t>
      </w:r>
      <w:r w:rsidRPr="00B33187">
        <w:rPr>
          <w:rFonts w:ascii="Noto Sans" w:eastAsia="Times New Roman" w:hAnsi="Noto Sans" w:cs="Noto Sans"/>
          <w:sz w:val="18"/>
          <w:szCs w:val="18"/>
        </w:rPr>
        <w:t>Sistema de Finanzas Armonizadas y Transparentes.</w:t>
      </w:r>
    </w:p>
    <w:p w14:paraId="778F5322"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Instituto o IMSS:</w:t>
      </w:r>
      <w:r w:rsidRPr="00B33187">
        <w:rPr>
          <w:rFonts w:ascii="Noto Sans" w:eastAsia="Times New Roman" w:hAnsi="Noto Sans" w:cs="Noto Sans"/>
          <w:sz w:val="18"/>
          <w:szCs w:val="18"/>
        </w:rPr>
        <w:t xml:space="preserve"> Instituto Mexicano del Seguro Social.</w:t>
      </w:r>
    </w:p>
    <w:p w14:paraId="507547F2"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Internet:</w:t>
      </w:r>
      <w:r w:rsidRPr="00B33187">
        <w:rPr>
          <w:rFonts w:ascii="Noto Sans" w:eastAsia="Times New Roman" w:hAnsi="Noto Sans" w:cs="Noto Sans"/>
          <w:sz w:val="18"/>
          <w:szCs w:val="18"/>
        </w:rPr>
        <w:t xml:space="preserve"> Red Mundial de Computadoras.</w:t>
      </w:r>
    </w:p>
    <w:p w14:paraId="3E55EDD9"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IVA:</w:t>
      </w:r>
      <w:r w:rsidRPr="00B33187">
        <w:rPr>
          <w:rFonts w:ascii="Noto Sans" w:eastAsia="Times New Roman" w:hAnsi="Noto Sans" w:cs="Noto Sans"/>
          <w:sz w:val="18"/>
          <w:szCs w:val="18"/>
        </w:rPr>
        <w:t xml:space="preserve"> Impuesto al Valor Agregado.</w:t>
      </w:r>
    </w:p>
    <w:p w14:paraId="01927CFF"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LAASSP o Ley:</w:t>
      </w:r>
      <w:r w:rsidRPr="00B33187">
        <w:rPr>
          <w:rFonts w:ascii="Noto Sans" w:eastAsia="Times New Roman" w:hAnsi="Noto Sans" w:cs="Noto Sans"/>
          <w:sz w:val="18"/>
          <w:szCs w:val="18"/>
        </w:rPr>
        <w:t xml:space="preserve"> Ley de Adquisiciones, Arrendamientos y Servicios del Sector Público.</w:t>
      </w:r>
    </w:p>
    <w:p w14:paraId="6BD1E9F9"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hAnsi="Noto Sans" w:cs="Noto Sans"/>
          <w:b/>
          <w:bCs/>
          <w:sz w:val="18"/>
          <w:szCs w:val="18"/>
        </w:rPr>
        <w:t>LFCE:</w:t>
      </w:r>
      <w:r w:rsidRPr="00B33187">
        <w:rPr>
          <w:rFonts w:ascii="Noto Sans" w:hAnsi="Noto Sans" w:cs="Noto Sans"/>
          <w:bCs/>
          <w:sz w:val="18"/>
          <w:szCs w:val="18"/>
        </w:rPr>
        <w:t xml:space="preserve"> Ley Federal de Competencia Económica.</w:t>
      </w:r>
    </w:p>
    <w:p w14:paraId="6F09DD28"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Cs/>
          <w:sz w:val="18"/>
          <w:szCs w:val="18"/>
        </w:rPr>
      </w:pPr>
      <w:r w:rsidRPr="00B33187">
        <w:rPr>
          <w:rFonts w:ascii="Noto Sans" w:hAnsi="Noto Sans" w:cs="Noto Sans"/>
          <w:b/>
          <w:bCs/>
          <w:sz w:val="18"/>
          <w:szCs w:val="18"/>
        </w:rPr>
        <w:t>Ley:</w:t>
      </w:r>
      <w:r w:rsidRPr="00B33187">
        <w:rPr>
          <w:rFonts w:ascii="Noto Sans" w:hAnsi="Noto Sans" w:cs="Noto Sans"/>
          <w:bCs/>
          <w:sz w:val="18"/>
          <w:szCs w:val="18"/>
        </w:rPr>
        <w:t xml:space="preserve"> la Ley de Adquisiciones, Arrendamientos y Servicios del Sector Público;</w:t>
      </w:r>
    </w:p>
    <w:p w14:paraId="68763BE5"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Licitante:</w:t>
      </w:r>
      <w:r w:rsidRPr="00B33187">
        <w:rPr>
          <w:rFonts w:ascii="Noto Sans" w:eastAsia="Times New Roman" w:hAnsi="Noto Sans" w:cs="Noto Sans"/>
          <w:sz w:val="18"/>
          <w:szCs w:val="18"/>
        </w:rPr>
        <w:t xml:space="preserve"> La persona que participe en cualquier procedimiento de Licitación Pública o de Invitación a cuando menos tres personas.</w:t>
      </w:r>
    </w:p>
    <w:p w14:paraId="1AE49D7B"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lastRenderedPageBreak/>
        <w:t>Lineamientos de contratación específicos:</w:t>
      </w:r>
      <w:r w:rsidRPr="00B33187">
        <w:rPr>
          <w:rFonts w:ascii="Noto Sans" w:eastAsia="Times New Roman" w:hAnsi="Noto Sans" w:cs="Noto Sans"/>
          <w:sz w:val="18"/>
          <w:szCs w:val="18"/>
        </w:rPr>
        <w:t xml:space="preserve"> los lineamientos de contratación específicos a que se refiere el párrafo segundo del artículo </w:t>
      </w:r>
      <w:r w:rsidRPr="00B33187">
        <w:rPr>
          <w:rFonts w:ascii="Noto Sans" w:eastAsia="Times New Roman" w:hAnsi="Noto Sans" w:cs="Noto Sans"/>
          <w:b/>
          <w:sz w:val="18"/>
          <w:szCs w:val="18"/>
        </w:rPr>
        <w:t>4</w:t>
      </w:r>
      <w:r w:rsidRPr="00B33187">
        <w:rPr>
          <w:rFonts w:ascii="Noto Sans" w:eastAsia="Times New Roman" w:hAnsi="Noto Sans" w:cs="Noto Sans"/>
          <w:sz w:val="18"/>
          <w:szCs w:val="18"/>
        </w:rPr>
        <w:t xml:space="preserve"> de la Ley;</w:t>
      </w:r>
    </w:p>
    <w:p w14:paraId="4F7A30A1"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Medio de Identificación Electrónica:</w:t>
      </w:r>
      <w:r w:rsidRPr="00B33187">
        <w:rPr>
          <w:rFonts w:ascii="Noto Sans" w:eastAsia="Times New Roman" w:hAnsi="Noto Sans" w:cs="Noto Sans"/>
          <w:bCs/>
          <w:sz w:val="18"/>
          <w:szCs w:val="18"/>
        </w:rPr>
        <w:t xml:space="preserve"> Conjunto de datos electrónicos asociados con unos documentos que son utilizados para reconocer a su autor, y que legitiman el consentimiento de este para obligarlo a las manifestaciones que en él se contienen, de conformidad con el artículo </w:t>
      </w:r>
      <w:r w:rsidRPr="00B33187">
        <w:rPr>
          <w:rFonts w:ascii="Noto Sans" w:eastAsia="Times New Roman" w:hAnsi="Noto Sans" w:cs="Noto Sans"/>
          <w:b/>
          <w:bCs/>
          <w:sz w:val="18"/>
          <w:szCs w:val="18"/>
        </w:rPr>
        <w:t>37</w:t>
      </w:r>
      <w:r w:rsidRPr="00B33187">
        <w:rPr>
          <w:rFonts w:ascii="Noto Sans" w:eastAsia="Times New Roman" w:hAnsi="Noto Sans" w:cs="Noto Sans"/>
          <w:bCs/>
          <w:sz w:val="18"/>
          <w:szCs w:val="18"/>
        </w:rPr>
        <w:t xml:space="preserve"> de la Ley.</w:t>
      </w:r>
    </w:p>
    <w:p w14:paraId="1DA86C21"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Medios Remotos de Comunicación Electrónica:</w:t>
      </w:r>
      <w:r w:rsidRPr="00B33187">
        <w:rPr>
          <w:rFonts w:ascii="Noto Sans" w:eastAsia="Times New Roman" w:hAnsi="Noto Sans" w:cs="Noto Sans"/>
          <w:bCs/>
          <w:sz w:val="18"/>
          <w:szCs w:val="18"/>
        </w:rPr>
        <w:t xml:space="preserve"> Los dispositivos tecnológicos para efectuar transmisión de datos e información a través de computadoras, líneas telefónicas, enlaces dedicados, microondas y similares.</w:t>
      </w:r>
    </w:p>
    <w:p w14:paraId="6148E715"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MIPYMES</w:t>
      </w:r>
      <w:r w:rsidRPr="00B33187">
        <w:rPr>
          <w:rFonts w:ascii="Noto Sans" w:hAnsi="Noto Sans" w:cs="Noto Sans"/>
          <w:sz w:val="18"/>
          <w:szCs w:val="18"/>
        </w:rPr>
        <w:t>: las micro, pequeñas y medianas empresas de nacionalidad mexicana a que hace referencia la Ley para el Desarrollo de la Competitividad de la Micro, Pequeña y Mediana Empresa.</w:t>
      </w:r>
    </w:p>
    <w:p w14:paraId="44D5FA3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 xml:space="preserve">NOM: </w:t>
      </w:r>
      <w:r w:rsidRPr="00B33187">
        <w:rPr>
          <w:rFonts w:ascii="Noto Sans" w:hAnsi="Noto Sans" w:cs="Noto Sans"/>
          <w:sz w:val="18"/>
          <w:szCs w:val="18"/>
        </w:rPr>
        <w:t>Norma Oficial Mexicana.</w:t>
      </w:r>
    </w:p>
    <w:p w14:paraId="5FEC741B"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iCs/>
          <w:sz w:val="18"/>
          <w:szCs w:val="18"/>
        </w:rPr>
        <w:t>Orden de Reposición:</w:t>
      </w:r>
      <w:r w:rsidRPr="00B33187">
        <w:rPr>
          <w:rFonts w:ascii="Noto Sans" w:eastAsia="Times New Roman" w:hAnsi="Noto Sans" w:cs="Noto Sans"/>
          <w:iCs/>
          <w:sz w:val="18"/>
          <w:szCs w:val="18"/>
        </w:rPr>
        <w:t xml:space="preserve"> Es la acción mediante la cual se solicita a los proveedores la reposición de los bienes de consumo que se requieren en los almacenes del Instituto, para la administración de los contratos, realizada a través del SAI por transmisión electrónica vía Internet o en forma manual.</w:t>
      </w:r>
    </w:p>
    <w:p w14:paraId="0D2F1A23"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18"/>
          <w:szCs w:val="18"/>
        </w:rPr>
      </w:pPr>
      <w:r w:rsidRPr="00B33187">
        <w:rPr>
          <w:rFonts w:ascii="Noto Sans" w:eastAsia="Times New Roman" w:hAnsi="Noto Sans" w:cs="Noto Sans"/>
          <w:b/>
          <w:iCs/>
          <w:sz w:val="18"/>
          <w:szCs w:val="18"/>
        </w:rPr>
        <w:t>Organismos del Sector Social de la Economía:</w:t>
      </w:r>
      <w:r w:rsidRPr="00B33187">
        <w:rPr>
          <w:rFonts w:ascii="Noto Sans" w:eastAsia="Times New Roman" w:hAnsi="Noto Sans" w:cs="Noto Sans"/>
          <w:iCs/>
          <w:sz w:val="18"/>
          <w:szCs w:val="18"/>
        </w:rPr>
        <w:t xml:space="preserve"> los que tengan dicho carácter en términos de los artículos 4 y 5, fracción II, de la Ley de la Economía Social y Solidaria, y se encuentren previstos en el catálogo que al efecto emita el Instituto Nacional de la Economía Social, de conformidad con el citado ordenamiento;</w:t>
      </w:r>
    </w:p>
    <w:p w14:paraId="630A5A86"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iCs/>
          <w:sz w:val="18"/>
          <w:szCs w:val="18"/>
        </w:rPr>
        <w:t>Partida o concepto:</w:t>
      </w:r>
      <w:r w:rsidRPr="00B33187">
        <w:rPr>
          <w:rFonts w:ascii="Noto Sans" w:eastAsia="Times New Roman" w:hAnsi="Noto Sans" w:cs="Noto Sans"/>
          <w:iCs/>
          <w:sz w:val="18"/>
          <w:szCs w:val="18"/>
        </w:rPr>
        <w:t xml:space="preserve"> la división o desglose de los bienes a adquirir o arrendar o de los servicios a contratar, contenidos en un procedimiento de contratación o en un contrato, para diferenciarlos unos de otros, clasificarlos o agruparlos</w:t>
      </w:r>
      <w:r w:rsidRPr="00B33187">
        <w:rPr>
          <w:rFonts w:ascii="Noto Sans" w:hAnsi="Noto Sans" w:cs="Noto Sans"/>
          <w:sz w:val="18"/>
          <w:szCs w:val="18"/>
        </w:rPr>
        <w:t>;</w:t>
      </w:r>
    </w:p>
    <w:p w14:paraId="1F3FAE28"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Plataforma:</w:t>
      </w:r>
      <w:r w:rsidRPr="00B33187">
        <w:rPr>
          <w:rFonts w:ascii="Noto Sans" w:eastAsia="Times New Roman" w:hAnsi="Noto Sans" w:cs="Noto Sans"/>
          <w:sz w:val="18"/>
          <w:szCs w:val="18"/>
        </w:rPr>
        <w:t xml:space="preserve"> la Plataforma Digital de Contrataciones Públicas.</w:t>
      </w:r>
    </w:p>
    <w:p w14:paraId="69090873"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bCs/>
          <w:sz w:val="18"/>
          <w:szCs w:val="18"/>
        </w:rPr>
        <w:t>Precio Máximo de referencia:</w:t>
      </w:r>
      <w:r w:rsidRPr="00B33187">
        <w:rPr>
          <w:rFonts w:ascii="Noto Sans" w:eastAsia="Times New Roman" w:hAnsi="Noto Sans" w:cs="Noto Sans"/>
          <w:sz w:val="18"/>
          <w:szCs w:val="18"/>
        </w:rPr>
        <w:t xml:space="preserve"> el valor monetario que pueden considerar las dependencias y entidades en la convocatoria a la Adjudicación Directa o en las invitaciones a cuando menos tres personas para que a partir del mismo, los licitantes ofrezcan en su propuesta económica porcentajes de descuento;</w:t>
      </w:r>
    </w:p>
    <w:p w14:paraId="1A960E67"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bCs/>
          <w:sz w:val="18"/>
          <w:szCs w:val="18"/>
        </w:rPr>
        <w:t>Precio no aceptable</w:t>
      </w:r>
      <w:r w:rsidRPr="00B33187">
        <w:rPr>
          <w:rFonts w:ascii="Noto Sans" w:eastAsia="Times New Roman" w:hAnsi="Noto Sans" w:cs="Noto Sans"/>
          <w:sz w:val="18"/>
          <w:szCs w:val="18"/>
        </w:rPr>
        <w:t>: aquel que no es admisible para adjudicar un contrato, en cualquiera de los siguientes supuestos: a) Cuando el monto ofertado en el procedimiento de contratación, exceda el presupuesto autorizado para la contratación de la dependencia o entidad contratante, o b) Cuando el monto ofertado resulte superior en un diez por ciento respecto del que se obtenga como mediana en la investigación de mercado o, en su defecto, respecto del promedio de las ofertas presentadas;</w:t>
      </w:r>
    </w:p>
    <w:p w14:paraId="09B34B1B"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bCs/>
          <w:sz w:val="18"/>
          <w:szCs w:val="18"/>
        </w:rPr>
        <w:t>Precio no conveniente</w:t>
      </w:r>
      <w:r w:rsidRPr="00B33187">
        <w:rPr>
          <w:rFonts w:ascii="Noto Sans" w:eastAsia="Times New Roman" w:hAnsi="Noto Sans" w:cs="Noto Sans"/>
          <w:sz w:val="18"/>
          <w:szCs w:val="18"/>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3E54FB70"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Presupuesto autorizado:</w:t>
      </w:r>
      <w:r w:rsidRPr="00B33187">
        <w:rPr>
          <w:rFonts w:ascii="Noto Sans" w:eastAsia="Times New Roman" w:hAnsi="Noto Sans" w:cs="Noto Sans"/>
          <w:sz w:val="18"/>
          <w:szCs w:val="18"/>
        </w:rPr>
        <w:t xml:space="preserve"> el que Hacienda comunica a la dependencia o entidad en el calendario de gasto correspondiente, en términos de la Ley Federal de Presupuesto y Responsabilidad Hacendaria y su Reglamento;</w:t>
      </w:r>
    </w:p>
    <w:p w14:paraId="5D3ECD1B"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Programa Informático:</w:t>
      </w:r>
      <w:r w:rsidRPr="00B33187">
        <w:rPr>
          <w:rFonts w:ascii="Noto Sans" w:eastAsia="Times New Roman" w:hAnsi="Noto Sans" w:cs="Noto Sans"/>
          <w:sz w:val="18"/>
          <w:szCs w:val="18"/>
        </w:rPr>
        <w:t xml:space="preserve"> El medio de captura desarrollado por la SABG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4D4F6158"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Proposición:</w:t>
      </w:r>
      <w:r w:rsidRPr="00B33187">
        <w:rPr>
          <w:rFonts w:ascii="Noto Sans" w:eastAsia="Times New Roman" w:hAnsi="Noto Sans" w:cs="Noto Sans"/>
          <w:sz w:val="18"/>
          <w:szCs w:val="18"/>
        </w:rPr>
        <w:t xml:space="preserve"> la que contiene la oferta o propuesta técnica que incluye la documentación legal y administrativa, y la oferta o propuesta económica;</w:t>
      </w:r>
    </w:p>
    <w:p w14:paraId="79565351"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Proposición conjunta sostenible:</w:t>
      </w:r>
      <w:r w:rsidRPr="00B33187">
        <w:rPr>
          <w:rFonts w:ascii="Noto Sans" w:eastAsia="Times New Roman" w:hAnsi="Noto Sans" w:cs="Noto Sans"/>
          <w:sz w:val="18"/>
          <w:szCs w:val="18"/>
        </w:rPr>
        <w:t xml:space="preserve"> aquella que se integra con la participación de las </w:t>
      </w:r>
      <w:proofErr w:type="spellStart"/>
      <w:r w:rsidRPr="00B33187">
        <w:rPr>
          <w:rFonts w:ascii="Noto Sans" w:eastAsia="Times New Roman" w:hAnsi="Noto Sans" w:cs="Noto Sans"/>
          <w:sz w:val="18"/>
          <w:szCs w:val="18"/>
        </w:rPr>
        <w:t>Mipymes</w:t>
      </w:r>
      <w:proofErr w:type="spellEnd"/>
      <w:r w:rsidRPr="00B33187">
        <w:rPr>
          <w:rFonts w:ascii="Noto Sans" w:eastAsia="Times New Roman" w:hAnsi="Noto Sans" w:cs="Noto Sans"/>
          <w:sz w:val="18"/>
          <w:szCs w:val="18"/>
        </w:rPr>
        <w:t>, cooperativas y otros organismos del sector social de la economía certificados por el Instituto Nacional de la Economía Social, y las organizaciones constituidas o conformadas por grupos de atención prioritaria;</w:t>
      </w:r>
    </w:p>
    <w:p w14:paraId="7FC74F45"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Proposición conjunta sostenible estratégica:</w:t>
      </w:r>
      <w:r w:rsidRPr="00B33187">
        <w:rPr>
          <w:rFonts w:ascii="Noto Sans" w:eastAsia="Times New Roman" w:hAnsi="Noto Sans" w:cs="Noto Sans"/>
          <w:sz w:val="18"/>
          <w:szCs w:val="18"/>
        </w:rPr>
        <w:t xml:space="preserve"> aquella que se integra con la participación de personas morales catalogadas como grandes empresas con alguna o algunas </w:t>
      </w:r>
      <w:proofErr w:type="spellStart"/>
      <w:r w:rsidRPr="00B33187">
        <w:rPr>
          <w:rFonts w:ascii="Noto Sans" w:eastAsia="Times New Roman" w:hAnsi="Noto Sans" w:cs="Noto Sans"/>
          <w:sz w:val="18"/>
          <w:szCs w:val="18"/>
        </w:rPr>
        <w:t>Mipymes</w:t>
      </w:r>
      <w:proofErr w:type="spellEnd"/>
      <w:r w:rsidRPr="00B33187">
        <w:rPr>
          <w:rFonts w:ascii="Noto Sans" w:eastAsia="Times New Roman" w:hAnsi="Noto Sans" w:cs="Noto Sans"/>
          <w:sz w:val="18"/>
          <w:szCs w:val="18"/>
        </w:rPr>
        <w:t>, cooperativas otros organismos del sector social de la economía certificados por el Instituto Nacional de la Economía Social, y las organizaciones constituidas o conformadas por grupos de atención prioritaria;</w:t>
      </w:r>
    </w:p>
    <w:p w14:paraId="1C390C38"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Proveedor:</w:t>
      </w:r>
      <w:r w:rsidRPr="00B33187">
        <w:rPr>
          <w:rFonts w:ascii="Noto Sans" w:eastAsia="Times New Roman" w:hAnsi="Noto Sans" w:cs="Noto Sans"/>
          <w:sz w:val="18"/>
          <w:szCs w:val="18"/>
        </w:rPr>
        <w:t xml:space="preserve"> La persona que celebre contratos de adquisiciones, arrendamientos o servicios;</w:t>
      </w:r>
    </w:p>
    <w:p w14:paraId="53968773"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lastRenderedPageBreak/>
        <w:t>Proyecto de convocatoria:</w:t>
      </w:r>
      <w:r w:rsidRPr="00B33187">
        <w:rPr>
          <w:rFonts w:ascii="Noto Sans" w:eastAsia="Times New Roman" w:hAnsi="Noto Sans" w:cs="Noto Sans"/>
          <w:sz w:val="18"/>
          <w:szCs w:val="18"/>
        </w:rPr>
        <w:t xml:space="preserve"> el documento que contiene la versión preliminar de una convocatoria a la Adjudicación Directa, el cual es difundido con ese carácter en la Plataforma por la dependencia o entidad;</w:t>
      </w:r>
    </w:p>
    <w:p w14:paraId="50D72F1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Referenciar:</w:t>
      </w:r>
      <w:r w:rsidRPr="00B33187">
        <w:rPr>
          <w:rFonts w:ascii="Noto Sans" w:eastAsia="Times New Roman" w:hAnsi="Noto Sans" w:cs="Noto Sans"/>
          <w:sz w:val="18"/>
          <w:szCs w:val="18"/>
        </w:rPr>
        <w:t xml:space="preserve"> Es el proceso que realiza el licitante para identificar y/o correlacionar la clave, partida,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6A35E61C"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Registro único de participantes:</w:t>
      </w:r>
      <w:r w:rsidRPr="00B33187">
        <w:rPr>
          <w:rFonts w:ascii="Noto Sans" w:eastAsia="Times New Roman" w:hAnsi="Noto Sans" w:cs="Noto Sans"/>
          <w:sz w:val="18"/>
          <w:szCs w:val="18"/>
        </w:rPr>
        <w:t xml:space="preserve"> el registro electrónico de personas físicas y morales que participen en los procedimientos de contratación y acuerdos marco, a que se refiere el artículo </w:t>
      </w:r>
      <w:r w:rsidRPr="00B33187">
        <w:rPr>
          <w:rFonts w:ascii="Noto Sans" w:eastAsia="Times New Roman" w:hAnsi="Noto Sans" w:cs="Noto Sans"/>
          <w:b/>
          <w:sz w:val="18"/>
          <w:szCs w:val="18"/>
        </w:rPr>
        <w:t>86</w:t>
      </w:r>
      <w:r w:rsidRPr="00B33187">
        <w:rPr>
          <w:rFonts w:ascii="Noto Sans" w:eastAsia="Times New Roman" w:hAnsi="Noto Sans" w:cs="Noto Sans"/>
          <w:sz w:val="18"/>
          <w:szCs w:val="18"/>
        </w:rPr>
        <w:t xml:space="preserve"> de la Ley.</w:t>
      </w:r>
    </w:p>
    <w:p w14:paraId="30C9A3D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Reglamento:</w:t>
      </w:r>
      <w:r w:rsidRPr="00B33187">
        <w:rPr>
          <w:rFonts w:ascii="Noto Sans" w:eastAsia="Times New Roman" w:hAnsi="Noto Sans" w:cs="Noto Sans"/>
          <w:sz w:val="18"/>
          <w:szCs w:val="18"/>
        </w:rPr>
        <w:t xml:space="preserve"> Reglamento de la Ley de Adquisiciones, Arrendamientos y Servicios del Sector Público.</w:t>
      </w:r>
    </w:p>
    <w:p w14:paraId="429EC5D2"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SABG:</w:t>
      </w:r>
      <w:r w:rsidRPr="00B33187">
        <w:rPr>
          <w:rFonts w:ascii="Noto Sans" w:eastAsia="Times New Roman" w:hAnsi="Noto Sans" w:cs="Noto Sans"/>
          <w:sz w:val="18"/>
          <w:szCs w:val="18"/>
        </w:rPr>
        <w:t xml:space="preserve"> Secretaría Anticorrupción y Buen Gobierno.</w:t>
      </w:r>
    </w:p>
    <w:p w14:paraId="6017DFE8"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SAI:</w:t>
      </w:r>
      <w:r w:rsidRPr="00B33187">
        <w:rPr>
          <w:rFonts w:ascii="Noto Sans" w:eastAsia="Times New Roman" w:hAnsi="Noto Sans" w:cs="Noto Sans"/>
          <w:sz w:val="18"/>
          <w:szCs w:val="18"/>
        </w:rPr>
        <w:t xml:space="preserve"> Sistema de Abasto Institucional. Conjunto de acciones programadas en medios electrónicos que permiten realizar actividades comprendidas en el proceso de abastecimiento y suministro, de manera automatizada en red.</w:t>
      </w:r>
    </w:p>
    <w:p w14:paraId="0EF5A039"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SAT:</w:t>
      </w:r>
      <w:r w:rsidRPr="00B33187">
        <w:rPr>
          <w:rFonts w:ascii="Noto Sans" w:hAnsi="Noto Sans" w:cs="Noto Sans"/>
          <w:sz w:val="18"/>
          <w:szCs w:val="18"/>
        </w:rPr>
        <w:t xml:space="preserve"> el Servicio de Administración Tributaria.</w:t>
      </w:r>
    </w:p>
    <w:p w14:paraId="0010757D"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SEMARNAT:</w:t>
      </w:r>
      <w:r w:rsidRPr="00B33187">
        <w:rPr>
          <w:rFonts w:ascii="Noto Sans" w:hAnsi="Noto Sans" w:cs="Noto Sans"/>
          <w:sz w:val="18"/>
          <w:szCs w:val="18"/>
        </w:rPr>
        <w:t xml:space="preserve"> Secretaría de Medio Ambiente y Recursos Naturales.</w:t>
      </w:r>
    </w:p>
    <w:p w14:paraId="1277FA87"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hAnsi="Noto Sans" w:cs="Noto Sans"/>
          <w:b/>
          <w:sz w:val="18"/>
          <w:szCs w:val="18"/>
        </w:rPr>
        <w:t>Sobre digital:</w:t>
      </w:r>
      <w:r w:rsidRPr="00B33187">
        <w:rPr>
          <w:rFonts w:ascii="Noto Sans" w:hAnsi="Noto Sans" w:cs="Noto Sans"/>
          <w:sz w:val="18"/>
          <w:szCs w:val="18"/>
        </w:rPr>
        <w:t xml:space="preserve"> el documento en medio electrónico generado por la Plataforma que contenga la proposición del licitante, cuyo contenido se considera como sobre cerrado porque sólo puede ser conocido en el acto de presentación y apertura de proposiciones en términos de la Ley.</w:t>
      </w:r>
    </w:p>
    <w:p w14:paraId="1FD2D6C7"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eastAsia="Times New Roman" w:hAnsi="Noto Sans" w:cs="Noto Sans"/>
          <w:b/>
          <w:sz w:val="18"/>
          <w:szCs w:val="18"/>
        </w:rPr>
        <w:t>SSA:</w:t>
      </w:r>
      <w:r w:rsidRPr="00B33187">
        <w:rPr>
          <w:rFonts w:ascii="Noto Sans" w:eastAsia="Times New Roman" w:hAnsi="Noto Sans" w:cs="Noto Sans"/>
          <w:sz w:val="18"/>
          <w:szCs w:val="18"/>
        </w:rPr>
        <w:t xml:space="preserve"> Secretaría de Salud.</w:t>
      </w:r>
    </w:p>
    <w:p w14:paraId="7686473B"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eastAsia="Times New Roman" w:hAnsi="Noto Sans" w:cs="Noto Sans"/>
          <w:b/>
          <w:bCs/>
          <w:sz w:val="18"/>
          <w:szCs w:val="18"/>
        </w:rPr>
        <w:t>Testigo Social:</w:t>
      </w:r>
      <w:r w:rsidRPr="00B33187">
        <w:rPr>
          <w:rFonts w:ascii="Noto Sans" w:eastAsia="Times New Roman" w:hAnsi="Noto Sans" w:cs="Noto Sans"/>
          <w:sz w:val="18"/>
          <w:szCs w:val="18"/>
        </w:rPr>
        <w:t xml:space="preserve"> persona física o moral, designada por la Secretaría, para vigilar los procedimientos de contratación.</w:t>
      </w:r>
    </w:p>
    <w:p w14:paraId="1867A03E"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eastAsia="Times New Roman" w:hAnsi="Noto Sans" w:cs="Noto Sans"/>
          <w:b/>
          <w:bCs/>
          <w:sz w:val="18"/>
          <w:szCs w:val="18"/>
        </w:rPr>
        <w:t>UMA:</w:t>
      </w:r>
      <w:r w:rsidRPr="00B33187">
        <w:rPr>
          <w:rFonts w:ascii="Noto Sans" w:eastAsia="Times New Roman" w:hAnsi="Noto Sans" w:cs="Noto Sans"/>
          <w:sz w:val="18"/>
          <w:szCs w:val="18"/>
        </w:rPr>
        <w:t xml:space="preserve"> Unidad de Medida y Actualización.</w:t>
      </w:r>
    </w:p>
    <w:p w14:paraId="5A7B1D19"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eastAsia="Times New Roman" w:hAnsi="Noto Sans" w:cs="Noto Sans"/>
          <w:b/>
          <w:sz w:val="18"/>
          <w:szCs w:val="18"/>
        </w:rPr>
        <w:t xml:space="preserve">UMAE: </w:t>
      </w:r>
      <w:r w:rsidRPr="00B33187">
        <w:rPr>
          <w:rFonts w:ascii="Noto Sans" w:hAnsi="Noto Sans" w:cs="Noto Sans"/>
          <w:b/>
          <w:sz w:val="18"/>
          <w:szCs w:val="18"/>
        </w:rPr>
        <w:t>(Unidad Médica de Alta Especialidad):</w:t>
      </w:r>
      <w:r w:rsidRPr="00B33187">
        <w:rPr>
          <w:rFonts w:ascii="Noto Sans" w:hAnsi="Noto Sans" w:cs="Noto Sans"/>
          <w:sz w:val="18"/>
          <w:szCs w:val="18"/>
        </w:rPr>
        <w:t xml:space="preserve"> Es el área donde se reciben guardan, almacenan y controlan despachan los servicios dentro de la circunscripción que le corresponde y donde se encuentra el responsable de firmar la orden de servicio del Proveedor.</w:t>
      </w:r>
    </w:p>
    <w:p w14:paraId="40183939" w14:textId="77777777" w:rsidR="00416169" w:rsidRPr="00B33187" w:rsidRDefault="00416169" w:rsidP="00416169">
      <w:pPr>
        <w:pStyle w:val="Textoindependiente2"/>
        <w:spacing w:after="0" w:line="240" w:lineRule="auto"/>
        <w:jc w:val="both"/>
        <w:rPr>
          <w:rFonts w:ascii="Noto Sans" w:eastAsia="Times New Roman" w:hAnsi="Noto Sans" w:cs="Noto Sans"/>
          <w:sz w:val="18"/>
          <w:szCs w:val="18"/>
        </w:rPr>
      </w:pPr>
    </w:p>
    <w:p w14:paraId="7C58242F" w14:textId="77777777" w:rsidR="00416169" w:rsidRPr="00B33187" w:rsidRDefault="00416169" w:rsidP="00416169">
      <w:pPr>
        <w:jc w:val="both"/>
        <w:rPr>
          <w:rFonts w:ascii="Noto Sans" w:hAnsi="Noto Sans" w:cs="Noto Sans"/>
          <w:sz w:val="18"/>
          <w:szCs w:val="18"/>
          <w:lang w:eastAsia="ar-SA"/>
        </w:rPr>
      </w:pPr>
    </w:p>
    <w:p w14:paraId="5C710F2A" w14:textId="77777777" w:rsidR="00416169" w:rsidRPr="00B33187" w:rsidRDefault="00416169" w:rsidP="00416169">
      <w:pPr>
        <w:jc w:val="both"/>
        <w:rPr>
          <w:rFonts w:ascii="Noto Sans" w:hAnsi="Noto Sans" w:cs="Noto Sans"/>
          <w:sz w:val="18"/>
          <w:szCs w:val="18"/>
          <w:lang w:eastAsia="ar-SA"/>
        </w:rPr>
      </w:pPr>
      <w:proofErr w:type="gramStart"/>
      <w:r w:rsidRPr="00B33187">
        <w:rPr>
          <w:rFonts w:ascii="Noto Sans" w:hAnsi="Noto Sans" w:cs="Noto Sans"/>
          <w:sz w:val="18"/>
          <w:szCs w:val="18"/>
          <w:lang w:eastAsia="ar-SA"/>
        </w:rPr>
        <w:t>La definición de los conceptos relacionados con el servicio a contratar se encuentran</w:t>
      </w:r>
      <w:proofErr w:type="gramEnd"/>
      <w:r w:rsidRPr="00B33187">
        <w:rPr>
          <w:rFonts w:ascii="Noto Sans" w:hAnsi="Noto Sans" w:cs="Noto Sans"/>
          <w:sz w:val="18"/>
          <w:szCs w:val="18"/>
          <w:lang w:eastAsia="ar-SA"/>
        </w:rPr>
        <w:t xml:space="preserve"> señalados dentro del Anexo Técnico o Términos y Condiciones.</w:t>
      </w:r>
    </w:p>
    <w:p w14:paraId="66777998" w14:textId="77777777" w:rsidR="003D67F2" w:rsidRPr="00B33187" w:rsidRDefault="003D67F2" w:rsidP="003D67F2">
      <w:pPr>
        <w:jc w:val="both"/>
        <w:rPr>
          <w:rFonts w:ascii="Noto Sans" w:hAnsi="Noto Sans" w:cs="Noto Sans"/>
          <w:b/>
          <w:bCs/>
          <w:sz w:val="18"/>
          <w:szCs w:val="18"/>
        </w:rPr>
      </w:pPr>
    </w:p>
    <w:p w14:paraId="2A0445E0" w14:textId="0EEB34EE" w:rsidR="00416169" w:rsidRPr="00B33187" w:rsidRDefault="00416169" w:rsidP="00416169">
      <w:pPr>
        <w:rPr>
          <w:rFonts w:ascii="Noto Sans" w:hAnsi="Noto Sans" w:cs="Noto Sans"/>
          <w:b/>
          <w:bCs/>
          <w:sz w:val="18"/>
          <w:szCs w:val="18"/>
          <w:lang w:eastAsia="ar-SA"/>
        </w:rPr>
      </w:pPr>
      <w:r w:rsidRPr="00B33187">
        <w:rPr>
          <w:rFonts w:ascii="Noto Sans" w:hAnsi="Noto Sans" w:cs="Noto Sans"/>
          <w:b/>
          <w:bCs/>
          <w:sz w:val="18"/>
          <w:szCs w:val="18"/>
          <w:lang w:eastAsia="ar-SA"/>
        </w:rPr>
        <w:t>DATOS GENERALES DE IDENTIFICACIÓN DE LA ADJUDICACION DIRECTA.</w:t>
      </w:r>
    </w:p>
    <w:p w14:paraId="00F96956" w14:textId="77777777" w:rsidR="00416169" w:rsidRPr="00B33187" w:rsidRDefault="00416169" w:rsidP="00416169">
      <w:pPr>
        <w:rPr>
          <w:rFonts w:ascii="Noto Sans" w:hAnsi="Noto Sans" w:cs="Noto Sans"/>
          <w:b/>
          <w:bCs/>
          <w:sz w:val="18"/>
          <w:szCs w:val="18"/>
          <w:lang w:eastAsia="ar-SA"/>
        </w:rPr>
      </w:pPr>
    </w:p>
    <w:p w14:paraId="7B4ABC3D" w14:textId="2E1EB416" w:rsidR="00416169" w:rsidRPr="00B33187" w:rsidRDefault="00416169" w:rsidP="00416169">
      <w:pPr>
        <w:rPr>
          <w:rFonts w:ascii="Noto Sans" w:hAnsi="Noto Sans" w:cs="Noto Sans"/>
          <w:b/>
          <w:bCs/>
          <w:sz w:val="18"/>
          <w:szCs w:val="18"/>
          <w:lang w:eastAsia="ar-SA"/>
        </w:rPr>
      </w:pPr>
      <w:r w:rsidRPr="00B33187">
        <w:rPr>
          <w:rFonts w:ascii="Noto Sans" w:hAnsi="Noto Sans" w:cs="Noto Sans"/>
          <w:b/>
          <w:bCs/>
          <w:sz w:val="18"/>
          <w:szCs w:val="18"/>
          <w:lang w:eastAsia="ar-SA"/>
        </w:rPr>
        <w:t>Datos generales de identificación.</w:t>
      </w:r>
    </w:p>
    <w:p w14:paraId="7D24729C" w14:textId="77777777" w:rsidR="00416169" w:rsidRPr="00B33187" w:rsidRDefault="00416169" w:rsidP="00416169">
      <w:pPr>
        <w:rPr>
          <w:rFonts w:ascii="Noto Sans" w:hAnsi="Noto Sans" w:cs="Noto Sans"/>
          <w:sz w:val="18"/>
          <w:szCs w:val="18"/>
          <w:lang w:eastAsia="ar-SA"/>
        </w:rPr>
      </w:pPr>
    </w:p>
    <w:tbl>
      <w:tblPr>
        <w:tblStyle w:val="Tablaconcuadrcula"/>
        <w:tblW w:w="5000" w:type="pct"/>
        <w:jc w:val="center"/>
        <w:tblLook w:val="04A0" w:firstRow="1" w:lastRow="0" w:firstColumn="1" w:lastColumn="0" w:noHBand="0" w:noVBand="1"/>
      </w:tblPr>
      <w:tblGrid>
        <w:gridCol w:w="2818"/>
        <w:gridCol w:w="6860"/>
      </w:tblGrid>
      <w:tr w:rsidR="00416169" w:rsidRPr="00B33187" w14:paraId="1AC08BE3" w14:textId="77777777" w:rsidTr="000026DD">
        <w:trPr>
          <w:trHeight w:val="482"/>
          <w:jc w:val="center"/>
        </w:trPr>
        <w:tc>
          <w:tcPr>
            <w:tcW w:w="1456" w:type="pct"/>
          </w:tcPr>
          <w:p w14:paraId="7A4DB930" w14:textId="77777777" w:rsidR="00416169" w:rsidRPr="00B33187" w:rsidRDefault="00416169" w:rsidP="000026DD">
            <w:pPr>
              <w:ind w:right="49"/>
              <w:jc w:val="both"/>
              <w:rPr>
                <w:rFonts w:ascii="Noto Sans" w:hAnsi="Noto Sans" w:cs="Noto Sans"/>
                <w:b/>
                <w:sz w:val="18"/>
                <w:szCs w:val="18"/>
              </w:rPr>
            </w:pPr>
            <w:r w:rsidRPr="00B33187">
              <w:rPr>
                <w:rFonts w:ascii="Noto Sans" w:hAnsi="Noto Sans" w:cs="Noto Sans"/>
                <w:b/>
                <w:sz w:val="18"/>
                <w:szCs w:val="18"/>
              </w:rPr>
              <w:t>Entidad convocante:</w:t>
            </w:r>
          </w:p>
        </w:tc>
        <w:tc>
          <w:tcPr>
            <w:tcW w:w="3544" w:type="pct"/>
          </w:tcPr>
          <w:p w14:paraId="12C663A5" w14:textId="77777777" w:rsidR="00416169" w:rsidRPr="00B33187" w:rsidRDefault="00416169" w:rsidP="000026DD">
            <w:pPr>
              <w:ind w:right="49"/>
              <w:jc w:val="both"/>
              <w:rPr>
                <w:rFonts w:ascii="Noto Sans" w:hAnsi="Noto Sans" w:cs="Noto Sans"/>
                <w:sz w:val="18"/>
                <w:szCs w:val="18"/>
              </w:rPr>
            </w:pPr>
            <w:r w:rsidRPr="00B33187">
              <w:rPr>
                <w:rFonts w:ascii="Noto Sans" w:hAnsi="Noto Sans" w:cs="Noto Sans"/>
                <w:sz w:val="18"/>
                <w:szCs w:val="18"/>
              </w:rPr>
              <w:t>Instituto Mexicano del Seguro Social.</w:t>
            </w:r>
          </w:p>
          <w:p w14:paraId="5FE9787F" w14:textId="77777777" w:rsidR="00416169" w:rsidRPr="00B33187" w:rsidRDefault="00416169" w:rsidP="000026DD">
            <w:pPr>
              <w:ind w:right="49"/>
              <w:jc w:val="both"/>
              <w:rPr>
                <w:rFonts w:ascii="Noto Sans" w:hAnsi="Noto Sans" w:cs="Noto Sans"/>
                <w:sz w:val="18"/>
                <w:szCs w:val="18"/>
              </w:rPr>
            </w:pPr>
          </w:p>
        </w:tc>
      </w:tr>
      <w:tr w:rsidR="00416169" w:rsidRPr="00B33187" w14:paraId="1087CDF3" w14:textId="77777777" w:rsidTr="000026DD">
        <w:trPr>
          <w:trHeight w:val="823"/>
          <w:jc w:val="center"/>
        </w:trPr>
        <w:tc>
          <w:tcPr>
            <w:tcW w:w="1456" w:type="pct"/>
          </w:tcPr>
          <w:p w14:paraId="67C33E95" w14:textId="77777777" w:rsidR="00416169" w:rsidRPr="00B33187" w:rsidRDefault="00416169" w:rsidP="000026DD">
            <w:pPr>
              <w:ind w:right="49"/>
              <w:jc w:val="both"/>
              <w:rPr>
                <w:rFonts w:ascii="Noto Sans" w:hAnsi="Noto Sans" w:cs="Noto Sans"/>
                <w:b/>
                <w:sz w:val="18"/>
                <w:szCs w:val="18"/>
              </w:rPr>
            </w:pPr>
            <w:bookmarkStart w:id="1" w:name="_Toc428352174"/>
            <w:bookmarkStart w:id="2" w:name="_Toc428352788"/>
            <w:bookmarkStart w:id="3" w:name="_Toc428355179"/>
            <w:bookmarkStart w:id="4" w:name="_Toc428360164"/>
            <w:bookmarkStart w:id="5" w:name="_Toc428378483"/>
            <w:r w:rsidRPr="00B33187">
              <w:rPr>
                <w:rFonts w:ascii="Noto Sans" w:hAnsi="Noto Sans" w:cs="Noto Sans"/>
                <w:b/>
                <w:sz w:val="18"/>
                <w:szCs w:val="18"/>
              </w:rPr>
              <w:t xml:space="preserve">Área </w:t>
            </w:r>
            <w:bookmarkEnd w:id="1"/>
            <w:bookmarkEnd w:id="2"/>
            <w:bookmarkEnd w:id="3"/>
            <w:bookmarkEnd w:id="4"/>
            <w:bookmarkEnd w:id="5"/>
            <w:r w:rsidRPr="00B33187">
              <w:rPr>
                <w:rFonts w:ascii="Noto Sans" w:hAnsi="Noto Sans" w:cs="Noto Sans"/>
                <w:b/>
                <w:sz w:val="18"/>
                <w:szCs w:val="18"/>
              </w:rPr>
              <w:t>contratante:</w:t>
            </w:r>
          </w:p>
        </w:tc>
        <w:tc>
          <w:tcPr>
            <w:tcW w:w="3544" w:type="pct"/>
          </w:tcPr>
          <w:p w14:paraId="4844C008" w14:textId="77777777" w:rsidR="00416169" w:rsidRPr="00B33187" w:rsidRDefault="00416169" w:rsidP="000026DD">
            <w:pPr>
              <w:pStyle w:val="Prrafodelista"/>
              <w:suppressAutoHyphens/>
              <w:ind w:left="0" w:right="49"/>
              <w:jc w:val="both"/>
              <w:rPr>
                <w:rFonts w:ascii="Noto Sans" w:eastAsia="Calibri" w:hAnsi="Noto Sans" w:cs="Noto Sans"/>
                <w:iCs/>
                <w:noProof/>
                <w:sz w:val="18"/>
                <w:szCs w:val="18"/>
              </w:rPr>
            </w:pPr>
            <w:r w:rsidRPr="00B33187">
              <w:rPr>
                <w:rFonts w:ascii="Noto Sans" w:hAnsi="Noto Sans" w:cs="Noto Sans"/>
                <w:bCs/>
                <w:sz w:val="18"/>
                <w:szCs w:val="18"/>
                <w:lang w:val="es-ES_tradnl" w:eastAsia="ar-SA"/>
              </w:rPr>
              <w:t>Departamento de Abastecimiento de la Unidad Médica de Alta Especialidad Hospital de Especialidades Centro Médico Nacional de Occidente</w:t>
            </w:r>
            <w:r w:rsidRPr="00B33187">
              <w:rPr>
                <w:rFonts w:ascii="Noto Sans" w:eastAsia="Calibri" w:hAnsi="Noto Sans" w:cs="Noto Sans"/>
                <w:iCs/>
                <w:noProof/>
                <w:sz w:val="18"/>
                <w:szCs w:val="18"/>
              </w:rPr>
              <w:t>.</w:t>
            </w:r>
          </w:p>
        </w:tc>
      </w:tr>
      <w:tr w:rsidR="00416169" w:rsidRPr="00B33187" w14:paraId="2AFB7694" w14:textId="77777777" w:rsidTr="000026DD">
        <w:trPr>
          <w:trHeight w:val="482"/>
          <w:jc w:val="center"/>
        </w:trPr>
        <w:tc>
          <w:tcPr>
            <w:tcW w:w="1456" w:type="pct"/>
          </w:tcPr>
          <w:p w14:paraId="44F48AFD" w14:textId="77777777" w:rsidR="00416169" w:rsidRPr="00B33187" w:rsidRDefault="00416169" w:rsidP="000026DD">
            <w:pPr>
              <w:ind w:right="49"/>
              <w:jc w:val="both"/>
              <w:rPr>
                <w:rFonts w:ascii="Noto Sans" w:hAnsi="Noto Sans" w:cs="Noto Sans"/>
                <w:b/>
                <w:sz w:val="18"/>
                <w:szCs w:val="18"/>
              </w:rPr>
            </w:pPr>
            <w:r w:rsidRPr="00B33187">
              <w:rPr>
                <w:rFonts w:ascii="Noto Sans" w:hAnsi="Noto Sans" w:cs="Noto Sans"/>
                <w:b/>
                <w:sz w:val="18"/>
                <w:szCs w:val="18"/>
              </w:rPr>
              <w:t>Área Requirente</w:t>
            </w:r>
          </w:p>
        </w:tc>
        <w:tc>
          <w:tcPr>
            <w:tcW w:w="3544" w:type="pct"/>
          </w:tcPr>
          <w:p w14:paraId="7484F016" w14:textId="77777777" w:rsidR="00416169" w:rsidRPr="00B33187" w:rsidRDefault="00416169" w:rsidP="000026DD">
            <w:pPr>
              <w:tabs>
                <w:tab w:val="center" w:pos="4394"/>
                <w:tab w:val="left" w:pos="7851"/>
              </w:tabs>
              <w:suppressAutoHyphens/>
              <w:ind w:right="49"/>
              <w:rPr>
                <w:rFonts w:ascii="Noto Sans" w:hAnsi="Noto Sans" w:cs="Noto Sans"/>
                <w:sz w:val="18"/>
                <w:szCs w:val="18"/>
              </w:rPr>
            </w:pPr>
            <w:r w:rsidRPr="00B33187">
              <w:rPr>
                <w:rFonts w:ascii="Noto Sans" w:hAnsi="Noto Sans" w:cs="Noto Sans"/>
                <w:sz w:val="18"/>
                <w:szCs w:val="18"/>
              </w:rPr>
              <w:t>Dirección Médica de la UMAE HOSPITAL DE ESPECIALIDADES C.M.N.O.</w:t>
            </w:r>
          </w:p>
        </w:tc>
      </w:tr>
      <w:tr w:rsidR="00416169" w:rsidRPr="00B33187" w14:paraId="63F8395E" w14:textId="77777777" w:rsidTr="000026DD">
        <w:trPr>
          <w:trHeight w:val="482"/>
          <w:jc w:val="center"/>
        </w:trPr>
        <w:tc>
          <w:tcPr>
            <w:tcW w:w="1456" w:type="pct"/>
          </w:tcPr>
          <w:p w14:paraId="0C00C58A" w14:textId="77777777" w:rsidR="00416169" w:rsidRPr="00B33187" w:rsidRDefault="00416169" w:rsidP="000026DD">
            <w:pPr>
              <w:ind w:right="49"/>
              <w:jc w:val="both"/>
              <w:rPr>
                <w:rFonts w:ascii="Noto Sans" w:hAnsi="Noto Sans" w:cs="Noto Sans"/>
                <w:b/>
                <w:sz w:val="18"/>
                <w:szCs w:val="18"/>
              </w:rPr>
            </w:pPr>
            <w:r w:rsidRPr="00B33187">
              <w:rPr>
                <w:rFonts w:ascii="Noto Sans" w:hAnsi="Noto Sans" w:cs="Noto Sans"/>
                <w:b/>
                <w:sz w:val="18"/>
                <w:szCs w:val="18"/>
              </w:rPr>
              <w:t>Área Técnica</w:t>
            </w:r>
          </w:p>
        </w:tc>
        <w:tc>
          <w:tcPr>
            <w:tcW w:w="3544" w:type="pct"/>
          </w:tcPr>
          <w:p w14:paraId="14A6F456" w14:textId="74ABA963" w:rsidR="00416169" w:rsidRPr="00B33187" w:rsidRDefault="00416169" w:rsidP="000026DD">
            <w:pPr>
              <w:pStyle w:val="Prrafodelista"/>
              <w:suppressAutoHyphens/>
              <w:ind w:left="0"/>
              <w:jc w:val="both"/>
              <w:rPr>
                <w:rFonts w:ascii="Noto Sans" w:hAnsi="Noto Sans" w:cs="Noto Sans"/>
                <w:sz w:val="18"/>
                <w:szCs w:val="18"/>
              </w:rPr>
            </w:pPr>
            <w:r w:rsidRPr="00B33187">
              <w:rPr>
                <w:rFonts w:ascii="Noto Sans" w:hAnsi="Noto Sans" w:cs="Noto Sans"/>
                <w:sz w:val="18"/>
                <w:szCs w:val="18"/>
              </w:rPr>
              <w:t>Jefa del Departamento de Medicina Interna</w:t>
            </w:r>
          </w:p>
        </w:tc>
      </w:tr>
      <w:tr w:rsidR="00416169" w:rsidRPr="00B33187" w14:paraId="194D2247" w14:textId="77777777" w:rsidTr="000026DD">
        <w:trPr>
          <w:trHeight w:val="482"/>
          <w:jc w:val="center"/>
        </w:trPr>
        <w:tc>
          <w:tcPr>
            <w:tcW w:w="1456" w:type="pct"/>
          </w:tcPr>
          <w:p w14:paraId="44BDB8D8" w14:textId="77777777" w:rsidR="00416169" w:rsidRPr="00B33187" w:rsidRDefault="00416169" w:rsidP="000026DD">
            <w:pPr>
              <w:ind w:right="49"/>
              <w:jc w:val="both"/>
              <w:rPr>
                <w:rFonts w:ascii="Noto Sans" w:hAnsi="Noto Sans" w:cs="Noto Sans"/>
                <w:b/>
                <w:sz w:val="18"/>
                <w:szCs w:val="18"/>
              </w:rPr>
            </w:pPr>
            <w:bookmarkStart w:id="6" w:name="_Toc428352176"/>
            <w:bookmarkStart w:id="7" w:name="_Toc428352790"/>
            <w:bookmarkStart w:id="8" w:name="_Toc428355181"/>
            <w:bookmarkStart w:id="9" w:name="_Toc428360166"/>
            <w:bookmarkStart w:id="10" w:name="_Toc428378485"/>
            <w:r w:rsidRPr="00B33187">
              <w:rPr>
                <w:rFonts w:ascii="Noto Sans" w:hAnsi="Noto Sans" w:cs="Noto Sans"/>
                <w:b/>
                <w:sz w:val="18"/>
                <w:szCs w:val="18"/>
              </w:rPr>
              <w:t>Domicilio:</w:t>
            </w:r>
            <w:bookmarkEnd w:id="6"/>
            <w:bookmarkEnd w:id="7"/>
            <w:bookmarkEnd w:id="8"/>
            <w:bookmarkEnd w:id="9"/>
            <w:bookmarkEnd w:id="10"/>
          </w:p>
        </w:tc>
        <w:tc>
          <w:tcPr>
            <w:tcW w:w="3544" w:type="pct"/>
          </w:tcPr>
          <w:p w14:paraId="3D690D50" w14:textId="77777777" w:rsidR="00416169" w:rsidRPr="00B33187" w:rsidRDefault="00416169" w:rsidP="000026DD">
            <w:pPr>
              <w:ind w:right="49"/>
              <w:jc w:val="both"/>
              <w:rPr>
                <w:rFonts w:ascii="Noto Sans" w:hAnsi="Noto Sans" w:cs="Noto Sans"/>
                <w:sz w:val="18"/>
                <w:szCs w:val="18"/>
              </w:rPr>
            </w:pPr>
            <w:r w:rsidRPr="00B33187">
              <w:rPr>
                <w:rFonts w:ascii="Noto Sans" w:hAnsi="Noto Sans" w:cs="Noto Sans"/>
                <w:sz w:val="18"/>
                <w:szCs w:val="18"/>
              </w:rPr>
              <w:t>Calle Belisario Domínguez, número 1,000, colonia Independencia, Código postal 44340, Municipio Guadalajara, Estado Jalisco.</w:t>
            </w:r>
          </w:p>
          <w:p w14:paraId="02307D8C" w14:textId="77777777" w:rsidR="00416169" w:rsidRPr="00B33187" w:rsidRDefault="00416169" w:rsidP="000026DD">
            <w:pPr>
              <w:ind w:right="49"/>
              <w:jc w:val="both"/>
              <w:rPr>
                <w:rFonts w:ascii="Noto Sans" w:hAnsi="Noto Sans" w:cs="Noto Sans"/>
                <w:sz w:val="18"/>
                <w:szCs w:val="18"/>
              </w:rPr>
            </w:pPr>
          </w:p>
        </w:tc>
      </w:tr>
    </w:tbl>
    <w:p w14:paraId="3F28BD09" w14:textId="77777777" w:rsidR="00416169" w:rsidRPr="00B33187" w:rsidRDefault="00416169" w:rsidP="00416169">
      <w:pPr>
        <w:rPr>
          <w:rFonts w:ascii="Noto Sans" w:hAnsi="Noto Sans" w:cs="Noto Sans"/>
          <w:sz w:val="18"/>
          <w:szCs w:val="18"/>
          <w:lang w:eastAsia="ar-SA"/>
        </w:rPr>
      </w:pPr>
    </w:p>
    <w:p w14:paraId="18E8D871" w14:textId="77777777" w:rsidR="00416169" w:rsidRPr="00B33187" w:rsidRDefault="00416169" w:rsidP="00416169">
      <w:pPr>
        <w:rPr>
          <w:rFonts w:ascii="Noto Sans" w:hAnsi="Noto Sans" w:cs="Noto Sans"/>
          <w:sz w:val="18"/>
          <w:szCs w:val="18"/>
          <w:lang w:eastAsia="ar-SA"/>
        </w:rPr>
      </w:pPr>
      <w:r w:rsidRPr="00B33187">
        <w:rPr>
          <w:rFonts w:ascii="Noto Sans" w:hAnsi="Noto Sans" w:cs="Noto Sans"/>
          <w:sz w:val="18"/>
          <w:szCs w:val="18"/>
          <w:lang w:eastAsia="ar-SA"/>
        </w:rPr>
        <w:t>Para el presente procedimiento de contratación no será aplicable la modalidad de oferta subsecuente de descuento.</w:t>
      </w:r>
    </w:p>
    <w:p w14:paraId="37C4162E" w14:textId="77777777" w:rsidR="00416169" w:rsidRPr="00B33187" w:rsidRDefault="00416169" w:rsidP="00416169">
      <w:pPr>
        <w:rPr>
          <w:rFonts w:ascii="Noto Sans" w:hAnsi="Noto Sans" w:cs="Noto Sans"/>
          <w:sz w:val="18"/>
          <w:szCs w:val="18"/>
          <w:lang w:eastAsia="ar-SA"/>
        </w:rPr>
      </w:pPr>
    </w:p>
    <w:p w14:paraId="7893C636" w14:textId="77777777" w:rsidR="00416169" w:rsidRPr="00B33187" w:rsidRDefault="00416169" w:rsidP="00416169">
      <w:pPr>
        <w:rPr>
          <w:rFonts w:ascii="Noto Sans" w:hAnsi="Noto Sans" w:cs="Noto Sans"/>
          <w:b/>
          <w:bCs/>
          <w:sz w:val="18"/>
          <w:szCs w:val="18"/>
          <w:lang w:eastAsia="ar-SA"/>
        </w:rPr>
      </w:pPr>
      <w:r w:rsidRPr="00B33187">
        <w:rPr>
          <w:rFonts w:ascii="Noto Sans" w:hAnsi="Noto Sans" w:cs="Noto Sans"/>
          <w:b/>
          <w:bCs/>
          <w:sz w:val="18"/>
          <w:szCs w:val="18"/>
          <w:lang w:eastAsia="ar-SA"/>
        </w:rPr>
        <w:lastRenderedPageBreak/>
        <w:t>1.2. Medio que utilizará la Adjudicación Directa y carácter de la misma.</w:t>
      </w:r>
    </w:p>
    <w:p w14:paraId="58280E36" w14:textId="77777777" w:rsidR="00416169" w:rsidRPr="00B33187" w:rsidRDefault="00416169" w:rsidP="00416169">
      <w:pPr>
        <w:rPr>
          <w:rFonts w:ascii="Noto Sans" w:hAnsi="Noto Sans" w:cs="Noto Sans"/>
          <w:sz w:val="18"/>
          <w:szCs w:val="18"/>
          <w:lang w:eastAsia="ar-SA"/>
        </w:rPr>
      </w:pPr>
    </w:p>
    <w:p w14:paraId="13B60C8E" w14:textId="77777777"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lang w:eastAsia="ar-SA"/>
        </w:rPr>
        <w:t xml:space="preserve">La presente Adjudicación conforme al medio utilizado es Electrónica, por lo cual los participantes podrán participar en forma electrónica, de conformidad con lo dispuesto en los artículos </w:t>
      </w:r>
      <w:r w:rsidRPr="00B33187">
        <w:rPr>
          <w:rFonts w:ascii="Noto Sans" w:hAnsi="Noto Sans" w:cs="Noto Sans"/>
          <w:b/>
          <w:bCs/>
          <w:sz w:val="18"/>
          <w:szCs w:val="18"/>
          <w:lang w:eastAsia="ar-SA"/>
        </w:rPr>
        <w:t>36</w:t>
      </w:r>
      <w:r w:rsidRPr="00B33187">
        <w:rPr>
          <w:rFonts w:ascii="Noto Sans" w:hAnsi="Noto Sans" w:cs="Noto Sans"/>
          <w:sz w:val="18"/>
          <w:szCs w:val="18"/>
          <w:lang w:eastAsia="ar-SA"/>
        </w:rPr>
        <w:t xml:space="preserve"> de la LAASSP.</w:t>
      </w:r>
    </w:p>
    <w:p w14:paraId="4A0C5C62" w14:textId="77777777" w:rsidR="00416169" w:rsidRPr="00B33187" w:rsidRDefault="00416169" w:rsidP="00416169">
      <w:pPr>
        <w:jc w:val="both"/>
        <w:rPr>
          <w:rFonts w:ascii="Noto Sans" w:hAnsi="Noto Sans" w:cs="Noto Sans"/>
          <w:sz w:val="18"/>
          <w:szCs w:val="18"/>
          <w:lang w:eastAsia="ar-SA"/>
        </w:rPr>
      </w:pPr>
    </w:p>
    <w:p w14:paraId="5740E94D" w14:textId="72796D54"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lang w:eastAsia="ar-SA"/>
        </w:rPr>
        <w:t xml:space="preserve">El carácter del presente procedimiento de contratación es Internacional Bajo la Cobertura de Tratados con capítulo de compras gubernamentales celebrados por los Estados Unidos Mexicanos, en términos de lo establecido en el artículo </w:t>
      </w:r>
      <w:r w:rsidRPr="00B33187">
        <w:rPr>
          <w:rFonts w:ascii="Noto Sans" w:hAnsi="Noto Sans" w:cs="Noto Sans"/>
          <w:b/>
          <w:bCs/>
          <w:sz w:val="18"/>
          <w:szCs w:val="18"/>
          <w:lang w:eastAsia="ar-SA"/>
        </w:rPr>
        <w:t>39 fracción I</w:t>
      </w:r>
      <w:r w:rsidRPr="00B33187">
        <w:rPr>
          <w:rFonts w:ascii="Noto Sans" w:hAnsi="Noto Sans" w:cs="Noto Sans"/>
          <w:sz w:val="18"/>
          <w:szCs w:val="18"/>
          <w:lang w:eastAsia="ar-SA"/>
        </w:rPr>
        <w:t xml:space="preserve"> de la LAASSP.</w:t>
      </w:r>
    </w:p>
    <w:p w14:paraId="704316AC" w14:textId="77777777" w:rsidR="00416169" w:rsidRPr="00B33187" w:rsidRDefault="00416169" w:rsidP="00416169">
      <w:pPr>
        <w:rPr>
          <w:rFonts w:ascii="Noto Sans" w:hAnsi="Noto Sans" w:cs="Noto Sans"/>
          <w:sz w:val="18"/>
          <w:szCs w:val="18"/>
          <w:lang w:eastAsia="ar-SA"/>
        </w:rPr>
      </w:pPr>
    </w:p>
    <w:p w14:paraId="58C9AD4F" w14:textId="77777777" w:rsidR="00416169" w:rsidRPr="00B33187" w:rsidRDefault="00416169" w:rsidP="00416169">
      <w:pPr>
        <w:rPr>
          <w:rFonts w:ascii="Noto Sans" w:hAnsi="Noto Sans" w:cs="Noto Sans"/>
          <w:b/>
          <w:bCs/>
          <w:sz w:val="18"/>
          <w:szCs w:val="18"/>
          <w:lang w:eastAsia="ar-SA"/>
        </w:rPr>
      </w:pPr>
      <w:r w:rsidRPr="00B33187">
        <w:rPr>
          <w:rFonts w:ascii="Noto Sans" w:hAnsi="Noto Sans" w:cs="Noto Sans"/>
          <w:b/>
          <w:bCs/>
          <w:sz w:val="18"/>
          <w:szCs w:val="18"/>
          <w:lang w:eastAsia="ar-SA"/>
        </w:rPr>
        <w:t xml:space="preserve">1.3. Número de identificación de la convocatoria a la Adjudicación Directa asignado por COMPRAS MX. </w:t>
      </w:r>
    </w:p>
    <w:p w14:paraId="4C0A8E09" w14:textId="77777777" w:rsidR="00416169" w:rsidRPr="00B33187" w:rsidRDefault="00416169" w:rsidP="00416169">
      <w:pPr>
        <w:rPr>
          <w:rFonts w:ascii="Noto Sans" w:hAnsi="Noto Sans" w:cs="Noto Sans"/>
          <w:sz w:val="18"/>
          <w:szCs w:val="18"/>
          <w:lang w:eastAsia="ar-SA"/>
        </w:rPr>
      </w:pPr>
    </w:p>
    <w:p w14:paraId="4BF7BD0B" w14:textId="77777777"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rPr>
        <w:t>A la presente Convocatoria la plataforma de Compras MX, le asignara un número</w:t>
      </w:r>
      <w:r w:rsidRPr="00B33187">
        <w:rPr>
          <w:rFonts w:ascii="Noto Sans" w:hAnsi="Noto Sans" w:cs="Noto Sans"/>
          <w:sz w:val="18"/>
          <w:szCs w:val="18"/>
          <w:lang w:eastAsia="ar-SA"/>
        </w:rPr>
        <w:t>.</w:t>
      </w:r>
    </w:p>
    <w:p w14:paraId="7A1C3DA9" w14:textId="77777777" w:rsidR="00416169" w:rsidRPr="00B33187" w:rsidRDefault="00416169" w:rsidP="00416169">
      <w:pPr>
        <w:rPr>
          <w:rFonts w:ascii="Noto Sans" w:hAnsi="Noto Sans" w:cs="Noto Sans"/>
          <w:sz w:val="18"/>
          <w:szCs w:val="18"/>
          <w:lang w:eastAsia="ar-SA"/>
        </w:rPr>
      </w:pPr>
    </w:p>
    <w:p w14:paraId="28768777" w14:textId="77777777" w:rsidR="00416169" w:rsidRPr="00B33187" w:rsidRDefault="00416169" w:rsidP="00416169">
      <w:pPr>
        <w:rPr>
          <w:rFonts w:ascii="Noto Sans" w:hAnsi="Noto Sans" w:cs="Noto Sans"/>
          <w:b/>
          <w:bCs/>
          <w:sz w:val="18"/>
          <w:szCs w:val="18"/>
          <w:lang w:eastAsia="ar-SA"/>
        </w:rPr>
      </w:pPr>
      <w:r w:rsidRPr="00B33187">
        <w:rPr>
          <w:rFonts w:ascii="Noto Sans" w:hAnsi="Noto Sans" w:cs="Noto Sans"/>
          <w:b/>
          <w:bCs/>
          <w:sz w:val="18"/>
          <w:szCs w:val="18"/>
          <w:lang w:eastAsia="ar-SA"/>
        </w:rPr>
        <w:t>1.4. Vigencia de la prestación del servicio.</w:t>
      </w:r>
    </w:p>
    <w:p w14:paraId="66379880" w14:textId="77777777" w:rsidR="00416169" w:rsidRPr="00B33187" w:rsidRDefault="00416169" w:rsidP="00416169">
      <w:pPr>
        <w:rPr>
          <w:rFonts w:ascii="Noto Sans" w:hAnsi="Noto Sans" w:cs="Noto Sans"/>
          <w:sz w:val="18"/>
          <w:szCs w:val="18"/>
          <w:lang w:eastAsia="ar-SA"/>
        </w:rPr>
      </w:pPr>
    </w:p>
    <w:p w14:paraId="7DE25025" w14:textId="0567B128"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lang w:eastAsia="ar-SA"/>
        </w:rPr>
        <w:t xml:space="preserve">Conforme a lo establecido en el anexo de Términos y condiciones, la vigencia de la contratación será a partir del </w:t>
      </w:r>
      <w:r w:rsidR="00371C86" w:rsidRPr="00371C86">
        <w:rPr>
          <w:rFonts w:ascii="Noto Sans" w:hAnsi="Noto Sans" w:cs="Noto Sans"/>
          <w:b/>
          <w:bCs/>
          <w:sz w:val="18"/>
          <w:szCs w:val="18"/>
          <w:lang w:eastAsia="ar-SA"/>
        </w:rPr>
        <w:t>14 septiembre al 31 de diciembre 2026</w:t>
      </w:r>
    </w:p>
    <w:p w14:paraId="6E299FFD" w14:textId="77777777" w:rsidR="00416169" w:rsidRPr="00B33187" w:rsidRDefault="00416169" w:rsidP="00416169">
      <w:pPr>
        <w:jc w:val="both"/>
        <w:rPr>
          <w:rFonts w:ascii="Noto Sans" w:hAnsi="Noto Sans" w:cs="Noto Sans"/>
          <w:sz w:val="18"/>
          <w:szCs w:val="18"/>
          <w:lang w:eastAsia="ar-SA"/>
        </w:rPr>
      </w:pPr>
    </w:p>
    <w:p w14:paraId="3128A359" w14:textId="77777777" w:rsidR="00416169" w:rsidRPr="00B33187" w:rsidRDefault="00416169" w:rsidP="00416169">
      <w:pPr>
        <w:rPr>
          <w:rFonts w:ascii="Noto Sans" w:hAnsi="Noto Sans" w:cs="Noto Sans"/>
          <w:sz w:val="18"/>
          <w:szCs w:val="18"/>
          <w:lang w:eastAsia="ar-SA"/>
        </w:rPr>
      </w:pPr>
    </w:p>
    <w:p w14:paraId="7F0F48E6" w14:textId="77777777" w:rsidR="00416169" w:rsidRPr="00B33187" w:rsidRDefault="00416169" w:rsidP="00416169">
      <w:pPr>
        <w:rPr>
          <w:rFonts w:ascii="Noto Sans" w:hAnsi="Noto Sans" w:cs="Noto Sans"/>
          <w:b/>
          <w:bCs/>
          <w:sz w:val="18"/>
          <w:szCs w:val="18"/>
          <w:lang w:eastAsia="ar-SA"/>
        </w:rPr>
      </w:pPr>
      <w:r w:rsidRPr="00B33187">
        <w:rPr>
          <w:rFonts w:ascii="Noto Sans" w:hAnsi="Noto Sans" w:cs="Noto Sans"/>
          <w:b/>
          <w:bCs/>
          <w:sz w:val="18"/>
          <w:szCs w:val="18"/>
          <w:lang w:eastAsia="ar-SA"/>
        </w:rPr>
        <w:t xml:space="preserve">1.5. Idioma en el que se presentarán las proposiciones. </w:t>
      </w:r>
    </w:p>
    <w:p w14:paraId="086C88E8" w14:textId="77777777" w:rsidR="00416169" w:rsidRPr="00B33187" w:rsidRDefault="00416169" w:rsidP="00416169">
      <w:pPr>
        <w:rPr>
          <w:rFonts w:ascii="Noto Sans" w:hAnsi="Noto Sans" w:cs="Noto Sans"/>
          <w:sz w:val="18"/>
          <w:szCs w:val="18"/>
          <w:lang w:eastAsia="ar-SA"/>
        </w:rPr>
      </w:pPr>
    </w:p>
    <w:p w14:paraId="46CCEEBE" w14:textId="77777777"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lang w:eastAsia="ar-SA"/>
        </w:rPr>
        <w:t>Las proposiciones deberán presentarse en idioma español, los licitantes participantes, deberán adjuntar como parte de su propuesta; conforme a los Términos y Condiciones/Anexo Técnico).</w:t>
      </w:r>
    </w:p>
    <w:p w14:paraId="3EEFCD49" w14:textId="77777777" w:rsidR="00416169" w:rsidRPr="00B33187" w:rsidRDefault="00416169" w:rsidP="00416169">
      <w:pPr>
        <w:jc w:val="both"/>
        <w:rPr>
          <w:rFonts w:ascii="Noto Sans" w:hAnsi="Noto Sans" w:cs="Noto Sans"/>
          <w:sz w:val="18"/>
          <w:szCs w:val="18"/>
          <w:lang w:eastAsia="ar-SA"/>
        </w:rPr>
      </w:pPr>
    </w:p>
    <w:p w14:paraId="10A33054" w14:textId="77777777" w:rsidR="00416169" w:rsidRPr="00B33187" w:rsidRDefault="00416169" w:rsidP="00416169">
      <w:pPr>
        <w:jc w:val="both"/>
        <w:rPr>
          <w:rFonts w:ascii="Noto Sans" w:hAnsi="Noto Sans" w:cs="Noto Sans"/>
          <w:b/>
          <w:bCs/>
          <w:sz w:val="18"/>
          <w:szCs w:val="18"/>
          <w:lang w:eastAsia="ar-SA"/>
        </w:rPr>
      </w:pPr>
      <w:r w:rsidRPr="00B33187">
        <w:rPr>
          <w:rFonts w:ascii="Noto Sans" w:hAnsi="Noto Sans" w:cs="Noto Sans"/>
          <w:b/>
          <w:bCs/>
          <w:sz w:val="18"/>
          <w:szCs w:val="18"/>
          <w:lang w:eastAsia="ar-SA"/>
        </w:rPr>
        <w:t>1.6. Disponibilidad presupuestaria.</w:t>
      </w:r>
    </w:p>
    <w:p w14:paraId="5F81D2F1" w14:textId="77777777" w:rsidR="00416169" w:rsidRPr="00B33187" w:rsidRDefault="00416169" w:rsidP="00416169">
      <w:pPr>
        <w:jc w:val="both"/>
        <w:rPr>
          <w:rFonts w:ascii="Noto Sans" w:hAnsi="Noto Sans" w:cs="Noto Sans"/>
          <w:sz w:val="18"/>
          <w:szCs w:val="18"/>
          <w:lang w:eastAsia="ar-SA"/>
        </w:rPr>
      </w:pPr>
    </w:p>
    <w:p w14:paraId="12864BE2" w14:textId="360D3018"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lang w:eastAsia="ar-SA"/>
        </w:rPr>
        <w:t xml:space="preserve">El IMSS cuenta para el inicio del procedimiento con el Certificado de Disponibilidad Presupuestal Previo No. </w:t>
      </w:r>
      <w:r w:rsidR="001F1652" w:rsidRPr="00B33187">
        <w:rPr>
          <w:rFonts w:ascii="Noto Sans" w:hAnsi="Noto Sans" w:cs="Noto Sans"/>
          <w:b/>
          <w:bCs/>
          <w:sz w:val="18"/>
          <w:szCs w:val="18"/>
          <w:lang w:eastAsia="ar-SA"/>
        </w:rPr>
        <w:t>0000</w:t>
      </w:r>
      <w:r w:rsidR="00A9744C">
        <w:rPr>
          <w:rFonts w:ascii="Noto Sans" w:hAnsi="Noto Sans" w:cs="Noto Sans"/>
          <w:b/>
          <w:bCs/>
          <w:sz w:val="18"/>
          <w:szCs w:val="18"/>
          <w:lang w:eastAsia="ar-SA"/>
        </w:rPr>
        <w:t>415921</w:t>
      </w:r>
      <w:r w:rsidR="001F1652" w:rsidRPr="00B33187">
        <w:rPr>
          <w:rFonts w:ascii="Noto Sans" w:hAnsi="Noto Sans" w:cs="Noto Sans"/>
          <w:b/>
          <w:bCs/>
          <w:sz w:val="18"/>
          <w:szCs w:val="18"/>
          <w:lang w:eastAsia="ar-SA"/>
        </w:rPr>
        <w:t>-2026</w:t>
      </w:r>
      <w:r w:rsidRPr="00B33187">
        <w:rPr>
          <w:rFonts w:ascii="Noto Sans" w:hAnsi="Noto Sans" w:cs="Noto Sans"/>
          <w:sz w:val="18"/>
          <w:szCs w:val="18"/>
          <w:lang w:eastAsia="ar-SA"/>
        </w:rPr>
        <w:t xml:space="preserve"> de fecha </w:t>
      </w:r>
      <w:r w:rsidR="00A9744C">
        <w:rPr>
          <w:rFonts w:ascii="Noto Sans" w:hAnsi="Noto Sans" w:cs="Noto Sans"/>
          <w:b/>
          <w:bCs/>
          <w:sz w:val="18"/>
          <w:szCs w:val="18"/>
          <w:lang w:eastAsia="ar-SA"/>
        </w:rPr>
        <w:t>27</w:t>
      </w:r>
      <w:r w:rsidRPr="00B33187">
        <w:rPr>
          <w:rFonts w:ascii="Noto Sans" w:hAnsi="Noto Sans" w:cs="Noto Sans"/>
          <w:b/>
          <w:bCs/>
          <w:sz w:val="18"/>
          <w:szCs w:val="18"/>
          <w:lang w:eastAsia="ar-SA"/>
        </w:rPr>
        <w:t xml:space="preserve"> de </w:t>
      </w:r>
      <w:r w:rsidR="00A9744C">
        <w:rPr>
          <w:rFonts w:ascii="Noto Sans" w:hAnsi="Noto Sans" w:cs="Noto Sans"/>
          <w:b/>
          <w:bCs/>
          <w:sz w:val="18"/>
          <w:szCs w:val="18"/>
          <w:lang w:eastAsia="ar-SA"/>
        </w:rPr>
        <w:t>agosto</w:t>
      </w:r>
      <w:r w:rsidRPr="00B33187">
        <w:rPr>
          <w:rFonts w:ascii="Noto Sans" w:hAnsi="Noto Sans" w:cs="Noto Sans"/>
          <w:b/>
          <w:bCs/>
          <w:sz w:val="18"/>
          <w:szCs w:val="18"/>
          <w:lang w:eastAsia="ar-SA"/>
        </w:rPr>
        <w:t xml:space="preserve"> del 2026.</w:t>
      </w:r>
    </w:p>
    <w:p w14:paraId="4519D8E5" w14:textId="77777777" w:rsidR="00416169" w:rsidRPr="00B33187" w:rsidRDefault="00416169" w:rsidP="00416169">
      <w:pPr>
        <w:jc w:val="both"/>
        <w:rPr>
          <w:rFonts w:ascii="Noto Sans" w:hAnsi="Noto Sans" w:cs="Noto Sans"/>
          <w:sz w:val="18"/>
          <w:szCs w:val="18"/>
          <w:lang w:eastAsia="ar-SA"/>
        </w:rPr>
      </w:pPr>
    </w:p>
    <w:p w14:paraId="0BA2A116" w14:textId="77777777"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lang w:eastAsia="ar-SA"/>
        </w:rPr>
        <w:t xml:space="preserve">El presupuesto definitivo a ejercer está sujeto a la aprobación del Presupuesto de Egresos de la Federación para el Ejercicio Fiscal </w:t>
      </w:r>
      <w:r w:rsidRPr="00B33187">
        <w:rPr>
          <w:rFonts w:ascii="Noto Sans" w:hAnsi="Noto Sans" w:cs="Noto Sans"/>
          <w:b/>
          <w:bCs/>
          <w:sz w:val="18"/>
          <w:szCs w:val="18"/>
          <w:lang w:eastAsia="ar-SA"/>
        </w:rPr>
        <w:t xml:space="preserve">2026 </w:t>
      </w:r>
      <w:r w:rsidRPr="00B33187">
        <w:rPr>
          <w:rFonts w:ascii="Noto Sans" w:hAnsi="Noto Sans" w:cs="Noto Sans"/>
          <w:sz w:val="18"/>
          <w:szCs w:val="18"/>
          <w:lang w:eastAsia="ar-SA"/>
        </w:rPr>
        <w:t xml:space="preserve">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w:t>
      </w:r>
      <w:r w:rsidRPr="00B33187">
        <w:rPr>
          <w:rFonts w:ascii="Noto Sans" w:hAnsi="Noto Sans" w:cs="Noto Sans"/>
          <w:b/>
          <w:bCs/>
          <w:sz w:val="18"/>
          <w:szCs w:val="18"/>
          <w:lang w:eastAsia="ar-SA"/>
        </w:rPr>
        <w:t>2026</w:t>
      </w:r>
      <w:r w:rsidRPr="00B33187">
        <w:rPr>
          <w:rFonts w:ascii="Noto Sans" w:hAnsi="Noto Sans" w:cs="Noto Sans"/>
          <w:sz w:val="18"/>
          <w:szCs w:val="18"/>
          <w:lang w:eastAsia="ar-SA"/>
        </w:rPr>
        <w:t xml:space="preserve"> se apruebe por la H. Cámara de Diputados en términos de lo señalado en el artículo </w:t>
      </w:r>
      <w:r w:rsidRPr="00B33187">
        <w:rPr>
          <w:rFonts w:ascii="Noto Sans" w:hAnsi="Noto Sans" w:cs="Noto Sans"/>
          <w:b/>
          <w:bCs/>
          <w:sz w:val="18"/>
          <w:szCs w:val="18"/>
          <w:lang w:eastAsia="ar-SA"/>
        </w:rPr>
        <w:t>42</w:t>
      </w:r>
      <w:r w:rsidRPr="00B33187">
        <w:rPr>
          <w:rFonts w:ascii="Noto Sans" w:hAnsi="Noto Sans" w:cs="Noto Sans"/>
          <w:sz w:val="18"/>
          <w:szCs w:val="18"/>
          <w:lang w:eastAsia="ar-SA"/>
        </w:rPr>
        <w:t xml:space="preserve"> de la Ley Federal de Presupuesto y Responsabilidad Hacendaria, sin responsabilidad alguna para el Instituto Mexicano del Seguro Social.</w:t>
      </w:r>
    </w:p>
    <w:p w14:paraId="4B7E2324" w14:textId="77777777" w:rsidR="00416169" w:rsidRPr="00B33187" w:rsidRDefault="00416169" w:rsidP="003D67F2">
      <w:pPr>
        <w:jc w:val="both"/>
        <w:rPr>
          <w:rFonts w:ascii="Noto Sans" w:hAnsi="Noto Sans" w:cs="Noto Sans"/>
          <w:b/>
          <w:bCs/>
          <w:sz w:val="18"/>
          <w:szCs w:val="18"/>
        </w:rPr>
      </w:pPr>
    </w:p>
    <w:p w14:paraId="2E6142CA" w14:textId="77777777" w:rsidR="00416169" w:rsidRPr="00B33187" w:rsidRDefault="00416169" w:rsidP="003D67F2">
      <w:pPr>
        <w:jc w:val="both"/>
        <w:rPr>
          <w:rFonts w:ascii="Noto Sans" w:hAnsi="Noto Sans" w:cs="Noto Sans"/>
          <w:b/>
          <w:bCs/>
          <w:sz w:val="18"/>
          <w:szCs w:val="18"/>
        </w:rPr>
      </w:pPr>
    </w:p>
    <w:p w14:paraId="10809CF4" w14:textId="77777777" w:rsidR="003D67F2" w:rsidRPr="00B33187" w:rsidRDefault="003D67F2" w:rsidP="003D67F2">
      <w:pPr>
        <w:jc w:val="both"/>
        <w:rPr>
          <w:rFonts w:ascii="Noto Sans" w:eastAsia="Calibri" w:hAnsi="Noto Sans" w:cs="Noto Sans"/>
          <w:b/>
          <w:bCs/>
          <w:sz w:val="18"/>
          <w:szCs w:val="18"/>
          <w:lang w:val="es-MX"/>
        </w:rPr>
      </w:pPr>
      <w:r w:rsidRPr="00B33187">
        <w:rPr>
          <w:rFonts w:ascii="Noto Sans" w:eastAsia="Calibri" w:hAnsi="Noto Sans" w:cs="Noto Sans"/>
          <w:b/>
          <w:bCs/>
          <w:sz w:val="18"/>
          <w:szCs w:val="18"/>
          <w:lang w:val="es-MX"/>
        </w:rPr>
        <w:t>1.- ACREDITACIÓN DE LA EXISTENCIA Y PERSONALIDAD JURÍDICA DEL LICITANTE.</w:t>
      </w:r>
    </w:p>
    <w:p w14:paraId="31120339" w14:textId="77777777" w:rsidR="003D67F2" w:rsidRPr="00B33187" w:rsidRDefault="003D67F2" w:rsidP="003D67F2">
      <w:pPr>
        <w:spacing w:line="276" w:lineRule="auto"/>
        <w:jc w:val="both"/>
        <w:rPr>
          <w:rFonts w:ascii="Noto Sans" w:eastAsia="Calibri" w:hAnsi="Noto Sans" w:cs="Noto Sans"/>
          <w:b/>
          <w:bCs/>
          <w:sz w:val="18"/>
          <w:szCs w:val="18"/>
          <w:lang w:val="es-MX"/>
        </w:rPr>
      </w:pPr>
    </w:p>
    <w:p w14:paraId="1B127F98" w14:textId="49ED4980" w:rsidR="003D67F2" w:rsidRPr="00B33187" w:rsidRDefault="003D67F2" w:rsidP="003D67F2">
      <w:pPr>
        <w:spacing w:line="276" w:lineRule="auto"/>
        <w:jc w:val="both"/>
        <w:rPr>
          <w:rFonts w:ascii="Noto Sans" w:eastAsia="Calibri" w:hAnsi="Noto Sans" w:cs="Noto Sans"/>
          <w:b/>
          <w:sz w:val="18"/>
          <w:szCs w:val="18"/>
          <w:lang w:val="es-MX"/>
        </w:rPr>
      </w:pPr>
      <w:r w:rsidRPr="00B33187">
        <w:rPr>
          <w:rFonts w:ascii="Noto Sans" w:eastAsia="Calibri" w:hAnsi="Noto Sans" w:cs="Noto Sans"/>
          <w:b/>
          <w:sz w:val="18"/>
          <w:szCs w:val="18"/>
          <w:lang w:val="es-MX"/>
        </w:rPr>
        <w:t>Acto de presentación y apertura de proposiciones.</w:t>
      </w:r>
    </w:p>
    <w:p w14:paraId="2FB5B48D" w14:textId="77777777" w:rsidR="003D67F2" w:rsidRPr="00B33187" w:rsidRDefault="003D67F2" w:rsidP="003D67F2">
      <w:pPr>
        <w:spacing w:line="276" w:lineRule="auto"/>
        <w:jc w:val="both"/>
        <w:rPr>
          <w:rFonts w:ascii="Noto Sans" w:eastAsia="Calibri" w:hAnsi="Noto Sans" w:cs="Noto Sans"/>
          <w:sz w:val="18"/>
          <w:szCs w:val="18"/>
          <w:lang w:val="es-MX"/>
        </w:rPr>
      </w:pPr>
    </w:p>
    <w:p w14:paraId="68DC3FE4"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Los licitantes acreditarán su personalidad en el acto de presentación y apertura de propuestas, entregando un escrito en el que su firmante manifieste, bajo protesta de decir verdad, que cuenta con facultades suficientes para comprometerse por sí o por su representada, </w:t>
      </w:r>
      <w:r w:rsidRPr="00B33187">
        <w:rPr>
          <w:rFonts w:ascii="Noto Sans" w:eastAsia="Calibri" w:hAnsi="Noto Sans" w:cs="Noto Sans"/>
          <w:bCs/>
          <w:sz w:val="18"/>
          <w:szCs w:val="18"/>
          <w:lang w:val="es-MX"/>
        </w:rPr>
        <w:t>sin que resulte necesario acreditar su personalidad jurídica.</w:t>
      </w:r>
    </w:p>
    <w:p w14:paraId="648BF048" w14:textId="77777777" w:rsidR="003D67F2" w:rsidRPr="00B33187" w:rsidRDefault="003D67F2" w:rsidP="003D67F2">
      <w:pPr>
        <w:tabs>
          <w:tab w:val="left" w:pos="1803"/>
        </w:tabs>
        <w:spacing w:line="276" w:lineRule="auto"/>
        <w:jc w:val="both"/>
        <w:rPr>
          <w:rFonts w:ascii="Noto Sans" w:eastAsia="Calibri" w:hAnsi="Noto Sans" w:cs="Noto Sans"/>
          <w:color w:val="0000FF"/>
          <w:sz w:val="18"/>
          <w:szCs w:val="18"/>
          <w:lang w:val="es-MX"/>
        </w:rPr>
      </w:pPr>
      <w:r w:rsidRPr="00B33187">
        <w:rPr>
          <w:rFonts w:ascii="Noto Sans" w:eastAsia="Calibri" w:hAnsi="Noto Sans" w:cs="Noto Sans"/>
          <w:color w:val="0000FF"/>
          <w:sz w:val="18"/>
          <w:szCs w:val="18"/>
          <w:lang w:val="es-MX"/>
        </w:rPr>
        <w:tab/>
      </w:r>
    </w:p>
    <w:p w14:paraId="678DEDEB" w14:textId="77777777" w:rsidR="003D67F2" w:rsidRPr="00B33187" w:rsidRDefault="003D67F2" w:rsidP="003D67F2">
      <w:pPr>
        <w:spacing w:line="276" w:lineRule="auto"/>
        <w:jc w:val="both"/>
        <w:rPr>
          <w:rFonts w:ascii="Noto Sans" w:eastAsia="Calibri" w:hAnsi="Noto Sans" w:cs="Noto Sans"/>
          <w:b/>
          <w:sz w:val="18"/>
          <w:szCs w:val="18"/>
          <w:lang w:val="es-MX"/>
        </w:rPr>
      </w:pPr>
      <w:r w:rsidRPr="00B33187">
        <w:rPr>
          <w:rFonts w:ascii="Noto Sans" w:eastAsia="Calibri" w:hAnsi="Noto Sans" w:cs="Noto Sans"/>
          <w:b/>
          <w:sz w:val="18"/>
          <w:szCs w:val="18"/>
          <w:lang w:val="es-MX"/>
        </w:rPr>
        <w:t>Para la suscripción de proposiciones.</w:t>
      </w:r>
    </w:p>
    <w:p w14:paraId="4AED4290" w14:textId="77777777" w:rsidR="003D67F2" w:rsidRPr="00B33187" w:rsidRDefault="003D67F2" w:rsidP="003D67F2">
      <w:pPr>
        <w:spacing w:line="276" w:lineRule="auto"/>
        <w:jc w:val="both"/>
        <w:rPr>
          <w:rFonts w:ascii="Noto Sans" w:eastAsia="Calibri" w:hAnsi="Noto Sans" w:cs="Noto Sans"/>
          <w:sz w:val="18"/>
          <w:szCs w:val="18"/>
          <w:lang w:val="es-MX"/>
        </w:rPr>
      </w:pPr>
    </w:p>
    <w:p w14:paraId="0F2BF439" w14:textId="77777777" w:rsidR="006A0A09" w:rsidRPr="00B33187" w:rsidRDefault="006A0A09" w:rsidP="006A0A09">
      <w:pPr>
        <w:ind w:right="49"/>
        <w:jc w:val="both"/>
        <w:rPr>
          <w:rFonts w:ascii="Noto Sans" w:hAnsi="Noto Sans" w:cs="Noto Sans"/>
          <w:sz w:val="18"/>
          <w:szCs w:val="18"/>
        </w:rPr>
      </w:pPr>
      <w:bookmarkStart w:id="11" w:name="_Toc442265813"/>
      <w:r w:rsidRPr="00B33187">
        <w:rPr>
          <w:rFonts w:ascii="Noto Sans" w:hAnsi="Noto Sans" w:cs="Noto Sans"/>
          <w:sz w:val="18"/>
          <w:szCs w:val="18"/>
        </w:rPr>
        <w:lastRenderedPageBreak/>
        <w:t xml:space="preserve">La documentación técnica, legal y económica que integre la proposición de conformidad con lo señalado en el artículo </w:t>
      </w:r>
      <w:r w:rsidRPr="00B33187">
        <w:rPr>
          <w:rFonts w:ascii="Noto Sans" w:hAnsi="Noto Sans" w:cs="Noto Sans"/>
          <w:b/>
          <w:sz w:val="18"/>
          <w:szCs w:val="18"/>
        </w:rPr>
        <w:t>36</w:t>
      </w:r>
      <w:r w:rsidRPr="00B33187">
        <w:rPr>
          <w:rFonts w:ascii="Noto Sans" w:hAnsi="Noto Sans" w:cs="Noto Sans"/>
          <w:sz w:val="18"/>
          <w:szCs w:val="18"/>
        </w:rPr>
        <w:t xml:space="preserve">, el último párrafo del artículo </w:t>
      </w:r>
      <w:r w:rsidRPr="00B33187">
        <w:rPr>
          <w:rFonts w:ascii="Noto Sans" w:hAnsi="Noto Sans" w:cs="Noto Sans"/>
          <w:b/>
          <w:sz w:val="18"/>
          <w:szCs w:val="18"/>
        </w:rPr>
        <w:t xml:space="preserve">37 </w:t>
      </w:r>
      <w:r w:rsidRPr="00B33187">
        <w:rPr>
          <w:rFonts w:ascii="Noto Sans" w:hAnsi="Noto Sans" w:cs="Noto Sans"/>
          <w:sz w:val="18"/>
          <w:szCs w:val="18"/>
        </w:rPr>
        <w:t xml:space="preserve">de la LAASSP y el primer párrafo del artículo </w:t>
      </w:r>
      <w:r w:rsidRPr="00B33187">
        <w:rPr>
          <w:rFonts w:ascii="Noto Sans" w:hAnsi="Noto Sans" w:cs="Noto Sans"/>
          <w:b/>
          <w:sz w:val="18"/>
          <w:szCs w:val="18"/>
        </w:rPr>
        <w:t>50</w:t>
      </w:r>
      <w:r w:rsidRPr="00B33187">
        <w:rPr>
          <w:rFonts w:ascii="Noto Sans" w:hAnsi="Noto Sans" w:cs="Noto Sans"/>
          <w:sz w:val="18"/>
          <w:szCs w:val="18"/>
        </w:rPr>
        <w:t xml:space="preserve"> del RLAASSP.</w:t>
      </w:r>
    </w:p>
    <w:p w14:paraId="2444EB8D" w14:textId="77777777" w:rsidR="006A0A09" w:rsidRPr="00B33187" w:rsidRDefault="006A0A09" w:rsidP="006A0A09">
      <w:pPr>
        <w:ind w:right="49"/>
        <w:jc w:val="both"/>
        <w:rPr>
          <w:rFonts w:ascii="Noto Sans" w:hAnsi="Noto Sans" w:cs="Noto Sans"/>
          <w:sz w:val="18"/>
          <w:szCs w:val="18"/>
        </w:rPr>
      </w:pPr>
    </w:p>
    <w:p w14:paraId="030D4696" w14:textId="77777777" w:rsidR="006A0A09" w:rsidRPr="00B33187" w:rsidRDefault="006A0A09" w:rsidP="006A0A09">
      <w:pPr>
        <w:jc w:val="both"/>
        <w:rPr>
          <w:rFonts w:ascii="Noto Sans" w:hAnsi="Noto Sans" w:cs="Noto Sans"/>
          <w:spacing w:val="-3"/>
          <w:sz w:val="18"/>
          <w:szCs w:val="18"/>
        </w:rPr>
      </w:pPr>
      <w:r w:rsidRPr="00B33187">
        <w:rPr>
          <w:rFonts w:ascii="Noto Sans" w:hAnsi="Noto Sans" w:cs="Noto Sans"/>
          <w:spacing w:val="-3"/>
          <w:sz w:val="18"/>
          <w:szCs w:val="18"/>
        </w:rPr>
        <w:t xml:space="preserve">De conformidad con el artículo </w:t>
      </w:r>
      <w:r w:rsidRPr="00B33187">
        <w:rPr>
          <w:rFonts w:ascii="Noto Sans" w:hAnsi="Noto Sans" w:cs="Noto Sans"/>
          <w:b/>
          <w:spacing w:val="-3"/>
          <w:sz w:val="18"/>
          <w:szCs w:val="18"/>
        </w:rPr>
        <w:t>50</w:t>
      </w:r>
      <w:r w:rsidRPr="00B33187">
        <w:rPr>
          <w:rFonts w:ascii="Noto Sans" w:hAnsi="Noto Sans" w:cs="Noto Sans"/>
          <w:spacing w:val="-3"/>
          <w:sz w:val="18"/>
          <w:szCs w:val="18"/>
        </w:rPr>
        <w:t xml:space="preserve"> del RLAASSP, las proposiciones presentadas deberán estar foliadas en todas y cada una de las hojas, se numerarán de manera individual la propuesta técnica y la propuesta económica, así como la documentación legal administrativa junto con el resto de los documentos que envíe el licitante.</w:t>
      </w:r>
    </w:p>
    <w:p w14:paraId="2F598B1C" w14:textId="77777777" w:rsidR="006A0A09" w:rsidRPr="00B33187" w:rsidRDefault="006A0A09" w:rsidP="006A0A09">
      <w:pPr>
        <w:jc w:val="both"/>
        <w:rPr>
          <w:rFonts w:ascii="Noto Sans" w:hAnsi="Noto Sans" w:cs="Noto Sans"/>
          <w:spacing w:val="-3"/>
          <w:sz w:val="18"/>
          <w:szCs w:val="18"/>
        </w:rPr>
      </w:pPr>
    </w:p>
    <w:p w14:paraId="193A87DE" w14:textId="77777777" w:rsidR="006A0A09" w:rsidRPr="00B33187" w:rsidRDefault="006A0A09" w:rsidP="006A0A09">
      <w:pPr>
        <w:jc w:val="both"/>
        <w:rPr>
          <w:rFonts w:ascii="Noto Sans" w:hAnsi="Noto Sans" w:cs="Noto Sans"/>
          <w:spacing w:val="-3"/>
          <w:sz w:val="18"/>
          <w:szCs w:val="18"/>
        </w:rPr>
      </w:pPr>
      <w:r w:rsidRPr="00B33187">
        <w:rPr>
          <w:rFonts w:ascii="Noto Sans" w:hAnsi="Noto Sans" w:cs="Noto Sans"/>
          <w:spacing w:val="-3"/>
          <w:sz w:val="18"/>
          <w:szCs w:val="18"/>
        </w:rPr>
        <w:t>Por ejemplo, la documentación legal administrativa del 1 al folio "n", la propuesta técnica del 1 al folio "n" y la propuesta económica del 1 al folio "n".</w:t>
      </w:r>
    </w:p>
    <w:p w14:paraId="7C511EB9" w14:textId="77777777" w:rsidR="006A0A09" w:rsidRPr="00B33187" w:rsidRDefault="006A0A09" w:rsidP="006A0A09">
      <w:pPr>
        <w:ind w:left="284"/>
        <w:jc w:val="both"/>
        <w:rPr>
          <w:rFonts w:ascii="Noto Sans" w:hAnsi="Noto Sans" w:cs="Noto Sans"/>
          <w:b/>
          <w:spacing w:val="-3"/>
          <w:sz w:val="18"/>
          <w:szCs w:val="18"/>
        </w:rPr>
      </w:pPr>
    </w:p>
    <w:p w14:paraId="4F1499A4" w14:textId="77777777" w:rsidR="006A0A09" w:rsidRPr="00B33187" w:rsidRDefault="006A0A09" w:rsidP="006A0A09">
      <w:pPr>
        <w:jc w:val="both"/>
        <w:rPr>
          <w:rFonts w:ascii="Noto Sans" w:hAnsi="Noto Sans" w:cs="Noto Sans"/>
          <w:sz w:val="18"/>
          <w:szCs w:val="18"/>
        </w:rPr>
      </w:pPr>
      <w:r w:rsidRPr="00B33187">
        <w:rPr>
          <w:rFonts w:ascii="Noto Sans" w:hAnsi="Noto Sans" w:cs="Noto Sans"/>
          <w:bCs/>
          <w:sz w:val="18"/>
          <w:szCs w:val="18"/>
        </w:rPr>
        <w:t xml:space="preserve">La apertura de las proposiciones iniciará con las que fueron enviadas </w:t>
      </w:r>
      <w:r w:rsidRPr="00B33187">
        <w:rPr>
          <w:rFonts w:ascii="Noto Sans" w:hAnsi="Noto Sans" w:cs="Noto Sans"/>
          <w:sz w:val="18"/>
          <w:szCs w:val="18"/>
        </w:rPr>
        <w:t>a través de la plataforma Compras MX.</w:t>
      </w:r>
    </w:p>
    <w:p w14:paraId="6456FAEC" w14:textId="77777777" w:rsidR="006A0A09" w:rsidRPr="00B33187" w:rsidRDefault="006A0A09" w:rsidP="006A0A09">
      <w:pPr>
        <w:jc w:val="both"/>
        <w:rPr>
          <w:rFonts w:ascii="Noto Sans" w:hAnsi="Noto Sans" w:cs="Noto Sans"/>
          <w:sz w:val="18"/>
          <w:szCs w:val="18"/>
        </w:rPr>
      </w:pPr>
    </w:p>
    <w:p w14:paraId="77E52179" w14:textId="77777777" w:rsidR="006A0A09" w:rsidRPr="00B33187" w:rsidRDefault="006A0A09" w:rsidP="006A0A09">
      <w:pPr>
        <w:jc w:val="both"/>
        <w:rPr>
          <w:rFonts w:ascii="Noto Sans" w:hAnsi="Noto Sans" w:cs="Noto Sans"/>
          <w:sz w:val="18"/>
          <w:szCs w:val="18"/>
        </w:rPr>
      </w:pPr>
      <w:r w:rsidRPr="00B33187">
        <w:rPr>
          <w:rFonts w:ascii="Noto Sans" w:hAnsi="Noto Sans" w:cs="Noto Sans"/>
          <w:sz w:val="18"/>
          <w:szCs w:val="18"/>
        </w:rPr>
        <w:t xml:space="preserve">En el supuesto de </w:t>
      </w:r>
      <w:proofErr w:type="gramStart"/>
      <w:r w:rsidRPr="00B33187">
        <w:rPr>
          <w:rFonts w:ascii="Noto Sans" w:hAnsi="Noto Sans" w:cs="Noto Sans"/>
          <w:sz w:val="18"/>
          <w:szCs w:val="18"/>
        </w:rPr>
        <w:t>que</w:t>
      </w:r>
      <w:proofErr w:type="gramEnd"/>
      <w:r w:rsidRPr="00B33187">
        <w:rPr>
          <w:rFonts w:ascii="Noto Sans" w:hAnsi="Noto Sans" w:cs="Noto Sans"/>
          <w:sz w:val="18"/>
          <w:szCs w:val="18"/>
        </w:rPr>
        <w:t xml:space="preserve"> durante el acto de presentación y apertura de proposiciones, por causas ajenas a la voluntad de la Secretaría de Buen Gobierno y Anticorrupción o de la convocante, no sea posible abrir los sobres digitales que contengan las propuestas enviadas por medios remotos de comunicación electrónica, el acto se reanudará a partir de que se restablezcan las condiciones que dieron origen a la interrupción.</w:t>
      </w:r>
    </w:p>
    <w:p w14:paraId="2C4214D2" w14:textId="77777777" w:rsidR="006A0A09" w:rsidRPr="00B33187" w:rsidRDefault="006A0A09" w:rsidP="006A0A09">
      <w:pPr>
        <w:jc w:val="both"/>
        <w:rPr>
          <w:rFonts w:ascii="Noto Sans" w:hAnsi="Noto Sans" w:cs="Noto Sans"/>
          <w:sz w:val="18"/>
          <w:szCs w:val="18"/>
        </w:rPr>
      </w:pPr>
    </w:p>
    <w:p w14:paraId="7E258B7C" w14:textId="77777777" w:rsidR="006A0A09" w:rsidRPr="00B33187" w:rsidRDefault="006A0A09" w:rsidP="006A0A09">
      <w:pPr>
        <w:jc w:val="both"/>
        <w:rPr>
          <w:rFonts w:ascii="Noto Sans" w:hAnsi="Noto Sans" w:cs="Noto Sans"/>
          <w:bCs/>
          <w:sz w:val="18"/>
          <w:szCs w:val="18"/>
        </w:rPr>
      </w:pPr>
      <w:r w:rsidRPr="00B33187">
        <w:rPr>
          <w:rFonts w:ascii="Noto Sans" w:hAnsi="Noto Sans" w:cs="Noto Sans"/>
          <w:sz w:val="18"/>
          <w:szCs w:val="18"/>
        </w:rPr>
        <w:t>En el caso de licitantes que participen a través de medios remotos, se tendrán por no presentadas sus proposiciones y la demás documentación requerida por la convocante, cuando los sobres digitales en los que se contenga dicha información, tengan virus informáticos o no puedan abrirse por cualquier causa motivada por problemas técnicos imputables a sus programas o equipo de cómputo.</w:t>
      </w:r>
    </w:p>
    <w:p w14:paraId="01651407" w14:textId="77777777" w:rsidR="006A0A09" w:rsidRPr="00B33187" w:rsidRDefault="006A0A09" w:rsidP="006A0A09">
      <w:pPr>
        <w:jc w:val="both"/>
        <w:rPr>
          <w:rFonts w:ascii="Noto Sans" w:hAnsi="Noto Sans" w:cs="Noto Sans"/>
          <w:bCs/>
          <w:sz w:val="18"/>
          <w:szCs w:val="18"/>
        </w:rPr>
      </w:pPr>
    </w:p>
    <w:p w14:paraId="1DBE0D50" w14:textId="77777777" w:rsidR="006A0A09" w:rsidRPr="00B33187" w:rsidRDefault="006A0A09" w:rsidP="006A0A09">
      <w:pPr>
        <w:jc w:val="both"/>
        <w:rPr>
          <w:rFonts w:ascii="Noto Sans" w:hAnsi="Noto Sans" w:cs="Noto Sans"/>
          <w:sz w:val="18"/>
          <w:szCs w:val="18"/>
        </w:rPr>
      </w:pPr>
      <w:r w:rsidRPr="00B33187">
        <w:rPr>
          <w:rFonts w:ascii="Noto Sans" w:hAnsi="Noto Sans" w:cs="Noto Sans"/>
          <w:sz w:val="18"/>
          <w:szCs w:val="18"/>
        </w:rPr>
        <w:t>Acto seguido, Se levantará acta que servirá de constancia de la celebración del acto de presentación y apertura de las proposiciones, en la que se harán constar el importe de cada una de ellas; se señalará lugar, fecha y hora en que se dará a conocer el Resultado de la Adjudicación.</w:t>
      </w:r>
    </w:p>
    <w:p w14:paraId="1F117575" w14:textId="77777777" w:rsidR="006A0A09" w:rsidRPr="00B33187" w:rsidRDefault="006A0A09" w:rsidP="006A0A09">
      <w:pPr>
        <w:jc w:val="both"/>
        <w:rPr>
          <w:rFonts w:ascii="Noto Sans" w:hAnsi="Noto Sans" w:cs="Noto Sans"/>
          <w:sz w:val="18"/>
          <w:szCs w:val="18"/>
        </w:rPr>
      </w:pPr>
      <w:r w:rsidRPr="00B33187">
        <w:rPr>
          <w:rFonts w:ascii="Noto Sans" w:hAnsi="Noto Sans" w:cs="Noto Sans"/>
          <w:bCs/>
          <w:sz w:val="18"/>
          <w:szCs w:val="18"/>
        </w:rPr>
        <w:cr/>
      </w:r>
      <w:r w:rsidRPr="00B33187">
        <w:rPr>
          <w:rFonts w:ascii="Noto Sans" w:hAnsi="Noto Sans" w:cs="Noto Sans"/>
          <w:sz w:val="18"/>
          <w:szCs w:val="18"/>
        </w:rPr>
        <w:t>En el acta respectiva se asentarán las manifestaciones que, en su caso, emitan los licitantes con relación a dicho acto.</w:t>
      </w:r>
    </w:p>
    <w:p w14:paraId="7BD3BBBD" w14:textId="77777777" w:rsidR="006A0A09" w:rsidRPr="00B33187" w:rsidRDefault="006A0A09" w:rsidP="006A0A09">
      <w:pPr>
        <w:jc w:val="both"/>
        <w:rPr>
          <w:rFonts w:ascii="Noto Sans" w:hAnsi="Noto Sans" w:cs="Noto Sans"/>
          <w:sz w:val="18"/>
          <w:szCs w:val="18"/>
        </w:rPr>
      </w:pPr>
    </w:p>
    <w:p w14:paraId="04D64CFE" w14:textId="77777777" w:rsidR="006A0A09" w:rsidRPr="00B33187" w:rsidRDefault="006A0A09" w:rsidP="006A0A09">
      <w:pPr>
        <w:widowControl w:val="0"/>
        <w:tabs>
          <w:tab w:val="left" w:pos="-720"/>
        </w:tabs>
        <w:suppressAutoHyphens/>
        <w:adjustRightInd w:val="0"/>
        <w:jc w:val="both"/>
        <w:textAlignment w:val="baseline"/>
        <w:rPr>
          <w:rFonts w:ascii="Noto Sans" w:hAnsi="Noto Sans" w:cs="Noto Sans"/>
          <w:spacing w:val="-3"/>
          <w:sz w:val="18"/>
          <w:szCs w:val="18"/>
        </w:rPr>
      </w:pPr>
      <w:r w:rsidRPr="00B33187">
        <w:rPr>
          <w:rFonts w:ascii="Noto Sans" w:hAnsi="Noto Sans" w:cs="Noto Sans"/>
          <w:sz w:val="18"/>
          <w:szCs w:val="18"/>
        </w:rPr>
        <w:t xml:space="preserve">En el acta que sea elaborada con motivo de este primer acto público, se harán constar las propuestas aceptadas para su posterior evaluación y el importe total de cada una de ellas, así como las que hubieren sido desechadas y las causas que lo motivaran. </w:t>
      </w:r>
      <w:r w:rsidRPr="00B33187">
        <w:rPr>
          <w:rFonts w:ascii="Noto Sans" w:hAnsi="Noto Sans" w:cs="Noto Sans"/>
          <w:sz w:val="18"/>
          <w:szCs w:val="18"/>
        </w:rPr>
        <w:cr/>
      </w:r>
      <w:r w:rsidRPr="00B33187">
        <w:rPr>
          <w:rFonts w:ascii="Noto Sans" w:hAnsi="Noto Sans" w:cs="Noto Sans"/>
          <w:sz w:val="18"/>
          <w:szCs w:val="18"/>
        </w:rPr>
        <w:cr/>
      </w:r>
      <w:r w:rsidRPr="00B33187">
        <w:rPr>
          <w:rFonts w:ascii="Noto Sans" w:hAnsi="Noto Sans" w:cs="Noto Sans"/>
          <w:bCs/>
          <w:sz w:val="18"/>
          <w:szCs w:val="18"/>
        </w:rPr>
        <w:t xml:space="preserve">De conformidad a lo establecido en el artículo </w:t>
      </w:r>
      <w:r w:rsidRPr="00B33187">
        <w:rPr>
          <w:rFonts w:ascii="Noto Sans" w:hAnsi="Noto Sans" w:cs="Noto Sans"/>
          <w:b/>
          <w:bCs/>
          <w:sz w:val="18"/>
          <w:szCs w:val="18"/>
        </w:rPr>
        <w:t>36</w:t>
      </w:r>
      <w:r w:rsidRPr="00B33187">
        <w:rPr>
          <w:rFonts w:ascii="Noto Sans" w:hAnsi="Noto Sans" w:cs="Noto Sans"/>
          <w:bCs/>
          <w:sz w:val="18"/>
          <w:szCs w:val="18"/>
        </w:rPr>
        <w:t xml:space="preserve"> de la Ley de Adquisiciones, Arrendamientos y Servicios del Sector Público, al ser esta una adjudicación electrónica, el contenido de dicha acta se difundirá a través de Compras MX</w:t>
      </w:r>
      <w:r w:rsidRPr="00B33187">
        <w:rPr>
          <w:rFonts w:ascii="Noto Sans" w:hAnsi="Noto Sans" w:cs="Noto Sans"/>
          <w:sz w:val="18"/>
          <w:szCs w:val="18"/>
        </w:rPr>
        <w:t>.</w:t>
      </w:r>
    </w:p>
    <w:bookmarkEnd w:id="11"/>
    <w:p w14:paraId="49970355" w14:textId="77777777" w:rsidR="006A0A09" w:rsidRPr="00B33187" w:rsidRDefault="006A0A09" w:rsidP="003D67F2">
      <w:pPr>
        <w:spacing w:line="276" w:lineRule="auto"/>
        <w:jc w:val="both"/>
        <w:rPr>
          <w:rFonts w:ascii="Noto Sans" w:eastAsia="Calibri" w:hAnsi="Noto Sans" w:cs="Noto Sans"/>
          <w:sz w:val="18"/>
          <w:szCs w:val="18"/>
          <w:lang w:val="es-MX"/>
        </w:rPr>
      </w:pPr>
    </w:p>
    <w:p w14:paraId="3B51D5D8" w14:textId="77777777" w:rsidR="003D67F2" w:rsidRPr="00B33187" w:rsidRDefault="003D67F2" w:rsidP="003D67F2">
      <w:pPr>
        <w:spacing w:line="276" w:lineRule="auto"/>
        <w:jc w:val="both"/>
        <w:rPr>
          <w:rFonts w:ascii="Noto Sans" w:eastAsia="Calibri" w:hAnsi="Noto Sans" w:cs="Noto Sans"/>
          <w:bCs/>
          <w:sz w:val="18"/>
          <w:szCs w:val="18"/>
          <w:lang w:val="es-MX"/>
        </w:rPr>
      </w:pPr>
      <w:r w:rsidRPr="00B33187">
        <w:rPr>
          <w:rFonts w:ascii="Noto Sans" w:eastAsia="Calibri" w:hAnsi="Noto Sans" w:cs="Noto Sans"/>
          <w:sz w:val="18"/>
          <w:szCs w:val="18"/>
          <w:lang w:val="es-MX"/>
        </w:rPr>
        <w:t xml:space="preserve">En defecto de lo anterior, el licitante podrá presentar debidamente requisitado el formato que aparece como </w:t>
      </w:r>
      <w:r w:rsidRPr="00B33187">
        <w:rPr>
          <w:rFonts w:ascii="Noto Sans" w:eastAsia="Calibri" w:hAnsi="Noto Sans" w:cs="Noto Sans"/>
          <w:b/>
          <w:bCs/>
          <w:sz w:val="18"/>
          <w:szCs w:val="18"/>
          <w:lang w:val="es-MX"/>
        </w:rPr>
        <w:t>Anexo Número 1 (uno),</w:t>
      </w:r>
      <w:r w:rsidRPr="00B33187">
        <w:rPr>
          <w:rFonts w:ascii="Noto Sans" w:eastAsia="Calibri" w:hAnsi="Noto Sans" w:cs="Noto Sans"/>
          <w:sz w:val="18"/>
          <w:szCs w:val="18"/>
          <w:lang w:val="es-MX"/>
        </w:rPr>
        <w:t xml:space="preserve"> el cual forma parte de la presente convocatoria</w:t>
      </w:r>
      <w:r w:rsidRPr="00B33187">
        <w:rPr>
          <w:rFonts w:ascii="Noto Sans" w:eastAsia="Calibri" w:hAnsi="Noto Sans" w:cs="Noto Sans"/>
          <w:bCs/>
          <w:sz w:val="18"/>
          <w:szCs w:val="18"/>
          <w:lang w:val="es-MX"/>
        </w:rPr>
        <w:t>.</w:t>
      </w:r>
    </w:p>
    <w:p w14:paraId="4D859CAE" w14:textId="77777777" w:rsidR="003D67F2" w:rsidRPr="00B33187" w:rsidRDefault="003D67F2" w:rsidP="003D67F2">
      <w:pPr>
        <w:spacing w:line="276" w:lineRule="auto"/>
        <w:jc w:val="both"/>
        <w:rPr>
          <w:rFonts w:ascii="Noto Sans" w:eastAsia="Calibri" w:hAnsi="Noto Sans" w:cs="Noto Sans"/>
          <w:sz w:val="18"/>
          <w:szCs w:val="18"/>
          <w:lang w:val="es-MX"/>
        </w:rPr>
      </w:pPr>
    </w:p>
    <w:p w14:paraId="5E160B44" w14:textId="3CCC9820"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domicilio que se señale en el </w:t>
      </w:r>
      <w:r w:rsidRPr="00B33187">
        <w:rPr>
          <w:rFonts w:ascii="Noto Sans" w:eastAsia="Calibri" w:hAnsi="Noto Sans" w:cs="Noto Sans"/>
          <w:b/>
          <w:bCs/>
          <w:sz w:val="18"/>
          <w:szCs w:val="18"/>
          <w:lang w:val="es-MX"/>
        </w:rPr>
        <w:t>Anexo Número 1 (uno)</w:t>
      </w:r>
      <w:r w:rsidRPr="00B33187">
        <w:rPr>
          <w:rFonts w:ascii="Noto Sans" w:eastAsia="Calibri" w:hAnsi="Noto Sans" w:cs="Noto Sans"/>
          <w:sz w:val="18"/>
          <w:szCs w:val="18"/>
          <w:lang w:val="es-MX"/>
        </w:rPr>
        <w:t xml:space="preserve"> de la presente convocatoria, será aquel en el que el licitante pueda recibir todo tipo de notificaci</w:t>
      </w:r>
      <w:r w:rsidR="00D27346" w:rsidRPr="00B33187">
        <w:rPr>
          <w:rFonts w:ascii="Noto Sans" w:eastAsia="Calibri" w:hAnsi="Noto Sans" w:cs="Noto Sans"/>
          <w:sz w:val="18"/>
          <w:szCs w:val="18"/>
          <w:lang w:val="es-MX"/>
        </w:rPr>
        <w:t>ones y documentos que resulten.</w:t>
      </w:r>
    </w:p>
    <w:p w14:paraId="3B4CA9EF" w14:textId="77777777" w:rsidR="003D67F2" w:rsidRPr="00B33187" w:rsidRDefault="003D67F2" w:rsidP="003D67F2">
      <w:pPr>
        <w:spacing w:line="276" w:lineRule="auto"/>
        <w:jc w:val="both"/>
        <w:rPr>
          <w:rFonts w:ascii="Noto Sans" w:eastAsia="Calibri" w:hAnsi="Noto Sans" w:cs="Noto Sans"/>
          <w:sz w:val="18"/>
          <w:szCs w:val="18"/>
          <w:lang w:val="es-MX"/>
        </w:rPr>
      </w:pPr>
    </w:p>
    <w:p w14:paraId="071FF7EA" w14:textId="77777777" w:rsidR="003D67F2" w:rsidRPr="00B33187" w:rsidRDefault="003D67F2" w:rsidP="003D67F2">
      <w:pPr>
        <w:jc w:val="both"/>
        <w:rPr>
          <w:rFonts w:ascii="Noto Sans" w:eastAsia="Calibri" w:hAnsi="Noto Sans" w:cs="Noto Sans"/>
          <w:b/>
          <w:sz w:val="18"/>
          <w:szCs w:val="18"/>
          <w:lang w:val="es-MX" w:eastAsia="es-ES"/>
        </w:rPr>
      </w:pPr>
      <w:r w:rsidRPr="00B33187">
        <w:rPr>
          <w:rFonts w:ascii="Noto Sans" w:eastAsia="Calibri" w:hAnsi="Noto Sans" w:cs="Noto Sans"/>
          <w:b/>
          <w:sz w:val="18"/>
          <w:szCs w:val="18"/>
          <w:lang w:val="es-MX" w:eastAsia="es-ES"/>
        </w:rPr>
        <w:t>Para la firma del contrato.</w:t>
      </w:r>
    </w:p>
    <w:p w14:paraId="7076876C" w14:textId="77777777" w:rsidR="003D67F2" w:rsidRPr="00B33187" w:rsidRDefault="003D67F2" w:rsidP="003D67F2">
      <w:pPr>
        <w:jc w:val="both"/>
        <w:rPr>
          <w:rFonts w:ascii="Noto Sans" w:eastAsia="Calibri" w:hAnsi="Noto Sans" w:cs="Noto Sans"/>
          <w:b/>
          <w:sz w:val="18"/>
          <w:szCs w:val="18"/>
          <w:lang w:val="es-MX" w:eastAsia="es-ES"/>
        </w:rPr>
      </w:pPr>
    </w:p>
    <w:p w14:paraId="0E363C03"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como </w:t>
      </w:r>
      <w:r w:rsidRPr="00B33187">
        <w:rPr>
          <w:rFonts w:ascii="Noto Sans" w:eastAsia="Calibri" w:hAnsi="Noto Sans" w:cs="Noto Sans"/>
          <w:sz w:val="18"/>
          <w:szCs w:val="18"/>
          <w:lang w:val="es-MX"/>
        </w:rPr>
        <w:lastRenderedPageBreak/>
        <w:t>del comprobante de domicilio actualizado. 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51A909A5"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b/>
          <w:bCs/>
          <w:sz w:val="18"/>
          <w:szCs w:val="18"/>
          <w:lang w:val="es-MX"/>
        </w:rPr>
      </w:pPr>
    </w:p>
    <w:p w14:paraId="5CE3CE84"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Para firmar el contrato, el representante legal de la empresa deberá presentar original o copia certificada y copia simple de la documentación a que se alude en el </w:t>
      </w:r>
      <w:r w:rsidRPr="00B33187">
        <w:rPr>
          <w:rFonts w:ascii="Noto Sans" w:eastAsia="Calibri" w:hAnsi="Noto Sans" w:cs="Noto Sans"/>
          <w:b/>
          <w:sz w:val="18"/>
          <w:szCs w:val="18"/>
          <w:lang w:val="es-MX"/>
        </w:rPr>
        <w:t xml:space="preserve">Número 1 (uno) </w:t>
      </w:r>
      <w:r w:rsidRPr="00B33187">
        <w:rPr>
          <w:rFonts w:ascii="Noto Sans" w:eastAsia="Calibri" w:hAnsi="Noto Sans" w:cs="Noto Sans"/>
          <w:sz w:val="18"/>
          <w:szCs w:val="18"/>
          <w:lang w:val="es-MX"/>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p>
    <w:p w14:paraId="2A76740C" w14:textId="77777777" w:rsidR="003D67F2" w:rsidRPr="00B33187" w:rsidRDefault="003D67F2" w:rsidP="003D67F2">
      <w:pPr>
        <w:spacing w:line="276" w:lineRule="auto"/>
        <w:jc w:val="both"/>
        <w:rPr>
          <w:rFonts w:ascii="Noto Sans" w:eastAsia="Calibri" w:hAnsi="Noto Sans" w:cs="Noto Sans"/>
          <w:sz w:val="18"/>
          <w:szCs w:val="18"/>
          <w:lang w:val="es-MX"/>
        </w:rPr>
      </w:pPr>
    </w:p>
    <w:p w14:paraId="1D4EBEE3"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En tratándose de licitantes acreditados como Micro, Pequeñas y Medianas Empresas (MIPYMES), en caso de resultar adjudicados, deberán presentar: Escrito libre bajo protesta de decir verdad, donde manifiesta la estratificación de su representada, si se trata de una empresa micro, pequeña, mediana o no MIPYME. </w:t>
      </w:r>
      <w:r w:rsidRPr="00B33187">
        <w:rPr>
          <w:rFonts w:ascii="Noto Sans" w:eastAsia="Calibri" w:hAnsi="Noto Sans" w:cs="Noto Sans"/>
          <w:b/>
          <w:sz w:val="18"/>
          <w:szCs w:val="18"/>
          <w:lang w:val="es-MX"/>
        </w:rPr>
        <w:t xml:space="preserve">Anexo Número 16 (DIECISEIS). </w:t>
      </w:r>
      <w:r w:rsidRPr="00B33187">
        <w:rPr>
          <w:rFonts w:ascii="Noto Sans" w:eastAsia="Calibri" w:hAnsi="Noto Sans" w:cs="Noto Sans"/>
          <w:sz w:val="18"/>
          <w:szCs w:val="18"/>
          <w:lang w:val="es-MX"/>
        </w:rPr>
        <w:t>Lo anterior para dar cumplimiento a lo señalado en el artículo 34 del Reglamento de la Ley de Adquisiciones Arrendamientos y Servicios del Sector Público.</w:t>
      </w:r>
    </w:p>
    <w:p w14:paraId="70FDCBBA"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 </w:t>
      </w:r>
    </w:p>
    <w:p w14:paraId="537D806D"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Instituto no adquirirá bienes o contratará servicios con los particulares que se señala en las fracciones </w:t>
      </w:r>
      <w:r w:rsidRPr="00B33187">
        <w:rPr>
          <w:rFonts w:ascii="Noto Sans" w:eastAsia="Calibri" w:hAnsi="Noto Sans" w:cs="Noto Sans"/>
          <w:b/>
          <w:sz w:val="18"/>
          <w:szCs w:val="18"/>
          <w:lang w:val="es-MX"/>
        </w:rPr>
        <w:t>I, II, III</w:t>
      </w:r>
      <w:r w:rsidRPr="00B33187">
        <w:rPr>
          <w:rFonts w:ascii="Noto Sans" w:eastAsia="Calibri" w:hAnsi="Noto Sans" w:cs="Noto Sans"/>
          <w:sz w:val="18"/>
          <w:szCs w:val="18"/>
          <w:lang w:val="es-MX"/>
        </w:rPr>
        <w:t xml:space="preserve"> y </w:t>
      </w:r>
      <w:r w:rsidRPr="00B33187">
        <w:rPr>
          <w:rFonts w:ascii="Noto Sans" w:eastAsia="Calibri" w:hAnsi="Noto Sans" w:cs="Noto Sans"/>
          <w:b/>
          <w:sz w:val="18"/>
          <w:szCs w:val="18"/>
          <w:lang w:val="es-MX"/>
        </w:rPr>
        <w:t>IV</w:t>
      </w:r>
      <w:r w:rsidRPr="00B33187">
        <w:rPr>
          <w:rFonts w:ascii="Noto Sans" w:eastAsia="Calibri" w:hAnsi="Noto Sans" w:cs="Noto Sans"/>
          <w:sz w:val="18"/>
          <w:szCs w:val="18"/>
          <w:lang w:val="es-MX"/>
        </w:rPr>
        <w:t xml:space="preserve">, del artículo </w:t>
      </w:r>
      <w:r w:rsidRPr="00B33187">
        <w:rPr>
          <w:rFonts w:ascii="Noto Sans" w:eastAsia="Calibri" w:hAnsi="Noto Sans" w:cs="Noto Sans"/>
          <w:b/>
          <w:sz w:val="18"/>
          <w:szCs w:val="18"/>
          <w:lang w:val="es-MX"/>
        </w:rPr>
        <w:t>32-D</w:t>
      </w:r>
      <w:r w:rsidRPr="00B33187">
        <w:rPr>
          <w:rFonts w:ascii="Noto Sans" w:eastAsia="Calibri" w:hAnsi="Noto Sans" w:cs="Noto Sans"/>
          <w:sz w:val="18"/>
          <w:szCs w:val="18"/>
          <w:lang w:val="es-MX"/>
        </w:rPr>
        <w:t xml:space="preserve"> del Código Fiscal de la Federación.</w:t>
      </w:r>
    </w:p>
    <w:p w14:paraId="10B4B822" w14:textId="77777777" w:rsidR="003D67F2" w:rsidRPr="00B33187" w:rsidRDefault="003D67F2" w:rsidP="003D67F2">
      <w:pPr>
        <w:tabs>
          <w:tab w:val="left" w:pos="3283"/>
        </w:tabs>
        <w:spacing w:line="276" w:lineRule="auto"/>
        <w:ind w:firstLine="12"/>
        <w:jc w:val="both"/>
        <w:rPr>
          <w:rFonts w:ascii="Noto Sans" w:eastAsia="Calibri" w:hAnsi="Noto Sans" w:cs="Noto Sans"/>
          <w:sz w:val="18"/>
          <w:szCs w:val="18"/>
          <w:lang w:val="es-MX"/>
        </w:rPr>
      </w:pPr>
    </w:p>
    <w:p w14:paraId="7E5B5F51" w14:textId="77777777" w:rsidR="00D27346" w:rsidRPr="00B33187" w:rsidRDefault="00D27346" w:rsidP="00D27346">
      <w:pPr>
        <w:jc w:val="both"/>
        <w:rPr>
          <w:rFonts w:ascii="Noto Sans" w:hAnsi="Noto Sans" w:cs="Noto Sans"/>
          <w:sz w:val="18"/>
          <w:szCs w:val="18"/>
        </w:rPr>
      </w:pPr>
      <w:r w:rsidRPr="00B33187">
        <w:rPr>
          <w:rFonts w:ascii="Noto Sans" w:hAnsi="Noto Sans" w:cs="Noto Sans"/>
          <w:sz w:val="18"/>
          <w:szCs w:val="18"/>
        </w:rPr>
        <w:t xml:space="preserve">De conformidad con dicha disposición, por cada contrato, el participante que resulte con adjudicación deberá presentar </w:t>
      </w:r>
      <w:r w:rsidRPr="00B33187">
        <w:rPr>
          <w:rFonts w:ascii="Noto Sans" w:hAnsi="Noto Sans" w:cs="Noto Sans"/>
          <w:b/>
          <w:sz w:val="18"/>
          <w:szCs w:val="18"/>
        </w:rPr>
        <w:t>al momento de presentación de propuestas y previo a la formalización del contrato,</w:t>
      </w:r>
      <w:r w:rsidRPr="00B33187">
        <w:rPr>
          <w:rFonts w:ascii="Noto Sans" w:hAnsi="Noto Sans" w:cs="Noto Sans"/>
          <w:sz w:val="18"/>
          <w:szCs w:val="18"/>
        </w:rPr>
        <w:t xml:space="preserve"> el documento vigente expedido por el S.A.T., en el que emita opinión positiva a nombre del participante sobre el cumplimiento de sus </w:t>
      </w:r>
      <w:r w:rsidRPr="00B33187">
        <w:rPr>
          <w:rFonts w:ascii="Noto Sans" w:hAnsi="Noto Sans" w:cs="Noto Sans"/>
          <w:b/>
          <w:sz w:val="18"/>
          <w:szCs w:val="18"/>
          <w:u w:val="single"/>
        </w:rPr>
        <w:t>obligaciones fiscales</w:t>
      </w:r>
      <w:r w:rsidRPr="00B33187">
        <w:rPr>
          <w:rFonts w:ascii="Noto Sans" w:hAnsi="Noto Sans" w:cs="Noto Sans"/>
          <w:sz w:val="18"/>
          <w:szCs w:val="18"/>
        </w:rPr>
        <w:t xml:space="preserve">, </w:t>
      </w:r>
      <w:r w:rsidRPr="00B33187">
        <w:rPr>
          <w:rFonts w:ascii="Noto Sans" w:eastAsia="Calibri" w:hAnsi="Noto Sans" w:cs="Noto Sans"/>
          <w:sz w:val="18"/>
          <w:szCs w:val="18"/>
          <w:lang w:val="es-MX"/>
        </w:rPr>
        <w:t xml:space="preserve">conforme a lo </w:t>
      </w:r>
      <w:r w:rsidRPr="00B33187">
        <w:rPr>
          <w:rFonts w:ascii="Noto Sans" w:hAnsi="Noto Sans" w:cs="Noto Sans"/>
          <w:sz w:val="18"/>
          <w:szCs w:val="18"/>
        </w:rPr>
        <w:t>dispuesto por la Regla 2.1.28 de la Resolución Miscelánea Fiscal para el ejercicio fiscal 2024 publicada en el Diario Oficial de la Federación el día 29 de Diciembre de 2023.</w:t>
      </w:r>
    </w:p>
    <w:p w14:paraId="65AFF720" w14:textId="77777777" w:rsidR="003D67F2" w:rsidRPr="00B33187" w:rsidRDefault="003D67F2" w:rsidP="003D67F2">
      <w:pPr>
        <w:tabs>
          <w:tab w:val="left" w:pos="3283"/>
        </w:tabs>
        <w:spacing w:line="276" w:lineRule="auto"/>
        <w:ind w:firstLine="12"/>
        <w:jc w:val="both"/>
        <w:rPr>
          <w:rFonts w:ascii="Noto Sans" w:eastAsia="Calibri" w:hAnsi="Noto Sans" w:cs="Noto Sans"/>
          <w:sz w:val="18"/>
          <w:szCs w:val="18"/>
          <w:lang w:val="es-MX"/>
        </w:rPr>
      </w:pPr>
    </w:p>
    <w:p w14:paraId="2AA88050" w14:textId="1734D216" w:rsidR="003D67F2" w:rsidRPr="00B33187" w:rsidRDefault="003D67F2" w:rsidP="003D67F2">
      <w:pPr>
        <w:tabs>
          <w:tab w:val="left" w:pos="3283"/>
        </w:tabs>
        <w:spacing w:line="276" w:lineRule="auto"/>
        <w:ind w:firstLine="12"/>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Tratándose de las propuestas conjuntas previstas en el artículo </w:t>
      </w:r>
      <w:r w:rsidR="001D2DE9" w:rsidRPr="00B33187">
        <w:rPr>
          <w:rFonts w:ascii="Noto Sans" w:eastAsia="Calibri" w:hAnsi="Noto Sans" w:cs="Noto Sans"/>
          <w:b/>
          <w:sz w:val="18"/>
          <w:szCs w:val="18"/>
          <w:lang w:val="es-MX"/>
        </w:rPr>
        <w:t>45</w:t>
      </w:r>
      <w:r w:rsidRPr="00B33187">
        <w:rPr>
          <w:rFonts w:ascii="Noto Sans" w:eastAsia="Calibri" w:hAnsi="Noto Sans" w:cs="Noto Sans"/>
          <w:sz w:val="18"/>
          <w:szCs w:val="18"/>
          <w:lang w:val="es-MX"/>
        </w:rPr>
        <w:t xml:space="preserve"> de la Ley, los licitantes que resulten con adjudicación, deberán presentar la “Opinión del cumplimiento de obligaciones fiscales” por cada uno de los obligados en dicha propuesta</w:t>
      </w:r>
      <w:r w:rsidRPr="00B33187">
        <w:rPr>
          <w:rFonts w:ascii="Noto Sans" w:eastAsia="Calibri" w:hAnsi="Noto Sans" w:cs="Noto Sans"/>
          <w:b/>
          <w:sz w:val="18"/>
          <w:szCs w:val="18"/>
          <w:lang w:val="es-MX"/>
        </w:rPr>
        <w:t xml:space="preserve"> al momento de presentación de propuestas y cuyo incumplimiento será motivo de </w:t>
      </w:r>
      <w:proofErr w:type="spellStart"/>
      <w:r w:rsidRPr="00B33187">
        <w:rPr>
          <w:rFonts w:ascii="Noto Sans" w:eastAsia="Calibri" w:hAnsi="Noto Sans" w:cs="Noto Sans"/>
          <w:b/>
          <w:sz w:val="18"/>
          <w:szCs w:val="18"/>
          <w:lang w:val="es-MX"/>
        </w:rPr>
        <w:t>desechamiento</w:t>
      </w:r>
      <w:proofErr w:type="spellEnd"/>
      <w:r w:rsidRPr="00B33187">
        <w:rPr>
          <w:rFonts w:ascii="Noto Sans" w:eastAsia="Calibri" w:hAnsi="Noto Sans" w:cs="Noto Sans"/>
          <w:b/>
          <w:sz w:val="18"/>
          <w:szCs w:val="18"/>
          <w:lang w:val="es-MX"/>
        </w:rPr>
        <w:t xml:space="preserve"> de sus propuestas</w:t>
      </w:r>
      <w:r w:rsidRPr="00B33187">
        <w:rPr>
          <w:rFonts w:ascii="Noto Sans" w:eastAsia="Calibri" w:hAnsi="Noto Sans" w:cs="Noto Sans"/>
          <w:sz w:val="18"/>
          <w:szCs w:val="18"/>
          <w:lang w:val="es-MX"/>
        </w:rPr>
        <w:t>.</w:t>
      </w:r>
    </w:p>
    <w:p w14:paraId="1D4F3D94"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sz w:val="18"/>
          <w:szCs w:val="18"/>
          <w:lang w:val="es-MX"/>
        </w:rPr>
      </w:pPr>
    </w:p>
    <w:p w14:paraId="03FA194E" w14:textId="77777777" w:rsidR="003D67F2" w:rsidRPr="00B33187" w:rsidRDefault="003D67F2" w:rsidP="003D67F2">
      <w:pPr>
        <w:spacing w:line="276" w:lineRule="auto"/>
        <w:ind w:firstLine="12"/>
        <w:jc w:val="both"/>
        <w:rPr>
          <w:rFonts w:ascii="Noto Sans" w:eastAsia="Calibri" w:hAnsi="Noto Sans" w:cs="Noto Sans"/>
          <w:b/>
          <w:bCs/>
          <w:sz w:val="18"/>
          <w:szCs w:val="18"/>
          <w:lang w:val="es-MX"/>
        </w:rPr>
      </w:pPr>
      <w:r w:rsidRPr="00B33187">
        <w:rPr>
          <w:rFonts w:ascii="Noto Sans" w:eastAsia="Calibri" w:hAnsi="Noto Sans" w:cs="Noto Sans"/>
          <w:sz w:val="18"/>
          <w:szCs w:val="18"/>
          <w:lang w:val="es-MX"/>
        </w:rPr>
        <w:t>En términos del</w:t>
      </w:r>
      <w:r w:rsidRPr="00B33187">
        <w:rPr>
          <w:rFonts w:ascii="Noto Sans" w:eastAsia="Calibri" w:hAnsi="Noto Sans" w:cs="Noto Sans"/>
          <w:b/>
          <w:bCs/>
          <w:sz w:val="18"/>
          <w:szCs w:val="18"/>
          <w:lang w:val="es-MX"/>
        </w:rPr>
        <w:t xml:space="preserve"> artículo 32-D del Código Fiscal de la Federación, así como el Acuerdo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del 2022,</w:t>
      </w:r>
      <w:r w:rsidRPr="00B33187">
        <w:rPr>
          <w:rFonts w:ascii="Noto Sans" w:eastAsia="Calibri" w:hAnsi="Noto Sans" w:cs="Noto Sans"/>
          <w:sz w:val="18"/>
          <w:szCs w:val="18"/>
          <w:lang w:val="es-MX"/>
        </w:rPr>
        <w:t xml:space="preserve"> el licitante deberá presentar </w:t>
      </w:r>
      <w:r w:rsidRPr="00B33187">
        <w:rPr>
          <w:rFonts w:ascii="Noto Sans" w:eastAsia="Calibri" w:hAnsi="Noto Sans" w:cs="Noto Sans"/>
          <w:b/>
          <w:sz w:val="18"/>
          <w:szCs w:val="18"/>
          <w:lang w:val="es-MX"/>
        </w:rPr>
        <w:t>opinión de cumplimiento de obligaciones fiscales en materia de seguridad social</w:t>
      </w:r>
      <w:r w:rsidRPr="00B33187">
        <w:rPr>
          <w:rFonts w:ascii="Noto Sans" w:eastAsia="Calibri" w:hAnsi="Noto Sans" w:cs="Noto Sans"/>
          <w:sz w:val="18"/>
          <w:szCs w:val="18"/>
          <w:lang w:val="es-MX"/>
        </w:rPr>
        <w:t xml:space="preserve"> vigente y positiva </w:t>
      </w:r>
      <w:r w:rsidRPr="00B33187">
        <w:rPr>
          <w:rFonts w:ascii="Noto Sans" w:eastAsia="Calibri" w:hAnsi="Noto Sans" w:cs="Noto Sans"/>
          <w:b/>
          <w:sz w:val="18"/>
          <w:szCs w:val="18"/>
          <w:lang w:val="es-MX"/>
        </w:rPr>
        <w:t xml:space="preserve">al momento de presentación de propuestas y cuyo incumplimiento será motivo de </w:t>
      </w:r>
      <w:proofErr w:type="spellStart"/>
      <w:r w:rsidRPr="00B33187">
        <w:rPr>
          <w:rFonts w:ascii="Noto Sans" w:eastAsia="Calibri" w:hAnsi="Noto Sans" w:cs="Noto Sans"/>
          <w:b/>
          <w:sz w:val="18"/>
          <w:szCs w:val="18"/>
          <w:lang w:val="es-MX"/>
        </w:rPr>
        <w:t>desechamiento</w:t>
      </w:r>
      <w:proofErr w:type="spellEnd"/>
      <w:r w:rsidRPr="00B33187">
        <w:rPr>
          <w:rFonts w:ascii="Noto Sans" w:eastAsia="Calibri" w:hAnsi="Noto Sans" w:cs="Noto Sans"/>
          <w:b/>
          <w:sz w:val="18"/>
          <w:szCs w:val="18"/>
          <w:lang w:val="es-MX"/>
        </w:rPr>
        <w:t xml:space="preserve"> de sus propuestas</w:t>
      </w:r>
      <w:r w:rsidRPr="00B33187">
        <w:rPr>
          <w:rFonts w:ascii="Noto Sans" w:eastAsia="Calibri" w:hAnsi="Noto Sans" w:cs="Noto Sans"/>
          <w:sz w:val="18"/>
          <w:szCs w:val="18"/>
          <w:lang w:val="es-MX"/>
        </w:rPr>
        <w:t>. Conforme al siguiente procedimiento:</w:t>
      </w:r>
    </w:p>
    <w:p w14:paraId="2CA98434" w14:textId="77777777" w:rsidR="003D67F2" w:rsidRPr="00B33187" w:rsidRDefault="003D67F2" w:rsidP="003D67F2">
      <w:pPr>
        <w:spacing w:line="276" w:lineRule="auto"/>
        <w:ind w:firstLine="12"/>
        <w:jc w:val="both"/>
        <w:rPr>
          <w:rFonts w:ascii="Noto Sans" w:eastAsia="Calibri" w:hAnsi="Noto Sans" w:cs="Noto Sans"/>
          <w:sz w:val="18"/>
          <w:szCs w:val="18"/>
          <w:lang w:val="es-MX"/>
        </w:rPr>
      </w:pPr>
    </w:p>
    <w:p w14:paraId="7E418193" w14:textId="77777777" w:rsidR="003D67F2" w:rsidRPr="00B33187" w:rsidRDefault="003D67F2" w:rsidP="003D67F2">
      <w:pPr>
        <w:numPr>
          <w:ilvl w:val="0"/>
          <w:numId w:val="14"/>
        </w:numPr>
        <w:spacing w:after="200"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Ingresar en la página de internet del Instituto (</w:t>
      </w:r>
      <w:hyperlink r:id="rId13" w:history="1">
        <w:r w:rsidRPr="00B33187">
          <w:rPr>
            <w:rFonts w:ascii="Noto Sans" w:eastAsia="Calibri" w:hAnsi="Noto Sans" w:cs="Noto Sans"/>
            <w:color w:val="0000FF"/>
            <w:sz w:val="18"/>
            <w:szCs w:val="18"/>
            <w:u w:val="single"/>
            <w:lang w:val="es-MX"/>
          </w:rPr>
          <w:t>www.imss.gob.mx</w:t>
        </w:r>
      </w:hyperlink>
      <w:r w:rsidRPr="00B33187">
        <w:rPr>
          <w:rFonts w:ascii="Noto Sans" w:eastAsia="Calibri" w:hAnsi="Noto Sans" w:cs="Noto Sans"/>
          <w:sz w:val="18"/>
          <w:szCs w:val="18"/>
          <w:u w:val="single"/>
          <w:lang w:val="es-MX"/>
        </w:rPr>
        <w:t>),</w:t>
      </w:r>
      <w:r w:rsidRPr="00B33187">
        <w:rPr>
          <w:rFonts w:ascii="Noto Sans" w:eastAsia="Calibri" w:hAnsi="Noto Sans" w:cs="Noto Sans"/>
          <w:sz w:val="18"/>
          <w:szCs w:val="18"/>
          <w:lang w:val="es-MX"/>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3214D791" w14:textId="77777777" w:rsidR="003D67F2" w:rsidRPr="00B33187" w:rsidRDefault="003D67F2" w:rsidP="003D67F2">
      <w:pPr>
        <w:numPr>
          <w:ilvl w:val="0"/>
          <w:numId w:val="14"/>
        </w:numPr>
        <w:spacing w:after="200"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lastRenderedPageBreak/>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649EB68E" w14:textId="77777777" w:rsidR="003D67F2" w:rsidRPr="00B33187" w:rsidRDefault="003D67F2" w:rsidP="003D67F2">
      <w:pPr>
        <w:numPr>
          <w:ilvl w:val="0"/>
          <w:numId w:val="14"/>
        </w:numPr>
        <w:spacing w:after="200"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Después de elegir la opción “Opinión de cumplimiento”, el particular podrá imprimir el documento que contiene la opinión de cumplimiento de obligaciones fiscales en materia de seguridad social.</w:t>
      </w:r>
    </w:p>
    <w:p w14:paraId="37CE6078" w14:textId="77777777" w:rsidR="003D67F2" w:rsidRPr="00B33187" w:rsidRDefault="003D67F2" w:rsidP="003D67F2">
      <w:pPr>
        <w:numPr>
          <w:ilvl w:val="0"/>
          <w:numId w:val="14"/>
        </w:numPr>
        <w:spacing w:after="200"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La multicitada opinión, se generará atendiendo a la situación fiscal en materia de seguridad social del particular en los siguientes sentidos:</w:t>
      </w:r>
    </w:p>
    <w:p w14:paraId="56373C3D" w14:textId="77777777" w:rsidR="003D67F2" w:rsidRPr="00B33187" w:rsidRDefault="003D67F2" w:rsidP="003D67F2">
      <w:pPr>
        <w:spacing w:line="276" w:lineRule="auto"/>
        <w:ind w:left="372"/>
        <w:jc w:val="both"/>
        <w:rPr>
          <w:rFonts w:ascii="Noto Sans" w:eastAsia="Calibri" w:hAnsi="Noto Sans" w:cs="Noto Sans"/>
          <w:sz w:val="18"/>
          <w:szCs w:val="18"/>
          <w:lang w:val="es-MX"/>
        </w:rPr>
      </w:pPr>
      <w:proofErr w:type="gramStart"/>
      <w:r w:rsidRPr="00B33187">
        <w:rPr>
          <w:rFonts w:ascii="Noto Sans" w:eastAsia="Calibri" w:hAnsi="Noto Sans" w:cs="Noto Sans"/>
          <w:b/>
          <w:bCs/>
          <w:sz w:val="18"/>
          <w:szCs w:val="18"/>
          <w:lang w:val="es-MX"/>
        </w:rPr>
        <w:t>Positiva.-</w:t>
      </w:r>
      <w:proofErr w:type="gramEnd"/>
      <w:r w:rsidRPr="00B33187">
        <w:rPr>
          <w:rFonts w:ascii="Noto Sans" w:eastAsia="Calibri" w:hAnsi="Noto Sans" w:cs="Noto Sans"/>
          <w:sz w:val="18"/>
          <w:szCs w:val="18"/>
          <w:lang w:val="es-MX"/>
        </w:rPr>
        <w:t xml:space="preserve">   Cuando el licitante esté inscrito ante el Instituto y al corriente en el cumplimiento de las obligaciones que se consideran en los incisos a) y b) de este procedimiento.</w:t>
      </w:r>
    </w:p>
    <w:p w14:paraId="200ECA27" w14:textId="77777777" w:rsidR="003D67F2" w:rsidRPr="00B33187" w:rsidRDefault="003D67F2" w:rsidP="003D67F2">
      <w:pPr>
        <w:spacing w:line="276" w:lineRule="auto"/>
        <w:ind w:left="372"/>
        <w:jc w:val="both"/>
        <w:rPr>
          <w:rFonts w:ascii="Noto Sans" w:eastAsia="Calibri" w:hAnsi="Noto Sans" w:cs="Noto Sans"/>
          <w:sz w:val="18"/>
          <w:szCs w:val="18"/>
          <w:lang w:val="es-MX"/>
        </w:rPr>
      </w:pPr>
      <w:proofErr w:type="gramStart"/>
      <w:r w:rsidRPr="00B33187">
        <w:rPr>
          <w:rFonts w:ascii="Noto Sans" w:eastAsia="Calibri" w:hAnsi="Noto Sans" w:cs="Noto Sans"/>
          <w:b/>
          <w:bCs/>
          <w:sz w:val="18"/>
          <w:szCs w:val="18"/>
          <w:lang w:val="es-MX"/>
        </w:rPr>
        <w:t>Negativa.-</w:t>
      </w:r>
      <w:proofErr w:type="gramEnd"/>
      <w:r w:rsidRPr="00B33187">
        <w:rPr>
          <w:rFonts w:ascii="Noto Sans" w:eastAsia="Calibri" w:hAnsi="Noto Sans" w:cs="Noto Sans"/>
          <w:sz w:val="18"/>
          <w:szCs w:val="18"/>
          <w:lang w:val="es-MX"/>
        </w:rPr>
        <w:t xml:space="preserve"> Cuando el licitante no esté al corriente en el cumplimiento de las obligaciones en materia de seguridad social que se consideran en los incisos </w:t>
      </w:r>
      <w:r w:rsidRPr="00B33187">
        <w:rPr>
          <w:rFonts w:ascii="Noto Sans" w:eastAsia="Calibri" w:hAnsi="Noto Sans" w:cs="Noto Sans"/>
          <w:b/>
          <w:sz w:val="18"/>
          <w:szCs w:val="18"/>
          <w:lang w:val="es-MX"/>
        </w:rPr>
        <w:t>a)</w:t>
      </w:r>
      <w:r w:rsidRPr="00B33187">
        <w:rPr>
          <w:rFonts w:ascii="Noto Sans" w:eastAsia="Calibri" w:hAnsi="Noto Sans" w:cs="Noto Sans"/>
          <w:sz w:val="18"/>
          <w:szCs w:val="18"/>
          <w:lang w:val="es-MX"/>
        </w:rPr>
        <w:t xml:space="preserve"> y </w:t>
      </w:r>
      <w:r w:rsidRPr="00B33187">
        <w:rPr>
          <w:rFonts w:ascii="Noto Sans" w:eastAsia="Calibri" w:hAnsi="Noto Sans" w:cs="Noto Sans"/>
          <w:b/>
          <w:sz w:val="18"/>
          <w:szCs w:val="18"/>
          <w:lang w:val="es-MX"/>
        </w:rPr>
        <w:t>b)</w:t>
      </w:r>
      <w:r w:rsidRPr="00B33187">
        <w:rPr>
          <w:rFonts w:ascii="Noto Sans" w:eastAsia="Calibri" w:hAnsi="Noto Sans" w:cs="Noto Sans"/>
          <w:sz w:val="18"/>
          <w:szCs w:val="18"/>
          <w:lang w:val="es-MX"/>
        </w:rPr>
        <w:t xml:space="preserve"> de este procedimiento.</w:t>
      </w:r>
    </w:p>
    <w:p w14:paraId="726DF369" w14:textId="77777777" w:rsidR="003D67F2" w:rsidRPr="00B33187" w:rsidRDefault="003D67F2" w:rsidP="003D67F2">
      <w:pPr>
        <w:spacing w:line="276" w:lineRule="auto"/>
        <w:jc w:val="both"/>
        <w:rPr>
          <w:rFonts w:ascii="Noto Sans" w:eastAsia="Calibri" w:hAnsi="Noto Sans" w:cs="Noto Sans"/>
          <w:sz w:val="18"/>
          <w:szCs w:val="18"/>
          <w:lang w:val="es-MX"/>
        </w:rPr>
      </w:pPr>
    </w:p>
    <w:p w14:paraId="7F1FFAA7"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bCs/>
          <w:sz w:val="18"/>
          <w:szCs w:val="18"/>
          <w:lang w:val="es-MX"/>
        </w:rPr>
        <w:t>a)</w:t>
      </w:r>
      <w:r w:rsidRPr="00B33187">
        <w:rPr>
          <w:rFonts w:ascii="Noto Sans" w:eastAsia="Calibri" w:hAnsi="Noto Sans" w:cs="Noto Sans"/>
          <w:sz w:val="18"/>
          <w:szCs w:val="18"/>
          <w:lang w:val="es-MX"/>
        </w:rPr>
        <w:t>   El Instituto a fin de emitir la opinión de cumplimiento de obligaciones fiscales en materia de seguridad social revisará que el licitante solicitante:</w:t>
      </w:r>
    </w:p>
    <w:p w14:paraId="08DFCE16"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p>
    <w:p w14:paraId="0CF1C763"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bCs/>
          <w:sz w:val="18"/>
          <w:szCs w:val="18"/>
          <w:lang w:val="es-MX"/>
        </w:rPr>
        <w:t>1.</w:t>
      </w:r>
      <w:r w:rsidRPr="00B33187">
        <w:rPr>
          <w:rFonts w:ascii="Noto Sans" w:eastAsia="Calibri" w:hAnsi="Noto Sans" w:cs="Noto Sans"/>
          <w:bCs/>
          <w:sz w:val="18"/>
          <w:szCs w:val="18"/>
          <w:lang w:val="es-MX"/>
        </w:rPr>
        <w:t xml:space="preserve"> </w:t>
      </w:r>
      <w:r w:rsidRPr="00B33187">
        <w:rPr>
          <w:rFonts w:ascii="Noto Sans" w:eastAsia="Calibri" w:hAnsi="Noto Sans" w:cs="Noto Sans"/>
          <w:sz w:val="18"/>
          <w:szCs w:val="18"/>
          <w:lang w:val="es-MX"/>
        </w:rPr>
        <w:t>Se encuentre inscrito ante el Instituto, en caso de estar obligado, y que el o los números de registros patronales que le han sido asignados estén vigentes.</w:t>
      </w:r>
    </w:p>
    <w:p w14:paraId="327AC694"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2.</w:t>
      </w:r>
      <w:r w:rsidRPr="00B33187">
        <w:rPr>
          <w:rFonts w:ascii="Noto Sans" w:eastAsia="Calibri" w:hAnsi="Noto Sans" w:cs="Noto Sans"/>
          <w:sz w:val="18"/>
          <w:szCs w:val="18"/>
          <w:lang w:val="es-MX"/>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2B20FCA6"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3.</w:t>
      </w:r>
      <w:r w:rsidRPr="00B33187">
        <w:rPr>
          <w:rFonts w:ascii="Noto Sans" w:eastAsia="Calibri" w:hAnsi="Noto Sans" w:cs="Noto Sans"/>
          <w:sz w:val="18"/>
          <w:szCs w:val="18"/>
          <w:lang w:val="es-MX"/>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2B8940D3"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4.</w:t>
      </w:r>
      <w:r w:rsidRPr="00B33187">
        <w:rPr>
          <w:rFonts w:ascii="Noto Sans" w:eastAsia="Calibri" w:hAnsi="Noto Sans" w:cs="Noto Sans"/>
          <w:sz w:val="18"/>
          <w:szCs w:val="18"/>
          <w:lang w:val="es-MX"/>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4B88B44C" w14:textId="77777777" w:rsidR="003D67F2" w:rsidRPr="00B33187" w:rsidRDefault="003D67F2" w:rsidP="003D67F2">
      <w:pPr>
        <w:spacing w:line="276" w:lineRule="auto"/>
        <w:ind w:hanging="431"/>
        <w:jc w:val="both"/>
        <w:rPr>
          <w:rFonts w:ascii="Noto Sans" w:eastAsia="Calibri" w:hAnsi="Noto Sans" w:cs="Noto Sans"/>
          <w:sz w:val="18"/>
          <w:szCs w:val="18"/>
          <w:lang w:val="es-MX"/>
        </w:rPr>
      </w:pPr>
    </w:p>
    <w:p w14:paraId="567992B0"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b)</w:t>
      </w:r>
      <w:r w:rsidRPr="00B33187">
        <w:rPr>
          <w:rFonts w:ascii="Noto Sans" w:eastAsia="Calibri" w:hAnsi="Noto Sans" w:cs="Noto Sans"/>
          <w:sz w:val="18"/>
          <w:szCs w:val="18"/>
          <w:lang w:val="es-MX"/>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10FD43EE" w14:textId="77777777" w:rsidR="003D67F2" w:rsidRPr="00B33187" w:rsidRDefault="003D67F2" w:rsidP="003D67F2">
      <w:pPr>
        <w:autoSpaceDE w:val="0"/>
        <w:spacing w:line="276" w:lineRule="auto"/>
        <w:ind w:hanging="431"/>
        <w:jc w:val="both"/>
        <w:rPr>
          <w:rFonts w:ascii="Noto Sans" w:eastAsia="Calibri" w:hAnsi="Noto Sans" w:cs="Noto Sans"/>
          <w:sz w:val="18"/>
          <w:szCs w:val="18"/>
          <w:lang w:val="es-MX"/>
        </w:rPr>
      </w:pPr>
    </w:p>
    <w:p w14:paraId="5F23BAB4"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1.</w:t>
      </w:r>
      <w:r w:rsidRPr="00B33187">
        <w:rPr>
          <w:rFonts w:ascii="Noto Sans" w:eastAsia="Calibri" w:hAnsi="Noto Sans" w:cs="Noto Sans"/>
          <w:sz w:val="18"/>
          <w:szCs w:val="18"/>
          <w:lang w:val="es-MX"/>
        </w:rPr>
        <w:t xml:space="preserve"> Cuando el particular cuente con autorización para pagar a plazos y no le haya sido revocada.</w:t>
      </w:r>
    </w:p>
    <w:p w14:paraId="78BE82E6"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2.</w:t>
      </w:r>
      <w:r w:rsidRPr="00B33187">
        <w:rPr>
          <w:rFonts w:ascii="Noto Sans" w:eastAsia="Calibri" w:hAnsi="Noto Sans" w:cs="Noto Sans"/>
          <w:sz w:val="18"/>
          <w:szCs w:val="18"/>
          <w:lang w:val="es-MX"/>
        </w:rPr>
        <w:t xml:space="preserve"> Cuando no haya vencido el plazo para pagar a que se refiere el artículo 127 del Reglamento de la Ley del Seguro Social en materia de Afiliación, Clasificación de Empresas, Recaudación y Fiscalización.</w:t>
      </w:r>
    </w:p>
    <w:p w14:paraId="3FB0A6E5"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3.</w:t>
      </w:r>
      <w:r w:rsidRPr="00B33187">
        <w:rPr>
          <w:rFonts w:ascii="Noto Sans" w:eastAsia="Calibri" w:hAnsi="Noto Sans" w:cs="Noto Sans"/>
          <w:sz w:val="18"/>
          <w:szCs w:val="18"/>
          <w:lang w:val="es-MX"/>
        </w:rPr>
        <w:t xml:space="preserve"> Cuando se haya interpuesto medio de defensa en contra del crédito fiscal determinado y se encuentre debidamente garantizado el interés fiscal de conformidad con las disposiciones fiscales.</w:t>
      </w:r>
    </w:p>
    <w:p w14:paraId="76FF640C" w14:textId="77777777" w:rsidR="003D67F2" w:rsidRPr="00B33187" w:rsidRDefault="003D67F2" w:rsidP="003D67F2">
      <w:pPr>
        <w:autoSpaceDE w:val="0"/>
        <w:spacing w:line="218" w:lineRule="exact"/>
        <w:ind w:left="720" w:hanging="431"/>
        <w:jc w:val="both"/>
        <w:rPr>
          <w:rFonts w:ascii="Noto Sans" w:eastAsia="Calibri" w:hAnsi="Noto Sans" w:cs="Noto Sans"/>
          <w:spacing w:val="-2"/>
          <w:sz w:val="18"/>
          <w:szCs w:val="18"/>
          <w:lang w:val="es-MX"/>
        </w:rPr>
      </w:pPr>
    </w:p>
    <w:p w14:paraId="3EAE1DCA" w14:textId="77777777" w:rsidR="003D67F2" w:rsidRPr="00B33187" w:rsidRDefault="003D67F2" w:rsidP="003D67F2">
      <w:pPr>
        <w:spacing w:line="276" w:lineRule="auto"/>
        <w:ind w:left="372"/>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w:t>
      </w:r>
      <w:r w:rsidRPr="00B33187">
        <w:rPr>
          <w:rFonts w:ascii="Noto Sans" w:eastAsia="Calibri" w:hAnsi="Noto Sans" w:cs="Noto Sans"/>
          <w:sz w:val="18"/>
          <w:szCs w:val="18"/>
          <w:lang w:val="es-MX"/>
        </w:rPr>
        <w:lastRenderedPageBreak/>
        <w:t xml:space="preserve">ante el Instituto, quien en un plazo máximo de </w:t>
      </w:r>
      <w:r w:rsidRPr="00B33187">
        <w:rPr>
          <w:rFonts w:ascii="Noto Sans" w:eastAsia="Calibri" w:hAnsi="Noto Sans" w:cs="Noto Sans"/>
          <w:b/>
          <w:sz w:val="18"/>
          <w:szCs w:val="18"/>
          <w:lang w:val="es-MX"/>
        </w:rPr>
        <w:t>10</w:t>
      </w:r>
      <w:r w:rsidRPr="00B33187">
        <w:rPr>
          <w:rFonts w:ascii="Noto Sans" w:eastAsia="Calibri" w:hAnsi="Noto Sans" w:cs="Noto Sans"/>
          <w:sz w:val="18"/>
          <w:szCs w:val="18"/>
          <w:lang w:val="es-MX"/>
        </w:rPr>
        <w:t xml:space="preserve"> días hábiles contados a partir del día siguiente a la fecha de presentación de la solicitud, resolverá y emitirá la opinión del cumplimiento de obligaciones fiscales en materia de seguridad social.</w:t>
      </w:r>
    </w:p>
    <w:p w14:paraId="38B9AAEC" w14:textId="77777777" w:rsidR="003D67F2" w:rsidRPr="00B33187" w:rsidRDefault="003D67F2" w:rsidP="003D67F2">
      <w:pPr>
        <w:spacing w:line="276" w:lineRule="auto"/>
        <w:jc w:val="both"/>
        <w:rPr>
          <w:rFonts w:ascii="Noto Sans" w:eastAsia="Calibri" w:hAnsi="Noto Sans" w:cs="Noto Sans"/>
          <w:sz w:val="18"/>
          <w:szCs w:val="18"/>
          <w:lang w:val="es-MX"/>
        </w:rPr>
      </w:pPr>
    </w:p>
    <w:p w14:paraId="45DEDFB9"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En caso de no contar con trabajadores inscritos en el régimen obligatorio ante el IMSS, el Licitante deberá presentar la “Consulta ante el Módulo de Opinión de Cumplimiento en Materia de Seguridad Social”, así como un escrito donde manifieste bajo protesta de decir verdad que no cuenta con trabajadores a su cargo.</w:t>
      </w:r>
    </w:p>
    <w:p w14:paraId="12399AB2"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p>
    <w:p w14:paraId="46F05403" w14:textId="77777777" w:rsidR="003D67F2" w:rsidRPr="00B33187" w:rsidRDefault="003D67F2" w:rsidP="003D67F2">
      <w:pPr>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B33187">
        <w:rPr>
          <w:rFonts w:ascii="Noto Sans" w:eastAsia="Times New Roman" w:hAnsi="Noto Sans" w:cs="Noto Sans"/>
          <w:bCs/>
          <w:sz w:val="18"/>
          <w:szCs w:val="18"/>
          <w:lang w:val="es-MX" w:eastAsia="es-MX"/>
        </w:rPr>
        <w:t xml:space="preserve">, y en </w:t>
      </w:r>
      <w:r w:rsidRPr="00B33187">
        <w:rPr>
          <w:rFonts w:ascii="Noto Sans" w:eastAsia="Times New Roman" w:hAnsi="Noto Sans" w:cs="Noto Sans"/>
          <w:sz w:val="18"/>
          <w:szCs w:val="18"/>
          <w:lang w:val="es-MX" w:eastAsia="es-MX"/>
        </w:rPr>
        <w:t xml:space="preserve">el artículo </w:t>
      </w:r>
      <w:r w:rsidRPr="00B33187">
        <w:rPr>
          <w:rFonts w:ascii="Noto Sans" w:eastAsia="Times New Roman" w:hAnsi="Noto Sans" w:cs="Noto Sans"/>
          <w:b/>
          <w:sz w:val="18"/>
          <w:szCs w:val="18"/>
          <w:lang w:val="es-MX" w:eastAsia="es-MX"/>
        </w:rPr>
        <w:t>16</w:t>
      </w:r>
      <w:r w:rsidRPr="00B33187">
        <w:rPr>
          <w:rFonts w:ascii="Noto Sans" w:eastAsia="Times New Roman" w:hAnsi="Noto Sans" w:cs="Noto Sans"/>
          <w:sz w:val="18"/>
          <w:szCs w:val="18"/>
          <w:lang w:val="es-MX" w:eastAsia="es-MX"/>
        </w:rPr>
        <w:t xml:space="preserve">, fracción </w:t>
      </w:r>
      <w:r w:rsidRPr="00B33187">
        <w:rPr>
          <w:rFonts w:ascii="Noto Sans" w:eastAsia="Times New Roman" w:hAnsi="Noto Sans" w:cs="Noto Sans"/>
          <w:b/>
          <w:sz w:val="18"/>
          <w:szCs w:val="18"/>
          <w:lang w:val="es-MX" w:eastAsia="es-MX"/>
        </w:rPr>
        <w:t>XIX</w:t>
      </w:r>
      <w:r w:rsidRPr="00B33187">
        <w:rPr>
          <w:rFonts w:ascii="Noto Sans" w:eastAsia="Times New Roman" w:hAnsi="Noto Sans" w:cs="Noto Sans"/>
          <w:sz w:val="18"/>
          <w:szCs w:val="18"/>
          <w:lang w:val="es-MX" w:eastAsia="es-MX"/>
        </w:rPr>
        <w:t xml:space="preserve"> de la Ley del Instituto del Fondo Nacional de la Vivienda para los Trabajadores, el Consejo de Administración del Infonavit, mediante Resolución </w:t>
      </w:r>
      <w:r w:rsidRPr="00B33187">
        <w:rPr>
          <w:rFonts w:ascii="Noto Sans" w:eastAsia="Times New Roman" w:hAnsi="Noto Sans" w:cs="Noto Sans"/>
          <w:b/>
          <w:sz w:val="18"/>
          <w:szCs w:val="18"/>
          <w:lang w:val="es-MX" w:eastAsia="es-MX"/>
        </w:rPr>
        <w:t>RCA-5789-01/17</w:t>
      </w:r>
      <w:r w:rsidRPr="00B33187">
        <w:rPr>
          <w:rFonts w:ascii="Noto Sans" w:eastAsia="Times New Roman" w:hAnsi="Noto Sans" w:cs="Noto Sans"/>
          <w:sz w:val="18"/>
          <w:szCs w:val="18"/>
          <w:lang w:val="es-MX" w:eastAsia="es-MX"/>
        </w:rPr>
        <w:t xml:space="preserve">, tomada en su Sesión Ordinaria número </w:t>
      </w:r>
      <w:r w:rsidRPr="00B33187">
        <w:rPr>
          <w:rFonts w:ascii="Noto Sans" w:eastAsia="Times New Roman" w:hAnsi="Noto Sans" w:cs="Noto Sans"/>
          <w:b/>
          <w:sz w:val="18"/>
          <w:szCs w:val="18"/>
          <w:lang w:val="es-MX" w:eastAsia="es-MX"/>
        </w:rPr>
        <w:t>790</w:t>
      </w:r>
      <w:r w:rsidRPr="00B33187">
        <w:rPr>
          <w:rFonts w:ascii="Noto Sans" w:eastAsia="Times New Roman" w:hAnsi="Noto Sans" w:cs="Noto Sans"/>
          <w:sz w:val="18"/>
          <w:szCs w:val="18"/>
          <w:lang w:val="es-MX" w:eastAsia="es-MX"/>
        </w:rPr>
        <w:t xml:space="preserve">, del </w:t>
      </w:r>
      <w:r w:rsidRPr="00B33187">
        <w:rPr>
          <w:rFonts w:ascii="Noto Sans" w:eastAsia="Times New Roman" w:hAnsi="Noto Sans" w:cs="Noto Sans"/>
          <w:b/>
          <w:sz w:val="18"/>
          <w:szCs w:val="18"/>
          <w:lang w:val="es-MX" w:eastAsia="es-MX"/>
        </w:rPr>
        <w:t>25 de enero de 2017</w:t>
      </w:r>
      <w:r w:rsidRPr="00B33187">
        <w:rPr>
          <w:rFonts w:ascii="Noto Sans" w:eastAsia="Times New Roman" w:hAnsi="Noto Sans" w:cs="Noto Sans"/>
          <w:sz w:val="18"/>
          <w:szCs w:val="18"/>
          <w:lang w:val="es-MX" w:eastAsia="es-MX"/>
        </w:rPr>
        <w:t xml:space="preserve">, aprueba el Acuerdo por el que se emiten las </w:t>
      </w:r>
      <w:r w:rsidRPr="00B33187">
        <w:rPr>
          <w:rFonts w:ascii="Noto Sans" w:eastAsia="Times New Roman" w:hAnsi="Noto Sans" w:cs="Noto Sans"/>
          <w:b/>
          <w:sz w:val="18"/>
          <w:szCs w:val="18"/>
          <w:lang w:val="es-MX" w:eastAsia="es-MX"/>
        </w:rPr>
        <w:t xml:space="preserve">“Reglas para la obtención de la constancia de situación fiscal en materia de aportaciones patronales y entero de amortizaciones”, por tal motivo </w:t>
      </w:r>
      <w:r w:rsidRPr="00B33187">
        <w:rPr>
          <w:rFonts w:ascii="Noto Sans" w:eastAsia="Times New Roman" w:hAnsi="Noto Sans" w:cs="Noto Sans"/>
          <w:bCs/>
          <w:sz w:val="18"/>
          <w:szCs w:val="18"/>
          <w:lang w:val="es-MX" w:eastAsia="es-MX"/>
        </w:rPr>
        <w:t>E</w:t>
      </w:r>
      <w:r w:rsidRPr="00B33187">
        <w:rPr>
          <w:rFonts w:ascii="Noto Sans" w:eastAsia="Times New Roman" w:hAnsi="Noto Sans" w:cs="Noto Sans"/>
          <w:sz w:val="18"/>
          <w:szCs w:val="18"/>
          <w:lang w:val="es-MX" w:eastAsia="es-MX"/>
        </w:rPr>
        <w:t>l licitante y, en su caso los que estos últimos subcontraten deberán presentar d</w:t>
      </w:r>
      <w:r w:rsidRPr="00B33187">
        <w:rPr>
          <w:rFonts w:ascii="Noto Sans" w:eastAsia="Times New Roman" w:hAnsi="Noto Sans" w:cs="Noto Sans"/>
          <w:bCs/>
          <w:sz w:val="18"/>
          <w:szCs w:val="18"/>
          <w:lang w:val="es-MX" w:eastAsia="es-MX"/>
        </w:rPr>
        <w:t xml:space="preserve">e conformidad a la regla </w:t>
      </w:r>
      <w:r w:rsidRPr="00B33187">
        <w:rPr>
          <w:rFonts w:ascii="Noto Sans" w:eastAsia="Times New Roman" w:hAnsi="Noto Sans" w:cs="Noto Sans"/>
          <w:b/>
          <w:bCs/>
          <w:sz w:val="18"/>
          <w:szCs w:val="18"/>
          <w:lang w:val="es-MX" w:eastAsia="es-MX"/>
        </w:rPr>
        <w:t xml:space="preserve">Quinta </w:t>
      </w:r>
      <w:r w:rsidRPr="00B33187">
        <w:rPr>
          <w:rFonts w:ascii="Noto Sans" w:eastAsia="Times New Roman" w:hAnsi="Noto Sans" w:cs="Noto Sans"/>
          <w:sz w:val="18"/>
          <w:szCs w:val="18"/>
          <w:lang w:val="es-MX" w:eastAsia="es-MX"/>
        </w:rPr>
        <w:t>para la obtención de la constancia de situación fiscal en materia de aportaciones patronales y entero de amortizaciones</w:t>
      </w:r>
      <w:r w:rsidRPr="00B33187">
        <w:rPr>
          <w:rFonts w:ascii="Noto Sans" w:eastAsia="Times New Roman" w:hAnsi="Noto Sans" w:cs="Noto Sans"/>
          <w:b/>
          <w:sz w:val="18"/>
          <w:szCs w:val="18"/>
          <w:lang w:val="es-MX" w:eastAsia="es-MX"/>
        </w:rPr>
        <w:t>”</w:t>
      </w:r>
      <w:r w:rsidRPr="00B33187">
        <w:rPr>
          <w:rFonts w:ascii="Noto Sans" w:eastAsia="Times New Roman" w:hAnsi="Noto Sans" w:cs="Noto Sans"/>
          <w:b/>
          <w:bCs/>
          <w:sz w:val="18"/>
          <w:szCs w:val="18"/>
          <w:lang w:val="es-MX" w:eastAsia="es-MX"/>
        </w:rPr>
        <w:t xml:space="preserve"> </w:t>
      </w:r>
      <w:r w:rsidRPr="00B33187">
        <w:rPr>
          <w:rFonts w:ascii="Noto Sans" w:eastAsia="Times New Roman" w:hAnsi="Noto Sans" w:cs="Noto Sans"/>
          <w:b/>
          <w:bCs/>
          <w:sz w:val="18"/>
          <w:szCs w:val="18"/>
          <w:u w:val="single"/>
          <w:lang w:val="es-MX" w:eastAsia="es-MX"/>
        </w:rPr>
        <w:t>C</w:t>
      </w:r>
      <w:r w:rsidRPr="00B33187">
        <w:rPr>
          <w:rFonts w:ascii="Noto Sans" w:eastAsia="Times New Roman" w:hAnsi="Noto Sans" w:cs="Noto Sans"/>
          <w:b/>
          <w:sz w:val="18"/>
          <w:szCs w:val="18"/>
          <w:u w:val="single"/>
          <w:lang w:val="es-MX" w:eastAsia="es-MX"/>
        </w:rPr>
        <w:t>onstancia De Situación Fiscal sin registro de adeudos,</w:t>
      </w:r>
      <w:r w:rsidRPr="00B33187">
        <w:rPr>
          <w:rFonts w:ascii="Noto Sans" w:eastAsia="Times New Roman" w:hAnsi="Noto Sans" w:cs="Noto Sans"/>
          <w:sz w:val="18"/>
          <w:szCs w:val="18"/>
          <w:lang w:val="es-MX" w:eastAsia="es-MX"/>
        </w:rPr>
        <w:t xml:space="preserve"> cuya expedición  tendrá </w:t>
      </w:r>
      <w:r w:rsidRPr="00B33187">
        <w:rPr>
          <w:rFonts w:ascii="Noto Sans" w:eastAsia="Times New Roman" w:hAnsi="Noto Sans" w:cs="Noto Sans"/>
          <w:b/>
          <w:sz w:val="18"/>
          <w:szCs w:val="18"/>
          <w:lang w:val="es-MX" w:eastAsia="es-MX"/>
        </w:rPr>
        <w:t>una vigencia de 30 días</w:t>
      </w:r>
      <w:r w:rsidRPr="00B33187">
        <w:rPr>
          <w:rFonts w:ascii="Noto Sans" w:eastAsia="Times New Roman" w:hAnsi="Noto Sans" w:cs="Noto Sans"/>
          <w:sz w:val="18"/>
          <w:szCs w:val="18"/>
          <w:lang w:val="es-MX" w:eastAsia="es-MX"/>
        </w:rPr>
        <w:t xml:space="preserve"> naturales contados a partir del día de su emisión </w:t>
      </w:r>
      <w:r w:rsidRPr="00B33187">
        <w:rPr>
          <w:rFonts w:ascii="Noto Sans" w:eastAsia="Times New Roman" w:hAnsi="Noto Sans" w:cs="Noto Sans"/>
          <w:b/>
          <w:sz w:val="18"/>
          <w:szCs w:val="18"/>
          <w:lang w:val="es-MX" w:eastAsia="es-MX"/>
        </w:rPr>
        <w:t xml:space="preserve">al momento de presentación de propuestas y cuyo incumplimiento será motivo de </w:t>
      </w:r>
      <w:proofErr w:type="spellStart"/>
      <w:r w:rsidRPr="00B33187">
        <w:rPr>
          <w:rFonts w:ascii="Noto Sans" w:eastAsia="Times New Roman" w:hAnsi="Noto Sans" w:cs="Noto Sans"/>
          <w:b/>
          <w:sz w:val="18"/>
          <w:szCs w:val="18"/>
          <w:lang w:val="es-MX" w:eastAsia="es-MX"/>
        </w:rPr>
        <w:t>desechamiento</w:t>
      </w:r>
      <w:proofErr w:type="spellEnd"/>
      <w:r w:rsidRPr="00B33187">
        <w:rPr>
          <w:rFonts w:ascii="Noto Sans" w:eastAsia="Times New Roman" w:hAnsi="Noto Sans" w:cs="Noto Sans"/>
          <w:b/>
          <w:sz w:val="18"/>
          <w:szCs w:val="18"/>
          <w:lang w:val="es-MX" w:eastAsia="es-MX"/>
        </w:rPr>
        <w:t xml:space="preserve"> de sus propuestas</w:t>
      </w:r>
      <w:r w:rsidRPr="00B33187">
        <w:rPr>
          <w:rFonts w:ascii="Noto Sans" w:eastAsia="Times New Roman" w:hAnsi="Noto Sans" w:cs="Noto Sans"/>
          <w:sz w:val="18"/>
          <w:szCs w:val="18"/>
          <w:lang w:val="es-MX" w:eastAsia="es-MX"/>
        </w:rPr>
        <w:t>.</w:t>
      </w:r>
    </w:p>
    <w:p w14:paraId="0CD3DD85"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36E5F668" w14:textId="77777777" w:rsidR="003D67F2" w:rsidRPr="00B33187" w:rsidRDefault="003D67F2" w:rsidP="003D67F2">
      <w:pPr>
        <w:ind w:firstLine="9"/>
        <w:jc w:val="both"/>
        <w:rPr>
          <w:rFonts w:ascii="Noto Sans" w:eastAsia="Times New Roman" w:hAnsi="Noto Sans" w:cs="Noto Sans"/>
          <w:b/>
          <w:sz w:val="18"/>
          <w:szCs w:val="18"/>
          <w:lang w:val="es-MX" w:eastAsia="es-MX"/>
        </w:rPr>
      </w:pPr>
      <w:r w:rsidRPr="00B33187">
        <w:rPr>
          <w:rFonts w:ascii="Noto Sans" w:eastAsia="Times New Roman" w:hAnsi="Noto Sans" w:cs="Noto Sans"/>
          <w:b/>
          <w:sz w:val="18"/>
          <w:szCs w:val="18"/>
          <w:lang w:val="es-MX" w:eastAsia="es-MX"/>
        </w:rPr>
        <w:t>Reglas para la obtención de la constancia de situación fiscal en materia de aportaciones patronales y entero de amortizaciones.</w:t>
      </w:r>
    </w:p>
    <w:p w14:paraId="2F2ACB60" w14:textId="77777777" w:rsidR="003D67F2" w:rsidRPr="00B33187" w:rsidRDefault="003D67F2" w:rsidP="003D67F2">
      <w:pPr>
        <w:ind w:firstLine="9"/>
        <w:jc w:val="both"/>
        <w:rPr>
          <w:rFonts w:ascii="Noto Sans" w:eastAsia="Times New Roman" w:hAnsi="Noto Sans" w:cs="Noto Sans"/>
          <w:b/>
          <w:sz w:val="18"/>
          <w:szCs w:val="18"/>
          <w:lang w:val="es-MX" w:eastAsia="es-MX"/>
        </w:rPr>
      </w:pPr>
    </w:p>
    <w:p w14:paraId="17C8E251" w14:textId="77777777" w:rsidR="003D67F2" w:rsidRPr="00B33187" w:rsidRDefault="003D67F2" w:rsidP="003D67F2">
      <w:pPr>
        <w:ind w:firstLine="9"/>
        <w:jc w:val="both"/>
        <w:rPr>
          <w:rFonts w:ascii="Noto Sans" w:eastAsia="Times New Roman" w:hAnsi="Noto Sans" w:cs="Noto Sans"/>
          <w:sz w:val="18"/>
          <w:szCs w:val="18"/>
          <w:lang w:val="es-MX" w:eastAsia="es-MX"/>
        </w:rPr>
      </w:pPr>
      <w:proofErr w:type="gramStart"/>
      <w:r w:rsidRPr="00B33187">
        <w:rPr>
          <w:rFonts w:ascii="Noto Sans" w:eastAsia="Times New Roman" w:hAnsi="Noto Sans" w:cs="Noto Sans"/>
          <w:b/>
          <w:sz w:val="18"/>
          <w:szCs w:val="18"/>
          <w:lang w:val="es-MX" w:eastAsia="es-MX"/>
        </w:rPr>
        <w:t>Primera.-</w:t>
      </w:r>
      <w:proofErr w:type="gramEnd"/>
      <w:r w:rsidRPr="00B33187">
        <w:rPr>
          <w:rFonts w:ascii="Noto Sans" w:eastAsia="Times New Roman" w:hAnsi="Noto Sans" w:cs="Noto Sans"/>
          <w:sz w:val="18"/>
          <w:szCs w:val="18"/>
          <w:lang w:val="es-MX" w:eastAsia="es-MX"/>
        </w:rPr>
        <w:t xml:space="preserve"> Los particulares que, para efectos de celebrar contrataciones con las dependencias y entidades a que se refiere el artículo </w:t>
      </w:r>
      <w:r w:rsidRPr="00B33187">
        <w:rPr>
          <w:rFonts w:ascii="Noto Sans" w:eastAsia="Times New Roman" w:hAnsi="Noto Sans" w:cs="Noto Sans"/>
          <w:b/>
          <w:sz w:val="18"/>
          <w:szCs w:val="18"/>
          <w:lang w:val="es-MX" w:eastAsia="es-MX"/>
        </w:rPr>
        <w:t>32-D</w:t>
      </w:r>
      <w:r w:rsidRPr="00B33187">
        <w:rPr>
          <w:rFonts w:ascii="Noto Sans" w:eastAsia="Times New Roman" w:hAnsi="Noto Sans" w:cs="Noto Sans"/>
          <w:sz w:val="18"/>
          <w:szCs w:val="18"/>
          <w:lang w:val="es-MX" w:eastAsia="es-MX"/>
        </w:rPr>
        <w:t xml:space="preserve">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14:paraId="109EF8FF" w14:textId="77777777" w:rsidR="003D67F2" w:rsidRPr="00B33187" w:rsidRDefault="003D67F2" w:rsidP="003D67F2">
      <w:pPr>
        <w:ind w:firstLine="9"/>
        <w:jc w:val="both"/>
        <w:rPr>
          <w:rFonts w:ascii="Noto Sans" w:eastAsia="Times New Roman" w:hAnsi="Noto Sans" w:cs="Noto Sans"/>
          <w:b/>
          <w:sz w:val="18"/>
          <w:szCs w:val="18"/>
          <w:lang w:val="es-MX" w:eastAsia="es-MX"/>
        </w:rPr>
      </w:pPr>
    </w:p>
    <w:p w14:paraId="3DC311A0" w14:textId="77777777" w:rsidR="003D67F2" w:rsidRPr="00B33187" w:rsidRDefault="003D67F2" w:rsidP="003D67F2">
      <w:pPr>
        <w:ind w:firstLine="9"/>
        <w:jc w:val="both"/>
        <w:rPr>
          <w:rFonts w:ascii="Noto Sans" w:eastAsia="Times New Roman" w:hAnsi="Noto Sans" w:cs="Noto Sans"/>
          <w:sz w:val="18"/>
          <w:szCs w:val="18"/>
          <w:lang w:val="es-MX" w:eastAsia="es-MX"/>
        </w:rPr>
      </w:pPr>
      <w:proofErr w:type="gramStart"/>
      <w:r w:rsidRPr="00B33187">
        <w:rPr>
          <w:rFonts w:ascii="Noto Sans" w:eastAsia="Times New Roman" w:hAnsi="Noto Sans" w:cs="Noto Sans"/>
          <w:b/>
          <w:sz w:val="18"/>
          <w:szCs w:val="18"/>
          <w:lang w:val="es-MX" w:eastAsia="es-MX"/>
        </w:rPr>
        <w:t>Segunda.-</w:t>
      </w:r>
      <w:proofErr w:type="gramEnd"/>
      <w:r w:rsidRPr="00B33187">
        <w:rPr>
          <w:rFonts w:ascii="Noto Sans" w:eastAsia="Times New Roman" w:hAnsi="Noto Sans" w:cs="Noto Sans"/>
          <w:sz w:val="18"/>
          <w:szCs w:val="18"/>
          <w:lang w:val="es-MX" w:eastAsia="es-MX"/>
        </w:rPr>
        <w:tab/>
        <w:t>El INFONAVIT, a fin de emitir la constancia de situación fiscal, revisará que:</w:t>
      </w:r>
    </w:p>
    <w:p w14:paraId="7F87E96F"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La inscripción del particular solicitante ante el Instituto, en caso de estar obligado, y la vigencia del número o números de los registros patronales que le han sido asignados.</w:t>
      </w:r>
    </w:p>
    <w:p w14:paraId="1C133E03"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II.</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293EC824"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III.</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Los adeudos o créditos fiscales que no se encuentren firmes.</w:t>
      </w:r>
    </w:p>
    <w:p w14:paraId="6890D8C1"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IV.</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Las garantías que se hayan otorgado.</w:t>
      </w:r>
    </w:p>
    <w:p w14:paraId="17D84F7D"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V.</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Los convenios de pago que el solicitante haya celebrado con el Instituto.</w:t>
      </w:r>
    </w:p>
    <w:p w14:paraId="606E2D0C" w14:textId="77777777" w:rsidR="003D67F2" w:rsidRPr="00B33187" w:rsidRDefault="003D67F2" w:rsidP="003D67F2">
      <w:pPr>
        <w:ind w:firstLine="9"/>
        <w:jc w:val="both"/>
        <w:rPr>
          <w:rFonts w:ascii="Noto Sans" w:eastAsia="Times New Roman" w:hAnsi="Noto Sans" w:cs="Noto Sans"/>
          <w:b/>
          <w:sz w:val="18"/>
          <w:szCs w:val="18"/>
          <w:lang w:val="es-MX" w:eastAsia="es-MX"/>
        </w:rPr>
      </w:pPr>
    </w:p>
    <w:p w14:paraId="7DC31FDD"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Tercera.-</w:t>
      </w:r>
      <w:r w:rsidRPr="00B33187">
        <w:rPr>
          <w:rFonts w:ascii="Noto Sans" w:eastAsia="Times New Roman" w:hAnsi="Noto Sans" w:cs="Noto Sans"/>
          <w:sz w:val="18"/>
          <w:szCs w:val="18"/>
          <w:lang w:val="es-MX" w:eastAsia="es-MX"/>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41AA60D0"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4050EB65" w14:textId="77777777" w:rsidR="003D67F2" w:rsidRPr="00B33187" w:rsidRDefault="003D67F2" w:rsidP="003D67F2">
      <w:pPr>
        <w:ind w:firstLine="9"/>
        <w:jc w:val="both"/>
        <w:rPr>
          <w:rFonts w:ascii="Noto Sans" w:eastAsia="Times New Roman" w:hAnsi="Noto Sans" w:cs="Noto Sans"/>
          <w:sz w:val="18"/>
          <w:szCs w:val="18"/>
          <w:lang w:val="es-MX" w:eastAsia="es-MX"/>
        </w:rPr>
      </w:pPr>
      <w:proofErr w:type="gramStart"/>
      <w:r w:rsidRPr="00B33187">
        <w:rPr>
          <w:rFonts w:ascii="Noto Sans" w:eastAsia="Times New Roman" w:hAnsi="Noto Sans" w:cs="Noto Sans"/>
          <w:b/>
          <w:sz w:val="18"/>
          <w:szCs w:val="18"/>
          <w:lang w:val="es-MX" w:eastAsia="es-MX"/>
        </w:rPr>
        <w:t>Cuarta.-</w:t>
      </w:r>
      <w:proofErr w:type="gramEnd"/>
      <w:r w:rsidRPr="00B33187">
        <w:rPr>
          <w:rFonts w:ascii="Noto Sans" w:eastAsia="Times New Roman" w:hAnsi="Noto Sans" w:cs="Noto Sans"/>
          <w:sz w:val="18"/>
          <w:szCs w:val="18"/>
          <w:lang w:val="es-MX" w:eastAsia="es-MX"/>
        </w:rPr>
        <w:tab/>
        <w:t>El INFONAVIT expedirá a los particulares los siguientes tipos de constancia de situación fiscal:</w:t>
      </w:r>
    </w:p>
    <w:p w14:paraId="7B6367BE"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2F8FCD00"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lastRenderedPageBreak/>
        <w:t>a)</w:t>
      </w:r>
      <w:r w:rsidRPr="00B33187">
        <w:rPr>
          <w:rFonts w:ascii="Noto Sans" w:eastAsia="Times New Roman" w:hAnsi="Noto Sans" w:cs="Noto Sans"/>
          <w:b/>
          <w:sz w:val="18"/>
          <w:szCs w:val="18"/>
          <w:lang w:val="es-MX" w:eastAsia="es-MX"/>
        </w:rPr>
        <w:tab/>
        <w:t xml:space="preserve">Sin adeudo o con </w:t>
      </w:r>
      <w:proofErr w:type="gramStart"/>
      <w:r w:rsidRPr="00B33187">
        <w:rPr>
          <w:rFonts w:ascii="Noto Sans" w:eastAsia="Times New Roman" w:hAnsi="Noto Sans" w:cs="Noto Sans"/>
          <w:b/>
          <w:sz w:val="18"/>
          <w:szCs w:val="18"/>
          <w:lang w:val="es-MX" w:eastAsia="es-MX"/>
        </w:rPr>
        <w:t>garantía.-</w:t>
      </w:r>
      <w:proofErr w:type="gramEnd"/>
      <w:r w:rsidRPr="00B33187">
        <w:rPr>
          <w:rFonts w:ascii="Noto Sans" w:eastAsia="Times New Roman" w:hAnsi="Noto Sans" w:cs="Noto Sans"/>
          <w:b/>
          <w:sz w:val="18"/>
          <w:szCs w:val="18"/>
          <w:lang w:val="es-MX" w:eastAsia="es-MX"/>
        </w:rPr>
        <w:t xml:space="preserve"> </w:t>
      </w:r>
      <w:r w:rsidRPr="00B33187">
        <w:rPr>
          <w:rFonts w:ascii="Noto Sans" w:eastAsia="Times New Roman" w:hAnsi="Noto Sans" w:cs="Noto Sans"/>
          <w:sz w:val="18"/>
          <w:szCs w:val="18"/>
          <w:lang w:val="es-MX" w:eastAsia="es-MX"/>
        </w:rPr>
        <w:t>Cuando el particular esté inscrito ante el Instituto y al corriente en el cumplimiento de sus obligaciones fiscales, o bien que contando con adeudo éste se encuentre garantizado.</w:t>
      </w:r>
    </w:p>
    <w:p w14:paraId="3AB83EE9"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b)</w:t>
      </w:r>
      <w:r w:rsidRPr="00B33187">
        <w:rPr>
          <w:rFonts w:ascii="Noto Sans" w:eastAsia="Times New Roman" w:hAnsi="Noto Sans" w:cs="Noto Sans"/>
          <w:b/>
          <w:sz w:val="18"/>
          <w:szCs w:val="18"/>
          <w:lang w:val="es-MX" w:eastAsia="es-MX"/>
        </w:rPr>
        <w:tab/>
        <w:t xml:space="preserve">Con </w:t>
      </w:r>
      <w:proofErr w:type="gramStart"/>
      <w:r w:rsidRPr="00B33187">
        <w:rPr>
          <w:rFonts w:ascii="Noto Sans" w:eastAsia="Times New Roman" w:hAnsi="Noto Sans" w:cs="Noto Sans"/>
          <w:b/>
          <w:sz w:val="18"/>
          <w:szCs w:val="18"/>
          <w:lang w:val="es-MX" w:eastAsia="es-MX"/>
        </w:rPr>
        <w:t>adeudo.-</w:t>
      </w:r>
      <w:proofErr w:type="gramEnd"/>
      <w:r w:rsidRPr="00B33187">
        <w:rPr>
          <w:rFonts w:ascii="Noto Sans" w:eastAsia="Times New Roman" w:hAnsi="Noto Sans" w:cs="Noto Sans"/>
          <w:b/>
          <w:sz w:val="18"/>
          <w:szCs w:val="18"/>
          <w:lang w:val="es-MX" w:eastAsia="es-MX"/>
        </w:rPr>
        <w:t xml:space="preserve"> </w:t>
      </w:r>
      <w:r w:rsidRPr="00B33187">
        <w:rPr>
          <w:rFonts w:ascii="Noto Sans" w:eastAsia="Times New Roman" w:hAnsi="Noto Sans" w:cs="Noto Sans"/>
          <w:sz w:val="18"/>
          <w:szCs w:val="18"/>
          <w:lang w:val="es-MX" w:eastAsia="es-MX"/>
        </w:rPr>
        <w:t>Cuando el particular no esté al corriente en el cumplimiento de las obligaciones en materia de aportaciones patronales y entero de descuentos.</w:t>
      </w:r>
    </w:p>
    <w:p w14:paraId="4952362E"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c)</w:t>
      </w:r>
      <w:r w:rsidRPr="00B33187">
        <w:rPr>
          <w:rFonts w:ascii="Noto Sans" w:eastAsia="Times New Roman" w:hAnsi="Noto Sans" w:cs="Noto Sans"/>
          <w:b/>
          <w:sz w:val="18"/>
          <w:szCs w:val="18"/>
          <w:lang w:val="es-MX" w:eastAsia="es-MX"/>
        </w:rPr>
        <w:tab/>
        <w:t xml:space="preserve">Con </w:t>
      </w:r>
      <w:proofErr w:type="gramStart"/>
      <w:r w:rsidRPr="00B33187">
        <w:rPr>
          <w:rFonts w:ascii="Noto Sans" w:eastAsia="Times New Roman" w:hAnsi="Noto Sans" w:cs="Noto Sans"/>
          <w:b/>
          <w:sz w:val="18"/>
          <w:szCs w:val="18"/>
          <w:lang w:val="es-MX" w:eastAsia="es-MX"/>
        </w:rPr>
        <w:t>adeudo</w:t>
      </w:r>
      <w:proofErr w:type="gramEnd"/>
      <w:r w:rsidRPr="00B33187">
        <w:rPr>
          <w:rFonts w:ascii="Noto Sans" w:eastAsia="Times New Roman" w:hAnsi="Noto Sans" w:cs="Noto Sans"/>
          <w:b/>
          <w:sz w:val="18"/>
          <w:szCs w:val="18"/>
          <w:lang w:val="es-MX" w:eastAsia="es-MX"/>
        </w:rPr>
        <w:t xml:space="preserve"> pero con convenio </w:t>
      </w:r>
      <w:proofErr w:type="gramStart"/>
      <w:r w:rsidRPr="00B33187">
        <w:rPr>
          <w:rFonts w:ascii="Noto Sans" w:eastAsia="Times New Roman" w:hAnsi="Noto Sans" w:cs="Noto Sans"/>
          <w:b/>
          <w:sz w:val="18"/>
          <w:szCs w:val="18"/>
          <w:lang w:val="es-MX" w:eastAsia="es-MX"/>
        </w:rPr>
        <w:t>celebrado.</w:t>
      </w:r>
      <w:r w:rsidRPr="00B33187">
        <w:rPr>
          <w:rFonts w:ascii="Noto Sans" w:eastAsia="Times New Roman" w:hAnsi="Noto Sans" w:cs="Noto Sans"/>
          <w:sz w:val="18"/>
          <w:szCs w:val="18"/>
          <w:lang w:val="es-MX" w:eastAsia="es-MX"/>
        </w:rPr>
        <w:t>-</w:t>
      </w:r>
      <w:proofErr w:type="gramEnd"/>
      <w:r w:rsidRPr="00B33187">
        <w:rPr>
          <w:rFonts w:ascii="Noto Sans" w:eastAsia="Times New Roman" w:hAnsi="Noto Sans" w:cs="Noto Sans"/>
          <w:sz w:val="18"/>
          <w:szCs w:val="18"/>
          <w:lang w:val="es-MX" w:eastAsia="es-MX"/>
        </w:rPr>
        <w:t xml:space="preserve">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14:paraId="71F54BC3"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d)</w:t>
      </w:r>
      <w:r w:rsidRPr="00B33187">
        <w:rPr>
          <w:rFonts w:ascii="Noto Sans" w:eastAsia="Times New Roman" w:hAnsi="Noto Sans" w:cs="Noto Sans"/>
          <w:b/>
          <w:sz w:val="18"/>
          <w:szCs w:val="18"/>
          <w:lang w:val="es-MX" w:eastAsia="es-MX"/>
        </w:rPr>
        <w:tab/>
        <w:t xml:space="preserve">Sin </w:t>
      </w:r>
      <w:proofErr w:type="gramStart"/>
      <w:r w:rsidRPr="00B33187">
        <w:rPr>
          <w:rFonts w:ascii="Noto Sans" w:eastAsia="Times New Roman" w:hAnsi="Noto Sans" w:cs="Noto Sans"/>
          <w:b/>
          <w:sz w:val="18"/>
          <w:szCs w:val="18"/>
          <w:lang w:val="es-MX" w:eastAsia="es-MX"/>
        </w:rPr>
        <w:t>antecedente.-</w:t>
      </w:r>
      <w:proofErr w:type="gramEnd"/>
      <w:r w:rsidRPr="00B33187">
        <w:rPr>
          <w:rFonts w:ascii="Noto Sans" w:eastAsia="Times New Roman" w:hAnsi="Noto Sans" w:cs="Noto Sans"/>
          <w:b/>
          <w:sz w:val="18"/>
          <w:szCs w:val="18"/>
          <w:lang w:val="es-MX" w:eastAsia="es-MX"/>
        </w:rPr>
        <w:t xml:space="preserve"> </w:t>
      </w:r>
      <w:r w:rsidRPr="00B33187">
        <w:rPr>
          <w:rFonts w:ascii="Noto Sans" w:eastAsia="Times New Roman" w:hAnsi="Noto Sans" w:cs="Noto Sans"/>
          <w:sz w:val="18"/>
          <w:szCs w:val="18"/>
          <w:lang w:val="es-MX" w:eastAsia="es-MX"/>
        </w:rPr>
        <w:t>Para personas físicas o morales que no cuenten con número de registro patronal registrado ante el Instituto y por tanto con trabajadores formales.</w:t>
      </w:r>
    </w:p>
    <w:p w14:paraId="6A687BDC"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Las personas físicas o morales podrán obtener las constancias de situación fiscal a que se refieren los incisos a), b) y d) en la sección correspondiente del portal institucional del INFONAVIT en el internet: www.infonavit.org.mx.</w:t>
      </w:r>
    </w:p>
    <w:p w14:paraId="4564A939"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Las constancias a que se refiere el inciso c) serán emitidas por la autoridad fiscal del Instituto en las delegaciones regionales.</w:t>
      </w:r>
    </w:p>
    <w:p w14:paraId="41BCC4AD"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01D1F9F1" w14:textId="77777777" w:rsidR="003D67F2" w:rsidRPr="00B33187" w:rsidRDefault="003D67F2" w:rsidP="003D67F2">
      <w:pPr>
        <w:spacing w:line="276" w:lineRule="auto"/>
        <w:jc w:val="both"/>
        <w:rPr>
          <w:rFonts w:ascii="Noto Sans" w:eastAsia="Calibri" w:hAnsi="Noto Sans" w:cs="Noto Sans"/>
          <w:b/>
          <w:sz w:val="18"/>
          <w:szCs w:val="18"/>
          <w:lang w:val="es-MX"/>
        </w:rPr>
      </w:pPr>
    </w:p>
    <w:p w14:paraId="6F6E44E6"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sz w:val="18"/>
          <w:szCs w:val="18"/>
          <w:lang w:val="es-MX"/>
        </w:rPr>
      </w:pPr>
      <w:proofErr w:type="gramStart"/>
      <w:r w:rsidRPr="00B33187">
        <w:rPr>
          <w:rFonts w:ascii="Noto Sans" w:eastAsia="Calibri" w:hAnsi="Noto Sans" w:cs="Noto Sans"/>
          <w:b/>
          <w:sz w:val="18"/>
          <w:szCs w:val="18"/>
          <w:lang w:val="es-MX"/>
        </w:rPr>
        <w:t>Quinta.-</w:t>
      </w:r>
      <w:proofErr w:type="gramEnd"/>
      <w:r w:rsidRPr="00B33187">
        <w:rPr>
          <w:rFonts w:ascii="Noto Sans" w:eastAsia="Calibri" w:hAnsi="Noto Sans" w:cs="Noto Sans"/>
          <w:sz w:val="18"/>
          <w:szCs w:val="18"/>
          <w:lang w:val="es-MX"/>
        </w:rPr>
        <w:t xml:space="preserve">La constancia de situación fiscal que se expida tendrá </w:t>
      </w:r>
      <w:r w:rsidRPr="00B33187">
        <w:rPr>
          <w:rFonts w:ascii="Noto Sans" w:eastAsia="Calibri" w:hAnsi="Noto Sans" w:cs="Noto Sans"/>
          <w:b/>
          <w:sz w:val="18"/>
          <w:szCs w:val="18"/>
          <w:lang w:val="es-MX"/>
        </w:rPr>
        <w:t>una vigencia de 30 días naturales</w:t>
      </w:r>
      <w:r w:rsidRPr="00B33187">
        <w:rPr>
          <w:rFonts w:ascii="Noto Sans" w:eastAsia="Calibri" w:hAnsi="Noto Sans" w:cs="Noto Sans"/>
          <w:sz w:val="18"/>
          <w:szCs w:val="18"/>
          <w:lang w:val="es-MX"/>
        </w:rPr>
        <w:t xml:space="preserve"> contados a partir del día de su emisión.</w:t>
      </w:r>
    </w:p>
    <w:p w14:paraId="74562E27"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sz w:val="18"/>
          <w:szCs w:val="18"/>
          <w:lang w:val="es-MX"/>
        </w:rPr>
      </w:pPr>
    </w:p>
    <w:p w14:paraId="29359604" w14:textId="23DA01A8"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Las “Opiniones del cumplimiento de obligaciones fiscales, Obligaciones Fiscales en Materia de Seguridad Social” y constancias de Situación Fiscal ante el INFONAVIT citadas con anterioridad, deberán ser remitidas a través del sistema de compras gubernamentales </w:t>
      </w:r>
      <w:r w:rsidR="00D27346" w:rsidRPr="00B33187">
        <w:rPr>
          <w:rFonts w:ascii="Noto Sans" w:eastAsia="Calibri" w:hAnsi="Noto Sans" w:cs="Noto Sans"/>
          <w:sz w:val="18"/>
          <w:szCs w:val="18"/>
          <w:lang w:val="es-MX"/>
        </w:rPr>
        <w:t>C</w:t>
      </w:r>
      <w:r w:rsidRPr="00B33187">
        <w:rPr>
          <w:rFonts w:ascii="Noto Sans" w:eastAsia="Calibri" w:hAnsi="Noto Sans" w:cs="Noto Sans"/>
          <w:sz w:val="18"/>
          <w:szCs w:val="18"/>
          <w:lang w:val="es-MX"/>
        </w:rPr>
        <w:t>ompraN</w:t>
      </w:r>
      <w:r w:rsidR="00D27346" w:rsidRPr="00B33187">
        <w:rPr>
          <w:rFonts w:ascii="Noto Sans" w:eastAsia="Calibri" w:hAnsi="Noto Sans" w:cs="Noto Sans"/>
          <w:sz w:val="18"/>
          <w:szCs w:val="18"/>
          <w:lang w:val="es-MX"/>
        </w:rPr>
        <w:t>et</w:t>
      </w:r>
      <w:r w:rsidRPr="00B33187">
        <w:rPr>
          <w:rFonts w:ascii="Noto Sans" w:eastAsia="Calibri" w:hAnsi="Noto Sans" w:cs="Noto Sans"/>
          <w:sz w:val="18"/>
          <w:szCs w:val="18"/>
          <w:lang w:val="es-MX"/>
        </w:rPr>
        <w:t xml:space="preserve"> al tratarse de una </w:t>
      </w:r>
      <w:r w:rsidR="00EB59DA" w:rsidRPr="00B33187">
        <w:rPr>
          <w:rFonts w:ascii="Noto Sans" w:eastAsia="Calibri" w:hAnsi="Noto Sans" w:cs="Noto Sans"/>
          <w:sz w:val="18"/>
          <w:szCs w:val="18"/>
          <w:lang w:val="es-MX"/>
        </w:rPr>
        <w:t>Adjudicación</w:t>
      </w:r>
      <w:r w:rsidRPr="00B33187">
        <w:rPr>
          <w:rFonts w:ascii="Noto Sans" w:eastAsia="Calibri" w:hAnsi="Noto Sans" w:cs="Noto Sans"/>
          <w:sz w:val="18"/>
          <w:szCs w:val="18"/>
          <w:lang w:val="es-MX"/>
        </w:rPr>
        <w:t xml:space="preserve"> pública electrónica de conformidad con el Artículo 26 Bis Fracción II de la LAASSP  Jalisco, en </w:t>
      </w:r>
      <w:r w:rsidRPr="00B33187">
        <w:rPr>
          <w:rFonts w:ascii="Noto Sans" w:eastAsia="Calibri" w:hAnsi="Noto Sans" w:cs="Noto Sans"/>
          <w:b/>
          <w:sz w:val="18"/>
          <w:szCs w:val="18"/>
          <w:lang w:val="es-MX"/>
        </w:rPr>
        <w:t xml:space="preserve">al momento de presentación de propuestas y cuyo incumplimiento será motivo de </w:t>
      </w:r>
      <w:proofErr w:type="spellStart"/>
      <w:r w:rsidRPr="00B33187">
        <w:rPr>
          <w:rFonts w:ascii="Noto Sans" w:eastAsia="Calibri" w:hAnsi="Noto Sans" w:cs="Noto Sans"/>
          <w:b/>
          <w:sz w:val="18"/>
          <w:szCs w:val="18"/>
          <w:lang w:val="es-MX"/>
        </w:rPr>
        <w:t>desechamiento</w:t>
      </w:r>
      <w:proofErr w:type="spellEnd"/>
      <w:r w:rsidRPr="00B33187">
        <w:rPr>
          <w:rFonts w:ascii="Noto Sans" w:eastAsia="Calibri" w:hAnsi="Noto Sans" w:cs="Noto Sans"/>
          <w:b/>
          <w:sz w:val="18"/>
          <w:szCs w:val="18"/>
          <w:lang w:val="es-MX"/>
        </w:rPr>
        <w:t xml:space="preserve"> de sus propuestas y con vigencia a la fecha de formalización y firma del contrato adjudicado</w:t>
      </w:r>
      <w:r w:rsidRPr="00B33187">
        <w:rPr>
          <w:rFonts w:ascii="Noto Sans" w:eastAsia="Calibri" w:hAnsi="Noto Sans" w:cs="Noto Sans"/>
          <w:sz w:val="18"/>
          <w:szCs w:val="18"/>
          <w:lang w:val="es-MX"/>
        </w:rPr>
        <w:t>.</w:t>
      </w:r>
    </w:p>
    <w:p w14:paraId="07C8D712"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sz w:val="18"/>
          <w:szCs w:val="18"/>
          <w:lang w:val="es-MX"/>
        </w:rPr>
      </w:pPr>
    </w:p>
    <w:p w14:paraId="4BFD6D64" w14:textId="77777777" w:rsidR="00D27346" w:rsidRPr="00B33187" w:rsidRDefault="00D27346" w:rsidP="003D67F2">
      <w:pPr>
        <w:tabs>
          <w:tab w:val="left" w:pos="720"/>
        </w:tabs>
        <w:spacing w:line="276" w:lineRule="auto"/>
        <w:jc w:val="both"/>
        <w:rPr>
          <w:rFonts w:ascii="Noto Sans" w:eastAsia="Calibri" w:hAnsi="Noto Sans" w:cs="Noto Sans"/>
          <w:b/>
          <w:bCs/>
          <w:sz w:val="18"/>
          <w:szCs w:val="18"/>
          <w:lang w:val="es-MX"/>
        </w:rPr>
      </w:pPr>
    </w:p>
    <w:p w14:paraId="3EEF892F" w14:textId="77777777" w:rsidR="003D67F2" w:rsidRPr="00B33187" w:rsidRDefault="003D67F2" w:rsidP="003D67F2">
      <w:pPr>
        <w:tabs>
          <w:tab w:val="left" w:pos="720"/>
        </w:tabs>
        <w:spacing w:line="276" w:lineRule="auto"/>
        <w:jc w:val="both"/>
        <w:rPr>
          <w:rFonts w:ascii="Noto Sans" w:eastAsia="Calibri" w:hAnsi="Noto Sans" w:cs="Noto Sans"/>
          <w:b/>
          <w:bCs/>
          <w:sz w:val="18"/>
          <w:szCs w:val="18"/>
          <w:lang w:val="es-MX"/>
        </w:rPr>
      </w:pPr>
      <w:r w:rsidRPr="00B33187">
        <w:rPr>
          <w:rFonts w:ascii="Noto Sans" w:eastAsia="Calibri" w:hAnsi="Noto Sans" w:cs="Noto Sans"/>
          <w:b/>
          <w:bCs/>
          <w:sz w:val="18"/>
          <w:szCs w:val="18"/>
          <w:lang w:val="es-MX"/>
        </w:rPr>
        <w:t>ACREDITACIÓN DE ENCONTRARSE AL CORRIENTE DE SUS OBLIGACIONES FISCALES, OBLIGACIONES EN MATERIA DE SEGURIDAD SOCIAL y SITUACIÓN FISCAL EN MATERIA DE APORTACIONES PATRONALES Y ENTERO DE AMORTIZACIONES.</w:t>
      </w:r>
    </w:p>
    <w:p w14:paraId="066E9A08" w14:textId="77777777" w:rsidR="003D67F2" w:rsidRPr="00B33187" w:rsidRDefault="003D67F2" w:rsidP="003D67F2">
      <w:pPr>
        <w:tabs>
          <w:tab w:val="left" w:pos="3283"/>
        </w:tabs>
        <w:spacing w:line="276" w:lineRule="auto"/>
        <w:ind w:left="295" w:hanging="283"/>
        <w:jc w:val="both"/>
        <w:rPr>
          <w:rFonts w:ascii="Noto Sans" w:eastAsia="Calibri" w:hAnsi="Noto Sans" w:cs="Noto Sans"/>
          <w:b/>
          <w:sz w:val="18"/>
          <w:szCs w:val="18"/>
          <w:lang w:val="es-MX"/>
        </w:rPr>
      </w:pPr>
    </w:p>
    <w:p w14:paraId="5C17E318" w14:textId="77777777" w:rsidR="003D67F2" w:rsidRPr="00B33187" w:rsidRDefault="003D67F2" w:rsidP="003D67F2">
      <w:pPr>
        <w:tabs>
          <w:tab w:val="left" w:pos="720"/>
        </w:tabs>
        <w:spacing w:line="276" w:lineRule="auto"/>
        <w:jc w:val="both"/>
        <w:rPr>
          <w:rFonts w:ascii="Noto Sans" w:eastAsia="Calibri" w:hAnsi="Noto Sans" w:cs="Noto Sans"/>
          <w:b/>
          <w:bCs/>
          <w:sz w:val="18"/>
          <w:szCs w:val="18"/>
          <w:lang w:val="es-MX"/>
        </w:rPr>
      </w:pPr>
      <w:r w:rsidRPr="00B33187">
        <w:rPr>
          <w:rFonts w:ascii="Noto Sans" w:eastAsia="Calibri" w:hAnsi="Noto Sans" w:cs="Noto Sans"/>
          <w:b/>
          <w:bCs/>
          <w:sz w:val="18"/>
          <w:szCs w:val="18"/>
          <w:lang w:val="es-MX"/>
        </w:rPr>
        <w:t>(Una vez realizado el acto de asignación del procedimiento)</w:t>
      </w:r>
    </w:p>
    <w:p w14:paraId="1B7006C8" w14:textId="77777777" w:rsidR="003D67F2" w:rsidRPr="00B33187" w:rsidRDefault="003D67F2" w:rsidP="003D67F2">
      <w:pPr>
        <w:tabs>
          <w:tab w:val="left" w:pos="720"/>
        </w:tabs>
        <w:spacing w:line="276" w:lineRule="auto"/>
        <w:jc w:val="both"/>
        <w:rPr>
          <w:rFonts w:ascii="Noto Sans" w:eastAsia="Calibri" w:hAnsi="Noto Sans" w:cs="Noto Sans"/>
          <w:b/>
          <w:bCs/>
          <w:sz w:val="18"/>
          <w:szCs w:val="18"/>
          <w:lang w:val="es-MX"/>
        </w:rPr>
      </w:pPr>
    </w:p>
    <w:p w14:paraId="0C17D283" w14:textId="2BDBE571" w:rsidR="003D67F2" w:rsidRPr="00B33187" w:rsidRDefault="00D27346"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licitante adjudicado; dentro de los tres días hábiles posteriores a la fecha en que se tenga conocimiento de la adjudicación del contrato, deberá realizar la solicitud de opinión ante el Sistema de Administración Tributaria (SAT), relacionada con el cumplimiento de sus obligaciones fiscales en los términos que establece la </w:t>
      </w:r>
      <w:r w:rsidRPr="00B33187">
        <w:rPr>
          <w:rFonts w:ascii="Noto Sans" w:hAnsi="Noto Sans" w:cs="Noto Sans"/>
          <w:sz w:val="18"/>
          <w:szCs w:val="18"/>
        </w:rPr>
        <w:t>Regla 2.1.28 de la Resolución Miscelánea Fiscal para el ejercicio fiscal 202</w:t>
      </w:r>
      <w:r w:rsidR="001D2DE9" w:rsidRPr="00B33187">
        <w:rPr>
          <w:rFonts w:ascii="Noto Sans" w:hAnsi="Noto Sans" w:cs="Noto Sans"/>
          <w:sz w:val="18"/>
          <w:szCs w:val="18"/>
        </w:rPr>
        <w:t>5</w:t>
      </w:r>
      <w:r w:rsidRPr="00B33187">
        <w:rPr>
          <w:rFonts w:ascii="Noto Sans" w:hAnsi="Noto Sans" w:cs="Noto Sans"/>
          <w:sz w:val="18"/>
          <w:szCs w:val="18"/>
        </w:rPr>
        <w:t xml:space="preserve"> publicada en el Diario Oficial de la Federación el día 29 de Diciembre de 202</w:t>
      </w:r>
      <w:r w:rsidR="001D2DE9" w:rsidRPr="00B33187">
        <w:rPr>
          <w:rFonts w:ascii="Noto Sans" w:hAnsi="Noto Sans" w:cs="Noto Sans"/>
          <w:sz w:val="18"/>
          <w:szCs w:val="18"/>
        </w:rPr>
        <w:t>4</w:t>
      </w:r>
      <w:r w:rsidRPr="00B33187">
        <w:rPr>
          <w:rFonts w:ascii="Noto Sans" w:eastAsia="Calibri" w:hAnsi="Noto Sans" w:cs="Noto Sans"/>
          <w:sz w:val="18"/>
          <w:szCs w:val="18"/>
          <w:u w:val="single"/>
          <w:lang w:val="es-MX"/>
        </w:rPr>
        <w:t>,</w:t>
      </w:r>
      <w:r w:rsidRPr="00B33187">
        <w:rPr>
          <w:rFonts w:ascii="Noto Sans" w:eastAsia="Calibri" w:hAnsi="Noto Sans" w:cs="Noto Sans"/>
          <w:sz w:val="18"/>
          <w:szCs w:val="18"/>
          <w:lang w:val="es-MX"/>
        </w:rPr>
        <w:t xml:space="preserve"> de conformidad con lo previsto en el artículo 32D, del Código Fiscal de la Federación, así como obtener a través de internet la “Opinión de cumplimiento de obligaciones en materia de seguridad social”, para dar cumplimiento lo dispuesto en la  primera de las “Reglas para la obtención de la opinión de cumplimiento de obligaciones fiscales en materia de seguridad social” publicadas en el Diario Oficial de la Federación el 22 de septiembre de 2022.</w:t>
      </w:r>
    </w:p>
    <w:p w14:paraId="4975EC77" w14:textId="77777777" w:rsidR="00D27346" w:rsidRPr="00B33187" w:rsidRDefault="00D27346" w:rsidP="003D67F2">
      <w:pPr>
        <w:spacing w:line="276" w:lineRule="auto"/>
        <w:jc w:val="both"/>
        <w:rPr>
          <w:rFonts w:ascii="Noto Sans" w:eastAsia="Calibri" w:hAnsi="Noto Sans" w:cs="Noto Sans"/>
          <w:b/>
          <w:sz w:val="18"/>
          <w:szCs w:val="18"/>
          <w:lang w:val="es-MX"/>
        </w:rPr>
      </w:pPr>
    </w:p>
    <w:p w14:paraId="08F3B27A" w14:textId="77777777" w:rsidR="003D67F2" w:rsidRPr="00B33187" w:rsidRDefault="003D67F2" w:rsidP="003D67F2">
      <w:pPr>
        <w:spacing w:line="276" w:lineRule="auto"/>
        <w:jc w:val="both"/>
        <w:rPr>
          <w:rFonts w:ascii="Noto Sans" w:eastAsia="Calibri" w:hAnsi="Noto Sans" w:cs="Noto Sans"/>
          <w:b/>
          <w:sz w:val="18"/>
          <w:szCs w:val="18"/>
          <w:lang w:val="es-MX"/>
        </w:rPr>
      </w:pPr>
      <w:r w:rsidRPr="00B33187">
        <w:rPr>
          <w:rFonts w:ascii="Noto Sans" w:eastAsia="Calibri" w:hAnsi="Noto Sans" w:cs="Noto Sans"/>
          <w:b/>
          <w:sz w:val="18"/>
          <w:szCs w:val="18"/>
          <w:lang w:val="es-MX"/>
        </w:rPr>
        <w:t xml:space="preserve"> (PREVIO A LA FORMALIZACIÓN DEL CONTRATO)</w:t>
      </w:r>
    </w:p>
    <w:p w14:paraId="08129F5B" w14:textId="77777777" w:rsidR="003D67F2" w:rsidRPr="00B33187" w:rsidRDefault="003D67F2" w:rsidP="003D67F2">
      <w:pPr>
        <w:spacing w:line="276" w:lineRule="auto"/>
        <w:jc w:val="both"/>
        <w:rPr>
          <w:rFonts w:ascii="Noto Sans" w:eastAsia="Calibri" w:hAnsi="Noto Sans" w:cs="Noto Sans"/>
          <w:b/>
          <w:sz w:val="18"/>
          <w:szCs w:val="18"/>
          <w:lang w:val="es-MX"/>
        </w:rPr>
      </w:pPr>
    </w:p>
    <w:p w14:paraId="4D781FE7" w14:textId="77777777" w:rsidR="003D67F2" w:rsidRPr="00B33187" w:rsidRDefault="003D67F2" w:rsidP="003D67F2">
      <w:pPr>
        <w:tabs>
          <w:tab w:val="left" w:pos="3708"/>
        </w:tabs>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De </w:t>
      </w:r>
      <w:proofErr w:type="gramStart"/>
      <w:r w:rsidRPr="00B33187">
        <w:rPr>
          <w:rFonts w:ascii="Noto Sans" w:eastAsia="Calibri" w:hAnsi="Noto Sans" w:cs="Noto Sans"/>
          <w:sz w:val="18"/>
          <w:szCs w:val="18"/>
          <w:lang w:val="es-MX"/>
        </w:rPr>
        <w:t>conformidad  a</w:t>
      </w:r>
      <w:proofErr w:type="gramEnd"/>
      <w:r w:rsidRPr="00B33187">
        <w:rPr>
          <w:rFonts w:ascii="Noto Sans" w:eastAsia="Calibri" w:hAnsi="Noto Sans" w:cs="Noto Sans"/>
          <w:sz w:val="18"/>
          <w:szCs w:val="18"/>
          <w:lang w:val="es-MX"/>
        </w:rPr>
        <w:t xml:space="preserve"> lo establecido en el artículo </w:t>
      </w:r>
      <w:r w:rsidRPr="00B33187">
        <w:rPr>
          <w:rFonts w:ascii="Noto Sans" w:eastAsia="Calibri" w:hAnsi="Noto Sans" w:cs="Noto Sans"/>
          <w:b/>
          <w:bCs/>
          <w:sz w:val="18"/>
          <w:szCs w:val="18"/>
          <w:lang w:val="es-MX"/>
        </w:rPr>
        <w:t>39</w:t>
      </w:r>
      <w:r w:rsidRPr="00B33187">
        <w:rPr>
          <w:rFonts w:ascii="Noto Sans" w:eastAsia="Calibri" w:hAnsi="Noto Sans" w:cs="Noto Sans"/>
          <w:sz w:val="18"/>
          <w:szCs w:val="18"/>
          <w:lang w:val="es-MX"/>
        </w:rPr>
        <w:t xml:space="preserve"> Fracción VI inciso j) del Reglamento de la Ley de Adquisiciones, Arrendamientos y Servicios del Sector Público. Previo a la suscripción del contrato el licitante ganador deberá presentar:</w:t>
      </w:r>
    </w:p>
    <w:p w14:paraId="146CC374" w14:textId="77777777" w:rsidR="003D67F2" w:rsidRPr="00B33187" w:rsidRDefault="003D67F2" w:rsidP="003D67F2">
      <w:pPr>
        <w:tabs>
          <w:tab w:val="left" w:pos="3708"/>
        </w:tabs>
        <w:spacing w:line="276" w:lineRule="auto"/>
        <w:jc w:val="both"/>
        <w:rPr>
          <w:rFonts w:ascii="Noto Sans" w:eastAsia="Calibri" w:hAnsi="Noto Sans" w:cs="Noto Sans"/>
          <w:sz w:val="18"/>
          <w:szCs w:val="18"/>
          <w:lang w:val="es-MX"/>
        </w:rPr>
      </w:pPr>
    </w:p>
    <w:p w14:paraId="2B92E726" w14:textId="77777777" w:rsidR="003D67F2" w:rsidRPr="00B33187" w:rsidRDefault="003D67F2" w:rsidP="003D67F2">
      <w:pPr>
        <w:tabs>
          <w:tab w:val="left" w:pos="3708"/>
        </w:tabs>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I.- El acuse de recepción con el que compruebe la realización de la consulta de opinión ante el SAT, relacionada con el cumplimiento de sus obligaciones fiscales, en los términos que establece la Regla 2.1.31 de la Miscelánea Fiscal.</w:t>
      </w:r>
    </w:p>
    <w:p w14:paraId="3DBA6483" w14:textId="77777777" w:rsidR="003D67F2" w:rsidRPr="00B33187" w:rsidRDefault="003D67F2" w:rsidP="003D67F2">
      <w:pPr>
        <w:tabs>
          <w:tab w:val="left" w:pos="3708"/>
        </w:tabs>
        <w:spacing w:line="276" w:lineRule="auto"/>
        <w:jc w:val="both"/>
        <w:rPr>
          <w:rFonts w:ascii="Noto Sans" w:eastAsia="Calibri" w:hAnsi="Noto Sans" w:cs="Noto Sans"/>
          <w:sz w:val="18"/>
          <w:szCs w:val="18"/>
          <w:lang w:val="es-MX"/>
        </w:rPr>
      </w:pPr>
    </w:p>
    <w:p w14:paraId="32AEC8E9" w14:textId="77777777" w:rsidR="003D67F2" w:rsidRPr="00B33187" w:rsidRDefault="003D67F2" w:rsidP="003D67F2">
      <w:pPr>
        <w:tabs>
          <w:tab w:val="left" w:pos="3708"/>
        </w:tabs>
        <w:spacing w:line="276" w:lineRule="auto"/>
        <w:jc w:val="both"/>
        <w:rPr>
          <w:rFonts w:ascii="Noto Sans" w:eastAsia="Calibri" w:hAnsi="Noto Sans" w:cs="Noto Sans"/>
          <w:bCs/>
          <w:sz w:val="18"/>
          <w:szCs w:val="18"/>
          <w:lang w:val="es-MX"/>
        </w:rPr>
      </w:pPr>
      <w:r w:rsidRPr="00B33187">
        <w:rPr>
          <w:rFonts w:ascii="Noto Sans" w:eastAsia="Calibri" w:hAnsi="Noto Sans" w:cs="Noto Sans"/>
          <w:sz w:val="18"/>
          <w:szCs w:val="18"/>
          <w:lang w:val="es-MX"/>
        </w:rPr>
        <w:t xml:space="preserve">II.- La </w:t>
      </w:r>
      <w:r w:rsidRPr="00B33187">
        <w:rPr>
          <w:rFonts w:ascii="Noto Sans" w:eastAsia="Calibri" w:hAnsi="Noto Sans" w:cs="Noto Sans"/>
          <w:b/>
          <w:sz w:val="18"/>
          <w:szCs w:val="18"/>
          <w:lang w:val="es-MX"/>
        </w:rPr>
        <w:t>“Opinión de cumplimiento de obligaciones en materia de seguridad social” positiva y vigente</w:t>
      </w:r>
      <w:r w:rsidRPr="00B33187">
        <w:rPr>
          <w:rFonts w:ascii="Noto Sans" w:eastAsia="Calibri" w:hAnsi="Noto Sans" w:cs="Noto Sans"/>
          <w:sz w:val="18"/>
          <w:szCs w:val="18"/>
          <w:lang w:val="es-MX"/>
        </w:rPr>
        <w:t xml:space="preserve"> </w:t>
      </w:r>
      <w:r w:rsidRPr="00B33187">
        <w:rPr>
          <w:rFonts w:ascii="Noto Sans" w:eastAsia="Calibri" w:hAnsi="Noto Sans" w:cs="Noto Sans"/>
          <w:bCs/>
          <w:sz w:val="18"/>
          <w:szCs w:val="18"/>
          <w:lang w:val="es-MX"/>
        </w:rPr>
        <w:t xml:space="preserve">según lo establecido en la Novena cláusula de dicho </w:t>
      </w:r>
      <w:proofErr w:type="gramStart"/>
      <w:r w:rsidRPr="00B33187">
        <w:rPr>
          <w:rFonts w:ascii="Noto Sans" w:eastAsia="Calibri" w:hAnsi="Noto Sans" w:cs="Noto Sans"/>
          <w:bCs/>
          <w:sz w:val="18"/>
          <w:szCs w:val="18"/>
          <w:lang w:val="es-MX"/>
        </w:rPr>
        <w:t>acuerdo.-</w:t>
      </w:r>
      <w:proofErr w:type="gramEnd"/>
      <w:r w:rsidRPr="00B33187">
        <w:rPr>
          <w:rFonts w:ascii="Noto Sans" w:eastAsia="Calibri" w:hAnsi="Noto Sans" w:cs="Noto Sans"/>
          <w:bCs/>
          <w:sz w:val="18"/>
          <w:szCs w:val="18"/>
          <w:lang w:val="es-MX"/>
        </w:rPr>
        <w:t xml:space="preserve"> Vigencia. La opinión del cumplimiento de obligaciones fiscales en materia de seguridad social gozará de vigencia durante el día de la fecha en que haya sido generada.</w:t>
      </w:r>
    </w:p>
    <w:p w14:paraId="765E6BE2" w14:textId="77777777" w:rsidR="003D67F2" w:rsidRPr="00B33187" w:rsidRDefault="003D67F2" w:rsidP="003D67F2">
      <w:pPr>
        <w:tabs>
          <w:tab w:val="left" w:pos="3708"/>
        </w:tabs>
        <w:spacing w:line="276" w:lineRule="auto"/>
        <w:jc w:val="both"/>
        <w:rPr>
          <w:rFonts w:ascii="Noto Sans" w:eastAsia="Calibri" w:hAnsi="Noto Sans" w:cs="Noto Sans"/>
          <w:bCs/>
          <w:sz w:val="18"/>
          <w:szCs w:val="18"/>
          <w:lang w:val="es-MX"/>
        </w:rPr>
      </w:pPr>
    </w:p>
    <w:p w14:paraId="1F5DA3C1" w14:textId="77777777" w:rsidR="003D67F2" w:rsidRPr="00B33187" w:rsidRDefault="003D67F2" w:rsidP="003D67F2">
      <w:pPr>
        <w:tabs>
          <w:tab w:val="left" w:pos="3708"/>
        </w:tabs>
        <w:spacing w:line="276" w:lineRule="auto"/>
        <w:jc w:val="both"/>
        <w:rPr>
          <w:rFonts w:ascii="Noto Sans" w:eastAsia="Calibri" w:hAnsi="Noto Sans" w:cs="Noto Sans"/>
          <w:sz w:val="18"/>
          <w:szCs w:val="18"/>
          <w:lang w:val="es-MX"/>
        </w:rPr>
      </w:pPr>
      <w:r w:rsidRPr="00B33187">
        <w:rPr>
          <w:rFonts w:ascii="Noto Sans" w:eastAsia="Calibri" w:hAnsi="Noto Sans" w:cs="Noto Sans"/>
          <w:bCs/>
          <w:sz w:val="18"/>
          <w:szCs w:val="18"/>
          <w:lang w:val="es-MX"/>
        </w:rPr>
        <w:t xml:space="preserve">III.- </w:t>
      </w:r>
      <w:r w:rsidRPr="00B33187">
        <w:rPr>
          <w:rFonts w:ascii="Noto Sans" w:eastAsia="Calibri" w:hAnsi="Noto Sans" w:cs="Noto Sans"/>
          <w:b/>
          <w:bCs/>
          <w:sz w:val="18"/>
          <w:szCs w:val="18"/>
          <w:lang w:val="es-MX"/>
        </w:rPr>
        <w:t xml:space="preserve">Opinión Positiva Vigente La </w:t>
      </w:r>
      <w:r w:rsidRPr="00B33187">
        <w:rPr>
          <w:rFonts w:ascii="Noto Sans" w:eastAsia="Calibri" w:hAnsi="Noto Sans" w:cs="Noto Sans"/>
          <w:b/>
          <w:sz w:val="18"/>
          <w:szCs w:val="18"/>
          <w:lang w:val="es-MX"/>
        </w:rPr>
        <w:t>“Constancia de Situación Fiscal</w:t>
      </w:r>
      <w:r w:rsidRPr="00B33187">
        <w:rPr>
          <w:rFonts w:ascii="Noto Sans" w:eastAsia="Calibri" w:hAnsi="Noto Sans" w:cs="Noto Sans"/>
          <w:sz w:val="18"/>
          <w:szCs w:val="18"/>
          <w:lang w:val="es-MX"/>
        </w:rPr>
        <w:t xml:space="preserve"> en materia de aportaciones patronales y entero de amortizaciones”, </w:t>
      </w:r>
      <w:r w:rsidRPr="00B33187">
        <w:rPr>
          <w:rFonts w:ascii="Noto Sans" w:eastAsia="Calibri" w:hAnsi="Noto Sans" w:cs="Noto Sans"/>
          <w:b/>
          <w:sz w:val="18"/>
          <w:szCs w:val="18"/>
          <w:lang w:val="es-MX"/>
        </w:rPr>
        <w:t>VIGENTE Y POSITIVA</w:t>
      </w:r>
      <w:r w:rsidRPr="00B33187">
        <w:rPr>
          <w:rFonts w:ascii="Noto Sans" w:eastAsia="Calibri" w:hAnsi="Noto Sans" w:cs="Noto Sans"/>
          <w:sz w:val="18"/>
          <w:szCs w:val="18"/>
          <w:lang w:val="es-MX"/>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Diario Oficial de la Federación (DOF) el </w:t>
      </w:r>
      <w:r w:rsidRPr="00B33187">
        <w:rPr>
          <w:rFonts w:ascii="Noto Sans" w:eastAsia="Calibri" w:hAnsi="Noto Sans" w:cs="Noto Sans"/>
          <w:b/>
          <w:sz w:val="18"/>
          <w:szCs w:val="18"/>
          <w:lang w:val="es-MX"/>
        </w:rPr>
        <w:t>28 de junio de 2017</w:t>
      </w:r>
      <w:r w:rsidRPr="00B33187">
        <w:rPr>
          <w:rFonts w:ascii="Noto Sans" w:eastAsia="Calibri" w:hAnsi="Noto Sans" w:cs="Noto Sans"/>
          <w:sz w:val="18"/>
          <w:szCs w:val="18"/>
          <w:lang w:val="es-MX"/>
        </w:rPr>
        <w:t>, de conformidad con lo previsto en el artículo 32-D, del Código Fiscal de la Federación.</w:t>
      </w:r>
    </w:p>
    <w:p w14:paraId="665FF741" w14:textId="77777777" w:rsidR="003D67F2" w:rsidRPr="00B33187" w:rsidRDefault="003D67F2" w:rsidP="003D67F2">
      <w:pPr>
        <w:tabs>
          <w:tab w:val="left" w:pos="3708"/>
        </w:tabs>
        <w:spacing w:line="276" w:lineRule="auto"/>
        <w:jc w:val="both"/>
        <w:rPr>
          <w:rFonts w:ascii="Noto Sans" w:eastAsia="Calibri" w:hAnsi="Noto Sans" w:cs="Noto Sans"/>
          <w:sz w:val="18"/>
          <w:szCs w:val="18"/>
          <w:lang w:val="es-MX"/>
        </w:rPr>
      </w:pPr>
    </w:p>
    <w:p w14:paraId="0A9D7825"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IV.- La </w:t>
      </w:r>
      <w:r w:rsidRPr="00B33187">
        <w:rPr>
          <w:rFonts w:ascii="Noto Sans" w:eastAsia="Calibri" w:hAnsi="Noto Sans" w:cs="Noto Sans"/>
          <w:b/>
          <w:sz w:val="18"/>
          <w:szCs w:val="18"/>
          <w:lang w:val="es-MX"/>
        </w:rPr>
        <w:t>“Opinión de cumplimiento de obligaciones en Infonavit” positiva y vigente</w:t>
      </w:r>
      <w:r w:rsidRPr="00B33187">
        <w:rPr>
          <w:rFonts w:ascii="Noto Sans" w:eastAsia="Calibri" w:hAnsi="Noto Sans" w:cs="Noto Sans"/>
          <w:sz w:val="18"/>
          <w:szCs w:val="18"/>
          <w:lang w:val="es-MX"/>
        </w:rPr>
        <w:t xml:space="preserve"> </w:t>
      </w:r>
      <w:r w:rsidRPr="00B33187">
        <w:rPr>
          <w:rFonts w:ascii="Noto Sans" w:eastAsia="Calibri" w:hAnsi="Noto Sans" w:cs="Noto Sans"/>
          <w:bCs/>
          <w:sz w:val="18"/>
          <w:szCs w:val="18"/>
          <w:lang w:val="es-MX"/>
        </w:rPr>
        <w:t>la cual cuenta con una vigencia de 30 días naturales a partir del día de su emisión.</w:t>
      </w:r>
    </w:p>
    <w:p w14:paraId="5616DCC3"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b/>
          <w:bCs/>
          <w:sz w:val="18"/>
          <w:szCs w:val="18"/>
          <w:lang w:val="es-MX"/>
        </w:rPr>
      </w:pPr>
    </w:p>
    <w:p w14:paraId="45748E40" w14:textId="315AE2FB"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
          <w:bCs/>
          <w:sz w:val="18"/>
          <w:szCs w:val="18"/>
          <w:lang w:val="es-MX"/>
        </w:rPr>
      </w:pPr>
      <w:r w:rsidRPr="00B33187">
        <w:rPr>
          <w:rFonts w:ascii="Noto Sans" w:eastAsia="Calibri" w:hAnsi="Noto Sans" w:cs="Noto Sans"/>
          <w:b/>
          <w:bCs/>
          <w:sz w:val="18"/>
          <w:szCs w:val="18"/>
          <w:lang w:val="es-MX"/>
        </w:rPr>
        <w:t xml:space="preserve">2.- INFORMACIÓN ESPECÍFICA DE LA </w:t>
      </w:r>
      <w:proofErr w:type="gramStart"/>
      <w:r w:rsidR="00C8415D" w:rsidRPr="00B33187">
        <w:rPr>
          <w:rFonts w:ascii="Noto Sans" w:eastAsia="Calibri" w:hAnsi="Noto Sans" w:cs="Noto Sans"/>
          <w:b/>
          <w:bCs/>
          <w:sz w:val="18"/>
          <w:szCs w:val="18"/>
          <w:lang w:val="es-MX"/>
        </w:rPr>
        <w:t>ADJUDICACIÓN</w:t>
      </w:r>
      <w:r w:rsidRPr="00B33187">
        <w:rPr>
          <w:rFonts w:ascii="Noto Sans" w:eastAsia="Calibri" w:hAnsi="Noto Sans" w:cs="Noto Sans"/>
          <w:b/>
          <w:bCs/>
          <w:sz w:val="18"/>
          <w:szCs w:val="18"/>
          <w:lang w:val="es-MX"/>
        </w:rPr>
        <w:t>.-</w:t>
      </w:r>
      <w:proofErr w:type="gramEnd"/>
    </w:p>
    <w:p w14:paraId="23820392"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
          <w:bCs/>
          <w:sz w:val="18"/>
          <w:szCs w:val="18"/>
          <w:lang w:val="es-MX"/>
        </w:rPr>
      </w:pPr>
    </w:p>
    <w:p w14:paraId="4DCFB51B" w14:textId="2FD5F6F1"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r w:rsidRPr="00B33187">
        <w:rPr>
          <w:rFonts w:ascii="Noto Sans" w:eastAsia="Calibri" w:hAnsi="Noto Sans" w:cs="Noto Sans"/>
          <w:bCs/>
          <w:sz w:val="18"/>
          <w:szCs w:val="18"/>
          <w:lang w:val="es-MX"/>
        </w:rPr>
        <w:t xml:space="preserve">De conformidad con lo dispuesto en el artículo </w:t>
      </w:r>
      <w:r w:rsidR="007309E3" w:rsidRPr="00B33187">
        <w:rPr>
          <w:rFonts w:ascii="Noto Sans" w:eastAsia="Calibri" w:hAnsi="Noto Sans" w:cs="Noto Sans"/>
          <w:b/>
          <w:bCs/>
          <w:sz w:val="18"/>
          <w:szCs w:val="18"/>
          <w:lang w:val="es-MX"/>
        </w:rPr>
        <w:t>33</w:t>
      </w:r>
      <w:r w:rsidRPr="00B33187">
        <w:rPr>
          <w:rFonts w:ascii="Noto Sans" w:eastAsia="Calibri" w:hAnsi="Noto Sans" w:cs="Noto Sans"/>
          <w:bCs/>
          <w:sz w:val="18"/>
          <w:szCs w:val="18"/>
          <w:lang w:val="es-MX"/>
        </w:rPr>
        <w:t xml:space="preserve"> de la ley de adquisiciones arrendamientos y servicios del sector público y </w:t>
      </w:r>
      <w:r w:rsidRPr="00B33187">
        <w:rPr>
          <w:rFonts w:ascii="Noto Sans" w:eastAsia="Calibri" w:hAnsi="Noto Sans" w:cs="Noto Sans"/>
          <w:b/>
          <w:bCs/>
          <w:sz w:val="18"/>
          <w:szCs w:val="18"/>
          <w:lang w:val="es-MX"/>
        </w:rPr>
        <w:t>35</w:t>
      </w:r>
      <w:r w:rsidRPr="00B33187">
        <w:rPr>
          <w:rFonts w:ascii="Noto Sans" w:eastAsia="Calibri" w:hAnsi="Noto Sans" w:cs="Noto Sans"/>
          <w:bCs/>
          <w:sz w:val="18"/>
          <w:szCs w:val="18"/>
          <w:lang w:val="es-MX"/>
        </w:rPr>
        <w:t xml:space="preserve"> de la ley de presupuesto y responsabilidad hacendaria, el instituto para el ejercicio del gasto queda supeditado a lo siguiente:</w:t>
      </w:r>
    </w:p>
    <w:p w14:paraId="3463A813"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
          <w:bCs/>
          <w:sz w:val="18"/>
          <w:szCs w:val="18"/>
          <w:lang w:val="es-MX"/>
        </w:rPr>
      </w:pPr>
    </w:p>
    <w:p w14:paraId="6E339D84" w14:textId="6FA5AEEA"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r w:rsidRPr="00B33187">
        <w:rPr>
          <w:rFonts w:ascii="Noto Sans" w:eastAsia="Calibri" w:hAnsi="Noto Sans" w:cs="Noto Sans"/>
          <w:bCs/>
          <w:sz w:val="18"/>
          <w:szCs w:val="18"/>
          <w:lang w:val="es-MX"/>
        </w:rPr>
        <w:t>El presupuesto definitivo a ejercer del Presupuesto de Egresos de la Federación para el ejercicio fiscal 202</w:t>
      </w:r>
      <w:r w:rsidR="00FE7190" w:rsidRPr="00B33187">
        <w:rPr>
          <w:rFonts w:ascii="Noto Sans" w:eastAsia="Calibri" w:hAnsi="Noto Sans" w:cs="Noto Sans"/>
          <w:bCs/>
          <w:sz w:val="18"/>
          <w:szCs w:val="18"/>
          <w:lang w:val="es-MX"/>
        </w:rPr>
        <w:t>4</w:t>
      </w:r>
      <w:r w:rsidRPr="00B33187">
        <w:rPr>
          <w:rFonts w:ascii="Noto Sans" w:eastAsia="Calibri" w:hAnsi="Noto Sans" w:cs="Noto Sans"/>
          <w:bCs/>
          <w:sz w:val="18"/>
          <w:szCs w:val="18"/>
          <w:lang w:val="es-MX"/>
        </w:rPr>
        <w:t xml:space="preserve"> por parte de la H. Cámara de Diputados del Congreso de la Unión, por lo que el cumplimiento de las obligaciones de esta </w:t>
      </w:r>
      <w:r w:rsidR="00EB59DA" w:rsidRPr="00B33187">
        <w:rPr>
          <w:rFonts w:ascii="Noto Sans" w:eastAsia="Calibri" w:hAnsi="Noto Sans" w:cs="Noto Sans"/>
          <w:sz w:val="18"/>
          <w:szCs w:val="18"/>
          <w:lang w:val="es-MX"/>
        </w:rPr>
        <w:t>Adjudicación</w:t>
      </w:r>
      <w:r w:rsidRPr="00B33187">
        <w:rPr>
          <w:rFonts w:ascii="Noto Sans" w:eastAsia="Calibri" w:hAnsi="Noto Sans" w:cs="Noto Sans"/>
          <w:bCs/>
          <w:sz w:val="18"/>
          <w:szCs w:val="18"/>
          <w:lang w:val="es-MX"/>
        </w:rPr>
        <w:t xml:space="preserve"> queda </w:t>
      </w:r>
      <w:proofErr w:type="gramStart"/>
      <w:r w:rsidRPr="00B33187">
        <w:rPr>
          <w:rFonts w:ascii="Noto Sans" w:eastAsia="Calibri" w:hAnsi="Noto Sans" w:cs="Noto Sans"/>
          <w:bCs/>
          <w:sz w:val="18"/>
          <w:szCs w:val="18"/>
          <w:lang w:val="es-MX"/>
        </w:rPr>
        <w:t>sujeta</w:t>
      </w:r>
      <w:proofErr w:type="gramEnd"/>
      <w:r w:rsidRPr="00B33187">
        <w:rPr>
          <w:rFonts w:ascii="Noto Sans" w:eastAsia="Calibri" w:hAnsi="Noto Sans" w:cs="Noto Sans"/>
          <w:bCs/>
          <w:sz w:val="18"/>
          <w:szCs w:val="18"/>
          <w:lang w:val="es-MX"/>
        </w:rPr>
        <w:t xml:space="preserve"> para fines de ejecución y pago de la disponibilidad presupuestaria con la que cuente el Instituto Mexicano del Seguro Social, conforme al Presupuesto de Egresos de la Federación que para el ejercicio fiscal 202</w:t>
      </w:r>
      <w:r w:rsidR="00FE7190" w:rsidRPr="00B33187">
        <w:rPr>
          <w:rFonts w:ascii="Noto Sans" w:eastAsia="Calibri" w:hAnsi="Noto Sans" w:cs="Noto Sans"/>
          <w:bCs/>
          <w:sz w:val="18"/>
          <w:szCs w:val="18"/>
          <w:lang w:val="es-MX"/>
        </w:rPr>
        <w:t>4</w:t>
      </w:r>
      <w:r w:rsidRPr="00B33187">
        <w:rPr>
          <w:rFonts w:ascii="Noto Sans" w:eastAsia="Calibri" w:hAnsi="Noto Sans" w:cs="Noto Sans"/>
          <w:bCs/>
          <w:sz w:val="18"/>
          <w:szCs w:val="18"/>
          <w:lang w:val="es-MX"/>
        </w:rPr>
        <w:t>.</w:t>
      </w:r>
    </w:p>
    <w:p w14:paraId="4D2ECF22"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17CD20B3"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r w:rsidRPr="00B33187">
        <w:rPr>
          <w:rFonts w:ascii="Noto Sans" w:eastAsia="Calibri" w:hAnsi="Noto Sans" w:cs="Noto Sans"/>
          <w:bCs/>
          <w:sz w:val="18"/>
          <w:szCs w:val="18"/>
          <w:lang w:val="es-MX"/>
        </w:rPr>
        <w:t>El contravenir esta disposición será responsabilidad directa del licitante en los casos en que el Instituto afronte compromisos superiores al presupuesto autorizado de acuerdo con lo mencionado en este párrafo y en cumplimiento a lo que establece la Norma Presupuestaria del IMSS, en sus numerales 7.2, 7.2.1, 7.2.4 y 7.2.5.</w:t>
      </w:r>
    </w:p>
    <w:p w14:paraId="6586BB35" w14:textId="77777777" w:rsidR="00F13332" w:rsidRDefault="00F1333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4BBEDEE6" w14:textId="77777777" w:rsidR="004516B0" w:rsidRDefault="004516B0"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0448C40F" w14:textId="77777777" w:rsidR="004516B0" w:rsidRDefault="004516B0"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7A6897DE" w14:textId="77777777" w:rsidR="004516B0" w:rsidRDefault="004516B0"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564EB8B3" w14:textId="77777777" w:rsidR="004516B0" w:rsidRDefault="004516B0"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06A9201B" w14:textId="77777777" w:rsidR="004516B0" w:rsidRPr="00B33187" w:rsidRDefault="004516B0"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336C223C"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b/>
          <w:bCs/>
          <w:sz w:val="18"/>
          <w:szCs w:val="18"/>
          <w:lang w:val="es-MX"/>
        </w:rPr>
      </w:pPr>
    </w:p>
    <w:tbl>
      <w:tblPr>
        <w:tblW w:w="5000" w:type="pct"/>
        <w:tblLook w:val="0000" w:firstRow="0" w:lastRow="0" w:firstColumn="0" w:lastColumn="0" w:noHBand="0" w:noVBand="0"/>
      </w:tblPr>
      <w:tblGrid>
        <w:gridCol w:w="2367"/>
        <w:gridCol w:w="1450"/>
        <w:gridCol w:w="1255"/>
        <w:gridCol w:w="4570"/>
      </w:tblGrid>
      <w:tr w:rsidR="00416169" w:rsidRPr="00B33187" w14:paraId="2B3ECA67" w14:textId="77777777" w:rsidTr="000026DD">
        <w:trPr>
          <w:cantSplit/>
          <w:trHeight w:val="377"/>
        </w:trPr>
        <w:tc>
          <w:tcPr>
            <w:tcW w:w="1227" w:type="pct"/>
            <w:tcBorders>
              <w:top w:val="double" w:sz="6" w:space="0" w:color="auto"/>
              <w:left w:val="double" w:sz="6" w:space="0" w:color="auto"/>
              <w:bottom w:val="double" w:sz="6" w:space="0" w:color="auto"/>
              <w:right w:val="single" w:sz="6" w:space="0" w:color="auto"/>
            </w:tcBorders>
            <w:vAlign w:val="center"/>
          </w:tcPr>
          <w:p w14:paraId="11137304" w14:textId="77777777" w:rsidR="00416169" w:rsidRPr="00B33187" w:rsidRDefault="00416169" w:rsidP="000026DD">
            <w:pPr>
              <w:tabs>
                <w:tab w:val="left" w:pos="-284"/>
                <w:tab w:val="left" w:pos="9498"/>
              </w:tabs>
              <w:ind w:right="51"/>
              <w:jc w:val="center"/>
              <w:rPr>
                <w:rFonts w:ascii="Noto Sans" w:hAnsi="Noto Sans" w:cs="Noto Sans"/>
                <w:b/>
                <w:sz w:val="18"/>
                <w:szCs w:val="18"/>
              </w:rPr>
            </w:pPr>
            <w:bookmarkStart w:id="12" w:name="_Hlk205881128"/>
            <w:r w:rsidRPr="00B33187">
              <w:rPr>
                <w:rFonts w:ascii="Noto Sans" w:hAnsi="Noto Sans" w:cs="Noto Sans"/>
                <w:b/>
                <w:sz w:val="18"/>
                <w:szCs w:val="18"/>
              </w:rPr>
              <w:t>A C T O</w:t>
            </w:r>
          </w:p>
        </w:tc>
        <w:tc>
          <w:tcPr>
            <w:tcW w:w="752" w:type="pct"/>
            <w:tcBorders>
              <w:top w:val="double" w:sz="6" w:space="0" w:color="auto"/>
              <w:left w:val="single" w:sz="6" w:space="0" w:color="auto"/>
              <w:bottom w:val="double" w:sz="6" w:space="0" w:color="auto"/>
              <w:right w:val="single" w:sz="6" w:space="0" w:color="auto"/>
            </w:tcBorders>
            <w:vAlign w:val="center"/>
          </w:tcPr>
          <w:p w14:paraId="3230180D"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PERIODO O DÍA</w:t>
            </w:r>
          </w:p>
        </w:tc>
        <w:tc>
          <w:tcPr>
            <w:tcW w:w="651" w:type="pct"/>
            <w:tcBorders>
              <w:top w:val="double" w:sz="6" w:space="0" w:color="auto"/>
              <w:left w:val="single" w:sz="6" w:space="0" w:color="auto"/>
              <w:bottom w:val="double" w:sz="6" w:space="0" w:color="auto"/>
              <w:right w:val="single" w:sz="6" w:space="0" w:color="auto"/>
            </w:tcBorders>
            <w:vAlign w:val="center"/>
          </w:tcPr>
          <w:p w14:paraId="7A177C04"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HORA</w:t>
            </w:r>
          </w:p>
        </w:tc>
        <w:tc>
          <w:tcPr>
            <w:tcW w:w="2371" w:type="pct"/>
            <w:tcBorders>
              <w:top w:val="double" w:sz="6" w:space="0" w:color="auto"/>
              <w:left w:val="single" w:sz="6" w:space="0" w:color="auto"/>
              <w:bottom w:val="double" w:sz="6" w:space="0" w:color="auto"/>
              <w:right w:val="double" w:sz="6" w:space="0" w:color="auto"/>
            </w:tcBorders>
            <w:vAlign w:val="center"/>
          </w:tcPr>
          <w:p w14:paraId="71FDA8BA"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LUGAR</w:t>
            </w:r>
          </w:p>
        </w:tc>
      </w:tr>
      <w:tr w:rsidR="00416169" w:rsidRPr="00B33187" w14:paraId="03C690F2" w14:textId="77777777" w:rsidTr="000026DD">
        <w:trPr>
          <w:cantSplit/>
          <w:trHeight w:val="618"/>
        </w:trPr>
        <w:tc>
          <w:tcPr>
            <w:tcW w:w="1227" w:type="pct"/>
            <w:tcBorders>
              <w:left w:val="single" w:sz="12" w:space="0" w:color="auto"/>
              <w:bottom w:val="single" w:sz="6" w:space="0" w:color="auto"/>
              <w:right w:val="single" w:sz="6" w:space="0" w:color="auto"/>
            </w:tcBorders>
            <w:vAlign w:val="center"/>
          </w:tcPr>
          <w:p w14:paraId="22E79B60"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SOLICITUD DE COTIZACIÓN</w:t>
            </w:r>
          </w:p>
        </w:tc>
        <w:tc>
          <w:tcPr>
            <w:tcW w:w="752" w:type="pct"/>
            <w:tcBorders>
              <w:left w:val="single" w:sz="6" w:space="0" w:color="auto"/>
              <w:bottom w:val="single" w:sz="6" w:space="0" w:color="auto"/>
              <w:right w:val="single" w:sz="6" w:space="0" w:color="auto"/>
            </w:tcBorders>
            <w:vAlign w:val="center"/>
          </w:tcPr>
          <w:p w14:paraId="2A407011" w14:textId="11483B63" w:rsidR="00416169" w:rsidRPr="00B33187" w:rsidRDefault="00A9744C"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07</w:t>
            </w:r>
            <w:r w:rsidR="004516B0">
              <w:rPr>
                <w:rFonts w:ascii="Noto Sans" w:hAnsi="Noto Sans" w:cs="Noto Sans"/>
                <w:sz w:val="18"/>
                <w:szCs w:val="18"/>
              </w:rPr>
              <w:t>/0</w:t>
            </w:r>
            <w:r>
              <w:rPr>
                <w:rFonts w:ascii="Noto Sans" w:hAnsi="Noto Sans" w:cs="Noto Sans"/>
                <w:sz w:val="18"/>
                <w:szCs w:val="18"/>
              </w:rPr>
              <w:t>9</w:t>
            </w:r>
            <w:r w:rsidR="004516B0">
              <w:rPr>
                <w:rFonts w:ascii="Noto Sans" w:hAnsi="Noto Sans" w:cs="Noto Sans"/>
                <w:sz w:val="18"/>
                <w:szCs w:val="18"/>
              </w:rPr>
              <w:t>/2026</w:t>
            </w:r>
          </w:p>
        </w:tc>
        <w:tc>
          <w:tcPr>
            <w:tcW w:w="651" w:type="pct"/>
            <w:tcBorders>
              <w:left w:val="single" w:sz="6" w:space="0" w:color="auto"/>
              <w:bottom w:val="single" w:sz="6" w:space="0" w:color="auto"/>
              <w:right w:val="single" w:sz="6" w:space="0" w:color="auto"/>
            </w:tcBorders>
            <w:vAlign w:val="center"/>
          </w:tcPr>
          <w:p w14:paraId="05180CE1" w14:textId="77777777" w:rsidR="00416169" w:rsidRPr="00B33187" w:rsidRDefault="00416169" w:rsidP="000026DD">
            <w:pPr>
              <w:tabs>
                <w:tab w:val="left" w:pos="-284"/>
                <w:tab w:val="left" w:pos="9498"/>
              </w:tabs>
              <w:ind w:right="51"/>
              <w:jc w:val="center"/>
              <w:rPr>
                <w:rFonts w:ascii="Noto Sans" w:hAnsi="Noto Sans" w:cs="Noto Sans"/>
                <w:sz w:val="18"/>
                <w:szCs w:val="18"/>
              </w:rPr>
            </w:pPr>
          </w:p>
        </w:tc>
        <w:tc>
          <w:tcPr>
            <w:tcW w:w="2371" w:type="pct"/>
            <w:tcBorders>
              <w:left w:val="single" w:sz="6" w:space="0" w:color="auto"/>
              <w:bottom w:val="single" w:sz="6" w:space="0" w:color="auto"/>
              <w:right w:val="single" w:sz="12" w:space="0" w:color="auto"/>
            </w:tcBorders>
            <w:vAlign w:val="center"/>
          </w:tcPr>
          <w:p w14:paraId="06B2B8E8" w14:textId="77777777" w:rsidR="00416169" w:rsidRPr="00B33187" w:rsidRDefault="00416169" w:rsidP="000026DD">
            <w:pPr>
              <w:tabs>
                <w:tab w:val="left" w:pos="-284"/>
                <w:tab w:val="left" w:pos="9498"/>
              </w:tabs>
              <w:ind w:right="51"/>
              <w:rPr>
                <w:rFonts w:ascii="Noto Sans" w:hAnsi="Noto Sans" w:cs="Noto Sans"/>
                <w:sz w:val="18"/>
                <w:szCs w:val="18"/>
              </w:rPr>
            </w:pPr>
            <w:r w:rsidRPr="00B33187">
              <w:rPr>
                <w:rFonts w:ascii="Noto Sans" w:hAnsi="Noto Sans" w:cs="Noto Sans"/>
                <w:sz w:val="18"/>
                <w:szCs w:val="18"/>
              </w:rPr>
              <w:t>Dirección electrónica:</w:t>
            </w:r>
          </w:p>
          <w:p w14:paraId="116C535B" w14:textId="77777777" w:rsidR="00416169" w:rsidRPr="00B33187" w:rsidRDefault="00416169" w:rsidP="000026DD">
            <w:pPr>
              <w:tabs>
                <w:tab w:val="left" w:pos="-284"/>
              </w:tabs>
              <w:jc w:val="center"/>
              <w:rPr>
                <w:rFonts w:ascii="Noto Sans" w:hAnsi="Noto Sans" w:cs="Noto Sans"/>
                <w:sz w:val="18"/>
                <w:szCs w:val="18"/>
                <w:u w:val="single"/>
                <w:lang w:eastAsia="es-ES"/>
              </w:rPr>
            </w:pPr>
            <w:r w:rsidRPr="00B33187">
              <w:rPr>
                <w:rStyle w:val="Hipervnculo"/>
                <w:rFonts w:ascii="Noto Sans" w:hAnsi="Noto Sans" w:cs="Noto Sans"/>
                <w:color w:val="auto"/>
                <w:sz w:val="18"/>
                <w:szCs w:val="18"/>
                <w:lang w:eastAsia="es-ES"/>
              </w:rPr>
              <w:t>https://comprasmx.buengobierno.gob.mx/</w:t>
            </w:r>
          </w:p>
        </w:tc>
      </w:tr>
      <w:tr w:rsidR="00416169" w:rsidRPr="00B33187" w14:paraId="3A6002A1" w14:textId="77777777" w:rsidTr="000026DD">
        <w:trPr>
          <w:cantSplit/>
          <w:trHeight w:val="163"/>
        </w:trPr>
        <w:tc>
          <w:tcPr>
            <w:tcW w:w="1227" w:type="pct"/>
            <w:tcBorders>
              <w:top w:val="single" w:sz="6" w:space="0" w:color="auto"/>
              <w:left w:val="single" w:sz="12" w:space="0" w:color="auto"/>
              <w:bottom w:val="single" w:sz="6" w:space="0" w:color="auto"/>
              <w:right w:val="single" w:sz="6" w:space="0" w:color="auto"/>
            </w:tcBorders>
            <w:vAlign w:val="center"/>
          </w:tcPr>
          <w:p w14:paraId="73B340F1"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PRESENTACIÓN DE PROPOSICIONES Y SU APERTURA</w:t>
            </w:r>
          </w:p>
        </w:tc>
        <w:tc>
          <w:tcPr>
            <w:tcW w:w="752" w:type="pct"/>
            <w:tcBorders>
              <w:top w:val="single" w:sz="6" w:space="0" w:color="auto"/>
              <w:left w:val="single" w:sz="6" w:space="0" w:color="auto"/>
              <w:bottom w:val="single" w:sz="6" w:space="0" w:color="auto"/>
              <w:right w:val="single" w:sz="6" w:space="0" w:color="auto"/>
            </w:tcBorders>
            <w:vAlign w:val="center"/>
          </w:tcPr>
          <w:p w14:paraId="3ECF641F" w14:textId="4B8E761C" w:rsidR="00416169" w:rsidRPr="00B33187" w:rsidRDefault="00A9744C"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09</w:t>
            </w:r>
            <w:r w:rsidR="00416169" w:rsidRPr="00B33187">
              <w:rPr>
                <w:rFonts w:ascii="Noto Sans" w:hAnsi="Noto Sans" w:cs="Noto Sans"/>
                <w:sz w:val="18"/>
                <w:szCs w:val="18"/>
              </w:rPr>
              <w:t>/0</w:t>
            </w:r>
            <w:r>
              <w:rPr>
                <w:rFonts w:ascii="Noto Sans" w:hAnsi="Noto Sans" w:cs="Noto Sans"/>
                <w:sz w:val="18"/>
                <w:szCs w:val="18"/>
              </w:rPr>
              <w:t>9</w:t>
            </w:r>
            <w:r w:rsidR="00416169" w:rsidRPr="00B33187">
              <w:rPr>
                <w:rFonts w:ascii="Noto Sans" w:hAnsi="Noto Sans" w:cs="Noto Sans"/>
                <w:sz w:val="18"/>
                <w:szCs w:val="18"/>
              </w:rPr>
              <w:t>/2026</w:t>
            </w:r>
          </w:p>
        </w:tc>
        <w:tc>
          <w:tcPr>
            <w:tcW w:w="651" w:type="pct"/>
            <w:tcBorders>
              <w:top w:val="single" w:sz="6" w:space="0" w:color="auto"/>
              <w:left w:val="single" w:sz="6" w:space="0" w:color="auto"/>
              <w:bottom w:val="single" w:sz="6" w:space="0" w:color="auto"/>
              <w:right w:val="single" w:sz="6" w:space="0" w:color="auto"/>
            </w:tcBorders>
            <w:vAlign w:val="center"/>
          </w:tcPr>
          <w:p w14:paraId="3540DBCB" w14:textId="030D7A9C" w:rsidR="00416169" w:rsidRPr="00B33187" w:rsidRDefault="00A9744C"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0</w:t>
            </w:r>
            <w:r w:rsidR="00682090">
              <w:rPr>
                <w:rFonts w:ascii="Noto Sans" w:hAnsi="Noto Sans" w:cs="Noto Sans"/>
                <w:sz w:val="18"/>
                <w:szCs w:val="18"/>
              </w:rPr>
              <w:t>9</w:t>
            </w:r>
            <w:r w:rsidR="00416169" w:rsidRPr="00B33187">
              <w:rPr>
                <w:rFonts w:ascii="Noto Sans" w:hAnsi="Noto Sans" w:cs="Noto Sans"/>
                <w:sz w:val="18"/>
                <w:szCs w:val="18"/>
              </w:rPr>
              <w:t xml:space="preserve">:00 </w:t>
            </w:r>
            <w:proofErr w:type="spellStart"/>
            <w:r w:rsidR="00416169" w:rsidRPr="00B33187">
              <w:rPr>
                <w:rFonts w:ascii="Noto Sans" w:hAnsi="Noto Sans" w:cs="Noto Sans"/>
                <w:sz w:val="18"/>
                <w:szCs w:val="18"/>
              </w:rPr>
              <w:t>Hrs</w:t>
            </w:r>
            <w:proofErr w:type="spellEnd"/>
            <w:r w:rsidR="00416169" w:rsidRPr="00B33187">
              <w:rPr>
                <w:rFonts w:ascii="Noto Sans" w:hAnsi="Noto Sans" w:cs="Noto Sans"/>
                <w:sz w:val="18"/>
                <w:szCs w:val="18"/>
              </w:rPr>
              <w:t>.</w:t>
            </w:r>
          </w:p>
        </w:tc>
        <w:tc>
          <w:tcPr>
            <w:tcW w:w="2371" w:type="pct"/>
            <w:tcBorders>
              <w:top w:val="single" w:sz="6" w:space="0" w:color="auto"/>
              <w:left w:val="single" w:sz="6" w:space="0" w:color="auto"/>
              <w:bottom w:val="single" w:sz="6" w:space="0" w:color="auto"/>
              <w:right w:val="single" w:sz="12" w:space="0" w:color="auto"/>
            </w:tcBorders>
            <w:vAlign w:val="center"/>
          </w:tcPr>
          <w:p w14:paraId="143CCF1E" w14:textId="77777777" w:rsidR="00416169" w:rsidRPr="00B33187" w:rsidRDefault="00416169" w:rsidP="000026DD">
            <w:pPr>
              <w:tabs>
                <w:tab w:val="left" w:pos="-284"/>
                <w:tab w:val="left" w:pos="9498"/>
              </w:tabs>
              <w:ind w:right="51"/>
              <w:rPr>
                <w:rFonts w:ascii="Noto Sans" w:hAnsi="Noto Sans" w:cs="Noto Sans"/>
                <w:sz w:val="18"/>
                <w:szCs w:val="18"/>
              </w:rPr>
            </w:pPr>
            <w:r w:rsidRPr="00B33187">
              <w:rPr>
                <w:rFonts w:ascii="Noto Sans" w:hAnsi="Noto Sans" w:cs="Noto Sans"/>
                <w:sz w:val="18"/>
                <w:szCs w:val="18"/>
              </w:rPr>
              <w:t>Dirección electrónica:</w:t>
            </w:r>
          </w:p>
          <w:p w14:paraId="7BE2799A" w14:textId="77777777" w:rsidR="00416169" w:rsidRPr="00B33187" w:rsidRDefault="00416169" w:rsidP="000026DD">
            <w:pPr>
              <w:jc w:val="center"/>
              <w:rPr>
                <w:rFonts w:ascii="Noto Sans" w:hAnsi="Noto Sans" w:cs="Noto Sans"/>
                <w:b/>
                <w:sz w:val="18"/>
                <w:szCs w:val="18"/>
              </w:rPr>
            </w:pPr>
            <w:r w:rsidRPr="00B33187">
              <w:rPr>
                <w:rStyle w:val="Hipervnculo"/>
                <w:rFonts w:ascii="Noto Sans" w:hAnsi="Noto Sans" w:cs="Noto Sans"/>
                <w:color w:val="auto"/>
                <w:sz w:val="18"/>
                <w:szCs w:val="18"/>
                <w:lang w:eastAsia="es-ES"/>
              </w:rPr>
              <w:t>https://comprasmx.buengobierno.gob.mx/</w:t>
            </w:r>
          </w:p>
        </w:tc>
      </w:tr>
      <w:tr w:rsidR="00416169" w:rsidRPr="00B33187" w14:paraId="1B537F99" w14:textId="77777777" w:rsidTr="000026DD">
        <w:trPr>
          <w:cantSplit/>
          <w:trHeight w:val="59"/>
        </w:trPr>
        <w:tc>
          <w:tcPr>
            <w:tcW w:w="1227" w:type="pct"/>
            <w:tcBorders>
              <w:top w:val="single" w:sz="6" w:space="0" w:color="auto"/>
              <w:left w:val="single" w:sz="12" w:space="0" w:color="auto"/>
              <w:bottom w:val="single" w:sz="6" w:space="0" w:color="auto"/>
              <w:right w:val="single" w:sz="6" w:space="0" w:color="auto"/>
            </w:tcBorders>
            <w:vAlign w:val="center"/>
          </w:tcPr>
          <w:p w14:paraId="1051B3BB"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PRE-ADJUDICACIÓN</w:t>
            </w:r>
          </w:p>
        </w:tc>
        <w:tc>
          <w:tcPr>
            <w:tcW w:w="752" w:type="pct"/>
            <w:tcBorders>
              <w:top w:val="single" w:sz="6" w:space="0" w:color="auto"/>
              <w:left w:val="single" w:sz="6" w:space="0" w:color="auto"/>
              <w:bottom w:val="single" w:sz="6" w:space="0" w:color="auto"/>
              <w:right w:val="single" w:sz="6" w:space="0" w:color="auto"/>
            </w:tcBorders>
            <w:vAlign w:val="center"/>
          </w:tcPr>
          <w:p w14:paraId="2968CD39" w14:textId="518F1F96" w:rsidR="00416169" w:rsidRPr="00B33187" w:rsidRDefault="00A9744C"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10</w:t>
            </w:r>
            <w:r w:rsidR="00416169" w:rsidRPr="00B33187">
              <w:rPr>
                <w:rFonts w:ascii="Noto Sans" w:hAnsi="Noto Sans" w:cs="Noto Sans"/>
                <w:sz w:val="18"/>
                <w:szCs w:val="18"/>
              </w:rPr>
              <w:t>-0</w:t>
            </w:r>
            <w:r>
              <w:rPr>
                <w:rFonts w:ascii="Noto Sans" w:hAnsi="Noto Sans" w:cs="Noto Sans"/>
                <w:sz w:val="18"/>
                <w:szCs w:val="18"/>
              </w:rPr>
              <w:t>9</w:t>
            </w:r>
            <w:r w:rsidR="00416169" w:rsidRPr="00B33187">
              <w:rPr>
                <w:rFonts w:ascii="Noto Sans" w:hAnsi="Noto Sans" w:cs="Noto Sans"/>
                <w:sz w:val="18"/>
                <w:szCs w:val="18"/>
              </w:rPr>
              <w:t>-2026</w:t>
            </w:r>
          </w:p>
        </w:tc>
        <w:tc>
          <w:tcPr>
            <w:tcW w:w="651" w:type="pct"/>
            <w:tcBorders>
              <w:top w:val="single" w:sz="6" w:space="0" w:color="auto"/>
              <w:left w:val="single" w:sz="6" w:space="0" w:color="auto"/>
              <w:bottom w:val="single" w:sz="6" w:space="0" w:color="auto"/>
              <w:right w:val="single" w:sz="6" w:space="0" w:color="auto"/>
            </w:tcBorders>
            <w:vAlign w:val="center"/>
          </w:tcPr>
          <w:p w14:paraId="3495D7B4" w14:textId="71E16A26" w:rsidR="00416169" w:rsidRPr="00B33187" w:rsidRDefault="00A9744C"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09</w:t>
            </w:r>
            <w:r w:rsidR="00416169" w:rsidRPr="00B33187">
              <w:rPr>
                <w:rFonts w:ascii="Noto Sans" w:hAnsi="Noto Sans" w:cs="Noto Sans"/>
                <w:sz w:val="18"/>
                <w:szCs w:val="18"/>
              </w:rPr>
              <w:t xml:space="preserve">:00 </w:t>
            </w:r>
            <w:proofErr w:type="spellStart"/>
            <w:r w:rsidR="00416169" w:rsidRPr="00B33187">
              <w:rPr>
                <w:rFonts w:ascii="Noto Sans" w:hAnsi="Noto Sans" w:cs="Noto Sans"/>
                <w:sz w:val="18"/>
                <w:szCs w:val="18"/>
              </w:rPr>
              <w:t>Hrs</w:t>
            </w:r>
            <w:proofErr w:type="spellEnd"/>
          </w:p>
        </w:tc>
        <w:tc>
          <w:tcPr>
            <w:tcW w:w="2371" w:type="pct"/>
            <w:tcBorders>
              <w:top w:val="single" w:sz="6" w:space="0" w:color="auto"/>
              <w:left w:val="single" w:sz="6" w:space="0" w:color="auto"/>
              <w:bottom w:val="single" w:sz="6" w:space="0" w:color="auto"/>
              <w:right w:val="single" w:sz="12" w:space="0" w:color="auto"/>
            </w:tcBorders>
            <w:vAlign w:val="center"/>
          </w:tcPr>
          <w:p w14:paraId="7380DF9E" w14:textId="77777777" w:rsidR="00416169" w:rsidRPr="00B33187" w:rsidRDefault="00416169" w:rsidP="000026DD">
            <w:pPr>
              <w:tabs>
                <w:tab w:val="left" w:pos="-284"/>
                <w:tab w:val="left" w:pos="9498"/>
              </w:tabs>
              <w:ind w:right="51"/>
              <w:rPr>
                <w:rFonts w:ascii="Noto Sans" w:hAnsi="Noto Sans" w:cs="Noto Sans"/>
                <w:sz w:val="18"/>
                <w:szCs w:val="18"/>
              </w:rPr>
            </w:pPr>
            <w:r w:rsidRPr="00B33187">
              <w:rPr>
                <w:rFonts w:ascii="Noto Sans" w:hAnsi="Noto Sans" w:cs="Noto Sans"/>
                <w:sz w:val="18"/>
                <w:szCs w:val="18"/>
              </w:rPr>
              <w:t>Dirección electrónica:</w:t>
            </w:r>
          </w:p>
          <w:p w14:paraId="320F9853" w14:textId="77777777" w:rsidR="00416169" w:rsidRPr="00B33187" w:rsidRDefault="00416169" w:rsidP="000026DD">
            <w:pPr>
              <w:jc w:val="center"/>
              <w:rPr>
                <w:rFonts w:ascii="Noto Sans" w:hAnsi="Noto Sans" w:cs="Noto Sans"/>
                <w:b/>
                <w:sz w:val="18"/>
                <w:szCs w:val="18"/>
              </w:rPr>
            </w:pPr>
            <w:r w:rsidRPr="00B33187">
              <w:rPr>
                <w:rStyle w:val="Hipervnculo"/>
                <w:rFonts w:ascii="Noto Sans" w:hAnsi="Noto Sans" w:cs="Noto Sans"/>
                <w:color w:val="auto"/>
                <w:sz w:val="18"/>
                <w:szCs w:val="18"/>
                <w:lang w:eastAsia="es-ES"/>
              </w:rPr>
              <w:t>https://comprasmx.buengobierno.gob.mx/</w:t>
            </w:r>
          </w:p>
        </w:tc>
      </w:tr>
      <w:tr w:rsidR="00416169" w:rsidRPr="00B33187" w14:paraId="42436550" w14:textId="77777777" w:rsidTr="000026DD">
        <w:trPr>
          <w:cantSplit/>
          <w:trHeight w:val="690"/>
        </w:trPr>
        <w:tc>
          <w:tcPr>
            <w:tcW w:w="1227" w:type="pct"/>
            <w:tcBorders>
              <w:top w:val="single" w:sz="6" w:space="0" w:color="auto"/>
              <w:left w:val="single" w:sz="12" w:space="0" w:color="auto"/>
              <w:bottom w:val="single" w:sz="6" w:space="0" w:color="auto"/>
              <w:right w:val="single" w:sz="6" w:space="0" w:color="auto"/>
            </w:tcBorders>
            <w:vAlign w:val="center"/>
          </w:tcPr>
          <w:p w14:paraId="6D52C315"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RATIFICACIÓN Y RESULTADO</w:t>
            </w:r>
          </w:p>
        </w:tc>
        <w:tc>
          <w:tcPr>
            <w:tcW w:w="752" w:type="pct"/>
            <w:tcBorders>
              <w:top w:val="single" w:sz="6" w:space="0" w:color="auto"/>
              <w:left w:val="single" w:sz="6" w:space="0" w:color="auto"/>
              <w:bottom w:val="single" w:sz="6" w:space="0" w:color="auto"/>
              <w:right w:val="single" w:sz="6" w:space="0" w:color="auto"/>
            </w:tcBorders>
            <w:vAlign w:val="center"/>
          </w:tcPr>
          <w:p w14:paraId="1B12E6CE" w14:textId="1CE021A2" w:rsidR="00416169" w:rsidRPr="00B33187" w:rsidRDefault="00A9744C"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10-09-2026</w:t>
            </w:r>
          </w:p>
        </w:tc>
        <w:tc>
          <w:tcPr>
            <w:tcW w:w="651" w:type="pct"/>
            <w:tcBorders>
              <w:top w:val="single" w:sz="6" w:space="0" w:color="auto"/>
              <w:left w:val="single" w:sz="6" w:space="0" w:color="auto"/>
              <w:bottom w:val="single" w:sz="6" w:space="0" w:color="auto"/>
              <w:right w:val="single" w:sz="6" w:space="0" w:color="auto"/>
            </w:tcBorders>
            <w:vAlign w:val="center"/>
          </w:tcPr>
          <w:p w14:paraId="0A873BFA" w14:textId="262083BA" w:rsidR="00416169" w:rsidRDefault="007A1028"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1</w:t>
            </w:r>
            <w:r w:rsidR="00A9744C">
              <w:rPr>
                <w:rFonts w:ascii="Noto Sans" w:hAnsi="Noto Sans" w:cs="Noto Sans"/>
                <w:sz w:val="18"/>
                <w:szCs w:val="18"/>
              </w:rPr>
              <w:t>1</w:t>
            </w:r>
            <w:r w:rsidR="00416169" w:rsidRPr="00B33187">
              <w:rPr>
                <w:rFonts w:ascii="Noto Sans" w:hAnsi="Noto Sans" w:cs="Noto Sans"/>
                <w:sz w:val="18"/>
                <w:szCs w:val="18"/>
              </w:rPr>
              <w:t>:</w:t>
            </w:r>
            <w:r w:rsidR="00A9744C">
              <w:rPr>
                <w:rFonts w:ascii="Noto Sans" w:hAnsi="Noto Sans" w:cs="Noto Sans"/>
                <w:sz w:val="18"/>
                <w:szCs w:val="18"/>
              </w:rPr>
              <w:t>3</w:t>
            </w:r>
            <w:r w:rsidR="00416169" w:rsidRPr="00B33187">
              <w:rPr>
                <w:rFonts w:ascii="Noto Sans" w:hAnsi="Noto Sans" w:cs="Noto Sans"/>
                <w:sz w:val="18"/>
                <w:szCs w:val="18"/>
              </w:rPr>
              <w:t xml:space="preserve">0 </w:t>
            </w:r>
            <w:proofErr w:type="spellStart"/>
            <w:r w:rsidR="00416169" w:rsidRPr="00B33187">
              <w:rPr>
                <w:rFonts w:ascii="Noto Sans" w:hAnsi="Noto Sans" w:cs="Noto Sans"/>
                <w:sz w:val="18"/>
                <w:szCs w:val="18"/>
              </w:rPr>
              <w:t>Hrs</w:t>
            </w:r>
            <w:proofErr w:type="spellEnd"/>
          </w:p>
          <w:p w14:paraId="3F2D2F26" w14:textId="28BC98D7" w:rsidR="002B1962" w:rsidRPr="00B33187" w:rsidRDefault="002B1962"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1</w:t>
            </w:r>
            <w:r w:rsidR="00A9744C">
              <w:rPr>
                <w:rFonts w:ascii="Noto Sans" w:hAnsi="Noto Sans" w:cs="Noto Sans"/>
                <w:sz w:val="18"/>
                <w:szCs w:val="18"/>
              </w:rPr>
              <w:t>4</w:t>
            </w:r>
            <w:r>
              <w:rPr>
                <w:rFonts w:ascii="Noto Sans" w:hAnsi="Noto Sans" w:cs="Noto Sans"/>
                <w:sz w:val="18"/>
                <w:szCs w:val="18"/>
              </w:rPr>
              <w:t>:</w:t>
            </w:r>
            <w:r w:rsidR="00A9744C">
              <w:rPr>
                <w:rFonts w:ascii="Noto Sans" w:hAnsi="Noto Sans" w:cs="Noto Sans"/>
                <w:sz w:val="18"/>
                <w:szCs w:val="18"/>
              </w:rPr>
              <w:t>3</w:t>
            </w:r>
            <w:r>
              <w:rPr>
                <w:rFonts w:ascii="Noto Sans" w:hAnsi="Noto Sans" w:cs="Noto Sans"/>
                <w:sz w:val="18"/>
                <w:szCs w:val="18"/>
              </w:rPr>
              <w:t xml:space="preserve">0 </w:t>
            </w:r>
            <w:proofErr w:type="spellStart"/>
            <w:r>
              <w:rPr>
                <w:rFonts w:ascii="Noto Sans" w:hAnsi="Noto Sans" w:cs="Noto Sans"/>
                <w:sz w:val="18"/>
                <w:szCs w:val="18"/>
              </w:rPr>
              <w:t>Hrs</w:t>
            </w:r>
            <w:proofErr w:type="spellEnd"/>
          </w:p>
        </w:tc>
        <w:tc>
          <w:tcPr>
            <w:tcW w:w="2371" w:type="pct"/>
            <w:tcBorders>
              <w:top w:val="single" w:sz="6" w:space="0" w:color="auto"/>
              <w:left w:val="single" w:sz="6" w:space="0" w:color="auto"/>
              <w:bottom w:val="single" w:sz="6" w:space="0" w:color="auto"/>
              <w:right w:val="single" w:sz="12" w:space="0" w:color="auto"/>
            </w:tcBorders>
            <w:vAlign w:val="center"/>
          </w:tcPr>
          <w:p w14:paraId="43769521" w14:textId="77777777" w:rsidR="00416169" w:rsidRPr="00B33187" w:rsidRDefault="00416169" w:rsidP="000026DD">
            <w:pPr>
              <w:tabs>
                <w:tab w:val="left" w:pos="-284"/>
                <w:tab w:val="left" w:pos="9498"/>
              </w:tabs>
              <w:ind w:right="51"/>
              <w:rPr>
                <w:rFonts w:ascii="Noto Sans" w:hAnsi="Noto Sans" w:cs="Noto Sans"/>
                <w:sz w:val="18"/>
                <w:szCs w:val="18"/>
              </w:rPr>
            </w:pPr>
            <w:r w:rsidRPr="00B33187">
              <w:rPr>
                <w:rFonts w:ascii="Noto Sans" w:hAnsi="Noto Sans" w:cs="Noto Sans"/>
                <w:sz w:val="18"/>
                <w:szCs w:val="18"/>
              </w:rPr>
              <w:t>Dirección electrónica:</w:t>
            </w:r>
          </w:p>
          <w:p w14:paraId="3743E20A" w14:textId="77777777" w:rsidR="00416169" w:rsidRPr="00B33187" w:rsidRDefault="00416169" w:rsidP="000026DD">
            <w:pPr>
              <w:rPr>
                <w:rFonts w:ascii="Noto Sans" w:hAnsi="Noto Sans" w:cs="Noto Sans"/>
                <w:sz w:val="18"/>
                <w:szCs w:val="18"/>
              </w:rPr>
            </w:pPr>
            <w:hyperlink r:id="rId14" w:history="1">
              <w:r w:rsidRPr="00B33187">
                <w:rPr>
                  <w:rStyle w:val="Hipervnculo"/>
                  <w:rFonts w:ascii="Noto Sans" w:hAnsi="Noto Sans" w:cs="Noto Sans"/>
                  <w:color w:val="auto"/>
                  <w:sz w:val="18"/>
                  <w:szCs w:val="18"/>
                  <w:lang w:eastAsia="es-ES"/>
                </w:rPr>
                <w:t>https://comprasmx.buengobierno.gob.mx/</w:t>
              </w:r>
            </w:hyperlink>
            <w:r w:rsidRPr="00B33187">
              <w:rPr>
                <w:rStyle w:val="Hipervnculo"/>
                <w:rFonts w:ascii="Noto Sans" w:hAnsi="Noto Sans" w:cs="Noto Sans"/>
                <w:color w:val="auto"/>
                <w:sz w:val="18"/>
                <w:szCs w:val="18"/>
                <w:lang w:eastAsia="es-ES"/>
              </w:rPr>
              <w:t xml:space="preserve"> </w:t>
            </w:r>
          </w:p>
        </w:tc>
      </w:tr>
      <w:tr w:rsidR="00416169" w:rsidRPr="00B33187" w14:paraId="7DC6C1F1" w14:textId="77777777" w:rsidTr="000026DD">
        <w:trPr>
          <w:cantSplit/>
          <w:trHeight w:val="690"/>
        </w:trPr>
        <w:tc>
          <w:tcPr>
            <w:tcW w:w="1227" w:type="pct"/>
            <w:tcBorders>
              <w:top w:val="single" w:sz="6" w:space="0" w:color="auto"/>
              <w:left w:val="single" w:sz="12" w:space="0" w:color="auto"/>
              <w:bottom w:val="single" w:sz="6" w:space="0" w:color="auto"/>
              <w:right w:val="single" w:sz="6" w:space="0" w:color="auto"/>
            </w:tcBorders>
            <w:vAlign w:val="center"/>
          </w:tcPr>
          <w:p w14:paraId="2E927313"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FIRMA DEL CONTRATO</w:t>
            </w:r>
          </w:p>
        </w:tc>
        <w:tc>
          <w:tcPr>
            <w:tcW w:w="752" w:type="pct"/>
            <w:tcBorders>
              <w:top w:val="single" w:sz="6" w:space="0" w:color="auto"/>
              <w:left w:val="single" w:sz="6" w:space="0" w:color="auto"/>
              <w:bottom w:val="single" w:sz="6" w:space="0" w:color="auto"/>
              <w:right w:val="single" w:sz="6" w:space="0" w:color="auto"/>
            </w:tcBorders>
            <w:vAlign w:val="center"/>
          </w:tcPr>
          <w:p w14:paraId="43555E8B" w14:textId="500E8D23" w:rsidR="00416169" w:rsidRPr="00B33187" w:rsidRDefault="00A9744C"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25</w:t>
            </w:r>
            <w:r w:rsidR="00416169" w:rsidRPr="00B33187">
              <w:rPr>
                <w:rFonts w:ascii="Noto Sans" w:hAnsi="Noto Sans" w:cs="Noto Sans"/>
                <w:sz w:val="18"/>
                <w:szCs w:val="18"/>
              </w:rPr>
              <w:t>-</w:t>
            </w:r>
            <w:r w:rsidR="007A1028">
              <w:rPr>
                <w:rFonts w:ascii="Noto Sans" w:hAnsi="Noto Sans" w:cs="Noto Sans"/>
                <w:sz w:val="18"/>
                <w:szCs w:val="18"/>
              </w:rPr>
              <w:t>0</w:t>
            </w:r>
            <w:r>
              <w:rPr>
                <w:rFonts w:ascii="Noto Sans" w:hAnsi="Noto Sans" w:cs="Noto Sans"/>
                <w:sz w:val="18"/>
                <w:szCs w:val="18"/>
              </w:rPr>
              <w:t>9</w:t>
            </w:r>
            <w:r w:rsidR="00416169" w:rsidRPr="00B33187">
              <w:rPr>
                <w:rFonts w:ascii="Noto Sans" w:hAnsi="Noto Sans" w:cs="Noto Sans"/>
                <w:sz w:val="18"/>
                <w:szCs w:val="18"/>
              </w:rPr>
              <w:t>-2026</w:t>
            </w:r>
          </w:p>
        </w:tc>
        <w:tc>
          <w:tcPr>
            <w:tcW w:w="651" w:type="pct"/>
            <w:tcBorders>
              <w:top w:val="single" w:sz="6" w:space="0" w:color="auto"/>
              <w:left w:val="single" w:sz="6" w:space="0" w:color="auto"/>
              <w:bottom w:val="single" w:sz="6" w:space="0" w:color="auto"/>
              <w:right w:val="single" w:sz="6" w:space="0" w:color="auto"/>
            </w:tcBorders>
            <w:vAlign w:val="center"/>
          </w:tcPr>
          <w:p w14:paraId="3D18CEA4" w14:textId="77777777" w:rsidR="00416169" w:rsidRPr="00B33187" w:rsidRDefault="00416169" w:rsidP="000026DD">
            <w:pPr>
              <w:tabs>
                <w:tab w:val="left" w:pos="-284"/>
                <w:tab w:val="left" w:pos="9498"/>
              </w:tabs>
              <w:ind w:right="51"/>
              <w:jc w:val="center"/>
              <w:rPr>
                <w:rFonts w:ascii="Noto Sans" w:hAnsi="Noto Sans" w:cs="Noto Sans"/>
                <w:sz w:val="18"/>
                <w:szCs w:val="18"/>
              </w:rPr>
            </w:pPr>
            <w:r w:rsidRPr="00B33187">
              <w:rPr>
                <w:rFonts w:ascii="Noto Sans" w:hAnsi="Noto Sans" w:cs="Noto Sans"/>
                <w:sz w:val="18"/>
                <w:szCs w:val="18"/>
              </w:rPr>
              <w:t xml:space="preserve">9:00 a 15:00 </w:t>
            </w:r>
            <w:proofErr w:type="spellStart"/>
            <w:r w:rsidRPr="00B33187">
              <w:rPr>
                <w:rFonts w:ascii="Noto Sans" w:hAnsi="Noto Sans" w:cs="Noto Sans"/>
                <w:sz w:val="18"/>
                <w:szCs w:val="18"/>
              </w:rPr>
              <w:t>Hrs</w:t>
            </w:r>
            <w:proofErr w:type="spellEnd"/>
            <w:r w:rsidRPr="00B33187">
              <w:rPr>
                <w:rFonts w:ascii="Noto Sans" w:hAnsi="Noto Sans" w:cs="Noto Sans"/>
                <w:sz w:val="18"/>
                <w:szCs w:val="18"/>
              </w:rPr>
              <w:t>.</w:t>
            </w:r>
          </w:p>
        </w:tc>
        <w:tc>
          <w:tcPr>
            <w:tcW w:w="2371" w:type="pct"/>
            <w:tcBorders>
              <w:top w:val="single" w:sz="6" w:space="0" w:color="auto"/>
              <w:left w:val="single" w:sz="6" w:space="0" w:color="auto"/>
              <w:bottom w:val="single" w:sz="6" w:space="0" w:color="auto"/>
              <w:right w:val="single" w:sz="12" w:space="0" w:color="auto"/>
            </w:tcBorders>
            <w:vAlign w:val="center"/>
          </w:tcPr>
          <w:p w14:paraId="7BBC42BD" w14:textId="77777777" w:rsidR="00416169" w:rsidRPr="00B33187" w:rsidRDefault="00416169" w:rsidP="000026DD">
            <w:pPr>
              <w:tabs>
                <w:tab w:val="left" w:pos="-284"/>
                <w:tab w:val="left" w:pos="9498"/>
              </w:tabs>
              <w:ind w:right="51"/>
              <w:rPr>
                <w:rFonts w:ascii="Noto Sans" w:hAnsi="Noto Sans" w:cs="Noto Sans"/>
                <w:sz w:val="18"/>
                <w:szCs w:val="18"/>
              </w:rPr>
            </w:pPr>
            <w:r w:rsidRPr="00B33187">
              <w:rPr>
                <w:rFonts w:ascii="Noto Sans" w:hAnsi="Noto Sans" w:cs="Noto Sans"/>
                <w:sz w:val="18"/>
                <w:szCs w:val="18"/>
              </w:rPr>
              <w:t>Dirección electrónica:</w:t>
            </w:r>
          </w:p>
          <w:p w14:paraId="005952B6" w14:textId="77777777" w:rsidR="00416169" w:rsidRPr="00B33187" w:rsidRDefault="00416169" w:rsidP="000026DD">
            <w:pPr>
              <w:rPr>
                <w:rFonts w:ascii="Noto Sans" w:hAnsi="Noto Sans" w:cs="Noto Sans"/>
                <w:sz w:val="18"/>
                <w:szCs w:val="18"/>
              </w:rPr>
            </w:pPr>
            <w:hyperlink r:id="rId15" w:history="1">
              <w:r w:rsidRPr="00B33187">
                <w:rPr>
                  <w:rStyle w:val="Hipervnculo"/>
                  <w:rFonts w:ascii="Noto Sans" w:hAnsi="Noto Sans" w:cs="Noto Sans"/>
                  <w:color w:val="auto"/>
                  <w:sz w:val="18"/>
                  <w:szCs w:val="18"/>
                  <w:lang w:eastAsia="es-ES"/>
                </w:rPr>
                <w:t>https://comprasmx.buengobierno.gob.mx/</w:t>
              </w:r>
            </w:hyperlink>
            <w:r w:rsidRPr="00B33187">
              <w:rPr>
                <w:rStyle w:val="Hipervnculo"/>
                <w:rFonts w:ascii="Noto Sans" w:hAnsi="Noto Sans" w:cs="Noto Sans"/>
                <w:color w:val="auto"/>
                <w:sz w:val="18"/>
                <w:szCs w:val="18"/>
                <w:lang w:eastAsia="es-ES"/>
              </w:rPr>
              <w:t xml:space="preserve"> </w:t>
            </w:r>
          </w:p>
        </w:tc>
      </w:tr>
      <w:bookmarkEnd w:id="12"/>
    </w:tbl>
    <w:p w14:paraId="020DF2F5" w14:textId="77777777" w:rsidR="003D67F2" w:rsidRPr="00B33187" w:rsidRDefault="003D67F2" w:rsidP="003D67F2">
      <w:pPr>
        <w:jc w:val="both"/>
        <w:rPr>
          <w:rFonts w:ascii="Noto Sans" w:eastAsia="Calibri" w:hAnsi="Noto Sans" w:cs="Noto Sans"/>
          <w:b/>
          <w:bCs/>
          <w:sz w:val="18"/>
          <w:szCs w:val="18"/>
        </w:rPr>
      </w:pPr>
    </w:p>
    <w:p w14:paraId="6DF3F05D" w14:textId="77777777" w:rsidR="00416169" w:rsidRPr="00B33187" w:rsidRDefault="00416169" w:rsidP="00416169">
      <w:pPr>
        <w:pStyle w:val="Prrafodelista"/>
        <w:spacing w:before="100" w:beforeAutospacing="1" w:after="100" w:afterAutospacing="1"/>
        <w:ind w:left="0" w:right="49"/>
        <w:jc w:val="both"/>
        <w:rPr>
          <w:rFonts w:ascii="Noto Sans" w:eastAsia="Times New Roman" w:hAnsi="Noto Sans" w:cs="Noto Sans"/>
          <w:sz w:val="18"/>
          <w:szCs w:val="18"/>
          <w:lang w:eastAsia="es-MX"/>
        </w:rPr>
      </w:pPr>
      <w:r w:rsidRPr="00B33187">
        <w:rPr>
          <w:rFonts w:ascii="Noto Sans" w:eastAsia="Times New Roman" w:hAnsi="Noto Sans" w:cs="Noto Sans"/>
          <w:iCs/>
          <w:sz w:val="18"/>
          <w:szCs w:val="18"/>
          <w:lang w:eastAsia="es-MX"/>
        </w:rPr>
        <w:t xml:space="preserve">No se omite señalar que, con fundamento en el artículo </w:t>
      </w:r>
      <w:r w:rsidRPr="00B33187">
        <w:rPr>
          <w:rFonts w:ascii="Noto Sans" w:eastAsia="Times New Roman" w:hAnsi="Noto Sans" w:cs="Noto Sans"/>
          <w:b/>
          <w:iCs/>
          <w:sz w:val="18"/>
          <w:szCs w:val="18"/>
          <w:lang w:eastAsia="es-MX"/>
        </w:rPr>
        <w:t>35</w:t>
      </w:r>
      <w:r w:rsidRPr="00B33187">
        <w:rPr>
          <w:rFonts w:ascii="Noto Sans" w:eastAsia="Times New Roman" w:hAnsi="Noto Sans" w:cs="Noto Sans"/>
          <w:iCs/>
          <w:sz w:val="18"/>
          <w:szCs w:val="18"/>
          <w:lang w:eastAsia="es-MX"/>
        </w:rPr>
        <w:t xml:space="preserve"> antepenúltimo párrafo de la Ley de Adquisiciones, Arrendamientos y Servicios del Sector Público (LAASSP), a los actos del procedimiento de Adjudicación Directa podrá asistir cualquier persona en calidad de observador, bajo la condición de registrar su asistencia y abstenerse de intervenir en cualquier forma en los mismos. Los eventos se llevarán a cabo en Calle Belisario Domínguez número 1,000, colonia Independencia, Código Postal 44340, Municipio de Guadalajara, Estado de Jalisco.</w:t>
      </w:r>
    </w:p>
    <w:p w14:paraId="425907F0" w14:textId="77777777" w:rsidR="00416169" w:rsidRPr="00B33187" w:rsidRDefault="00416169" w:rsidP="00416169">
      <w:pPr>
        <w:ind w:right="49"/>
        <w:jc w:val="both"/>
        <w:rPr>
          <w:rFonts w:ascii="Noto Sans" w:hAnsi="Noto Sans" w:cs="Noto Sans"/>
          <w:sz w:val="18"/>
          <w:szCs w:val="18"/>
        </w:rPr>
      </w:pPr>
      <w:r w:rsidRPr="00B33187">
        <w:rPr>
          <w:rFonts w:ascii="Noto Sans" w:eastAsia="Times New Roman" w:hAnsi="Noto Sans" w:cs="Noto Sans"/>
          <w:iCs/>
          <w:sz w:val="18"/>
          <w:szCs w:val="18"/>
          <w:lang w:eastAsia="es-MX"/>
        </w:rPr>
        <w:t>Asimismo, los observadores que ingresen a las instalaciones del Instituto deberán cumplir con las medidas de seguridad implementadas, así como con aquellas medidas de prevención relacionadas con el virus SARS-CoV-2; las personas que no se apeguen a tales disposiciones tendrán denegado el acceso al inmueble o, en su caso, podrán ser desalojadas.</w:t>
      </w:r>
    </w:p>
    <w:p w14:paraId="5D59724E" w14:textId="77777777" w:rsidR="00416169" w:rsidRPr="00B33187" w:rsidRDefault="00416169" w:rsidP="003D67F2">
      <w:pPr>
        <w:jc w:val="both"/>
        <w:rPr>
          <w:rFonts w:ascii="Noto Sans" w:eastAsia="Soberana Sans" w:hAnsi="Noto Sans" w:cs="Noto Sans"/>
          <w:bCs/>
          <w:sz w:val="18"/>
          <w:szCs w:val="18"/>
          <w:lang w:eastAsia="es-MX"/>
        </w:rPr>
      </w:pPr>
    </w:p>
    <w:p w14:paraId="7D2E2DDD" w14:textId="77777777" w:rsidR="00416169" w:rsidRPr="00B33187" w:rsidRDefault="00416169" w:rsidP="003D67F2">
      <w:pPr>
        <w:jc w:val="both"/>
        <w:rPr>
          <w:rFonts w:ascii="Noto Sans" w:eastAsia="Soberana Sans" w:hAnsi="Noto Sans" w:cs="Noto Sans"/>
          <w:bCs/>
          <w:sz w:val="18"/>
          <w:szCs w:val="18"/>
          <w:lang w:val="es-MX" w:eastAsia="es-MX"/>
        </w:rPr>
      </w:pPr>
    </w:p>
    <w:p w14:paraId="4886944C" w14:textId="77777777" w:rsidR="00416169" w:rsidRPr="00B33187" w:rsidRDefault="00416169" w:rsidP="003D67F2">
      <w:pPr>
        <w:jc w:val="both"/>
        <w:rPr>
          <w:rFonts w:ascii="Noto Sans" w:eastAsia="Soberana Sans" w:hAnsi="Noto Sans" w:cs="Noto Sans"/>
          <w:bCs/>
          <w:sz w:val="18"/>
          <w:szCs w:val="18"/>
          <w:lang w:val="es-MX" w:eastAsia="es-MX"/>
        </w:rPr>
      </w:pPr>
    </w:p>
    <w:p w14:paraId="7B696D95" w14:textId="6FA282F3" w:rsidR="00C517E0" w:rsidRPr="00B33187" w:rsidRDefault="004A5670" w:rsidP="003D67F2">
      <w:pPr>
        <w:jc w:val="both"/>
        <w:rPr>
          <w:rFonts w:ascii="Noto Sans" w:eastAsia="Calibri" w:hAnsi="Noto Sans" w:cs="Noto Sans"/>
          <w:bCs/>
          <w:sz w:val="18"/>
          <w:szCs w:val="18"/>
          <w:lang w:val="es-MX"/>
        </w:rPr>
      </w:pPr>
      <w:r w:rsidRPr="00B33187">
        <w:rPr>
          <w:rFonts w:ascii="Noto Sans" w:eastAsia="Soberana Sans" w:hAnsi="Noto Sans" w:cs="Noto Sans"/>
          <w:bCs/>
          <w:sz w:val="18"/>
          <w:szCs w:val="18"/>
          <w:lang w:val="es-MX" w:eastAsia="es-MX"/>
        </w:rPr>
        <w:t>No habrá visita a las instalaciones</w:t>
      </w:r>
      <w:r w:rsidR="00C517E0" w:rsidRPr="00B33187">
        <w:rPr>
          <w:rFonts w:ascii="Noto Sans" w:eastAsia="Soberana Sans" w:hAnsi="Noto Sans" w:cs="Noto Sans"/>
          <w:bCs/>
          <w:sz w:val="18"/>
          <w:szCs w:val="18"/>
          <w:lang w:val="es-MX" w:eastAsia="es-MX"/>
        </w:rPr>
        <w:t>.</w:t>
      </w:r>
    </w:p>
    <w:p w14:paraId="4A79CCB1" w14:textId="77777777" w:rsidR="003D67F2" w:rsidRPr="00B33187" w:rsidRDefault="003D67F2" w:rsidP="003D67F2">
      <w:pPr>
        <w:jc w:val="both"/>
        <w:rPr>
          <w:rFonts w:ascii="Noto Sans" w:hAnsi="Noto Sans" w:cs="Noto Sans"/>
          <w:b/>
          <w:bCs/>
          <w:sz w:val="18"/>
          <w:szCs w:val="18"/>
          <w:lang w:val="es-MX"/>
        </w:rPr>
      </w:pPr>
    </w:p>
    <w:p w14:paraId="3DAE7971" w14:textId="77777777" w:rsidR="003D67F2" w:rsidRPr="00B33187" w:rsidRDefault="003D67F2" w:rsidP="003D67F2">
      <w:pPr>
        <w:jc w:val="both"/>
        <w:rPr>
          <w:rFonts w:ascii="Noto Sans" w:hAnsi="Noto Sans" w:cs="Noto Sans"/>
          <w:b/>
          <w:bCs/>
          <w:sz w:val="18"/>
          <w:szCs w:val="18"/>
        </w:rPr>
      </w:pPr>
      <w:r w:rsidRPr="00B33187">
        <w:rPr>
          <w:rFonts w:ascii="Noto Sans" w:hAnsi="Noto Sans" w:cs="Noto Sans"/>
          <w:b/>
          <w:bCs/>
          <w:sz w:val="18"/>
          <w:szCs w:val="18"/>
        </w:rPr>
        <w:t>2.1.- DISPONIBILIDAD PRESUPUESTARIA:</w:t>
      </w:r>
    </w:p>
    <w:p w14:paraId="7460D0D5" w14:textId="77777777" w:rsidR="00436F81" w:rsidRPr="00B33187" w:rsidRDefault="00436F81" w:rsidP="003D67F2">
      <w:pPr>
        <w:jc w:val="both"/>
        <w:rPr>
          <w:rFonts w:ascii="Noto Sans" w:hAnsi="Noto Sans" w:cs="Noto Sans"/>
          <w:sz w:val="18"/>
          <w:szCs w:val="18"/>
        </w:rPr>
      </w:pPr>
    </w:p>
    <w:p w14:paraId="6975C767" w14:textId="7C6251A2" w:rsidR="003D67F2" w:rsidRPr="00B33187" w:rsidRDefault="003D67F2" w:rsidP="003D67F2">
      <w:pPr>
        <w:jc w:val="both"/>
        <w:rPr>
          <w:rFonts w:ascii="Noto Sans" w:hAnsi="Noto Sans" w:cs="Noto Sans"/>
          <w:b/>
          <w:sz w:val="18"/>
          <w:szCs w:val="18"/>
        </w:rPr>
      </w:pPr>
      <w:r w:rsidRPr="00B33187">
        <w:rPr>
          <w:rFonts w:ascii="Noto Sans" w:hAnsi="Noto Sans" w:cs="Noto Sans"/>
          <w:sz w:val="18"/>
          <w:szCs w:val="18"/>
        </w:rPr>
        <w:t xml:space="preserve">Para llevar a cabo el </w:t>
      </w:r>
      <w:proofErr w:type="gramStart"/>
      <w:r w:rsidRPr="00B33187">
        <w:rPr>
          <w:rFonts w:ascii="Noto Sans" w:hAnsi="Noto Sans" w:cs="Noto Sans"/>
          <w:sz w:val="18"/>
          <w:szCs w:val="18"/>
        </w:rPr>
        <w:t>presente  procedimiento</w:t>
      </w:r>
      <w:proofErr w:type="gramEnd"/>
      <w:r w:rsidRPr="00B33187">
        <w:rPr>
          <w:rFonts w:ascii="Noto Sans" w:hAnsi="Noto Sans" w:cs="Noto Sans"/>
          <w:sz w:val="18"/>
          <w:szCs w:val="18"/>
        </w:rPr>
        <w:t xml:space="preserve"> de contratación, el Instituto cuenta con disponibilidad presupuestaria, la cual se ampara con </w:t>
      </w:r>
      <w:r w:rsidR="00A97A60" w:rsidRPr="00B33187">
        <w:rPr>
          <w:rFonts w:ascii="Noto Sans" w:hAnsi="Noto Sans" w:cs="Noto Sans"/>
          <w:sz w:val="18"/>
          <w:szCs w:val="18"/>
        </w:rPr>
        <w:t>e</w:t>
      </w:r>
      <w:r w:rsidRPr="00B33187">
        <w:rPr>
          <w:rFonts w:ascii="Noto Sans" w:hAnsi="Noto Sans" w:cs="Noto Sans"/>
          <w:sz w:val="18"/>
          <w:szCs w:val="18"/>
        </w:rPr>
        <w:t>l</w:t>
      </w:r>
      <w:r w:rsidR="00A97A60" w:rsidRPr="00B33187">
        <w:rPr>
          <w:rFonts w:ascii="Noto Sans" w:hAnsi="Noto Sans" w:cs="Noto Sans"/>
          <w:sz w:val="18"/>
          <w:szCs w:val="18"/>
        </w:rPr>
        <w:t xml:space="preserve"> </w:t>
      </w:r>
      <w:r w:rsidR="00B20DB1" w:rsidRPr="00B33187">
        <w:rPr>
          <w:rFonts w:ascii="Noto Sans" w:hAnsi="Noto Sans" w:cs="Noto Sans"/>
          <w:sz w:val="18"/>
          <w:szCs w:val="18"/>
        </w:rPr>
        <w:t>dictamen</w:t>
      </w:r>
      <w:r w:rsidR="00A97A60" w:rsidRPr="00B33187">
        <w:rPr>
          <w:rFonts w:ascii="Noto Sans" w:hAnsi="Noto Sans" w:cs="Noto Sans"/>
          <w:sz w:val="18"/>
          <w:szCs w:val="18"/>
        </w:rPr>
        <w:t xml:space="preserve"> de disponibilidad</w:t>
      </w:r>
      <w:r w:rsidR="00B20DB1" w:rsidRPr="00B33187">
        <w:rPr>
          <w:rFonts w:ascii="Noto Sans" w:hAnsi="Noto Sans" w:cs="Noto Sans"/>
          <w:sz w:val="18"/>
          <w:szCs w:val="18"/>
        </w:rPr>
        <w:t xml:space="preserve"> presupuestal</w:t>
      </w:r>
      <w:r w:rsidR="00A97A60" w:rsidRPr="00B33187">
        <w:rPr>
          <w:rFonts w:ascii="Noto Sans" w:hAnsi="Noto Sans" w:cs="Noto Sans"/>
          <w:sz w:val="18"/>
          <w:szCs w:val="18"/>
        </w:rPr>
        <w:t xml:space="preserve"> previo</w:t>
      </w:r>
      <w:r w:rsidRPr="00B33187">
        <w:rPr>
          <w:rFonts w:ascii="Noto Sans" w:hAnsi="Noto Sans" w:cs="Noto Sans"/>
          <w:sz w:val="18"/>
          <w:szCs w:val="18"/>
        </w:rPr>
        <w:t xml:space="preserve"> No. </w:t>
      </w:r>
      <w:r w:rsidR="00EC746B" w:rsidRPr="00B33187">
        <w:rPr>
          <w:rFonts w:ascii="Noto Sans" w:hAnsi="Noto Sans" w:cs="Noto Sans"/>
          <w:b/>
          <w:sz w:val="18"/>
          <w:szCs w:val="18"/>
        </w:rPr>
        <w:t>000</w:t>
      </w:r>
      <w:r w:rsidR="00A9744C">
        <w:rPr>
          <w:rFonts w:ascii="Noto Sans" w:hAnsi="Noto Sans" w:cs="Noto Sans"/>
          <w:b/>
          <w:sz w:val="18"/>
          <w:szCs w:val="18"/>
        </w:rPr>
        <w:t>041592</w:t>
      </w:r>
      <w:r w:rsidR="00EC746B" w:rsidRPr="00B33187">
        <w:rPr>
          <w:rFonts w:ascii="Noto Sans" w:hAnsi="Noto Sans" w:cs="Noto Sans"/>
          <w:b/>
          <w:sz w:val="18"/>
          <w:szCs w:val="18"/>
        </w:rPr>
        <w:t>-2026</w:t>
      </w:r>
      <w:r w:rsidRPr="00B33187">
        <w:rPr>
          <w:rFonts w:ascii="Noto Sans" w:hAnsi="Noto Sans" w:cs="Noto Sans"/>
          <w:b/>
          <w:sz w:val="18"/>
          <w:szCs w:val="18"/>
        </w:rPr>
        <w:t xml:space="preserve"> </w:t>
      </w:r>
    </w:p>
    <w:p w14:paraId="666FB513" w14:textId="77777777" w:rsidR="003D67F2" w:rsidRPr="00B33187" w:rsidRDefault="003D67F2" w:rsidP="003D67F2">
      <w:pPr>
        <w:jc w:val="both"/>
        <w:rPr>
          <w:rFonts w:ascii="Noto Sans" w:hAnsi="Noto Sans" w:cs="Noto Sans"/>
          <w:b/>
          <w:sz w:val="18"/>
          <w:szCs w:val="18"/>
        </w:rPr>
      </w:pPr>
    </w:p>
    <w:p w14:paraId="3A7E2D96" w14:textId="65F0EA29" w:rsidR="003D67F2" w:rsidRPr="00B33187" w:rsidRDefault="003D67F2" w:rsidP="00C8415D">
      <w:pPr>
        <w:jc w:val="both"/>
        <w:rPr>
          <w:rFonts w:ascii="Noto Sans" w:hAnsi="Noto Sans" w:cs="Noto Sans"/>
          <w:bCs/>
          <w:sz w:val="18"/>
          <w:szCs w:val="18"/>
        </w:rPr>
      </w:pPr>
      <w:r w:rsidRPr="00B33187">
        <w:rPr>
          <w:rFonts w:ascii="Noto Sans" w:hAnsi="Noto Sans" w:cs="Noto Sans"/>
          <w:b/>
          <w:bCs/>
          <w:sz w:val="18"/>
          <w:szCs w:val="18"/>
        </w:rPr>
        <w:t xml:space="preserve">2.2.- FECHA, HORA Y LUGAR DE LA JUNTA DE ACLARACIONES A LA CONVOCATORIA DE </w:t>
      </w:r>
      <w:r w:rsidR="00EB59DA" w:rsidRPr="00B33187">
        <w:rPr>
          <w:rFonts w:ascii="Noto Sans" w:hAnsi="Noto Sans" w:cs="Noto Sans"/>
          <w:b/>
          <w:bCs/>
          <w:sz w:val="18"/>
          <w:szCs w:val="18"/>
        </w:rPr>
        <w:t>ADJUDICACIÓN</w:t>
      </w:r>
      <w:r w:rsidRPr="00B33187">
        <w:rPr>
          <w:rFonts w:ascii="Noto Sans" w:hAnsi="Noto Sans" w:cs="Noto Sans"/>
          <w:b/>
          <w:bCs/>
          <w:sz w:val="18"/>
          <w:szCs w:val="18"/>
        </w:rPr>
        <w:t xml:space="preserve">: </w:t>
      </w:r>
      <w:r w:rsidRPr="00B33187">
        <w:rPr>
          <w:rFonts w:ascii="Noto Sans" w:hAnsi="Noto Sans" w:cs="Noto Sans"/>
          <w:b/>
          <w:bCs/>
          <w:sz w:val="18"/>
          <w:szCs w:val="18"/>
        </w:rPr>
        <w:cr/>
      </w:r>
      <w:r w:rsidRPr="00B33187">
        <w:rPr>
          <w:rFonts w:ascii="Noto Sans" w:hAnsi="Noto Sans" w:cs="Noto Sans"/>
          <w:bCs/>
          <w:sz w:val="18"/>
          <w:szCs w:val="18"/>
        </w:rPr>
        <w:cr/>
      </w:r>
      <w:r w:rsidR="00C8415D" w:rsidRPr="00B33187">
        <w:rPr>
          <w:rFonts w:ascii="Noto Sans" w:hAnsi="Noto Sans" w:cs="Noto Sans"/>
          <w:bCs/>
          <w:color w:val="000000" w:themeColor="text1"/>
          <w:sz w:val="18"/>
          <w:szCs w:val="18"/>
        </w:rPr>
        <w:t>NO APLICA.</w:t>
      </w:r>
    </w:p>
    <w:p w14:paraId="6329CC21" w14:textId="77777777" w:rsidR="00C82AF6" w:rsidRPr="00B33187" w:rsidRDefault="00C82AF6" w:rsidP="003D67F2">
      <w:pPr>
        <w:jc w:val="both"/>
        <w:rPr>
          <w:rFonts w:ascii="Noto Sans" w:hAnsi="Noto Sans" w:cs="Noto Sans"/>
          <w:b/>
          <w:bCs/>
          <w:sz w:val="18"/>
          <w:szCs w:val="18"/>
        </w:rPr>
      </w:pPr>
    </w:p>
    <w:p w14:paraId="2A37DF04" w14:textId="3A9B308D" w:rsidR="00ED12C5" w:rsidRPr="00B33187" w:rsidRDefault="003D67F2" w:rsidP="00ED12C5">
      <w:pPr>
        <w:ind w:right="49"/>
        <w:jc w:val="both"/>
        <w:rPr>
          <w:rFonts w:ascii="Noto Sans" w:eastAsia="Times New Roman" w:hAnsi="Noto Sans" w:cs="Noto Sans"/>
          <w:sz w:val="18"/>
          <w:szCs w:val="18"/>
          <w:lang w:eastAsia="ar-SA"/>
        </w:rPr>
      </w:pPr>
      <w:r w:rsidRPr="00B33187">
        <w:rPr>
          <w:rFonts w:ascii="Noto Sans" w:hAnsi="Noto Sans" w:cs="Noto Sans"/>
          <w:b/>
          <w:sz w:val="18"/>
          <w:szCs w:val="18"/>
        </w:rPr>
        <w:t>2.3.- FECHA, HORA Y LUGAR DEL ACTO DE PRESENTACIÓN Y APERTURA DE PROPOSICIONES.</w:t>
      </w:r>
      <w:r w:rsidRPr="00B33187">
        <w:rPr>
          <w:rFonts w:ascii="Noto Sans" w:hAnsi="Noto Sans" w:cs="Noto Sans"/>
          <w:b/>
          <w:sz w:val="18"/>
          <w:szCs w:val="18"/>
        </w:rPr>
        <w:cr/>
      </w:r>
      <w:r w:rsidRPr="00B33187">
        <w:rPr>
          <w:rFonts w:ascii="Noto Sans" w:hAnsi="Noto Sans" w:cs="Noto Sans"/>
          <w:b/>
          <w:sz w:val="18"/>
          <w:szCs w:val="18"/>
        </w:rPr>
        <w:cr/>
      </w:r>
      <w:r w:rsidR="00ED12C5" w:rsidRPr="00B33187">
        <w:rPr>
          <w:rFonts w:ascii="Noto Sans" w:hAnsi="Noto Sans" w:cs="Noto Sans"/>
          <w:bCs/>
          <w:sz w:val="18"/>
          <w:szCs w:val="18"/>
        </w:rPr>
        <w:t xml:space="preserve">Se llevará a cabo en punto de las </w:t>
      </w:r>
      <w:r w:rsidR="00682090" w:rsidRPr="00682090">
        <w:rPr>
          <w:rFonts w:ascii="Noto Sans" w:hAnsi="Noto Sans" w:cs="Noto Sans"/>
          <w:b/>
          <w:sz w:val="18"/>
          <w:szCs w:val="18"/>
        </w:rPr>
        <w:t>09</w:t>
      </w:r>
      <w:r w:rsidR="00ED12C5" w:rsidRPr="00682090">
        <w:rPr>
          <w:rFonts w:ascii="Noto Sans" w:hAnsi="Noto Sans" w:cs="Noto Sans"/>
          <w:b/>
          <w:sz w:val="18"/>
          <w:szCs w:val="18"/>
        </w:rPr>
        <w:t>:00</w:t>
      </w:r>
      <w:r w:rsidR="00ED12C5" w:rsidRPr="00B33187">
        <w:rPr>
          <w:rFonts w:ascii="Noto Sans" w:hAnsi="Noto Sans" w:cs="Noto Sans"/>
          <w:bCs/>
          <w:sz w:val="18"/>
          <w:szCs w:val="18"/>
        </w:rPr>
        <w:t xml:space="preserve"> </w:t>
      </w:r>
      <w:r w:rsidR="00682090">
        <w:rPr>
          <w:rFonts w:ascii="Noto Sans" w:hAnsi="Noto Sans" w:cs="Noto Sans"/>
          <w:bCs/>
          <w:sz w:val="18"/>
          <w:szCs w:val="18"/>
        </w:rPr>
        <w:t xml:space="preserve">nueve </w:t>
      </w:r>
      <w:r w:rsidR="00ED12C5" w:rsidRPr="00B33187">
        <w:rPr>
          <w:rFonts w:ascii="Noto Sans" w:hAnsi="Noto Sans" w:cs="Noto Sans"/>
          <w:bCs/>
          <w:sz w:val="18"/>
          <w:szCs w:val="18"/>
        </w:rPr>
        <w:t xml:space="preserve">horas del día </w:t>
      </w:r>
      <w:r w:rsidR="00A9744C">
        <w:rPr>
          <w:rFonts w:ascii="Noto Sans" w:hAnsi="Noto Sans" w:cs="Noto Sans"/>
          <w:b/>
          <w:sz w:val="18"/>
          <w:szCs w:val="18"/>
          <w:u w:val="single"/>
        </w:rPr>
        <w:t>09</w:t>
      </w:r>
      <w:r w:rsidR="007A1028">
        <w:rPr>
          <w:rFonts w:ascii="Noto Sans" w:hAnsi="Noto Sans" w:cs="Noto Sans"/>
          <w:b/>
          <w:bCs/>
          <w:sz w:val="18"/>
          <w:szCs w:val="18"/>
          <w:u w:val="single"/>
        </w:rPr>
        <w:t xml:space="preserve"> </w:t>
      </w:r>
      <w:r w:rsidR="00ED12C5" w:rsidRPr="00B33187">
        <w:rPr>
          <w:rFonts w:ascii="Noto Sans" w:hAnsi="Noto Sans" w:cs="Noto Sans"/>
          <w:b/>
          <w:bCs/>
          <w:sz w:val="18"/>
          <w:szCs w:val="18"/>
          <w:u w:val="single"/>
        </w:rPr>
        <w:t>de</w:t>
      </w:r>
      <w:r w:rsidR="00004A22">
        <w:rPr>
          <w:rFonts w:ascii="Noto Sans" w:hAnsi="Noto Sans" w:cs="Noto Sans"/>
          <w:b/>
          <w:bCs/>
          <w:sz w:val="18"/>
          <w:szCs w:val="18"/>
          <w:u w:val="single"/>
        </w:rPr>
        <w:t xml:space="preserve"> </w:t>
      </w:r>
      <w:r w:rsidR="00A9744C">
        <w:rPr>
          <w:rFonts w:ascii="Noto Sans" w:hAnsi="Noto Sans" w:cs="Noto Sans"/>
          <w:b/>
          <w:bCs/>
          <w:sz w:val="18"/>
          <w:szCs w:val="18"/>
          <w:u w:val="single"/>
        </w:rPr>
        <w:t>septiembre</w:t>
      </w:r>
      <w:r w:rsidR="00ED12C5" w:rsidRPr="00B33187">
        <w:rPr>
          <w:rFonts w:ascii="Noto Sans" w:hAnsi="Noto Sans" w:cs="Noto Sans"/>
          <w:b/>
          <w:bCs/>
          <w:sz w:val="18"/>
          <w:szCs w:val="18"/>
          <w:u w:val="single"/>
        </w:rPr>
        <w:t xml:space="preserve"> del 2026,</w:t>
      </w:r>
      <w:r w:rsidR="00ED12C5" w:rsidRPr="00B33187">
        <w:rPr>
          <w:rFonts w:ascii="Noto Sans" w:hAnsi="Noto Sans" w:cs="Noto Sans"/>
          <w:bCs/>
          <w:sz w:val="18"/>
          <w:szCs w:val="18"/>
        </w:rPr>
        <w:t xml:space="preserve"> y se desarrollará conforme a lo previsto en el artículo </w:t>
      </w:r>
      <w:r w:rsidR="00ED12C5" w:rsidRPr="00B33187">
        <w:rPr>
          <w:rFonts w:ascii="Noto Sans" w:hAnsi="Noto Sans" w:cs="Noto Sans"/>
          <w:b/>
          <w:bCs/>
          <w:sz w:val="18"/>
          <w:szCs w:val="18"/>
        </w:rPr>
        <w:t xml:space="preserve">46 </w:t>
      </w:r>
      <w:r w:rsidR="00ED12C5" w:rsidRPr="00B33187">
        <w:rPr>
          <w:rFonts w:ascii="Noto Sans" w:hAnsi="Noto Sans" w:cs="Noto Sans"/>
          <w:bCs/>
          <w:sz w:val="18"/>
          <w:szCs w:val="18"/>
        </w:rPr>
        <w:t xml:space="preserve">de la Ley exclusivamente se permitirá la participación de los licitantes a través de </w:t>
      </w:r>
      <w:r w:rsidR="00ED12C5" w:rsidRPr="00B33187">
        <w:rPr>
          <w:rFonts w:ascii="Noto Sans" w:hAnsi="Noto Sans" w:cs="Noto Sans"/>
          <w:bCs/>
          <w:sz w:val="18"/>
          <w:szCs w:val="18"/>
        </w:rPr>
        <w:lastRenderedPageBreak/>
        <w:t xml:space="preserve">COMPRAS MX, se utilizarán medios de identificación electrónica y sin la presencia de los licitantes en dichos actos, con fundamento de acuerdo al artículo </w:t>
      </w:r>
      <w:r w:rsidR="00ED12C5" w:rsidRPr="00B33187">
        <w:rPr>
          <w:rFonts w:ascii="Noto Sans" w:hAnsi="Noto Sans" w:cs="Noto Sans"/>
          <w:b/>
          <w:sz w:val="18"/>
          <w:szCs w:val="18"/>
        </w:rPr>
        <w:t xml:space="preserve">36 </w:t>
      </w:r>
      <w:r w:rsidR="00ED12C5" w:rsidRPr="00B33187">
        <w:rPr>
          <w:rFonts w:ascii="Noto Sans" w:hAnsi="Noto Sans" w:cs="Noto Sans"/>
          <w:bCs/>
          <w:sz w:val="18"/>
          <w:szCs w:val="18"/>
        </w:rPr>
        <w:t>de la Ley.</w:t>
      </w:r>
    </w:p>
    <w:p w14:paraId="59924B81" w14:textId="3C736EA6" w:rsidR="003D67F2" w:rsidRPr="00B33187" w:rsidRDefault="003D67F2" w:rsidP="003D67F2">
      <w:pPr>
        <w:jc w:val="both"/>
        <w:rPr>
          <w:rFonts w:ascii="Noto Sans" w:hAnsi="Noto Sans" w:cs="Noto Sans"/>
          <w:bCs/>
          <w:sz w:val="18"/>
          <w:szCs w:val="18"/>
        </w:rPr>
      </w:pPr>
      <w:r w:rsidRPr="00B33187">
        <w:rPr>
          <w:rFonts w:ascii="Noto Sans" w:hAnsi="Noto Sans" w:cs="Noto Sans"/>
          <w:bCs/>
          <w:sz w:val="18"/>
          <w:szCs w:val="18"/>
        </w:rPr>
        <w:cr/>
      </w:r>
      <w:r w:rsidRPr="00B33187">
        <w:rPr>
          <w:rFonts w:ascii="Noto Sans" w:hAnsi="Noto Sans" w:cs="Noto Sans"/>
          <w:sz w:val="18"/>
          <w:szCs w:val="18"/>
        </w:rPr>
        <w:t xml:space="preserve"> </w:t>
      </w:r>
      <w:r w:rsidRPr="00B33187">
        <w:rPr>
          <w:rFonts w:ascii="Noto Sans" w:hAnsi="Noto Sans" w:cs="Noto Sans"/>
          <w:sz w:val="18"/>
          <w:szCs w:val="18"/>
        </w:rPr>
        <w:cr/>
      </w:r>
      <w:r w:rsidRPr="00B33187">
        <w:rPr>
          <w:rFonts w:ascii="Noto Sans" w:hAnsi="Noto Sans" w:cs="Noto Sans"/>
          <w:bCs/>
          <w:sz w:val="18"/>
          <w:szCs w:val="18"/>
        </w:rPr>
        <w:t xml:space="preserve">Las proposiciones, deberán ser firmadas autógrafamente por la persona facultada para ello en la última hoja de cada uno de los documentos que forman parte de la misma; así mismo cada uno de los documentos que integren la proposición y aquellos distintos a esta, deberán estar foliados en todos y cada una de las hojas que lo integren, de conformidad a lo establecido en el artículo </w:t>
      </w:r>
      <w:r w:rsidRPr="00B33187">
        <w:rPr>
          <w:rFonts w:ascii="Noto Sans" w:hAnsi="Noto Sans" w:cs="Noto Sans"/>
          <w:b/>
          <w:bCs/>
          <w:sz w:val="18"/>
          <w:szCs w:val="18"/>
        </w:rPr>
        <w:t>50</w:t>
      </w:r>
      <w:r w:rsidRPr="00B33187">
        <w:rPr>
          <w:rFonts w:ascii="Noto Sans" w:hAnsi="Noto Sans" w:cs="Noto Sans"/>
          <w:bCs/>
          <w:sz w:val="18"/>
          <w:szCs w:val="18"/>
        </w:rPr>
        <w:t xml:space="preserve"> del Reglamento de la ley de Adquisiciones, Arrendamientos y Servicios del Sector Público, siendo causal de </w:t>
      </w:r>
      <w:proofErr w:type="spellStart"/>
      <w:r w:rsidRPr="00B33187">
        <w:rPr>
          <w:rFonts w:ascii="Noto Sans" w:hAnsi="Noto Sans" w:cs="Noto Sans"/>
          <w:bCs/>
          <w:sz w:val="18"/>
          <w:szCs w:val="18"/>
        </w:rPr>
        <w:t>desechamiento</w:t>
      </w:r>
      <w:proofErr w:type="spellEnd"/>
      <w:r w:rsidRPr="00B33187">
        <w:rPr>
          <w:rFonts w:ascii="Noto Sans" w:hAnsi="Noto Sans" w:cs="Noto Sans"/>
          <w:bCs/>
          <w:sz w:val="18"/>
          <w:szCs w:val="18"/>
        </w:rPr>
        <w:t xml:space="preserve"> el que no se encuentren foliadas.</w:t>
      </w:r>
    </w:p>
    <w:p w14:paraId="5C676802" w14:textId="77777777" w:rsidR="003D67F2" w:rsidRPr="00B33187" w:rsidRDefault="003D67F2" w:rsidP="003D67F2">
      <w:pPr>
        <w:jc w:val="both"/>
        <w:rPr>
          <w:rFonts w:ascii="Noto Sans" w:hAnsi="Noto Sans" w:cs="Noto Sans"/>
          <w:b/>
          <w:bCs/>
          <w:sz w:val="18"/>
          <w:szCs w:val="18"/>
        </w:rPr>
      </w:pPr>
    </w:p>
    <w:p w14:paraId="060DEDE5" w14:textId="7A8F1799" w:rsidR="003D67F2" w:rsidRPr="00B33187" w:rsidRDefault="003D67F2" w:rsidP="003D67F2">
      <w:pPr>
        <w:jc w:val="both"/>
        <w:rPr>
          <w:rFonts w:ascii="Noto Sans" w:hAnsi="Noto Sans" w:cs="Noto Sans"/>
          <w:sz w:val="18"/>
          <w:szCs w:val="18"/>
        </w:rPr>
      </w:pPr>
      <w:r w:rsidRPr="00B33187">
        <w:rPr>
          <w:rFonts w:ascii="Noto Sans" w:hAnsi="Noto Sans" w:cs="Noto Sans"/>
          <w:bCs/>
          <w:sz w:val="18"/>
          <w:szCs w:val="18"/>
        </w:rPr>
        <w:t xml:space="preserve">La apertura de las proposiciones iniciará con las que fueron enviadas </w:t>
      </w:r>
      <w:r w:rsidRPr="00B33187">
        <w:rPr>
          <w:rFonts w:ascii="Noto Sans" w:hAnsi="Noto Sans" w:cs="Noto Sans"/>
          <w:sz w:val="18"/>
          <w:szCs w:val="18"/>
        </w:rPr>
        <w:t xml:space="preserve">a través del </w:t>
      </w:r>
      <w:r w:rsidR="004B0E9B" w:rsidRPr="00B33187">
        <w:rPr>
          <w:rFonts w:ascii="Noto Sans" w:hAnsi="Noto Sans" w:cs="Noto Sans"/>
          <w:sz w:val="18"/>
          <w:szCs w:val="18"/>
        </w:rPr>
        <w:t>Portal</w:t>
      </w:r>
      <w:r w:rsidRPr="00B33187">
        <w:rPr>
          <w:rFonts w:ascii="Noto Sans" w:hAnsi="Noto Sans" w:cs="Noto Sans"/>
          <w:sz w:val="18"/>
          <w:szCs w:val="18"/>
        </w:rPr>
        <w:t xml:space="preserve"> Electrónico de Información Pública Gubernamental sobre Adquisiciones, Arrendamientos y Servicios (</w:t>
      </w:r>
      <w:proofErr w:type="spellStart"/>
      <w:r w:rsidRPr="00B33187">
        <w:rPr>
          <w:rFonts w:ascii="Noto Sans" w:hAnsi="Noto Sans" w:cs="Noto Sans"/>
          <w:sz w:val="18"/>
          <w:szCs w:val="18"/>
        </w:rPr>
        <w:t>Compra</w:t>
      </w:r>
      <w:r w:rsidR="004B0E9B" w:rsidRPr="00B33187">
        <w:rPr>
          <w:rFonts w:ascii="Noto Sans" w:hAnsi="Noto Sans" w:cs="Noto Sans"/>
          <w:sz w:val="18"/>
          <w:szCs w:val="18"/>
        </w:rPr>
        <w:t>sMx</w:t>
      </w:r>
      <w:proofErr w:type="spellEnd"/>
      <w:r w:rsidRPr="00B33187">
        <w:rPr>
          <w:rFonts w:ascii="Noto Sans" w:hAnsi="Noto Sans" w:cs="Noto Sans"/>
          <w:sz w:val="18"/>
          <w:szCs w:val="18"/>
        </w:rPr>
        <w:t>)</w:t>
      </w:r>
      <w:r w:rsidR="004B0E9B" w:rsidRPr="00B33187">
        <w:rPr>
          <w:rFonts w:ascii="Noto Sans" w:hAnsi="Noto Sans" w:cs="Noto Sans"/>
          <w:sz w:val="18"/>
          <w:szCs w:val="18"/>
        </w:rPr>
        <w:t>.</w:t>
      </w:r>
    </w:p>
    <w:p w14:paraId="5F6C2383" w14:textId="77777777" w:rsidR="003D67F2" w:rsidRPr="00B33187" w:rsidRDefault="003D67F2" w:rsidP="003D67F2">
      <w:pPr>
        <w:jc w:val="both"/>
        <w:rPr>
          <w:rFonts w:ascii="Noto Sans" w:hAnsi="Noto Sans" w:cs="Noto Sans"/>
          <w:sz w:val="18"/>
          <w:szCs w:val="18"/>
        </w:rPr>
      </w:pPr>
    </w:p>
    <w:p w14:paraId="529B30B4" w14:textId="5F30DF5C"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En el supuesto de </w:t>
      </w:r>
      <w:proofErr w:type="gramStart"/>
      <w:r w:rsidRPr="00B33187">
        <w:rPr>
          <w:rFonts w:ascii="Noto Sans" w:hAnsi="Noto Sans" w:cs="Noto Sans"/>
          <w:sz w:val="18"/>
          <w:szCs w:val="18"/>
        </w:rPr>
        <w:t>que</w:t>
      </w:r>
      <w:proofErr w:type="gramEnd"/>
      <w:r w:rsidRPr="00B33187">
        <w:rPr>
          <w:rFonts w:ascii="Noto Sans" w:hAnsi="Noto Sans" w:cs="Noto Sans"/>
          <w:sz w:val="18"/>
          <w:szCs w:val="18"/>
        </w:rPr>
        <w:t xml:space="preserve"> durante el acto de presentación y apertura de proposiciones, por causas ajenas a la voluntad de la S</w:t>
      </w:r>
      <w:r w:rsidR="004B0E9B" w:rsidRPr="00B33187">
        <w:rPr>
          <w:rFonts w:ascii="Noto Sans" w:hAnsi="Noto Sans" w:cs="Noto Sans"/>
          <w:sz w:val="18"/>
          <w:szCs w:val="18"/>
        </w:rPr>
        <w:t>ABG</w:t>
      </w:r>
      <w:r w:rsidRPr="00B33187">
        <w:rPr>
          <w:rFonts w:ascii="Noto Sans" w:hAnsi="Noto Sans" w:cs="Noto Sans"/>
          <w:sz w:val="18"/>
          <w:szCs w:val="18"/>
        </w:rPr>
        <w:t xml:space="preserve"> o de la convocante, no sea posible abrir los sobres que contengan las propuestas enviadas por medios remotos de comunicación electrónica, el acto se reanudará a partir de que se restablezcan las condiciones que dieron origen a la interrupción.</w:t>
      </w:r>
    </w:p>
    <w:p w14:paraId="26A85A9C" w14:textId="77777777" w:rsidR="003D67F2" w:rsidRPr="00B33187" w:rsidRDefault="003D67F2" w:rsidP="003D67F2">
      <w:pPr>
        <w:jc w:val="both"/>
        <w:rPr>
          <w:rFonts w:ascii="Noto Sans" w:hAnsi="Noto Sans" w:cs="Noto Sans"/>
          <w:sz w:val="18"/>
          <w:szCs w:val="18"/>
        </w:rPr>
      </w:pPr>
    </w:p>
    <w:p w14:paraId="23A8D7C2" w14:textId="77777777" w:rsidR="003D67F2" w:rsidRPr="00B33187" w:rsidRDefault="003D67F2" w:rsidP="003D67F2">
      <w:pPr>
        <w:jc w:val="both"/>
        <w:rPr>
          <w:rFonts w:ascii="Noto Sans" w:hAnsi="Noto Sans" w:cs="Noto Sans"/>
          <w:bCs/>
          <w:sz w:val="18"/>
          <w:szCs w:val="18"/>
        </w:rPr>
      </w:pPr>
      <w:r w:rsidRPr="00B33187">
        <w:rPr>
          <w:rFonts w:ascii="Noto Sans" w:hAnsi="Noto Sans" w:cs="Noto Sans"/>
          <w:sz w:val="18"/>
          <w:szCs w:val="18"/>
        </w:rPr>
        <w:t>En el caso de licitantes que participen a través de medios remotos, se tendrán por no presentadas sus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1F69F316" w14:textId="77777777" w:rsidR="003D67F2" w:rsidRPr="00B33187" w:rsidRDefault="003D67F2" w:rsidP="003D67F2">
      <w:pPr>
        <w:jc w:val="both"/>
        <w:rPr>
          <w:rFonts w:ascii="Noto Sans" w:hAnsi="Noto Sans" w:cs="Noto Sans"/>
          <w:bCs/>
          <w:sz w:val="18"/>
          <w:szCs w:val="18"/>
        </w:rPr>
      </w:pPr>
    </w:p>
    <w:p w14:paraId="223D1170" w14:textId="317E8DC3"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cr/>
      </w:r>
      <w:r w:rsidRPr="00B33187">
        <w:rPr>
          <w:rFonts w:ascii="Noto Sans" w:hAnsi="Noto Sans" w:cs="Noto Sans"/>
          <w:sz w:val="18"/>
          <w:szCs w:val="18"/>
        </w:rPr>
        <w:cr/>
      </w:r>
      <w:r w:rsidRPr="00B33187">
        <w:rPr>
          <w:rFonts w:ascii="Noto Sans" w:hAnsi="Noto Sans" w:cs="Noto Sans"/>
          <w:b/>
          <w:sz w:val="18"/>
          <w:szCs w:val="18"/>
        </w:rPr>
        <w:t xml:space="preserve">2.4.- FECHA, HORA Y LUGAR DEL ACTO DE COMUNICACIÓN DE </w:t>
      </w:r>
      <w:r w:rsidR="0064332A" w:rsidRPr="00B33187">
        <w:rPr>
          <w:rFonts w:ascii="Noto Sans" w:hAnsi="Noto Sans" w:cs="Noto Sans"/>
          <w:b/>
          <w:sz w:val="18"/>
          <w:szCs w:val="18"/>
        </w:rPr>
        <w:t>RESULTADO</w:t>
      </w:r>
      <w:r w:rsidRPr="00B33187">
        <w:rPr>
          <w:rFonts w:ascii="Noto Sans" w:hAnsi="Noto Sans" w:cs="Noto Sans"/>
          <w:b/>
          <w:sz w:val="18"/>
          <w:szCs w:val="18"/>
        </w:rPr>
        <w:t>:</w:t>
      </w:r>
      <w:r w:rsidRPr="00B33187">
        <w:rPr>
          <w:rFonts w:ascii="Noto Sans" w:hAnsi="Noto Sans" w:cs="Noto Sans"/>
          <w:b/>
          <w:sz w:val="18"/>
          <w:szCs w:val="18"/>
        </w:rPr>
        <w:cr/>
      </w:r>
      <w:r w:rsidRPr="00B33187">
        <w:rPr>
          <w:rFonts w:ascii="Noto Sans" w:hAnsi="Noto Sans" w:cs="Noto Sans"/>
          <w:sz w:val="18"/>
          <w:szCs w:val="18"/>
        </w:rPr>
        <w:cr/>
        <w:t xml:space="preserve">El </w:t>
      </w:r>
      <w:r w:rsidR="00C8415D" w:rsidRPr="00B33187">
        <w:rPr>
          <w:rFonts w:ascii="Noto Sans" w:hAnsi="Noto Sans" w:cs="Noto Sans"/>
          <w:sz w:val="18"/>
          <w:szCs w:val="18"/>
        </w:rPr>
        <w:t>resultado</w:t>
      </w:r>
      <w:r w:rsidRPr="00B33187">
        <w:rPr>
          <w:rFonts w:ascii="Noto Sans" w:hAnsi="Noto Sans" w:cs="Noto Sans"/>
          <w:sz w:val="18"/>
          <w:szCs w:val="18"/>
        </w:rPr>
        <w:t xml:space="preserve"> que se emita de acuerdo con el dictamen que se elabore para el efecto, se dará a </w:t>
      </w:r>
      <w:r w:rsidR="004B0E9B" w:rsidRPr="00B33187">
        <w:rPr>
          <w:rFonts w:ascii="Noto Sans" w:hAnsi="Noto Sans" w:cs="Noto Sans"/>
          <w:sz w:val="18"/>
          <w:szCs w:val="18"/>
        </w:rPr>
        <w:t>conocer el</w:t>
      </w:r>
      <w:r w:rsidRPr="00B33187">
        <w:rPr>
          <w:rFonts w:ascii="Noto Sans" w:hAnsi="Noto Sans" w:cs="Noto Sans"/>
          <w:sz w:val="18"/>
          <w:szCs w:val="18"/>
        </w:rPr>
        <w:t xml:space="preserve"> día</w:t>
      </w:r>
      <w:r w:rsidR="00C8415D" w:rsidRPr="00B33187">
        <w:rPr>
          <w:rFonts w:ascii="Noto Sans" w:hAnsi="Noto Sans" w:cs="Noto Sans"/>
          <w:sz w:val="18"/>
          <w:szCs w:val="18"/>
        </w:rPr>
        <w:t xml:space="preserve"> </w:t>
      </w:r>
      <w:r w:rsidR="00A9744C" w:rsidRPr="00A9744C">
        <w:rPr>
          <w:rFonts w:ascii="Noto Sans" w:hAnsi="Noto Sans" w:cs="Noto Sans"/>
          <w:b/>
          <w:bCs/>
          <w:sz w:val="18"/>
          <w:szCs w:val="18"/>
        </w:rPr>
        <w:t>10</w:t>
      </w:r>
      <w:r w:rsidR="004C1D72">
        <w:rPr>
          <w:rFonts w:ascii="Noto Sans" w:hAnsi="Noto Sans" w:cs="Noto Sans"/>
          <w:b/>
          <w:bCs/>
          <w:sz w:val="18"/>
          <w:szCs w:val="18"/>
          <w:u w:val="single"/>
        </w:rPr>
        <w:t xml:space="preserve"> </w:t>
      </w:r>
      <w:r w:rsidR="00C8415D" w:rsidRPr="00D169B1">
        <w:rPr>
          <w:rFonts w:ascii="Noto Sans" w:hAnsi="Noto Sans" w:cs="Noto Sans"/>
          <w:b/>
          <w:bCs/>
          <w:sz w:val="18"/>
          <w:szCs w:val="18"/>
          <w:u w:val="single"/>
        </w:rPr>
        <w:t>de</w:t>
      </w:r>
      <w:r w:rsidR="00C8415D" w:rsidRPr="00B33187">
        <w:rPr>
          <w:rFonts w:ascii="Noto Sans" w:hAnsi="Noto Sans" w:cs="Noto Sans"/>
          <w:b/>
          <w:sz w:val="18"/>
          <w:szCs w:val="18"/>
          <w:u w:val="single"/>
        </w:rPr>
        <w:t xml:space="preserve"> </w:t>
      </w:r>
      <w:r w:rsidR="00A9744C">
        <w:rPr>
          <w:rFonts w:ascii="Noto Sans" w:hAnsi="Noto Sans" w:cs="Noto Sans"/>
          <w:b/>
          <w:sz w:val="18"/>
          <w:szCs w:val="18"/>
          <w:u w:val="single"/>
        </w:rPr>
        <w:t>septiembre</w:t>
      </w:r>
      <w:r w:rsidR="00C8415D" w:rsidRPr="00B33187">
        <w:rPr>
          <w:rFonts w:ascii="Noto Sans" w:hAnsi="Noto Sans" w:cs="Noto Sans"/>
          <w:b/>
          <w:sz w:val="18"/>
          <w:szCs w:val="18"/>
          <w:u w:val="single"/>
        </w:rPr>
        <w:t xml:space="preserve"> del 202</w:t>
      </w:r>
      <w:r w:rsidR="00ED12C5" w:rsidRPr="00B33187">
        <w:rPr>
          <w:rFonts w:ascii="Noto Sans" w:hAnsi="Noto Sans" w:cs="Noto Sans"/>
          <w:b/>
          <w:sz w:val="18"/>
          <w:szCs w:val="18"/>
          <w:u w:val="single"/>
        </w:rPr>
        <w:t>6</w:t>
      </w:r>
      <w:r w:rsidR="00C8415D" w:rsidRPr="00B33187">
        <w:rPr>
          <w:rFonts w:ascii="Noto Sans" w:hAnsi="Noto Sans" w:cs="Noto Sans"/>
          <w:b/>
          <w:sz w:val="18"/>
          <w:szCs w:val="18"/>
          <w:u w:val="single"/>
        </w:rPr>
        <w:t xml:space="preserve"> </w:t>
      </w:r>
      <w:r w:rsidR="00C8415D" w:rsidRPr="00B33187">
        <w:rPr>
          <w:rFonts w:ascii="Noto Sans" w:hAnsi="Noto Sans" w:cs="Noto Sans"/>
          <w:b/>
          <w:sz w:val="18"/>
          <w:szCs w:val="18"/>
        </w:rPr>
        <w:t>a las</w:t>
      </w:r>
      <w:r w:rsidRPr="00B33187">
        <w:rPr>
          <w:rFonts w:ascii="Noto Sans" w:hAnsi="Noto Sans" w:cs="Noto Sans"/>
          <w:b/>
          <w:sz w:val="18"/>
          <w:szCs w:val="18"/>
        </w:rPr>
        <w:t xml:space="preserve"> </w:t>
      </w:r>
      <w:r w:rsidR="00C459E5" w:rsidRPr="00B33187">
        <w:rPr>
          <w:rFonts w:ascii="Noto Sans" w:hAnsi="Noto Sans" w:cs="Noto Sans"/>
          <w:b/>
          <w:sz w:val="18"/>
          <w:szCs w:val="18"/>
        </w:rPr>
        <w:t>1</w:t>
      </w:r>
      <w:r w:rsidR="00A9744C">
        <w:rPr>
          <w:rFonts w:ascii="Noto Sans" w:hAnsi="Noto Sans" w:cs="Noto Sans"/>
          <w:b/>
          <w:sz w:val="18"/>
          <w:szCs w:val="18"/>
        </w:rPr>
        <w:t>4</w:t>
      </w:r>
      <w:r w:rsidRPr="00B33187">
        <w:rPr>
          <w:rFonts w:ascii="Noto Sans" w:hAnsi="Noto Sans" w:cs="Noto Sans"/>
          <w:b/>
          <w:sz w:val="18"/>
          <w:szCs w:val="18"/>
        </w:rPr>
        <w:t>:</w:t>
      </w:r>
      <w:r w:rsidR="00A9744C">
        <w:rPr>
          <w:rFonts w:ascii="Noto Sans" w:hAnsi="Noto Sans" w:cs="Noto Sans"/>
          <w:b/>
          <w:sz w:val="18"/>
          <w:szCs w:val="18"/>
        </w:rPr>
        <w:t>3</w:t>
      </w:r>
      <w:r w:rsidRPr="00B33187">
        <w:rPr>
          <w:rFonts w:ascii="Noto Sans" w:hAnsi="Noto Sans" w:cs="Noto Sans"/>
          <w:b/>
          <w:sz w:val="18"/>
          <w:szCs w:val="18"/>
        </w:rPr>
        <w:t xml:space="preserve">0 </w:t>
      </w:r>
      <w:r w:rsidR="00A9744C" w:rsidRPr="00A9744C">
        <w:rPr>
          <w:rFonts w:ascii="Noto Sans" w:hAnsi="Noto Sans" w:cs="Noto Sans"/>
          <w:bCs/>
          <w:sz w:val="18"/>
          <w:szCs w:val="18"/>
        </w:rPr>
        <w:t xml:space="preserve">catorce treinta </w:t>
      </w:r>
      <w:r w:rsidRPr="00A9744C">
        <w:rPr>
          <w:rFonts w:ascii="Noto Sans" w:hAnsi="Noto Sans" w:cs="Noto Sans"/>
          <w:bCs/>
          <w:sz w:val="18"/>
          <w:szCs w:val="18"/>
        </w:rPr>
        <w:t>horas</w:t>
      </w:r>
      <w:r w:rsidRPr="00B33187">
        <w:rPr>
          <w:rFonts w:ascii="Noto Sans" w:hAnsi="Noto Sans" w:cs="Noto Sans"/>
          <w:sz w:val="18"/>
          <w:szCs w:val="18"/>
        </w:rPr>
        <w:t xml:space="preserve">, de conformidad a lo establecido en el artículo </w:t>
      </w:r>
      <w:r w:rsidR="004B0E9B" w:rsidRPr="00B33187">
        <w:rPr>
          <w:rFonts w:ascii="Noto Sans" w:hAnsi="Noto Sans" w:cs="Noto Sans"/>
          <w:b/>
          <w:bCs/>
          <w:sz w:val="18"/>
          <w:szCs w:val="18"/>
        </w:rPr>
        <w:t>36</w:t>
      </w:r>
      <w:r w:rsidR="00C82AF6" w:rsidRPr="00B33187">
        <w:rPr>
          <w:rFonts w:ascii="Noto Sans" w:hAnsi="Noto Sans" w:cs="Noto Sans"/>
          <w:sz w:val="18"/>
          <w:szCs w:val="18"/>
        </w:rPr>
        <w:t xml:space="preserve"> </w:t>
      </w:r>
      <w:r w:rsidRPr="00B33187">
        <w:rPr>
          <w:rFonts w:ascii="Noto Sans" w:hAnsi="Noto Sans" w:cs="Noto Sans"/>
          <w:sz w:val="18"/>
          <w:szCs w:val="18"/>
        </w:rPr>
        <w:t xml:space="preserve">de la Ley de Adquisiciones, Arrendamientos y Servicios del Sector Público, </w:t>
      </w:r>
      <w:r w:rsidR="00C8415D" w:rsidRPr="00B33187">
        <w:rPr>
          <w:rFonts w:ascii="Noto Sans" w:hAnsi="Noto Sans" w:cs="Noto Sans"/>
          <w:sz w:val="18"/>
          <w:szCs w:val="18"/>
        </w:rPr>
        <w:t xml:space="preserve">a través de </w:t>
      </w:r>
      <w:proofErr w:type="spellStart"/>
      <w:r w:rsidR="00DD642B" w:rsidRPr="00B33187">
        <w:rPr>
          <w:rFonts w:ascii="Noto Sans" w:hAnsi="Noto Sans" w:cs="Noto Sans"/>
          <w:sz w:val="18"/>
          <w:szCs w:val="18"/>
        </w:rPr>
        <w:t>Compranet</w:t>
      </w:r>
      <w:proofErr w:type="spellEnd"/>
      <w:r w:rsidR="00C8415D" w:rsidRPr="00B33187">
        <w:rPr>
          <w:rFonts w:ascii="Noto Sans" w:hAnsi="Noto Sans" w:cs="Noto Sans"/>
          <w:sz w:val="18"/>
          <w:szCs w:val="18"/>
        </w:rPr>
        <w:t xml:space="preserve"> y vía correo electrónico.</w:t>
      </w:r>
      <w:r w:rsidR="004B0E9B" w:rsidRPr="00B33187">
        <w:rPr>
          <w:rFonts w:ascii="Noto Sans" w:hAnsi="Noto Sans" w:cs="Noto Sans"/>
          <w:sz w:val="18"/>
          <w:szCs w:val="18"/>
        </w:rPr>
        <w:tab/>
      </w:r>
      <w:r w:rsidR="00C8415D" w:rsidRPr="00B33187">
        <w:rPr>
          <w:rFonts w:ascii="Noto Sans" w:hAnsi="Noto Sans" w:cs="Noto Sans"/>
          <w:sz w:val="18"/>
          <w:szCs w:val="18"/>
        </w:rPr>
        <w:cr/>
      </w:r>
    </w:p>
    <w:p w14:paraId="1BD2B933" w14:textId="59D3E0BB" w:rsidR="003D67F2" w:rsidRPr="00B33187" w:rsidRDefault="003D67F2" w:rsidP="003D67F2">
      <w:pPr>
        <w:jc w:val="both"/>
        <w:rPr>
          <w:rFonts w:ascii="Noto Sans" w:eastAsia="Calibri" w:hAnsi="Noto Sans" w:cs="Noto Sans"/>
          <w:sz w:val="18"/>
          <w:szCs w:val="18"/>
          <w:lang w:val="es-MX"/>
        </w:rPr>
      </w:pPr>
      <w:r w:rsidRPr="00B33187">
        <w:rPr>
          <w:rFonts w:ascii="Noto Sans" w:eastAsia="Calibri" w:hAnsi="Noto Sans" w:cs="Noto Sans"/>
          <w:bCs/>
          <w:sz w:val="18"/>
          <w:szCs w:val="18"/>
          <w:lang w:val="es-MX"/>
        </w:rPr>
        <w:t xml:space="preserve">Con fundamento en los artículos </w:t>
      </w:r>
      <w:r w:rsidR="000A082D" w:rsidRPr="00B33187">
        <w:rPr>
          <w:rFonts w:ascii="Noto Sans" w:eastAsia="Calibri" w:hAnsi="Noto Sans" w:cs="Noto Sans"/>
          <w:b/>
          <w:bCs/>
          <w:sz w:val="18"/>
          <w:szCs w:val="18"/>
          <w:lang w:val="es-MX"/>
        </w:rPr>
        <w:t>49</w:t>
      </w:r>
      <w:r w:rsidRPr="00B33187">
        <w:rPr>
          <w:rFonts w:ascii="Noto Sans" w:eastAsia="Calibri" w:hAnsi="Noto Sans" w:cs="Noto Sans"/>
          <w:bCs/>
          <w:sz w:val="18"/>
          <w:szCs w:val="18"/>
          <w:lang w:val="es-MX"/>
        </w:rPr>
        <w:t xml:space="preserve"> y </w:t>
      </w:r>
      <w:r w:rsidR="000A082D" w:rsidRPr="00B33187">
        <w:rPr>
          <w:rFonts w:ascii="Noto Sans" w:eastAsia="Calibri" w:hAnsi="Noto Sans" w:cs="Noto Sans"/>
          <w:b/>
          <w:bCs/>
          <w:sz w:val="18"/>
          <w:szCs w:val="18"/>
          <w:lang w:val="es-MX"/>
        </w:rPr>
        <w:t>67</w:t>
      </w:r>
      <w:r w:rsidRPr="00B33187">
        <w:rPr>
          <w:rFonts w:ascii="Noto Sans" w:eastAsia="Calibri" w:hAnsi="Noto Sans" w:cs="Noto Sans"/>
          <w:bCs/>
          <w:sz w:val="18"/>
          <w:szCs w:val="18"/>
          <w:lang w:val="es-MX"/>
        </w:rPr>
        <w:t xml:space="preserve"> de la Ley de Adquisiciones, Arrendamientos y Servicios del Sector Público, con la notificación del fallo antes señalado, por el que se adjudicará el (los) contrato (s), las obligaciones derivadas de este (s), serán exigibles, sin perjuicio de la obligación de las partes de firmarlo en los términos señalados en el fallo y la fecha indicada en el numeral </w:t>
      </w:r>
      <w:r w:rsidRPr="00B33187">
        <w:rPr>
          <w:rFonts w:ascii="Noto Sans" w:eastAsia="Calibri" w:hAnsi="Noto Sans" w:cs="Noto Sans"/>
          <w:b/>
          <w:bCs/>
          <w:sz w:val="18"/>
          <w:szCs w:val="18"/>
          <w:lang w:val="es-MX"/>
        </w:rPr>
        <w:t>2.5</w:t>
      </w:r>
      <w:r w:rsidRPr="00B33187">
        <w:rPr>
          <w:rFonts w:ascii="Noto Sans" w:eastAsia="Calibri" w:hAnsi="Noto Sans" w:cs="Noto Sans"/>
          <w:bCs/>
          <w:sz w:val="18"/>
          <w:szCs w:val="18"/>
          <w:lang w:val="es-MX"/>
        </w:rPr>
        <w:t xml:space="preserve"> de la presente convocatoria.</w:t>
      </w:r>
      <w:r w:rsidR="000A082D" w:rsidRPr="00B33187">
        <w:rPr>
          <w:rFonts w:ascii="Noto Sans" w:eastAsia="Calibri" w:hAnsi="Noto Sans" w:cs="Noto Sans"/>
          <w:bCs/>
          <w:sz w:val="18"/>
          <w:szCs w:val="18"/>
          <w:lang w:val="es-MX"/>
        </w:rPr>
        <w:tab/>
      </w:r>
      <w:r w:rsidRPr="00B33187">
        <w:rPr>
          <w:rFonts w:ascii="Noto Sans" w:eastAsia="Calibri" w:hAnsi="Noto Sans" w:cs="Noto Sans"/>
          <w:sz w:val="18"/>
          <w:szCs w:val="18"/>
          <w:lang w:val="es-MX"/>
        </w:rPr>
        <w:cr/>
      </w:r>
      <w:r w:rsidRPr="00B33187">
        <w:rPr>
          <w:rFonts w:ascii="Noto Sans" w:eastAsia="Calibri" w:hAnsi="Noto Sans" w:cs="Noto Sans"/>
          <w:sz w:val="18"/>
          <w:szCs w:val="18"/>
          <w:lang w:val="es-MX"/>
        </w:rPr>
        <w:cr/>
      </w:r>
      <w:r w:rsidR="00C82AF6" w:rsidRPr="00B33187">
        <w:rPr>
          <w:rFonts w:ascii="Noto Sans" w:eastAsia="Calibri" w:hAnsi="Noto Sans" w:cs="Noto Sans"/>
          <w:sz w:val="18"/>
          <w:szCs w:val="18"/>
          <w:lang w:val="es-MX"/>
        </w:rPr>
        <w:t xml:space="preserve">El (los) </w:t>
      </w:r>
      <w:r w:rsidR="00EB59DA" w:rsidRPr="00B33187">
        <w:rPr>
          <w:rFonts w:ascii="Noto Sans" w:eastAsia="Calibri" w:hAnsi="Noto Sans" w:cs="Noto Sans"/>
          <w:sz w:val="18"/>
          <w:szCs w:val="18"/>
          <w:lang w:val="es-MX"/>
        </w:rPr>
        <w:t>Participante</w:t>
      </w:r>
      <w:r w:rsidR="00C82AF6" w:rsidRPr="00B33187">
        <w:rPr>
          <w:rFonts w:ascii="Noto Sans" w:eastAsia="Calibri" w:hAnsi="Noto Sans" w:cs="Noto Sans"/>
          <w:sz w:val="18"/>
          <w:szCs w:val="18"/>
          <w:lang w:val="es-MX"/>
        </w:rPr>
        <w:t xml:space="preserve">(s) que resulte(n) ganador(es) y cuyo monto del contrato sea superior a $300,000.00, sin incluir el Impuesto al Valor Agregado (IVA);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 la </w:t>
      </w:r>
      <w:r w:rsidR="00C82AF6" w:rsidRPr="00B33187">
        <w:rPr>
          <w:rFonts w:ascii="Noto Sans" w:hAnsi="Noto Sans" w:cs="Noto Sans"/>
          <w:sz w:val="18"/>
          <w:szCs w:val="18"/>
        </w:rPr>
        <w:t>Regla 2.1.28 de la Resolución Miscelánea Fiscal para el ejercicio fiscal 202</w:t>
      </w:r>
      <w:r w:rsidR="000A082D" w:rsidRPr="00B33187">
        <w:rPr>
          <w:rFonts w:ascii="Noto Sans" w:hAnsi="Noto Sans" w:cs="Noto Sans"/>
          <w:sz w:val="18"/>
          <w:szCs w:val="18"/>
        </w:rPr>
        <w:t>5</w:t>
      </w:r>
      <w:r w:rsidR="00C82AF6" w:rsidRPr="00B33187">
        <w:rPr>
          <w:rFonts w:ascii="Noto Sans" w:hAnsi="Noto Sans" w:cs="Noto Sans"/>
          <w:sz w:val="18"/>
          <w:szCs w:val="18"/>
        </w:rPr>
        <w:t xml:space="preserve"> publicada en el Diario Oficial de la Federación el día 29 de Diciembre de 202</w:t>
      </w:r>
      <w:r w:rsidR="000A082D" w:rsidRPr="00B33187">
        <w:rPr>
          <w:rFonts w:ascii="Noto Sans" w:hAnsi="Noto Sans" w:cs="Noto Sans"/>
          <w:sz w:val="18"/>
          <w:szCs w:val="18"/>
        </w:rPr>
        <w:t>4</w:t>
      </w:r>
      <w:r w:rsidR="00C82AF6" w:rsidRPr="00B33187">
        <w:rPr>
          <w:rFonts w:ascii="Noto Sans" w:hAnsi="Noto Sans" w:cs="Noto Sans"/>
          <w:sz w:val="18"/>
          <w:szCs w:val="18"/>
        </w:rPr>
        <w:t>.</w:t>
      </w:r>
    </w:p>
    <w:p w14:paraId="7E17A640" w14:textId="77777777" w:rsidR="003D67F2" w:rsidRPr="00B33187" w:rsidRDefault="003D67F2" w:rsidP="003D67F2">
      <w:pPr>
        <w:jc w:val="both"/>
        <w:rPr>
          <w:rFonts w:ascii="Noto Sans" w:hAnsi="Noto Sans" w:cs="Noto Sans"/>
          <w:sz w:val="18"/>
          <w:szCs w:val="18"/>
          <w:lang w:val="es-MX"/>
        </w:rPr>
      </w:pPr>
    </w:p>
    <w:p w14:paraId="6C51E573" w14:textId="4D51FD2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En la solicitud de opinión a que hace referencia la fracción I de la Regla en cuestión, el (los) </w:t>
      </w:r>
      <w:r w:rsidR="00EB59DA" w:rsidRPr="00B33187">
        <w:rPr>
          <w:rFonts w:ascii="Noto Sans" w:hAnsi="Noto Sans" w:cs="Noto Sans"/>
          <w:sz w:val="18"/>
          <w:szCs w:val="18"/>
        </w:rPr>
        <w:t>Participante</w:t>
      </w:r>
      <w:r w:rsidRPr="00B33187">
        <w:rPr>
          <w:rFonts w:ascii="Noto Sans" w:hAnsi="Noto Sans" w:cs="Noto Sans"/>
          <w:sz w:val="18"/>
          <w:szCs w:val="18"/>
        </w:rPr>
        <w:t xml:space="preserve">(s) ganador(es) deberán señalar el siguiente correo electrónico: </w:t>
      </w:r>
      <w:hyperlink r:id="rId16" w:history="1">
        <w:r w:rsidRPr="00B33187">
          <w:rPr>
            <w:rStyle w:val="Hipervnculo"/>
            <w:rFonts w:ascii="Noto Sans" w:hAnsi="Noto Sans" w:cs="Noto Sans"/>
            <w:sz w:val="18"/>
            <w:szCs w:val="18"/>
          </w:rPr>
          <w:t>jorge.famoso@imss.gob.mx</w:t>
        </w:r>
      </w:hyperlink>
      <w:r w:rsidRPr="00B33187">
        <w:rPr>
          <w:rFonts w:ascii="Noto Sans" w:hAnsi="Noto Sans" w:cs="Noto Sans"/>
          <w:sz w:val="18"/>
          <w:szCs w:val="18"/>
        </w:rPr>
        <w:t xml:space="preserve"> a efecto del que el SAT envíe el “acuse de respuesta” que se emitirá en atención a su solicitud de opinión.</w:t>
      </w:r>
    </w:p>
    <w:p w14:paraId="1CDC64E4" w14:textId="77777777" w:rsidR="003D67F2" w:rsidRDefault="003D67F2" w:rsidP="003D67F2">
      <w:pPr>
        <w:jc w:val="both"/>
        <w:rPr>
          <w:rFonts w:ascii="Noto Sans" w:hAnsi="Noto Sans" w:cs="Noto Sans"/>
          <w:sz w:val="18"/>
          <w:szCs w:val="18"/>
        </w:rPr>
      </w:pPr>
    </w:p>
    <w:p w14:paraId="1FD93091" w14:textId="77777777" w:rsidR="00A9744C" w:rsidRPr="00B33187" w:rsidRDefault="00A9744C" w:rsidP="003D67F2">
      <w:pPr>
        <w:jc w:val="both"/>
        <w:rPr>
          <w:rFonts w:ascii="Noto Sans" w:hAnsi="Noto Sans" w:cs="Noto Sans"/>
          <w:sz w:val="18"/>
          <w:szCs w:val="18"/>
        </w:rPr>
      </w:pPr>
    </w:p>
    <w:p w14:paraId="4E1738E6" w14:textId="77777777" w:rsidR="003D67F2" w:rsidRPr="00B33187" w:rsidRDefault="003D67F2" w:rsidP="003D67F2">
      <w:pPr>
        <w:jc w:val="both"/>
        <w:rPr>
          <w:rFonts w:ascii="Noto Sans" w:hAnsi="Noto Sans" w:cs="Noto Sans"/>
          <w:b/>
          <w:sz w:val="18"/>
          <w:szCs w:val="18"/>
        </w:rPr>
      </w:pPr>
      <w:r w:rsidRPr="00B33187">
        <w:rPr>
          <w:rFonts w:ascii="Noto Sans" w:hAnsi="Noto Sans" w:cs="Noto Sans"/>
          <w:b/>
          <w:sz w:val="18"/>
          <w:szCs w:val="18"/>
        </w:rPr>
        <w:lastRenderedPageBreak/>
        <w:t>2.5.- FECHA, HORA Y LUGAR DE LA FIRMA DEL CONTRATO:</w:t>
      </w:r>
    </w:p>
    <w:p w14:paraId="6BEEA0A0" w14:textId="77777777" w:rsidR="003D67F2" w:rsidRPr="00B33187" w:rsidRDefault="003D67F2" w:rsidP="003D67F2">
      <w:pPr>
        <w:jc w:val="both"/>
        <w:rPr>
          <w:rFonts w:ascii="Noto Sans" w:hAnsi="Noto Sans" w:cs="Noto Sans"/>
          <w:sz w:val="18"/>
          <w:szCs w:val="18"/>
        </w:rPr>
      </w:pPr>
    </w:p>
    <w:p w14:paraId="3C95087F" w14:textId="0FCC6CF0"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Los contratos se firmarán el día </w:t>
      </w:r>
      <w:r w:rsidR="00A9744C">
        <w:rPr>
          <w:rFonts w:ascii="Noto Sans" w:hAnsi="Noto Sans" w:cs="Noto Sans"/>
          <w:b/>
          <w:bCs/>
          <w:sz w:val="18"/>
          <w:szCs w:val="18"/>
        </w:rPr>
        <w:t>25</w:t>
      </w:r>
      <w:r w:rsidR="0064332A" w:rsidRPr="007A1028">
        <w:rPr>
          <w:rFonts w:ascii="Noto Sans" w:hAnsi="Noto Sans" w:cs="Noto Sans"/>
          <w:b/>
          <w:bCs/>
          <w:sz w:val="18"/>
          <w:szCs w:val="18"/>
        </w:rPr>
        <w:t xml:space="preserve"> </w:t>
      </w:r>
      <w:r w:rsidRPr="007A1028">
        <w:rPr>
          <w:rFonts w:ascii="Noto Sans" w:hAnsi="Noto Sans" w:cs="Noto Sans"/>
          <w:b/>
          <w:bCs/>
          <w:sz w:val="18"/>
          <w:szCs w:val="18"/>
        </w:rPr>
        <w:t>de</w:t>
      </w:r>
      <w:r w:rsidRPr="00B33187">
        <w:rPr>
          <w:rFonts w:ascii="Noto Sans" w:hAnsi="Noto Sans" w:cs="Noto Sans"/>
          <w:b/>
          <w:sz w:val="18"/>
          <w:szCs w:val="18"/>
        </w:rPr>
        <w:t xml:space="preserve"> </w:t>
      </w:r>
      <w:r w:rsidR="00A9744C">
        <w:rPr>
          <w:rFonts w:ascii="Noto Sans" w:hAnsi="Noto Sans" w:cs="Noto Sans"/>
          <w:b/>
          <w:sz w:val="18"/>
          <w:szCs w:val="18"/>
        </w:rPr>
        <w:t>septiembre</w:t>
      </w:r>
      <w:r w:rsidRPr="00B33187">
        <w:rPr>
          <w:rFonts w:ascii="Noto Sans" w:hAnsi="Noto Sans" w:cs="Noto Sans"/>
          <w:b/>
          <w:sz w:val="18"/>
          <w:szCs w:val="18"/>
        </w:rPr>
        <w:t xml:space="preserve"> del 20</w:t>
      </w:r>
      <w:r w:rsidR="00C5152F" w:rsidRPr="00B33187">
        <w:rPr>
          <w:rFonts w:ascii="Noto Sans" w:hAnsi="Noto Sans" w:cs="Noto Sans"/>
          <w:b/>
          <w:sz w:val="18"/>
          <w:szCs w:val="18"/>
        </w:rPr>
        <w:t>26</w:t>
      </w:r>
      <w:r w:rsidRPr="00B33187">
        <w:rPr>
          <w:rFonts w:ascii="Noto Sans" w:hAnsi="Noto Sans" w:cs="Noto Sans"/>
          <w:b/>
          <w:sz w:val="18"/>
          <w:szCs w:val="18"/>
        </w:rPr>
        <w:t xml:space="preserve"> </w:t>
      </w:r>
      <w:r w:rsidRPr="00B33187">
        <w:rPr>
          <w:rFonts w:ascii="Noto Sans" w:hAnsi="Noto Sans" w:cs="Noto Sans"/>
          <w:sz w:val="18"/>
          <w:szCs w:val="18"/>
        </w:rPr>
        <w:t xml:space="preserve">en el horario de las </w:t>
      </w:r>
      <w:r w:rsidRPr="00B33187">
        <w:rPr>
          <w:rFonts w:ascii="Noto Sans" w:hAnsi="Noto Sans" w:cs="Noto Sans"/>
          <w:b/>
          <w:sz w:val="18"/>
          <w:szCs w:val="18"/>
        </w:rPr>
        <w:t>0</w:t>
      </w:r>
      <w:r w:rsidR="00C82AF6" w:rsidRPr="00B33187">
        <w:rPr>
          <w:rFonts w:ascii="Noto Sans" w:hAnsi="Noto Sans" w:cs="Noto Sans"/>
          <w:b/>
          <w:sz w:val="18"/>
          <w:szCs w:val="18"/>
        </w:rPr>
        <w:t>9</w:t>
      </w:r>
      <w:r w:rsidRPr="00B33187">
        <w:rPr>
          <w:rFonts w:ascii="Noto Sans" w:hAnsi="Noto Sans" w:cs="Noto Sans"/>
          <w:b/>
          <w:sz w:val="18"/>
          <w:szCs w:val="18"/>
        </w:rPr>
        <w:t>:</w:t>
      </w:r>
      <w:r w:rsidR="00C82AF6" w:rsidRPr="00B33187">
        <w:rPr>
          <w:rFonts w:ascii="Noto Sans" w:hAnsi="Noto Sans" w:cs="Noto Sans"/>
          <w:b/>
          <w:sz w:val="18"/>
          <w:szCs w:val="18"/>
        </w:rPr>
        <w:t>0</w:t>
      </w:r>
      <w:r w:rsidRPr="00B33187">
        <w:rPr>
          <w:rFonts w:ascii="Noto Sans" w:hAnsi="Noto Sans" w:cs="Noto Sans"/>
          <w:b/>
          <w:sz w:val="18"/>
          <w:szCs w:val="18"/>
        </w:rPr>
        <w:t>0</w:t>
      </w:r>
      <w:r w:rsidRPr="00B33187">
        <w:rPr>
          <w:rFonts w:ascii="Noto Sans" w:hAnsi="Noto Sans" w:cs="Noto Sans"/>
          <w:sz w:val="18"/>
          <w:szCs w:val="18"/>
        </w:rPr>
        <w:t xml:space="preserve"> a las </w:t>
      </w:r>
      <w:r w:rsidRPr="00B33187">
        <w:rPr>
          <w:rFonts w:ascii="Noto Sans" w:hAnsi="Noto Sans" w:cs="Noto Sans"/>
          <w:b/>
          <w:sz w:val="18"/>
          <w:szCs w:val="18"/>
        </w:rPr>
        <w:t>15:00</w:t>
      </w:r>
      <w:r w:rsidRPr="00B33187">
        <w:rPr>
          <w:rFonts w:ascii="Noto Sans" w:hAnsi="Noto Sans" w:cs="Noto Sans"/>
          <w:sz w:val="18"/>
          <w:szCs w:val="18"/>
        </w:rPr>
        <w:t xml:space="preserve"> horas,</w:t>
      </w:r>
      <w:r w:rsidRPr="00B33187">
        <w:rPr>
          <w:rFonts w:ascii="Noto Sans" w:hAnsi="Noto Sans" w:cs="Noto Sans"/>
          <w:bCs/>
          <w:sz w:val="18"/>
          <w:szCs w:val="18"/>
        </w:rPr>
        <w:t xml:space="preserve"> en el Departamento de Abastecimiento de la Unidad Médica de Alta Especialidad, Hospital de Especialidades del Centro Médico Nacional de Occidente, ubicadas en el núcleo que integra el Centro Médico Nacional de Occidente, Belisario Domínguez entre Sierra Morena y Quevedo y Zubieta; Colonia Independencia C.P. 44340 Guadalajara, Jalisco:</w:t>
      </w:r>
      <w:r w:rsidRPr="00B33187">
        <w:rPr>
          <w:rFonts w:ascii="Noto Sans" w:hAnsi="Noto Sans" w:cs="Noto Sans"/>
          <w:bCs/>
          <w:sz w:val="18"/>
          <w:szCs w:val="18"/>
        </w:rPr>
        <w:cr/>
      </w:r>
      <w:r w:rsidRPr="00B33187">
        <w:rPr>
          <w:rFonts w:ascii="Noto Sans" w:hAnsi="Noto Sans" w:cs="Noto Sans"/>
          <w:b/>
          <w:bCs/>
          <w:iCs/>
          <w:sz w:val="18"/>
          <w:szCs w:val="18"/>
        </w:rPr>
        <w:cr/>
      </w:r>
      <w:r w:rsidRPr="00B33187">
        <w:rPr>
          <w:rFonts w:ascii="Noto Sans" w:hAnsi="Noto Sans" w:cs="Noto Sans"/>
          <w:sz w:val="18"/>
          <w:szCs w:val="18"/>
        </w:rPr>
        <w:t xml:space="preserve">Si el </w:t>
      </w:r>
      <w:r w:rsidR="00EB59DA" w:rsidRPr="00B33187">
        <w:rPr>
          <w:rFonts w:ascii="Noto Sans" w:hAnsi="Noto Sans" w:cs="Noto Sans"/>
          <w:sz w:val="18"/>
          <w:szCs w:val="18"/>
        </w:rPr>
        <w:t>Participante</w:t>
      </w:r>
      <w:r w:rsidRPr="00B33187">
        <w:rPr>
          <w:rFonts w:ascii="Noto Sans" w:hAnsi="Noto Sans" w:cs="Noto Sans"/>
          <w:sz w:val="18"/>
          <w:szCs w:val="18"/>
        </w:rPr>
        <w:t xml:space="preserve"> a quien se le hubiere adjudicado </w:t>
      </w:r>
      <w:r w:rsidR="00C5152F" w:rsidRPr="00B33187">
        <w:rPr>
          <w:rFonts w:ascii="Noto Sans" w:hAnsi="Noto Sans" w:cs="Noto Sans"/>
          <w:sz w:val="18"/>
          <w:szCs w:val="18"/>
        </w:rPr>
        <w:t>el contrato</w:t>
      </w:r>
      <w:r w:rsidRPr="00B33187">
        <w:rPr>
          <w:rFonts w:ascii="Noto Sans" w:hAnsi="Noto Sans" w:cs="Noto Sans"/>
          <w:sz w:val="18"/>
          <w:szCs w:val="18"/>
        </w:rPr>
        <w:t xml:space="preserve">, por causas imputables a él, no formaliza el mismo en la fecha señalada en el párrafo anterior, se estará a lo previsto en el segundo párrafo del artículo </w:t>
      </w:r>
      <w:r w:rsidRPr="00B33187">
        <w:rPr>
          <w:rFonts w:ascii="Noto Sans" w:hAnsi="Noto Sans" w:cs="Noto Sans"/>
          <w:b/>
          <w:sz w:val="18"/>
          <w:szCs w:val="18"/>
        </w:rPr>
        <w:t>6</w:t>
      </w:r>
      <w:r w:rsidR="000A082D" w:rsidRPr="00B33187">
        <w:rPr>
          <w:rFonts w:ascii="Noto Sans" w:hAnsi="Noto Sans" w:cs="Noto Sans"/>
          <w:b/>
          <w:sz w:val="18"/>
          <w:szCs w:val="18"/>
        </w:rPr>
        <w:t>7</w:t>
      </w:r>
      <w:r w:rsidRPr="00B33187">
        <w:rPr>
          <w:rFonts w:ascii="Noto Sans" w:hAnsi="Noto Sans" w:cs="Noto Sans"/>
          <w:sz w:val="18"/>
          <w:szCs w:val="18"/>
        </w:rPr>
        <w:t xml:space="preserve"> de la Ley y, se dará aviso a la SFP para que resuelva lo procedente en términos de los artículos </w:t>
      </w:r>
      <w:r w:rsidR="000A082D" w:rsidRPr="00B33187">
        <w:rPr>
          <w:rFonts w:ascii="Noto Sans" w:hAnsi="Noto Sans" w:cs="Noto Sans"/>
          <w:b/>
          <w:sz w:val="18"/>
          <w:szCs w:val="18"/>
        </w:rPr>
        <w:t>8</w:t>
      </w:r>
      <w:r w:rsidRPr="00B33187">
        <w:rPr>
          <w:rFonts w:ascii="Noto Sans" w:hAnsi="Noto Sans" w:cs="Noto Sans"/>
          <w:b/>
          <w:sz w:val="18"/>
          <w:szCs w:val="18"/>
        </w:rPr>
        <w:t>9</w:t>
      </w:r>
      <w:r w:rsidRPr="00B33187">
        <w:rPr>
          <w:rFonts w:ascii="Noto Sans" w:hAnsi="Noto Sans" w:cs="Noto Sans"/>
          <w:sz w:val="18"/>
          <w:szCs w:val="18"/>
        </w:rPr>
        <w:t xml:space="preserve"> y </w:t>
      </w:r>
      <w:r w:rsidR="000A082D" w:rsidRPr="00B33187">
        <w:rPr>
          <w:rFonts w:ascii="Noto Sans" w:hAnsi="Noto Sans" w:cs="Noto Sans"/>
          <w:b/>
          <w:sz w:val="18"/>
          <w:szCs w:val="18"/>
        </w:rPr>
        <w:t>9</w:t>
      </w:r>
      <w:r w:rsidRPr="00B33187">
        <w:rPr>
          <w:rFonts w:ascii="Noto Sans" w:hAnsi="Noto Sans" w:cs="Noto Sans"/>
          <w:b/>
          <w:sz w:val="18"/>
          <w:szCs w:val="18"/>
        </w:rPr>
        <w:t>0</w:t>
      </w:r>
      <w:r w:rsidRPr="00B33187">
        <w:rPr>
          <w:rFonts w:ascii="Noto Sans" w:hAnsi="Noto Sans" w:cs="Noto Sans"/>
          <w:sz w:val="18"/>
          <w:szCs w:val="18"/>
        </w:rPr>
        <w:t xml:space="preserve"> de la Ley.</w:t>
      </w:r>
      <w:r w:rsidR="000A082D"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sz w:val="18"/>
          <w:szCs w:val="18"/>
        </w:rPr>
        <w:cr/>
        <w:t xml:space="preserve">Para firmar el contrato, el representante legal de la empresa deberá presentar original o copia certificada y copia simple de la documentación a que se alude en el </w:t>
      </w:r>
      <w:r w:rsidRPr="00B33187">
        <w:rPr>
          <w:rFonts w:ascii="Noto Sans" w:hAnsi="Noto Sans" w:cs="Noto Sans"/>
          <w:b/>
          <w:sz w:val="18"/>
          <w:szCs w:val="18"/>
        </w:rPr>
        <w:t>Anexo</w:t>
      </w:r>
      <w:r w:rsidRPr="00B33187">
        <w:rPr>
          <w:rFonts w:ascii="Noto Sans" w:hAnsi="Noto Sans" w:cs="Noto Sans"/>
          <w:sz w:val="18"/>
          <w:szCs w:val="18"/>
        </w:rPr>
        <w:t xml:space="preserve"> </w:t>
      </w:r>
      <w:r w:rsidRPr="00B33187">
        <w:rPr>
          <w:rFonts w:ascii="Noto Sans" w:hAnsi="Noto Sans" w:cs="Noto Sans"/>
          <w:b/>
          <w:sz w:val="18"/>
          <w:szCs w:val="18"/>
        </w:rPr>
        <w:t xml:space="preserve">Número 1 (uno) </w:t>
      </w:r>
      <w:r w:rsidRPr="00B33187">
        <w:rPr>
          <w:rFonts w:ascii="Noto Sans" w:hAnsi="Noto Sans" w:cs="Noto Sans"/>
          <w:sz w:val="18"/>
          <w:szCs w:val="18"/>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Pr="00B33187">
        <w:rPr>
          <w:rFonts w:ascii="Noto Sans" w:hAnsi="Noto Sans" w:cs="Noto Sans"/>
          <w:sz w:val="18"/>
          <w:szCs w:val="18"/>
        </w:rPr>
        <w:cr/>
      </w:r>
      <w:r w:rsidRPr="00B33187">
        <w:rPr>
          <w:rFonts w:ascii="Noto Sans" w:hAnsi="Noto Sans" w:cs="Noto Sans"/>
          <w:sz w:val="18"/>
          <w:szCs w:val="18"/>
        </w:rPr>
        <w:cr/>
        <w:t xml:space="preserve">En tratándose de </w:t>
      </w:r>
      <w:r w:rsidR="00EB59DA" w:rsidRPr="00B33187">
        <w:rPr>
          <w:rFonts w:ascii="Noto Sans" w:hAnsi="Noto Sans" w:cs="Noto Sans"/>
          <w:sz w:val="18"/>
          <w:szCs w:val="18"/>
        </w:rPr>
        <w:t>Participante</w:t>
      </w:r>
      <w:r w:rsidRPr="00B33187">
        <w:rPr>
          <w:rFonts w:ascii="Noto Sans" w:hAnsi="Noto Sans" w:cs="Noto Sans"/>
          <w:sz w:val="18"/>
          <w:szCs w:val="18"/>
        </w:rPr>
        <w:t xml:space="preserve">s acreditados como Micro, Pequeñas y Medianas Empresas (MIPYMES), en caso de resultar adjudicados, deberán presentar: </w:t>
      </w:r>
      <w:r w:rsidRPr="00B33187">
        <w:rPr>
          <w:rFonts w:ascii="Noto Sans" w:hAnsi="Noto Sans" w:cs="Noto Sans"/>
          <w:b/>
          <w:sz w:val="18"/>
          <w:szCs w:val="18"/>
        </w:rPr>
        <w:t>Anexo Numero 16 (dieciséis)</w:t>
      </w:r>
      <w:r w:rsidRPr="00B33187">
        <w:rPr>
          <w:rFonts w:ascii="Noto Sans" w:hAnsi="Noto Sans" w:cs="Noto Sans"/>
          <w:sz w:val="18"/>
          <w:szCs w:val="18"/>
        </w:rPr>
        <w:t xml:space="preserve"> Estratificación de las </w:t>
      </w:r>
      <w:proofErr w:type="spellStart"/>
      <w:r w:rsidRPr="00B33187">
        <w:rPr>
          <w:rFonts w:ascii="Noto Sans" w:hAnsi="Noto Sans" w:cs="Noto Sans"/>
          <w:sz w:val="18"/>
          <w:szCs w:val="18"/>
        </w:rPr>
        <w:t>Mipymes</w:t>
      </w:r>
      <w:proofErr w:type="spellEnd"/>
      <w:r w:rsidRPr="00B33187">
        <w:rPr>
          <w:rFonts w:ascii="Noto Sans" w:hAnsi="Noto Sans" w:cs="Noto Sans"/>
          <w:sz w:val="18"/>
          <w:szCs w:val="18"/>
        </w:rPr>
        <w:cr/>
      </w:r>
      <w:r w:rsidRPr="00B33187">
        <w:rPr>
          <w:rFonts w:ascii="Noto Sans" w:hAnsi="Noto Sans" w:cs="Noto Sans"/>
          <w:b/>
          <w:i/>
          <w:sz w:val="18"/>
          <w:szCs w:val="18"/>
          <w:u w:val="single"/>
        </w:rPr>
        <w:cr/>
      </w:r>
      <w:r w:rsidRPr="00B33187">
        <w:rPr>
          <w:rFonts w:ascii="Noto Sans" w:hAnsi="Noto Sans" w:cs="Noto Sans"/>
          <w:sz w:val="18"/>
          <w:szCs w:val="18"/>
        </w:rPr>
        <w:t>Copia de última declaración anual de impuestos.</w:t>
      </w:r>
    </w:p>
    <w:p w14:paraId="3C73B90B" w14:textId="77777777" w:rsidR="003D67F2" w:rsidRPr="00B33187" w:rsidRDefault="003D67F2" w:rsidP="003D67F2">
      <w:pPr>
        <w:jc w:val="both"/>
        <w:rPr>
          <w:rFonts w:ascii="Noto Sans" w:hAnsi="Noto Sans" w:cs="Noto Sans"/>
          <w:sz w:val="18"/>
          <w:szCs w:val="18"/>
        </w:rPr>
      </w:pPr>
    </w:p>
    <w:p w14:paraId="3E8EAAB8"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Constancia del ultimó pago de cuotas obrero patronales al Instituto Mexicano del Seguro Social (IMSS) o en su defecto, el manifestar bajo protesta de decir verdad, que su representada no cuenta con trabajadores.</w:t>
      </w:r>
    </w:p>
    <w:p w14:paraId="023838E1" w14:textId="77777777" w:rsidR="003D67F2" w:rsidRPr="00B33187" w:rsidRDefault="003D67F2" w:rsidP="003D67F2">
      <w:pPr>
        <w:jc w:val="both"/>
        <w:rPr>
          <w:rFonts w:ascii="Noto Sans" w:hAnsi="Noto Sans" w:cs="Noto Sans"/>
          <w:sz w:val="18"/>
          <w:szCs w:val="18"/>
        </w:rPr>
      </w:pPr>
    </w:p>
    <w:p w14:paraId="6361A868" w14:textId="044A2D9B" w:rsidR="003D67F2" w:rsidRPr="00B33187" w:rsidRDefault="00C82AF6" w:rsidP="003D67F2">
      <w:pPr>
        <w:jc w:val="both"/>
        <w:rPr>
          <w:rFonts w:ascii="Noto Sans" w:hAnsi="Noto Sans" w:cs="Noto Sans"/>
          <w:sz w:val="18"/>
          <w:szCs w:val="18"/>
        </w:rPr>
      </w:pPr>
      <w:r w:rsidRPr="00B33187">
        <w:rPr>
          <w:rFonts w:ascii="Noto Sans" w:eastAsia="Calibri" w:hAnsi="Noto Sans" w:cs="Noto Sans"/>
          <w:sz w:val="18"/>
          <w:szCs w:val="18"/>
          <w:lang w:val="es-MX"/>
        </w:rPr>
        <w:t xml:space="preserve">Previo a la suscripción del contrato,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ganador deberá presentar el acuse de recepción con el que compruebe la realización de la consulta de opinión ante el SAT, relacionada con el cumplimiento de sus obligaciones fiscales, en los términos que establece la </w:t>
      </w:r>
      <w:r w:rsidRPr="00B33187">
        <w:rPr>
          <w:rFonts w:ascii="Noto Sans" w:hAnsi="Noto Sans" w:cs="Noto Sans"/>
          <w:sz w:val="18"/>
          <w:szCs w:val="18"/>
        </w:rPr>
        <w:t>Regla 2.1.28 de la Resolución Miscelánea Fiscal para el ejercicio fiscal 202</w:t>
      </w:r>
      <w:r w:rsidR="00E64B01" w:rsidRPr="00B33187">
        <w:rPr>
          <w:rFonts w:ascii="Noto Sans" w:hAnsi="Noto Sans" w:cs="Noto Sans"/>
          <w:sz w:val="18"/>
          <w:szCs w:val="18"/>
        </w:rPr>
        <w:t>5</w:t>
      </w:r>
      <w:r w:rsidRPr="00B33187">
        <w:rPr>
          <w:rFonts w:ascii="Noto Sans" w:hAnsi="Noto Sans" w:cs="Noto Sans"/>
          <w:sz w:val="18"/>
          <w:szCs w:val="18"/>
        </w:rPr>
        <w:t xml:space="preserve"> publicada en el Diario Oficial de la Federación el día 29 de </w:t>
      </w:r>
      <w:proofErr w:type="gramStart"/>
      <w:r w:rsidRPr="00B33187">
        <w:rPr>
          <w:rFonts w:ascii="Noto Sans" w:hAnsi="Noto Sans" w:cs="Noto Sans"/>
          <w:sz w:val="18"/>
          <w:szCs w:val="18"/>
        </w:rPr>
        <w:t>Diciembre</w:t>
      </w:r>
      <w:proofErr w:type="gramEnd"/>
      <w:r w:rsidRPr="00B33187">
        <w:rPr>
          <w:rFonts w:ascii="Noto Sans" w:hAnsi="Noto Sans" w:cs="Noto Sans"/>
          <w:sz w:val="18"/>
          <w:szCs w:val="18"/>
        </w:rPr>
        <w:t xml:space="preserve"> de 202</w:t>
      </w:r>
      <w:r w:rsidR="00E64B01" w:rsidRPr="00B33187">
        <w:rPr>
          <w:rFonts w:ascii="Noto Sans" w:hAnsi="Noto Sans" w:cs="Noto Sans"/>
          <w:sz w:val="18"/>
          <w:szCs w:val="18"/>
        </w:rPr>
        <w:t>4</w:t>
      </w:r>
      <w:r w:rsidRPr="00B33187">
        <w:rPr>
          <w:rFonts w:ascii="Noto Sans" w:hAnsi="Noto Sans" w:cs="Noto Sans"/>
          <w:sz w:val="18"/>
          <w:szCs w:val="18"/>
        </w:rPr>
        <w:t>.</w:t>
      </w:r>
    </w:p>
    <w:p w14:paraId="465058FF" w14:textId="77777777" w:rsidR="00C82AF6" w:rsidRPr="00B33187" w:rsidRDefault="00C82AF6" w:rsidP="003D67F2">
      <w:pPr>
        <w:jc w:val="both"/>
        <w:rPr>
          <w:rFonts w:ascii="Noto Sans" w:eastAsia="Calibri" w:hAnsi="Noto Sans" w:cs="Noto Sans"/>
          <w:b/>
          <w:sz w:val="18"/>
          <w:szCs w:val="18"/>
          <w:lang w:val="es-MX"/>
        </w:rPr>
      </w:pPr>
    </w:p>
    <w:p w14:paraId="0B75952F" w14:textId="4FBA35C9" w:rsidR="00C82AF6" w:rsidRPr="00B33187" w:rsidRDefault="00C82AF6" w:rsidP="00C82AF6">
      <w:pPr>
        <w:spacing w:line="20" w:lineRule="atLeast"/>
        <w:jc w:val="both"/>
        <w:rPr>
          <w:rFonts w:ascii="Noto Sans" w:hAnsi="Noto Sans" w:cs="Noto Sans"/>
          <w:sz w:val="18"/>
          <w:szCs w:val="18"/>
        </w:rPr>
      </w:pPr>
      <w:r w:rsidRPr="00B33187">
        <w:rPr>
          <w:rFonts w:ascii="Noto Sans" w:eastAsia="Calibri" w:hAnsi="Noto Sans" w:cs="Noto Sans"/>
          <w:sz w:val="18"/>
          <w:szCs w:val="18"/>
          <w:lang w:val="es-MX"/>
        </w:rPr>
        <w:t xml:space="preserve">Para el caso de que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solicitud de opinión ante el SAT, en términos de la fracción I de la </w:t>
      </w:r>
      <w:r w:rsidRPr="00B33187">
        <w:rPr>
          <w:rFonts w:ascii="Noto Sans" w:hAnsi="Noto Sans" w:cs="Noto Sans"/>
          <w:sz w:val="18"/>
          <w:szCs w:val="18"/>
        </w:rPr>
        <w:t>Regla 2.1.28 de la Resolución Miscelánea Fiscal para el ejercicio fiscal 202</w:t>
      </w:r>
      <w:r w:rsidR="00E64B01" w:rsidRPr="00B33187">
        <w:rPr>
          <w:rFonts w:ascii="Noto Sans" w:hAnsi="Noto Sans" w:cs="Noto Sans"/>
          <w:sz w:val="18"/>
          <w:szCs w:val="18"/>
        </w:rPr>
        <w:t>5</w:t>
      </w:r>
      <w:r w:rsidRPr="00B33187">
        <w:rPr>
          <w:rFonts w:ascii="Noto Sans" w:hAnsi="Noto Sans" w:cs="Noto Sans"/>
          <w:sz w:val="18"/>
          <w:szCs w:val="18"/>
        </w:rPr>
        <w:t xml:space="preserve"> publicada en el Diario Oficial de la Federación el día 29 de Diciembre de 202</w:t>
      </w:r>
      <w:r w:rsidR="00E64B01" w:rsidRPr="00B33187">
        <w:rPr>
          <w:rFonts w:ascii="Noto Sans" w:hAnsi="Noto Sans" w:cs="Noto Sans"/>
          <w:sz w:val="18"/>
          <w:szCs w:val="18"/>
        </w:rPr>
        <w:t>4</w:t>
      </w:r>
      <w:r w:rsidRPr="00B33187">
        <w:rPr>
          <w:rFonts w:ascii="Noto Sans" w:hAnsi="Noto Sans" w:cs="Noto Sans"/>
          <w:sz w:val="18"/>
          <w:szCs w:val="18"/>
        </w:rPr>
        <w:t>.</w:t>
      </w:r>
    </w:p>
    <w:p w14:paraId="293FB70D" w14:textId="77777777" w:rsidR="003D67F2" w:rsidRPr="00B33187" w:rsidRDefault="003D67F2" w:rsidP="003D67F2">
      <w:pPr>
        <w:jc w:val="both"/>
        <w:rPr>
          <w:rFonts w:ascii="Noto Sans" w:hAnsi="Noto Sans" w:cs="Noto Sans"/>
          <w:sz w:val="18"/>
          <w:szCs w:val="18"/>
          <w:lang w:val="es-MX"/>
        </w:rPr>
      </w:pPr>
    </w:p>
    <w:p w14:paraId="3040A9D9" w14:textId="77777777" w:rsidR="00C5152F" w:rsidRPr="00B33187" w:rsidRDefault="003D67F2" w:rsidP="003D67F2">
      <w:pPr>
        <w:jc w:val="both"/>
        <w:rPr>
          <w:rFonts w:ascii="Noto Sans" w:hAnsi="Noto Sans" w:cs="Noto Sans"/>
          <w:b/>
          <w:bCs/>
          <w:sz w:val="18"/>
          <w:szCs w:val="18"/>
        </w:rPr>
      </w:pPr>
      <w:r w:rsidRPr="00B33187">
        <w:rPr>
          <w:rFonts w:ascii="Noto Sans" w:hAnsi="Noto Sans" w:cs="Noto Sans"/>
          <w:sz w:val="18"/>
          <w:szCs w:val="18"/>
        </w:rPr>
        <w:t xml:space="preserve">Tratándose de propuestas conjuntas, presentadas en términos del artículo </w:t>
      </w:r>
      <w:r w:rsidR="00E64B01" w:rsidRPr="00B33187">
        <w:rPr>
          <w:rFonts w:ascii="Noto Sans" w:hAnsi="Noto Sans" w:cs="Noto Sans"/>
          <w:b/>
          <w:sz w:val="18"/>
          <w:szCs w:val="18"/>
        </w:rPr>
        <w:t>45</w:t>
      </w:r>
      <w:r w:rsidRPr="00B33187">
        <w:rPr>
          <w:rFonts w:ascii="Noto Sans" w:hAnsi="Noto Sans" w:cs="Noto Sans"/>
          <w:sz w:val="18"/>
          <w:szCs w:val="18"/>
        </w:rPr>
        <w:t xml:space="preserve"> de la LAASSP, se deberá presentar “un acuse de recepción” con el que se compruebe que se realizó la solicitud de opinión ante el SAT, por cada uno de los participantes en dicha propuesta.</w:t>
      </w:r>
      <w:r w:rsidR="00E64B01"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b/>
          <w:bCs/>
          <w:sz w:val="18"/>
          <w:szCs w:val="18"/>
        </w:rPr>
        <w:cr/>
      </w:r>
    </w:p>
    <w:p w14:paraId="6FC3A4F5" w14:textId="66ADAFDD" w:rsidR="000A7CB8" w:rsidRPr="00B33187" w:rsidRDefault="003D67F2" w:rsidP="003D67F2">
      <w:pPr>
        <w:jc w:val="both"/>
        <w:rPr>
          <w:rFonts w:ascii="Noto Sans" w:hAnsi="Noto Sans" w:cs="Noto Sans"/>
          <w:b/>
          <w:bCs/>
          <w:sz w:val="18"/>
          <w:szCs w:val="18"/>
        </w:rPr>
      </w:pPr>
      <w:r w:rsidRPr="00B33187">
        <w:rPr>
          <w:rFonts w:ascii="Noto Sans" w:hAnsi="Noto Sans" w:cs="Noto Sans"/>
          <w:sz w:val="18"/>
          <w:szCs w:val="18"/>
        </w:rPr>
        <w:t xml:space="preserve">En el supuesto de que el Instituto, previo a la formalización del contrato o pedido, reciba del SAT el “acuse de respuesta” de la solicitud, en el que se emita una opinión en sentido negativo sobre las obligaciones fiscales de la persona física o moral que resultó adjudicada, deberá de abstenerse de formalizar y procederá a remitir a la Secretaría de la Función Pública (SFP) la documentación de los hechos presumiblemente constitutivos de infracción por la falta de la formalización del contrato o pedido, por causas imputables al </w:t>
      </w:r>
      <w:r w:rsidR="00EB59DA" w:rsidRPr="00B33187">
        <w:rPr>
          <w:rFonts w:ascii="Noto Sans" w:hAnsi="Noto Sans" w:cs="Noto Sans"/>
          <w:sz w:val="18"/>
          <w:szCs w:val="18"/>
        </w:rPr>
        <w:t>Participante</w:t>
      </w:r>
      <w:r w:rsidRPr="00B33187">
        <w:rPr>
          <w:rFonts w:ascii="Noto Sans" w:hAnsi="Noto Sans" w:cs="Noto Sans"/>
          <w:sz w:val="18"/>
          <w:szCs w:val="18"/>
        </w:rPr>
        <w:t xml:space="preserve"> al que le fue adjudicado.</w:t>
      </w:r>
      <w:r w:rsidRPr="00B33187">
        <w:rPr>
          <w:rFonts w:ascii="Noto Sans" w:hAnsi="Noto Sans" w:cs="Noto Sans"/>
          <w:sz w:val="18"/>
          <w:szCs w:val="18"/>
        </w:rPr>
        <w:cr/>
      </w:r>
      <w:r w:rsidRPr="00B33187">
        <w:rPr>
          <w:rFonts w:ascii="Noto Sans" w:hAnsi="Noto Sans" w:cs="Noto Sans"/>
          <w:sz w:val="18"/>
          <w:szCs w:val="18"/>
        </w:rPr>
        <w:cr/>
        <w:t xml:space="preserve">En el supuesto de que el SAT emita respuesta en sentido negativo o desfavorable para el (los) proveedor(es) con quien ya se haya formalizado el (los) contrato(s) derivado(s) de la presente </w:t>
      </w:r>
      <w:r w:rsidR="00EB59DA" w:rsidRPr="00B33187">
        <w:rPr>
          <w:rFonts w:ascii="Noto Sans" w:hAnsi="Noto Sans" w:cs="Noto Sans"/>
          <w:sz w:val="18"/>
          <w:szCs w:val="18"/>
        </w:rPr>
        <w:t>Adjudicación</w:t>
      </w:r>
      <w:r w:rsidRPr="00B33187">
        <w:rPr>
          <w:rFonts w:ascii="Noto Sans" w:hAnsi="Noto Sans" w:cs="Noto Sans"/>
          <w:sz w:val="18"/>
          <w:szCs w:val="18"/>
        </w:rPr>
        <w:t xml:space="preserve">, sobre el cumplimiento de </w:t>
      </w:r>
      <w:r w:rsidRPr="00B33187">
        <w:rPr>
          <w:rFonts w:ascii="Noto Sans" w:hAnsi="Noto Sans" w:cs="Noto Sans"/>
          <w:sz w:val="18"/>
          <w:szCs w:val="18"/>
        </w:rPr>
        <w:lastRenderedPageBreak/>
        <w:t>las obligaciones fiscales, dicha persona y el Instituto cumplirán el instrumento hasta su terminación, por lo que la presunta omisión en el cumplimiento de sus obligaciones fiscales no será motivo para retener pagos debidamente devengados por el proveedor o contratista, ni para terminar anticipadamente o rescindir administrativamente el contrato o pedido.</w:t>
      </w:r>
      <w:r w:rsidR="00E64B01" w:rsidRPr="00B33187">
        <w:rPr>
          <w:rFonts w:ascii="Noto Sans" w:hAnsi="Noto Sans" w:cs="Noto Sans"/>
          <w:sz w:val="18"/>
          <w:szCs w:val="18"/>
        </w:rPr>
        <w:tab/>
      </w:r>
      <w:r w:rsidRPr="00B33187">
        <w:rPr>
          <w:rFonts w:ascii="Noto Sans" w:hAnsi="Noto Sans" w:cs="Noto Sans"/>
          <w:b/>
          <w:bCs/>
          <w:sz w:val="18"/>
          <w:szCs w:val="18"/>
        </w:rPr>
        <w:cr/>
      </w:r>
    </w:p>
    <w:p w14:paraId="13233378" w14:textId="553C2A43" w:rsidR="003F1C50" w:rsidRPr="00B33187" w:rsidRDefault="004A5670" w:rsidP="003F1C50">
      <w:pPr>
        <w:jc w:val="both"/>
        <w:rPr>
          <w:rFonts w:ascii="Noto Sans" w:hAnsi="Noto Sans" w:cs="Noto Sans"/>
          <w:caps/>
          <w:sz w:val="18"/>
          <w:szCs w:val="18"/>
        </w:rPr>
      </w:pPr>
      <w:r w:rsidRPr="00B33187">
        <w:rPr>
          <w:rFonts w:ascii="Noto Sans" w:hAnsi="Noto Sans" w:cs="Noto Sans"/>
          <w:b/>
          <w:bCs/>
          <w:sz w:val="18"/>
          <w:szCs w:val="18"/>
        </w:rPr>
        <w:t>3.- CAUSALES DE DESCALIFICACION.</w:t>
      </w:r>
      <w:r w:rsidR="00E64B01" w:rsidRPr="00B33187">
        <w:rPr>
          <w:rFonts w:ascii="Noto Sans" w:hAnsi="Noto Sans" w:cs="Noto Sans"/>
          <w:b/>
          <w:bCs/>
          <w:sz w:val="18"/>
          <w:szCs w:val="18"/>
        </w:rPr>
        <w:tab/>
      </w:r>
      <w:r w:rsidRPr="00B33187">
        <w:rPr>
          <w:rFonts w:ascii="Noto Sans" w:hAnsi="Noto Sans" w:cs="Noto Sans"/>
          <w:b/>
          <w:bCs/>
          <w:sz w:val="18"/>
          <w:szCs w:val="18"/>
        </w:rPr>
        <w:cr/>
      </w:r>
      <w:r w:rsidRPr="00B33187">
        <w:rPr>
          <w:rFonts w:ascii="Noto Sans" w:hAnsi="Noto Sans" w:cs="Noto Sans"/>
          <w:sz w:val="18"/>
          <w:szCs w:val="18"/>
        </w:rPr>
        <w:cr/>
        <w:t xml:space="preserve"> Se descalificará a los licitantes que incurran en uno o varios de los siguientes supuestos:</w:t>
      </w:r>
    </w:p>
    <w:p w14:paraId="18510B03" w14:textId="68DE002B" w:rsidR="004A5670" w:rsidRPr="00B33187" w:rsidRDefault="00C5152F" w:rsidP="004A5670">
      <w:pPr>
        <w:pStyle w:val="Prrafodelista"/>
        <w:numPr>
          <w:ilvl w:val="0"/>
          <w:numId w:val="3"/>
        </w:numPr>
        <w:spacing w:after="0" w:line="240" w:lineRule="auto"/>
        <w:jc w:val="both"/>
        <w:rPr>
          <w:rFonts w:ascii="Noto Sans" w:eastAsia="Calibri" w:hAnsi="Noto Sans" w:cs="Noto Sans"/>
          <w:b/>
          <w:bCs/>
          <w:caps/>
          <w:sz w:val="18"/>
          <w:szCs w:val="18"/>
        </w:rPr>
      </w:pPr>
      <w:r w:rsidRPr="00B33187">
        <w:rPr>
          <w:rFonts w:ascii="Noto Sans" w:hAnsi="Noto Sans" w:cs="Noto Sans"/>
          <w:sz w:val="18"/>
          <w:szCs w:val="18"/>
        </w:rPr>
        <w:t>Q</w:t>
      </w:r>
      <w:r w:rsidR="004A5670" w:rsidRPr="00B33187">
        <w:rPr>
          <w:rFonts w:ascii="Noto Sans" w:hAnsi="Noto Sans" w:cs="Noto Sans"/>
          <w:sz w:val="18"/>
          <w:szCs w:val="18"/>
        </w:rPr>
        <w:t xml:space="preserve">ue no cumplan con cualquiera de los requisitos o características establecidas en esta convocatoria o sus anexos, así como los que se deriven del acto de junta de aclaraciones y, que con motivo de dicho incumplimiento se afecte la solvencia de la propuesta, conforme a lo previsto en el último párrafo del artículo </w:t>
      </w:r>
      <w:r w:rsidR="00E64B01" w:rsidRPr="00B33187">
        <w:rPr>
          <w:rFonts w:ascii="Noto Sans" w:hAnsi="Noto Sans" w:cs="Noto Sans"/>
          <w:b/>
          <w:sz w:val="18"/>
          <w:szCs w:val="18"/>
        </w:rPr>
        <w:t>47</w:t>
      </w:r>
      <w:r w:rsidR="004A5670" w:rsidRPr="00B33187">
        <w:rPr>
          <w:rFonts w:ascii="Noto Sans" w:hAnsi="Noto Sans" w:cs="Noto Sans"/>
          <w:sz w:val="18"/>
          <w:szCs w:val="18"/>
        </w:rPr>
        <w:t xml:space="preserve">, de la ley; incluyendo cuando no presente las constancias en materia de seguridad fiscal, en materia de seguridad social e </w:t>
      </w:r>
      <w:r w:rsidR="00F17579" w:rsidRPr="00B33187">
        <w:rPr>
          <w:rFonts w:ascii="Noto Sans" w:hAnsi="Noto Sans" w:cs="Noto Sans"/>
          <w:sz w:val="18"/>
          <w:szCs w:val="18"/>
        </w:rPr>
        <w:t>Infonavit</w:t>
      </w:r>
      <w:r w:rsidR="004A5670" w:rsidRPr="00B33187">
        <w:rPr>
          <w:rFonts w:ascii="Noto Sans" w:eastAsia="Calibri" w:hAnsi="Noto Sans" w:cs="Noto Sans"/>
          <w:sz w:val="18"/>
          <w:szCs w:val="18"/>
        </w:rPr>
        <w:t>.</w:t>
      </w:r>
    </w:p>
    <w:p w14:paraId="7820384B" w14:textId="270D5048" w:rsidR="004A5670" w:rsidRPr="00B33187" w:rsidRDefault="004A5670" w:rsidP="004A5670">
      <w:pPr>
        <w:numPr>
          <w:ilvl w:val="0"/>
          <w:numId w:val="3"/>
        </w:numPr>
        <w:ind w:left="357" w:hanging="357"/>
        <w:jc w:val="both"/>
        <w:rPr>
          <w:rFonts w:ascii="Noto Sans" w:hAnsi="Noto Sans" w:cs="Noto Sans"/>
          <w:b/>
          <w:bCs/>
          <w:caps/>
          <w:sz w:val="18"/>
          <w:szCs w:val="18"/>
        </w:rPr>
      </w:pPr>
      <w:r w:rsidRPr="00B33187">
        <w:rPr>
          <w:rFonts w:ascii="Noto Sans" w:hAnsi="Noto Sans" w:cs="Noto Sans"/>
          <w:sz w:val="18"/>
          <w:szCs w:val="18"/>
        </w:rPr>
        <w:t>cuando se compruebe que tienen acuerdo con otros licitantes para elevar el costo de los servicios solicitados o bien, cualquier otro acuerdo que tenga como fin obtener una ventaja sobre los demás licitantes.</w:t>
      </w:r>
    </w:p>
    <w:p w14:paraId="071C9D05" w14:textId="70D60D4F" w:rsidR="004A5670" w:rsidRPr="00B33187" w:rsidRDefault="004A5670" w:rsidP="004A5670">
      <w:pPr>
        <w:numPr>
          <w:ilvl w:val="0"/>
          <w:numId w:val="3"/>
        </w:numPr>
        <w:ind w:left="357" w:hanging="357"/>
        <w:jc w:val="both"/>
        <w:rPr>
          <w:rFonts w:ascii="Noto Sans" w:hAnsi="Noto Sans" w:cs="Noto Sans"/>
          <w:b/>
          <w:bCs/>
          <w:caps/>
          <w:sz w:val="18"/>
          <w:szCs w:val="18"/>
        </w:rPr>
      </w:pPr>
      <w:r w:rsidRPr="00B33187">
        <w:rPr>
          <w:rFonts w:ascii="Noto Sans" w:hAnsi="Noto Sans" w:cs="Noto Sans"/>
          <w:sz w:val="18"/>
          <w:szCs w:val="18"/>
        </w:rPr>
        <w:t>cuando proporcionen información o documentación falsa y/o alterada.</w:t>
      </w:r>
    </w:p>
    <w:p w14:paraId="6FC08162" w14:textId="5BE79B7E" w:rsidR="004A5670" w:rsidRPr="00B33187" w:rsidRDefault="004A5670" w:rsidP="004A5670">
      <w:pPr>
        <w:numPr>
          <w:ilvl w:val="0"/>
          <w:numId w:val="3"/>
        </w:numPr>
        <w:tabs>
          <w:tab w:val="num" w:pos="720"/>
        </w:tabs>
        <w:ind w:left="357" w:hanging="357"/>
        <w:jc w:val="both"/>
        <w:rPr>
          <w:rFonts w:ascii="Noto Sans" w:hAnsi="Noto Sans" w:cs="Noto Sans"/>
          <w:b/>
          <w:bCs/>
          <w:caps/>
          <w:sz w:val="18"/>
          <w:szCs w:val="18"/>
        </w:rPr>
      </w:pPr>
      <w:r w:rsidRPr="00B33187">
        <w:rPr>
          <w:rFonts w:ascii="Noto Sans" w:hAnsi="Noto Sans" w:cs="Noto Sans"/>
          <w:sz w:val="18"/>
          <w:szCs w:val="18"/>
        </w:rPr>
        <w:t xml:space="preserve">cuando el licitante se encuentre en alguno de los supuestos establecidos en el artículo </w:t>
      </w:r>
      <w:r w:rsidR="00E64B01" w:rsidRPr="00B33187">
        <w:rPr>
          <w:rFonts w:ascii="Noto Sans" w:hAnsi="Noto Sans" w:cs="Noto Sans"/>
          <w:b/>
          <w:sz w:val="18"/>
          <w:szCs w:val="18"/>
        </w:rPr>
        <w:t>71</w:t>
      </w:r>
      <w:r w:rsidRPr="00B33187">
        <w:rPr>
          <w:rFonts w:ascii="Noto Sans" w:hAnsi="Noto Sans" w:cs="Noto Sans"/>
          <w:sz w:val="18"/>
          <w:szCs w:val="18"/>
        </w:rPr>
        <w:t xml:space="preserve"> y </w:t>
      </w:r>
      <w:r w:rsidR="00E64B01" w:rsidRPr="00B33187">
        <w:rPr>
          <w:rFonts w:ascii="Noto Sans" w:hAnsi="Noto Sans" w:cs="Noto Sans"/>
          <w:b/>
          <w:sz w:val="18"/>
          <w:szCs w:val="18"/>
        </w:rPr>
        <w:t>9</w:t>
      </w:r>
      <w:r w:rsidRPr="00B33187">
        <w:rPr>
          <w:rFonts w:ascii="Noto Sans" w:hAnsi="Noto Sans" w:cs="Noto Sans"/>
          <w:b/>
          <w:sz w:val="18"/>
          <w:szCs w:val="18"/>
        </w:rPr>
        <w:t>0</w:t>
      </w:r>
      <w:r w:rsidRPr="00B33187">
        <w:rPr>
          <w:rFonts w:ascii="Noto Sans" w:hAnsi="Noto Sans" w:cs="Noto Sans"/>
          <w:sz w:val="18"/>
          <w:szCs w:val="18"/>
        </w:rPr>
        <w:t xml:space="preserve"> de la ley.</w:t>
      </w:r>
    </w:p>
    <w:p w14:paraId="47309220" w14:textId="15CEABF8" w:rsidR="004A5670" w:rsidRPr="00B33187" w:rsidRDefault="004A5670" w:rsidP="004A5670">
      <w:pPr>
        <w:numPr>
          <w:ilvl w:val="0"/>
          <w:numId w:val="3"/>
        </w:numPr>
        <w:tabs>
          <w:tab w:val="num" w:pos="720"/>
        </w:tabs>
        <w:jc w:val="both"/>
        <w:rPr>
          <w:rFonts w:ascii="Noto Sans" w:hAnsi="Noto Sans" w:cs="Noto Sans"/>
          <w:b/>
          <w:bCs/>
          <w:caps/>
          <w:sz w:val="18"/>
          <w:szCs w:val="18"/>
        </w:rPr>
      </w:pPr>
      <w:r w:rsidRPr="00B33187">
        <w:rPr>
          <w:rFonts w:ascii="Noto Sans" w:hAnsi="Noto Sans" w:cs="Noto Sans"/>
          <w:sz w:val="18"/>
          <w:szCs w:val="18"/>
        </w:rPr>
        <w:t>cuando incurran en cualquier violación a las disposiciones de la ley, al reglamento o a cualquier otro ordenamiento legal o normativo vinculado con este procedimiento.</w:t>
      </w:r>
    </w:p>
    <w:p w14:paraId="2D62A354" w14:textId="0796A6AA" w:rsidR="004A5670" w:rsidRPr="00B33187" w:rsidRDefault="004A5670" w:rsidP="004A5670">
      <w:pPr>
        <w:numPr>
          <w:ilvl w:val="0"/>
          <w:numId w:val="3"/>
        </w:numPr>
        <w:tabs>
          <w:tab w:val="num" w:pos="720"/>
        </w:tabs>
        <w:jc w:val="both"/>
        <w:rPr>
          <w:rFonts w:ascii="Noto Sans" w:hAnsi="Noto Sans" w:cs="Noto Sans"/>
          <w:b/>
          <w:caps/>
          <w:sz w:val="18"/>
          <w:szCs w:val="18"/>
        </w:rPr>
      </w:pPr>
      <w:r w:rsidRPr="00B33187">
        <w:rPr>
          <w:rFonts w:ascii="Noto Sans" w:hAnsi="Noto Sans" w:cs="Noto Sans"/>
          <w:sz w:val="18"/>
          <w:szCs w:val="18"/>
        </w:rPr>
        <w:t xml:space="preserve">cuando no presente uno o más de los escritos o manifiestos solicitados con carácter de “bajo protesta de decir verdad”, solicitados en </w:t>
      </w:r>
      <w:proofErr w:type="gramStart"/>
      <w:r w:rsidRPr="00B33187">
        <w:rPr>
          <w:rFonts w:ascii="Noto Sans" w:hAnsi="Noto Sans" w:cs="Noto Sans"/>
          <w:sz w:val="18"/>
          <w:szCs w:val="18"/>
        </w:rPr>
        <w:t>las presente convocatoria</w:t>
      </w:r>
      <w:proofErr w:type="gramEnd"/>
      <w:r w:rsidRPr="00B33187">
        <w:rPr>
          <w:rFonts w:ascii="Noto Sans" w:hAnsi="Noto Sans" w:cs="Noto Sans"/>
          <w:sz w:val="18"/>
          <w:szCs w:val="18"/>
        </w:rPr>
        <w:t xml:space="preserve"> u omita la leyenda requerida; así como en el caso de participar por el sistema de compras gubernamentales </w:t>
      </w:r>
      <w:proofErr w:type="spellStart"/>
      <w:r w:rsidR="00DD642B" w:rsidRPr="00B33187">
        <w:rPr>
          <w:rFonts w:ascii="Noto Sans" w:hAnsi="Noto Sans" w:cs="Noto Sans"/>
          <w:sz w:val="18"/>
          <w:szCs w:val="18"/>
        </w:rPr>
        <w:t>Compranet</w:t>
      </w:r>
      <w:proofErr w:type="spellEnd"/>
      <w:r w:rsidRPr="00B33187">
        <w:rPr>
          <w:rFonts w:ascii="Noto Sans" w:hAnsi="Noto Sans" w:cs="Noto Sans"/>
          <w:sz w:val="18"/>
          <w:szCs w:val="18"/>
        </w:rPr>
        <w:t xml:space="preserve">, no envíe el </w:t>
      </w:r>
      <w:r w:rsidRPr="00B33187">
        <w:rPr>
          <w:rFonts w:ascii="Noto Sans" w:hAnsi="Noto Sans" w:cs="Noto Sans"/>
          <w:b/>
          <w:sz w:val="18"/>
          <w:szCs w:val="18"/>
        </w:rPr>
        <w:t xml:space="preserve">anexo proposición económica </w:t>
      </w:r>
      <w:r w:rsidRPr="00B33187">
        <w:rPr>
          <w:rFonts w:ascii="Noto Sans" w:hAnsi="Noto Sans" w:cs="Noto Sans"/>
          <w:sz w:val="18"/>
          <w:szCs w:val="18"/>
        </w:rPr>
        <w:t xml:space="preserve">en las condiciones señaladas en el </w:t>
      </w:r>
      <w:proofErr w:type="gramStart"/>
      <w:r w:rsidRPr="00B33187">
        <w:rPr>
          <w:rFonts w:ascii="Noto Sans" w:hAnsi="Noto Sans" w:cs="Noto Sans"/>
          <w:sz w:val="18"/>
          <w:szCs w:val="18"/>
        </w:rPr>
        <w:t xml:space="preserve">numeral  </w:t>
      </w:r>
      <w:r w:rsidRPr="00B33187">
        <w:rPr>
          <w:rFonts w:ascii="Noto Sans" w:hAnsi="Noto Sans" w:cs="Noto Sans"/>
          <w:b/>
          <w:sz w:val="18"/>
          <w:szCs w:val="18"/>
        </w:rPr>
        <w:t>6.2</w:t>
      </w:r>
      <w:proofErr w:type="gramEnd"/>
      <w:r w:rsidRPr="00B33187">
        <w:rPr>
          <w:rFonts w:ascii="Noto Sans" w:hAnsi="Noto Sans" w:cs="Noto Sans"/>
          <w:sz w:val="18"/>
          <w:szCs w:val="18"/>
        </w:rPr>
        <w:t xml:space="preserve">  y </w:t>
      </w:r>
      <w:r w:rsidRPr="00B33187">
        <w:rPr>
          <w:rFonts w:ascii="Noto Sans" w:hAnsi="Noto Sans" w:cs="Noto Sans"/>
          <w:b/>
          <w:sz w:val="18"/>
          <w:szCs w:val="18"/>
        </w:rPr>
        <w:t>9.2</w:t>
      </w:r>
      <w:r w:rsidRPr="00B33187">
        <w:rPr>
          <w:rFonts w:ascii="Noto Sans" w:hAnsi="Noto Sans" w:cs="Noto Sans"/>
          <w:sz w:val="18"/>
          <w:szCs w:val="18"/>
        </w:rPr>
        <w:t xml:space="preserve"> de la convocatoria.</w:t>
      </w:r>
    </w:p>
    <w:p w14:paraId="3C208EDB" w14:textId="2AAF1C03" w:rsidR="004A5670" w:rsidRPr="00B33187" w:rsidRDefault="004A5670" w:rsidP="004A5670">
      <w:pPr>
        <w:numPr>
          <w:ilvl w:val="0"/>
          <w:numId w:val="3"/>
        </w:numPr>
        <w:tabs>
          <w:tab w:val="num" w:pos="720"/>
        </w:tabs>
        <w:jc w:val="both"/>
        <w:rPr>
          <w:rFonts w:ascii="Noto Sans" w:hAnsi="Noto Sans" w:cs="Noto Sans"/>
          <w:b/>
          <w:bCs/>
          <w:caps/>
          <w:sz w:val="18"/>
          <w:szCs w:val="18"/>
        </w:rPr>
      </w:pPr>
      <w:r w:rsidRPr="00B33187">
        <w:rPr>
          <w:rFonts w:ascii="Noto Sans" w:hAnsi="Noto Sans" w:cs="Noto Sans"/>
          <w:sz w:val="18"/>
          <w:szCs w:val="18"/>
        </w:rPr>
        <w:t xml:space="preserve">cuando no oferte la </w:t>
      </w:r>
      <w:r w:rsidRPr="00B33187">
        <w:rPr>
          <w:rFonts w:ascii="Noto Sans" w:hAnsi="Noto Sans" w:cs="Noto Sans"/>
          <w:bCs/>
          <w:sz w:val="18"/>
          <w:szCs w:val="18"/>
        </w:rPr>
        <w:t xml:space="preserve">totalidad de los servicios requeridos conforme a lo establecido en el </w:t>
      </w:r>
      <w:r w:rsidRPr="00B33187">
        <w:rPr>
          <w:rFonts w:ascii="Noto Sans" w:hAnsi="Noto Sans" w:cs="Noto Sans"/>
          <w:b/>
          <w:sz w:val="18"/>
          <w:szCs w:val="18"/>
        </w:rPr>
        <w:t xml:space="preserve">anexo </w:t>
      </w:r>
      <w:r w:rsidR="00DD642B" w:rsidRPr="00B33187">
        <w:rPr>
          <w:rFonts w:ascii="Noto Sans" w:hAnsi="Noto Sans" w:cs="Noto Sans"/>
          <w:b/>
          <w:sz w:val="18"/>
          <w:szCs w:val="18"/>
        </w:rPr>
        <w:t>técnico</w:t>
      </w:r>
      <w:r w:rsidRPr="00B33187">
        <w:rPr>
          <w:rFonts w:ascii="Noto Sans" w:hAnsi="Noto Sans" w:cs="Noto Sans"/>
          <w:sz w:val="18"/>
          <w:szCs w:val="18"/>
        </w:rPr>
        <w:t>.</w:t>
      </w:r>
    </w:p>
    <w:p w14:paraId="48152A05" w14:textId="76B14335" w:rsidR="004A5670" w:rsidRPr="00B33187" w:rsidRDefault="004A5670" w:rsidP="004A5670">
      <w:pPr>
        <w:numPr>
          <w:ilvl w:val="0"/>
          <w:numId w:val="3"/>
        </w:numPr>
        <w:tabs>
          <w:tab w:val="num" w:pos="720"/>
        </w:tabs>
        <w:jc w:val="both"/>
        <w:rPr>
          <w:rFonts w:ascii="Noto Sans" w:hAnsi="Noto Sans" w:cs="Noto Sans"/>
          <w:b/>
          <w:bCs/>
          <w:caps/>
          <w:sz w:val="18"/>
          <w:szCs w:val="18"/>
        </w:rPr>
      </w:pPr>
      <w:r w:rsidRPr="00B33187">
        <w:rPr>
          <w:rFonts w:ascii="Noto Sans" w:hAnsi="Noto Sans" w:cs="Noto Sans"/>
          <w:sz w:val="18"/>
          <w:szCs w:val="18"/>
        </w:rPr>
        <w:t>cuando incurran en cualquier violación a las disposiciones de la ley, al reglamento o a cualquier otro ordenamiento legal o normativo vinculado con este procedimiento.</w:t>
      </w:r>
    </w:p>
    <w:p w14:paraId="6EF9E013" w14:textId="7D856EEC" w:rsidR="004A5670" w:rsidRPr="00B33187" w:rsidRDefault="004A5670" w:rsidP="004A5670">
      <w:pPr>
        <w:numPr>
          <w:ilvl w:val="0"/>
          <w:numId w:val="3"/>
        </w:numPr>
        <w:tabs>
          <w:tab w:val="num" w:pos="720"/>
        </w:tabs>
        <w:jc w:val="both"/>
        <w:rPr>
          <w:rFonts w:ascii="Noto Sans" w:hAnsi="Noto Sans" w:cs="Noto Sans"/>
          <w:bCs/>
          <w:caps/>
          <w:sz w:val="18"/>
          <w:szCs w:val="18"/>
        </w:rPr>
      </w:pPr>
      <w:r w:rsidRPr="00B33187">
        <w:rPr>
          <w:rFonts w:ascii="Noto Sans" w:hAnsi="Noto Sans" w:cs="Noto Sans"/>
          <w:sz w:val="18"/>
          <w:szCs w:val="18"/>
        </w:rPr>
        <w:t xml:space="preserve">cuando no presente uno o más de los escritos o manifiestos solicitados con carácter de “bajo protesta de decir verdad”, solicitados en </w:t>
      </w:r>
      <w:proofErr w:type="gramStart"/>
      <w:r w:rsidRPr="00B33187">
        <w:rPr>
          <w:rFonts w:ascii="Noto Sans" w:hAnsi="Noto Sans" w:cs="Noto Sans"/>
          <w:sz w:val="18"/>
          <w:szCs w:val="18"/>
        </w:rPr>
        <w:t>las presente convocatoria</w:t>
      </w:r>
      <w:proofErr w:type="gramEnd"/>
      <w:r w:rsidRPr="00B33187">
        <w:rPr>
          <w:rFonts w:ascii="Noto Sans" w:hAnsi="Noto Sans" w:cs="Noto Sans"/>
          <w:sz w:val="18"/>
          <w:szCs w:val="18"/>
        </w:rPr>
        <w:t xml:space="preserve"> u omita la leyenda requerida.</w:t>
      </w:r>
    </w:p>
    <w:p w14:paraId="03162614" w14:textId="78A4B22A" w:rsidR="004A5670" w:rsidRPr="00B33187" w:rsidRDefault="00872A13" w:rsidP="004A5670">
      <w:pPr>
        <w:numPr>
          <w:ilvl w:val="0"/>
          <w:numId w:val="3"/>
        </w:numPr>
        <w:tabs>
          <w:tab w:val="num" w:pos="720"/>
        </w:tabs>
        <w:jc w:val="both"/>
        <w:rPr>
          <w:rFonts w:ascii="Noto Sans" w:hAnsi="Noto Sans" w:cs="Noto Sans"/>
          <w:b/>
          <w:bCs/>
          <w:caps/>
          <w:sz w:val="18"/>
          <w:szCs w:val="18"/>
        </w:rPr>
      </w:pPr>
      <w:r w:rsidRPr="00B33187">
        <w:rPr>
          <w:rFonts w:ascii="Noto Sans" w:hAnsi="Noto Sans" w:cs="Noto Sans"/>
          <w:sz w:val="18"/>
          <w:szCs w:val="18"/>
        </w:rPr>
        <w:t xml:space="preserve">Se desechará su propuesta cuando la misma se encuentre abajo del mínimo puntaje o porcentaje en los supuestos del artículo </w:t>
      </w:r>
      <w:r w:rsidR="002231D4" w:rsidRPr="00B33187">
        <w:rPr>
          <w:rFonts w:ascii="Noto Sans" w:hAnsi="Noto Sans" w:cs="Noto Sans"/>
          <w:b/>
          <w:sz w:val="18"/>
          <w:szCs w:val="18"/>
        </w:rPr>
        <w:t>100</w:t>
      </w:r>
      <w:r w:rsidRPr="00B33187">
        <w:rPr>
          <w:rFonts w:ascii="Noto Sans" w:hAnsi="Noto Sans" w:cs="Noto Sans"/>
          <w:sz w:val="18"/>
          <w:szCs w:val="18"/>
        </w:rPr>
        <w:t xml:space="preserve"> del Reglamento de la Ley de Adquisiciones, Arrendamientos y Servicios del Sector Público, de conformidad a lo señalado en el punto </w:t>
      </w:r>
      <w:r w:rsidRPr="00B33187">
        <w:rPr>
          <w:rFonts w:ascii="Noto Sans" w:hAnsi="Noto Sans" w:cs="Noto Sans"/>
          <w:b/>
          <w:sz w:val="18"/>
          <w:szCs w:val="18"/>
        </w:rPr>
        <w:t>6.2.-EVALUACIÓN DE LAS PROPUESTAS ECONOMICAS</w:t>
      </w:r>
      <w:r w:rsidRPr="00B33187">
        <w:rPr>
          <w:rFonts w:ascii="Noto Sans" w:hAnsi="Noto Sans" w:cs="Noto Sans"/>
          <w:sz w:val="18"/>
          <w:szCs w:val="18"/>
        </w:rPr>
        <w:t xml:space="preserve"> de la presente convocatoria</w:t>
      </w:r>
      <w:r w:rsidR="004A5670" w:rsidRPr="00B33187">
        <w:rPr>
          <w:rFonts w:ascii="Noto Sans" w:hAnsi="Noto Sans" w:cs="Noto Sans"/>
          <w:sz w:val="18"/>
          <w:szCs w:val="18"/>
        </w:rPr>
        <w:t>.</w:t>
      </w:r>
    </w:p>
    <w:p w14:paraId="03BF7368" w14:textId="639565A2" w:rsidR="004A5670" w:rsidRPr="00B33187" w:rsidRDefault="004A5670" w:rsidP="004A5670">
      <w:pPr>
        <w:numPr>
          <w:ilvl w:val="0"/>
          <w:numId w:val="3"/>
        </w:numPr>
        <w:tabs>
          <w:tab w:val="num" w:pos="720"/>
        </w:tabs>
        <w:jc w:val="both"/>
        <w:rPr>
          <w:rFonts w:ascii="Noto Sans" w:hAnsi="Noto Sans" w:cs="Noto Sans"/>
          <w:b/>
          <w:bCs/>
          <w:caps/>
          <w:sz w:val="18"/>
          <w:szCs w:val="18"/>
        </w:rPr>
      </w:pPr>
      <w:r w:rsidRPr="00B33187">
        <w:rPr>
          <w:rFonts w:ascii="Noto Sans" w:hAnsi="Noto Sans" w:cs="Noto Sans"/>
          <w:sz w:val="18"/>
          <w:szCs w:val="18"/>
        </w:rPr>
        <w:t>cuando la secretaría de economía, determine mediante comunicado que alguno de los participantes en esta licitación hubiera contravenido el “código antidumping”, del acuerdo general sobre aranceles aduaneros y comercio, así como, el reglamento contra prácticas desleales de comercio internacional.</w:t>
      </w:r>
    </w:p>
    <w:p w14:paraId="62BB21B7" w14:textId="685564AF" w:rsidR="004A5670" w:rsidRPr="00B33187" w:rsidRDefault="004A5670" w:rsidP="004A5670">
      <w:pPr>
        <w:numPr>
          <w:ilvl w:val="0"/>
          <w:numId w:val="3"/>
        </w:numPr>
        <w:tabs>
          <w:tab w:val="num" w:pos="720"/>
        </w:tabs>
        <w:jc w:val="both"/>
        <w:rPr>
          <w:rFonts w:ascii="Noto Sans" w:hAnsi="Noto Sans" w:cs="Noto Sans"/>
          <w:b/>
          <w:caps/>
          <w:sz w:val="18"/>
          <w:szCs w:val="18"/>
        </w:rPr>
      </w:pPr>
      <w:r w:rsidRPr="00B33187">
        <w:rPr>
          <w:rFonts w:ascii="Noto Sans" w:hAnsi="Noto Sans" w:cs="Noto Sans"/>
          <w:bCs/>
          <w:sz w:val="18"/>
          <w:szCs w:val="18"/>
        </w:rPr>
        <w:t>cuando presente más de una propuesta en la licitación.</w:t>
      </w:r>
    </w:p>
    <w:p w14:paraId="40095E84" w14:textId="6D16039F" w:rsidR="004A5670" w:rsidRPr="00B33187" w:rsidRDefault="004A5670" w:rsidP="004A5670">
      <w:pPr>
        <w:numPr>
          <w:ilvl w:val="0"/>
          <w:numId w:val="3"/>
        </w:numPr>
        <w:tabs>
          <w:tab w:val="num" w:pos="720"/>
        </w:tabs>
        <w:ind w:left="357" w:hanging="357"/>
        <w:jc w:val="both"/>
        <w:rPr>
          <w:rFonts w:ascii="Noto Sans" w:hAnsi="Noto Sans" w:cs="Noto Sans"/>
          <w:b/>
          <w:bCs/>
          <w:caps/>
          <w:sz w:val="18"/>
          <w:szCs w:val="18"/>
        </w:rPr>
      </w:pPr>
      <w:r w:rsidRPr="00B33187">
        <w:rPr>
          <w:rFonts w:ascii="Noto Sans" w:hAnsi="Noto Sans" w:cs="Noto Sans"/>
          <w:sz w:val="18"/>
          <w:szCs w:val="18"/>
        </w:rPr>
        <w:t xml:space="preserve">cuando el licitante en su propuesta técnica </w:t>
      </w:r>
    </w:p>
    <w:p w14:paraId="427BB583" w14:textId="624CF56C" w:rsidR="004A5670" w:rsidRPr="00B33187" w:rsidRDefault="004A5670" w:rsidP="004A5670">
      <w:pPr>
        <w:ind w:left="750" w:hanging="350"/>
        <w:jc w:val="both"/>
        <w:rPr>
          <w:rFonts w:ascii="Noto Sans" w:hAnsi="Noto Sans" w:cs="Noto Sans"/>
          <w:caps/>
          <w:sz w:val="18"/>
          <w:szCs w:val="18"/>
        </w:rPr>
      </w:pPr>
      <w:r w:rsidRPr="00B33187">
        <w:rPr>
          <w:rFonts w:ascii="Noto Sans" w:hAnsi="Noto Sans" w:cs="Noto Sans"/>
          <w:sz w:val="18"/>
          <w:szCs w:val="18"/>
        </w:rPr>
        <w:t>1.-</w:t>
      </w:r>
      <w:r w:rsidRPr="00B33187">
        <w:rPr>
          <w:rFonts w:ascii="Noto Sans" w:hAnsi="Noto Sans" w:cs="Noto Sans"/>
          <w:sz w:val="18"/>
          <w:szCs w:val="18"/>
        </w:rPr>
        <w:tab/>
        <w:t>no identifique y demuestre en forma clara, precisa y legible que los servicios ofertados cubren los requisitos solicitados por el instituto en esta convocatoria.</w:t>
      </w:r>
    </w:p>
    <w:p w14:paraId="6B2351EC" w14:textId="2FA04FA4" w:rsidR="003D67F2" w:rsidRPr="00B33187" w:rsidRDefault="004A5670" w:rsidP="004A5670">
      <w:pPr>
        <w:numPr>
          <w:ilvl w:val="0"/>
          <w:numId w:val="3"/>
        </w:numPr>
        <w:jc w:val="both"/>
        <w:rPr>
          <w:rFonts w:ascii="Noto Sans" w:hAnsi="Noto Sans" w:cs="Noto Sans"/>
          <w:caps/>
          <w:sz w:val="18"/>
          <w:szCs w:val="18"/>
        </w:rPr>
      </w:pPr>
      <w:r w:rsidRPr="00B33187">
        <w:rPr>
          <w:rFonts w:ascii="Noto Sans" w:hAnsi="Noto Sans" w:cs="Noto Sans"/>
          <w:sz w:val="18"/>
          <w:szCs w:val="18"/>
        </w:rPr>
        <w:t xml:space="preserve">se </w:t>
      </w:r>
      <w:r w:rsidR="00F17579" w:rsidRPr="00B33187">
        <w:rPr>
          <w:rFonts w:ascii="Noto Sans" w:hAnsi="Noto Sans" w:cs="Noto Sans"/>
          <w:sz w:val="18"/>
          <w:szCs w:val="18"/>
        </w:rPr>
        <w:t>desecharán</w:t>
      </w:r>
      <w:r w:rsidRPr="00B33187">
        <w:rPr>
          <w:rFonts w:ascii="Noto Sans" w:hAnsi="Noto Sans" w:cs="Noto Sans"/>
          <w:sz w:val="18"/>
          <w:szCs w:val="18"/>
        </w:rPr>
        <w:t xml:space="preserve"> sus propuestas si las mismas no se encuentran debidamente foliadas, de conformidad a lo establecido en el artículo </w:t>
      </w:r>
      <w:r w:rsidR="00640699" w:rsidRPr="00B33187">
        <w:rPr>
          <w:rFonts w:ascii="Noto Sans" w:hAnsi="Noto Sans" w:cs="Noto Sans"/>
          <w:b/>
          <w:sz w:val="18"/>
          <w:szCs w:val="18"/>
        </w:rPr>
        <w:t>96</w:t>
      </w:r>
      <w:r w:rsidRPr="00B33187">
        <w:rPr>
          <w:rFonts w:ascii="Noto Sans" w:hAnsi="Noto Sans" w:cs="Noto Sans"/>
          <w:sz w:val="18"/>
          <w:szCs w:val="18"/>
        </w:rPr>
        <w:t xml:space="preserve"> del reglamento de la ley de adquisiciones, arrendamientos y servicios del sector público y el numeral </w:t>
      </w:r>
      <w:r w:rsidRPr="00B33187">
        <w:rPr>
          <w:rFonts w:ascii="Noto Sans" w:hAnsi="Noto Sans" w:cs="Noto Sans"/>
          <w:b/>
          <w:sz w:val="18"/>
          <w:szCs w:val="18"/>
        </w:rPr>
        <w:t>2.3</w:t>
      </w:r>
      <w:r w:rsidRPr="00B33187">
        <w:rPr>
          <w:rFonts w:ascii="Noto Sans" w:hAnsi="Noto Sans" w:cs="Noto Sans"/>
          <w:sz w:val="18"/>
          <w:szCs w:val="18"/>
        </w:rPr>
        <w:t xml:space="preserve"> de la presente convocatoria.</w:t>
      </w:r>
    </w:p>
    <w:p w14:paraId="3AB427B8" w14:textId="3902869B" w:rsidR="00F17579" w:rsidRPr="00B33187" w:rsidRDefault="00F17579" w:rsidP="00F17579">
      <w:pPr>
        <w:numPr>
          <w:ilvl w:val="0"/>
          <w:numId w:val="3"/>
        </w:numPr>
        <w:jc w:val="both"/>
        <w:rPr>
          <w:rFonts w:ascii="Noto Sans" w:eastAsia="Calibri" w:hAnsi="Noto Sans" w:cs="Noto Sans"/>
          <w:sz w:val="18"/>
          <w:szCs w:val="18"/>
          <w:lang w:val="es-MX"/>
        </w:rPr>
      </w:pPr>
      <w:r w:rsidRPr="00B33187">
        <w:rPr>
          <w:rFonts w:ascii="Noto Sans" w:hAnsi="Noto Sans" w:cs="Noto Sans"/>
          <w:sz w:val="18"/>
          <w:szCs w:val="18"/>
        </w:rPr>
        <w:t>El</w:t>
      </w:r>
      <w:r w:rsidRPr="00B33187">
        <w:rPr>
          <w:rFonts w:ascii="Noto Sans" w:eastAsia="Calibri" w:hAnsi="Noto Sans" w:cs="Noto Sans"/>
          <w:b/>
          <w:sz w:val="18"/>
          <w:szCs w:val="18"/>
          <w:lang w:val="es-MX"/>
        </w:rPr>
        <w:t xml:space="preserve"> no presentar las “Opiniones del cumplimiento de obligaciones fiscales, Obligaciones en Materia de Seguridad Social y la Constancia de situación fiscal en materia de aportaciones patronales y entero de amortizaciones (INFONAVIT)”</w:t>
      </w:r>
      <w:r w:rsidRPr="00B33187">
        <w:rPr>
          <w:rFonts w:ascii="Noto Sans" w:eastAsia="Calibri" w:hAnsi="Noto Sans" w:cs="Noto Sans"/>
          <w:sz w:val="18"/>
          <w:szCs w:val="18"/>
          <w:lang w:val="es-MX"/>
        </w:rPr>
        <w:t xml:space="preserve"> al momento de la presentación de propuestas.</w:t>
      </w:r>
    </w:p>
    <w:p w14:paraId="4C09D9CD" w14:textId="22145261" w:rsidR="00F17579" w:rsidRPr="00B33187" w:rsidRDefault="00F17579" w:rsidP="00F17579">
      <w:pPr>
        <w:numPr>
          <w:ilvl w:val="0"/>
          <w:numId w:val="3"/>
        </w:num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no dar cumplimiento con los puntos marcados en el </w:t>
      </w:r>
      <w:r w:rsidRPr="00B33187">
        <w:rPr>
          <w:rFonts w:ascii="Noto Sans" w:eastAsia="Calibri" w:hAnsi="Noto Sans" w:cs="Noto Sans"/>
          <w:b/>
          <w:sz w:val="18"/>
          <w:szCs w:val="18"/>
          <w:lang w:val="es-MX"/>
        </w:rPr>
        <w:t xml:space="preserve">Anexo Técnico </w:t>
      </w:r>
      <w:r w:rsidRPr="00B33187">
        <w:rPr>
          <w:rFonts w:ascii="Noto Sans" w:eastAsia="Calibri" w:hAnsi="Noto Sans" w:cs="Noto Sans"/>
          <w:sz w:val="18"/>
          <w:szCs w:val="18"/>
          <w:lang w:val="es-MX"/>
        </w:rPr>
        <w:t xml:space="preserve">y al punto </w:t>
      </w:r>
      <w:r w:rsidRPr="00B33187">
        <w:rPr>
          <w:rFonts w:ascii="Noto Sans" w:eastAsia="Calibri" w:hAnsi="Noto Sans" w:cs="Noto Sans"/>
          <w:b/>
          <w:sz w:val="18"/>
          <w:szCs w:val="18"/>
          <w:lang w:val="es-MX"/>
        </w:rPr>
        <w:t>7.3.- CALIDAD</w:t>
      </w:r>
      <w:r w:rsidRPr="00B33187">
        <w:rPr>
          <w:rFonts w:ascii="Noto Sans" w:eastAsia="Calibri" w:hAnsi="Noto Sans" w:cs="Noto Sans"/>
          <w:sz w:val="18"/>
          <w:szCs w:val="18"/>
          <w:lang w:val="es-MX"/>
        </w:rPr>
        <w:t xml:space="preserve"> de la presente convocatoria.</w:t>
      </w:r>
    </w:p>
    <w:p w14:paraId="7A94D4C9" w14:textId="77777777" w:rsidR="00F17579" w:rsidRPr="00B33187" w:rsidRDefault="00F17579" w:rsidP="00F17579">
      <w:pPr>
        <w:ind w:left="360"/>
        <w:jc w:val="both"/>
        <w:rPr>
          <w:rFonts w:ascii="Noto Sans" w:hAnsi="Noto Sans" w:cs="Noto Sans"/>
          <w:caps/>
          <w:sz w:val="18"/>
          <w:szCs w:val="18"/>
        </w:rPr>
      </w:pPr>
    </w:p>
    <w:p w14:paraId="497A11F9" w14:textId="010B24FA" w:rsidR="003D67F2" w:rsidRPr="00B33187" w:rsidRDefault="003F1C50" w:rsidP="003D67F2">
      <w:pPr>
        <w:jc w:val="both"/>
        <w:rPr>
          <w:rFonts w:ascii="Noto Sans" w:hAnsi="Noto Sans" w:cs="Noto Sans"/>
          <w:b/>
          <w:bCs/>
          <w:sz w:val="18"/>
          <w:szCs w:val="18"/>
        </w:rPr>
      </w:pPr>
      <w:r w:rsidRPr="00B33187">
        <w:rPr>
          <w:rFonts w:ascii="Noto Sans" w:hAnsi="Noto Sans" w:cs="Noto Sans"/>
          <w:b/>
          <w:bCs/>
          <w:sz w:val="18"/>
          <w:szCs w:val="18"/>
        </w:rPr>
        <w:lastRenderedPageBreak/>
        <w:cr/>
      </w:r>
      <w:r w:rsidR="003D67F2" w:rsidRPr="00B33187">
        <w:rPr>
          <w:rFonts w:ascii="Noto Sans" w:hAnsi="Noto Sans" w:cs="Noto Sans"/>
          <w:b/>
          <w:bCs/>
          <w:sz w:val="18"/>
          <w:szCs w:val="18"/>
        </w:rPr>
        <w:t>4.- IDIOMA EN QUE PODRAN PRESENTARSE LAS PROPOSICIONES, LOS ANEXOS TECNICOS Y, EN SU CASO, LOS FOLLETOS QUE SE ACOMPAÑEN.</w:t>
      </w:r>
    </w:p>
    <w:p w14:paraId="6B105353" w14:textId="77777777" w:rsidR="003D67F2" w:rsidRPr="00B33187" w:rsidRDefault="003D67F2" w:rsidP="003D67F2">
      <w:pPr>
        <w:jc w:val="both"/>
        <w:rPr>
          <w:rFonts w:ascii="Noto Sans" w:hAnsi="Noto Sans" w:cs="Noto Sans"/>
          <w:sz w:val="18"/>
          <w:szCs w:val="18"/>
        </w:rPr>
      </w:pPr>
    </w:p>
    <w:p w14:paraId="6C597722"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Deberán presentarse por escrito, preferentemente en papel membretado de la empresa, solo en idioma español y dirigido al área convocante.</w:t>
      </w:r>
    </w:p>
    <w:p w14:paraId="3D25B6BA" w14:textId="77777777" w:rsidR="002173C1" w:rsidRPr="00B33187" w:rsidRDefault="002173C1" w:rsidP="003D67F2">
      <w:pPr>
        <w:jc w:val="both"/>
        <w:rPr>
          <w:rFonts w:ascii="Noto Sans" w:hAnsi="Noto Sans" w:cs="Noto Sans"/>
          <w:sz w:val="18"/>
          <w:szCs w:val="18"/>
        </w:rPr>
      </w:pPr>
    </w:p>
    <w:p w14:paraId="255DEB17" w14:textId="0FCF959A" w:rsidR="002173C1" w:rsidRPr="00B33187" w:rsidRDefault="002173C1" w:rsidP="002173C1">
      <w:pPr>
        <w:widowControl w:val="0"/>
        <w:suppressAutoHyphens/>
        <w:ind w:right="-1"/>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El proveedor deberá presentar en su propuesta técnica una copia de los manuales de servicio en archivo electrónico con una traducción al castellano cuando menos de lo referente al mantenimiento preventivo.</w:t>
      </w:r>
    </w:p>
    <w:p w14:paraId="1F10965E" w14:textId="77777777" w:rsidR="002173C1" w:rsidRPr="00B33187" w:rsidRDefault="002173C1" w:rsidP="002173C1">
      <w:pPr>
        <w:widowControl w:val="0"/>
        <w:suppressAutoHyphens/>
        <w:ind w:right="-1"/>
        <w:jc w:val="both"/>
        <w:rPr>
          <w:rFonts w:ascii="Noto Sans" w:eastAsia="Soberana Sans" w:hAnsi="Noto Sans" w:cs="Noto Sans"/>
          <w:bCs/>
          <w:sz w:val="18"/>
          <w:szCs w:val="18"/>
          <w:lang w:val="es-MX" w:eastAsia="es-MX"/>
        </w:rPr>
      </w:pPr>
    </w:p>
    <w:p w14:paraId="6ADFC38D" w14:textId="35A5ECAF" w:rsidR="002173C1" w:rsidRPr="00B33187" w:rsidRDefault="002173C1" w:rsidP="002173C1">
      <w:pPr>
        <w:jc w:val="both"/>
        <w:rPr>
          <w:rFonts w:ascii="Noto Sans" w:hAnsi="Noto Sans" w:cs="Noto Sans"/>
          <w:sz w:val="18"/>
          <w:szCs w:val="18"/>
        </w:rPr>
      </w:pPr>
      <w:r w:rsidRPr="00B33187">
        <w:rPr>
          <w:rFonts w:ascii="Noto Sans" w:eastAsia="Soberana Sans" w:hAnsi="Noto Sans" w:cs="Noto Sans"/>
          <w:bCs/>
          <w:sz w:val="18"/>
          <w:szCs w:val="18"/>
          <w:lang w:val="es-MX" w:eastAsia="es-MX"/>
        </w:rPr>
        <w:t>Deberá de presentar una descripción amplia y detallada del servicio ofertado cumpliendo estrictamente con lo señalado en el anexo técnico.</w:t>
      </w:r>
    </w:p>
    <w:p w14:paraId="48A0E8AE" w14:textId="77777777" w:rsidR="00F13332" w:rsidRPr="00B33187" w:rsidRDefault="00F13332" w:rsidP="003D67F2">
      <w:pPr>
        <w:pStyle w:val="Ttulo1"/>
        <w:tabs>
          <w:tab w:val="num" w:pos="-732"/>
        </w:tabs>
        <w:spacing w:before="0"/>
        <w:jc w:val="both"/>
        <w:rPr>
          <w:rFonts w:ascii="Noto Sans" w:hAnsi="Noto Sans" w:cs="Noto Sans"/>
          <w:b/>
          <w:bCs/>
          <w:sz w:val="18"/>
          <w:szCs w:val="18"/>
          <w:lang w:val="es-MX"/>
        </w:rPr>
      </w:pPr>
    </w:p>
    <w:p w14:paraId="09BA47C0" w14:textId="30F2B08A" w:rsidR="00F17579" w:rsidRPr="00B33187" w:rsidRDefault="003D67F2" w:rsidP="00CC7B8A">
      <w:pPr>
        <w:pStyle w:val="Ttulo1"/>
        <w:tabs>
          <w:tab w:val="num" w:pos="-732"/>
        </w:tabs>
        <w:spacing w:before="0"/>
        <w:jc w:val="both"/>
        <w:rPr>
          <w:rFonts w:ascii="Noto Sans" w:hAnsi="Noto Sans" w:cs="Noto Sans"/>
          <w:b/>
          <w:color w:val="auto"/>
          <w:sz w:val="18"/>
          <w:szCs w:val="18"/>
          <w:lang w:val="es-MX"/>
        </w:rPr>
      </w:pPr>
      <w:r w:rsidRPr="00B33187">
        <w:rPr>
          <w:rFonts w:ascii="Noto Sans" w:hAnsi="Noto Sans" w:cs="Noto Sans"/>
          <w:b/>
          <w:bCs/>
          <w:color w:val="auto"/>
          <w:sz w:val="18"/>
          <w:szCs w:val="18"/>
          <w:lang w:val="es-MX"/>
        </w:rPr>
        <w:t>5.- MONEDA EN LA QUE DEBERA COTIZARSE LOS SERVICIOS Y EFECTUARSE LOS PAGOS RESPECTIVOS.</w:t>
      </w:r>
      <w:r w:rsidRPr="00B33187">
        <w:rPr>
          <w:rFonts w:ascii="Noto Sans" w:hAnsi="Noto Sans" w:cs="Noto Sans"/>
          <w:b/>
          <w:bCs/>
          <w:color w:val="auto"/>
          <w:sz w:val="18"/>
          <w:szCs w:val="18"/>
          <w:lang w:val="es-MX"/>
        </w:rPr>
        <w:cr/>
      </w:r>
      <w:r w:rsidRPr="00B33187">
        <w:rPr>
          <w:rFonts w:ascii="Noto Sans" w:hAnsi="Noto Sans" w:cs="Noto Sans"/>
          <w:bCs/>
          <w:color w:val="auto"/>
          <w:sz w:val="18"/>
          <w:szCs w:val="18"/>
          <w:lang w:val="es-MX"/>
        </w:rPr>
        <w:cr/>
      </w:r>
      <w:r w:rsidRPr="00B33187">
        <w:rPr>
          <w:rFonts w:ascii="Noto Sans" w:hAnsi="Noto Sans" w:cs="Noto Sans"/>
          <w:color w:val="auto"/>
          <w:sz w:val="18"/>
          <w:szCs w:val="18"/>
          <w:lang w:val="es-MX"/>
        </w:rPr>
        <w:t>Las propuestas y el pago de los servicios se realizarán en pesos mexicanos.</w:t>
      </w:r>
      <w:r w:rsidR="00E64B01" w:rsidRPr="00B33187">
        <w:rPr>
          <w:rFonts w:ascii="Noto Sans" w:hAnsi="Noto Sans" w:cs="Noto Sans"/>
          <w:color w:val="auto"/>
          <w:sz w:val="18"/>
          <w:szCs w:val="18"/>
          <w:lang w:val="es-MX"/>
        </w:rPr>
        <w:tab/>
      </w:r>
      <w:r w:rsidRPr="00B33187">
        <w:rPr>
          <w:rFonts w:ascii="Noto Sans" w:hAnsi="Noto Sans" w:cs="Noto Sans"/>
          <w:b/>
          <w:color w:val="auto"/>
          <w:sz w:val="18"/>
          <w:szCs w:val="18"/>
          <w:lang w:val="es-MX"/>
        </w:rPr>
        <w:t xml:space="preserve"> </w:t>
      </w:r>
      <w:r w:rsidRPr="00B33187">
        <w:rPr>
          <w:rFonts w:ascii="Noto Sans" w:hAnsi="Noto Sans" w:cs="Noto Sans"/>
          <w:b/>
          <w:color w:val="auto"/>
          <w:sz w:val="18"/>
          <w:szCs w:val="18"/>
          <w:lang w:val="es-MX"/>
        </w:rPr>
        <w:cr/>
      </w:r>
      <w:r w:rsidRPr="00B33187">
        <w:rPr>
          <w:rFonts w:ascii="Noto Sans" w:hAnsi="Noto Sans" w:cs="Noto Sans"/>
          <w:b/>
          <w:sz w:val="18"/>
          <w:szCs w:val="18"/>
          <w:lang w:val="es-MX"/>
        </w:rPr>
        <w:cr/>
      </w:r>
      <w:r w:rsidR="00F17579" w:rsidRPr="00B33187">
        <w:rPr>
          <w:rFonts w:ascii="Noto Sans" w:hAnsi="Noto Sans" w:cs="Noto Sans"/>
          <w:b/>
          <w:color w:val="auto"/>
          <w:sz w:val="18"/>
          <w:szCs w:val="18"/>
          <w:lang w:val="es-MX"/>
        </w:rPr>
        <w:t>6.- CRITERIOS PARA LA EVALUACION DE LAS PROPOSICIONES Y ADJUDICACION DE LOS CONTRATOS.</w:t>
      </w:r>
      <w:r w:rsidRPr="00B33187">
        <w:rPr>
          <w:rFonts w:ascii="Noto Sans" w:hAnsi="Noto Sans" w:cs="Noto Sans"/>
          <w:b/>
          <w:color w:val="auto"/>
          <w:sz w:val="18"/>
          <w:szCs w:val="18"/>
          <w:lang w:val="es-MX"/>
        </w:rPr>
        <w:cr/>
      </w:r>
    </w:p>
    <w:p w14:paraId="23270410" w14:textId="1AA22F2C" w:rsidR="00F17579" w:rsidRPr="00B33187" w:rsidRDefault="00F17579" w:rsidP="00F17579">
      <w:pPr>
        <w:pStyle w:val="Ttulo1"/>
        <w:tabs>
          <w:tab w:val="num" w:pos="-732"/>
        </w:tabs>
        <w:spacing w:before="0"/>
        <w:jc w:val="both"/>
        <w:rPr>
          <w:rFonts w:ascii="Noto Sans" w:hAnsi="Noto Sans" w:cs="Noto Sans"/>
          <w:b/>
          <w:bCs/>
          <w:sz w:val="18"/>
          <w:szCs w:val="18"/>
          <w:lang w:val="es-MX"/>
        </w:rPr>
      </w:pPr>
      <w:r w:rsidRPr="00B33187">
        <w:rPr>
          <w:rFonts w:ascii="Noto Sans" w:hAnsi="Noto Sans" w:cs="Noto Sans"/>
          <w:color w:val="auto"/>
          <w:sz w:val="18"/>
          <w:szCs w:val="18"/>
          <w:lang w:val="es-MX"/>
        </w:rPr>
        <w:t>Los criterios que aplicarán el área solicitante y/o técnica para evaluar las proposiciones, se basarán en la información documental presentada por los licitantes conforme al</w:t>
      </w:r>
      <w:r w:rsidRPr="00B33187">
        <w:rPr>
          <w:rFonts w:ascii="Noto Sans" w:hAnsi="Noto Sans" w:cs="Noto Sans"/>
          <w:b/>
          <w:color w:val="auto"/>
          <w:sz w:val="18"/>
          <w:szCs w:val="18"/>
          <w:lang w:val="es-MX"/>
        </w:rPr>
        <w:t xml:space="preserve"> Anexo Número 3 (tres</w:t>
      </w:r>
      <w:r w:rsidRPr="00B33187">
        <w:rPr>
          <w:rFonts w:ascii="Noto Sans" w:hAnsi="Noto Sans" w:cs="Noto Sans"/>
          <w:color w:val="auto"/>
          <w:sz w:val="18"/>
          <w:szCs w:val="18"/>
          <w:lang w:val="es-MX"/>
        </w:rPr>
        <w:t>)</w:t>
      </w:r>
      <w:r w:rsidRPr="00B33187">
        <w:rPr>
          <w:rFonts w:ascii="Noto Sans" w:hAnsi="Noto Sans" w:cs="Noto Sans"/>
          <w:b/>
          <w:color w:val="auto"/>
          <w:sz w:val="18"/>
          <w:szCs w:val="18"/>
          <w:lang w:val="es-MX"/>
        </w:rPr>
        <w:t xml:space="preserve"> </w:t>
      </w:r>
      <w:r w:rsidRPr="00B33187">
        <w:rPr>
          <w:rFonts w:ascii="Noto Sans" w:hAnsi="Noto Sans" w:cs="Noto Sans"/>
          <w:color w:val="auto"/>
          <w:sz w:val="18"/>
          <w:szCs w:val="18"/>
          <w:lang w:val="es-MX"/>
        </w:rPr>
        <w:t xml:space="preserve">el cual forma parte de la presente convocatoria, observando para ello lo previsto en el artículo </w:t>
      </w:r>
      <w:r w:rsidR="00E64B01" w:rsidRPr="00B33187">
        <w:rPr>
          <w:rFonts w:ascii="Noto Sans" w:hAnsi="Noto Sans" w:cs="Noto Sans"/>
          <w:b/>
          <w:color w:val="auto"/>
          <w:sz w:val="18"/>
          <w:szCs w:val="18"/>
          <w:lang w:val="es-MX"/>
        </w:rPr>
        <w:t>47</w:t>
      </w:r>
      <w:r w:rsidRPr="00B33187">
        <w:rPr>
          <w:rFonts w:ascii="Noto Sans" w:hAnsi="Noto Sans" w:cs="Noto Sans"/>
          <w:b/>
          <w:color w:val="auto"/>
          <w:sz w:val="18"/>
          <w:szCs w:val="18"/>
          <w:lang w:val="es-MX"/>
        </w:rPr>
        <w:t xml:space="preserve"> </w:t>
      </w:r>
      <w:r w:rsidRPr="00B33187">
        <w:rPr>
          <w:rFonts w:ascii="Noto Sans" w:hAnsi="Noto Sans" w:cs="Noto Sans"/>
          <w:color w:val="auto"/>
          <w:sz w:val="18"/>
          <w:szCs w:val="18"/>
          <w:lang w:val="es-MX"/>
        </w:rPr>
        <w:t>de la Ley en lo relativo al criterio de puntos y porcentajes.</w:t>
      </w:r>
      <w:r w:rsidR="00E64B01" w:rsidRPr="00B33187">
        <w:rPr>
          <w:rFonts w:ascii="Noto Sans" w:hAnsi="Noto Sans" w:cs="Noto Sans"/>
          <w:color w:val="auto"/>
          <w:sz w:val="18"/>
          <w:szCs w:val="18"/>
          <w:lang w:val="es-MX"/>
        </w:rPr>
        <w:tab/>
      </w:r>
      <w:r w:rsidRPr="00B33187">
        <w:rPr>
          <w:rFonts w:ascii="Noto Sans" w:hAnsi="Noto Sans" w:cs="Noto Sans"/>
          <w:color w:val="auto"/>
          <w:sz w:val="18"/>
          <w:szCs w:val="18"/>
          <w:lang w:val="es-MX"/>
        </w:rPr>
        <w:cr/>
      </w:r>
    </w:p>
    <w:p w14:paraId="2AD3AB43" w14:textId="09601799" w:rsidR="00F17579" w:rsidRPr="00B33187" w:rsidRDefault="00F17579" w:rsidP="00F17579">
      <w:pPr>
        <w:jc w:val="both"/>
        <w:rPr>
          <w:rFonts w:ascii="Noto Sans" w:hAnsi="Noto Sans" w:cs="Noto Sans"/>
          <w:sz w:val="18"/>
          <w:szCs w:val="18"/>
        </w:rPr>
      </w:pPr>
      <w:r w:rsidRPr="00B33187">
        <w:rPr>
          <w:rFonts w:ascii="Noto Sans" w:hAnsi="Noto Sans" w:cs="Noto Sans"/>
          <w:sz w:val="18"/>
          <w:szCs w:val="18"/>
        </w:rPr>
        <w:t>La evaluación se realizará comparando entre sí, en forma equivalente, todas las condiciones ofrecidas explícitamente por los licitantes.</w:t>
      </w:r>
      <w:r w:rsidR="00E64B01"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sz w:val="18"/>
          <w:szCs w:val="18"/>
        </w:rPr>
        <w:cr/>
        <w:t>No se considerarán las proposiciones, cuando la cantidad de los servicios ofertados sea menor al 100% de lo solicitado por la convocante.</w:t>
      </w:r>
      <w:r w:rsidR="00E64B01" w:rsidRPr="00B33187">
        <w:rPr>
          <w:rFonts w:ascii="Noto Sans" w:hAnsi="Noto Sans" w:cs="Noto Sans"/>
          <w:sz w:val="18"/>
          <w:szCs w:val="18"/>
        </w:rPr>
        <w:tab/>
      </w:r>
      <w:r w:rsidRPr="00B33187">
        <w:rPr>
          <w:rFonts w:ascii="Noto Sans" w:hAnsi="Noto Sans" w:cs="Noto Sans"/>
          <w:sz w:val="18"/>
          <w:szCs w:val="18"/>
        </w:rPr>
        <w:cr/>
      </w:r>
    </w:p>
    <w:p w14:paraId="155DEDD4" w14:textId="5EAAC5FE" w:rsidR="00F17579" w:rsidRPr="00B33187" w:rsidRDefault="00F17579" w:rsidP="00F17579">
      <w:pPr>
        <w:jc w:val="both"/>
        <w:rPr>
          <w:rFonts w:ascii="Noto Sans" w:eastAsia="Times New Roman" w:hAnsi="Noto Sans" w:cs="Noto Sans"/>
          <w:color w:val="000000"/>
          <w:sz w:val="18"/>
          <w:szCs w:val="18"/>
          <w:lang w:val="es-ES" w:eastAsia="ar-SA"/>
        </w:rPr>
      </w:pPr>
      <w:r w:rsidRPr="00B33187">
        <w:rPr>
          <w:rFonts w:ascii="Noto Sans" w:eastAsia="Times New Roman" w:hAnsi="Noto Sans" w:cs="Noto Sans"/>
          <w:color w:val="000000"/>
          <w:sz w:val="18"/>
          <w:szCs w:val="18"/>
          <w:lang w:eastAsia="ar-SA"/>
        </w:rPr>
        <w:t xml:space="preserve">De </w:t>
      </w:r>
      <w:r w:rsidRPr="00B33187">
        <w:rPr>
          <w:rFonts w:ascii="Noto Sans" w:hAnsi="Noto Sans" w:cs="Noto Sans"/>
          <w:sz w:val="18"/>
          <w:szCs w:val="18"/>
          <w:lang w:val="x-none"/>
        </w:rPr>
        <w:t>conformidad</w:t>
      </w:r>
      <w:r w:rsidRPr="00B33187">
        <w:rPr>
          <w:rFonts w:ascii="Noto Sans" w:eastAsia="Times New Roman" w:hAnsi="Noto Sans" w:cs="Noto Sans"/>
          <w:color w:val="000000"/>
          <w:sz w:val="18"/>
          <w:szCs w:val="18"/>
          <w:lang w:eastAsia="ar-SA"/>
        </w:rPr>
        <w:t xml:space="preserve"> a lo dispuesto por el artículo </w:t>
      </w:r>
      <w:r w:rsidR="00E64B01" w:rsidRPr="00B33187">
        <w:rPr>
          <w:rFonts w:ascii="Noto Sans" w:eastAsia="Times New Roman" w:hAnsi="Noto Sans" w:cs="Noto Sans"/>
          <w:b/>
          <w:sz w:val="18"/>
          <w:szCs w:val="18"/>
          <w:lang w:eastAsia="ar-SA"/>
        </w:rPr>
        <w:t>40</w:t>
      </w:r>
      <w:r w:rsidRPr="00B33187">
        <w:rPr>
          <w:rFonts w:ascii="Noto Sans" w:eastAsia="Times New Roman" w:hAnsi="Noto Sans" w:cs="Noto Sans"/>
          <w:sz w:val="18"/>
          <w:szCs w:val="18"/>
          <w:lang w:eastAsia="ar-SA"/>
        </w:rPr>
        <w:t xml:space="preserve"> fracción </w:t>
      </w:r>
      <w:r w:rsidRPr="00B33187">
        <w:rPr>
          <w:rFonts w:ascii="Noto Sans" w:eastAsia="Times New Roman" w:hAnsi="Noto Sans" w:cs="Noto Sans"/>
          <w:b/>
          <w:sz w:val="18"/>
          <w:szCs w:val="18"/>
          <w:lang w:eastAsia="ar-SA"/>
        </w:rPr>
        <w:t>X</w:t>
      </w:r>
      <w:r w:rsidR="00E64B01" w:rsidRPr="00B33187">
        <w:rPr>
          <w:rFonts w:ascii="Noto Sans" w:eastAsia="Times New Roman" w:hAnsi="Noto Sans" w:cs="Noto Sans"/>
          <w:b/>
          <w:sz w:val="18"/>
          <w:szCs w:val="18"/>
          <w:lang w:eastAsia="ar-SA"/>
        </w:rPr>
        <w:t>V</w:t>
      </w:r>
      <w:r w:rsidRPr="00B33187">
        <w:rPr>
          <w:rFonts w:ascii="Noto Sans" w:eastAsia="Times New Roman" w:hAnsi="Noto Sans" w:cs="Noto Sans"/>
          <w:b/>
          <w:sz w:val="18"/>
          <w:szCs w:val="18"/>
          <w:lang w:eastAsia="ar-SA"/>
        </w:rPr>
        <w:t>I</w:t>
      </w:r>
      <w:r w:rsidRPr="00B33187">
        <w:rPr>
          <w:rFonts w:ascii="Noto Sans" w:eastAsia="Times New Roman" w:hAnsi="Noto Sans" w:cs="Noto Sans"/>
          <w:sz w:val="18"/>
          <w:szCs w:val="18"/>
          <w:lang w:eastAsia="ar-SA"/>
        </w:rPr>
        <w:t xml:space="preserve">, artículo </w:t>
      </w:r>
      <w:r w:rsidRPr="00B33187">
        <w:rPr>
          <w:rFonts w:ascii="Noto Sans" w:eastAsia="Times New Roman" w:hAnsi="Noto Sans" w:cs="Noto Sans"/>
          <w:b/>
          <w:sz w:val="18"/>
          <w:szCs w:val="18"/>
          <w:lang w:eastAsia="ar-SA"/>
        </w:rPr>
        <w:t>36</w:t>
      </w:r>
      <w:r w:rsidRPr="00B33187">
        <w:rPr>
          <w:rFonts w:ascii="Noto Sans" w:eastAsia="Times New Roman" w:hAnsi="Noto Sans" w:cs="Noto Sans"/>
          <w:sz w:val="18"/>
          <w:szCs w:val="18"/>
          <w:lang w:eastAsia="ar-SA"/>
        </w:rPr>
        <w:t xml:space="preserve"> tercer párrafo, artículo </w:t>
      </w:r>
      <w:r w:rsidR="00E64B01" w:rsidRPr="00B33187">
        <w:rPr>
          <w:rFonts w:ascii="Noto Sans" w:eastAsia="Times New Roman" w:hAnsi="Noto Sans" w:cs="Noto Sans"/>
          <w:b/>
          <w:sz w:val="18"/>
          <w:szCs w:val="18"/>
          <w:lang w:eastAsia="ar-SA"/>
        </w:rPr>
        <w:t>48</w:t>
      </w:r>
      <w:r w:rsidRPr="00B33187">
        <w:rPr>
          <w:rFonts w:ascii="Noto Sans" w:eastAsia="Times New Roman" w:hAnsi="Noto Sans" w:cs="Noto Sans"/>
          <w:sz w:val="18"/>
          <w:szCs w:val="18"/>
          <w:lang w:eastAsia="ar-SA"/>
        </w:rPr>
        <w:t xml:space="preserve"> fracción </w:t>
      </w:r>
      <w:r w:rsidRPr="00B33187">
        <w:rPr>
          <w:rFonts w:ascii="Noto Sans" w:eastAsia="Times New Roman" w:hAnsi="Noto Sans" w:cs="Noto Sans"/>
          <w:b/>
          <w:sz w:val="18"/>
          <w:szCs w:val="18"/>
          <w:lang w:eastAsia="ar-SA"/>
        </w:rPr>
        <w:t>I</w:t>
      </w:r>
      <w:r w:rsidRPr="00B33187">
        <w:rPr>
          <w:rFonts w:ascii="Noto Sans" w:eastAsia="Times New Roman" w:hAnsi="Noto Sans" w:cs="Noto Sans"/>
          <w:sz w:val="18"/>
          <w:szCs w:val="18"/>
          <w:lang w:eastAsia="ar-SA"/>
        </w:rPr>
        <w:t xml:space="preserve"> de LAASSP y </w:t>
      </w:r>
      <w:r w:rsidR="002231D4" w:rsidRPr="00B33187">
        <w:rPr>
          <w:rFonts w:ascii="Noto Sans" w:eastAsia="Times New Roman" w:hAnsi="Noto Sans" w:cs="Noto Sans"/>
          <w:b/>
          <w:sz w:val="18"/>
          <w:szCs w:val="18"/>
          <w:lang w:eastAsia="ar-SA"/>
        </w:rPr>
        <w:t>100</w:t>
      </w:r>
      <w:r w:rsidRPr="00B33187">
        <w:rPr>
          <w:rFonts w:ascii="Noto Sans" w:eastAsia="Times New Roman" w:hAnsi="Noto Sans" w:cs="Noto Sans"/>
          <w:color w:val="000000"/>
          <w:sz w:val="18"/>
          <w:szCs w:val="18"/>
          <w:lang w:eastAsia="ar-SA"/>
        </w:rPr>
        <w:t xml:space="preserve"> de su Reglamento, </w:t>
      </w:r>
      <w:r w:rsidRPr="00B33187">
        <w:rPr>
          <w:rFonts w:ascii="Noto Sans" w:hAnsi="Noto Sans" w:cs="Noto Sans"/>
          <w:sz w:val="18"/>
          <w:szCs w:val="18"/>
          <w:lang w:val="x-none"/>
        </w:rPr>
        <w:t>las proposiciones que se reciban en el acto de presentación y apertura de proposiciones</w:t>
      </w:r>
      <w:r w:rsidRPr="00B33187">
        <w:rPr>
          <w:rFonts w:ascii="Noto Sans" w:eastAsia="Times New Roman" w:hAnsi="Noto Sans" w:cs="Noto Sans"/>
          <w:color w:val="000000"/>
          <w:sz w:val="18"/>
          <w:szCs w:val="18"/>
          <w:lang w:val="es-ES" w:eastAsia="ar-SA"/>
        </w:rPr>
        <w:t xml:space="preserve"> de la presente adjudicación se evaluarán bajo el </w:t>
      </w:r>
      <w:r w:rsidRPr="00B33187">
        <w:rPr>
          <w:rFonts w:ascii="Noto Sans" w:eastAsia="Times New Roman" w:hAnsi="Noto Sans" w:cs="Noto Sans"/>
          <w:b/>
          <w:color w:val="000000"/>
          <w:sz w:val="18"/>
          <w:szCs w:val="18"/>
          <w:lang w:val="es-ES" w:eastAsia="ar-SA"/>
        </w:rPr>
        <w:t>mecanismo de Puntos</w:t>
      </w:r>
      <w:r w:rsidR="00E64B01" w:rsidRPr="00B33187">
        <w:rPr>
          <w:rFonts w:ascii="Noto Sans" w:eastAsia="Times New Roman" w:hAnsi="Noto Sans" w:cs="Noto Sans"/>
          <w:b/>
          <w:color w:val="000000"/>
          <w:sz w:val="18"/>
          <w:szCs w:val="18"/>
          <w:lang w:val="es-ES" w:eastAsia="ar-SA"/>
        </w:rPr>
        <w:t xml:space="preserve"> y Porcentajes</w:t>
      </w:r>
      <w:r w:rsidRPr="00B33187">
        <w:rPr>
          <w:rFonts w:ascii="Noto Sans" w:eastAsia="Times New Roman" w:hAnsi="Noto Sans" w:cs="Noto Sans"/>
          <w:color w:val="000000"/>
          <w:sz w:val="18"/>
          <w:szCs w:val="18"/>
          <w:lang w:val="es-ES" w:eastAsia="ar-SA"/>
        </w:rPr>
        <w:t xml:space="preserve">, </w:t>
      </w:r>
      <w:r w:rsidRPr="00B33187">
        <w:rPr>
          <w:rFonts w:ascii="Noto Sans" w:eastAsia="Times New Roman" w:hAnsi="Noto Sans" w:cs="Noto Sans"/>
          <w:color w:val="000000"/>
          <w:sz w:val="18"/>
          <w:szCs w:val="18"/>
          <w:lang w:eastAsia="ar-SA"/>
        </w:rPr>
        <w:t xml:space="preserve">teniendo como referencia la puntuación de los rubros y su rubros de la propuesta técnica que integra la proposición; la calificación numérica o de ponderación </w:t>
      </w:r>
      <w:r w:rsidRPr="00B33187">
        <w:rPr>
          <w:rFonts w:ascii="Noto Sans" w:eastAsia="Times New Roman" w:hAnsi="Noto Sans" w:cs="Noto Sans"/>
          <w:color w:val="000000"/>
          <w:sz w:val="18"/>
          <w:szCs w:val="18"/>
          <w:lang w:val="es-ES" w:eastAsia="ar-SA"/>
        </w:rPr>
        <w:t>que puede alcanzarse u obtenerse en cada uno de ellos; el mínimo de puntaje o porcentaje que los licitantes deberán obtener en la evaluación de la propuesta técnica para continuar con la evaluación de la propuesta económica y la forma en que los licitantes deberán acreditar el cumplimiento de los aspectos requeridos por la convocante en cada rubro o su rubro para la obtención de puntuación, conforme a los criterios de ponderación que permitirán evaluar las propuestas técnicas de los licitantes.</w:t>
      </w:r>
    </w:p>
    <w:p w14:paraId="4F79923D" w14:textId="77777777" w:rsidR="00F17579" w:rsidRPr="00B33187" w:rsidRDefault="00F17579" w:rsidP="00F17579">
      <w:pPr>
        <w:rPr>
          <w:rFonts w:ascii="Noto Sans" w:hAnsi="Noto Sans" w:cs="Noto Sans"/>
          <w:sz w:val="18"/>
          <w:szCs w:val="18"/>
          <w:lang w:val="es-ES" w:eastAsia="ar-SA"/>
        </w:rPr>
      </w:pPr>
    </w:p>
    <w:p w14:paraId="05EC1F28" w14:textId="77777777" w:rsidR="00F17579" w:rsidRPr="00B33187" w:rsidRDefault="00F17579" w:rsidP="00F17579">
      <w:pPr>
        <w:jc w:val="both"/>
        <w:rPr>
          <w:rFonts w:ascii="Noto Sans" w:hAnsi="Noto Sans" w:cs="Noto Sans"/>
          <w:sz w:val="18"/>
          <w:szCs w:val="18"/>
        </w:rPr>
      </w:pPr>
      <w:r w:rsidRPr="00B33187">
        <w:rPr>
          <w:rFonts w:ascii="Noto Sans" w:hAnsi="Noto Sans" w:cs="Noto Sans"/>
          <w:sz w:val="18"/>
          <w:szCs w:val="18"/>
        </w:rPr>
        <w:t>U</w:t>
      </w:r>
      <w:proofErr w:type="spellStart"/>
      <w:r w:rsidRPr="00B33187">
        <w:rPr>
          <w:rFonts w:ascii="Noto Sans" w:hAnsi="Noto Sans" w:cs="Noto Sans"/>
          <w:sz w:val="18"/>
          <w:szCs w:val="18"/>
          <w:lang w:val="x-none"/>
        </w:rPr>
        <w:t>na</w:t>
      </w:r>
      <w:proofErr w:type="spellEnd"/>
      <w:r w:rsidRPr="00B33187">
        <w:rPr>
          <w:rFonts w:ascii="Noto Sans" w:hAnsi="Noto Sans" w:cs="Noto Sans"/>
          <w:sz w:val="18"/>
          <w:szCs w:val="18"/>
          <w:lang w:val="x-none"/>
        </w:rPr>
        <w:t xml:space="preserve"> vez hecha la evaluación de las proposiciones, se adjudicará el contrato al licitante cuya propuesta técnica obtuvo igual o m</w:t>
      </w:r>
      <w:r w:rsidRPr="00B33187">
        <w:rPr>
          <w:rFonts w:ascii="Noto Sans" w:hAnsi="Noto Sans" w:cs="Noto Sans"/>
          <w:sz w:val="18"/>
          <w:szCs w:val="18"/>
        </w:rPr>
        <w:t>ayor</w:t>
      </w:r>
      <w:r w:rsidRPr="00B33187">
        <w:rPr>
          <w:rFonts w:ascii="Noto Sans" w:hAnsi="Noto Sans" w:cs="Noto Sans"/>
          <w:sz w:val="18"/>
          <w:szCs w:val="18"/>
          <w:lang w:val="x-none"/>
        </w:rPr>
        <w:t xml:space="preserve"> puntuación a la mínima exigida y la suma de ésta con la puntuación de la propuesta económica dé como resultado la mayor puntuación.</w:t>
      </w:r>
    </w:p>
    <w:p w14:paraId="4E73F1B6" w14:textId="77777777" w:rsidR="00F17579" w:rsidRPr="00B33187" w:rsidRDefault="00F17579" w:rsidP="00F17579">
      <w:pPr>
        <w:jc w:val="both"/>
        <w:rPr>
          <w:rFonts w:ascii="Noto Sans" w:hAnsi="Noto Sans" w:cs="Noto Sans"/>
          <w:sz w:val="18"/>
          <w:szCs w:val="18"/>
        </w:rPr>
      </w:pPr>
    </w:p>
    <w:p w14:paraId="510CA517" w14:textId="77777777" w:rsidR="00F17579" w:rsidRPr="00B33187" w:rsidRDefault="00F17579" w:rsidP="00F17579">
      <w:pPr>
        <w:jc w:val="both"/>
        <w:rPr>
          <w:rFonts w:ascii="Noto Sans" w:hAnsi="Noto Sans" w:cs="Noto Sans"/>
          <w:sz w:val="18"/>
          <w:szCs w:val="18"/>
        </w:rPr>
      </w:pPr>
      <w:r w:rsidRPr="00B33187">
        <w:rPr>
          <w:rFonts w:ascii="Noto Sans" w:hAnsi="Noto Sans" w:cs="Noto Sans"/>
          <w:sz w:val="18"/>
          <w:szCs w:val="18"/>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6D263241" w14:textId="77777777" w:rsidR="00F17579" w:rsidRPr="00B33187" w:rsidRDefault="00F17579" w:rsidP="00F17579">
      <w:pPr>
        <w:jc w:val="both"/>
        <w:rPr>
          <w:rFonts w:ascii="Noto Sans" w:hAnsi="Noto Sans" w:cs="Noto Sans"/>
          <w:color w:val="000000" w:themeColor="text1"/>
          <w:sz w:val="18"/>
          <w:szCs w:val="18"/>
        </w:rPr>
      </w:pPr>
    </w:p>
    <w:p w14:paraId="6D62CBB7" w14:textId="2D116ECB" w:rsidR="00F17579" w:rsidRPr="00B33187" w:rsidRDefault="00F17579" w:rsidP="00F17579">
      <w:pPr>
        <w:jc w:val="both"/>
        <w:rPr>
          <w:rFonts w:ascii="Noto Sans" w:hAnsi="Noto Sans" w:cs="Noto Sans"/>
          <w:color w:val="000000" w:themeColor="text1"/>
          <w:sz w:val="18"/>
          <w:szCs w:val="18"/>
        </w:rPr>
      </w:pPr>
      <w:r w:rsidRPr="00B33187">
        <w:rPr>
          <w:rFonts w:ascii="Noto Sans" w:hAnsi="Noto Sans" w:cs="Noto Sans"/>
          <w:color w:val="000000" w:themeColor="text1"/>
          <w:sz w:val="18"/>
          <w:szCs w:val="18"/>
        </w:rPr>
        <w:t xml:space="preserve">De conformidad a lo establecido en el artículo </w:t>
      </w:r>
      <w:r w:rsidRPr="00B33187">
        <w:rPr>
          <w:rFonts w:ascii="Noto Sans" w:hAnsi="Noto Sans" w:cs="Noto Sans"/>
          <w:b/>
          <w:color w:val="000000" w:themeColor="text1"/>
          <w:sz w:val="18"/>
          <w:szCs w:val="18"/>
        </w:rPr>
        <w:t xml:space="preserve">39 </w:t>
      </w:r>
      <w:r w:rsidRPr="00B33187">
        <w:rPr>
          <w:rFonts w:ascii="Noto Sans" w:hAnsi="Noto Sans" w:cs="Noto Sans"/>
          <w:color w:val="000000" w:themeColor="text1"/>
          <w:sz w:val="18"/>
          <w:szCs w:val="18"/>
        </w:rPr>
        <w:t xml:space="preserve">Fracción </w:t>
      </w:r>
      <w:r w:rsidRPr="00B33187">
        <w:rPr>
          <w:rFonts w:ascii="Noto Sans" w:hAnsi="Noto Sans" w:cs="Noto Sans"/>
          <w:b/>
          <w:color w:val="000000" w:themeColor="text1"/>
          <w:sz w:val="18"/>
          <w:szCs w:val="18"/>
        </w:rPr>
        <w:t xml:space="preserve">III </w:t>
      </w:r>
      <w:r w:rsidRPr="00B33187">
        <w:rPr>
          <w:rFonts w:ascii="Noto Sans" w:hAnsi="Noto Sans" w:cs="Noto Sans"/>
          <w:color w:val="000000" w:themeColor="text1"/>
          <w:sz w:val="18"/>
          <w:szCs w:val="18"/>
        </w:rPr>
        <w:t xml:space="preserve">inciso </w:t>
      </w:r>
      <w:r w:rsidRPr="00B33187">
        <w:rPr>
          <w:rFonts w:ascii="Noto Sans" w:hAnsi="Noto Sans" w:cs="Noto Sans"/>
          <w:b/>
          <w:color w:val="000000" w:themeColor="text1"/>
          <w:sz w:val="18"/>
          <w:szCs w:val="18"/>
        </w:rPr>
        <w:t xml:space="preserve">D) </w:t>
      </w:r>
      <w:r w:rsidRPr="00B33187">
        <w:rPr>
          <w:rFonts w:ascii="Noto Sans" w:hAnsi="Noto Sans" w:cs="Noto Sans"/>
          <w:color w:val="000000" w:themeColor="text1"/>
          <w:sz w:val="18"/>
          <w:szCs w:val="18"/>
        </w:rPr>
        <w:t xml:space="preserve">del Reglamento de la Ley de Adquisiciones, Arrendamientos y Servicios del Sector Público se informa a los Licitantes </w:t>
      </w:r>
      <w:proofErr w:type="gramStart"/>
      <w:r w:rsidRPr="00B33187">
        <w:rPr>
          <w:rFonts w:ascii="Noto Sans" w:hAnsi="Noto Sans" w:cs="Noto Sans"/>
          <w:color w:val="000000" w:themeColor="text1"/>
          <w:sz w:val="18"/>
          <w:szCs w:val="18"/>
        </w:rPr>
        <w:t>que</w:t>
      </w:r>
      <w:proofErr w:type="gramEnd"/>
      <w:r w:rsidRPr="00B33187">
        <w:rPr>
          <w:rFonts w:ascii="Noto Sans" w:hAnsi="Noto Sans" w:cs="Noto Sans"/>
          <w:color w:val="000000" w:themeColor="text1"/>
          <w:sz w:val="18"/>
          <w:szCs w:val="18"/>
        </w:rPr>
        <w:t xml:space="preserve"> una vez recibidas las proposiciones en </w:t>
      </w:r>
      <w:r w:rsidRPr="00B33187">
        <w:rPr>
          <w:rFonts w:ascii="Noto Sans" w:hAnsi="Noto Sans" w:cs="Noto Sans"/>
          <w:color w:val="000000" w:themeColor="text1"/>
          <w:sz w:val="18"/>
          <w:szCs w:val="18"/>
        </w:rPr>
        <w:lastRenderedPageBreak/>
        <w:t>la fecha, hora y lugar establecidos, éstas no podrán retirarse o dejarse sin efecto, por lo que deberán considerarse vigentes dentro del procedimiento de Adjudicación Directa Nacional hasta su conclusión.</w:t>
      </w:r>
    </w:p>
    <w:p w14:paraId="33074851" w14:textId="77777777" w:rsidR="00BD1A9D" w:rsidRPr="00B33187" w:rsidRDefault="00BD1A9D" w:rsidP="003D67F2">
      <w:pPr>
        <w:jc w:val="both"/>
        <w:rPr>
          <w:rFonts w:ascii="Noto Sans" w:hAnsi="Noto Sans" w:cs="Noto Sans"/>
          <w:color w:val="000000" w:themeColor="text1"/>
          <w:sz w:val="18"/>
          <w:szCs w:val="18"/>
        </w:rPr>
      </w:pPr>
    </w:p>
    <w:p w14:paraId="68DE9284" w14:textId="2978F326" w:rsidR="009C1F00" w:rsidRPr="00B33187" w:rsidRDefault="003D67F2" w:rsidP="009C1F00">
      <w:pPr>
        <w:jc w:val="both"/>
        <w:rPr>
          <w:rFonts w:ascii="Noto Sans" w:hAnsi="Noto Sans" w:cs="Noto Sans"/>
          <w:sz w:val="18"/>
          <w:szCs w:val="18"/>
        </w:rPr>
      </w:pPr>
      <w:r w:rsidRPr="00B33187">
        <w:rPr>
          <w:rFonts w:ascii="Noto Sans" w:hAnsi="Noto Sans" w:cs="Noto Sans"/>
          <w:b/>
          <w:sz w:val="18"/>
          <w:szCs w:val="18"/>
        </w:rPr>
        <w:t>6.1.- EVALUACIÓN DE LAS PROPUESTAS TÉCNICAS:</w:t>
      </w:r>
      <w:r w:rsidR="00E64B01" w:rsidRPr="00B33187">
        <w:rPr>
          <w:rFonts w:ascii="Noto Sans" w:hAnsi="Noto Sans" w:cs="Noto Sans"/>
          <w:b/>
          <w:sz w:val="18"/>
          <w:szCs w:val="18"/>
        </w:rPr>
        <w:tab/>
      </w:r>
      <w:r w:rsidRPr="00B33187">
        <w:rPr>
          <w:rFonts w:ascii="Noto Sans" w:hAnsi="Noto Sans" w:cs="Noto Sans"/>
          <w:b/>
          <w:sz w:val="18"/>
          <w:szCs w:val="18"/>
        </w:rPr>
        <w:cr/>
      </w:r>
      <w:r w:rsidRPr="00B33187">
        <w:rPr>
          <w:rFonts w:ascii="Noto Sans" w:hAnsi="Noto Sans" w:cs="Noto Sans"/>
          <w:sz w:val="18"/>
          <w:szCs w:val="18"/>
        </w:rPr>
        <w:cr/>
      </w:r>
      <w:r w:rsidR="009C1F00" w:rsidRPr="00B33187">
        <w:rPr>
          <w:rFonts w:ascii="Noto Sans" w:hAnsi="Noto Sans" w:cs="Noto Sans"/>
          <w:sz w:val="18"/>
          <w:szCs w:val="18"/>
        </w:rPr>
        <w:t xml:space="preserve">Con fundamento en lo dispuesto por el artículo </w:t>
      </w:r>
      <w:r w:rsidR="00E64B01" w:rsidRPr="00B33187">
        <w:rPr>
          <w:rFonts w:ascii="Noto Sans" w:hAnsi="Noto Sans" w:cs="Noto Sans"/>
          <w:b/>
          <w:sz w:val="18"/>
          <w:szCs w:val="18"/>
        </w:rPr>
        <w:t>4</w:t>
      </w:r>
      <w:r w:rsidR="00FC7AC1" w:rsidRPr="00B33187">
        <w:rPr>
          <w:rFonts w:ascii="Noto Sans" w:hAnsi="Noto Sans" w:cs="Noto Sans"/>
          <w:b/>
          <w:sz w:val="18"/>
          <w:szCs w:val="18"/>
        </w:rPr>
        <w:t>7</w:t>
      </w:r>
      <w:r w:rsidR="009C1F00" w:rsidRPr="00B33187">
        <w:rPr>
          <w:rFonts w:ascii="Noto Sans" w:hAnsi="Noto Sans" w:cs="Noto Sans"/>
          <w:b/>
          <w:sz w:val="18"/>
          <w:szCs w:val="18"/>
        </w:rPr>
        <w:t>,</w:t>
      </w:r>
      <w:r w:rsidR="009C1F00" w:rsidRPr="00B33187">
        <w:rPr>
          <w:rFonts w:ascii="Noto Sans" w:hAnsi="Noto Sans" w:cs="Noto Sans"/>
          <w:sz w:val="18"/>
          <w:szCs w:val="18"/>
        </w:rPr>
        <w:t xml:space="preserve"> de la Ley de Adquisiciones, Arrendamientos y Servicios del Sector Público, se procederá a evaluar técnicamente a las dos propuestas cuyo precio resulte ser el más bajo.</w:t>
      </w:r>
      <w:r w:rsidR="00E64B01" w:rsidRPr="00B33187">
        <w:rPr>
          <w:rFonts w:ascii="Noto Sans" w:hAnsi="Noto Sans" w:cs="Noto Sans"/>
          <w:sz w:val="18"/>
          <w:szCs w:val="18"/>
        </w:rPr>
        <w:tab/>
      </w:r>
      <w:r w:rsidR="009C1F00" w:rsidRPr="00B33187">
        <w:rPr>
          <w:rFonts w:ascii="Noto Sans" w:hAnsi="Noto Sans" w:cs="Noto Sans"/>
          <w:sz w:val="18"/>
          <w:szCs w:val="18"/>
        </w:rPr>
        <w:cr/>
      </w:r>
      <w:r w:rsidR="009C1F00" w:rsidRPr="00B33187">
        <w:rPr>
          <w:rFonts w:ascii="Noto Sans" w:hAnsi="Noto Sans" w:cs="Noto Sans"/>
          <w:sz w:val="18"/>
          <w:szCs w:val="18"/>
        </w:rPr>
        <w:cr/>
        <w:t xml:space="preserve">No </w:t>
      </w:r>
      <w:proofErr w:type="gramStart"/>
      <w:r w:rsidR="009C1F00" w:rsidRPr="00B33187">
        <w:rPr>
          <w:rFonts w:ascii="Noto Sans" w:hAnsi="Noto Sans" w:cs="Noto Sans"/>
          <w:sz w:val="18"/>
          <w:szCs w:val="18"/>
        </w:rPr>
        <w:t>obstante</w:t>
      </w:r>
      <w:proofErr w:type="gramEnd"/>
      <w:r w:rsidR="009C1F00" w:rsidRPr="00B33187">
        <w:rPr>
          <w:rFonts w:ascii="Noto Sans" w:hAnsi="Noto Sans" w:cs="Noto Sans"/>
          <w:sz w:val="18"/>
          <w:szCs w:val="18"/>
        </w:rPr>
        <w:t xml:space="preserve"> lo anterior, en el caso de que ambas propuestas sean descalificadas por encontrarse en alguno de los supuestos previstos en el numeral </w:t>
      </w:r>
      <w:r w:rsidR="009C1F00" w:rsidRPr="00B33187">
        <w:rPr>
          <w:rFonts w:ascii="Noto Sans" w:hAnsi="Noto Sans" w:cs="Noto Sans"/>
          <w:b/>
          <w:sz w:val="18"/>
          <w:szCs w:val="18"/>
        </w:rPr>
        <w:t>3</w:t>
      </w:r>
      <w:r w:rsidR="009C1F00" w:rsidRPr="00B33187">
        <w:rPr>
          <w:rFonts w:ascii="Noto Sans" w:hAnsi="Noto Sans" w:cs="Noto Sans"/>
          <w:sz w:val="18"/>
          <w:szCs w:val="18"/>
        </w:rPr>
        <w:t xml:space="preserve"> de la presente convocatoria, se procederá a la evaluación de las propuestas restantes que previamente hayan sido aceptadas.</w:t>
      </w:r>
      <w:r w:rsidR="009C1F00" w:rsidRPr="00B33187">
        <w:rPr>
          <w:rFonts w:ascii="Noto Sans" w:hAnsi="Noto Sans" w:cs="Noto Sans"/>
          <w:sz w:val="18"/>
          <w:szCs w:val="18"/>
        </w:rPr>
        <w:cr/>
      </w:r>
      <w:r w:rsidR="009C1F00" w:rsidRPr="00B33187">
        <w:rPr>
          <w:rFonts w:ascii="Noto Sans" w:hAnsi="Noto Sans" w:cs="Noto Sans"/>
          <w:sz w:val="18"/>
          <w:szCs w:val="18"/>
        </w:rPr>
        <w:cr/>
        <w:t xml:space="preserve">Para efectos de la evaluación, se tomarán en consideración los criterios siguientes: </w:t>
      </w:r>
      <w:r w:rsidR="009C1F00" w:rsidRPr="00B33187">
        <w:rPr>
          <w:rFonts w:ascii="Noto Sans" w:hAnsi="Noto Sans" w:cs="Noto Sans"/>
          <w:sz w:val="18"/>
          <w:szCs w:val="18"/>
        </w:rPr>
        <w:cr/>
      </w:r>
    </w:p>
    <w:p w14:paraId="3DA7B23D" w14:textId="77777777" w:rsidR="009C1F00" w:rsidRPr="00B33187" w:rsidRDefault="009C1F00" w:rsidP="009C1F00">
      <w:pPr>
        <w:numPr>
          <w:ilvl w:val="0"/>
          <w:numId w:val="4"/>
        </w:numPr>
        <w:jc w:val="both"/>
        <w:rPr>
          <w:rFonts w:ascii="Noto Sans" w:hAnsi="Noto Sans" w:cs="Noto Sans"/>
          <w:sz w:val="18"/>
          <w:szCs w:val="18"/>
        </w:rPr>
      </w:pPr>
      <w:r w:rsidRPr="00B33187">
        <w:rPr>
          <w:rFonts w:ascii="Noto Sans" w:hAnsi="Noto Sans" w:cs="Noto Sans"/>
          <w:sz w:val="18"/>
          <w:szCs w:val="18"/>
        </w:rPr>
        <w:t xml:space="preserve">Se verificará que incluyan la información, los documentos y los requisitos solicitados en el numeral </w:t>
      </w:r>
      <w:r w:rsidRPr="00B33187">
        <w:rPr>
          <w:rFonts w:ascii="Noto Sans" w:hAnsi="Noto Sans" w:cs="Noto Sans"/>
          <w:b/>
          <w:sz w:val="18"/>
          <w:szCs w:val="18"/>
        </w:rPr>
        <w:t>9</w:t>
      </w:r>
      <w:r w:rsidRPr="00B33187">
        <w:rPr>
          <w:rFonts w:ascii="Noto Sans" w:hAnsi="Noto Sans" w:cs="Noto Sans"/>
          <w:sz w:val="18"/>
          <w:szCs w:val="18"/>
        </w:rPr>
        <w:t xml:space="preserve"> de esta convocatoria.</w:t>
      </w:r>
    </w:p>
    <w:p w14:paraId="656D914B" w14:textId="77777777" w:rsidR="009C1F00" w:rsidRPr="00B33187" w:rsidRDefault="009C1F00" w:rsidP="009C1F00">
      <w:pPr>
        <w:ind w:left="360"/>
        <w:jc w:val="both"/>
        <w:rPr>
          <w:rFonts w:ascii="Noto Sans" w:hAnsi="Noto Sans" w:cs="Noto Sans"/>
          <w:sz w:val="18"/>
          <w:szCs w:val="18"/>
        </w:rPr>
      </w:pPr>
    </w:p>
    <w:p w14:paraId="376BE0DC" w14:textId="59ED637B" w:rsidR="009C1F00" w:rsidRPr="00B33187" w:rsidRDefault="009C1F00" w:rsidP="009C1F00">
      <w:pPr>
        <w:numPr>
          <w:ilvl w:val="0"/>
          <w:numId w:val="4"/>
        </w:numPr>
        <w:jc w:val="both"/>
        <w:rPr>
          <w:rFonts w:ascii="Noto Sans" w:eastAsia="Arial Unicode MS" w:hAnsi="Noto Sans" w:cs="Noto Sans"/>
          <w:sz w:val="18"/>
          <w:szCs w:val="18"/>
        </w:rPr>
      </w:pPr>
      <w:r w:rsidRPr="00B33187">
        <w:rPr>
          <w:rFonts w:ascii="Noto Sans" w:hAnsi="Noto Sans" w:cs="Noto Sans"/>
          <w:sz w:val="18"/>
          <w:szCs w:val="18"/>
        </w:rPr>
        <w:t xml:space="preserve">Se verificará documentalmente que los bienes ofertados, cumplan con las especificaciones técnicas y requisitos solicitados en </w:t>
      </w:r>
      <w:proofErr w:type="gramStart"/>
      <w:r w:rsidRPr="00B33187">
        <w:rPr>
          <w:rFonts w:ascii="Noto Sans" w:hAnsi="Noto Sans" w:cs="Noto Sans"/>
          <w:sz w:val="18"/>
          <w:szCs w:val="18"/>
        </w:rPr>
        <w:t xml:space="preserve">los  </w:t>
      </w:r>
      <w:r w:rsidRPr="00B33187">
        <w:rPr>
          <w:rFonts w:ascii="Noto Sans" w:hAnsi="Noto Sans" w:cs="Noto Sans"/>
          <w:bCs/>
          <w:sz w:val="18"/>
          <w:szCs w:val="18"/>
        </w:rPr>
        <w:t>numerales</w:t>
      </w:r>
      <w:proofErr w:type="gramEnd"/>
      <w:r w:rsidRPr="00B33187">
        <w:rPr>
          <w:rFonts w:ascii="Noto Sans" w:hAnsi="Noto Sans" w:cs="Noto Sans"/>
          <w:bCs/>
          <w:sz w:val="18"/>
          <w:szCs w:val="18"/>
        </w:rPr>
        <w:t xml:space="preserve"> </w:t>
      </w:r>
      <w:r w:rsidRPr="00B33187">
        <w:rPr>
          <w:rFonts w:ascii="Noto Sans" w:hAnsi="Noto Sans" w:cs="Noto Sans"/>
          <w:b/>
          <w:bCs/>
          <w:sz w:val="18"/>
          <w:szCs w:val="18"/>
        </w:rPr>
        <w:t>7, 7.3, 9, 9.1 y 12</w:t>
      </w:r>
      <w:r w:rsidRPr="00B33187">
        <w:rPr>
          <w:rFonts w:ascii="Noto Sans" w:hAnsi="Noto Sans" w:cs="Noto Sans"/>
          <w:bCs/>
          <w:sz w:val="18"/>
          <w:szCs w:val="18"/>
        </w:rPr>
        <w:t xml:space="preserve"> de esta convocatoria</w:t>
      </w:r>
      <w:r w:rsidRPr="00B33187">
        <w:rPr>
          <w:rFonts w:ascii="Noto Sans" w:hAnsi="Noto Sans" w:cs="Noto Sans"/>
          <w:sz w:val="18"/>
          <w:szCs w:val="18"/>
        </w:rPr>
        <w:t>.</w:t>
      </w:r>
    </w:p>
    <w:p w14:paraId="409E2001" w14:textId="77777777" w:rsidR="009C1F00" w:rsidRPr="00B33187" w:rsidRDefault="009C1F00" w:rsidP="009C1F00">
      <w:pPr>
        <w:jc w:val="both"/>
        <w:rPr>
          <w:rFonts w:ascii="Noto Sans" w:eastAsia="Arial Unicode MS" w:hAnsi="Noto Sans" w:cs="Noto Sans"/>
          <w:sz w:val="18"/>
          <w:szCs w:val="18"/>
        </w:rPr>
      </w:pPr>
    </w:p>
    <w:p w14:paraId="0D3E962A" w14:textId="77777777" w:rsidR="009C1F00" w:rsidRPr="00B33187" w:rsidRDefault="009C1F00" w:rsidP="009C1F00">
      <w:pPr>
        <w:numPr>
          <w:ilvl w:val="0"/>
          <w:numId w:val="4"/>
        </w:numPr>
        <w:jc w:val="both"/>
        <w:rPr>
          <w:rFonts w:ascii="Noto Sans" w:eastAsia="Arial Unicode MS" w:hAnsi="Noto Sans" w:cs="Noto Sans"/>
          <w:sz w:val="18"/>
          <w:szCs w:val="18"/>
        </w:rPr>
      </w:pPr>
      <w:r w:rsidRPr="00B33187">
        <w:rPr>
          <w:rFonts w:ascii="Noto Sans" w:eastAsia="Arial Unicode MS" w:hAnsi="Noto Sans" w:cs="Noto Sans"/>
          <w:sz w:val="18"/>
          <w:szCs w:val="18"/>
        </w:rPr>
        <w:t>Se verificará la congruencia de las</w:t>
      </w:r>
      <w:r w:rsidRPr="00B33187">
        <w:rPr>
          <w:rFonts w:ascii="Noto Sans" w:hAnsi="Noto Sans" w:cs="Noto Sans"/>
          <w:sz w:val="18"/>
          <w:szCs w:val="18"/>
        </w:rPr>
        <w:t xml:space="preserve"> </w:t>
      </w:r>
      <w:r w:rsidRPr="00B33187">
        <w:rPr>
          <w:rFonts w:ascii="Noto Sans" w:eastAsia="Arial Unicode MS" w:hAnsi="Noto Sans" w:cs="Noto Sans"/>
          <w:sz w:val="18"/>
          <w:szCs w:val="18"/>
        </w:rPr>
        <w:t xml:space="preserve">muestras, catálogos, certificados de análisis o instructivos que presenten los licitantes con lo ofertado en la propuesta técnica. </w:t>
      </w:r>
    </w:p>
    <w:p w14:paraId="35138DE5" w14:textId="77777777" w:rsidR="009C1F00" w:rsidRPr="00B33187" w:rsidRDefault="009C1F00" w:rsidP="009C1F00">
      <w:pPr>
        <w:jc w:val="both"/>
        <w:rPr>
          <w:rFonts w:ascii="Noto Sans" w:eastAsia="Arial Unicode MS" w:hAnsi="Noto Sans" w:cs="Noto Sans"/>
          <w:sz w:val="18"/>
          <w:szCs w:val="18"/>
        </w:rPr>
      </w:pPr>
    </w:p>
    <w:p w14:paraId="4A374C5A" w14:textId="77777777" w:rsidR="009C1F00" w:rsidRPr="00B33187" w:rsidRDefault="009C1F00" w:rsidP="009C1F00">
      <w:pPr>
        <w:numPr>
          <w:ilvl w:val="0"/>
          <w:numId w:val="4"/>
        </w:numPr>
        <w:jc w:val="both"/>
        <w:rPr>
          <w:rFonts w:ascii="Noto Sans" w:hAnsi="Noto Sans" w:cs="Noto Sans"/>
          <w:sz w:val="18"/>
          <w:szCs w:val="18"/>
        </w:rPr>
      </w:pPr>
      <w:r w:rsidRPr="00B33187">
        <w:rPr>
          <w:rFonts w:ascii="Noto Sans" w:eastAsia="Arial Unicode MS" w:hAnsi="Noto Sans" w:cs="Noto Sans"/>
          <w:sz w:val="18"/>
          <w:szCs w:val="18"/>
        </w:rPr>
        <w:t>No se considerarán las proposiciones, cuando la cantidad de los bienes ofertados sea menor al 100% de lo solicitado por la convocante.</w:t>
      </w:r>
    </w:p>
    <w:p w14:paraId="46790172" w14:textId="77777777" w:rsidR="009C1F00" w:rsidRPr="00B33187" w:rsidRDefault="009C1F00" w:rsidP="009C1F00">
      <w:pPr>
        <w:ind w:left="360"/>
        <w:jc w:val="both"/>
        <w:rPr>
          <w:rFonts w:ascii="Noto Sans" w:hAnsi="Noto Sans" w:cs="Noto Sans"/>
          <w:sz w:val="18"/>
          <w:szCs w:val="18"/>
        </w:rPr>
      </w:pPr>
    </w:p>
    <w:p w14:paraId="2B3949B5" w14:textId="77777777" w:rsidR="009C1F00" w:rsidRPr="00B33187" w:rsidRDefault="009C1F00" w:rsidP="009C1F00">
      <w:pPr>
        <w:numPr>
          <w:ilvl w:val="0"/>
          <w:numId w:val="4"/>
        </w:numPr>
        <w:jc w:val="both"/>
        <w:rPr>
          <w:rFonts w:ascii="Noto Sans" w:hAnsi="Noto Sans" w:cs="Noto Sans"/>
          <w:sz w:val="18"/>
          <w:szCs w:val="18"/>
        </w:rPr>
      </w:pPr>
      <w:r w:rsidRPr="00B33187">
        <w:rPr>
          <w:rFonts w:ascii="Noto Sans" w:hAnsi="Noto Sans" w:cs="Noto Sans"/>
          <w:sz w:val="18"/>
          <w:szCs w:val="18"/>
        </w:rPr>
        <w:t xml:space="preserve">En </w:t>
      </w:r>
      <w:r w:rsidRPr="00B33187">
        <w:rPr>
          <w:rFonts w:ascii="Noto Sans" w:eastAsia="Arial Unicode MS" w:hAnsi="Noto Sans" w:cs="Noto Sans"/>
          <w:sz w:val="18"/>
          <w:szCs w:val="18"/>
        </w:rPr>
        <w:t>general, el cumplimiento de las propuestas conforme a los requisitos establecidos en la convocatoria.</w:t>
      </w:r>
    </w:p>
    <w:p w14:paraId="56649BC0" w14:textId="77777777" w:rsidR="003E3073" w:rsidRPr="00B33187" w:rsidRDefault="003E3073" w:rsidP="003E3073">
      <w:pPr>
        <w:pStyle w:val="Prrafodelista"/>
        <w:rPr>
          <w:rFonts w:ascii="Noto Sans" w:hAnsi="Noto Sans" w:cs="Noto Sans"/>
          <w:sz w:val="18"/>
          <w:szCs w:val="18"/>
        </w:rPr>
      </w:pPr>
    </w:p>
    <w:p w14:paraId="689379A7" w14:textId="77777777" w:rsidR="003E3073" w:rsidRPr="00B33187" w:rsidRDefault="003E3073" w:rsidP="003E3073">
      <w:pPr>
        <w:jc w:val="both"/>
        <w:rPr>
          <w:rFonts w:ascii="Noto Sans" w:hAnsi="Noto Sans" w:cs="Noto Sans"/>
          <w:sz w:val="18"/>
          <w:szCs w:val="18"/>
        </w:rPr>
      </w:pPr>
      <w:r w:rsidRPr="00B33187">
        <w:rPr>
          <w:rFonts w:ascii="Noto Sans" w:hAnsi="Noto Sans" w:cs="Noto Sans"/>
          <w:sz w:val="18"/>
          <w:szCs w:val="18"/>
        </w:rPr>
        <w:t>La Evaluación de las Propuestas Técnicas, considerará los conceptos que a continuación se indican:</w:t>
      </w:r>
    </w:p>
    <w:p w14:paraId="06A25279" w14:textId="77777777" w:rsidR="00151FDC" w:rsidRPr="00B33187" w:rsidRDefault="00151FDC" w:rsidP="00151FDC">
      <w:pPr>
        <w:keepNext/>
        <w:keepLines/>
        <w:spacing w:before="240" w:after="120"/>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Se otorgarán un máximo de 50 (cincuenta) puntos.</w:t>
      </w:r>
    </w:p>
    <w:p w14:paraId="1C4299D1" w14:textId="77777777" w:rsidR="00151FDC" w:rsidRPr="00B33187" w:rsidRDefault="00151FDC" w:rsidP="00151FDC">
      <w:pPr>
        <w:ind w:right="209"/>
        <w:jc w:val="both"/>
        <w:rPr>
          <w:rFonts w:ascii="Noto Sans" w:eastAsia="Arial" w:hAnsi="Noto Sans" w:cs="Noto Sans"/>
          <w:sz w:val="18"/>
          <w:szCs w:val="18"/>
        </w:rPr>
      </w:pPr>
      <w:r w:rsidRPr="00B33187">
        <w:rPr>
          <w:rFonts w:ascii="Noto Sans" w:eastAsia="Arial" w:hAnsi="Noto Sans" w:cs="Noto Sans"/>
          <w:sz w:val="18"/>
          <w:szCs w:val="18"/>
        </w:rPr>
        <w:t xml:space="preserve">La puntuación o unidades porcentuales a obtener en el procedimiento de contratación para la adquisición del servicio a contratar en la propuesta técnica para ser considerada solvente y por tanto no ser desechada, será de cuando menos 37.5 de los 50 puntos máximos que se pueden obtener en la evaluación. </w:t>
      </w:r>
    </w:p>
    <w:p w14:paraId="26567AAC" w14:textId="77777777" w:rsidR="00151FDC" w:rsidRPr="00B33187" w:rsidRDefault="00151FDC" w:rsidP="00151FDC">
      <w:pPr>
        <w:ind w:right="209"/>
        <w:jc w:val="both"/>
        <w:rPr>
          <w:rFonts w:ascii="Noto Sans" w:eastAsia="Arial" w:hAnsi="Noto Sans" w:cs="Noto Sans"/>
          <w:sz w:val="18"/>
          <w:szCs w:val="18"/>
        </w:rPr>
      </w:pPr>
    </w:p>
    <w:p w14:paraId="298BE656" w14:textId="77777777" w:rsidR="00151FDC" w:rsidRPr="00B33187" w:rsidRDefault="00151FDC" w:rsidP="00151FDC">
      <w:pPr>
        <w:ind w:right="209"/>
        <w:jc w:val="both"/>
        <w:rPr>
          <w:rFonts w:ascii="Noto Sans" w:eastAsia="Arial" w:hAnsi="Noto Sans" w:cs="Noto Sans"/>
          <w:sz w:val="18"/>
          <w:szCs w:val="18"/>
        </w:rPr>
      </w:pPr>
    </w:p>
    <w:p w14:paraId="4213A0B2" w14:textId="77777777" w:rsidR="00151FDC" w:rsidRPr="00B33187" w:rsidRDefault="00151FDC" w:rsidP="00151FDC">
      <w:pPr>
        <w:ind w:right="209"/>
        <w:jc w:val="both"/>
        <w:rPr>
          <w:rFonts w:ascii="Noto Sans" w:eastAsia="Arial" w:hAnsi="Noto Sans" w:cs="Noto Sans"/>
          <w:sz w:val="18"/>
          <w:szCs w:val="18"/>
        </w:rPr>
      </w:pPr>
    </w:p>
    <w:p w14:paraId="0608A83B" w14:textId="77777777" w:rsidR="00151FDC" w:rsidRPr="00B33187" w:rsidRDefault="00151FDC" w:rsidP="00151FDC">
      <w:pPr>
        <w:ind w:left="-567" w:right="209" w:firstLine="567"/>
        <w:jc w:val="both"/>
        <w:rPr>
          <w:rFonts w:ascii="Noto Sans" w:eastAsia="Arial" w:hAnsi="Noto Sans" w:cs="Noto Sans"/>
          <w:b/>
          <w:sz w:val="18"/>
          <w:szCs w:val="18"/>
        </w:rPr>
      </w:pPr>
      <w:r w:rsidRPr="00A9744C">
        <w:rPr>
          <w:rFonts w:ascii="Noto Sans" w:eastAsia="Arial" w:hAnsi="Noto Sans" w:cs="Noto Sans"/>
          <w:b/>
          <w:sz w:val="18"/>
          <w:szCs w:val="18"/>
          <w:highlight w:val="yellow"/>
        </w:rPr>
        <w:t>RUBROS A EVALUAR:</w:t>
      </w:r>
    </w:p>
    <w:p w14:paraId="152A9190" w14:textId="77777777" w:rsidR="00151FDC" w:rsidRPr="00B33187" w:rsidRDefault="00151FDC" w:rsidP="00151FDC">
      <w:pPr>
        <w:ind w:left="-567" w:right="209" w:firstLine="567"/>
        <w:jc w:val="both"/>
        <w:rPr>
          <w:rFonts w:ascii="Noto Sans" w:eastAsia="Arial" w:hAnsi="Noto Sans" w:cs="Noto Sans"/>
          <w:b/>
          <w:sz w:val="18"/>
          <w:szCs w:val="18"/>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60" w:firstRow="1" w:lastRow="1" w:firstColumn="0" w:lastColumn="0" w:noHBand="1" w:noVBand="1"/>
      </w:tblPr>
      <w:tblGrid>
        <w:gridCol w:w="6804"/>
        <w:gridCol w:w="1259"/>
        <w:gridCol w:w="1259"/>
      </w:tblGrid>
      <w:tr w:rsidR="00151FDC" w:rsidRPr="00B33187" w14:paraId="4A9B78C8" w14:textId="77777777" w:rsidTr="000026DD">
        <w:trPr>
          <w:gridAfter w:val="2"/>
          <w:wAfter w:w="2518" w:type="dxa"/>
          <w:trHeight w:val="288"/>
          <w:jc w:val="center"/>
        </w:trPr>
        <w:tc>
          <w:tcPr>
            <w:tcW w:w="6804" w:type="dxa"/>
          </w:tcPr>
          <w:p w14:paraId="1D1F08A6" w14:textId="77777777" w:rsidR="00151FDC" w:rsidRPr="00B33187" w:rsidRDefault="00151FDC" w:rsidP="000026DD">
            <w:pPr>
              <w:ind w:left="-567" w:right="209" w:firstLine="567"/>
              <w:jc w:val="both"/>
              <w:rPr>
                <w:rFonts w:ascii="Noto Sans" w:eastAsia="Arial" w:hAnsi="Noto Sans" w:cs="Noto Sans"/>
                <w:sz w:val="18"/>
                <w:szCs w:val="18"/>
              </w:rPr>
            </w:pPr>
            <w:r w:rsidRPr="00B33187">
              <w:rPr>
                <w:rFonts w:ascii="Noto Sans" w:eastAsia="Arial" w:hAnsi="Noto Sans" w:cs="Noto Sans"/>
                <w:color w:val="000000"/>
                <w:sz w:val="18"/>
                <w:szCs w:val="18"/>
              </w:rPr>
              <w:t>Características del bien o bienes objeto de la propuesta técnica.</w:t>
            </w:r>
          </w:p>
        </w:tc>
      </w:tr>
      <w:tr w:rsidR="00151FDC" w:rsidRPr="00B33187" w14:paraId="2BF02E39" w14:textId="77777777" w:rsidTr="000026DD">
        <w:trPr>
          <w:trHeight w:val="288"/>
          <w:jc w:val="center"/>
        </w:trPr>
        <w:tc>
          <w:tcPr>
            <w:tcW w:w="6804" w:type="dxa"/>
            <w:tcBorders>
              <w:right w:val="single" w:sz="4" w:space="0" w:color="000000"/>
            </w:tcBorders>
            <w:shd w:val="clear" w:color="auto" w:fill="DBE5F1"/>
          </w:tcPr>
          <w:p w14:paraId="49757E80" w14:textId="77777777" w:rsidR="00151FDC" w:rsidRPr="00B33187" w:rsidRDefault="00151FDC" w:rsidP="000026DD">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Rubro 1.  Capacitación del personal a contratar</w:t>
            </w:r>
          </w:p>
        </w:tc>
        <w:tc>
          <w:tcPr>
            <w:tcW w:w="1259" w:type="dxa"/>
            <w:tcBorders>
              <w:left w:val="single" w:sz="4" w:space="0" w:color="000000"/>
              <w:right w:val="single" w:sz="4" w:space="0" w:color="000000"/>
            </w:tcBorders>
            <w:shd w:val="clear" w:color="auto" w:fill="DBE5F1"/>
            <w:vAlign w:val="bottom"/>
          </w:tcPr>
          <w:p w14:paraId="3B82D947" w14:textId="77777777" w:rsidR="00151FDC" w:rsidRPr="00B33187" w:rsidRDefault="00151FDC" w:rsidP="000026DD">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32</w:t>
            </w:r>
          </w:p>
        </w:tc>
        <w:tc>
          <w:tcPr>
            <w:tcW w:w="1259" w:type="dxa"/>
            <w:tcBorders>
              <w:left w:val="single" w:sz="4" w:space="0" w:color="000000"/>
              <w:right w:val="single" w:sz="4" w:space="0" w:color="000000"/>
            </w:tcBorders>
            <w:shd w:val="clear" w:color="auto" w:fill="DBE5F1"/>
            <w:vAlign w:val="bottom"/>
          </w:tcPr>
          <w:p w14:paraId="25D65E66" w14:textId="77777777" w:rsidR="00151FDC" w:rsidRPr="00B33187" w:rsidRDefault="00151FDC" w:rsidP="000026DD">
            <w:pPr>
              <w:ind w:left="-567" w:right="209" w:firstLine="567"/>
              <w:jc w:val="both"/>
              <w:rPr>
                <w:rFonts w:ascii="Noto Sans" w:eastAsia="Arial" w:hAnsi="Noto Sans" w:cs="Noto Sans"/>
                <w:color w:val="000000"/>
                <w:sz w:val="18"/>
                <w:szCs w:val="18"/>
              </w:rPr>
            </w:pPr>
          </w:p>
        </w:tc>
      </w:tr>
      <w:tr w:rsidR="00151FDC" w:rsidRPr="00B33187" w14:paraId="7C48754A" w14:textId="77777777" w:rsidTr="000026DD">
        <w:trPr>
          <w:trHeight w:val="288"/>
          <w:jc w:val="center"/>
        </w:trPr>
        <w:tc>
          <w:tcPr>
            <w:tcW w:w="6804" w:type="dxa"/>
            <w:tcBorders>
              <w:right w:val="single" w:sz="4" w:space="0" w:color="000000"/>
            </w:tcBorders>
            <w:shd w:val="clear" w:color="auto" w:fill="DBEEF3"/>
          </w:tcPr>
          <w:p w14:paraId="3829F8E7"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1.1 Cédula de médico especialista en unidad de cuidados intensivos.</w:t>
            </w:r>
          </w:p>
        </w:tc>
        <w:tc>
          <w:tcPr>
            <w:tcW w:w="1259" w:type="dxa"/>
            <w:tcBorders>
              <w:left w:val="single" w:sz="4" w:space="0" w:color="000000"/>
              <w:right w:val="single" w:sz="4" w:space="0" w:color="000000"/>
            </w:tcBorders>
            <w:shd w:val="clear" w:color="auto" w:fill="DBEEF3"/>
            <w:vAlign w:val="bottom"/>
          </w:tcPr>
          <w:p w14:paraId="3D3E9899" w14:textId="77777777" w:rsidR="00151FDC" w:rsidRPr="00B33187" w:rsidRDefault="00151FDC" w:rsidP="000026DD">
            <w:pPr>
              <w:ind w:left="-567" w:right="209" w:firstLine="567"/>
              <w:jc w:val="both"/>
              <w:rPr>
                <w:rFonts w:ascii="Noto Sans" w:eastAsia="Arial" w:hAnsi="Noto Sans" w:cs="Noto Sans"/>
                <w:color w:val="000000"/>
                <w:sz w:val="18"/>
                <w:szCs w:val="18"/>
              </w:rPr>
            </w:pPr>
          </w:p>
        </w:tc>
        <w:tc>
          <w:tcPr>
            <w:tcW w:w="1259" w:type="dxa"/>
            <w:tcBorders>
              <w:left w:val="single" w:sz="4" w:space="0" w:color="000000"/>
              <w:right w:val="single" w:sz="4" w:space="0" w:color="000000"/>
            </w:tcBorders>
            <w:shd w:val="clear" w:color="auto" w:fill="DBEEF3"/>
            <w:vAlign w:val="bottom"/>
          </w:tcPr>
          <w:p w14:paraId="257107E4"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15</w:t>
            </w:r>
          </w:p>
        </w:tc>
      </w:tr>
      <w:tr w:rsidR="00151FDC" w:rsidRPr="00B33187" w14:paraId="5BA42F33" w14:textId="77777777" w:rsidTr="000026DD">
        <w:trPr>
          <w:trHeight w:val="191"/>
          <w:jc w:val="center"/>
        </w:trPr>
        <w:tc>
          <w:tcPr>
            <w:tcW w:w="6804" w:type="dxa"/>
            <w:tcBorders>
              <w:right w:val="single" w:sz="4" w:space="0" w:color="000000"/>
            </w:tcBorders>
          </w:tcPr>
          <w:p w14:paraId="02C89252"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1.1.1 Cédula de médico internista/urgenciólogo/intensivista certificado y con curso de RCP avanzado en el último año.</w:t>
            </w:r>
          </w:p>
        </w:tc>
        <w:tc>
          <w:tcPr>
            <w:tcW w:w="1259" w:type="dxa"/>
            <w:tcBorders>
              <w:left w:val="single" w:sz="4" w:space="0" w:color="000000"/>
              <w:right w:val="single" w:sz="4" w:space="0" w:color="000000"/>
            </w:tcBorders>
            <w:vAlign w:val="bottom"/>
          </w:tcPr>
          <w:p w14:paraId="63A1FFC5" w14:textId="77777777" w:rsidR="00151FDC" w:rsidRPr="00B33187" w:rsidRDefault="00151FDC" w:rsidP="000026DD">
            <w:pPr>
              <w:ind w:left="-567" w:right="209" w:firstLine="567"/>
              <w:jc w:val="both"/>
              <w:rPr>
                <w:rFonts w:ascii="Noto Sans" w:eastAsia="Arial" w:hAnsi="Noto Sans" w:cs="Noto Sans"/>
                <w:color w:val="000000"/>
                <w:sz w:val="18"/>
                <w:szCs w:val="18"/>
              </w:rPr>
            </w:pPr>
          </w:p>
        </w:tc>
        <w:tc>
          <w:tcPr>
            <w:tcW w:w="1259" w:type="dxa"/>
            <w:tcBorders>
              <w:left w:val="single" w:sz="4" w:space="0" w:color="000000"/>
              <w:right w:val="single" w:sz="4" w:space="0" w:color="000000"/>
            </w:tcBorders>
            <w:vAlign w:val="bottom"/>
          </w:tcPr>
          <w:p w14:paraId="58DE1A4F"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7</w:t>
            </w:r>
          </w:p>
        </w:tc>
      </w:tr>
      <w:tr w:rsidR="00151FDC" w:rsidRPr="00B33187" w14:paraId="61A834B8" w14:textId="77777777" w:rsidTr="000026DD">
        <w:trPr>
          <w:trHeight w:val="288"/>
          <w:jc w:val="center"/>
        </w:trPr>
        <w:tc>
          <w:tcPr>
            <w:tcW w:w="6804" w:type="dxa"/>
            <w:tcBorders>
              <w:right w:val="single" w:sz="4" w:space="0" w:color="000000"/>
            </w:tcBorders>
            <w:shd w:val="clear" w:color="auto" w:fill="DBE5F1"/>
          </w:tcPr>
          <w:p w14:paraId="44B3A3F3"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1.1.2 Técnico en atención médica prehospitalaria (TAMP)con curso actualizado en RCP avanzado y manejo del paciente crítico</w:t>
            </w:r>
          </w:p>
        </w:tc>
        <w:tc>
          <w:tcPr>
            <w:tcW w:w="1259" w:type="dxa"/>
            <w:tcBorders>
              <w:left w:val="single" w:sz="4" w:space="0" w:color="000000"/>
              <w:right w:val="single" w:sz="4" w:space="0" w:color="000000"/>
            </w:tcBorders>
            <w:shd w:val="clear" w:color="auto" w:fill="DBE5F1"/>
            <w:vAlign w:val="bottom"/>
          </w:tcPr>
          <w:p w14:paraId="3AA574C0" w14:textId="77777777" w:rsidR="00151FDC" w:rsidRPr="00B33187" w:rsidRDefault="00151FDC" w:rsidP="000026DD">
            <w:pPr>
              <w:ind w:left="-567" w:right="209" w:firstLine="567"/>
              <w:jc w:val="both"/>
              <w:rPr>
                <w:rFonts w:ascii="Noto Sans" w:eastAsia="Arial" w:hAnsi="Noto Sans" w:cs="Noto Sans"/>
                <w:b/>
                <w:color w:val="000000"/>
                <w:sz w:val="18"/>
                <w:szCs w:val="18"/>
              </w:rPr>
            </w:pPr>
          </w:p>
        </w:tc>
        <w:tc>
          <w:tcPr>
            <w:tcW w:w="1259" w:type="dxa"/>
            <w:tcBorders>
              <w:left w:val="single" w:sz="4" w:space="0" w:color="000000"/>
              <w:right w:val="single" w:sz="4" w:space="0" w:color="000000"/>
            </w:tcBorders>
            <w:shd w:val="clear" w:color="auto" w:fill="DBE5F1"/>
            <w:vAlign w:val="bottom"/>
          </w:tcPr>
          <w:p w14:paraId="787CAA8F"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4</w:t>
            </w:r>
          </w:p>
        </w:tc>
      </w:tr>
      <w:tr w:rsidR="00151FDC" w:rsidRPr="00B33187" w14:paraId="5AB6A10C" w14:textId="77777777" w:rsidTr="000026DD">
        <w:trPr>
          <w:trHeight w:val="288"/>
          <w:jc w:val="center"/>
        </w:trPr>
        <w:tc>
          <w:tcPr>
            <w:tcW w:w="6804" w:type="dxa"/>
            <w:tcBorders>
              <w:right w:val="single" w:sz="4" w:space="0" w:color="000000"/>
            </w:tcBorders>
            <w:shd w:val="clear" w:color="auto" w:fill="DBEEF3"/>
          </w:tcPr>
          <w:p w14:paraId="0CFB71F4"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lastRenderedPageBreak/>
              <w:t>1.1.3 Enfermera especialista en cuidados intensivos con curso de RCP avanzado en el último año del periodo de contratación.</w:t>
            </w:r>
          </w:p>
        </w:tc>
        <w:tc>
          <w:tcPr>
            <w:tcW w:w="1259" w:type="dxa"/>
            <w:tcBorders>
              <w:left w:val="single" w:sz="4" w:space="0" w:color="000000"/>
              <w:right w:val="single" w:sz="4" w:space="0" w:color="000000"/>
            </w:tcBorders>
            <w:shd w:val="clear" w:color="auto" w:fill="DBEEF3"/>
            <w:vAlign w:val="bottom"/>
          </w:tcPr>
          <w:p w14:paraId="254F61D4" w14:textId="77777777" w:rsidR="00151FDC" w:rsidRPr="00B33187" w:rsidRDefault="00151FDC" w:rsidP="000026DD">
            <w:pPr>
              <w:ind w:left="-567" w:right="209" w:firstLine="567"/>
              <w:jc w:val="both"/>
              <w:rPr>
                <w:rFonts w:ascii="Noto Sans" w:eastAsia="Arial" w:hAnsi="Noto Sans" w:cs="Noto Sans"/>
                <w:color w:val="000000"/>
                <w:sz w:val="18"/>
                <w:szCs w:val="18"/>
              </w:rPr>
            </w:pPr>
          </w:p>
        </w:tc>
        <w:tc>
          <w:tcPr>
            <w:tcW w:w="1259" w:type="dxa"/>
            <w:tcBorders>
              <w:left w:val="single" w:sz="4" w:space="0" w:color="000000"/>
              <w:right w:val="single" w:sz="4" w:space="0" w:color="000000"/>
            </w:tcBorders>
            <w:shd w:val="clear" w:color="auto" w:fill="DBEEF3"/>
            <w:vAlign w:val="bottom"/>
          </w:tcPr>
          <w:p w14:paraId="7168C0BA"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6</w:t>
            </w:r>
          </w:p>
        </w:tc>
      </w:tr>
      <w:tr w:rsidR="00151FDC" w:rsidRPr="00B33187" w14:paraId="0623B69F" w14:textId="77777777" w:rsidTr="000026DD">
        <w:trPr>
          <w:trHeight w:val="288"/>
          <w:jc w:val="center"/>
        </w:trPr>
        <w:tc>
          <w:tcPr>
            <w:tcW w:w="6804" w:type="dxa"/>
            <w:tcBorders>
              <w:right w:val="single" w:sz="4" w:space="0" w:color="000000"/>
            </w:tcBorders>
            <w:shd w:val="clear" w:color="auto" w:fill="DBE5F1"/>
          </w:tcPr>
          <w:p w14:paraId="2B4D1E68" w14:textId="77777777" w:rsidR="00151FDC" w:rsidRPr="00B33187" w:rsidRDefault="00151FDC" w:rsidP="000026DD">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Rubro 2. Unidades terrestres disponibles (ambulancias)</w:t>
            </w:r>
          </w:p>
        </w:tc>
        <w:tc>
          <w:tcPr>
            <w:tcW w:w="1259" w:type="dxa"/>
            <w:tcBorders>
              <w:left w:val="single" w:sz="4" w:space="0" w:color="000000"/>
              <w:right w:val="single" w:sz="4" w:space="0" w:color="000000"/>
            </w:tcBorders>
            <w:shd w:val="clear" w:color="auto" w:fill="DBE5F1"/>
            <w:vAlign w:val="bottom"/>
          </w:tcPr>
          <w:p w14:paraId="4894357A" w14:textId="77777777" w:rsidR="00151FDC" w:rsidRPr="00B33187" w:rsidRDefault="00151FDC" w:rsidP="000026DD">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14</w:t>
            </w:r>
          </w:p>
        </w:tc>
        <w:tc>
          <w:tcPr>
            <w:tcW w:w="1259" w:type="dxa"/>
            <w:tcBorders>
              <w:left w:val="single" w:sz="4" w:space="0" w:color="000000"/>
              <w:right w:val="single" w:sz="4" w:space="0" w:color="000000"/>
            </w:tcBorders>
            <w:shd w:val="clear" w:color="auto" w:fill="DBE5F1"/>
            <w:vAlign w:val="bottom"/>
          </w:tcPr>
          <w:p w14:paraId="78D45DE9" w14:textId="77777777" w:rsidR="00151FDC" w:rsidRPr="00B33187" w:rsidRDefault="00151FDC" w:rsidP="000026DD">
            <w:pPr>
              <w:ind w:left="-567" w:right="209" w:firstLine="567"/>
              <w:jc w:val="both"/>
              <w:rPr>
                <w:rFonts w:ascii="Noto Sans" w:eastAsia="Arial" w:hAnsi="Noto Sans" w:cs="Noto Sans"/>
                <w:color w:val="000000"/>
                <w:sz w:val="18"/>
                <w:szCs w:val="18"/>
              </w:rPr>
            </w:pPr>
          </w:p>
        </w:tc>
      </w:tr>
      <w:tr w:rsidR="00151FDC" w:rsidRPr="00B33187" w14:paraId="35B59283" w14:textId="77777777" w:rsidTr="000026DD">
        <w:trPr>
          <w:trHeight w:val="288"/>
          <w:jc w:val="center"/>
        </w:trPr>
        <w:tc>
          <w:tcPr>
            <w:tcW w:w="6804" w:type="dxa"/>
            <w:tcBorders>
              <w:right w:val="single" w:sz="4" w:space="0" w:color="000000"/>
            </w:tcBorders>
            <w:shd w:val="clear" w:color="auto" w:fill="DBEEF3"/>
          </w:tcPr>
          <w:p w14:paraId="2321B8B9"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2.1 Unidades terrestres 3 en metropolitana.</w:t>
            </w:r>
          </w:p>
        </w:tc>
        <w:tc>
          <w:tcPr>
            <w:tcW w:w="1259" w:type="dxa"/>
            <w:tcBorders>
              <w:left w:val="single" w:sz="4" w:space="0" w:color="000000"/>
              <w:right w:val="single" w:sz="4" w:space="0" w:color="000000"/>
            </w:tcBorders>
            <w:shd w:val="clear" w:color="auto" w:fill="DBEEF3"/>
            <w:vAlign w:val="bottom"/>
          </w:tcPr>
          <w:p w14:paraId="5FB84535" w14:textId="77777777" w:rsidR="00151FDC" w:rsidRPr="00B33187" w:rsidRDefault="00151FDC" w:rsidP="000026DD">
            <w:pPr>
              <w:ind w:left="-567" w:right="209" w:firstLine="567"/>
              <w:jc w:val="both"/>
              <w:rPr>
                <w:rFonts w:ascii="Noto Sans" w:eastAsia="Arial" w:hAnsi="Noto Sans" w:cs="Noto Sans"/>
                <w:color w:val="000000"/>
                <w:sz w:val="18"/>
                <w:szCs w:val="18"/>
              </w:rPr>
            </w:pPr>
          </w:p>
        </w:tc>
        <w:tc>
          <w:tcPr>
            <w:tcW w:w="1259" w:type="dxa"/>
            <w:tcBorders>
              <w:left w:val="single" w:sz="4" w:space="0" w:color="000000"/>
              <w:right w:val="single" w:sz="4" w:space="0" w:color="000000"/>
            </w:tcBorders>
            <w:shd w:val="clear" w:color="auto" w:fill="DBEEF3"/>
            <w:vAlign w:val="bottom"/>
          </w:tcPr>
          <w:p w14:paraId="3B43DE57"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2</w:t>
            </w:r>
          </w:p>
        </w:tc>
      </w:tr>
      <w:tr w:rsidR="00151FDC" w:rsidRPr="00B33187" w14:paraId="3D1C2E7E" w14:textId="77777777" w:rsidTr="000026DD">
        <w:trPr>
          <w:trHeight w:val="288"/>
          <w:jc w:val="center"/>
        </w:trPr>
        <w:tc>
          <w:tcPr>
            <w:tcW w:w="6804" w:type="dxa"/>
            <w:tcBorders>
              <w:right w:val="single" w:sz="4" w:space="0" w:color="000000"/>
            </w:tcBorders>
            <w:shd w:val="clear" w:color="auto" w:fill="DBEEF3"/>
          </w:tcPr>
          <w:p w14:paraId="11C27C71"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 xml:space="preserve">2.2.1 Unidades terrestres 4 o </w:t>
            </w:r>
            <w:proofErr w:type="gramStart"/>
            <w:r w:rsidRPr="00B33187">
              <w:rPr>
                <w:rFonts w:ascii="Noto Sans" w:eastAsia="Arial" w:hAnsi="Noto Sans" w:cs="Noto Sans"/>
                <w:color w:val="000000"/>
                <w:sz w:val="18"/>
                <w:szCs w:val="18"/>
              </w:rPr>
              <w:t>5  en</w:t>
            </w:r>
            <w:proofErr w:type="gramEnd"/>
            <w:r w:rsidRPr="00B33187">
              <w:rPr>
                <w:rFonts w:ascii="Noto Sans" w:eastAsia="Arial" w:hAnsi="Noto Sans" w:cs="Noto Sans"/>
                <w:color w:val="000000"/>
                <w:sz w:val="18"/>
                <w:szCs w:val="18"/>
              </w:rPr>
              <w:t xml:space="preserve"> zona metropolitana.</w:t>
            </w:r>
          </w:p>
        </w:tc>
        <w:tc>
          <w:tcPr>
            <w:tcW w:w="1259" w:type="dxa"/>
            <w:tcBorders>
              <w:left w:val="single" w:sz="4" w:space="0" w:color="000000"/>
              <w:right w:val="single" w:sz="4" w:space="0" w:color="000000"/>
            </w:tcBorders>
            <w:shd w:val="clear" w:color="auto" w:fill="DBEEF3"/>
            <w:vAlign w:val="bottom"/>
          </w:tcPr>
          <w:p w14:paraId="6D2CAE26" w14:textId="77777777" w:rsidR="00151FDC" w:rsidRPr="00B33187" w:rsidRDefault="00151FDC" w:rsidP="000026DD">
            <w:pPr>
              <w:ind w:left="-567" w:right="209" w:firstLine="567"/>
              <w:jc w:val="both"/>
              <w:rPr>
                <w:rFonts w:ascii="Noto Sans" w:eastAsia="Arial" w:hAnsi="Noto Sans" w:cs="Noto Sans"/>
                <w:color w:val="000000"/>
                <w:sz w:val="18"/>
                <w:szCs w:val="18"/>
              </w:rPr>
            </w:pPr>
          </w:p>
        </w:tc>
        <w:tc>
          <w:tcPr>
            <w:tcW w:w="1259" w:type="dxa"/>
            <w:tcBorders>
              <w:left w:val="single" w:sz="4" w:space="0" w:color="000000"/>
              <w:right w:val="single" w:sz="4" w:space="0" w:color="000000"/>
            </w:tcBorders>
            <w:shd w:val="clear" w:color="auto" w:fill="DBEEF3"/>
            <w:vAlign w:val="bottom"/>
          </w:tcPr>
          <w:p w14:paraId="6621E35C"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6</w:t>
            </w:r>
          </w:p>
        </w:tc>
      </w:tr>
      <w:tr w:rsidR="00151FDC" w:rsidRPr="00B33187" w14:paraId="025CB9E7" w14:textId="77777777" w:rsidTr="000026DD">
        <w:trPr>
          <w:trHeight w:val="245"/>
          <w:jc w:val="center"/>
        </w:trPr>
        <w:tc>
          <w:tcPr>
            <w:tcW w:w="6804" w:type="dxa"/>
            <w:tcBorders>
              <w:right w:val="single" w:sz="4" w:space="0" w:color="000000"/>
            </w:tcBorders>
            <w:shd w:val="clear" w:color="auto" w:fill="DBEEF3"/>
          </w:tcPr>
          <w:p w14:paraId="7D306B17"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 xml:space="preserve">2.2.2 Centro de atención de ambulancias en la misma localidad contratada </w:t>
            </w:r>
          </w:p>
        </w:tc>
        <w:tc>
          <w:tcPr>
            <w:tcW w:w="1259" w:type="dxa"/>
            <w:tcBorders>
              <w:left w:val="single" w:sz="4" w:space="0" w:color="000000"/>
              <w:right w:val="single" w:sz="4" w:space="0" w:color="000000"/>
            </w:tcBorders>
            <w:shd w:val="clear" w:color="auto" w:fill="DBEEF3"/>
            <w:vAlign w:val="bottom"/>
          </w:tcPr>
          <w:p w14:paraId="458950F5" w14:textId="77777777" w:rsidR="00151FDC" w:rsidRPr="00B33187" w:rsidRDefault="00151FDC" w:rsidP="000026DD">
            <w:pPr>
              <w:ind w:left="-567" w:right="209" w:firstLine="567"/>
              <w:jc w:val="both"/>
              <w:rPr>
                <w:rFonts w:ascii="Noto Sans" w:eastAsia="Arial" w:hAnsi="Noto Sans" w:cs="Noto Sans"/>
                <w:color w:val="000000"/>
                <w:sz w:val="18"/>
                <w:szCs w:val="18"/>
              </w:rPr>
            </w:pPr>
          </w:p>
        </w:tc>
        <w:tc>
          <w:tcPr>
            <w:tcW w:w="1259" w:type="dxa"/>
            <w:tcBorders>
              <w:left w:val="single" w:sz="4" w:space="0" w:color="000000"/>
              <w:right w:val="single" w:sz="4" w:space="0" w:color="000000"/>
            </w:tcBorders>
            <w:shd w:val="clear" w:color="auto" w:fill="DBEEF3"/>
            <w:vAlign w:val="bottom"/>
          </w:tcPr>
          <w:p w14:paraId="3FF3ADBB"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6</w:t>
            </w:r>
          </w:p>
        </w:tc>
      </w:tr>
      <w:tr w:rsidR="00151FDC" w:rsidRPr="00B33187" w14:paraId="4EFDE92D" w14:textId="77777777" w:rsidTr="000026DD">
        <w:trPr>
          <w:trHeight w:val="288"/>
          <w:jc w:val="center"/>
        </w:trPr>
        <w:tc>
          <w:tcPr>
            <w:tcW w:w="6804" w:type="dxa"/>
            <w:tcBorders>
              <w:right w:val="single" w:sz="4" w:space="0" w:color="000000"/>
            </w:tcBorders>
            <w:shd w:val="clear" w:color="auto" w:fill="DBE5F1"/>
          </w:tcPr>
          <w:p w14:paraId="3A5473AA" w14:textId="77777777" w:rsidR="00151FDC" w:rsidRPr="00B33187" w:rsidRDefault="00151FDC" w:rsidP="000026DD">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Rubro 3. Tiempo de antigüedad de las Unidades móviles.</w:t>
            </w:r>
          </w:p>
        </w:tc>
        <w:tc>
          <w:tcPr>
            <w:tcW w:w="1259" w:type="dxa"/>
            <w:tcBorders>
              <w:left w:val="single" w:sz="4" w:space="0" w:color="000000"/>
              <w:right w:val="single" w:sz="4" w:space="0" w:color="000000"/>
            </w:tcBorders>
            <w:shd w:val="clear" w:color="auto" w:fill="DBE5F1"/>
            <w:vAlign w:val="bottom"/>
          </w:tcPr>
          <w:p w14:paraId="54E602B2" w14:textId="77777777" w:rsidR="00151FDC" w:rsidRPr="00B33187" w:rsidRDefault="00151FDC" w:rsidP="000026DD">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4</w:t>
            </w:r>
          </w:p>
        </w:tc>
        <w:tc>
          <w:tcPr>
            <w:tcW w:w="1259" w:type="dxa"/>
            <w:tcBorders>
              <w:left w:val="single" w:sz="4" w:space="0" w:color="000000"/>
              <w:right w:val="single" w:sz="4" w:space="0" w:color="000000"/>
            </w:tcBorders>
            <w:shd w:val="clear" w:color="auto" w:fill="DBE5F1"/>
            <w:vAlign w:val="bottom"/>
          </w:tcPr>
          <w:p w14:paraId="17025184" w14:textId="77777777" w:rsidR="00151FDC" w:rsidRPr="00B33187" w:rsidRDefault="00151FDC" w:rsidP="000026DD">
            <w:pPr>
              <w:ind w:left="-567" w:right="209" w:firstLine="567"/>
              <w:jc w:val="both"/>
              <w:rPr>
                <w:rFonts w:ascii="Noto Sans" w:eastAsia="Arial" w:hAnsi="Noto Sans" w:cs="Noto Sans"/>
                <w:color w:val="000000"/>
                <w:sz w:val="18"/>
                <w:szCs w:val="18"/>
              </w:rPr>
            </w:pPr>
          </w:p>
        </w:tc>
      </w:tr>
      <w:tr w:rsidR="00151FDC" w:rsidRPr="00B33187" w14:paraId="1D2E9C11" w14:textId="77777777" w:rsidTr="000026DD">
        <w:trPr>
          <w:trHeight w:val="288"/>
          <w:jc w:val="center"/>
        </w:trPr>
        <w:tc>
          <w:tcPr>
            <w:tcW w:w="6804" w:type="dxa"/>
            <w:tcBorders>
              <w:right w:val="single" w:sz="4" w:space="0" w:color="000000"/>
            </w:tcBorders>
            <w:shd w:val="clear" w:color="auto" w:fill="DBE5F1"/>
          </w:tcPr>
          <w:p w14:paraId="7DE75456"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 xml:space="preserve">3.1 Vehículo (ambulancia) año 2020-2024. </w:t>
            </w:r>
          </w:p>
        </w:tc>
        <w:tc>
          <w:tcPr>
            <w:tcW w:w="1259" w:type="dxa"/>
            <w:tcBorders>
              <w:left w:val="single" w:sz="4" w:space="0" w:color="000000"/>
              <w:right w:val="single" w:sz="4" w:space="0" w:color="000000"/>
            </w:tcBorders>
            <w:shd w:val="clear" w:color="auto" w:fill="DBE5F1"/>
            <w:vAlign w:val="bottom"/>
          </w:tcPr>
          <w:p w14:paraId="2E9B6426" w14:textId="77777777" w:rsidR="00151FDC" w:rsidRPr="00B33187" w:rsidRDefault="00151FDC" w:rsidP="000026DD">
            <w:pPr>
              <w:ind w:left="-567" w:right="209" w:firstLine="567"/>
              <w:jc w:val="both"/>
              <w:rPr>
                <w:rFonts w:ascii="Noto Sans" w:eastAsia="Arial" w:hAnsi="Noto Sans" w:cs="Noto Sans"/>
                <w:b/>
                <w:color w:val="000000"/>
                <w:sz w:val="18"/>
                <w:szCs w:val="18"/>
              </w:rPr>
            </w:pPr>
          </w:p>
        </w:tc>
        <w:tc>
          <w:tcPr>
            <w:tcW w:w="1259" w:type="dxa"/>
            <w:tcBorders>
              <w:left w:val="single" w:sz="4" w:space="0" w:color="000000"/>
              <w:right w:val="single" w:sz="4" w:space="0" w:color="000000"/>
            </w:tcBorders>
            <w:shd w:val="clear" w:color="auto" w:fill="DBE5F1"/>
            <w:vAlign w:val="bottom"/>
          </w:tcPr>
          <w:p w14:paraId="1A5DD7DB"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3</w:t>
            </w:r>
          </w:p>
        </w:tc>
      </w:tr>
      <w:tr w:rsidR="00151FDC" w:rsidRPr="00B33187" w14:paraId="341BFE7D" w14:textId="77777777" w:rsidTr="000026DD">
        <w:trPr>
          <w:trHeight w:val="288"/>
          <w:jc w:val="center"/>
        </w:trPr>
        <w:tc>
          <w:tcPr>
            <w:tcW w:w="6804" w:type="dxa"/>
            <w:tcBorders>
              <w:right w:val="single" w:sz="4" w:space="0" w:color="000000"/>
            </w:tcBorders>
            <w:shd w:val="clear" w:color="auto" w:fill="DBE5F1"/>
          </w:tcPr>
          <w:p w14:paraId="2025F1CC"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 xml:space="preserve">3.2.1 Vehículo (ambulancia) año 2018-2020 </w:t>
            </w:r>
          </w:p>
        </w:tc>
        <w:tc>
          <w:tcPr>
            <w:tcW w:w="1259" w:type="dxa"/>
            <w:tcBorders>
              <w:left w:val="single" w:sz="4" w:space="0" w:color="000000"/>
              <w:right w:val="single" w:sz="4" w:space="0" w:color="000000"/>
            </w:tcBorders>
            <w:shd w:val="clear" w:color="auto" w:fill="DBE5F1"/>
            <w:vAlign w:val="bottom"/>
          </w:tcPr>
          <w:p w14:paraId="6AB9ECBC" w14:textId="77777777" w:rsidR="00151FDC" w:rsidRPr="00B33187" w:rsidRDefault="00151FDC" w:rsidP="000026DD">
            <w:pPr>
              <w:ind w:left="-567" w:right="209" w:firstLine="567"/>
              <w:jc w:val="both"/>
              <w:rPr>
                <w:rFonts w:ascii="Noto Sans" w:eastAsia="Arial" w:hAnsi="Noto Sans" w:cs="Noto Sans"/>
                <w:b/>
                <w:color w:val="000000"/>
                <w:sz w:val="18"/>
                <w:szCs w:val="18"/>
              </w:rPr>
            </w:pPr>
          </w:p>
        </w:tc>
        <w:tc>
          <w:tcPr>
            <w:tcW w:w="1259" w:type="dxa"/>
            <w:tcBorders>
              <w:left w:val="single" w:sz="4" w:space="0" w:color="000000"/>
              <w:right w:val="single" w:sz="4" w:space="0" w:color="000000"/>
            </w:tcBorders>
            <w:shd w:val="clear" w:color="auto" w:fill="DBE5F1"/>
            <w:vAlign w:val="bottom"/>
          </w:tcPr>
          <w:p w14:paraId="79BBC907"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1</w:t>
            </w:r>
          </w:p>
        </w:tc>
      </w:tr>
      <w:tr w:rsidR="00151FDC" w:rsidRPr="00B33187" w14:paraId="54E30F34" w14:textId="77777777" w:rsidTr="000026DD">
        <w:trPr>
          <w:trHeight w:val="288"/>
          <w:jc w:val="center"/>
        </w:trPr>
        <w:tc>
          <w:tcPr>
            <w:tcW w:w="6804" w:type="dxa"/>
            <w:tcBorders>
              <w:right w:val="single" w:sz="4" w:space="0" w:color="000000"/>
            </w:tcBorders>
          </w:tcPr>
          <w:p w14:paraId="30FEDF72"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Total</w:t>
            </w:r>
          </w:p>
        </w:tc>
        <w:tc>
          <w:tcPr>
            <w:tcW w:w="1259" w:type="dxa"/>
            <w:tcBorders>
              <w:left w:val="single" w:sz="4" w:space="0" w:color="000000"/>
              <w:bottom w:val="single" w:sz="4" w:space="0" w:color="000000"/>
              <w:right w:val="single" w:sz="4" w:space="0" w:color="000000"/>
            </w:tcBorders>
            <w:vAlign w:val="bottom"/>
          </w:tcPr>
          <w:p w14:paraId="3CCEF0AE"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50</w:t>
            </w:r>
          </w:p>
        </w:tc>
        <w:tc>
          <w:tcPr>
            <w:tcW w:w="1259" w:type="dxa"/>
            <w:tcBorders>
              <w:left w:val="single" w:sz="4" w:space="0" w:color="000000"/>
              <w:right w:val="single" w:sz="4" w:space="0" w:color="000000"/>
            </w:tcBorders>
            <w:vAlign w:val="bottom"/>
          </w:tcPr>
          <w:p w14:paraId="69F41C00" w14:textId="77777777" w:rsidR="00151FDC" w:rsidRPr="00B33187" w:rsidRDefault="00151FDC" w:rsidP="000026DD">
            <w:pPr>
              <w:ind w:left="-567" w:right="209" w:firstLine="567"/>
              <w:jc w:val="both"/>
              <w:rPr>
                <w:rFonts w:ascii="Noto Sans" w:eastAsia="Arial" w:hAnsi="Noto Sans" w:cs="Noto Sans"/>
                <w:color w:val="000000"/>
                <w:sz w:val="18"/>
                <w:szCs w:val="18"/>
              </w:rPr>
            </w:pPr>
          </w:p>
        </w:tc>
      </w:tr>
    </w:tbl>
    <w:p w14:paraId="25CB2A9D" w14:textId="77777777" w:rsidR="00151FDC" w:rsidRPr="00B33187" w:rsidRDefault="00151FDC" w:rsidP="00151FDC">
      <w:pPr>
        <w:ind w:left="-567" w:right="209" w:firstLine="567"/>
        <w:jc w:val="both"/>
        <w:rPr>
          <w:rFonts w:ascii="Noto Sans" w:eastAsia="Arial" w:hAnsi="Noto Sans" w:cs="Noto Sans"/>
          <w:b/>
          <w:sz w:val="18"/>
          <w:szCs w:val="18"/>
        </w:rPr>
      </w:pPr>
    </w:p>
    <w:p w14:paraId="7E2E9203" w14:textId="77777777" w:rsidR="00151FDC" w:rsidRPr="00B33187" w:rsidRDefault="00151FDC" w:rsidP="00151FDC">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 xml:space="preserve">RUBRO 1. </w:t>
      </w:r>
      <w:r w:rsidRPr="00B33187">
        <w:rPr>
          <w:rFonts w:ascii="Noto Sans" w:eastAsia="Arial" w:hAnsi="Noto Sans" w:cs="Noto Sans"/>
          <w:b/>
          <w:color w:val="000000"/>
          <w:sz w:val="18"/>
          <w:szCs w:val="18"/>
        </w:rPr>
        <w:t>Capacitación del personal a contratar</w:t>
      </w:r>
      <w:r w:rsidRPr="00B33187">
        <w:rPr>
          <w:rFonts w:ascii="Noto Sans" w:eastAsia="Arial" w:hAnsi="Noto Sans" w:cs="Noto Sans"/>
          <w:b/>
          <w:sz w:val="18"/>
          <w:szCs w:val="18"/>
        </w:rPr>
        <w:t xml:space="preserve"> </w:t>
      </w:r>
    </w:p>
    <w:p w14:paraId="5BA47A25" w14:textId="77777777" w:rsidR="00151FDC" w:rsidRPr="00B33187" w:rsidRDefault="00151FDC" w:rsidP="00151FDC">
      <w:pPr>
        <w:ind w:left="-567" w:right="209" w:firstLine="567"/>
        <w:jc w:val="both"/>
        <w:rPr>
          <w:rFonts w:ascii="Noto Sans" w:eastAsia="Arial" w:hAnsi="Noto Sans" w:cs="Noto Sans"/>
          <w:b/>
          <w:sz w:val="18"/>
          <w:szCs w:val="18"/>
        </w:rPr>
      </w:pPr>
    </w:p>
    <w:p w14:paraId="4FEEBD6D" w14:textId="77777777" w:rsidR="00151FDC" w:rsidRPr="00B33187" w:rsidRDefault="00151FDC" w:rsidP="00151FDC">
      <w:pPr>
        <w:ind w:left="-567" w:right="209" w:firstLine="567"/>
        <w:jc w:val="both"/>
        <w:rPr>
          <w:rFonts w:ascii="Noto Sans" w:eastAsia="Arial" w:hAnsi="Noto Sans" w:cs="Noto Sans"/>
          <w:sz w:val="18"/>
          <w:szCs w:val="18"/>
        </w:rPr>
      </w:pPr>
      <w:r w:rsidRPr="00B33187">
        <w:rPr>
          <w:rFonts w:ascii="Noto Sans" w:eastAsia="Arial" w:hAnsi="Noto Sans" w:cs="Noto Sans"/>
          <w:sz w:val="18"/>
          <w:szCs w:val="18"/>
        </w:rPr>
        <w:t>En este rubro se otorgarán un máximo de 32 (treinta y dos) puntos.</w:t>
      </w:r>
    </w:p>
    <w:p w14:paraId="14E5CC3A" w14:textId="77777777" w:rsidR="00151FDC" w:rsidRPr="00B33187" w:rsidRDefault="00151FDC" w:rsidP="00151FDC">
      <w:pPr>
        <w:numPr>
          <w:ilvl w:val="1"/>
          <w:numId w:val="30"/>
        </w:numPr>
        <w:pBdr>
          <w:top w:val="nil"/>
          <w:left w:val="nil"/>
          <w:bottom w:val="nil"/>
          <w:right w:val="nil"/>
          <w:between w:val="nil"/>
        </w:pBd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Cédula de médico especialista en unidad de cuidados intensivos. En este rubro deberá presentarse un médico especialista en unidad de cuidados intensivos de adultos y uno en pacientes pediátricos que manejen neonatos.</w:t>
      </w:r>
    </w:p>
    <w:p w14:paraId="4ED88770" w14:textId="77777777" w:rsidR="00151FDC" w:rsidRPr="00B33187" w:rsidRDefault="00151FDC" w:rsidP="00151FDC">
      <w:pPr>
        <w:numPr>
          <w:ilvl w:val="2"/>
          <w:numId w:val="30"/>
        </w:numPr>
        <w:pBdr>
          <w:top w:val="nil"/>
          <w:left w:val="nil"/>
          <w:bottom w:val="nil"/>
          <w:right w:val="nil"/>
          <w:between w:val="nil"/>
        </w:pBd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Cédula de médico internista o Urgenciólogo o intensivista certificado y con curso de RCP avanzado en el último año.</w:t>
      </w:r>
    </w:p>
    <w:p w14:paraId="63D0C0A2" w14:textId="77777777" w:rsidR="00151FDC" w:rsidRPr="00B33187" w:rsidRDefault="00151FDC" w:rsidP="00151FDC">
      <w:pPr>
        <w:numPr>
          <w:ilvl w:val="2"/>
          <w:numId w:val="30"/>
        </w:numPr>
        <w:pBdr>
          <w:top w:val="nil"/>
          <w:left w:val="nil"/>
          <w:bottom w:val="nil"/>
          <w:right w:val="nil"/>
          <w:between w:val="nil"/>
        </w:pBd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 xml:space="preserve">Técnico en atención médica prehospitalaria con curso actualizado en RCP avanzado y manejo del paciente crítico </w:t>
      </w:r>
    </w:p>
    <w:p w14:paraId="5A7AE4BC" w14:textId="77777777" w:rsidR="00151FDC" w:rsidRPr="00B33187" w:rsidRDefault="00151FDC" w:rsidP="00151FDC">
      <w:pPr>
        <w:numPr>
          <w:ilvl w:val="2"/>
          <w:numId w:val="30"/>
        </w:numPr>
        <w:pBdr>
          <w:top w:val="nil"/>
          <w:left w:val="nil"/>
          <w:bottom w:val="nil"/>
          <w:right w:val="nil"/>
          <w:between w:val="nil"/>
        </w:pBdr>
        <w:spacing w:after="200"/>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Enfermera especialista en cuidados intensivos con curso de RCP avanzado en el último año del periodo de contratación.</w:t>
      </w:r>
    </w:p>
    <w:p w14:paraId="37A5F0FD" w14:textId="77777777" w:rsidR="00151FDC" w:rsidRPr="00B33187" w:rsidRDefault="00151FDC" w:rsidP="00151FDC">
      <w:pPr>
        <w:pBdr>
          <w:top w:val="nil"/>
          <w:left w:val="nil"/>
          <w:bottom w:val="nil"/>
          <w:right w:val="nil"/>
          <w:between w:val="nil"/>
        </w:pBdr>
        <w:spacing w:after="200"/>
        <w:ind w:left="-567" w:right="209" w:firstLine="567"/>
        <w:jc w:val="both"/>
        <w:rPr>
          <w:rFonts w:ascii="Noto Sans" w:eastAsia="Arial" w:hAnsi="Noto Sans" w:cs="Noto Sans"/>
          <w:color w:val="000000"/>
          <w:sz w:val="18"/>
          <w:szCs w:val="18"/>
        </w:rPr>
      </w:pPr>
      <w:r w:rsidRPr="00B33187">
        <w:rPr>
          <w:rFonts w:ascii="Noto Sans" w:eastAsia="Arial" w:hAnsi="Noto Sans" w:cs="Noto Sans"/>
          <w:sz w:val="18"/>
          <w:szCs w:val="18"/>
        </w:rPr>
        <w:t xml:space="preserve">Se asignará el máximo de 32 (treinta y dos) puntos al licitante que presente el mayor número de profesionistas titulados, con especialización y experiencia en manejo de pacientes prehospitalarios. En caso de que uno o más licitantes tengan la misma puntuación, se dará el puntaje más alto al que proponga un mayor número de profesionistas con cursos de capacitación permanentes (cursos, diplomados, simposio etc.).  </w:t>
      </w:r>
    </w:p>
    <w:p w14:paraId="741AFAF0" w14:textId="77777777" w:rsidR="00151FDC" w:rsidRPr="00B33187" w:rsidRDefault="00151FDC" w:rsidP="00151FDC">
      <w:pPr>
        <w:ind w:left="-567" w:right="209" w:firstLine="567"/>
        <w:jc w:val="both"/>
        <w:rPr>
          <w:rFonts w:ascii="Noto Sans" w:eastAsia="Arial" w:hAnsi="Noto Sans" w:cs="Noto Sans"/>
          <w:sz w:val="18"/>
          <w:szCs w:val="18"/>
        </w:rPr>
      </w:pPr>
      <w:r w:rsidRPr="00B33187">
        <w:rPr>
          <w:rFonts w:ascii="Noto Sans" w:eastAsia="Arial" w:hAnsi="Noto Sans" w:cs="Noto Sans"/>
          <w:sz w:val="18"/>
          <w:szCs w:val="18"/>
        </w:rPr>
        <w:t>Para la evaluación de este rubro se requiere presentar la cédula “lista de participantes” en archivo Excel, junto con los documentos probatorios del nivel de estudios. Los puntos a asignar por nivel de estudios son:</w:t>
      </w:r>
    </w:p>
    <w:tbl>
      <w:tblPr>
        <w:tblpPr w:leftFromText="141" w:rightFromText="141" w:vertAnchor="text" w:horzAnchor="margin" w:tblpXSpec="center" w:tblpY="238"/>
        <w:tblW w:w="10485" w:type="dxa"/>
        <w:tblBorders>
          <w:top w:val="single" w:sz="4" w:space="0" w:color="000000"/>
          <w:left w:val="single" w:sz="4" w:space="0" w:color="000000"/>
          <w:bottom w:val="single" w:sz="4" w:space="0" w:color="000000"/>
          <w:right w:val="single" w:sz="4" w:space="0" w:color="000000"/>
          <w:insideH w:val="single" w:sz="4" w:space="0" w:color="000000"/>
          <w:insideV w:val="nil"/>
        </w:tblBorders>
        <w:tblLayout w:type="fixed"/>
        <w:tblLook w:val="0400" w:firstRow="0" w:lastRow="0" w:firstColumn="0" w:lastColumn="0" w:noHBand="0" w:noVBand="1"/>
      </w:tblPr>
      <w:tblGrid>
        <w:gridCol w:w="2122"/>
        <w:gridCol w:w="1870"/>
        <w:gridCol w:w="3119"/>
        <w:gridCol w:w="3374"/>
      </w:tblGrid>
      <w:tr w:rsidR="00151FDC" w:rsidRPr="00B33187" w14:paraId="3EC2552E" w14:textId="77777777" w:rsidTr="000026DD">
        <w:trPr>
          <w:trHeight w:val="261"/>
        </w:trPr>
        <w:tc>
          <w:tcPr>
            <w:tcW w:w="2122" w:type="dxa"/>
            <w:tcBorders>
              <w:bottom w:val="single" w:sz="4" w:space="0" w:color="000000"/>
              <w:right w:val="single" w:sz="4" w:space="0" w:color="000000"/>
            </w:tcBorders>
            <w:shd w:val="clear" w:color="auto" w:fill="C6D9F1"/>
          </w:tcPr>
          <w:p w14:paraId="4A19D202"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Documento probatorio</w:t>
            </w:r>
          </w:p>
        </w:tc>
        <w:tc>
          <w:tcPr>
            <w:tcW w:w="1870" w:type="dxa"/>
            <w:tcBorders>
              <w:left w:val="single" w:sz="4" w:space="0" w:color="000000"/>
              <w:bottom w:val="single" w:sz="4" w:space="0" w:color="000000"/>
              <w:right w:val="single" w:sz="4" w:space="0" w:color="000000"/>
            </w:tcBorders>
            <w:shd w:val="clear" w:color="auto" w:fill="C6D9F1"/>
          </w:tcPr>
          <w:p w14:paraId="5B9A6447" w14:textId="77777777" w:rsidR="00151FDC" w:rsidRPr="00B33187" w:rsidRDefault="00151FDC" w:rsidP="000026DD">
            <w:pPr>
              <w:pStyle w:val="Descripcin"/>
              <w:ind w:left="-567" w:firstLine="567"/>
              <w:jc w:val="both"/>
              <w:rPr>
                <w:rFonts w:ascii="Noto Sans" w:eastAsia="Arial" w:hAnsi="Noto Sans" w:cs="Noto Sans"/>
                <w:sz w:val="18"/>
                <w:szCs w:val="18"/>
              </w:rPr>
            </w:pPr>
            <w:r w:rsidRPr="00B33187">
              <w:rPr>
                <w:rFonts w:ascii="Noto Sans" w:eastAsia="Arial" w:hAnsi="Noto Sans" w:cs="Noto Sans"/>
                <w:sz w:val="18"/>
                <w:szCs w:val="18"/>
              </w:rPr>
              <w:t>Documento probatorio</w:t>
            </w:r>
          </w:p>
        </w:tc>
        <w:tc>
          <w:tcPr>
            <w:tcW w:w="3119" w:type="dxa"/>
            <w:tcBorders>
              <w:left w:val="single" w:sz="4" w:space="0" w:color="000000"/>
              <w:bottom w:val="single" w:sz="4" w:space="0" w:color="000000"/>
              <w:right w:val="single" w:sz="4" w:space="0" w:color="000000"/>
            </w:tcBorders>
            <w:shd w:val="clear" w:color="auto" w:fill="C6D9F1"/>
          </w:tcPr>
          <w:p w14:paraId="4D05D18E"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Documento probatorio</w:t>
            </w:r>
          </w:p>
        </w:tc>
        <w:tc>
          <w:tcPr>
            <w:tcW w:w="3374" w:type="dxa"/>
            <w:tcBorders>
              <w:left w:val="single" w:sz="4" w:space="0" w:color="000000"/>
              <w:bottom w:val="single" w:sz="4" w:space="0" w:color="000000"/>
              <w:right w:val="single" w:sz="4" w:space="0" w:color="000000"/>
            </w:tcBorders>
            <w:shd w:val="clear" w:color="auto" w:fill="C6D9F1"/>
          </w:tcPr>
          <w:p w14:paraId="734525A6"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Documento probatorio</w:t>
            </w:r>
          </w:p>
        </w:tc>
      </w:tr>
      <w:tr w:rsidR="00151FDC" w:rsidRPr="00B33187" w14:paraId="6F0BB0C5" w14:textId="77777777" w:rsidTr="000026DD">
        <w:trPr>
          <w:trHeight w:val="1149"/>
        </w:trPr>
        <w:tc>
          <w:tcPr>
            <w:tcW w:w="2122" w:type="dxa"/>
            <w:tcBorders>
              <w:right w:val="single" w:sz="4" w:space="0" w:color="000000"/>
            </w:tcBorders>
            <w:vAlign w:val="center"/>
          </w:tcPr>
          <w:p w14:paraId="404A9390" w14:textId="77777777" w:rsidR="00151FDC" w:rsidRPr="00B33187" w:rsidRDefault="00151FDC" w:rsidP="000026DD">
            <w:pPr>
              <w:pStyle w:val="Descripcin"/>
              <w:ind w:left="-567" w:firstLine="567"/>
              <w:jc w:val="both"/>
              <w:rPr>
                <w:rFonts w:ascii="Noto Sans" w:eastAsia="Arial" w:hAnsi="Noto Sans" w:cs="Noto Sans"/>
                <w:b w:val="0"/>
                <w:bCs w:val="0"/>
                <w:sz w:val="18"/>
                <w:szCs w:val="18"/>
              </w:rPr>
            </w:pPr>
            <w:r w:rsidRPr="00B33187">
              <w:rPr>
                <w:rFonts w:ascii="Noto Sans" w:eastAsia="Arial" w:hAnsi="Noto Sans" w:cs="Noto Sans"/>
                <w:b w:val="0"/>
                <w:bCs w:val="0"/>
                <w:sz w:val="18"/>
                <w:szCs w:val="18"/>
              </w:rPr>
              <w:t xml:space="preserve">Cédula de médico especialista en unidad de cuidados </w:t>
            </w:r>
            <w:proofErr w:type="gramStart"/>
            <w:r w:rsidRPr="00B33187">
              <w:rPr>
                <w:rFonts w:ascii="Noto Sans" w:eastAsia="Arial" w:hAnsi="Noto Sans" w:cs="Noto Sans"/>
                <w:b w:val="0"/>
                <w:bCs w:val="0"/>
                <w:sz w:val="18"/>
                <w:szCs w:val="18"/>
              </w:rPr>
              <w:t>intensivos  (</w:t>
            </w:r>
            <w:proofErr w:type="gramEnd"/>
            <w:r w:rsidRPr="00B33187">
              <w:rPr>
                <w:rFonts w:ascii="Noto Sans" w:eastAsia="Arial" w:hAnsi="Noto Sans" w:cs="Noto Sans"/>
                <w:b w:val="0"/>
                <w:bCs w:val="0"/>
                <w:sz w:val="18"/>
                <w:szCs w:val="18"/>
              </w:rPr>
              <w:t>15 puntos)</w:t>
            </w:r>
          </w:p>
        </w:tc>
        <w:tc>
          <w:tcPr>
            <w:tcW w:w="1870" w:type="dxa"/>
            <w:tcBorders>
              <w:left w:val="single" w:sz="4" w:space="0" w:color="000000"/>
              <w:right w:val="single" w:sz="4" w:space="0" w:color="000000"/>
            </w:tcBorders>
            <w:vAlign w:val="center"/>
          </w:tcPr>
          <w:p w14:paraId="080BCA97" w14:textId="77777777" w:rsidR="00151FDC" w:rsidRPr="00B33187" w:rsidRDefault="00151FDC" w:rsidP="000026DD">
            <w:pPr>
              <w:pStyle w:val="Descripcin"/>
              <w:ind w:left="-567" w:firstLine="567"/>
              <w:jc w:val="both"/>
              <w:rPr>
                <w:rFonts w:ascii="Noto Sans" w:eastAsia="Arial" w:hAnsi="Noto Sans" w:cs="Noto Sans"/>
                <w:b w:val="0"/>
                <w:bCs w:val="0"/>
                <w:sz w:val="18"/>
                <w:szCs w:val="18"/>
              </w:rPr>
            </w:pPr>
            <w:r w:rsidRPr="00B33187">
              <w:rPr>
                <w:rFonts w:ascii="Noto Sans" w:eastAsia="Arial" w:hAnsi="Noto Sans" w:cs="Noto Sans"/>
                <w:b w:val="0"/>
                <w:bCs w:val="0"/>
                <w:sz w:val="18"/>
                <w:szCs w:val="18"/>
              </w:rPr>
              <w:t>Cédula de médico internista o Urgenciólogo o intensivista certificado y con curso de RCP avanzado en el último año (7 puntos)</w:t>
            </w:r>
          </w:p>
        </w:tc>
        <w:tc>
          <w:tcPr>
            <w:tcW w:w="3119" w:type="dxa"/>
            <w:tcBorders>
              <w:left w:val="single" w:sz="4" w:space="0" w:color="000000"/>
              <w:right w:val="single" w:sz="4" w:space="0" w:color="000000"/>
            </w:tcBorders>
          </w:tcPr>
          <w:p w14:paraId="4767BD13" w14:textId="77777777" w:rsidR="00151FDC" w:rsidRPr="00B33187" w:rsidRDefault="00151FDC" w:rsidP="000026DD">
            <w:pPr>
              <w:pStyle w:val="Descripcin"/>
              <w:ind w:left="-567" w:firstLine="567"/>
              <w:jc w:val="both"/>
              <w:rPr>
                <w:rFonts w:ascii="Noto Sans" w:eastAsia="Arial" w:hAnsi="Noto Sans" w:cs="Noto Sans"/>
                <w:b w:val="0"/>
                <w:bCs w:val="0"/>
                <w:sz w:val="18"/>
                <w:szCs w:val="18"/>
              </w:rPr>
            </w:pPr>
            <w:r w:rsidRPr="00B33187">
              <w:rPr>
                <w:rFonts w:ascii="Noto Sans" w:eastAsia="Arial" w:hAnsi="Noto Sans" w:cs="Noto Sans"/>
                <w:b w:val="0"/>
                <w:bCs w:val="0"/>
                <w:sz w:val="18"/>
                <w:szCs w:val="18"/>
              </w:rPr>
              <w:t xml:space="preserve">Técnico en atención médica pre hospitalaria con </w:t>
            </w:r>
            <w:proofErr w:type="gramStart"/>
            <w:r w:rsidRPr="00B33187">
              <w:rPr>
                <w:rFonts w:ascii="Noto Sans" w:eastAsia="Arial" w:hAnsi="Noto Sans" w:cs="Noto Sans"/>
                <w:b w:val="0"/>
                <w:bCs w:val="0"/>
                <w:sz w:val="18"/>
                <w:szCs w:val="18"/>
              </w:rPr>
              <w:t>curso  avanzado</w:t>
            </w:r>
            <w:proofErr w:type="gramEnd"/>
            <w:r w:rsidRPr="00B33187">
              <w:rPr>
                <w:rFonts w:ascii="Noto Sans" w:eastAsia="Arial" w:hAnsi="Noto Sans" w:cs="Noto Sans"/>
                <w:b w:val="0"/>
                <w:bCs w:val="0"/>
                <w:sz w:val="18"/>
                <w:szCs w:val="18"/>
              </w:rPr>
              <w:t xml:space="preserve"> en el último año y manejo del paciente </w:t>
            </w:r>
            <w:proofErr w:type="gramStart"/>
            <w:r w:rsidRPr="00B33187">
              <w:rPr>
                <w:rFonts w:ascii="Noto Sans" w:eastAsia="Arial" w:hAnsi="Noto Sans" w:cs="Noto Sans"/>
                <w:b w:val="0"/>
                <w:bCs w:val="0"/>
                <w:sz w:val="18"/>
                <w:szCs w:val="18"/>
              </w:rPr>
              <w:t>crítico  (</w:t>
            </w:r>
            <w:proofErr w:type="gramEnd"/>
            <w:r w:rsidRPr="00B33187">
              <w:rPr>
                <w:rFonts w:ascii="Noto Sans" w:eastAsia="Arial" w:hAnsi="Noto Sans" w:cs="Noto Sans"/>
                <w:b w:val="0"/>
                <w:bCs w:val="0"/>
                <w:sz w:val="18"/>
                <w:szCs w:val="18"/>
              </w:rPr>
              <w:t>4 puntos)</w:t>
            </w:r>
          </w:p>
        </w:tc>
        <w:tc>
          <w:tcPr>
            <w:tcW w:w="3374" w:type="dxa"/>
            <w:tcBorders>
              <w:left w:val="single" w:sz="4" w:space="0" w:color="000000"/>
              <w:right w:val="single" w:sz="4" w:space="0" w:color="000000"/>
            </w:tcBorders>
          </w:tcPr>
          <w:p w14:paraId="71CD60E9" w14:textId="77777777" w:rsidR="00151FDC" w:rsidRPr="00B33187" w:rsidRDefault="00151FDC" w:rsidP="000026DD">
            <w:pPr>
              <w:pStyle w:val="Descripcin"/>
              <w:ind w:left="-567" w:firstLine="567"/>
              <w:jc w:val="both"/>
              <w:rPr>
                <w:rFonts w:ascii="Noto Sans" w:eastAsia="Arial" w:hAnsi="Noto Sans" w:cs="Noto Sans"/>
                <w:b w:val="0"/>
                <w:bCs w:val="0"/>
                <w:sz w:val="18"/>
                <w:szCs w:val="18"/>
              </w:rPr>
            </w:pPr>
            <w:r w:rsidRPr="00B33187">
              <w:rPr>
                <w:rFonts w:ascii="Noto Sans" w:eastAsia="Arial" w:hAnsi="Noto Sans" w:cs="Noto Sans"/>
                <w:b w:val="0"/>
                <w:bCs w:val="0"/>
                <w:sz w:val="18"/>
                <w:szCs w:val="18"/>
              </w:rPr>
              <w:t xml:space="preserve">Cédula profesional de </w:t>
            </w:r>
            <w:proofErr w:type="gramStart"/>
            <w:r w:rsidRPr="00B33187">
              <w:rPr>
                <w:rFonts w:ascii="Noto Sans" w:eastAsia="Arial" w:hAnsi="Noto Sans" w:cs="Noto Sans"/>
                <w:b w:val="0"/>
                <w:bCs w:val="0"/>
                <w:sz w:val="18"/>
                <w:szCs w:val="18"/>
              </w:rPr>
              <w:t>Enfermera  especialista</w:t>
            </w:r>
            <w:proofErr w:type="gramEnd"/>
            <w:r w:rsidRPr="00B33187">
              <w:rPr>
                <w:rFonts w:ascii="Noto Sans" w:eastAsia="Arial" w:hAnsi="Noto Sans" w:cs="Noto Sans"/>
                <w:b w:val="0"/>
                <w:bCs w:val="0"/>
                <w:sz w:val="18"/>
                <w:szCs w:val="18"/>
              </w:rPr>
              <w:t xml:space="preserve"> en cuidados intensivos con curso de RCP avanzado en el último año del periodo de contratación. (6 puntos)</w:t>
            </w:r>
          </w:p>
        </w:tc>
      </w:tr>
    </w:tbl>
    <w:p w14:paraId="2E896596" w14:textId="77777777" w:rsidR="00151FDC" w:rsidRPr="00B33187" w:rsidRDefault="00151FDC" w:rsidP="00151FDC">
      <w:pPr>
        <w:ind w:left="-567" w:right="209" w:firstLine="567"/>
        <w:jc w:val="both"/>
        <w:rPr>
          <w:rFonts w:ascii="Noto Sans" w:eastAsia="Arial" w:hAnsi="Noto Sans" w:cs="Noto Sans"/>
          <w:sz w:val="18"/>
          <w:szCs w:val="18"/>
        </w:rPr>
      </w:pPr>
    </w:p>
    <w:p w14:paraId="680AF43F" w14:textId="77777777" w:rsidR="00151FDC" w:rsidRPr="00B33187" w:rsidRDefault="00151FDC" w:rsidP="00151FDC">
      <w:pPr>
        <w:ind w:left="-567" w:right="209" w:firstLine="567"/>
        <w:jc w:val="both"/>
        <w:rPr>
          <w:rFonts w:ascii="Noto Sans" w:eastAsia="Arial" w:hAnsi="Noto Sans" w:cs="Noto Sans"/>
          <w:sz w:val="18"/>
          <w:szCs w:val="18"/>
        </w:rPr>
      </w:pPr>
      <w:r w:rsidRPr="00B33187">
        <w:rPr>
          <w:rFonts w:ascii="Noto Sans" w:eastAsia="Arial" w:hAnsi="Noto Sans" w:cs="Noto Sans"/>
          <w:sz w:val="18"/>
          <w:szCs w:val="18"/>
        </w:rPr>
        <w:t>A partir del máximo de puntos obtenido por alguno de los licitantes, se asignará una puntuación proporcional para el resto de los licitantes en razón del número de personas que acrediten el nivel académico.</w:t>
      </w:r>
    </w:p>
    <w:p w14:paraId="0748FD0A" w14:textId="77777777" w:rsidR="00151FDC" w:rsidRPr="00B33187" w:rsidRDefault="00151FDC" w:rsidP="00151FDC">
      <w:pPr>
        <w:keepNext/>
        <w:ind w:right="209"/>
        <w:jc w:val="both"/>
        <w:rPr>
          <w:rFonts w:ascii="Noto Sans" w:eastAsia="Arial" w:hAnsi="Noto Sans" w:cs="Noto Sans"/>
          <w:b/>
          <w:sz w:val="18"/>
          <w:szCs w:val="18"/>
        </w:rPr>
      </w:pPr>
    </w:p>
    <w:p w14:paraId="16202E8B" w14:textId="77777777" w:rsidR="00151FDC" w:rsidRPr="00B33187" w:rsidRDefault="00151FDC" w:rsidP="00151FDC">
      <w:pPr>
        <w:keepNext/>
        <w:ind w:right="209"/>
        <w:jc w:val="both"/>
        <w:rPr>
          <w:rFonts w:ascii="Noto Sans" w:eastAsia="Arial" w:hAnsi="Noto Sans" w:cs="Noto Sans"/>
          <w:b/>
          <w:sz w:val="18"/>
          <w:szCs w:val="18"/>
        </w:rPr>
      </w:pPr>
      <w:r w:rsidRPr="00B33187">
        <w:rPr>
          <w:rFonts w:ascii="Noto Sans" w:eastAsia="Arial" w:hAnsi="Noto Sans" w:cs="Noto Sans"/>
          <w:b/>
          <w:sz w:val="18"/>
          <w:szCs w:val="18"/>
        </w:rPr>
        <w:t xml:space="preserve">RUBRO 2. </w:t>
      </w:r>
      <w:r w:rsidRPr="00B33187">
        <w:rPr>
          <w:rFonts w:ascii="Noto Sans" w:eastAsia="Arial" w:hAnsi="Noto Sans" w:cs="Noto Sans"/>
          <w:b/>
          <w:color w:val="000000"/>
          <w:sz w:val="18"/>
          <w:szCs w:val="18"/>
        </w:rPr>
        <w:t>Unidades terrestres disponibles (ambulancias)</w:t>
      </w:r>
    </w:p>
    <w:p w14:paraId="6BA65007" w14:textId="77777777" w:rsidR="00151FDC" w:rsidRPr="00B33187" w:rsidRDefault="00151FDC" w:rsidP="00151FDC">
      <w:pPr>
        <w:ind w:left="-567" w:right="209" w:firstLine="567"/>
        <w:jc w:val="both"/>
        <w:rPr>
          <w:rFonts w:ascii="Noto Sans" w:eastAsia="Arial" w:hAnsi="Noto Sans" w:cs="Noto Sans"/>
          <w:sz w:val="18"/>
          <w:szCs w:val="18"/>
        </w:rPr>
      </w:pPr>
      <w:r w:rsidRPr="00B33187">
        <w:rPr>
          <w:rFonts w:ascii="Noto Sans" w:eastAsia="Arial" w:hAnsi="Noto Sans" w:cs="Noto Sans"/>
          <w:sz w:val="18"/>
          <w:szCs w:val="18"/>
        </w:rPr>
        <w:t>En este rubro se otorgarán un máximo de 14 (catorce) puntos.</w:t>
      </w:r>
    </w:p>
    <w:p w14:paraId="66590BF6" w14:textId="77777777" w:rsidR="00151FDC" w:rsidRPr="00B33187" w:rsidRDefault="00151FDC" w:rsidP="00151FDC">
      <w:pPr>
        <w:ind w:left="-567" w:right="209" w:firstLine="567"/>
        <w:jc w:val="both"/>
        <w:rPr>
          <w:rFonts w:ascii="Noto Sans" w:eastAsia="Arial" w:hAnsi="Noto Sans" w:cs="Noto Sans"/>
          <w:sz w:val="18"/>
          <w:szCs w:val="18"/>
        </w:rPr>
      </w:pPr>
    </w:p>
    <w:tbl>
      <w:tblPr>
        <w:tblW w:w="99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261"/>
        <w:gridCol w:w="3260"/>
      </w:tblGrid>
      <w:tr w:rsidR="00151FDC" w:rsidRPr="00B33187" w14:paraId="2BEC5A34" w14:textId="77777777" w:rsidTr="000026DD">
        <w:tc>
          <w:tcPr>
            <w:tcW w:w="9923" w:type="dxa"/>
            <w:gridSpan w:val="3"/>
          </w:tcPr>
          <w:p w14:paraId="012CBA1B"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Capacidad Instalada</w:t>
            </w:r>
          </w:p>
        </w:tc>
      </w:tr>
      <w:tr w:rsidR="00151FDC" w:rsidRPr="00B33187" w14:paraId="6A93A56C" w14:textId="77777777" w:rsidTr="000026DD">
        <w:tc>
          <w:tcPr>
            <w:tcW w:w="3402" w:type="dxa"/>
          </w:tcPr>
          <w:p w14:paraId="254D3FCE" w14:textId="77777777" w:rsidR="00151FDC" w:rsidRPr="00B33187" w:rsidRDefault="00151FDC" w:rsidP="000026DD">
            <w:pPr>
              <w:ind w:left="-108" w:right="209"/>
              <w:jc w:val="both"/>
              <w:rPr>
                <w:rFonts w:ascii="Noto Sans" w:eastAsia="Arial" w:hAnsi="Noto Sans" w:cs="Noto Sans"/>
                <w:sz w:val="18"/>
                <w:szCs w:val="18"/>
              </w:rPr>
            </w:pPr>
            <w:r w:rsidRPr="00B33187">
              <w:rPr>
                <w:rFonts w:ascii="Noto Sans" w:eastAsia="Arial" w:hAnsi="Noto Sans" w:cs="Noto Sans"/>
                <w:sz w:val="18"/>
                <w:szCs w:val="18"/>
              </w:rPr>
              <w:lastRenderedPageBreak/>
              <w:t>Unidades terrestres, 3 en metropolitana.</w:t>
            </w:r>
          </w:p>
        </w:tc>
        <w:tc>
          <w:tcPr>
            <w:tcW w:w="3261" w:type="dxa"/>
          </w:tcPr>
          <w:p w14:paraId="1F9588AF" w14:textId="77777777" w:rsidR="00151FDC" w:rsidRPr="00B33187" w:rsidRDefault="00151FDC" w:rsidP="000026DD">
            <w:pPr>
              <w:ind w:right="33" w:firstLine="34"/>
              <w:jc w:val="both"/>
              <w:rPr>
                <w:rFonts w:ascii="Noto Sans" w:eastAsia="Arial" w:hAnsi="Noto Sans" w:cs="Noto Sans"/>
                <w:sz w:val="18"/>
                <w:szCs w:val="18"/>
              </w:rPr>
            </w:pPr>
            <w:r w:rsidRPr="00B33187">
              <w:rPr>
                <w:rFonts w:ascii="Noto Sans" w:eastAsia="Arial" w:hAnsi="Noto Sans" w:cs="Noto Sans"/>
                <w:sz w:val="18"/>
                <w:szCs w:val="18"/>
              </w:rPr>
              <w:t>Unidades terrestres, 4 o 5 en zona metropolitana</w:t>
            </w:r>
          </w:p>
        </w:tc>
        <w:tc>
          <w:tcPr>
            <w:tcW w:w="3260" w:type="dxa"/>
          </w:tcPr>
          <w:p w14:paraId="46A95E4E" w14:textId="77777777" w:rsidR="00151FDC" w:rsidRPr="00B33187" w:rsidRDefault="00151FDC" w:rsidP="000026DD">
            <w:pPr>
              <w:ind w:left="33" w:right="209"/>
              <w:jc w:val="both"/>
              <w:rPr>
                <w:rFonts w:ascii="Noto Sans" w:eastAsia="Arial" w:hAnsi="Noto Sans" w:cs="Noto Sans"/>
                <w:sz w:val="18"/>
                <w:szCs w:val="18"/>
              </w:rPr>
            </w:pPr>
            <w:r w:rsidRPr="00B33187">
              <w:rPr>
                <w:rFonts w:ascii="Noto Sans" w:eastAsia="Arial" w:hAnsi="Noto Sans" w:cs="Noto Sans"/>
                <w:sz w:val="18"/>
                <w:szCs w:val="18"/>
              </w:rPr>
              <w:t>Centro de atención de ambulancias en la misma localidad de contratación.</w:t>
            </w:r>
          </w:p>
        </w:tc>
      </w:tr>
      <w:tr w:rsidR="00151FDC" w:rsidRPr="00B33187" w14:paraId="6A1A5CE2" w14:textId="77777777" w:rsidTr="000026DD">
        <w:tc>
          <w:tcPr>
            <w:tcW w:w="3402" w:type="dxa"/>
          </w:tcPr>
          <w:p w14:paraId="3D3E028A"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2 puntos</w:t>
            </w:r>
          </w:p>
        </w:tc>
        <w:tc>
          <w:tcPr>
            <w:tcW w:w="3261" w:type="dxa"/>
          </w:tcPr>
          <w:p w14:paraId="0EF44DF7"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6 puntos</w:t>
            </w:r>
          </w:p>
        </w:tc>
        <w:tc>
          <w:tcPr>
            <w:tcW w:w="3260" w:type="dxa"/>
          </w:tcPr>
          <w:p w14:paraId="4D5FAA70"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6 puntos</w:t>
            </w:r>
          </w:p>
        </w:tc>
      </w:tr>
    </w:tbl>
    <w:p w14:paraId="106A2DE9" w14:textId="77777777" w:rsidR="00151FDC" w:rsidRPr="00B33187" w:rsidRDefault="00151FDC" w:rsidP="00151FDC">
      <w:pPr>
        <w:ind w:left="-567" w:right="209" w:firstLine="567"/>
        <w:jc w:val="both"/>
        <w:rPr>
          <w:rFonts w:ascii="Noto Sans" w:eastAsia="Arial" w:hAnsi="Noto Sans" w:cs="Noto Sans"/>
          <w:sz w:val="18"/>
          <w:szCs w:val="18"/>
        </w:rPr>
      </w:pPr>
    </w:p>
    <w:p w14:paraId="546FF505" w14:textId="77777777" w:rsidR="00151FDC" w:rsidRPr="00B33187" w:rsidRDefault="00151FDC" w:rsidP="00151FDC">
      <w:pPr>
        <w:ind w:left="-567" w:right="209" w:firstLine="567"/>
        <w:jc w:val="both"/>
        <w:rPr>
          <w:rFonts w:ascii="Noto Sans" w:eastAsia="Arial" w:hAnsi="Noto Sans" w:cs="Noto Sans"/>
          <w:b/>
          <w:color w:val="000000"/>
          <w:sz w:val="18"/>
          <w:szCs w:val="18"/>
        </w:rPr>
      </w:pPr>
    </w:p>
    <w:p w14:paraId="6617B58D" w14:textId="77777777" w:rsidR="00151FDC" w:rsidRPr="00B33187" w:rsidRDefault="00151FDC" w:rsidP="00151FDC">
      <w:pPr>
        <w:ind w:left="-567" w:right="209" w:firstLine="567"/>
        <w:jc w:val="both"/>
        <w:rPr>
          <w:rFonts w:ascii="Noto Sans" w:eastAsia="Arial" w:hAnsi="Noto Sans" w:cs="Noto Sans"/>
          <w:sz w:val="18"/>
          <w:szCs w:val="18"/>
        </w:rPr>
      </w:pPr>
      <w:r w:rsidRPr="00B33187">
        <w:rPr>
          <w:rFonts w:ascii="Noto Sans" w:eastAsia="Arial" w:hAnsi="Noto Sans" w:cs="Noto Sans"/>
          <w:b/>
          <w:color w:val="000000"/>
          <w:sz w:val="18"/>
          <w:szCs w:val="18"/>
        </w:rPr>
        <w:t>RUBRO 3. Tiempo de antigüedad de las Unidades móviles.</w:t>
      </w:r>
      <w:r w:rsidRPr="00B33187">
        <w:rPr>
          <w:rFonts w:ascii="Noto Sans" w:eastAsia="Arial" w:hAnsi="Noto Sans" w:cs="Noto Sans"/>
          <w:sz w:val="18"/>
          <w:szCs w:val="18"/>
        </w:rPr>
        <w:t xml:space="preserve">  </w:t>
      </w:r>
    </w:p>
    <w:p w14:paraId="369CE247" w14:textId="77777777" w:rsidR="00151FDC" w:rsidRPr="00B33187" w:rsidRDefault="00151FDC" w:rsidP="00151FDC">
      <w:pPr>
        <w:ind w:left="-567" w:right="209" w:firstLine="567"/>
        <w:jc w:val="both"/>
        <w:rPr>
          <w:rFonts w:ascii="Noto Sans" w:eastAsia="Arial" w:hAnsi="Noto Sans" w:cs="Noto Sans"/>
          <w:sz w:val="18"/>
          <w:szCs w:val="18"/>
        </w:rPr>
      </w:pPr>
      <w:r w:rsidRPr="00B33187">
        <w:rPr>
          <w:rFonts w:ascii="Noto Sans" w:eastAsia="Arial" w:hAnsi="Noto Sans" w:cs="Noto Sans"/>
          <w:sz w:val="18"/>
          <w:szCs w:val="18"/>
        </w:rPr>
        <w:t>En caso de no apegarse a la Norma 034-SSA3-2013, “Regulación de los servicios de salud. Atención médica prehospitalaria”. No se dará ningún punto al licitante.</w:t>
      </w:r>
    </w:p>
    <w:tbl>
      <w:tblPr>
        <w:tblpPr w:leftFromText="141" w:rightFromText="141" w:vertAnchor="text" w:horzAnchor="margin" w:tblpX="-459" w:tblpY="173"/>
        <w:tblW w:w="98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5110"/>
      </w:tblGrid>
      <w:tr w:rsidR="00151FDC" w:rsidRPr="00B33187" w14:paraId="3DF2F9AD" w14:textId="77777777" w:rsidTr="000026DD">
        <w:tc>
          <w:tcPr>
            <w:tcW w:w="9896" w:type="dxa"/>
            <w:gridSpan w:val="2"/>
          </w:tcPr>
          <w:p w14:paraId="3BA18187" w14:textId="77777777" w:rsidR="00151FDC" w:rsidRPr="00B33187" w:rsidRDefault="00151FDC" w:rsidP="000026DD">
            <w:pPr>
              <w:ind w:left="-567" w:right="209" w:firstLine="567"/>
              <w:jc w:val="both"/>
              <w:rPr>
                <w:rFonts w:ascii="Noto Sans" w:eastAsia="Arial" w:hAnsi="Noto Sans" w:cs="Noto Sans"/>
                <w:sz w:val="18"/>
                <w:szCs w:val="18"/>
              </w:rPr>
            </w:pPr>
            <w:r w:rsidRPr="00B33187">
              <w:rPr>
                <w:rFonts w:ascii="Noto Sans" w:eastAsia="Arial" w:hAnsi="Noto Sans" w:cs="Noto Sans"/>
                <w:sz w:val="18"/>
                <w:szCs w:val="18"/>
              </w:rPr>
              <w:t>UNIDADES MOVILES (AMBULANCIAS)</w:t>
            </w:r>
          </w:p>
        </w:tc>
      </w:tr>
      <w:tr w:rsidR="00151FDC" w:rsidRPr="00B33187" w14:paraId="252B1A1B" w14:textId="77777777" w:rsidTr="000026DD">
        <w:tc>
          <w:tcPr>
            <w:tcW w:w="4786" w:type="dxa"/>
          </w:tcPr>
          <w:p w14:paraId="2D612F53" w14:textId="77777777" w:rsidR="00151FDC" w:rsidRPr="00B33187" w:rsidRDefault="00151FDC" w:rsidP="000026DD">
            <w:pPr>
              <w:ind w:left="-567" w:right="209" w:firstLine="567"/>
              <w:jc w:val="both"/>
              <w:rPr>
                <w:rFonts w:ascii="Noto Sans" w:eastAsia="Arial" w:hAnsi="Noto Sans" w:cs="Noto Sans"/>
                <w:sz w:val="18"/>
                <w:szCs w:val="18"/>
              </w:rPr>
            </w:pPr>
            <w:r w:rsidRPr="00B33187">
              <w:rPr>
                <w:rFonts w:ascii="Noto Sans" w:eastAsia="Arial" w:hAnsi="Noto Sans" w:cs="Noto Sans"/>
                <w:color w:val="000000"/>
                <w:sz w:val="18"/>
                <w:szCs w:val="18"/>
              </w:rPr>
              <w:t>Vehículo (ambulancia) año de compra 2018-2020</w:t>
            </w:r>
          </w:p>
        </w:tc>
        <w:tc>
          <w:tcPr>
            <w:tcW w:w="5110" w:type="dxa"/>
          </w:tcPr>
          <w:p w14:paraId="046155F4" w14:textId="77777777" w:rsidR="00151FDC" w:rsidRPr="00B33187" w:rsidRDefault="00151FDC" w:rsidP="000026DD">
            <w:pPr>
              <w:ind w:left="-567" w:right="209" w:firstLine="567"/>
              <w:jc w:val="both"/>
              <w:rPr>
                <w:rFonts w:ascii="Noto Sans" w:eastAsia="Arial" w:hAnsi="Noto Sans" w:cs="Noto Sans"/>
                <w:sz w:val="18"/>
                <w:szCs w:val="18"/>
              </w:rPr>
            </w:pPr>
            <w:r w:rsidRPr="00B33187">
              <w:rPr>
                <w:rFonts w:ascii="Noto Sans" w:eastAsia="Arial" w:hAnsi="Noto Sans" w:cs="Noto Sans"/>
                <w:color w:val="000000"/>
                <w:sz w:val="18"/>
                <w:szCs w:val="18"/>
              </w:rPr>
              <w:t>Vehículo (ambulancia) año de compra 2020-2024</w:t>
            </w:r>
          </w:p>
        </w:tc>
      </w:tr>
      <w:tr w:rsidR="00151FDC" w:rsidRPr="00B33187" w14:paraId="5FEC5761" w14:textId="77777777" w:rsidTr="000026DD">
        <w:tc>
          <w:tcPr>
            <w:tcW w:w="4786" w:type="dxa"/>
          </w:tcPr>
          <w:p w14:paraId="01953496" w14:textId="77777777" w:rsidR="00151FDC" w:rsidRPr="00B33187" w:rsidRDefault="00151FDC" w:rsidP="000026DD">
            <w:pPr>
              <w:ind w:left="-567" w:right="209" w:firstLine="567"/>
              <w:jc w:val="both"/>
              <w:rPr>
                <w:rFonts w:ascii="Noto Sans" w:eastAsia="Arial" w:hAnsi="Noto Sans" w:cs="Noto Sans"/>
                <w:b/>
                <w:bCs/>
                <w:sz w:val="18"/>
                <w:szCs w:val="18"/>
              </w:rPr>
            </w:pPr>
            <w:r w:rsidRPr="00B33187">
              <w:rPr>
                <w:rFonts w:ascii="Noto Sans" w:eastAsia="Arial" w:hAnsi="Noto Sans" w:cs="Noto Sans"/>
                <w:b/>
                <w:bCs/>
                <w:sz w:val="18"/>
                <w:szCs w:val="18"/>
              </w:rPr>
              <w:t>1 puntos.</w:t>
            </w:r>
          </w:p>
        </w:tc>
        <w:tc>
          <w:tcPr>
            <w:tcW w:w="5110" w:type="dxa"/>
          </w:tcPr>
          <w:p w14:paraId="540F0980" w14:textId="77777777" w:rsidR="00151FDC" w:rsidRPr="00B33187" w:rsidRDefault="00151FDC" w:rsidP="000026DD">
            <w:pPr>
              <w:ind w:left="-567" w:right="209" w:firstLine="567"/>
              <w:jc w:val="both"/>
              <w:rPr>
                <w:rFonts w:ascii="Noto Sans" w:eastAsia="Arial" w:hAnsi="Noto Sans" w:cs="Noto Sans"/>
                <w:b/>
                <w:bCs/>
                <w:sz w:val="18"/>
                <w:szCs w:val="18"/>
              </w:rPr>
            </w:pPr>
            <w:r w:rsidRPr="00B33187">
              <w:rPr>
                <w:rFonts w:ascii="Noto Sans" w:eastAsia="Arial" w:hAnsi="Noto Sans" w:cs="Noto Sans"/>
                <w:b/>
                <w:bCs/>
                <w:sz w:val="18"/>
                <w:szCs w:val="18"/>
              </w:rPr>
              <w:t>3 puntos</w:t>
            </w:r>
          </w:p>
        </w:tc>
      </w:tr>
    </w:tbl>
    <w:p w14:paraId="08E10E6A" w14:textId="77777777" w:rsidR="00151FDC" w:rsidRPr="00B33187" w:rsidRDefault="00151FDC" w:rsidP="00151FDC">
      <w:pPr>
        <w:ind w:left="-567" w:right="209" w:firstLine="567"/>
        <w:jc w:val="both"/>
        <w:rPr>
          <w:rFonts w:ascii="Noto Sans" w:eastAsia="Arial" w:hAnsi="Noto Sans" w:cs="Noto Sans"/>
          <w:color w:val="000000"/>
          <w:sz w:val="18"/>
          <w:szCs w:val="18"/>
        </w:rPr>
      </w:pPr>
    </w:p>
    <w:p w14:paraId="3CF2BABF" w14:textId="77777777" w:rsidR="00151FDC" w:rsidRPr="00B33187" w:rsidRDefault="00151FDC" w:rsidP="00151FDC">
      <w:pPr>
        <w:ind w:left="-567" w:firstLine="567"/>
        <w:jc w:val="both"/>
        <w:rPr>
          <w:rFonts w:ascii="Noto Sans" w:hAnsi="Noto Sans" w:cs="Noto Sans"/>
          <w:b/>
          <w:sz w:val="18"/>
          <w:szCs w:val="18"/>
        </w:rPr>
      </w:pPr>
    </w:p>
    <w:p w14:paraId="4FCD6FAE" w14:textId="77777777" w:rsidR="009C1F00" w:rsidRPr="00B33187" w:rsidRDefault="009C1F00" w:rsidP="009C1F00">
      <w:pPr>
        <w:jc w:val="both"/>
        <w:rPr>
          <w:rFonts w:ascii="Noto Sans" w:hAnsi="Noto Sans" w:cs="Noto Sans"/>
          <w:sz w:val="18"/>
          <w:szCs w:val="18"/>
        </w:rPr>
      </w:pPr>
    </w:p>
    <w:p w14:paraId="5569961D" w14:textId="77777777" w:rsidR="009A1D06" w:rsidRPr="00B33187" w:rsidRDefault="009C1F00" w:rsidP="009A1D06">
      <w:pPr>
        <w:pStyle w:val="Ttulo1"/>
        <w:tabs>
          <w:tab w:val="num" w:pos="-732"/>
        </w:tabs>
        <w:spacing w:before="0"/>
        <w:jc w:val="both"/>
        <w:rPr>
          <w:rFonts w:ascii="Noto Sans" w:hAnsi="Noto Sans" w:cs="Noto Sans"/>
          <w:color w:val="auto"/>
          <w:sz w:val="18"/>
          <w:szCs w:val="18"/>
          <w:lang w:val="es-MX"/>
        </w:rPr>
      </w:pPr>
      <w:r w:rsidRPr="00B33187">
        <w:rPr>
          <w:rFonts w:ascii="Noto Sans" w:eastAsia="Calibri" w:hAnsi="Noto Sans" w:cs="Noto Sans"/>
          <w:b/>
          <w:color w:val="auto"/>
          <w:sz w:val="18"/>
          <w:szCs w:val="18"/>
          <w:lang w:val="es-MX"/>
        </w:rPr>
        <w:t xml:space="preserve">6.2.- EVALUACIÓN DE LAS PROPUESTAS ECONÓMICAS: </w:t>
      </w:r>
      <w:r w:rsidRPr="00B33187">
        <w:rPr>
          <w:rFonts w:ascii="Noto Sans" w:eastAsia="Calibri" w:hAnsi="Noto Sans" w:cs="Noto Sans"/>
          <w:b/>
          <w:color w:val="auto"/>
          <w:sz w:val="18"/>
          <w:szCs w:val="18"/>
          <w:lang w:val="es-MX"/>
        </w:rPr>
        <w:cr/>
      </w:r>
      <w:r w:rsidRPr="00B33187">
        <w:rPr>
          <w:rFonts w:ascii="Noto Sans" w:hAnsi="Noto Sans" w:cs="Noto Sans"/>
          <w:sz w:val="18"/>
          <w:szCs w:val="18"/>
        </w:rPr>
        <w:cr/>
      </w:r>
      <w:r w:rsidR="009A1D06" w:rsidRPr="00B33187">
        <w:rPr>
          <w:rFonts w:ascii="Noto Sans" w:hAnsi="Noto Sans" w:cs="Noto Sans"/>
          <w:color w:val="auto"/>
          <w:sz w:val="18"/>
          <w:szCs w:val="18"/>
          <w:lang w:val="es-MX"/>
        </w:rPr>
        <w:t>Se analizarán los precios ofertados por los licitantes, y las operaciones aritméticas con objeto de verificar el importe total de los servicios ofertados, conforme a los datos contenidos en su propuesta económica</w:t>
      </w:r>
      <w:r w:rsidR="009A1D06" w:rsidRPr="00B33187">
        <w:rPr>
          <w:rFonts w:ascii="Noto Sans" w:hAnsi="Noto Sans" w:cs="Noto Sans"/>
          <w:b/>
          <w:color w:val="auto"/>
          <w:sz w:val="18"/>
          <w:szCs w:val="18"/>
          <w:lang w:val="es-MX"/>
        </w:rPr>
        <w:t xml:space="preserve"> Anexo Número 10 (Diez),</w:t>
      </w:r>
      <w:r w:rsidR="009A1D06" w:rsidRPr="00B33187">
        <w:rPr>
          <w:rFonts w:ascii="Noto Sans" w:hAnsi="Noto Sans" w:cs="Noto Sans"/>
          <w:color w:val="auto"/>
          <w:sz w:val="18"/>
          <w:szCs w:val="18"/>
          <w:lang w:val="es-MX"/>
        </w:rPr>
        <w:t xml:space="preserve"> de la presente convocatoria.</w:t>
      </w:r>
    </w:p>
    <w:p w14:paraId="4EB0B146" w14:textId="77777777" w:rsidR="009A1D06" w:rsidRPr="00B33187" w:rsidRDefault="009A1D06" w:rsidP="009A1D06">
      <w:pPr>
        <w:rPr>
          <w:rFonts w:ascii="Noto Sans" w:hAnsi="Noto Sans" w:cs="Noto Sans"/>
          <w:sz w:val="18"/>
          <w:szCs w:val="18"/>
          <w:lang w:val="es-MX"/>
        </w:rPr>
      </w:pPr>
    </w:p>
    <w:p w14:paraId="6B8DA2FE"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Se analizarán los precios ofertados por los licitantes, y las operaciones aritméticas con objeto de verificar el importe total de los bienes ofertados, conforme a los datos contenidos en su proposición económica.</w:t>
      </w:r>
    </w:p>
    <w:p w14:paraId="33B2DEF0" w14:textId="77777777" w:rsidR="009A1D06" w:rsidRPr="00B33187" w:rsidRDefault="009A1D06" w:rsidP="009A1D06">
      <w:pPr>
        <w:ind w:right="49"/>
        <w:jc w:val="both"/>
        <w:rPr>
          <w:rFonts w:ascii="Noto Sans" w:hAnsi="Noto Sans" w:cs="Noto Sans"/>
          <w:b/>
          <w:sz w:val="18"/>
          <w:szCs w:val="18"/>
          <w:lang w:eastAsia="es-ES"/>
        </w:rPr>
      </w:pPr>
    </w:p>
    <w:p w14:paraId="701F6FFB" w14:textId="77777777" w:rsidR="009A1D06" w:rsidRPr="00B33187" w:rsidRDefault="009A1D06" w:rsidP="009A1D06">
      <w:pPr>
        <w:ind w:right="49"/>
        <w:jc w:val="both"/>
        <w:rPr>
          <w:rFonts w:ascii="Noto Sans" w:hAnsi="Noto Sans" w:cs="Noto Sans"/>
          <w:b/>
          <w:sz w:val="18"/>
          <w:szCs w:val="18"/>
          <w:lang w:eastAsia="es-ES"/>
        </w:rPr>
      </w:pPr>
      <w:r w:rsidRPr="00B33187">
        <w:rPr>
          <w:rFonts w:ascii="Noto Sans" w:hAnsi="Noto Sans" w:cs="Noto Sans"/>
          <w:b/>
          <w:sz w:val="18"/>
          <w:szCs w:val="18"/>
          <w:lang w:eastAsia="es-ES"/>
        </w:rPr>
        <w:t xml:space="preserve">Precio. </w:t>
      </w:r>
    </w:p>
    <w:p w14:paraId="0117E560" w14:textId="77777777" w:rsidR="009A1D06" w:rsidRPr="00B33187" w:rsidRDefault="009A1D06" w:rsidP="009A1D06">
      <w:pPr>
        <w:ind w:right="49"/>
        <w:jc w:val="both"/>
        <w:rPr>
          <w:rFonts w:ascii="Noto Sans" w:hAnsi="Noto Sans" w:cs="Noto Sans"/>
          <w:b/>
          <w:sz w:val="18"/>
          <w:szCs w:val="18"/>
          <w:lang w:eastAsia="es-ES"/>
        </w:rPr>
      </w:pPr>
    </w:p>
    <w:p w14:paraId="0CC74AA7" w14:textId="3004F2D5"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Se le asignará el máximo puntaje (50 puntos) al participante cuya propuesta resulte ser la solvente más baja.</w:t>
      </w:r>
    </w:p>
    <w:p w14:paraId="548793AD" w14:textId="77777777" w:rsidR="009A1D06" w:rsidRPr="00B33187" w:rsidRDefault="009A1D06" w:rsidP="009A1D06">
      <w:pPr>
        <w:ind w:right="49"/>
        <w:jc w:val="both"/>
        <w:rPr>
          <w:rFonts w:ascii="Noto Sans" w:hAnsi="Noto Sans" w:cs="Noto Sans"/>
          <w:sz w:val="18"/>
          <w:szCs w:val="18"/>
          <w:lang w:eastAsia="es-ES"/>
        </w:rPr>
      </w:pPr>
    </w:p>
    <w:p w14:paraId="7039433A"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Para determinar la puntuación o unidades porcentuales que correspondan al precio neto propuesto por cada participante, la convocante aplicará la siguiente fórmula:</w:t>
      </w:r>
    </w:p>
    <w:p w14:paraId="5FD4F577" w14:textId="0AC0CC6A"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PPE= MPembx50/ MP.</w:t>
      </w:r>
    </w:p>
    <w:p w14:paraId="07D9B791" w14:textId="77777777" w:rsidR="009A1D06" w:rsidRPr="00B33187" w:rsidRDefault="009A1D06" w:rsidP="009A1D06">
      <w:pPr>
        <w:ind w:right="49"/>
        <w:jc w:val="both"/>
        <w:rPr>
          <w:rFonts w:ascii="Noto Sans" w:hAnsi="Noto Sans" w:cs="Noto Sans"/>
          <w:sz w:val="18"/>
          <w:szCs w:val="18"/>
          <w:lang w:eastAsia="es-ES"/>
        </w:rPr>
      </w:pPr>
    </w:p>
    <w:p w14:paraId="4663E747"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Dónde:</w:t>
      </w:r>
    </w:p>
    <w:p w14:paraId="01AC7214"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PPE= Puntuación o unidades porcentuales que correspondan a la Propuesta Económica;</w:t>
      </w:r>
    </w:p>
    <w:p w14:paraId="4FA1103A" w14:textId="77777777" w:rsidR="009A1D06" w:rsidRPr="00B33187" w:rsidRDefault="009A1D06" w:rsidP="009A1D06">
      <w:pPr>
        <w:ind w:right="49"/>
        <w:jc w:val="both"/>
        <w:rPr>
          <w:rFonts w:ascii="Noto Sans" w:hAnsi="Noto Sans" w:cs="Noto Sans"/>
          <w:sz w:val="18"/>
          <w:szCs w:val="18"/>
          <w:lang w:eastAsia="es-ES"/>
        </w:rPr>
      </w:pPr>
      <w:proofErr w:type="spellStart"/>
      <w:r w:rsidRPr="00B33187">
        <w:rPr>
          <w:rFonts w:ascii="Noto Sans" w:hAnsi="Noto Sans" w:cs="Noto Sans"/>
          <w:sz w:val="18"/>
          <w:szCs w:val="18"/>
          <w:lang w:eastAsia="es-ES"/>
        </w:rPr>
        <w:t>MPemb</w:t>
      </w:r>
      <w:proofErr w:type="spellEnd"/>
      <w:r w:rsidRPr="00B33187">
        <w:rPr>
          <w:rFonts w:ascii="Noto Sans" w:hAnsi="Noto Sans" w:cs="Noto Sans"/>
          <w:sz w:val="18"/>
          <w:szCs w:val="18"/>
          <w:lang w:eastAsia="es-ES"/>
        </w:rPr>
        <w:t>= Monto de la Propuesta económica más baja, y</w:t>
      </w:r>
    </w:p>
    <w:p w14:paraId="70F86C4B"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MP= Monto de la I-</w:t>
      </w:r>
      <w:proofErr w:type="spellStart"/>
      <w:r w:rsidRPr="00B33187">
        <w:rPr>
          <w:rFonts w:ascii="Noto Sans" w:hAnsi="Noto Sans" w:cs="Noto Sans"/>
          <w:sz w:val="18"/>
          <w:szCs w:val="18"/>
          <w:lang w:eastAsia="es-ES"/>
        </w:rPr>
        <w:t>ésima</w:t>
      </w:r>
      <w:proofErr w:type="spellEnd"/>
      <w:r w:rsidRPr="00B33187">
        <w:rPr>
          <w:rFonts w:ascii="Noto Sans" w:hAnsi="Noto Sans" w:cs="Noto Sans"/>
          <w:sz w:val="18"/>
          <w:szCs w:val="18"/>
          <w:lang w:eastAsia="es-ES"/>
        </w:rPr>
        <w:t xml:space="preserve"> Propuesta económica, y</w:t>
      </w:r>
    </w:p>
    <w:p w14:paraId="055F6752" w14:textId="77777777" w:rsidR="009A1D06" w:rsidRPr="00B33187" w:rsidRDefault="009A1D06" w:rsidP="009A1D06">
      <w:pPr>
        <w:ind w:right="49"/>
        <w:jc w:val="both"/>
        <w:rPr>
          <w:rFonts w:ascii="Noto Sans" w:hAnsi="Noto Sans" w:cs="Noto Sans"/>
          <w:sz w:val="18"/>
          <w:szCs w:val="18"/>
          <w:lang w:eastAsia="es-ES"/>
        </w:rPr>
      </w:pPr>
    </w:p>
    <w:p w14:paraId="380B61D2"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Para calcular el resultado final de la puntuación o unidades porcentuales que obtuvo cada proposición, la convocante aplicará la siguiente formula:</w:t>
      </w:r>
    </w:p>
    <w:p w14:paraId="27B49580" w14:textId="77777777" w:rsidR="009A1D06" w:rsidRPr="00B33187" w:rsidRDefault="009A1D06" w:rsidP="009A1D06">
      <w:pPr>
        <w:ind w:right="49"/>
        <w:jc w:val="both"/>
        <w:rPr>
          <w:rFonts w:ascii="Noto Sans" w:hAnsi="Noto Sans" w:cs="Noto Sans"/>
          <w:sz w:val="18"/>
          <w:szCs w:val="18"/>
          <w:lang w:eastAsia="es-ES"/>
        </w:rPr>
      </w:pPr>
      <w:proofErr w:type="spellStart"/>
      <w:r w:rsidRPr="00B33187">
        <w:rPr>
          <w:rFonts w:ascii="Noto Sans" w:hAnsi="Noto Sans" w:cs="Noto Sans"/>
          <w:sz w:val="18"/>
          <w:szCs w:val="18"/>
          <w:lang w:eastAsia="es-ES"/>
        </w:rPr>
        <w:t>PTj</w:t>
      </w:r>
      <w:proofErr w:type="spellEnd"/>
      <w:r w:rsidRPr="00B33187">
        <w:rPr>
          <w:rFonts w:ascii="Noto Sans" w:hAnsi="Noto Sans" w:cs="Noto Sans"/>
          <w:sz w:val="18"/>
          <w:szCs w:val="18"/>
          <w:lang w:eastAsia="es-ES"/>
        </w:rPr>
        <w:t>=TPT+PPE</w:t>
      </w:r>
    </w:p>
    <w:p w14:paraId="55D80BAB" w14:textId="77777777" w:rsidR="009A1D06" w:rsidRPr="00B33187" w:rsidRDefault="009A1D06" w:rsidP="009A1D06">
      <w:pPr>
        <w:ind w:right="49"/>
        <w:jc w:val="both"/>
        <w:rPr>
          <w:rFonts w:ascii="Noto Sans" w:hAnsi="Noto Sans" w:cs="Noto Sans"/>
          <w:sz w:val="18"/>
          <w:szCs w:val="18"/>
          <w:lang w:eastAsia="es-ES"/>
        </w:rPr>
      </w:pPr>
    </w:p>
    <w:p w14:paraId="5C44737D"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Dónde:</w:t>
      </w:r>
    </w:p>
    <w:p w14:paraId="490F707B" w14:textId="77777777" w:rsidR="009A1D06" w:rsidRPr="00B33187" w:rsidRDefault="009A1D06" w:rsidP="009A1D06">
      <w:pPr>
        <w:ind w:right="49"/>
        <w:jc w:val="both"/>
        <w:rPr>
          <w:rFonts w:ascii="Noto Sans" w:hAnsi="Noto Sans" w:cs="Noto Sans"/>
          <w:sz w:val="18"/>
          <w:szCs w:val="18"/>
          <w:lang w:eastAsia="es-ES"/>
        </w:rPr>
      </w:pPr>
      <w:proofErr w:type="spellStart"/>
      <w:r w:rsidRPr="00B33187">
        <w:rPr>
          <w:rFonts w:ascii="Noto Sans" w:hAnsi="Noto Sans" w:cs="Noto Sans"/>
          <w:sz w:val="18"/>
          <w:szCs w:val="18"/>
          <w:lang w:eastAsia="es-ES"/>
        </w:rPr>
        <w:t>PTj</w:t>
      </w:r>
      <w:proofErr w:type="spellEnd"/>
      <w:r w:rsidRPr="00B33187">
        <w:rPr>
          <w:rFonts w:ascii="Noto Sans" w:hAnsi="Noto Sans" w:cs="Noto Sans"/>
          <w:sz w:val="18"/>
          <w:szCs w:val="18"/>
          <w:lang w:eastAsia="es-ES"/>
        </w:rPr>
        <w:t>= Puntuación o unidades porcentuales totales de la proposición;</w:t>
      </w:r>
    </w:p>
    <w:p w14:paraId="705AF200"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TPT= Total de Puntuación o unidades porcentuales asignados a la Propuesta Técnica</w:t>
      </w:r>
    </w:p>
    <w:p w14:paraId="6C02E99A"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PPE= Puntuación o unidades porcentuales asignados a la Propuestas Económica</w:t>
      </w:r>
    </w:p>
    <w:p w14:paraId="46C89FAC" w14:textId="77777777" w:rsidR="009A1D06" w:rsidRPr="00B33187" w:rsidRDefault="009A1D06" w:rsidP="009A1D06">
      <w:pPr>
        <w:jc w:val="both"/>
        <w:rPr>
          <w:rFonts w:ascii="Noto Sans" w:hAnsi="Noto Sans" w:cs="Noto Sans"/>
          <w:sz w:val="18"/>
          <w:szCs w:val="18"/>
          <w:lang w:eastAsia="es-ES"/>
        </w:rPr>
      </w:pPr>
      <w:r w:rsidRPr="00B33187">
        <w:rPr>
          <w:rFonts w:ascii="Noto Sans" w:hAnsi="Noto Sans" w:cs="Noto Sans"/>
          <w:sz w:val="18"/>
          <w:szCs w:val="18"/>
          <w:lang w:eastAsia="es-ES"/>
        </w:rPr>
        <w:t>El subíndice “j” representa a las demás proposiciones determinadas como solventes como resultado de la evaluación.</w:t>
      </w:r>
    </w:p>
    <w:p w14:paraId="19A26486" w14:textId="77777777" w:rsidR="009A1D06" w:rsidRPr="00B33187" w:rsidRDefault="009A1D06" w:rsidP="009A1D06">
      <w:pPr>
        <w:rPr>
          <w:rFonts w:ascii="Noto Sans" w:hAnsi="Noto Sans" w:cs="Noto Sans"/>
          <w:sz w:val="18"/>
          <w:szCs w:val="18"/>
          <w:lang w:eastAsia="es-ES"/>
        </w:rPr>
      </w:pPr>
    </w:p>
    <w:p w14:paraId="05F736C2" w14:textId="52E5968A" w:rsidR="009A1D06" w:rsidRPr="00B33187" w:rsidRDefault="009A1D06" w:rsidP="009A1D06">
      <w:pPr>
        <w:jc w:val="both"/>
        <w:rPr>
          <w:rFonts w:ascii="Noto Sans" w:hAnsi="Noto Sans" w:cs="Noto Sans"/>
          <w:color w:val="000000" w:themeColor="text1"/>
          <w:sz w:val="18"/>
          <w:szCs w:val="18"/>
        </w:rPr>
      </w:pPr>
      <w:r w:rsidRPr="00B33187">
        <w:rPr>
          <w:rFonts w:ascii="Noto Sans" w:hAnsi="Noto Sans" w:cs="Noto Sans"/>
          <w:color w:val="000000" w:themeColor="text1"/>
          <w:sz w:val="18"/>
          <w:szCs w:val="18"/>
        </w:rPr>
        <w:lastRenderedPageBreak/>
        <w:t xml:space="preserve">La evaluación de las proposiciones económicas de los Licitantes se llevará a cabo en estricto apego a lo señalado en los  Artículos </w:t>
      </w:r>
      <w:r w:rsidR="00FC7AC1" w:rsidRPr="00B33187">
        <w:rPr>
          <w:rFonts w:ascii="Noto Sans" w:hAnsi="Noto Sans" w:cs="Noto Sans"/>
          <w:b/>
          <w:color w:val="000000" w:themeColor="text1"/>
          <w:sz w:val="18"/>
          <w:szCs w:val="18"/>
        </w:rPr>
        <w:t>5</w:t>
      </w:r>
      <w:r w:rsidRPr="00B33187">
        <w:rPr>
          <w:rFonts w:ascii="Noto Sans" w:hAnsi="Noto Sans" w:cs="Noto Sans"/>
          <w:b/>
          <w:color w:val="000000" w:themeColor="text1"/>
          <w:sz w:val="18"/>
          <w:szCs w:val="18"/>
        </w:rPr>
        <w:t xml:space="preserve"> </w:t>
      </w:r>
      <w:r w:rsidRPr="00B33187">
        <w:rPr>
          <w:rFonts w:ascii="Noto Sans" w:hAnsi="Noto Sans" w:cs="Noto Sans"/>
          <w:color w:val="000000" w:themeColor="text1"/>
          <w:sz w:val="18"/>
          <w:szCs w:val="18"/>
        </w:rPr>
        <w:t xml:space="preserve">y </w:t>
      </w:r>
      <w:r w:rsidR="00FC7AC1" w:rsidRPr="00B33187">
        <w:rPr>
          <w:rFonts w:ascii="Noto Sans" w:hAnsi="Noto Sans" w:cs="Noto Sans"/>
          <w:b/>
          <w:color w:val="000000" w:themeColor="text1"/>
          <w:sz w:val="18"/>
          <w:szCs w:val="18"/>
        </w:rPr>
        <w:t>47</w:t>
      </w:r>
      <w:r w:rsidRPr="00B33187">
        <w:rPr>
          <w:rFonts w:ascii="Noto Sans" w:hAnsi="Noto Sans" w:cs="Noto Sans"/>
          <w:color w:val="000000" w:themeColor="text1"/>
          <w:sz w:val="18"/>
          <w:szCs w:val="18"/>
        </w:rPr>
        <w:t xml:space="preserve"> de la Ley de Adquisiciones, Arrendamientos y Servicios del Sector Público y el Artículo </w:t>
      </w:r>
      <w:r w:rsidR="002231D4" w:rsidRPr="00B33187">
        <w:rPr>
          <w:rFonts w:ascii="Noto Sans" w:hAnsi="Noto Sans" w:cs="Noto Sans"/>
          <w:b/>
          <w:color w:val="000000" w:themeColor="text1"/>
          <w:sz w:val="18"/>
          <w:szCs w:val="18"/>
        </w:rPr>
        <w:t>100</w:t>
      </w:r>
      <w:r w:rsidRPr="00B33187">
        <w:rPr>
          <w:rFonts w:ascii="Noto Sans" w:hAnsi="Noto Sans" w:cs="Noto Sans"/>
          <w:b/>
          <w:color w:val="000000" w:themeColor="text1"/>
          <w:sz w:val="18"/>
          <w:szCs w:val="18"/>
        </w:rPr>
        <w:t xml:space="preserve"> </w:t>
      </w:r>
      <w:r w:rsidRPr="00B33187">
        <w:rPr>
          <w:rFonts w:ascii="Noto Sans" w:hAnsi="Noto Sans" w:cs="Noto Sans"/>
          <w:color w:val="000000" w:themeColor="text1"/>
          <w:sz w:val="18"/>
          <w:szCs w:val="18"/>
        </w:rPr>
        <w:t>del Reglamento de la Ley de Adquisiciones, Arrendamientos y Servicios del Sector Público y de conformidad a lo señalado en el acuerdo por el que se emiten diversos lineamientos en materia de adquisiciones, arrendamientos y servicios y de obras públicas y servicios relacionados con las mismas, emitido por la Secretaria de la Función Pública, emitido por el diario oficial de la federación del día 9 de septiembre de 2010 capitulo segundo de los lineamientos para la aplicación del criterio de evaluación de proposiciones a través de mecanismos de puntos y porcentajes.</w:t>
      </w:r>
    </w:p>
    <w:p w14:paraId="77FC6E4A" w14:textId="77777777" w:rsidR="009A1D06" w:rsidRPr="00B33187" w:rsidRDefault="009A1D06" w:rsidP="009A1D06">
      <w:pPr>
        <w:jc w:val="both"/>
        <w:rPr>
          <w:rFonts w:ascii="Noto Sans" w:hAnsi="Noto Sans" w:cs="Noto Sans"/>
          <w:sz w:val="18"/>
          <w:szCs w:val="18"/>
        </w:rPr>
      </w:pPr>
    </w:p>
    <w:p w14:paraId="2A200778" w14:textId="385CE52B" w:rsidR="009A1D06" w:rsidRPr="00B33187" w:rsidRDefault="009A1D06" w:rsidP="009A1D06">
      <w:pPr>
        <w:jc w:val="both"/>
        <w:rPr>
          <w:rFonts w:ascii="Noto Sans" w:hAnsi="Noto Sans" w:cs="Noto Sans"/>
          <w:sz w:val="18"/>
          <w:szCs w:val="18"/>
        </w:rPr>
      </w:pPr>
      <w:r w:rsidRPr="00B33187">
        <w:rPr>
          <w:rFonts w:ascii="Noto Sans" w:hAnsi="Noto Sans" w:cs="Noto Sans"/>
          <w:sz w:val="18"/>
          <w:szCs w:val="18"/>
        </w:rPr>
        <w:t xml:space="preserve">El licitante que concurse por el sistema de compras gubernamentales CompraNet invariablemente deberá presentar su propuesta económica Anexo Número </w:t>
      </w:r>
      <w:r w:rsidRPr="00B33187">
        <w:rPr>
          <w:rFonts w:ascii="Noto Sans" w:hAnsi="Noto Sans" w:cs="Noto Sans"/>
          <w:b/>
          <w:bCs/>
          <w:sz w:val="18"/>
          <w:szCs w:val="18"/>
        </w:rPr>
        <w:t>10</w:t>
      </w:r>
      <w:r w:rsidRPr="00B33187">
        <w:rPr>
          <w:rFonts w:ascii="Noto Sans" w:hAnsi="Noto Sans" w:cs="Noto Sans"/>
          <w:sz w:val="18"/>
          <w:szCs w:val="18"/>
        </w:rPr>
        <w:t xml:space="preserve"> (Diez), en formato .PDF, toda vez que esta propuesta sirve para evaluar las condiciones económicas y evaluar que las características que cotiza en su proposición técnica concuerden con lo plasmado en su proposición económica. La no presentación de la propuesta económica </w:t>
      </w:r>
      <w:r w:rsidRPr="00B33187">
        <w:rPr>
          <w:rFonts w:ascii="Noto Sans" w:hAnsi="Noto Sans" w:cs="Noto Sans"/>
          <w:b/>
          <w:sz w:val="18"/>
          <w:szCs w:val="18"/>
        </w:rPr>
        <w:t>Anexo Número 10(Diez),</w:t>
      </w:r>
      <w:r w:rsidRPr="00B33187">
        <w:rPr>
          <w:rFonts w:ascii="Noto Sans" w:hAnsi="Noto Sans" w:cs="Noto Sans"/>
          <w:sz w:val="18"/>
          <w:szCs w:val="18"/>
        </w:rPr>
        <w:t xml:space="preserve"> será causal de descalificación tal y como se señala en el numeral 3.- CAUSALES DE DESCALIFICACION, específicamente en el inciso G).</w:t>
      </w:r>
    </w:p>
    <w:p w14:paraId="6D4D9C14" w14:textId="29CB405D" w:rsidR="009A1D06" w:rsidRPr="00B33187" w:rsidRDefault="009A1D06" w:rsidP="009C1F00">
      <w:pPr>
        <w:pStyle w:val="Ttulo1"/>
        <w:tabs>
          <w:tab w:val="num" w:pos="-732"/>
        </w:tabs>
        <w:spacing w:before="0"/>
        <w:jc w:val="both"/>
        <w:rPr>
          <w:rFonts w:ascii="Noto Sans" w:hAnsi="Noto Sans" w:cs="Noto Sans"/>
          <w:sz w:val="18"/>
          <w:szCs w:val="18"/>
        </w:rPr>
      </w:pPr>
    </w:p>
    <w:p w14:paraId="19F76FB7" w14:textId="6A002C15" w:rsidR="009A1D06" w:rsidRPr="00B33187" w:rsidRDefault="003D67F2" w:rsidP="009A1D06">
      <w:pPr>
        <w:jc w:val="both"/>
        <w:rPr>
          <w:rFonts w:ascii="Noto Sans" w:hAnsi="Noto Sans" w:cs="Noto Sans"/>
          <w:sz w:val="18"/>
          <w:szCs w:val="18"/>
        </w:rPr>
      </w:pPr>
      <w:r w:rsidRPr="00B33187">
        <w:rPr>
          <w:rFonts w:ascii="Noto Sans" w:hAnsi="Noto Sans" w:cs="Noto Sans"/>
          <w:b/>
          <w:sz w:val="18"/>
          <w:szCs w:val="18"/>
        </w:rPr>
        <w:t>6.3.- CRITERIOS DE ADJUDICACION DE LOS CONTRATOS.</w:t>
      </w:r>
      <w:r w:rsidRPr="00B33187">
        <w:rPr>
          <w:rFonts w:ascii="Noto Sans" w:hAnsi="Noto Sans" w:cs="Noto Sans"/>
          <w:sz w:val="18"/>
          <w:szCs w:val="18"/>
        </w:rPr>
        <w:t xml:space="preserve"> </w:t>
      </w:r>
      <w:r w:rsidR="00FC7AC1"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sz w:val="18"/>
          <w:szCs w:val="18"/>
        </w:rPr>
        <w:cr/>
      </w:r>
      <w:r w:rsidR="009A1D06" w:rsidRPr="00B33187">
        <w:rPr>
          <w:rFonts w:ascii="Noto Sans" w:hAnsi="Noto Sans" w:cs="Noto Sans"/>
          <w:sz w:val="18"/>
          <w:szCs w:val="18"/>
        </w:rPr>
        <w:t xml:space="preserve">El contrato será adjudicado al licitante cuya propuesta por clave resulte solvente porque reúne, conforme a los criterios de evaluación establecidos, las condiciones legales, técnicas y económicas requeridas y garantice satisfactoriamente el cumplimiento de las obligaciones respectivas. </w:t>
      </w:r>
    </w:p>
    <w:p w14:paraId="4485750E" w14:textId="77777777" w:rsidR="009A1D06" w:rsidRPr="00B33187" w:rsidRDefault="009A1D06" w:rsidP="009A1D06">
      <w:pPr>
        <w:jc w:val="both"/>
        <w:rPr>
          <w:rFonts w:ascii="Noto Sans" w:hAnsi="Noto Sans" w:cs="Noto Sans"/>
          <w:sz w:val="18"/>
          <w:szCs w:val="18"/>
        </w:rPr>
      </w:pPr>
    </w:p>
    <w:p w14:paraId="4EE86F0E" w14:textId="30BE6A68" w:rsidR="009A1D06" w:rsidRPr="00B33187" w:rsidRDefault="009A1D06" w:rsidP="009A1D06">
      <w:pPr>
        <w:jc w:val="both"/>
        <w:rPr>
          <w:rFonts w:ascii="Noto Sans" w:hAnsi="Noto Sans" w:cs="Noto Sans"/>
          <w:sz w:val="18"/>
          <w:szCs w:val="18"/>
        </w:rPr>
      </w:pPr>
      <w:r w:rsidRPr="00B33187">
        <w:rPr>
          <w:rFonts w:ascii="Noto Sans" w:hAnsi="Noto Sans" w:cs="Noto Sans"/>
          <w:sz w:val="18"/>
          <w:szCs w:val="18"/>
        </w:rPr>
        <w:t xml:space="preserve">Si resultare que dos o más proposiciones son solventes porque satisfacen la totalidad de los requerimientos solicitados por la convocante, el contrato se adjudicará a quien presente la proposición cuyo precio sea el más bajo, siempre y cuando éste resulte conveniente. De acuerdo a lo que establecen los artículos </w:t>
      </w:r>
      <w:r w:rsidR="00FC7AC1" w:rsidRPr="00B33187">
        <w:rPr>
          <w:rFonts w:ascii="Noto Sans" w:hAnsi="Noto Sans" w:cs="Noto Sans"/>
          <w:b/>
          <w:bCs/>
          <w:sz w:val="18"/>
          <w:szCs w:val="18"/>
        </w:rPr>
        <w:t>5</w:t>
      </w:r>
      <w:r w:rsidRPr="00B33187">
        <w:rPr>
          <w:rFonts w:ascii="Noto Sans" w:hAnsi="Noto Sans" w:cs="Noto Sans"/>
          <w:sz w:val="18"/>
          <w:szCs w:val="18"/>
        </w:rPr>
        <w:t xml:space="preserve"> de la Ley de Adquisiciones, Arrendamientos y Servicios del Sector Público, y </w:t>
      </w:r>
      <w:r w:rsidR="002231D4" w:rsidRPr="00B33187">
        <w:rPr>
          <w:rFonts w:ascii="Noto Sans" w:hAnsi="Noto Sans" w:cs="Noto Sans"/>
          <w:b/>
          <w:bCs/>
          <w:sz w:val="18"/>
          <w:szCs w:val="18"/>
        </w:rPr>
        <w:t>100</w:t>
      </w:r>
      <w:r w:rsidRPr="00B33187">
        <w:rPr>
          <w:rFonts w:ascii="Noto Sans" w:hAnsi="Noto Sans" w:cs="Noto Sans"/>
          <w:sz w:val="18"/>
          <w:szCs w:val="18"/>
        </w:rPr>
        <w:t xml:space="preserve"> del Reglamento de la Ley de Adquisiciones, Arrendamientos y Servicios del Sector Público, en su último párrafo, de conformidad a lo señalado en el punto</w:t>
      </w:r>
      <w:r w:rsidRPr="00B33187">
        <w:rPr>
          <w:rFonts w:ascii="Noto Sans" w:hAnsi="Noto Sans" w:cs="Noto Sans"/>
          <w:b/>
          <w:sz w:val="18"/>
          <w:szCs w:val="18"/>
        </w:rPr>
        <w:t xml:space="preserve"> 6.2.- EVALUACIÓN DE LAS PROPUESTAS ECONOMICAS </w:t>
      </w:r>
      <w:r w:rsidRPr="00B33187">
        <w:rPr>
          <w:rFonts w:ascii="Noto Sans" w:hAnsi="Noto Sans" w:cs="Noto Sans"/>
          <w:sz w:val="18"/>
          <w:szCs w:val="18"/>
        </w:rPr>
        <w:t>de la presente convocatoria. Los precios ofertados que se encuentren por debajo del precio conveniente podrán ser desechados por la convocante.</w:t>
      </w:r>
    </w:p>
    <w:p w14:paraId="45F9452D" w14:textId="77777777" w:rsidR="009A1D06" w:rsidRPr="00B33187" w:rsidRDefault="009A1D06" w:rsidP="009A1D06">
      <w:pPr>
        <w:jc w:val="both"/>
        <w:rPr>
          <w:rFonts w:ascii="Noto Sans" w:hAnsi="Noto Sans" w:cs="Noto Sans"/>
          <w:b/>
          <w:sz w:val="18"/>
          <w:szCs w:val="18"/>
        </w:rPr>
      </w:pPr>
    </w:p>
    <w:p w14:paraId="06DFA811" w14:textId="16CE79FD" w:rsidR="009A1D06" w:rsidRPr="00B33187" w:rsidRDefault="009A1D06" w:rsidP="009A1D06">
      <w:pPr>
        <w:jc w:val="both"/>
        <w:rPr>
          <w:rFonts w:ascii="Noto Sans" w:hAnsi="Noto Sans" w:cs="Noto Sans"/>
          <w:sz w:val="18"/>
          <w:szCs w:val="18"/>
        </w:rPr>
      </w:pPr>
      <w:r w:rsidRPr="00B33187">
        <w:rPr>
          <w:rFonts w:ascii="Noto Sans" w:hAnsi="Noto Sans" w:cs="Noto Sans"/>
          <w:sz w:val="18"/>
          <w:szCs w:val="18"/>
        </w:rPr>
        <w:t>En caso de existir igualdad de condiciones se dará preferencia a aquellas personas que integren el sector de micro, pequeñas y medianas empresas nacionales. De existir empate entre personas de dicho sector, la adjudicación se efectuará a favor del licitante que resulte ganador en términos del artículo</w:t>
      </w:r>
      <w:r w:rsidRPr="00B33187">
        <w:rPr>
          <w:rFonts w:ascii="Noto Sans" w:hAnsi="Noto Sans" w:cs="Noto Sans"/>
          <w:b/>
          <w:sz w:val="18"/>
          <w:szCs w:val="18"/>
        </w:rPr>
        <w:t xml:space="preserve"> 54 </w:t>
      </w:r>
      <w:r w:rsidRPr="00B33187">
        <w:rPr>
          <w:rFonts w:ascii="Noto Sans" w:hAnsi="Noto Sans" w:cs="Noto Sans"/>
          <w:sz w:val="18"/>
          <w:szCs w:val="18"/>
        </w:rPr>
        <w:t>del Reglamento de la LAASSP.</w:t>
      </w:r>
      <w:r w:rsidR="00FC7AC1" w:rsidRPr="00B33187">
        <w:rPr>
          <w:rFonts w:ascii="Noto Sans" w:hAnsi="Noto Sans" w:cs="Noto Sans"/>
          <w:sz w:val="18"/>
          <w:szCs w:val="18"/>
        </w:rPr>
        <w:tab/>
      </w:r>
      <w:r w:rsidRPr="00B33187">
        <w:rPr>
          <w:rFonts w:ascii="Noto Sans" w:hAnsi="Noto Sans" w:cs="Noto Sans"/>
          <w:b/>
          <w:sz w:val="18"/>
          <w:szCs w:val="18"/>
        </w:rPr>
        <w:cr/>
      </w:r>
      <w:r w:rsidRPr="00B33187">
        <w:rPr>
          <w:rFonts w:ascii="Noto Sans" w:hAnsi="Noto Sans" w:cs="Noto Sans"/>
          <w:b/>
          <w:sz w:val="18"/>
          <w:szCs w:val="18"/>
        </w:rPr>
        <w:cr/>
      </w:r>
      <w:r w:rsidRPr="00B33187">
        <w:rPr>
          <w:rFonts w:ascii="Noto Sans" w:hAnsi="Noto Sans" w:cs="Noto Sans"/>
          <w:sz w:val="18"/>
          <w:szCs w:val="18"/>
        </w:rPr>
        <w:t>De no actualizarse los supuestos del párrafo anterior, si derivado de la evaluación económica de las proposiciones, se desprende el empate en cuanto a precios ofertados por dos o más licitantes, se procederá a llevar a cabo el sorteo manual por insaculación a fin de extraer el boleto del licitante ganador, conforme a lo dispuesto en el artículo</w:t>
      </w:r>
      <w:r w:rsidRPr="00B33187">
        <w:rPr>
          <w:rFonts w:ascii="Noto Sans" w:hAnsi="Noto Sans" w:cs="Noto Sans"/>
          <w:b/>
          <w:sz w:val="18"/>
          <w:szCs w:val="18"/>
        </w:rPr>
        <w:t xml:space="preserve"> 54 </w:t>
      </w:r>
      <w:r w:rsidRPr="00B33187">
        <w:rPr>
          <w:rFonts w:ascii="Noto Sans" w:hAnsi="Noto Sans" w:cs="Noto Sans"/>
          <w:sz w:val="18"/>
          <w:szCs w:val="18"/>
        </w:rPr>
        <w:t>del Reglamento de la LAASSP.</w:t>
      </w:r>
    </w:p>
    <w:p w14:paraId="417BBD8C" w14:textId="4D3F4A0C" w:rsidR="00F13332" w:rsidRPr="00B33187" w:rsidRDefault="00F13332" w:rsidP="009A1D06">
      <w:pPr>
        <w:jc w:val="both"/>
        <w:rPr>
          <w:rFonts w:ascii="Noto Sans" w:hAnsi="Noto Sans" w:cs="Noto Sans"/>
          <w:sz w:val="18"/>
          <w:szCs w:val="18"/>
        </w:rPr>
      </w:pPr>
    </w:p>
    <w:p w14:paraId="0A138E16" w14:textId="0A2AA652" w:rsidR="003D67F2" w:rsidRPr="00B33187" w:rsidRDefault="003D67F2" w:rsidP="00F13332">
      <w:pPr>
        <w:jc w:val="both"/>
        <w:rPr>
          <w:rFonts w:ascii="Noto Sans" w:hAnsi="Noto Sans" w:cs="Noto Sans"/>
          <w:sz w:val="18"/>
          <w:szCs w:val="18"/>
        </w:rPr>
      </w:pPr>
      <w:r w:rsidRPr="00B33187">
        <w:rPr>
          <w:rFonts w:ascii="Noto Sans" w:hAnsi="Noto Sans" w:cs="Noto Sans"/>
          <w:b/>
          <w:sz w:val="18"/>
          <w:szCs w:val="18"/>
          <w:lang w:val="es-MX"/>
        </w:rPr>
        <w:t xml:space="preserve">6.4.- INSCRIPCIÓN DEL </w:t>
      </w:r>
      <w:r w:rsidR="00EB59DA" w:rsidRPr="00B33187">
        <w:rPr>
          <w:rFonts w:ascii="Noto Sans" w:hAnsi="Noto Sans" w:cs="Noto Sans"/>
          <w:b/>
          <w:sz w:val="18"/>
          <w:szCs w:val="18"/>
          <w:lang w:val="es-MX"/>
        </w:rPr>
        <w:t>PARTICIPANTE</w:t>
      </w:r>
      <w:r w:rsidRPr="00B33187">
        <w:rPr>
          <w:rFonts w:ascii="Noto Sans" w:hAnsi="Noto Sans" w:cs="Noto Sans"/>
          <w:b/>
          <w:sz w:val="18"/>
          <w:szCs w:val="18"/>
          <w:lang w:val="es-MX"/>
        </w:rPr>
        <w:t xml:space="preserve"> QUE RESULTE CON ADJUDICACIÓN, EN EL REGISTRO ÚNICO DE PROVEEDORES Y CONTRATISTAS (RUPC). </w:t>
      </w:r>
      <w:r w:rsidR="00FC7AC1" w:rsidRPr="00B33187">
        <w:rPr>
          <w:rFonts w:ascii="Noto Sans" w:hAnsi="Noto Sans" w:cs="Noto Sans"/>
          <w:b/>
          <w:sz w:val="18"/>
          <w:szCs w:val="18"/>
          <w:lang w:val="es-MX"/>
        </w:rPr>
        <w:tab/>
      </w:r>
      <w:r w:rsidRPr="00B33187">
        <w:rPr>
          <w:rFonts w:ascii="Noto Sans" w:hAnsi="Noto Sans" w:cs="Noto Sans"/>
          <w:b/>
          <w:sz w:val="18"/>
          <w:szCs w:val="18"/>
          <w:lang w:val="es-MX"/>
        </w:rPr>
        <w:cr/>
      </w:r>
    </w:p>
    <w:p w14:paraId="2B3E99AA" w14:textId="6B999638" w:rsidR="003D67F2" w:rsidRPr="00B33187" w:rsidRDefault="003D67F2" w:rsidP="003D67F2">
      <w:pPr>
        <w:pStyle w:val="Ttulo1"/>
        <w:tabs>
          <w:tab w:val="num" w:pos="-732"/>
        </w:tabs>
        <w:spacing w:before="0"/>
        <w:jc w:val="both"/>
        <w:rPr>
          <w:rFonts w:ascii="Noto Sans" w:hAnsi="Noto Sans" w:cs="Noto Sans"/>
          <w:b/>
          <w:color w:val="auto"/>
          <w:sz w:val="18"/>
          <w:szCs w:val="18"/>
          <w:lang w:val="es-MX"/>
        </w:rPr>
      </w:pPr>
      <w:r w:rsidRPr="00B33187">
        <w:rPr>
          <w:rFonts w:ascii="Noto Sans" w:hAnsi="Noto Sans" w:cs="Noto Sans"/>
          <w:color w:val="auto"/>
          <w:sz w:val="18"/>
          <w:szCs w:val="18"/>
          <w:lang w:val="es-MX"/>
        </w:rPr>
        <w:t xml:space="preserve">Para los efectos de que la Convocante esté en condiciones de incorporar a </w:t>
      </w:r>
      <w:proofErr w:type="spellStart"/>
      <w:r w:rsidRPr="00B33187">
        <w:rPr>
          <w:rFonts w:ascii="Noto Sans" w:hAnsi="Noto Sans" w:cs="Noto Sans"/>
          <w:color w:val="auto"/>
          <w:sz w:val="18"/>
          <w:szCs w:val="18"/>
          <w:lang w:val="es-MX"/>
        </w:rPr>
        <w:t>Compra</w:t>
      </w:r>
      <w:r w:rsidR="00FC7AC1" w:rsidRPr="00B33187">
        <w:rPr>
          <w:rFonts w:ascii="Noto Sans" w:hAnsi="Noto Sans" w:cs="Noto Sans"/>
          <w:color w:val="auto"/>
          <w:sz w:val="18"/>
          <w:szCs w:val="18"/>
          <w:lang w:val="es-MX"/>
        </w:rPr>
        <w:t>sMX</w:t>
      </w:r>
      <w:proofErr w:type="spellEnd"/>
      <w:r w:rsidR="00FC7AC1" w:rsidRPr="00B33187">
        <w:rPr>
          <w:rFonts w:ascii="Noto Sans" w:hAnsi="Noto Sans" w:cs="Noto Sans"/>
          <w:color w:val="auto"/>
          <w:sz w:val="18"/>
          <w:szCs w:val="18"/>
          <w:lang w:val="es-MX"/>
        </w:rPr>
        <w:t xml:space="preserve"> </w:t>
      </w:r>
      <w:r w:rsidRPr="00B33187">
        <w:rPr>
          <w:rFonts w:ascii="Noto Sans" w:hAnsi="Noto Sans" w:cs="Noto Sans"/>
          <w:color w:val="auto"/>
          <w:sz w:val="18"/>
          <w:szCs w:val="18"/>
          <w:lang w:val="es-MX"/>
        </w:rPr>
        <w:t xml:space="preserve">los datos relativos a los contratos que se deriven de este procedimiento de contratación, el </w:t>
      </w:r>
      <w:r w:rsidR="00EB59DA" w:rsidRPr="00B33187">
        <w:rPr>
          <w:rFonts w:ascii="Noto Sans" w:hAnsi="Noto Sans" w:cs="Noto Sans"/>
          <w:color w:val="auto"/>
          <w:sz w:val="18"/>
          <w:szCs w:val="18"/>
          <w:lang w:val="es-MX"/>
        </w:rPr>
        <w:t>Participante</w:t>
      </w:r>
      <w:r w:rsidRPr="00B33187">
        <w:rPr>
          <w:rFonts w:ascii="Noto Sans" w:hAnsi="Noto Sans" w:cs="Noto Sans"/>
          <w:color w:val="auto"/>
          <w:sz w:val="18"/>
          <w:szCs w:val="18"/>
          <w:lang w:val="es-MX"/>
        </w:rPr>
        <w:t xml:space="preserve"> que resulte con adjudicación de contrato, será responsable de estar inscrito y mantener actualizada su información en el Registro Único de Proveedores y Contratistas (RUPC) de </w:t>
      </w:r>
      <w:r w:rsidR="00FC7AC1" w:rsidRPr="00B33187">
        <w:rPr>
          <w:rFonts w:ascii="Noto Sans" w:hAnsi="Noto Sans" w:cs="Noto Sans"/>
          <w:color w:val="auto"/>
          <w:sz w:val="18"/>
          <w:szCs w:val="18"/>
          <w:lang w:val="es-MX"/>
        </w:rPr>
        <w:t>PORTAL DE COMPRAS MX</w:t>
      </w:r>
      <w:r w:rsidRPr="00B33187">
        <w:rPr>
          <w:rFonts w:ascii="Noto Sans" w:hAnsi="Noto Sans" w:cs="Noto Sans"/>
          <w:color w:val="auto"/>
          <w:sz w:val="18"/>
          <w:szCs w:val="18"/>
          <w:lang w:val="es-MX"/>
        </w:rPr>
        <w:t xml:space="preserve">, </w:t>
      </w:r>
    </w:p>
    <w:p w14:paraId="11ADF6D9" w14:textId="77777777" w:rsidR="00F13332" w:rsidRPr="00B33187" w:rsidRDefault="00F13332" w:rsidP="003D67F2">
      <w:pPr>
        <w:jc w:val="both"/>
        <w:rPr>
          <w:rFonts w:ascii="Noto Sans" w:hAnsi="Noto Sans" w:cs="Noto Sans"/>
          <w:b/>
          <w:sz w:val="18"/>
          <w:szCs w:val="18"/>
        </w:rPr>
      </w:pPr>
    </w:p>
    <w:p w14:paraId="1B99E707" w14:textId="0312B9F0" w:rsidR="003D67F2" w:rsidRPr="00B33187" w:rsidRDefault="003D67F2" w:rsidP="003D67F2">
      <w:pPr>
        <w:jc w:val="both"/>
        <w:rPr>
          <w:rFonts w:ascii="Noto Sans" w:hAnsi="Noto Sans" w:cs="Noto Sans"/>
          <w:b/>
          <w:sz w:val="18"/>
          <w:szCs w:val="18"/>
        </w:rPr>
      </w:pPr>
      <w:r w:rsidRPr="00B33187">
        <w:rPr>
          <w:rFonts w:ascii="Noto Sans" w:hAnsi="Noto Sans" w:cs="Noto Sans"/>
          <w:b/>
          <w:bCs/>
          <w:sz w:val="18"/>
          <w:szCs w:val="18"/>
        </w:rPr>
        <w:t xml:space="preserve">7.- INFORMACIÓN SOBRE LOS SERVICIOS OBJETO DE ESTA </w:t>
      </w:r>
      <w:r w:rsidR="00EB59DA" w:rsidRPr="00B33187">
        <w:rPr>
          <w:rFonts w:ascii="Noto Sans" w:hAnsi="Noto Sans" w:cs="Noto Sans"/>
          <w:b/>
          <w:bCs/>
          <w:sz w:val="18"/>
          <w:szCs w:val="18"/>
        </w:rPr>
        <w:t>ADJUDICACIÓN</w:t>
      </w:r>
      <w:r w:rsidRPr="00B33187">
        <w:rPr>
          <w:rFonts w:ascii="Noto Sans" w:hAnsi="Noto Sans" w:cs="Noto Sans"/>
          <w:b/>
          <w:bCs/>
          <w:sz w:val="18"/>
          <w:szCs w:val="18"/>
        </w:rPr>
        <w:t>.</w:t>
      </w:r>
      <w:bookmarkStart w:id="13" w:name="_Toc36968252"/>
      <w:bookmarkStart w:id="14" w:name="_Toc37052060"/>
    </w:p>
    <w:p w14:paraId="7A40A9F7" w14:textId="77777777" w:rsidR="003D67F2" w:rsidRPr="00B33187" w:rsidRDefault="003D67F2" w:rsidP="003D67F2">
      <w:pPr>
        <w:jc w:val="both"/>
        <w:rPr>
          <w:rFonts w:ascii="Noto Sans" w:hAnsi="Noto Sans" w:cs="Noto Sans"/>
          <w:b/>
          <w:sz w:val="18"/>
          <w:szCs w:val="18"/>
        </w:rPr>
      </w:pPr>
    </w:p>
    <w:bookmarkEnd w:id="13"/>
    <w:bookmarkEnd w:id="14"/>
    <w:p w14:paraId="481CFF28" w14:textId="77777777" w:rsidR="001D17C7" w:rsidRPr="00B33187" w:rsidRDefault="001D17C7" w:rsidP="001D17C7">
      <w:pPr>
        <w:keepNext/>
        <w:tabs>
          <w:tab w:val="num" w:pos="-732"/>
        </w:tabs>
        <w:jc w:val="both"/>
        <w:outlineLvl w:val="1"/>
        <w:rPr>
          <w:rFonts w:ascii="Noto Sans" w:eastAsia="Calibri" w:hAnsi="Noto Sans" w:cs="Noto Sans"/>
          <w:b/>
          <w:bCs/>
          <w:iCs/>
          <w:sz w:val="18"/>
          <w:szCs w:val="18"/>
          <w:lang w:val="es-MX" w:eastAsia="es-ES"/>
        </w:rPr>
      </w:pPr>
      <w:r w:rsidRPr="00B33187">
        <w:rPr>
          <w:rFonts w:ascii="Noto Sans" w:eastAsia="Calibri" w:hAnsi="Noto Sans" w:cs="Noto Sans"/>
          <w:b/>
          <w:bCs/>
          <w:iCs/>
          <w:sz w:val="18"/>
          <w:szCs w:val="18"/>
          <w:lang w:val="es-MX" w:eastAsia="es-ES"/>
        </w:rPr>
        <w:lastRenderedPageBreak/>
        <w:t>7.1.- DESCRIPCIÓN DEL SERVICIO A CONTRATAR:</w:t>
      </w:r>
    </w:p>
    <w:p w14:paraId="1B7581AB" w14:textId="77777777" w:rsidR="001D17C7" w:rsidRPr="00B33187" w:rsidRDefault="001D17C7" w:rsidP="001D17C7">
      <w:pPr>
        <w:keepNext/>
        <w:tabs>
          <w:tab w:val="num" w:pos="-732"/>
        </w:tabs>
        <w:jc w:val="both"/>
        <w:outlineLvl w:val="1"/>
        <w:rPr>
          <w:rFonts w:ascii="Noto Sans" w:eastAsia="Calibri" w:hAnsi="Noto Sans" w:cs="Noto Sans"/>
          <w:b/>
          <w:bCs/>
          <w:iCs/>
          <w:sz w:val="18"/>
          <w:szCs w:val="18"/>
          <w:lang w:val="es-MX" w:eastAsia="es-ES"/>
        </w:rPr>
      </w:pPr>
    </w:p>
    <w:p w14:paraId="37234C48" w14:textId="5C224AB2" w:rsidR="001D17C7" w:rsidRPr="00B33187" w:rsidRDefault="001D17C7" w:rsidP="00D344AE">
      <w:pPr>
        <w:jc w:val="both"/>
        <w:rPr>
          <w:rFonts w:ascii="Noto Sans" w:eastAsia="Times New Roman" w:hAnsi="Noto Sans" w:cs="Noto Sans"/>
          <w:color w:val="000000"/>
          <w:sz w:val="18"/>
          <w:szCs w:val="18"/>
          <w:lang w:val="es-MX" w:eastAsia="es-MX"/>
        </w:rPr>
      </w:pPr>
      <w:r w:rsidRPr="00B33187">
        <w:rPr>
          <w:rFonts w:ascii="Noto Sans" w:eastAsia="Calibri" w:hAnsi="Noto Sans" w:cs="Noto Sans"/>
          <w:sz w:val="18"/>
          <w:szCs w:val="18"/>
          <w:lang w:val="es-MX"/>
        </w:rPr>
        <w:t xml:space="preserve">El Instituto, requiere de </w:t>
      </w:r>
      <w:proofErr w:type="gramStart"/>
      <w:r w:rsidRPr="00B33187">
        <w:rPr>
          <w:rFonts w:ascii="Noto Sans" w:eastAsia="Calibri" w:hAnsi="Noto Sans" w:cs="Noto Sans"/>
          <w:sz w:val="18"/>
          <w:szCs w:val="18"/>
          <w:lang w:val="es-MX"/>
        </w:rPr>
        <w:t>contratación</w:t>
      </w:r>
      <w:r w:rsidRPr="00B33187">
        <w:rPr>
          <w:rFonts w:ascii="Noto Sans" w:eastAsia="Calibri" w:hAnsi="Noto Sans" w:cs="Noto Sans"/>
          <w:b/>
          <w:bCs/>
          <w:i/>
          <w:iCs/>
          <w:sz w:val="18"/>
          <w:szCs w:val="18"/>
          <w:lang w:val="es-MX" w:eastAsia="es-ES"/>
        </w:rPr>
        <w:t xml:space="preserve"> </w:t>
      </w:r>
      <w:r w:rsidRPr="00B33187">
        <w:rPr>
          <w:rFonts w:ascii="Noto Sans" w:eastAsia="Times New Roman" w:hAnsi="Noto Sans" w:cs="Noto Sans"/>
          <w:sz w:val="18"/>
          <w:szCs w:val="18"/>
          <w:lang w:val="es-MX"/>
        </w:rPr>
        <w:t xml:space="preserve"> </w:t>
      </w:r>
      <w:r w:rsidR="00DE52B7" w:rsidRPr="00B33187">
        <w:rPr>
          <w:rFonts w:ascii="Noto Sans" w:eastAsia="Times New Roman" w:hAnsi="Noto Sans" w:cs="Noto Sans"/>
          <w:b/>
          <w:bCs/>
          <w:sz w:val="18"/>
          <w:szCs w:val="18"/>
        </w:rPr>
        <w:t>PARA</w:t>
      </w:r>
      <w:proofErr w:type="gramEnd"/>
      <w:r w:rsidR="00DE52B7" w:rsidRPr="00B33187">
        <w:rPr>
          <w:rFonts w:ascii="Noto Sans" w:eastAsia="Times New Roman" w:hAnsi="Noto Sans" w:cs="Noto Sans"/>
          <w:b/>
          <w:bCs/>
          <w:sz w:val="18"/>
          <w:szCs w:val="18"/>
        </w:rPr>
        <w:t xml:space="preserve"> LA </w:t>
      </w:r>
      <w:r w:rsidR="00DE52B7" w:rsidRPr="00B33187">
        <w:rPr>
          <w:rFonts w:ascii="Noto Sans" w:eastAsia="Times New Roman" w:hAnsi="Noto Sans" w:cs="Noto Sans"/>
          <w:b/>
          <w:sz w:val="18"/>
          <w:szCs w:val="18"/>
        </w:rPr>
        <w:t>CONTRATACIÓN DEL SERVICIO SUBROGADO DE TRASLADO DE PACIENTES CRITICOS Y DE URGENCIAS EN AMBULANCIA</w:t>
      </w:r>
      <w:r w:rsidRPr="00B33187">
        <w:rPr>
          <w:rFonts w:ascii="Noto Sans" w:eastAsia="Times New Roman" w:hAnsi="Noto Sans" w:cs="Noto Sans"/>
          <w:b/>
          <w:sz w:val="18"/>
          <w:szCs w:val="18"/>
          <w:lang w:val="es-MX"/>
        </w:rPr>
        <w:t>,</w:t>
      </w:r>
      <w:r w:rsidRPr="00B33187">
        <w:rPr>
          <w:rFonts w:ascii="Noto Sans" w:eastAsia="Calibri" w:hAnsi="Noto Sans" w:cs="Noto Sans"/>
          <w:bCs/>
          <w:i/>
          <w:iCs/>
          <w:sz w:val="18"/>
          <w:szCs w:val="18"/>
          <w:lang w:val="es-MX" w:eastAsia="es-ES"/>
        </w:rPr>
        <w:t xml:space="preserve"> </w:t>
      </w:r>
      <w:r w:rsidRPr="00B33187">
        <w:rPr>
          <w:rFonts w:ascii="Noto Sans" w:eastAsia="Calibri" w:hAnsi="Noto Sans" w:cs="Noto Sans"/>
          <w:sz w:val="18"/>
          <w:szCs w:val="18"/>
          <w:lang w:val="es-MX"/>
        </w:rPr>
        <w:t>se señala en el</w:t>
      </w:r>
      <w:r w:rsidRPr="00B33187">
        <w:rPr>
          <w:rFonts w:ascii="Noto Sans" w:eastAsia="Calibri" w:hAnsi="Noto Sans" w:cs="Noto Sans"/>
          <w:b/>
          <w:bCs/>
          <w:i/>
          <w:iCs/>
          <w:sz w:val="18"/>
          <w:szCs w:val="18"/>
          <w:lang w:val="es-MX" w:eastAsia="es-ES"/>
        </w:rPr>
        <w:t xml:space="preserve"> </w:t>
      </w:r>
      <w:r w:rsidRPr="00B33187">
        <w:rPr>
          <w:rFonts w:ascii="Noto Sans" w:eastAsia="Times New Roman" w:hAnsi="Noto Sans" w:cs="Noto Sans"/>
          <w:b/>
          <w:sz w:val="18"/>
          <w:szCs w:val="18"/>
          <w:lang w:val="es-MX"/>
        </w:rPr>
        <w:t>Anexo Número 4 (cuatro) Requerimiento, ANEXO TECNICO y TERMINOS Y CONDICIONES</w:t>
      </w:r>
      <w:r w:rsidR="00DE52B7" w:rsidRPr="00B33187">
        <w:rPr>
          <w:rFonts w:ascii="Noto Sans" w:eastAsia="Times New Roman" w:hAnsi="Noto Sans" w:cs="Noto Sans"/>
          <w:b/>
          <w:sz w:val="18"/>
          <w:szCs w:val="18"/>
          <w:lang w:val="es-MX"/>
        </w:rPr>
        <w:t xml:space="preserve"> </w:t>
      </w:r>
      <w:r w:rsidRPr="00B33187">
        <w:rPr>
          <w:rFonts w:ascii="Noto Sans" w:eastAsia="Calibri" w:hAnsi="Noto Sans" w:cs="Noto Sans"/>
          <w:sz w:val="18"/>
          <w:szCs w:val="18"/>
          <w:lang w:val="es-MX"/>
        </w:rPr>
        <w:t>de la presente convocatoria.</w:t>
      </w:r>
    </w:p>
    <w:p w14:paraId="4AD8E418" w14:textId="77777777" w:rsidR="001D17C7" w:rsidRPr="00B33187" w:rsidRDefault="001D17C7" w:rsidP="001D17C7">
      <w:pPr>
        <w:keepNext/>
        <w:tabs>
          <w:tab w:val="num" w:pos="-732"/>
        </w:tabs>
        <w:jc w:val="both"/>
        <w:outlineLvl w:val="1"/>
        <w:rPr>
          <w:rFonts w:ascii="Noto Sans" w:eastAsia="Calibri" w:hAnsi="Noto Sans" w:cs="Noto Sans"/>
          <w:sz w:val="18"/>
          <w:szCs w:val="18"/>
          <w:lang w:val="es-MX"/>
        </w:rPr>
      </w:pPr>
    </w:p>
    <w:p w14:paraId="7B8F056A" w14:textId="60322D7D" w:rsidR="00FD3C08" w:rsidRPr="00B33187" w:rsidRDefault="001D17C7" w:rsidP="001D17C7">
      <w:pPr>
        <w:jc w:val="both"/>
        <w:rPr>
          <w:rFonts w:ascii="Noto Sans" w:hAnsi="Noto Sans" w:cs="Noto Sans"/>
          <w:sz w:val="18"/>
          <w:szCs w:val="18"/>
        </w:rPr>
      </w:pPr>
      <w:r w:rsidRPr="00B33187">
        <w:rPr>
          <w:rFonts w:ascii="Noto Sans" w:eastAsia="Times New Roman" w:hAnsi="Noto Sans" w:cs="Noto Sans"/>
          <w:color w:val="000000"/>
          <w:sz w:val="18"/>
          <w:szCs w:val="18"/>
          <w:lang w:val="es-MX" w:eastAsia="es-MX"/>
        </w:rPr>
        <w:t>Los licitantes, para la presentación de sus proposiciones, deberán ajustarse estrictamente a los requisitos y especificaciones previstos en esta convocatoria, describiendo en forma amplia y detallada los servicios que estén ofertando.</w:t>
      </w:r>
    </w:p>
    <w:p w14:paraId="7243299C" w14:textId="77777777" w:rsidR="003D67F2" w:rsidRPr="00B33187" w:rsidRDefault="003D67F2" w:rsidP="003D67F2">
      <w:pPr>
        <w:pStyle w:val="Sangra2detindependiente9"/>
        <w:numPr>
          <w:ilvl w:val="12"/>
          <w:numId w:val="0"/>
        </w:numPr>
        <w:tabs>
          <w:tab w:val="left" w:pos="0"/>
          <w:tab w:val="left" w:pos="10065"/>
        </w:tabs>
        <w:spacing w:before="0"/>
        <w:rPr>
          <w:rFonts w:ascii="Noto Sans" w:hAnsi="Noto Sans" w:cs="Noto Sans"/>
          <w:sz w:val="18"/>
          <w:szCs w:val="18"/>
        </w:rPr>
      </w:pPr>
    </w:p>
    <w:p w14:paraId="15A04BF2" w14:textId="7E24DDF9" w:rsidR="003D67F2" w:rsidRPr="00B33187" w:rsidRDefault="003D67F2" w:rsidP="003D67F2">
      <w:pPr>
        <w:pStyle w:val="Sangra2detindependiente9"/>
        <w:numPr>
          <w:ilvl w:val="12"/>
          <w:numId w:val="0"/>
        </w:numPr>
        <w:tabs>
          <w:tab w:val="left" w:pos="0"/>
          <w:tab w:val="left" w:pos="10065"/>
        </w:tabs>
        <w:spacing w:before="0"/>
        <w:rPr>
          <w:rFonts w:ascii="Noto Sans" w:hAnsi="Noto Sans" w:cs="Noto Sans"/>
          <w:b/>
          <w:sz w:val="18"/>
          <w:szCs w:val="18"/>
        </w:rPr>
      </w:pPr>
      <w:r w:rsidRPr="00B33187">
        <w:rPr>
          <w:rFonts w:ascii="Noto Sans" w:hAnsi="Noto Sans" w:cs="Noto Sans"/>
          <w:b/>
          <w:sz w:val="18"/>
          <w:szCs w:val="18"/>
        </w:rPr>
        <w:t>7.2.- VIGENCIA DEL CONTRATO:</w:t>
      </w:r>
      <w:r w:rsidR="00570550" w:rsidRPr="00B33187">
        <w:rPr>
          <w:rFonts w:ascii="Noto Sans" w:hAnsi="Noto Sans" w:cs="Noto Sans"/>
          <w:b/>
          <w:sz w:val="18"/>
          <w:szCs w:val="18"/>
        </w:rPr>
        <w:tab/>
      </w:r>
      <w:r w:rsidRPr="00B33187">
        <w:rPr>
          <w:rFonts w:ascii="Noto Sans" w:hAnsi="Noto Sans" w:cs="Noto Sans"/>
          <w:b/>
          <w:sz w:val="18"/>
          <w:szCs w:val="18"/>
        </w:rPr>
        <w:cr/>
      </w:r>
    </w:p>
    <w:p w14:paraId="516E939A" w14:textId="1799307D" w:rsidR="00151FDC" w:rsidRPr="00B33187" w:rsidRDefault="003D67F2" w:rsidP="00151FDC">
      <w:pPr>
        <w:ind w:left="-567"/>
        <w:jc w:val="both"/>
        <w:rPr>
          <w:rFonts w:ascii="Noto Sans" w:eastAsia="Montserrat Medium" w:hAnsi="Noto Sans" w:cs="Noto Sans"/>
          <w:sz w:val="18"/>
          <w:szCs w:val="18"/>
        </w:rPr>
      </w:pPr>
      <w:r w:rsidRPr="00B33187">
        <w:rPr>
          <w:rFonts w:ascii="Noto Sans" w:hAnsi="Noto Sans" w:cs="Noto Sans"/>
          <w:sz w:val="18"/>
          <w:szCs w:val="18"/>
        </w:rPr>
        <w:t xml:space="preserve">La vigencia del contrato, será </w:t>
      </w:r>
      <w:r w:rsidR="00371C86">
        <w:rPr>
          <w:rFonts w:ascii="Noto Sans" w:eastAsia="Montserrat Medium" w:hAnsi="Noto Sans" w:cs="Noto Sans"/>
          <w:b/>
          <w:bCs/>
          <w:sz w:val="18"/>
          <w:szCs w:val="18"/>
        </w:rPr>
        <w:t>del 14 de septiembre al 31 de diciembre de 2026</w:t>
      </w:r>
      <w:r w:rsidR="00151FDC" w:rsidRPr="00B33187">
        <w:rPr>
          <w:rFonts w:ascii="Noto Sans" w:eastAsia="Montserrat Medium" w:hAnsi="Noto Sans" w:cs="Noto Sans"/>
          <w:b/>
          <w:bCs/>
          <w:sz w:val="18"/>
          <w:szCs w:val="18"/>
        </w:rPr>
        <w:t>.</w:t>
      </w:r>
    </w:p>
    <w:p w14:paraId="418E4992" w14:textId="1A2149FF" w:rsidR="003D67F2" w:rsidRPr="00B33187" w:rsidRDefault="003D67F2" w:rsidP="003D67F2">
      <w:pPr>
        <w:jc w:val="both"/>
        <w:rPr>
          <w:rFonts w:ascii="Noto Sans" w:hAnsi="Noto Sans" w:cs="Noto Sans"/>
          <w:b/>
          <w:sz w:val="18"/>
          <w:szCs w:val="18"/>
        </w:rPr>
      </w:pPr>
    </w:p>
    <w:p w14:paraId="0AA94AE5" w14:textId="77777777" w:rsidR="003D67F2" w:rsidRPr="00B33187" w:rsidRDefault="003D67F2" w:rsidP="003D67F2">
      <w:pPr>
        <w:jc w:val="both"/>
        <w:rPr>
          <w:rFonts w:ascii="Noto Sans" w:hAnsi="Noto Sans" w:cs="Noto Sans"/>
          <w:sz w:val="18"/>
          <w:szCs w:val="18"/>
        </w:rPr>
      </w:pPr>
    </w:p>
    <w:p w14:paraId="1BAAF967" w14:textId="7FC74DF2" w:rsidR="003D67F2" w:rsidRPr="00B33187" w:rsidRDefault="003D67F2" w:rsidP="003D67F2">
      <w:pPr>
        <w:pStyle w:val="Sangra2detindependiente9"/>
        <w:numPr>
          <w:ilvl w:val="12"/>
          <w:numId w:val="0"/>
        </w:numPr>
        <w:tabs>
          <w:tab w:val="left" w:pos="0"/>
          <w:tab w:val="left" w:pos="10065"/>
        </w:tabs>
        <w:spacing w:before="0"/>
        <w:rPr>
          <w:rFonts w:ascii="Noto Sans" w:hAnsi="Noto Sans" w:cs="Noto Sans"/>
          <w:b/>
          <w:sz w:val="18"/>
          <w:szCs w:val="18"/>
        </w:rPr>
      </w:pPr>
      <w:r w:rsidRPr="00B33187">
        <w:rPr>
          <w:rFonts w:ascii="Noto Sans" w:hAnsi="Noto Sans" w:cs="Noto Sans"/>
          <w:b/>
          <w:sz w:val="18"/>
          <w:szCs w:val="18"/>
        </w:rPr>
        <w:t>7.3.- CALIDAD:</w:t>
      </w:r>
      <w:r w:rsidR="009B0FC8" w:rsidRPr="00B33187">
        <w:rPr>
          <w:rFonts w:ascii="Noto Sans" w:hAnsi="Noto Sans" w:cs="Noto Sans"/>
          <w:b/>
          <w:sz w:val="18"/>
          <w:szCs w:val="18"/>
        </w:rPr>
        <w:t xml:space="preserve">  NO APLICA</w:t>
      </w:r>
    </w:p>
    <w:p w14:paraId="092E9F77" w14:textId="77777777" w:rsidR="003D67F2" w:rsidRPr="00B33187" w:rsidRDefault="003D67F2" w:rsidP="003D67F2">
      <w:pPr>
        <w:pStyle w:val="Default"/>
        <w:jc w:val="both"/>
        <w:rPr>
          <w:rFonts w:ascii="Noto Sans" w:hAnsi="Noto Sans" w:cs="Noto Sans"/>
          <w:color w:val="auto"/>
          <w:sz w:val="18"/>
          <w:szCs w:val="18"/>
        </w:rPr>
      </w:pPr>
    </w:p>
    <w:p w14:paraId="20675C86" w14:textId="77777777" w:rsidR="003D67F2" w:rsidRPr="00B33187" w:rsidRDefault="003D67F2" w:rsidP="003D67F2">
      <w:pPr>
        <w:suppressAutoHyphens/>
        <w:jc w:val="both"/>
        <w:rPr>
          <w:rFonts w:ascii="Noto Sans" w:hAnsi="Noto Sans" w:cs="Noto Sans"/>
          <w:sz w:val="18"/>
          <w:szCs w:val="18"/>
          <w:lang w:eastAsia="es-MX"/>
        </w:rPr>
      </w:pPr>
    </w:p>
    <w:p w14:paraId="7E20D5F5" w14:textId="1A3BE045" w:rsidR="00F13332" w:rsidRPr="00B33187" w:rsidRDefault="003D67F2" w:rsidP="003D67F2">
      <w:pPr>
        <w:pStyle w:val="Ttulo1"/>
        <w:spacing w:before="0"/>
        <w:jc w:val="both"/>
        <w:rPr>
          <w:rFonts w:ascii="Noto Sans" w:eastAsia="Times New Roman" w:hAnsi="Noto Sans" w:cs="Noto Sans"/>
          <w:b/>
          <w:bCs/>
          <w:color w:val="auto"/>
          <w:kern w:val="36"/>
          <w:sz w:val="18"/>
          <w:szCs w:val="18"/>
          <w:lang w:val="es-MX"/>
        </w:rPr>
      </w:pPr>
      <w:r w:rsidRPr="00B33187">
        <w:rPr>
          <w:rFonts w:ascii="Noto Sans" w:hAnsi="Noto Sans" w:cs="Noto Sans"/>
          <w:b/>
          <w:color w:val="auto"/>
          <w:sz w:val="18"/>
          <w:szCs w:val="18"/>
          <w:lang w:val="es-MX"/>
        </w:rPr>
        <w:t>7.4.- NO NEGOCIACIÓN DE CONDICIONES:</w:t>
      </w:r>
      <w:r w:rsidR="00570550" w:rsidRPr="00B33187">
        <w:rPr>
          <w:rFonts w:ascii="Noto Sans" w:hAnsi="Noto Sans" w:cs="Noto Sans"/>
          <w:b/>
          <w:color w:val="auto"/>
          <w:sz w:val="18"/>
          <w:szCs w:val="18"/>
          <w:lang w:val="es-MX"/>
        </w:rPr>
        <w:tab/>
      </w:r>
      <w:r w:rsidRPr="00B33187">
        <w:rPr>
          <w:rFonts w:ascii="Noto Sans" w:hAnsi="Noto Sans" w:cs="Noto Sans"/>
          <w:b/>
          <w:color w:val="auto"/>
          <w:sz w:val="18"/>
          <w:szCs w:val="18"/>
          <w:lang w:val="es-MX"/>
        </w:rPr>
        <w:cr/>
      </w:r>
      <w:r w:rsidRPr="00B33187">
        <w:rPr>
          <w:rFonts w:ascii="Noto Sans" w:hAnsi="Noto Sans" w:cs="Noto Sans"/>
          <w:b/>
          <w:color w:val="auto"/>
          <w:sz w:val="18"/>
          <w:szCs w:val="18"/>
          <w:lang w:val="es-MX"/>
        </w:rPr>
        <w:cr/>
      </w:r>
      <w:r w:rsidRPr="00B33187">
        <w:rPr>
          <w:rFonts w:ascii="Noto Sans" w:hAnsi="Noto Sans" w:cs="Noto Sans"/>
          <w:color w:val="auto"/>
          <w:sz w:val="18"/>
          <w:szCs w:val="18"/>
          <w:lang w:val="es-MX"/>
        </w:rPr>
        <w:t xml:space="preserve">Bajo ninguna circunstancia podrán ser negociadas las condiciones asentadas en esta convocatoria o las proposiciones presentadas por los </w:t>
      </w:r>
      <w:r w:rsidR="00EB59DA" w:rsidRPr="00B33187">
        <w:rPr>
          <w:rFonts w:ascii="Noto Sans" w:hAnsi="Noto Sans" w:cs="Noto Sans"/>
          <w:color w:val="auto"/>
          <w:sz w:val="18"/>
          <w:szCs w:val="18"/>
          <w:lang w:val="es-MX"/>
        </w:rPr>
        <w:t>Participante</w:t>
      </w:r>
      <w:r w:rsidRPr="00B33187">
        <w:rPr>
          <w:rFonts w:ascii="Noto Sans" w:hAnsi="Noto Sans" w:cs="Noto Sans"/>
          <w:color w:val="auto"/>
          <w:sz w:val="18"/>
          <w:szCs w:val="18"/>
          <w:lang w:val="es-MX"/>
        </w:rPr>
        <w:t xml:space="preserve">s, lo anterior </w:t>
      </w:r>
      <w:r w:rsidRPr="00B33187">
        <w:rPr>
          <w:rFonts w:ascii="Noto Sans" w:hAnsi="Noto Sans" w:cs="Noto Sans"/>
          <w:color w:val="auto"/>
          <w:sz w:val="18"/>
          <w:szCs w:val="18"/>
        </w:rPr>
        <w:t xml:space="preserve">conforme a lo estipulado en el artículo </w:t>
      </w:r>
      <w:r w:rsidR="00570550" w:rsidRPr="00B33187">
        <w:rPr>
          <w:rFonts w:ascii="Noto Sans" w:hAnsi="Noto Sans" w:cs="Noto Sans"/>
          <w:b/>
          <w:color w:val="auto"/>
          <w:sz w:val="18"/>
          <w:szCs w:val="18"/>
        </w:rPr>
        <w:t>35</w:t>
      </w:r>
      <w:r w:rsidRPr="00B33187">
        <w:rPr>
          <w:rFonts w:ascii="Noto Sans" w:hAnsi="Noto Sans" w:cs="Noto Sans"/>
          <w:b/>
          <w:color w:val="auto"/>
          <w:sz w:val="18"/>
          <w:szCs w:val="18"/>
        </w:rPr>
        <w:t xml:space="preserve"> </w:t>
      </w:r>
      <w:r w:rsidR="00570550" w:rsidRPr="00B33187">
        <w:rPr>
          <w:rFonts w:ascii="Noto Sans" w:hAnsi="Noto Sans" w:cs="Noto Sans"/>
          <w:b/>
          <w:color w:val="auto"/>
          <w:sz w:val="18"/>
          <w:szCs w:val="18"/>
        </w:rPr>
        <w:t>Sexto</w:t>
      </w:r>
      <w:r w:rsidRPr="00B33187">
        <w:rPr>
          <w:rFonts w:ascii="Noto Sans" w:hAnsi="Noto Sans" w:cs="Noto Sans"/>
          <w:b/>
          <w:color w:val="auto"/>
          <w:sz w:val="18"/>
          <w:szCs w:val="18"/>
        </w:rPr>
        <w:t xml:space="preserve"> Párrafo</w:t>
      </w:r>
      <w:r w:rsidRPr="00B33187">
        <w:rPr>
          <w:rFonts w:ascii="Noto Sans" w:hAnsi="Noto Sans" w:cs="Noto Sans"/>
          <w:color w:val="auto"/>
          <w:sz w:val="18"/>
          <w:szCs w:val="18"/>
        </w:rPr>
        <w:t xml:space="preserve"> de la Ley de Adquisiciones, Arrendamientos y Servicios del Sector Publico</w:t>
      </w:r>
      <w:r w:rsidRPr="00B33187">
        <w:rPr>
          <w:rFonts w:ascii="Noto Sans" w:hAnsi="Noto Sans" w:cs="Noto Sans"/>
          <w:color w:val="auto"/>
          <w:sz w:val="18"/>
          <w:szCs w:val="18"/>
          <w:lang w:val="es-MX"/>
        </w:rPr>
        <w:t>.</w:t>
      </w:r>
      <w:r w:rsidR="00570550" w:rsidRPr="00B33187">
        <w:rPr>
          <w:rFonts w:ascii="Noto Sans" w:hAnsi="Noto Sans" w:cs="Noto Sans"/>
          <w:color w:val="auto"/>
          <w:sz w:val="18"/>
          <w:szCs w:val="18"/>
          <w:lang w:val="es-MX"/>
        </w:rPr>
        <w:tab/>
      </w:r>
      <w:r w:rsidRPr="00B33187">
        <w:rPr>
          <w:rFonts w:ascii="Noto Sans" w:hAnsi="Noto Sans" w:cs="Noto Sans"/>
          <w:color w:val="auto"/>
          <w:sz w:val="18"/>
          <w:szCs w:val="18"/>
          <w:lang w:val="es-MX"/>
        </w:rPr>
        <w:cr/>
      </w:r>
    </w:p>
    <w:p w14:paraId="385533EE" w14:textId="4CBD107D" w:rsidR="003D67F2" w:rsidRPr="00B33187" w:rsidRDefault="003D67F2" w:rsidP="003D67F2">
      <w:pPr>
        <w:pStyle w:val="Ttulo1"/>
        <w:spacing w:before="0"/>
        <w:jc w:val="both"/>
        <w:rPr>
          <w:rFonts w:ascii="Noto Sans" w:eastAsia="Times New Roman" w:hAnsi="Noto Sans" w:cs="Noto Sans"/>
          <w:b/>
          <w:bCs/>
          <w:color w:val="auto"/>
          <w:kern w:val="36"/>
          <w:sz w:val="18"/>
          <w:szCs w:val="18"/>
          <w:lang w:val="es-MX"/>
        </w:rPr>
      </w:pPr>
      <w:r w:rsidRPr="00B33187">
        <w:rPr>
          <w:rFonts w:ascii="Noto Sans" w:eastAsia="Times New Roman" w:hAnsi="Noto Sans" w:cs="Noto Sans"/>
          <w:b/>
          <w:bCs/>
          <w:color w:val="auto"/>
          <w:kern w:val="36"/>
          <w:sz w:val="18"/>
          <w:szCs w:val="18"/>
          <w:lang w:val="es-MX"/>
        </w:rPr>
        <w:t>8.- PLAZO, LUGAR Y CONDICIONES DE LA PRESTACIÓN DEL SERVICIO.</w:t>
      </w:r>
    </w:p>
    <w:p w14:paraId="61647FEC" w14:textId="1A731196" w:rsidR="00050F1D" w:rsidRPr="00B33187" w:rsidRDefault="00050F1D" w:rsidP="003D67F2">
      <w:pPr>
        <w:rPr>
          <w:rFonts w:ascii="Noto Sans" w:eastAsia="Calibri" w:hAnsi="Noto Sans" w:cs="Noto Sans"/>
          <w:sz w:val="18"/>
          <w:szCs w:val="18"/>
          <w:lang w:val="es-MX"/>
        </w:rPr>
      </w:pPr>
    </w:p>
    <w:p w14:paraId="18B494F0" w14:textId="7200C9AE" w:rsidR="009B0FC8" w:rsidRPr="00B33187" w:rsidRDefault="009B0FC8" w:rsidP="009B0FC8">
      <w:p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Servicio deberá de ser prestado de acuerdo al anexo técnico y anexo de términos y condiciones de </w:t>
      </w:r>
      <w:proofErr w:type="gramStart"/>
      <w:r w:rsidRPr="00B33187">
        <w:rPr>
          <w:rFonts w:ascii="Noto Sans" w:eastAsia="Calibri" w:hAnsi="Noto Sans" w:cs="Noto Sans"/>
          <w:sz w:val="18"/>
          <w:szCs w:val="18"/>
          <w:lang w:val="es-MX"/>
        </w:rPr>
        <w:t>la presentes bases</w:t>
      </w:r>
      <w:proofErr w:type="gramEnd"/>
      <w:r w:rsidRPr="00B33187">
        <w:rPr>
          <w:rFonts w:ascii="Noto Sans" w:eastAsia="Calibri" w:hAnsi="Noto Sans" w:cs="Noto Sans"/>
          <w:sz w:val="18"/>
          <w:szCs w:val="18"/>
          <w:lang w:val="es-MX"/>
        </w:rPr>
        <w:t xml:space="preserve"> de la convocatoria. </w:t>
      </w:r>
    </w:p>
    <w:p w14:paraId="6970F254" w14:textId="77777777" w:rsidR="009B0FC8" w:rsidRPr="00B33187" w:rsidRDefault="009B0FC8" w:rsidP="009B0FC8">
      <w:pPr>
        <w:jc w:val="both"/>
        <w:rPr>
          <w:rFonts w:ascii="Noto Sans" w:eastAsia="Calibri" w:hAnsi="Noto Sans" w:cs="Noto Sans"/>
          <w:sz w:val="18"/>
          <w:szCs w:val="18"/>
          <w:lang w:val="es-MX"/>
        </w:rPr>
      </w:pPr>
    </w:p>
    <w:p w14:paraId="6BA32765" w14:textId="6F77D2BA" w:rsidR="00394372" w:rsidRPr="00B33187" w:rsidRDefault="001D17C7" w:rsidP="00243CB9">
      <w:pPr>
        <w:spacing w:after="200" w:line="276" w:lineRule="auto"/>
        <w:jc w:val="both"/>
        <w:rPr>
          <w:rFonts w:ascii="Noto Sans" w:eastAsia="Times New Roman" w:hAnsi="Noto Sans" w:cs="Noto Sans"/>
          <w:b/>
          <w:color w:val="000000"/>
          <w:sz w:val="18"/>
          <w:szCs w:val="18"/>
          <w:lang w:val="es-MX" w:eastAsia="es-MX"/>
        </w:rPr>
      </w:pPr>
      <w:r w:rsidRPr="00B33187">
        <w:rPr>
          <w:rFonts w:ascii="Noto Sans" w:eastAsia="Times New Roman" w:hAnsi="Noto Sans" w:cs="Noto Sans"/>
          <w:b/>
          <w:color w:val="000000"/>
          <w:sz w:val="18"/>
          <w:szCs w:val="18"/>
          <w:lang w:val="es-MX" w:eastAsia="es-MX"/>
        </w:rPr>
        <w:t>8.1.- PLAZO, LUGAR DE ENTREGA.</w:t>
      </w:r>
    </w:p>
    <w:p w14:paraId="6CA7B606" w14:textId="77777777" w:rsidR="009B0FC8" w:rsidRPr="00B33187" w:rsidRDefault="009B0FC8" w:rsidP="009B0FC8">
      <w:p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Servicio deberá de ser prestado de acuerdo al anexo técnico y anexo de términos y condiciones de </w:t>
      </w:r>
      <w:proofErr w:type="gramStart"/>
      <w:r w:rsidRPr="00B33187">
        <w:rPr>
          <w:rFonts w:ascii="Noto Sans" w:eastAsia="Calibri" w:hAnsi="Noto Sans" w:cs="Noto Sans"/>
          <w:sz w:val="18"/>
          <w:szCs w:val="18"/>
          <w:lang w:val="es-MX"/>
        </w:rPr>
        <w:t>la presentes bases</w:t>
      </w:r>
      <w:proofErr w:type="gramEnd"/>
      <w:r w:rsidRPr="00B33187">
        <w:rPr>
          <w:rFonts w:ascii="Noto Sans" w:eastAsia="Calibri" w:hAnsi="Noto Sans" w:cs="Noto Sans"/>
          <w:sz w:val="18"/>
          <w:szCs w:val="18"/>
          <w:lang w:val="es-MX"/>
        </w:rPr>
        <w:t xml:space="preserve"> de la convocatoria. </w:t>
      </w:r>
    </w:p>
    <w:p w14:paraId="516E7FE9" w14:textId="77777777" w:rsidR="009B0FC8" w:rsidRPr="00B33187" w:rsidRDefault="009B0FC8" w:rsidP="00243CB9">
      <w:pPr>
        <w:spacing w:after="200" w:line="276" w:lineRule="auto"/>
        <w:jc w:val="both"/>
        <w:rPr>
          <w:rFonts w:ascii="Noto Sans" w:eastAsia="Times New Roman" w:hAnsi="Noto Sans" w:cs="Noto Sans"/>
          <w:b/>
          <w:color w:val="000000"/>
          <w:sz w:val="18"/>
          <w:szCs w:val="18"/>
          <w:lang w:val="es-MX" w:eastAsia="es-MX"/>
        </w:rPr>
      </w:pPr>
    </w:p>
    <w:p w14:paraId="3E2230FE" w14:textId="792B5AC5" w:rsidR="00F73E4F" w:rsidRPr="00B33187" w:rsidRDefault="00F73E4F" w:rsidP="00F73E4F">
      <w:pPr>
        <w:widowControl w:val="0"/>
        <w:suppressAutoHyphens/>
        <w:ind w:right="-1"/>
        <w:jc w:val="both"/>
        <w:rPr>
          <w:rFonts w:ascii="Noto Sans" w:eastAsia="Soberana Sans" w:hAnsi="Noto Sans" w:cs="Noto Sans"/>
          <w:b/>
          <w:bCs/>
          <w:sz w:val="18"/>
          <w:szCs w:val="18"/>
          <w:lang w:val="es-MX" w:eastAsia="es-MX"/>
        </w:rPr>
      </w:pPr>
      <w:r w:rsidRPr="00B33187">
        <w:rPr>
          <w:rFonts w:ascii="Noto Sans" w:eastAsia="Soberana Sans" w:hAnsi="Noto Sans" w:cs="Noto Sans"/>
          <w:b/>
          <w:bCs/>
          <w:sz w:val="18"/>
          <w:szCs w:val="18"/>
          <w:lang w:val="es-MX" w:eastAsia="es-MX"/>
        </w:rPr>
        <w:t>CONDICIONES DE LA PRESTACION DEL SERVICIO.</w:t>
      </w:r>
    </w:p>
    <w:p w14:paraId="49C38DEA" w14:textId="77777777" w:rsidR="009B0FC8" w:rsidRPr="00B33187" w:rsidRDefault="009B0FC8" w:rsidP="00F73E4F">
      <w:pPr>
        <w:widowControl w:val="0"/>
        <w:suppressAutoHyphens/>
        <w:ind w:right="-1"/>
        <w:jc w:val="both"/>
        <w:rPr>
          <w:rFonts w:ascii="Noto Sans" w:eastAsia="Soberana Sans" w:hAnsi="Noto Sans" w:cs="Noto Sans"/>
          <w:b/>
          <w:bCs/>
          <w:sz w:val="18"/>
          <w:szCs w:val="18"/>
          <w:lang w:val="es-MX" w:eastAsia="es-MX"/>
        </w:rPr>
      </w:pPr>
    </w:p>
    <w:p w14:paraId="0EC97653" w14:textId="77777777" w:rsidR="009B0FC8" w:rsidRPr="00B33187" w:rsidRDefault="009B0FC8" w:rsidP="009B0FC8">
      <w:p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Servicio deberá de ser prestado de acuerdo al anexo técnico y anexo de términos y condiciones de </w:t>
      </w:r>
      <w:proofErr w:type="gramStart"/>
      <w:r w:rsidRPr="00B33187">
        <w:rPr>
          <w:rFonts w:ascii="Noto Sans" w:eastAsia="Calibri" w:hAnsi="Noto Sans" w:cs="Noto Sans"/>
          <w:sz w:val="18"/>
          <w:szCs w:val="18"/>
          <w:lang w:val="es-MX"/>
        </w:rPr>
        <w:t>la presentes bases</w:t>
      </w:r>
      <w:proofErr w:type="gramEnd"/>
      <w:r w:rsidRPr="00B33187">
        <w:rPr>
          <w:rFonts w:ascii="Noto Sans" w:eastAsia="Calibri" w:hAnsi="Noto Sans" w:cs="Noto Sans"/>
          <w:sz w:val="18"/>
          <w:szCs w:val="18"/>
          <w:lang w:val="es-MX"/>
        </w:rPr>
        <w:t xml:space="preserve"> de la convocatoria. </w:t>
      </w:r>
    </w:p>
    <w:p w14:paraId="40BE5B9C" w14:textId="77777777" w:rsidR="00F73E4F" w:rsidRPr="00B33187" w:rsidRDefault="00F73E4F" w:rsidP="00F73E4F">
      <w:pPr>
        <w:spacing w:line="259" w:lineRule="auto"/>
        <w:jc w:val="both"/>
        <w:rPr>
          <w:rFonts w:ascii="Noto Sans" w:hAnsi="Noto Sans" w:cs="Noto Sans"/>
          <w:color w:val="000000"/>
          <w:sz w:val="18"/>
          <w:szCs w:val="18"/>
        </w:rPr>
      </w:pPr>
    </w:p>
    <w:p w14:paraId="7BD3EE67" w14:textId="77777777" w:rsidR="00984229" w:rsidRPr="00B33187" w:rsidRDefault="00984229" w:rsidP="00984229">
      <w:pPr>
        <w:pStyle w:val="Default"/>
        <w:jc w:val="both"/>
        <w:rPr>
          <w:rFonts w:ascii="Noto Sans" w:hAnsi="Noto Sans" w:cs="Noto Sans"/>
          <w:bCs/>
          <w:color w:val="auto"/>
          <w:sz w:val="18"/>
          <w:szCs w:val="18"/>
        </w:rPr>
      </w:pPr>
    </w:p>
    <w:p w14:paraId="12EDF81E" w14:textId="28748658" w:rsidR="003D67F2" w:rsidRPr="00B33187" w:rsidRDefault="003D67F2" w:rsidP="003D67F2">
      <w:pPr>
        <w:ind w:right="12"/>
        <w:jc w:val="both"/>
        <w:rPr>
          <w:rFonts w:ascii="Noto Sans" w:hAnsi="Noto Sans" w:cs="Noto Sans"/>
          <w:b/>
          <w:bCs/>
          <w:sz w:val="18"/>
          <w:szCs w:val="18"/>
        </w:rPr>
      </w:pPr>
      <w:r w:rsidRPr="00B33187">
        <w:rPr>
          <w:rFonts w:ascii="Noto Sans" w:hAnsi="Noto Sans" w:cs="Noto Sans"/>
          <w:b/>
          <w:bCs/>
          <w:sz w:val="18"/>
          <w:szCs w:val="18"/>
        </w:rPr>
        <w:t xml:space="preserve">9.- REQUISITOS QUE DEBERÁN CUMPLIR QUIENES DESEEN PARTICIPAR EN LA </w:t>
      </w:r>
      <w:r w:rsidR="00EB59DA" w:rsidRPr="00B33187">
        <w:rPr>
          <w:rFonts w:ascii="Noto Sans" w:hAnsi="Noto Sans" w:cs="Noto Sans"/>
          <w:b/>
          <w:bCs/>
          <w:sz w:val="18"/>
          <w:szCs w:val="18"/>
        </w:rPr>
        <w:t>ADJUDICACIÓN</w:t>
      </w:r>
      <w:r w:rsidRPr="00B33187">
        <w:rPr>
          <w:rFonts w:ascii="Noto Sans" w:hAnsi="Noto Sans" w:cs="Noto Sans"/>
          <w:b/>
          <w:bCs/>
          <w:sz w:val="18"/>
          <w:szCs w:val="18"/>
        </w:rPr>
        <w:t>.</w:t>
      </w:r>
      <w:r w:rsidRPr="00B33187">
        <w:rPr>
          <w:rFonts w:ascii="Noto Sans" w:hAnsi="Noto Sans" w:cs="Noto Sans"/>
          <w:b/>
          <w:bCs/>
          <w:sz w:val="18"/>
          <w:szCs w:val="18"/>
        </w:rPr>
        <w:cr/>
      </w:r>
      <w:r w:rsidRPr="00B33187">
        <w:rPr>
          <w:rFonts w:ascii="Noto Sans" w:hAnsi="Noto Sans" w:cs="Noto Sans"/>
          <w:sz w:val="18"/>
          <w:szCs w:val="18"/>
        </w:rPr>
        <w:cr/>
        <w:t xml:space="preserve">Las personas que deseen participar en la </w:t>
      </w:r>
      <w:r w:rsidR="00EB59DA" w:rsidRPr="00B33187">
        <w:rPr>
          <w:rFonts w:ascii="Noto Sans" w:hAnsi="Noto Sans" w:cs="Noto Sans"/>
          <w:sz w:val="18"/>
          <w:szCs w:val="18"/>
        </w:rPr>
        <w:t>Adjudicación</w:t>
      </w:r>
      <w:r w:rsidRPr="00B33187">
        <w:rPr>
          <w:rFonts w:ascii="Noto Sans" w:hAnsi="Noto Sans" w:cs="Noto Sans"/>
          <w:sz w:val="18"/>
          <w:szCs w:val="18"/>
        </w:rPr>
        <w:t xml:space="preserve">, deberán cumplir con lo establecido en la presente convocatoria, en los artículos </w:t>
      </w:r>
      <w:r w:rsidR="00570550" w:rsidRPr="00B33187">
        <w:rPr>
          <w:rFonts w:ascii="Noto Sans" w:hAnsi="Noto Sans" w:cs="Noto Sans"/>
          <w:b/>
          <w:sz w:val="18"/>
          <w:szCs w:val="18"/>
        </w:rPr>
        <w:t>45</w:t>
      </w:r>
      <w:r w:rsidRPr="00B33187">
        <w:rPr>
          <w:rFonts w:ascii="Noto Sans" w:hAnsi="Noto Sans" w:cs="Noto Sans"/>
          <w:b/>
          <w:sz w:val="18"/>
          <w:szCs w:val="18"/>
        </w:rPr>
        <w:t xml:space="preserve"> y </w:t>
      </w:r>
      <w:r w:rsidR="00570550" w:rsidRPr="00B33187">
        <w:rPr>
          <w:rFonts w:ascii="Noto Sans" w:hAnsi="Noto Sans" w:cs="Noto Sans"/>
          <w:b/>
          <w:sz w:val="18"/>
          <w:szCs w:val="18"/>
        </w:rPr>
        <w:t>47</w:t>
      </w:r>
      <w:r w:rsidRPr="00B33187">
        <w:rPr>
          <w:rFonts w:ascii="Noto Sans" w:hAnsi="Noto Sans" w:cs="Noto Sans"/>
          <w:sz w:val="18"/>
          <w:szCs w:val="18"/>
        </w:rPr>
        <w:t xml:space="preserve"> de la Ley, y </w:t>
      </w:r>
      <w:r w:rsidRPr="00B33187">
        <w:rPr>
          <w:rFonts w:ascii="Noto Sans" w:hAnsi="Noto Sans" w:cs="Noto Sans"/>
          <w:b/>
          <w:sz w:val="18"/>
          <w:szCs w:val="18"/>
        </w:rPr>
        <w:t xml:space="preserve">31 </w:t>
      </w:r>
      <w:r w:rsidRPr="00B33187">
        <w:rPr>
          <w:rFonts w:ascii="Noto Sans" w:hAnsi="Noto Sans" w:cs="Noto Sans"/>
          <w:sz w:val="18"/>
          <w:szCs w:val="18"/>
        </w:rPr>
        <w:t>de su Reglamento.</w:t>
      </w:r>
      <w:r w:rsidRPr="00B33187">
        <w:rPr>
          <w:rFonts w:ascii="Noto Sans" w:hAnsi="Noto Sans" w:cs="Noto Sans"/>
          <w:sz w:val="18"/>
          <w:szCs w:val="18"/>
        </w:rPr>
        <w:cr/>
        <w:t xml:space="preserve"> </w:t>
      </w:r>
      <w:r w:rsidRPr="00B33187">
        <w:rPr>
          <w:rFonts w:ascii="Noto Sans" w:hAnsi="Noto Sans" w:cs="Noto Sans"/>
          <w:sz w:val="18"/>
          <w:szCs w:val="18"/>
        </w:rPr>
        <w:cr/>
        <w:t xml:space="preserve">Las personas físicas o morales inhabilitadas por resolución de la SFP, en el término del artículo </w:t>
      </w:r>
      <w:r w:rsidR="00570550" w:rsidRPr="00B33187">
        <w:rPr>
          <w:rFonts w:ascii="Noto Sans" w:hAnsi="Noto Sans" w:cs="Noto Sans"/>
          <w:b/>
          <w:sz w:val="18"/>
          <w:szCs w:val="18"/>
        </w:rPr>
        <w:t>71</w:t>
      </w:r>
      <w:r w:rsidRPr="00B33187">
        <w:rPr>
          <w:rFonts w:ascii="Noto Sans" w:hAnsi="Noto Sans" w:cs="Noto Sans"/>
          <w:sz w:val="18"/>
          <w:szCs w:val="18"/>
        </w:rPr>
        <w:t xml:space="preserve"> fracción </w:t>
      </w:r>
      <w:r w:rsidRPr="00B33187">
        <w:rPr>
          <w:rFonts w:ascii="Noto Sans" w:hAnsi="Noto Sans" w:cs="Noto Sans"/>
          <w:b/>
          <w:sz w:val="18"/>
          <w:szCs w:val="18"/>
        </w:rPr>
        <w:t xml:space="preserve">V </w:t>
      </w:r>
      <w:r w:rsidRPr="00B33187">
        <w:rPr>
          <w:rFonts w:ascii="Noto Sans" w:hAnsi="Noto Sans" w:cs="Noto Sans"/>
          <w:sz w:val="18"/>
          <w:szCs w:val="18"/>
        </w:rPr>
        <w:t xml:space="preserve">y </w:t>
      </w:r>
      <w:proofErr w:type="gramStart"/>
      <w:r w:rsidR="00570550" w:rsidRPr="00B33187">
        <w:rPr>
          <w:rFonts w:ascii="Noto Sans" w:hAnsi="Noto Sans" w:cs="Noto Sans"/>
          <w:b/>
          <w:sz w:val="18"/>
          <w:szCs w:val="18"/>
        </w:rPr>
        <w:t>9</w:t>
      </w:r>
      <w:r w:rsidRPr="00B33187">
        <w:rPr>
          <w:rFonts w:ascii="Noto Sans" w:hAnsi="Noto Sans" w:cs="Noto Sans"/>
          <w:b/>
          <w:sz w:val="18"/>
          <w:szCs w:val="18"/>
        </w:rPr>
        <w:t xml:space="preserve">0 </w:t>
      </w:r>
      <w:r w:rsidRPr="00B33187">
        <w:rPr>
          <w:rFonts w:ascii="Noto Sans" w:hAnsi="Noto Sans" w:cs="Noto Sans"/>
          <w:sz w:val="18"/>
          <w:szCs w:val="18"/>
        </w:rPr>
        <w:t xml:space="preserve"> de</w:t>
      </w:r>
      <w:proofErr w:type="gramEnd"/>
      <w:r w:rsidRPr="00B33187">
        <w:rPr>
          <w:rFonts w:ascii="Noto Sans" w:hAnsi="Noto Sans" w:cs="Noto Sans"/>
          <w:sz w:val="18"/>
          <w:szCs w:val="18"/>
        </w:rPr>
        <w:t xml:space="preserve"> la Ley de Adquisiciones, Arrendamientos y Servicios del Sector Público, no podrán participar en la presente </w:t>
      </w:r>
      <w:r w:rsidR="00EB59DA" w:rsidRPr="00B33187">
        <w:rPr>
          <w:rFonts w:ascii="Noto Sans" w:hAnsi="Noto Sans" w:cs="Noto Sans"/>
          <w:sz w:val="18"/>
          <w:szCs w:val="18"/>
        </w:rPr>
        <w:lastRenderedPageBreak/>
        <w:t>Adjudicación</w:t>
      </w:r>
      <w:r w:rsidRPr="00B33187">
        <w:rPr>
          <w:rFonts w:ascii="Noto Sans" w:hAnsi="Noto Sans" w:cs="Noto Sans"/>
          <w:sz w:val="18"/>
          <w:szCs w:val="18"/>
        </w:rPr>
        <w:t>.</w:t>
      </w:r>
      <w:r w:rsidR="00570550" w:rsidRPr="00B33187">
        <w:rPr>
          <w:rFonts w:ascii="Noto Sans" w:hAnsi="Noto Sans" w:cs="Noto Sans"/>
          <w:sz w:val="18"/>
          <w:szCs w:val="18"/>
        </w:rPr>
        <w:tab/>
      </w:r>
      <w:r w:rsidRPr="00B33187">
        <w:rPr>
          <w:rFonts w:ascii="Noto Sans" w:hAnsi="Noto Sans" w:cs="Noto Sans"/>
          <w:sz w:val="18"/>
          <w:szCs w:val="18"/>
        </w:rPr>
        <w:t xml:space="preserve"> </w:t>
      </w:r>
      <w:r w:rsidRPr="00B33187">
        <w:rPr>
          <w:rFonts w:ascii="Noto Sans" w:hAnsi="Noto Sans" w:cs="Noto Sans"/>
          <w:sz w:val="18"/>
          <w:szCs w:val="18"/>
        </w:rPr>
        <w:cr/>
        <w:t xml:space="preserve"> </w:t>
      </w:r>
      <w:r w:rsidRPr="00B33187">
        <w:rPr>
          <w:rFonts w:ascii="Noto Sans" w:hAnsi="Noto Sans" w:cs="Noto Sans"/>
          <w:sz w:val="18"/>
          <w:szCs w:val="18"/>
        </w:rPr>
        <w:cr/>
        <w:t xml:space="preserve">Las personas físicas con discapacidad, o las personas morales que cuenten con personal con discapacidad deberán apegarse a lo previsto en </w:t>
      </w:r>
      <w:r w:rsidR="00570550" w:rsidRPr="00B33187">
        <w:rPr>
          <w:rFonts w:ascii="Noto Sans" w:hAnsi="Noto Sans" w:cs="Noto Sans"/>
          <w:sz w:val="18"/>
          <w:szCs w:val="18"/>
        </w:rPr>
        <w:t>los</w:t>
      </w:r>
      <w:r w:rsidRPr="00B33187">
        <w:rPr>
          <w:rFonts w:ascii="Noto Sans" w:hAnsi="Noto Sans" w:cs="Noto Sans"/>
          <w:sz w:val="18"/>
          <w:szCs w:val="18"/>
        </w:rPr>
        <w:t xml:space="preserve"> Artículo </w:t>
      </w:r>
      <w:r w:rsidRPr="00B33187">
        <w:rPr>
          <w:rFonts w:ascii="Noto Sans" w:hAnsi="Noto Sans" w:cs="Noto Sans"/>
          <w:b/>
          <w:sz w:val="18"/>
          <w:szCs w:val="18"/>
        </w:rPr>
        <w:t>1</w:t>
      </w:r>
      <w:r w:rsidR="00570550" w:rsidRPr="00B33187">
        <w:rPr>
          <w:rFonts w:ascii="Noto Sans" w:hAnsi="Noto Sans" w:cs="Noto Sans"/>
          <w:b/>
          <w:sz w:val="18"/>
          <w:szCs w:val="18"/>
        </w:rPr>
        <w:t>7 y 18</w:t>
      </w:r>
      <w:r w:rsidRPr="00B33187">
        <w:rPr>
          <w:rFonts w:ascii="Noto Sans" w:hAnsi="Noto Sans" w:cs="Noto Sans"/>
          <w:sz w:val="18"/>
          <w:szCs w:val="18"/>
        </w:rPr>
        <w:t xml:space="preserve"> de la Ley.</w:t>
      </w:r>
      <w:r w:rsidR="00570550"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sz w:val="18"/>
          <w:szCs w:val="18"/>
        </w:rPr>
        <w:cr/>
        <w:t xml:space="preserve">Las cartas protestadas que presenten los </w:t>
      </w:r>
      <w:r w:rsidR="00EB59DA" w:rsidRPr="00B33187">
        <w:rPr>
          <w:rFonts w:ascii="Noto Sans" w:hAnsi="Noto Sans" w:cs="Noto Sans"/>
          <w:sz w:val="18"/>
          <w:szCs w:val="18"/>
        </w:rPr>
        <w:t>Participante</w:t>
      </w:r>
      <w:r w:rsidRPr="00B33187">
        <w:rPr>
          <w:rFonts w:ascii="Noto Sans" w:hAnsi="Noto Sans" w:cs="Noto Sans"/>
          <w:sz w:val="18"/>
          <w:szCs w:val="18"/>
        </w:rPr>
        <w:t xml:space="preserve">s, deberán ser firmadas autógrafamente por la persona facultada para ello. Adicionalmente, las proposiciones que presenten los </w:t>
      </w:r>
      <w:r w:rsidR="00EB59DA" w:rsidRPr="00B33187">
        <w:rPr>
          <w:rFonts w:ascii="Noto Sans" w:hAnsi="Noto Sans" w:cs="Noto Sans"/>
          <w:sz w:val="18"/>
          <w:szCs w:val="18"/>
        </w:rPr>
        <w:t>Participante</w:t>
      </w:r>
      <w:r w:rsidRPr="00B33187">
        <w:rPr>
          <w:rFonts w:ascii="Noto Sans" w:hAnsi="Noto Sans" w:cs="Noto Sans"/>
          <w:sz w:val="18"/>
          <w:szCs w:val="18"/>
        </w:rPr>
        <w:t>s deberán ser firmadas autógrafamente en la última hoja del documento que las contenga, no siendo motivo de descalificación el que el resto de las hojas que las integren y sus anexos carezcan de firma o rubrica.</w:t>
      </w:r>
      <w:r w:rsidR="00570550" w:rsidRPr="00B33187">
        <w:rPr>
          <w:rFonts w:ascii="Noto Sans" w:hAnsi="Noto Sans" w:cs="Noto Sans"/>
          <w:sz w:val="18"/>
          <w:szCs w:val="18"/>
        </w:rPr>
        <w:tab/>
      </w:r>
      <w:r w:rsidRPr="00B33187">
        <w:rPr>
          <w:rFonts w:ascii="Noto Sans" w:hAnsi="Noto Sans" w:cs="Noto Sans"/>
          <w:sz w:val="18"/>
          <w:szCs w:val="18"/>
        </w:rPr>
        <w:t xml:space="preserve">  </w:t>
      </w:r>
      <w:r w:rsidRPr="00B33187">
        <w:rPr>
          <w:rFonts w:ascii="Noto Sans" w:hAnsi="Noto Sans" w:cs="Noto Sans"/>
          <w:sz w:val="18"/>
          <w:szCs w:val="18"/>
        </w:rPr>
        <w:cr/>
      </w:r>
      <w:r w:rsidRPr="00B33187">
        <w:rPr>
          <w:rFonts w:ascii="Noto Sans" w:hAnsi="Noto Sans" w:cs="Noto Sans"/>
          <w:sz w:val="18"/>
          <w:szCs w:val="18"/>
        </w:rPr>
        <w:cr/>
        <w:t xml:space="preserve">Recibidas las proposiciones, en la fecha, hora y lugar establecidos, obligará al </w:t>
      </w:r>
      <w:r w:rsidR="00EB59DA" w:rsidRPr="00B33187">
        <w:rPr>
          <w:rFonts w:ascii="Noto Sans" w:hAnsi="Noto Sans" w:cs="Noto Sans"/>
          <w:sz w:val="18"/>
          <w:szCs w:val="18"/>
        </w:rPr>
        <w:t>Participante</w:t>
      </w:r>
      <w:r w:rsidRPr="00B33187">
        <w:rPr>
          <w:rFonts w:ascii="Noto Sans" w:hAnsi="Noto Sans" w:cs="Noto Sans"/>
          <w:sz w:val="18"/>
          <w:szCs w:val="18"/>
        </w:rPr>
        <w:t xml:space="preserve"> al sostenimiento de las mismas hasta la formalización del (los) contrato(s) que, en su caso, se adjudique(n) con motivo del presente procedimiento, por lo que no podrán ser retiradas por desistimiento de oferta, ni por cua</w:t>
      </w:r>
      <w:r w:rsidR="008E5771" w:rsidRPr="00B33187">
        <w:rPr>
          <w:rFonts w:ascii="Noto Sans" w:hAnsi="Noto Sans" w:cs="Noto Sans"/>
          <w:sz w:val="18"/>
          <w:szCs w:val="18"/>
        </w:rPr>
        <w:t>lquier otro medio o solicitud.</w:t>
      </w:r>
      <w:r w:rsidR="00E31357" w:rsidRPr="00B33187">
        <w:rPr>
          <w:rFonts w:ascii="Noto Sans" w:hAnsi="Noto Sans" w:cs="Noto Sans"/>
          <w:sz w:val="18"/>
          <w:szCs w:val="18"/>
        </w:rPr>
        <w:tab/>
      </w:r>
      <w:r w:rsidR="008E5771" w:rsidRPr="00B33187">
        <w:rPr>
          <w:rFonts w:ascii="Noto Sans" w:hAnsi="Noto Sans" w:cs="Noto Sans"/>
          <w:sz w:val="18"/>
          <w:szCs w:val="18"/>
        </w:rPr>
        <w:cr/>
      </w:r>
    </w:p>
    <w:p w14:paraId="2AE0DDDB" w14:textId="1802236C" w:rsidR="008E5771" w:rsidRPr="00B33187" w:rsidRDefault="008E5771" w:rsidP="008E5771">
      <w:pPr>
        <w:ind w:right="12"/>
        <w:jc w:val="both"/>
        <w:rPr>
          <w:rFonts w:ascii="Noto Sans" w:hAnsi="Noto Sans" w:cs="Noto Sans"/>
          <w:color w:val="000000" w:themeColor="text1"/>
          <w:sz w:val="18"/>
          <w:szCs w:val="18"/>
        </w:rPr>
      </w:pPr>
      <w:r w:rsidRPr="00B33187">
        <w:rPr>
          <w:rFonts w:ascii="Noto Sans" w:eastAsia="Times New Roman" w:hAnsi="Noto Sans" w:cs="Noto Sans"/>
          <w:color w:val="000000" w:themeColor="text1"/>
          <w:sz w:val="18"/>
          <w:szCs w:val="18"/>
          <w:lang w:val="es-ES"/>
        </w:rPr>
        <w:t xml:space="preserve">Los </w:t>
      </w:r>
      <w:r w:rsidR="00EB59DA" w:rsidRPr="00B33187">
        <w:rPr>
          <w:rFonts w:ascii="Noto Sans" w:eastAsia="Times New Roman" w:hAnsi="Noto Sans" w:cs="Noto Sans"/>
          <w:color w:val="000000" w:themeColor="text1"/>
          <w:sz w:val="18"/>
          <w:szCs w:val="18"/>
          <w:lang w:val="es-ES"/>
        </w:rPr>
        <w:t>Participante</w:t>
      </w:r>
      <w:r w:rsidRPr="00B33187">
        <w:rPr>
          <w:rFonts w:ascii="Noto Sans" w:eastAsia="Times New Roman" w:hAnsi="Noto Sans" w:cs="Noto Sans"/>
          <w:color w:val="000000" w:themeColor="text1"/>
          <w:sz w:val="18"/>
          <w:szCs w:val="18"/>
          <w:lang w:val="es-ES"/>
        </w:rPr>
        <w:t xml:space="preserve">s que deseen participar, sólo podrán presentar una proposición por </w:t>
      </w:r>
      <w:r w:rsidR="00EB59DA" w:rsidRPr="00B33187">
        <w:rPr>
          <w:rFonts w:ascii="Noto Sans" w:hAnsi="Noto Sans" w:cs="Noto Sans"/>
          <w:color w:val="000000" w:themeColor="text1"/>
          <w:sz w:val="18"/>
          <w:szCs w:val="18"/>
        </w:rPr>
        <w:t>Adjudicación</w:t>
      </w:r>
      <w:r w:rsidRPr="00B33187">
        <w:rPr>
          <w:rFonts w:ascii="Noto Sans" w:hAnsi="Noto Sans" w:cs="Noto Sans"/>
          <w:color w:val="000000" w:themeColor="text1"/>
          <w:sz w:val="18"/>
          <w:szCs w:val="18"/>
        </w:rPr>
        <w:t xml:space="preserve"> Pública Nacional</w:t>
      </w:r>
      <w:r w:rsidRPr="00B33187">
        <w:rPr>
          <w:rFonts w:ascii="Noto Sans" w:eastAsia="Times New Roman" w:hAnsi="Noto Sans" w:cs="Noto Sans"/>
          <w:color w:val="000000" w:themeColor="text1"/>
          <w:sz w:val="18"/>
          <w:szCs w:val="18"/>
          <w:lang w:val="es-ES"/>
        </w:rPr>
        <w:t xml:space="preserve">; asimismo, deberán participar únicamente mediante </w:t>
      </w:r>
      <w:r w:rsidR="00E31357" w:rsidRPr="00B33187">
        <w:rPr>
          <w:rFonts w:ascii="Noto Sans" w:eastAsia="Times New Roman" w:hAnsi="Noto Sans" w:cs="Noto Sans"/>
          <w:color w:val="000000" w:themeColor="text1"/>
          <w:sz w:val="18"/>
          <w:szCs w:val="18"/>
          <w:lang w:val="es-ES"/>
        </w:rPr>
        <w:t xml:space="preserve">Portal </w:t>
      </w:r>
      <w:proofErr w:type="spellStart"/>
      <w:r w:rsidRPr="00B33187">
        <w:rPr>
          <w:rFonts w:ascii="Noto Sans" w:eastAsia="Times New Roman" w:hAnsi="Noto Sans" w:cs="Noto Sans"/>
          <w:color w:val="000000" w:themeColor="text1"/>
          <w:sz w:val="18"/>
          <w:szCs w:val="18"/>
          <w:lang w:val="es-ES"/>
        </w:rPr>
        <w:t>Compra</w:t>
      </w:r>
      <w:r w:rsidR="00E31357" w:rsidRPr="00B33187">
        <w:rPr>
          <w:rFonts w:ascii="Noto Sans" w:eastAsia="Times New Roman" w:hAnsi="Noto Sans" w:cs="Noto Sans"/>
          <w:color w:val="000000" w:themeColor="text1"/>
          <w:sz w:val="18"/>
          <w:szCs w:val="18"/>
          <w:lang w:val="es-ES"/>
        </w:rPr>
        <w:t>sMx</w:t>
      </w:r>
      <w:proofErr w:type="spellEnd"/>
      <w:r w:rsidRPr="00B33187">
        <w:rPr>
          <w:rFonts w:ascii="Noto Sans" w:eastAsia="Times New Roman" w:hAnsi="Noto Sans" w:cs="Noto Sans"/>
          <w:color w:val="000000" w:themeColor="text1"/>
          <w:sz w:val="18"/>
          <w:szCs w:val="18"/>
          <w:lang w:val="es-ES"/>
        </w:rPr>
        <w:t>.</w:t>
      </w:r>
    </w:p>
    <w:p w14:paraId="3979CA29" w14:textId="77777777" w:rsidR="008E5771" w:rsidRPr="00B33187" w:rsidRDefault="008E5771" w:rsidP="003D67F2">
      <w:pPr>
        <w:ind w:right="12"/>
        <w:jc w:val="both"/>
        <w:rPr>
          <w:rFonts w:ascii="Noto Sans" w:hAnsi="Noto Sans" w:cs="Noto Sans"/>
          <w:sz w:val="18"/>
          <w:szCs w:val="18"/>
        </w:rPr>
      </w:pPr>
    </w:p>
    <w:p w14:paraId="025EE562" w14:textId="48C18CB8" w:rsidR="008E5771" w:rsidRPr="00B33187" w:rsidRDefault="008E5771" w:rsidP="003D67F2">
      <w:pPr>
        <w:ind w:right="12"/>
        <w:jc w:val="both"/>
        <w:rPr>
          <w:rFonts w:ascii="Noto Sans" w:hAnsi="Noto Sans" w:cs="Noto Sans"/>
          <w:sz w:val="18"/>
          <w:szCs w:val="18"/>
        </w:rPr>
      </w:pPr>
      <w:r w:rsidRPr="00B33187">
        <w:rPr>
          <w:rFonts w:ascii="Noto Sans" w:hAnsi="Noto Sans" w:cs="Noto Sans"/>
          <w:sz w:val="18"/>
          <w:szCs w:val="18"/>
        </w:rPr>
        <w:t xml:space="preserve">Las personas que no se encuentren en alguno de los supuestos a que se refieren los artículos </w:t>
      </w:r>
      <w:r w:rsidRPr="00B33187">
        <w:rPr>
          <w:rFonts w:ascii="Noto Sans" w:hAnsi="Noto Sans" w:cs="Noto Sans"/>
          <w:b/>
          <w:sz w:val="18"/>
          <w:szCs w:val="18"/>
        </w:rPr>
        <w:t>Artículo</w:t>
      </w:r>
      <w:r w:rsidRPr="00B33187">
        <w:rPr>
          <w:rFonts w:ascii="Noto Sans" w:hAnsi="Noto Sans" w:cs="Noto Sans"/>
          <w:sz w:val="18"/>
          <w:szCs w:val="18"/>
        </w:rPr>
        <w:t xml:space="preserve"> </w:t>
      </w:r>
      <w:r w:rsidR="00E31357" w:rsidRPr="00B33187">
        <w:rPr>
          <w:rFonts w:ascii="Noto Sans" w:hAnsi="Noto Sans" w:cs="Noto Sans"/>
          <w:b/>
          <w:sz w:val="18"/>
          <w:szCs w:val="18"/>
        </w:rPr>
        <w:t>40</w:t>
      </w:r>
      <w:r w:rsidRPr="00B33187">
        <w:rPr>
          <w:rFonts w:ascii="Noto Sans" w:hAnsi="Noto Sans" w:cs="Noto Sans"/>
          <w:sz w:val="18"/>
          <w:szCs w:val="18"/>
        </w:rPr>
        <w:t xml:space="preserve"> Fracción </w:t>
      </w:r>
      <w:r w:rsidRPr="00B33187">
        <w:rPr>
          <w:rFonts w:ascii="Noto Sans" w:hAnsi="Noto Sans" w:cs="Noto Sans"/>
          <w:b/>
          <w:sz w:val="18"/>
          <w:szCs w:val="18"/>
        </w:rPr>
        <w:t xml:space="preserve">VIII </w:t>
      </w:r>
      <w:r w:rsidRPr="00B33187">
        <w:rPr>
          <w:rFonts w:ascii="Noto Sans" w:hAnsi="Noto Sans" w:cs="Noto Sans"/>
          <w:sz w:val="18"/>
          <w:szCs w:val="18"/>
        </w:rPr>
        <w:t xml:space="preserve">de la </w:t>
      </w:r>
      <w:proofErr w:type="gramStart"/>
      <w:r w:rsidRPr="00B33187">
        <w:rPr>
          <w:rFonts w:ascii="Noto Sans" w:hAnsi="Noto Sans" w:cs="Noto Sans"/>
          <w:sz w:val="18"/>
          <w:szCs w:val="18"/>
        </w:rPr>
        <w:t>ley</w:t>
      </w:r>
      <w:proofErr w:type="gramEnd"/>
      <w:r w:rsidRPr="00B33187">
        <w:rPr>
          <w:rFonts w:ascii="Noto Sans" w:hAnsi="Noto Sans" w:cs="Noto Sans"/>
          <w:sz w:val="18"/>
          <w:szCs w:val="18"/>
        </w:rPr>
        <w:t xml:space="preserve"> así </w:t>
      </w:r>
      <w:proofErr w:type="gramStart"/>
      <w:r w:rsidRPr="00B33187">
        <w:rPr>
          <w:rFonts w:ascii="Noto Sans" w:hAnsi="Noto Sans" w:cs="Noto Sans"/>
          <w:sz w:val="18"/>
          <w:szCs w:val="18"/>
        </w:rPr>
        <w:t xml:space="preserve">como  </w:t>
      </w:r>
      <w:r w:rsidR="00E31357" w:rsidRPr="00B33187">
        <w:rPr>
          <w:rFonts w:ascii="Noto Sans" w:hAnsi="Noto Sans" w:cs="Noto Sans"/>
          <w:b/>
          <w:sz w:val="18"/>
          <w:szCs w:val="18"/>
        </w:rPr>
        <w:t>71</w:t>
      </w:r>
      <w:proofErr w:type="gramEnd"/>
      <w:r w:rsidRPr="00B33187">
        <w:rPr>
          <w:rFonts w:ascii="Noto Sans" w:hAnsi="Noto Sans" w:cs="Noto Sans"/>
          <w:sz w:val="18"/>
          <w:szCs w:val="18"/>
        </w:rPr>
        <w:t xml:space="preserve"> y </w:t>
      </w:r>
      <w:r w:rsidR="00E31357" w:rsidRPr="00B33187">
        <w:rPr>
          <w:rFonts w:ascii="Noto Sans" w:hAnsi="Noto Sans" w:cs="Noto Sans"/>
          <w:b/>
          <w:sz w:val="18"/>
          <w:szCs w:val="18"/>
        </w:rPr>
        <w:t>9</w:t>
      </w:r>
      <w:r w:rsidRPr="00B33187">
        <w:rPr>
          <w:rFonts w:ascii="Noto Sans" w:hAnsi="Noto Sans" w:cs="Noto Sans"/>
          <w:b/>
          <w:sz w:val="18"/>
          <w:szCs w:val="18"/>
        </w:rPr>
        <w:t>0</w:t>
      </w:r>
      <w:r w:rsidRPr="00B33187">
        <w:rPr>
          <w:rFonts w:ascii="Noto Sans" w:hAnsi="Noto Sans" w:cs="Noto Sans"/>
          <w:sz w:val="18"/>
          <w:szCs w:val="18"/>
        </w:rPr>
        <w:t xml:space="preserve"> de la Ley, podrán agruparse para presentar proposición conjunta.</w:t>
      </w:r>
    </w:p>
    <w:p w14:paraId="4E5444C1" w14:textId="092A868F" w:rsidR="003D67F2" w:rsidRPr="00B33187" w:rsidRDefault="003D67F2" w:rsidP="003D67F2">
      <w:pPr>
        <w:ind w:right="12"/>
        <w:jc w:val="both"/>
        <w:rPr>
          <w:rFonts w:ascii="Noto Sans" w:hAnsi="Noto Sans" w:cs="Noto Sans"/>
          <w:sz w:val="18"/>
          <w:szCs w:val="18"/>
        </w:rPr>
      </w:pPr>
      <w:r w:rsidRPr="00B33187">
        <w:rPr>
          <w:rFonts w:ascii="Noto Sans" w:hAnsi="Noto Sans" w:cs="Noto Sans"/>
          <w:sz w:val="18"/>
          <w:szCs w:val="18"/>
        </w:rPr>
        <w:cr/>
        <w:t xml:space="preserve">Los </w:t>
      </w:r>
      <w:r w:rsidR="00EB59DA" w:rsidRPr="00B33187">
        <w:rPr>
          <w:rFonts w:ascii="Noto Sans" w:hAnsi="Noto Sans" w:cs="Noto Sans"/>
          <w:sz w:val="18"/>
          <w:szCs w:val="18"/>
        </w:rPr>
        <w:t>Participante</w:t>
      </w:r>
      <w:r w:rsidRPr="00B33187">
        <w:rPr>
          <w:rFonts w:ascii="Noto Sans" w:hAnsi="Noto Sans" w:cs="Noto Sans"/>
          <w:sz w:val="18"/>
          <w:szCs w:val="18"/>
        </w:rPr>
        <w:t xml:space="preserve">s para efectos de su participación deberán observar lo estipulado en los siguientes numerales: </w:t>
      </w:r>
    </w:p>
    <w:p w14:paraId="11DE8040" w14:textId="77777777" w:rsidR="003D67F2" w:rsidRPr="00B33187" w:rsidRDefault="003D67F2" w:rsidP="003D67F2">
      <w:pPr>
        <w:ind w:right="12"/>
        <w:jc w:val="both"/>
        <w:rPr>
          <w:rFonts w:ascii="Noto Sans" w:hAnsi="Noto Sans" w:cs="Noto Sans"/>
          <w:sz w:val="18"/>
          <w:szCs w:val="18"/>
        </w:rPr>
      </w:pPr>
    </w:p>
    <w:p w14:paraId="1FEACC74" w14:textId="77777777" w:rsidR="003D67F2" w:rsidRPr="00B33187" w:rsidRDefault="003D67F2" w:rsidP="003D67F2">
      <w:pPr>
        <w:ind w:right="12"/>
        <w:jc w:val="both"/>
        <w:rPr>
          <w:rFonts w:ascii="Noto Sans" w:hAnsi="Noto Sans" w:cs="Noto Sans"/>
          <w:sz w:val="18"/>
          <w:szCs w:val="18"/>
        </w:rPr>
      </w:pPr>
      <w:r w:rsidRPr="00B33187">
        <w:rPr>
          <w:rFonts w:ascii="Noto Sans" w:hAnsi="Noto Sans" w:cs="Noto Sans"/>
          <w:b/>
          <w:bCs/>
          <w:sz w:val="18"/>
          <w:szCs w:val="18"/>
        </w:rPr>
        <w:t>9.1.- PROPUESTA TÉCNICA:</w:t>
      </w:r>
    </w:p>
    <w:p w14:paraId="0DB23045" w14:textId="77777777" w:rsidR="003D67F2" w:rsidRPr="00B33187" w:rsidRDefault="003D67F2" w:rsidP="003D67F2">
      <w:pPr>
        <w:ind w:right="12"/>
        <w:jc w:val="both"/>
        <w:rPr>
          <w:rFonts w:ascii="Noto Sans" w:hAnsi="Noto Sans" w:cs="Noto Sans"/>
          <w:sz w:val="18"/>
          <w:szCs w:val="18"/>
        </w:rPr>
      </w:pPr>
    </w:p>
    <w:p w14:paraId="07F28E67" w14:textId="77777777" w:rsidR="003D67F2" w:rsidRPr="00B33187" w:rsidRDefault="003D67F2" w:rsidP="003D67F2">
      <w:pPr>
        <w:ind w:right="12"/>
        <w:jc w:val="both"/>
        <w:rPr>
          <w:rFonts w:ascii="Noto Sans" w:hAnsi="Noto Sans" w:cs="Noto Sans"/>
          <w:sz w:val="18"/>
          <w:szCs w:val="18"/>
        </w:rPr>
      </w:pPr>
      <w:r w:rsidRPr="00B33187">
        <w:rPr>
          <w:rFonts w:ascii="Noto Sans" w:hAnsi="Noto Sans" w:cs="Noto Sans"/>
          <w:sz w:val="18"/>
          <w:szCs w:val="18"/>
        </w:rPr>
        <w:t>La propuesta técnica deberá contener la siguiente documentación:</w:t>
      </w:r>
    </w:p>
    <w:p w14:paraId="7F4DB5E5" w14:textId="4195D25A"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t xml:space="preserve">Descripción amplia y detallada del servicio ofertado, cumpliendo estrictamente con lo señalado en el </w:t>
      </w:r>
      <w:r w:rsidRPr="00B33187">
        <w:rPr>
          <w:rFonts w:ascii="Noto Sans" w:hAnsi="Noto Sans" w:cs="Noto Sans"/>
          <w:b/>
          <w:bCs/>
          <w:sz w:val="18"/>
          <w:szCs w:val="18"/>
        </w:rPr>
        <w:t>Anexo Número 4 (Cuatro) y Anexo</w:t>
      </w:r>
      <w:r w:rsidR="005832C4" w:rsidRPr="00B33187">
        <w:rPr>
          <w:rFonts w:ascii="Noto Sans" w:hAnsi="Noto Sans" w:cs="Noto Sans"/>
          <w:b/>
          <w:bCs/>
          <w:sz w:val="18"/>
          <w:szCs w:val="18"/>
        </w:rPr>
        <w:t xml:space="preserve"> Número</w:t>
      </w:r>
      <w:r w:rsidRPr="00B33187">
        <w:rPr>
          <w:rFonts w:ascii="Noto Sans" w:hAnsi="Noto Sans" w:cs="Noto Sans"/>
          <w:b/>
          <w:bCs/>
          <w:sz w:val="18"/>
          <w:szCs w:val="18"/>
        </w:rPr>
        <w:t xml:space="preserve"> </w:t>
      </w:r>
      <w:r w:rsidR="005832C4" w:rsidRPr="00B33187">
        <w:rPr>
          <w:rFonts w:ascii="Noto Sans" w:hAnsi="Noto Sans" w:cs="Noto Sans"/>
          <w:b/>
          <w:bCs/>
          <w:sz w:val="18"/>
          <w:szCs w:val="18"/>
        </w:rPr>
        <w:t>5 (cinco)</w:t>
      </w:r>
      <w:r w:rsidRPr="00B33187">
        <w:rPr>
          <w:rFonts w:ascii="Noto Sans" w:hAnsi="Noto Sans" w:cs="Noto Sans"/>
          <w:b/>
          <w:bCs/>
          <w:sz w:val="18"/>
          <w:szCs w:val="18"/>
        </w:rPr>
        <w:t xml:space="preserve">, </w:t>
      </w:r>
      <w:r w:rsidRPr="00B33187">
        <w:rPr>
          <w:rFonts w:ascii="Noto Sans" w:hAnsi="Noto Sans" w:cs="Noto Sans"/>
          <w:bCs/>
          <w:sz w:val="18"/>
          <w:szCs w:val="18"/>
        </w:rPr>
        <w:t xml:space="preserve">los cuales forman parte </w:t>
      </w:r>
      <w:r w:rsidRPr="00B33187">
        <w:rPr>
          <w:rFonts w:ascii="Noto Sans" w:hAnsi="Noto Sans" w:cs="Noto Sans"/>
          <w:sz w:val="18"/>
          <w:szCs w:val="18"/>
        </w:rPr>
        <w:t>de esta convocatoria.</w:t>
      </w:r>
    </w:p>
    <w:p w14:paraId="63480009" w14:textId="0A46E23A" w:rsidR="003D67F2" w:rsidRPr="00B33187" w:rsidRDefault="003D67F2" w:rsidP="003D67F2">
      <w:pPr>
        <w:pStyle w:val="Sangra3detindependiente"/>
        <w:numPr>
          <w:ilvl w:val="0"/>
          <w:numId w:val="7"/>
        </w:numPr>
        <w:tabs>
          <w:tab w:val="clear" w:pos="360"/>
          <w:tab w:val="num" w:pos="993"/>
        </w:tabs>
        <w:autoSpaceDE w:val="0"/>
        <w:autoSpaceDN w:val="0"/>
        <w:spacing w:after="0" w:line="240" w:lineRule="auto"/>
        <w:ind w:left="993" w:hanging="426"/>
        <w:jc w:val="both"/>
        <w:rPr>
          <w:rFonts w:ascii="Noto Sans" w:hAnsi="Noto Sans" w:cs="Noto Sans"/>
          <w:b/>
          <w:bCs/>
          <w:sz w:val="18"/>
          <w:szCs w:val="18"/>
        </w:rPr>
      </w:pPr>
      <w:r w:rsidRPr="00B33187">
        <w:rPr>
          <w:rFonts w:ascii="Noto Sans" w:hAnsi="Noto Sans" w:cs="Noto Sans"/>
          <w:bCs/>
          <w:sz w:val="18"/>
          <w:szCs w:val="18"/>
        </w:rPr>
        <w:t xml:space="preserve">Deberá de presentar </w:t>
      </w:r>
      <w:r w:rsidR="00404FC1" w:rsidRPr="00B33187">
        <w:rPr>
          <w:rFonts w:ascii="Noto Sans" w:hAnsi="Noto Sans" w:cs="Noto Sans"/>
          <w:bCs/>
          <w:sz w:val="18"/>
          <w:szCs w:val="18"/>
        </w:rPr>
        <w:t xml:space="preserve">relación de contratos, facturas u órdenes de servicio, actas de entrega recepción, ejecutados en el último año relacionado con el servicio en los que </w:t>
      </w:r>
      <w:proofErr w:type="gramStart"/>
      <w:r w:rsidR="00404FC1" w:rsidRPr="00B33187">
        <w:rPr>
          <w:rFonts w:ascii="Noto Sans" w:hAnsi="Noto Sans" w:cs="Noto Sans"/>
          <w:bCs/>
          <w:sz w:val="18"/>
          <w:szCs w:val="18"/>
        </w:rPr>
        <w:t>participara</w:t>
      </w:r>
      <w:proofErr w:type="gramEnd"/>
      <w:r w:rsidR="00404FC1" w:rsidRPr="00B33187">
        <w:rPr>
          <w:rFonts w:ascii="Noto Sans" w:hAnsi="Noto Sans" w:cs="Noto Sans"/>
          <w:bCs/>
          <w:sz w:val="18"/>
          <w:szCs w:val="18"/>
        </w:rPr>
        <w:t xml:space="preserve">, anexando fotocopia simple de la caratula de contrato, factura y de la orden de servicio. </w:t>
      </w:r>
    </w:p>
    <w:p w14:paraId="15CB1F3A" w14:textId="77777777" w:rsidR="00E20F7F" w:rsidRPr="00B33187" w:rsidRDefault="00E20F7F" w:rsidP="00E20F7F">
      <w:pPr>
        <w:pStyle w:val="Sangra3detindependiente"/>
        <w:numPr>
          <w:ilvl w:val="0"/>
          <w:numId w:val="7"/>
        </w:numPr>
        <w:tabs>
          <w:tab w:val="clear" w:pos="360"/>
          <w:tab w:val="num" w:pos="900"/>
          <w:tab w:val="num" w:pos="928"/>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t xml:space="preserve">Escrito bajo protesta de decir verdad, mediante el que los participantes acreditaran su personalidad jurídica, pudiendo utilizar el formato que aparece en el </w:t>
      </w:r>
      <w:r w:rsidRPr="00B33187">
        <w:rPr>
          <w:rFonts w:ascii="Noto Sans" w:hAnsi="Noto Sans" w:cs="Noto Sans"/>
          <w:b/>
          <w:bCs/>
          <w:sz w:val="18"/>
          <w:szCs w:val="18"/>
        </w:rPr>
        <w:t>Anexo Número 1 (uno)</w:t>
      </w:r>
      <w:r w:rsidRPr="00B33187">
        <w:rPr>
          <w:rFonts w:ascii="Noto Sans" w:hAnsi="Noto Sans" w:cs="Noto Sans"/>
          <w:sz w:val="18"/>
          <w:szCs w:val="18"/>
        </w:rPr>
        <w:t xml:space="preserve"> el cual forma parte de la presente convocatoria</w:t>
      </w:r>
      <w:r w:rsidRPr="00B33187">
        <w:rPr>
          <w:rFonts w:ascii="Noto Sans" w:hAnsi="Noto Sans" w:cs="Noto Sans"/>
          <w:bCs/>
          <w:sz w:val="18"/>
          <w:szCs w:val="18"/>
        </w:rPr>
        <w:t xml:space="preserve">. </w:t>
      </w:r>
      <w:proofErr w:type="gramStart"/>
      <w:r w:rsidRPr="00B33187">
        <w:rPr>
          <w:rFonts w:ascii="Noto Sans" w:hAnsi="Noto Sans" w:cs="Noto Sans"/>
          <w:sz w:val="18"/>
          <w:szCs w:val="18"/>
        </w:rPr>
        <w:t>Además</w:t>
      </w:r>
      <w:proofErr w:type="gramEnd"/>
      <w:r w:rsidRPr="00B33187">
        <w:rPr>
          <w:rFonts w:ascii="Noto Sans" w:hAnsi="Noto Sans" w:cs="Noto Sans"/>
          <w:sz w:val="18"/>
          <w:szCs w:val="18"/>
        </w:rPr>
        <w:t xml:space="preserve"> deberá presentar la Opinión de Cumplimiento en Materia de Fiscal, Opinión de Cumplimiento en Materia de Seguridad Social o carta bajo protesta de decir verdad que no cuenta con trabajadores, resultado de la consulta ante el módulo de Opinión de Cumplimiento en Materia de Seguridad Social y Constancia de Cumplimiento ante el INFONAVIT.</w:t>
      </w:r>
    </w:p>
    <w:p w14:paraId="27FCF7B5" w14:textId="77777777"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t xml:space="preserve">Escrito bajo protesta de decir verdad, que conoce la Ley, su Reglamento, la presente convocatoria, sus anexos y, en su caso, las modificaciones derivadas de la junta de aclaraciones, en términos del </w:t>
      </w:r>
      <w:r w:rsidRPr="00B33187">
        <w:rPr>
          <w:rFonts w:ascii="Noto Sans" w:hAnsi="Noto Sans" w:cs="Noto Sans"/>
          <w:b/>
          <w:bCs/>
          <w:sz w:val="18"/>
          <w:szCs w:val="18"/>
        </w:rPr>
        <w:t>Anexo Número 7 (siete)</w:t>
      </w:r>
      <w:r w:rsidRPr="00B33187">
        <w:rPr>
          <w:rFonts w:ascii="Noto Sans" w:hAnsi="Noto Sans" w:cs="Noto Sans"/>
          <w:sz w:val="18"/>
          <w:szCs w:val="18"/>
        </w:rPr>
        <w:t xml:space="preserve"> el cual forma parte de la presente convocatoria.</w:t>
      </w:r>
    </w:p>
    <w:p w14:paraId="2EB791AD" w14:textId="77777777"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t xml:space="preserve">Escrito bajo protesta de decir verdad, de no encontrarse en los supuestos del artículo </w:t>
      </w:r>
      <w:proofErr w:type="gramStart"/>
      <w:r w:rsidRPr="00B33187">
        <w:rPr>
          <w:rFonts w:ascii="Noto Sans" w:hAnsi="Noto Sans" w:cs="Noto Sans"/>
          <w:b/>
          <w:sz w:val="18"/>
          <w:szCs w:val="18"/>
        </w:rPr>
        <w:t>50</w:t>
      </w:r>
      <w:r w:rsidRPr="00B33187">
        <w:rPr>
          <w:rFonts w:ascii="Noto Sans" w:hAnsi="Noto Sans" w:cs="Noto Sans"/>
          <w:sz w:val="18"/>
          <w:szCs w:val="18"/>
        </w:rPr>
        <w:t xml:space="preserve">  y</w:t>
      </w:r>
      <w:proofErr w:type="gramEnd"/>
      <w:r w:rsidRPr="00B33187">
        <w:rPr>
          <w:rFonts w:ascii="Noto Sans" w:hAnsi="Noto Sans" w:cs="Noto Sans"/>
          <w:sz w:val="18"/>
          <w:szCs w:val="18"/>
        </w:rPr>
        <w:t xml:space="preserve"> </w:t>
      </w:r>
      <w:r w:rsidRPr="00B33187">
        <w:rPr>
          <w:rFonts w:ascii="Noto Sans" w:hAnsi="Noto Sans" w:cs="Noto Sans"/>
          <w:b/>
          <w:sz w:val="18"/>
          <w:szCs w:val="18"/>
        </w:rPr>
        <w:t>60</w:t>
      </w:r>
      <w:r w:rsidRPr="00B33187">
        <w:rPr>
          <w:rFonts w:ascii="Noto Sans" w:hAnsi="Noto Sans" w:cs="Noto Sans"/>
          <w:sz w:val="18"/>
          <w:szCs w:val="18"/>
        </w:rPr>
        <w:t xml:space="preserve"> de la Ley, en términos del </w:t>
      </w:r>
      <w:r w:rsidRPr="00B33187">
        <w:rPr>
          <w:rFonts w:ascii="Noto Sans" w:hAnsi="Noto Sans" w:cs="Noto Sans"/>
          <w:b/>
          <w:bCs/>
          <w:sz w:val="18"/>
          <w:szCs w:val="18"/>
        </w:rPr>
        <w:t>Anexo Número 7 (siete)</w:t>
      </w:r>
      <w:r w:rsidRPr="00B33187">
        <w:rPr>
          <w:rFonts w:ascii="Noto Sans" w:hAnsi="Noto Sans" w:cs="Noto Sans"/>
          <w:sz w:val="18"/>
          <w:szCs w:val="18"/>
        </w:rPr>
        <w:t xml:space="preserve"> el cual forma parte de la presente convocatoria</w:t>
      </w:r>
      <w:r w:rsidRPr="00B33187">
        <w:rPr>
          <w:rFonts w:ascii="Noto Sans" w:hAnsi="Noto Sans" w:cs="Noto Sans"/>
          <w:bCs/>
          <w:sz w:val="18"/>
          <w:szCs w:val="18"/>
        </w:rPr>
        <w:t>.</w:t>
      </w:r>
    </w:p>
    <w:p w14:paraId="535C7928" w14:textId="031433E2"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Cs/>
          <w:sz w:val="18"/>
          <w:szCs w:val="18"/>
        </w:rPr>
      </w:pPr>
      <w:r w:rsidRPr="00B33187">
        <w:rPr>
          <w:rFonts w:ascii="Noto Sans" w:hAnsi="Noto Sans" w:cs="Noto Sans"/>
          <w:sz w:val="18"/>
          <w:szCs w:val="18"/>
        </w:rPr>
        <w:t xml:space="preserve">Escrito de declaración de integridad, a través del cual manifiesta, bajo protesta de decir verdad, que se abstendrá de adoptar conductas para que los servidores públicos del Instituto, induzcan o alteren las evaluaciones de las propuestas, el resultado del procedimiento, u otros aspectos que otorguen condiciones </w:t>
      </w:r>
      <w:r w:rsidR="00835507" w:rsidRPr="00B33187">
        <w:rPr>
          <w:rFonts w:ascii="Noto Sans" w:hAnsi="Noto Sans" w:cs="Noto Sans"/>
          <w:sz w:val="18"/>
          <w:szCs w:val="18"/>
        </w:rPr>
        <w:t>más</w:t>
      </w:r>
      <w:r w:rsidRPr="00B33187">
        <w:rPr>
          <w:rFonts w:ascii="Noto Sans" w:hAnsi="Noto Sans" w:cs="Noto Sans"/>
          <w:sz w:val="18"/>
          <w:szCs w:val="18"/>
        </w:rPr>
        <w:t xml:space="preserve"> ventajosas con relación a los demás participantes, en términos del </w:t>
      </w:r>
      <w:r w:rsidRPr="00B33187">
        <w:rPr>
          <w:rFonts w:ascii="Noto Sans" w:hAnsi="Noto Sans" w:cs="Noto Sans"/>
          <w:b/>
          <w:bCs/>
          <w:sz w:val="18"/>
          <w:szCs w:val="18"/>
        </w:rPr>
        <w:t>Anexo Número 7 (siete)</w:t>
      </w:r>
      <w:r w:rsidRPr="00B33187">
        <w:rPr>
          <w:rFonts w:ascii="Noto Sans" w:hAnsi="Noto Sans" w:cs="Noto Sans"/>
          <w:sz w:val="18"/>
          <w:szCs w:val="18"/>
        </w:rPr>
        <w:t xml:space="preserve"> el cual forma parte de </w:t>
      </w:r>
      <w:proofErr w:type="gramStart"/>
      <w:r w:rsidRPr="00B33187">
        <w:rPr>
          <w:rFonts w:ascii="Noto Sans" w:hAnsi="Noto Sans" w:cs="Noto Sans"/>
          <w:sz w:val="18"/>
          <w:szCs w:val="18"/>
        </w:rPr>
        <w:t>las presente convocatoria</w:t>
      </w:r>
      <w:proofErr w:type="gramEnd"/>
      <w:r w:rsidRPr="00B33187">
        <w:rPr>
          <w:rFonts w:ascii="Noto Sans" w:hAnsi="Noto Sans" w:cs="Noto Sans"/>
          <w:bCs/>
          <w:sz w:val="18"/>
          <w:szCs w:val="18"/>
        </w:rPr>
        <w:t>.</w:t>
      </w:r>
    </w:p>
    <w:p w14:paraId="1DA0CF2C" w14:textId="77777777"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896" w:hanging="357"/>
        <w:jc w:val="both"/>
        <w:rPr>
          <w:rFonts w:ascii="Noto Sans" w:hAnsi="Noto Sans" w:cs="Noto Sans"/>
          <w:b/>
          <w:bCs/>
          <w:sz w:val="18"/>
          <w:szCs w:val="18"/>
        </w:rPr>
      </w:pPr>
      <w:r w:rsidRPr="00B33187">
        <w:rPr>
          <w:rFonts w:ascii="Noto Sans" w:hAnsi="Noto Sans" w:cs="Noto Sans"/>
          <w:sz w:val="18"/>
          <w:szCs w:val="18"/>
        </w:rPr>
        <w:t>Carta bajo protesta de decir verdad, de no encontrarse sancionado como empresa o producto, por la Secretaría de Salud</w:t>
      </w:r>
      <w:r w:rsidRPr="00B33187">
        <w:rPr>
          <w:rFonts w:ascii="Noto Sans" w:hAnsi="Noto Sans" w:cs="Noto Sans"/>
          <w:bCs/>
          <w:sz w:val="18"/>
          <w:szCs w:val="18"/>
        </w:rPr>
        <w:t xml:space="preserve">, conforme al </w:t>
      </w:r>
      <w:r w:rsidRPr="00B33187">
        <w:rPr>
          <w:rFonts w:ascii="Noto Sans" w:hAnsi="Noto Sans" w:cs="Noto Sans"/>
          <w:b/>
          <w:bCs/>
          <w:sz w:val="18"/>
          <w:szCs w:val="18"/>
        </w:rPr>
        <w:t>Anexo Número 7 (siete)</w:t>
      </w:r>
      <w:r w:rsidRPr="00B33187">
        <w:rPr>
          <w:rFonts w:ascii="Noto Sans" w:hAnsi="Noto Sans" w:cs="Noto Sans"/>
          <w:bCs/>
          <w:sz w:val="18"/>
          <w:szCs w:val="18"/>
        </w:rPr>
        <w:t xml:space="preserve"> de la presente convocatoria.</w:t>
      </w:r>
    </w:p>
    <w:p w14:paraId="3D388415" w14:textId="1630B780"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lastRenderedPageBreak/>
        <w:t xml:space="preserve">Convenio en términos de la legislación aplicable, conforme al </w:t>
      </w:r>
      <w:r w:rsidRPr="00B33187">
        <w:rPr>
          <w:rFonts w:ascii="Noto Sans" w:hAnsi="Noto Sans" w:cs="Noto Sans"/>
          <w:b/>
          <w:sz w:val="18"/>
          <w:szCs w:val="18"/>
        </w:rPr>
        <w:t>Anexo Número 8 (Ocho)</w:t>
      </w:r>
      <w:r w:rsidRPr="00B33187">
        <w:rPr>
          <w:rFonts w:ascii="Noto Sans" w:hAnsi="Noto Sans" w:cs="Noto Sans"/>
          <w:sz w:val="18"/>
          <w:szCs w:val="18"/>
        </w:rPr>
        <w:t xml:space="preserve"> el cual forma parte de la presente convocatoria, en caso de que dos o más </w:t>
      </w:r>
      <w:r w:rsidR="00EB59DA" w:rsidRPr="00B33187">
        <w:rPr>
          <w:rFonts w:ascii="Noto Sans" w:hAnsi="Noto Sans" w:cs="Noto Sans"/>
          <w:sz w:val="18"/>
          <w:szCs w:val="18"/>
        </w:rPr>
        <w:t>Participante</w:t>
      </w:r>
      <w:r w:rsidRPr="00B33187">
        <w:rPr>
          <w:rFonts w:ascii="Noto Sans" w:hAnsi="Noto Sans" w:cs="Noto Sans"/>
          <w:sz w:val="18"/>
          <w:szCs w:val="18"/>
        </w:rPr>
        <w:t xml:space="preserve">s deseen presentar en forma conjunta sus proposiciones. </w:t>
      </w:r>
    </w:p>
    <w:p w14:paraId="482A7F84" w14:textId="77777777" w:rsidR="00835507" w:rsidRPr="00B33187" w:rsidRDefault="00835507" w:rsidP="00835507">
      <w:pPr>
        <w:pStyle w:val="Sangra3detindependiente"/>
        <w:numPr>
          <w:ilvl w:val="0"/>
          <w:numId w:val="7"/>
        </w:numPr>
        <w:tabs>
          <w:tab w:val="clear" w:pos="360"/>
          <w:tab w:val="num" w:pos="900"/>
          <w:tab w:val="num" w:pos="928"/>
        </w:tabs>
        <w:autoSpaceDE w:val="0"/>
        <w:autoSpaceDN w:val="0"/>
        <w:spacing w:after="0" w:line="240" w:lineRule="auto"/>
        <w:ind w:left="896" w:hanging="357"/>
        <w:jc w:val="both"/>
        <w:rPr>
          <w:rFonts w:ascii="Noto Sans" w:eastAsia="Arial Unicode MS" w:hAnsi="Noto Sans" w:cs="Noto Sans"/>
          <w:b/>
          <w:sz w:val="18"/>
          <w:szCs w:val="18"/>
        </w:rPr>
      </w:pPr>
      <w:r w:rsidRPr="00B33187">
        <w:rPr>
          <w:rFonts w:ascii="Noto Sans" w:eastAsia="Arial Unicode MS" w:hAnsi="Noto Sans" w:cs="Noto Sans"/>
          <w:bCs/>
          <w:iCs/>
          <w:sz w:val="18"/>
          <w:szCs w:val="18"/>
        </w:rPr>
        <w:t xml:space="preserve">Carta en papel membretado bajo protesta de decir verdad </w:t>
      </w:r>
      <w:r w:rsidRPr="00B33187">
        <w:rPr>
          <w:rFonts w:ascii="Noto Sans" w:hAnsi="Noto Sans" w:cs="Noto Sans"/>
          <w:sz w:val="18"/>
          <w:szCs w:val="18"/>
        </w:rPr>
        <w:t xml:space="preserve">especificando direcciones electrónicas, números de </w:t>
      </w:r>
      <w:proofErr w:type="gramStart"/>
      <w:r w:rsidRPr="00B33187">
        <w:rPr>
          <w:rFonts w:ascii="Noto Sans" w:hAnsi="Noto Sans" w:cs="Noto Sans"/>
          <w:sz w:val="18"/>
          <w:szCs w:val="18"/>
        </w:rPr>
        <w:t>teléfonos,  número</w:t>
      </w:r>
      <w:proofErr w:type="gramEnd"/>
      <w:r w:rsidRPr="00B33187">
        <w:rPr>
          <w:rFonts w:ascii="Noto Sans" w:hAnsi="Noto Sans" w:cs="Noto Sans"/>
          <w:sz w:val="18"/>
          <w:szCs w:val="18"/>
        </w:rPr>
        <w:t xml:space="preserve"> de fax y nombre de las personas autorizadas con las que se </w:t>
      </w:r>
      <w:proofErr w:type="gramStart"/>
      <w:r w:rsidRPr="00B33187">
        <w:rPr>
          <w:rFonts w:ascii="Noto Sans" w:hAnsi="Noto Sans" w:cs="Noto Sans"/>
          <w:sz w:val="18"/>
          <w:szCs w:val="18"/>
        </w:rPr>
        <w:t>comunicara</w:t>
      </w:r>
      <w:proofErr w:type="gramEnd"/>
      <w:r w:rsidRPr="00B33187">
        <w:rPr>
          <w:rFonts w:ascii="Noto Sans" w:hAnsi="Noto Sans" w:cs="Noto Sans"/>
          <w:sz w:val="18"/>
          <w:szCs w:val="18"/>
        </w:rPr>
        <w:t xml:space="preserve"> la falla y esta deberá de proporcionar un número de reporte u orden de servicio. </w:t>
      </w:r>
      <w:r w:rsidRPr="00B33187">
        <w:rPr>
          <w:rFonts w:ascii="Noto Sans" w:hAnsi="Noto Sans" w:cs="Noto Sans"/>
          <w:b/>
          <w:bCs/>
          <w:sz w:val="18"/>
          <w:szCs w:val="18"/>
        </w:rPr>
        <w:t>Anexo Número 9 (Nueve)</w:t>
      </w:r>
      <w:r w:rsidRPr="00B33187">
        <w:rPr>
          <w:rFonts w:ascii="Noto Sans" w:hAnsi="Noto Sans" w:cs="Noto Sans"/>
          <w:bCs/>
          <w:sz w:val="18"/>
          <w:szCs w:val="18"/>
        </w:rPr>
        <w:t>.</w:t>
      </w:r>
    </w:p>
    <w:p w14:paraId="1337FB53" w14:textId="1F0EA2E8"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bCs/>
          <w:sz w:val="18"/>
          <w:szCs w:val="18"/>
        </w:rPr>
        <w:t xml:space="preserve">Escrito bajo protesta de decir verdad, en el que el </w:t>
      </w:r>
      <w:r w:rsidR="00EB59DA" w:rsidRPr="00B33187">
        <w:rPr>
          <w:rFonts w:ascii="Noto Sans" w:hAnsi="Noto Sans" w:cs="Noto Sans"/>
          <w:bCs/>
          <w:sz w:val="18"/>
          <w:szCs w:val="18"/>
        </w:rPr>
        <w:t>Participante</w:t>
      </w:r>
      <w:r w:rsidRPr="00B33187">
        <w:rPr>
          <w:rFonts w:ascii="Noto Sans" w:hAnsi="Noto Sans" w:cs="Noto Sans"/>
          <w:bCs/>
          <w:sz w:val="18"/>
          <w:szCs w:val="18"/>
        </w:rPr>
        <w:t xml:space="preserv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B33187">
        <w:rPr>
          <w:rFonts w:ascii="Noto Sans" w:hAnsi="Noto Sans" w:cs="Noto Sans"/>
          <w:b/>
          <w:bCs/>
          <w:sz w:val="18"/>
          <w:szCs w:val="18"/>
        </w:rPr>
        <w:t>Anexo Número 12 (doce)</w:t>
      </w:r>
      <w:r w:rsidRPr="00B33187">
        <w:rPr>
          <w:rFonts w:ascii="Noto Sans" w:hAnsi="Noto Sans" w:cs="Noto Sans"/>
          <w:bCs/>
          <w:sz w:val="18"/>
          <w:szCs w:val="18"/>
        </w:rPr>
        <w:t>, de la presente convocatoria.</w:t>
      </w:r>
    </w:p>
    <w:p w14:paraId="65B1631C" w14:textId="1756F810"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t xml:space="preserve">Escrito del </w:t>
      </w:r>
      <w:r w:rsidR="00EB59DA" w:rsidRPr="00B33187">
        <w:rPr>
          <w:rFonts w:ascii="Noto Sans" w:hAnsi="Noto Sans" w:cs="Noto Sans"/>
          <w:sz w:val="18"/>
          <w:szCs w:val="18"/>
        </w:rPr>
        <w:t>Participante</w:t>
      </w:r>
      <w:r w:rsidRPr="00B33187">
        <w:rPr>
          <w:rFonts w:ascii="Noto Sans" w:hAnsi="Noto Sans" w:cs="Noto Sans"/>
          <w:sz w:val="18"/>
          <w:szCs w:val="18"/>
        </w:rPr>
        <w:t xml:space="preserve"> que presta el servicio en el que manifieste bajo protesta de decir verdad, que la totalidad de los bienes con los que efectuará el servicio, serán de procedencia nacional y de los países con los que los Estados Unidos Mexicanos cuentan con un Tratado de Libre Comercio Vigente conforme al </w:t>
      </w:r>
      <w:r w:rsidRPr="00B33187">
        <w:rPr>
          <w:rFonts w:ascii="Noto Sans" w:hAnsi="Noto Sans" w:cs="Noto Sans"/>
          <w:b/>
          <w:sz w:val="18"/>
          <w:szCs w:val="18"/>
        </w:rPr>
        <w:t>Anexo Número 13 (Trece</w:t>
      </w:r>
      <w:proofErr w:type="gramStart"/>
      <w:r w:rsidRPr="00B33187">
        <w:rPr>
          <w:rFonts w:ascii="Noto Sans" w:hAnsi="Noto Sans" w:cs="Noto Sans"/>
          <w:b/>
          <w:sz w:val="18"/>
          <w:szCs w:val="18"/>
        </w:rPr>
        <w:t xml:space="preserve">), </w:t>
      </w:r>
      <w:r w:rsidRPr="00B33187">
        <w:rPr>
          <w:rFonts w:ascii="Noto Sans" w:hAnsi="Noto Sans" w:cs="Noto Sans"/>
          <w:sz w:val="18"/>
          <w:szCs w:val="18"/>
        </w:rPr>
        <w:t xml:space="preserve"> de</w:t>
      </w:r>
      <w:proofErr w:type="gramEnd"/>
      <w:r w:rsidRPr="00B33187">
        <w:rPr>
          <w:rFonts w:ascii="Noto Sans" w:hAnsi="Noto Sans" w:cs="Noto Sans"/>
          <w:sz w:val="18"/>
          <w:szCs w:val="18"/>
        </w:rPr>
        <w:t xml:space="preserve"> la presente convocatoria.</w:t>
      </w:r>
    </w:p>
    <w:p w14:paraId="61341FB5" w14:textId="3E852BBA"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sz w:val="18"/>
          <w:szCs w:val="18"/>
        </w:rPr>
      </w:pPr>
      <w:r w:rsidRPr="00B33187">
        <w:rPr>
          <w:rFonts w:ascii="Noto Sans" w:hAnsi="Noto Sans" w:cs="Noto Sans"/>
          <w:bCs/>
          <w:sz w:val="18"/>
          <w:szCs w:val="18"/>
        </w:rPr>
        <w:t xml:space="preserve">Formato para la manifestación que deberán presentar los </w:t>
      </w:r>
      <w:r w:rsidR="00EB59DA" w:rsidRPr="00B33187">
        <w:rPr>
          <w:rFonts w:ascii="Noto Sans" w:hAnsi="Noto Sans" w:cs="Noto Sans"/>
          <w:bCs/>
          <w:sz w:val="18"/>
          <w:szCs w:val="18"/>
        </w:rPr>
        <w:t>Participante</w:t>
      </w:r>
      <w:r w:rsidRPr="00B33187">
        <w:rPr>
          <w:rFonts w:ascii="Noto Sans" w:hAnsi="Noto Sans" w:cs="Noto Sans"/>
          <w:bCs/>
          <w:sz w:val="18"/>
          <w:szCs w:val="18"/>
        </w:rPr>
        <w:t xml:space="preserv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B33187">
        <w:rPr>
          <w:rFonts w:ascii="Noto Sans" w:hAnsi="Noto Sans" w:cs="Noto Sans"/>
          <w:b/>
          <w:bCs/>
          <w:sz w:val="18"/>
          <w:szCs w:val="18"/>
        </w:rPr>
        <w:t xml:space="preserve">Anexo Número 15 (Quince) </w:t>
      </w:r>
      <w:r w:rsidRPr="00B33187">
        <w:rPr>
          <w:rFonts w:ascii="Noto Sans" w:hAnsi="Noto Sans" w:cs="Noto Sans"/>
          <w:bCs/>
          <w:sz w:val="18"/>
          <w:szCs w:val="18"/>
        </w:rPr>
        <w:t>de la presente convocatoria.</w:t>
      </w:r>
    </w:p>
    <w:p w14:paraId="27B14A3B" w14:textId="3538F4C1"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Cs/>
          <w:sz w:val="18"/>
          <w:szCs w:val="18"/>
        </w:rPr>
      </w:pPr>
      <w:r w:rsidRPr="00B33187">
        <w:rPr>
          <w:rFonts w:ascii="Noto Sans" w:hAnsi="Noto Sans" w:cs="Noto Sans"/>
          <w:sz w:val="18"/>
          <w:szCs w:val="18"/>
        </w:rPr>
        <w:t xml:space="preserve">Escrito de estratificación de las micro, pequeña, mediana empresa (MIPYMES), o en su caso el manifiesto en escrito libre donde manifieste bajo protesta de decir verdad que su empresa se encuentra estratificada como no MIPYME. </w:t>
      </w:r>
      <w:r w:rsidRPr="00B33187">
        <w:rPr>
          <w:rFonts w:ascii="Noto Sans" w:hAnsi="Noto Sans" w:cs="Noto Sans"/>
          <w:b/>
          <w:bCs/>
          <w:sz w:val="18"/>
          <w:szCs w:val="18"/>
        </w:rPr>
        <w:t>Anexo Número 16 (Dieciséis)</w:t>
      </w:r>
      <w:r w:rsidR="00D330BC" w:rsidRPr="00B33187">
        <w:rPr>
          <w:rFonts w:ascii="Noto Sans" w:hAnsi="Noto Sans" w:cs="Noto Sans"/>
          <w:b/>
          <w:bCs/>
          <w:sz w:val="18"/>
          <w:szCs w:val="18"/>
        </w:rPr>
        <w:t>.</w:t>
      </w:r>
    </w:p>
    <w:p w14:paraId="57798D5A" w14:textId="77777777"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Cs/>
          <w:sz w:val="18"/>
          <w:szCs w:val="18"/>
        </w:rPr>
      </w:pPr>
      <w:r w:rsidRPr="00B33187">
        <w:rPr>
          <w:rFonts w:ascii="Noto Sans" w:hAnsi="Noto Sans" w:cs="Noto Sans"/>
          <w:sz w:val="18"/>
          <w:szCs w:val="18"/>
        </w:rPr>
        <w:t xml:space="preserve">Deberá de presentar: Carta bajo protesta de decir verdad, en la que se especifique la infraestructura con la que cuenta para la Prestación del Servicio. </w:t>
      </w:r>
      <w:r w:rsidRPr="00B33187">
        <w:rPr>
          <w:rFonts w:ascii="Noto Sans" w:hAnsi="Noto Sans" w:cs="Noto Sans"/>
          <w:b/>
          <w:bCs/>
          <w:sz w:val="18"/>
          <w:szCs w:val="18"/>
        </w:rPr>
        <w:t>Anexo Número 17 (Diecisiete).</w:t>
      </w:r>
    </w:p>
    <w:p w14:paraId="6D30A051" w14:textId="7FAE9132" w:rsidR="003D67F2" w:rsidRPr="00B33187" w:rsidRDefault="003D67F2" w:rsidP="003D67F2">
      <w:pPr>
        <w:numPr>
          <w:ilvl w:val="0"/>
          <w:numId w:val="7"/>
        </w:numPr>
        <w:tabs>
          <w:tab w:val="clear" w:pos="360"/>
          <w:tab w:val="num" w:pos="900"/>
        </w:tabs>
        <w:ind w:left="900"/>
        <w:jc w:val="both"/>
        <w:rPr>
          <w:rFonts w:ascii="Noto Sans" w:hAnsi="Noto Sans" w:cs="Noto Sans"/>
          <w:bCs/>
          <w:sz w:val="18"/>
          <w:szCs w:val="18"/>
        </w:rPr>
      </w:pPr>
      <w:r w:rsidRPr="00B33187">
        <w:rPr>
          <w:rFonts w:ascii="Noto Sans" w:hAnsi="Noto Sans" w:cs="Noto Sans"/>
          <w:sz w:val="18"/>
          <w:szCs w:val="18"/>
        </w:rPr>
        <w:t xml:space="preserve">El </w:t>
      </w:r>
      <w:r w:rsidR="00EB59DA" w:rsidRPr="00B33187">
        <w:rPr>
          <w:rFonts w:ascii="Noto Sans" w:hAnsi="Noto Sans" w:cs="Noto Sans"/>
          <w:sz w:val="18"/>
          <w:szCs w:val="18"/>
        </w:rPr>
        <w:t>Participante</w:t>
      </w:r>
      <w:r w:rsidRPr="00B33187">
        <w:rPr>
          <w:rFonts w:ascii="Noto Sans" w:hAnsi="Noto Sans" w:cs="Noto Sans"/>
          <w:sz w:val="18"/>
          <w:szCs w:val="18"/>
        </w:rPr>
        <w:t xml:space="preserve"> deberá incluir un anexo con la información relativa a los horarios para la prestación del servicio, de acuerdo a lo solicitado en el </w:t>
      </w:r>
      <w:r w:rsidRPr="00B33187">
        <w:rPr>
          <w:rFonts w:ascii="Noto Sans" w:hAnsi="Noto Sans" w:cs="Noto Sans"/>
          <w:b/>
          <w:bCs/>
          <w:sz w:val="18"/>
          <w:szCs w:val="18"/>
        </w:rPr>
        <w:t>Anexo Número 4 (Cuatro)</w:t>
      </w:r>
      <w:r w:rsidRPr="00B33187">
        <w:rPr>
          <w:rFonts w:ascii="Noto Sans" w:hAnsi="Noto Sans" w:cs="Noto Sans"/>
          <w:sz w:val="18"/>
          <w:szCs w:val="18"/>
        </w:rPr>
        <w:t xml:space="preserve"> de la presente convocatoria, en su caso, señalando claramente Urgencias Médicas no mayor a 60 minutos. (en caso que aplique). </w:t>
      </w:r>
      <w:r w:rsidRPr="00B33187">
        <w:rPr>
          <w:rFonts w:ascii="Noto Sans" w:hAnsi="Noto Sans" w:cs="Noto Sans"/>
          <w:b/>
          <w:bCs/>
          <w:sz w:val="18"/>
          <w:szCs w:val="18"/>
        </w:rPr>
        <w:t>Anexo Número 18 (Dieciocho)</w:t>
      </w:r>
      <w:r w:rsidR="00D330BC" w:rsidRPr="00B33187">
        <w:rPr>
          <w:rFonts w:ascii="Noto Sans" w:hAnsi="Noto Sans" w:cs="Noto Sans"/>
          <w:b/>
          <w:bCs/>
          <w:sz w:val="18"/>
          <w:szCs w:val="18"/>
        </w:rPr>
        <w:t>.</w:t>
      </w:r>
    </w:p>
    <w:p w14:paraId="7D832F78" w14:textId="739D9409" w:rsidR="003D67F2" w:rsidRPr="00B33187" w:rsidRDefault="006D67C6" w:rsidP="006D67C6">
      <w:pPr>
        <w:numPr>
          <w:ilvl w:val="0"/>
          <w:numId w:val="7"/>
        </w:numPr>
        <w:tabs>
          <w:tab w:val="clear" w:pos="360"/>
          <w:tab w:val="num" w:pos="900"/>
          <w:tab w:val="num" w:pos="928"/>
        </w:tabs>
        <w:ind w:left="900"/>
        <w:jc w:val="both"/>
        <w:rPr>
          <w:rFonts w:ascii="Noto Sans" w:hAnsi="Noto Sans" w:cs="Noto Sans"/>
          <w:bCs/>
          <w:sz w:val="18"/>
          <w:szCs w:val="18"/>
        </w:rPr>
      </w:pPr>
      <w:r w:rsidRPr="00B33187">
        <w:rPr>
          <w:rFonts w:ascii="Noto Sans" w:hAnsi="Noto Sans" w:cs="Noto Sans"/>
          <w:bCs/>
          <w:sz w:val="18"/>
          <w:szCs w:val="18"/>
        </w:rPr>
        <w:t xml:space="preserve">Escrito libre en el que el </w:t>
      </w:r>
      <w:r w:rsidR="00EB59DA" w:rsidRPr="00B33187">
        <w:rPr>
          <w:rFonts w:ascii="Noto Sans" w:hAnsi="Noto Sans" w:cs="Noto Sans"/>
          <w:bCs/>
          <w:sz w:val="18"/>
          <w:szCs w:val="18"/>
        </w:rPr>
        <w:t>Participante</w:t>
      </w:r>
      <w:r w:rsidRPr="00B33187">
        <w:rPr>
          <w:rFonts w:ascii="Noto Sans" w:hAnsi="Noto Sans" w:cs="Noto Sans"/>
          <w:bCs/>
          <w:sz w:val="18"/>
          <w:szCs w:val="18"/>
        </w:rPr>
        <w:t xml:space="preserve"> manifieste que en el supuesto de ser adjudicado las bases de datos y los archivos generados por motivos de la operación serán propiedad del Instituto, los cuales se conservarán en el área </w:t>
      </w:r>
      <w:r w:rsidR="00EB59DA" w:rsidRPr="00B33187">
        <w:rPr>
          <w:rFonts w:ascii="Noto Sans" w:hAnsi="Noto Sans" w:cs="Noto Sans"/>
          <w:bCs/>
          <w:sz w:val="18"/>
          <w:szCs w:val="18"/>
        </w:rPr>
        <w:t>Participante</w:t>
      </w:r>
      <w:r w:rsidRPr="00B33187">
        <w:rPr>
          <w:rFonts w:ascii="Noto Sans" w:hAnsi="Noto Sans" w:cs="Noto Sans"/>
          <w:bCs/>
          <w:sz w:val="18"/>
          <w:szCs w:val="18"/>
        </w:rPr>
        <w:t xml:space="preserve"> donde se entregaron los bienes y se prestó el servicio y sólo podrán ser utilizados por un tercero con el </w:t>
      </w:r>
      <w:proofErr w:type="gramStart"/>
      <w:r w:rsidRPr="00B33187">
        <w:rPr>
          <w:rFonts w:ascii="Noto Sans" w:hAnsi="Noto Sans" w:cs="Noto Sans"/>
          <w:bCs/>
          <w:sz w:val="18"/>
          <w:szCs w:val="18"/>
        </w:rPr>
        <w:t>consentimiento  expreso</w:t>
      </w:r>
      <w:proofErr w:type="gramEnd"/>
      <w:r w:rsidRPr="00B33187">
        <w:rPr>
          <w:rFonts w:ascii="Noto Sans" w:hAnsi="Noto Sans" w:cs="Noto Sans"/>
          <w:bCs/>
          <w:sz w:val="18"/>
          <w:szCs w:val="18"/>
        </w:rPr>
        <w:t xml:space="preserve"> del Instituto y bajo las disposiciones de la Ley General de Transparencia y Acceso a la Información Pública en DOF 04/05/2015. </w:t>
      </w:r>
      <w:r w:rsidRPr="00B33187">
        <w:rPr>
          <w:rFonts w:ascii="Noto Sans" w:hAnsi="Noto Sans" w:cs="Noto Sans"/>
          <w:b/>
          <w:bCs/>
          <w:sz w:val="18"/>
          <w:szCs w:val="18"/>
        </w:rPr>
        <w:t>Anexo Número 19 (Diecinueve).</w:t>
      </w:r>
    </w:p>
    <w:p w14:paraId="19209899" w14:textId="05443B29" w:rsidR="006D67C6" w:rsidRPr="00B33187" w:rsidRDefault="006D67C6" w:rsidP="006D67C6">
      <w:pPr>
        <w:pStyle w:val="Sangra3detindependiente"/>
        <w:numPr>
          <w:ilvl w:val="0"/>
          <w:numId w:val="7"/>
        </w:numPr>
        <w:tabs>
          <w:tab w:val="clear" w:pos="360"/>
          <w:tab w:val="num" w:pos="900"/>
          <w:tab w:val="num" w:pos="928"/>
        </w:tabs>
        <w:autoSpaceDE w:val="0"/>
        <w:autoSpaceDN w:val="0"/>
        <w:spacing w:after="0" w:line="240" w:lineRule="auto"/>
        <w:ind w:left="900"/>
        <w:jc w:val="both"/>
        <w:rPr>
          <w:rFonts w:ascii="Noto Sans" w:hAnsi="Noto Sans" w:cs="Noto Sans"/>
          <w:bCs/>
          <w:sz w:val="18"/>
          <w:szCs w:val="18"/>
        </w:rPr>
      </w:pPr>
      <w:r w:rsidRPr="00B33187">
        <w:rPr>
          <w:rFonts w:ascii="Noto Sans" w:hAnsi="Noto Sans" w:cs="Noto Sans"/>
          <w:bCs/>
          <w:sz w:val="18"/>
          <w:szCs w:val="18"/>
        </w:rPr>
        <w:t xml:space="preserve">Escrito libre en el cual el </w:t>
      </w:r>
      <w:r w:rsidR="00EB59DA" w:rsidRPr="00B33187">
        <w:rPr>
          <w:rFonts w:ascii="Noto Sans" w:hAnsi="Noto Sans" w:cs="Noto Sans"/>
          <w:bCs/>
          <w:sz w:val="18"/>
          <w:szCs w:val="18"/>
        </w:rPr>
        <w:t>Participante</w:t>
      </w:r>
      <w:r w:rsidRPr="00B33187">
        <w:rPr>
          <w:rFonts w:ascii="Noto Sans" w:hAnsi="Noto Sans" w:cs="Noto Sans"/>
          <w:bCs/>
          <w:sz w:val="18"/>
          <w:szCs w:val="18"/>
        </w:rPr>
        <w:t xml:space="preserve"> manifieste su consentimiento o en su caso la negativa, para que sus datos personales se hagan públicos bajo las disposiciones de la Ley General de Transparencia y Acceso a la Información Pública en DOF 04/05/2015. </w:t>
      </w:r>
      <w:r w:rsidRPr="00B33187">
        <w:rPr>
          <w:rFonts w:ascii="Noto Sans" w:hAnsi="Noto Sans" w:cs="Noto Sans"/>
          <w:b/>
          <w:bCs/>
          <w:sz w:val="18"/>
          <w:szCs w:val="18"/>
        </w:rPr>
        <w:t>Anexo Número 20 (Veinte).</w:t>
      </w:r>
    </w:p>
    <w:p w14:paraId="04F9FE84" w14:textId="77777777"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sz w:val="18"/>
          <w:szCs w:val="18"/>
        </w:rPr>
      </w:pPr>
      <w:r w:rsidRPr="00B33187">
        <w:rPr>
          <w:rFonts w:ascii="Noto Sans" w:hAnsi="Noto Sans" w:cs="Noto Sans"/>
          <w:bCs/>
          <w:sz w:val="18"/>
          <w:szCs w:val="18"/>
        </w:rPr>
        <w:t xml:space="preserve">Copia simple de los documentos indicados en el numeral </w:t>
      </w:r>
      <w:r w:rsidRPr="00B33187">
        <w:rPr>
          <w:rFonts w:ascii="Noto Sans" w:hAnsi="Noto Sans" w:cs="Noto Sans"/>
          <w:b/>
          <w:bCs/>
          <w:sz w:val="18"/>
          <w:szCs w:val="18"/>
        </w:rPr>
        <w:t>7.3</w:t>
      </w:r>
      <w:r w:rsidRPr="00B33187">
        <w:rPr>
          <w:rFonts w:ascii="Noto Sans" w:hAnsi="Noto Sans" w:cs="Noto Sans"/>
          <w:bCs/>
          <w:sz w:val="18"/>
          <w:szCs w:val="18"/>
        </w:rPr>
        <w:t xml:space="preserve"> de la presente convocatoria, según corresponda.</w:t>
      </w:r>
    </w:p>
    <w:p w14:paraId="05A5C2DB" w14:textId="77777777"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bCs/>
          <w:sz w:val="18"/>
          <w:szCs w:val="18"/>
        </w:rPr>
        <w:t xml:space="preserve">Copia simple de los documentos indicados en el numeral </w:t>
      </w:r>
      <w:r w:rsidRPr="00B33187">
        <w:rPr>
          <w:rFonts w:ascii="Noto Sans" w:hAnsi="Noto Sans" w:cs="Noto Sans"/>
          <w:b/>
          <w:bCs/>
          <w:sz w:val="18"/>
          <w:szCs w:val="18"/>
        </w:rPr>
        <w:t>12</w:t>
      </w:r>
      <w:r w:rsidRPr="00B33187">
        <w:rPr>
          <w:rFonts w:ascii="Noto Sans" w:hAnsi="Noto Sans" w:cs="Noto Sans"/>
          <w:bCs/>
          <w:sz w:val="18"/>
          <w:szCs w:val="18"/>
        </w:rPr>
        <w:t xml:space="preserve"> de la presente convocatoria, según corresponda.</w:t>
      </w:r>
    </w:p>
    <w:p w14:paraId="5C61716F" w14:textId="42504E44" w:rsidR="00404FC1" w:rsidRPr="00B33187" w:rsidRDefault="00404FC1"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proofErr w:type="spellStart"/>
      <w:r w:rsidRPr="00B33187">
        <w:rPr>
          <w:rFonts w:ascii="Noto Sans" w:hAnsi="Noto Sans" w:cs="Noto Sans"/>
          <w:bCs/>
          <w:sz w:val="18"/>
          <w:szCs w:val="18"/>
        </w:rPr>
        <w:t>Curriculum</w:t>
      </w:r>
      <w:proofErr w:type="spellEnd"/>
      <w:r w:rsidRPr="00B33187">
        <w:rPr>
          <w:rFonts w:ascii="Noto Sans" w:hAnsi="Noto Sans" w:cs="Noto Sans"/>
          <w:bCs/>
          <w:sz w:val="18"/>
          <w:szCs w:val="18"/>
        </w:rPr>
        <w:t xml:space="preserve"> de la empresa que demuestre la capacidad técnica del </w:t>
      </w:r>
      <w:r w:rsidR="00EB59DA" w:rsidRPr="00B33187">
        <w:rPr>
          <w:rFonts w:ascii="Noto Sans" w:hAnsi="Noto Sans" w:cs="Noto Sans"/>
          <w:bCs/>
          <w:sz w:val="18"/>
          <w:szCs w:val="18"/>
        </w:rPr>
        <w:t>Participante</w:t>
      </w:r>
      <w:r w:rsidRPr="00B33187">
        <w:rPr>
          <w:rFonts w:ascii="Noto Sans" w:hAnsi="Noto Sans" w:cs="Noto Sans"/>
          <w:bCs/>
          <w:sz w:val="18"/>
          <w:szCs w:val="18"/>
        </w:rPr>
        <w:t xml:space="preserve">, sea persona moral o persona física. </w:t>
      </w:r>
    </w:p>
    <w:p w14:paraId="222C38F4" w14:textId="007459E0" w:rsidR="00404FC1" w:rsidRPr="00B33187" w:rsidRDefault="00404FC1"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bCs/>
          <w:sz w:val="18"/>
          <w:szCs w:val="18"/>
        </w:rPr>
        <w:t xml:space="preserve">Relación y </w:t>
      </w:r>
      <w:proofErr w:type="spellStart"/>
      <w:r w:rsidRPr="00B33187">
        <w:rPr>
          <w:rFonts w:ascii="Noto Sans" w:hAnsi="Noto Sans" w:cs="Noto Sans"/>
          <w:bCs/>
          <w:sz w:val="18"/>
          <w:szCs w:val="18"/>
        </w:rPr>
        <w:t>curriculum</w:t>
      </w:r>
      <w:proofErr w:type="spellEnd"/>
      <w:r w:rsidRPr="00B33187">
        <w:rPr>
          <w:rFonts w:ascii="Noto Sans" w:hAnsi="Noto Sans" w:cs="Noto Sans"/>
          <w:bCs/>
          <w:sz w:val="18"/>
          <w:szCs w:val="18"/>
        </w:rPr>
        <w:t xml:space="preserve"> de cada uno de su personal técnico encargado de la supervisión con relación al servicio en los que participe. </w:t>
      </w:r>
    </w:p>
    <w:p w14:paraId="0AA8A000" w14:textId="703516FA" w:rsidR="00404FC1" w:rsidRPr="00B33187" w:rsidRDefault="00404FC1"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bCs/>
          <w:sz w:val="18"/>
          <w:szCs w:val="18"/>
        </w:rPr>
        <w:t xml:space="preserve">Los ingenieros responsables del servicio deberán presentar copia de la cedula profesional de las carreras afines a esta </w:t>
      </w:r>
      <w:r w:rsidR="00EB59DA" w:rsidRPr="00B33187">
        <w:rPr>
          <w:rFonts w:ascii="Noto Sans" w:hAnsi="Noto Sans" w:cs="Noto Sans"/>
          <w:bCs/>
          <w:sz w:val="18"/>
          <w:szCs w:val="18"/>
        </w:rPr>
        <w:t>Adjudicación</w:t>
      </w:r>
      <w:r w:rsidRPr="00B33187">
        <w:rPr>
          <w:rFonts w:ascii="Noto Sans" w:hAnsi="Noto Sans" w:cs="Noto Sans"/>
          <w:bCs/>
          <w:sz w:val="18"/>
          <w:szCs w:val="18"/>
        </w:rPr>
        <w:t xml:space="preserve"> de Ingeniería Mecánica Eléctrica, Ingeniero Biomédico, Ingeniería Mecatrónica, </w:t>
      </w:r>
      <w:r w:rsidRPr="00B33187">
        <w:rPr>
          <w:rFonts w:ascii="Noto Sans" w:hAnsi="Noto Sans" w:cs="Noto Sans"/>
          <w:bCs/>
          <w:sz w:val="18"/>
          <w:szCs w:val="18"/>
        </w:rPr>
        <w:lastRenderedPageBreak/>
        <w:t xml:space="preserve">Ingeniería Electrónica, Ingeniero Industrial, Ingeniería Robótica e Ingeniero Químico, deberá presentar un mínimo de 2 ingenieros y demostrar que trabajan en la empresa que oferta. </w:t>
      </w:r>
    </w:p>
    <w:p w14:paraId="43CEAB94" w14:textId="2E07C3CB" w:rsidR="0062307F" w:rsidRPr="00B33187" w:rsidRDefault="0029255A" w:rsidP="0062307F">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bCs/>
          <w:sz w:val="18"/>
          <w:szCs w:val="18"/>
        </w:rPr>
        <w:t xml:space="preserve">El “Proveedor” deberá presentar currículo de la empresa donde deberá de incluir todo lo que se solicita en la tabla de puntos y porcentajes de esta </w:t>
      </w:r>
      <w:r w:rsidR="00EB59DA" w:rsidRPr="00B33187">
        <w:rPr>
          <w:rFonts w:ascii="Noto Sans" w:hAnsi="Noto Sans" w:cs="Noto Sans"/>
          <w:bCs/>
          <w:sz w:val="18"/>
          <w:szCs w:val="18"/>
        </w:rPr>
        <w:t>Adjudicación</w:t>
      </w:r>
      <w:r w:rsidRPr="00B33187">
        <w:rPr>
          <w:rFonts w:ascii="Noto Sans" w:hAnsi="Noto Sans" w:cs="Noto Sans"/>
          <w:bCs/>
          <w:sz w:val="18"/>
          <w:szCs w:val="18"/>
        </w:rPr>
        <w:t xml:space="preserve">. </w:t>
      </w:r>
    </w:p>
    <w:p w14:paraId="6621B912" w14:textId="67BCC767" w:rsidR="0062307F" w:rsidRPr="00B33187" w:rsidRDefault="0062307F" w:rsidP="0062307F">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t xml:space="preserve">El </w:t>
      </w:r>
      <w:r w:rsidR="00EB59DA" w:rsidRPr="00B33187">
        <w:rPr>
          <w:rFonts w:ascii="Noto Sans" w:hAnsi="Noto Sans" w:cs="Noto Sans"/>
          <w:sz w:val="18"/>
          <w:szCs w:val="18"/>
        </w:rPr>
        <w:t>Participante</w:t>
      </w:r>
      <w:r w:rsidRPr="00B33187">
        <w:rPr>
          <w:rFonts w:ascii="Noto Sans" w:hAnsi="Noto Sans" w:cs="Noto Sans"/>
          <w:sz w:val="18"/>
          <w:szCs w:val="18"/>
        </w:rPr>
        <w:t xml:space="preserve"> deberá presentar carta de apoyo de refacciones de Distribuidor del Equipo Médico de la partida participe, debe de especificar el tiempo de entrega. </w:t>
      </w:r>
      <w:r w:rsidRPr="00B33187">
        <w:rPr>
          <w:rFonts w:ascii="Noto Sans" w:hAnsi="Noto Sans" w:cs="Noto Sans"/>
          <w:b/>
          <w:bCs/>
          <w:sz w:val="18"/>
          <w:szCs w:val="18"/>
        </w:rPr>
        <w:t>Anexo Número 24 (veinticuatro)</w:t>
      </w:r>
      <w:r w:rsidRPr="00B33187">
        <w:rPr>
          <w:rFonts w:ascii="Noto Sans" w:hAnsi="Noto Sans" w:cs="Noto Sans"/>
          <w:bCs/>
          <w:sz w:val="18"/>
          <w:szCs w:val="18"/>
        </w:rPr>
        <w:t>, de la presente convocatoria.</w:t>
      </w:r>
    </w:p>
    <w:p w14:paraId="06450EBF" w14:textId="77777777" w:rsidR="00A218B9" w:rsidRPr="00B33187" w:rsidRDefault="00A218B9" w:rsidP="00723F35">
      <w:pPr>
        <w:jc w:val="both"/>
        <w:rPr>
          <w:rFonts w:ascii="Noto Sans" w:hAnsi="Noto Sans" w:cs="Noto Sans"/>
          <w:sz w:val="18"/>
          <w:szCs w:val="18"/>
        </w:rPr>
      </w:pPr>
    </w:p>
    <w:p w14:paraId="4B137E2A" w14:textId="77777777" w:rsidR="003D67F2" w:rsidRPr="00B33187" w:rsidRDefault="003D67F2" w:rsidP="003D67F2">
      <w:pPr>
        <w:jc w:val="both"/>
        <w:rPr>
          <w:rFonts w:ascii="Noto Sans" w:hAnsi="Noto Sans" w:cs="Noto Sans"/>
          <w:b/>
          <w:bCs/>
          <w:sz w:val="18"/>
          <w:szCs w:val="18"/>
        </w:rPr>
      </w:pPr>
      <w:r w:rsidRPr="00B33187">
        <w:rPr>
          <w:rFonts w:ascii="Noto Sans" w:hAnsi="Noto Sans" w:cs="Noto Sans"/>
          <w:b/>
          <w:bCs/>
          <w:sz w:val="18"/>
          <w:szCs w:val="18"/>
        </w:rPr>
        <w:t>9.2.- PROPUESTA ECONÓMICA:</w:t>
      </w:r>
    </w:p>
    <w:p w14:paraId="45DBE69A" w14:textId="77777777" w:rsidR="003D67F2" w:rsidRPr="00B33187" w:rsidRDefault="003D67F2" w:rsidP="003D67F2">
      <w:pPr>
        <w:jc w:val="both"/>
        <w:rPr>
          <w:rFonts w:ascii="Noto Sans" w:hAnsi="Noto Sans" w:cs="Noto Sans"/>
          <w:sz w:val="18"/>
          <w:szCs w:val="18"/>
        </w:rPr>
      </w:pPr>
    </w:p>
    <w:p w14:paraId="202A7784" w14:textId="0F3D169D"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La propuesta económica, deberá contener la cotización de los servicios ofertados, indicando la partida, nombre del servicio, renglón, descripción, cantidad, precio unitario, subtotal y el importe máximo del total de los servicios ofertados, desglosando el IVA, conforme al </w:t>
      </w:r>
      <w:r w:rsidRPr="00B33187">
        <w:rPr>
          <w:rFonts w:ascii="Noto Sans" w:hAnsi="Noto Sans" w:cs="Noto Sans"/>
          <w:b/>
          <w:bCs/>
          <w:sz w:val="18"/>
          <w:szCs w:val="18"/>
        </w:rPr>
        <w:t>Anexo Número 10 (diez)</w:t>
      </w:r>
      <w:r w:rsidRPr="00B33187">
        <w:rPr>
          <w:rFonts w:ascii="Noto Sans" w:hAnsi="Noto Sans" w:cs="Noto Sans"/>
          <w:sz w:val="18"/>
          <w:szCs w:val="18"/>
        </w:rPr>
        <w:t xml:space="preserve"> el cual forma parte de la presente convocatoria.</w:t>
      </w:r>
      <w:r w:rsidR="00E31357" w:rsidRPr="00B33187">
        <w:rPr>
          <w:rFonts w:ascii="Noto Sans" w:hAnsi="Noto Sans" w:cs="Noto Sans"/>
          <w:sz w:val="18"/>
          <w:szCs w:val="18"/>
        </w:rPr>
        <w:tab/>
      </w:r>
      <w:r w:rsidRPr="00B33187">
        <w:rPr>
          <w:rFonts w:ascii="Noto Sans" w:hAnsi="Noto Sans" w:cs="Noto Sans"/>
          <w:sz w:val="18"/>
          <w:szCs w:val="18"/>
        </w:rPr>
        <w:t xml:space="preserve"> </w:t>
      </w:r>
      <w:r w:rsidRPr="00B33187">
        <w:rPr>
          <w:rFonts w:ascii="Noto Sans" w:hAnsi="Noto Sans" w:cs="Noto Sans"/>
          <w:b/>
          <w:i/>
          <w:sz w:val="18"/>
          <w:szCs w:val="18"/>
          <w:u w:val="single"/>
        </w:rPr>
        <w:cr/>
      </w:r>
      <w:r w:rsidRPr="00B33187">
        <w:rPr>
          <w:rFonts w:ascii="Noto Sans" w:hAnsi="Noto Sans" w:cs="Noto Sans"/>
          <w:sz w:val="18"/>
          <w:szCs w:val="18"/>
        </w:rPr>
        <w:cr/>
        <w:t xml:space="preserve">Los </w:t>
      </w:r>
      <w:r w:rsidR="00EB59DA" w:rsidRPr="00B33187">
        <w:rPr>
          <w:rFonts w:ascii="Noto Sans" w:hAnsi="Noto Sans" w:cs="Noto Sans"/>
          <w:sz w:val="18"/>
          <w:szCs w:val="18"/>
        </w:rPr>
        <w:t>Participante</w:t>
      </w:r>
      <w:r w:rsidRPr="00B33187">
        <w:rPr>
          <w:rFonts w:ascii="Noto Sans" w:hAnsi="Noto Sans" w:cs="Noto Sans"/>
          <w:sz w:val="18"/>
          <w:szCs w:val="18"/>
        </w:rPr>
        <w:t>s deberán cotizar los servicios a precios fijos durante la vigencia del contrato.</w:t>
      </w:r>
      <w:r w:rsidRPr="00B33187">
        <w:rPr>
          <w:rFonts w:ascii="Noto Sans" w:hAnsi="Noto Sans" w:cs="Noto Sans"/>
          <w:sz w:val="18"/>
          <w:szCs w:val="18"/>
        </w:rPr>
        <w:cr/>
      </w:r>
      <w:r w:rsidRPr="00B33187">
        <w:rPr>
          <w:rFonts w:ascii="Noto Sans" w:hAnsi="Noto Sans" w:cs="Noto Sans"/>
          <w:sz w:val="18"/>
          <w:szCs w:val="18"/>
        </w:rPr>
        <w:cr/>
        <w:t>Las cotizaciones deberán elaborarse a 2 (dos) decimales.</w:t>
      </w:r>
      <w:r w:rsidR="00E31357"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sz w:val="18"/>
          <w:szCs w:val="18"/>
        </w:rPr>
        <w:cr/>
      </w:r>
      <w:r w:rsidR="00B46A25" w:rsidRPr="00B33187">
        <w:rPr>
          <w:rFonts w:ascii="Noto Sans" w:hAnsi="Noto Sans" w:cs="Noto Sans"/>
          <w:sz w:val="18"/>
          <w:szCs w:val="18"/>
        </w:rPr>
        <w:t xml:space="preserve"> El </w:t>
      </w:r>
      <w:r w:rsidR="00EB59DA" w:rsidRPr="00B33187">
        <w:rPr>
          <w:rFonts w:ascii="Noto Sans" w:hAnsi="Noto Sans" w:cs="Noto Sans"/>
          <w:sz w:val="18"/>
          <w:szCs w:val="18"/>
        </w:rPr>
        <w:t>Participante</w:t>
      </w:r>
      <w:r w:rsidR="00B46A25" w:rsidRPr="00B33187">
        <w:rPr>
          <w:rFonts w:ascii="Noto Sans" w:hAnsi="Noto Sans" w:cs="Noto Sans"/>
          <w:sz w:val="18"/>
          <w:szCs w:val="18"/>
        </w:rPr>
        <w:t xml:space="preserve"> deberá adjuntar a su proposición económica en una hoja de cálculo (Excel) a renglón seguido; la </w:t>
      </w:r>
      <w:proofErr w:type="gramStart"/>
      <w:r w:rsidR="00B46A25" w:rsidRPr="00B33187">
        <w:rPr>
          <w:rFonts w:ascii="Noto Sans" w:hAnsi="Noto Sans" w:cs="Noto Sans"/>
          <w:sz w:val="18"/>
          <w:szCs w:val="18"/>
        </w:rPr>
        <w:t>siguiente  captura</w:t>
      </w:r>
      <w:proofErr w:type="gramEnd"/>
      <w:r w:rsidR="00B46A25" w:rsidRPr="00B33187">
        <w:rPr>
          <w:rFonts w:ascii="Noto Sans" w:hAnsi="Noto Sans" w:cs="Noto Sans"/>
          <w:sz w:val="18"/>
          <w:szCs w:val="18"/>
        </w:rPr>
        <w:t xml:space="preserve"> de información:</w:t>
      </w:r>
    </w:p>
    <w:p w14:paraId="1837C711" w14:textId="77777777" w:rsidR="003D67F2" w:rsidRPr="00B33187" w:rsidRDefault="003D67F2" w:rsidP="003D67F2">
      <w:pPr>
        <w:jc w:val="both"/>
        <w:rPr>
          <w:rFonts w:ascii="Noto Sans" w:hAnsi="Noto Sans" w:cs="Noto Sans"/>
          <w:sz w:val="18"/>
          <w:szCs w:val="18"/>
        </w:rPr>
      </w:pPr>
    </w:p>
    <w:tbl>
      <w:tblPr>
        <w:tblW w:w="9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0"/>
        <w:gridCol w:w="1138"/>
        <w:gridCol w:w="2520"/>
        <w:gridCol w:w="900"/>
        <w:gridCol w:w="987"/>
        <w:gridCol w:w="994"/>
        <w:gridCol w:w="1062"/>
        <w:gridCol w:w="1293"/>
      </w:tblGrid>
      <w:tr w:rsidR="003D67F2" w:rsidRPr="00B33187" w14:paraId="557EC9BE" w14:textId="77777777" w:rsidTr="00242236">
        <w:trPr>
          <w:jc w:val="center"/>
        </w:trPr>
        <w:tc>
          <w:tcPr>
            <w:tcW w:w="950" w:type="dxa"/>
            <w:vAlign w:val="center"/>
          </w:tcPr>
          <w:p w14:paraId="2EDC8EEC"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Partida</w:t>
            </w:r>
          </w:p>
        </w:tc>
        <w:tc>
          <w:tcPr>
            <w:tcW w:w="1138" w:type="dxa"/>
            <w:vAlign w:val="center"/>
          </w:tcPr>
          <w:p w14:paraId="5E63D2F7"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Renglón</w:t>
            </w:r>
          </w:p>
        </w:tc>
        <w:tc>
          <w:tcPr>
            <w:tcW w:w="2520" w:type="dxa"/>
            <w:vAlign w:val="center"/>
          </w:tcPr>
          <w:p w14:paraId="36A148C3" w14:textId="2A32B18B"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Descripción del</w:t>
            </w:r>
            <w:r w:rsidR="00E31357" w:rsidRPr="00B33187">
              <w:rPr>
                <w:rFonts w:ascii="Noto Sans" w:hAnsi="Noto Sans" w:cs="Noto Sans"/>
                <w:sz w:val="18"/>
                <w:szCs w:val="18"/>
              </w:rPr>
              <w:t xml:space="preserve"> Servicio</w:t>
            </w:r>
          </w:p>
        </w:tc>
        <w:tc>
          <w:tcPr>
            <w:tcW w:w="900" w:type="dxa"/>
            <w:vAlign w:val="center"/>
          </w:tcPr>
          <w:p w14:paraId="6471446B"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Marca</w:t>
            </w:r>
          </w:p>
        </w:tc>
        <w:tc>
          <w:tcPr>
            <w:tcW w:w="987" w:type="dxa"/>
            <w:vAlign w:val="center"/>
          </w:tcPr>
          <w:p w14:paraId="685AA611"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Modelo</w:t>
            </w:r>
          </w:p>
        </w:tc>
        <w:tc>
          <w:tcPr>
            <w:tcW w:w="994" w:type="dxa"/>
            <w:vAlign w:val="center"/>
          </w:tcPr>
          <w:p w14:paraId="78A1DB46"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Unidad</w:t>
            </w:r>
          </w:p>
        </w:tc>
        <w:tc>
          <w:tcPr>
            <w:tcW w:w="1062" w:type="dxa"/>
            <w:vAlign w:val="center"/>
          </w:tcPr>
          <w:p w14:paraId="74660B5B"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Precio</w:t>
            </w:r>
          </w:p>
        </w:tc>
        <w:tc>
          <w:tcPr>
            <w:tcW w:w="1293" w:type="dxa"/>
            <w:vAlign w:val="center"/>
          </w:tcPr>
          <w:p w14:paraId="09CE96E0"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Importe</w:t>
            </w:r>
          </w:p>
        </w:tc>
      </w:tr>
    </w:tbl>
    <w:p w14:paraId="7C0E6AF7" w14:textId="77777777" w:rsidR="003D67F2" w:rsidRPr="00B33187" w:rsidRDefault="003D67F2" w:rsidP="003D67F2">
      <w:pPr>
        <w:jc w:val="both"/>
        <w:rPr>
          <w:rFonts w:ascii="Noto Sans" w:hAnsi="Noto Sans" w:cs="Noto Sans"/>
          <w:sz w:val="18"/>
          <w:szCs w:val="18"/>
        </w:rPr>
      </w:pPr>
    </w:p>
    <w:p w14:paraId="502A89FA"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Estas columnas deberán ser llenadas en estricto apego al contenido de su propuesta económica </w:t>
      </w:r>
      <w:r w:rsidRPr="00B33187">
        <w:rPr>
          <w:rFonts w:ascii="Noto Sans" w:hAnsi="Noto Sans" w:cs="Noto Sans"/>
          <w:b/>
          <w:sz w:val="18"/>
          <w:szCs w:val="18"/>
        </w:rPr>
        <w:t>Anexo No. 10 (Diez)</w:t>
      </w:r>
      <w:r w:rsidRPr="00B33187">
        <w:rPr>
          <w:rFonts w:ascii="Noto Sans" w:hAnsi="Noto Sans" w:cs="Noto Sans"/>
          <w:sz w:val="18"/>
          <w:szCs w:val="18"/>
        </w:rPr>
        <w:t xml:space="preserve"> de esta convocatoria; verificando que su totalización coincida con el monto de su propuesta presentada.</w:t>
      </w:r>
    </w:p>
    <w:p w14:paraId="0AFC2C97" w14:textId="77777777" w:rsidR="003D67F2" w:rsidRPr="00B33187" w:rsidRDefault="003D67F2" w:rsidP="003D67F2">
      <w:pPr>
        <w:jc w:val="both"/>
        <w:rPr>
          <w:rFonts w:ascii="Noto Sans" w:hAnsi="Noto Sans" w:cs="Noto Sans"/>
          <w:sz w:val="18"/>
          <w:szCs w:val="18"/>
        </w:rPr>
      </w:pPr>
    </w:p>
    <w:p w14:paraId="47AE2E1E" w14:textId="4DB6385A" w:rsidR="00B46A25" w:rsidRPr="00B33187" w:rsidRDefault="00D252EF" w:rsidP="00B46A25">
      <w:pPr>
        <w:jc w:val="both"/>
        <w:rPr>
          <w:rFonts w:ascii="Noto Sans" w:hAnsi="Noto Sans" w:cs="Noto Sans"/>
          <w:b/>
          <w:sz w:val="18"/>
          <w:szCs w:val="18"/>
        </w:rPr>
      </w:pPr>
      <w:r w:rsidRPr="00B33187">
        <w:rPr>
          <w:rFonts w:ascii="Noto Sans" w:hAnsi="Noto Sans" w:cs="Noto Sans"/>
          <w:sz w:val="18"/>
          <w:szCs w:val="18"/>
        </w:rPr>
        <w:t>El</w:t>
      </w:r>
      <w:r w:rsidR="00B46A25" w:rsidRPr="00B33187">
        <w:rPr>
          <w:rFonts w:ascii="Noto Sans" w:hAnsi="Noto Sans" w:cs="Noto Sans"/>
          <w:sz w:val="18"/>
          <w:szCs w:val="18"/>
        </w:rPr>
        <w:t xml:space="preserve"> </w:t>
      </w:r>
      <w:r w:rsidR="00EB59DA" w:rsidRPr="00B33187">
        <w:rPr>
          <w:rFonts w:ascii="Noto Sans" w:hAnsi="Noto Sans" w:cs="Noto Sans"/>
          <w:sz w:val="18"/>
          <w:szCs w:val="18"/>
        </w:rPr>
        <w:t>Participante</w:t>
      </w:r>
      <w:r w:rsidR="00B46A25" w:rsidRPr="00B33187">
        <w:rPr>
          <w:rFonts w:ascii="Noto Sans" w:hAnsi="Noto Sans" w:cs="Noto Sans"/>
          <w:sz w:val="18"/>
          <w:szCs w:val="18"/>
        </w:rPr>
        <w:t xml:space="preserve"> deberá presentar su propuesta económica </w:t>
      </w:r>
      <w:r w:rsidR="00B46A25" w:rsidRPr="00B33187">
        <w:rPr>
          <w:rFonts w:ascii="Noto Sans" w:hAnsi="Noto Sans" w:cs="Noto Sans"/>
          <w:b/>
          <w:sz w:val="18"/>
          <w:szCs w:val="18"/>
        </w:rPr>
        <w:t>Anexo Número 10 (Diez),</w:t>
      </w:r>
      <w:r w:rsidR="00B46A25" w:rsidRPr="00B33187">
        <w:rPr>
          <w:rFonts w:ascii="Noto Sans" w:hAnsi="Noto Sans" w:cs="Noto Sans"/>
          <w:sz w:val="18"/>
          <w:szCs w:val="18"/>
        </w:rPr>
        <w:t xml:space="preserve"> en formato .PDF, toda vez que esta propuesta sirve para evaluar las condiciones económicas y evaluar que las características que cotiza en su proposición técnica </w:t>
      </w:r>
      <w:proofErr w:type="gramStart"/>
      <w:r w:rsidR="00B46A25" w:rsidRPr="00B33187">
        <w:rPr>
          <w:rFonts w:ascii="Noto Sans" w:hAnsi="Noto Sans" w:cs="Noto Sans"/>
          <w:sz w:val="18"/>
          <w:szCs w:val="18"/>
        </w:rPr>
        <w:t>concuerde</w:t>
      </w:r>
      <w:proofErr w:type="gramEnd"/>
      <w:r w:rsidR="00B46A25" w:rsidRPr="00B33187">
        <w:rPr>
          <w:rFonts w:ascii="Noto Sans" w:hAnsi="Noto Sans" w:cs="Noto Sans"/>
          <w:sz w:val="18"/>
          <w:szCs w:val="18"/>
        </w:rPr>
        <w:t xml:space="preserve"> con lo plasmado en su proposición económica. La no presentación de la propuesta económica </w:t>
      </w:r>
      <w:r w:rsidR="00B46A25" w:rsidRPr="00B33187">
        <w:rPr>
          <w:rFonts w:ascii="Noto Sans" w:hAnsi="Noto Sans" w:cs="Noto Sans"/>
          <w:b/>
          <w:sz w:val="18"/>
          <w:szCs w:val="18"/>
        </w:rPr>
        <w:t>Anexo Número 10 (Diez)</w:t>
      </w:r>
      <w:r w:rsidR="00B46A25" w:rsidRPr="00B33187">
        <w:rPr>
          <w:rFonts w:ascii="Noto Sans" w:hAnsi="Noto Sans" w:cs="Noto Sans"/>
          <w:sz w:val="18"/>
          <w:szCs w:val="18"/>
        </w:rPr>
        <w:t xml:space="preserve">, será causal de descalificación tal y como se señala en el numeral </w:t>
      </w:r>
      <w:r w:rsidR="00B46A25" w:rsidRPr="00B33187">
        <w:rPr>
          <w:rFonts w:ascii="Noto Sans" w:hAnsi="Noto Sans" w:cs="Noto Sans"/>
          <w:b/>
          <w:sz w:val="18"/>
          <w:szCs w:val="18"/>
        </w:rPr>
        <w:t>3.- CAUSALES DE DESCALIFICACION, específicamente en el inciso G).</w:t>
      </w:r>
    </w:p>
    <w:p w14:paraId="52BA6B95" w14:textId="77777777" w:rsidR="003D67F2" w:rsidRPr="00B33187" w:rsidRDefault="003D67F2" w:rsidP="003D67F2">
      <w:pPr>
        <w:jc w:val="both"/>
        <w:rPr>
          <w:rFonts w:ascii="Noto Sans" w:hAnsi="Noto Sans" w:cs="Noto Sans"/>
          <w:b/>
          <w:bCs/>
          <w:sz w:val="18"/>
          <w:szCs w:val="18"/>
        </w:rPr>
      </w:pPr>
    </w:p>
    <w:p w14:paraId="54BE17D5" w14:textId="77777777" w:rsidR="003D67F2" w:rsidRPr="00B33187" w:rsidRDefault="003D67F2" w:rsidP="003D67F2">
      <w:pPr>
        <w:jc w:val="both"/>
        <w:rPr>
          <w:rFonts w:ascii="Noto Sans" w:hAnsi="Noto Sans" w:cs="Noto Sans"/>
          <w:b/>
          <w:bCs/>
          <w:sz w:val="18"/>
          <w:szCs w:val="18"/>
        </w:rPr>
      </w:pPr>
      <w:r w:rsidRPr="00B33187">
        <w:rPr>
          <w:rFonts w:ascii="Noto Sans" w:hAnsi="Noto Sans" w:cs="Noto Sans"/>
          <w:b/>
          <w:bCs/>
          <w:sz w:val="18"/>
          <w:szCs w:val="18"/>
        </w:rPr>
        <w:t>9.3.- DOCUMENTACIÓN COMPLEMENTARIA:</w:t>
      </w:r>
    </w:p>
    <w:p w14:paraId="1BA52504" w14:textId="35993C68" w:rsidR="003D67F2" w:rsidRPr="00B33187" w:rsidRDefault="003D67F2" w:rsidP="003D67F2">
      <w:pPr>
        <w:jc w:val="both"/>
        <w:rPr>
          <w:rFonts w:ascii="Noto Sans" w:hAnsi="Noto Sans" w:cs="Noto Sans"/>
          <w:b/>
          <w:bCs/>
          <w:sz w:val="18"/>
          <w:szCs w:val="18"/>
        </w:rPr>
      </w:pPr>
      <w:r w:rsidRPr="00B33187">
        <w:rPr>
          <w:rFonts w:ascii="Noto Sans" w:hAnsi="Noto Sans" w:cs="Noto Sans"/>
          <w:sz w:val="18"/>
          <w:szCs w:val="18"/>
        </w:rPr>
        <w:t xml:space="preserve">La documentación complementaria que deberá presentar el </w:t>
      </w:r>
      <w:r w:rsidR="00EB59DA" w:rsidRPr="00B33187">
        <w:rPr>
          <w:rFonts w:ascii="Noto Sans" w:hAnsi="Noto Sans" w:cs="Noto Sans"/>
          <w:sz w:val="18"/>
          <w:szCs w:val="18"/>
        </w:rPr>
        <w:t>Participante</w:t>
      </w:r>
      <w:r w:rsidRPr="00B33187">
        <w:rPr>
          <w:rFonts w:ascii="Noto Sans" w:hAnsi="Noto Sans" w:cs="Noto Sans"/>
          <w:sz w:val="18"/>
          <w:szCs w:val="18"/>
        </w:rPr>
        <w:t xml:space="preserve"> ya sea, según su elección, dentro del sobre que contenga las proposiciones técnica y económica, es la siguiente:</w:t>
      </w:r>
      <w:r w:rsidRPr="00B33187">
        <w:rPr>
          <w:rFonts w:ascii="Noto Sans" w:hAnsi="Noto Sans" w:cs="Noto Sans"/>
          <w:b/>
          <w:bCs/>
          <w:sz w:val="18"/>
          <w:szCs w:val="18"/>
        </w:rPr>
        <w:cr/>
      </w:r>
      <w:r w:rsidRPr="00B33187">
        <w:rPr>
          <w:rFonts w:ascii="Noto Sans" w:hAnsi="Noto Sans" w:cs="Noto Sans"/>
          <w:sz w:val="18"/>
          <w:szCs w:val="18"/>
        </w:rPr>
        <w:cr/>
      </w:r>
      <w:r w:rsidRPr="00B33187">
        <w:rPr>
          <w:rFonts w:ascii="Noto Sans" w:hAnsi="Noto Sans" w:cs="Noto Sans"/>
          <w:b/>
          <w:sz w:val="18"/>
          <w:szCs w:val="18"/>
        </w:rPr>
        <w:t>A)</w:t>
      </w:r>
      <w:r w:rsidRPr="00B33187">
        <w:rPr>
          <w:rFonts w:ascii="Noto Sans" w:hAnsi="Noto Sans" w:cs="Noto Sans"/>
          <w:sz w:val="18"/>
          <w:szCs w:val="18"/>
        </w:rPr>
        <w:t xml:space="preserve"> Copia de identificación vigente de quien suscriba las proposiciones, (cartilla del servicio militar nacional, pasaporte, licencia de conducir, credencial para votar con fotografía o cedula profesional).</w:t>
      </w:r>
    </w:p>
    <w:p w14:paraId="2989CDBE" w14:textId="77777777" w:rsidR="003D67F2" w:rsidRPr="00B33187" w:rsidRDefault="003D67F2" w:rsidP="003D67F2">
      <w:pPr>
        <w:jc w:val="both"/>
        <w:rPr>
          <w:rFonts w:ascii="Noto Sans" w:hAnsi="Noto Sans" w:cs="Noto Sans"/>
          <w:b/>
          <w:bCs/>
          <w:sz w:val="18"/>
          <w:szCs w:val="18"/>
        </w:rPr>
      </w:pPr>
      <w:r w:rsidRPr="00B33187">
        <w:rPr>
          <w:rFonts w:ascii="Noto Sans" w:hAnsi="Noto Sans" w:cs="Noto Sans"/>
          <w:b/>
          <w:bCs/>
          <w:sz w:val="18"/>
          <w:szCs w:val="18"/>
        </w:rPr>
        <w:t>B) Anexo Número 3 (tres)</w:t>
      </w:r>
      <w:r w:rsidRPr="00B33187">
        <w:rPr>
          <w:rFonts w:ascii="Noto Sans" w:hAnsi="Noto Sans" w:cs="Noto Sans"/>
          <w:sz w:val="18"/>
          <w:szCs w:val="18"/>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w:t>
      </w:r>
    </w:p>
    <w:p w14:paraId="26A6A9D9" w14:textId="52AF4489" w:rsidR="003D67F2" w:rsidRPr="00B33187" w:rsidRDefault="003D67F2" w:rsidP="003D67F2">
      <w:pPr>
        <w:jc w:val="both"/>
        <w:rPr>
          <w:rFonts w:ascii="Noto Sans" w:hAnsi="Noto Sans" w:cs="Noto Sans"/>
          <w:sz w:val="18"/>
          <w:szCs w:val="18"/>
        </w:rPr>
      </w:pPr>
      <w:r w:rsidRPr="00B33187">
        <w:rPr>
          <w:rFonts w:ascii="Noto Sans" w:hAnsi="Noto Sans" w:cs="Noto Sans"/>
          <w:b/>
          <w:bCs/>
          <w:sz w:val="18"/>
          <w:szCs w:val="18"/>
        </w:rPr>
        <w:t xml:space="preserve">C) </w:t>
      </w:r>
      <w:r w:rsidRPr="00B33187">
        <w:rPr>
          <w:rFonts w:ascii="Noto Sans" w:hAnsi="Noto Sans" w:cs="Noto Sans"/>
          <w:sz w:val="18"/>
          <w:szCs w:val="18"/>
        </w:rPr>
        <w:t>Se exhorta a los particulares que formulen el manifiesto a través, el cual les servirá para denunciar presuntos conflictos de interés de los que tengan conocimiento, en cumplimiento al Anexo Segundo Protocolo de actuación en materia de Contrataciones Públicas y Otorgamiento de Prorroga de Licencias, Permisos Autorizaciones y Concesiones.</w:t>
      </w:r>
    </w:p>
    <w:p w14:paraId="49DBBE09" w14:textId="77777777" w:rsidR="00F13332" w:rsidRPr="00B33187" w:rsidRDefault="00F13332" w:rsidP="003D67F2">
      <w:pPr>
        <w:numPr>
          <w:ilvl w:val="12"/>
          <w:numId w:val="0"/>
        </w:numPr>
        <w:tabs>
          <w:tab w:val="left" w:pos="-284"/>
          <w:tab w:val="left" w:pos="9498"/>
        </w:tabs>
        <w:jc w:val="both"/>
        <w:rPr>
          <w:rFonts w:ascii="Noto Sans" w:hAnsi="Noto Sans" w:cs="Noto Sans"/>
          <w:b/>
          <w:sz w:val="18"/>
          <w:szCs w:val="18"/>
        </w:rPr>
      </w:pPr>
    </w:p>
    <w:p w14:paraId="62CEA9AB" w14:textId="2CC2D7C0" w:rsidR="003D67F2" w:rsidRPr="00B33187" w:rsidRDefault="003D67F2" w:rsidP="003D67F2">
      <w:pPr>
        <w:numPr>
          <w:ilvl w:val="12"/>
          <w:numId w:val="0"/>
        </w:numPr>
        <w:tabs>
          <w:tab w:val="left" w:pos="-284"/>
          <w:tab w:val="left" w:pos="9498"/>
        </w:tabs>
        <w:jc w:val="both"/>
        <w:rPr>
          <w:rFonts w:ascii="Noto Sans" w:hAnsi="Noto Sans" w:cs="Noto Sans"/>
          <w:b/>
          <w:sz w:val="18"/>
          <w:szCs w:val="18"/>
        </w:rPr>
      </w:pPr>
      <w:r w:rsidRPr="00B33187">
        <w:rPr>
          <w:rFonts w:ascii="Noto Sans" w:hAnsi="Noto Sans" w:cs="Noto Sans"/>
          <w:b/>
          <w:sz w:val="18"/>
          <w:szCs w:val="18"/>
        </w:rPr>
        <w:t>10.- CONDICIONES DE PAGO:</w:t>
      </w:r>
    </w:p>
    <w:p w14:paraId="2D4FFC09" w14:textId="77777777" w:rsidR="003D67F2" w:rsidRPr="00B33187" w:rsidRDefault="003D67F2" w:rsidP="003D67F2">
      <w:pPr>
        <w:numPr>
          <w:ilvl w:val="12"/>
          <w:numId w:val="0"/>
        </w:numPr>
        <w:tabs>
          <w:tab w:val="left" w:pos="-284"/>
          <w:tab w:val="left" w:pos="9498"/>
        </w:tabs>
        <w:jc w:val="both"/>
        <w:rPr>
          <w:rFonts w:ascii="Noto Sans" w:hAnsi="Noto Sans" w:cs="Noto Sans"/>
          <w:b/>
          <w:sz w:val="18"/>
          <w:szCs w:val="18"/>
        </w:rPr>
      </w:pPr>
    </w:p>
    <w:p w14:paraId="7BAB3660" w14:textId="387AD329" w:rsidR="00B343CE" w:rsidRPr="00B33187" w:rsidRDefault="00B343CE" w:rsidP="00B343CE">
      <w:pPr>
        <w:tabs>
          <w:tab w:val="left" w:pos="-284"/>
          <w:tab w:val="left" w:pos="0"/>
          <w:tab w:val="left" w:pos="5054"/>
          <w:tab w:val="left" w:pos="9498"/>
        </w:tabs>
        <w:ind w:right="51"/>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“El instituto” se obliga a pagar a “el proveedor”, la cantidad señalada en la cláusula inmediata anterior en pesos mexicanos, previa entrega y recepción a satisfacción del instituto de los servicios, en los términos establecidos en el presente instrumento, dentro de los </w:t>
      </w:r>
      <w:r w:rsidR="00E31357" w:rsidRPr="00B33187">
        <w:rPr>
          <w:rFonts w:ascii="Noto Sans" w:eastAsia="Soberana Sans" w:hAnsi="Noto Sans" w:cs="Noto Sans"/>
          <w:bCs/>
          <w:sz w:val="18"/>
          <w:szCs w:val="18"/>
          <w:lang w:val="es-MX" w:eastAsia="es-MX"/>
        </w:rPr>
        <w:t>17</w:t>
      </w:r>
      <w:r w:rsidRPr="00B33187">
        <w:rPr>
          <w:rFonts w:ascii="Noto Sans" w:eastAsia="Soberana Sans" w:hAnsi="Noto Sans" w:cs="Noto Sans"/>
          <w:bCs/>
          <w:sz w:val="18"/>
          <w:szCs w:val="18"/>
          <w:lang w:val="es-MX" w:eastAsia="es-MX"/>
        </w:rPr>
        <w:t xml:space="preserve"> días </w:t>
      </w:r>
      <w:proofErr w:type="spellStart"/>
      <w:r w:rsidR="00E31357" w:rsidRPr="00B33187">
        <w:rPr>
          <w:rFonts w:ascii="Noto Sans" w:eastAsia="Soberana Sans" w:hAnsi="Noto Sans" w:cs="Noto Sans"/>
          <w:bCs/>
          <w:sz w:val="18"/>
          <w:szCs w:val="18"/>
          <w:lang w:val="es-MX" w:eastAsia="es-MX"/>
        </w:rPr>
        <w:t>habiles</w:t>
      </w:r>
      <w:proofErr w:type="spellEnd"/>
      <w:r w:rsidRPr="00B33187">
        <w:rPr>
          <w:rFonts w:ascii="Noto Sans" w:eastAsia="Soberana Sans" w:hAnsi="Noto Sans" w:cs="Noto Sans"/>
          <w:bCs/>
          <w:sz w:val="18"/>
          <w:szCs w:val="18"/>
          <w:lang w:val="es-MX" w:eastAsia="es-MX"/>
        </w:rPr>
        <w:t xml:space="preserve"> posteriores a la entrega por parte de “el proveedor”, de los siguientes documentos:</w:t>
      </w:r>
    </w:p>
    <w:p w14:paraId="725202F3" w14:textId="77777777" w:rsidR="00B343CE" w:rsidRPr="00B33187" w:rsidRDefault="00B343CE" w:rsidP="00B343CE">
      <w:pPr>
        <w:tabs>
          <w:tab w:val="left" w:pos="1079"/>
          <w:tab w:val="left" w:pos="3091"/>
          <w:tab w:val="left" w:pos="10037"/>
        </w:tabs>
        <w:jc w:val="both"/>
        <w:rPr>
          <w:rFonts w:ascii="Noto Sans" w:eastAsia="Soberana Sans" w:hAnsi="Noto Sans" w:cs="Noto Sans"/>
          <w:bCs/>
          <w:sz w:val="18"/>
          <w:szCs w:val="18"/>
          <w:lang w:val="es-MX" w:eastAsia="es-MX"/>
        </w:rPr>
      </w:pPr>
    </w:p>
    <w:p w14:paraId="4F480AB4" w14:textId="235328CF" w:rsidR="00B343CE" w:rsidRPr="00B33187" w:rsidRDefault="00B343CE" w:rsidP="00B343CE">
      <w:pPr>
        <w:tabs>
          <w:tab w:val="left" w:pos="1079"/>
          <w:tab w:val="left" w:pos="3091"/>
          <w:tab w:val="left" w:pos="10037"/>
        </w:tabs>
        <w:jc w:val="both"/>
        <w:rPr>
          <w:rFonts w:ascii="Noto Sans" w:eastAsia="Soberana Sans" w:hAnsi="Noto Sans" w:cs="Noto Sans"/>
          <w:bCs/>
          <w:caps/>
          <w:sz w:val="18"/>
          <w:szCs w:val="18"/>
          <w:lang w:val="es-MX" w:eastAsia="es-MX"/>
        </w:rPr>
      </w:pPr>
      <w:r w:rsidRPr="00B33187">
        <w:rPr>
          <w:rFonts w:ascii="Noto Sans" w:hAnsi="Noto Sans" w:cs="Noto Sans"/>
          <w:bCs/>
          <w:sz w:val="18"/>
          <w:szCs w:val="18"/>
          <w:lang w:val="es-ES"/>
        </w:rPr>
        <w:t xml:space="preserve">“El proveedor” deberá entregar representación impresa del comprobante fiscal digital por internet (CFDI) que reúna los requisitos fiscales respectivos, firmada por el administrador del contrato, en la que se indique el servicio prestado, numero de proveedor, el número de contrato, numero de fianza y nombre de la afianzadora, anexando </w:t>
      </w:r>
      <w:r w:rsidRPr="00B33187">
        <w:rPr>
          <w:rFonts w:ascii="Noto Sans" w:eastAsia="Soberana Sans" w:hAnsi="Noto Sans" w:cs="Noto Sans"/>
          <w:bCs/>
          <w:sz w:val="18"/>
          <w:szCs w:val="18"/>
          <w:lang w:val="es-MX" w:eastAsia="es-MX"/>
        </w:rPr>
        <w:t xml:space="preserve">archivo impreso XML, copia de fianza, opinión de cumplimiento en materia de seguridad social </w:t>
      </w:r>
      <w:r w:rsidRPr="00B33187">
        <w:rPr>
          <w:rFonts w:ascii="Noto Sans" w:hAnsi="Noto Sans" w:cs="Noto Sans"/>
          <w:bCs/>
          <w:sz w:val="18"/>
          <w:szCs w:val="18"/>
          <w:lang w:val="es-ES"/>
        </w:rPr>
        <w:t>positiva y vigente</w:t>
      </w:r>
      <w:r w:rsidRPr="00B33187">
        <w:rPr>
          <w:rFonts w:ascii="Noto Sans" w:eastAsia="Soberana Sans" w:hAnsi="Noto Sans" w:cs="Noto Sans"/>
          <w:bCs/>
          <w:sz w:val="18"/>
          <w:szCs w:val="18"/>
          <w:lang w:val="es-MX" w:eastAsia="es-MX"/>
        </w:rPr>
        <w:t xml:space="preserve"> del día de ingreso a finanzas para pago, estado financiero del contrato, estimación de los trabajos, orden de servicio institucional y de proveedor, acta de recepción,  capacitación, copia de bitácora. </w:t>
      </w:r>
      <w:r w:rsidRPr="00B33187">
        <w:rPr>
          <w:rFonts w:ascii="Noto Sans" w:hAnsi="Noto Sans" w:cs="Noto Sans"/>
          <w:bCs/>
          <w:sz w:val="18"/>
          <w:szCs w:val="18"/>
          <w:lang w:val="es-ES"/>
        </w:rPr>
        <w:t>Deberán ser entregados para su pago en el departamento de finanzas de la unidad médica de alta especialidad hospital de especialidades CMNO, ubicado en Belisario Domínguez no. 1000, colonia independencia, C.P. 44340 en Guadalajara, Jalisco, en días hábiles de lunes a viernes, en un horario de 9:00 a 13:00 horas.</w:t>
      </w:r>
    </w:p>
    <w:p w14:paraId="19CF80EC" w14:textId="75132600"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 “el proveedor” deberá expedir sus comprobantes fiscales digitales en el esquema de facturación electrónica, con las especificaciones normadas por el servicio de administración tributaria (SAT) a nombre del instituto mexicano del seguro social.</w:t>
      </w:r>
    </w:p>
    <w:p w14:paraId="489195EE" w14:textId="77777777"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p>
    <w:p w14:paraId="1431AE25" w14:textId="18D084FC"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Para la validación de dichos comprobantes “el proveedor” deberá cargar en internet, a través del portal de servicios a proveedores de la página de “el instituto”, el archivo en formato XML. la validez de los </w:t>
      </w:r>
      <w:r w:rsidR="00DE52B7" w:rsidRPr="00B33187">
        <w:rPr>
          <w:rFonts w:ascii="Noto Sans" w:eastAsia="Soberana Sans" w:hAnsi="Noto Sans" w:cs="Noto Sans"/>
          <w:bCs/>
          <w:sz w:val="18"/>
          <w:szCs w:val="18"/>
          <w:lang w:val="es-MX" w:eastAsia="es-MX"/>
        </w:rPr>
        <w:t>mismos</w:t>
      </w:r>
      <w:r w:rsidRPr="00B33187">
        <w:rPr>
          <w:rFonts w:ascii="Noto Sans" w:eastAsia="Soberana Sans" w:hAnsi="Noto Sans" w:cs="Noto Sans"/>
          <w:bCs/>
          <w:sz w:val="18"/>
          <w:szCs w:val="18"/>
          <w:lang w:val="es-MX" w:eastAsia="es-MX"/>
        </w:rPr>
        <w:t xml:space="preserve"> será determinada durante la carga y únicamente los comprobantes validos serán procedentes para pago.</w:t>
      </w:r>
    </w:p>
    <w:p w14:paraId="50F27D62" w14:textId="77777777"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p>
    <w:p w14:paraId="01C0FE6F" w14:textId="774159B2"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“El proveedor” se obliga a no cancelar ante el SAT el comprobante fiscal digital (CFDI) a favor de “el instituto” previamente validados en el portal de servicios a proveedores, salvo</w:t>
      </w:r>
      <w:r w:rsidRPr="00B33187">
        <w:rPr>
          <w:rFonts w:ascii="Noto Sans" w:hAnsi="Noto Sans" w:cs="Noto Sans"/>
          <w:color w:val="000000"/>
          <w:sz w:val="18"/>
          <w:szCs w:val="18"/>
        </w:rPr>
        <w:t xml:space="preserve"> </w:t>
      </w:r>
      <w:r w:rsidRPr="00B33187">
        <w:rPr>
          <w:rFonts w:ascii="Noto Sans" w:eastAsia="Soberana Sans" w:hAnsi="Noto Sans" w:cs="Noto Sans"/>
          <w:bCs/>
          <w:sz w:val="18"/>
          <w:szCs w:val="18"/>
          <w:lang w:val="es-MX" w:eastAsia="es-MX"/>
        </w:rPr>
        <w:t xml:space="preserve">justificación y comunicación por parte del mismo al administrador del contrato para su autorización expresa, debiendo éste informar a las áreas de trámite de erogaciones de dicha justificación y reposición del CFDI en su caso. </w:t>
      </w:r>
    </w:p>
    <w:p w14:paraId="63ED9607" w14:textId="77777777" w:rsidR="00B343CE" w:rsidRPr="00B33187" w:rsidRDefault="00B343CE" w:rsidP="00B343CE">
      <w:pPr>
        <w:widowControl w:val="0"/>
        <w:suppressAutoHyphens/>
        <w:ind w:right="-1"/>
        <w:jc w:val="both"/>
        <w:rPr>
          <w:rFonts w:ascii="Noto Sans" w:eastAsia="Soberana Sans" w:hAnsi="Noto Sans" w:cs="Noto Sans"/>
          <w:bCs/>
          <w:sz w:val="18"/>
          <w:szCs w:val="18"/>
          <w:lang w:val="es-MX" w:eastAsia="es-MX"/>
        </w:rPr>
      </w:pPr>
    </w:p>
    <w:p w14:paraId="2CA1831B" w14:textId="252EC74C"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Junto con el comprobante fiscal digital (CFDI)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  </w:t>
      </w:r>
    </w:p>
    <w:p w14:paraId="4B2F7741" w14:textId="77777777"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p>
    <w:p w14:paraId="76FEC749" w14:textId="6D165516" w:rsidR="00B343CE" w:rsidRPr="00B33187" w:rsidRDefault="00B343CE" w:rsidP="00B343CE">
      <w:pPr>
        <w:tabs>
          <w:tab w:val="left" w:pos="-284"/>
          <w:tab w:val="left" w:pos="0"/>
          <w:tab w:val="left" w:pos="2552"/>
          <w:tab w:val="left" w:pos="5054"/>
          <w:tab w:val="left" w:pos="9498"/>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En caso de que el proveedor presente su </w:t>
      </w:r>
      <w:r w:rsidRPr="00B33187">
        <w:rPr>
          <w:rFonts w:ascii="Noto Sans" w:hAnsi="Noto Sans" w:cs="Noto Sans"/>
          <w:bCs/>
          <w:sz w:val="18"/>
          <w:szCs w:val="18"/>
        </w:rPr>
        <w:t>comprobante fiscal digital (CFDI)</w:t>
      </w:r>
      <w:r w:rsidRPr="00B33187">
        <w:rPr>
          <w:rFonts w:ascii="Noto Sans" w:eastAsia="Soberana Sans" w:hAnsi="Noto Sans" w:cs="Noto Sans"/>
          <w:bCs/>
          <w:sz w:val="18"/>
          <w:szCs w:val="18"/>
          <w:lang w:val="es-MX" w:eastAsia="es-MX"/>
        </w:rPr>
        <w:t xml:space="preserve"> con errores o deficiencias, el plazo de pago se ajustará en términos </w:t>
      </w:r>
      <w:proofErr w:type="spellStart"/>
      <w:proofErr w:type="gramStart"/>
      <w:r w:rsidRPr="00B33187">
        <w:rPr>
          <w:rFonts w:ascii="Noto Sans" w:eastAsia="Soberana Sans" w:hAnsi="Noto Sans" w:cs="Noto Sans"/>
          <w:bCs/>
          <w:sz w:val="18"/>
          <w:szCs w:val="18"/>
          <w:lang w:val="es-MX" w:eastAsia="es-MX"/>
        </w:rPr>
        <w:t>del</w:t>
      </w:r>
      <w:proofErr w:type="spellEnd"/>
      <w:r w:rsidRPr="00B33187">
        <w:rPr>
          <w:rFonts w:ascii="Noto Sans" w:eastAsia="Soberana Sans" w:hAnsi="Noto Sans" w:cs="Noto Sans"/>
          <w:bCs/>
          <w:sz w:val="18"/>
          <w:szCs w:val="18"/>
          <w:lang w:val="es-MX" w:eastAsia="es-MX"/>
        </w:rPr>
        <w:t xml:space="preserve"> los artículos</w:t>
      </w:r>
      <w:proofErr w:type="gramEnd"/>
      <w:r w:rsidRPr="00B33187">
        <w:rPr>
          <w:rFonts w:ascii="Noto Sans" w:eastAsia="Soberana Sans" w:hAnsi="Noto Sans" w:cs="Noto Sans"/>
          <w:bCs/>
          <w:sz w:val="18"/>
          <w:szCs w:val="18"/>
          <w:lang w:val="es-MX" w:eastAsia="es-MX"/>
        </w:rPr>
        <w:t xml:space="preserve"> 89 y 90 del reglamento de la ley de adquisiciones, arrendamientos y servicios del sector público.</w:t>
      </w:r>
    </w:p>
    <w:p w14:paraId="27303115" w14:textId="77777777" w:rsidR="00B343CE" w:rsidRPr="00B33187" w:rsidRDefault="00B343CE" w:rsidP="00B343CE">
      <w:pPr>
        <w:tabs>
          <w:tab w:val="left" w:pos="-284"/>
          <w:tab w:val="left" w:pos="0"/>
          <w:tab w:val="left" w:pos="2552"/>
          <w:tab w:val="left" w:pos="5054"/>
          <w:tab w:val="left" w:pos="9498"/>
        </w:tabs>
        <w:jc w:val="both"/>
        <w:rPr>
          <w:rFonts w:ascii="Noto Sans" w:eastAsia="Soberana Sans" w:hAnsi="Noto Sans" w:cs="Noto Sans"/>
          <w:bCs/>
          <w:sz w:val="18"/>
          <w:szCs w:val="18"/>
          <w:lang w:val="es-MX" w:eastAsia="es-MX"/>
        </w:rPr>
      </w:pPr>
    </w:p>
    <w:p w14:paraId="7ED7CC51" w14:textId="3A2A0913" w:rsidR="00B343CE" w:rsidRPr="00B33187" w:rsidRDefault="00B343CE" w:rsidP="00B343CE">
      <w:pPr>
        <w:tabs>
          <w:tab w:val="left" w:pos="0"/>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“El proveedor” cumplirá con la inscripción de sus trabajadores en el régimen obligatorio del seguro </w:t>
      </w:r>
      <w:proofErr w:type="gramStart"/>
      <w:r w:rsidRPr="00B33187">
        <w:rPr>
          <w:rFonts w:ascii="Noto Sans" w:eastAsia="Soberana Sans" w:hAnsi="Noto Sans" w:cs="Noto Sans"/>
          <w:bCs/>
          <w:sz w:val="18"/>
          <w:szCs w:val="18"/>
          <w:lang w:val="es-MX" w:eastAsia="es-MX"/>
        </w:rPr>
        <w:t>social,  así</w:t>
      </w:r>
      <w:proofErr w:type="gramEnd"/>
      <w:r w:rsidRPr="00B33187">
        <w:rPr>
          <w:rFonts w:ascii="Noto Sans" w:eastAsia="Soberana Sans" w:hAnsi="Noto Sans" w:cs="Noto Sans"/>
          <w:bCs/>
          <w:sz w:val="18"/>
          <w:szCs w:val="18"/>
          <w:lang w:val="es-MX" w:eastAsia="es-MX"/>
        </w:rPr>
        <w:t xml:space="preserve"> como con el pago de las cuotas obrero patronales a que haya lugar, conforme a lo dispuesto en la ley del seguro social, “el instituto”, podrá verificar en cualquier momento el cumplimiento de dicha obligación.</w:t>
      </w:r>
    </w:p>
    <w:p w14:paraId="37C62986" w14:textId="77777777" w:rsidR="00B343CE" w:rsidRPr="00B33187" w:rsidRDefault="00B343CE" w:rsidP="00B343CE">
      <w:pPr>
        <w:tabs>
          <w:tab w:val="left" w:pos="0"/>
        </w:tabs>
        <w:jc w:val="both"/>
        <w:rPr>
          <w:rFonts w:ascii="Noto Sans" w:eastAsia="Soberana Sans" w:hAnsi="Noto Sans" w:cs="Noto Sans"/>
          <w:bCs/>
          <w:sz w:val="18"/>
          <w:szCs w:val="18"/>
          <w:lang w:val="es-MX" w:eastAsia="es-MX"/>
        </w:rPr>
      </w:pPr>
    </w:p>
    <w:p w14:paraId="4833DB50" w14:textId="251DAF8C"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“El proveedor” acepta que “el instituto”, previo al cobro de cualquier factura y de conformidad con lo dispuesto en el artículo 40b, último párrafo, de la ley del seguro social, en el supuesto de </w:t>
      </w:r>
      <w:proofErr w:type="gramStart"/>
      <w:r w:rsidRPr="00B33187">
        <w:rPr>
          <w:rFonts w:ascii="Noto Sans" w:eastAsia="Soberana Sans" w:hAnsi="Noto Sans" w:cs="Noto Sans"/>
          <w:bCs/>
          <w:sz w:val="18"/>
          <w:szCs w:val="18"/>
          <w:lang w:val="es-MX" w:eastAsia="es-MX"/>
        </w:rPr>
        <w:t>que</w:t>
      </w:r>
      <w:proofErr w:type="gramEnd"/>
      <w:r w:rsidRPr="00B33187">
        <w:rPr>
          <w:rFonts w:ascii="Noto Sans" w:eastAsia="Soberana Sans" w:hAnsi="Noto Sans" w:cs="Noto Sans"/>
          <w:bCs/>
          <w:sz w:val="18"/>
          <w:szCs w:val="18"/>
          <w:lang w:val="es-MX" w:eastAsia="es-MX"/>
        </w:rPr>
        <w:t xml:space="preserve"> durante la vigencia del presente contrato, se generen cuentas por liquidar a su cargo líquidas y exigibles a favor de “el instituto”, le sean aplicadas como descuento en los recursos que le corresponda percibir contra los adeudos que, en su caso, tuviera por concepto de cuotas obrero patronales.</w:t>
      </w:r>
    </w:p>
    <w:p w14:paraId="0871598B" w14:textId="77777777"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p>
    <w:p w14:paraId="7F84D5ED" w14:textId="1899902A" w:rsidR="00B343CE" w:rsidRPr="00B33187" w:rsidRDefault="00B343CE" w:rsidP="00B343CE">
      <w:pPr>
        <w:tabs>
          <w:tab w:val="left" w:pos="-284"/>
          <w:tab w:val="left" w:pos="0"/>
          <w:tab w:val="left" w:pos="5054"/>
          <w:tab w:val="left" w:pos="9498"/>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El pago de la prestación del servicio quedará condicionado proporcionalmente al pago que “el proveedor” deba efectuar por concepto de penas convencionales por atraso.</w:t>
      </w:r>
    </w:p>
    <w:p w14:paraId="260FDA4A" w14:textId="77777777" w:rsidR="00B343CE" w:rsidRPr="00B33187" w:rsidRDefault="00B343CE" w:rsidP="00B343CE">
      <w:pPr>
        <w:tabs>
          <w:tab w:val="left" w:pos="-284"/>
          <w:tab w:val="left" w:pos="0"/>
          <w:tab w:val="left" w:pos="5054"/>
          <w:tab w:val="left" w:pos="9498"/>
        </w:tabs>
        <w:jc w:val="both"/>
        <w:rPr>
          <w:rFonts w:ascii="Noto Sans" w:eastAsia="Soberana Sans" w:hAnsi="Noto Sans" w:cs="Noto Sans"/>
          <w:bCs/>
          <w:sz w:val="18"/>
          <w:szCs w:val="18"/>
          <w:lang w:val="es-MX" w:eastAsia="es-MX"/>
        </w:rPr>
      </w:pPr>
    </w:p>
    <w:p w14:paraId="4935FFA8" w14:textId="01AA0955" w:rsidR="00B343CE" w:rsidRPr="00B33187" w:rsidRDefault="00B343CE" w:rsidP="00B343CE">
      <w:pPr>
        <w:tabs>
          <w:tab w:val="left" w:pos="-284"/>
          <w:tab w:val="left" w:pos="0"/>
          <w:tab w:val="left" w:pos="5054"/>
          <w:tab w:val="left" w:pos="9498"/>
        </w:tabs>
        <w:jc w:val="both"/>
        <w:rPr>
          <w:rFonts w:ascii="Noto Sans" w:hAnsi="Noto Sans" w:cs="Noto Sans"/>
          <w:color w:val="000000"/>
          <w:sz w:val="18"/>
          <w:szCs w:val="18"/>
        </w:rPr>
      </w:pPr>
      <w:r w:rsidRPr="00B33187">
        <w:rPr>
          <w:rFonts w:ascii="Noto Sans" w:eastAsia="Soberana Sans" w:hAnsi="Noto Sans" w:cs="Noto Sans"/>
          <w:bCs/>
          <w:sz w:val="18"/>
          <w:szCs w:val="18"/>
          <w:lang w:val="es-MX" w:eastAsia="es-MX"/>
        </w:rPr>
        <w:lastRenderedPageBreak/>
        <w:t>El pago de la prestación del servicio será en concordancia con el servicio realizado.</w:t>
      </w:r>
    </w:p>
    <w:p w14:paraId="24F93D1C" w14:textId="77777777" w:rsidR="00B343CE" w:rsidRPr="00B33187" w:rsidRDefault="00B343CE" w:rsidP="003D67F2">
      <w:pPr>
        <w:numPr>
          <w:ilvl w:val="12"/>
          <w:numId w:val="0"/>
        </w:numPr>
        <w:tabs>
          <w:tab w:val="left" w:pos="-284"/>
          <w:tab w:val="left" w:pos="9498"/>
        </w:tabs>
        <w:jc w:val="both"/>
        <w:rPr>
          <w:rFonts w:ascii="Noto Sans" w:hAnsi="Noto Sans" w:cs="Noto Sans"/>
          <w:b/>
          <w:sz w:val="18"/>
          <w:szCs w:val="18"/>
        </w:rPr>
      </w:pPr>
    </w:p>
    <w:p w14:paraId="2C3BD6C1" w14:textId="5B039AB8" w:rsidR="00CD5854" w:rsidRPr="00B33187" w:rsidRDefault="003D67F2" w:rsidP="003D67F2">
      <w:pPr>
        <w:numPr>
          <w:ilvl w:val="12"/>
          <w:numId w:val="0"/>
        </w:numPr>
        <w:tabs>
          <w:tab w:val="left" w:pos="-284"/>
          <w:tab w:val="left" w:pos="9498"/>
        </w:tabs>
        <w:jc w:val="both"/>
        <w:rPr>
          <w:rFonts w:ascii="Noto Sans" w:hAnsi="Noto Sans" w:cs="Noto Sans"/>
          <w:sz w:val="18"/>
          <w:szCs w:val="18"/>
        </w:rPr>
      </w:pPr>
      <w:r w:rsidRPr="00B33187">
        <w:rPr>
          <w:rFonts w:ascii="Noto Sans" w:hAnsi="Noto Sans" w:cs="Noto Sans"/>
          <w:b/>
          <w:sz w:val="18"/>
          <w:szCs w:val="18"/>
        </w:rPr>
        <w:t>10.1.- IMPUESTOS Y DERECHOS:</w:t>
      </w:r>
      <w:r w:rsidR="00E31357" w:rsidRPr="00B33187">
        <w:rPr>
          <w:rFonts w:ascii="Noto Sans" w:hAnsi="Noto Sans" w:cs="Noto Sans"/>
          <w:b/>
          <w:sz w:val="18"/>
          <w:szCs w:val="18"/>
        </w:rPr>
        <w:tab/>
      </w:r>
      <w:r w:rsidRPr="00B33187">
        <w:rPr>
          <w:rFonts w:ascii="Noto Sans" w:hAnsi="Noto Sans" w:cs="Noto Sans"/>
          <w:b/>
          <w:sz w:val="18"/>
          <w:szCs w:val="18"/>
        </w:rPr>
        <w:cr/>
      </w:r>
    </w:p>
    <w:p w14:paraId="589DE612" w14:textId="345361FB" w:rsidR="00FC63B0" w:rsidRPr="00B33187" w:rsidRDefault="003D67F2" w:rsidP="003D67F2">
      <w:pPr>
        <w:numPr>
          <w:ilvl w:val="12"/>
          <w:numId w:val="0"/>
        </w:numPr>
        <w:tabs>
          <w:tab w:val="left" w:pos="-284"/>
          <w:tab w:val="left" w:pos="9498"/>
        </w:tabs>
        <w:jc w:val="both"/>
        <w:rPr>
          <w:rFonts w:ascii="Noto Sans" w:hAnsi="Noto Sans" w:cs="Noto Sans"/>
          <w:sz w:val="18"/>
          <w:szCs w:val="18"/>
        </w:rPr>
      </w:pPr>
      <w:r w:rsidRPr="00B33187">
        <w:rPr>
          <w:rFonts w:ascii="Noto Sans" w:hAnsi="Noto Sans" w:cs="Noto Sans"/>
          <w:sz w:val="18"/>
          <w:szCs w:val="18"/>
        </w:rPr>
        <w:t xml:space="preserve">Los impuestos y derechos que procedan con motivo de los servicios objeto de la presente </w:t>
      </w:r>
      <w:r w:rsidR="00EB59DA" w:rsidRPr="00B33187">
        <w:rPr>
          <w:rFonts w:ascii="Noto Sans" w:hAnsi="Noto Sans" w:cs="Noto Sans"/>
          <w:sz w:val="18"/>
          <w:szCs w:val="18"/>
        </w:rPr>
        <w:t>Adjudicación</w:t>
      </w:r>
      <w:bookmarkStart w:id="15" w:name="_DV_M234"/>
      <w:bookmarkEnd w:id="15"/>
      <w:r w:rsidRPr="00B33187">
        <w:rPr>
          <w:rFonts w:ascii="Noto Sans" w:hAnsi="Noto Sans" w:cs="Noto Sans"/>
          <w:sz w:val="18"/>
          <w:szCs w:val="18"/>
        </w:rPr>
        <w:t>, serán pagados por el proveedor</w:t>
      </w:r>
      <w:bookmarkStart w:id="16" w:name="_DV_C248"/>
      <w:r w:rsidRPr="00B33187">
        <w:rPr>
          <w:rStyle w:val="DeltaViewInsertion"/>
          <w:rFonts w:ascii="Noto Sans" w:hAnsi="Noto Sans" w:cs="Noto Sans"/>
          <w:sz w:val="18"/>
          <w:szCs w:val="18"/>
        </w:rPr>
        <w:t xml:space="preserve"> conforme a la legislación aplicable en la materia</w:t>
      </w:r>
      <w:bookmarkStart w:id="17" w:name="_DV_M235"/>
      <w:bookmarkEnd w:id="16"/>
      <w:bookmarkEnd w:id="17"/>
      <w:r w:rsidRPr="00B33187">
        <w:rPr>
          <w:rFonts w:ascii="Noto Sans" w:hAnsi="Noto Sans" w:cs="Noto Sans"/>
          <w:sz w:val="18"/>
          <w:szCs w:val="18"/>
        </w:rPr>
        <w:t>.</w:t>
      </w:r>
      <w:r w:rsidRPr="00B33187">
        <w:rPr>
          <w:rFonts w:ascii="Noto Sans" w:hAnsi="Noto Sans" w:cs="Noto Sans"/>
          <w:sz w:val="18"/>
          <w:szCs w:val="18"/>
        </w:rPr>
        <w:cr/>
      </w:r>
      <w:r w:rsidRPr="00B33187">
        <w:rPr>
          <w:rFonts w:ascii="Noto Sans" w:hAnsi="Noto Sans" w:cs="Noto Sans"/>
          <w:color w:val="000000"/>
          <w:sz w:val="18"/>
          <w:szCs w:val="18"/>
        </w:rPr>
        <w:cr/>
      </w:r>
      <w:bookmarkStart w:id="18" w:name="_DV_M236"/>
      <w:bookmarkEnd w:id="18"/>
      <w:r w:rsidRPr="00B33187">
        <w:rPr>
          <w:rFonts w:ascii="Noto Sans" w:hAnsi="Noto Sans" w:cs="Noto Sans"/>
          <w:color w:val="000000"/>
          <w:sz w:val="18"/>
          <w:szCs w:val="18"/>
        </w:rPr>
        <w:t>El Instituto sólo cubrirá el Impuesto al Valor Agregado de acuerdo a lo establecido en las disposiciones legales vigentes en la materia.</w:t>
      </w:r>
      <w:r w:rsidR="00E31357" w:rsidRPr="00B33187">
        <w:rPr>
          <w:rFonts w:ascii="Noto Sans" w:hAnsi="Noto Sans" w:cs="Noto Sans"/>
          <w:color w:val="000000"/>
          <w:sz w:val="18"/>
          <w:szCs w:val="18"/>
        </w:rPr>
        <w:tab/>
      </w:r>
      <w:r w:rsidR="00CD5854" w:rsidRPr="00B33187">
        <w:rPr>
          <w:rFonts w:ascii="Noto Sans" w:hAnsi="Noto Sans" w:cs="Noto Sans"/>
          <w:sz w:val="18"/>
          <w:szCs w:val="18"/>
        </w:rPr>
        <w:cr/>
      </w:r>
    </w:p>
    <w:p w14:paraId="339A7E5D" w14:textId="54403D20" w:rsidR="00FC63B0" w:rsidRPr="00B33187" w:rsidRDefault="00431B37" w:rsidP="00FC63B0">
      <w:pPr>
        <w:suppressAutoHyphens/>
        <w:jc w:val="both"/>
        <w:rPr>
          <w:rFonts w:ascii="Noto Sans" w:eastAsia="Soberana Sans" w:hAnsi="Noto Sans" w:cs="Noto Sans"/>
          <w:b/>
          <w:bCs/>
          <w:sz w:val="18"/>
          <w:szCs w:val="18"/>
          <w:lang w:val="es-MX" w:eastAsia="es-MX"/>
        </w:rPr>
      </w:pPr>
      <w:r w:rsidRPr="00B33187">
        <w:rPr>
          <w:rFonts w:ascii="Noto Sans" w:eastAsia="Soberana Sans" w:hAnsi="Noto Sans" w:cs="Noto Sans"/>
          <w:b/>
          <w:bCs/>
          <w:sz w:val="18"/>
          <w:szCs w:val="18"/>
          <w:lang w:val="es-MX" w:eastAsia="es-MX"/>
        </w:rPr>
        <w:t xml:space="preserve">10.2.- </w:t>
      </w:r>
      <w:r w:rsidR="00FC63B0" w:rsidRPr="00B33187">
        <w:rPr>
          <w:rFonts w:ascii="Noto Sans" w:eastAsia="Soberana Sans" w:hAnsi="Noto Sans" w:cs="Noto Sans"/>
          <w:b/>
          <w:bCs/>
          <w:sz w:val="18"/>
          <w:szCs w:val="18"/>
          <w:lang w:val="es-MX" w:eastAsia="es-MX"/>
        </w:rPr>
        <w:t>PATENTES Y/O MARCAS</w:t>
      </w:r>
    </w:p>
    <w:p w14:paraId="3F75CF10" w14:textId="77777777" w:rsidR="00431B37" w:rsidRPr="00B33187" w:rsidRDefault="00431B37" w:rsidP="00FC63B0">
      <w:pPr>
        <w:suppressAutoHyphens/>
        <w:jc w:val="both"/>
        <w:rPr>
          <w:rFonts w:ascii="Noto Sans" w:eastAsia="Soberana Sans" w:hAnsi="Noto Sans" w:cs="Noto Sans"/>
          <w:b/>
          <w:bCs/>
          <w:sz w:val="18"/>
          <w:szCs w:val="18"/>
          <w:lang w:val="es-MX" w:eastAsia="es-MX"/>
        </w:rPr>
      </w:pPr>
    </w:p>
    <w:p w14:paraId="48EE8822" w14:textId="00363054" w:rsidR="00FC63B0" w:rsidRPr="00B33187" w:rsidRDefault="00FC63B0" w:rsidP="00FC63B0">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“El proveedor” se obliga para con “el instituto”, a responder por los daños y/o perjuicios que pudiera causar a “el instituto” y/o a terceros, si con motivo de la prestación de los servicios viola derechos de autor, de patentes y/o marcas u otro derecho reservado a nivel nacional o internacional.</w:t>
      </w:r>
    </w:p>
    <w:p w14:paraId="01E94BBC" w14:textId="77777777" w:rsidR="00FC63B0" w:rsidRPr="00B33187" w:rsidRDefault="00FC63B0" w:rsidP="00FC63B0">
      <w:pPr>
        <w:numPr>
          <w:ilvl w:val="12"/>
          <w:numId w:val="0"/>
        </w:numPr>
        <w:tabs>
          <w:tab w:val="left" w:pos="0"/>
          <w:tab w:val="left" w:pos="5054"/>
        </w:tabs>
        <w:jc w:val="both"/>
        <w:rPr>
          <w:rFonts w:ascii="Noto Sans" w:hAnsi="Noto Sans" w:cs="Noto Sans"/>
          <w:color w:val="000000"/>
          <w:sz w:val="18"/>
          <w:szCs w:val="18"/>
        </w:rPr>
      </w:pPr>
    </w:p>
    <w:p w14:paraId="6E0B146E" w14:textId="30D50FB5" w:rsidR="00FC63B0" w:rsidRPr="00B33187" w:rsidRDefault="00FC63B0" w:rsidP="00FC63B0">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Por lo anterior, “el proveedor” manifiesta en este acto bajo protesta de decir verdad, no encontrarse en ninguno de los supuestos de infracción a la ley federal de derechos de autor, ni a la ley de la propiedad industrial.</w:t>
      </w:r>
    </w:p>
    <w:p w14:paraId="3A1BB574" w14:textId="77777777" w:rsidR="00FC63B0" w:rsidRPr="00B33187" w:rsidRDefault="00FC63B0" w:rsidP="00FC63B0">
      <w:pPr>
        <w:numPr>
          <w:ilvl w:val="12"/>
          <w:numId w:val="0"/>
        </w:numPr>
        <w:tabs>
          <w:tab w:val="left" w:pos="0"/>
          <w:tab w:val="left" w:pos="5054"/>
        </w:tabs>
        <w:jc w:val="both"/>
        <w:rPr>
          <w:rFonts w:ascii="Noto Sans" w:eastAsia="Soberana Sans" w:hAnsi="Noto Sans" w:cs="Noto Sans"/>
          <w:bCs/>
          <w:sz w:val="18"/>
          <w:szCs w:val="18"/>
          <w:lang w:val="es-MX" w:eastAsia="es-MX"/>
        </w:rPr>
      </w:pPr>
    </w:p>
    <w:p w14:paraId="540CE65A" w14:textId="383AC016" w:rsidR="00FC63B0" w:rsidRPr="00B33187" w:rsidRDefault="00FC63B0" w:rsidP="00FC63B0">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En caso de que sobreviniera alguna reclamación en contra de “el instituto” por cualquiera de las causas antes mencionadas, la única obligación de éste será la de dar aviso en el domicilio previsto en </w:t>
      </w:r>
      <w:proofErr w:type="gramStart"/>
      <w:r w:rsidRPr="00B33187">
        <w:rPr>
          <w:rFonts w:ascii="Noto Sans" w:eastAsia="Soberana Sans" w:hAnsi="Noto Sans" w:cs="Noto Sans"/>
          <w:bCs/>
          <w:sz w:val="18"/>
          <w:szCs w:val="18"/>
          <w:lang w:val="es-MX" w:eastAsia="es-MX"/>
        </w:rPr>
        <w:t>éste</w:t>
      </w:r>
      <w:proofErr w:type="gramEnd"/>
      <w:r w:rsidRPr="00B33187">
        <w:rPr>
          <w:rFonts w:ascii="Noto Sans" w:eastAsia="Soberana Sans" w:hAnsi="Noto Sans" w:cs="Noto Sans"/>
          <w:bCs/>
          <w:sz w:val="18"/>
          <w:szCs w:val="18"/>
          <w:lang w:val="es-MX" w:eastAsia="es-MX"/>
        </w:rPr>
        <w:t xml:space="preserve"> instrumento a “el proveedor”, para que éste lleve a cabo las acciones necesarias que garanticen la liberación de “el instituto” de cualquier controversia o responsabilidad de carácter civil, mercantil, penal o administrativa que, en su caso, se ocasione.</w:t>
      </w:r>
    </w:p>
    <w:p w14:paraId="74B27285" w14:textId="1F223E82" w:rsidR="003D67F2" w:rsidRPr="00B33187" w:rsidRDefault="00FC63B0" w:rsidP="003D67F2">
      <w:pPr>
        <w:numPr>
          <w:ilvl w:val="12"/>
          <w:numId w:val="0"/>
        </w:numPr>
        <w:tabs>
          <w:tab w:val="left" w:pos="-284"/>
          <w:tab w:val="left" w:pos="9498"/>
        </w:tabs>
        <w:jc w:val="both"/>
        <w:rPr>
          <w:rFonts w:ascii="Noto Sans" w:hAnsi="Noto Sans" w:cs="Noto Sans"/>
          <w:b/>
          <w:sz w:val="18"/>
          <w:szCs w:val="18"/>
        </w:rPr>
      </w:pPr>
      <w:r w:rsidRPr="00B33187">
        <w:rPr>
          <w:rFonts w:ascii="Noto Sans" w:hAnsi="Noto Sans" w:cs="Noto Sans"/>
          <w:b/>
          <w:sz w:val="18"/>
          <w:szCs w:val="18"/>
        </w:rPr>
        <w:cr/>
      </w:r>
      <w:r w:rsidR="003D67F2" w:rsidRPr="00B33187">
        <w:rPr>
          <w:rFonts w:ascii="Noto Sans" w:hAnsi="Noto Sans" w:cs="Noto Sans"/>
          <w:b/>
          <w:sz w:val="18"/>
          <w:szCs w:val="18"/>
        </w:rPr>
        <w:t>11. CAUSAS DE RESCISION ADMINISTRATIVA DEL CONTRATO:</w:t>
      </w:r>
    </w:p>
    <w:p w14:paraId="7CE04974" w14:textId="77777777" w:rsidR="003D67F2" w:rsidRPr="00B33187" w:rsidRDefault="003D67F2" w:rsidP="003D67F2">
      <w:pPr>
        <w:numPr>
          <w:ilvl w:val="12"/>
          <w:numId w:val="0"/>
        </w:numPr>
        <w:tabs>
          <w:tab w:val="left" w:pos="-284"/>
          <w:tab w:val="left" w:pos="9498"/>
        </w:tabs>
        <w:jc w:val="both"/>
        <w:rPr>
          <w:rFonts w:ascii="Noto Sans" w:hAnsi="Noto Sans" w:cs="Noto Sans"/>
          <w:b/>
          <w:sz w:val="18"/>
          <w:szCs w:val="18"/>
        </w:rPr>
      </w:pPr>
    </w:p>
    <w:p w14:paraId="436EF222"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b/>
          <w:sz w:val="18"/>
          <w:szCs w:val="18"/>
        </w:rPr>
      </w:pPr>
      <w:r w:rsidRPr="00B33187">
        <w:rPr>
          <w:rFonts w:ascii="Noto Sans" w:hAnsi="Noto Sans" w:cs="Noto Sans"/>
          <w:sz w:val="18"/>
          <w:szCs w:val="18"/>
        </w:rPr>
        <w:t>Cuando no entregue la garantía de cumplimiento del contrato, dentro del término de 10 (diez) días naturales posteriores a la firma del mismo.</w:t>
      </w:r>
    </w:p>
    <w:p w14:paraId="124BDA19" w14:textId="77777777" w:rsidR="003D67F2" w:rsidRPr="00B33187" w:rsidRDefault="003D67F2" w:rsidP="003D67F2">
      <w:pPr>
        <w:ind w:left="720"/>
        <w:jc w:val="both"/>
        <w:rPr>
          <w:rFonts w:ascii="Noto Sans" w:hAnsi="Noto Sans" w:cs="Noto Sans"/>
          <w:b/>
          <w:sz w:val="18"/>
          <w:szCs w:val="18"/>
        </w:rPr>
      </w:pPr>
    </w:p>
    <w:p w14:paraId="02FA9919"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b/>
          <w:sz w:val="18"/>
          <w:szCs w:val="18"/>
        </w:rPr>
      </w:pPr>
      <w:r w:rsidRPr="00B33187">
        <w:rPr>
          <w:rFonts w:ascii="Noto Sans" w:hAnsi="Noto Sans" w:cs="Noto Sans"/>
          <w:sz w:val="18"/>
          <w:szCs w:val="18"/>
        </w:rPr>
        <w:t>Cuando el proveedor incurra en falta de veracidad total o parcial respecto a la información proporcionada para la celebración del contrato.</w:t>
      </w:r>
    </w:p>
    <w:p w14:paraId="62D00768" w14:textId="77777777" w:rsidR="003D67F2" w:rsidRPr="00B33187" w:rsidRDefault="003D67F2" w:rsidP="003D67F2">
      <w:pPr>
        <w:tabs>
          <w:tab w:val="num" w:pos="720"/>
        </w:tabs>
        <w:jc w:val="both"/>
        <w:rPr>
          <w:rFonts w:ascii="Noto Sans" w:hAnsi="Noto Sans" w:cs="Noto Sans"/>
          <w:b/>
          <w:sz w:val="18"/>
          <w:szCs w:val="18"/>
        </w:rPr>
      </w:pPr>
    </w:p>
    <w:p w14:paraId="61B90AE1"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sz w:val="18"/>
          <w:szCs w:val="18"/>
        </w:rPr>
      </w:pPr>
      <w:r w:rsidRPr="00B33187">
        <w:rPr>
          <w:rFonts w:ascii="Noto Sans" w:hAnsi="Noto Sans" w:cs="Noto Sans"/>
          <w:sz w:val="18"/>
          <w:szCs w:val="18"/>
        </w:rPr>
        <w:t>Cuando se incumpla, total o parcialmente, con cualesquiera de las obligaciones establecidas en la presente Convocatoria y sus anexos.</w:t>
      </w:r>
    </w:p>
    <w:p w14:paraId="12E35260" w14:textId="77777777" w:rsidR="003D67F2" w:rsidRPr="00B33187" w:rsidRDefault="003D67F2" w:rsidP="003D67F2">
      <w:pPr>
        <w:tabs>
          <w:tab w:val="num" w:pos="720"/>
        </w:tabs>
        <w:jc w:val="both"/>
        <w:rPr>
          <w:rFonts w:ascii="Noto Sans" w:hAnsi="Noto Sans" w:cs="Noto Sans"/>
          <w:sz w:val="18"/>
          <w:szCs w:val="18"/>
        </w:rPr>
      </w:pPr>
    </w:p>
    <w:p w14:paraId="35DBF149" w14:textId="50B576A8" w:rsidR="003D67F2" w:rsidRPr="00B33187" w:rsidRDefault="003D67F2" w:rsidP="003D67F2">
      <w:pPr>
        <w:numPr>
          <w:ilvl w:val="0"/>
          <w:numId w:val="8"/>
        </w:numPr>
        <w:tabs>
          <w:tab w:val="clear" w:pos="57"/>
          <w:tab w:val="num" w:pos="720"/>
        </w:tabs>
        <w:ind w:left="720" w:hanging="360"/>
        <w:jc w:val="both"/>
        <w:rPr>
          <w:rFonts w:ascii="Noto Sans" w:hAnsi="Noto Sans" w:cs="Noto Sans"/>
          <w:sz w:val="18"/>
          <w:szCs w:val="18"/>
        </w:rPr>
      </w:pPr>
      <w:r w:rsidRPr="00B33187">
        <w:rPr>
          <w:rFonts w:ascii="Noto Sans" w:hAnsi="Noto Sans" w:cs="Noto Sans"/>
          <w:sz w:val="18"/>
          <w:szCs w:val="18"/>
        </w:rPr>
        <w:t xml:space="preserve">Cuando se compruebe que el proveedor haya prestado servicios descripciones y características distintas a las aceptadas en esta </w:t>
      </w:r>
      <w:r w:rsidR="00EB59DA" w:rsidRPr="00B33187">
        <w:rPr>
          <w:rFonts w:ascii="Noto Sans" w:hAnsi="Noto Sans" w:cs="Noto Sans"/>
          <w:sz w:val="18"/>
          <w:szCs w:val="18"/>
        </w:rPr>
        <w:t>Adjudicación</w:t>
      </w:r>
      <w:r w:rsidRPr="00B33187">
        <w:rPr>
          <w:rFonts w:ascii="Noto Sans" w:hAnsi="Noto Sans" w:cs="Noto Sans"/>
          <w:sz w:val="18"/>
          <w:szCs w:val="18"/>
        </w:rPr>
        <w:t>.</w:t>
      </w:r>
    </w:p>
    <w:p w14:paraId="51C45124" w14:textId="77777777" w:rsidR="003D67F2" w:rsidRPr="00B33187" w:rsidRDefault="003D67F2" w:rsidP="003D67F2">
      <w:pPr>
        <w:tabs>
          <w:tab w:val="num" w:pos="720"/>
        </w:tabs>
        <w:jc w:val="both"/>
        <w:rPr>
          <w:rFonts w:ascii="Noto Sans" w:hAnsi="Noto Sans" w:cs="Noto Sans"/>
          <w:sz w:val="18"/>
          <w:szCs w:val="18"/>
        </w:rPr>
      </w:pPr>
    </w:p>
    <w:p w14:paraId="7369A0D3"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sz w:val="18"/>
          <w:szCs w:val="18"/>
        </w:rPr>
      </w:pPr>
      <w:r w:rsidRPr="00B33187">
        <w:rPr>
          <w:rFonts w:ascii="Noto Sans" w:hAnsi="Noto Sans" w:cs="Noto Sans"/>
          <w:sz w:val="18"/>
          <w:szCs w:val="18"/>
        </w:rPr>
        <w:t>Cuando se transmitan total o parcialmente, bajo cualquier título, los derechos y obligaciones a que se refieren la presente convocatoria, con excepción de los derechos de cobro, previa autorización del Instituto.</w:t>
      </w:r>
    </w:p>
    <w:p w14:paraId="364BBB2F" w14:textId="77777777" w:rsidR="003D67F2" w:rsidRPr="00B33187" w:rsidRDefault="003D67F2" w:rsidP="003D67F2">
      <w:pPr>
        <w:tabs>
          <w:tab w:val="num" w:pos="720"/>
        </w:tabs>
        <w:jc w:val="both"/>
        <w:rPr>
          <w:rFonts w:ascii="Noto Sans" w:hAnsi="Noto Sans" w:cs="Noto Sans"/>
          <w:sz w:val="18"/>
          <w:szCs w:val="18"/>
        </w:rPr>
      </w:pPr>
    </w:p>
    <w:p w14:paraId="1258CFB8"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sz w:val="18"/>
          <w:szCs w:val="18"/>
        </w:rPr>
      </w:pPr>
      <w:r w:rsidRPr="00B33187">
        <w:rPr>
          <w:rFonts w:ascii="Noto Sans" w:hAnsi="Noto Sans" w:cs="Noto Sans"/>
          <w:sz w:val="18"/>
          <w:szCs w:val="18"/>
        </w:rPr>
        <w:t>Si la autoridad competente declara el concurso mercantil o cualquier situación análoga o equivalente que afecte el patrimonio del proveedor.</w:t>
      </w:r>
    </w:p>
    <w:p w14:paraId="742590EB" w14:textId="77777777" w:rsidR="003D67F2" w:rsidRPr="00B33187" w:rsidRDefault="003D67F2" w:rsidP="003D67F2">
      <w:pPr>
        <w:tabs>
          <w:tab w:val="num" w:pos="720"/>
        </w:tabs>
        <w:jc w:val="both"/>
        <w:rPr>
          <w:rFonts w:ascii="Noto Sans" w:hAnsi="Noto Sans" w:cs="Noto Sans"/>
          <w:sz w:val="18"/>
          <w:szCs w:val="18"/>
        </w:rPr>
      </w:pPr>
    </w:p>
    <w:p w14:paraId="603587B9" w14:textId="7FFDF3B6" w:rsidR="003D67F2" w:rsidRPr="00B33187" w:rsidRDefault="003D67F2" w:rsidP="003D67F2">
      <w:pPr>
        <w:numPr>
          <w:ilvl w:val="0"/>
          <w:numId w:val="8"/>
        </w:numPr>
        <w:tabs>
          <w:tab w:val="clear" w:pos="57"/>
          <w:tab w:val="num" w:pos="720"/>
        </w:tabs>
        <w:ind w:left="720" w:hanging="360"/>
        <w:jc w:val="both"/>
        <w:rPr>
          <w:rFonts w:ascii="Noto Sans" w:hAnsi="Noto Sans" w:cs="Noto Sans"/>
          <w:sz w:val="18"/>
          <w:szCs w:val="18"/>
        </w:rPr>
      </w:pPr>
      <w:r w:rsidRPr="00B33187">
        <w:rPr>
          <w:rFonts w:ascii="Noto Sans" w:hAnsi="Noto Sans" w:cs="Noto Sans"/>
          <w:sz w:val="18"/>
          <w:szCs w:val="18"/>
        </w:rPr>
        <w:t xml:space="preserve">Cuando se compruebe que el proveedor haya realizado servicios con descripciones y características distintas a las aceptadas en esta </w:t>
      </w:r>
      <w:r w:rsidR="00EB59DA" w:rsidRPr="00B33187">
        <w:rPr>
          <w:rFonts w:ascii="Noto Sans" w:hAnsi="Noto Sans" w:cs="Noto Sans"/>
          <w:sz w:val="18"/>
          <w:szCs w:val="18"/>
        </w:rPr>
        <w:t>Adjudicación</w:t>
      </w:r>
      <w:r w:rsidRPr="00B33187">
        <w:rPr>
          <w:rFonts w:ascii="Noto Sans" w:hAnsi="Noto Sans" w:cs="Noto Sans"/>
          <w:sz w:val="18"/>
          <w:szCs w:val="18"/>
        </w:rPr>
        <w:t>.</w:t>
      </w:r>
    </w:p>
    <w:p w14:paraId="00A4A3E5" w14:textId="77777777" w:rsidR="003D67F2" w:rsidRPr="00B33187" w:rsidRDefault="003D67F2" w:rsidP="003D67F2">
      <w:pPr>
        <w:jc w:val="both"/>
        <w:rPr>
          <w:rFonts w:ascii="Noto Sans" w:hAnsi="Noto Sans" w:cs="Noto Sans"/>
          <w:sz w:val="18"/>
          <w:szCs w:val="18"/>
        </w:rPr>
      </w:pPr>
    </w:p>
    <w:p w14:paraId="473039F2"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sz w:val="18"/>
          <w:szCs w:val="18"/>
        </w:rPr>
      </w:pPr>
      <w:r w:rsidRPr="00B33187">
        <w:rPr>
          <w:rFonts w:ascii="Noto Sans" w:hAnsi="Noto Sans" w:cs="Noto Sans"/>
          <w:sz w:val="18"/>
          <w:szCs w:val="18"/>
        </w:rPr>
        <w:lastRenderedPageBreak/>
        <w:t xml:space="preserve">Cuando el proveedor adjudicado no realice los servicios que le hayan sido rechazados para reparación se realicen nuevamente, por problemas de calidad, defectos o vicios ocultos, conforme a las condiciones que se establecen el numeral </w:t>
      </w:r>
      <w:r w:rsidRPr="00B33187">
        <w:rPr>
          <w:rFonts w:ascii="Noto Sans" w:hAnsi="Noto Sans" w:cs="Noto Sans"/>
          <w:b/>
          <w:sz w:val="18"/>
          <w:szCs w:val="18"/>
        </w:rPr>
        <w:t>8.1</w:t>
      </w:r>
      <w:r w:rsidRPr="00B33187">
        <w:rPr>
          <w:rFonts w:ascii="Noto Sans" w:hAnsi="Noto Sans" w:cs="Noto Sans"/>
          <w:sz w:val="18"/>
          <w:szCs w:val="18"/>
        </w:rPr>
        <w:t xml:space="preserve"> de la presente convocatoria</w:t>
      </w:r>
      <w:r w:rsidRPr="00B33187">
        <w:rPr>
          <w:rFonts w:ascii="Noto Sans" w:hAnsi="Noto Sans" w:cs="Noto Sans"/>
          <w:color w:val="FF0000"/>
          <w:sz w:val="18"/>
          <w:szCs w:val="18"/>
        </w:rPr>
        <w:t>.</w:t>
      </w:r>
    </w:p>
    <w:p w14:paraId="202BC3C5" w14:textId="77777777" w:rsidR="003D67F2" w:rsidRPr="00B33187" w:rsidRDefault="003D67F2" w:rsidP="003D67F2">
      <w:pPr>
        <w:jc w:val="both"/>
        <w:rPr>
          <w:rFonts w:ascii="Noto Sans" w:hAnsi="Noto Sans" w:cs="Noto Sans"/>
          <w:sz w:val="18"/>
          <w:szCs w:val="18"/>
        </w:rPr>
      </w:pPr>
    </w:p>
    <w:p w14:paraId="4A022D1D"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b/>
          <w:sz w:val="18"/>
          <w:szCs w:val="18"/>
        </w:rPr>
      </w:pPr>
      <w:r w:rsidRPr="00B33187">
        <w:rPr>
          <w:rFonts w:ascii="Noto Sans" w:hAnsi="Noto Sans" w:cs="Noto Sans"/>
          <w:sz w:val="18"/>
          <w:szCs w:val="18"/>
        </w:rPr>
        <w:t xml:space="preserve">En el supuesto de que la Comisión Federal de Competencia, de acuerdo a sus facultades, notifique al Instituto la sanción impuesta al proveedor, con motivo de la colusión de precios en que hubiese incurrido durante el procedimiento licitatorio, en contravención a lo dispuesto en los artículos </w:t>
      </w:r>
      <w:r w:rsidRPr="00B33187">
        <w:rPr>
          <w:rFonts w:ascii="Noto Sans" w:hAnsi="Noto Sans" w:cs="Noto Sans"/>
          <w:b/>
          <w:sz w:val="18"/>
          <w:szCs w:val="18"/>
        </w:rPr>
        <w:t>9</w:t>
      </w:r>
      <w:r w:rsidRPr="00B33187">
        <w:rPr>
          <w:rFonts w:ascii="Noto Sans" w:hAnsi="Noto Sans" w:cs="Noto Sans"/>
          <w:sz w:val="18"/>
          <w:szCs w:val="18"/>
        </w:rPr>
        <w:t xml:space="preserve">, de la Ley Federal de Competencia Económica y </w:t>
      </w:r>
      <w:r w:rsidRPr="00B33187">
        <w:rPr>
          <w:rFonts w:ascii="Noto Sans" w:hAnsi="Noto Sans" w:cs="Noto Sans"/>
          <w:b/>
          <w:sz w:val="18"/>
          <w:szCs w:val="18"/>
        </w:rPr>
        <w:t>34</w:t>
      </w:r>
      <w:r w:rsidRPr="00B33187">
        <w:rPr>
          <w:rFonts w:ascii="Noto Sans" w:hAnsi="Noto Sans" w:cs="Noto Sans"/>
          <w:sz w:val="18"/>
          <w:szCs w:val="18"/>
        </w:rPr>
        <w:t xml:space="preserve"> de la Ley.</w:t>
      </w:r>
    </w:p>
    <w:p w14:paraId="57BF3A5D" w14:textId="77777777" w:rsidR="003D67F2" w:rsidRPr="00B33187" w:rsidRDefault="003D67F2" w:rsidP="003D67F2">
      <w:pPr>
        <w:jc w:val="both"/>
        <w:rPr>
          <w:rFonts w:ascii="Noto Sans" w:hAnsi="Noto Sans" w:cs="Noto Sans"/>
          <w:b/>
          <w:sz w:val="18"/>
          <w:szCs w:val="18"/>
        </w:rPr>
      </w:pPr>
    </w:p>
    <w:p w14:paraId="3F2C8CAC" w14:textId="42F4383A" w:rsidR="002C5B48" w:rsidRPr="00B33187" w:rsidRDefault="003D67F2" w:rsidP="002C5B48">
      <w:pPr>
        <w:jc w:val="both"/>
        <w:rPr>
          <w:rFonts w:ascii="Noto Sans" w:hAnsi="Noto Sans" w:cs="Noto Sans"/>
          <w:sz w:val="18"/>
          <w:szCs w:val="18"/>
        </w:rPr>
      </w:pPr>
      <w:r w:rsidRPr="00B33187">
        <w:rPr>
          <w:rFonts w:ascii="Noto Sans" w:hAnsi="Noto Sans" w:cs="Noto Sans"/>
          <w:b/>
          <w:sz w:val="18"/>
          <w:szCs w:val="18"/>
        </w:rPr>
        <w:t>11.1 RESCISION ADMINISTRATIVA DEL CONTRATO:</w:t>
      </w:r>
      <w:r w:rsidR="00E31357" w:rsidRPr="00B33187">
        <w:rPr>
          <w:rFonts w:ascii="Noto Sans" w:hAnsi="Noto Sans" w:cs="Noto Sans"/>
          <w:b/>
          <w:sz w:val="18"/>
          <w:szCs w:val="18"/>
        </w:rPr>
        <w:tab/>
      </w:r>
      <w:r w:rsidRPr="00B33187">
        <w:rPr>
          <w:rFonts w:ascii="Noto Sans" w:hAnsi="Noto Sans" w:cs="Noto Sans"/>
          <w:b/>
          <w:sz w:val="18"/>
          <w:szCs w:val="18"/>
        </w:rPr>
        <w:cr/>
      </w:r>
      <w:r w:rsidR="00431B37" w:rsidRPr="00B33187">
        <w:rPr>
          <w:rFonts w:ascii="Noto Sans" w:hAnsi="Noto Sans" w:cs="Noto Sans"/>
          <w:sz w:val="18"/>
          <w:szCs w:val="18"/>
        </w:rPr>
        <w:cr/>
      </w:r>
      <w:r w:rsidRPr="00B33187">
        <w:rPr>
          <w:rFonts w:ascii="Noto Sans" w:hAnsi="Noto Sans" w:cs="Noto Sans"/>
          <w:sz w:val="18"/>
          <w:szCs w:val="18"/>
        </w:rPr>
        <w:t xml:space="preserve">El Instituto podrá rescindir administrativamente, en cualquier momento, el (los) contrato(s) que, en su caso, sea(n) adjudicado(s) con motivo de la presente </w:t>
      </w:r>
      <w:r w:rsidR="00EB59DA" w:rsidRPr="00B33187">
        <w:rPr>
          <w:rFonts w:ascii="Noto Sans" w:hAnsi="Noto Sans" w:cs="Noto Sans"/>
          <w:sz w:val="18"/>
          <w:szCs w:val="18"/>
        </w:rPr>
        <w:t>Adjudicación</w:t>
      </w:r>
      <w:r w:rsidRPr="00B33187">
        <w:rPr>
          <w:rFonts w:ascii="Noto Sans" w:hAnsi="Noto Sans" w:cs="Noto Sans"/>
          <w:sz w:val="18"/>
          <w:szCs w:val="18"/>
        </w:rPr>
        <w:t xml:space="preserve">, cuando el proveedor incurra en incumplimiento de cualquiera de las obligaciones a su cargo, de conformidad con el procedimiento previsto en el artículo </w:t>
      </w:r>
      <w:r w:rsidR="00E31357" w:rsidRPr="00B33187">
        <w:rPr>
          <w:rFonts w:ascii="Noto Sans" w:hAnsi="Noto Sans" w:cs="Noto Sans"/>
          <w:b/>
          <w:sz w:val="18"/>
          <w:szCs w:val="18"/>
        </w:rPr>
        <w:t>77</w:t>
      </w:r>
      <w:r w:rsidRPr="00B33187">
        <w:rPr>
          <w:rFonts w:ascii="Noto Sans" w:hAnsi="Noto Sans" w:cs="Noto Sans"/>
          <w:sz w:val="18"/>
          <w:szCs w:val="18"/>
        </w:rPr>
        <w:t>, de la Ley, en el supuesto de que el contrato se rescinda, no procederá el cobro de penas convencionales por atraso, ni la contabilización de la mismas al hacer efectiva la garantía de cumplimiento.</w:t>
      </w:r>
      <w:r w:rsidR="00E31357"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b/>
          <w:i/>
          <w:sz w:val="18"/>
          <w:szCs w:val="18"/>
          <w:u w:val="single"/>
        </w:rPr>
        <w:cr/>
      </w:r>
      <w:r w:rsidRPr="00B33187">
        <w:rPr>
          <w:rFonts w:ascii="Noto Sans" w:hAnsi="Noto Sans" w:cs="Noto Sans"/>
          <w:sz w:val="18"/>
          <w:szCs w:val="18"/>
        </w:rPr>
        <w:t>El Instituto podrá a su juicio suspender el trámite del procedimiento de rescisión, cuando se hubiera iniciado un procedimiento de conciliación respecto del contrato materia de la rescisión.</w:t>
      </w:r>
      <w:r w:rsidRPr="00B33187">
        <w:rPr>
          <w:rFonts w:ascii="Noto Sans" w:hAnsi="Noto Sans" w:cs="Noto Sans"/>
          <w:sz w:val="18"/>
          <w:szCs w:val="18"/>
        </w:rPr>
        <w:cr/>
      </w:r>
      <w:r w:rsidRPr="00B33187">
        <w:rPr>
          <w:rFonts w:ascii="Noto Sans" w:hAnsi="Noto Sans" w:cs="Noto Sans"/>
          <w:b/>
          <w:i/>
          <w:sz w:val="18"/>
          <w:szCs w:val="18"/>
          <w:u w:val="single"/>
        </w:rPr>
        <w:cr/>
      </w:r>
      <w:r w:rsidRPr="00B33187">
        <w:rPr>
          <w:rFonts w:ascii="Noto Sans" w:hAnsi="Noto Sans" w:cs="Noto Sans"/>
          <w:sz w:val="18"/>
          <w:szCs w:val="18"/>
        </w:rPr>
        <w:t xml:space="preserve">Concluido el procedimiento de rescisión correspondiente, el Instituto procederá conforme a lo previsto en el artículo </w:t>
      </w:r>
      <w:r w:rsidRPr="00B33187">
        <w:rPr>
          <w:rFonts w:ascii="Noto Sans" w:hAnsi="Noto Sans" w:cs="Noto Sans"/>
          <w:b/>
          <w:sz w:val="18"/>
          <w:szCs w:val="18"/>
        </w:rPr>
        <w:t>99</w:t>
      </w:r>
      <w:r w:rsidRPr="00B33187">
        <w:rPr>
          <w:rFonts w:ascii="Noto Sans" w:hAnsi="Noto Sans" w:cs="Noto Sans"/>
          <w:sz w:val="18"/>
          <w:szCs w:val="18"/>
        </w:rPr>
        <w:t>, del Reglamento de la Ley.</w:t>
      </w:r>
    </w:p>
    <w:p w14:paraId="3C48AA23" w14:textId="77777777" w:rsidR="002C5B48" w:rsidRPr="00B33187" w:rsidRDefault="002C5B48" w:rsidP="002C5B48">
      <w:pPr>
        <w:jc w:val="both"/>
        <w:rPr>
          <w:rFonts w:ascii="Noto Sans" w:hAnsi="Noto Sans" w:cs="Noto Sans"/>
          <w:b/>
          <w:sz w:val="18"/>
          <w:szCs w:val="18"/>
        </w:rPr>
      </w:pPr>
    </w:p>
    <w:p w14:paraId="49E0CC78" w14:textId="495E92F0" w:rsidR="00C95258" w:rsidRPr="00B33187" w:rsidRDefault="003D67F2" w:rsidP="00151FDC">
      <w:pPr>
        <w:jc w:val="both"/>
        <w:rPr>
          <w:rFonts w:ascii="Noto Sans" w:hAnsi="Noto Sans" w:cs="Noto Sans"/>
          <w:b/>
          <w:sz w:val="18"/>
          <w:szCs w:val="18"/>
        </w:rPr>
      </w:pPr>
      <w:r w:rsidRPr="00B33187">
        <w:rPr>
          <w:rFonts w:ascii="Noto Sans" w:hAnsi="Noto Sans" w:cs="Noto Sans"/>
          <w:b/>
          <w:sz w:val="18"/>
          <w:szCs w:val="18"/>
        </w:rPr>
        <w:t>12. LICENCIAS, AUTORIZACIONES Y PERMISOS.</w:t>
      </w:r>
      <w:r w:rsidR="00E31357" w:rsidRPr="00B33187">
        <w:rPr>
          <w:rFonts w:ascii="Noto Sans" w:hAnsi="Noto Sans" w:cs="Noto Sans"/>
          <w:b/>
          <w:sz w:val="18"/>
          <w:szCs w:val="18"/>
        </w:rPr>
        <w:tab/>
      </w:r>
      <w:r w:rsidRPr="00B33187">
        <w:rPr>
          <w:rFonts w:ascii="Noto Sans" w:hAnsi="Noto Sans" w:cs="Noto Sans"/>
          <w:b/>
          <w:sz w:val="18"/>
          <w:szCs w:val="18"/>
        </w:rPr>
        <w:cr/>
      </w:r>
    </w:p>
    <w:p w14:paraId="0F905ADF" w14:textId="1EBCF6C7" w:rsidR="00151FDC" w:rsidRPr="00B33187" w:rsidRDefault="00151FDC" w:rsidP="00151FDC">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 xml:space="preserve">El Proveedor deberá de contar con las certificaciones vigentes en ante la secretaría de salud la </w:t>
      </w:r>
      <w:proofErr w:type="spellStart"/>
      <w:proofErr w:type="gramStart"/>
      <w:r w:rsidRPr="00B33187">
        <w:rPr>
          <w:rFonts w:ascii="Noto Sans" w:eastAsia="Arial" w:hAnsi="Noto Sans" w:cs="Noto Sans"/>
          <w:bCs/>
          <w:color w:val="000000"/>
          <w:sz w:val="18"/>
          <w:szCs w:val="18"/>
          <w:lang w:val="es-MX"/>
        </w:rPr>
        <w:t>cofepris</w:t>
      </w:r>
      <w:proofErr w:type="spellEnd"/>
      <w:proofErr w:type="gramEnd"/>
      <w:r w:rsidRPr="00B33187">
        <w:rPr>
          <w:rFonts w:ascii="Noto Sans" w:eastAsia="Arial" w:hAnsi="Noto Sans" w:cs="Noto Sans"/>
          <w:bCs/>
          <w:color w:val="000000"/>
          <w:sz w:val="18"/>
          <w:szCs w:val="18"/>
          <w:lang w:val="es-MX"/>
        </w:rPr>
        <w:t xml:space="preserve"> así como su personal de verdad de contar con certificaciones en reanimación cardiopulmonar traslado de pacientes y preferentemente soporte vital básico y avanzado algún curso o diplomado de traslado o transporte terrestre y cédula profesional de médico general, así como de especialidad ya sea en medicina crítica, urgencias o medicina interna.</w:t>
      </w:r>
    </w:p>
    <w:p w14:paraId="2FFAC421" w14:textId="77777777" w:rsidR="00151FDC" w:rsidRPr="00B33187" w:rsidRDefault="00151FDC" w:rsidP="00151FDC">
      <w:pPr>
        <w:pStyle w:val="Prrafodelista"/>
        <w:numPr>
          <w:ilvl w:val="0"/>
          <w:numId w:val="31"/>
        </w:numPr>
        <w:spacing w:after="0" w:line="240" w:lineRule="auto"/>
        <w:ind w:left="0" w:right="209"/>
        <w:jc w:val="both"/>
        <w:rPr>
          <w:rFonts w:ascii="Noto Sans" w:eastAsia="Arial" w:hAnsi="Noto Sans" w:cs="Noto Sans"/>
          <w:bCs/>
          <w:color w:val="000000"/>
          <w:sz w:val="18"/>
          <w:szCs w:val="18"/>
        </w:rPr>
      </w:pPr>
      <w:r w:rsidRPr="00B33187">
        <w:rPr>
          <w:rFonts w:ascii="Noto Sans" w:eastAsia="Arial" w:hAnsi="Noto Sans" w:cs="Noto Sans"/>
          <w:bCs/>
          <w:color w:val="000000"/>
          <w:sz w:val="18"/>
          <w:szCs w:val="18"/>
        </w:rPr>
        <w:t xml:space="preserve">Cédula de médico especialista en unidad de cuidados intensivos. En este rubro deberá presentarse un médico especialista en unidad de cuidados intensivos de adultos. </w:t>
      </w:r>
    </w:p>
    <w:p w14:paraId="4242E96D" w14:textId="77777777" w:rsidR="00151FDC" w:rsidRPr="00B33187" w:rsidRDefault="00151FDC" w:rsidP="00151FDC">
      <w:pPr>
        <w:pStyle w:val="Prrafodelista"/>
        <w:numPr>
          <w:ilvl w:val="0"/>
          <w:numId w:val="31"/>
        </w:numPr>
        <w:spacing w:after="0" w:line="240" w:lineRule="auto"/>
        <w:ind w:left="0" w:right="209"/>
        <w:jc w:val="both"/>
        <w:rPr>
          <w:rFonts w:ascii="Noto Sans" w:eastAsia="Arial" w:hAnsi="Noto Sans" w:cs="Noto Sans"/>
          <w:bCs/>
          <w:color w:val="000000"/>
          <w:sz w:val="18"/>
          <w:szCs w:val="18"/>
        </w:rPr>
      </w:pPr>
      <w:r w:rsidRPr="00B33187">
        <w:rPr>
          <w:rFonts w:ascii="Noto Sans" w:eastAsia="Arial" w:hAnsi="Noto Sans" w:cs="Noto Sans"/>
          <w:bCs/>
          <w:color w:val="000000"/>
          <w:sz w:val="18"/>
          <w:szCs w:val="18"/>
        </w:rPr>
        <w:t xml:space="preserve">Cédula de Médico internista o urgenciólogo o </w:t>
      </w:r>
      <w:proofErr w:type="gramStart"/>
      <w:r w:rsidRPr="00B33187">
        <w:rPr>
          <w:rFonts w:ascii="Noto Sans" w:eastAsia="Arial" w:hAnsi="Noto Sans" w:cs="Noto Sans"/>
          <w:bCs/>
          <w:color w:val="000000"/>
          <w:sz w:val="18"/>
          <w:szCs w:val="18"/>
        </w:rPr>
        <w:t>intensivista  certificado</w:t>
      </w:r>
      <w:proofErr w:type="gramEnd"/>
      <w:r w:rsidRPr="00B33187">
        <w:rPr>
          <w:rFonts w:ascii="Noto Sans" w:eastAsia="Arial" w:hAnsi="Noto Sans" w:cs="Noto Sans"/>
          <w:bCs/>
          <w:color w:val="000000"/>
          <w:sz w:val="18"/>
          <w:szCs w:val="18"/>
        </w:rPr>
        <w:t xml:space="preserve"> y con curso de RCP avanzado en el último año.</w:t>
      </w:r>
    </w:p>
    <w:p w14:paraId="1C01C05C" w14:textId="77777777" w:rsidR="00151FDC" w:rsidRPr="00B33187" w:rsidRDefault="00151FDC" w:rsidP="00151FDC">
      <w:pPr>
        <w:pStyle w:val="Prrafodelista"/>
        <w:numPr>
          <w:ilvl w:val="0"/>
          <w:numId w:val="31"/>
        </w:numPr>
        <w:spacing w:after="0" w:line="240" w:lineRule="auto"/>
        <w:ind w:left="0" w:right="209"/>
        <w:jc w:val="both"/>
        <w:rPr>
          <w:rFonts w:ascii="Noto Sans" w:eastAsia="Arial" w:hAnsi="Noto Sans" w:cs="Noto Sans"/>
          <w:bCs/>
          <w:color w:val="000000"/>
          <w:sz w:val="18"/>
          <w:szCs w:val="18"/>
        </w:rPr>
      </w:pPr>
      <w:r w:rsidRPr="00B33187">
        <w:rPr>
          <w:rFonts w:ascii="Noto Sans" w:eastAsia="Arial" w:hAnsi="Noto Sans" w:cs="Noto Sans"/>
          <w:bCs/>
          <w:color w:val="000000"/>
          <w:sz w:val="18"/>
          <w:szCs w:val="18"/>
        </w:rPr>
        <w:t>Técnico en atención médica prehospitalaria con curso actualizado en RCP avanzado y manejo del paciente crítico</w:t>
      </w:r>
    </w:p>
    <w:p w14:paraId="0A3D4106" w14:textId="77777777" w:rsidR="00151FDC" w:rsidRPr="00B33187" w:rsidRDefault="00151FDC" w:rsidP="00151FDC">
      <w:pPr>
        <w:pStyle w:val="Prrafodelista"/>
        <w:numPr>
          <w:ilvl w:val="0"/>
          <w:numId w:val="31"/>
        </w:numPr>
        <w:spacing w:after="0" w:line="240" w:lineRule="auto"/>
        <w:ind w:left="0" w:right="209"/>
        <w:jc w:val="both"/>
        <w:rPr>
          <w:rFonts w:ascii="Noto Sans" w:eastAsia="Arial" w:hAnsi="Noto Sans" w:cs="Noto Sans"/>
          <w:bCs/>
          <w:color w:val="000000"/>
          <w:sz w:val="18"/>
          <w:szCs w:val="18"/>
        </w:rPr>
      </w:pPr>
      <w:proofErr w:type="gramStart"/>
      <w:r w:rsidRPr="00B33187">
        <w:rPr>
          <w:rFonts w:ascii="Noto Sans" w:eastAsia="Arial" w:hAnsi="Noto Sans" w:cs="Noto Sans"/>
          <w:bCs/>
          <w:color w:val="000000"/>
          <w:sz w:val="18"/>
          <w:szCs w:val="18"/>
        </w:rPr>
        <w:t>Enfermera  especialista</w:t>
      </w:r>
      <w:proofErr w:type="gramEnd"/>
      <w:r w:rsidRPr="00B33187">
        <w:rPr>
          <w:rFonts w:ascii="Noto Sans" w:eastAsia="Arial" w:hAnsi="Noto Sans" w:cs="Noto Sans"/>
          <w:bCs/>
          <w:color w:val="000000"/>
          <w:sz w:val="18"/>
          <w:szCs w:val="18"/>
        </w:rPr>
        <w:t xml:space="preserve"> en cuidados intensivos con curso de RCP avanzado en el último año del periodo de contratación.</w:t>
      </w:r>
    </w:p>
    <w:p w14:paraId="0337D26D" w14:textId="77777777" w:rsidR="00151FDC" w:rsidRPr="00B33187" w:rsidRDefault="00151FDC" w:rsidP="00151FDC">
      <w:pPr>
        <w:jc w:val="both"/>
        <w:rPr>
          <w:rFonts w:ascii="Noto Sans" w:hAnsi="Noto Sans" w:cs="Noto Sans"/>
          <w:b/>
          <w:sz w:val="18"/>
          <w:szCs w:val="18"/>
          <w:lang w:val="es-MX"/>
        </w:rPr>
      </w:pPr>
    </w:p>
    <w:p w14:paraId="34DC3144" w14:textId="1CDE2239" w:rsidR="00293A74" w:rsidRPr="00B33187" w:rsidRDefault="00293A74" w:rsidP="0018075E">
      <w:pPr>
        <w:overflowPunct w:val="0"/>
        <w:autoSpaceDE w:val="0"/>
        <w:autoSpaceDN w:val="0"/>
        <w:adjustRightInd w:val="0"/>
        <w:ind w:left="720"/>
        <w:jc w:val="both"/>
        <w:textAlignment w:val="baseline"/>
        <w:rPr>
          <w:rFonts w:ascii="Noto Sans" w:eastAsia="Soberana Sans" w:hAnsi="Noto Sans" w:cs="Noto Sans"/>
          <w:bCs/>
          <w:sz w:val="18"/>
          <w:szCs w:val="18"/>
          <w:lang w:val="es-MX" w:eastAsia="es-MX"/>
        </w:rPr>
      </w:pPr>
    </w:p>
    <w:p w14:paraId="49069F25" w14:textId="6E9155BF" w:rsidR="008011F6" w:rsidRPr="00B33187" w:rsidRDefault="008011F6" w:rsidP="003D67F2">
      <w:pPr>
        <w:numPr>
          <w:ilvl w:val="12"/>
          <w:numId w:val="0"/>
        </w:numPr>
        <w:jc w:val="both"/>
        <w:rPr>
          <w:rFonts w:ascii="Noto Sans" w:hAnsi="Noto Sans" w:cs="Noto Sans"/>
          <w:sz w:val="18"/>
          <w:szCs w:val="18"/>
        </w:rPr>
      </w:pPr>
      <w:r w:rsidRPr="00B33187">
        <w:rPr>
          <w:rFonts w:ascii="Noto Sans" w:hAnsi="Noto Sans" w:cs="Noto Sans"/>
          <w:sz w:val="18"/>
          <w:szCs w:val="18"/>
        </w:rPr>
        <w:t xml:space="preserve"> </w:t>
      </w:r>
    </w:p>
    <w:p w14:paraId="61882775" w14:textId="77777777" w:rsidR="008011F6" w:rsidRPr="00B33187" w:rsidRDefault="008011F6" w:rsidP="003D67F2">
      <w:pPr>
        <w:numPr>
          <w:ilvl w:val="12"/>
          <w:numId w:val="0"/>
        </w:numPr>
        <w:jc w:val="both"/>
        <w:rPr>
          <w:rFonts w:ascii="Noto Sans" w:hAnsi="Noto Sans" w:cs="Noto Sans"/>
          <w:b/>
          <w:sz w:val="18"/>
          <w:szCs w:val="18"/>
        </w:rPr>
      </w:pPr>
    </w:p>
    <w:p w14:paraId="63A66DC1" w14:textId="493291DD" w:rsidR="009546F6" w:rsidRPr="00B33187" w:rsidRDefault="003D67F2" w:rsidP="009546F6">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hAnsi="Noto Sans" w:cs="Noto Sans"/>
          <w:b/>
          <w:sz w:val="18"/>
          <w:szCs w:val="18"/>
        </w:rPr>
        <w:br w:type="page"/>
      </w:r>
      <w:r w:rsidRPr="00B33187">
        <w:rPr>
          <w:rFonts w:ascii="Noto Sans" w:hAnsi="Noto Sans" w:cs="Noto Sans"/>
          <w:b/>
          <w:sz w:val="18"/>
          <w:szCs w:val="18"/>
        </w:rPr>
        <w:lastRenderedPageBreak/>
        <w:t>13.- GARANTÍAS.</w:t>
      </w:r>
      <w:r w:rsidR="00E31357" w:rsidRPr="00B33187">
        <w:rPr>
          <w:rFonts w:ascii="Noto Sans" w:hAnsi="Noto Sans" w:cs="Noto Sans"/>
          <w:b/>
          <w:sz w:val="18"/>
          <w:szCs w:val="18"/>
        </w:rPr>
        <w:tab/>
      </w:r>
      <w:r w:rsidRPr="00B33187">
        <w:rPr>
          <w:rFonts w:ascii="Noto Sans" w:hAnsi="Noto Sans" w:cs="Noto Sans"/>
          <w:b/>
          <w:sz w:val="18"/>
          <w:szCs w:val="18"/>
        </w:rPr>
        <w:cr/>
      </w:r>
      <w:r w:rsidR="00185394" w:rsidRPr="00B33187">
        <w:rPr>
          <w:rFonts w:ascii="Noto Sans" w:hAnsi="Noto Sans" w:cs="Noto Sans"/>
          <w:b/>
          <w:sz w:val="18"/>
          <w:szCs w:val="18"/>
        </w:rPr>
        <w:cr/>
      </w:r>
      <w:r w:rsidR="009546F6" w:rsidRPr="00B33187">
        <w:rPr>
          <w:rFonts w:ascii="Noto Sans" w:eastAsia="Soberana Sans" w:hAnsi="Noto Sans" w:cs="Noto Sans"/>
          <w:bCs/>
          <w:sz w:val="18"/>
          <w:szCs w:val="18"/>
          <w:lang w:val="es-MX" w:eastAsia="es-MX"/>
        </w:rPr>
        <w:t>“El proveedor” se obliga a otorgar a “el instituto”, la garantía que se enumera a continuación:</w:t>
      </w:r>
    </w:p>
    <w:p w14:paraId="02CD6267" w14:textId="77777777" w:rsidR="009546F6" w:rsidRPr="00B33187" w:rsidRDefault="009546F6" w:rsidP="009546F6">
      <w:pPr>
        <w:jc w:val="both"/>
        <w:rPr>
          <w:rFonts w:ascii="Noto Sans" w:eastAsia="Soberana Sans" w:hAnsi="Noto Sans" w:cs="Noto Sans"/>
          <w:bCs/>
          <w:sz w:val="18"/>
          <w:szCs w:val="18"/>
          <w:lang w:val="es-MX" w:eastAsia="es-MX"/>
        </w:rPr>
      </w:pPr>
    </w:p>
    <w:p w14:paraId="1C44C25E" w14:textId="256074CC" w:rsidR="009546F6" w:rsidRPr="00B33187" w:rsidRDefault="009546F6" w:rsidP="009546F6">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Garantía de cumplimiento del contrato.- “el proveedor” se obliga a otorgar, dentro de un plazo de diez días naturales contados a partir de la firma de este instrumento, una garantía de cumplimiento de todas y cada una de las obligaciones a su cargo derivadas del presente contrato, mediante fianza expedida por compañía autorizada en los términos de la ley de</w:t>
      </w:r>
      <w:r w:rsidRPr="00B33187">
        <w:rPr>
          <w:rFonts w:ascii="Noto Sans" w:hAnsi="Noto Sans" w:cs="Noto Sans"/>
          <w:color w:val="000000"/>
          <w:sz w:val="18"/>
          <w:szCs w:val="18"/>
        </w:rPr>
        <w:t xml:space="preserve"> </w:t>
      </w:r>
      <w:r w:rsidRPr="00B33187">
        <w:rPr>
          <w:rFonts w:ascii="Noto Sans" w:eastAsia="Soberana Sans" w:hAnsi="Noto Sans" w:cs="Noto Sans"/>
          <w:bCs/>
          <w:sz w:val="18"/>
          <w:szCs w:val="18"/>
          <w:lang w:val="es-MX" w:eastAsia="es-MX"/>
        </w:rPr>
        <w:t>instituciones de seguros y de fianzas y a favor del “instituto mexicano del seguro social”, por un monto equivalente al 10% (diez por ciento) sobre el monto máximo del contrato, sin considerar el impuesto al valor.</w:t>
      </w:r>
    </w:p>
    <w:p w14:paraId="14E1456E" w14:textId="77777777" w:rsidR="009546F6" w:rsidRPr="00B33187" w:rsidRDefault="009546F6" w:rsidP="009546F6">
      <w:pPr>
        <w:numPr>
          <w:ilvl w:val="12"/>
          <w:numId w:val="0"/>
        </w:numPr>
        <w:tabs>
          <w:tab w:val="left" w:pos="0"/>
          <w:tab w:val="left" w:pos="5054"/>
        </w:tabs>
        <w:jc w:val="both"/>
        <w:rPr>
          <w:rFonts w:ascii="Noto Sans" w:eastAsia="Soberana Sans" w:hAnsi="Noto Sans" w:cs="Noto Sans"/>
          <w:bCs/>
          <w:sz w:val="18"/>
          <w:szCs w:val="18"/>
          <w:lang w:val="es-MX" w:eastAsia="es-MX"/>
        </w:rPr>
      </w:pPr>
    </w:p>
    <w:p w14:paraId="213136B3" w14:textId="042746C0" w:rsidR="009546F6" w:rsidRPr="00B33187" w:rsidRDefault="009546F6" w:rsidP="009546F6">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14:paraId="780C2B2B" w14:textId="77777777" w:rsidR="009546F6" w:rsidRPr="00B33187" w:rsidRDefault="009546F6" w:rsidP="009546F6">
      <w:pPr>
        <w:numPr>
          <w:ilvl w:val="12"/>
          <w:numId w:val="0"/>
        </w:numPr>
        <w:tabs>
          <w:tab w:val="left" w:pos="0"/>
          <w:tab w:val="left" w:pos="5054"/>
        </w:tabs>
        <w:jc w:val="both"/>
        <w:rPr>
          <w:rFonts w:ascii="Noto Sans" w:eastAsia="Soberana Sans" w:hAnsi="Noto Sans" w:cs="Noto Sans"/>
          <w:bCs/>
          <w:sz w:val="18"/>
          <w:szCs w:val="18"/>
          <w:lang w:val="es-MX" w:eastAsia="es-MX"/>
        </w:rPr>
      </w:pPr>
    </w:p>
    <w:p w14:paraId="05E10F07" w14:textId="3AC50DF4" w:rsidR="009546F6" w:rsidRPr="00B33187" w:rsidRDefault="009546F6" w:rsidP="009546F6">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Esta garantía deberá presentarse a más tardar, dentro de los diez días naturales siguientes a la fecha de firma del contrato, en términos del artículo</w:t>
      </w:r>
      <w:r w:rsidRPr="00B33187">
        <w:rPr>
          <w:rFonts w:ascii="Noto Sans" w:eastAsia="Soberana Sans" w:hAnsi="Noto Sans" w:cs="Noto Sans"/>
          <w:b/>
          <w:sz w:val="18"/>
          <w:szCs w:val="18"/>
          <w:lang w:val="es-MX" w:eastAsia="es-MX"/>
        </w:rPr>
        <w:t xml:space="preserve"> </w:t>
      </w:r>
      <w:r w:rsidR="00490823" w:rsidRPr="00B33187">
        <w:rPr>
          <w:rFonts w:ascii="Noto Sans" w:eastAsia="Soberana Sans" w:hAnsi="Noto Sans" w:cs="Noto Sans"/>
          <w:b/>
          <w:sz w:val="18"/>
          <w:szCs w:val="18"/>
          <w:lang w:val="es-MX" w:eastAsia="es-MX"/>
        </w:rPr>
        <w:t>69</w:t>
      </w:r>
      <w:r w:rsidRPr="00B33187">
        <w:rPr>
          <w:rFonts w:ascii="Noto Sans" w:eastAsia="Soberana Sans" w:hAnsi="Noto Sans" w:cs="Noto Sans"/>
          <w:bCs/>
          <w:sz w:val="18"/>
          <w:szCs w:val="18"/>
          <w:lang w:val="es-MX" w:eastAsia="es-MX"/>
        </w:rPr>
        <w:t xml:space="preserve"> de la ley.</w:t>
      </w:r>
    </w:p>
    <w:p w14:paraId="392F48C2" w14:textId="77777777" w:rsidR="00C95258" w:rsidRPr="00B33187" w:rsidRDefault="00C95258" w:rsidP="009546F6">
      <w:pPr>
        <w:numPr>
          <w:ilvl w:val="12"/>
          <w:numId w:val="0"/>
        </w:numPr>
        <w:tabs>
          <w:tab w:val="left" w:pos="0"/>
          <w:tab w:val="left" w:pos="5054"/>
        </w:tabs>
        <w:jc w:val="both"/>
        <w:rPr>
          <w:rFonts w:ascii="Noto Sans" w:eastAsia="Soberana Sans" w:hAnsi="Noto Sans" w:cs="Noto Sans"/>
          <w:bCs/>
          <w:sz w:val="18"/>
          <w:szCs w:val="18"/>
          <w:lang w:val="es-MX" w:eastAsia="es-MX"/>
        </w:rPr>
      </w:pPr>
    </w:p>
    <w:p w14:paraId="50E796BE" w14:textId="34B50D74" w:rsidR="00C95258" w:rsidRPr="00B33187" w:rsidRDefault="00C95258" w:rsidP="00C95258">
      <w:p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El Servicio deberá de ser prestado de acuerdo al anexo técnico y anexo de términos y condiciones de la</w:t>
      </w:r>
      <w:r w:rsidR="00490823" w:rsidRPr="00B33187">
        <w:rPr>
          <w:rFonts w:ascii="Noto Sans" w:eastAsia="Calibri" w:hAnsi="Noto Sans" w:cs="Noto Sans"/>
          <w:sz w:val="18"/>
          <w:szCs w:val="18"/>
          <w:lang w:val="es-MX"/>
        </w:rPr>
        <w:t>s</w:t>
      </w:r>
      <w:r w:rsidRPr="00B33187">
        <w:rPr>
          <w:rFonts w:ascii="Noto Sans" w:eastAsia="Calibri" w:hAnsi="Noto Sans" w:cs="Noto Sans"/>
          <w:sz w:val="18"/>
          <w:szCs w:val="18"/>
          <w:lang w:val="es-MX"/>
        </w:rPr>
        <w:t xml:space="preserve"> presentes bases de la convocatoria. </w:t>
      </w:r>
    </w:p>
    <w:p w14:paraId="3A5B0550" w14:textId="77777777" w:rsidR="00C95258" w:rsidRPr="00B33187" w:rsidRDefault="00C95258" w:rsidP="009546F6">
      <w:pPr>
        <w:numPr>
          <w:ilvl w:val="12"/>
          <w:numId w:val="0"/>
        </w:numPr>
        <w:tabs>
          <w:tab w:val="left" w:pos="0"/>
          <w:tab w:val="left" w:pos="5054"/>
        </w:tabs>
        <w:jc w:val="both"/>
        <w:rPr>
          <w:rFonts w:ascii="Noto Sans" w:eastAsia="Soberana Sans" w:hAnsi="Noto Sans" w:cs="Noto Sans"/>
          <w:bCs/>
          <w:sz w:val="18"/>
          <w:szCs w:val="18"/>
          <w:lang w:val="es-MX" w:eastAsia="es-MX"/>
        </w:rPr>
      </w:pPr>
    </w:p>
    <w:p w14:paraId="4DE9A0B2" w14:textId="3412A01B" w:rsidR="000745DA" w:rsidRPr="00B33187" w:rsidRDefault="003D67F2" w:rsidP="000745DA">
      <w:pPr>
        <w:tabs>
          <w:tab w:val="left" w:pos="1134"/>
        </w:tabs>
        <w:jc w:val="both"/>
        <w:rPr>
          <w:rFonts w:ascii="Noto Sans" w:eastAsia="Soberana Sans" w:hAnsi="Noto Sans" w:cs="Noto Sans"/>
          <w:bCs/>
          <w:sz w:val="18"/>
          <w:szCs w:val="18"/>
          <w:lang w:val="es-MX" w:eastAsia="es-MX"/>
        </w:rPr>
      </w:pPr>
      <w:r w:rsidRPr="00B33187">
        <w:rPr>
          <w:rFonts w:ascii="Noto Sans" w:hAnsi="Noto Sans" w:cs="Noto Sans"/>
          <w:b/>
          <w:sz w:val="18"/>
          <w:szCs w:val="18"/>
        </w:rPr>
        <w:t>14.- TIPO ABASTECIMIENTO.</w:t>
      </w:r>
      <w:r w:rsidR="00E31357" w:rsidRPr="00B33187">
        <w:rPr>
          <w:rFonts w:ascii="Noto Sans" w:hAnsi="Noto Sans" w:cs="Noto Sans"/>
          <w:b/>
          <w:sz w:val="18"/>
          <w:szCs w:val="18"/>
        </w:rPr>
        <w:tab/>
      </w:r>
      <w:r w:rsidRPr="00B33187">
        <w:rPr>
          <w:rFonts w:ascii="Noto Sans" w:hAnsi="Noto Sans" w:cs="Noto Sans"/>
          <w:b/>
          <w:sz w:val="18"/>
          <w:szCs w:val="18"/>
        </w:rPr>
        <w:cr/>
      </w:r>
      <w:r w:rsidRPr="00B33187">
        <w:rPr>
          <w:rFonts w:ascii="Noto Sans" w:hAnsi="Noto Sans" w:cs="Noto Sans"/>
          <w:b/>
          <w:sz w:val="18"/>
          <w:szCs w:val="18"/>
        </w:rPr>
        <w:cr/>
      </w:r>
      <w:r w:rsidR="000745DA" w:rsidRPr="00B33187">
        <w:rPr>
          <w:rFonts w:ascii="Noto Sans" w:eastAsia="Soberana Sans" w:hAnsi="Noto Sans" w:cs="Noto Sans"/>
          <w:bCs/>
          <w:sz w:val="18"/>
          <w:szCs w:val="18"/>
          <w:lang w:val="es-MX" w:eastAsia="es-MX"/>
        </w:rPr>
        <w:t>Para efectos de contratar los servicios objeto de esta convocatoria, se tendrá una sola fuente de abasto del servicio.</w:t>
      </w:r>
    </w:p>
    <w:p w14:paraId="4E0CE08F" w14:textId="670B2D48" w:rsidR="003D67F2" w:rsidRPr="00B33187" w:rsidRDefault="003D67F2" w:rsidP="00DE401D">
      <w:pPr>
        <w:numPr>
          <w:ilvl w:val="12"/>
          <w:numId w:val="0"/>
        </w:numPr>
        <w:jc w:val="both"/>
        <w:rPr>
          <w:rFonts w:ascii="Noto Sans" w:hAnsi="Noto Sans" w:cs="Noto Sans"/>
          <w:sz w:val="18"/>
          <w:szCs w:val="18"/>
        </w:rPr>
      </w:pPr>
      <w:r w:rsidRPr="00B33187">
        <w:rPr>
          <w:rFonts w:ascii="Noto Sans" w:hAnsi="Noto Sans" w:cs="Noto Sans"/>
          <w:sz w:val="18"/>
          <w:szCs w:val="18"/>
        </w:rPr>
        <w:cr/>
      </w:r>
      <w:r w:rsidRPr="00B33187">
        <w:rPr>
          <w:rFonts w:ascii="Noto Sans" w:hAnsi="Noto Sans" w:cs="Noto Sans"/>
          <w:b/>
          <w:sz w:val="18"/>
          <w:szCs w:val="18"/>
        </w:rPr>
        <w:t>15.- CONTRATOS:</w:t>
      </w:r>
      <w:r w:rsidR="00E31357" w:rsidRPr="00B33187">
        <w:rPr>
          <w:rFonts w:ascii="Noto Sans" w:hAnsi="Noto Sans" w:cs="Noto Sans"/>
          <w:b/>
          <w:sz w:val="18"/>
          <w:szCs w:val="18"/>
        </w:rPr>
        <w:tab/>
      </w:r>
      <w:r w:rsidRPr="00B33187">
        <w:rPr>
          <w:rFonts w:ascii="Noto Sans" w:hAnsi="Noto Sans" w:cs="Noto Sans"/>
          <w:b/>
          <w:sz w:val="18"/>
          <w:szCs w:val="18"/>
        </w:rPr>
        <w:cr/>
      </w:r>
      <w:r w:rsidRPr="00B33187">
        <w:rPr>
          <w:rFonts w:ascii="Noto Sans" w:hAnsi="Noto Sans" w:cs="Noto Sans"/>
          <w:b/>
          <w:sz w:val="18"/>
          <w:szCs w:val="18"/>
        </w:rPr>
        <w:cr/>
      </w:r>
      <w:r w:rsidRPr="00B33187">
        <w:rPr>
          <w:rFonts w:ascii="Noto Sans" w:hAnsi="Noto Sans" w:cs="Noto Sans"/>
          <w:sz w:val="18"/>
          <w:szCs w:val="18"/>
        </w:rPr>
        <w:t xml:space="preserve">Con fundamento en el artículo </w:t>
      </w:r>
      <w:r w:rsidR="00490823" w:rsidRPr="00B33187">
        <w:rPr>
          <w:rFonts w:ascii="Noto Sans" w:hAnsi="Noto Sans" w:cs="Noto Sans"/>
          <w:b/>
          <w:sz w:val="18"/>
          <w:szCs w:val="18"/>
        </w:rPr>
        <w:t>40</w:t>
      </w:r>
      <w:r w:rsidRPr="00B33187">
        <w:rPr>
          <w:rFonts w:ascii="Noto Sans" w:hAnsi="Noto Sans" w:cs="Noto Sans"/>
          <w:b/>
          <w:sz w:val="18"/>
          <w:szCs w:val="18"/>
        </w:rPr>
        <w:t xml:space="preserve">, </w:t>
      </w:r>
      <w:r w:rsidRPr="00B33187">
        <w:rPr>
          <w:rFonts w:ascii="Noto Sans" w:hAnsi="Noto Sans" w:cs="Noto Sans"/>
          <w:sz w:val="18"/>
          <w:szCs w:val="18"/>
        </w:rPr>
        <w:t xml:space="preserve">fracción </w:t>
      </w:r>
      <w:r w:rsidRPr="00B33187">
        <w:rPr>
          <w:rFonts w:ascii="Noto Sans" w:hAnsi="Noto Sans" w:cs="Noto Sans"/>
          <w:b/>
          <w:sz w:val="18"/>
          <w:szCs w:val="18"/>
        </w:rPr>
        <w:t>X</w:t>
      </w:r>
      <w:r w:rsidR="00490823" w:rsidRPr="00B33187">
        <w:rPr>
          <w:rFonts w:ascii="Noto Sans" w:hAnsi="Noto Sans" w:cs="Noto Sans"/>
          <w:b/>
          <w:sz w:val="18"/>
          <w:szCs w:val="18"/>
        </w:rPr>
        <w:t>IX</w:t>
      </w:r>
      <w:r w:rsidRPr="00B33187">
        <w:rPr>
          <w:rFonts w:ascii="Noto Sans" w:hAnsi="Noto Sans" w:cs="Noto Sans"/>
          <w:sz w:val="18"/>
          <w:szCs w:val="18"/>
        </w:rPr>
        <w:t xml:space="preserve"> de la Ley, el modelo del contrato que será empleado para formalizar los derechos y obligaciones que se deriven de la presente invitación, se hace del conocimiento de los </w:t>
      </w:r>
      <w:r w:rsidR="00EB59DA" w:rsidRPr="00B33187">
        <w:rPr>
          <w:rFonts w:ascii="Noto Sans" w:hAnsi="Noto Sans" w:cs="Noto Sans"/>
          <w:sz w:val="18"/>
          <w:szCs w:val="18"/>
        </w:rPr>
        <w:t>Participante</w:t>
      </w:r>
      <w:r w:rsidRPr="00B33187">
        <w:rPr>
          <w:rFonts w:ascii="Noto Sans" w:hAnsi="Noto Sans" w:cs="Noto Sans"/>
          <w:sz w:val="18"/>
          <w:szCs w:val="18"/>
        </w:rPr>
        <w:t xml:space="preserve">s en el </w:t>
      </w:r>
      <w:r w:rsidRPr="00B33187">
        <w:rPr>
          <w:rFonts w:ascii="Noto Sans" w:hAnsi="Noto Sans" w:cs="Noto Sans"/>
          <w:b/>
          <w:sz w:val="18"/>
          <w:szCs w:val="18"/>
        </w:rPr>
        <w:t>Anexo Número 14 (catorce),</w:t>
      </w:r>
      <w:r w:rsidRPr="00B33187">
        <w:rPr>
          <w:rFonts w:ascii="Noto Sans" w:hAnsi="Noto Sans" w:cs="Noto Sans"/>
          <w:sz w:val="18"/>
          <w:szCs w:val="18"/>
        </w:rPr>
        <w:t xml:space="preserve"> en el entendido de que su contenido será adecuado, en lo conducente, con motivo de lo determinado en la(s) junta(s) de aclaraciones y lo ofertado en las proposiciones del </w:t>
      </w:r>
      <w:r w:rsidR="00EB59DA" w:rsidRPr="00B33187">
        <w:rPr>
          <w:rFonts w:ascii="Noto Sans" w:hAnsi="Noto Sans" w:cs="Noto Sans"/>
          <w:sz w:val="18"/>
          <w:szCs w:val="18"/>
        </w:rPr>
        <w:t>Participante</w:t>
      </w:r>
      <w:r w:rsidRPr="00B33187">
        <w:rPr>
          <w:rFonts w:ascii="Noto Sans" w:hAnsi="Noto Sans" w:cs="Noto Sans"/>
          <w:sz w:val="18"/>
          <w:szCs w:val="18"/>
        </w:rPr>
        <w:t xml:space="preserve"> al que, en su caso, le sea adjudicado dicho instrumento jurídico.</w:t>
      </w:r>
      <w:r w:rsidR="00490823"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sz w:val="18"/>
          <w:szCs w:val="18"/>
        </w:rPr>
        <w:cr/>
        <w:t>En caso de discrepancia, en el contenido del contrato en relación con el de la convocatoria, prevalecerá lo estipulado en el cuerpo general de la convocatoria, así como el resultado de las juntas de aclaraciones.</w:t>
      </w:r>
      <w:r w:rsidR="00490823" w:rsidRPr="00B33187">
        <w:rPr>
          <w:rFonts w:ascii="Noto Sans" w:hAnsi="Noto Sans" w:cs="Noto Sans"/>
          <w:sz w:val="18"/>
          <w:szCs w:val="18"/>
        </w:rPr>
        <w:tab/>
      </w:r>
      <w:r w:rsidRPr="00B33187">
        <w:rPr>
          <w:rFonts w:ascii="Noto Sans" w:hAnsi="Noto Sans" w:cs="Noto Sans"/>
          <w:sz w:val="18"/>
          <w:szCs w:val="18"/>
        </w:rPr>
        <w:cr/>
      </w:r>
      <w:r w:rsidR="00DE401D" w:rsidRPr="00B33187">
        <w:rPr>
          <w:rFonts w:ascii="Noto Sans" w:hAnsi="Noto Sans" w:cs="Noto Sans"/>
          <w:sz w:val="18"/>
          <w:szCs w:val="18"/>
        </w:rPr>
        <w:cr/>
      </w:r>
      <w:r w:rsidR="00DE401D" w:rsidRPr="00B33187">
        <w:rPr>
          <w:rFonts w:ascii="Noto Sans" w:eastAsia="Soberana Sans" w:hAnsi="Noto Sans" w:cs="Noto Sans"/>
          <w:bCs/>
          <w:sz w:val="18"/>
          <w:szCs w:val="18"/>
          <w:lang w:val="es-MX" w:eastAsia="es-MX"/>
        </w:rPr>
        <w:t>El instituto” celebrara con el licitante ganador un contrato cerrado por monto como compromiso a ejercer. Las partes convienen que el contrato se celebrará bajo la modalidad de precios fijos, por lo que el monto de los mismos no cambiará durante la vigencia del contrato.</w:t>
      </w:r>
    </w:p>
    <w:p w14:paraId="4C107819" w14:textId="77777777" w:rsidR="00F13332" w:rsidRPr="00B33187" w:rsidRDefault="00F13332" w:rsidP="000D6482">
      <w:pPr>
        <w:jc w:val="both"/>
        <w:rPr>
          <w:rFonts w:ascii="Noto Sans" w:hAnsi="Noto Sans" w:cs="Noto Sans"/>
          <w:b/>
          <w:sz w:val="18"/>
          <w:szCs w:val="18"/>
        </w:rPr>
      </w:pPr>
    </w:p>
    <w:p w14:paraId="14523C88" w14:textId="77777777" w:rsidR="00151FDC" w:rsidRPr="00B33187" w:rsidRDefault="003D67F2" w:rsidP="00CE46C4">
      <w:pPr>
        <w:tabs>
          <w:tab w:val="left" w:pos="0"/>
        </w:tabs>
        <w:jc w:val="both"/>
        <w:rPr>
          <w:rFonts w:ascii="Noto Sans" w:hAnsi="Noto Sans" w:cs="Noto Sans"/>
          <w:b/>
          <w:sz w:val="18"/>
          <w:szCs w:val="18"/>
        </w:rPr>
      </w:pPr>
      <w:r w:rsidRPr="00B33187">
        <w:rPr>
          <w:rFonts w:ascii="Noto Sans" w:hAnsi="Noto Sans" w:cs="Noto Sans"/>
          <w:b/>
          <w:sz w:val="18"/>
          <w:szCs w:val="18"/>
        </w:rPr>
        <w:t>16.</w:t>
      </w:r>
      <w:proofErr w:type="gramStart"/>
      <w:r w:rsidRPr="00B33187">
        <w:rPr>
          <w:rFonts w:ascii="Noto Sans" w:hAnsi="Noto Sans" w:cs="Noto Sans"/>
          <w:b/>
          <w:sz w:val="18"/>
          <w:szCs w:val="18"/>
        </w:rPr>
        <w:t>-  PENAS</w:t>
      </w:r>
      <w:proofErr w:type="gramEnd"/>
      <w:r w:rsidRPr="00B33187">
        <w:rPr>
          <w:rFonts w:ascii="Noto Sans" w:hAnsi="Noto Sans" w:cs="Noto Sans"/>
          <w:b/>
          <w:sz w:val="18"/>
          <w:szCs w:val="18"/>
        </w:rPr>
        <w:t xml:space="preserve"> CONVENCIONALES.</w:t>
      </w:r>
      <w:r w:rsidR="00490823" w:rsidRPr="00B33187">
        <w:rPr>
          <w:rFonts w:ascii="Noto Sans" w:hAnsi="Noto Sans" w:cs="Noto Sans"/>
          <w:b/>
          <w:sz w:val="18"/>
          <w:szCs w:val="18"/>
        </w:rPr>
        <w:tab/>
      </w:r>
      <w:r w:rsidRPr="00B33187">
        <w:rPr>
          <w:rFonts w:ascii="Noto Sans" w:hAnsi="Noto Sans" w:cs="Noto Sans"/>
          <w:b/>
          <w:sz w:val="18"/>
          <w:szCs w:val="18"/>
        </w:rPr>
        <w:cr/>
      </w:r>
      <w:r w:rsidRPr="00B33187">
        <w:rPr>
          <w:rFonts w:ascii="Noto Sans" w:hAnsi="Noto Sans" w:cs="Noto Sans"/>
          <w:b/>
          <w:sz w:val="18"/>
          <w:szCs w:val="18"/>
        </w:rPr>
        <w:cr/>
        <w:t>16.1.- PENAS CONVENCIONALES POR ATRASO EN LA ENTREGA DE LOS SERVICIOS ADJUDICADOS:</w:t>
      </w:r>
      <w:r w:rsidRPr="00B33187">
        <w:rPr>
          <w:rFonts w:ascii="Noto Sans" w:hAnsi="Noto Sans" w:cs="Noto Sans"/>
          <w:b/>
          <w:sz w:val="18"/>
          <w:szCs w:val="18"/>
        </w:rPr>
        <w:cr/>
      </w:r>
    </w:p>
    <w:p w14:paraId="5E70EA5F" w14:textId="193D6004" w:rsidR="00151FDC" w:rsidRPr="00B33187" w:rsidRDefault="00151FDC" w:rsidP="00151FDC">
      <w:pPr>
        <w:ind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De conformidad con lo establecido en el artículo 75 de la ley de adquisiciones, arrendamientos y servicios del sector público, “EL INSTITUTO” aplicará penas convencionales a “EL PROVEEDOR”, cuando existan incumplimientos en la fecha pactada para la prestación del servicio contratado, será del 1% (uno por ciento), por cada hora de atraso, calculadas sobre el valor del servicio o concepto incumplido y sin considerar el impuesto al valor agregado, en el supuesto siguiente:</w:t>
      </w:r>
    </w:p>
    <w:p w14:paraId="2B57615F" w14:textId="77777777" w:rsidR="00151FDC" w:rsidRPr="00B33187" w:rsidRDefault="00151FDC" w:rsidP="00151FDC">
      <w:pPr>
        <w:ind w:left="-567" w:right="209"/>
        <w:jc w:val="both"/>
        <w:rPr>
          <w:rFonts w:ascii="Noto Sans" w:eastAsia="Arial" w:hAnsi="Noto Sans" w:cs="Noto Sans"/>
          <w:color w:val="000000"/>
          <w:sz w:val="18"/>
          <w:szCs w:val="18"/>
        </w:rPr>
      </w:pPr>
    </w:p>
    <w:p w14:paraId="62E62FEF" w14:textId="77777777" w:rsidR="00151FDC" w:rsidRPr="00B33187" w:rsidRDefault="00151FDC" w:rsidP="00151FDC">
      <w:pPr>
        <w:ind w:left="-567" w:right="209"/>
        <w:jc w:val="both"/>
        <w:rPr>
          <w:rFonts w:ascii="Noto Sans" w:eastAsia="Arial" w:hAnsi="Noto Sans" w:cs="Noto Sans"/>
          <w:color w:val="000000"/>
          <w:sz w:val="18"/>
          <w:szCs w:val="18"/>
        </w:rPr>
      </w:pPr>
    </w:p>
    <w:p w14:paraId="5F33E6AC" w14:textId="77777777" w:rsidR="00151FDC" w:rsidRPr="00B33187" w:rsidRDefault="00151FDC" w:rsidP="00151FDC">
      <w:pPr>
        <w:ind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Cuando el proveedor no preste el servicio que se le haya requerido dentro del término señalado, o en el programa establecido en el presente contrato, considerándose este plazo como entrega oportuna, del servicio en la fecha y hora que fue solicitado.</w:t>
      </w:r>
    </w:p>
    <w:p w14:paraId="5EE4D285" w14:textId="77777777" w:rsidR="00151FDC" w:rsidRPr="00B33187" w:rsidRDefault="00151FDC" w:rsidP="00151FDC">
      <w:pPr>
        <w:ind w:right="209"/>
        <w:jc w:val="both"/>
        <w:rPr>
          <w:rFonts w:ascii="Noto Sans" w:eastAsia="Arial" w:hAnsi="Noto Sans" w:cs="Noto Sans"/>
          <w:color w:val="000000"/>
          <w:sz w:val="18"/>
          <w:szCs w:val="18"/>
        </w:rPr>
      </w:pPr>
    </w:p>
    <w:p w14:paraId="16A41812" w14:textId="65253165" w:rsidR="00151FDC" w:rsidRPr="00B33187" w:rsidRDefault="00151FDC" w:rsidP="00151FDC">
      <w:pPr>
        <w:ind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La pena convencional por atraso se calculará por cada día de incumplimiento hasta un máximo de 10 horas a partir de haber solicitado el servicio,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75B9D388" w14:textId="77777777" w:rsidR="00151FDC" w:rsidRPr="00B33187" w:rsidRDefault="00151FDC" w:rsidP="00151FDC">
      <w:pPr>
        <w:ind w:right="209"/>
        <w:jc w:val="both"/>
        <w:rPr>
          <w:rFonts w:ascii="Noto Sans" w:eastAsia="Arial" w:hAnsi="Noto Sans" w:cs="Noto Sans"/>
          <w:color w:val="000000"/>
          <w:sz w:val="18"/>
          <w:szCs w:val="18"/>
        </w:rPr>
      </w:pPr>
    </w:p>
    <w:p w14:paraId="303C3266" w14:textId="77777777" w:rsidR="00151FDC" w:rsidRPr="00B33187" w:rsidRDefault="00151FDC" w:rsidP="00151FDC">
      <w:pPr>
        <w:ind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"EL INSTITUTO” descontará las cantidades que resulten de aplicar la pena convencional, sobre los pagos que deba cubrir "EL PROVEEDOR”. Por lo tanto "EL PROVEEDOR” autoriza a descontar las cantidades que resulten de aplicar las sanciones señaladas en los párrafos anteriores, sobre los pagos que a este deba cubrirle a "EL INSTITUTO” durante el periodo en que incurra y/o se mantenga en incumplimiento con motivo del suministro de los servicios</w:t>
      </w:r>
    </w:p>
    <w:p w14:paraId="10662DF4" w14:textId="77777777" w:rsidR="00151FDC" w:rsidRPr="00B33187" w:rsidRDefault="00151FDC" w:rsidP="00151FDC">
      <w:pPr>
        <w:ind w:left="-567" w:right="209" w:firstLine="567"/>
        <w:jc w:val="both"/>
        <w:rPr>
          <w:rFonts w:ascii="Noto Sans" w:eastAsia="Arial" w:hAnsi="Noto Sans" w:cs="Noto Sans"/>
          <w:color w:val="000000"/>
          <w:sz w:val="18"/>
          <w:szCs w:val="18"/>
        </w:rPr>
      </w:pPr>
    </w:p>
    <w:p w14:paraId="3AFD9447" w14:textId="77777777" w:rsidR="00151FDC" w:rsidRPr="00B33187" w:rsidRDefault="00151FDC" w:rsidP="007A1A98">
      <w:pPr>
        <w:ind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 xml:space="preserve">Para autorizar el pago de los servicios, previamente "EL PROVEEDOR” tiene que haber cubierto las penas convencionales aplicadas conforme a lo dispuesto en el contrato. </w:t>
      </w:r>
    </w:p>
    <w:p w14:paraId="2519BDF3" w14:textId="77777777" w:rsidR="007A1A98" w:rsidRPr="00B33187" w:rsidRDefault="007A1A98" w:rsidP="007A1A98">
      <w:pPr>
        <w:ind w:right="209"/>
        <w:jc w:val="both"/>
        <w:rPr>
          <w:rFonts w:ascii="Noto Sans" w:eastAsia="Arial" w:hAnsi="Noto Sans" w:cs="Noto Sans"/>
          <w:color w:val="000000"/>
          <w:sz w:val="18"/>
          <w:szCs w:val="18"/>
        </w:rPr>
      </w:pPr>
    </w:p>
    <w:p w14:paraId="2D2E28D5" w14:textId="77777777" w:rsidR="00151FDC" w:rsidRPr="00B33187" w:rsidRDefault="00151FDC" w:rsidP="004963F3">
      <w:pPr>
        <w:ind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Conforme a lo previsto en el artículo 96 del reglamento de la ley de adquisiciones, arrendamientos y servicios del sector público, en ningún caso se aceptará la estipulación de penas convencionales, ni intereses moratorios a cargo de “EL INSTITUTO”.</w:t>
      </w:r>
    </w:p>
    <w:p w14:paraId="4B6E2B49" w14:textId="77777777" w:rsidR="004963F3" w:rsidRPr="00B33187" w:rsidRDefault="004963F3" w:rsidP="004963F3">
      <w:pPr>
        <w:ind w:right="209"/>
        <w:jc w:val="both"/>
        <w:rPr>
          <w:rFonts w:ascii="Noto Sans" w:eastAsia="Arial" w:hAnsi="Noto Sans" w:cs="Noto Sans"/>
          <w:color w:val="000000"/>
          <w:sz w:val="18"/>
          <w:szCs w:val="18"/>
        </w:rPr>
      </w:pPr>
    </w:p>
    <w:p w14:paraId="75E6C25C" w14:textId="77777777" w:rsidR="004963F3" w:rsidRPr="00B33187" w:rsidRDefault="004963F3" w:rsidP="004963F3">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Deducciones al pago.</w:t>
      </w:r>
    </w:p>
    <w:p w14:paraId="0169C718" w14:textId="77777777" w:rsidR="004963F3" w:rsidRPr="00B33187" w:rsidRDefault="004963F3" w:rsidP="004963F3">
      <w:pPr>
        <w:pStyle w:val="Prrafodelista"/>
        <w:spacing w:after="200" w:line="240" w:lineRule="auto"/>
        <w:ind w:left="0" w:right="209"/>
        <w:jc w:val="both"/>
        <w:rPr>
          <w:rFonts w:ascii="Noto Sans" w:eastAsia="Arial" w:hAnsi="Noto Sans" w:cs="Noto Sans"/>
          <w:color w:val="000000"/>
          <w:sz w:val="18"/>
          <w:szCs w:val="18"/>
        </w:rPr>
      </w:pPr>
    </w:p>
    <w:p w14:paraId="2EA40694" w14:textId="77777777" w:rsidR="004963F3" w:rsidRPr="00B33187" w:rsidRDefault="004963F3" w:rsidP="004963F3">
      <w:pPr>
        <w:pStyle w:val="Prrafodelista"/>
        <w:spacing w:after="200" w:line="240" w:lineRule="auto"/>
        <w:ind w:left="0"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Se aplicará la deducción del 0.5% por cada 30 minutos de atraso sobre el valor del servicio después del tiempo pactado para el cumplimiento del mismo, hasta llegar al 10 % del monto del servicio a prestar.</w:t>
      </w:r>
    </w:p>
    <w:p w14:paraId="59D3BBDA" w14:textId="77777777" w:rsidR="004963F3" w:rsidRPr="00B33187" w:rsidRDefault="004963F3" w:rsidP="004963F3">
      <w:pPr>
        <w:pStyle w:val="Prrafodelista"/>
        <w:spacing w:after="200" w:line="240" w:lineRule="auto"/>
        <w:ind w:left="0" w:right="209"/>
        <w:jc w:val="both"/>
        <w:rPr>
          <w:rFonts w:ascii="Noto Sans" w:eastAsia="Arial" w:hAnsi="Noto Sans" w:cs="Noto Sans"/>
          <w:color w:val="000000"/>
          <w:sz w:val="18"/>
          <w:szCs w:val="18"/>
        </w:rPr>
      </w:pPr>
    </w:p>
    <w:p w14:paraId="64DDAFCE" w14:textId="77777777" w:rsidR="004963F3" w:rsidRPr="00B33187" w:rsidRDefault="004963F3" w:rsidP="004963F3">
      <w:pPr>
        <w:pStyle w:val="Prrafodelista"/>
        <w:spacing w:after="200" w:line="240" w:lineRule="auto"/>
        <w:ind w:left="0"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Se aplicará la deducción del 0.5% por cada día de atraso en la entrega del informe sobre la facturación de la semana a informar, de conformidad con lo señalado la cláusula cuarta del contrato correspondiente a este servicio.</w:t>
      </w:r>
    </w:p>
    <w:p w14:paraId="334DA91E" w14:textId="77777777" w:rsidR="004963F3" w:rsidRPr="00B33187" w:rsidRDefault="004963F3" w:rsidP="004963F3">
      <w:pPr>
        <w:pStyle w:val="Prrafodelista"/>
        <w:spacing w:after="200" w:line="240" w:lineRule="auto"/>
        <w:ind w:left="0" w:right="209"/>
        <w:jc w:val="both"/>
        <w:rPr>
          <w:rFonts w:ascii="Noto Sans" w:eastAsia="Arial" w:hAnsi="Noto Sans" w:cs="Noto Sans"/>
          <w:color w:val="000000"/>
          <w:sz w:val="18"/>
          <w:szCs w:val="18"/>
        </w:rPr>
      </w:pPr>
    </w:p>
    <w:p w14:paraId="0257287A" w14:textId="516BE56F" w:rsidR="004963F3" w:rsidRPr="00B33187" w:rsidRDefault="004963F3" w:rsidP="004963F3">
      <w:pPr>
        <w:pStyle w:val="Prrafodelista"/>
        <w:spacing w:after="200" w:line="240" w:lineRule="auto"/>
        <w:ind w:left="0"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Se aplicará la deducción del 1% sobre la facturación del mes a informar, si el informe no contiene cada uno de los puntos solicitados de conformidad con lo señalado la cláusula cuarta del presente instrumento contrato correspondiente a este servicio.</w:t>
      </w:r>
    </w:p>
    <w:p w14:paraId="64B87AE1" w14:textId="77777777" w:rsidR="004963F3" w:rsidRPr="00B33187" w:rsidRDefault="004963F3" w:rsidP="004963F3">
      <w:pPr>
        <w:ind w:left="-567" w:right="209" w:firstLine="567"/>
        <w:jc w:val="both"/>
        <w:rPr>
          <w:rFonts w:ascii="Noto Sans" w:eastAsia="Arial" w:hAnsi="Noto Sans" w:cs="Noto Sans"/>
          <w:b/>
          <w:color w:val="000000"/>
          <w:sz w:val="18"/>
          <w:szCs w:val="18"/>
          <w:lang w:val="es-MX"/>
        </w:rPr>
      </w:pPr>
      <w:r w:rsidRPr="00B33187">
        <w:rPr>
          <w:rFonts w:ascii="Noto Sans" w:eastAsia="Arial" w:hAnsi="Noto Sans" w:cs="Noto Sans"/>
          <w:b/>
          <w:color w:val="000000"/>
          <w:sz w:val="18"/>
          <w:szCs w:val="18"/>
          <w:lang w:val="es-MX"/>
        </w:rPr>
        <w:t>Mecanismos requeridos al proveedor para responder por la calidad de los servicios</w:t>
      </w:r>
    </w:p>
    <w:p w14:paraId="144EEA2D" w14:textId="77777777" w:rsidR="004963F3" w:rsidRPr="00B33187" w:rsidRDefault="004963F3" w:rsidP="004963F3">
      <w:pPr>
        <w:ind w:left="-567" w:right="209" w:firstLine="567"/>
        <w:jc w:val="both"/>
        <w:rPr>
          <w:rFonts w:ascii="Noto Sans" w:eastAsia="Arial" w:hAnsi="Noto Sans" w:cs="Noto Sans"/>
          <w:b/>
          <w:color w:val="000000"/>
          <w:sz w:val="18"/>
          <w:szCs w:val="18"/>
          <w:lang w:val="es-MX"/>
        </w:rPr>
      </w:pPr>
    </w:p>
    <w:p w14:paraId="327A8210" w14:textId="77777777"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 xml:space="preserve">Se requiere que el proveedor entregue evidencia de mantenimiento preventivo y correctivo a todas sus </w:t>
      </w:r>
      <w:proofErr w:type="gramStart"/>
      <w:r w:rsidRPr="00B33187">
        <w:rPr>
          <w:rFonts w:ascii="Noto Sans" w:eastAsia="Arial" w:hAnsi="Noto Sans" w:cs="Noto Sans"/>
          <w:bCs/>
          <w:color w:val="000000"/>
          <w:sz w:val="18"/>
          <w:szCs w:val="18"/>
          <w:lang w:val="es-MX"/>
        </w:rPr>
        <w:t>unidades</w:t>
      </w:r>
      <w:proofErr w:type="gramEnd"/>
      <w:r w:rsidRPr="00B33187">
        <w:rPr>
          <w:rFonts w:ascii="Noto Sans" w:eastAsia="Arial" w:hAnsi="Noto Sans" w:cs="Noto Sans"/>
          <w:bCs/>
          <w:color w:val="000000"/>
          <w:sz w:val="18"/>
          <w:szCs w:val="18"/>
          <w:lang w:val="es-MX"/>
        </w:rPr>
        <w:t xml:space="preserve"> así como equipo médico que garantice además que el personal cuente con la capacitación mínima indispensable para brindar el servicio de acuerdo a los términos y condiciones del presente contrato. </w:t>
      </w:r>
      <w:proofErr w:type="gramStart"/>
      <w:r w:rsidRPr="00B33187">
        <w:rPr>
          <w:rFonts w:ascii="Noto Sans" w:eastAsia="Arial" w:hAnsi="Noto Sans" w:cs="Noto Sans"/>
          <w:bCs/>
          <w:color w:val="000000"/>
          <w:sz w:val="18"/>
          <w:szCs w:val="18"/>
          <w:lang w:val="es-MX"/>
        </w:rPr>
        <w:t>Además</w:t>
      </w:r>
      <w:proofErr w:type="gramEnd"/>
      <w:r w:rsidRPr="00B33187">
        <w:rPr>
          <w:rFonts w:ascii="Noto Sans" w:eastAsia="Arial" w:hAnsi="Noto Sans" w:cs="Noto Sans"/>
          <w:bCs/>
          <w:color w:val="000000"/>
          <w:sz w:val="18"/>
          <w:szCs w:val="18"/>
          <w:lang w:val="es-MX"/>
        </w:rPr>
        <w:t xml:space="preserve"> todas las unidades deberán contar con un seguro de responsabilidad civil acorde a lo que establece la legislación aplicable vigente, de manera adicional deberá garantizar que en caso de avería o descompostura de las unidades antes y durante de la prestación del servicio debe contar con una unidad de respaldo para subsanar cualquier eventualidad y poder garantizar la calidad de la atención y continuidad de la misma en los pacientes que se atienden. Esta unidad de respaldo deberá prestar un servicio de apoyo en un tiempo no mayor a 30 minutos desde que se haya detectado la falla ya sea mecánica o humana para realizar dicha actividad.</w:t>
      </w:r>
    </w:p>
    <w:p w14:paraId="2097AD79" w14:textId="77777777" w:rsidR="004963F3" w:rsidRPr="00B33187" w:rsidRDefault="004963F3" w:rsidP="004963F3">
      <w:pPr>
        <w:ind w:right="209"/>
        <w:jc w:val="both"/>
        <w:rPr>
          <w:rFonts w:ascii="Noto Sans" w:eastAsia="Arial" w:hAnsi="Noto Sans" w:cs="Noto Sans"/>
          <w:color w:val="000000"/>
          <w:sz w:val="18"/>
          <w:szCs w:val="18"/>
          <w:lang w:val="es-MX"/>
        </w:rPr>
      </w:pPr>
    </w:p>
    <w:p w14:paraId="4F7DBEF6" w14:textId="77777777" w:rsidR="00151FDC" w:rsidRPr="00B33187" w:rsidRDefault="00151FDC" w:rsidP="00CE46C4">
      <w:pPr>
        <w:tabs>
          <w:tab w:val="left" w:pos="0"/>
        </w:tabs>
        <w:jc w:val="both"/>
        <w:rPr>
          <w:rFonts w:ascii="Noto Sans" w:hAnsi="Noto Sans" w:cs="Noto Sans"/>
          <w:b/>
          <w:sz w:val="18"/>
          <w:szCs w:val="18"/>
        </w:rPr>
      </w:pPr>
    </w:p>
    <w:p w14:paraId="2632116C" w14:textId="7F837E85" w:rsidR="00CE46C4" w:rsidRPr="00B33187" w:rsidRDefault="000915E3" w:rsidP="00CE46C4">
      <w:pPr>
        <w:tabs>
          <w:tab w:val="left" w:pos="0"/>
        </w:tabs>
        <w:jc w:val="both"/>
        <w:rPr>
          <w:rFonts w:ascii="Noto Sans" w:eastAsia="Soberana Sans" w:hAnsi="Noto Sans" w:cs="Noto Sans"/>
          <w:b/>
          <w:bCs/>
          <w:sz w:val="18"/>
          <w:szCs w:val="18"/>
          <w:lang w:val="es-MX" w:eastAsia="es-MX"/>
        </w:rPr>
      </w:pPr>
      <w:r w:rsidRPr="00B33187">
        <w:rPr>
          <w:rFonts w:ascii="Noto Sans" w:eastAsia="Soberana Sans" w:hAnsi="Noto Sans" w:cs="Noto Sans"/>
          <w:b/>
          <w:bCs/>
          <w:sz w:val="18"/>
          <w:szCs w:val="18"/>
          <w:lang w:val="es-MX" w:eastAsia="es-MX"/>
        </w:rPr>
        <w:lastRenderedPageBreak/>
        <w:t>T</w:t>
      </w:r>
      <w:r w:rsidR="00CE46C4" w:rsidRPr="00B33187">
        <w:rPr>
          <w:rFonts w:ascii="Noto Sans" w:eastAsia="Soberana Sans" w:hAnsi="Noto Sans" w:cs="Noto Sans"/>
          <w:b/>
          <w:bCs/>
          <w:sz w:val="18"/>
          <w:szCs w:val="18"/>
          <w:lang w:val="es-MX" w:eastAsia="es-MX"/>
        </w:rPr>
        <w:t>erminación anticipada.</w:t>
      </w:r>
    </w:p>
    <w:p w14:paraId="106DAADA" w14:textId="77777777" w:rsidR="004963F3" w:rsidRPr="00B33187" w:rsidRDefault="004963F3" w:rsidP="00CE46C4">
      <w:pPr>
        <w:tabs>
          <w:tab w:val="left" w:pos="0"/>
        </w:tabs>
        <w:jc w:val="both"/>
        <w:rPr>
          <w:rFonts w:ascii="Noto Sans" w:eastAsia="Soberana Sans" w:hAnsi="Noto Sans" w:cs="Noto Sans"/>
          <w:bCs/>
          <w:sz w:val="18"/>
          <w:szCs w:val="18"/>
          <w:lang w:val="es-MX" w:eastAsia="es-MX"/>
        </w:rPr>
      </w:pPr>
    </w:p>
    <w:p w14:paraId="69D32CA1" w14:textId="3B9CFB9E" w:rsidR="00CE46C4" w:rsidRPr="00B33187" w:rsidRDefault="000915E3" w:rsidP="00CE46C4">
      <w:pPr>
        <w:tabs>
          <w:tab w:val="left" w:pos="0"/>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D</w:t>
      </w:r>
      <w:r w:rsidR="00CE46C4" w:rsidRPr="00B33187">
        <w:rPr>
          <w:rFonts w:ascii="Noto Sans" w:eastAsia="Soberana Sans" w:hAnsi="Noto Sans" w:cs="Noto Sans"/>
          <w:bCs/>
          <w:sz w:val="18"/>
          <w:szCs w:val="18"/>
          <w:lang w:val="es-MX" w:eastAsia="es-MX"/>
        </w:rPr>
        <w:t xml:space="preserve">e conformidad con lo establecido en el artículo </w:t>
      </w:r>
      <w:r w:rsidR="003E62A4" w:rsidRPr="00B33187">
        <w:rPr>
          <w:rFonts w:ascii="Noto Sans" w:eastAsia="Soberana Sans" w:hAnsi="Noto Sans" w:cs="Noto Sans"/>
          <w:b/>
          <w:sz w:val="18"/>
          <w:szCs w:val="18"/>
          <w:lang w:val="es-MX" w:eastAsia="es-MX"/>
        </w:rPr>
        <w:t>78</w:t>
      </w:r>
      <w:r w:rsidR="00CE46C4" w:rsidRPr="00B33187">
        <w:rPr>
          <w:rFonts w:ascii="Noto Sans" w:eastAsia="Soberana Sans" w:hAnsi="Noto Sans" w:cs="Noto Sans"/>
          <w:bCs/>
          <w:sz w:val="18"/>
          <w:szCs w:val="18"/>
          <w:lang w:val="es-MX" w:eastAsia="es-MX"/>
        </w:rPr>
        <w:t>, de la ley de adquisiciones, arrendamientos y servicios del sector público, “el instituto” podrá dar por terminado anticipadamente el presente contrato sin responsabilidad para éste y sin necesidad de que medie resolución judicial alguna, cuando concurran razones de interés general o bien, cuando por causas justificadas se extinga la necesidad del servicio objeto del presente contrato, y se demuestre que de continuar con el cumplimiento de las obligaciones pactadas se ocasionaría algún daño o perjuicio a “el instituto” o se determine la nulidad total o parcial de los actos que dieron origen al presente instrumento jurídico, con motivo de la resolución de una inconformidad emitida por la secretaría de la función pública.</w:t>
      </w:r>
    </w:p>
    <w:p w14:paraId="656418DE" w14:textId="77777777" w:rsidR="00CE46C4" w:rsidRPr="00B33187" w:rsidRDefault="00CE46C4" w:rsidP="00CE46C4">
      <w:pPr>
        <w:tabs>
          <w:tab w:val="left" w:pos="0"/>
        </w:tabs>
        <w:jc w:val="both"/>
        <w:rPr>
          <w:rFonts w:ascii="Noto Sans" w:eastAsia="Soberana Sans" w:hAnsi="Noto Sans" w:cs="Noto Sans"/>
          <w:bCs/>
          <w:sz w:val="18"/>
          <w:szCs w:val="18"/>
          <w:lang w:val="es-MX" w:eastAsia="es-MX"/>
        </w:rPr>
      </w:pPr>
    </w:p>
    <w:p w14:paraId="4C1AEA91" w14:textId="0FCB7BBB" w:rsidR="00CE46C4" w:rsidRPr="00B33187" w:rsidRDefault="003C0CB5" w:rsidP="00CE46C4">
      <w:pPr>
        <w:tabs>
          <w:tab w:val="left" w:pos="0"/>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En</w:t>
      </w:r>
      <w:r w:rsidR="00CE46C4" w:rsidRPr="00B33187">
        <w:rPr>
          <w:rFonts w:ascii="Noto Sans" w:eastAsia="Soberana Sans" w:hAnsi="Noto Sans" w:cs="Noto Sans"/>
          <w:bCs/>
          <w:sz w:val="18"/>
          <w:szCs w:val="18"/>
          <w:lang w:val="es-MX" w:eastAsia="es-MX"/>
        </w:rPr>
        <w:t xml:space="preserve"> estos casos “el instituto” reembolsará a “el proveedor” los gastos no recuperables en que haya incurrido, siempre que estos sean razonables, estén comprobados y se relacionen directamente con el objetivo del contrato.</w:t>
      </w:r>
    </w:p>
    <w:p w14:paraId="3FA5A86C" w14:textId="77777777" w:rsidR="00CE46C4" w:rsidRPr="00B33187" w:rsidRDefault="00CE46C4" w:rsidP="00CE46C4">
      <w:pPr>
        <w:tabs>
          <w:tab w:val="left" w:pos="0"/>
        </w:tabs>
        <w:jc w:val="both"/>
        <w:rPr>
          <w:rFonts w:ascii="Noto Sans" w:hAnsi="Noto Sans" w:cs="Noto Sans"/>
          <w:color w:val="000000"/>
          <w:sz w:val="18"/>
          <w:szCs w:val="18"/>
        </w:rPr>
      </w:pPr>
    </w:p>
    <w:p w14:paraId="513B18B7" w14:textId="36553CEB" w:rsidR="00CE46C4" w:rsidRPr="00B33187" w:rsidRDefault="000915E3" w:rsidP="00CE46C4">
      <w:pPr>
        <w:tabs>
          <w:tab w:val="left" w:pos="0"/>
        </w:tabs>
        <w:jc w:val="both"/>
        <w:rPr>
          <w:rFonts w:ascii="Noto Sans" w:eastAsia="Soberana Sans" w:hAnsi="Noto Sans" w:cs="Noto Sans"/>
          <w:b/>
          <w:bCs/>
          <w:sz w:val="18"/>
          <w:szCs w:val="18"/>
          <w:lang w:val="es-MX" w:eastAsia="es-MX"/>
        </w:rPr>
      </w:pPr>
      <w:r w:rsidRPr="00B33187">
        <w:rPr>
          <w:rFonts w:ascii="Noto Sans" w:eastAsia="Soberana Sans" w:hAnsi="Noto Sans" w:cs="Noto Sans"/>
          <w:b/>
          <w:bCs/>
          <w:sz w:val="18"/>
          <w:szCs w:val="18"/>
          <w:lang w:val="es-MX" w:eastAsia="es-MX"/>
        </w:rPr>
        <w:t>R</w:t>
      </w:r>
      <w:r w:rsidR="00CE46C4" w:rsidRPr="00B33187">
        <w:rPr>
          <w:rFonts w:ascii="Noto Sans" w:eastAsia="Soberana Sans" w:hAnsi="Noto Sans" w:cs="Noto Sans"/>
          <w:b/>
          <w:bCs/>
          <w:sz w:val="18"/>
          <w:szCs w:val="18"/>
          <w:lang w:val="es-MX" w:eastAsia="es-MX"/>
        </w:rPr>
        <w:t>escisión administrativa</w:t>
      </w:r>
    </w:p>
    <w:p w14:paraId="6A37CC63" w14:textId="77777777" w:rsidR="004963F3" w:rsidRPr="00B33187" w:rsidRDefault="004963F3" w:rsidP="00CE46C4">
      <w:pPr>
        <w:tabs>
          <w:tab w:val="left" w:pos="0"/>
          <w:tab w:val="left" w:pos="5054"/>
        </w:tabs>
        <w:jc w:val="both"/>
        <w:rPr>
          <w:rFonts w:ascii="Noto Sans" w:eastAsia="Soberana Sans" w:hAnsi="Noto Sans" w:cs="Noto Sans"/>
          <w:bCs/>
          <w:sz w:val="18"/>
          <w:szCs w:val="18"/>
          <w:lang w:val="es-MX" w:eastAsia="es-MX"/>
        </w:rPr>
      </w:pPr>
    </w:p>
    <w:p w14:paraId="63300A62" w14:textId="5A40277D" w:rsidR="00CE46C4" w:rsidRPr="00B33187" w:rsidRDefault="000915E3" w:rsidP="00CE46C4">
      <w:p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w:t>
      </w:r>
      <w:r w:rsidR="00CE46C4" w:rsidRPr="00B33187">
        <w:rPr>
          <w:rFonts w:ascii="Noto Sans" w:eastAsia="Soberana Sans" w:hAnsi="Noto Sans" w:cs="Noto Sans"/>
          <w:bCs/>
          <w:sz w:val="18"/>
          <w:szCs w:val="18"/>
          <w:lang w:val="es-MX" w:eastAsia="es-MX"/>
        </w:rPr>
        <w:t xml:space="preserve">l instituto” podrá rescindir administrativamente el contrato en cualquier momento, cuando el proveedor incurra en incumplimiento de cualquiera de las obligaciones a su cargo, de conformidad con el procedimiento previsto en el artículo </w:t>
      </w:r>
      <w:r w:rsidR="003E62A4" w:rsidRPr="00B33187">
        <w:rPr>
          <w:rFonts w:ascii="Noto Sans" w:eastAsia="Soberana Sans" w:hAnsi="Noto Sans" w:cs="Noto Sans"/>
          <w:b/>
          <w:sz w:val="18"/>
          <w:szCs w:val="18"/>
          <w:lang w:val="es-MX" w:eastAsia="es-MX"/>
        </w:rPr>
        <w:t>77</w:t>
      </w:r>
      <w:r w:rsidR="00CE46C4" w:rsidRPr="00B33187">
        <w:rPr>
          <w:rFonts w:ascii="Noto Sans" w:eastAsia="Soberana Sans" w:hAnsi="Noto Sans" w:cs="Noto Sans"/>
          <w:bCs/>
          <w:sz w:val="18"/>
          <w:szCs w:val="18"/>
          <w:lang w:val="es-MX" w:eastAsia="es-MX"/>
        </w:rPr>
        <w:t xml:space="preserve"> de la ley de adquisiciones, arrendamientos y servicios del sector público, en el supuesto de </w:t>
      </w:r>
      <w:proofErr w:type="gramStart"/>
      <w:r w:rsidR="00CE46C4" w:rsidRPr="00B33187">
        <w:rPr>
          <w:rFonts w:ascii="Noto Sans" w:eastAsia="Soberana Sans" w:hAnsi="Noto Sans" w:cs="Noto Sans"/>
          <w:bCs/>
          <w:sz w:val="18"/>
          <w:szCs w:val="18"/>
          <w:lang w:val="es-MX" w:eastAsia="es-MX"/>
        </w:rPr>
        <w:t>que  se</w:t>
      </w:r>
      <w:proofErr w:type="gramEnd"/>
      <w:r w:rsidR="00CE46C4" w:rsidRPr="00B33187">
        <w:rPr>
          <w:rFonts w:ascii="Noto Sans" w:eastAsia="Soberana Sans" w:hAnsi="Noto Sans" w:cs="Noto Sans"/>
          <w:bCs/>
          <w:sz w:val="18"/>
          <w:szCs w:val="18"/>
          <w:lang w:val="es-MX" w:eastAsia="es-MX"/>
        </w:rPr>
        <w:t xml:space="preserve"> rescinda, no procederá el cobro de penas convencionales por atraso, ni la contabilización de la mismas al hacer efectiva la garantía de cumplimiento.</w:t>
      </w:r>
    </w:p>
    <w:p w14:paraId="450B2CA4" w14:textId="77777777" w:rsidR="00CE46C4" w:rsidRPr="00B33187" w:rsidRDefault="00CE46C4" w:rsidP="00CE46C4">
      <w:pPr>
        <w:tabs>
          <w:tab w:val="left" w:pos="0"/>
          <w:tab w:val="left" w:pos="5054"/>
        </w:tabs>
        <w:jc w:val="both"/>
        <w:rPr>
          <w:rFonts w:ascii="Noto Sans" w:eastAsia="Soberana Sans" w:hAnsi="Noto Sans" w:cs="Noto Sans"/>
          <w:bCs/>
          <w:sz w:val="18"/>
          <w:szCs w:val="18"/>
          <w:lang w:val="es-MX" w:eastAsia="es-MX"/>
        </w:rPr>
      </w:pPr>
    </w:p>
    <w:p w14:paraId="58BC5DA7" w14:textId="45F6A622" w:rsidR="00CE46C4" w:rsidRPr="00B33187" w:rsidRDefault="000915E3" w:rsidP="00CE46C4">
      <w:p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w:t>
      </w:r>
      <w:r w:rsidR="00CE46C4" w:rsidRPr="00B33187">
        <w:rPr>
          <w:rFonts w:ascii="Noto Sans" w:eastAsia="Soberana Sans" w:hAnsi="Noto Sans" w:cs="Noto Sans"/>
          <w:bCs/>
          <w:sz w:val="18"/>
          <w:szCs w:val="18"/>
          <w:lang w:val="es-MX" w:eastAsia="es-MX"/>
        </w:rPr>
        <w:t>l instituto” podrá a su juicio suspender el trámite del procedimiento de rescisión, cuando se hubiera iniciado un procedimiento de conciliación respecto del contrato materia de la rescisión.</w:t>
      </w:r>
    </w:p>
    <w:p w14:paraId="4D61B3D9" w14:textId="77777777" w:rsidR="00CE46C4" w:rsidRPr="00B33187" w:rsidRDefault="00CE46C4" w:rsidP="00CE46C4">
      <w:pPr>
        <w:tabs>
          <w:tab w:val="left" w:pos="5580"/>
          <w:tab w:val="left" w:pos="7260"/>
        </w:tabs>
        <w:suppressAutoHyphens/>
        <w:jc w:val="both"/>
        <w:outlineLvl w:val="0"/>
        <w:rPr>
          <w:rFonts w:ascii="Noto Sans" w:eastAsia="Soberana Sans" w:hAnsi="Noto Sans" w:cs="Noto Sans"/>
          <w:bCs/>
          <w:sz w:val="18"/>
          <w:szCs w:val="18"/>
          <w:lang w:val="es-MX" w:eastAsia="es-MX"/>
        </w:rPr>
      </w:pPr>
    </w:p>
    <w:p w14:paraId="383D600D" w14:textId="2F963947" w:rsidR="00CE46C4" w:rsidRPr="00B33187" w:rsidRDefault="000915E3" w:rsidP="00CE46C4">
      <w:pPr>
        <w:tabs>
          <w:tab w:val="left" w:pos="5580"/>
          <w:tab w:val="left" w:pos="7260"/>
        </w:tabs>
        <w:suppressAutoHyphens/>
        <w:jc w:val="both"/>
        <w:outlineLvl w:val="0"/>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w:t>
      </w:r>
      <w:r w:rsidR="00CE46C4" w:rsidRPr="00B33187">
        <w:rPr>
          <w:rFonts w:ascii="Noto Sans" w:eastAsia="Soberana Sans" w:hAnsi="Noto Sans" w:cs="Noto Sans"/>
          <w:bCs/>
          <w:sz w:val="18"/>
          <w:szCs w:val="18"/>
          <w:lang w:val="es-MX" w:eastAsia="es-MX"/>
        </w:rPr>
        <w:t xml:space="preserve">l instituto en cualquier momento dentro de la vigencia podrá verificar el cumplimiento de calidad de los </w:t>
      </w:r>
      <w:proofErr w:type="gramStart"/>
      <w:r w:rsidR="00CE46C4" w:rsidRPr="00B33187">
        <w:rPr>
          <w:rFonts w:ascii="Noto Sans" w:eastAsia="Soberana Sans" w:hAnsi="Noto Sans" w:cs="Noto Sans"/>
          <w:bCs/>
          <w:sz w:val="18"/>
          <w:szCs w:val="18"/>
          <w:lang w:val="es-MX" w:eastAsia="es-MX"/>
        </w:rPr>
        <w:t>componente adquiridos</w:t>
      </w:r>
      <w:proofErr w:type="gramEnd"/>
      <w:r w:rsidR="00CE46C4" w:rsidRPr="00B33187">
        <w:rPr>
          <w:rFonts w:ascii="Noto Sans" w:eastAsia="Soberana Sans" w:hAnsi="Noto Sans" w:cs="Noto Sans"/>
          <w:bCs/>
          <w:sz w:val="18"/>
          <w:szCs w:val="18"/>
          <w:lang w:val="es-MX" w:eastAsia="es-MX"/>
        </w:rPr>
        <w:t xml:space="preserve"> a “el proveedor”, haciendo de su conocimiento que en caso de que se realice se le avisara al proveedor y será con costo a este en caso de negativa se procederá a la recisión del contrato concluido el procedimiento de rescisión correspondiente, el instituto procederá conforme a lo </w:t>
      </w:r>
      <w:proofErr w:type="gramStart"/>
      <w:r w:rsidR="00CE46C4" w:rsidRPr="00B33187">
        <w:rPr>
          <w:rFonts w:ascii="Noto Sans" w:eastAsia="Soberana Sans" w:hAnsi="Noto Sans" w:cs="Noto Sans"/>
          <w:bCs/>
          <w:sz w:val="18"/>
          <w:szCs w:val="18"/>
          <w:lang w:val="es-MX" w:eastAsia="es-MX"/>
        </w:rPr>
        <w:t>previsto  en</w:t>
      </w:r>
      <w:proofErr w:type="gramEnd"/>
      <w:r w:rsidR="00CE46C4" w:rsidRPr="00B33187">
        <w:rPr>
          <w:rFonts w:ascii="Noto Sans" w:eastAsia="Soberana Sans" w:hAnsi="Noto Sans" w:cs="Noto Sans"/>
          <w:bCs/>
          <w:sz w:val="18"/>
          <w:szCs w:val="18"/>
          <w:lang w:val="es-MX" w:eastAsia="es-MX"/>
        </w:rPr>
        <w:t xml:space="preserve"> el artículo </w:t>
      </w:r>
      <w:r w:rsidR="00CE46C4" w:rsidRPr="00B33187">
        <w:rPr>
          <w:rFonts w:ascii="Noto Sans" w:eastAsia="Soberana Sans" w:hAnsi="Noto Sans" w:cs="Noto Sans"/>
          <w:b/>
          <w:sz w:val="18"/>
          <w:szCs w:val="18"/>
          <w:lang w:val="es-MX" w:eastAsia="es-MX"/>
        </w:rPr>
        <w:t>99</w:t>
      </w:r>
      <w:r w:rsidR="00CE46C4" w:rsidRPr="00B33187">
        <w:rPr>
          <w:rFonts w:ascii="Noto Sans" w:eastAsia="Soberana Sans" w:hAnsi="Noto Sans" w:cs="Noto Sans"/>
          <w:bCs/>
          <w:sz w:val="18"/>
          <w:szCs w:val="18"/>
          <w:lang w:val="es-MX" w:eastAsia="es-MX"/>
        </w:rPr>
        <w:t xml:space="preserve"> del reglamento de la ley.</w:t>
      </w:r>
    </w:p>
    <w:p w14:paraId="259AB2DC" w14:textId="77777777" w:rsidR="00CE46C4" w:rsidRPr="00B33187" w:rsidRDefault="00CE46C4" w:rsidP="00CE46C4">
      <w:pPr>
        <w:widowControl w:val="0"/>
        <w:suppressAutoHyphens/>
        <w:ind w:right="-1"/>
        <w:jc w:val="both"/>
        <w:rPr>
          <w:rFonts w:ascii="Noto Sans" w:hAnsi="Noto Sans" w:cs="Noto Sans"/>
          <w:b/>
          <w:bCs/>
          <w:sz w:val="18"/>
          <w:szCs w:val="18"/>
          <w:lang w:val="es-MX"/>
        </w:rPr>
      </w:pPr>
    </w:p>
    <w:p w14:paraId="3ACC571F" w14:textId="7B1A70B6" w:rsidR="00CE46C4" w:rsidRPr="00B33187" w:rsidRDefault="000915E3" w:rsidP="00CE46C4">
      <w:pPr>
        <w:suppressAutoHyphens/>
        <w:overflowPunct w:val="0"/>
        <w:autoSpaceDE w:val="0"/>
        <w:autoSpaceDN w:val="0"/>
        <w:adjustRightInd w:val="0"/>
        <w:jc w:val="both"/>
        <w:textAlignment w:val="baseline"/>
        <w:rPr>
          <w:rFonts w:ascii="Noto Sans" w:hAnsi="Noto Sans" w:cs="Noto Sans"/>
          <w:b/>
          <w:color w:val="000000"/>
          <w:sz w:val="18"/>
          <w:szCs w:val="18"/>
        </w:rPr>
      </w:pPr>
      <w:r w:rsidRPr="00B33187">
        <w:rPr>
          <w:rFonts w:ascii="Noto Sans" w:eastAsia="Soberana Sans" w:hAnsi="Noto Sans" w:cs="Noto Sans"/>
          <w:b/>
          <w:bCs/>
          <w:sz w:val="18"/>
          <w:szCs w:val="18"/>
          <w:lang w:eastAsia="es-MX"/>
        </w:rPr>
        <w:t>R</w:t>
      </w:r>
      <w:r w:rsidR="00CE46C4" w:rsidRPr="00B33187">
        <w:rPr>
          <w:rFonts w:ascii="Noto Sans" w:eastAsia="Soberana Sans" w:hAnsi="Noto Sans" w:cs="Noto Sans"/>
          <w:b/>
          <w:bCs/>
          <w:sz w:val="18"/>
          <w:szCs w:val="18"/>
          <w:lang w:eastAsia="es-MX"/>
        </w:rPr>
        <w:t>esponsabilidad</w:t>
      </w:r>
    </w:p>
    <w:p w14:paraId="07BD2611" w14:textId="77777777" w:rsidR="004963F3" w:rsidRPr="00B33187" w:rsidRDefault="004963F3" w:rsidP="00CE46C4">
      <w:pPr>
        <w:suppressAutoHyphens/>
        <w:ind w:right="-1"/>
        <w:jc w:val="both"/>
        <w:rPr>
          <w:rFonts w:ascii="Noto Sans" w:eastAsia="Soberana Sans" w:hAnsi="Noto Sans" w:cs="Noto Sans"/>
          <w:bCs/>
          <w:sz w:val="18"/>
          <w:szCs w:val="18"/>
          <w:lang w:val="es-MX" w:eastAsia="es-MX"/>
        </w:rPr>
      </w:pPr>
    </w:p>
    <w:p w14:paraId="4C3718C0" w14:textId="057F827A" w:rsidR="00CE46C4" w:rsidRPr="00B33187" w:rsidRDefault="000915E3" w:rsidP="00CE46C4">
      <w:pPr>
        <w:suppressAutoHyphens/>
        <w:ind w:right="-1"/>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w:t>
      </w:r>
      <w:r w:rsidR="00CE46C4" w:rsidRPr="00B33187">
        <w:rPr>
          <w:rFonts w:ascii="Noto Sans" w:eastAsia="Soberana Sans" w:hAnsi="Noto Sans" w:cs="Noto Sans"/>
          <w:bCs/>
          <w:sz w:val="18"/>
          <w:szCs w:val="18"/>
          <w:lang w:val="es-MX" w:eastAsia="es-MX"/>
        </w:rPr>
        <w:t xml:space="preserve">l proveedor” se obliga a responder por su cuenta y riesgo de los daños y/o perjuicios </w:t>
      </w:r>
      <w:proofErr w:type="gramStart"/>
      <w:r w:rsidR="00CE46C4" w:rsidRPr="00B33187">
        <w:rPr>
          <w:rFonts w:ascii="Noto Sans" w:eastAsia="Soberana Sans" w:hAnsi="Noto Sans" w:cs="Noto Sans"/>
          <w:bCs/>
          <w:sz w:val="18"/>
          <w:szCs w:val="18"/>
          <w:lang w:val="es-MX" w:eastAsia="es-MX"/>
        </w:rPr>
        <w:t>que</w:t>
      </w:r>
      <w:proofErr w:type="gramEnd"/>
      <w:r w:rsidR="00CE46C4" w:rsidRPr="00B33187">
        <w:rPr>
          <w:rFonts w:ascii="Noto Sans" w:eastAsia="Soberana Sans" w:hAnsi="Noto Sans" w:cs="Noto Sans"/>
          <w:bCs/>
          <w:sz w:val="18"/>
          <w:szCs w:val="18"/>
          <w:lang w:val="es-MX" w:eastAsia="es-MX"/>
        </w:rPr>
        <w:t xml:space="preserve"> por inobservancia o negligencia de su parte, lleguen a causar a “el instituto” y/o a terceros, con motivo de las obligaciones pactadas o bien por los defectos o vicios ocultos en los servicios prestados, de conformidad con lo establecido en el artículo </w:t>
      </w:r>
      <w:r w:rsidR="003E62A4" w:rsidRPr="00B33187">
        <w:rPr>
          <w:rFonts w:ascii="Noto Sans" w:eastAsia="Soberana Sans" w:hAnsi="Noto Sans" w:cs="Noto Sans"/>
          <w:b/>
          <w:sz w:val="18"/>
          <w:szCs w:val="18"/>
          <w:lang w:val="es-MX" w:eastAsia="es-MX"/>
        </w:rPr>
        <w:t>75</w:t>
      </w:r>
      <w:r w:rsidR="00CE46C4" w:rsidRPr="00B33187">
        <w:rPr>
          <w:rFonts w:ascii="Noto Sans" w:eastAsia="Soberana Sans" w:hAnsi="Noto Sans" w:cs="Noto Sans"/>
          <w:bCs/>
          <w:sz w:val="18"/>
          <w:szCs w:val="18"/>
          <w:lang w:val="es-MX" w:eastAsia="es-MX"/>
        </w:rPr>
        <w:t xml:space="preserve"> penúltimo párrafo, de la ley de adquisiciones, arrendamientos y servicios del sector público.</w:t>
      </w:r>
    </w:p>
    <w:p w14:paraId="78BD6B71" w14:textId="77777777" w:rsidR="00CE46C4" w:rsidRPr="00B33187" w:rsidRDefault="00CE46C4" w:rsidP="00CE46C4">
      <w:pPr>
        <w:pStyle w:val="Prrafodelista"/>
        <w:numPr>
          <w:ilvl w:val="12"/>
          <w:numId w:val="23"/>
        </w:numPr>
        <w:tabs>
          <w:tab w:val="left" w:pos="0"/>
          <w:tab w:val="left" w:pos="5054"/>
        </w:tabs>
        <w:overflowPunct w:val="0"/>
        <w:autoSpaceDE w:val="0"/>
        <w:autoSpaceDN w:val="0"/>
        <w:adjustRightInd w:val="0"/>
        <w:spacing w:after="0" w:line="240" w:lineRule="auto"/>
        <w:ind w:left="708"/>
        <w:contextualSpacing w:val="0"/>
        <w:jc w:val="both"/>
        <w:textAlignment w:val="baseline"/>
        <w:rPr>
          <w:rFonts w:ascii="Noto Sans" w:hAnsi="Noto Sans" w:cs="Noto Sans"/>
          <w:color w:val="000000"/>
          <w:sz w:val="18"/>
          <w:szCs w:val="18"/>
        </w:rPr>
      </w:pPr>
    </w:p>
    <w:p w14:paraId="1C7E8C97" w14:textId="5B4600E4" w:rsidR="003D67F2" w:rsidRPr="00B33187" w:rsidRDefault="00CE46C4" w:rsidP="00CE46C4">
      <w:pPr>
        <w:tabs>
          <w:tab w:val="left" w:pos="0"/>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conforme a lo previsto en el artículo </w:t>
      </w:r>
      <w:r w:rsidRPr="00B33187">
        <w:rPr>
          <w:rFonts w:ascii="Noto Sans" w:eastAsia="Soberana Sans" w:hAnsi="Noto Sans" w:cs="Noto Sans"/>
          <w:b/>
          <w:sz w:val="18"/>
          <w:szCs w:val="18"/>
          <w:lang w:val="es-MX" w:eastAsia="es-MX"/>
        </w:rPr>
        <w:t>107</w:t>
      </w:r>
      <w:r w:rsidRPr="00B33187">
        <w:rPr>
          <w:rFonts w:ascii="Noto Sans" w:eastAsia="Soberana Sans" w:hAnsi="Noto Sans" w:cs="Noto Sans"/>
          <w:bCs/>
          <w:sz w:val="18"/>
          <w:szCs w:val="18"/>
          <w:lang w:val="es-MX" w:eastAsia="es-MX"/>
        </w:rPr>
        <w:t xml:space="preserve"> del reglamento de la ley de adquisiciones, arrendamie6ntos y servicios del sector público, el proveedor en caso de auditorías, visitas o inspecciones que practique la secretaría de la función pública y el órgano interno de control, debe proporcionar la información que en su momento requiera, relativa al presente contrato.</w:t>
      </w:r>
    </w:p>
    <w:p w14:paraId="42E35389" w14:textId="77777777" w:rsidR="004963F3" w:rsidRPr="00B33187" w:rsidRDefault="004963F3" w:rsidP="004963F3">
      <w:pPr>
        <w:ind w:right="209"/>
        <w:jc w:val="both"/>
        <w:rPr>
          <w:rFonts w:ascii="Noto Sans" w:eastAsia="Soberana Sans" w:hAnsi="Noto Sans" w:cs="Noto Sans"/>
          <w:bCs/>
          <w:sz w:val="18"/>
          <w:szCs w:val="18"/>
          <w:lang w:val="es-MX" w:eastAsia="es-MX"/>
        </w:rPr>
      </w:pPr>
    </w:p>
    <w:p w14:paraId="62141A67" w14:textId="5C40F427"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Todas las unidades deberán contar con un seguro de responsabilidad civil acorde a lo que establece la legislación aplicable vigente, de manera adicional deberá garantizar que en caso de avería o descompostura de las unidades antes y durante de la prestación del servicio debe contar con una unidad de respaldo para subsanar cualquier eventualidad y poder garantizar la calidad de la atención y continuidad de la misma en los pacientes que se atienden. Esta unidad de respaldo deberá prestar un servicio de apoyo en un tiempo no mayor a 30 minutos desde que se haya detectado la falla ya sea mecánica o humana para realizar dicha actividad.</w:t>
      </w:r>
    </w:p>
    <w:p w14:paraId="620482A0" w14:textId="77777777" w:rsidR="004963F3" w:rsidRPr="00B33187" w:rsidRDefault="004963F3" w:rsidP="00CE46C4">
      <w:pPr>
        <w:tabs>
          <w:tab w:val="left" w:pos="0"/>
        </w:tabs>
        <w:jc w:val="both"/>
        <w:rPr>
          <w:rFonts w:ascii="Noto Sans" w:eastAsia="Soberana Sans" w:hAnsi="Noto Sans" w:cs="Noto Sans"/>
          <w:bCs/>
          <w:sz w:val="18"/>
          <w:szCs w:val="18"/>
          <w:lang w:val="es-MX" w:eastAsia="es-MX"/>
        </w:rPr>
      </w:pPr>
    </w:p>
    <w:p w14:paraId="4DC4CF27" w14:textId="77777777" w:rsidR="00CE46C4" w:rsidRPr="00B33187" w:rsidRDefault="00CE46C4" w:rsidP="00CE46C4">
      <w:pPr>
        <w:tabs>
          <w:tab w:val="left" w:pos="0"/>
        </w:tabs>
        <w:jc w:val="both"/>
        <w:rPr>
          <w:rFonts w:ascii="Noto Sans" w:hAnsi="Noto Sans" w:cs="Noto Sans"/>
          <w:sz w:val="18"/>
          <w:szCs w:val="18"/>
        </w:rPr>
      </w:pPr>
    </w:p>
    <w:p w14:paraId="038659EC" w14:textId="472DAE42" w:rsidR="003D67F2" w:rsidRPr="00B33187" w:rsidRDefault="003D67F2" w:rsidP="003D67F2">
      <w:pPr>
        <w:jc w:val="both"/>
        <w:rPr>
          <w:rFonts w:ascii="Noto Sans" w:hAnsi="Noto Sans" w:cs="Noto Sans"/>
          <w:sz w:val="18"/>
          <w:szCs w:val="18"/>
        </w:rPr>
      </w:pPr>
      <w:bookmarkStart w:id="19" w:name="OLE_LINK5"/>
      <w:bookmarkStart w:id="20" w:name="OLE_LINK6"/>
      <w:r w:rsidRPr="00B33187">
        <w:rPr>
          <w:rFonts w:ascii="Noto Sans" w:hAnsi="Noto Sans" w:cs="Noto Sans"/>
          <w:b/>
          <w:sz w:val="18"/>
          <w:szCs w:val="18"/>
        </w:rPr>
        <w:lastRenderedPageBreak/>
        <w:t>17.- TÉRMINOS Y CONDICIONES PARA PRESENTAR LAS PROPOSICIONES A TRAVÉS DE MEDIOS REMOTOS DE COMUNICACIÓN ELECTRÓNICA.</w:t>
      </w:r>
      <w:r w:rsidR="003E62A4" w:rsidRPr="00B33187">
        <w:rPr>
          <w:rFonts w:ascii="Noto Sans" w:hAnsi="Noto Sans" w:cs="Noto Sans"/>
          <w:b/>
          <w:sz w:val="18"/>
          <w:szCs w:val="18"/>
        </w:rPr>
        <w:tab/>
      </w:r>
      <w:r w:rsidRPr="00B33187">
        <w:rPr>
          <w:rFonts w:ascii="Noto Sans" w:hAnsi="Noto Sans" w:cs="Noto Sans"/>
          <w:b/>
          <w:sz w:val="18"/>
          <w:szCs w:val="18"/>
        </w:rPr>
        <w:cr/>
      </w:r>
      <w:r w:rsidRPr="00B33187">
        <w:rPr>
          <w:rFonts w:ascii="Noto Sans" w:hAnsi="Noto Sans" w:cs="Noto Sans"/>
          <w:sz w:val="18"/>
          <w:szCs w:val="18"/>
        </w:rPr>
        <w:cr/>
        <w:t xml:space="preserve">El </w:t>
      </w:r>
      <w:r w:rsidR="00EB59DA" w:rsidRPr="00B33187">
        <w:rPr>
          <w:rFonts w:ascii="Noto Sans" w:hAnsi="Noto Sans" w:cs="Noto Sans"/>
          <w:sz w:val="18"/>
          <w:szCs w:val="18"/>
        </w:rPr>
        <w:t>Participante</w:t>
      </w:r>
      <w:r w:rsidRPr="00B33187">
        <w:rPr>
          <w:rFonts w:ascii="Noto Sans" w:hAnsi="Noto Sans" w:cs="Noto Sans"/>
          <w:sz w:val="18"/>
          <w:szCs w:val="18"/>
        </w:rPr>
        <w:t xml:space="preserve"> podrá presentar sus propuestas técnica y económica, así como la documentación complementaria, conforme al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publicado en el Diario Oficial de la Federación el 9 de agosto del año 2000.</w:t>
      </w:r>
    </w:p>
    <w:p w14:paraId="14F7E4BD" w14:textId="77777777" w:rsidR="00B1721A" w:rsidRPr="00B33187" w:rsidRDefault="00B1721A" w:rsidP="003D67F2">
      <w:pPr>
        <w:jc w:val="both"/>
        <w:rPr>
          <w:rFonts w:ascii="Noto Sans" w:hAnsi="Noto Sans" w:cs="Noto Sans"/>
          <w:sz w:val="18"/>
          <w:szCs w:val="18"/>
        </w:rPr>
      </w:pPr>
    </w:p>
    <w:p w14:paraId="5434623D" w14:textId="67BBBB8E"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En este caso los </w:t>
      </w:r>
      <w:r w:rsidR="00EB59DA" w:rsidRPr="00B33187">
        <w:rPr>
          <w:rFonts w:ascii="Noto Sans" w:hAnsi="Noto Sans" w:cs="Noto Sans"/>
          <w:sz w:val="18"/>
          <w:szCs w:val="18"/>
        </w:rPr>
        <w:t>Participante</w:t>
      </w:r>
      <w:r w:rsidRPr="00B33187">
        <w:rPr>
          <w:rFonts w:ascii="Noto Sans" w:hAnsi="Noto Sans" w:cs="Noto Sans"/>
          <w:sz w:val="18"/>
          <w:szCs w:val="18"/>
        </w:rPr>
        <w:t>s deberán previamente haber certificado sus medios de identificación electrónica en la SFP</w:t>
      </w:r>
      <w:r w:rsidR="00B1721A" w:rsidRPr="00B33187">
        <w:rPr>
          <w:rFonts w:ascii="Noto Sans" w:hAnsi="Noto Sans" w:cs="Noto Sans"/>
          <w:sz w:val="18"/>
          <w:szCs w:val="18"/>
        </w:rPr>
        <w:t>.</w:t>
      </w:r>
    </w:p>
    <w:p w14:paraId="050EECB9" w14:textId="77777777" w:rsidR="00B1721A" w:rsidRPr="00B33187" w:rsidRDefault="00B1721A" w:rsidP="003D67F2">
      <w:pPr>
        <w:jc w:val="both"/>
        <w:rPr>
          <w:rFonts w:ascii="Noto Sans" w:hAnsi="Noto Sans" w:cs="Noto Sans"/>
          <w:sz w:val="18"/>
          <w:szCs w:val="18"/>
        </w:rPr>
      </w:pPr>
    </w:p>
    <w:p w14:paraId="78A99E24" w14:textId="1C8401BB"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Asimismo, los </w:t>
      </w:r>
      <w:r w:rsidR="00EB59DA" w:rsidRPr="00B33187">
        <w:rPr>
          <w:rFonts w:ascii="Noto Sans" w:hAnsi="Noto Sans" w:cs="Noto Sans"/>
          <w:sz w:val="18"/>
          <w:szCs w:val="18"/>
        </w:rPr>
        <w:t>Participante</w:t>
      </w:r>
      <w:r w:rsidRPr="00B33187">
        <w:rPr>
          <w:rFonts w:ascii="Noto Sans" w:hAnsi="Noto Sans" w:cs="Noto Sans"/>
          <w:sz w:val="18"/>
          <w:szCs w:val="18"/>
        </w:rPr>
        <w:t>s deberán elaborar sus propuestas en cualquiera de los siguientes formatos:</w:t>
      </w:r>
    </w:p>
    <w:p w14:paraId="08DD3E3E" w14:textId="77777777" w:rsidR="00B1721A" w:rsidRPr="00B33187" w:rsidRDefault="00B1721A" w:rsidP="003D67F2">
      <w:pPr>
        <w:jc w:val="both"/>
        <w:rPr>
          <w:rFonts w:ascii="Noto Sans" w:hAnsi="Noto Sans" w:cs="Noto Sans"/>
          <w:sz w:val="18"/>
          <w:szCs w:val="18"/>
        </w:rPr>
      </w:pPr>
    </w:p>
    <w:p w14:paraId="1E24BF12"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WORD 2000 (versión 8 o superior), en su caso, compactadas en formato Zip. </w:t>
      </w:r>
    </w:p>
    <w:p w14:paraId="02C2CFEA"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EXCEL (versión 8). </w:t>
      </w:r>
    </w:p>
    <w:p w14:paraId="06AEE43B"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PDF (versión 4). </w:t>
      </w:r>
    </w:p>
    <w:p w14:paraId="7E7662F4"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HTML.  </w:t>
      </w:r>
    </w:p>
    <w:p w14:paraId="1EBF3254"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En su caso, utilizar archivos de imagen tipo JPG o GIF, según se requiera.</w:t>
      </w:r>
    </w:p>
    <w:bookmarkEnd w:id="19"/>
    <w:bookmarkEnd w:id="20"/>
    <w:p w14:paraId="27FA8946" w14:textId="77777777" w:rsidR="003D67F2" w:rsidRPr="00B33187" w:rsidRDefault="003D67F2" w:rsidP="003D67F2">
      <w:pPr>
        <w:tabs>
          <w:tab w:val="left" w:pos="720"/>
        </w:tabs>
        <w:jc w:val="both"/>
        <w:rPr>
          <w:rFonts w:ascii="Noto Sans" w:hAnsi="Noto Sans" w:cs="Noto Sans"/>
          <w:b/>
          <w:bCs/>
          <w:sz w:val="18"/>
          <w:szCs w:val="18"/>
        </w:rPr>
      </w:pPr>
    </w:p>
    <w:p w14:paraId="51710437" w14:textId="654DD7DB" w:rsidR="003D67F2" w:rsidRPr="00B33187" w:rsidRDefault="003D67F2" w:rsidP="00F13332">
      <w:pPr>
        <w:tabs>
          <w:tab w:val="left" w:pos="3283"/>
        </w:tabs>
        <w:jc w:val="both"/>
        <w:rPr>
          <w:rFonts w:ascii="Noto Sans" w:hAnsi="Noto Sans" w:cs="Noto Sans"/>
          <w:sz w:val="18"/>
          <w:szCs w:val="18"/>
        </w:rPr>
      </w:pPr>
      <w:r w:rsidRPr="00B33187">
        <w:rPr>
          <w:rFonts w:ascii="Noto Sans" w:hAnsi="Noto Sans" w:cs="Noto Sans"/>
          <w:b/>
          <w:bCs/>
          <w:sz w:val="18"/>
          <w:szCs w:val="18"/>
        </w:rPr>
        <w:t>18.- ACREDITACIÓN DE ENCONTRARSE AL CORRIENTE DE SUS OBLIGACIONES FISCALES.</w:t>
      </w:r>
      <w:r w:rsidRPr="00B33187">
        <w:rPr>
          <w:rFonts w:ascii="Noto Sans" w:hAnsi="Noto Sans" w:cs="Noto Sans"/>
          <w:b/>
          <w:bCs/>
          <w:sz w:val="18"/>
          <w:szCs w:val="18"/>
        </w:rPr>
        <w:cr/>
      </w:r>
      <w:r w:rsidRPr="00B33187">
        <w:rPr>
          <w:rFonts w:ascii="Noto Sans" w:hAnsi="Noto Sans" w:cs="Noto Sans"/>
          <w:b/>
          <w:sz w:val="18"/>
          <w:szCs w:val="18"/>
        </w:rPr>
        <w:cr/>
      </w:r>
      <w:r w:rsidRPr="00B33187">
        <w:rPr>
          <w:rFonts w:ascii="Noto Sans" w:eastAsia="Calibri" w:hAnsi="Noto Sans" w:cs="Noto Sans"/>
          <w:sz w:val="18"/>
          <w:szCs w:val="18"/>
          <w:lang w:val="es-MX"/>
        </w:rPr>
        <w:t xml:space="preserve">El Instituto no adquirirá bienes o contratará servicios con los particulares que se señala en las fracciones </w:t>
      </w:r>
      <w:r w:rsidRPr="00B33187">
        <w:rPr>
          <w:rFonts w:ascii="Noto Sans" w:eastAsia="Calibri" w:hAnsi="Noto Sans" w:cs="Noto Sans"/>
          <w:b/>
          <w:sz w:val="18"/>
          <w:szCs w:val="18"/>
          <w:lang w:val="es-MX"/>
        </w:rPr>
        <w:t>I, II, III</w:t>
      </w:r>
      <w:r w:rsidRPr="00B33187">
        <w:rPr>
          <w:rFonts w:ascii="Noto Sans" w:eastAsia="Calibri" w:hAnsi="Noto Sans" w:cs="Noto Sans"/>
          <w:sz w:val="18"/>
          <w:szCs w:val="18"/>
          <w:lang w:val="es-MX"/>
        </w:rPr>
        <w:t xml:space="preserve"> y </w:t>
      </w:r>
      <w:r w:rsidRPr="00B33187">
        <w:rPr>
          <w:rFonts w:ascii="Noto Sans" w:eastAsia="Calibri" w:hAnsi="Noto Sans" w:cs="Noto Sans"/>
          <w:b/>
          <w:sz w:val="18"/>
          <w:szCs w:val="18"/>
          <w:lang w:val="es-MX"/>
        </w:rPr>
        <w:t>IV</w:t>
      </w:r>
      <w:r w:rsidRPr="00B33187">
        <w:rPr>
          <w:rFonts w:ascii="Noto Sans" w:eastAsia="Calibri" w:hAnsi="Noto Sans" w:cs="Noto Sans"/>
          <w:sz w:val="18"/>
          <w:szCs w:val="18"/>
          <w:lang w:val="es-MX"/>
        </w:rPr>
        <w:t xml:space="preserve">, del artículo </w:t>
      </w:r>
      <w:r w:rsidRPr="00B33187">
        <w:rPr>
          <w:rFonts w:ascii="Noto Sans" w:eastAsia="Calibri" w:hAnsi="Noto Sans" w:cs="Noto Sans"/>
          <w:b/>
          <w:sz w:val="18"/>
          <w:szCs w:val="18"/>
          <w:lang w:val="es-MX"/>
        </w:rPr>
        <w:t>32-D</w:t>
      </w:r>
      <w:r w:rsidRPr="00B33187">
        <w:rPr>
          <w:rFonts w:ascii="Noto Sans" w:eastAsia="Calibri" w:hAnsi="Noto Sans" w:cs="Noto Sans"/>
          <w:sz w:val="18"/>
          <w:szCs w:val="18"/>
          <w:lang w:val="es-MX"/>
        </w:rPr>
        <w:t xml:space="preserve"> del Código Fiscal de la Federación.</w:t>
      </w:r>
    </w:p>
    <w:p w14:paraId="77BB9E40" w14:textId="77777777" w:rsidR="003D67F2" w:rsidRPr="00B33187" w:rsidRDefault="003D67F2" w:rsidP="003D67F2">
      <w:pPr>
        <w:tabs>
          <w:tab w:val="left" w:pos="3283"/>
        </w:tabs>
        <w:ind w:firstLine="12"/>
        <w:jc w:val="both"/>
        <w:rPr>
          <w:rFonts w:ascii="Noto Sans" w:eastAsia="Calibri" w:hAnsi="Noto Sans" w:cs="Noto Sans"/>
          <w:sz w:val="18"/>
          <w:szCs w:val="18"/>
          <w:lang w:val="es-MX"/>
        </w:rPr>
      </w:pPr>
    </w:p>
    <w:p w14:paraId="7C298A2A" w14:textId="332067A2" w:rsidR="00B1721A" w:rsidRPr="00B33187" w:rsidRDefault="00B1721A" w:rsidP="00B1721A">
      <w:pPr>
        <w:tabs>
          <w:tab w:val="left" w:pos="3283"/>
        </w:tabs>
        <w:ind w:firstLine="12"/>
        <w:jc w:val="both"/>
        <w:rPr>
          <w:rFonts w:ascii="Noto Sans" w:hAnsi="Noto Sans" w:cs="Noto Sans"/>
          <w:sz w:val="18"/>
          <w:szCs w:val="18"/>
        </w:rPr>
      </w:pPr>
      <w:r w:rsidRPr="00B33187">
        <w:rPr>
          <w:rFonts w:ascii="Noto Sans" w:hAnsi="Noto Sans" w:cs="Noto Sans"/>
          <w:sz w:val="18"/>
          <w:szCs w:val="18"/>
        </w:rPr>
        <w:t xml:space="preserve">De conformidad con dicha disposición, por cada contrato, el Participante que resulte con adjudicación y cuyo monto sea superior a $300,000.00, sin incluir  Impuesto al Valor Agregado (IVA), deberá presentar dentro del plazo legal para la formalización del contrato, el documento vigente expedido por el S.A.T., en el que emita opinión positiva </w:t>
      </w:r>
      <w:r w:rsidRPr="00B33187">
        <w:rPr>
          <w:rFonts w:ascii="Noto Sans" w:eastAsia="BatangChe" w:hAnsi="Noto Sans" w:cs="Noto Sans"/>
          <w:sz w:val="18"/>
          <w:szCs w:val="18"/>
        </w:rPr>
        <w:t xml:space="preserve">a nombre del Participante sobre el cumplimiento de sus obligaciones fiscales, conforme a lo dispuesto por la </w:t>
      </w:r>
      <w:r w:rsidRPr="00B33187">
        <w:rPr>
          <w:rFonts w:ascii="Noto Sans" w:hAnsi="Noto Sans" w:cs="Noto Sans"/>
          <w:sz w:val="18"/>
          <w:szCs w:val="18"/>
        </w:rPr>
        <w:t>Regla 2.1.28 de la Resolución Miscelánea Fiscal para el ejercicio fiscal 202</w:t>
      </w:r>
      <w:r w:rsidR="003E62A4" w:rsidRPr="00B33187">
        <w:rPr>
          <w:rFonts w:ascii="Noto Sans" w:hAnsi="Noto Sans" w:cs="Noto Sans"/>
          <w:sz w:val="18"/>
          <w:szCs w:val="18"/>
        </w:rPr>
        <w:t>5</w:t>
      </w:r>
      <w:r w:rsidRPr="00B33187">
        <w:rPr>
          <w:rFonts w:ascii="Noto Sans" w:hAnsi="Noto Sans" w:cs="Noto Sans"/>
          <w:sz w:val="18"/>
          <w:szCs w:val="18"/>
        </w:rPr>
        <w:t xml:space="preserve"> publicada en el Diario Oficial de la Federación el día 29 de Diciembre de 202</w:t>
      </w:r>
      <w:r w:rsidR="003E62A4" w:rsidRPr="00B33187">
        <w:rPr>
          <w:rFonts w:ascii="Noto Sans" w:hAnsi="Noto Sans" w:cs="Noto Sans"/>
          <w:sz w:val="18"/>
          <w:szCs w:val="18"/>
        </w:rPr>
        <w:t>4</w:t>
      </w:r>
      <w:r w:rsidRPr="00B33187">
        <w:rPr>
          <w:rFonts w:ascii="Noto Sans" w:hAnsi="Noto Sans" w:cs="Noto Sans"/>
          <w:sz w:val="18"/>
          <w:szCs w:val="18"/>
        </w:rPr>
        <w:t>, o las que se encuentren vigentes al momento de la firma correspondiente.</w:t>
      </w:r>
    </w:p>
    <w:p w14:paraId="31A71FDC" w14:textId="77777777" w:rsidR="003D67F2" w:rsidRPr="00B33187" w:rsidRDefault="003D67F2" w:rsidP="003D67F2">
      <w:pPr>
        <w:tabs>
          <w:tab w:val="left" w:pos="3283"/>
        </w:tabs>
        <w:ind w:firstLine="12"/>
        <w:jc w:val="both"/>
        <w:rPr>
          <w:rFonts w:ascii="Noto Sans" w:eastAsia="Calibri" w:hAnsi="Noto Sans" w:cs="Noto Sans"/>
          <w:sz w:val="18"/>
          <w:szCs w:val="18"/>
          <w:lang w:val="es-MX"/>
        </w:rPr>
      </w:pPr>
    </w:p>
    <w:p w14:paraId="737E18A8" w14:textId="502A0F0D" w:rsidR="003D67F2" w:rsidRPr="00B33187" w:rsidRDefault="003D67F2" w:rsidP="003D67F2">
      <w:pPr>
        <w:tabs>
          <w:tab w:val="left" w:pos="3283"/>
        </w:tabs>
        <w:ind w:firstLine="12"/>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Tratándose de las propuestas conjuntas previstas en el artículo </w:t>
      </w:r>
      <w:r w:rsidR="003E62A4" w:rsidRPr="00B33187">
        <w:rPr>
          <w:rFonts w:ascii="Noto Sans" w:eastAsia="Calibri" w:hAnsi="Noto Sans" w:cs="Noto Sans"/>
          <w:b/>
          <w:sz w:val="18"/>
          <w:szCs w:val="18"/>
          <w:lang w:val="es-MX"/>
        </w:rPr>
        <w:t>45</w:t>
      </w:r>
      <w:r w:rsidRPr="00B33187">
        <w:rPr>
          <w:rFonts w:ascii="Noto Sans" w:eastAsia="Calibri" w:hAnsi="Noto Sans" w:cs="Noto Sans"/>
          <w:sz w:val="18"/>
          <w:szCs w:val="18"/>
          <w:lang w:val="es-MX"/>
        </w:rPr>
        <w:t xml:space="preserve"> de la Ley, los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s que resulten con asignación, deberán presentar la “Opinión del cumplimiento de obligaciones fiscales” por cada uno de los obligados en dicha propuesta.</w:t>
      </w:r>
    </w:p>
    <w:p w14:paraId="4784C7C9" w14:textId="77777777" w:rsidR="003D67F2" w:rsidRPr="00B33187" w:rsidRDefault="003D67F2" w:rsidP="003D67F2">
      <w:pPr>
        <w:tabs>
          <w:tab w:val="left" w:pos="3283"/>
        </w:tabs>
        <w:ind w:firstLine="12"/>
        <w:jc w:val="both"/>
        <w:rPr>
          <w:rFonts w:ascii="Noto Sans" w:eastAsia="Calibri" w:hAnsi="Noto Sans" w:cs="Noto Sans"/>
          <w:sz w:val="18"/>
          <w:szCs w:val="18"/>
          <w:lang w:val="es-MX"/>
        </w:rPr>
      </w:pPr>
    </w:p>
    <w:p w14:paraId="4BF15371" w14:textId="4DB8AF40" w:rsidR="003D67F2" w:rsidRPr="00B33187" w:rsidRDefault="003D67F2" w:rsidP="003D67F2">
      <w:pPr>
        <w:tabs>
          <w:tab w:val="left" w:pos="3283"/>
        </w:tabs>
        <w:ind w:firstLine="12"/>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En caso de que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que resulte con asignación,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sidR="003E62A4" w:rsidRPr="00B33187">
        <w:rPr>
          <w:rFonts w:ascii="Noto Sans" w:eastAsia="Calibri" w:hAnsi="Noto Sans" w:cs="Noto Sans"/>
          <w:b/>
          <w:sz w:val="18"/>
          <w:szCs w:val="18"/>
          <w:lang w:val="es-MX"/>
        </w:rPr>
        <w:t>67</w:t>
      </w:r>
      <w:r w:rsidRPr="00B33187">
        <w:rPr>
          <w:rFonts w:ascii="Noto Sans" w:eastAsia="Calibri" w:hAnsi="Noto Sans" w:cs="Noto Sans"/>
          <w:sz w:val="18"/>
          <w:szCs w:val="18"/>
          <w:lang w:val="es-MX"/>
        </w:rPr>
        <w:t xml:space="preserve"> de la Ley.</w:t>
      </w:r>
    </w:p>
    <w:p w14:paraId="041B05B3" w14:textId="77777777" w:rsidR="003D67F2" w:rsidRPr="00B33187" w:rsidRDefault="003D67F2" w:rsidP="003D67F2">
      <w:pPr>
        <w:tabs>
          <w:tab w:val="left" w:pos="3283"/>
        </w:tabs>
        <w:ind w:firstLine="12"/>
        <w:jc w:val="both"/>
        <w:rPr>
          <w:rFonts w:ascii="Noto Sans" w:eastAsia="Calibri" w:hAnsi="Noto Sans" w:cs="Noto Sans"/>
          <w:sz w:val="18"/>
          <w:szCs w:val="18"/>
          <w:lang w:val="es-MX"/>
        </w:rPr>
      </w:pPr>
    </w:p>
    <w:p w14:paraId="1BB649DE" w14:textId="3C05BEB8" w:rsidR="003D67F2" w:rsidRPr="00B33187" w:rsidRDefault="003D67F2" w:rsidP="003D67F2">
      <w:pPr>
        <w:tabs>
          <w:tab w:val="left" w:pos="3283"/>
        </w:tabs>
        <w:ind w:firstLine="12"/>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Si previo a la formalización del contrato, el SAT emite como negativa la “opinión del cumplimiento de obligaciones fiscales” para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que resulte con asignación y este no acredita la celebración del convenio con la autoridad fiscal respectiva, el Instituto remitirá a la SFP la documentación de los hechos presumibles constitutivos de infracción por la falta de formalización del contrato, por causas imputables al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adjudicado.</w:t>
      </w:r>
    </w:p>
    <w:p w14:paraId="3B3C9913"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sz w:val="18"/>
          <w:szCs w:val="18"/>
          <w:lang w:val="es-MX"/>
        </w:rPr>
      </w:pPr>
    </w:p>
    <w:p w14:paraId="1EC93610" w14:textId="181C7B75" w:rsidR="003D67F2" w:rsidRPr="00B33187" w:rsidRDefault="003D67F2" w:rsidP="003D67F2">
      <w:pPr>
        <w:ind w:firstLine="12"/>
        <w:jc w:val="both"/>
        <w:rPr>
          <w:rFonts w:ascii="Noto Sans" w:eastAsia="Calibri" w:hAnsi="Noto Sans" w:cs="Noto Sans"/>
          <w:sz w:val="18"/>
          <w:szCs w:val="18"/>
          <w:lang w:val="es-MX"/>
        </w:rPr>
      </w:pPr>
      <w:r w:rsidRPr="00B33187">
        <w:rPr>
          <w:rFonts w:ascii="Noto Sans" w:eastAsia="Calibri" w:hAnsi="Noto Sans" w:cs="Noto Sans"/>
          <w:sz w:val="18"/>
          <w:szCs w:val="18"/>
          <w:lang w:val="es-MX"/>
        </w:rPr>
        <w:t>En términos del</w:t>
      </w:r>
      <w:r w:rsidRPr="00B33187">
        <w:rPr>
          <w:rFonts w:ascii="Noto Sans" w:eastAsia="Calibri" w:hAnsi="Noto Sans" w:cs="Noto Sans"/>
          <w:b/>
          <w:bCs/>
          <w:sz w:val="18"/>
          <w:szCs w:val="18"/>
          <w:lang w:val="es-MX"/>
        </w:rPr>
        <w:t xml:space="preserve"> artículo 32-D del Código Fiscal de la Federación, así como el Acuerdo ACDO.AS2.HCT.270422/107.P.DIR dictado por el H. Consejo Técnico en sesión ordinaria de 27 de abril del presente año, por el que se aprobaron las Reglas de carácter general para la obtención de la opinión del </w:t>
      </w:r>
      <w:r w:rsidRPr="00B33187">
        <w:rPr>
          <w:rFonts w:ascii="Noto Sans" w:eastAsia="Calibri" w:hAnsi="Noto Sans" w:cs="Noto Sans"/>
          <w:b/>
          <w:bCs/>
          <w:sz w:val="18"/>
          <w:szCs w:val="18"/>
          <w:lang w:val="es-MX"/>
        </w:rPr>
        <w:lastRenderedPageBreak/>
        <w:t>cumplimiento de obligaciones fiscales en materia de seguridad social, así como su Anexo Único, publicado en el Diario Oficial de la Federación el 22 de septiembre del 2022,</w:t>
      </w:r>
      <w:r w:rsidRPr="00B33187">
        <w:rPr>
          <w:rFonts w:ascii="Noto Sans" w:eastAsia="Calibri" w:hAnsi="Noto Sans" w:cs="Noto Sans"/>
          <w:sz w:val="18"/>
          <w:szCs w:val="18"/>
          <w:lang w:val="es-MX"/>
        </w:rPr>
        <w:t xml:space="preserve">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que resulte con asignación y cuyo monto sea superior a $300,000.00, sin incluir el Impuesto al Valor Agregado (IVA), deberá presentar opinión de cumplimiento de obligaciones fiscales en materia de seguridad social conforme al siguiente procedimiento:</w:t>
      </w:r>
    </w:p>
    <w:p w14:paraId="282BB438" w14:textId="77777777" w:rsidR="003D67F2" w:rsidRPr="00B33187" w:rsidRDefault="003D67F2" w:rsidP="003D67F2">
      <w:pPr>
        <w:ind w:firstLine="12"/>
        <w:jc w:val="both"/>
        <w:rPr>
          <w:rFonts w:ascii="Noto Sans" w:eastAsia="Calibri" w:hAnsi="Noto Sans" w:cs="Noto Sans"/>
          <w:sz w:val="18"/>
          <w:szCs w:val="18"/>
          <w:lang w:val="es-MX"/>
        </w:rPr>
      </w:pPr>
    </w:p>
    <w:p w14:paraId="2FAD88DC" w14:textId="77777777" w:rsidR="003D67F2" w:rsidRPr="00B33187" w:rsidRDefault="003D67F2" w:rsidP="003D67F2">
      <w:pPr>
        <w:numPr>
          <w:ilvl w:val="0"/>
          <w:numId w:val="16"/>
        </w:num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Ingresar en la página de internet del Instituto (</w:t>
      </w:r>
      <w:hyperlink r:id="rId17" w:history="1">
        <w:r w:rsidRPr="00B33187">
          <w:rPr>
            <w:rFonts w:ascii="Noto Sans" w:eastAsia="Calibri" w:hAnsi="Noto Sans" w:cs="Noto Sans"/>
            <w:color w:val="0000FF"/>
            <w:sz w:val="18"/>
            <w:szCs w:val="18"/>
            <w:u w:val="single"/>
            <w:lang w:val="es-MX"/>
          </w:rPr>
          <w:t>www.imss.gob.mx</w:t>
        </w:r>
      </w:hyperlink>
      <w:r w:rsidRPr="00B33187">
        <w:rPr>
          <w:rFonts w:ascii="Noto Sans" w:eastAsia="Calibri" w:hAnsi="Noto Sans" w:cs="Noto Sans"/>
          <w:sz w:val="18"/>
          <w:szCs w:val="18"/>
          <w:u w:val="single"/>
          <w:lang w:val="es-MX"/>
        </w:rPr>
        <w:t>),</w:t>
      </w:r>
      <w:r w:rsidRPr="00B33187">
        <w:rPr>
          <w:rFonts w:ascii="Noto Sans" w:eastAsia="Calibri" w:hAnsi="Noto Sans" w:cs="Noto Sans"/>
          <w:sz w:val="18"/>
          <w:szCs w:val="18"/>
          <w:lang w:val="es-MX"/>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2F682276" w14:textId="77777777" w:rsidR="003D67F2" w:rsidRPr="00B33187" w:rsidRDefault="003D67F2" w:rsidP="003D67F2">
      <w:pPr>
        <w:numPr>
          <w:ilvl w:val="0"/>
          <w:numId w:val="16"/>
        </w:num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48FEC7BB" w14:textId="77777777" w:rsidR="003D67F2" w:rsidRPr="00B33187" w:rsidRDefault="003D67F2" w:rsidP="003D67F2">
      <w:pPr>
        <w:numPr>
          <w:ilvl w:val="0"/>
          <w:numId w:val="16"/>
        </w:num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Después de elegir la opción “Opinión de cumplimiento”, el particular podrá imprimir el documento que contiene la opinión de cumplimiento de obligaciones fiscales en materia de seguridad social.</w:t>
      </w:r>
    </w:p>
    <w:p w14:paraId="714139FB" w14:textId="77777777" w:rsidR="003D67F2" w:rsidRPr="00B33187" w:rsidRDefault="003D67F2" w:rsidP="003D67F2">
      <w:pPr>
        <w:numPr>
          <w:ilvl w:val="0"/>
          <w:numId w:val="16"/>
        </w:num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La multicitada opinión, se generará atendiendo a la situación fiscal en materia de seguridad social del particular en los siguientes sentidos:</w:t>
      </w:r>
    </w:p>
    <w:p w14:paraId="60A6618B" w14:textId="77777777" w:rsidR="00B1721A" w:rsidRPr="00B33187" w:rsidRDefault="00B1721A" w:rsidP="00B1721A">
      <w:pPr>
        <w:ind w:left="552"/>
        <w:jc w:val="both"/>
        <w:rPr>
          <w:rFonts w:ascii="Noto Sans" w:eastAsia="Calibri" w:hAnsi="Noto Sans" w:cs="Noto Sans"/>
          <w:sz w:val="18"/>
          <w:szCs w:val="18"/>
          <w:lang w:val="es-MX"/>
        </w:rPr>
      </w:pPr>
    </w:p>
    <w:p w14:paraId="6E5A4559" w14:textId="2CF02749" w:rsidR="003D67F2" w:rsidRPr="00B33187" w:rsidRDefault="003D67F2" w:rsidP="003D67F2">
      <w:pPr>
        <w:ind w:left="372"/>
        <w:jc w:val="both"/>
        <w:rPr>
          <w:rFonts w:ascii="Noto Sans" w:eastAsia="Calibri" w:hAnsi="Noto Sans" w:cs="Noto Sans"/>
          <w:sz w:val="18"/>
          <w:szCs w:val="18"/>
          <w:lang w:val="es-MX"/>
        </w:rPr>
      </w:pPr>
      <w:proofErr w:type="gramStart"/>
      <w:r w:rsidRPr="00B33187">
        <w:rPr>
          <w:rFonts w:ascii="Noto Sans" w:eastAsia="Calibri" w:hAnsi="Noto Sans" w:cs="Noto Sans"/>
          <w:b/>
          <w:bCs/>
          <w:sz w:val="18"/>
          <w:szCs w:val="18"/>
          <w:lang w:val="es-MX"/>
        </w:rPr>
        <w:t>Positiva.-</w:t>
      </w:r>
      <w:proofErr w:type="gramEnd"/>
      <w:r w:rsidRPr="00B33187">
        <w:rPr>
          <w:rFonts w:ascii="Noto Sans" w:eastAsia="Calibri" w:hAnsi="Noto Sans" w:cs="Noto Sans"/>
          <w:sz w:val="18"/>
          <w:szCs w:val="18"/>
          <w:lang w:val="es-MX"/>
        </w:rPr>
        <w:t xml:space="preserve">   Cuando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esté inscrito ante el Instituto y al corriente en el cumplimiento de las obligaciones que se consideran en los incisos a) y b) de este procedimiento.</w:t>
      </w:r>
    </w:p>
    <w:p w14:paraId="18234838" w14:textId="294E1982" w:rsidR="003D67F2" w:rsidRPr="00B33187" w:rsidRDefault="003D67F2" w:rsidP="003D67F2">
      <w:pPr>
        <w:ind w:left="372"/>
        <w:jc w:val="both"/>
        <w:rPr>
          <w:rFonts w:ascii="Noto Sans" w:eastAsia="Calibri" w:hAnsi="Noto Sans" w:cs="Noto Sans"/>
          <w:sz w:val="18"/>
          <w:szCs w:val="18"/>
          <w:lang w:val="es-MX"/>
        </w:rPr>
      </w:pPr>
      <w:proofErr w:type="gramStart"/>
      <w:r w:rsidRPr="00B33187">
        <w:rPr>
          <w:rFonts w:ascii="Noto Sans" w:eastAsia="Calibri" w:hAnsi="Noto Sans" w:cs="Noto Sans"/>
          <w:b/>
          <w:bCs/>
          <w:sz w:val="18"/>
          <w:szCs w:val="18"/>
          <w:lang w:val="es-MX"/>
        </w:rPr>
        <w:t>Negativa.-</w:t>
      </w:r>
      <w:proofErr w:type="gramEnd"/>
      <w:r w:rsidRPr="00B33187">
        <w:rPr>
          <w:rFonts w:ascii="Noto Sans" w:eastAsia="Calibri" w:hAnsi="Noto Sans" w:cs="Noto Sans"/>
          <w:sz w:val="18"/>
          <w:szCs w:val="18"/>
          <w:lang w:val="es-MX"/>
        </w:rPr>
        <w:t xml:space="preserve"> Cuando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no esté al corriente en el cumplimiento de las obligaciones en materia de seguridad social que se consideran en los incisos </w:t>
      </w:r>
      <w:r w:rsidRPr="00B33187">
        <w:rPr>
          <w:rFonts w:ascii="Noto Sans" w:eastAsia="Calibri" w:hAnsi="Noto Sans" w:cs="Noto Sans"/>
          <w:b/>
          <w:sz w:val="18"/>
          <w:szCs w:val="18"/>
          <w:lang w:val="es-MX"/>
        </w:rPr>
        <w:t>a)</w:t>
      </w:r>
      <w:r w:rsidRPr="00B33187">
        <w:rPr>
          <w:rFonts w:ascii="Noto Sans" w:eastAsia="Calibri" w:hAnsi="Noto Sans" w:cs="Noto Sans"/>
          <w:sz w:val="18"/>
          <w:szCs w:val="18"/>
          <w:lang w:val="es-MX"/>
        </w:rPr>
        <w:t xml:space="preserve"> y </w:t>
      </w:r>
      <w:r w:rsidRPr="00B33187">
        <w:rPr>
          <w:rFonts w:ascii="Noto Sans" w:eastAsia="Calibri" w:hAnsi="Noto Sans" w:cs="Noto Sans"/>
          <w:b/>
          <w:sz w:val="18"/>
          <w:szCs w:val="18"/>
          <w:lang w:val="es-MX"/>
        </w:rPr>
        <w:t>b)</w:t>
      </w:r>
      <w:r w:rsidRPr="00B33187">
        <w:rPr>
          <w:rFonts w:ascii="Noto Sans" w:eastAsia="Calibri" w:hAnsi="Noto Sans" w:cs="Noto Sans"/>
          <w:sz w:val="18"/>
          <w:szCs w:val="18"/>
          <w:lang w:val="es-MX"/>
        </w:rPr>
        <w:t xml:space="preserve"> de este procedimiento.</w:t>
      </w:r>
    </w:p>
    <w:p w14:paraId="1C963A94" w14:textId="77777777" w:rsidR="003D67F2" w:rsidRPr="00B33187" w:rsidRDefault="003D67F2" w:rsidP="003D67F2">
      <w:pPr>
        <w:jc w:val="both"/>
        <w:rPr>
          <w:rFonts w:ascii="Noto Sans" w:eastAsia="Calibri" w:hAnsi="Noto Sans" w:cs="Noto Sans"/>
          <w:sz w:val="18"/>
          <w:szCs w:val="18"/>
          <w:lang w:val="es-MX"/>
        </w:rPr>
      </w:pPr>
    </w:p>
    <w:p w14:paraId="4A51F603" w14:textId="6399EFF5"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bCs/>
          <w:sz w:val="18"/>
          <w:szCs w:val="18"/>
          <w:lang w:val="es-MX"/>
        </w:rPr>
        <w:t>a)</w:t>
      </w:r>
      <w:r w:rsidRPr="00B33187">
        <w:rPr>
          <w:rFonts w:ascii="Noto Sans" w:eastAsia="Calibri" w:hAnsi="Noto Sans" w:cs="Noto Sans"/>
          <w:sz w:val="18"/>
          <w:szCs w:val="18"/>
          <w:lang w:val="es-MX"/>
        </w:rPr>
        <w:t xml:space="preserve">   El Instituto a fin de emitir la opinión de cumplimiento de obligaciones fiscales en materia de seguridad social revisará que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w:t>
      </w:r>
    </w:p>
    <w:p w14:paraId="4557BE69"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bCs/>
          <w:sz w:val="18"/>
          <w:szCs w:val="18"/>
          <w:lang w:val="es-MX"/>
        </w:rPr>
        <w:t>1.</w:t>
      </w:r>
      <w:r w:rsidRPr="00B33187">
        <w:rPr>
          <w:rFonts w:ascii="Noto Sans" w:eastAsia="Calibri" w:hAnsi="Noto Sans" w:cs="Noto Sans"/>
          <w:bCs/>
          <w:sz w:val="18"/>
          <w:szCs w:val="18"/>
          <w:lang w:val="es-MX"/>
        </w:rPr>
        <w:t xml:space="preserve"> </w:t>
      </w:r>
      <w:r w:rsidRPr="00B33187">
        <w:rPr>
          <w:rFonts w:ascii="Noto Sans" w:eastAsia="Calibri" w:hAnsi="Noto Sans" w:cs="Noto Sans"/>
          <w:sz w:val="18"/>
          <w:szCs w:val="18"/>
          <w:lang w:val="es-MX"/>
        </w:rPr>
        <w:t>Se encuentre inscrito ante el Instituto, en caso de estar obligado, y que el o los números de registros patronales que le han sido asignados estén vigentes.</w:t>
      </w:r>
    </w:p>
    <w:p w14:paraId="52309C82"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2.</w:t>
      </w:r>
      <w:r w:rsidRPr="00B33187">
        <w:rPr>
          <w:rFonts w:ascii="Noto Sans" w:eastAsia="Calibri" w:hAnsi="Noto Sans" w:cs="Noto Sans"/>
          <w:sz w:val="18"/>
          <w:szCs w:val="18"/>
          <w:lang w:val="es-MX"/>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B33187">
        <w:rPr>
          <w:rFonts w:ascii="Noto Sans" w:eastAsia="Calibri" w:hAnsi="Noto Sans" w:cs="Noto Sans"/>
          <w:b/>
          <w:sz w:val="18"/>
          <w:szCs w:val="18"/>
          <w:lang w:val="es-MX"/>
        </w:rPr>
        <w:t>287</w:t>
      </w:r>
      <w:r w:rsidRPr="00B33187">
        <w:rPr>
          <w:rFonts w:ascii="Noto Sans" w:eastAsia="Calibri" w:hAnsi="Noto Sans" w:cs="Noto Sans"/>
          <w:sz w:val="18"/>
          <w:szCs w:val="18"/>
          <w:lang w:val="es-MX"/>
        </w:rPr>
        <w:t xml:space="preserve"> de la misma Ley.</w:t>
      </w:r>
    </w:p>
    <w:p w14:paraId="2DF10351"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3.</w:t>
      </w:r>
      <w:r w:rsidRPr="00B33187">
        <w:rPr>
          <w:rFonts w:ascii="Noto Sans" w:eastAsia="Calibri" w:hAnsi="Noto Sans" w:cs="Noto Sans"/>
          <w:sz w:val="18"/>
          <w:szCs w:val="18"/>
          <w:lang w:val="es-MX"/>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1218F6F9"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4.</w:t>
      </w:r>
      <w:r w:rsidRPr="00B33187">
        <w:rPr>
          <w:rFonts w:ascii="Noto Sans" w:eastAsia="Calibri" w:hAnsi="Noto Sans" w:cs="Noto Sans"/>
          <w:sz w:val="18"/>
          <w:szCs w:val="18"/>
          <w:lang w:val="es-MX"/>
        </w:rPr>
        <w:t xml:space="preserve"> En caso de contar con autorización para el pago a plazo, que no haya incurrido en las causales de revocación a que hace referencia el artículo </w:t>
      </w:r>
      <w:r w:rsidRPr="00B33187">
        <w:rPr>
          <w:rFonts w:ascii="Noto Sans" w:eastAsia="Calibri" w:hAnsi="Noto Sans" w:cs="Noto Sans"/>
          <w:b/>
          <w:sz w:val="18"/>
          <w:szCs w:val="18"/>
          <w:lang w:val="es-MX"/>
        </w:rPr>
        <w:t>138</w:t>
      </w:r>
      <w:r w:rsidRPr="00B33187">
        <w:rPr>
          <w:rFonts w:ascii="Noto Sans" w:eastAsia="Calibri" w:hAnsi="Noto Sans" w:cs="Noto Sans"/>
          <w:sz w:val="18"/>
          <w:szCs w:val="18"/>
          <w:lang w:val="es-MX"/>
        </w:rPr>
        <w:t xml:space="preserve"> del Reglamento de la Ley del Seguro Social en materia de Afiliación, Clasificación de Empresas, Recaudación y Fiscalización.</w:t>
      </w:r>
    </w:p>
    <w:p w14:paraId="62C758F1" w14:textId="77777777" w:rsidR="003D67F2" w:rsidRPr="00B33187" w:rsidRDefault="003D67F2" w:rsidP="003D67F2">
      <w:pPr>
        <w:ind w:hanging="431"/>
        <w:jc w:val="both"/>
        <w:rPr>
          <w:rFonts w:ascii="Noto Sans" w:eastAsia="Calibri" w:hAnsi="Noto Sans" w:cs="Noto Sans"/>
          <w:sz w:val="18"/>
          <w:szCs w:val="18"/>
          <w:lang w:val="es-MX"/>
        </w:rPr>
      </w:pPr>
    </w:p>
    <w:p w14:paraId="14ABEF05"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b)</w:t>
      </w:r>
      <w:r w:rsidRPr="00B33187">
        <w:rPr>
          <w:rFonts w:ascii="Noto Sans" w:eastAsia="Calibri" w:hAnsi="Noto Sans" w:cs="Noto Sans"/>
          <w:sz w:val="18"/>
          <w:szCs w:val="18"/>
          <w:lang w:val="es-MX"/>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22FD41A6"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1.</w:t>
      </w:r>
      <w:r w:rsidRPr="00B33187">
        <w:rPr>
          <w:rFonts w:ascii="Noto Sans" w:eastAsia="Calibri" w:hAnsi="Noto Sans" w:cs="Noto Sans"/>
          <w:sz w:val="18"/>
          <w:szCs w:val="18"/>
          <w:lang w:val="es-MX"/>
        </w:rPr>
        <w:t xml:space="preserve"> Cuando el particular cuente con autorización para pagar a plazos y no le haya sido revocada.</w:t>
      </w:r>
    </w:p>
    <w:p w14:paraId="68CC44EF"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2.</w:t>
      </w:r>
      <w:r w:rsidRPr="00B33187">
        <w:rPr>
          <w:rFonts w:ascii="Noto Sans" w:eastAsia="Calibri" w:hAnsi="Noto Sans" w:cs="Noto Sans"/>
          <w:sz w:val="18"/>
          <w:szCs w:val="18"/>
          <w:lang w:val="es-MX"/>
        </w:rPr>
        <w:t xml:space="preserve"> Cuando no haya vencido el plazo para pagar a que se refiere el artículo </w:t>
      </w:r>
      <w:r w:rsidRPr="00B33187">
        <w:rPr>
          <w:rFonts w:ascii="Noto Sans" w:eastAsia="Calibri" w:hAnsi="Noto Sans" w:cs="Noto Sans"/>
          <w:b/>
          <w:sz w:val="18"/>
          <w:szCs w:val="18"/>
          <w:lang w:val="es-MX"/>
        </w:rPr>
        <w:t>127</w:t>
      </w:r>
      <w:r w:rsidRPr="00B33187">
        <w:rPr>
          <w:rFonts w:ascii="Noto Sans" w:eastAsia="Calibri" w:hAnsi="Noto Sans" w:cs="Noto Sans"/>
          <w:sz w:val="18"/>
          <w:szCs w:val="18"/>
          <w:lang w:val="es-MX"/>
        </w:rPr>
        <w:t xml:space="preserve"> del Reglamento de la Ley del Seguro Social en materia de Afiliación, Clasificación de Empresas, Recaudación y Fiscalización.</w:t>
      </w:r>
    </w:p>
    <w:p w14:paraId="7F7D7789"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3.</w:t>
      </w:r>
      <w:r w:rsidRPr="00B33187">
        <w:rPr>
          <w:rFonts w:ascii="Noto Sans" w:eastAsia="Calibri" w:hAnsi="Noto Sans" w:cs="Noto Sans"/>
          <w:sz w:val="18"/>
          <w:szCs w:val="18"/>
          <w:lang w:val="es-MX"/>
        </w:rPr>
        <w:t xml:space="preserve"> Cuando se haya interpuesto medio de defensa en contra del crédito fiscal determinado y se encuentre debidamente garantizado el interés fiscal de conformidad con las disposiciones fiscales.</w:t>
      </w:r>
    </w:p>
    <w:p w14:paraId="0B5FC67F" w14:textId="77777777" w:rsidR="003D67F2" w:rsidRPr="00B33187" w:rsidRDefault="003D67F2" w:rsidP="003D67F2">
      <w:pPr>
        <w:autoSpaceDE w:val="0"/>
        <w:ind w:left="720" w:hanging="431"/>
        <w:jc w:val="both"/>
        <w:rPr>
          <w:rFonts w:ascii="Noto Sans" w:eastAsia="Calibri" w:hAnsi="Noto Sans" w:cs="Noto Sans"/>
          <w:spacing w:val="-2"/>
          <w:sz w:val="18"/>
          <w:szCs w:val="18"/>
          <w:lang w:val="es-MX"/>
        </w:rPr>
      </w:pPr>
    </w:p>
    <w:p w14:paraId="744EB633" w14:textId="77777777" w:rsidR="003D67F2" w:rsidRPr="00B33187" w:rsidRDefault="003D67F2" w:rsidP="003D67F2">
      <w:pPr>
        <w:tabs>
          <w:tab w:val="left" w:pos="3283"/>
        </w:tabs>
        <w:ind w:firstLine="11"/>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Cuando la opinión de cumplimiento de obligaciones fiscales en materia de seguridad social arroje inconsistencias relacionadas con el o los números de registro patronal, con créditos fiscales o con el otorgamiento de garantía, con </w:t>
      </w:r>
      <w:r w:rsidRPr="00B33187">
        <w:rPr>
          <w:rFonts w:ascii="Noto Sans" w:eastAsia="Calibri" w:hAnsi="Noto Sans" w:cs="Noto Sans"/>
          <w:sz w:val="18"/>
          <w:szCs w:val="18"/>
          <w:lang w:val="es-MX"/>
        </w:rPr>
        <w:lastRenderedPageBreak/>
        <w:t xml:space="preserve">las que el particular no esté de acuerdo, deberá presentar solicitud de aclaración ante el Instituto, quien en un plazo máximo de </w:t>
      </w:r>
      <w:r w:rsidRPr="00B33187">
        <w:rPr>
          <w:rFonts w:ascii="Noto Sans" w:eastAsia="Calibri" w:hAnsi="Noto Sans" w:cs="Noto Sans"/>
          <w:b/>
          <w:sz w:val="18"/>
          <w:szCs w:val="18"/>
          <w:lang w:val="es-MX"/>
        </w:rPr>
        <w:t>10</w:t>
      </w:r>
      <w:r w:rsidRPr="00B33187">
        <w:rPr>
          <w:rFonts w:ascii="Noto Sans" w:eastAsia="Calibri" w:hAnsi="Noto Sans" w:cs="Noto Sans"/>
          <w:sz w:val="18"/>
          <w:szCs w:val="18"/>
          <w:lang w:val="es-MX"/>
        </w:rPr>
        <w:t xml:space="preserve"> días hábiles contados a partir del día siguiente a la fecha de presentación de la solicitud, resolverá y emitirá la opinión del cumplimiento de obligaciones fiscales en materia de seguridad social.</w:t>
      </w:r>
    </w:p>
    <w:p w14:paraId="0AB0A7FC" w14:textId="77777777" w:rsidR="003D67F2" w:rsidRPr="00B33187" w:rsidRDefault="003D67F2" w:rsidP="003D67F2">
      <w:pPr>
        <w:tabs>
          <w:tab w:val="left" w:pos="3283"/>
        </w:tabs>
        <w:jc w:val="both"/>
        <w:rPr>
          <w:rFonts w:ascii="Noto Sans" w:eastAsia="Calibri" w:hAnsi="Noto Sans" w:cs="Noto Sans"/>
          <w:sz w:val="18"/>
          <w:szCs w:val="18"/>
          <w:lang w:val="es-MX"/>
        </w:rPr>
      </w:pPr>
    </w:p>
    <w:p w14:paraId="36291FED" w14:textId="12C69E4F"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B33187">
        <w:rPr>
          <w:rFonts w:ascii="Noto Sans" w:eastAsia="Times New Roman" w:hAnsi="Noto Sans" w:cs="Noto Sans"/>
          <w:bCs/>
          <w:sz w:val="18"/>
          <w:szCs w:val="18"/>
          <w:lang w:val="es-MX" w:eastAsia="es-MX"/>
        </w:rPr>
        <w:t>,</w:t>
      </w:r>
      <w:r w:rsidRPr="00B33187">
        <w:rPr>
          <w:rFonts w:ascii="Noto Sans" w:eastAsia="Times New Roman" w:hAnsi="Noto Sans" w:cs="Noto Sans"/>
          <w:b/>
          <w:bCs/>
          <w:sz w:val="18"/>
          <w:szCs w:val="18"/>
          <w:lang w:val="es-MX" w:eastAsia="es-MX"/>
        </w:rPr>
        <w:t xml:space="preserve"> </w:t>
      </w:r>
      <w:r w:rsidRPr="00B33187">
        <w:rPr>
          <w:rFonts w:ascii="Noto Sans" w:eastAsia="Times New Roman" w:hAnsi="Noto Sans" w:cs="Noto Sans"/>
          <w:bCs/>
          <w:sz w:val="18"/>
          <w:szCs w:val="18"/>
          <w:lang w:val="es-MX" w:eastAsia="es-MX"/>
        </w:rPr>
        <w:t xml:space="preserve">y en </w:t>
      </w:r>
      <w:r w:rsidRPr="00B33187">
        <w:rPr>
          <w:rFonts w:ascii="Noto Sans" w:eastAsia="Times New Roman" w:hAnsi="Noto Sans" w:cs="Noto Sans"/>
          <w:sz w:val="18"/>
          <w:szCs w:val="18"/>
          <w:lang w:val="es-MX" w:eastAsia="es-MX"/>
        </w:rPr>
        <w:t xml:space="preserve">el artículo </w:t>
      </w:r>
      <w:r w:rsidRPr="00B33187">
        <w:rPr>
          <w:rFonts w:ascii="Noto Sans" w:eastAsia="Times New Roman" w:hAnsi="Noto Sans" w:cs="Noto Sans"/>
          <w:b/>
          <w:sz w:val="18"/>
          <w:szCs w:val="18"/>
          <w:lang w:val="es-MX" w:eastAsia="es-MX"/>
        </w:rPr>
        <w:t>16</w:t>
      </w:r>
      <w:r w:rsidRPr="00B33187">
        <w:rPr>
          <w:rFonts w:ascii="Noto Sans" w:eastAsia="Times New Roman" w:hAnsi="Noto Sans" w:cs="Noto Sans"/>
          <w:sz w:val="18"/>
          <w:szCs w:val="18"/>
          <w:lang w:val="es-MX" w:eastAsia="es-MX"/>
        </w:rPr>
        <w:t xml:space="preserve">, fracción </w:t>
      </w:r>
      <w:r w:rsidRPr="00B33187">
        <w:rPr>
          <w:rFonts w:ascii="Noto Sans" w:eastAsia="Times New Roman" w:hAnsi="Noto Sans" w:cs="Noto Sans"/>
          <w:b/>
          <w:sz w:val="18"/>
          <w:szCs w:val="18"/>
          <w:lang w:val="es-MX" w:eastAsia="es-MX"/>
        </w:rPr>
        <w:t>XIX</w:t>
      </w:r>
      <w:r w:rsidRPr="00B33187">
        <w:rPr>
          <w:rFonts w:ascii="Noto Sans" w:eastAsia="Times New Roman" w:hAnsi="Noto Sans" w:cs="Noto Sans"/>
          <w:sz w:val="18"/>
          <w:szCs w:val="18"/>
          <w:lang w:val="es-MX" w:eastAsia="es-MX"/>
        </w:rPr>
        <w:t xml:space="preserve"> de la Ley del Instituto del Fondo Nacional de la Vivienda para los Trabajadores, el Consejo de Administración del Infonavit, mediante Resolución </w:t>
      </w:r>
      <w:r w:rsidRPr="00B33187">
        <w:rPr>
          <w:rFonts w:ascii="Noto Sans" w:eastAsia="Times New Roman" w:hAnsi="Noto Sans" w:cs="Noto Sans"/>
          <w:b/>
          <w:sz w:val="18"/>
          <w:szCs w:val="18"/>
          <w:lang w:val="es-MX" w:eastAsia="es-MX"/>
        </w:rPr>
        <w:t>RCA-5789-01/17</w:t>
      </w:r>
      <w:r w:rsidRPr="00B33187">
        <w:rPr>
          <w:rFonts w:ascii="Noto Sans" w:eastAsia="Times New Roman" w:hAnsi="Noto Sans" w:cs="Noto Sans"/>
          <w:sz w:val="18"/>
          <w:szCs w:val="18"/>
          <w:lang w:val="es-MX" w:eastAsia="es-MX"/>
        </w:rPr>
        <w:t xml:space="preserve">, tomada en su Sesión Ordinaria número </w:t>
      </w:r>
      <w:r w:rsidRPr="00B33187">
        <w:rPr>
          <w:rFonts w:ascii="Noto Sans" w:eastAsia="Times New Roman" w:hAnsi="Noto Sans" w:cs="Noto Sans"/>
          <w:b/>
          <w:sz w:val="18"/>
          <w:szCs w:val="18"/>
          <w:lang w:val="es-MX" w:eastAsia="es-MX"/>
        </w:rPr>
        <w:t>790</w:t>
      </w:r>
      <w:r w:rsidRPr="00B33187">
        <w:rPr>
          <w:rFonts w:ascii="Noto Sans" w:eastAsia="Times New Roman" w:hAnsi="Noto Sans" w:cs="Noto Sans"/>
          <w:sz w:val="18"/>
          <w:szCs w:val="18"/>
          <w:lang w:val="es-MX" w:eastAsia="es-MX"/>
        </w:rPr>
        <w:t xml:space="preserve">, del </w:t>
      </w:r>
      <w:r w:rsidRPr="00B33187">
        <w:rPr>
          <w:rFonts w:ascii="Noto Sans" w:eastAsia="Times New Roman" w:hAnsi="Noto Sans" w:cs="Noto Sans"/>
          <w:b/>
          <w:sz w:val="18"/>
          <w:szCs w:val="18"/>
          <w:lang w:val="es-MX" w:eastAsia="es-MX"/>
        </w:rPr>
        <w:t>25 de enero de 2017</w:t>
      </w:r>
      <w:r w:rsidRPr="00B33187">
        <w:rPr>
          <w:rFonts w:ascii="Noto Sans" w:eastAsia="Times New Roman" w:hAnsi="Noto Sans" w:cs="Noto Sans"/>
          <w:sz w:val="18"/>
          <w:szCs w:val="18"/>
          <w:lang w:val="es-MX" w:eastAsia="es-MX"/>
        </w:rPr>
        <w:t xml:space="preserve">, aprueba el Acuerdo por el que se emiten las </w:t>
      </w:r>
      <w:r w:rsidRPr="00B33187">
        <w:rPr>
          <w:rFonts w:ascii="Noto Sans" w:eastAsia="Times New Roman" w:hAnsi="Noto Sans" w:cs="Noto Sans"/>
          <w:b/>
          <w:sz w:val="18"/>
          <w:szCs w:val="18"/>
          <w:lang w:val="es-MX" w:eastAsia="es-MX"/>
        </w:rPr>
        <w:t xml:space="preserve">“Reglas para la obtención de la constancia de situación fiscal en materia de aportaciones patronales y entero de amortizaciones”, por tal motivo </w:t>
      </w:r>
      <w:r w:rsidRPr="00B33187">
        <w:rPr>
          <w:rFonts w:ascii="Noto Sans" w:eastAsia="Times New Roman" w:hAnsi="Noto Sans" w:cs="Noto Sans"/>
          <w:bCs/>
          <w:sz w:val="18"/>
          <w:szCs w:val="18"/>
          <w:lang w:val="es-MX" w:eastAsia="es-MX"/>
        </w:rPr>
        <w:t>E</w:t>
      </w:r>
      <w:r w:rsidRPr="00B33187">
        <w:rPr>
          <w:rFonts w:ascii="Noto Sans" w:eastAsia="Times New Roman" w:hAnsi="Noto Sans" w:cs="Noto Sans"/>
          <w:sz w:val="18"/>
          <w:szCs w:val="18"/>
          <w:lang w:val="es-MX" w:eastAsia="es-MX"/>
        </w:rPr>
        <w:t xml:space="preserve">l </w:t>
      </w:r>
      <w:r w:rsidR="00EB59DA" w:rsidRPr="00B33187">
        <w:rPr>
          <w:rFonts w:ascii="Noto Sans" w:eastAsia="Times New Roman" w:hAnsi="Noto Sans" w:cs="Noto Sans"/>
          <w:sz w:val="18"/>
          <w:szCs w:val="18"/>
          <w:lang w:val="es-MX" w:eastAsia="es-MX"/>
        </w:rPr>
        <w:t>Participante</w:t>
      </w:r>
      <w:r w:rsidRPr="00B33187">
        <w:rPr>
          <w:rFonts w:ascii="Noto Sans" w:eastAsia="Times New Roman" w:hAnsi="Noto Sans" w:cs="Noto Sans"/>
          <w:sz w:val="18"/>
          <w:szCs w:val="18"/>
          <w:lang w:val="es-MX" w:eastAsia="es-MX"/>
        </w:rPr>
        <w:t xml:space="preserve"> y, en su caso los que estos últimos subcontraten</w:t>
      </w:r>
      <w:r w:rsidRPr="00B33187">
        <w:rPr>
          <w:rFonts w:ascii="Noto Sans" w:eastAsia="Times New Roman" w:hAnsi="Noto Sans" w:cs="Noto Sans"/>
          <w:b/>
          <w:bCs/>
          <w:sz w:val="18"/>
          <w:szCs w:val="18"/>
          <w:lang w:val="es-MX" w:eastAsia="es-MX"/>
        </w:rPr>
        <w:t>,</w:t>
      </w:r>
      <w:r w:rsidRPr="00B33187">
        <w:rPr>
          <w:rFonts w:ascii="Noto Sans" w:eastAsia="Times New Roman" w:hAnsi="Noto Sans" w:cs="Noto Sans"/>
          <w:sz w:val="18"/>
          <w:szCs w:val="18"/>
          <w:lang w:val="es-MX" w:eastAsia="es-MX"/>
        </w:rPr>
        <w:t xml:space="preserve"> que resulte con asignación y cuyo monto sea superior a $300,000.00, sin incluir el Impuesto al Valor Agregado (IVA), deberán presentar d</w:t>
      </w:r>
      <w:r w:rsidRPr="00B33187">
        <w:rPr>
          <w:rFonts w:ascii="Noto Sans" w:eastAsia="Times New Roman" w:hAnsi="Noto Sans" w:cs="Noto Sans"/>
          <w:bCs/>
          <w:sz w:val="18"/>
          <w:szCs w:val="18"/>
          <w:lang w:val="es-MX" w:eastAsia="es-MX"/>
        </w:rPr>
        <w:t xml:space="preserve">e conformidad a la regla </w:t>
      </w:r>
      <w:r w:rsidRPr="00B33187">
        <w:rPr>
          <w:rFonts w:ascii="Noto Sans" w:eastAsia="Times New Roman" w:hAnsi="Noto Sans" w:cs="Noto Sans"/>
          <w:b/>
          <w:bCs/>
          <w:sz w:val="18"/>
          <w:szCs w:val="18"/>
          <w:lang w:val="es-MX" w:eastAsia="es-MX"/>
        </w:rPr>
        <w:t xml:space="preserve">Quinta </w:t>
      </w:r>
      <w:r w:rsidRPr="00B33187">
        <w:rPr>
          <w:rFonts w:ascii="Noto Sans" w:eastAsia="Times New Roman" w:hAnsi="Noto Sans" w:cs="Noto Sans"/>
          <w:b/>
          <w:sz w:val="18"/>
          <w:szCs w:val="18"/>
          <w:lang w:val="es-MX" w:eastAsia="es-MX"/>
        </w:rPr>
        <w:t>para la obtención de la constancia de situación fiscal en materia de aportaciones patronales y entero de amortizaciones”;</w:t>
      </w:r>
      <w:r w:rsidRPr="00B33187">
        <w:rPr>
          <w:rFonts w:ascii="Noto Sans" w:eastAsia="Times New Roman" w:hAnsi="Noto Sans" w:cs="Noto Sans"/>
          <w:b/>
          <w:bCs/>
          <w:sz w:val="18"/>
          <w:szCs w:val="18"/>
          <w:lang w:val="es-MX" w:eastAsia="es-MX"/>
        </w:rPr>
        <w:t xml:space="preserve"> </w:t>
      </w:r>
      <w:r w:rsidRPr="00B33187">
        <w:rPr>
          <w:rFonts w:ascii="Noto Sans" w:eastAsia="Times New Roman" w:hAnsi="Noto Sans" w:cs="Noto Sans"/>
          <w:bCs/>
          <w:sz w:val="18"/>
          <w:szCs w:val="18"/>
          <w:lang w:val="es-MX" w:eastAsia="es-MX"/>
        </w:rPr>
        <w:t>c</w:t>
      </w:r>
      <w:r w:rsidRPr="00B33187">
        <w:rPr>
          <w:rFonts w:ascii="Noto Sans" w:eastAsia="Times New Roman" w:hAnsi="Noto Sans" w:cs="Noto Sans"/>
          <w:sz w:val="18"/>
          <w:szCs w:val="18"/>
          <w:lang w:val="es-MX" w:eastAsia="es-MX"/>
        </w:rPr>
        <w:t xml:space="preserve">onstancia de situación fiscal que se expida  tendrá </w:t>
      </w:r>
      <w:r w:rsidRPr="00B33187">
        <w:rPr>
          <w:rFonts w:ascii="Noto Sans" w:eastAsia="Times New Roman" w:hAnsi="Noto Sans" w:cs="Noto Sans"/>
          <w:b/>
          <w:sz w:val="18"/>
          <w:szCs w:val="18"/>
          <w:lang w:val="es-MX" w:eastAsia="es-MX"/>
        </w:rPr>
        <w:t>una vigencia de 30 días</w:t>
      </w:r>
      <w:r w:rsidRPr="00B33187">
        <w:rPr>
          <w:rFonts w:ascii="Noto Sans" w:eastAsia="Times New Roman" w:hAnsi="Noto Sans" w:cs="Noto Sans"/>
          <w:sz w:val="18"/>
          <w:szCs w:val="18"/>
          <w:lang w:val="es-MX" w:eastAsia="es-MX"/>
        </w:rPr>
        <w:t xml:space="preserve"> naturales contados a partir del día de su emisión.</w:t>
      </w:r>
    </w:p>
    <w:p w14:paraId="62BA9579" w14:textId="77777777" w:rsidR="003D67F2" w:rsidRPr="00B33187" w:rsidRDefault="003D67F2" w:rsidP="003D67F2">
      <w:pPr>
        <w:jc w:val="both"/>
        <w:rPr>
          <w:rFonts w:ascii="Noto Sans" w:eastAsia="Times New Roman" w:hAnsi="Noto Sans" w:cs="Noto Sans"/>
          <w:sz w:val="18"/>
          <w:szCs w:val="18"/>
          <w:lang w:val="es-MX" w:eastAsia="es-MX"/>
        </w:rPr>
      </w:pPr>
    </w:p>
    <w:p w14:paraId="2B051CA6" w14:textId="77777777" w:rsidR="003D67F2" w:rsidRPr="00B33187" w:rsidRDefault="003D67F2" w:rsidP="003D67F2">
      <w:pPr>
        <w:ind w:firstLine="9"/>
        <w:jc w:val="both"/>
        <w:rPr>
          <w:rFonts w:ascii="Noto Sans" w:eastAsia="Times New Roman" w:hAnsi="Noto Sans" w:cs="Noto Sans"/>
          <w:b/>
          <w:sz w:val="18"/>
          <w:szCs w:val="18"/>
          <w:lang w:val="es-MX" w:eastAsia="es-MX"/>
        </w:rPr>
      </w:pPr>
      <w:r w:rsidRPr="00B33187">
        <w:rPr>
          <w:rFonts w:ascii="Noto Sans" w:eastAsia="Times New Roman" w:hAnsi="Noto Sans" w:cs="Noto Sans"/>
          <w:b/>
          <w:sz w:val="18"/>
          <w:szCs w:val="18"/>
          <w:lang w:val="es-MX" w:eastAsia="es-MX"/>
        </w:rPr>
        <w:t>Reglas para la obtención de la constancia de situación fiscal en materia de aportaciones patronales y entero de amortizaciones.</w:t>
      </w:r>
    </w:p>
    <w:p w14:paraId="7E28D009" w14:textId="77777777" w:rsidR="003D67F2" w:rsidRPr="00B33187" w:rsidRDefault="003D67F2" w:rsidP="003D67F2">
      <w:pPr>
        <w:ind w:firstLine="9"/>
        <w:jc w:val="both"/>
        <w:rPr>
          <w:rFonts w:ascii="Noto Sans" w:eastAsia="Times New Roman" w:hAnsi="Noto Sans" w:cs="Noto Sans"/>
          <w:sz w:val="18"/>
          <w:szCs w:val="18"/>
          <w:lang w:val="es-MX" w:eastAsia="es-MX"/>
        </w:rPr>
      </w:pPr>
      <w:proofErr w:type="gramStart"/>
      <w:r w:rsidRPr="00B33187">
        <w:rPr>
          <w:rFonts w:ascii="Noto Sans" w:eastAsia="Times New Roman" w:hAnsi="Noto Sans" w:cs="Noto Sans"/>
          <w:b/>
          <w:sz w:val="18"/>
          <w:szCs w:val="18"/>
          <w:lang w:val="es-MX" w:eastAsia="es-MX"/>
        </w:rPr>
        <w:t>Primera.-</w:t>
      </w:r>
      <w:proofErr w:type="gramEnd"/>
      <w:r w:rsidRPr="00B33187">
        <w:rPr>
          <w:rFonts w:ascii="Noto Sans" w:eastAsia="Times New Roman" w:hAnsi="Noto Sans" w:cs="Noto Sans"/>
          <w:sz w:val="18"/>
          <w:szCs w:val="18"/>
          <w:lang w:val="es-MX" w:eastAsia="es-MX"/>
        </w:rPr>
        <w:t xml:space="preserve"> Los particulares que, para efectos de celebrar contrataciones con las dependencias y entidades a que se refiere el artículo </w:t>
      </w:r>
      <w:r w:rsidRPr="00B33187">
        <w:rPr>
          <w:rFonts w:ascii="Noto Sans" w:eastAsia="Times New Roman" w:hAnsi="Noto Sans" w:cs="Noto Sans"/>
          <w:b/>
          <w:sz w:val="18"/>
          <w:szCs w:val="18"/>
          <w:lang w:val="es-MX" w:eastAsia="es-MX"/>
        </w:rPr>
        <w:t>32-D</w:t>
      </w:r>
      <w:r w:rsidRPr="00B33187">
        <w:rPr>
          <w:rFonts w:ascii="Noto Sans" w:eastAsia="Times New Roman" w:hAnsi="Noto Sans" w:cs="Noto Sans"/>
          <w:sz w:val="18"/>
          <w:szCs w:val="18"/>
          <w:lang w:val="es-MX" w:eastAsia="es-MX"/>
        </w:rPr>
        <w:t xml:space="preserve">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14:paraId="7EC1F143"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71518B40" w14:textId="77777777" w:rsidR="003D67F2" w:rsidRPr="00B33187" w:rsidRDefault="003D67F2" w:rsidP="003D67F2">
      <w:pPr>
        <w:ind w:firstLine="9"/>
        <w:jc w:val="both"/>
        <w:rPr>
          <w:rFonts w:ascii="Noto Sans" w:eastAsia="Times New Roman" w:hAnsi="Noto Sans" w:cs="Noto Sans"/>
          <w:sz w:val="18"/>
          <w:szCs w:val="18"/>
          <w:lang w:val="es-MX" w:eastAsia="es-MX"/>
        </w:rPr>
      </w:pPr>
      <w:proofErr w:type="gramStart"/>
      <w:r w:rsidRPr="00B33187">
        <w:rPr>
          <w:rFonts w:ascii="Noto Sans" w:eastAsia="Times New Roman" w:hAnsi="Noto Sans" w:cs="Noto Sans"/>
          <w:b/>
          <w:sz w:val="18"/>
          <w:szCs w:val="18"/>
          <w:lang w:val="es-MX" w:eastAsia="es-MX"/>
        </w:rPr>
        <w:t>Segunda.-</w:t>
      </w:r>
      <w:proofErr w:type="gramEnd"/>
      <w:r w:rsidRPr="00B33187">
        <w:rPr>
          <w:rFonts w:ascii="Noto Sans" w:eastAsia="Times New Roman" w:hAnsi="Noto Sans" w:cs="Noto Sans"/>
          <w:sz w:val="18"/>
          <w:szCs w:val="18"/>
          <w:lang w:val="es-MX" w:eastAsia="es-MX"/>
        </w:rPr>
        <w:tab/>
        <w:t>El INFONAVIT, a fin de emitir la constancia de situación fiscal, revisará que:</w:t>
      </w:r>
    </w:p>
    <w:p w14:paraId="60581673" w14:textId="07394975"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 xml:space="preserve">La inscripción del particular </w:t>
      </w:r>
      <w:r w:rsidR="00EB59DA" w:rsidRPr="00B33187">
        <w:rPr>
          <w:rFonts w:ascii="Noto Sans" w:eastAsia="Times New Roman" w:hAnsi="Noto Sans" w:cs="Noto Sans"/>
          <w:sz w:val="18"/>
          <w:szCs w:val="18"/>
          <w:lang w:val="es-MX" w:eastAsia="es-MX"/>
        </w:rPr>
        <w:t>Participante</w:t>
      </w:r>
      <w:r w:rsidRPr="00B33187">
        <w:rPr>
          <w:rFonts w:ascii="Noto Sans" w:eastAsia="Times New Roman" w:hAnsi="Noto Sans" w:cs="Noto Sans"/>
          <w:sz w:val="18"/>
          <w:szCs w:val="18"/>
          <w:lang w:val="es-MX" w:eastAsia="es-MX"/>
        </w:rPr>
        <w:t xml:space="preserve"> ante el Instituto, en caso de estar obligado, y la vigencia del número o números de los registros patronales que le han sido asignados.</w:t>
      </w:r>
    </w:p>
    <w:p w14:paraId="2E6231E4"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II.</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0820B1D4"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III.</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Los adeudos o créditos fiscales que no se encuentren firmes.</w:t>
      </w:r>
    </w:p>
    <w:p w14:paraId="6952B5C1"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IV.</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Las garantías que se hayan otorgado.</w:t>
      </w:r>
    </w:p>
    <w:p w14:paraId="25139F9B" w14:textId="5E5C5F89"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V.</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 xml:space="preserve">Los convenios de pago que el </w:t>
      </w:r>
      <w:r w:rsidR="00EB59DA" w:rsidRPr="00B33187">
        <w:rPr>
          <w:rFonts w:ascii="Noto Sans" w:eastAsia="Times New Roman" w:hAnsi="Noto Sans" w:cs="Noto Sans"/>
          <w:sz w:val="18"/>
          <w:szCs w:val="18"/>
          <w:lang w:val="es-MX" w:eastAsia="es-MX"/>
        </w:rPr>
        <w:t>Participante</w:t>
      </w:r>
      <w:r w:rsidRPr="00B33187">
        <w:rPr>
          <w:rFonts w:ascii="Noto Sans" w:eastAsia="Times New Roman" w:hAnsi="Noto Sans" w:cs="Noto Sans"/>
          <w:sz w:val="18"/>
          <w:szCs w:val="18"/>
          <w:lang w:val="es-MX" w:eastAsia="es-MX"/>
        </w:rPr>
        <w:t xml:space="preserve"> haya celebrado con el Instituto.</w:t>
      </w:r>
    </w:p>
    <w:p w14:paraId="7CDEC5C3"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0955BC7C"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Tercera.-</w:t>
      </w:r>
      <w:r w:rsidRPr="00B33187">
        <w:rPr>
          <w:rFonts w:ascii="Noto Sans" w:eastAsia="Times New Roman" w:hAnsi="Noto Sans" w:cs="Noto Sans"/>
          <w:sz w:val="18"/>
          <w:szCs w:val="18"/>
          <w:lang w:val="es-MX" w:eastAsia="es-MX"/>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392C913A"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7DCC300A" w14:textId="77777777" w:rsidR="003D67F2" w:rsidRPr="00B33187" w:rsidRDefault="003D67F2" w:rsidP="003D67F2">
      <w:pPr>
        <w:ind w:firstLine="9"/>
        <w:jc w:val="both"/>
        <w:rPr>
          <w:rFonts w:ascii="Noto Sans" w:eastAsia="Times New Roman" w:hAnsi="Noto Sans" w:cs="Noto Sans"/>
          <w:sz w:val="18"/>
          <w:szCs w:val="18"/>
          <w:lang w:val="es-MX" w:eastAsia="es-MX"/>
        </w:rPr>
      </w:pPr>
      <w:proofErr w:type="gramStart"/>
      <w:r w:rsidRPr="00B33187">
        <w:rPr>
          <w:rFonts w:ascii="Noto Sans" w:eastAsia="Times New Roman" w:hAnsi="Noto Sans" w:cs="Noto Sans"/>
          <w:b/>
          <w:sz w:val="18"/>
          <w:szCs w:val="18"/>
          <w:lang w:val="es-MX" w:eastAsia="es-MX"/>
        </w:rPr>
        <w:t>Cuarta.-</w:t>
      </w:r>
      <w:proofErr w:type="gramEnd"/>
      <w:r w:rsidRPr="00B33187">
        <w:rPr>
          <w:rFonts w:ascii="Noto Sans" w:eastAsia="Times New Roman" w:hAnsi="Noto Sans" w:cs="Noto Sans"/>
          <w:sz w:val="18"/>
          <w:szCs w:val="18"/>
          <w:lang w:val="es-MX" w:eastAsia="es-MX"/>
        </w:rPr>
        <w:tab/>
        <w:t>El INFONAVIT expedirá a los particulares los siguientes tipos de constancia de situación fiscal:</w:t>
      </w:r>
    </w:p>
    <w:p w14:paraId="1D5BE4E6"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6969095E"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a)</w:t>
      </w:r>
      <w:r w:rsidRPr="00B33187">
        <w:rPr>
          <w:rFonts w:ascii="Noto Sans" w:eastAsia="Times New Roman" w:hAnsi="Noto Sans" w:cs="Noto Sans"/>
          <w:b/>
          <w:sz w:val="18"/>
          <w:szCs w:val="18"/>
          <w:lang w:val="es-MX" w:eastAsia="es-MX"/>
        </w:rPr>
        <w:tab/>
        <w:t xml:space="preserve">Sin adeudo o con </w:t>
      </w:r>
      <w:proofErr w:type="gramStart"/>
      <w:r w:rsidRPr="00B33187">
        <w:rPr>
          <w:rFonts w:ascii="Noto Sans" w:eastAsia="Times New Roman" w:hAnsi="Noto Sans" w:cs="Noto Sans"/>
          <w:b/>
          <w:sz w:val="18"/>
          <w:szCs w:val="18"/>
          <w:lang w:val="es-MX" w:eastAsia="es-MX"/>
        </w:rPr>
        <w:t>garantía.-</w:t>
      </w:r>
      <w:proofErr w:type="gramEnd"/>
      <w:r w:rsidRPr="00B33187">
        <w:rPr>
          <w:rFonts w:ascii="Noto Sans" w:eastAsia="Times New Roman" w:hAnsi="Noto Sans" w:cs="Noto Sans"/>
          <w:b/>
          <w:sz w:val="18"/>
          <w:szCs w:val="18"/>
          <w:lang w:val="es-MX" w:eastAsia="es-MX"/>
        </w:rPr>
        <w:t xml:space="preserve"> </w:t>
      </w:r>
      <w:r w:rsidRPr="00B33187">
        <w:rPr>
          <w:rFonts w:ascii="Noto Sans" w:eastAsia="Times New Roman" w:hAnsi="Noto Sans" w:cs="Noto Sans"/>
          <w:sz w:val="18"/>
          <w:szCs w:val="18"/>
          <w:lang w:val="es-MX" w:eastAsia="es-MX"/>
        </w:rPr>
        <w:t>Cuando el particular esté inscrito ante el Instituto y al corriente en el cumplimiento de sus obligaciones fiscales, o bien que contando con adeudo éste se encuentre garantizado.</w:t>
      </w:r>
    </w:p>
    <w:p w14:paraId="7D9955BA"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b)</w:t>
      </w:r>
      <w:r w:rsidRPr="00B33187">
        <w:rPr>
          <w:rFonts w:ascii="Noto Sans" w:eastAsia="Times New Roman" w:hAnsi="Noto Sans" w:cs="Noto Sans"/>
          <w:b/>
          <w:sz w:val="18"/>
          <w:szCs w:val="18"/>
          <w:lang w:val="es-MX" w:eastAsia="es-MX"/>
        </w:rPr>
        <w:tab/>
        <w:t xml:space="preserve">Con </w:t>
      </w:r>
      <w:proofErr w:type="gramStart"/>
      <w:r w:rsidRPr="00B33187">
        <w:rPr>
          <w:rFonts w:ascii="Noto Sans" w:eastAsia="Times New Roman" w:hAnsi="Noto Sans" w:cs="Noto Sans"/>
          <w:b/>
          <w:sz w:val="18"/>
          <w:szCs w:val="18"/>
          <w:lang w:val="es-MX" w:eastAsia="es-MX"/>
        </w:rPr>
        <w:t>adeudo.-</w:t>
      </w:r>
      <w:proofErr w:type="gramEnd"/>
      <w:r w:rsidRPr="00B33187">
        <w:rPr>
          <w:rFonts w:ascii="Noto Sans" w:eastAsia="Times New Roman" w:hAnsi="Noto Sans" w:cs="Noto Sans"/>
          <w:b/>
          <w:sz w:val="18"/>
          <w:szCs w:val="18"/>
          <w:lang w:val="es-MX" w:eastAsia="es-MX"/>
        </w:rPr>
        <w:t xml:space="preserve"> </w:t>
      </w:r>
      <w:r w:rsidRPr="00B33187">
        <w:rPr>
          <w:rFonts w:ascii="Noto Sans" w:eastAsia="Times New Roman" w:hAnsi="Noto Sans" w:cs="Noto Sans"/>
          <w:sz w:val="18"/>
          <w:szCs w:val="18"/>
          <w:lang w:val="es-MX" w:eastAsia="es-MX"/>
        </w:rPr>
        <w:t>Cuando el particular no esté al corriente en el cumplimiento de las obligaciones en materia de aportaciones patronales y entero de descuentos.</w:t>
      </w:r>
    </w:p>
    <w:p w14:paraId="7E7AC710"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c)</w:t>
      </w:r>
      <w:r w:rsidRPr="00B33187">
        <w:rPr>
          <w:rFonts w:ascii="Noto Sans" w:eastAsia="Times New Roman" w:hAnsi="Noto Sans" w:cs="Noto Sans"/>
          <w:b/>
          <w:sz w:val="18"/>
          <w:szCs w:val="18"/>
          <w:lang w:val="es-MX" w:eastAsia="es-MX"/>
        </w:rPr>
        <w:tab/>
        <w:t xml:space="preserve">Con </w:t>
      </w:r>
      <w:proofErr w:type="gramStart"/>
      <w:r w:rsidRPr="00B33187">
        <w:rPr>
          <w:rFonts w:ascii="Noto Sans" w:eastAsia="Times New Roman" w:hAnsi="Noto Sans" w:cs="Noto Sans"/>
          <w:b/>
          <w:sz w:val="18"/>
          <w:szCs w:val="18"/>
          <w:lang w:val="es-MX" w:eastAsia="es-MX"/>
        </w:rPr>
        <w:t>adeudo</w:t>
      </w:r>
      <w:proofErr w:type="gramEnd"/>
      <w:r w:rsidRPr="00B33187">
        <w:rPr>
          <w:rFonts w:ascii="Noto Sans" w:eastAsia="Times New Roman" w:hAnsi="Noto Sans" w:cs="Noto Sans"/>
          <w:b/>
          <w:sz w:val="18"/>
          <w:szCs w:val="18"/>
          <w:lang w:val="es-MX" w:eastAsia="es-MX"/>
        </w:rPr>
        <w:t xml:space="preserve"> pero con convenio </w:t>
      </w:r>
      <w:proofErr w:type="gramStart"/>
      <w:r w:rsidRPr="00B33187">
        <w:rPr>
          <w:rFonts w:ascii="Noto Sans" w:eastAsia="Times New Roman" w:hAnsi="Noto Sans" w:cs="Noto Sans"/>
          <w:b/>
          <w:sz w:val="18"/>
          <w:szCs w:val="18"/>
          <w:lang w:val="es-MX" w:eastAsia="es-MX"/>
        </w:rPr>
        <w:t>celebrado.</w:t>
      </w:r>
      <w:r w:rsidRPr="00B33187">
        <w:rPr>
          <w:rFonts w:ascii="Noto Sans" w:eastAsia="Times New Roman" w:hAnsi="Noto Sans" w:cs="Noto Sans"/>
          <w:sz w:val="18"/>
          <w:szCs w:val="18"/>
          <w:lang w:val="es-MX" w:eastAsia="es-MX"/>
        </w:rPr>
        <w:t>-</w:t>
      </w:r>
      <w:proofErr w:type="gramEnd"/>
      <w:r w:rsidRPr="00B33187">
        <w:rPr>
          <w:rFonts w:ascii="Noto Sans" w:eastAsia="Times New Roman" w:hAnsi="Noto Sans" w:cs="Noto Sans"/>
          <w:sz w:val="18"/>
          <w:szCs w:val="18"/>
          <w:lang w:val="es-MX" w:eastAsia="es-MX"/>
        </w:rPr>
        <w:t xml:space="preserve"> En los casos en que el particular cuente con adeudos pero que haya celebrado convenio con el INFONAVIT para cubrirlos. La constancia de situación fiscal que se expida </w:t>
      </w:r>
      <w:r w:rsidRPr="00B33187">
        <w:rPr>
          <w:rFonts w:ascii="Noto Sans" w:eastAsia="Times New Roman" w:hAnsi="Noto Sans" w:cs="Noto Sans"/>
          <w:sz w:val="18"/>
          <w:szCs w:val="18"/>
          <w:lang w:val="es-MX" w:eastAsia="es-MX"/>
        </w:rPr>
        <w:lastRenderedPageBreak/>
        <w:t>precisará esta circunstancia para efectos de contratación en términos de los párrafos dos y tres del artículo 32-D del Código Fiscal de la Federación.</w:t>
      </w:r>
    </w:p>
    <w:p w14:paraId="4733B2D0"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d)</w:t>
      </w:r>
      <w:r w:rsidRPr="00B33187">
        <w:rPr>
          <w:rFonts w:ascii="Noto Sans" w:eastAsia="Times New Roman" w:hAnsi="Noto Sans" w:cs="Noto Sans"/>
          <w:b/>
          <w:sz w:val="18"/>
          <w:szCs w:val="18"/>
          <w:lang w:val="es-MX" w:eastAsia="es-MX"/>
        </w:rPr>
        <w:tab/>
        <w:t xml:space="preserve">Sin </w:t>
      </w:r>
      <w:proofErr w:type="gramStart"/>
      <w:r w:rsidRPr="00B33187">
        <w:rPr>
          <w:rFonts w:ascii="Noto Sans" w:eastAsia="Times New Roman" w:hAnsi="Noto Sans" w:cs="Noto Sans"/>
          <w:b/>
          <w:sz w:val="18"/>
          <w:szCs w:val="18"/>
          <w:lang w:val="es-MX" w:eastAsia="es-MX"/>
        </w:rPr>
        <w:t>antecedente.-</w:t>
      </w:r>
      <w:proofErr w:type="gramEnd"/>
      <w:r w:rsidRPr="00B33187">
        <w:rPr>
          <w:rFonts w:ascii="Noto Sans" w:eastAsia="Times New Roman" w:hAnsi="Noto Sans" w:cs="Noto Sans"/>
          <w:b/>
          <w:sz w:val="18"/>
          <w:szCs w:val="18"/>
          <w:lang w:val="es-MX" w:eastAsia="es-MX"/>
        </w:rPr>
        <w:t xml:space="preserve"> </w:t>
      </w:r>
      <w:r w:rsidRPr="00B33187">
        <w:rPr>
          <w:rFonts w:ascii="Noto Sans" w:eastAsia="Times New Roman" w:hAnsi="Noto Sans" w:cs="Noto Sans"/>
          <w:sz w:val="18"/>
          <w:szCs w:val="18"/>
          <w:lang w:val="es-MX" w:eastAsia="es-MX"/>
        </w:rPr>
        <w:t>Para personas físicas o morales que no cuenten con número de registro patronal registrado ante el Instituto y por tanto con trabajadores formales.</w:t>
      </w:r>
    </w:p>
    <w:p w14:paraId="255FB519"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Las personas físicas o morales podrán obtener las constancias de situación fiscal a que se refieren los incisos a), b) y d) en la sección correspondiente del portal institucional del INFONAVIT en el internet: www.infonavit.org.mx.</w:t>
      </w:r>
    </w:p>
    <w:p w14:paraId="63B34A42"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Las constancias a que se refiere el inciso c) serán emitidas por la autoridad fiscal del Instituto en las delegaciones regionales.</w:t>
      </w:r>
    </w:p>
    <w:p w14:paraId="7034BF6F" w14:textId="4C987191"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 xml:space="preserve">Cuando la respectiva constancia de situación fiscal arroje a juicio del </w:t>
      </w:r>
      <w:r w:rsidR="00EB59DA" w:rsidRPr="00B33187">
        <w:rPr>
          <w:rFonts w:ascii="Noto Sans" w:eastAsia="Times New Roman" w:hAnsi="Noto Sans" w:cs="Noto Sans"/>
          <w:sz w:val="18"/>
          <w:szCs w:val="18"/>
          <w:lang w:val="es-MX" w:eastAsia="es-MX"/>
        </w:rPr>
        <w:t>Participante</w:t>
      </w:r>
      <w:r w:rsidRPr="00B33187">
        <w:rPr>
          <w:rFonts w:ascii="Noto Sans" w:eastAsia="Times New Roman" w:hAnsi="Noto Sans" w:cs="Noto Sans"/>
          <w:sz w:val="18"/>
          <w:szCs w:val="18"/>
          <w:lang w:val="es-MX" w:eastAsia="es-MX"/>
        </w:rPr>
        <w:t xml:space="preserve"> inconsistencias relacionadas con el o los números de registro patronal o con el estado de los créditos fiscales, podrá acudir a la Delegación Regional que corresponda a efecto de aclarar el contenido de la misma.</w:t>
      </w:r>
    </w:p>
    <w:p w14:paraId="32A0F006" w14:textId="77777777" w:rsidR="003D67F2" w:rsidRPr="00B33187" w:rsidRDefault="003D67F2" w:rsidP="003D67F2">
      <w:pPr>
        <w:jc w:val="both"/>
        <w:rPr>
          <w:rFonts w:ascii="Noto Sans" w:eastAsia="Calibri" w:hAnsi="Noto Sans" w:cs="Noto Sans"/>
          <w:b/>
          <w:sz w:val="18"/>
          <w:szCs w:val="18"/>
          <w:lang w:val="es-MX"/>
        </w:rPr>
      </w:pPr>
    </w:p>
    <w:p w14:paraId="6324E2D4" w14:textId="77777777" w:rsidR="003D67F2" w:rsidRPr="00B33187" w:rsidRDefault="003D67F2" w:rsidP="003D67F2">
      <w:pPr>
        <w:jc w:val="both"/>
        <w:rPr>
          <w:rFonts w:ascii="Noto Sans" w:eastAsia="Calibri" w:hAnsi="Noto Sans" w:cs="Noto Sans"/>
          <w:sz w:val="18"/>
          <w:szCs w:val="18"/>
          <w:lang w:val="es-MX"/>
        </w:rPr>
      </w:pPr>
      <w:proofErr w:type="gramStart"/>
      <w:r w:rsidRPr="00B33187">
        <w:rPr>
          <w:rFonts w:ascii="Noto Sans" w:eastAsia="Calibri" w:hAnsi="Noto Sans" w:cs="Noto Sans"/>
          <w:b/>
          <w:sz w:val="18"/>
          <w:szCs w:val="18"/>
          <w:lang w:val="es-MX"/>
        </w:rPr>
        <w:t>Quinta.-</w:t>
      </w:r>
      <w:proofErr w:type="gramEnd"/>
      <w:r w:rsidRPr="00B33187">
        <w:rPr>
          <w:rFonts w:ascii="Noto Sans" w:eastAsia="Calibri" w:hAnsi="Noto Sans" w:cs="Noto Sans"/>
          <w:sz w:val="18"/>
          <w:szCs w:val="18"/>
          <w:lang w:val="es-MX"/>
        </w:rPr>
        <w:tab/>
        <w:t xml:space="preserve">La constancia de situación fiscal que se </w:t>
      </w:r>
      <w:proofErr w:type="gramStart"/>
      <w:r w:rsidRPr="00B33187">
        <w:rPr>
          <w:rFonts w:ascii="Noto Sans" w:eastAsia="Calibri" w:hAnsi="Noto Sans" w:cs="Noto Sans"/>
          <w:sz w:val="18"/>
          <w:szCs w:val="18"/>
          <w:lang w:val="es-MX"/>
        </w:rPr>
        <w:t>expida  tendrá</w:t>
      </w:r>
      <w:proofErr w:type="gramEnd"/>
      <w:r w:rsidRPr="00B33187">
        <w:rPr>
          <w:rFonts w:ascii="Noto Sans" w:eastAsia="Calibri" w:hAnsi="Noto Sans" w:cs="Noto Sans"/>
          <w:sz w:val="18"/>
          <w:szCs w:val="18"/>
          <w:lang w:val="es-MX"/>
        </w:rPr>
        <w:t xml:space="preserve"> </w:t>
      </w:r>
      <w:r w:rsidRPr="00B33187">
        <w:rPr>
          <w:rFonts w:ascii="Noto Sans" w:eastAsia="Calibri" w:hAnsi="Noto Sans" w:cs="Noto Sans"/>
          <w:b/>
          <w:sz w:val="18"/>
          <w:szCs w:val="18"/>
          <w:lang w:val="es-MX"/>
        </w:rPr>
        <w:t>una vigencia de 30 días naturales</w:t>
      </w:r>
      <w:r w:rsidRPr="00B33187">
        <w:rPr>
          <w:rFonts w:ascii="Noto Sans" w:eastAsia="Calibri" w:hAnsi="Noto Sans" w:cs="Noto Sans"/>
          <w:sz w:val="18"/>
          <w:szCs w:val="18"/>
          <w:lang w:val="es-MX"/>
        </w:rPr>
        <w:t xml:space="preserve"> contados a partir del día de su emisión.</w:t>
      </w:r>
    </w:p>
    <w:p w14:paraId="191ED841" w14:textId="77777777" w:rsidR="003D67F2" w:rsidRPr="00B33187" w:rsidRDefault="003D67F2" w:rsidP="003D67F2">
      <w:pPr>
        <w:tabs>
          <w:tab w:val="left" w:pos="3283"/>
        </w:tabs>
        <w:ind w:firstLine="11"/>
        <w:jc w:val="both"/>
        <w:rPr>
          <w:rFonts w:ascii="Noto Sans" w:eastAsia="Calibri" w:hAnsi="Noto Sans" w:cs="Noto Sans"/>
          <w:sz w:val="18"/>
          <w:szCs w:val="18"/>
          <w:lang w:val="es-MX"/>
        </w:rPr>
      </w:pPr>
    </w:p>
    <w:p w14:paraId="4F5AE50B" w14:textId="77777777" w:rsidR="003D67F2" w:rsidRPr="00B33187" w:rsidRDefault="003D67F2" w:rsidP="003D67F2">
      <w:pPr>
        <w:numPr>
          <w:ilvl w:val="12"/>
          <w:numId w:val="0"/>
        </w:numPr>
        <w:tabs>
          <w:tab w:val="left" w:pos="-284"/>
          <w:tab w:val="left" w:pos="9498"/>
        </w:tabs>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Las “Opiniones del cumplimiento de obligaciones </w:t>
      </w:r>
      <w:proofErr w:type="gramStart"/>
      <w:r w:rsidRPr="00B33187">
        <w:rPr>
          <w:rFonts w:ascii="Noto Sans" w:eastAsia="Calibri" w:hAnsi="Noto Sans" w:cs="Noto Sans"/>
          <w:sz w:val="18"/>
          <w:szCs w:val="18"/>
          <w:lang w:val="es-MX"/>
        </w:rPr>
        <w:t>fiscales  y</w:t>
      </w:r>
      <w:proofErr w:type="gramEnd"/>
      <w:r w:rsidRPr="00B33187">
        <w:rPr>
          <w:rFonts w:ascii="Noto Sans" w:eastAsia="Calibri" w:hAnsi="Noto Sans" w:cs="Noto Sans"/>
          <w:sz w:val="18"/>
          <w:szCs w:val="18"/>
          <w:lang w:val="es-MX"/>
        </w:rPr>
        <w:t xml:space="preserve"> Obligaciones Fiscales en Materia de Seguridad Social” citadas en este numeral, deberán presentarse en la Oficina de Adquisiciones del Departamento de Abastecimiento, ubicada en la calle Belisario Domínguez No. 1,000, Colonia Independencia, C.P. 44340, en Guadalajara Jalisco, en días hábiles de 9:00 a 15:00 horas.</w:t>
      </w:r>
    </w:p>
    <w:p w14:paraId="6D11B002" w14:textId="77777777" w:rsidR="003D67F2" w:rsidRPr="00B33187" w:rsidRDefault="003D67F2" w:rsidP="003D67F2">
      <w:pPr>
        <w:numPr>
          <w:ilvl w:val="12"/>
          <w:numId w:val="0"/>
        </w:numPr>
        <w:tabs>
          <w:tab w:val="left" w:pos="-284"/>
          <w:tab w:val="left" w:pos="9498"/>
        </w:tabs>
        <w:jc w:val="both"/>
        <w:rPr>
          <w:rFonts w:ascii="Noto Sans" w:eastAsia="Calibri" w:hAnsi="Noto Sans" w:cs="Noto Sans"/>
          <w:sz w:val="18"/>
          <w:szCs w:val="18"/>
          <w:lang w:val="es-MX"/>
        </w:rPr>
      </w:pPr>
    </w:p>
    <w:p w14:paraId="5A9A34D6" w14:textId="2565A2CD" w:rsidR="003D67F2" w:rsidRPr="00B33187" w:rsidRDefault="003D67F2" w:rsidP="003D67F2">
      <w:pPr>
        <w:tabs>
          <w:tab w:val="left" w:pos="3283"/>
        </w:tabs>
        <w:ind w:firstLine="12"/>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 xml:space="preserve">Cuando el </w:t>
      </w:r>
      <w:r w:rsidR="00EB59DA" w:rsidRPr="00B33187">
        <w:rPr>
          <w:rFonts w:ascii="Noto Sans" w:eastAsia="Calibri" w:hAnsi="Noto Sans" w:cs="Noto Sans"/>
          <w:b/>
          <w:sz w:val="18"/>
          <w:szCs w:val="18"/>
          <w:lang w:val="es-MX"/>
        </w:rPr>
        <w:t>Participante</w:t>
      </w:r>
      <w:r w:rsidRPr="00B33187">
        <w:rPr>
          <w:rFonts w:ascii="Noto Sans" w:eastAsia="Calibri" w:hAnsi="Noto Sans" w:cs="Noto Sans"/>
          <w:b/>
          <w:sz w:val="18"/>
          <w:szCs w:val="18"/>
          <w:lang w:val="es-MX"/>
        </w:rPr>
        <w:t xml:space="preserve"> presente Constancia de Situación Fiscal ante el INFONAVIT con adeudos, </w:t>
      </w:r>
      <w:r w:rsidRPr="00B33187">
        <w:rPr>
          <w:rFonts w:ascii="Noto Sans" w:eastAsia="Calibri" w:hAnsi="Noto Sans" w:cs="Noto Sans"/>
          <w:b/>
          <w:sz w:val="18"/>
          <w:szCs w:val="18"/>
          <w:u w:val="single"/>
          <w:lang w:val="es-MX"/>
        </w:rPr>
        <w:t>esta convocante procederá a descalificar la propuesta efectuada</w:t>
      </w:r>
      <w:r w:rsidRPr="00B33187">
        <w:rPr>
          <w:rFonts w:ascii="Noto Sans" w:eastAsia="Calibri" w:hAnsi="Noto Sans" w:cs="Noto Sans"/>
          <w:sz w:val="18"/>
          <w:szCs w:val="18"/>
          <w:lang w:val="es-MX"/>
        </w:rPr>
        <w:t xml:space="preserve"> por éste, de acuerdo con lo dispuesto por el numeral </w:t>
      </w:r>
      <w:r w:rsidRPr="00B33187">
        <w:rPr>
          <w:rFonts w:ascii="Noto Sans" w:eastAsia="Calibri" w:hAnsi="Noto Sans" w:cs="Noto Sans"/>
          <w:b/>
          <w:sz w:val="18"/>
          <w:szCs w:val="18"/>
          <w:lang w:val="es-MX"/>
        </w:rPr>
        <w:t xml:space="preserve">4.18 y 4.19 </w:t>
      </w:r>
      <w:r w:rsidRPr="00B33187">
        <w:rPr>
          <w:rFonts w:ascii="Noto Sans" w:eastAsia="Calibri" w:hAnsi="Noto Sans" w:cs="Noto Sans"/>
          <w:sz w:val="18"/>
          <w:szCs w:val="18"/>
          <w:lang w:val="es-MX"/>
        </w:rPr>
        <w:t>de las Políticas, Bases y Lineamientos en Materia de Adquisiciones en el IMSS y lo previsto por esta convocatoria.</w:t>
      </w:r>
    </w:p>
    <w:p w14:paraId="68E9D62C" w14:textId="77777777" w:rsidR="003D67F2" w:rsidRPr="00B33187" w:rsidRDefault="003D67F2" w:rsidP="003D67F2">
      <w:pPr>
        <w:numPr>
          <w:ilvl w:val="12"/>
          <w:numId w:val="0"/>
        </w:numPr>
        <w:tabs>
          <w:tab w:val="left" w:pos="-284"/>
          <w:tab w:val="left" w:pos="9498"/>
        </w:tabs>
        <w:spacing w:line="276" w:lineRule="auto"/>
        <w:jc w:val="both"/>
        <w:rPr>
          <w:rFonts w:ascii="Noto Sans" w:eastAsia="Calibri" w:hAnsi="Noto Sans" w:cs="Noto Sans"/>
          <w:b/>
          <w:sz w:val="18"/>
          <w:szCs w:val="18"/>
          <w:lang w:val="es-MX"/>
        </w:rPr>
      </w:pPr>
    </w:p>
    <w:p w14:paraId="0508F03F" w14:textId="4A626638" w:rsidR="003D67F2" w:rsidRPr="00B33187" w:rsidRDefault="003D67F2" w:rsidP="00F13332">
      <w:pPr>
        <w:tabs>
          <w:tab w:val="left" w:pos="3283"/>
        </w:tabs>
        <w:ind w:firstLine="12"/>
        <w:jc w:val="both"/>
        <w:rPr>
          <w:rFonts w:ascii="Noto Sans" w:hAnsi="Noto Sans" w:cs="Noto Sans"/>
          <w:b/>
          <w:sz w:val="18"/>
          <w:szCs w:val="18"/>
        </w:rPr>
      </w:pPr>
      <w:r w:rsidRPr="00B33187">
        <w:rPr>
          <w:rFonts w:ascii="Noto Sans" w:hAnsi="Noto Sans" w:cs="Noto Sans"/>
          <w:b/>
          <w:bCs/>
          <w:sz w:val="18"/>
          <w:szCs w:val="18"/>
        </w:rPr>
        <w:t>19.- SITUACIONES NO PREVISTAS EN LA CONVOCATORIA.</w:t>
      </w:r>
    </w:p>
    <w:p w14:paraId="6460FBCC" w14:textId="77777777" w:rsidR="00F90091" w:rsidRPr="00B33187" w:rsidRDefault="00F90091" w:rsidP="003D67F2">
      <w:pPr>
        <w:jc w:val="both"/>
        <w:rPr>
          <w:rFonts w:ascii="Noto Sans" w:hAnsi="Noto Sans" w:cs="Noto Sans"/>
          <w:b/>
          <w:bCs/>
          <w:sz w:val="18"/>
          <w:szCs w:val="18"/>
        </w:rPr>
      </w:pPr>
    </w:p>
    <w:p w14:paraId="42F5436E"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Para cualquier situación que no está prevista en la presente convocatoria, se aplicará lo establecido en la Ley y su Reglamento y, en su caso, la opinión de las autoridades competentes.</w:t>
      </w:r>
    </w:p>
    <w:p w14:paraId="5EB0E6E6" w14:textId="77777777" w:rsidR="00F13332" w:rsidRPr="00B33187" w:rsidRDefault="00F13332" w:rsidP="003D67F2">
      <w:pPr>
        <w:jc w:val="both"/>
        <w:rPr>
          <w:rFonts w:ascii="Noto Sans" w:hAnsi="Noto Sans" w:cs="Noto Sans"/>
          <w:sz w:val="18"/>
          <w:szCs w:val="18"/>
        </w:rPr>
      </w:pPr>
    </w:p>
    <w:p w14:paraId="5628A2AF" w14:textId="3EEE7FFD" w:rsidR="003D67F2" w:rsidRPr="00B33187" w:rsidRDefault="003D67F2" w:rsidP="003D67F2">
      <w:pPr>
        <w:jc w:val="both"/>
        <w:rPr>
          <w:rFonts w:ascii="Noto Sans" w:hAnsi="Noto Sans" w:cs="Noto Sans"/>
          <w:sz w:val="18"/>
          <w:szCs w:val="18"/>
        </w:rPr>
      </w:pPr>
      <w:r w:rsidRPr="00B33187">
        <w:rPr>
          <w:rFonts w:ascii="Noto Sans" w:hAnsi="Noto Sans" w:cs="Noto Sans"/>
          <w:b/>
          <w:sz w:val="18"/>
          <w:szCs w:val="18"/>
        </w:rPr>
        <w:t>20</w:t>
      </w:r>
      <w:r w:rsidRPr="00B33187">
        <w:rPr>
          <w:rFonts w:ascii="Noto Sans" w:hAnsi="Noto Sans" w:cs="Noto Sans"/>
          <w:b/>
          <w:bCs/>
          <w:sz w:val="18"/>
          <w:szCs w:val="18"/>
        </w:rPr>
        <w:t>.- DOMICILIO PARA PRESENTAR EL RECURSO DE INCONFORMIDAD SOBRE LA PRESENTE CONVOCATORIA.</w:t>
      </w:r>
    </w:p>
    <w:p w14:paraId="6FF5F79A" w14:textId="77777777" w:rsidR="003D67F2" w:rsidRPr="00B33187" w:rsidRDefault="003D67F2" w:rsidP="003D67F2">
      <w:pPr>
        <w:jc w:val="both"/>
        <w:rPr>
          <w:rFonts w:ascii="Noto Sans" w:hAnsi="Noto Sans" w:cs="Noto Sans"/>
          <w:b/>
          <w:bCs/>
          <w:sz w:val="18"/>
          <w:szCs w:val="18"/>
        </w:rPr>
      </w:pPr>
    </w:p>
    <w:p w14:paraId="16BA6162" w14:textId="3185FE6C" w:rsidR="00F90091" w:rsidRPr="00B33187" w:rsidRDefault="00F90091" w:rsidP="00F90091">
      <w:pPr>
        <w:jc w:val="both"/>
        <w:rPr>
          <w:rFonts w:ascii="Noto Sans" w:hAnsi="Noto Sans" w:cs="Noto Sans"/>
          <w:sz w:val="18"/>
          <w:szCs w:val="18"/>
        </w:rPr>
      </w:pPr>
      <w:r w:rsidRPr="00B33187">
        <w:rPr>
          <w:rFonts w:ascii="Noto Sans" w:hAnsi="Noto Sans" w:cs="Noto Sans"/>
          <w:sz w:val="18"/>
          <w:szCs w:val="18"/>
        </w:rPr>
        <w:t xml:space="preserve">De acuerdo con lo dispuesto en artículo </w:t>
      </w:r>
      <w:r w:rsidR="003E62A4" w:rsidRPr="00B33187">
        <w:rPr>
          <w:rFonts w:ascii="Noto Sans" w:hAnsi="Noto Sans" w:cs="Noto Sans"/>
          <w:b/>
          <w:sz w:val="18"/>
          <w:szCs w:val="18"/>
        </w:rPr>
        <w:t>95</w:t>
      </w:r>
      <w:r w:rsidRPr="00B33187">
        <w:rPr>
          <w:rFonts w:ascii="Noto Sans" w:hAnsi="Noto Sans" w:cs="Noto Sans"/>
          <w:sz w:val="18"/>
          <w:szCs w:val="18"/>
        </w:rPr>
        <w:t xml:space="preserve"> de la Ley de Adquisiciones, Arrendamientos y Servicios del Sector Público, los </w:t>
      </w:r>
      <w:r w:rsidR="00EB59DA" w:rsidRPr="00B33187">
        <w:rPr>
          <w:rFonts w:ascii="Noto Sans" w:hAnsi="Noto Sans" w:cs="Noto Sans"/>
          <w:sz w:val="18"/>
          <w:szCs w:val="18"/>
        </w:rPr>
        <w:t>Participante</w:t>
      </w:r>
      <w:r w:rsidRPr="00B33187">
        <w:rPr>
          <w:rFonts w:ascii="Noto Sans" w:hAnsi="Noto Sans" w:cs="Noto Sans"/>
          <w:sz w:val="18"/>
          <w:szCs w:val="18"/>
        </w:rPr>
        <w:t xml:space="preserve">s podrán interponer inconformidad ante el Órgano Interno de Control, o a través de </w:t>
      </w:r>
      <w:r w:rsidR="003E62A4" w:rsidRPr="00B33187">
        <w:rPr>
          <w:rFonts w:ascii="Noto Sans" w:hAnsi="Noto Sans" w:cs="Noto Sans"/>
          <w:sz w:val="18"/>
          <w:szCs w:val="18"/>
        </w:rPr>
        <w:t xml:space="preserve">Portal </w:t>
      </w:r>
      <w:proofErr w:type="spellStart"/>
      <w:r w:rsidR="003E62A4" w:rsidRPr="00B33187">
        <w:rPr>
          <w:rFonts w:ascii="Noto Sans" w:hAnsi="Noto Sans" w:cs="Noto Sans"/>
          <w:sz w:val="18"/>
          <w:szCs w:val="18"/>
        </w:rPr>
        <w:t>Comras</w:t>
      </w:r>
      <w:proofErr w:type="spellEnd"/>
      <w:r w:rsidR="003E62A4" w:rsidRPr="00B33187">
        <w:rPr>
          <w:rFonts w:ascii="Noto Sans" w:hAnsi="Noto Sans" w:cs="Noto Sans"/>
          <w:sz w:val="18"/>
          <w:szCs w:val="18"/>
        </w:rPr>
        <w:t xml:space="preserve"> Mx</w:t>
      </w:r>
      <w:r w:rsidRPr="00B33187">
        <w:rPr>
          <w:rFonts w:ascii="Noto Sans" w:hAnsi="Noto Sans" w:cs="Noto Sans"/>
          <w:sz w:val="18"/>
          <w:szCs w:val="18"/>
        </w:rPr>
        <w:t xml:space="preserve"> en la siguiente dirección electrónica</w:t>
      </w:r>
      <w:r w:rsidR="003E62A4" w:rsidRPr="00B33187">
        <w:rPr>
          <w:rFonts w:ascii="Noto Sans" w:hAnsi="Noto Sans" w:cs="Noto Sans"/>
          <w:sz w:val="18"/>
          <w:szCs w:val="18"/>
        </w:rPr>
        <w:t xml:space="preserve"> </w:t>
      </w:r>
      <w:r w:rsidRPr="00B33187">
        <w:rPr>
          <w:rFonts w:ascii="Noto Sans" w:hAnsi="Noto Sans" w:cs="Noto Sans"/>
          <w:sz w:val="18"/>
          <w:szCs w:val="18"/>
        </w:rPr>
        <w:t xml:space="preserve"> </w:t>
      </w:r>
      <w:hyperlink r:id="rId18" w:history="1">
        <w:r w:rsidR="003E62A4" w:rsidRPr="00B33187">
          <w:rPr>
            <w:rStyle w:val="Hipervnculo"/>
            <w:rFonts w:ascii="Noto Sans" w:hAnsi="Noto Sans" w:cs="Noto Sans"/>
            <w:sz w:val="18"/>
            <w:szCs w:val="18"/>
          </w:rPr>
          <w:t>https://comprasmx.buengobierno.gob.mx/</w:t>
        </w:r>
      </w:hyperlink>
      <w:r w:rsidR="003E62A4" w:rsidRPr="00B33187">
        <w:rPr>
          <w:rFonts w:ascii="Noto Sans" w:hAnsi="Noto Sans" w:cs="Noto Sans"/>
          <w:sz w:val="18"/>
          <w:szCs w:val="18"/>
        </w:rPr>
        <w:t xml:space="preserve">, </w:t>
      </w:r>
      <w:r w:rsidRPr="00B33187">
        <w:rPr>
          <w:rFonts w:ascii="Noto Sans" w:hAnsi="Noto Sans" w:cs="Noto Sans"/>
          <w:sz w:val="18"/>
          <w:szCs w:val="18"/>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0736A134" w14:textId="3E3B3F47" w:rsidR="00F90091" w:rsidRPr="00B33187" w:rsidRDefault="00F90091" w:rsidP="00F90091">
      <w:pPr>
        <w:jc w:val="both"/>
        <w:rPr>
          <w:rFonts w:ascii="Noto Sans" w:hAnsi="Noto Sans" w:cs="Noto Sans"/>
          <w:sz w:val="18"/>
          <w:szCs w:val="18"/>
        </w:rPr>
      </w:pPr>
      <w:r w:rsidRPr="00B33187">
        <w:rPr>
          <w:rFonts w:ascii="Noto Sans" w:hAnsi="Noto Sans" w:cs="Noto Sans"/>
          <w:sz w:val="18"/>
          <w:szCs w:val="18"/>
        </w:rPr>
        <w:t>Av. Revolución Número 1586, Colonia San Ángel, alcaldía Álvaro Obregón, C.P. 01000, Ciudad de México.</w:t>
      </w:r>
      <w:r w:rsidR="00581D15" w:rsidRPr="00B33187">
        <w:rPr>
          <w:rFonts w:ascii="Noto Sans" w:hAnsi="Noto Sans" w:cs="Noto Sans"/>
          <w:sz w:val="18"/>
          <w:szCs w:val="18"/>
        </w:rPr>
        <w:t xml:space="preserve"> </w:t>
      </w:r>
    </w:p>
    <w:p w14:paraId="2193AC6D" w14:textId="77777777" w:rsidR="004963F3" w:rsidRPr="00B33187" w:rsidRDefault="004963F3" w:rsidP="00F90091">
      <w:pPr>
        <w:jc w:val="both"/>
        <w:rPr>
          <w:rFonts w:ascii="Noto Sans" w:hAnsi="Noto Sans" w:cs="Noto Sans"/>
          <w:sz w:val="18"/>
          <w:szCs w:val="18"/>
        </w:rPr>
      </w:pPr>
    </w:p>
    <w:p w14:paraId="7E8BF148" w14:textId="77777777" w:rsidR="004963F3" w:rsidRPr="00B33187" w:rsidRDefault="004963F3" w:rsidP="00F90091">
      <w:pPr>
        <w:jc w:val="both"/>
        <w:rPr>
          <w:rFonts w:ascii="Noto Sans" w:hAnsi="Noto Sans" w:cs="Noto Sans"/>
          <w:sz w:val="18"/>
          <w:szCs w:val="18"/>
        </w:rPr>
      </w:pPr>
    </w:p>
    <w:p w14:paraId="1AC05DC2" w14:textId="77777777" w:rsidR="00F13332" w:rsidRPr="00B33187" w:rsidRDefault="00F13332" w:rsidP="003D67F2">
      <w:pPr>
        <w:jc w:val="both"/>
        <w:rPr>
          <w:rFonts w:ascii="Noto Sans" w:hAnsi="Noto Sans" w:cs="Noto Sans"/>
          <w:sz w:val="18"/>
          <w:szCs w:val="18"/>
        </w:rPr>
      </w:pPr>
    </w:p>
    <w:p w14:paraId="2EE00634" w14:textId="0EE24D69" w:rsidR="003D67F2" w:rsidRPr="00B33187" w:rsidRDefault="003D67F2" w:rsidP="003D67F2">
      <w:pPr>
        <w:jc w:val="both"/>
        <w:rPr>
          <w:rFonts w:ascii="Noto Sans" w:hAnsi="Noto Sans" w:cs="Noto Sans"/>
          <w:sz w:val="18"/>
          <w:szCs w:val="18"/>
        </w:rPr>
      </w:pPr>
      <w:r w:rsidRPr="00B33187">
        <w:rPr>
          <w:rFonts w:ascii="Noto Sans" w:hAnsi="Noto Sans" w:cs="Noto Sans"/>
          <w:b/>
          <w:sz w:val="18"/>
          <w:szCs w:val="18"/>
        </w:rPr>
        <w:t>21</w:t>
      </w:r>
      <w:r w:rsidRPr="00B33187">
        <w:rPr>
          <w:rFonts w:ascii="Noto Sans" w:hAnsi="Noto Sans" w:cs="Noto Sans"/>
          <w:b/>
          <w:bCs/>
          <w:sz w:val="18"/>
          <w:szCs w:val="18"/>
        </w:rPr>
        <w:t>.- INFORMACION RESERVADA Y CONFIDENCIAL.</w:t>
      </w:r>
    </w:p>
    <w:p w14:paraId="635AC3D1" w14:textId="77777777" w:rsidR="003D67F2" w:rsidRPr="00B33187" w:rsidRDefault="003D67F2" w:rsidP="003D67F2">
      <w:pPr>
        <w:jc w:val="both"/>
        <w:rPr>
          <w:rFonts w:ascii="Noto Sans" w:hAnsi="Noto Sans" w:cs="Noto Sans"/>
          <w:b/>
          <w:bCs/>
          <w:sz w:val="18"/>
          <w:szCs w:val="18"/>
        </w:rPr>
      </w:pPr>
    </w:p>
    <w:p w14:paraId="59B4520A" w14:textId="77777777"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 xml:space="preserve">El INSTITUTO MEXICANO DEL SEGURO SOCIA0L (IMSS), es el responsable del tratamiento de los datos personales que nos proporcione, los cuales serán protegidos conforme a lo dispuesto por los artículos 3 Fracción III, 14 Fracción III, 15, 20, 21, 22, 63, de la Ley General de Protección de Datos Personales en Posesión de Sujetos Obligados, publicada en el Diario Oficial de la Federación el 20 de marzo de 2025, y demás normatividad que resulte aplicable, en cumplimiento de su artículo 22 se da a conocer el presente AVISO DE PRIVACIDAD </w:t>
      </w:r>
      <w:r w:rsidRPr="00B33187">
        <w:rPr>
          <w:rFonts w:ascii="Noto Sans" w:eastAsia="Arial" w:hAnsi="Noto Sans" w:cs="Noto Sans"/>
          <w:bCs/>
          <w:color w:val="000000"/>
          <w:sz w:val="18"/>
          <w:szCs w:val="18"/>
          <w:lang w:val="es-MX"/>
        </w:rPr>
        <w:lastRenderedPageBreak/>
        <w:t>SIMPLIFICADO de la Unidad Médica de Alta Especialidad del Hospital de Especialidades del Centro Médico Nacional de Occidente del Instituto Mexicano del Seguro Social, en los términos siguientes:</w:t>
      </w:r>
    </w:p>
    <w:p w14:paraId="4250D881"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75BC1F46" w14:textId="4A97F2F7"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 xml:space="preserve">I. La denominación y el domicilio del responsable; Responsable INSTITUTO MEXICANO DEL SEGURO SOCIAL (IMSS), Domicilio: Av. Paseo de la Reforma 476, Col. Juárez, Alcaldía Cuauhtémoc, Ciudad </w:t>
      </w:r>
      <w:proofErr w:type="gramStart"/>
      <w:r w:rsidRPr="00B33187">
        <w:rPr>
          <w:rFonts w:ascii="Noto Sans" w:eastAsia="Arial" w:hAnsi="Noto Sans" w:cs="Noto Sans"/>
          <w:bCs/>
          <w:color w:val="000000"/>
          <w:sz w:val="18"/>
          <w:szCs w:val="18"/>
          <w:lang w:val="es-MX"/>
        </w:rPr>
        <w:t>de  México</w:t>
      </w:r>
      <w:proofErr w:type="gramEnd"/>
      <w:r w:rsidRPr="00B33187">
        <w:rPr>
          <w:rFonts w:ascii="Noto Sans" w:eastAsia="Arial" w:hAnsi="Noto Sans" w:cs="Noto Sans"/>
          <w:bCs/>
          <w:color w:val="000000"/>
          <w:sz w:val="18"/>
          <w:szCs w:val="18"/>
          <w:lang w:val="es-MX"/>
        </w:rPr>
        <w:t>, C.P. 06600</w:t>
      </w:r>
    </w:p>
    <w:p w14:paraId="24AF83CC"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4D08B1DF" w14:textId="328EA07C"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II. Las finalidades del tratamiento para las cuales se obtienen los datos personales, distinguiendo aquéllas que requieran el consentimiento del titular; La información que nos proporcione, correspondiente a sus datos personales como puede ser de forma enunciativa más no limitativa, nombre, edad, sexo, domicilio, teléfono, CURP, número de seguridad social, e incluso datos sensibles como lo es su estado de salud, diagnostico, mediante el acceso a la información de las bases de datos y equipos del Instituto.</w:t>
      </w:r>
    </w:p>
    <w:p w14:paraId="09D11C4A"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619C9226" w14:textId="7C5FFF46"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El Instituto compromete a su personal que tiene acceso a datos personales en el ejercicio de sus funciones o intervención en cualquier fase del tratamiento, a mantener confidencialidad respecto de dicha información.</w:t>
      </w:r>
    </w:p>
    <w:p w14:paraId="770BA847"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4E9FA959" w14:textId="3637001A"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Los datos personales que se encuentren en la documentación de los equipos médicos no serán difundidos, distribuidos o comercializados.</w:t>
      </w:r>
    </w:p>
    <w:p w14:paraId="6BE5FBE7" w14:textId="77777777"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 xml:space="preserve">III. Cuando se realicen transferencias de datos personales que requieran consentimiento, se deberá informar: Las autoridades, poderes, entidades, órganos y organismos gubernamentales de los tres órdenes de gobierno y las personas físicas o morales a las que se transfieren los datos personales, y, únicamente podrán ser proporcionados a terceros si se cumplen los supuestos establecidos al efecto en los artículos en los artículos 3 Fracción III, 15, 16, 20, 22, 59, 60, 63,  de la Ley General de Protección de Datos Personales en Posesión de Sujetos Obligados, de la Ley General de Transparencia y Acceso </w:t>
      </w:r>
    </w:p>
    <w:p w14:paraId="5E30AA99" w14:textId="7782B1A5"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a la Información Pública, para lo cual, el IMSS se compromete a tratar dicha información, de conformidad con los principios de principios de licitud, finalidad, lealtad, consentimiento, calidad, proporcionalidad, información y responsabilidad en el tratamiento de datos personales.</w:t>
      </w:r>
    </w:p>
    <w:p w14:paraId="42776F85"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0C0DA5AC" w14:textId="465192BE"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b) Las finalidades de estas transferencias; Se informa que no se realizarán transferencias de datos personales, salvo aquéllas que sean necesarias para atender requerimientos de información de una autoridad competente, que estén debidamente fundados y motivados.</w:t>
      </w:r>
    </w:p>
    <w:p w14:paraId="1EBB44C0"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02997528" w14:textId="7E6FB68D"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IV. Los mecanismos y medios disponibles para que la persona titular, en su caso, pueda manifestar su negativa para el tratamiento de sus datos personales para finalidades y transferencias de datos personales que requieren el consentimiento de la persona titular, y: Para que Usted pueda manifestar su negativa para el tratamiento de sus datos personales para finalidades y transferencias de datos personales que requieren el consentimiento del titular, podrá acudir al DOMICILIO OFICIAL DE LA UNIDAD DE TRANSPARENCIA que se localiza en:</w:t>
      </w:r>
    </w:p>
    <w:p w14:paraId="3F41DCC7"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54301F73" w14:textId="11492CA1"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 xml:space="preserve">Av. </w:t>
      </w:r>
      <w:proofErr w:type="gramStart"/>
      <w:r w:rsidRPr="00B33187">
        <w:rPr>
          <w:rFonts w:ascii="Noto Sans" w:eastAsia="Arial" w:hAnsi="Noto Sans" w:cs="Noto Sans"/>
          <w:bCs/>
          <w:color w:val="000000"/>
          <w:sz w:val="18"/>
          <w:szCs w:val="18"/>
          <w:lang w:val="es-MX"/>
        </w:rPr>
        <w:t>Paseo  de</w:t>
      </w:r>
      <w:proofErr w:type="gramEnd"/>
      <w:r w:rsidRPr="00B33187">
        <w:rPr>
          <w:rFonts w:ascii="Noto Sans" w:eastAsia="Arial" w:hAnsi="Noto Sans" w:cs="Noto Sans"/>
          <w:bCs/>
          <w:color w:val="000000"/>
          <w:sz w:val="18"/>
          <w:szCs w:val="18"/>
          <w:lang w:val="es-MX"/>
        </w:rPr>
        <w:t xml:space="preserve"> la Reforma 476, Col. Juárez, Cuauhtémoc, Ciudad de México, C.P. 06600; cuenta con un HORARIO DE ATENCIÓN de 8:00 a 19:00 horas y como TELÉFONO DE ATENCIÓN 52113011, Ext. 10588, donde se le indicaran los pasos a seguir para tal efecto.</w:t>
      </w:r>
    </w:p>
    <w:p w14:paraId="3C5BEC1D"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55336727" w14:textId="77777777" w:rsidR="004963F3" w:rsidRPr="00B33187" w:rsidRDefault="004963F3" w:rsidP="004963F3">
      <w:pPr>
        <w:ind w:left="-567" w:right="209" w:firstLine="567"/>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V. El sitio donde se podrá consultar el aviso de privacidad integral.</w:t>
      </w:r>
    </w:p>
    <w:p w14:paraId="4F8B5473" w14:textId="77777777" w:rsidR="004963F3" w:rsidRPr="00B33187" w:rsidRDefault="004963F3" w:rsidP="004963F3">
      <w:pPr>
        <w:ind w:left="-567" w:right="209" w:firstLine="567"/>
        <w:jc w:val="both"/>
        <w:rPr>
          <w:rFonts w:ascii="Noto Sans" w:eastAsia="Arial" w:hAnsi="Noto Sans" w:cs="Noto Sans"/>
          <w:bCs/>
          <w:color w:val="000000"/>
          <w:sz w:val="18"/>
          <w:szCs w:val="18"/>
          <w:lang w:val="es-MX"/>
        </w:rPr>
      </w:pPr>
    </w:p>
    <w:p w14:paraId="300934FC" w14:textId="77777777" w:rsidR="004963F3" w:rsidRPr="00B33187" w:rsidRDefault="004963F3" w:rsidP="00994601">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 xml:space="preserve">El AVISO DE PRIVACIDAD INTEGRAL puede ser consultado en la página electrónica a la que se accede a través de la dirección siguiente:  </w:t>
      </w:r>
      <w:hyperlink r:id="rId19" w:history="1">
        <w:r w:rsidRPr="00B33187">
          <w:rPr>
            <w:rStyle w:val="Hipervnculo"/>
            <w:rFonts w:ascii="Noto Sans" w:eastAsia="Arial" w:hAnsi="Noto Sans" w:cs="Noto Sans"/>
            <w:bCs/>
            <w:sz w:val="18"/>
            <w:szCs w:val="18"/>
            <w:lang w:val="es-MX"/>
          </w:rPr>
          <w:t>http://www.imss.gob.mx/aviso-integral</w:t>
        </w:r>
      </w:hyperlink>
      <w:r w:rsidRPr="00B33187">
        <w:rPr>
          <w:rFonts w:ascii="Noto Sans" w:eastAsia="Arial" w:hAnsi="Noto Sans" w:cs="Noto Sans"/>
          <w:bCs/>
          <w:color w:val="000000"/>
          <w:sz w:val="18"/>
          <w:szCs w:val="18"/>
          <w:lang w:val="es-MX"/>
        </w:rPr>
        <w:t>.</w:t>
      </w:r>
    </w:p>
    <w:p w14:paraId="6CDE1028" w14:textId="77777777" w:rsidR="004963F3" w:rsidRPr="00B33187" w:rsidRDefault="004963F3" w:rsidP="00214C2D">
      <w:pPr>
        <w:jc w:val="both"/>
        <w:rPr>
          <w:rFonts w:ascii="Noto Sans" w:hAnsi="Noto Sans" w:cs="Noto Sans"/>
          <w:color w:val="1F497D" w:themeColor="text2"/>
          <w:sz w:val="18"/>
          <w:szCs w:val="18"/>
          <w:lang w:val="es-MX"/>
        </w:rPr>
      </w:pPr>
    </w:p>
    <w:p w14:paraId="6A663F99" w14:textId="64B7D883" w:rsidR="00214C2D" w:rsidRPr="005C007C" w:rsidRDefault="00214C2D" w:rsidP="00214C2D">
      <w:pPr>
        <w:jc w:val="both"/>
        <w:rPr>
          <w:rFonts w:ascii="Noto Sans" w:hAnsi="Noto Sans" w:cs="Noto Sans"/>
          <w:sz w:val="18"/>
          <w:szCs w:val="18"/>
        </w:rPr>
      </w:pPr>
      <w:r w:rsidRPr="00B33187">
        <w:rPr>
          <w:rFonts w:ascii="Noto Sans" w:hAnsi="Noto Sans" w:cs="Noto Sans"/>
          <w:sz w:val="18"/>
          <w:szCs w:val="18"/>
        </w:rPr>
        <w:t xml:space="preserve">Se hace del conocimiento de las personas físicas y morales que tengan interés en participar en el procedimiento de contratación convocado, deberán indicar si en los documentos que proporcionen al Instituto Mexicano del Seguro Social se contiene información de carácter confidencial, reservada o comercial reservada, señalando los </w:t>
      </w:r>
      <w:r w:rsidRPr="00B33187">
        <w:rPr>
          <w:rFonts w:ascii="Noto Sans" w:hAnsi="Noto Sans" w:cs="Noto Sans"/>
          <w:sz w:val="18"/>
          <w:szCs w:val="18"/>
        </w:rPr>
        <w:lastRenderedPageBreak/>
        <w:t xml:space="preserve">documentos o las secciones de estos que la contengan, así como el fundamento legal por el cual consideren que tengan ese carácter. </w:t>
      </w:r>
      <w:r w:rsidRPr="00B33187">
        <w:rPr>
          <w:rFonts w:ascii="Noto Sans" w:hAnsi="Noto Sans" w:cs="Noto Sans"/>
          <w:b/>
          <w:sz w:val="18"/>
          <w:szCs w:val="18"/>
        </w:rPr>
        <w:t xml:space="preserve">Anexo Número 20 (Veinte), </w:t>
      </w:r>
      <w:r w:rsidRPr="00B33187">
        <w:rPr>
          <w:rFonts w:ascii="Noto Sans" w:hAnsi="Noto Sans" w:cs="Noto Sans"/>
          <w:sz w:val="18"/>
          <w:szCs w:val="18"/>
        </w:rPr>
        <w:t xml:space="preserve">el </w:t>
      </w:r>
      <w:proofErr w:type="gramStart"/>
      <w:r w:rsidRPr="00B33187">
        <w:rPr>
          <w:rFonts w:ascii="Noto Sans" w:hAnsi="Noto Sans" w:cs="Noto Sans"/>
          <w:sz w:val="18"/>
          <w:szCs w:val="18"/>
        </w:rPr>
        <w:t>cual  es</w:t>
      </w:r>
      <w:proofErr w:type="gramEnd"/>
      <w:r w:rsidRPr="00B33187">
        <w:rPr>
          <w:rFonts w:ascii="Noto Sans" w:hAnsi="Noto Sans" w:cs="Noto Sans"/>
          <w:sz w:val="18"/>
          <w:szCs w:val="18"/>
        </w:rPr>
        <w:t xml:space="preserve"> opcional para la presente </w:t>
      </w:r>
      <w:r w:rsidR="00EB59DA" w:rsidRPr="00B33187">
        <w:rPr>
          <w:rFonts w:ascii="Noto Sans" w:hAnsi="Noto Sans" w:cs="Noto Sans"/>
          <w:sz w:val="18"/>
          <w:szCs w:val="18"/>
        </w:rPr>
        <w:t>Adjudicación</w:t>
      </w:r>
      <w:r w:rsidRPr="00B33187">
        <w:rPr>
          <w:rFonts w:ascii="Noto Sans" w:hAnsi="Noto Sans" w:cs="Noto Sans"/>
          <w:sz w:val="18"/>
          <w:szCs w:val="18"/>
        </w:rPr>
        <w:t>.</w:t>
      </w:r>
    </w:p>
    <w:p w14:paraId="3C2F03FA" w14:textId="77777777" w:rsidR="003242AA" w:rsidRPr="00C62587" w:rsidRDefault="003242AA" w:rsidP="003D67F2">
      <w:pPr>
        <w:jc w:val="both"/>
        <w:rPr>
          <w:rFonts w:ascii="Noto Sans" w:hAnsi="Noto Sans" w:cs="Noto Sans"/>
          <w:sz w:val="18"/>
          <w:szCs w:val="18"/>
        </w:rPr>
      </w:pPr>
    </w:p>
    <w:p w14:paraId="12E7C645" w14:textId="77777777" w:rsidR="003242AA" w:rsidRPr="00C62587" w:rsidRDefault="003242AA" w:rsidP="003D67F2">
      <w:pPr>
        <w:jc w:val="both"/>
        <w:rPr>
          <w:rFonts w:ascii="Noto Sans" w:hAnsi="Noto Sans" w:cs="Noto Sans"/>
          <w:sz w:val="18"/>
          <w:szCs w:val="18"/>
        </w:rPr>
      </w:pPr>
    </w:p>
    <w:p w14:paraId="64BFD0CD" w14:textId="77777777" w:rsidR="003242AA" w:rsidRPr="00C62587" w:rsidRDefault="003242AA" w:rsidP="00590BCE">
      <w:pPr>
        <w:jc w:val="center"/>
        <w:rPr>
          <w:rFonts w:ascii="Noto Sans" w:hAnsi="Noto Sans" w:cs="Noto Sans"/>
          <w:b/>
          <w:color w:val="000000" w:themeColor="text1"/>
          <w:sz w:val="18"/>
          <w:szCs w:val="18"/>
        </w:rPr>
      </w:pPr>
      <w:r w:rsidRPr="00C62587">
        <w:rPr>
          <w:rFonts w:ascii="Noto Sans" w:hAnsi="Noto Sans" w:cs="Noto Sans"/>
          <w:b/>
          <w:color w:val="000000" w:themeColor="text1"/>
          <w:sz w:val="18"/>
          <w:szCs w:val="18"/>
        </w:rPr>
        <w:t>22.- ANEXOS.</w:t>
      </w:r>
    </w:p>
    <w:p w14:paraId="0D4301CB" w14:textId="77777777" w:rsidR="00590BCE" w:rsidRPr="00C62587" w:rsidRDefault="00590BCE" w:rsidP="003242AA">
      <w:pPr>
        <w:rPr>
          <w:rFonts w:ascii="Noto Sans" w:hAnsi="Noto Sans" w:cs="Noto Sans"/>
          <w:b/>
          <w:color w:val="000000" w:themeColor="text1"/>
          <w:sz w:val="18"/>
          <w:szCs w:val="18"/>
        </w:rPr>
      </w:pPr>
    </w:p>
    <w:tbl>
      <w:tblPr>
        <w:tblStyle w:val="Tablaconcuadrcula"/>
        <w:tblW w:w="0" w:type="auto"/>
        <w:tblLook w:val="04A0" w:firstRow="1" w:lastRow="0" w:firstColumn="1" w:lastColumn="0" w:noHBand="0" w:noVBand="1"/>
      </w:tblPr>
      <w:tblGrid>
        <w:gridCol w:w="4815"/>
        <w:gridCol w:w="4815"/>
      </w:tblGrid>
      <w:tr w:rsidR="00590BCE" w:rsidRPr="00C62587" w14:paraId="4431DCD0"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00473380" w14:textId="5E32745E"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 Acreditación</w:t>
            </w:r>
          </w:p>
        </w:tc>
        <w:tc>
          <w:tcPr>
            <w:tcW w:w="4815" w:type="dxa"/>
            <w:tcBorders>
              <w:top w:val="single" w:sz="4" w:space="0" w:color="000000"/>
              <w:left w:val="single" w:sz="4" w:space="0" w:color="000000"/>
              <w:bottom w:val="single" w:sz="4" w:space="0" w:color="000000"/>
              <w:right w:val="single" w:sz="4" w:space="0" w:color="000000"/>
            </w:tcBorders>
            <w:vAlign w:val="center"/>
          </w:tcPr>
          <w:p w14:paraId="17F2A192" w14:textId="77777777" w:rsidR="00590BCE" w:rsidRPr="00C62587" w:rsidRDefault="00590BCE" w:rsidP="00590BCE">
            <w:pPr>
              <w:rPr>
                <w:rFonts w:ascii="Noto Sans" w:hAnsi="Noto Sans" w:cs="Noto Sans"/>
                <w:color w:val="000000" w:themeColor="text1"/>
                <w:sz w:val="18"/>
                <w:szCs w:val="18"/>
              </w:rPr>
            </w:pPr>
            <w:bookmarkStart w:id="21" w:name="_MON_1745054652"/>
          </w:p>
          <w:bookmarkStart w:id="22" w:name="_MON_1816682900"/>
          <w:bookmarkEnd w:id="22"/>
          <w:p w14:paraId="58DA27B3" w14:textId="59C343F0" w:rsidR="002C6940" w:rsidRPr="00C62587" w:rsidRDefault="00914168"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52B57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79pt;height:50.95pt" o:ole="">
                  <v:imagedata r:id="rId20" o:title=""/>
                </v:shape>
                <o:OLEObject Type="Embed" ProgID="Word.Document.12" ShapeID="_x0000_i1051" DrawAspect="Icon" ObjectID="_1850560658" r:id="rId21">
                  <o:FieldCodes>\s</o:FieldCodes>
                </o:OLEObject>
              </w:object>
            </w:r>
          </w:p>
        </w:tc>
      </w:tr>
      <w:tr w:rsidR="00590BCE" w:rsidRPr="00C62587" w14:paraId="001F3CF7"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05877E56" w14:textId="50A7249F"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2 Carta poder</w:t>
            </w:r>
          </w:p>
        </w:tc>
        <w:bookmarkStart w:id="23" w:name="_MON_1745054714"/>
        <w:bookmarkEnd w:id="21"/>
        <w:bookmarkStart w:id="24" w:name="_MON_1816682920"/>
        <w:bookmarkEnd w:id="24"/>
        <w:tc>
          <w:tcPr>
            <w:tcW w:w="4815" w:type="dxa"/>
            <w:tcBorders>
              <w:top w:val="single" w:sz="4" w:space="0" w:color="000000"/>
              <w:left w:val="single" w:sz="4" w:space="0" w:color="000000"/>
              <w:bottom w:val="single" w:sz="4" w:space="0" w:color="000000"/>
              <w:right w:val="single" w:sz="4" w:space="0" w:color="000000"/>
            </w:tcBorders>
            <w:vAlign w:val="center"/>
          </w:tcPr>
          <w:p w14:paraId="47F0E8C9" w14:textId="0B9252EE" w:rsidR="002C6940" w:rsidRPr="00C62587" w:rsidRDefault="00914168"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140808C0">
                <v:shape id="_x0000_i1053" type="#_x0000_t75" style="width:79pt;height:50.95pt" o:ole="">
                  <v:imagedata r:id="rId22" o:title=""/>
                </v:shape>
                <o:OLEObject Type="Embed" ProgID="Word.Document.8" ShapeID="_x0000_i1053" DrawAspect="Icon" ObjectID="_1850560659" r:id="rId23">
                  <o:FieldCodes>\s</o:FieldCodes>
                </o:OLEObject>
              </w:object>
            </w:r>
          </w:p>
        </w:tc>
      </w:tr>
      <w:tr w:rsidR="00590BCE" w:rsidRPr="00C62587" w14:paraId="4B17634B"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204DF9F5" w14:textId="3734C5DF"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3 Acuse de Recibo</w:t>
            </w:r>
          </w:p>
        </w:tc>
        <w:bookmarkStart w:id="25" w:name="_MON_1745054735"/>
        <w:bookmarkEnd w:id="23"/>
        <w:bookmarkStart w:id="26" w:name="_MON_1816682936"/>
        <w:bookmarkEnd w:id="26"/>
        <w:tc>
          <w:tcPr>
            <w:tcW w:w="4815" w:type="dxa"/>
            <w:tcBorders>
              <w:top w:val="single" w:sz="4" w:space="0" w:color="000000"/>
              <w:left w:val="single" w:sz="4" w:space="0" w:color="000000"/>
              <w:bottom w:val="single" w:sz="4" w:space="0" w:color="000000"/>
              <w:right w:val="single" w:sz="4" w:space="0" w:color="000000"/>
            </w:tcBorders>
            <w:vAlign w:val="center"/>
          </w:tcPr>
          <w:p w14:paraId="49729052" w14:textId="62D51F4D" w:rsidR="002C6940" w:rsidRPr="00C62587" w:rsidRDefault="00914168"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19259659">
                <v:shape id="_x0000_i1055" type="#_x0000_t75" style="width:79pt;height:50.95pt" o:ole="">
                  <v:imagedata r:id="rId24" o:title=""/>
                </v:shape>
                <o:OLEObject Type="Embed" ProgID="Word.Document.12" ShapeID="_x0000_i1055" DrawAspect="Icon" ObjectID="_1850560660" r:id="rId25">
                  <o:FieldCodes>\s</o:FieldCodes>
                </o:OLEObject>
              </w:object>
            </w:r>
          </w:p>
        </w:tc>
      </w:tr>
      <w:tr w:rsidR="00590BCE" w:rsidRPr="00C62587" w14:paraId="1FECEE4B"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0BA1EC65" w14:textId="7E97DB3E"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4 Requerimiento</w:t>
            </w:r>
          </w:p>
        </w:tc>
        <w:bookmarkStart w:id="27" w:name="_MON_1745054760"/>
        <w:bookmarkEnd w:id="25"/>
        <w:bookmarkStart w:id="28" w:name="_MON_1816682951"/>
        <w:bookmarkEnd w:id="28"/>
        <w:tc>
          <w:tcPr>
            <w:tcW w:w="4815" w:type="dxa"/>
            <w:tcBorders>
              <w:top w:val="single" w:sz="4" w:space="0" w:color="000000"/>
              <w:left w:val="single" w:sz="4" w:space="0" w:color="000000"/>
              <w:bottom w:val="single" w:sz="4" w:space="0" w:color="000000"/>
              <w:right w:val="single" w:sz="4" w:space="0" w:color="000000"/>
            </w:tcBorders>
            <w:vAlign w:val="center"/>
          </w:tcPr>
          <w:p w14:paraId="5B4923BD" w14:textId="14EBA510" w:rsidR="002C6940" w:rsidRPr="00C62587" w:rsidRDefault="00914168"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6640B80D">
                <v:shape id="_x0000_i1057" type="#_x0000_t75" style="width:79pt;height:50.95pt" o:ole="">
                  <v:imagedata r:id="rId26" o:title=""/>
                </v:shape>
                <o:OLEObject Type="Embed" ProgID="Word.Document.12" ShapeID="_x0000_i1057" DrawAspect="Icon" ObjectID="_1850560661" r:id="rId27">
                  <o:FieldCodes>\s</o:FieldCodes>
                </o:OLEObject>
              </w:object>
            </w:r>
          </w:p>
        </w:tc>
      </w:tr>
      <w:tr w:rsidR="00590BCE" w:rsidRPr="00C62587" w14:paraId="0EE43CA2"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593DD72D" w14:textId="22C2D48F"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 xml:space="preserve">Anexo No. 4A Términos y condiciones </w:t>
            </w:r>
          </w:p>
        </w:tc>
        <w:tc>
          <w:tcPr>
            <w:tcW w:w="4815" w:type="dxa"/>
            <w:tcBorders>
              <w:top w:val="single" w:sz="4" w:space="0" w:color="000000"/>
              <w:left w:val="single" w:sz="4" w:space="0" w:color="000000"/>
              <w:bottom w:val="single" w:sz="4" w:space="0" w:color="000000"/>
              <w:right w:val="single" w:sz="4" w:space="0" w:color="000000"/>
            </w:tcBorders>
            <w:vAlign w:val="center"/>
          </w:tcPr>
          <w:p w14:paraId="7C9F5821" w14:textId="77777777" w:rsidR="00590BCE" w:rsidRPr="00C62587" w:rsidRDefault="00590BCE" w:rsidP="00590BCE">
            <w:pPr>
              <w:rPr>
                <w:rFonts w:ascii="Noto Sans" w:hAnsi="Noto Sans" w:cs="Noto Sans"/>
                <w:color w:val="000000" w:themeColor="text1"/>
                <w:sz w:val="18"/>
                <w:szCs w:val="18"/>
              </w:rPr>
            </w:pPr>
          </w:p>
          <w:p w14:paraId="7A3B221C" w14:textId="4F200F25" w:rsidR="002C6940" w:rsidRPr="00C62587" w:rsidRDefault="002C6940" w:rsidP="00E773DC">
            <w:pPr>
              <w:jc w:val="center"/>
              <w:rPr>
                <w:rFonts w:ascii="Noto Sans" w:hAnsi="Noto Sans" w:cs="Noto Sans"/>
                <w:color w:val="000000" w:themeColor="text1"/>
                <w:sz w:val="18"/>
                <w:szCs w:val="18"/>
              </w:rPr>
            </w:pPr>
          </w:p>
          <w:bookmarkStart w:id="29" w:name="_MON_1850291757"/>
          <w:bookmarkEnd w:id="29"/>
          <w:p w14:paraId="5F7E648C" w14:textId="6FD476AE" w:rsidR="002C6940" w:rsidRPr="00C62587" w:rsidRDefault="00E41F66" w:rsidP="002C6940">
            <w:pPr>
              <w:jc w:val="center"/>
              <w:rPr>
                <w:rFonts w:ascii="Noto Sans" w:hAnsi="Noto Sans" w:cs="Noto Sans"/>
                <w:color w:val="000000" w:themeColor="text1"/>
                <w:sz w:val="18"/>
                <w:szCs w:val="18"/>
              </w:rPr>
            </w:pPr>
            <w:r>
              <w:rPr>
                <w:rFonts w:asciiTheme="minorHAnsi" w:hAnsiTheme="minorHAnsi" w:cstheme="minorBidi"/>
                <w:lang w:eastAsia="en-US"/>
              </w:rPr>
              <w:object w:dxaOrig="1530" w:dyaOrig="995" w14:anchorId="0E6C67BD">
                <v:shape id="_x0000_i1029" type="#_x0000_t75" style="width:76.7pt;height:50.05pt" o:ole="">
                  <v:imagedata r:id="rId28" o:title=""/>
                </v:shape>
                <o:OLEObject Type="Embed" ProgID="Word.Document.12" ShapeID="_x0000_i1029" DrawAspect="Icon" ObjectID="_1850560662" r:id="rId29">
                  <o:FieldCodes>\s</o:FieldCodes>
                </o:OLEObject>
              </w:object>
            </w:r>
          </w:p>
        </w:tc>
      </w:tr>
      <w:tr w:rsidR="00590BCE" w:rsidRPr="00C62587" w14:paraId="6ABBAF55"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0E818BF8" w14:textId="56610733"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5 Anexo Técnico</w:t>
            </w:r>
          </w:p>
        </w:tc>
        <w:tc>
          <w:tcPr>
            <w:tcW w:w="4815" w:type="dxa"/>
            <w:tcBorders>
              <w:top w:val="single" w:sz="4" w:space="0" w:color="000000"/>
              <w:left w:val="single" w:sz="4" w:space="0" w:color="000000"/>
              <w:bottom w:val="single" w:sz="4" w:space="0" w:color="000000"/>
              <w:right w:val="single" w:sz="4" w:space="0" w:color="000000"/>
            </w:tcBorders>
            <w:vAlign w:val="center"/>
          </w:tcPr>
          <w:p w14:paraId="534674F1" w14:textId="77777777" w:rsidR="00590BCE" w:rsidRPr="00C62587" w:rsidRDefault="00590BCE" w:rsidP="00590BCE">
            <w:pPr>
              <w:rPr>
                <w:rFonts w:ascii="Noto Sans" w:hAnsi="Noto Sans" w:cs="Noto Sans"/>
                <w:color w:val="000000" w:themeColor="text1"/>
                <w:sz w:val="18"/>
                <w:szCs w:val="18"/>
              </w:rPr>
            </w:pPr>
            <w:bookmarkStart w:id="30" w:name="_MON_1745054787"/>
            <w:bookmarkEnd w:id="27"/>
          </w:p>
          <w:bookmarkStart w:id="31" w:name="_MON_1850291737"/>
          <w:bookmarkEnd w:id="31"/>
          <w:p w14:paraId="32D7F940" w14:textId="2BCC526C" w:rsidR="002C6940" w:rsidRPr="00C62587" w:rsidRDefault="00E41F66" w:rsidP="002C6940">
            <w:pPr>
              <w:jc w:val="center"/>
              <w:rPr>
                <w:rFonts w:ascii="Noto Sans" w:hAnsi="Noto Sans" w:cs="Noto Sans"/>
                <w:color w:val="000000" w:themeColor="text1"/>
                <w:sz w:val="18"/>
                <w:szCs w:val="18"/>
              </w:rPr>
            </w:pPr>
            <w:r>
              <w:rPr>
                <w:rFonts w:asciiTheme="minorHAnsi" w:hAnsiTheme="minorHAnsi" w:cstheme="minorBidi"/>
                <w:lang w:eastAsia="en-US"/>
              </w:rPr>
              <w:object w:dxaOrig="1530" w:dyaOrig="995" w14:anchorId="0B648EF0">
                <v:shape id="_x0000_i1030" type="#_x0000_t75" style="width:76.7pt;height:50.05pt" o:ole="">
                  <v:imagedata r:id="rId30" o:title=""/>
                </v:shape>
                <o:OLEObject Type="Embed" ProgID="Word.Document.12" ShapeID="_x0000_i1030" DrawAspect="Icon" ObjectID="_1850560663" r:id="rId31">
                  <o:FieldCodes>\s</o:FieldCodes>
                </o:OLEObject>
              </w:object>
            </w:r>
          </w:p>
          <w:p w14:paraId="64F6CA4C" w14:textId="627F9CAA" w:rsidR="002C6940" w:rsidRPr="00C62587" w:rsidRDefault="002C6940" w:rsidP="00590BCE">
            <w:pPr>
              <w:rPr>
                <w:rFonts w:ascii="Noto Sans" w:hAnsi="Noto Sans" w:cs="Noto Sans"/>
                <w:color w:val="000000" w:themeColor="text1"/>
                <w:sz w:val="18"/>
                <w:szCs w:val="18"/>
              </w:rPr>
            </w:pPr>
          </w:p>
        </w:tc>
      </w:tr>
      <w:tr w:rsidR="00590BCE" w:rsidRPr="00C62587" w14:paraId="2FF955FD"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1ECAC591" w14:textId="635E0206"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6 Orden de Servicio</w:t>
            </w:r>
          </w:p>
        </w:tc>
        <w:tc>
          <w:tcPr>
            <w:tcW w:w="4815" w:type="dxa"/>
            <w:tcBorders>
              <w:top w:val="single" w:sz="4" w:space="0" w:color="000000"/>
              <w:left w:val="single" w:sz="4" w:space="0" w:color="000000"/>
              <w:bottom w:val="single" w:sz="4" w:space="0" w:color="000000"/>
              <w:right w:val="single" w:sz="4" w:space="0" w:color="000000"/>
            </w:tcBorders>
            <w:vAlign w:val="center"/>
          </w:tcPr>
          <w:p w14:paraId="6BA9FA6E" w14:textId="77777777" w:rsidR="00590BCE" w:rsidRPr="00C62587" w:rsidRDefault="00590BCE" w:rsidP="00590BCE">
            <w:pPr>
              <w:rPr>
                <w:rFonts w:ascii="Noto Sans" w:hAnsi="Noto Sans" w:cs="Noto Sans"/>
                <w:color w:val="000000" w:themeColor="text1"/>
                <w:sz w:val="18"/>
                <w:szCs w:val="18"/>
              </w:rPr>
            </w:pPr>
            <w:bookmarkStart w:id="32" w:name="_MON_1745054852"/>
            <w:bookmarkEnd w:id="30"/>
          </w:p>
          <w:bookmarkStart w:id="33" w:name="_MON_1816683006"/>
          <w:bookmarkEnd w:id="33"/>
          <w:p w14:paraId="3D423508" w14:textId="0DD76B0C" w:rsidR="002C6940" w:rsidRPr="00C62587" w:rsidRDefault="00914168"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0D6E8A1A">
                <v:shape id="_x0000_i1059" type="#_x0000_t75" style="width:79pt;height:50.95pt" o:ole="">
                  <v:imagedata r:id="rId32" o:title=""/>
                </v:shape>
                <o:OLEObject Type="Embed" ProgID="Word.Document.12" ShapeID="_x0000_i1059" DrawAspect="Icon" ObjectID="_1850560664" r:id="rId33">
                  <o:FieldCodes>\s</o:FieldCodes>
                </o:OLEObject>
              </w:object>
            </w:r>
          </w:p>
        </w:tc>
      </w:tr>
      <w:tr w:rsidR="00590BCE" w:rsidRPr="00C62587" w14:paraId="2DBB1AD0"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72797FB4" w14:textId="2880797F"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7 Declaración de Protesta</w:t>
            </w:r>
          </w:p>
        </w:tc>
        <w:bookmarkStart w:id="34" w:name="_MON_1745054874"/>
        <w:bookmarkEnd w:id="32"/>
        <w:bookmarkStart w:id="35" w:name="_MON_1816683020"/>
        <w:bookmarkEnd w:id="35"/>
        <w:tc>
          <w:tcPr>
            <w:tcW w:w="4815" w:type="dxa"/>
            <w:tcBorders>
              <w:top w:val="single" w:sz="4" w:space="0" w:color="000000"/>
              <w:left w:val="single" w:sz="4" w:space="0" w:color="000000"/>
              <w:bottom w:val="single" w:sz="4" w:space="0" w:color="000000"/>
              <w:right w:val="single" w:sz="4" w:space="0" w:color="000000"/>
            </w:tcBorders>
            <w:vAlign w:val="center"/>
          </w:tcPr>
          <w:p w14:paraId="0B649BD6" w14:textId="78904201" w:rsidR="002C6940" w:rsidRPr="00C62587" w:rsidRDefault="00914168"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4E09413D">
                <v:shape id="_x0000_i1061" type="#_x0000_t75" style="width:79pt;height:50.95pt" o:ole="">
                  <v:imagedata r:id="rId34" o:title=""/>
                </v:shape>
                <o:OLEObject Type="Embed" ProgID="Word.Document.12" ShapeID="_x0000_i1061" DrawAspect="Icon" ObjectID="_1850560665" r:id="rId35">
                  <o:FieldCodes>\s</o:FieldCodes>
                </o:OLEObject>
              </w:object>
            </w:r>
          </w:p>
        </w:tc>
      </w:tr>
      <w:tr w:rsidR="00590BCE" w:rsidRPr="00C62587" w14:paraId="71A12B38"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39E40647" w14:textId="63C1C464"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lastRenderedPageBreak/>
              <w:t>Anexo No. 8 Contrato Modelo Participación Conjunta</w:t>
            </w:r>
          </w:p>
        </w:tc>
        <w:bookmarkStart w:id="36" w:name="_MON_1745054965"/>
        <w:bookmarkEnd w:id="34"/>
        <w:bookmarkStart w:id="37" w:name="_MON_1816683037"/>
        <w:bookmarkEnd w:id="37"/>
        <w:tc>
          <w:tcPr>
            <w:tcW w:w="4815" w:type="dxa"/>
            <w:tcBorders>
              <w:top w:val="single" w:sz="4" w:space="0" w:color="000000"/>
              <w:left w:val="single" w:sz="4" w:space="0" w:color="000000"/>
              <w:bottom w:val="single" w:sz="4" w:space="0" w:color="000000"/>
              <w:right w:val="single" w:sz="4" w:space="0" w:color="000000"/>
            </w:tcBorders>
            <w:vAlign w:val="center"/>
          </w:tcPr>
          <w:p w14:paraId="7E006EA2" w14:textId="5DC79F27" w:rsidR="002C6940" w:rsidRPr="00C62587" w:rsidRDefault="00914168"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1D7BB34E">
                <v:shape id="_x0000_i1063" type="#_x0000_t75" style="width:79pt;height:50.95pt" o:ole="">
                  <v:imagedata r:id="rId36" o:title=""/>
                </v:shape>
                <o:OLEObject Type="Embed" ProgID="Word.Document.12" ShapeID="_x0000_i1063" DrawAspect="Icon" ObjectID="_1850560666" r:id="rId37">
                  <o:FieldCodes>\s</o:FieldCodes>
                </o:OLEObject>
              </w:object>
            </w:r>
          </w:p>
        </w:tc>
      </w:tr>
      <w:tr w:rsidR="00590BCE" w:rsidRPr="00C62587" w14:paraId="657F40D5"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3575DA3D" w14:textId="1B982691"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 xml:space="preserve">Anexo No. 9 Carta Responsable de Servicio </w:t>
            </w:r>
          </w:p>
        </w:tc>
        <w:bookmarkStart w:id="38" w:name="_MON_1745054989"/>
        <w:bookmarkEnd w:id="36"/>
        <w:bookmarkStart w:id="39" w:name="_MON_1816683057"/>
        <w:bookmarkEnd w:id="39"/>
        <w:tc>
          <w:tcPr>
            <w:tcW w:w="4815" w:type="dxa"/>
            <w:tcBorders>
              <w:top w:val="single" w:sz="4" w:space="0" w:color="000000"/>
              <w:left w:val="single" w:sz="4" w:space="0" w:color="000000"/>
              <w:bottom w:val="single" w:sz="4" w:space="0" w:color="000000"/>
              <w:right w:val="single" w:sz="4" w:space="0" w:color="000000"/>
            </w:tcBorders>
            <w:vAlign w:val="center"/>
          </w:tcPr>
          <w:p w14:paraId="4F03F29D" w14:textId="62849B95" w:rsidR="002C6940" w:rsidRPr="00C62587" w:rsidRDefault="00914168"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4352F613">
                <v:shape id="_x0000_i1065" type="#_x0000_t75" style="width:79pt;height:50.95pt" o:ole="">
                  <v:imagedata r:id="rId38" o:title=""/>
                </v:shape>
                <o:OLEObject Type="Embed" ProgID="Word.Document.12" ShapeID="_x0000_i1065" DrawAspect="Icon" ObjectID="_1850560667" r:id="rId39">
                  <o:FieldCodes>\s</o:FieldCodes>
                </o:OLEObject>
              </w:object>
            </w:r>
          </w:p>
        </w:tc>
      </w:tr>
      <w:tr w:rsidR="00590BCE" w:rsidRPr="00C62587" w14:paraId="05524967"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58A27160" w14:textId="370C5448"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10 Propuesta Económica</w:t>
            </w:r>
          </w:p>
        </w:tc>
        <w:bookmarkStart w:id="40" w:name="_MON_1745055034"/>
        <w:bookmarkEnd w:id="38"/>
        <w:bookmarkStart w:id="41" w:name="_MON_1816683072"/>
        <w:bookmarkEnd w:id="41"/>
        <w:tc>
          <w:tcPr>
            <w:tcW w:w="4815" w:type="dxa"/>
            <w:tcBorders>
              <w:top w:val="single" w:sz="4" w:space="0" w:color="000000"/>
              <w:left w:val="single" w:sz="4" w:space="0" w:color="000000"/>
              <w:bottom w:val="single" w:sz="4" w:space="0" w:color="000000"/>
              <w:right w:val="single" w:sz="4" w:space="0" w:color="000000"/>
            </w:tcBorders>
            <w:vAlign w:val="center"/>
          </w:tcPr>
          <w:p w14:paraId="5DE71660" w14:textId="202087FB" w:rsidR="002C6940" w:rsidRPr="00C62587" w:rsidRDefault="00914168"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13449412">
                <v:shape id="_x0000_i1067" type="#_x0000_t75" style="width:79pt;height:50.95pt" o:ole="">
                  <v:imagedata r:id="rId40" o:title=""/>
                </v:shape>
                <o:OLEObject Type="Embed" ProgID="Word.Document.12" ShapeID="_x0000_i1067" DrawAspect="Icon" ObjectID="_1850560668" r:id="rId41">
                  <o:FieldCodes>\s</o:FieldCodes>
                </o:OLEObject>
              </w:object>
            </w:r>
          </w:p>
        </w:tc>
      </w:tr>
      <w:tr w:rsidR="00590BCE" w:rsidRPr="00C62587" w14:paraId="082FD422"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5587A526" w14:textId="6F0A0C32"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11 Formato Fianza de Cumplimiento de Contrato</w:t>
            </w:r>
          </w:p>
        </w:tc>
        <w:bookmarkStart w:id="42" w:name="_MON_1745055063"/>
        <w:bookmarkEnd w:id="40"/>
        <w:bookmarkStart w:id="43" w:name="_MON_1816683088"/>
        <w:bookmarkEnd w:id="43"/>
        <w:tc>
          <w:tcPr>
            <w:tcW w:w="4815" w:type="dxa"/>
            <w:tcBorders>
              <w:top w:val="single" w:sz="4" w:space="0" w:color="000000"/>
              <w:left w:val="single" w:sz="4" w:space="0" w:color="000000"/>
              <w:bottom w:val="single" w:sz="4" w:space="0" w:color="000000"/>
              <w:right w:val="single" w:sz="4" w:space="0" w:color="000000"/>
            </w:tcBorders>
            <w:vAlign w:val="center"/>
          </w:tcPr>
          <w:p w14:paraId="40D6B6CE" w14:textId="5A19913F" w:rsidR="002C6940" w:rsidRPr="00C62587" w:rsidRDefault="00914168"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15F6EC50">
                <v:shape id="_x0000_i1069" type="#_x0000_t75" style="width:79pt;height:50.95pt" o:ole="">
                  <v:imagedata r:id="rId42" o:title=""/>
                </v:shape>
                <o:OLEObject Type="Embed" ProgID="Word.Document.12" ShapeID="_x0000_i1069" DrawAspect="Icon" ObjectID="_1850560669" r:id="rId43">
                  <o:FieldCodes>\s</o:FieldCodes>
                </o:OLEObject>
              </w:object>
            </w:r>
          </w:p>
        </w:tc>
      </w:tr>
      <w:tr w:rsidR="00590BCE" w:rsidRPr="00C62587" w14:paraId="7B9AC36C"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193D12F6" w14:textId="6F82C349"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12 No Violación de Patentes y Derechos de Autor</w:t>
            </w:r>
          </w:p>
        </w:tc>
        <w:bookmarkStart w:id="44" w:name="_MON_1745055088"/>
        <w:bookmarkEnd w:id="42"/>
        <w:bookmarkStart w:id="45" w:name="_MON_1840860863"/>
        <w:bookmarkEnd w:id="45"/>
        <w:tc>
          <w:tcPr>
            <w:tcW w:w="4815" w:type="dxa"/>
            <w:tcBorders>
              <w:top w:val="single" w:sz="4" w:space="0" w:color="000000"/>
              <w:left w:val="single" w:sz="4" w:space="0" w:color="000000"/>
              <w:bottom w:val="single" w:sz="4" w:space="0" w:color="000000"/>
              <w:right w:val="single" w:sz="4" w:space="0" w:color="000000"/>
            </w:tcBorders>
            <w:vAlign w:val="center"/>
          </w:tcPr>
          <w:p w14:paraId="2DE9C0EB" w14:textId="4EED5281" w:rsidR="002C6940" w:rsidRPr="00C62587" w:rsidRDefault="00914168"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30" w:dyaOrig="995" w14:anchorId="6C26E313">
                <v:shape id="_x0000_i1071" type="#_x0000_t75" style="width:76.7pt;height:49.55pt" o:ole="">
                  <v:imagedata r:id="rId44" o:title=""/>
                </v:shape>
                <o:OLEObject Type="Embed" ProgID="Word.Document.12" ShapeID="_x0000_i1071" DrawAspect="Icon" ObjectID="_1850560670" r:id="rId45">
                  <o:FieldCodes>\s</o:FieldCodes>
                </o:OLEObject>
              </w:object>
            </w:r>
          </w:p>
        </w:tc>
      </w:tr>
      <w:tr w:rsidR="00590BCE" w:rsidRPr="00C62587" w14:paraId="1185928B"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2D7DDA20" w14:textId="068AC1BB"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13 Bienes origen Nacional</w:t>
            </w:r>
          </w:p>
        </w:tc>
        <w:bookmarkStart w:id="46" w:name="_MON_1745055114"/>
        <w:bookmarkEnd w:id="44"/>
        <w:bookmarkStart w:id="47" w:name="_MON_1816683124"/>
        <w:bookmarkEnd w:id="47"/>
        <w:tc>
          <w:tcPr>
            <w:tcW w:w="4815" w:type="dxa"/>
            <w:tcBorders>
              <w:top w:val="single" w:sz="4" w:space="0" w:color="000000"/>
              <w:left w:val="single" w:sz="4" w:space="0" w:color="000000"/>
              <w:bottom w:val="single" w:sz="4" w:space="0" w:color="000000"/>
              <w:right w:val="single" w:sz="4" w:space="0" w:color="000000"/>
            </w:tcBorders>
            <w:vAlign w:val="center"/>
          </w:tcPr>
          <w:p w14:paraId="7B47EE15" w14:textId="20D884E8" w:rsidR="002C6940" w:rsidRPr="00C62587" w:rsidRDefault="00914168"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3C560D45">
                <v:shape id="_x0000_i1073" type="#_x0000_t75" style="width:79pt;height:50.95pt" o:ole="">
                  <v:imagedata r:id="rId46" o:title=""/>
                </v:shape>
                <o:OLEObject Type="Embed" ProgID="Word.Document.12" ShapeID="_x0000_i1073" DrawAspect="Icon" ObjectID="_1850560671" r:id="rId47">
                  <o:FieldCodes>\s</o:FieldCodes>
                </o:OLEObject>
              </w:object>
            </w:r>
          </w:p>
        </w:tc>
      </w:tr>
      <w:tr w:rsidR="00590BCE" w:rsidRPr="00C62587" w14:paraId="3E9ABD8A"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52EAEE64" w14:textId="1436E04E" w:rsidR="00590BCE" w:rsidRPr="00C62587" w:rsidRDefault="00590BCE" w:rsidP="00590BCE">
            <w:pPr>
              <w:rPr>
                <w:rFonts w:ascii="Noto Sans" w:hAnsi="Noto Sans" w:cs="Noto Sans"/>
                <w:color w:val="000000" w:themeColor="text1"/>
                <w:sz w:val="18"/>
                <w:szCs w:val="18"/>
                <w:lang w:val="pt-PT"/>
              </w:rPr>
            </w:pPr>
            <w:r w:rsidRPr="00C62587">
              <w:rPr>
                <w:rFonts w:ascii="Noto Sans" w:hAnsi="Noto Sans" w:cs="Noto Sans"/>
                <w:color w:val="000000" w:themeColor="text1"/>
                <w:sz w:val="18"/>
                <w:szCs w:val="18"/>
                <w:lang w:val="pt-PT"/>
              </w:rPr>
              <w:t>Anexo No. 14 Modelo de Contrato</w:t>
            </w:r>
          </w:p>
        </w:tc>
        <w:bookmarkStart w:id="48" w:name="_MON_1745055162"/>
        <w:bookmarkEnd w:id="46"/>
        <w:bookmarkStart w:id="49" w:name="_MON_1816683140"/>
        <w:bookmarkEnd w:id="49"/>
        <w:tc>
          <w:tcPr>
            <w:tcW w:w="4815" w:type="dxa"/>
            <w:tcBorders>
              <w:top w:val="single" w:sz="4" w:space="0" w:color="000000"/>
              <w:left w:val="single" w:sz="4" w:space="0" w:color="000000"/>
              <w:bottom w:val="single" w:sz="4" w:space="0" w:color="000000"/>
              <w:right w:val="single" w:sz="4" w:space="0" w:color="000000"/>
            </w:tcBorders>
            <w:vAlign w:val="center"/>
          </w:tcPr>
          <w:p w14:paraId="4C539C29" w14:textId="32DEC991" w:rsidR="002C6940" w:rsidRPr="00C62587" w:rsidRDefault="00914168" w:rsidP="00FC47C5">
            <w:pPr>
              <w:jc w:val="center"/>
              <w:rPr>
                <w:rFonts w:ascii="Noto Sans" w:hAnsi="Noto Sans" w:cs="Noto Sans"/>
                <w:color w:val="000000" w:themeColor="text1"/>
                <w:sz w:val="18"/>
                <w:szCs w:val="18"/>
                <w:lang w:val="pt-PT"/>
              </w:rPr>
            </w:pPr>
            <w:r w:rsidRPr="00C62587">
              <w:rPr>
                <w:rFonts w:ascii="Noto Sans" w:hAnsi="Noto Sans" w:cs="Noto Sans"/>
                <w:lang w:eastAsia="en-US"/>
              </w:rPr>
              <w:object w:dxaOrig="1579" w:dyaOrig="1022" w14:anchorId="45F301BD">
                <v:shape id="_x0000_i1075" type="#_x0000_t75" style="width:79pt;height:50.95pt" o:ole="">
                  <v:imagedata r:id="rId48" o:title=""/>
                </v:shape>
                <o:OLEObject Type="Embed" ProgID="Word.Document.12" ShapeID="_x0000_i1075" DrawAspect="Icon" ObjectID="_1850560672" r:id="rId49">
                  <o:FieldCodes>\s</o:FieldCodes>
                </o:OLEObject>
              </w:object>
            </w:r>
          </w:p>
        </w:tc>
      </w:tr>
      <w:tr w:rsidR="00590BCE" w:rsidRPr="00C62587" w14:paraId="4C7E7FCD"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33C8A32C" w14:textId="1847BAC0"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15 Fomentar la Participación de Pequeñas Empresas</w:t>
            </w:r>
          </w:p>
        </w:tc>
        <w:bookmarkStart w:id="50" w:name="_MON_1745055386"/>
        <w:bookmarkEnd w:id="48"/>
        <w:bookmarkStart w:id="51" w:name="_MON_1840860940"/>
        <w:bookmarkEnd w:id="51"/>
        <w:tc>
          <w:tcPr>
            <w:tcW w:w="4815" w:type="dxa"/>
            <w:tcBorders>
              <w:top w:val="single" w:sz="4" w:space="0" w:color="000000"/>
              <w:left w:val="single" w:sz="4" w:space="0" w:color="000000"/>
              <w:bottom w:val="single" w:sz="4" w:space="0" w:color="000000"/>
              <w:right w:val="single" w:sz="4" w:space="0" w:color="000000"/>
            </w:tcBorders>
            <w:vAlign w:val="center"/>
          </w:tcPr>
          <w:p w14:paraId="295C142B" w14:textId="172BE42A" w:rsidR="002C6940" w:rsidRPr="00C62587" w:rsidRDefault="00914168"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30" w:dyaOrig="995" w14:anchorId="2074CDE2">
                <v:shape id="_x0000_i1077" type="#_x0000_t75" style="width:76.7pt;height:49.55pt" o:ole="">
                  <v:imagedata r:id="rId50" o:title=""/>
                </v:shape>
                <o:OLEObject Type="Embed" ProgID="Word.Document.12" ShapeID="_x0000_i1077" DrawAspect="Icon" ObjectID="_1850560673" r:id="rId51">
                  <o:FieldCodes>\s</o:FieldCodes>
                </o:OLEObject>
              </w:object>
            </w:r>
          </w:p>
        </w:tc>
      </w:tr>
      <w:tr w:rsidR="00590BCE" w:rsidRPr="00C62587" w14:paraId="24AADB60"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3B17EA5C" w14:textId="12D403E3"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 xml:space="preserve">Anexo No. 16 Estratificación de las </w:t>
            </w:r>
            <w:proofErr w:type="spellStart"/>
            <w:r w:rsidRPr="00C62587">
              <w:rPr>
                <w:rFonts w:ascii="Noto Sans" w:hAnsi="Noto Sans" w:cs="Noto Sans"/>
                <w:color w:val="000000" w:themeColor="text1"/>
                <w:sz w:val="18"/>
                <w:szCs w:val="18"/>
              </w:rPr>
              <w:t>Mipymes</w:t>
            </w:r>
            <w:proofErr w:type="spellEnd"/>
          </w:p>
        </w:tc>
        <w:bookmarkStart w:id="52" w:name="_MON_1745055408"/>
        <w:bookmarkEnd w:id="50"/>
        <w:bookmarkStart w:id="53" w:name="_MON_1816683177"/>
        <w:bookmarkEnd w:id="53"/>
        <w:tc>
          <w:tcPr>
            <w:tcW w:w="4815" w:type="dxa"/>
            <w:tcBorders>
              <w:top w:val="single" w:sz="4" w:space="0" w:color="000000"/>
              <w:left w:val="single" w:sz="4" w:space="0" w:color="000000"/>
              <w:bottom w:val="single" w:sz="4" w:space="0" w:color="000000"/>
              <w:right w:val="single" w:sz="4" w:space="0" w:color="000000"/>
            </w:tcBorders>
            <w:vAlign w:val="center"/>
          </w:tcPr>
          <w:p w14:paraId="2BF9AE92" w14:textId="0C8EA3EF" w:rsidR="002C6940" w:rsidRPr="00C62587" w:rsidRDefault="00914168"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4C78A9FC">
                <v:shape id="_x0000_i1079" type="#_x0000_t75" style="width:79pt;height:50.95pt" o:ole="">
                  <v:imagedata r:id="rId52" o:title=""/>
                </v:shape>
                <o:OLEObject Type="Embed" ProgID="Word.Document.12" ShapeID="_x0000_i1079" DrawAspect="Icon" ObjectID="_1850560674" r:id="rId53">
                  <o:FieldCodes>\s</o:FieldCodes>
                </o:OLEObject>
              </w:object>
            </w:r>
          </w:p>
        </w:tc>
      </w:tr>
      <w:tr w:rsidR="00590BCE" w:rsidRPr="00C62587" w14:paraId="03F32DF1" w14:textId="77777777" w:rsidTr="00314644">
        <w:tc>
          <w:tcPr>
            <w:tcW w:w="4815" w:type="dxa"/>
            <w:tcBorders>
              <w:top w:val="single" w:sz="4" w:space="0" w:color="000000"/>
              <w:left w:val="single" w:sz="4" w:space="0" w:color="000000"/>
              <w:bottom w:val="single" w:sz="4" w:space="0" w:color="000000"/>
              <w:right w:val="single" w:sz="4" w:space="0" w:color="000000"/>
            </w:tcBorders>
            <w:vAlign w:val="center"/>
          </w:tcPr>
          <w:p w14:paraId="07F835A0" w14:textId="6AA5CE6A"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17 Carta Infraestructura</w:t>
            </w:r>
          </w:p>
        </w:tc>
        <w:bookmarkStart w:id="54" w:name="_MON_1816683217"/>
        <w:bookmarkEnd w:id="54"/>
        <w:tc>
          <w:tcPr>
            <w:tcW w:w="4815" w:type="dxa"/>
            <w:tcBorders>
              <w:top w:val="single" w:sz="4" w:space="0" w:color="000000"/>
              <w:left w:val="single" w:sz="4" w:space="0" w:color="000000"/>
              <w:bottom w:val="single" w:sz="4" w:space="0" w:color="000000"/>
              <w:right w:val="single" w:sz="4" w:space="0" w:color="000000"/>
            </w:tcBorders>
            <w:vAlign w:val="center"/>
          </w:tcPr>
          <w:p w14:paraId="1A2120C7" w14:textId="4069A56A" w:rsidR="002C6940" w:rsidRPr="00C62587" w:rsidRDefault="00914168"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161ADD83">
                <v:shape id="_x0000_i1081" type="#_x0000_t75" style="width:79pt;height:50.95pt" o:ole="">
                  <v:imagedata r:id="rId54" o:title=""/>
                </v:shape>
                <o:OLEObject Type="Embed" ProgID="Word.Document.12" ShapeID="_x0000_i1081" DrawAspect="Icon" ObjectID="_1850560675" r:id="rId55">
                  <o:FieldCodes>\s</o:FieldCodes>
                </o:OLEObject>
              </w:object>
            </w:r>
          </w:p>
        </w:tc>
      </w:tr>
      <w:tr w:rsidR="00590BCE" w:rsidRPr="00C62587" w14:paraId="6D95BBA1" w14:textId="77777777" w:rsidTr="00314644">
        <w:tc>
          <w:tcPr>
            <w:tcW w:w="4815" w:type="dxa"/>
            <w:tcBorders>
              <w:top w:val="single" w:sz="4" w:space="0" w:color="000000"/>
              <w:left w:val="single" w:sz="4" w:space="0" w:color="000000"/>
              <w:bottom w:val="single" w:sz="4" w:space="0" w:color="000000"/>
              <w:right w:val="single" w:sz="4" w:space="0" w:color="000000"/>
            </w:tcBorders>
            <w:vAlign w:val="center"/>
          </w:tcPr>
          <w:p w14:paraId="73896E3D" w14:textId="75ECA620"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18 Días y Horarios de prestación de servicios</w:t>
            </w:r>
          </w:p>
        </w:tc>
        <w:bookmarkStart w:id="55" w:name="_MON_1816683235"/>
        <w:bookmarkEnd w:id="55"/>
        <w:tc>
          <w:tcPr>
            <w:tcW w:w="4815" w:type="dxa"/>
            <w:tcBorders>
              <w:top w:val="single" w:sz="4" w:space="0" w:color="000000"/>
              <w:left w:val="single" w:sz="4" w:space="0" w:color="000000"/>
              <w:bottom w:val="single" w:sz="4" w:space="0" w:color="000000"/>
              <w:right w:val="single" w:sz="4" w:space="0" w:color="000000"/>
            </w:tcBorders>
            <w:vAlign w:val="center"/>
          </w:tcPr>
          <w:p w14:paraId="23361A25" w14:textId="6AC4CA6E" w:rsidR="002C6940" w:rsidRPr="00C62587" w:rsidRDefault="00914168"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7580792F">
                <v:shape id="_x0000_i1083" type="#_x0000_t75" style="width:79pt;height:50.95pt" o:ole="">
                  <v:imagedata r:id="rId56" o:title=""/>
                </v:shape>
                <o:OLEObject Type="Embed" ProgID="Word.Document.12" ShapeID="_x0000_i1083" DrawAspect="Icon" ObjectID="_1850560676" r:id="rId57">
                  <o:FieldCodes>\s</o:FieldCodes>
                </o:OLEObject>
              </w:object>
            </w:r>
          </w:p>
        </w:tc>
      </w:tr>
      <w:tr w:rsidR="00590BCE" w:rsidRPr="00C62587" w14:paraId="490E6815" w14:textId="77777777" w:rsidTr="00314644">
        <w:tc>
          <w:tcPr>
            <w:tcW w:w="4815" w:type="dxa"/>
            <w:tcBorders>
              <w:top w:val="single" w:sz="4" w:space="0" w:color="000000"/>
              <w:left w:val="single" w:sz="4" w:space="0" w:color="000000"/>
              <w:bottom w:val="single" w:sz="4" w:space="0" w:color="000000"/>
              <w:right w:val="single" w:sz="4" w:space="0" w:color="000000"/>
            </w:tcBorders>
            <w:vAlign w:val="center"/>
          </w:tcPr>
          <w:p w14:paraId="777C177B" w14:textId="12AE0FDD"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lastRenderedPageBreak/>
              <w:t xml:space="preserve">Anexo No. 19 Archivos propiedad de la convocante </w:t>
            </w:r>
          </w:p>
        </w:tc>
        <w:bookmarkStart w:id="56" w:name="_MON_1816683253"/>
        <w:bookmarkEnd w:id="56"/>
        <w:tc>
          <w:tcPr>
            <w:tcW w:w="4815" w:type="dxa"/>
            <w:tcBorders>
              <w:top w:val="single" w:sz="4" w:space="0" w:color="000000"/>
              <w:left w:val="single" w:sz="4" w:space="0" w:color="000000"/>
              <w:bottom w:val="single" w:sz="4" w:space="0" w:color="000000"/>
              <w:right w:val="single" w:sz="4" w:space="0" w:color="000000"/>
            </w:tcBorders>
            <w:vAlign w:val="center"/>
          </w:tcPr>
          <w:p w14:paraId="4871992E" w14:textId="6EEA0241" w:rsidR="002C6940" w:rsidRPr="00C62587" w:rsidRDefault="00914168"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60DD8CA7">
                <v:shape id="_x0000_i1085" type="#_x0000_t75" style="width:79pt;height:50.95pt" o:ole="">
                  <v:imagedata r:id="rId58" o:title=""/>
                </v:shape>
                <o:OLEObject Type="Embed" ProgID="Word.Document.12" ShapeID="_x0000_i1085" DrawAspect="Icon" ObjectID="_1850560677" r:id="rId59">
                  <o:FieldCodes>\s</o:FieldCodes>
                </o:OLEObject>
              </w:object>
            </w:r>
          </w:p>
        </w:tc>
      </w:tr>
      <w:tr w:rsidR="00590BCE" w:rsidRPr="00C62587" w14:paraId="4FD013EA"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368A98E2" w14:textId="3AA35D0A"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20 Escrito propiedad de la convocante</w:t>
            </w:r>
          </w:p>
        </w:tc>
        <w:bookmarkStart w:id="57" w:name="_MON_1745055456"/>
        <w:bookmarkEnd w:id="52"/>
        <w:bookmarkStart w:id="58" w:name="_MON_1816683272"/>
        <w:bookmarkEnd w:id="58"/>
        <w:tc>
          <w:tcPr>
            <w:tcW w:w="4815" w:type="dxa"/>
            <w:tcBorders>
              <w:top w:val="single" w:sz="4" w:space="0" w:color="000000"/>
              <w:left w:val="single" w:sz="4" w:space="0" w:color="000000"/>
              <w:bottom w:val="single" w:sz="4" w:space="0" w:color="000000"/>
              <w:right w:val="single" w:sz="4" w:space="0" w:color="000000"/>
            </w:tcBorders>
            <w:vAlign w:val="center"/>
          </w:tcPr>
          <w:p w14:paraId="49AEBE87" w14:textId="1F7E70A7" w:rsidR="002C6940" w:rsidRPr="00C62587" w:rsidRDefault="00914168"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2772DC2A">
                <v:shape id="_x0000_i1087" type="#_x0000_t75" style="width:79pt;height:50.95pt" o:ole="">
                  <v:imagedata r:id="rId60" o:title=""/>
                </v:shape>
                <o:OLEObject Type="Embed" ProgID="Word.Document.12" ShapeID="_x0000_i1087" DrawAspect="Icon" ObjectID="_1850560678" r:id="rId61">
                  <o:FieldCodes>\s</o:FieldCodes>
                </o:OLEObject>
              </w:object>
            </w:r>
          </w:p>
        </w:tc>
      </w:tr>
      <w:tr w:rsidR="00590BCE" w:rsidRPr="00C62587" w14:paraId="0D1C0A7E"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78BB7271" w14:textId="2835149D"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21 Aclaraciones a la convocatoria</w:t>
            </w:r>
          </w:p>
        </w:tc>
        <w:bookmarkStart w:id="59" w:name="_MON_1745055480"/>
        <w:bookmarkEnd w:id="57"/>
        <w:bookmarkStart w:id="60" w:name="_MON_1816683288"/>
        <w:bookmarkEnd w:id="60"/>
        <w:tc>
          <w:tcPr>
            <w:tcW w:w="4815" w:type="dxa"/>
            <w:tcBorders>
              <w:top w:val="single" w:sz="4" w:space="0" w:color="000000"/>
              <w:left w:val="single" w:sz="4" w:space="0" w:color="000000"/>
              <w:bottom w:val="single" w:sz="4" w:space="0" w:color="000000"/>
              <w:right w:val="single" w:sz="4" w:space="0" w:color="000000"/>
            </w:tcBorders>
            <w:vAlign w:val="center"/>
          </w:tcPr>
          <w:p w14:paraId="7C98CDCC" w14:textId="39A40974" w:rsidR="002C6940" w:rsidRPr="00C62587" w:rsidRDefault="00914168"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28613BAB">
                <v:shape id="_x0000_i1089" type="#_x0000_t75" style="width:79pt;height:50.95pt" o:ole="">
                  <v:imagedata r:id="rId62" o:title=""/>
                </v:shape>
                <o:OLEObject Type="Embed" ProgID="Word.Document.12" ShapeID="_x0000_i1089" DrawAspect="Icon" ObjectID="_1850560679" r:id="rId63">
                  <o:FieldCodes>\s</o:FieldCodes>
                </o:OLEObject>
              </w:object>
            </w:r>
          </w:p>
        </w:tc>
      </w:tr>
      <w:tr w:rsidR="00590BCE" w:rsidRPr="00C62587" w14:paraId="18DCF1E4"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221A6C1F" w14:textId="1764858F" w:rsidR="00590BCE" w:rsidRPr="00C62587" w:rsidRDefault="00590BCE" w:rsidP="00590BCE">
            <w:pPr>
              <w:ind w:left="708" w:hanging="708"/>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22 Manifiesto de no conflicto de interés</w:t>
            </w:r>
          </w:p>
        </w:tc>
        <w:bookmarkStart w:id="61" w:name="_MON_1745055502"/>
        <w:bookmarkEnd w:id="59"/>
        <w:bookmarkStart w:id="62" w:name="_MON_1816683304"/>
        <w:bookmarkEnd w:id="62"/>
        <w:tc>
          <w:tcPr>
            <w:tcW w:w="4815" w:type="dxa"/>
            <w:tcBorders>
              <w:top w:val="single" w:sz="4" w:space="0" w:color="000000"/>
              <w:left w:val="single" w:sz="4" w:space="0" w:color="000000"/>
              <w:bottom w:val="single" w:sz="4" w:space="0" w:color="000000"/>
              <w:right w:val="single" w:sz="4" w:space="0" w:color="000000"/>
            </w:tcBorders>
            <w:vAlign w:val="center"/>
          </w:tcPr>
          <w:p w14:paraId="07CB2F29" w14:textId="417EA27B" w:rsidR="002C6940" w:rsidRPr="00C62587" w:rsidRDefault="00914168" w:rsidP="00FC47C5">
            <w:pPr>
              <w:ind w:left="708" w:hanging="708"/>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5D5F6176">
                <v:shape id="_x0000_i1091" type="#_x0000_t75" style="width:79pt;height:50.95pt" o:ole="">
                  <v:imagedata r:id="rId64" o:title=""/>
                </v:shape>
                <o:OLEObject Type="Embed" ProgID="Word.Document.12" ShapeID="_x0000_i1091" DrawAspect="Icon" ObjectID="_1850560680" r:id="rId65">
                  <o:FieldCodes>\s</o:FieldCodes>
                </o:OLEObject>
              </w:object>
            </w:r>
          </w:p>
        </w:tc>
      </w:tr>
      <w:tr w:rsidR="00590BCE" w:rsidRPr="00C62587" w14:paraId="4612C57F" w14:textId="77777777" w:rsidTr="00314644">
        <w:tc>
          <w:tcPr>
            <w:tcW w:w="4815" w:type="dxa"/>
            <w:tcBorders>
              <w:top w:val="single" w:sz="4" w:space="0" w:color="000000"/>
              <w:left w:val="single" w:sz="4" w:space="0" w:color="000000"/>
              <w:bottom w:val="single" w:sz="4" w:space="0" w:color="000000"/>
              <w:right w:val="single" w:sz="4" w:space="0" w:color="000000"/>
            </w:tcBorders>
            <w:vAlign w:val="center"/>
          </w:tcPr>
          <w:p w14:paraId="638A5F98" w14:textId="06646D1C" w:rsidR="00590BCE" w:rsidRPr="00C62587" w:rsidRDefault="00590BCE" w:rsidP="00590BCE">
            <w:pPr>
              <w:ind w:left="708" w:hanging="708"/>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23 Aviso de Privacidad</w:t>
            </w:r>
          </w:p>
        </w:tc>
        <w:bookmarkStart w:id="63" w:name="_MON_1816683321"/>
        <w:bookmarkEnd w:id="63"/>
        <w:tc>
          <w:tcPr>
            <w:tcW w:w="4815" w:type="dxa"/>
            <w:tcBorders>
              <w:top w:val="single" w:sz="4" w:space="0" w:color="000000"/>
              <w:left w:val="single" w:sz="4" w:space="0" w:color="000000"/>
              <w:bottom w:val="single" w:sz="4" w:space="0" w:color="000000"/>
              <w:right w:val="single" w:sz="4" w:space="0" w:color="000000"/>
            </w:tcBorders>
            <w:vAlign w:val="center"/>
          </w:tcPr>
          <w:p w14:paraId="54A481C2" w14:textId="77182278" w:rsidR="002C6940" w:rsidRPr="00C62587" w:rsidRDefault="00914168" w:rsidP="00FC47C5">
            <w:pPr>
              <w:ind w:left="708" w:hanging="708"/>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558D935F">
                <v:shape id="_x0000_i1093" type="#_x0000_t75" style="width:79pt;height:50.95pt" o:ole="">
                  <v:imagedata r:id="rId66" o:title=""/>
                </v:shape>
                <o:OLEObject Type="Embed" ProgID="Word.Document.12" ShapeID="_x0000_i1093" DrawAspect="Icon" ObjectID="_1850560681" r:id="rId67">
                  <o:FieldCodes>\s</o:FieldCodes>
                </o:OLEObject>
              </w:object>
            </w:r>
          </w:p>
        </w:tc>
      </w:tr>
      <w:tr w:rsidR="00590BCE" w:rsidRPr="00C62587" w14:paraId="60B74ECD" w14:textId="77777777" w:rsidTr="00314644">
        <w:tc>
          <w:tcPr>
            <w:tcW w:w="4815" w:type="dxa"/>
            <w:tcBorders>
              <w:top w:val="single" w:sz="4" w:space="0" w:color="000000"/>
              <w:left w:val="single" w:sz="4" w:space="0" w:color="000000"/>
              <w:bottom w:val="single" w:sz="4" w:space="0" w:color="000000"/>
              <w:right w:val="single" w:sz="4" w:space="0" w:color="000000"/>
            </w:tcBorders>
            <w:vAlign w:val="center"/>
          </w:tcPr>
          <w:p w14:paraId="728B7B29" w14:textId="55BA7A73" w:rsidR="00590BCE" w:rsidRPr="00C62587" w:rsidRDefault="00590BCE" w:rsidP="00590BCE">
            <w:pPr>
              <w:ind w:left="708" w:hanging="708"/>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24 Carta de Apoyo</w:t>
            </w:r>
          </w:p>
        </w:tc>
        <w:bookmarkStart w:id="64" w:name="_MON_1816683339"/>
        <w:bookmarkEnd w:id="64"/>
        <w:tc>
          <w:tcPr>
            <w:tcW w:w="4815" w:type="dxa"/>
            <w:tcBorders>
              <w:top w:val="single" w:sz="4" w:space="0" w:color="000000"/>
              <w:left w:val="single" w:sz="4" w:space="0" w:color="000000"/>
              <w:bottom w:val="single" w:sz="4" w:space="0" w:color="000000"/>
              <w:right w:val="single" w:sz="4" w:space="0" w:color="000000"/>
            </w:tcBorders>
            <w:vAlign w:val="center"/>
          </w:tcPr>
          <w:p w14:paraId="0E25F1BB" w14:textId="0977B73F" w:rsidR="002C6940" w:rsidRPr="00C62587" w:rsidRDefault="00914168" w:rsidP="00FC47C5">
            <w:pPr>
              <w:ind w:left="708" w:hanging="708"/>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5681E6FC">
                <v:shape id="_x0000_i1095" type="#_x0000_t75" style="width:79pt;height:50.95pt" o:ole="">
                  <v:imagedata r:id="rId68" o:title=""/>
                </v:shape>
                <o:OLEObject Type="Embed" ProgID="Word.Document.12" ShapeID="_x0000_i1095" DrawAspect="Icon" ObjectID="_1850560682" r:id="rId69">
                  <o:FieldCodes>\s</o:FieldCodes>
                </o:OLEObject>
              </w:object>
            </w:r>
          </w:p>
        </w:tc>
      </w:tr>
      <w:bookmarkEnd w:id="61"/>
    </w:tbl>
    <w:p w14:paraId="60ADEFC6" w14:textId="77777777" w:rsidR="003242AA" w:rsidRPr="00C62587" w:rsidRDefault="003242AA" w:rsidP="003D67F2">
      <w:pPr>
        <w:jc w:val="both"/>
        <w:rPr>
          <w:rFonts w:ascii="Noto Sans" w:hAnsi="Noto Sans" w:cs="Noto Sans"/>
          <w:sz w:val="18"/>
          <w:szCs w:val="18"/>
        </w:rPr>
      </w:pPr>
    </w:p>
    <w:p w14:paraId="0524E433" w14:textId="77777777" w:rsidR="003D67F2" w:rsidRPr="00C62587" w:rsidRDefault="003D67F2" w:rsidP="004C0FEA">
      <w:pPr>
        <w:jc w:val="center"/>
        <w:rPr>
          <w:rFonts w:ascii="Noto Sans" w:hAnsi="Noto Sans" w:cs="Noto Sans"/>
          <w:b/>
          <w:bCs/>
          <w:sz w:val="18"/>
          <w:szCs w:val="18"/>
        </w:rPr>
      </w:pPr>
    </w:p>
    <w:p w14:paraId="2663A0DF" w14:textId="77777777" w:rsidR="007F2B95" w:rsidRPr="00C62587" w:rsidRDefault="007F2B95">
      <w:pPr>
        <w:rPr>
          <w:rFonts w:ascii="Noto Sans" w:hAnsi="Noto Sans" w:cs="Noto Sans"/>
          <w:sz w:val="18"/>
          <w:szCs w:val="18"/>
        </w:rPr>
      </w:pPr>
    </w:p>
    <w:sectPr w:rsidR="007F2B95" w:rsidRPr="00C62587" w:rsidSect="006922A2">
      <w:headerReference w:type="default" r:id="rId70"/>
      <w:footerReference w:type="default" r:id="rId71"/>
      <w:pgSz w:w="12240" w:h="15840"/>
      <w:pgMar w:top="1855" w:right="1276" w:bottom="1588" w:left="1276" w:header="28"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98CA1" w14:textId="77777777" w:rsidR="00A75EF4" w:rsidRDefault="00A75EF4" w:rsidP="00984A99">
      <w:r>
        <w:separator/>
      </w:r>
    </w:p>
  </w:endnote>
  <w:endnote w:type="continuationSeparator" w:id="0">
    <w:p w14:paraId="5002F8AA" w14:textId="77777777" w:rsidR="00A75EF4" w:rsidRDefault="00A75EF4"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Soberana Sans">
    <w:altName w:val="Times New Roman"/>
    <w:panose1 w:val="00000000000000000000"/>
    <w:charset w:val="00"/>
    <w:family w:val="modern"/>
    <w:notTrueType/>
    <w:pitch w:val="variable"/>
    <w:sig w:usb0="800000AF" w:usb1="4000204B"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 w:name="Noto Sans">
    <w:charset w:val="00"/>
    <w:family w:val="swiss"/>
    <w:pitch w:val="variable"/>
    <w:sig w:usb0="E00082FF" w:usb1="400078FF" w:usb2="00000021" w:usb3="00000000" w:csb0="0000019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E8D4" w14:textId="169C5847" w:rsidR="00243CB9" w:rsidRDefault="00590BCE" w:rsidP="000D31E3">
    <w:pPr>
      <w:pStyle w:val="Piedepgina"/>
      <w:ind w:left="-1276"/>
    </w:pPr>
    <w:r>
      <w:rPr>
        <w:rFonts w:ascii="Times New Roman" w:hAnsi="Times New Roman" w:cs="Times New Roman"/>
        <w:noProof/>
        <w:lang w:eastAsia="es-MX"/>
      </w:rPr>
      <mc:AlternateContent>
        <mc:Choice Requires="wps">
          <w:drawing>
            <wp:anchor distT="0" distB="0" distL="114300" distR="114300" simplePos="0" relativeHeight="251674624" behindDoc="0" locked="0" layoutInCell="1" allowOverlap="1" wp14:anchorId="5BA06C3D" wp14:editId="61885CA1">
              <wp:simplePos x="0" y="0"/>
              <wp:positionH relativeFrom="margin">
                <wp:posOffset>1448435</wp:posOffset>
              </wp:positionH>
              <wp:positionV relativeFrom="paragraph">
                <wp:posOffset>-456261</wp:posOffset>
              </wp:positionV>
              <wp:extent cx="4053205" cy="295275"/>
              <wp:effectExtent l="0" t="0" r="0" b="0"/>
              <wp:wrapNone/>
              <wp:docPr id="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205" cy="295275"/>
                      </a:xfrm>
                      <a:prstGeom prst="rect">
                        <a:avLst/>
                      </a:prstGeom>
                      <a:noFill/>
                      <a:ln w="9525">
                        <a:noFill/>
                        <a:miter lim="800000"/>
                        <a:headEnd/>
                        <a:tailEnd/>
                      </a:ln>
                    </wps:spPr>
                    <wps:txbx>
                      <w:txbxContent>
                        <w:p w14:paraId="7A454C34" w14:textId="77777777" w:rsidR="00590BCE" w:rsidRPr="00BC18DA" w:rsidRDefault="00590BCE" w:rsidP="00590BCE">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r w:rsidRPr="00BC18DA">
                            <w:rPr>
                              <w:rFonts w:ascii="Noto Sans" w:hAnsi="Noto Sans" w:cs="Noto Sans"/>
                              <w:b/>
                              <w:sz w:val="12"/>
                              <w:szCs w:val="12"/>
                              <w:lang w:val="pt-PT"/>
                            </w:rPr>
                            <w:t>Guadalajara, Jalisco</w:t>
                          </w:r>
                        </w:p>
                        <w:p w14:paraId="4F896179" w14:textId="77777777" w:rsidR="00590BCE" w:rsidRPr="00BC18DA" w:rsidRDefault="00590BCE" w:rsidP="00590BCE">
                          <w:pPr>
                            <w:rPr>
                              <w:rFonts w:ascii="Noto Sans" w:hAnsi="Noto Sans" w:cs="Noto Sans"/>
                              <w:b/>
                              <w:sz w:val="12"/>
                              <w:szCs w:val="12"/>
                              <w:lang w:val="pt-PT"/>
                            </w:rPr>
                          </w:pPr>
                          <w:r w:rsidRPr="00985613">
                            <w:rPr>
                              <w:rFonts w:ascii="Noto Sans" w:hAnsi="Noto Sans" w:cs="Noto Sans"/>
                              <w:b/>
                              <w:sz w:val="12"/>
                              <w:szCs w:val="12"/>
                            </w:rPr>
                            <w:t xml:space="preserve">CP 44340, </w:t>
                          </w:r>
                          <w:r w:rsidRPr="004217F8">
                            <w:rPr>
                              <w:rFonts w:ascii="Noto Sans" w:hAnsi="Noto Sans" w:cs="Noto Sans"/>
                              <w:b/>
                              <w:sz w:val="12"/>
                              <w:szCs w:val="12"/>
                            </w:rPr>
                            <w:t>Teléfono</w:t>
                          </w:r>
                          <w:r w:rsidRPr="00985613">
                            <w:rPr>
                              <w:rFonts w:ascii="Noto Sans" w:hAnsi="Noto Sans" w:cs="Noto Sans"/>
                              <w:b/>
                              <w:sz w:val="12"/>
                              <w:szCs w:val="12"/>
                            </w:rPr>
                            <w:t xml:space="preserve">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A06C3D" id="_x0000_t202" coordsize="21600,21600" o:spt="202" path="m,l,21600r21600,l21600,xe">
              <v:stroke joinstyle="miter"/>
              <v:path gradientshapeok="t" o:connecttype="rect"/>
            </v:shapetype>
            <v:shape id="Cuadro de texto 3" o:spid="_x0000_s1027" type="#_x0000_t202" style="position:absolute;left:0;text-align:left;margin-left:114.05pt;margin-top:-35.95pt;width:319.15pt;height:23.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" filled="f" stroked="f">
              <v:textbox>
                <w:txbxContent>
                  <w:p w14:paraId="7A454C34" w14:textId="77777777" w:rsidR="00590BCE" w:rsidRPr="00BC18DA" w:rsidRDefault="00590BCE" w:rsidP="00590BCE">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r w:rsidRPr="00BC18DA">
                      <w:rPr>
                        <w:rFonts w:ascii="Noto Sans" w:hAnsi="Noto Sans" w:cs="Noto Sans"/>
                        <w:b/>
                        <w:sz w:val="12"/>
                        <w:szCs w:val="12"/>
                        <w:lang w:val="pt-PT"/>
                      </w:rPr>
                      <w:t>Guadalajara, Jalisco</w:t>
                    </w:r>
                  </w:p>
                  <w:p w14:paraId="4F896179" w14:textId="77777777" w:rsidR="00590BCE" w:rsidRPr="00BC18DA" w:rsidRDefault="00590BCE" w:rsidP="00590BCE">
                    <w:pPr>
                      <w:rPr>
                        <w:rFonts w:ascii="Noto Sans" w:hAnsi="Noto Sans" w:cs="Noto Sans"/>
                        <w:b/>
                        <w:sz w:val="12"/>
                        <w:szCs w:val="12"/>
                        <w:lang w:val="pt-PT"/>
                      </w:rPr>
                    </w:pPr>
                    <w:r w:rsidRPr="00985613">
                      <w:rPr>
                        <w:rFonts w:ascii="Noto Sans" w:hAnsi="Noto Sans" w:cs="Noto Sans"/>
                        <w:b/>
                        <w:sz w:val="12"/>
                        <w:szCs w:val="12"/>
                      </w:rPr>
                      <w:t xml:space="preserve">CP 44340, </w:t>
                    </w:r>
                    <w:r w:rsidRPr="004217F8">
                      <w:rPr>
                        <w:rFonts w:ascii="Noto Sans" w:hAnsi="Noto Sans" w:cs="Noto Sans"/>
                        <w:b/>
                        <w:sz w:val="12"/>
                        <w:szCs w:val="12"/>
                      </w:rPr>
                      <w:t>Teléfono</w:t>
                    </w:r>
                    <w:r w:rsidRPr="00985613">
                      <w:rPr>
                        <w:rFonts w:ascii="Noto Sans" w:hAnsi="Noto Sans" w:cs="Noto Sans"/>
                        <w:b/>
                        <w:sz w:val="12"/>
                        <w:szCs w:val="12"/>
                      </w:rPr>
                      <w:t xml:space="preserve"> Conmutador: 33-36-68-30-00</w:t>
                    </w:r>
                  </w:p>
                </w:txbxContent>
              </v:textbox>
              <w10:wrap anchorx="margin"/>
            </v:shape>
          </w:pict>
        </mc:Fallback>
      </mc:AlternateContent>
    </w:r>
    <w:r>
      <w:rPr>
        <w:noProof/>
        <w:sz w:val="18"/>
        <w:szCs w:val="18"/>
      </w:rPr>
      <w:drawing>
        <wp:anchor distT="0" distB="0" distL="114300" distR="114300" simplePos="0" relativeHeight="251673600" behindDoc="1" locked="0" layoutInCell="1" allowOverlap="1" wp14:anchorId="5DD37FDC" wp14:editId="0CDBC4B2">
          <wp:simplePos x="0" y="0"/>
          <wp:positionH relativeFrom="column">
            <wp:posOffset>-261786</wp:posOffset>
          </wp:positionH>
          <wp:positionV relativeFrom="paragraph">
            <wp:posOffset>-834390</wp:posOffset>
          </wp:positionV>
          <wp:extent cx="6332220" cy="888365"/>
          <wp:effectExtent l="0" t="0" r="0" b="6985"/>
          <wp:wrapNone/>
          <wp:docPr id="8219157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9613" name="Imagen 949959613"/>
                  <pic:cNvPicPr/>
                </pic:nvPicPr>
                <pic:blipFill>
                  <a:blip r:embed="rId1">
                    <a:extLst>
                      <a:ext uri="{28A0092B-C50C-407E-A947-70E740481C1C}">
                        <a14:useLocalDpi xmlns:a14="http://schemas.microsoft.com/office/drawing/2010/main" val="0"/>
                      </a:ext>
                    </a:extLst>
                  </a:blip>
                  <a:stretch>
                    <a:fillRect/>
                  </a:stretch>
                </pic:blipFill>
                <pic:spPr>
                  <a:xfrm>
                    <a:off x="0" y="0"/>
                    <a:ext cx="6332220" cy="88836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E926D" w14:textId="77777777" w:rsidR="00A75EF4" w:rsidRDefault="00A75EF4" w:rsidP="00984A99">
      <w:r>
        <w:separator/>
      </w:r>
    </w:p>
  </w:footnote>
  <w:footnote w:type="continuationSeparator" w:id="0">
    <w:p w14:paraId="365EDC76" w14:textId="77777777" w:rsidR="00A75EF4" w:rsidRDefault="00A75EF4"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8B308" w14:textId="74338BD7" w:rsidR="00243CB9" w:rsidRDefault="00590BCE" w:rsidP="000D31E3">
    <w:pPr>
      <w:pStyle w:val="Encabezado"/>
      <w:ind w:left="-1276"/>
    </w:pPr>
    <w:r w:rsidRPr="00A2257C">
      <w:rPr>
        <w:noProof/>
        <w:lang w:eastAsia="es-MX"/>
      </w:rPr>
      <mc:AlternateContent>
        <mc:Choice Requires="wps">
          <w:drawing>
            <wp:anchor distT="0" distB="0" distL="114300" distR="114300" simplePos="0" relativeHeight="251654144" behindDoc="0" locked="0" layoutInCell="1" allowOverlap="1" wp14:anchorId="3FFC6AFD" wp14:editId="119591E1">
              <wp:simplePos x="0" y="0"/>
              <wp:positionH relativeFrom="margin">
                <wp:posOffset>2593340</wp:posOffset>
              </wp:positionH>
              <wp:positionV relativeFrom="paragraph">
                <wp:posOffset>52070</wp:posOffset>
              </wp:positionV>
              <wp:extent cx="3072765" cy="1263650"/>
              <wp:effectExtent l="0" t="0" r="13335" b="12700"/>
              <wp:wrapSquare wrapText="bothSides"/>
              <wp:docPr id="2" name="Text Box 2"/>
              <wp:cNvGraphicFramePr/>
              <a:graphic xmlns:a="http://schemas.openxmlformats.org/drawingml/2006/main">
                <a:graphicData uri="http://schemas.microsoft.com/office/word/2010/wordprocessingShape">
                  <wps:wsp>
                    <wps:cNvSpPr txBox="1"/>
                    <wps:spPr>
                      <a:xfrm>
                        <a:off x="0" y="0"/>
                        <a:ext cx="3072765" cy="126365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7551CE" w14:textId="77777777" w:rsidR="00243CB9" w:rsidRDefault="00243CB9" w:rsidP="00291B67">
                          <w:pPr>
                            <w:jc w:val="right"/>
                            <w:rPr>
                              <w:rFonts w:ascii="Montserrat" w:hAnsi="Montserrat"/>
                              <w:b/>
                              <w:sz w:val="16"/>
                              <w:szCs w:val="16"/>
                            </w:rPr>
                          </w:pPr>
                        </w:p>
                        <w:p w14:paraId="15A0B420" w14:textId="77777777" w:rsidR="00590BCE" w:rsidRDefault="00590BCE" w:rsidP="00291B67">
                          <w:pPr>
                            <w:jc w:val="right"/>
                            <w:rPr>
                              <w:rFonts w:ascii="Montserrat" w:hAnsi="Montserrat"/>
                              <w:b/>
                              <w:sz w:val="16"/>
                              <w:szCs w:val="16"/>
                            </w:rPr>
                          </w:pPr>
                        </w:p>
                        <w:p w14:paraId="0266E672" w14:textId="254CFD5E" w:rsidR="00243CB9" w:rsidRPr="00A9744C" w:rsidRDefault="00243CB9" w:rsidP="00291B67">
                          <w:pPr>
                            <w:jc w:val="right"/>
                            <w:rPr>
                              <w:rFonts w:ascii="Noto Sans" w:hAnsi="Noto Sans" w:cs="Noto Sans"/>
                              <w:b/>
                              <w:sz w:val="12"/>
                              <w:szCs w:val="12"/>
                              <w:lang w:val="pt-PT"/>
                            </w:rPr>
                          </w:pPr>
                          <w:r w:rsidRPr="00A9744C">
                            <w:rPr>
                              <w:rFonts w:ascii="Noto Sans" w:hAnsi="Noto Sans" w:cs="Noto Sans"/>
                              <w:b/>
                              <w:sz w:val="12"/>
                              <w:szCs w:val="12"/>
                              <w:lang w:val="pt-PT"/>
                            </w:rPr>
                            <w:t>UMAE Hospital de Especialidades C.M.N.O.</w:t>
                          </w:r>
                        </w:p>
                        <w:p w14:paraId="40A34CED" w14:textId="77777777" w:rsidR="00243CB9" w:rsidRPr="00A9744C" w:rsidRDefault="00243CB9" w:rsidP="00291B67">
                          <w:pPr>
                            <w:jc w:val="right"/>
                            <w:rPr>
                              <w:rFonts w:ascii="Noto Sans" w:hAnsi="Noto Sans" w:cs="Noto Sans"/>
                              <w:sz w:val="12"/>
                              <w:szCs w:val="12"/>
                            </w:rPr>
                          </w:pPr>
                          <w:r w:rsidRPr="00A9744C">
                            <w:rPr>
                              <w:rFonts w:ascii="Noto Sans" w:hAnsi="Noto Sans" w:cs="Noto Sans"/>
                              <w:sz w:val="12"/>
                              <w:szCs w:val="12"/>
                            </w:rPr>
                            <w:t>“Lic. Ignacio García Téllez”</w:t>
                          </w:r>
                        </w:p>
                        <w:p w14:paraId="53CAEBB4" w14:textId="77777777" w:rsidR="00243CB9" w:rsidRPr="00A9744C" w:rsidRDefault="00243CB9" w:rsidP="00291B67">
                          <w:pPr>
                            <w:jc w:val="right"/>
                            <w:rPr>
                              <w:rFonts w:ascii="Noto Sans" w:hAnsi="Noto Sans" w:cs="Noto Sans"/>
                              <w:sz w:val="12"/>
                              <w:szCs w:val="12"/>
                            </w:rPr>
                          </w:pPr>
                          <w:r w:rsidRPr="00A9744C">
                            <w:rPr>
                              <w:rFonts w:ascii="Noto Sans" w:hAnsi="Noto Sans" w:cs="Noto Sans"/>
                              <w:sz w:val="12"/>
                              <w:szCs w:val="12"/>
                            </w:rPr>
                            <w:t>Dirección</w:t>
                          </w:r>
                        </w:p>
                        <w:p w14:paraId="2AC12D70" w14:textId="77777777" w:rsidR="00243CB9" w:rsidRPr="00A9744C" w:rsidRDefault="00243CB9" w:rsidP="00291B67">
                          <w:pPr>
                            <w:jc w:val="right"/>
                            <w:rPr>
                              <w:rFonts w:ascii="Noto Sans" w:hAnsi="Noto Sans" w:cs="Noto Sans"/>
                              <w:sz w:val="12"/>
                              <w:szCs w:val="12"/>
                            </w:rPr>
                          </w:pPr>
                          <w:r w:rsidRPr="00A9744C">
                            <w:rPr>
                              <w:rFonts w:ascii="Noto Sans" w:hAnsi="Noto Sans" w:cs="Noto Sans"/>
                              <w:sz w:val="12"/>
                              <w:szCs w:val="12"/>
                            </w:rPr>
                            <w:t>Dirección Administrativa</w:t>
                          </w:r>
                        </w:p>
                        <w:p w14:paraId="4FF8DB62" w14:textId="77777777" w:rsidR="00243CB9" w:rsidRPr="00A9744C" w:rsidRDefault="00243CB9" w:rsidP="00291B67">
                          <w:pPr>
                            <w:pStyle w:val="Encabezado"/>
                            <w:jc w:val="right"/>
                            <w:rPr>
                              <w:rFonts w:ascii="Noto Sans" w:hAnsi="Noto Sans" w:cs="Noto Sans"/>
                              <w:sz w:val="12"/>
                              <w:szCs w:val="12"/>
                            </w:rPr>
                          </w:pPr>
                          <w:r w:rsidRPr="00A9744C">
                            <w:rPr>
                              <w:rFonts w:ascii="Noto Sans" w:hAnsi="Noto Sans" w:cs="Noto Sans"/>
                              <w:sz w:val="12"/>
                              <w:szCs w:val="12"/>
                            </w:rPr>
                            <w:t>Departamento de Abastecimiento</w:t>
                          </w:r>
                        </w:p>
                        <w:p w14:paraId="19051333" w14:textId="77777777" w:rsidR="00243CB9" w:rsidRPr="00A9744C" w:rsidRDefault="00243CB9" w:rsidP="00291B67">
                          <w:pPr>
                            <w:jc w:val="right"/>
                            <w:rPr>
                              <w:rFonts w:ascii="Noto Sans" w:hAnsi="Noto Sans" w:cs="Noto Sans"/>
                              <w:sz w:val="12"/>
                              <w:szCs w:val="12"/>
                            </w:rPr>
                          </w:pPr>
                          <w:r w:rsidRPr="00A9744C">
                            <w:rPr>
                              <w:rFonts w:ascii="Noto Sans" w:hAnsi="Noto Sans" w:cs="Noto Sans"/>
                              <w:sz w:val="12"/>
                              <w:szCs w:val="12"/>
                            </w:rPr>
                            <w:t>Oficina de Adquisiciones</w:t>
                          </w:r>
                        </w:p>
                        <w:p w14:paraId="72BE41C6" w14:textId="42425643" w:rsidR="00243CB9" w:rsidRPr="00A9744C" w:rsidRDefault="00590BCE" w:rsidP="00291B67">
                          <w:pPr>
                            <w:pStyle w:val="Encabezado"/>
                            <w:jc w:val="right"/>
                            <w:rPr>
                              <w:rFonts w:ascii="Noto Sans" w:hAnsi="Noto Sans" w:cs="Noto Sans"/>
                              <w:sz w:val="12"/>
                              <w:szCs w:val="12"/>
                            </w:rPr>
                          </w:pPr>
                          <w:r w:rsidRPr="00A9744C">
                            <w:rPr>
                              <w:rFonts w:ascii="Noto Sans" w:hAnsi="Noto Sans" w:cs="Noto Sans"/>
                              <w:sz w:val="12"/>
                              <w:szCs w:val="12"/>
                            </w:rPr>
                            <w:t xml:space="preserve">Solicitud de Cotización </w:t>
                          </w:r>
                        </w:p>
                        <w:p w14:paraId="30C3BF2A" w14:textId="0EDB86CD" w:rsidR="00565972" w:rsidRDefault="00E84EDC" w:rsidP="00E84EDC">
                          <w:pPr>
                            <w:jc w:val="right"/>
                            <w:rPr>
                              <w:rFonts w:ascii="Noto Sans" w:eastAsiaTheme="minorHAnsi" w:hAnsi="Noto Sans" w:cs="Noto Sans"/>
                              <w:b/>
                              <w:bCs/>
                              <w:sz w:val="12"/>
                              <w:szCs w:val="12"/>
                              <w:lang w:val="pt-PT"/>
                            </w:rPr>
                          </w:pPr>
                          <w:r w:rsidRPr="00E84EDC">
                            <w:rPr>
                              <w:rFonts w:ascii="Noto Sans" w:eastAsiaTheme="minorHAnsi" w:hAnsi="Noto Sans" w:cs="Noto Sans"/>
                              <w:b/>
                              <w:bCs/>
                              <w:sz w:val="12"/>
                              <w:szCs w:val="12"/>
                              <w:lang w:val="pt-PT"/>
                            </w:rPr>
                            <w:t>SC-2026-00032902</w:t>
                          </w:r>
                        </w:p>
                        <w:p w14:paraId="722E880C" w14:textId="3745274B" w:rsidR="00914168" w:rsidRPr="00A9744C" w:rsidRDefault="00914168" w:rsidP="00E84EDC">
                          <w:pPr>
                            <w:jc w:val="right"/>
                            <w:rPr>
                              <w:rFonts w:ascii="Montserrat" w:hAnsi="Montserrat"/>
                              <w:b/>
                              <w:bCs/>
                              <w:sz w:val="12"/>
                              <w:szCs w:val="12"/>
                              <w:lang w:val="pt-PT"/>
                            </w:rPr>
                          </w:pPr>
                          <w:r w:rsidRPr="00914168">
                            <w:rPr>
                              <w:rFonts w:ascii="Montserrat" w:hAnsi="Montserrat"/>
                              <w:b/>
                              <w:bCs/>
                              <w:sz w:val="12"/>
                              <w:szCs w:val="12"/>
                              <w:lang w:val="pt-PT"/>
                            </w:rPr>
                            <w:t>AA-50-GYR-050GYR020-N-130-2026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C6AFD" id="_x0000_t202" coordsize="21600,21600" o:spt="202" path="m,l,21600r21600,l21600,xe">
              <v:stroke joinstyle="miter"/>
              <v:path gradientshapeok="t" o:connecttype="rect"/>
            </v:shapetype>
            <v:shape id="Text Box 2" o:spid="_x0000_s1026" type="#_x0000_t202" style="position:absolute;left:0;text-align:left;margin-left:204.2pt;margin-top:4.1pt;width:241.95pt;height:99.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" filled="f" stroked="f">
              <v:textbox inset="0,0,0,0">
                <w:txbxContent>
                  <w:p w14:paraId="077551CE" w14:textId="77777777" w:rsidR="00243CB9" w:rsidRDefault="00243CB9" w:rsidP="00291B67">
                    <w:pPr>
                      <w:jc w:val="right"/>
                      <w:rPr>
                        <w:rFonts w:ascii="Montserrat" w:hAnsi="Montserrat"/>
                        <w:b/>
                        <w:sz w:val="16"/>
                        <w:szCs w:val="16"/>
                      </w:rPr>
                    </w:pPr>
                  </w:p>
                  <w:p w14:paraId="15A0B420" w14:textId="77777777" w:rsidR="00590BCE" w:rsidRDefault="00590BCE" w:rsidP="00291B67">
                    <w:pPr>
                      <w:jc w:val="right"/>
                      <w:rPr>
                        <w:rFonts w:ascii="Montserrat" w:hAnsi="Montserrat"/>
                        <w:b/>
                        <w:sz w:val="16"/>
                        <w:szCs w:val="16"/>
                      </w:rPr>
                    </w:pPr>
                  </w:p>
                  <w:p w14:paraId="0266E672" w14:textId="254CFD5E" w:rsidR="00243CB9" w:rsidRPr="00A9744C" w:rsidRDefault="00243CB9" w:rsidP="00291B67">
                    <w:pPr>
                      <w:jc w:val="right"/>
                      <w:rPr>
                        <w:rFonts w:ascii="Noto Sans" w:hAnsi="Noto Sans" w:cs="Noto Sans"/>
                        <w:b/>
                        <w:sz w:val="12"/>
                        <w:szCs w:val="12"/>
                        <w:lang w:val="pt-PT"/>
                      </w:rPr>
                    </w:pPr>
                    <w:r w:rsidRPr="00A9744C">
                      <w:rPr>
                        <w:rFonts w:ascii="Noto Sans" w:hAnsi="Noto Sans" w:cs="Noto Sans"/>
                        <w:b/>
                        <w:sz w:val="12"/>
                        <w:szCs w:val="12"/>
                        <w:lang w:val="pt-PT"/>
                      </w:rPr>
                      <w:t>UMAE Hospital de Especialidades C.M.N.O.</w:t>
                    </w:r>
                  </w:p>
                  <w:p w14:paraId="40A34CED" w14:textId="77777777" w:rsidR="00243CB9" w:rsidRPr="00A9744C" w:rsidRDefault="00243CB9" w:rsidP="00291B67">
                    <w:pPr>
                      <w:jc w:val="right"/>
                      <w:rPr>
                        <w:rFonts w:ascii="Noto Sans" w:hAnsi="Noto Sans" w:cs="Noto Sans"/>
                        <w:sz w:val="12"/>
                        <w:szCs w:val="12"/>
                      </w:rPr>
                    </w:pPr>
                    <w:r w:rsidRPr="00A9744C">
                      <w:rPr>
                        <w:rFonts w:ascii="Noto Sans" w:hAnsi="Noto Sans" w:cs="Noto Sans"/>
                        <w:sz w:val="12"/>
                        <w:szCs w:val="12"/>
                      </w:rPr>
                      <w:t>“Lic. Ignacio García Téllez”</w:t>
                    </w:r>
                  </w:p>
                  <w:p w14:paraId="53CAEBB4" w14:textId="77777777" w:rsidR="00243CB9" w:rsidRPr="00A9744C" w:rsidRDefault="00243CB9" w:rsidP="00291B67">
                    <w:pPr>
                      <w:jc w:val="right"/>
                      <w:rPr>
                        <w:rFonts w:ascii="Noto Sans" w:hAnsi="Noto Sans" w:cs="Noto Sans"/>
                        <w:sz w:val="12"/>
                        <w:szCs w:val="12"/>
                      </w:rPr>
                    </w:pPr>
                    <w:r w:rsidRPr="00A9744C">
                      <w:rPr>
                        <w:rFonts w:ascii="Noto Sans" w:hAnsi="Noto Sans" w:cs="Noto Sans"/>
                        <w:sz w:val="12"/>
                        <w:szCs w:val="12"/>
                      </w:rPr>
                      <w:t>Dirección</w:t>
                    </w:r>
                  </w:p>
                  <w:p w14:paraId="2AC12D70" w14:textId="77777777" w:rsidR="00243CB9" w:rsidRPr="00A9744C" w:rsidRDefault="00243CB9" w:rsidP="00291B67">
                    <w:pPr>
                      <w:jc w:val="right"/>
                      <w:rPr>
                        <w:rFonts w:ascii="Noto Sans" w:hAnsi="Noto Sans" w:cs="Noto Sans"/>
                        <w:sz w:val="12"/>
                        <w:szCs w:val="12"/>
                      </w:rPr>
                    </w:pPr>
                    <w:r w:rsidRPr="00A9744C">
                      <w:rPr>
                        <w:rFonts w:ascii="Noto Sans" w:hAnsi="Noto Sans" w:cs="Noto Sans"/>
                        <w:sz w:val="12"/>
                        <w:szCs w:val="12"/>
                      </w:rPr>
                      <w:t>Dirección Administrativa</w:t>
                    </w:r>
                  </w:p>
                  <w:p w14:paraId="4FF8DB62" w14:textId="77777777" w:rsidR="00243CB9" w:rsidRPr="00A9744C" w:rsidRDefault="00243CB9" w:rsidP="00291B67">
                    <w:pPr>
                      <w:pStyle w:val="Encabezado"/>
                      <w:jc w:val="right"/>
                      <w:rPr>
                        <w:rFonts w:ascii="Noto Sans" w:hAnsi="Noto Sans" w:cs="Noto Sans"/>
                        <w:sz w:val="12"/>
                        <w:szCs w:val="12"/>
                      </w:rPr>
                    </w:pPr>
                    <w:r w:rsidRPr="00A9744C">
                      <w:rPr>
                        <w:rFonts w:ascii="Noto Sans" w:hAnsi="Noto Sans" w:cs="Noto Sans"/>
                        <w:sz w:val="12"/>
                        <w:szCs w:val="12"/>
                      </w:rPr>
                      <w:t>Departamento de Abastecimiento</w:t>
                    </w:r>
                  </w:p>
                  <w:p w14:paraId="19051333" w14:textId="77777777" w:rsidR="00243CB9" w:rsidRPr="00A9744C" w:rsidRDefault="00243CB9" w:rsidP="00291B67">
                    <w:pPr>
                      <w:jc w:val="right"/>
                      <w:rPr>
                        <w:rFonts w:ascii="Noto Sans" w:hAnsi="Noto Sans" w:cs="Noto Sans"/>
                        <w:sz w:val="12"/>
                        <w:szCs w:val="12"/>
                      </w:rPr>
                    </w:pPr>
                    <w:r w:rsidRPr="00A9744C">
                      <w:rPr>
                        <w:rFonts w:ascii="Noto Sans" w:hAnsi="Noto Sans" w:cs="Noto Sans"/>
                        <w:sz w:val="12"/>
                        <w:szCs w:val="12"/>
                      </w:rPr>
                      <w:t>Oficina de Adquisiciones</w:t>
                    </w:r>
                  </w:p>
                  <w:p w14:paraId="72BE41C6" w14:textId="42425643" w:rsidR="00243CB9" w:rsidRPr="00A9744C" w:rsidRDefault="00590BCE" w:rsidP="00291B67">
                    <w:pPr>
                      <w:pStyle w:val="Encabezado"/>
                      <w:jc w:val="right"/>
                      <w:rPr>
                        <w:rFonts w:ascii="Noto Sans" w:hAnsi="Noto Sans" w:cs="Noto Sans"/>
                        <w:sz w:val="12"/>
                        <w:szCs w:val="12"/>
                      </w:rPr>
                    </w:pPr>
                    <w:r w:rsidRPr="00A9744C">
                      <w:rPr>
                        <w:rFonts w:ascii="Noto Sans" w:hAnsi="Noto Sans" w:cs="Noto Sans"/>
                        <w:sz w:val="12"/>
                        <w:szCs w:val="12"/>
                      </w:rPr>
                      <w:t xml:space="preserve">Solicitud de Cotización </w:t>
                    </w:r>
                  </w:p>
                  <w:p w14:paraId="30C3BF2A" w14:textId="0EDB86CD" w:rsidR="00565972" w:rsidRDefault="00E84EDC" w:rsidP="00E84EDC">
                    <w:pPr>
                      <w:jc w:val="right"/>
                      <w:rPr>
                        <w:rFonts w:ascii="Noto Sans" w:eastAsiaTheme="minorHAnsi" w:hAnsi="Noto Sans" w:cs="Noto Sans"/>
                        <w:b/>
                        <w:bCs/>
                        <w:sz w:val="12"/>
                        <w:szCs w:val="12"/>
                        <w:lang w:val="pt-PT"/>
                      </w:rPr>
                    </w:pPr>
                    <w:r w:rsidRPr="00E84EDC">
                      <w:rPr>
                        <w:rFonts w:ascii="Noto Sans" w:eastAsiaTheme="minorHAnsi" w:hAnsi="Noto Sans" w:cs="Noto Sans"/>
                        <w:b/>
                        <w:bCs/>
                        <w:sz w:val="12"/>
                        <w:szCs w:val="12"/>
                        <w:lang w:val="pt-PT"/>
                      </w:rPr>
                      <w:t>SC-2026-00032902</w:t>
                    </w:r>
                  </w:p>
                  <w:p w14:paraId="722E880C" w14:textId="3745274B" w:rsidR="00914168" w:rsidRPr="00A9744C" w:rsidRDefault="00914168" w:rsidP="00E84EDC">
                    <w:pPr>
                      <w:jc w:val="right"/>
                      <w:rPr>
                        <w:rFonts w:ascii="Montserrat" w:hAnsi="Montserrat"/>
                        <w:b/>
                        <w:bCs/>
                        <w:sz w:val="12"/>
                        <w:szCs w:val="12"/>
                        <w:lang w:val="pt-PT"/>
                      </w:rPr>
                    </w:pPr>
                    <w:r w:rsidRPr="00914168">
                      <w:rPr>
                        <w:rFonts w:ascii="Montserrat" w:hAnsi="Montserrat"/>
                        <w:b/>
                        <w:bCs/>
                        <w:sz w:val="12"/>
                        <w:szCs w:val="12"/>
                        <w:lang w:val="pt-PT"/>
                      </w:rPr>
                      <w:t>AA-50-GYR-050GYR020-N-130-2026</w:t>
                    </w:r>
                  </w:p>
                </w:txbxContent>
              </v:textbox>
              <w10:wrap type="square" anchorx="margin"/>
            </v:shape>
          </w:pict>
        </mc:Fallback>
      </mc:AlternateContent>
    </w:r>
    <w:r>
      <w:rPr>
        <w:noProof/>
        <w:lang w:eastAsia="es-MX"/>
      </w:rPr>
      <w:drawing>
        <wp:anchor distT="0" distB="0" distL="114300" distR="114300" simplePos="0" relativeHeight="251668480" behindDoc="1" locked="0" layoutInCell="1" allowOverlap="1" wp14:anchorId="4356EB7E" wp14:editId="668F6AA8">
          <wp:simplePos x="0" y="0"/>
          <wp:positionH relativeFrom="column">
            <wp:posOffset>5566213</wp:posOffset>
          </wp:positionH>
          <wp:positionV relativeFrom="paragraph">
            <wp:posOffset>95580</wp:posOffset>
          </wp:positionV>
          <wp:extent cx="949008" cy="967839"/>
          <wp:effectExtent l="0" t="0" r="3810" b="381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38000"/>
                            </a14:imgEffect>
                          </a14:imgLayer>
                        </a14:imgProps>
                      </a:ext>
                      <a:ext uri="{28A0092B-C50C-407E-A947-70E740481C1C}">
                        <a14:useLocalDpi xmlns:a14="http://schemas.microsoft.com/office/drawing/2010/main" val="0"/>
                      </a:ext>
                    </a:extLst>
                  </a:blip>
                  <a:srcRect/>
                  <a:stretch>
                    <a:fillRect/>
                  </a:stretch>
                </pic:blipFill>
                <pic:spPr bwMode="auto">
                  <a:xfrm>
                    <a:off x="0" y="0"/>
                    <a:ext cx="949008" cy="9678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927403" w14:textId="2574281C" w:rsidR="00243CB9" w:rsidRDefault="00F71930" w:rsidP="000D31E3">
    <w:pPr>
      <w:pStyle w:val="Encabezado"/>
      <w:ind w:left="-1276"/>
    </w:pPr>
    <w:r>
      <w:rPr>
        <w:noProof/>
        <w:lang w:eastAsia="es-MX"/>
      </w:rPr>
      <w:drawing>
        <wp:anchor distT="0" distB="0" distL="114300" distR="114300" simplePos="0" relativeHeight="251671552" behindDoc="0" locked="0" layoutInCell="1" allowOverlap="1" wp14:anchorId="5D863DD7" wp14:editId="41BC3AAF">
          <wp:simplePos x="0" y="0"/>
          <wp:positionH relativeFrom="column">
            <wp:posOffset>-514350</wp:posOffset>
          </wp:positionH>
          <wp:positionV relativeFrom="paragraph">
            <wp:posOffset>297180</wp:posOffset>
          </wp:positionV>
          <wp:extent cx="1357870" cy="45720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35787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61312" behindDoc="1" locked="0" layoutInCell="1" allowOverlap="1" wp14:anchorId="29E40E90" wp14:editId="3FCC2B74">
          <wp:simplePos x="0" y="0"/>
          <wp:positionH relativeFrom="column">
            <wp:posOffset>723265</wp:posOffset>
          </wp:positionH>
          <wp:positionV relativeFrom="paragraph">
            <wp:posOffset>278130</wp:posOffset>
          </wp:positionV>
          <wp:extent cx="2771775" cy="456607"/>
          <wp:effectExtent l="0" t="0" r="0" b="63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71775" cy="45660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1" w15:restartNumberingAfterBreak="0">
    <w:nsid w:val="08346468"/>
    <w:multiLevelType w:val="hybridMultilevel"/>
    <w:tmpl w:val="879859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E306963"/>
    <w:multiLevelType w:val="hybridMultilevel"/>
    <w:tmpl w:val="CB68FE9A"/>
    <w:lvl w:ilvl="0" w:tplc="1DBAF3AC">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F6300BC"/>
    <w:multiLevelType w:val="hybridMultilevel"/>
    <w:tmpl w:val="CA7CA03C"/>
    <w:lvl w:ilvl="0" w:tplc="BBFAF662">
      <w:start w:val="1"/>
      <w:numFmt w:val="lowerLetter"/>
      <w:lvlText w:val="%1)"/>
      <w:lvlJc w:val="left"/>
      <w:pPr>
        <w:ind w:left="1160" w:hanging="361"/>
      </w:pPr>
      <w:rPr>
        <w:rFonts w:ascii="Arial MT" w:eastAsia="Arial MT" w:hAnsi="Arial MT" w:cs="Arial MT" w:hint="default"/>
        <w:w w:val="99"/>
        <w:sz w:val="24"/>
        <w:szCs w:val="24"/>
        <w:lang w:val="es-ES" w:eastAsia="en-US" w:bidi="ar-SA"/>
      </w:rPr>
    </w:lvl>
    <w:lvl w:ilvl="1" w:tplc="D304FA0C">
      <w:numFmt w:val="bullet"/>
      <w:lvlText w:val=""/>
      <w:lvlJc w:val="left"/>
      <w:pPr>
        <w:ind w:left="1366" w:hanging="284"/>
      </w:pPr>
      <w:rPr>
        <w:rFonts w:ascii="Symbol" w:eastAsia="Symbol" w:hAnsi="Symbol" w:cs="Symbol" w:hint="default"/>
        <w:w w:val="100"/>
        <w:sz w:val="24"/>
        <w:szCs w:val="24"/>
        <w:lang w:val="es-ES" w:eastAsia="en-US" w:bidi="ar-SA"/>
      </w:rPr>
    </w:lvl>
    <w:lvl w:ilvl="2" w:tplc="5A7CACC4">
      <w:numFmt w:val="bullet"/>
      <w:lvlText w:val="•"/>
      <w:lvlJc w:val="left"/>
      <w:pPr>
        <w:ind w:left="2355" w:hanging="284"/>
      </w:pPr>
      <w:rPr>
        <w:rFonts w:hint="default"/>
        <w:lang w:val="es-ES" w:eastAsia="en-US" w:bidi="ar-SA"/>
      </w:rPr>
    </w:lvl>
    <w:lvl w:ilvl="3" w:tplc="5B7C2712">
      <w:numFmt w:val="bullet"/>
      <w:lvlText w:val="•"/>
      <w:lvlJc w:val="left"/>
      <w:pPr>
        <w:ind w:left="3351" w:hanging="284"/>
      </w:pPr>
      <w:rPr>
        <w:rFonts w:hint="default"/>
        <w:lang w:val="es-ES" w:eastAsia="en-US" w:bidi="ar-SA"/>
      </w:rPr>
    </w:lvl>
    <w:lvl w:ilvl="4" w:tplc="21983F4A">
      <w:numFmt w:val="bullet"/>
      <w:lvlText w:val="•"/>
      <w:lvlJc w:val="left"/>
      <w:pPr>
        <w:ind w:left="4346" w:hanging="284"/>
      </w:pPr>
      <w:rPr>
        <w:rFonts w:hint="default"/>
        <w:lang w:val="es-ES" w:eastAsia="en-US" w:bidi="ar-SA"/>
      </w:rPr>
    </w:lvl>
    <w:lvl w:ilvl="5" w:tplc="6E0642A8">
      <w:numFmt w:val="bullet"/>
      <w:lvlText w:val="•"/>
      <w:lvlJc w:val="left"/>
      <w:pPr>
        <w:ind w:left="5342" w:hanging="284"/>
      </w:pPr>
      <w:rPr>
        <w:rFonts w:hint="default"/>
        <w:lang w:val="es-ES" w:eastAsia="en-US" w:bidi="ar-SA"/>
      </w:rPr>
    </w:lvl>
    <w:lvl w:ilvl="6" w:tplc="85160134">
      <w:numFmt w:val="bullet"/>
      <w:lvlText w:val="•"/>
      <w:lvlJc w:val="left"/>
      <w:pPr>
        <w:ind w:left="6337" w:hanging="284"/>
      </w:pPr>
      <w:rPr>
        <w:rFonts w:hint="default"/>
        <w:lang w:val="es-ES" w:eastAsia="en-US" w:bidi="ar-SA"/>
      </w:rPr>
    </w:lvl>
    <w:lvl w:ilvl="7" w:tplc="947E53BC">
      <w:numFmt w:val="bullet"/>
      <w:lvlText w:val="•"/>
      <w:lvlJc w:val="left"/>
      <w:pPr>
        <w:ind w:left="7333" w:hanging="284"/>
      </w:pPr>
      <w:rPr>
        <w:rFonts w:hint="default"/>
        <w:lang w:val="es-ES" w:eastAsia="en-US" w:bidi="ar-SA"/>
      </w:rPr>
    </w:lvl>
    <w:lvl w:ilvl="8" w:tplc="D5F83194">
      <w:numFmt w:val="bullet"/>
      <w:lvlText w:val="•"/>
      <w:lvlJc w:val="left"/>
      <w:pPr>
        <w:ind w:left="8328" w:hanging="284"/>
      </w:pPr>
      <w:rPr>
        <w:rFonts w:hint="default"/>
        <w:lang w:val="es-ES" w:eastAsia="en-US" w:bidi="ar-SA"/>
      </w:rPr>
    </w:lvl>
  </w:abstractNum>
  <w:abstractNum w:abstractNumId="4" w15:restartNumberingAfterBreak="0">
    <w:nsid w:val="13857F62"/>
    <w:multiLevelType w:val="hybridMultilevel"/>
    <w:tmpl w:val="2F60EE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8CB48EA"/>
    <w:multiLevelType w:val="hybridMultilevel"/>
    <w:tmpl w:val="BE7080D8"/>
    <w:lvl w:ilvl="0" w:tplc="BDCA8D36">
      <w:start w:val="1"/>
      <w:numFmt w:val="decimal"/>
      <w:lvlText w:val="%1."/>
      <w:lvlJc w:val="left"/>
      <w:pPr>
        <w:tabs>
          <w:tab w:val="num" w:pos="57"/>
        </w:tabs>
        <w:ind w:left="57" w:hanging="57"/>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D9B0293"/>
    <w:multiLevelType w:val="hybridMultilevel"/>
    <w:tmpl w:val="9C225C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16B4A9F"/>
    <w:multiLevelType w:val="hybridMultilevel"/>
    <w:tmpl w:val="114045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1EF1572"/>
    <w:multiLevelType w:val="hybridMultilevel"/>
    <w:tmpl w:val="EF8ED9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3244A6F"/>
    <w:multiLevelType w:val="singleLevel"/>
    <w:tmpl w:val="F53A4B16"/>
    <w:lvl w:ilvl="0">
      <w:start w:val="1"/>
      <w:numFmt w:val="upperLetter"/>
      <w:lvlText w:val="%1)"/>
      <w:lvlJc w:val="left"/>
      <w:pPr>
        <w:tabs>
          <w:tab w:val="num" w:pos="360"/>
        </w:tabs>
        <w:ind w:left="360" w:hanging="360"/>
      </w:pPr>
      <w:rPr>
        <w:b/>
      </w:rPr>
    </w:lvl>
  </w:abstractNum>
  <w:abstractNum w:abstractNumId="10" w15:restartNumberingAfterBreak="0">
    <w:nsid w:val="2CD65AD4"/>
    <w:multiLevelType w:val="hybridMultilevel"/>
    <w:tmpl w:val="FFFFFFFF"/>
    <w:lvl w:ilvl="0" w:tplc="9246EC8C">
      <w:start w:val="7"/>
      <w:numFmt w:val="bullet"/>
      <w:lvlText w:val="-"/>
      <w:lvlJc w:val="left"/>
      <w:pPr>
        <w:ind w:left="720" w:hanging="360"/>
      </w:pPr>
      <w:rPr>
        <w:rFonts w:ascii="Arial" w:eastAsia="Times New Roman" w:hAnsi="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FCC6DBA"/>
    <w:multiLevelType w:val="hybridMultilevel"/>
    <w:tmpl w:val="62F49E10"/>
    <w:lvl w:ilvl="0" w:tplc="0C0A0015">
      <w:start w:val="1"/>
      <w:numFmt w:val="upp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770EB6"/>
    <w:multiLevelType w:val="hybridMultilevel"/>
    <w:tmpl w:val="A252CDE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48F08C8"/>
    <w:multiLevelType w:val="hybridMultilevel"/>
    <w:tmpl w:val="1FBE1C78"/>
    <w:lvl w:ilvl="0" w:tplc="FD02E79C">
      <w:start w:val="1"/>
      <w:numFmt w:val="lowerLetter"/>
      <w:lvlText w:val="%1)"/>
      <w:lvlJc w:val="left"/>
      <w:pPr>
        <w:tabs>
          <w:tab w:val="num" w:pos="397"/>
        </w:tabs>
        <w:ind w:left="397" w:hanging="397"/>
      </w:pPr>
      <w:rPr>
        <w:rFonts w:ascii="Arial" w:hAnsi="Arial" w:hint="default"/>
        <w:b/>
        <w:i w:val="0"/>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5C45B36"/>
    <w:multiLevelType w:val="hybridMultilevel"/>
    <w:tmpl w:val="FB241AB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15:restartNumberingAfterBreak="0">
    <w:nsid w:val="36EF241C"/>
    <w:multiLevelType w:val="hybridMultilevel"/>
    <w:tmpl w:val="2A149DAC"/>
    <w:lvl w:ilvl="0" w:tplc="102A9658">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372C565C"/>
    <w:multiLevelType w:val="hybridMultilevel"/>
    <w:tmpl w:val="EB68878E"/>
    <w:lvl w:ilvl="0" w:tplc="AB8E0696">
      <w:start w:val="7"/>
      <w:numFmt w:val="bullet"/>
      <w:lvlText w:val="-"/>
      <w:lvlJc w:val="left"/>
      <w:pPr>
        <w:ind w:left="720" w:hanging="360"/>
      </w:pPr>
      <w:rPr>
        <w:rFonts w:ascii="Arial" w:eastAsia="Times New Roman" w:hAnsi="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A260964"/>
    <w:multiLevelType w:val="hybridMultilevel"/>
    <w:tmpl w:val="1D6E61D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5840AA1"/>
    <w:multiLevelType w:val="hybridMultilevel"/>
    <w:tmpl w:val="6BBC74B8"/>
    <w:lvl w:ilvl="0" w:tplc="6D06E19E">
      <w:start w:val="1"/>
      <w:numFmt w:val="lowerLetter"/>
      <w:lvlText w:val="%1."/>
      <w:lvlJc w:val="right"/>
      <w:pPr>
        <w:tabs>
          <w:tab w:val="num" w:pos="180"/>
        </w:tabs>
        <w:ind w:left="180" w:hanging="180"/>
      </w:pPr>
      <w:rPr>
        <w:rFonts w:hint="default"/>
        <w:strike w:val="0"/>
        <w:dstrike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45D67765"/>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20" w15:restartNumberingAfterBreak="0">
    <w:nsid w:val="4A892013"/>
    <w:multiLevelType w:val="hybridMultilevel"/>
    <w:tmpl w:val="2B6AFF8A"/>
    <w:lvl w:ilvl="0" w:tplc="0540AE82">
      <w:start w:val="2"/>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85612EE"/>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22" w15:restartNumberingAfterBreak="0">
    <w:nsid w:val="5B075AA6"/>
    <w:multiLevelType w:val="multilevel"/>
    <w:tmpl w:val="C9FC6BCE"/>
    <w:lvl w:ilvl="0">
      <w:start w:val="1"/>
      <w:numFmt w:val="decimal"/>
      <w:lvlText w:val="%1"/>
      <w:lvlJc w:val="left"/>
      <w:pPr>
        <w:ind w:left="405" w:hanging="405"/>
      </w:pPr>
    </w:lvl>
    <w:lvl w:ilvl="1">
      <w:start w:val="1"/>
      <w:numFmt w:val="decimal"/>
      <w:lvlText w:val="%1.%2"/>
      <w:lvlJc w:val="left"/>
      <w:pPr>
        <w:ind w:left="972" w:hanging="405"/>
      </w:pPr>
    </w:lvl>
    <w:lvl w:ilvl="2">
      <w:start w:val="1"/>
      <w:numFmt w:val="decimal"/>
      <w:lvlText w:val="%1.%2.%3"/>
      <w:lvlJc w:val="left"/>
      <w:pPr>
        <w:ind w:left="1854" w:hanging="720"/>
      </w:pPr>
    </w:lvl>
    <w:lvl w:ilvl="3">
      <w:start w:val="1"/>
      <w:numFmt w:val="decimal"/>
      <w:lvlText w:val="%1.%2.%3.%4"/>
      <w:lvlJc w:val="left"/>
      <w:pPr>
        <w:ind w:left="2781" w:hanging="1079"/>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23" w15:restartNumberingAfterBreak="0">
    <w:nsid w:val="5C003F2A"/>
    <w:multiLevelType w:val="multilevel"/>
    <w:tmpl w:val="0374CE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7E262C"/>
    <w:multiLevelType w:val="hybridMultilevel"/>
    <w:tmpl w:val="315846F4"/>
    <w:lvl w:ilvl="0" w:tplc="080A0001">
      <w:start w:val="1"/>
      <w:numFmt w:val="bullet"/>
      <w:lvlText w:val=""/>
      <w:lvlJc w:val="left"/>
      <w:pPr>
        <w:ind w:left="1287" w:hanging="360"/>
      </w:pPr>
      <w:rPr>
        <w:rFonts w:ascii="Symbol" w:hAnsi="Symbol" w:hint="default"/>
      </w:rPr>
    </w:lvl>
    <w:lvl w:ilvl="1" w:tplc="84CAB4D6">
      <w:numFmt w:val="bullet"/>
      <w:lvlText w:val="•"/>
      <w:lvlJc w:val="left"/>
      <w:pPr>
        <w:ind w:left="2007" w:hanging="360"/>
      </w:pPr>
      <w:rPr>
        <w:rFonts w:ascii="Arial" w:eastAsia="Arial" w:hAnsi="Arial" w:cs="Arial"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5" w15:restartNumberingAfterBreak="0">
    <w:nsid w:val="5D5B485B"/>
    <w:multiLevelType w:val="hybridMultilevel"/>
    <w:tmpl w:val="3B5484AC"/>
    <w:lvl w:ilvl="0" w:tplc="3B44247C">
      <w:start w:val="1"/>
      <w:numFmt w:val="decimal"/>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FA74CA7"/>
    <w:multiLevelType w:val="hybridMultilevel"/>
    <w:tmpl w:val="3E047AEA"/>
    <w:lvl w:ilvl="0" w:tplc="90A81086">
      <w:start w:val="1"/>
      <w:numFmt w:val="upperRoman"/>
      <w:lvlText w:val="%1)"/>
      <w:lvlJc w:val="left"/>
      <w:pPr>
        <w:ind w:left="1080" w:hanging="720"/>
      </w:pPr>
      <w:rPr>
        <w:rFonts w:ascii="Montserrat Medium" w:eastAsia="Soberana Sans" w:hAnsi="Montserrat Medium"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8AD0627"/>
    <w:multiLevelType w:val="multilevel"/>
    <w:tmpl w:val="4C42D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7072A7E"/>
    <w:multiLevelType w:val="multilevel"/>
    <w:tmpl w:val="A9B28738"/>
    <w:lvl w:ilvl="0">
      <w:start w:val="1"/>
      <w:numFmt w:val="decimal"/>
      <w:lvlText w:val="%1"/>
      <w:lvlJc w:val="left"/>
      <w:pPr>
        <w:ind w:left="405" w:hanging="405"/>
      </w:pPr>
    </w:lvl>
    <w:lvl w:ilvl="1">
      <w:start w:val="1"/>
      <w:numFmt w:val="decimal"/>
      <w:lvlText w:val="%1.%2"/>
      <w:lvlJc w:val="left"/>
      <w:pPr>
        <w:ind w:left="972" w:hanging="405"/>
      </w:pPr>
    </w:lvl>
    <w:lvl w:ilvl="2">
      <w:start w:val="1"/>
      <w:numFmt w:val="decimal"/>
      <w:lvlText w:val="%1.%2.%3"/>
      <w:lvlJc w:val="left"/>
      <w:pPr>
        <w:ind w:left="1854" w:hanging="720"/>
      </w:pPr>
    </w:lvl>
    <w:lvl w:ilvl="3">
      <w:start w:val="1"/>
      <w:numFmt w:val="decimal"/>
      <w:lvlText w:val="%1.%2.%3.%4"/>
      <w:lvlJc w:val="left"/>
      <w:pPr>
        <w:ind w:left="2781" w:hanging="1079"/>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29" w15:restartNumberingAfterBreak="0">
    <w:nsid w:val="7A543874"/>
    <w:multiLevelType w:val="hybridMultilevel"/>
    <w:tmpl w:val="427A9740"/>
    <w:lvl w:ilvl="0" w:tplc="071C1614">
      <w:start w:val="1"/>
      <w:numFmt w:val="upp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7FE1223B"/>
    <w:multiLevelType w:val="hybridMultilevel"/>
    <w:tmpl w:val="D7F2E4AC"/>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16cid:durableId="1372344644">
    <w:abstractNumId w:val="25"/>
  </w:num>
  <w:num w:numId="2" w16cid:durableId="1899049369">
    <w:abstractNumId w:val="1"/>
  </w:num>
  <w:num w:numId="3" w16cid:durableId="1576545755">
    <w:abstractNumId w:val="29"/>
  </w:num>
  <w:num w:numId="4" w16cid:durableId="1247150492">
    <w:abstractNumId w:val="11"/>
  </w:num>
  <w:num w:numId="5" w16cid:durableId="818959073">
    <w:abstractNumId w:val="0"/>
  </w:num>
  <w:num w:numId="6" w16cid:durableId="1490558171">
    <w:abstractNumId w:val="18"/>
  </w:num>
  <w:num w:numId="7" w16cid:durableId="1957717605">
    <w:abstractNumId w:val="9"/>
  </w:num>
  <w:num w:numId="8" w16cid:durableId="1084183478">
    <w:abstractNumId w:val="5"/>
  </w:num>
  <w:num w:numId="9" w16cid:durableId="1619067356">
    <w:abstractNumId w:val="2"/>
  </w:num>
  <w:num w:numId="10" w16cid:durableId="1651444624">
    <w:abstractNumId w:val="19"/>
  </w:num>
  <w:num w:numId="11" w16cid:durableId="2064257111">
    <w:abstractNumId w:val="13"/>
  </w:num>
  <w:num w:numId="12" w16cid:durableId="269434867">
    <w:abstractNumId w:val="16"/>
  </w:num>
  <w:num w:numId="13" w16cid:durableId="1606881111">
    <w:abstractNumId w:val="20"/>
  </w:num>
  <w:num w:numId="14" w16cid:durableId="16950321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2577734">
    <w:abstractNumId w:val="14"/>
  </w:num>
  <w:num w:numId="16" w16cid:durableId="21221433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4397070">
    <w:abstractNumId w:val="17"/>
  </w:num>
  <w:num w:numId="18" w16cid:durableId="627317787">
    <w:abstractNumId w:val="23"/>
  </w:num>
  <w:num w:numId="19" w16cid:durableId="1767269772">
    <w:abstractNumId w:val="27"/>
  </w:num>
  <w:num w:numId="20" w16cid:durableId="1808547499">
    <w:abstractNumId w:val="12"/>
  </w:num>
  <w:num w:numId="21" w16cid:durableId="585280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83452480">
    <w:abstractNumId w:val="6"/>
  </w:num>
  <w:num w:numId="23" w16cid:durableId="1784567803">
    <w:abstractNumId w:val="15"/>
  </w:num>
  <w:num w:numId="24" w16cid:durableId="510263705">
    <w:abstractNumId w:val="26"/>
  </w:num>
  <w:num w:numId="25" w16cid:durableId="420446153">
    <w:abstractNumId w:val="3"/>
  </w:num>
  <w:num w:numId="26" w16cid:durableId="1878615798">
    <w:abstractNumId w:val="10"/>
  </w:num>
  <w:num w:numId="27" w16cid:durableId="2021736763">
    <w:abstractNumId w:val="7"/>
  </w:num>
  <w:num w:numId="28" w16cid:durableId="2027175775">
    <w:abstractNumId w:val="8"/>
  </w:num>
  <w:num w:numId="29" w16cid:durableId="410085249">
    <w:abstractNumId w:val="22"/>
  </w:num>
  <w:num w:numId="30" w16cid:durableId="182675846">
    <w:abstractNumId w:val="28"/>
  </w:num>
  <w:num w:numId="31" w16cid:durableId="683744573">
    <w:abstractNumId w:val="4"/>
  </w:num>
  <w:num w:numId="32" w16cid:durableId="53223238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A99"/>
    <w:rsid w:val="00004642"/>
    <w:rsid w:val="00004A22"/>
    <w:rsid w:val="000213AB"/>
    <w:rsid w:val="000427EA"/>
    <w:rsid w:val="00050821"/>
    <w:rsid w:val="00050E7F"/>
    <w:rsid w:val="00050F1D"/>
    <w:rsid w:val="0005131B"/>
    <w:rsid w:val="00054652"/>
    <w:rsid w:val="000557C3"/>
    <w:rsid w:val="000629A6"/>
    <w:rsid w:val="00072109"/>
    <w:rsid w:val="000745DA"/>
    <w:rsid w:val="000915E3"/>
    <w:rsid w:val="00092D3E"/>
    <w:rsid w:val="000A082D"/>
    <w:rsid w:val="000A4BF0"/>
    <w:rsid w:val="000A7CB8"/>
    <w:rsid w:val="000B126E"/>
    <w:rsid w:val="000D2AE4"/>
    <w:rsid w:val="000D31E3"/>
    <w:rsid w:val="000D6482"/>
    <w:rsid w:val="000F0096"/>
    <w:rsid w:val="000F3088"/>
    <w:rsid w:val="000F4575"/>
    <w:rsid w:val="00101B9E"/>
    <w:rsid w:val="00103D68"/>
    <w:rsid w:val="00110DC1"/>
    <w:rsid w:val="00117072"/>
    <w:rsid w:val="001221B4"/>
    <w:rsid w:val="00125C9F"/>
    <w:rsid w:val="00134167"/>
    <w:rsid w:val="00135FF3"/>
    <w:rsid w:val="00151FDC"/>
    <w:rsid w:val="00161B35"/>
    <w:rsid w:val="00170F07"/>
    <w:rsid w:val="0017309D"/>
    <w:rsid w:val="00173F73"/>
    <w:rsid w:val="00176EF2"/>
    <w:rsid w:val="0017773D"/>
    <w:rsid w:val="0018075E"/>
    <w:rsid w:val="00180D73"/>
    <w:rsid w:val="001823A2"/>
    <w:rsid w:val="00184800"/>
    <w:rsid w:val="00185394"/>
    <w:rsid w:val="001A7D25"/>
    <w:rsid w:val="001B7EF6"/>
    <w:rsid w:val="001D17C7"/>
    <w:rsid w:val="001D2DE9"/>
    <w:rsid w:val="001D45E6"/>
    <w:rsid w:val="001E0887"/>
    <w:rsid w:val="001E3707"/>
    <w:rsid w:val="001E5E4A"/>
    <w:rsid w:val="001F1652"/>
    <w:rsid w:val="001F2635"/>
    <w:rsid w:val="001F7AFB"/>
    <w:rsid w:val="00201CC3"/>
    <w:rsid w:val="0020709D"/>
    <w:rsid w:val="00212B06"/>
    <w:rsid w:val="00213C3B"/>
    <w:rsid w:val="002145B0"/>
    <w:rsid w:val="00214C2D"/>
    <w:rsid w:val="002173C1"/>
    <w:rsid w:val="002231D4"/>
    <w:rsid w:val="0022465D"/>
    <w:rsid w:val="00231A27"/>
    <w:rsid w:val="00235679"/>
    <w:rsid w:val="00242236"/>
    <w:rsid w:val="00243CB9"/>
    <w:rsid w:val="002519D8"/>
    <w:rsid w:val="00253115"/>
    <w:rsid w:val="00263B14"/>
    <w:rsid w:val="00266612"/>
    <w:rsid w:val="002722DA"/>
    <w:rsid w:val="00277293"/>
    <w:rsid w:val="00291B67"/>
    <w:rsid w:val="0029255A"/>
    <w:rsid w:val="00293A74"/>
    <w:rsid w:val="0029650F"/>
    <w:rsid w:val="002B1962"/>
    <w:rsid w:val="002C32FC"/>
    <w:rsid w:val="002C5511"/>
    <w:rsid w:val="002C5B48"/>
    <w:rsid w:val="002C6940"/>
    <w:rsid w:val="002C730F"/>
    <w:rsid w:val="002D2C86"/>
    <w:rsid w:val="002D4219"/>
    <w:rsid w:val="002E31B0"/>
    <w:rsid w:val="002F398F"/>
    <w:rsid w:val="003061D9"/>
    <w:rsid w:val="00313CCC"/>
    <w:rsid w:val="00315AAC"/>
    <w:rsid w:val="003242AA"/>
    <w:rsid w:val="0033397F"/>
    <w:rsid w:val="00353B2D"/>
    <w:rsid w:val="00357755"/>
    <w:rsid w:val="00365F3B"/>
    <w:rsid w:val="00371C86"/>
    <w:rsid w:val="00376113"/>
    <w:rsid w:val="0038229B"/>
    <w:rsid w:val="00394372"/>
    <w:rsid w:val="00397184"/>
    <w:rsid w:val="003B4EE3"/>
    <w:rsid w:val="003C0CB5"/>
    <w:rsid w:val="003C2687"/>
    <w:rsid w:val="003C4EEF"/>
    <w:rsid w:val="003D517D"/>
    <w:rsid w:val="003D67F2"/>
    <w:rsid w:val="003E3073"/>
    <w:rsid w:val="003E62A4"/>
    <w:rsid w:val="003F14DD"/>
    <w:rsid w:val="003F1C50"/>
    <w:rsid w:val="003F50AB"/>
    <w:rsid w:val="00404FC1"/>
    <w:rsid w:val="00413094"/>
    <w:rsid w:val="00416169"/>
    <w:rsid w:val="004203EF"/>
    <w:rsid w:val="00420FF2"/>
    <w:rsid w:val="004217F8"/>
    <w:rsid w:val="00421AC3"/>
    <w:rsid w:val="00431B37"/>
    <w:rsid w:val="00436F81"/>
    <w:rsid w:val="004423CF"/>
    <w:rsid w:val="00447ADC"/>
    <w:rsid w:val="0045157E"/>
    <w:rsid w:val="004516B0"/>
    <w:rsid w:val="0045387B"/>
    <w:rsid w:val="00454F07"/>
    <w:rsid w:val="004624CF"/>
    <w:rsid w:val="00467062"/>
    <w:rsid w:val="004676A4"/>
    <w:rsid w:val="0046792B"/>
    <w:rsid w:val="00473654"/>
    <w:rsid w:val="0047550A"/>
    <w:rsid w:val="00475990"/>
    <w:rsid w:val="00477B23"/>
    <w:rsid w:val="00490823"/>
    <w:rsid w:val="00492F1E"/>
    <w:rsid w:val="004963F3"/>
    <w:rsid w:val="004A06BC"/>
    <w:rsid w:val="004A5670"/>
    <w:rsid w:val="004A7B68"/>
    <w:rsid w:val="004B0E9B"/>
    <w:rsid w:val="004C0FEA"/>
    <w:rsid w:val="004C1D72"/>
    <w:rsid w:val="004D4FC4"/>
    <w:rsid w:val="004F2086"/>
    <w:rsid w:val="004F3424"/>
    <w:rsid w:val="004F6150"/>
    <w:rsid w:val="005305E4"/>
    <w:rsid w:val="00531522"/>
    <w:rsid w:val="005322F2"/>
    <w:rsid w:val="00533265"/>
    <w:rsid w:val="00535D2E"/>
    <w:rsid w:val="00552D7F"/>
    <w:rsid w:val="00553910"/>
    <w:rsid w:val="00565739"/>
    <w:rsid w:val="00565972"/>
    <w:rsid w:val="00570363"/>
    <w:rsid w:val="00570550"/>
    <w:rsid w:val="005773B1"/>
    <w:rsid w:val="00581D15"/>
    <w:rsid w:val="005832C4"/>
    <w:rsid w:val="00585452"/>
    <w:rsid w:val="005861ED"/>
    <w:rsid w:val="00590BCE"/>
    <w:rsid w:val="005950B0"/>
    <w:rsid w:val="005952A0"/>
    <w:rsid w:val="005C007C"/>
    <w:rsid w:val="005C72B5"/>
    <w:rsid w:val="005E55A5"/>
    <w:rsid w:val="005F0159"/>
    <w:rsid w:val="005F496B"/>
    <w:rsid w:val="005F7946"/>
    <w:rsid w:val="00606BA6"/>
    <w:rsid w:val="00607123"/>
    <w:rsid w:val="006076BE"/>
    <w:rsid w:val="006173B2"/>
    <w:rsid w:val="00622B6F"/>
    <w:rsid w:val="0062307F"/>
    <w:rsid w:val="00634B15"/>
    <w:rsid w:val="00640699"/>
    <w:rsid w:val="0064332A"/>
    <w:rsid w:val="00655A84"/>
    <w:rsid w:val="00672E03"/>
    <w:rsid w:val="00682090"/>
    <w:rsid w:val="006922A2"/>
    <w:rsid w:val="00694385"/>
    <w:rsid w:val="006A0A09"/>
    <w:rsid w:val="006C2855"/>
    <w:rsid w:val="006C4099"/>
    <w:rsid w:val="006C5256"/>
    <w:rsid w:val="006D67C6"/>
    <w:rsid w:val="006E6500"/>
    <w:rsid w:val="006F5E6B"/>
    <w:rsid w:val="00700D78"/>
    <w:rsid w:val="007068B8"/>
    <w:rsid w:val="00706951"/>
    <w:rsid w:val="00714E7C"/>
    <w:rsid w:val="007233FA"/>
    <w:rsid w:val="00723F35"/>
    <w:rsid w:val="00725778"/>
    <w:rsid w:val="007309E3"/>
    <w:rsid w:val="00740218"/>
    <w:rsid w:val="00740508"/>
    <w:rsid w:val="00740C39"/>
    <w:rsid w:val="00742A0D"/>
    <w:rsid w:val="00746156"/>
    <w:rsid w:val="0076798C"/>
    <w:rsid w:val="007734B4"/>
    <w:rsid w:val="00774B5A"/>
    <w:rsid w:val="00777E24"/>
    <w:rsid w:val="00793385"/>
    <w:rsid w:val="007A1028"/>
    <w:rsid w:val="007A1A98"/>
    <w:rsid w:val="007A1CCE"/>
    <w:rsid w:val="007A5C1B"/>
    <w:rsid w:val="007A7F50"/>
    <w:rsid w:val="007B02E4"/>
    <w:rsid w:val="007B3E21"/>
    <w:rsid w:val="007B6100"/>
    <w:rsid w:val="007C0A97"/>
    <w:rsid w:val="007C74DD"/>
    <w:rsid w:val="007F2085"/>
    <w:rsid w:val="007F2B95"/>
    <w:rsid w:val="008011F6"/>
    <w:rsid w:val="008053E4"/>
    <w:rsid w:val="00813127"/>
    <w:rsid w:val="00813CFE"/>
    <w:rsid w:val="00824DFB"/>
    <w:rsid w:val="00827841"/>
    <w:rsid w:val="00835507"/>
    <w:rsid w:val="0085642B"/>
    <w:rsid w:val="00856A9D"/>
    <w:rsid w:val="00857187"/>
    <w:rsid w:val="00864D47"/>
    <w:rsid w:val="00870F70"/>
    <w:rsid w:val="00872A13"/>
    <w:rsid w:val="00872DCD"/>
    <w:rsid w:val="008A5F8D"/>
    <w:rsid w:val="008A7725"/>
    <w:rsid w:val="008B2526"/>
    <w:rsid w:val="008D1BBB"/>
    <w:rsid w:val="008D426B"/>
    <w:rsid w:val="008E4314"/>
    <w:rsid w:val="008E5771"/>
    <w:rsid w:val="008E604F"/>
    <w:rsid w:val="008F1613"/>
    <w:rsid w:val="00904F8E"/>
    <w:rsid w:val="00904FAE"/>
    <w:rsid w:val="009075A9"/>
    <w:rsid w:val="00910DB4"/>
    <w:rsid w:val="00911725"/>
    <w:rsid w:val="009134E7"/>
    <w:rsid w:val="00914168"/>
    <w:rsid w:val="00916AB7"/>
    <w:rsid w:val="00921F8B"/>
    <w:rsid w:val="00934404"/>
    <w:rsid w:val="009466E4"/>
    <w:rsid w:val="00953D50"/>
    <w:rsid w:val="009546F6"/>
    <w:rsid w:val="00954E5F"/>
    <w:rsid w:val="00966C74"/>
    <w:rsid w:val="00971D63"/>
    <w:rsid w:val="00976C62"/>
    <w:rsid w:val="00976F6C"/>
    <w:rsid w:val="00984229"/>
    <w:rsid w:val="00984A99"/>
    <w:rsid w:val="00987B87"/>
    <w:rsid w:val="00993E73"/>
    <w:rsid w:val="00994601"/>
    <w:rsid w:val="009A1049"/>
    <w:rsid w:val="009A1D06"/>
    <w:rsid w:val="009A2B42"/>
    <w:rsid w:val="009B0FC8"/>
    <w:rsid w:val="009C1F00"/>
    <w:rsid w:val="009C4E71"/>
    <w:rsid w:val="009C5B21"/>
    <w:rsid w:val="009D0F24"/>
    <w:rsid w:val="009E0E08"/>
    <w:rsid w:val="009E17DE"/>
    <w:rsid w:val="009E663B"/>
    <w:rsid w:val="009F1919"/>
    <w:rsid w:val="009F7EDC"/>
    <w:rsid w:val="00A002DA"/>
    <w:rsid w:val="00A113C5"/>
    <w:rsid w:val="00A11C4E"/>
    <w:rsid w:val="00A218B9"/>
    <w:rsid w:val="00A24B0C"/>
    <w:rsid w:val="00A3322D"/>
    <w:rsid w:val="00A36835"/>
    <w:rsid w:val="00A42DA2"/>
    <w:rsid w:val="00A54B6F"/>
    <w:rsid w:val="00A75EF4"/>
    <w:rsid w:val="00A852AD"/>
    <w:rsid w:val="00A9744C"/>
    <w:rsid w:val="00A97A60"/>
    <w:rsid w:val="00AA017E"/>
    <w:rsid w:val="00AA6FDC"/>
    <w:rsid w:val="00AB43BB"/>
    <w:rsid w:val="00AC4E1B"/>
    <w:rsid w:val="00AD2DF5"/>
    <w:rsid w:val="00AF3D90"/>
    <w:rsid w:val="00AF5286"/>
    <w:rsid w:val="00AF6295"/>
    <w:rsid w:val="00B02A37"/>
    <w:rsid w:val="00B10069"/>
    <w:rsid w:val="00B122C3"/>
    <w:rsid w:val="00B1721A"/>
    <w:rsid w:val="00B20DB1"/>
    <w:rsid w:val="00B26078"/>
    <w:rsid w:val="00B33187"/>
    <w:rsid w:val="00B343CE"/>
    <w:rsid w:val="00B449BE"/>
    <w:rsid w:val="00B46A25"/>
    <w:rsid w:val="00B54E23"/>
    <w:rsid w:val="00B73452"/>
    <w:rsid w:val="00B77CC5"/>
    <w:rsid w:val="00B846C5"/>
    <w:rsid w:val="00B96FEA"/>
    <w:rsid w:val="00BA0E72"/>
    <w:rsid w:val="00BA322B"/>
    <w:rsid w:val="00BA32DC"/>
    <w:rsid w:val="00BA3537"/>
    <w:rsid w:val="00BA6CB5"/>
    <w:rsid w:val="00BB2C57"/>
    <w:rsid w:val="00BD1A9D"/>
    <w:rsid w:val="00BE7230"/>
    <w:rsid w:val="00BF1BF1"/>
    <w:rsid w:val="00BF5DDC"/>
    <w:rsid w:val="00C0552C"/>
    <w:rsid w:val="00C1466C"/>
    <w:rsid w:val="00C204DB"/>
    <w:rsid w:val="00C459E5"/>
    <w:rsid w:val="00C5152F"/>
    <w:rsid w:val="00C517E0"/>
    <w:rsid w:val="00C62587"/>
    <w:rsid w:val="00C712BE"/>
    <w:rsid w:val="00C71C5F"/>
    <w:rsid w:val="00C73903"/>
    <w:rsid w:val="00C82AF6"/>
    <w:rsid w:val="00C838AD"/>
    <w:rsid w:val="00C8415D"/>
    <w:rsid w:val="00C845E8"/>
    <w:rsid w:val="00C84B69"/>
    <w:rsid w:val="00C95258"/>
    <w:rsid w:val="00C96076"/>
    <w:rsid w:val="00C96A31"/>
    <w:rsid w:val="00CA14A6"/>
    <w:rsid w:val="00CA18BE"/>
    <w:rsid w:val="00CA21B6"/>
    <w:rsid w:val="00CB7ACD"/>
    <w:rsid w:val="00CC7B8A"/>
    <w:rsid w:val="00CD4138"/>
    <w:rsid w:val="00CD5854"/>
    <w:rsid w:val="00CE295D"/>
    <w:rsid w:val="00CE3636"/>
    <w:rsid w:val="00CE46C4"/>
    <w:rsid w:val="00D00023"/>
    <w:rsid w:val="00D02A23"/>
    <w:rsid w:val="00D05526"/>
    <w:rsid w:val="00D15020"/>
    <w:rsid w:val="00D155B5"/>
    <w:rsid w:val="00D169B1"/>
    <w:rsid w:val="00D21F65"/>
    <w:rsid w:val="00D252EF"/>
    <w:rsid w:val="00D26854"/>
    <w:rsid w:val="00D27346"/>
    <w:rsid w:val="00D330BC"/>
    <w:rsid w:val="00D344AE"/>
    <w:rsid w:val="00D44587"/>
    <w:rsid w:val="00D55056"/>
    <w:rsid w:val="00D601E7"/>
    <w:rsid w:val="00D61379"/>
    <w:rsid w:val="00D670A7"/>
    <w:rsid w:val="00D80206"/>
    <w:rsid w:val="00D817E2"/>
    <w:rsid w:val="00D86023"/>
    <w:rsid w:val="00D965CB"/>
    <w:rsid w:val="00DA6443"/>
    <w:rsid w:val="00DB75A7"/>
    <w:rsid w:val="00DC24D3"/>
    <w:rsid w:val="00DD161D"/>
    <w:rsid w:val="00DD642B"/>
    <w:rsid w:val="00DE401D"/>
    <w:rsid w:val="00DE52B7"/>
    <w:rsid w:val="00DE571C"/>
    <w:rsid w:val="00E00A01"/>
    <w:rsid w:val="00E03A27"/>
    <w:rsid w:val="00E041E5"/>
    <w:rsid w:val="00E16AFE"/>
    <w:rsid w:val="00E20F7F"/>
    <w:rsid w:val="00E26EFB"/>
    <w:rsid w:val="00E30F62"/>
    <w:rsid w:val="00E31357"/>
    <w:rsid w:val="00E41F66"/>
    <w:rsid w:val="00E437EF"/>
    <w:rsid w:val="00E47410"/>
    <w:rsid w:val="00E514C9"/>
    <w:rsid w:val="00E53148"/>
    <w:rsid w:val="00E5340A"/>
    <w:rsid w:val="00E55940"/>
    <w:rsid w:val="00E6242D"/>
    <w:rsid w:val="00E64B01"/>
    <w:rsid w:val="00E669D0"/>
    <w:rsid w:val="00E70458"/>
    <w:rsid w:val="00E7401F"/>
    <w:rsid w:val="00E74033"/>
    <w:rsid w:val="00E773DC"/>
    <w:rsid w:val="00E84EDC"/>
    <w:rsid w:val="00E87DA0"/>
    <w:rsid w:val="00E93A57"/>
    <w:rsid w:val="00E96F48"/>
    <w:rsid w:val="00E97627"/>
    <w:rsid w:val="00EA1750"/>
    <w:rsid w:val="00EA23FF"/>
    <w:rsid w:val="00EA3C77"/>
    <w:rsid w:val="00EB59DA"/>
    <w:rsid w:val="00EC4EF1"/>
    <w:rsid w:val="00EC746B"/>
    <w:rsid w:val="00ED12C5"/>
    <w:rsid w:val="00ED20A6"/>
    <w:rsid w:val="00EE2F94"/>
    <w:rsid w:val="00EF2E04"/>
    <w:rsid w:val="00F02900"/>
    <w:rsid w:val="00F02A9A"/>
    <w:rsid w:val="00F13332"/>
    <w:rsid w:val="00F17579"/>
    <w:rsid w:val="00F2342F"/>
    <w:rsid w:val="00F24CF7"/>
    <w:rsid w:val="00F270AA"/>
    <w:rsid w:val="00F306CC"/>
    <w:rsid w:val="00F36F4A"/>
    <w:rsid w:val="00F46A2F"/>
    <w:rsid w:val="00F4755C"/>
    <w:rsid w:val="00F54277"/>
    <w:rsid w:val="00F60535"/>
    <w:rsid w:val="00F65C87"/>
    <w:rsid w:val="00F6655E"/>
    <w:rsid w:val="00F6777B"/>
    <w:rsid w:val="00F71930"/>
    <w:rsid w:val="00F73E4F"/>
    <w:rsid w:val="00F77FE2"/>
    <w:rsid w:val="00F90091"/>
    <w:rsid w:val="00F93A24"/>
    <w:rsid w:val="00F95E38"/>
    <w:rsid w:val="00F962FC"/>
    <w:rsid w:val="00FA29DE"/>
    <w:rsid w:val="00FB104B"/>
    <w:rsid w:val="00FB137D"/>
    <w:rsid w:val="00FB3B31"/>
    <w:rsid w:val="00FC3196"/>
    <w:rsid w:val="00FC47C5"/>
    <w:rsid w:val="00FC63B0"/>
    <w:rsid w:val="00FC7AC1"/>
    <w:rsid w:val="00FD3C08"/>
    <w:rsid w:val="00FD7BD1"/>
    <w:rsid w:val="00FE0DCB"/>
    <w:rsid w:val="00FE6BF0"/>
    <w:rsid w:val="00FE7190"/>
    <w:rsid w:val="00FF5C51"/>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79F02"/>
  <w15:docId w15:val="{27FC5A39-E5AD-4E1E-8315-C32CEE6E1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AC"/>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
    <w:basedOn w:val="Normal"/>
    <w:next w:val="Normal"/>
    <w:link w:val="Ttulo1Car"/>
    <w:qFormat/>
    <w:rsid w:val="003D67F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aliases w:val="h2"/>
    <w:basedOn w:val="Normal"/>
    <w:next w:val="Normal"/>
    <w:link w:val="Ttulo2Car"/>
    <w:qFormat/>
    <w:rsid w:val="003D67F2"/>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3D67F2"/>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eastAsia="es-ES"/>
    </w:rPr>
  </w:style>
  <w:style w:type="paragraph" w:styleId="Ttulo4">
    <w:name w:val="heading 4"/>
    <w:basedOn w:val="Normal"/>
    <w:next w:val="Normal"/>
    <w:link w:val="Ttulo4Car"/>
    <w:qFormat/>
    <w:rsid w:val="003D67F2"/>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eastAsia="es-ES"/>
    </w:rPr>
  </w:style>
  <w:style w:type="paragraph" w:styleId="Ttulo5">
    <w:name w:val="heading 5"/>
    <w:basedOn w:val="Normal"/>
    <w:next w:val="Normal"/>
    <w:link w:val="Ttulo5Car"/>
    <w:qFormat/>
    <w:rsid w:val="003D67F2"/>
    <w:pPr>
      <w:overflowPunct w:val="0"/>
      <w:autoSpaceDE w:val="0"/>
      <w:autoSpaceDN w:val="0"/>
      <w:adjustRightInd w:val="0"/>
      <w:spacing w:before="240" w:after="60"/>
      <w:textAlignment w:val="baseline"/>
      <w:outlineLvl w:val="4"/>
    </w:pPr>
    <w:rPr>
      <w:rFonts w:ascii="Arial" w:eastAsia="Times New Roman" w:hAnsi="Arial" w:cs="Times New Roman"/>
      <w:sz w:val="22"/>
      <w:szCs w:val="20"/>
      <w:lang w:eastAsia="es-ES"/>
    </w:rPr>
  </w:style>
  <w:style w:type="paragraph" w:styleId="Ttulo6">
    <w:name w:val="heading 6"/>
    <w:basedOn w:val="Normal"/>
    <w:next w:val="Normal"/>
    <w:link w:val="Ttulo6Car"/>
    <w:qFormat/>
    <w:rsid w:val="003D67F2"/>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eastAsia="es-ES"/>
    </w:rPr>
  </w:style>
  <w:style w:type="paragraph" w:styleId="Ttulo7">
    <w:name w:val="heading 7"/>
    <w:basedOn w:val="Normal"/>
    <w:next w:val="Normal"/>
    <w:link w:val="Ttulo7Car"/>
    <w:qFormat/>
    <w:rsid w:val="003D67F2"/>
    <w:pPr>
      <w:overflowPunct w:val="0"/>
      <w:autoSpaceDE w:val="0"/>
      <w:autoSpaceDN w:val="0"/>
      <w:adjustRightInd w:val="0"/>
      <w:spacing w:before="240" w:after="60"/>
      <w:textAlignment w:val="baseline"/>
      <w:outlineLvl w:val="6"/>
    </w:pPr>
    <w:rPr>
      <w:rFonts w:ascii="Arial" w:eastAsia="Times New Roman" w:hAnsi="Arial" w:cs="Times New Roman"/>
      <w:sz w:val="20"/>
      <w:szCs w:val="20"/>
      <w:lang w:eastAsia="es-ES"/>
    </w:rPr>
  </w:style>
  <w:style w:type="paragraph" w:styleId="Ttulo8">
    <w:name w:val="heading 8"/>
    <w:basedOn w:val="Normal"/>
    <w:next w:val="Normal"/>
    <w:link w:val="Ttulo8Car"/>
    <w:qFormat/>
    <w:rsid w:val="003D67F2"/>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eastAsia="es-ES"/>
    </w:rPr>
  </w:style>
  <w:style w:type="paragraph" w:styleId="Ttulo9">
    <w:name w:val="heading 9"/>
    <w:basedOn w:val="Normal"/>
    <w:next w:val="Normal"/>
    <w:link w:val="Ttulo9Car"/>
    <w:qFormat/>
    <w:rsid w:val="003D67F2"/>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paragraph" w:styleId="Prrafodelista">
    <w:name w:val="List Paragraph"/>
    <w:aliases w:val="lp1,Lista vistosa - Énfasis 11,Colorful List - Accent 11,List Paragraph1,TítuloB,4 Párrafo de lista,Figuras,List Paragraph,D"/>
    <w:basedOn w:val="Normal"/>
    <w:link w:val="PrrafodelistaCar"/>
    <w:uiPriority w:val="72"/>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99"/>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rsid w:val="0076798C"/>
    <w:rPr>
      <w:rFonts w:ascii="Calibri" w:eastAsia="Calibri" w:hAnsi="Calibri" w:cs="Times New Roman"/>
    </w:rPr>
  </w:style>
  <w:style w:type="paragraph" w:styleId="NormalWeb">
    <w:name w:val="Normal (Web)"/>
    <w:basedOn w:val="Normal"/>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Fuerte">
    <w:name w:val="Strong"/>
    <w:basedOn w:val="Fuentedeprrafopredeter"/>
    <w:uiPriority w:val="22"/>
    <w:qFormat/>
    <w:rsid w:val="00BA6CB5"/>
    <w:rPr>
      <w:b/>
      <w:bCs/>
    </w:r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3D67F2"/>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rsid w:val="003D67F2"/>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3D67F2"/>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3D67F2"/>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3D67F2"/>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3D67F2"/>
    <w:rPr>
      <w:rFonts w:ascii="Arial" w:eastAsia="Times New Roman" w:hAnsi="Arial" w:cs="Times New Roman"/>
      <w:i/>
      <w:szCs w:val="20"/>
      <w:lang w:val="es-ES_tradnl" w:eastAsia="es-ES"/>
    </w:rPr>
  </w:style>
  <w:style w:type="character" w:customStyle="1" w:styleId="Ttulo7Car">
    <w:name w:val="Título 7 Car"/>
    <w:basedOn w:val="Fuentedeprrafopredeter"/>
    <w:link w:val="Ttulo7"/>
    <w:rsid w:val="003D67F2"/>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3D67F2"/>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3D67F2"/>
    <w:rPr>
      <w:rFonts w:ascii="Arial" w:eastAsia="Times New Roman" w:hAnsi="Arial" w:cs="Times New Roman"/>
      <w:i/>
      <w:sz w:val="18"/>
      <w:szCs w:val="20"/>
      <w:lang w:val="es-ES_tradnl" w:eastAsia="es-ES"/>
    </w:rPr>
  </w:style>
  <w:style w:type="paragraph" w:styleId="Textoindependiente2">
    <w:name w:val="Body Text 2"/>
    <w:basedOn w:val="Normal"/>
    <w:link w:val="Textoindependiente2Car"/>
    <w:unhideWhenUsed/>
    <w:rsid w:val="003D67F2"/>
    <w:pPr>
      <w:spacing w:after="120" w:line="480" w:lineRule="auto"/>
    </w:pPr>
  </w:style>
  <w:style w:type="character" w:customStyle="1" w:styleId="Textoindependiente2Car">
    <w:name w:val="Texto independiente 2 Car"/>
    <w:basedOn w:val="Fuentedeprrafopredeter"/>
    <w:link w:val="Textoindependiente2"/>
    <w:rsid w:val="003D67F2"/>
    <w:rPr>
      <w:rFonts w:eastAsiaTheme="minorEastAsia"/>
      <w:sz w:val="24"/>
      <w:szCs w:val="24"/>
      <w:lang w:val="es-ES_tradnl"/>
    </w:rPr>
  </w:style>
  <w:style w:type="paragraph" w:styleId="Sangradetextonormal">
    <w:name w:val="Body Text Indent"/>
    <w:basedOn w:val="Normal"/>
    <w:link w:val="SangradetextonormalCar"/>
    <w:unhideWhenUsed/>
    <w:rsid w:val="003D67F2"/>
    <w:pPr>
      <w:spacing w:after="120"/>
      <w:ind w:left="283"/>
    </w:pPr>
  </w:style>
  <w:style w:type="character" w:customStyle="1" w:styleId="SangradetextonormalCar">
    <w:name w:val="Sangría de texto normal Car"/>
    <w:basedOn w:val="Fuentedeprrafopredeter"/>
    <w:link w:val="Sangradetextonormal"/>
    <w:rsid w:val="003D67F2"/>
    <w:rPr>
      <w:rFonts w:eastAsiaTheme="minorEastAsia"/>
      <w:sz w:val="24"/>
      <w:szCs w:val="24"/>
      <w:lang w:val="es-ES_tradnl"/>
    </w:rPr>
  </w:style>
  <w:style w:type="paragraph" w:styleId="Textoindependiente3">
    <w:name w:val="Body Text 3"/>
    <w:basedOn w:val="Normal"/>
    <w:link w:val="Textoindependiente3Car"/>
    <w:rsid w:val="003D67F2"/>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3D67F2"/>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3D67F2"/>
    <w:rPr>
      <w:color w:val="0000FF" w:themeColor="hyperlink"/>
      <w:u w:val="single"/>
    </w:rPr>
  </w:style>
  <w:style w:type="character" w:styleId="Refdecomentario">
    <w:name w:val="annotation reference"/>
    <w:basedOn w:val="Fuentedeprrafopredeter"/>
    <w:unhideWhenUsed/>
    <w:rsid w:val="003D67F2"/>
    <w:rPr>
      <w:sz w:val="18"/>
      <w:szCs w:val="18"/>
    </w:rPr>
  </w:style>
  <w:style w:type="paragraph" w:styleId="Textocomentario">
    <w:name w:val="annotation text"/>
    <w:basedOn w:val="Normal"/>
    <w:link w:val="TextocomentarioCar"/>
    <w:unhideWhenUsed/>
    <w:rsid w:val="003D67F2"/>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rsid w:val="003D67F2"/>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nhideWhenUsed/>
    <w:rsid w:val="003D67F2"/>
    <w:rPr>
      <w:b/>
      <w:bCs/>
      <w:sz w:val="20"/>
      <w:szCs w:val="20"/>
    </w:rPr>
  </w:style>
  <w:style w:type="character" w:customStyle="1" w:styleId="AsuntodelcomentarioCar">
    <w:name w:val="Asunto del comentario Car"/>
    <w:basedOn w:val="TextocomentarioCar"/>
    <w:link w:val="Asuntodelcomentario"/>
    <w:rsid w:val="003D67F2"/>
    <w:rPr>
      <w:rFonts w:ascii="Calibri" w:eastAsia="Calibri" w:hAnsi="Calibri" w:cs="Times New Roman"/>
      <w:b/>
      <w:bCs/>
      <w:sz w:val="20"/>
      <w:szCs w:val="20"/>
    </w:rPr>
  </w:style>
  <w:style w:type="paragraph" w:styleId="Sinespaciado">
    <w:name w:val="No Spacing"/>
    <w:link w:val="SinespaciadoCar"/>
    <w:qFormat/>
    <w:rsid w:val="003D67F2"/>
    <w:pPr>
      <w:spacing w:after="0" w:line="240" w:lineRule="auto"/>
    </w:pPr>
    <w:rPr>
      <w:rFonts w:ascii="Calibri" w:eastAsia="Calibri" w:hAnsi="Calibri" w:cs="Times New Roman"/>
    </w:rPr>
  </w:style>
  <w:style w:type="character" w:customStyle="1" w:styleId="A2">
    <w:name w:val="A2"/>
    <w:uiPriority w:val="99"/>
    <w:rsid w:val="003D67F2"/>
    <w:rPr>
      <w:rFonts w:cs="Palatino"/>
      <w:b/>
      <w:bCs/>
      <w:color w:val="000000"/>
      <w:sz w:val="28"/>
      <w:szCs w:val="28"/>
    </w:rPr>
  </w:style>
  <w:style w:type="paragraph" w:customStyle="1" w:styleId="Prrafodelista1">
    <w:name w:val="Párrafo de lista1"/>
    <w:aliases w:val="Listas,Bullet List,FooterText,numbered,Paragraphe de liste1,Bulletr List Paragraph,列出段落,列出段落1,Lista multicolor - Énfasis 11,Bullet 1,List Paragraph Char Char,b1,Colorful List Accent 1,List Paragraph11,Scitum normal,MINUTAS,Num Bullet 1"/>
    <w:basedOn w:val="Normal"/>
    <w:link w:val="ListParagraphChar"/>
    <w:rsid w:val="003D67F2"/>
    <w:pPr>
      <w:suppressAutoHyphens/>
      <w:ind w:left="720"/>
      <w:contextualSpacing/>
    </w:pPr>
    <w:rPr>
      <w:rFonts w:ascii="Times New Roman" w:eastAsia="Calibri" w:hAnsi="Times New Roman" w:cs="Times New Roman"/>
      <w:kern w:val="1"/>
      <w:lang w:val="es-MX" w:eastAsia="ar-SA"/>
    </w:rPr>
  </w:style>
  <w:style w:type="paragraph" w:customStyle="1" w:styleId="Arial">
    <w:name w:val="Arial"/>
    <w:basedOn w:val="Normal"/>
    <w:rsid w:val="003D67F2"/>
    <w:pPr>
      <w:jc w:val="center"/>
    </w:pPr>
    <w:rPr>
      <w:rFonts w:ascii="Arial" w:eastAsia="Calibri" w:hAnsi="Arial" w:cs="Times New Roman"/>
      <w:snapToGrid w:val="0"/>
      <w:sz w:val="20"/>
      <w:szCs w:val="20"/>
      <w:lang w:eastAsia="es-ES"/>
    </w:rPr>
  </w:style>
  <w:style w:type="paragraph" w:styleId="Sangra3detindependiente">
    <w:name w:val="Body Text Indent 3"/>
    <w:basedOn w:val="Normal"/>
    <w:link w:val="Sangra3detindependienteCar"/>
    <w:unhideWhenUsed/>
    <w:rsid w:val="003D67F2"/>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uiPriority w:val="99"/>
    <w:rsid w:val="003D67F2"/>
    <w:rPr>
      <w:rFonts w:ascii="Calibri" w:eastAsia="Calibri" w:hAnsi="Calibri" w:cs="Times New Roman"/>
      <w:sz w:val="16"/>
      <w:szCs w:val="16"/>
    </w:rPr>
  </w:style>
  <w:style w:type="paragraph" w:customStyle="1" w:styleId="Car">
    <w:name w:val="Car"/>
    <w:basedOn w:val="Normal"/>
    <w:rsid w:val="003D67F2"/>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rsid w:val="003D67F2"/>
    <w:pPr>
      <w:widowControl w:val="0"/>
      <w:overflowPunct w:val="0"/>
      <w:autoSpaceDE w:val="0"/>
      <w:autoSpaceDN w:val="0"/>
      <w:adjustRightInd w:val="0"/>
      <w:jc w:val="both"/>
      <w:textAlignment w:val="baseline"/>
    </w:pPr>
    <w:rPr>
      <w:rFonts w:ascii="Arial" w:eastAsia="Times New Roman" w:hAnsi="Arial" w:cs="Times New Roman"/>
      <w:sz w:val="20"/>
      <w:szCs w:val="20"/>
      <w:lang w:val="es-ES" w:eastAsia="es-ES"/>
    </w:rPr>
  </w:style>
  <w:style w:type="paragraph" w:customStyle="1" w:styleId="ANOTACION">
    <w:name w:val="ANOTACION"/>
    <w:basedOn w:val="Normal"/>
    <w:rsid w:val="003D67F2"/>
    <w:pPr>
      <w:autoSpaceDE w:val="0"/>
      <w:autoSpaceDN w:val="0"/>
      <w:spacing w:after="101" w:line="216" w:lineRule="atLeast"/>
      <w:jc w:val="center"/>
    </w:pPr>
    <w:rPr>
      <w:rFonts w:ascii="Arial" w:eastAsia="Calibri" w:hAnsi="Arial" w:cs="Times New Roman"/>
      <w:b/>
      <w:sz w:val="18"/>
      <w:szCs w:val="20"/>
      <w:lang w:eastAsia="es-ES"/>
    </w:rPr>
  </w:style>
  <w:style w:type="paragraph" w:styleId="Sangra2detindependiente">
    <w:name w:val="Body Text Indent 2"/>
    <w:basedOn w:val="Normal"/>
    <w:link w:val="Sangra2detindependienteCar"/>
    <w:rsid w:val="003D67F2"/>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3D67F2"/>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3D67F2"/>
    <w:rPr>
      <w:color w:val="0000FF"/>
      <w:spacing w:val="0"/>
      <w:u w:val="double"/>
    </w:rPr>
  </w:style>
  <w:style w:type="paragraph" w:customStyle="1" w:styleId="CharCharCarCarCharCharCarCarCharCharCarCarCharChar">
    <w:name w:val="Char Char Car Car Char Char Car Car Char Char Car Car Char Char"/>
    <w:basedOn w:val="Normal"/>
    <w:rsid w:val="003D67F2"/>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3D67F2"/>
    <w:pPr>
      <w:spacing w:after="101" w:line="216" w:lineRule="exact"/>
      <w:ind w:firstLine="288"/>
      <w:jc w:val="both"/>
    </w:pPr>
    <w:rPr>
      <w:rFonts w:ascii="Arial" w:eastAsia="Times New Roman" w:hAnsi="Arial" w:cs="Arial"/>
      <w:sz w:val="18"/>
      <w:szCs w:val="20"/>
      <w:lang w:val="es-ES" w:eastAsia="es-MX"/>
    </w:rPr>
  </w:style>
  <w:style w:type="paragraph" w:customStyle="1" w:styleId="bodytextindent2">
    <w:name w:val="bodytextindent2"/>
    <w:basedOn w:val="Normal"/>
    <w:rsid w:val="003D67F2"/>
    <w:pPr>
      <w:overflowPunct w:val="0"/>
      <w:spacing w:before="100"/>
      <w:ind w:left="1985"/>
      <w:jc w:val="both"/>
    </w:pPr>
    <w:rPr>
      <w:rFonts w:ascii="Arial" w:eastAsia="Arial Unicode MS" w:hAnsi="Arial" w:cs="Arial"/>
      <w:sz w:val="22"/>
      <w:szCs w:val="22"/>
      <w:lang w:val="es-ES" w:eastAsia="es-ES"/>
    </w:rPr>
  </w:style>
  <w:style w:type="paragraph" w:customStyle="1" w:styleId="ACUERDO">
    <w:name w:val="ACUERDO"/>
    <w:basedOn w:val="Normal"/>
    <w:rsid w:val="003D67F2"/>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3D67F2"/>
    <w:pPr>
      <w:overflowPunct w:val="0"/>
      <w:autoSpaceDE w:val="0"/>
      <w:autoSpaceDN w:val="0"/>
      <w:adjustRightInd w:val="0"/>
      <w:jc w:val="both"/>
      <w:textAlignment w:val="baseline"/>
    </w:pPr>
    <w:rPr>
      <w:rFonts w:ascii="Times New Roman" w:eastAsia="Times New Roman" w:hAnsi="Times New Roman" w:cs="Times New Roman"/>
      <w:szCs w:val="20"/>
      <w:lang w:val="es-ES" w:eastAsia="es-ES"/>
    </w:rPr>
  </w:style>
  <w:style w:type="paragraph" w:styleId="Ttulo">
    <w:name w:val="Title"/>
    <w:basedOn w:val="Normal"/>
    <w:link w:val="TtuloCar"/>
    <w:qFormat/>
    <w:rsid w:val="003D67F2"/>
    <w:pPr>
      <w:jc w:val="center"/>
    </w:pPr>
    <w:rPr>
      <w:rFonts w:ascii="Arial" w:eastAsia="Times New Roman" w:hAnsi="Arial" w:cs="Times New Roman"/>
      <w:b/>
      <w:bCs/>
      <w:szCs w:val="20"/>
      <w:lang w:eastAsia="es-ES"/>
    </w:rPr>
  </w:style>
  <w:style w:type="character" w:customStyle="1" w:styleId="TtuloCar">
    <w:name w:val="Título Car"/>
    <w:basedOn w:val="Fuentedeprrafopredeter"/>
    <w:link w:val="Ttulo"/>
    <w:rsid w:val="003D67F2"/>
    <w:rPr>
      <w:rFonts w:ascii="Arial" w:eastAsia="Times New Roman" w:hAnsi="Arial" w:cs="Times New Roman"/>
      <w:b/>
      <w:bCs/>
      <w:sz w:val="24"/>
      <w:szCs w:val="20"/>
      <w:lang w:val="es-ES_tradnl" w:eastAsia="es-ES"/>
    </w:rPr>
  </w:style>
  <w:style w:type="paragraph" w:customStyle="1" w:styleId="xl25">
    <w:name w:val="xl25"/>
    <w:basedOn w:val="Normal"/>
    <w:rsid w:val="003D67F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26">
    <w:name w:val="xl26"/>
    <w:basedOn w:val="Normal"/>
    <w:rsid w:val="003D67F2"/>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27">
    <w:name w:val="xl27"/>
    <w:basedOn w:val="Normal"/>
    <w:rsid w:val="003D67F2"/>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28">
    <w:name w:val="xl28"/>
    <w:basedOn w:val="Normal"/>
    <w:rsid w:val="003D67F2"/>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29">
    <w:name w:val="xl29"/>
    <w:basedOn w:val="Normal"/>
    <w:rsid w:val="003D67F2"/>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0">
    <w:name w:val="xl30"/>
    <w:basedOn w:val="Normal"/>
    <w:rsid w:val="003D67F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31">
    <w:name w:val="xl31"/>
    <w:basedOn w:val="Normal"/>
    <w:rsid w:val="003D67F2"/>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2">
    <w:name w:val="xl32"/>
    <w:basedOn w:val="Normal"/>
    <w:rsid w:val="003D67F2"/>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3">
    <w:name w:val="xl33"/>
    <w:basedOn w:val="Normal"/>
    <w:rsid w:val="003D67F2"/>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4">
    <w:name w:val="xl34"/>
    <w:basedOn w:val="Normal"/>
    <w:rsid w:val="003D67F2"/>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5">
    <w:name w:val="xl35"/>
    <w:basedOn w:val="Normal"/>
    <w:rsid w:val="003D67F2"/>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6">
    <w:name w:val="xl36"/>
    <w:basedOn w:val="Normal"/>
    <w:rsid w:val="003D67F2"/>
    <w:pPr>
      <w:pBdr>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7">
    <w:name w:val="xl37"/>
    <w:basedOn w:val="Normal"/>
    <w:rsid w:val="003D67F2"/>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8">
    <w:name w:val="xl38"/>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val="es-ES" w:eastAsia="es-ES"/>
    </w:rPr>
  </w:style>
  <w:style w:type="paragraph" w:customStyle="1" w:styleId="xl39">
    <w:name w:val="xl39"/>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val="es-ES" w:eastAsia="es-ES"/>
    </w:rPr>
  </w:style>
  <w:style w:type="paragraph" w:customStyle="1" w:styleId="xl40">
    <w:name w:val="xl40"/>
    <w:basedOn w:val="Normal"/>
    <w:rsid w:val="003D67F2"/>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1">
    <w:name w:val="xl41"/>
    <w:basedOn w:val="Normal"/>
    <w:rsid w:val="003D67F2"/>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2">
    <w:name w:val="xl42"/>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3">
    <w:name w:val="xl43"/>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4">
    <w:name w:val="xl44"/>
    <w:basedOn w:val="Normal"/>
    <w:rsid w:val="003D67F2"/>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5">
    <w:name w:val="xl45"/>
    <w:basedOn w:val="Normal"/>
    <w:rsid w:val="003D67F2"/>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6">
    <w:name w:val="xl46"/>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7">
    <w:name w:val="xl47"/>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48">
    <w:name w:val="xl48"/>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9">
    <w:name w:val="xl49"/>
    <w:basedOn w:val="Normal"/>
    <w:rsid w:val="003D67F2"/>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50">
    <w:name w:val="xl50"/>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51">
    <w:name w:val="xl51"/>
    <w:basedOn w:val="Normal"/>
    <w:rsid w:val="003D67F2"/>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2">
    <w:name w:val="xl52"/>
    <w:basedOn w:val="Normal"/>
    <w:rsid w:val="003D67F2"/>
    <w:pPr>
      <w:pBdr>
        <w:top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3">
    <w:name w:val="xl53"/>
    <w:basedOn w:val="Normal"/>
    <w:rsid w:val="003D67F2"/>
    <w:pPr>
      <w:pBdr>
        <w:top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54">
    <w:name w:val="xl54"/>
    <w:basedOn w:val="Normal"/>
    <w:rsid w:val="003D67F2"/>
    <w:pPr>
      <w:pBdr>
        <w:top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5">
    <w:name w:val="xl55"/>
    <w:basedOn w:val="Normal"/>
    <w:rsid w:val="003D67F2"/>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6">
    <w:name w:val="xl56"/>
    <w:basedOn w:val="Normal"/>
    <w:rsid w:val="003D67F2"/>
    <w:pP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7">
    <w:name w:val="xl57"/>
    <w:basedOn w:val="Normal"/>
    <w:rsid w:val="003D67F2"/>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8">
    <w:name w:val="xl58"/>
    <w:basedOn w:val="Normal"/>
    <w:rsid w:val="003D67F2"/>
    <w:pP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9">
    <w:name w:val="xl59"/>
    <w:basedOn w:val="Normal"/>
    <w:rsid w:val="003D67F2"/>
    <w:pP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60">
    <w:name w:val="xl60"/>
    <w:basedOn w:val="Normal"/>
    <w:rsid w:val="003D67F2"/>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1">
    <w:name w:val="xl61"/>
    <w:basedOn w:val="Normal"/>
    <w:rsid w:val="003D67F2"/>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2">
    <w:name w:val="xl62"/>
    <w:basedOn w:val="Normal"/>
    <w:rsid w:val="003D67F2"/>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3">
    <w:name w:val="xl63"/>
    <w:basedOn w:val="Normal"/>
    <w:rsid w:val="003D67F2"/>
    <w:pPr>
      <w:pBdr>
        <w:bottom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4">
    <w:name w:val="xl64"/>
    <w:basedOn w:val="Normal"/>
    <w:rsid w:val="003D67F2"/>
    <w:pPr>
      <w:pBdr>
        <w:bottom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65">
    <w:name w:val="xl65"/>
    <w:basedOn w:val="Normal"/>
    <w:rsid w:val="003D67F2"/>
    <w:pPr>
      <w:pBdr>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6">
    <w:name w:val="xl66"/>
    <w:basedOn w:val="Normal"/>
    <w:rsid w:val="003D67F2"/>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7">
    <w:name w:val="xl67"/>
    <w:basedOn w:val="Normal"/>
    <w:rsid w:val="003D67F2"/>
    <w:pP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68">
    <w:name w:val="xl68"/>
    <w:basedOn w:val="Normal"/>
    <w:rsid w:val="003D67F2"/>
    <w:pPr>
      <w:pBdr>
        <w:bottom w:val="single" w:sz="4" w:space="0" w:color="auto"/>
      </w:pBd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69">
    <w:name w:val="xl69"/>
    <w:basedOn w:val="Normal"/>
    <w:rsid w:val="003D67F2"/>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0">
    <w:name w:val="xl70"/>
    <w:basedOn w:val="Normal"/>
    <w:rsid w:val="003D67F2"/>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1">
    <w:name w:val="xl71"/>
    <w:basedOn w:val="Normal"/>
    <w:rsid w:val="003D67F2"/>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2">
    <w:name w:val="xl72"/>
    <w:basedOn w:val="Normal"/>
    <w:rsid w:val="003D67F2"/>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3">
    <w:name w:val="xl73"/>
    <w:basedOn w:val="Normal"/>
    <w:rsid w:val="003D67F2"/>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4">
    <w:name w:val="xl74"/>
    <w:basedOn w:val="Normal"/>
    <w:rsid w:val="003D67F2"/>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5">
    <w:name w:val="xl75"/>
    <w:basedOn w:val="Normal"/>
    <w:rsid w:val="003D67F2"/>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6">
    <w:name w:val="xl76"/>
    <w:basedOn w:val="Normal"/>
    <w:rsid w:val="003D67F2"/>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7">
    <w:name w:val="xl77"/>
    <w:basedOn w:val="Normal"/>
    <w:rsid w:val="003D67F2"/>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8">
    <w:name w:val="xl78"/>
    <w:basedOn w:val="Normal"/>
    <w:rsid w:val="003D67F2"/>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9">
    <w:name w:val="xl79"/>
    <w:basedOn w:val="Normal"/>
    <w:rsid w:val="003D67F2"/>
    <w:pP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80">
    <w:name w:val="xl80"/>
    <w:basedOn w:val="Normal"/>
    <w:rsid w:val="003D67F2"/>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81">
    <w:name w:val="xl81"/>
    <w:basedOn w:val="Normal"/>
    <w:rsid w:val="003D67F2"/>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82">
    <w:name w:val="xl82"/>
    <w:basedOn w:val="Normal"/>
    <w:rsid w:val="003D67F2"/>
    <w:pP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83">
    <w:name w:val="xl83"/>
    <w:basedOn w:val="Normal"/>
    <w:rsid w:val="003D67F2"/>
    <w:pPr>
      <w:pBdr>
        <w:bottom w:val="single" w:sz="4" w:space="0" w:color="auto"/>
      </w:pBd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84">
    <w:name w:val="xl84"/>
    <w:basedOn w:val="Normal"/>
    <w:rsid w:val="003D67F2"/>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5">
    <w:name w:val="xl85"/>
    <w:basedOn w:val="Normal"/>
    <w:rsid w:val="003D67F2"/>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6">
    <w:name w:val="xl86"/>
    <w:basedOn w:val="Normal"/>
    <w:rsid w:val="003D67F2"/>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7">
    <w:name w:val="xl87"/>
    <w:basedOn w:val="Normal"/>
    <w:rsid w:val="003D67F2"/>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88">
    <w:name w:val="xl88"/>
    <w:basedOn w:val="Normal"/>
    <w:rsid w:val="003D67F2"/>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89">
    <w:name w:val="xl89"/>
    <w:basedOn w:val="Normal"/>
    <w:rsid w:val="003D67F2"/>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CABEZA">
    <w:name w:val="CABEZA"/>
    <w:basedOn w:val="Ttulo1"/>
    <w:rsid w:val="003D67F2"/>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3D67F2"/>
    <w:pPr>
      <w:spacing w:after="101" w:line="216" w:lineRule="atLeast"/>
      <w:ind w:firstLine="288"/>
      <w:jc w:val="both"/>
    </w:pPr>
    <w:rPr>
      <w:rFonts w:ascii="Arial" w:eastAsia="Times New Roman" w:hAnsi="Arial" w:cs="Times New Roman"/>
      <w:sz w:val="18"/>
      <w:szCs w:val="20"/>
      <w:lang w:eastAsia="es-ES"/>
    </w:rPr>
  </w:style>
  <w:style w:type="paragraph" w:customStyle="1" w:styleId="ROMANOS">
    <w:name w:val="ROMANOS"/>
    <w:basedOn w:val="Normal"/>
    <w:rsid w:val="003D67F2"/>
    <w:pPr>
      <w:tabs>
        <w:tab w:val="left" w:pos="720"/>
      </w:tabs>
      <w:autoSpaceDE w:val="0"/>
      <w:autoSpaceDN w:val="0"/>
      <w:spacing w:after="101" w:line="216" w:lineRule="atLeast"/>
      <w:ind w:left="720" w:hanging="432"/>
      <w:jc w:val="both"/>
    </w:pPr>
    <w:rPr>
      <w:rFonts w:ascii="Arial" w:eastAsia="Times New Roman" w:hAnsi="Arial" w:cs="Times New Roman"/>
      <w:sz w:val="18"/>
      <w:szCs w:val="20"/>
      <w:lang w:eastAsia="es-ES"/>
    </w:rPr>
  </w:style>
  <w:style w:type="paragraph" w:styleId="Lista2">
    <w:name w:val="List 2"/>
    <w:basedOn w:val="Normal"/>
    <w:rsid w:val="003D67F2"/>
    <w:pPr>
      <w:ind w:left="566" w:hanging="283"/>
    </w:pPr>
    <w:rPr>
      <w:rFonts w:ascii="Times New Roman" w:eastAsia="Times New Roman" w:hAnsi="Times New Roman" w:cs="Times New Roman"/>
      <w:lang w:val="es-ES" w:eastAsia="es-ES"/>
    </w:rPr>
  </w:style>
  <w:style w:type="paragraph" w:customStyle="1" w:styleId="Car1">
    <w:name w:val="Car1"/>
    <w:basedOn w:val="Normal"/>
    <w:rsid w:val="003D67F2"/>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3D67F2"/>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3D67F2"/>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3D67F2"/>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3D67F2"/>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D67F2"/>
    <w:rPr>
      <w:rFonts w:ascii="Courier New" w:eastAsia="Times New Roman" w:hAnsi="Courier New" w:cs="Courier New"/>
      <w:sz w:val="20"/>
      <w:szCs w:val="20"/>
      <w:lang w:val="es-ES" w:eastAsia="es-ES"/>
    </w:rPr>
  </w:style>
  <w:style w:type="paragraph" w:customStyle="1" w:styleId="IncisoParr">
    <w:name w:val="IncisoParr"/>
    <w:basedOn w:val="Normal"/>
    <w:rsid w:val="003D67F2"/>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eastAsia="es-ES"/>
    </w:rPr>
  </w:style>
  <w:style w:type="paragraph" w:styleId="Textodebloque">
    <w:name w:val="Block Text"/>
    <w:basedOn w:val="Normal"/>
    <w:rsid w:val="003D67F2"/>
    <w:pPr>
      <w:tabs>
        <w:tab w:val="left" w:pos="1134"/>
      </w:tabs>
      <w:ind w:left="1134" w:right="51" w:hanging="567"/>
      <w:jc w:val="both"/>
    </w:pPr>
    <w:rPr>
      <w:rFonts w:ascii="Arial" w:eastAsia="Times New Roman" w:hAnsi="Arial" w:cs="Times New Roman"/>
      <w:color w:val="0000FF"/>
      <w:szCs w:val="20"/>
      <w:lang w:val="es-ES" w:eastAsia="es-ES"/>
    </w:rPr>
  </w:style>
  <w:style w:type="paragraph" w:customStyle="1" w:styleId="Faccin">
    <w:name w:val="Facción"/>
    <w:basedOn w:val="Normal"/>
    <w:rsid w:val="003D67F2"/>
    <w:pPr>
      <w:keepLines/>
      <w:spacing w:after="200"/>
      <w:ind w:left="993" w:hanging="709"/>
      <w:jc w:val="both"/>
    </w:pPr>
    <w:rPr>
      <w:rFonts w:ascii="Arial" w:eastAsia="Times New Roman" w:hAnsi="Arial" w:cs="Times New Roman"/>
      <w:noProof/>
      <w:szCs w:val="20"/>
      <w:lang w:eastAsia="es-ES"/>
    </w:rPr>
  </w:style>
  <w:style w:type="character" w:customStyle="1" w:styleId="BodyText2Char">
    <w:name w:val="Body Text 2 Char"/>
    <w:locked/>
    <w:rsid w:val="003D67F2"/>
    <w:rPr>
      <w:rFonts w:ascii="Times New Roman" w:hAnsi="Times New Roman" w:cs="Times New Roman"/>
      <w:sz w:val="24"/>
      <w:szCs w:val="24"/>
      <w:lang w:val="es-ES" w:eastAsia="es-ES"/>
    </w:rPr>
  </w:style>
  <w:style w:type="paragraph" w:customStyle="1" w:styleId="Default">
    <w:name w:val="Default"/>
    <w:uiPriority w:val="99"/>
    <w:rsid w:val="003D67F2"/>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3D67F2"/>
    <w:rPr>
      <w:rFonts w:ascii="Arial" w:hAnsi="Arial"/>
      <w:spacing w:val="10"/>
      <w:sz w:val="23"/>
      <w:szCs w:val="23"/>
      <w:shd w:val="clear" w:color="auto" w:fill="FFFFFF"/>
    </w:rPr>
  </w:style>
  <w:style w:type="paragraph" w:customStyle="1" w:styleId="Bodytext1">
    <w:name w:val="Body text1"/>
    <w:basedOn w:val="Normal"/>
    <w:link w:val="Bodytext"/>
    <w:rsid w:val="003D67F2"/>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3D67F2"/>
    <w:rPr>
      <w:rFonts w:ascii="Arial" w:hAnsi="Arial"/>
      <w:sz w:val="28"/>
      <w:szCs w:val="28"/>
      <w:shd w:val="clear" w:color="auto" w:fill="FFFFFF"/>
    </w:rPr>
  </w:style>
  <w:style w:type="paragraph" w:customStyle="1" w:styleId="Heading20">
    <w:name w:val="Heading #2"/>
    <w:basedOn w:val="Normal"/>
    <w:link w:val="Heading2"/>
    <w:rsid w:val="003D67F2"/>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3D67F2"/>
    <w:pPr>
      <w:tabs>
        <w:tab w:val="left" w:pos="-284"/>
        <w:tab w:val="left" w:pos="9498"/>
      </w:tabs>
      <w:spacing w:before="160"/>
      <w:ind w:left="1843" w:right="51" w:hanging="709"/>
      <w:jc w:val="both"/>
    </w:pPr>
    <w:rPr>
      <w:rFonts w:ascii="Arial" w:eastAsia="Times New Roman" w:hAnsi="Arial" w:cs="Times New Roman"/>
      <w:sz w:val="20"/>
      <w:szCs w:val="20"/>
      <w:lang w:val="es-ES" w:eastAsia="es-ES"/>
    </w:rPr>
  </w:style>
  <w:style w:type="paragraph" w:customStyle="1" w:styleId="BlockText1">
    <w:name w:val="Block Text1"/>
    <w:basedOn w:val="Normal"/>
    <w:rsid w:val="003D67F2"/>
    <w:pPr>
      <w:tabs>
        <w:tab w:val="left" w:pos="-284"/>
        <w:tab w:val="left" w:pos="1134"/>
        <w:tab w:val="left" w:pos="1494"/>
      </w:tabs>
      <w:spacing w:before="40"/>
      <w:ind w:left="1134" w:right="51"/>
      <w:jc w:val="both"/>
    </w:pPr>
    <w:rPr>
      <w:rFonts w:ascii="Arial" w:eastAsia="Times New Roman" w:hAnsi="Arial" w:cs="Times New Roman"/>
      <w:szCs w:val="20"/>
      <w:lang w:eastAsia="es-ES"/>
    </w:rPr>
  </w:style>
  <w:style w:type="character" w:customStyle="1" w:styleId="TextoCar">
    <w:name w:val="Texto Car"/>
    <w:link w:val="Texto"/>
    <w:locked/>
    <w:rsid w:val="003D67F2"/>
    <w:rPr>
      <w:rFonts w:ascii="Arial" w:eastAsia="Times New Roman" w:hAnsi="Arial" w:cs="Arial"/>
      <w:sz w:val="18"/>
      <w:szCs w:val="20"/>
      <w:lang w:val="es-ES" w:eastAsia="es-MX"/>
    </w:rPr>
  </w:style>
  <w:style w:type="paragraph" w:customStyle="1" w:styleId="Sangra2detindependiente2">
    <w:name w:val="Sangría 2 de t. independiente2"/>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3D67F2"/>
    <w:rPr>
      <w:rFonts w:cs="Times New Roman"/>
      <w:i/>
      <w:iCs/>
    </w:rPr>
  </w:style>
  <w:style w:type="paragraph" w:customStyle="1" w:styleId="Sangra3detindependiente1">
    <w:name w:val="Sangría 3 de t. independiente1"/>
    <w:basedOn w:val="Normal"/>
    <w:rsid w:val="003D67F2"/>
    <w:pPr>
      <w:suppressAutoHyphens/>
      <w:autoSpaceDE w:val="0"/>
      <w:ind w:left="284" w:hanging="284"/>
      <w:jc w:val="both"/>
    </w:pPr>
    <w:rPr>
      <w:rFonts w:ascii="Arial" w:eastAsia="Times New Roman" w:hAnsi="Arial" w:cs="Arial"/>
      <w:sz w:val="20"/>
      <w:szCs w:val="20"/>
      <w:lang w:eastAsia="ar-SA"/>
    </w:rPr>
  </w:style>
  <w:style w:type="paragraph" w:customStyle="1" w:styleId="Sangra2detindependiente4">
    <w:name w:val="Sangría 2 de t. independiente4"/>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3D67F2"/>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3D67F2"/>
    <w:rPr>
      <w:color w:val="800080"/>
      <w:u w:val="single"/>
    </w:rPr>
  </w:style>
  <w:style w:type="paragraph" w:customStyle="1" w:styleId="xl90">
    <w:name w:val="xl90"/>
    <w:basedOn w:val="Normal"/>
    <w:rsid w:val="003D67F2"/>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3D67F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3D67F2"/>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3D67F2"/>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3D67F2"/>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3D67F2"/>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3D67F2"/>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3D67F2"/>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3D67F2"/>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3D67F2"/>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3D67F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3D67F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3D67F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3D67F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3D67F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3D67F2"/>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3D67F2"/>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3D67F2"/>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3D67F2"/>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rsid w:val="003D67F2"/>
    <w:rPr>
      <w:rFonts w:ascii="Calibri" w:eastAsia="Calibri" w:hAnsi="Calibri" w:cs="Times New Roman"/>
    </w:rPr>
  </w:style>
  <w:style w:type="character" w:customStyle="1" w:styleId="PrrafodelistaCar">
    <w:name w:val="Párrafo de lista Car"/>
    <w:aliases w:val="lp1 Car,Lista vistosa - Énfasis 11 Car,Colorful List - Accent 11 Car,List Paragraph1 Car,TítuloB Car,4 Párrafo de lista Car,Figuras Car,List Paragraph Car,D Car"/>
    <w:link w:val="Prrafodelista"/>
    <w:uiPriority w:val="72"/>
    <w:qFormat/>
    <w:rsid w:val="003D67F2"/>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ink w:val="Prrafodelista1"/>
    <w:locked/>
    <w:rsid w:val="003D67F2"/>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3D67F2"/>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rsid w:val="003D67F2"/>
    <w:pPr>
      <w:suppressAutoHyphens/>
      <w:autoSpaceDE w:val="0"/>
      <w:jc w:val="both"/>
    </w:pPr>
    <w:rPr>
      <w:rFonts w:ascii="Arial" w:eastAsia="Times New Roman" w:hAnsi="Arial" w:cs="Arial"/>
      <w:sz w:val="20"/>
      <w:szCs w:val="20"/>
      <w:lang w:eastAsia="ar-SA"/>
    </w:rPr>
  </w:style>
  <w:style w:type="character" w:customStyle="1" w:styleId="CarCar8">
    <w:name w:val="Car Car8"/>
    <w:rsid w:val="003D67F2"/>
    <w:rPr>
      <w:sz w:val="24"/>
      <w:szCs w:val="24"/>
      <w:lang w:val="es-MX" w:eastAsia="es-ES" w:bidi="ar-SA"/>
    </w:rPr>
  </w:style>
  <w:style w:type="paragraph" w:styleId="Lista">
    <w:name w:val="List"/>
    <w:basedOn w:val="Normal"/>
    <w:rsid w:val="003D67F2"/>
    <w:pPr>
      <w:suppressAutoHyphens/>
      <w:ind w:left="283" w:hanging="283"/>
    </w:pPr>
    <w:rPr>
      <w:rFonts w:ascii="Times New Roman" w:eastAsia="Arial Unicode MS" w:hAnsi="Times New Roman" w:cs="Mangal"/>
      <w:kern w:val="1"/>
      <w:lang w:val="es-ES" w:eastAsia="hi-IN" w:bidi="hi-IN"/>
    </w:rPr>
  </w:style>
  <w:style w:type="character" w:customStyle="1" w:styleId="CarCar1">
    <w:name w:val="Car Car1"/>
    <w:locked/>
    <w:rsid w:val="003D67F2"/>
    <w:rPr>
      <w:sz w:val="24"/>
      <w:szCs w:val="24"/>
      <w:lang w:val="es-MX" w:eastAsia="es-ES" w:bidi="ar-SA"/>
    </w:rPr>
  </w:style>
  <w:style w:type="character" w:customStyle="1" w:styleId="apple-converted-space">
    <w:name w:val="apple-converted-space"/>
    <w:basedOn w:val="Fuentedeprrafopredeter"/>
    <w:rsid w:val="003D67F2"/>
  </w:style>
  <w:style w:type="character" w:customStyle="1" w:styleId="Bodytext2">
    <w:name w:val="Body text (2)_"/>
    <w:link w:val="Bodytext21"/>
    <w:locked/>
    <w:rsid w:val="003D67F2"/>
    <w:rPr>
      <w:rFonts w:ascii="Arial" w:hAnsi="Arial"/>
      <w:sz w:val="14"/>
      <w:shd w:val="clear" w:color="auto" w:fill="FFFFFF"/>
    </w:rPr>
  </w:style>
  <w:style w:type="paragraph" w:customStyle="1" w:styleId="Bodytext21">
    <w:name w:val="Body text (2)1"/>
    <w:basedOn w:val="Normal"/>
    <w:link w:val="Bodytext2"/>
    <w:rsid w:val="003D67F2"/>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3D67F2"/>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3D67F2"/>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3D67F2"/>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3D67F2"/>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3D67F2"/>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3D67F2"/>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3D67F2"/>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3D67F2"/>
    <w:rPr>
      <w:rFonts w:ascii="Arial" w:hAnsi="Arial"/>
      <w:sz w:val="13"/>
      <w:shd w:val="clear" w:color="auto" w:fill="FFFFFF"/>
    </w:rPr>
  </w:style>
  <w:style w:type="paragraph" w:customStyle="1" w:styleId="Bodytext51">
    <w:name w:val="Body text (5)1"/>
    <w:basedOn w:val="Normal"/>
    <w:link w:val="Bodytext5"/>
    <w:rsid w:val="003D67F2"/>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3D67F2"/>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3D67F2"/>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3D67F2"/>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3D67F2"/>
    <w:rPr>
      <w:rFonts w:ascii="Arial" w:hAnsi="Arial"/>
      <w:sz w:val="13"/>
      <w:shd w:val="clear" w:color="auto" w:fill="FFFFFF"/>
    </w:rPr>
  </w:style>
  <w:style w:type="paragraph" w:customStyle="1" w:styleId="Picturecaption41">
    <w:name w:val="Picture caption (4)1"/>
    <w:basedOn w:val="Normal"/>
    <w:link w:val="Picturecaption4"/>
    <w:rsid w:val="003D67F2"/>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3D67F2"/>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3D67F2"/>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3D67F2"/>
    <w:rPr>
      <w:rFonts w:ascii="Arial" w:hAnsi="Arial"/>
      <w:sz w:val="13"/>
      <w:shd w:val="clear" w:color="auto" w:fill="FFFFFF"/>
    </w:rPr>
  </w:style>
  <w:style w:type="paragraph" w:customStyle="1" w:styleId="Heading221">
    <w:name w:val="Heading #2 (2)1"/>
    <w:basedOn w:val="Normal"/>
    <w:link w:val="Heading22"/>
    <w:rsid w:val="003D67F2"/>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3D67F2"/>
    <w:rPr>
      <w:rFonts w:ascii="Arial" w:hAnsi="Arial"/>
      <w:w w:val="80"/>
      <w:sz w:val="14"/>
      <w:shd w:val="clear" w:color="auto" w:fill="FFFFFF"/>
    </w:rPr>
  </w:style>
  <w:style w:type="paragraph" w:customStyle="1" w:styleId="Bodytext41">
    <w:name w:val="Body text (4)1"/>
    <w:basedOn w:val="Normal"/>
    <w:link w:val="Bodytext4"/>
    <w:rsid w:val="003D67F2"/>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3D67F2"/>
    <w:pPr>
      <w:spacing w:after="0" w:line="240" w:lineRule="auto"/>
    </w:pPr>
    <w:rPr>
      <w:rFonts w:ascii="Calibri" w:eastAsia="Times New Roman" w:hAnsi="Calibri" w:cs="Times New Roman"/>
    </w:rPr>
  </w:style>
  <w:style w:type="character" w:customStyle="1" w:styleId="Bodytext3">
    <w:name w:val="Body text (3)_"/>
    <w:link w:val="Bodytext30"/>
    <w:rsid w:val="003D67F2"/>
    <w:rPr>
      <w:rFonts w:ascii="Arial" w:hAnsi="Arial"/>
      <w:b/>
      <w:bCs/>
      <w:sz w:val="18"/>
      <w:szCs w:val="18"/>
      <w:shd w:val="clear" w:color="auto" w:fill="FFFFFF"/>
    </w:rPr>
  </w:style>
  <w:style w:type="paragraph" w:customStyle="1" w:styleId="Bodytext30">
    <w:name w:val="Body text (3)"/>
    <w:basedOn w:val="Normal"/>
    <w:link w:val="Bodytext3"/>
    <w:rsid w:val="003D67F2"/>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3D67F2"/>
    <w:rPr>
      <w:rFonts w:ascii="Arial" w:hAnsi="Arial" w:cs="Arial"/>
      <w:i/>
      <w:iCs/>
      <w:sz w:val="20"/>
      <w:szCs w:val="20"/>
      <w:u w:val="none"/>
    </w:rPr>
  </w:style>
  <w:style w:type="character" w:customStyle="1" w:styleId="Bodytext61">
    <w:name w:val="Body text (6)1"/>
    <w:rsid w:val="003D67F2"/>
    <w:rPr>
      <w:rFonts w:ascii="Arial" w:hAnsi="Arial" w:cs="Arial"/>
      <w:i/>
      <w:iCs/>
      <w:color w:val="929292"/>
      <w:sz w:val="20"/>
      <w:szCs w:val="20"/>
      <w:u w:val="none"/>
    </w:rPr>
  </w:style>
  <w:style w:type="character" w:customStyle="1" w:styleId="Bodytext60">
    <w:name w:val="Body text (6)_"/>
    <w:locked/>
    <w:rsid w:val="003D67F2"/>
    <w:rPr>
      <w:rFonts w:ascii="Arial" w:hAnsi="Arial"/>
      <w:b/>
      <w:bCs/>
      <w:i/>
      <w:iCs/>
      <w:sz w:val="13"/>
      <w:szCs w:val="13"/>
      <w:lang w:bidi="ar-SA"/>
    </w:rPr>
  </w:style>
  <w:style w:type="paragraph" w:customStyle="1" w:styleId="p1">
    <w:name w:val="p1"/>
    <w:basedOn w:val="Normal"/>
    <w:rsid w:val="003D67F2"/>
    <w:rPr>
      <w:rFonts w:ascii="Helvetica" w:eastAsia="Times New Roman" w:hAnsi="Helvetica" w:cs="Times New Roman"/>
      <w:sz w:val="18"/>
      <w:szCs w:val="18"/>
      <w:lang w:eastAsia="es-ES_tradnl"/>
    </w:rPr>
  </w:style>
  <w:style w:type="character" w:customStyle="1" w:styleId="Bodytext275pt">
    <w:name w:val="Body text (2) + 7.5 pt"/>
    <w:rsid w:val="003D67F2"/>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3D67F2"/>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3D67F2"/>
  </w:style>
  <w:style w:type="character" w:customStyle="1" w:styleId="CarCar4">
    <w:name w:val="Car Car4"/>
    <w:locked/>
    <w:rsid w:val="003D67F2"/>
    <w:rPr>
      <w:rFonts w:eastAsia="Calibri"/>
      <w:sz w:val="24"/>
      <w:szCs w:val="24"/>
      <w:lang w:val="es-MX" w:eastAsia="es-ES" w:bidi="ar-SA"/>
    </w:rPr>
  </w:style>
  <w:style w:type="paragraph" w:customStyle="1" w:styleId="Prrafodelista2">
    <w:name w:val="Párrafo de lista2"/>
    <w:basedOn w:val="Normal"/>
    <w:link w:val="ListParagraphChar1"/>
    <w:qFormat/>
    <w:rsid w:val="003D67F2"/>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3D67F2"/>
    <w:rPr>
      <w:rFonts w:ascii="Calibri" w:eastAsia="Times New Roman" w:hAnsi="Calibri" w:cs="Times New Roman"/>
      <w:sz w:val="20"/>
      <w:szCs w:val="20"/>
      <w:lang w:val="x-none" w:eastAsia="es-MX"/>
    </w:rPr>
  </w:style>
  <w:style w:type="paragraph" w:customStyle="1" w:styleId="Prrafodelista3">
    <w:name w:val="Párrafo de lista3"/>
    <w:basedOn w:val="Normal"/>
    <w:rsid w:val="003D67F2"/>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3D67F2"/>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3D67F2"/>
    <w:pPr>
      <w:suppressAutoHyphens/>
      <w:jc w:val="both"/>
    </w:pPr>
    <w:rPr>
      <w:rFonts w:ascii="Cambria" w:eastAsia="Calibri" w:hAnsi="Cambria" w:cs="Arial"/>
      <w:color w:val="000000"/>
      <w:lang w:val="es-MX" w:eastAsia="ar-SA"/>
    </w:rPr>
  </w:style>
  <w:style w:type="paragraph" w:customStyle="1" w:styleId="Sinespaciado2">
    <w:name w:val="Sin espaciado2"/>
    <w:rsid w:val="003D67F2"/>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rsid w:val="003D67F2"/>
    <w:pPr>
      <w:suppressAutoHyphens/>
      <w:spacing w:after="120" w:line="480" w:lineRule="auto"/>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3D67F2"/>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9">
    <w:name w:val="Sangría 2 de t. independiente9"/>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rsid w:val="003D67F2"/>
    <w:pPr>
      <w:overflowPunct w:val="0"/>
      <w:autoSpaceDE w:val="0"/>
      <w:autoSpaceDN w:val="0"/>
      <w:adjustRightInd w:val="0"/>
      <w:jc w:val="both"/>
      <w:textAlignment w:val="baseline"/>
    </w:pPr>
    <w:rPr>
      <w:rFonts w:ascii="Times New Roman" w:eastAsia="Times New Roman" w:hAnsi="Times New Roman" w:cs="Times New Roman"/>
      <w:szCs w:val="20"/>
      <w:lang w:val="es-ES" w:eastAsia="es-ES"/>
    </w:rPr>
  </w:style>
  <w:style w:type="paragraph" w:customStyle="1" w:styleId="Prrafodelista4">
    <w:name w:val="Párrafo de lista4"/>
    <w:basedOn w:val="Normal"/>
    <w:rsid w:val="003D67F2"/>
    <w:pPr>
      <w:ind w:left="720"/>
      <w:contextualSpacing/>
    </w:pPr>
    <w:rPr>
      <w:rFonts w:ascii="Times New Roman" w:eastAsia="Calibri" w:hAnsi="Times New Roman" w:cs="Times New Roman"/>
      <w:lang w:val="es-ES" w:eastAsia="es-ES"/>
    </w:rPr>
  </w:style>
  <w:style w:type="paragraph" w:customStyle="1" w:styleId="wordsection1">
    <w:name w:val="wordsection1"/>
    <w:basedOn w:val="Normal"/>
    <w:uiPriority w:val="99"/>
    <w:rsid w:val="0045157E"/>
    <w:rPr>
      <w:rFonts w:ascii="Times New Roman" w:eastAsiaTheme="minorHAnsi" w:hAnsi="Times New Roman" w:cs="Times New Roman"/>
      <w:lang w:val="es-MX" w:eastAsia="es-MX"/>
    </w:rPr>
  </w:style>
  <w:style w:type="character" w:styleId="Mencinsinresolver">
    <w:name w:val="Unresolved Mention"/>
    <w:basedOn w:val="Fuentedeprrafopredeter"/>
    <w:uiPriority w:val="99"/>
    <w:semiHidden/>
    <w:unhideWhenUsed/>
    <w:rsid w:val="003E62A4"/>
    <w:rPr>
      <w:color w:val="605E5C"/>
      <w:shd w:val="clear" w:color="auto" w:fill="E1DFDD"/>
    </w:rPr>
  </w:style>
  <w:style w:type="paragraph" w:styleId="Descripcin">
    <w:name w:val="caption"/>
    <w:basedOn w:val="Normal"/>
    <w:next w:val="Normal"/>
    <w:unhideWhenUsed/>
    <w:qFormat/>
    <w:rsid w:val="00151FDC"/>
    <w:rPr>
      <w:rFonts w:ascii="Times New Roman" w:eastAsia="Times New Roman" w:hAnsi="Times New Roman" w:cs="Times New Roman"/>
      <w:b/>
      <w:bCs/>
      <w:sz w:val="20"/>
      <w:szCs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477916061">
          <w:marLeft w:val="216"/>
          <w:marRight w:val="432"/>
          <w:marTop w:val="0"/>
          <w:marBottom w:val="0"/>
          <w:divBdr>
            <w:top w:val="none" w:sz="0" w:space="0" w:color="auto"/>
            <w:left w:val="none" w:sz="0" w:space="0" w:color="auto"/>
            <w:bottom w:val="none" w:sz="0" w:space="0" w:color="auto"/>
            <w:right w:val="none" w:sz="0" w:space="0" w:color="auto"/>
          </w:divBdr>
        </w:div>
        <w:div w:id="1687167566">
          <w:marLeft w:val="432"/>
          <w:marRight w:val="216"/>
          <w:marTop w:val="0"/>
          <w:marBottom w:val="0"/>
          <w:divBdr>
            <w:top w:val="none" w:sz="0" w:space="0" w:color="auto"/>
            <w:left w:val="none" w:sz="0" w:space="0" w:color="auto"/>
            <w:bottom w:val="none" w:sz="0" w:space="0" w:color="auto"/>
            <w:right w:val="none" w:sz="0" w:space="0" w:color="auto"/>
          </w:divBdr>
        </w:div>
      </w:divsChild>
    </w:div>
    <w:div w:id="100491492">
      <w:bodyDiv w:val="1"/>
      <w:marLeft w:val="0"/>
      <w:marRight w:val="0"/>
      <w:marTop w:val="0"/>
      <w:marBottom w:val="0"/>
      <w:divBdr>
        <w:top w:val="none" w:sz="0" w:space="0" w:color="auto"/>
        <w:left w:val="none" w:sz="0" w:space="0" w:color="auto"/>
        <w:bottom w:val="none" w:sz="0" w:space="0" w:color="auto"/>
        <w:right w:val="none" w:sz="0" w:space="0" w:color="auto"/>
      </w:divBdr>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148254454">
      <w:bodyDiv w:val="1"/>
      <w:marLeft w:val="0"/>
      <w:marRight w:val="0"/>
      <w:marTop w:val="0"/>
      <w:marBottom w:val="0"/>
      <w:divBdr>
        <w:top w:val="none" w:sz="0" w:space="0" w:color="auto"/>
        <w:left w:val="none" w:sz="0" w:space="0" w:color="auto"/>
        <w:bottom w:val="none" w:sz="0" w:space="0" w:color="auto"/>
        <w:right w:val="none" w:sz="0" w:space="0" w:color="auto"/>
      </w:divBdr>
    </w:div>
    <w:div w:id="160464321">
      <w:bodyDiv w:val="1"/>
      <w:marLeft w:val="0"/>
      <w:marRight w:val="0"/>
      <w:marTop w:val="0"/>
      <w:marBottom w:val="0"/>
      <w:divBdr>
        <w:top w:val="none" w:sz="0" w:space="0" w:color="auto"/>
        <w:left w:val="none" w:sz="0" w:space="0" w:color="auto"/>
        <w:bottom w:val="none" w:sz="0" w:space="0" w:color="auto"/>
        <w:right w:val="none" w:sz="0" w:space="0" w:color="auto"/>
      </w:divBdr>
    </w:div>
    <w:div w:id="294993883">
      <w:bodyDiv w:val="1"/>
      <w:marLeft w:val="0"/>
      <w:marRight w:val="0"/>
      <w:marTop w:val="0"/>
      <w:marBottom w:val="0"/>
      <w:divBdr>
        <w:top w:val="none" w:sz="0" w:space="0" w:color="auto"/>
        <w:left w:val="none" w:sz="0" w:space="0" w:color="auto"/>
        <w:bottom w:val="none" w:sz="0" w:space="0" w:color="auto"/>
        <w:right w:val="none" w:sz="0" w:space="0" w:color="auto"/>
      </w:divBdr>
    </w:div>
    <w:div w:id="318508977">
      <w:bodyDiv w:val="1"/>
      <w:marLeft w:val="0"/>
      <w:marRight w:val="0"/>
      <w:marTop w:val="0"/>
      <w:marBottom w:val="0"/>
      <w:divBdr>
        <w:top w:val="none" w:sz="0" w:space="0" w:color="auto"/>
        <w:left w:val="none" w:sz="0" w:space="0" w:color="auto"/>
        <w:bottom w:val="none" w:sz="0" w:space="0" w:color="auto"/>
        <w:right w:val="none" w:sz="0" w:space="0" w:color="auto"/>
      </w:divBdr>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577059888">
      <w:bodyDiv w:val="1"/>
      <w:marLeft w:val="0"/>
      <w:marRight w:val="0"/>
      <w:marTop w:val="0"/>
      <w:marBottom w:val="0"/>
      <w:divBdr>
        <w:top w:val="none" w:sz="0" w:space="0" w:color="auto"/>
        <w:left w:val="none" w:sz="0" w:space="0" w:color="auto"/>
        <w:bottom w:val="none" w:sz="0" w:space="0" w:color="auto"/>
        <w:right w:val="none" w:sz="0" w:space="0" w:color="auto"/>
      </w:divBdr>
    </w:div>
    <w:div w:id="658926474">
      <w:bodyDiv w:val="1"/>
      <w:marLeft w:val="0"/>
      <w:marRight w:val="0"/>
      <w:marTop w:val="0"/>
      <w:marBottom w:val="0"/>
      <w:divBdr>
        <w:top w:val="none" w:sz="0" w:space="0" w:color="auto"/>
        <w:left w:val="none" w:sz="0" w:space="0" w:color="auto"/>
        <w:bottom w:val="none" w:sz="0" w:space="0" w:color="auto"/>
        <w:right w:val="none" w:sz="0" w:space="0" w:color="auto"/>
      </w:divBdr>
    </w:div>
    <w:div w:id="830219683">
      <w:bodyDiv w:val="1"/>
      <w:marLeft w:val="0"/>
      <w:marRight w:val="0"/>
      <w:marTop w:val="0"/>
      <w:marBottom w:val="0"/>
      <w:divBdr>
        <w:top w:val="none" w:sz="0" w:space="0" w:color="auto"/>
        <w:left w:val="none" w:sz="0" w:space="0" w:color="auto"/>
        <w:bottom w:val="none" w:sz="0" w:space="0" w:color="auto"/>
        <w:right w:val="none" w:sz="0" w:space="0" w:color="auto"/>
      </w:divBdr>
    </w:div>
    <w:div w:id="896553647">
      <w:bodyDiv w:val="1"/>
      <w:marLeft w:val="0"/>
      <w:marRight w:val="0"/>
      <w:marTop w:val="0"/>
      <w:marBottom w:val="0"/>
      <w:divBdr>
        <w:top w:val="none" w:sz="0" w:space="0" w:color="auto"/>
        <w:left w:val="none" w:sz="0" w:space="0" w:color="auto"/>
        <w:bottom w:val="none" w:sz="0" w:space="0" w:color="auto"/>
        <w:right w:val="none" w:sz="0" w:space="0" w:color="auto"/>
      </w:divBdr>
    </w:div>
    <w:div w:id="945649578">
      <w:bodyDiv w:val="1"/>
      <w:marLeft w:val="0"/>
      <w:marRight w:val="0"/>
      <w:marTop w:val="0"/>
      <w:marBottom w:val="0"/>
      <w:divBdr>
        <w:top w:val="none" w:sz="0" w:space="0" w:color="auto"/>
        <w:left w:val="none" w:sz="0" w:space="0" w:color="auto"/>
        <w:bottom w:val="none" w:sz="0" w:space="0" w:color="auto"/>
        <w:right w:val="none" w:sz="0" w:space="0" w:color="auto"/>
      </w:divBdr>
    </w:div>
    <w:div w:id="1013339775">
      <w:bodyDiv w:val="1"/>
      <w:marLeft w:val="0"/>
      <w:marRight w:val="0"/>
      <w:marTop w:val="0"/>
      <w:marBottom w:val="0"/>
      <w:divBdr>
        <w:top w:val="none" w:sz="0" w:space="0" w:color="auto"/>
        <w:left w:val="none" w:sz="0" w:space="0" w:color="auto"/>
        <w:bottom w:val="none" w:sz="0" w:space="0" w:color="auto"/>
        <w:right w:val="none" w:sz="0" w:space="0" w:color="auto"/>
      </w:divBdr>
    </w:div>
    <w:div w:id="1037777532">
      <w:bodyDiv w:val="1"/>
      <w:marLeft w:val="0"/>
      <w:marRight w:val="0"/>
      <w:marTop w:val="0"/>
      <w:marBottom w:val="0"/>
      <w:divBdr>
        <w:top w:val="none" w:sz="0" w:space="0" w:color="auto"/>
        <w:left w:val="none" w:sz="0" w:space="0" w:color="auto"/>
        <w:bottom w:val="none" w:sz="0" w:space="0" w:color="auto"/>
        <w:right w:val="none" w:sz="0" w:space="0" w:color="auto"/>
      </w:divBdr>
    </w:div>
    <w:div w:id="1268000097">
      <w:bodyDiv w:val="1"/>
      <w:marLeft w:val="0"/>
      <w:marRight w:val="0"/>
      <w:marTop w:val="0"/>
      <w:marBottom w:val="0"/>
      <w:divBdr>
        <w:top w:val="none" w:sz="0" w:space="0" w:color="auto"/>
        <w:left w:val="none" w:sz="0" w:space="0" w:color="auto"/>
        <w:bottom w:val="none" w:sz="0" w:space="0" w:color="auto"/>
        <w:right w:val="none" w:sz="0" w:space="0" w:color="auto"/>
      </w:divBdr>
    </w:div>
    <w:div w:id="1297832839">
      <w:bodyDiv w:val="1"/>
      <w:marLeft w:val="0"/>
      <w:marRight w:val="0"/>
      <w:marTop w:val="0"/>
      <w:marBottom w:val="0"/>
      <w:divBdr>
        <w:top w:val="none" w:sz="0" w:space="0" w:color="auto"/>
        <w:left w:val="none" w:sz="0" w:space="0" w:color="auto"/>
        <w:bottom w:val="none" w:sz="0" w:space="0" w:color="auto"/>
        <w:right w:val="none" w:sz="0" w:space="0" w:color="auto"/>
      </w:divBdr>
    </w:div>
    <w:div w:id="1368947090">
      <w:bodyDiv w:val="1"/>
      <w:marLeft w:val="0"/>
      <w:marRight w:val="0"/>
      <w:marTop w:val="0"/>
      <w:marBottom w:val="0"/>
      <w:divBdr>
        <w:top w:val="none" w:sz="0" w:space="0" w:color="auto"/>
        <w:left w:val="none" w:sz="0" w:space="0" w:color="auto"/>
        <w:bottom w:val="none" w:sz="0" w:space="0" w:color="auto"/>
        <w:right w:val="none" w:sz="0" w:space="0" w:color="auto"/>
      </w:divBdr>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694114163">
          <w:marLeft w:val="216"/>
          <w:marRight w:val="432"/>
          <w:marTop w:val="0"/>
          <w:marBottom w:val="0"/>
          <w:divBdr>
            <w:top w:val="none" w:sz="0" w:space="0" w:color="auto"/>
            <w:left w:val="none" w:sz="0" w:space="0" w:color="auto"/>
            <w:bottom w:val="none" w:sz="0" w:space="0" w:color="auto"/>
            <w:right w:val="none" w:sz="0" w:space="0" w:color="auto"/>
          </w:divBdr>
        </w:div>
        <w:div w:id="1969043726">
          <w:marLeft w:val="432"/>
          <w:marRight w:val="216"/>
          <w:marTop w:val="0"/>
          <w:marBottom w:val="0"/>
          <w:divBdr>
            <w:top w:val="none" w:sz="0" w:space="0" w:color="auto"/>
            <w:left w:val="none" w:sz="0" w:space="0" w:color="auto"/>
            <w:bottom w:val="none" w:sz="0" w:space="0" w:color="auto"/>
            <w:right w:val="none" w:sz="0" w:space="0" w:color="auto"/>
          </w:divBdr>
        </w:div>
      </w:divsChild>
    </w:div>
    <w:div w:id="1492258705">
      <w:bodyDiv w:val="1"/>
      <w:marLeft w:val="0"/>
      <w:marRight w:val="0"/>
      <w:marTop w:val="0"/>
      <w:marBottom w:val="0"/>
      <w:divBdr>
        <w:top w:val="none" w:sz="0" w:space="0" w:color="auto"/>
        <w:left w:val="none" w:sz="0" w:space="0" w:color="auto"/>
        <w:bottom w:val="none" w:sz="0" w:space="0" w:color="auto"/>
        <w:right w:val="none" w:sz="0" w:space="0" w:color="auto"/>
      </w:divBdr>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 w:id="16801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112752308">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85762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22486">
      <w:bodyDiv w:val="1"/>
      <w:marLeft w:val="0"/>
      <w:marRight w:val="0"/>
      <w:marTop w:val="0"/>
      <w:marBottom w:val="0"/>
      <w:divBdr>
        <w:top w:val="none" w:sz="0" w:space="0" w:color="auto"/>
        <w:left w:val="none" w:sz="0" w:space="0" w:color="auto"/>
        <w:bottom w:val="none" w:sz="0" w:space="0" w:color="auto"/>
        <w:right w:val="none" w:sz="0" w:space="0" w:color="auto"/>
      </w:divBdr>
    </w:div>
    <w:div w:id="1753820948">
      <w:bodyDiv w:val="1"/>
      <w:marLeft w:val="0"/>
      <w:marRight w:val="0"/>
      <w:marTop w:val="0"/>
      <w:marBottom w:val="0"/>
      <w:divBdr>
        <w:top w:val="none" w:sz="0" w:space="0" w:color="auto"/>
        <w:left w:val="none" w:sz="0" w:space="0" w:color="auto"/>
        <w:bottom w:val="none" w:sz="0" w:space="0" w:color="auto"/>
        <w:right w:val="none" w:sz="0" w:space="0" w:color="auto"/>
      </w:divBdr>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46214447">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51796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1963998760">
      <w:bodyDiv w:val="1"/>
      <w:marLeft w:val="0"/>
      <w:marRight w:val="0"/>
      <w:marTop w:val="0"/>
      <w:marBottom w:val="0"/>
      <w:divBdr>
        <w:top w:val="none" w:sz="0" w:space="0" w:color="auto"/>
        <w:left w:val="none" w:sz="0" w:space="0" w:color="auto"/>
        <w:bottom w:val="none" w:sz="0" w:space="0" w:color="auto"/>
        <w:right w:val="none" w:sz="0" w:space="0" w:color="auto"/>
      </w:divBdr>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emf"/><Relationship Id="rId21" Type="http://schemas.openxmlformats.org/officeDocument/2006/relationships/package" Target="embeddings/Microsoft_Word_Document.docx"/><Relationship Id="rId42" Type="http://schemas.openxmlformats.org/officeDocument/2006/relationships/image" Target="media/image13.emf"/><Relationship Id="rId47" Type="http://schemas.openxmlformats.org/officeDocument/2006/relationships/package" Target="embeddings/Microsoft_Word_Document12.docx"/><Relationship Id="rId63" Type="http://schemas.openxmlformats.org/officeDocument/2006/relationships/package" Target="embeddings/Microsoft_Word_Document20.docx"/><Relationship Id="rId68" Type="http://schemas.openxmlformats.org/officeDocument/2006/relationships/image" Target="media/image26.emf"/><Relationship Id="rId2" Type="http://schemas.openxmlformats.org/officeDocument/2006/relationships/customXml" Target="../customXml/item2.xml"/><Relationship Id="rId16" Type="http://schemas.openxmlformats.org/officeDocument/2006/relationships/hyperlink" Target="mailto:jorge.famoso@imss.gob.mx" TargetMode="External"/><Relationship Id="rId29" Type="http://schemas.openxmlformats.org/officeDocument/2006/relationships/package" Target="embeddings/Microsoft_Word_Document3.docx"/><Relationship Id="rId11" Type="http://schemas.openxmlformats.org/officeDocument/2006/relationships/image" Target="media/image1.png"/><Relationship Id="rId24" Type="http://schemas.openxmlformats.org/officeDocument/2006/relationships/image" Target="media/image4.emf"/><Relationship Id="rId32" Type="http://schemas.openxmlformats.org/officeDocument/2006/relationships/image" Target="media/image8.emf"/><Relationship Id="rId37" Type="http://schemas.openxmlformats.org/officeDocument/2006/relationships/package" Target="embeddings/Microsoft_Word_Document7.docx"/><Relationship Id="rId40" Type="http://schemas.openxmlformats.org/officeDocument/2006/relationships/image" Target="media/image12.emf"/><Relationship Id="rId45" Type="http://schemas.openxmlformats.org/officeDocument/2006/relationships/package" Target="embeddings/Microsoft_Word_Document11.docx"/><Relationship Id="rId53" Type="http://schemas.openxmlformats.org/officeDocument/2006/relationships/package" Target="embeddings/Microsoft_Word_Document15.docx"/><Relationship Id="rId58" Type="http://schemas.openxmlformats.org/officeDocument/2006/relationships/image" Target="media/image21.emf"/><Relationship Id="rId66" Type="http://schemas.openxmlformats.org/officeDocument/2006/relationships/image" Target="media/image25.emf"/><Relationship Id="rId5" Type="http://schemas.openxmlformats.org/officeDocument/2006/relationships/numbering" Target="numbering.xml"/><Relationship Id="rId61" Type="http://schemas.openxmlformats.org/officeDocument/2006/relationships/package" Target="embeddings/Microsoft_Word_Document19.docx"/><Relationship Id="rId19" Type="http://schemas.openxmlformats.org/officeDocument/2006/relationships/hyperlink" Target="http://www.imss.gob.mx/aviso-integral" TargetMode="External"/><Relationship Id="rId14" Type="http://schemas.openxmlformats.org/officeDocument/2006/relationships/hyperlink" Target="https://comprasmx.buengobierno.gob.mx/" TargetMode="External"/><Relationship Id="rId22" Type="http://schemas.openxmlformats.org/officeDocument/2006/relationships/image" Target="media/image3.emf"/><Relationship Id="rId27" Type="http://schemas.openxmlformats.org/officeDocument/2006/relationships/package" Target="embeddings/Microsoft_Word_Document2.docx"/><Relationship Id="rId30" Type="http://schemas.openxmlformats.org/officeDocument/2006/relationships/image" Target="media/image7.emf"/><Relationship Id="rId35" Type="http://schemas.openxmlformats.org/officeDocument/2006/relationships/package" Target="embeddings/Microsoft_Word_Document6.docx"/><Relationship Id="rId43" Type="http://schemas.openxmlformats.org/officeDocument/2006/relationships/package" Target="embeddings/Microsoft_Word_Document10.docx"/><Relationship Id="rId48" Type="http://schemas.openxmlformats.org/officeDocument/2006/relationships/image" Target="media/image16.emf"/><Relationship Id="rId56" Type="http://schemas.openxmlformats.org/officeDocument/2006/relationships/image" Target="media/image20.emf"/><Relationship Id="rId64" Type="http://schemas.openxmlformats.org/officeDocument/2006/relationships/image" Target="media/image24.emf"/><Relationship Id="rId69" Type="http://schemas.openxmlformats.org/officeDocument/2006/relationships/package" Target="embeddings/Microsoft_Word_Document23.docx"/><Relationship Id="rId8" Type="http://schemas.openxmlformats.org/officeDocument/2006/relationships/webSettings" Target="webSettings.xml"/><Relationship Id="rId51" Type="http://schemas.openxmlformats.org/officeDocument/2006/relationships/package" Target="embeddings/Microsoft_Word_Document14.docx"/><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comprasmx.buengobierno.gob.mx/" TargetMode="External"/><Relationship Id="rId17" Type="http://schemas.openxmlformats.org/officeDocument/2006/relationships/hyperlink" Target="http://www.imss.gob.mx" TargetMode="External"/><Relationship Id="rId25" Type="http://schemas.openxmlformats.org/officeDocument/2006/relationships/package" Target="embeddings/Microsoft_Word_Document1.docx"/><Relationship Id="rId33" Type="http://schemas.openxmlformats.org/officeDocument/2006/relationships/package" Target="embeddings/Microsoft_Word_Document5.docx"/><Relationship Id="rId38" Type="http://schemas.openxmlformats.org/officeDocument/2006/relationships/image" Target="media/image11.emf"/><Relationship Id="rId46" Type="http://schemas.openxmlformats.org/officeDocument/2006/relationships/image" Target="media/image15.emf"/><Relationship Id="rId59" Type="http://schemas.openxmlformats.org/officeDocument/2006/relationships/package" Target="embeddings/Microsoft_Word_Document18.docx"/><Relationship Id="rId67" Type="http://schemas.openxmlformats.org/officeDocument/2006/relationships/package" Target="embeddings/Microsoft_Word_Document22.docx"/><Relationship Id="rId20" Type="http://schemas.openxmlformats.org/officeDocument/2006/relationships/image" Target="media/image2.emf"/><Relationship Id="rId41" Type="http://schemas.openxmlformats.org/officeDocument/2006/relationships/package" Target="embeddings/Microsoft_Word_Document9.docx"/><Relationship Id="rId54" Type="http://schemas.openxmlformats.org/officeDocument/2006/relationships/image" Target="media/image19.emf"/><Relationship Id="rId62" Type="http://schemas.openxmlformats.org/officeDocument/2006/relationships/image" Target="media/image23.emf"/><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omprasmx.buengobierno.gob.mx/" TargetMode="External"/><Relationship Id="rId23" Type="http://schemas.openxmlformats.org/officeDocument/2006/relationships/oleObject" Target="embeddings/Microsoft_Word_97_-_2003_Document.doc"/><Relationship Id="rId28" Type="http://schemas.openxmlformats.org/officeDocument/2006/relationships/image" Target="media/image6.emf"/><Relationship Id="rId36" Type="http://schemas.openxmlformats.org/officeDocument/2006/relationships/image" Target="media/image10.emf"/><Relationship Id="rId49" Type="http://schemas.openxmlformats.org/officeDocument/2006/relationships/package" Target="embeddings/Microsoft_Word_Document13.docx"/><Relationship Id="rId57" Type="http://schemas.openxmlformats.org/officeDocument/2006/relationships/package" Target="embeddings/Microsoft_Word_Document17.docx"/><Relationship Id="rId10" Type="http://schemas.openxmlformats.org/officeDocument/2006/relationships/endnotes" Target="endnotes.xml"/><Relationship Id="rId31" Type="http://schemas.openxmlformats.org/officeDocument/2006/relationships/package" Target="embeddings/Microsoft_Word_Document4.docx"/><Relationship Id="rId44" Type="http://schemas.openxmlformats.org/officeDocument/2006/relationships/image" Target="media/image14.emf"/><Relationship Id="rId52" Type="http://schemas.openxmlformats.org/officeDocument/2006/relationships/image" Target="media/image18.emf"/><Relationship Id="rId60" Type="http://schemas.openxmlformats.org/officeDocument/2006/relationships/image" Target="media/image22.emf"/><Relationship Id="rId65" Type="http://schemas.openxmlformats.org/officeDocument/2006/relationships/package" Target="embeddings/Microsoft_Word_Document21.docx"/><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imss.gob.mx" TargetMode="External"/><Relationship Id="rId18" Type="http://schemas.openxmlformats.org/officeDocument/2006/relationships/hyperlink" Target="https://comprasmx.buengobierno.gob.mx/" TargetMode="External"/><Relationship Id="rId39" Type="http://schemas.openxmlformats.org/officeDocument/2006/relationships/package" Target="embeddings/Microsoft_Word_Document8.docx"/><Relationship Id="rId34" Type="http://schemas.openxmlformats.org/officeDocument/2006/relationships/image" Target="media/image9.emf"/><Relationship Id="rId50" Type="http://schemas.openxmlformats.org/officeDocument/2006/relationships/image" Target="media/image17.emf"/><Relationship Id="rId55" Type="http://schemas.openxmlformats.org/officeDocument/2006/relationships/package" Target="embeddings/Microsoft_Word_Document16.docx"/><Relationship Id="rId7" Type="http://schemas.openxmlformats.org/officeDocument/2006/relationships/settings" Target="settings.xml"/><Relationship Id="rId7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0.png"/></Relationships>
</file>

<file path=word/_rels/header1.xml.rels><?xml version="1.0" encoding="UTF-8" standalone="yes"?>
<Relationships xmlns="http://schemas.openxmlformats.org/package/2006/relationships"><Relationship Id="rId3" Type="http://schemas.openxmlformats.org/officeDocument/2006/relationships/image" Target="media/image28.png"/><Relationship Id="rId2" Type="http://schemas.microsoft.com/office/2007/relationships/hdphoto" Target="media/hdphoto1.wdp"/><Relationship Id="rId1" Type="http://schemas.openxmlformats.org/officeDocument/2006/relationships/image" Target="media/image27.png"/><Relationship Id="rId4" Type="http://schemas.openxmlformats.org/officeDocument/2006/relationships/image" Target="media/image2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60D1B6-C278-41EA-9357-D27153F5A182}">
  <ds:schemaRefs>
    <ds:schemaRef ds:uri="http://schemas.openxmlformats.org/officeDocument/2006/bibliography"/>
  </ds:schemaRefs>
</ds:datastoreItem>
</file>

<file path=customXml/itemProps2.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4.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42</Pages>
  <Words>19244</Words>
  <Characters>105842</Characters>
  <Application>Microsoft Office Word</Application>
  <DocSecurity>0</DocSecurity>
  <Lines>882</Lines>
  <Paragraphs>249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124837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Eloy Rodriguez Dorantes</dc:creator>
  <cp:lastModifiedBy>Agustin Martinez Ibarra</cp:lastModifiedBy>
  <cp:revision>41</cp:revision>
  <cp:lastPrinted>2025-08-14T17:19:00Z</cp:lastPrinted>
  <dcterms:created xsi:type="dcterms:W3CDTF">2026-05-21T15:31:00Z</dcterms:created>
  <dcterms:modified xsi:type="dcterms:W3CDTF">2026-09-10T21:50:00Z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