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0C2EE" w14:textId="77777777" w:rsidR="000773CF" w:rsidRPr="00517B7C" w:rsidRDefault="000773CF" w:rsidP="0028263C">
      <w:pPr>
        <w:pStyle w:val="Subttulo"/>
        <w:rPr>
          <w:rFonts w:ascii="Noto Sans" w:hAnsi="Noto Sans" w:cs="Noto Sans"/>
          <w:sz w:val="20"/>
          <w:szCs w:val="20"/>
          <w:lang w:eastAsia="es-ES"/>
        </w:rPr>
      </w:pPr>
    </w:p>
    <w:p w14:paraId="7122FFCC" w14:textId="77777777" w:rsidR="000773CF" w:rsidRPr="00517B7C" w:rsidRDefault="000773CF" w:rsidP="000773CF">
      <w:pPr>
        <w:jc w:val="center"/>
        <w:rPr>
          <w:rFonts w:ascii="Noto Sans" w:eastAsia="Calibri" w:hAnsi="Noto Sans" w:cs="Noto Sans"/>
          <w:b/>
          <w:sz w:val="20"/>
          <w:szCs w:val="20"/>
          <w:lang w:eastAsia="es-ES"/>
        </w:rPr>
      </w:pPr>
    </w:p>
    <w:p w14:paraId="640B1A54"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INSTITUTO MEXICANO DEL SEGURO SOCIAL</w:t>
      </w:r>
    </w:p>
    <w:p w14:paraId="18FDE9DA"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DIRECCION DE PRESTACIONES MÉDICAS</w:t>
      </w:r>
    </w:p>
    <w:p w14:paraId="600101CC"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UNIDAD DE ATENCION MÉDICA</w:t>
      </w:r>
    </w:p>
    <w:p w14:paraId="21AED264"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 xml:space="preserve">COORDINACION DE UNIDADES MÉDICAS DE ALTA ESPECIALIDAD </w:t>
      </w:r>
    </w:p>
    <w:p w14:paraId="4ACA13A7"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U. M. A. E. HOSPITAL DE ESPECIALIDADES C. M. N. O.</w:t>
      </w:r>
    </w:p>
    <w:p w14:paraId="4560D8E4"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DIRECCION ADMINISTRATIVA</w:t>
      </w:r>
    </w:p>
    <w:p w14:paraId="2F6D79E5" w14:textId="77777777" w:rsidR="000773CF" w:rsidRPr="00517B7C" w:rsidRDefault="000773CF" w:rsidP="000773CF">
      <w:pPr>
        <w:jc w:val="center"/>
        <w:rPr>
          <w:rFonts w:ascii="Noto Sans" w:eastAsia="Calibri" w:hAnsi="Noto Sans" w:cs="Noto Sans"/>
          <w:b/>
          <w:sz w:val="20"/>
          <w:szCs w:val="20"/>
          <w:lang w:eastAsia="es-ES"/>
        </w:rPr>
      </w:pPr>
      <w:r w:rsidRPr="00517B7C">
        <w:rPr>
          <w:rFonts w:ascii="Noto Sans" w:eastAsia="Calibri" w:hAnsi="Noto Sans" w:cs="Noto Sans"/>
          <w:b/>
          <w:sz w:val="20"/>
          <w:szCs w:val="20"/>
          <w:lang w:eastAsia="es-ES"/>
        </w:rPr>
        <w:t>DEPARTAMENTO DE ABASTECIMIENTO</w:t>
      </w:r>
    </w:p>
    <w:p w14:paraId="15EA2295" w14:textId="77777777" w:rsidR="000773CF" w:rsidRPr="00517B7C" w:rsidRDefault="000773CF" w:rsidP="000773CF">
      <w:pPr>
        <w:pStyle w:val="Subttulo"/>
        <w:rPr>
          <w:rFonts w:ascii="Noto Sans" w:hAnsi="Noto Sans" w:cs="Noto Sans"/>
          <w:sz w:val="20"/>
          <w:szCs w:val="20"/>
        </w:rPr>
      </w:pPr>
      <w:r w:rsidRPr="00517B7C">
        <w:rPr>
          <w:rFonts w:ascii="Noto Sans" w:hAnsi="Noto Sans" w:cs="Noto Sans"/>
          <w:sz w:val="20"/>
          <w:szCs w:val="20"/>
        </w:rPr>
        <w:tab/>
        <w:t xml:space="preserve">                             </w:t>
      </w:r>
    </w:p>
    <w:p w14:paraId="523D602E" w14:textId="77777777" w:rsidR="000773CF" w:rsidRPr="00517B7C" w:rsidRDefault="000773CF" w:rsidP="000773CF">
      <w:pPr>
        <w:jc w:val="center"/>
        <w:rPr>
          <w:rFonts w:ascii="Noto Sans" w:hAnsi="Noto Sans" w:cs="Noto Sans"/>
          <w:b/>
          <w:sz w:val="20"/>
          <w:szCs w:val="20"/>
        </w:rPr>
      </w:pPr>
      <w:r w:rsidRPr="00517B7C">
        <w:rPr>
          <w:rFonts w:ascii="Noto Sans" w:eastAsia="Calibri" w:hAnsi="Noto Sans" w:cs="Noto Sans"/>
          <w:b/>
          <w:noProof/>
          <w:sz w:val="20"/>
          <w:szCs w:val="20"/>
          <w:lang w:eastAsia="es-MX"/>
        </w:rPr>
        <w:drawing>
          <wp:inline distT="0" distB="0" distL="0" distR="0" wp14:anchorId="1DDE2E43" wp14:editId="6FA18B7E">
            <wp:extent cx="1463040" cy="1725295"/>
            <wp:effectExtent l="0" t="0" r="381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3040" cy="1725295"/>
                    </a:xfrm>
                    <a:prstGeom prst="rect">
                      <a:avLst/>
                    </a:prstGeom>
                    <a:noFill/>
                    <a:ln>
                      <a:noFill/>
                    </a:ln>
                  </pic:spPr>
                </pic:pic>
              </a:graphicData>
            </a:graphic>
          </wp:inline>
        </w:drawing>
      </w:r>
    </w:p>
    <w:p w14:paraId="179FAB71" w14:textId="77777777" w:rsidR="000773CF" w:rsidRPr="00517B7C" w:rsidRDefault="000773CF" w:rsidP="000773CF">
      <w:pPr>
        <w:jc w:val="center"/>
        <w:rPr>
          <w:rFonts w:ascii="Noto Sans" w:hAnsi="Noto Sans" w:cs="Noto Sans"/>
          <w:b/>
          <w:sz w:val="20"/>
          <w:szCs w:val="20"/>
        </w:rPr>
      </w:pPr>
    </w:p>
    <w:p w14:paraId="31B7EAC2" w14:textId="640EDE8D" w:rsidR="001D24AF" w:rsidRPr="00517B7C" w:rsidRDefault="0011058D" w:rsidP="007270E0">
      <w:pPr>
        <w:ind w:left="708" w:hanging="708"/>
        <w:jc w:val="center"/>
        <w:rPr>
          <w:rFonts w:ascii="Noto Sans" w:hAnsi="Noto Sans" w:cs="Noto Sans"/>
          <w:b/>
          <w:bCs/>
          <w:sz w:val="20"/>
          <w:szCs w:val="20"/>
          <w:lang w:val="es-ES_tradnl"/>
        </w:rPr>
      </w:pPr>
      <w:r w:rsidRPr="00517B7C">
        <w:rPr>
          <w:rFonts w:ascii="Noto Sans" w:hAnsi="Noto Sans" w:cs="Noto Sans"/>
          <w:b/>
          <w:bCs/>
          <w:sz w:val="20"/>
          <w:szCs w:val="20"/>
          <w:lang w:val="es-ES_tradnl"/>
        </w:rPr>
        <w:t>SERVICIO MEDICO INTEGRAL DE DIGITALIZACION, POST PROCESAMIENTO, ALMACENAMIENTO Y DISTRIBUCION DE IMAGEN 2026</w:t>
      </w:r>
    </w:p>
    <w:p w14:paraId="4133EEB9" w14:textId="77777777" w:rsidR="001D24AF" w:rsidRPr="00517B7C" w:rsidRDefault="001D24AF" w:rsidP="000773CF">
      <w:pPr>
        <w:jc w:val="center"/>
        <w:rPr>
          <w:rFonts w:ascii="Noto Sans" w:hAnsi="Noto Sans" w:cs="Noto Sans"/>
          <w:b/>
          <w:bCs/>
          <w:sz w:val="20"/>
          <w:szCs w:val="20"/>
        </w:rPr>
      </w:pPr>
    </w:p>
    <w:p w14:paraId="5B88B835" w14:textId="77777777" w:rsidR="00AD24EC" w:rsidRPr="00517B7C" w:rsidRDefault="00AD24EC" w:rsidP="000773CF">
      <w:pPr>
        <w:jc w:val="center"/>
        <w:rPr>
          <w:rFonts w:ascii="Noto Sans" w:hAnsi="Noto Sans" w:cs="Noto Sans"/>
          <w:b/>
          <w:bCs/>
          <w:sz w:val="20"/>
          <w:szCs w:val="20"/>
        </w:rPr>
      </w:pPr>
    </w:p>
    <w:p w14:paraId="6E90041D" w14:textId="6DFBF6DA" w:rsidR="009072DC" w:rsidRPr="00517B7C" w:rsidRDefault="009072DC" w:rsidP="000773CF">
      <w:pPr>
        <w:jc w:val="center"/>
        <w:rPr>
          <w:rFonts w:ascii="Noto Sans" w:hAnsi="Noto Sans" w:cs="Noto Sans"/>
          <w:b/>
          <w:bCs/>
          <w:sz w:val="20"/>
          <w:szCs w:val="20"/>
        </w:rPr>
      </w:pPr>
      <w:r w:rsidRPr="00517B7C">
        <w:rPr>
          <w:rFonts w:ascii="Noto Sans" w:hAnsi="Noto Sans" w:cs="Noto Sans"/>
          <w:b/>
          <w:bCs/>
          <w:sz w:val="20"/>
          <w:szCs w:val="20"/>
        </w:rPr>
        <w:t xml:space="preserve">REQUERIMIENTO: </w:t>
      </w:r>
      <w:r w:rsidR="001D24AF" w:rsidRPr="00517B7C">
        <w:rPr>
          <w:rFonts w:ascii="Noto Sans" w:hAnsi="Noto Sans" w:cs="Noto Sans"/>
          <w:b/>
          <w:bCs/>
          <w:sz w:val="20"/>
          <w:szCs w:val="20"/>
        </w:rPr>
        <w:t xml:space="preserve">SEI </w:t>
      </w:r>
      <w:r w:rsidR="006E49CE" w:rsidRPr="00517B7C">
        <w:rPr>
          <w:rFonts w:ascii="Noto Sans" w:hAnsi="Noto Sans" w:cs="Noto Sans"/>
          <w:b/>
          <w:bCs/>
          <w:sz w:val="20"/>
          <w:szCs w:val="20"/>
        </w:rPr>
        <w:t>43</w:t>
      </w:r>
      <w:r w:rsidR="001D24AF" w:rsidRPr="00517B7C">
        <w:rPr>
          <w:rFonts w:ascii="Noto Sans" w:hAnsi="Noto Sans" w:cs="Noto Sans"/>
          <w:b/>
          <w:bCs/>
          <w:sz w:val="20"/>
          <w:szCs w:val="20"/>
        </w:rPr>
        <w:t>/2026</w:t>
      </w:r>
    </w:p>
    <w:p w14:paraId="57B5ACF5" w14:textId="77777777" w:rsidR="000773CF" w:rsidRPr="00517B7C" w:rsidRDefault="000773CF" w:rsidP="000773CF">
      <w:pPr>
        <w:jc w:val="center"/>
        <w:rPr>
          <w:rFonts w:ascii="Noto Sans" w:hAnsi="Noto Sans" w:cs="Noto Sans"/>
          <w:b/>
          <w:bCs/>
          <w:sz w:val="20"/>
          <w:szCs w:val="20"/>
        </w:rPr>
      </w:pPr>
    </w:p>
    <w:p w14:paraId="6FB92198" w14:textId="77777777" w:rsidR="000773CF" w:rsidRPr="00517B7C" w:rsidRDefault="000773CF" w:rsidP="000773CF">
      <w:pPr>
        <w:jc w:val="center"/>
        <w:rPr>
          <w:rFonts w:ascii="Noto Sans" w:hAnsi="Noto Sans" w:cs="Noto Sans"/>
          <w:b/>
          <w:bCs/>
          <w:sz w:val="20"/>
          <w:szCs w:val="20"/>
        </w:rPr>
      </w:pPr>
      <w:r w:rsidRPr="00517B7C">
        <w:rPr>
          <w:rFonts w:ascii="Noto Sans" w:hAnsi="Noto Sans" w:cs="Noto Sans"/>
          <w:b/>
          <w:bCs/>
          <w:sz w:val="20"/>
          <w:szCs w:val="20"/>
        </w:rPr>
        <w:t xml:space="preserve"> (ELECTRÓNICA)</w:t>
      </w:r>
    </w:p>
    <w:p w14:paraId="2C4AC852" w14:textId="77777777" w:rsidR="000773CF" w:rsidRPr="00517B7C" w:rsidRDefault="000773CF" w:rsidP="000773CF">
      <w:pPr>
        <w:jc w:val="center"/>
        <w:rPr>
          <w:rFonts w:ascii="Noto Sans" w:hAnsi="Noto Sans" w:cs="Noto Sans"/>
          <w:b/>
          <w:bCs/>
          <w:sz w:val="20"/>
          <w:szCs w:val="20"/>
        </w:rPr>
      </w:pPr>
    </w:p>
    <w:p w14:paraId="4BF3AE41" w14:textId="77777777" w:rsidR="000773CF" w:rsidRPr="00517B7C" w:rsidRDefault="000773CF" w:rsidP="000773CF">
      <w:pPr>
        <w:jc w:val="center"/>
        <w:rPr>
          <w:rFonts w:ascii="Noto Sans" w:hAnsi="Noto Sans" w:cs="Noto Sans"/>
          <w:b/>
          <w:bCs/>
          <w:sz w:val="20"/>
          <w:szCs w:val="20"/>
        </w:rPr>
      </w:pPr>
    </w:p>
    <w:p w14:paraId="5E70E3DB" w14:textId="77777777" w:rsidR="000773CF" w:rsidRPr="00517B7C" w:rsidRDefault="000773CF" w:rsidP="000773CF">
      <w:pPr>
        <w:rPr>
          <w:rFonts w:ascii="Noto Sans" w:hAnsi="Noto Sans" w:cs="Noto Sans"/>
          <w:b/>
          <w:sz w:val="20"/>
          <w:szCs w:val="20"/>
          <w:u w:val="single"/>
        </w:rPr>
      </w:pPr>
    </w:p>
    <w:p w14:paraId="0E80B739" w14:textId="28B1122F" w:rsidR="00EC63E9" w:rsidRPr="00EC63E9" w:rsidRDefault="000773CF" w:rsidP="00EC63E9">
      <w:pPr>
        <w:jc w:val="center"/>
        <w:rPr>
          <w:rFonts w:ascii="Noto Sans" w:eastAsia="Calibri" w:hAnsi="Noto Sans" w:cs="Noto Sans"/>
          <w:bCs/>
          <w:sz w:val="20"/>
          <w:szCs w:val="20"/>
          <w:lang w:eastAsia="es-ES"/>
        </w:rPr>
      </w:pPr>
      <w:r w:rsidRPr="00517B7C">
        <w:rPr>
          <w:rFonts w:ascii="Noto Sans" w:eastAsia="Calibri" w:hAnsi="Noto Sans" w:cs="Noto Sans"/>
          <w:bCs/>
          <w:sz w:val="20"/>
          <w:szCs w:val="20"/>
          <w:lang w:eastAsia="es-ES"/>
        </w:rPr>
        <w:t>EN APEGO A</w:t>
      </w:r>
      <w:r w:rsidR="008C4A14" w:rsidRPr="00517B7C">
        <w:rPr>
          <w:rFonts w:ascii="Noto Sans" w:eastAsia="Calibri" w:hAnsi="Noto Sans" w:cs="Noto Sans"/>
          <w:bCs/>
          <w:sz w:val="20"/>
          <w:szCs w:val="20"/>
          <w:lang w:eastAsia="es-ES"/>
        </w:rPr>
        <w:t xml:space="preserve"> LOS</w:t>
      </w:r>
      <w:r w:rsidRPr="00517B7C">
        <w:rPr>
          <w:rFonts w:ascii="Noto Sans" w:eastAsia="Calibri" w:hAnsi="Noto Sans" w:cs="Noto Sans"/>
          <w:bCs/>
          <w:sz w:val="20"/>
          <w:szCs w:val="20"/>
          <w:lang w:eastAsia="es-ES"/>
        </w:rPr>
        <w:t xml:space="preserve"> ARTICULO</w:t>
      </w:r>
      <w:r w:rsidR="008C4A14" w:rsidRPr="00517B7C">
        <w:rPr>
          <w:rFonts w:ascii="Noto Sans" w:eastAsia="Calibri" w:hAnsi="Noto Sans" w:cs="Noto Sans"/>
          <w:bCs/>
          <w:sz w:val="20"/>
          <w:szCs w:val="20"/>
          <w:lang w:eastAsia="es-ES"/>
        </w:rPr>
        <w:t>S</w:t>
      </w:r>
      <w:r w:rsidRPr="00517B7C">
        <w:rPr>
          <w:rFonts w:ascii="Noto Sans" w:eastAsia="Calibri" w:hAnsi="Noto Sans" w:cs="Noto Sans"/>
          <w:bCs/>
          <w:sz w:val="20"/>
          <w:szCs w:val="20"/>
          <w:lang w:eastAsia="es-ES"/>
        </w:rPr>
        <w:t xml:space="preserve"> </w:t>
      </w:r>
      <w:r w:rsidR="00775A52" w:rsidRPr="00517B7C">
        <w:rPr>
          <w:rFonts w:ascii="Noto Sans" w:eastAsia="Calibri" w:hAnsi="Noto Sans" w:cs="Noto Sans"/>
          <w:b/>
          <w:bCs/>
          <w:sz w:val="20"/>
          <w:szCs w:val="20"/>
          <w:lang w:eastAsia="es-ES"/>
        </w:rPr>
        <w:t>35</w:t>
      </w:r>
      <w:r w:rsidRPr="00517B7C">
        <w:rPr>
          <w:rFonts w:ascii="Noto Sans" w:eastAsia="Calibri" w:hAnsi="Noto Sans" w:cs="Noto Sans"/>
          <w:b/>
          <w:bCs/>
          <w:sz w:val="20"/>
          <w:szCs w:val="20"/>
          <w:lang w:eastAsia="es-ES"/>
        </w:rPr>
        <w:t xml:space="preserve"> </w:t>
      </w:r>
      <w:r w:rsidR="001D24AF" w:rsidRPr="00517B7C">
        <w:rPr>
          <w:rFonts w:ascii="Noto Sans" w:eastAsia="Calibri" w:hAnsi="Noto Sans" w:cs="Noto Sans"/>
          <w:b/>
          <w:bCs/>
          <w:sz w:val="20"/>
          <w:szCs w:val="20"/>
          <w:lang w:eastAsia="es-ES"/>
        </w:rPr>
        <w:t xml:space="preserve">FRACCIÓN III, </w:t>
      </w:r>
      <w:r w:rsidR="00775A52" w:rsidRPr="00517B7C">
        <w:rPr>
          <w:rFonts w:ascii="Noto Sans" w:eastAsia="Calibri" w:hAnsi="Noto Sans" w:cs="Noto Sans"/>
          <w:b/>
          <w:bCs/>
          <w:sz w:val="20"/>
          <w:szCs w:val="20"/>
          <w:lang w:eastAsia="es-ES"/>
        </w:rPr>
        <w:t>36</w:t>
      </w:r>
      <w:r w:rsidRPr="00517B7C">
        <w:rPr>
          <w:rFonts w:ascii="Noto Sans" w:eastAsia="Calibri" w:hAnsi="Noto Sans" w:cs="Noto Sans"/>
          <w:bCs/>
          <w:sz w:val="20"/>
          <w:szCs w:val="20"/>
          <w:lang w:eastAsia="es-ES"/>
        </w:rPr>
        <w:t xml:space="preserve">, </w:t>
      </w:r>
      <w:r w:rsidR="0023792F" w:rsidRPr="00517B7C">
        <w:rPr>
          <w:rFonts w:ascii="Noto Sans" w:eastAsia="Calibri" w:hAnsi="Noto Sans" w:cs="Noto Sans"/>
          <w:b/>
          <w:bCs/>
          <w:sz w:val="20"/>
          <w:szCs w:val="20"/>
          <w:lang w:eastAsia="es-ES"/>
        </w:rPr>
        <w:t>39</w:t>
      </w:r>
      <w:r w:rsidRPr="00517B7C">
        <w:rPr>
          <w:rFonts w:ascii="Noto Sans" w:eastAsia="Calibri" w:hAnsi="Noto Sans" w:cs="Noto Sans"/>
          <w:b/>
          <w:bCs/>
          <w:sz w:val="20"/>
          <w:szCs w:val="20"/>
          <w:lang w:eastAsia="es-ES"/>
        </w:rPr>
        <w:t xml:space="preserve"> FRAC</w:t>
      </w:r>
      <w:r w:rsidR="008C4A14" w:rsidRPr="00517B7C">
        <w:rPr>
          <w:rFonts w:ascii="Noto Sans" w:eastAsia="Calibri" w:hAnsi="Noto Sans" w:cs="Noto Sans"/>
          <w:b/>
          <w:bCs/>
          <w:sz w:val="20"/>
          <w:szCs w:val="20"/>
          <w:lang w:eastAsia="es-ES"/>
        </w:rPr>
        <w:t>CIÓ</w:t>
      </w:r>
      <w:r w:rsidRPr="00517B7C">
        <w:rPr>
          <w:rFonts w:ascii="Noto Sans" w:eastAsia="Calibri" w:hAnsi="Noto Sans" w:cs="Noto Sans"/>
          <w:b/>
          <w:bCs/>
          <w:sz w:val="20"/>
          <w:szCs w:val="20"/>
          <w:lang w:eastAsia="es-ES"/>
        </w:rPr>
        <w:t>N I</w:t>
      </w:r>
      <w:r w:rsidR="00EC63E9">
        <w:rPr>
          <w:rFonts w:ascii="Noto Sans" w:eastAsia="Calibri" w:hAnsi="Noto Sans" w:cs="Noto Sans"/>
          <w:bCs/>
          <w:sz w:val="20"/>
          <w:szCs w:val="20"/>
          <w:lang w:eastAsia="es-ES"/>
        </w:rPr>
        <w:t xml:space="preserve">, </w:t>
      </w:r>
      <w:r w:rsidR="00EC63E9" w:rsidRPr="00EC63E9">
        <w:rPr>
          <w:rFonts w:ascii="Noto Sans" w:eastAsia="Calibri" w:hAnsi="Noto Sans" w:cs="Noto Sans"/>
          <w:b/>
          <w:sz w:val="20"/>
          <w:szCs w:val="20"/>
          <w:lang w:eastAsia="es-ES"/>
        </w:rPr>
        <w:t>53</w:t>
      </w:r>
      <w:r w:rsidR="00EC63E9">
        <w:rPr>
          <w:rFonts w:ascii="Noto Sans" w:eastAsia="Calibri" w:hAnsi="Noto Sans" w:cs="Noto Sans"/>
          <w:bCs/>
          <w:sz w:val="20"/>
          <w:szCs w:val="20"/>
          <w:lang w:eastAsia="es-ES"/>
        </w:rPr>
        <w:t xml:space="preserve"> Y </w:t>
      </w:r>
      <w:r w:rsidR="00EC63E9" w:rsidRPr="00EC63E9">
        <w:rPr>
          <w:rFonts w:ascii="Noto Sans" w:eastAsia="Calibri" w:hAnsi="Noto Sans" w:cs="Noto Sans"/>
          <w:b/>
          <w:sz w:val="20"/>
          <w:szCs w:val="20"/>
          <w:lang w:eastAsia="es-ES"/>
        </w:rPr>
        <w:t>54 FRACCION V</w:t>
      </w:r>
      <w:r w:rsidR="00EC63E9">
        <w:rPr>
          <w:rFonts w:ascii="Noto Sans" w:eastAsia="Calibri" w:hAnsi="Noto Sans" w:cs="Noto Sans"/>
          <w:b/>
          <w:sz w:val="20"/>
          <w:szCs w:val="20"/>
          <w:lang w:eastAsia="es-ES"/>
        </w:rPr>
        <w:t xml:space="preserve"> </w:t>
      </w:r>
      <w:r w:rsidR="00EC63E9" w:rsidRPr="00EC63E9">
        <w:rPr>
          <w:rFonts w:ascii="Noto Sans" w:eastAsia="Calibri" w:hAnsi="Noto Sans" w:cs="Noto Sans"/>
          <w:bCs/>
          <w:sz w:val="20"/>
          <w:szCs w:val="20"/>
          <w:lang w:eastAsia="es-ES"/>
        </w:rPr>
        <w:t>DE LA</w:t>
      </w:r>
      <w:r w:rsidR="00EC63E9">
        <w:rPr>
          <w:rFonts w:ascii="Noto Sans" w:eastAsia="Calibri" w:hAnsi="Noto Sans" w:cs="Noto Sans"/>
          <w:bCs/>
          <w:sz w:val="20"/>
          <w:szCs w:val="20"/>
          <w:lang w:eastAsia="es-ES"/>
        </w:rPr>
        <w:t xml:space="preserve"> </w:t>
      </w:r>
      <w:r w:rsidR="00EC63E9" w:rsidRPr="00EC63E9">
        <w:rPr>
          <w:rFonts w:ascii="Noto Sans" w:eastAsia="Calibri" w:hAnsi="Noto Sans" w:cs="Noto Sans"/>
          <w:bCs/>
          <w:sz w:val="20"/>
          <w:szCs w:val="20"/>
          <w:lang w:eastAsia="es-ES"/>
        </w:rPr>
        <w:t>LEY DE ADQUISICIONES, ARRENDAMIENTOS Y SERVICIOS DEL SECTOR PÚBLICO</w:t>
      </w:r>
      <w:r w:rsidR="00EC63E9">
        <w:rPr>
          <w:rFonts w:ascii="Noto Sans" w:eastAsia="Calibri" w:hAnsi="Noto Sans" w:cs="Noto Sans"/>
          <w:bCs/>
          <w:sz w:val="20"/>
          <w:szCs w:val="20"/>
          <w:lang w:eastAsia="es-ES"/>
        </w:rPr>
        <w:t>.</w:t>
      </w:r>
    </w:p>
    <w:p w14:paraId="2C5413D0" w14:textId="77777777" w:rsidR="00E21439" w:rsidRDefault="00E21439" w:rsidP="000773CF">
      <w:pPr>
        <w:jc w:val="center"/>
        <w:rPr>
          <w:rFonts w:ascii="Noto Sans" w:eastAsia="Calibri" w:hAnsi="Noto Sans" w:cs="Noto Sans"/>
          <w:bCs/>
          <w:sz w:val="20"/>
          <w:szCs w:val="20"/>
          <w:lang w:eastAsia="es-ES"/>
        </w:rPr>
      </w:pPr>
    </w:p>
    <w:p w14:paraId="7CCD0421" w14:textId="77777777" w:rsidR="00EC63E9" w:rsidRDefault="00EC63E9" w:rsidP="000773CF">
      <w:pPr>
        <w:jc w:val="center"/>
        <w:rPr>
          <w:rFonts w:ascii="Noto Sans" w:eastAsia="Calibri" w:hAnsi="Noto Sans" w:cs="Noto Sans"/>
          <w:bCs/>
          <w:sz w:val="20"/>
          <w:szCs w:val="20"/>
          <w:lang w:eastAsia="es-ES"/>
        </w:rPr>
      </w:pPr>
    </w:p>
    <w:p w14:paraId="6FE9F21D" w14:textId="77777777" w:rsidR="00EC63E9" w:rsidRPr="00517B7C" w:rsidRDefault="00EC63E9" w:rsidP="000773CF">
      <w:pPr>
        <w:jc w:val="center"/>
        <w:rPr>
          <w:rFonts w:ascii="Noto Sans" w:eastAsia="Calibri" w:hAnsi="Noto Sans" w:cs="Noto Sans"/>
          <w:b/>
          <w:sz w:val="20"/>
          <w:szCs w:val="20"/>
          <w:u w:val="single"/>
          <w:lang w:eastAsia="es-ES"/>
        </w:rPr>
      </w:pPr>
    </w:p>
    <w:p w14:paraId="3088D1A7" w14:textId="77777777" w:rsidR="00E21439" w:rsidRPr="00517B7C" w:rsidRDefault="00E21439" w:rsidP="000773CF">
      <w:pPr>
        <w:jc w:val="center"/>
        <w:rPr>
          <w:rFonts w:ascii="Noto Sans" w:eastAsia="Calibri" w:hAnsi="Noto Sans" w:cs="Noto Sans"/>
          <w:b/>
          <w:sz w:val="20"/>
          <w:szCs w:val="20"/>
          <w:u w:val="single"/>
          <w:lang w:eastAsia="es-ES"/>
        </w:rPr>
      </w:pPr>
    </w:p>
    <w:p w14:paraId="0BDFCB43" w14:textId="77777777" w:rsidR="00E21439" w:rsidRPr="00517B7C" w:rsidRDefault="00E21439" w:rsidP="000773CF">
      <w:pPr>
        <w:jc w:val="center"/>
        <w:rPr>
          <w:rFonts w:ascii="Noto Sans" w:eastAsia="Calibri" w:hAnsi="Noto Sans" w:cs="Noto Sans"/>
          <w:b/>
          <w:sz w:val="20"/>
          <w:szCs w:val="20"/>
          <w:u w:val="single"/>
          <w:lang w:eastAsia="es-ES"/>
        </w:rPr>
      </w:pPr>
    </w:p>
    <w:p w14:paraId="20BE2DC5" w14:textId="77777777" w:rsidR="00AE7364" w:rsidRPr="00517B7C" w:rsidRDefault="00AE7364" w:rsidP="000773CF">
      <w:pPr>
        <w:jc w:val="center"/>
        <w:rPr>
          <w:rFonts w:ascii="Noto Sans" w:eastAsia="Calibri" w:hAnsi="Noto Sans" w:cs="Noto Sans"/>
          <w:b/>
          <w:sz w:val="20"/>
          <w:szCs w:val="20"/>
          <w:u w:val="single"/>
          <w:lang w:eastAsia="es-ES"/>
        </w:rPr>
      </w:pPr>
    </w:p>
    <w:p w14:paraId="6F316CF9" w14:textId="77777777" w:rsidR="00AE7364" w:rsidRPr="00517B7C" w:rsidRDefault="00AE7364" w:rsidP="000773CF">
      <w:pPr>
        <w:jc w:val="center"/>
        <w:rPr>
          <w:rFonts w:ascii="Noto Sans" w:eastAsia="Calibri" w:hAnsi="Noto Sans" w:cs="Noto Sans"/>
          <w:b/>
          <w:sz w:val="20"/>
          <w:szCs w:val="20"/>
          <w:u w:val="single"/>
          <w:lang w:eastAsia="es-ES"/>
        </w:rPr>
      </w:pPr>
    </w:p>
    <w:p w14:paraId="51B1CE55" w14:textId="77777777" w:rsidR="00AE7364" w:rsidRPr="00517B7C" w:rsidRDefault="00AE7364" w:rsidP="000773CF">
      <w:pPr>
        <w:jc w:val="center"/>
        <w:rPr>
          <w:rFonts w:ascii="Noto Sans" w:eastAsia="Calibri" w:hAnsi="Noto Sans" w:cs="Noto Sans"/>
          <w:b/>
          <w:sz w:val="20"/>
          <w:szCs w:val="20"/>
          <w:u w:val="single"/>
          <w:lang w:eastAsia="es-ES"/>
        </w:rPr>
      </w:pPr>
    </w:p>
    <w:p w14:paraId="2BC459B5" w14:textId="77777777" w:rsidR="007305F1" w:rsidRPr="00517B7C" w:rsidRDefault="007305F1" w:rsidP="007305F1">
      <w:pPr>
        <w:rPr>
          <w:rFonts w:ascii="Noto Sans" w:eastAsia="Calibri" w:hAnsi="Noto Sans" w:cs="Noto Sans"/>
          <w:b/>
          <w:sz w:val="20"/>
          <w:szCs w:val="20"/>
          <w:u w:val="single"/>
          <w:lang w:eastAsia="es-ES"/>
        </w:rPr>
      </w:pPr>
    </w:p>
    <w:p w14:paraId="4C70BB41" w14:textId="77777777" w:rsidR="00474784" w:rsidRPr="00517B7C" w:rsidRDefault="00474784" w:rsidP="007305F1">
      <w:pPr>
        <w:rPr>
          <w:rFonts w:ascii="Noto Sans" w:eastAsia="Calibri" w:hAnsi="Noto Sans" w:cs="Noto Sans"/>
          <w:b/>
          <w:sz w:val="20"/>
          <w:szCs w:val="20"/>
          <w:u w:val="single"/>
          <w:lang w:eastAsia="es-ES"/>
        </w:rPr>
      </w:pPr>
    </w:p>
    <w:p w14:paraId="628783B1" w14:textId="77777777" w:rsidR="00E21439" w:rsidRPr="00517B7C" w:rsidRDefault="00E21439" w:rsidP="00E21439">
      <w:pPr>
        <w:jc w:val="center"/>
        <w:rPr>
          <w:rFonts w:ascii="Noto Sans" w:hAnsi="Noto Sans" w:cs="Noto Sans"/>
          <w:b/>
          <w:bCs/>
          <w:sz w:val="20"/>
          <w:szCs w:val="20"/>
          <w:lang w:val="pt-PT"/>
        </w:rPr>
      </w:pPr>
      <w:r w:rsidRPr="00517B7C">
        <w:rPr>
          <w:rFonts w:ascii="Noto Sans" w:hAnsi="Noto Sans" w:cs="Noto Sans"/>
          <w:b/>
          <w:bCs/>
          <w:sz w:val="20"/>
          <w:szCs w:val="20"/>
          <w:lang w:val="pt-PT"/>
        </w:rPr>
        <w:lastRenderedPageBreak/>
        <w:t>P R E S E N T A C I Ó N:</w:t>
      </w:r>
    </w:p>
    <w:p w14:paraId="03D3F9EB" w14:textId="77777777" w:rsidR="00E21439" w:rsidRPr="00517B7C" w:rsidRDefault="00E21439" w:rsidP="00E21439">
      <w:pPr>
        <w:spacing w:line="192" w:lineRule="exact"/>
        <w:rPr>
          <w:rFonts w:ascii="Noto Sans" w:hAnsi="Noto Sans" w:cs="Noto Sans"/>
          <w:sz w:val="20"/>
          <w:szCs w:val="20"/>
          <w:lang w:val="pt-PT"/>
        </w:rPr>
      </w:pPr>
    </w:p>
    <w:p w14:paraId="76274CF6" w14:textId="77777777" w:rsidR="00E21439" w:rsidRPr="00517B7C" w:rsidRDefault="00E21439" w:rsidP="00E21439">
      <w:pPr>
        <w:spacing w:line="192" w:lineRule="exact"/>
        <w:rPr>
          <w:rFonts w:ascii="Noto Sans" w:hAnsi="Noto Sans" w:cs="Noto Sans"/>
          <w:b/>
          <w:sz w:val="20"/>
          <w:szCs w:val="20"/>
          <w:lang w:val="pt-PT"/>
        </w:rPr>
      </w:pPr>
    </w:p>
    <w:p w14:paraId="56BE1B6C" w14:textId="713F0745" w:rsidR="00522CA7" w:rsidRPr="00517B7C" w:rsidRDefault="00522CA7" w:rsidP="00522CA7">
      <w:pPr>
        <w:rPr>
          <w:rFonts w:ascii="Noto Sans" w:hAnsi="Noto Sans" w:cs="Noto Sans"/>
          <w:b/>
          <w:bCs/>
          <w:sz w:val="20"/>
          <w:szCs w:val="20"/>
          <w:lang w:val="es-ES_tradnl"/>
        </w:rPr>
      </w:pPr>
      <w:r w:rsidRPr="00517B7C">
        <w:rPr>
          <w:rFonts w:ascii="Noto Sans" w:hAnsi="Noto Sans" w:cs="Noto Sans"/>
          <w:sz w:val="20"/>
          <w:szCs w:val="20"/>
          <w:lang w:val="es-ES_tradnl"/>
        </w:rPr>
        <w:t xml:space="preserve">En observancia al artículo </w:t>
      </w:r>
      <w:r w:rsidRPr="00517B7C">
        <w:rPr>
          <w:rFonts w:ascii="Noto Sans" w:hAnsi="Noto Sans" w:cs="Noto Sans"/>
          <w:b/>
          <w:bCs/>
          <w:sz w:val="20"/>
          <w:szCs w:val="20"/>
          <w:lang w:val="es-ES_tradnl"/>
        </w:rPr>
        <w:t>134</w:t>
      </w:r>
      <w:r w:rsidRPr="00517B7C">
        <w:rPr>
          <w:rFonts w:ascii="Noto Sans" w:hAnsi="Noto Sans" w:cs="Noto Sans"/>
          <w:sz w:val="20"/>
          <w:szCs w:val="20"/>
          <w:lang w:val="es-ES_tradnl"/>
        </w:rPr>
        <w:t xml:space="preserve">, de la Constitución Política de los Estados Unidos Mexicanos, y de conformidad con </w:t>
      </w:r>
      <w:r w:rsidRPr="00517B7C">
        <w:rPr>
          <w:rFonts w:ascii="Noto Sans" w:hAnsi="Noto Sans" w:cs="Noto Sans"/>
          <w:bCs/>
          <w:sz w:val="20"/>
          <w:szCs w:val="20"/>
          <w:lang w:val="es-ES_tradnl"/>
        </w:rPr>
        <w:t xml:space="preserve">los artículos </w:t>
      </w:r>
      <w:r w:rsidR="007C285A" w:rsidRPr="00517B7C">
        <w:rPr>
          <w:rFonts w:ascii="Noto Sans" w:hAnsi="Noto Sans" w:cs="Noto Sans"/>
          <w:b/>
          <w:bCs/>
          <w:sz w:val="20"/>
          <w:szCs w:val="20"/>
          <w:lang w:val="es-ES_tradnl"/>
        </w:rPr>
        <w:t>33</w:t>
      </w:r>
      <w:r w:rsidRPr="00517B7C">
        <w:rPr>
          <w:rFonts w:ascii="Noto Sans" w:hAnsi="Noto Sans" w:cs="Noto Sans"/>
          <w:b/>
          <w:bCs/>
          <w:sz w:val="20"/>
          <w:szCs w:val="20"/>
          <w:lang w:val="es-ES_tradnl"/>
        </w:rPr>
        <w:t xml:space="preserve">, </w:t>
      </w:r>
      <w:r w:rsidR="007C285A" w:rsidRPr="00517B7C">
        <w:rPr>
          <w:rFonts w:ascii="Noto Sans" w:hAnsi="Noto Sans" w:cs="Noto Sans"/>
          <w:b/>
          <w:bCs/>
          <w:sz w:val="20"/>
          <w:szCs w:val="20"/>
          <w:lang w:val="es-ES_tradnl"/>
        </w:rPr>
        <w:t>35</w:t>
      </w:r>
      <w:r w:rsidRPr="00517B7C">
        <w:rPr>
          <w:rFonts w:ascii="Noto Sans" w:hAnsi="Noto Sans" w:cs="Noto Sans"/>
          <w:bCs/>
          <w:sz w:val="20"/>
          <w:szCs w:val="20"/>
          <w:lang w:val="es-ES_tradnl"/>
        </w:rPr>
        <w:t xml:space="preserve"> fracción </w:t>
      </w:r>
      <w:r w:rsidR="006E49CE" w:rsidRPr="00517B7C">
        <w:rPr>
          <w:rFonts w:ascii="Noto Sans" w:hAnsi="Noto Sans" w:cs="Noto Sans"/>
          <w:b/>
          <w:bCs/>
          <w:sz w:val="20"/>
          <w:szCs w:val="20"/>
          <w:lang w:val="es-ES_tradnl"/>
        </w:rPr>
        <w:t>II</w:t>
      </w:r>
      <w:r w:rsidRPr="00517B7C">
        <w:rPr>
          <w:rFonts w:ascii="Noto Sans" w:hAnsi="Noto Sans" w:cs="Noto Sans"/>
          <w:b/>
          <w:bCs/>
          <w:sz w:val="20"/>
          <w:szCs w:val="20"/>
          <w:lang w:val="es-ES_tradnl"/>
        </w:rPr>
        <w:t>I</w:t>
      </w:r>
      <w:r w:rsidRPr="00517B7C">
        <w:rPr>
          <w:rFonts w:ascii="Noto Sans" w:hAnsi="Noto Sans" w:cs="Noto Sans"/>
          <w:bCs/>
          <w:sz w:val="20"/>
          <w:szCs w:val="20"/>
          <w:lang w:val="es-ES_tradnl"/>
        </w:rPr>
        <w:t xml:space="preserve">, </w:t>
      </w:r>
      <w:r w:rsidR="007C285A" w:rsidRPr="00517B7C">
        <w:rPr>
          <w:rFonts w:ascii="Noto Sans" w:hAnsi="Noto Sans" w:cs="Noto Sans"/>
          <w:b/>
          <w:bCs/>
          <w:sz w:val="20"/>
          <w:szCs w:val="20"/>
          <w:lang w:val="es-ES_tradnl"/>
        </w:rPr>
        <w:t>36</w:t>
      </w:r>
      <w:r w:rsidRPr="00517B7C">
        <w:rPr>
          <w:rFonts w:ascii="Noto Sans" w:hAnsi="Noto Sans" w:cs="Noto Sans"/>
          <w:bCs/>
          <w:sz w:val="20"/>
          <w:szCs w:val="20"/>
          <w:lang w:val="es-ES_tradnl"/>
        </w:rPr>
        <w:t xml:space="preserve">, </w:t>
      </w:r>
      <w:r w:rsidR="007C285A" w:rsidRPr="00517B7C">
        <w:rPr>
          <w:rFonts w:ascii="Noto Sans" w:hAnsi="Noto Sans" w:cs="Noto Sans"/>
          <w:b/>
          <w:bCs/>
          <w:sz w:val="20"/>
          <w:szCs w:val="20"/>
          <w:lang w:val="es-ES_tradnl"/>
        </w:rPr>
        <w:t>3</w:t>
      </w:r>
      <w:r w:rsidRPr="00517B7C">
        <w:rPr>
          <w:rFonts w:ascii="Noto Sans" w:hAnsi="Noto Sans" w:cs="Noto Sans"/>
          <w:b/>
          <w:bCs/>
          <w:sz w:val="20"/>
          <w:szCs w:val="20"/>
          <w:lang w:val="es-ES_tradnl"/>
        </w:rPr>
        <w:t>7</w:t>
      </w:r>
      <w:r w:rsidRPr="00517B7C">
        <w:rPr>
          <w:rFonts w:ascii="Noto Sans" w:hAnsi="Noto Sans" w:cs="Noto Sans"/>
          <w:bCs/>
          <w:sz w:val="20"/>
          <w:szCs w:val="20"/>
          <w:lang w:val="es-ES_tradnl"/>
        </w:rPr>
        <w:t xml:space="preserve">, </w:t>
      </w:r>
      <w:r w:rsidR="007C285A" w:rsidRPr="00517B7C">
        <w:rPr>
          <w:rFonts w:ascii="Noto Sans" w:hAnsi="Noto Sans" w:cs="Noto Sans"/>
          <w:b/>
          <w:bCs/>
          <w:sz w:val="20"/>
          <w:szCs w:val="20"/>
          <w:lang w:val="es-ES_tradnl"/>
        </w:rPr>
        <w:t>39</w:t>
      </w:r>
      <w:r w:rsidRPr="00517B7C">
        <w:rPr>
          <w:rFonts w:ascii="Noto Sans" w:hAnsi="Noto Sans" w:cs="Noto Sans"/>
          <w:bCs/>
          <w:sz w:val="20"/>
          <w:szCs w:val="20"/>
          <w:lang w:val="es-ES_tradnl"/>
        </w:rPr>
        <w:t xml:space="preserve"> fracción </w:t>
      </w:r>
      <w:r w:rsidRPr="00517B7C">
        <w:rPr>
          <w:rFonts w:ascii="Noto Sans" w:hAnsi="Noto Sans" w:cs="Noto Sans"/>
          <w:b/>
          <w:bCs/>
          <w:sz w:val="20"/>
          <w:szCs w:val="20"/>
          <w:lang w:val="es-ES_tradnl"/>
        </w:rPr>
        <w:t>I</w:t>
      </w:r>
      <w:r w:rsidRPr="00517B7C">
        <w:rPr>
          <w:rFonts w:ascii="Noto Sans" w:hAnsi="Noto Sans" w:cs="Noto Sans"/>
          <w:bCs/>
          <w:sz w:val="20"/>
          <w:szCs w:val="20"/>
          <w:lang w:val="es-ES_tradnl"/>
        </w:rPr>
        <w:t xml:space="preserve">, </w:t>
      </w:r>
      <w:r w:rsidR="007C285A" w:rsidRPr="00517B7C">
        <w:rPr>
          <w:rFonts w:ascii="Noto Sans" w:hAnsi="Noto Sans" w:cs="Noto Sans"/>
          <w:b/>
          <w:bCs/>
          <w:sz w:val="20"/>
          <w:szCs w:val="20"/>
          <w:lang w:val="es-ES_tradnl"/>
        </w:rPr>
        <w:t>40</w:t>
      </w:r>
      <w:r w:rsidRPr="00517B7C">
        <w:rPr>
          <w:rFonts w:ascii="Noto Sans" w:hAnsi="Noto Sans" w:cs="Noto Sans"/>
          <w:b/>
          <w:bCs/>
          <w:sz w:val="20"/>
          <w:szCs w:val="20"/>
          <w:lang w:val="es-ES_tradnl"/>
        </w:rPr>
        <w:t xml:space="preserve">, </w:t>
      </w:r>
      <w:r w:rsidR="007C285A" w:rsidRPr="00517B7C">
        <w:rPr>
          <w:rFonts w:ascii="Noto Sans" w:hAnsi="Noto Sans" w:cs="Noto Sans"/>
          <w:b/>
          <w:bCs/>
          <w:sz w:val="20"/>
          <w:szCs w:val="20"/>
          <w:lang w:val="es-ES_tradnl"/>
        </w:rPr>
        <w:t>41</w:t>
      </w:r>
      <w:r w:rsidRPr="00517B7C">
        <w:rPr>
          <w:rFonts w:ascii="Noto Sans" w:hAnsi="Noto Sans" w:cs="Noto Sans"/>
          <w:b/>
          <w:bCs/>
          <w:sz w:val="20"/>
          <w:szCs w:val="20"/>
          <w:lang w:val="es-ES_tradnl"/>
        </w:rPr>
        <w:t xml:space="preserve">, </w:t>
      </w:r>
      <w:r w:rsidR="006A0DF3" w:rsidRPr="00517B7C">
        <w:rPr>
          <w:rFonts w:ascii="Noto Sans" w:hAnsi="Noto Sans" w:cs="Noto Sans"/>
          <w:b/>
          <w:bCs/>
          <w:sz w:val="20"/>
          <w:szCs w:val="20"/>
          <w:lang w:val="es-ES_tradnl"/>
        </w:rPr>
        <w:t>43</w:t>
      </w:r>
      <w:r w:rsidRPr="00517B7C">
        <w:rPr>
          <w:rFonts w:ascii="Noto Sans" w:hAnsi="Noto Sans" w:cs="Noto Sans"/>
          <w:bCs/>
          <w:sz w:val="20"/>
          <w:szCs w:val="20"/>
          <w:lang w:val="es-ES_tradnl"/>
        </w:rPr>
        <w:t>,</w:t>
      </w:r>
      <w:r w:rsidR="009A757B" w:rsidRPr="00517B7C">
        <w:rPr>
          <w:rFonts w:ascii="Noto Sans" w:hAnsi="Noto Sans" w:cs="Noto Sans"/>
          <w:b/>
          <w:sz w:val="20"/>
          <w:szCs w:val="20"/>
          <w:lang w:val="es-ES_tradnl"/>
        </w:rPr>
        <w:t>45</w:t>
      </w:r>
      <w:r w:rsidR="009A757B" w:rsidRPr="00517B7C">
        <w:rPr>
          <w:rFonts w:ascii="Noto Sans" w:hAnsi="Noto Sans" w:cs="Noto Sans"/>
          <w:bCs/>
          <w:sz w:val="20"/>
          <w:szCs w:val="20"/>
          <w:lang w:val="es-ES_tradnl"/>
        </w:rPr>
        <w:t>,</w:t>
      </w:r>
      <w:r w:rsidRPr="00517B7C">
        <w:rPr>
          <w:rFonts w:ascii="Noto Sans" w:hAnsi="Noto Sans" w:cs="Noto Sans"/>
          <w:bCs/>
          <w:sz w:val="20"/>
          <w:szCs w:val="20"/>
          <w:lang w:val="es-ES_tradnl"/>
        </w:rPr>
        <w:t xml:space="preserve"> </w:t>
      </w:r>
      <w:r w:rsidR="006A0DF3" w:rsidRPr="00517B7C">
        <w:rPr>
          <w:rFonts w:ascii="Noto Sans" w:hAnsi="Noto Sans" w:cs="Noto Sans"/>
          <w:b/>
          <w:bCs/>
          <w:sz w:val="20"/>
          <w:szCs w:val="20"/>
          <w:lang w:val="es-ES_tradnl"/>
        </w:rPr>
        <w:t>46</w:t>
      </w:r>
      <w:r w:rsidRPr="00517B7C">
        <w:rPr>
          <w:rFonts w:ascii="Noto Sans" w:hAnsi="Noto Sans" w:cs="Noto Sans"/>
          <w:bCs/>
          <w:sz w:val="20"/>
          <w:szCs w:val="20"/>
          <w:lang w:val="es-ES_tradnl"/>
        </w:rPr>
        <w:t xml:space="preserve">, </w:t>
      </w:r>
      <w:r w:rsidR="008911F1" w:rsidRPr="00517B7C">
        <w:rPr>
          <w:rFonts w:ascii="Noto Sans" w:hAnsi="Noto Sans" w:cs="Noto Sans"/>
          <w:b/>
          <w:bCs/>
          <w:sz w:val="20"/>
          <w:szCs w:val="20"/>
          <w:lang w:val="es-ES_tradnl"/>
        </w:rPr>
        <w:t>47</w:t>
      </w:r>
      <w:r w:rsidR="008911F1" w:rsidRPr="00517B7C">
        <w:rPr>
          <w:rFonts w:ascii="Noto Sans" w:hAnsi="Noto Sans" w:cs="Noto Sans"/>
          <w:bCs/>
          <w:sz w:val="20"/>
          <w:szCs w:val="20"/>
          <w:lang w:val="es-ES_tradnl"/>
        </w:rPr>
        <w:t xml:space="preserve">, </w:t>
      </w:r>
      <w:r w:rsidR="009A757B" w:rsidRPr="00517B7C">
        <w:rPr>
          <w:rFonts w:ascii="Noto Sans" w:hAnsi="Noto Sans" w:cs="Noto Sans"/>
          <w:b/>
          <w:bCs/>
          <w:sz w:val="20"/>
          <w:szCs w:val="20"/>
          <w:lang w:val="es-ES_tradnl"/>
        </w:rPr>
        <w:t xml:space="preserve">48 </w:t>
      </w:r>
      <w:r w:rsidR="009A757B" w:rsidRPr="00517B7C">
        <w:rPr>
          <w:rFonts w:ascii="Noto Sans" w:hAnsi="Noto Sans" w:cs="Noto Sans"/>
          <w:sz w:val="20"/>
          <w:szCs w:val="20"/>
          <w:lang w:val="es-ES_tradnl"/>
        </w:rPr>
        <w:t xml:space="preserve">fracción </w:t>
      </w:r>
      <w:r w:rsidR="009A757B" w:rsidRPr="00517B7C">
        <w:rPr>
          <w:rFonts w:ascii="Noto Sans" w:hAnsi="Noto Sans" w:cs="Noto Sans"/>
          <w:b/>
          <w:bCs/>
          <w:sz w:val="20"/>
          <w:szCs w:val="20"/>
          <w:lang w:val="es-ES_tradnl"/>
        </w:rPr>
        <w:t>I</w:t>
      </w:r>
      <w:r w:rsidR="006A0DF3" w:rsidRPr="00517B7C">
        <w:rPr>
          <w:rFonts w:ascii="Noto Sans" w:hAnsi="Noto Sans" w:cs="Noto Sans"/>
          <w:b/>
          <w:bCs/>
          <w:sz w:val="20"/>
          <w:szCs w:val="20"/>
          <w:lang w:val="es-ES_tradnl"/>
        </w:rPr>
        <w:t>,</w:t>
      </w:r>
      <w:r w:rsidR="00EC63E9">
        <w:rPr>
          <w:rFonts w:ascii="Noto Sans" w:hAnsi="Noto Sans" w:cs="Noto Sans"/>
          <w:b/>
          <w:bCs/>
          <w:sz w:val="20"/>
          <w:szCs w:val="20"/>
          <w:lang w:val="es-ES_tradnl"/>
        </w:rPr>
        <w:t xml:space="preserve"> 53 </w:t>
      </w:r>
      <w:r w:rsidR="00EC63E9" w:rsidRPr="00EC63E9">
        <w:rPr>
          <w:rFonts w:ascii="Noto Sans" w:hAnsi="Noto Sans" w:cs="Noto Sans"/>
          <w:sz w:val="20"/>
          <w:szCs w:val="20"/>
          <w:lang w:val="es-ES_tradnl"/>
        </w:rPr>
        <w:t xml:space="preserve">Y </w:t>
      </w:r>
      <w:r w:rsidR="00EC63E9" w:rsidRPr="00EC63E9">
        <w:rPr>
          <w:rFonts w:ascii="Noto Sans" w:eastAsia="Calibri" w:hAnsi="Noto Sans" w:cs="Noto Sans"/>
          <w:b/>
          <w:sz w:val="20"/>
          <w:szCs w:val="20"/>
          <w:lang w:eastAsia="es-ES"/>
        </w:rPr>
        <w:t>54 FRACCION V</w:t>
      </w:r>
      <w:r w:rsidRPr="00517B7C">
        <w:rPr>
          <w:rFonts w:ascii="Noto Sans" w:hAnsi="Noto Sans" w:cs="Noto Sans"/>
          <w:bCs/>
          <w:sz w:val="20"/>
          <w:szCs w:val="20"/>
          <w:lang w:val="es-ES_tradnl"/>
        </w:rPr>
        <w:t xml:space="preserve"> </w:t>
      </w:r>
      <w:r w:rsidR="006A0DF3" w:rsidRPr="00517B7C">
        <w:rPr>
          <w:rFonts w:ascii="Noto Sans" w:hAnsi="Noto Sans" w:cs="Noto Sans"/>
          <w:b/>
          <w:bCs/>
          <w:sz w:val="20"/>
          <w:szCs w:val="20"/>
          <w:lang w:val="es-ES_tradnl"/>
        </w:rPr>
        <w:t>67</w:t>
      </w:r>
      <w:r w:rsidRPr="00517B7C">
        <w:rPr>
          <w:rFonts w:ascii="Noto Sans" w:hAnsi="Noto Sans" w:cs="Noto Sans"/>
          <w:b/>
          <w:bCs/>
          <w:sz w:val="20"/>
          <w:szCs w:val="20"/>
          <w:lang w:val="es-ES_tradnl"/>
        </w:rPr>
        <w:t xml:space="preserve">, </w:t>
      </w:r>
      <w:r w:rsidR="00BB575E" w:rsidRPr="00517B7C">
        <w:rPr>
          <w:rFonts w:ascii="Noto Sans" w:hAnsi="Noto Sans" w:cs="Noto Sans"/>
          <w:b/>
          <w:bCs/>
          <w:sz w:val="20"/>
          <w:szCs w:val="20"/>
          <w:lang w:val="es-ES_tradnl"/>
        </w:rPr>
        <w:t>68</w:t>
      </w:r>
      <w:r w:rsidRPr="00517B7C">
        <w:rPr>
          <w:rFonts w:ascii="Noto Sans" w:hAnsi="Noto Sans" w:cs="Noto Sans"/>
          <w:bCs/>
          <w:sz w:val="20"/>
          <w:szCs w:val="20"/>
          <w:lang w:val="es-ES_tradnl"/>
        </w:rPr>
        <w:t xml:space="preserve"> y</w:t>
      </w:r>
      <w:r w:rsidRPr="00517B7C">
        <w:rPr>
          <w:rFonts w:ascii="Noto Sans" w:hAnsi="Noto Sans" w:cs="Noto Sans"/>
          <w:b/>
          <w:bCs/>
          <w:sz w:val="20"/>
          <w:szCs w:val="20"/>
          <w:lang w:val="es-ES_tradnl"/>
        </w:rPr>
        <w:t xml:space="preserve"> </w:t>
      </w:r>
      <w:r w:rsidR="00BB575E" w:rsidRPr="00517B7C">
        <w:rPr>
          <w:rFonts w:ascii="Noto Sans" w:hAnsi="Noto Sans" w:cs="Noto Sans"/>
          <w:b/>
          <w:bCs/>
          <w:sz w:val="20"/>
          <w:szCs w:val="20"/>
          <w:lang w:val="es-ES_tradnl"/>
        </w:rPr>
        <w:t>69</w:t>
      </w:r>
      <w:r w:rsidRPr="00517B7C">
        <w:rPr>
          <w:rFonts w:ascii="Noto Sans" w:hAnsi="Noto Sans" w:cs="Noto Sans"/>
          <w:bCs/>
          <w:sz w:val="20"/>
          <w:szCs w:val="20"/>
          <w:lang w:val="es-ES_tradnl"/>
        </w:rPr>
        <w:t xml:space="preserve"> Fracción </w:t>
      </w:r>
      <w:r w:rsidRPr="00517B7C">
        <w:rPr>
          <w:rFonts w:ascii="Noto Sans" w:hAnsi="Noto Sans" w:cs="Noto Sans"/>
          <w:b/>
          <w:bCs/>
          <w:sz w:val="20"/>
          <w:szCs w:val="20"/>
          <w:lang w:val="es-ES_tradnl"/>
        </w:rPr>
        <w:t>II</w:t>
      </w:r>
      <w:r w:rsidRPr="00517B7C">
        <w:rPr>
          <w:rFonts w:ascii="Noto Sans" w:hAnsi="Noto Sans" w:cs="Noto Sans"/>
          <w:bCs/>
          <w:sz w:val="20"/>
          <w:szCs w:val="20"/>
          <w:lang w:val="es-ES_tradnl"/>
        </w:rPr>
        <w:t xml:space="preserve"> de </w:t>
      </w:r>
      <w:r w:rsidRPr="00517B7C">
        <w:rPr>
          <w:rFonts w:ascii="Noto Sans" w:hAnsi="Noto Sans" w:cs="Noto Sans"/>
          <w:sz w:val="20"/>
          <w:szCs w:val="20"/>
          <w:lang w:val="es-ES_tradnl"/>
        </w:rPr>
        <w:t xml:space="preserve">la Ley de Adquisiciones, Arrendamientos y Servicios del Sector Público (LAASSP), </w:t>
      </w:r>
      <w:r w:rsidR="00E60DA7" w:rsidRPr="00517B7C">
        <w:rPr>
          <w:rFonts w:ascii="Noto Sans" w:hAnsi="Noto Sans" w:cs="Noto Sans"/>
          <w:b/>
          <w:bCs/>
          <w:sz w:val="20"/>
          <w:szCs w:val="20"/>
          <w:lang w:val="es-ES_tradnl"/>
        </w:rPr>
        <w:t xml:space="preserve">83, 84, 85 Y 100 </w:t>
      </w:r>
      <w:r w:rsidRPr="00517B7C">
        <w:rPr>
          <w:rFonts w:ascii="Noto Sans" w:hAnsi="Noto Sans" w:cs="Noto Sans"/>
          <w:sz w:val="20"/>
          <w:szCs w:val="20"/>
          <w:lang w:val="es-ES_tradnl"/>
        </w:rPr>
        <w:t xml:space="preserve">de </w:t>
      </w:r>
      <w:r w:rsidRPr="00517B7C">
        <w:rPr>
          <w:rFonts w:ascii="Noto Sans" w:hAnsi="Noto Sans" w:cs="Noto Sans"/>
          <w:bCs/>
          <w:sz w:val="20"/>
          <w:szCs w:val="20"/>
          <w:lang w:val="es-ES_tradnl"/>
        </w:rPr>
        <w:t>su Reglamento</w:t>
      </w:r>
      <w:r w:rsidR="008C4A14" w:rsidRPr="00517B7C">
        <w:rPr>
          <w:rFonts w:ascii="Noto Sans" w:hAnsi="Noto Sans" w:cs="Noto Sans"/>
          <w:bCs/>
          <w:sz w:val="20"/>
          <w:szCs w:val="20"/>
          <w:lang w:val="es-ES_tradnl"/>
        </w:rPr>
        <w:t xml:space="preserve"> y 4.13. 4.31 de las Políticas Bases y Lineamientos</w:t>
      </w:r>
      <w:r w:rsidRPr="00517B7C">
        <w:rPr>
          <w:rFonts w:ascii="Noto Sans" w:hAnsi="Noto Sans" w:cs="Noto Sans"/>
          <w:bCs/>
          <w:sz w:val="20"/>
          <w:szCs w:val="20"/>
          <w:lang w:val="es-ES_tradnl"/>
        </w:rPr>
        <w:t xml:space="preserve"> y demás disposiciones aplicables en la materia, </w:t>
      </w:r>
      <w:r w:rsidRPr="00517B7C">
        <w:rPr>
          <w:rFonts w:ascii="Noto Sans" w:hAnsi="Noto Sans" w:cs="Noto Sans"/>
          <w:sz w:val="20"/>
          <w:szCs w:val="20"/>
          <w:lang w:val="es-ES"/>
        </w:rPr>
        <w:t xml:space="preserve">se convoca a los interesados cuyas actividades comerciales o profesionales estén relacionadas con los bienes o servicios objeto del contrato a celebrarse, en participar en el procedimiento del: </w:t>
      </w:r>
      <w:r w:rsidR="00E60DA7" w:rsidRPr="00517B7C">
        <w:rPr>
          <w:rFonts w:ascii="Noto Sans" w:hAnsi="Noto Sans" w:cs="Noto Sans"/>
          <w:b/>
          <w:bCs/>
          <w:sz w:val="20"/>
          <w:szCs w:val="20"/>
          <w:lang w:val="es-ES_tradnl"/>
        </w:rPr>
        <w:t>SERVICIO MEDICO INTEGRAL DE DIGITALIZACION, POST PROCESAMIENTO, ALMACENAMIENTO Y DISTRIBUCION DE IMAGEN 2026.</w:t>
      </w:r>
    </w:p>
    <w:p w14:paraId="5F18C6F4" w14:textId="77777777" w:rsidR="00E21439" w:rsidRPr="00517B7C" w:rsidRDefault="00E21439" w:rsidP="00E21439">
      <w:pPr>
        <w:rPr>
          <w:rFonts w:ascii="Noto Sans" w:hAnsi="Noto Sans" w:cs="Noto Sans"/>
          <w:sz w:val="20"/>
          <w:szCs w:val="20"/>
        </w:rPr>
      </w:pPr>
    </w:p>
    <w:p w14:paraId="54956F7B" w14:textId="77777777" w:rsidR="00E21439" w:rsidRPr="00517B7C" w:rsidRDefault="00E21439" w:rsidP="00E21439">
      <w:pPr>
        <w:rPr>
          <w:rFonts w:ascii="Noto Sans" w:hAnsi="Noto Sans" w:cs="Noto Sans"/>
          <w:sz w:val="20"/>
          <w:szCs w:val="20"/>
        </w:rPr>
      </w:pPr>
    </w:p>
    <w:p w14:paraId="03E2B0A8" w14:textId="77777777" w:rsidR="00E21439" w:rsidRPr="00517B7C" w:rsidRDefault="00E21439" w:rsidP="00E21439">
      <w:pPr>
        <w:rPr>
          <w:rFonts w:ascii="Noto Sans" w:hAnsi="Noto Sans" w:cs="Noto Sans"/>
          <w:sz w:val="20"/>
          <w:szCs w:val="20"/>
        </w:rPr>
      </w:pPr>
    </w:p>
    <w:p w14:paraId="2A9FD0E2" w14:textId="77777777" w:rsidR="00E21439" w:rsidRPr="00517B7C" w:rsidRDefault="00E21439" w:rsidP="00E21439">
      <w:pPr>
        <w:rPr>
          <w:rFonts w:ascii="Noto Sans" w:hAnsi="Noto Sans" w:cs="Noto Sans"/>
          <w:sz w:val="20"/>
          <w:szCs w:val="20"/>
        </w:rPr>
      </w:pPr>
    </w:p>
    <w:p w14:paraId="501D3C40" w14:textId="77777777" w:rsidR="00E21439" w:rsidRPr="00517B7C" w:rsidRDefault="00E21439" w:rsidP="00E21439">
      <w:pPr>
        <w:rPr>
          <w:rFonts w:ascii="Noto Sans" w:hAnsi="Noto Sans" w:cs="Noto Sans"/>
          <w:sz w:val="20"/>
          <w:szCs w:val="20"/>
        </w:rPr>
      </w:pPr>
    </w:p>
    <w:p w14:paraId="0C9D4E67" w14:textId="77777777" w:rsidR="00E21439" w:rsidRPr="00517B7C" w:rsidRDefault="00E21439" w:rsidP="00E21439">
      <w:pPr>
        <w:rPr>
          <w:rFonts w:ascii="Noto Sans" w:hAnsi="Noto Sans" w:cs="Noto Sans"/>
          <w:sz w:val="20"/>
          <w:szCs w:val="20"/>
        </w:rPr>
      </w:pPr>
    </w:p>
    <w:p w14:paraId="09D56F28" w14:textId="77777777" w:rsidR="00E21439" w:rsidRPr="00517B7C" w:rsidRDefault="00E21439" w:rsidP="00E21439">
      <w:pPr>
        <w:rPr>
          <w:rFonts w:ascii="Noto Sans" w:hAnsi="Noto Sans" w:cs="Noto Sans"/>
          <w:sz w:val="20"/>
          <w:szCs w:val="20"/>
        </w:rPr>
      </w:pPr>
    </w:p>
    <w:p w14:paraId="5C160BAD" w14:textId="77777777" w:rsidR="00E21439" w:rsidRPr="00517B7C" w:rsidRDefault="00E21439" w:rsidP="00E21439">
      <w:pPr>
        <w:rPr>
          <w:rFonts w:ascii="Noto Sans" w:hAnsi="Noto Sans" w:cs="Noto Sans"/>
          <w:sz w:val="20"/>
          <w:szCs w:val="20"/>
        </w:rPr>
      </w:pPr>
    </w:p>
    <w:p w14:paraId="01C9C5B8" w14:textId="77777777" w:rsidR="00E21439" w:rsidRPr="00517B7C" w:rsidRDefault="00E21439" w:rsidP="00E21439">
      <w:pPr>
        <w:rPr>
          <w:rFonts w:ascii="Noto Sans" w:hAnsi="Noto Sans" w:cs="Noto Sans"/>
          <w:sz w:val="20"/>
          <w:szCs w:val="20"/>
        </w:rPr>
      </w:pPr>
    </w:p>
    <w:p w14:paraId="34B2C6B0" w14:textId="77777777" w:rsidR="00E21439" w:rsidRPr="00517B7C" w:rsidRDefault="00E21439" w:rsidP="00E21439">
      <w:pPr>
        <w:rPr>
          <w:rFonts w:ascii="Noto Sans" w:hAnsi="Noto Sans" w:cs="Noto Sans"/>
          <w:sz w:val="20"/>
          <w:szCs w:val="20"/>
        </w:rPr>
      </w:pPr>
    </w:p>
    <w:p w14:paraId="497D132C" w14:textId="77777777" w:rsidR="00E21439" w:rsidRPr="00517B7C" w:rsidRDefault="00E21439" w:rsidP="00E21439">
      <w:pPr>
        <w:rPr>
          <w:rFonts w:ascii="Noto Sans" w:hAnsi="Noto Sans" w:cs="Noto Sans"/>
          <w:sz w:val="20"/>
          <w:szCs w:val="20"/>
        </w:rPr>
      </w:pPr>
    </w:p>
    <w:p w14:paraId="5E556988" w14:textId="77777777" w:rsidR="00E21439" w:rsidRPr="00517B7C" w:rsidRDefault="00E21439" w:rsidP="00E21439">
      <w:pPr>
        <w:rPr>
          <w:rFonts w:ascii="Noto Sans" w:hAnsi="Noto Sans" w:cs="Noto Sans"/>
          <w:sz w:val="20"/>
          <w:szCs w:val="20"/>
        </w:rPr>
      </w:pPr>
    </w:p>
    <w:p w14:paraId="0DBE6B7D" w14:textId="77777777" w:rsidR="00E21439" w:rsidRPr="00517B7C" w:rsidRDefault="00E21439" w:rsidP="00E21439">
      <w:pPr>
        <w:rPr>
          <w:rFonts w:ascii="Noto Sans" w:hAnsi="Noto Sans" w:cs="Noto Sans"/>
          <w:sz w:val="20"/>
          <w:szCs w:val="20"/>
        </w:rPr>
      </w:pPr>
    </w:p>
    <w:p w14:paraId="5D2E4F29" w14:textId="77777777" w:rsidR="00E21439" w:rsidRPr="00517B7C" w:rsidRDefault="00E21439" w:rsidP="00E21439">
      <w:pPr>
        <w:rPr>
          <w:rFonts w:ascii="Noto Sans" w:hAnsi="Noto Sans" w:cs="Noto Sans"/>
          <w:sz w:val="20"/>
          <w:szCs w:val="20"/>
        </w:rPr>
      </w:pPr>
    </w:p>
    <w:p w14:paraId="549FACF0" w14:textId="77777777" w:rsidR="00E21439" w:rsidRPr="00517B7C" w:rsidRDefault="00E21439" w:rsidP="00E21439">
      <w:pPr>
        <w:rPr>
          <w:rFonts w:ascii="Noto Sans" w:hAnsi="Noto Sans" w:cs="Noto Sans"/>
          <w:sz w:val="20"/>
          <w:szCs w:val="20"/>
        </w:rPr>
      </w:pPr>
    </w:p>
    <w:p w14:paraId="0CBA5340" w14:textId="77777777" w:rsidR="00E21439" w:rsidRPr="00517B7C" w:rsidRDefault="00E21439" w:rsidP="00E21439">
      <w:pPr>
        <w:rPr>
          <w:rFonts w:ascii="Noto Sans" w:hAnsi="Noto Sans" w:cs="Noto Sans"/>
          <w:sz w:val="20"/>
          <w:szCs w:val="20"/>
        </w:rPr>
      </w:pPr>
    </w:p>
    <w:p w14:paraId="63186C7B" w14:textId="77777777" w:rsidR="00E21439" w:rsidRPr="00517B7C" w:rsidRDefault="00E21439" w:rsidP="00E21439">
      <w:pPr>
        <w:rPr>
          <w:rFonts w:ascii="Noto Sans" w:hAnsi="Noto Sans" w:cs="Noto Sans"/>
          <w:sz w:val="20"/>
          <w:szCs w:val="20"/>
        </w:rPr>
      </w:pPr>
    </w:p>
    <w:p w14:paraId="3B06874C" w14:textId="77777777" w:rsidR="00E21439" w:rsidRPr="00517B7C" w:rsidRDefault="00E21439" w:rsidP="00E21439">
      <w:pPr>
        <w:rPr>
          <w:rFonts w:ascii="Noto Sans" w:hAnsi="Noto Sans" w:cs="Noto Sans"/>
          <w:sz w:val="20"/>
          <w:szCs w:val="20"/>
        </w:rPr>
      </w:pPr>
    </w:p>
    <w:p w14:paraId="04813592" w14:textId="77777777" w:rsidR="00E21439" w:rsidRPr="00517B7C" w:rsidRDefault="00E21439" w:rsidP="00E21439">
      <w:pPr>
        <w:rPr>
          <w:rFonts w:ascii="Noto Sans" w:hAnsi="Noto Sans" w:cs="Noto Sans"/>
          <w:sz w:val="20"/>
          <w:szCs w:val="20"/>
        </w:rPr>
      </w:pPr>
    </w:p>
    <w:p w14:paraId="6BF0D609" w14:textId="77777777" w:rsidR="00E21439" w:rsidRPr="00517B7C" w:rsidRDefault="00E21439" w:rsidP="00E21439">
      <w:pPr>
        <w:rPr>
          <w:rFonts w:ascii="Noto Sans" w:hAnsi="Noto Sans" w:cs="Noto Sans"/>
          <w:sz w:val="20"/>
          <w:szCs w:val="20"/>
        </w:rPr>
      </w:pPr>
    </w:p>
    <w:p w14:paraId="115019B9" w14:textId="77777777" w:rsidR="00E21439" w:rsidRPr="00517B7C" w:rsidRDefault="00E21439" w:rsidP="00E21439">
      <w:pPr>
        <w:rPr>
          <w:rFonts w:ascii="Noto Sans" w:hAnsi="Noto Sans" w:cs="Noto Sans"/>
          <w:sz w:val="20"/>
          <w:szCs w:val="20"/>
        </w:rPr>
      </w:pPr>
    </w:p>
    <w:p w14:paraId="48F78AD3" w14:textId="77777777" w:rsidR="00E21439" w:rsidRPr="00517B7C" w:rsidRDefault="00E21439" w:rsidP="00E21439">
      <w:pPr>
        <w:rPr>
          <w:rFonts w:ascii="Noto Sans" w:hAnsi="Noto Sans" w:cs="Noto Sans"/>
          <w:sz w:val="20"/>
          <w:szCs w:val="20"/>
        </w:rPr>
      </w:pPr>
    </w:p>
    <w:p w14:paraId="5B959878" w14:textId="77777777" w:rsidR="00E21439" w:rsidRPr="00517B7C" w:rsidRDefault="00E21439" w:rsidP="00E21439">
      <w:pPr>
        <w:rPr>
          <w:rFonts w:ascii="Noto Sans" w:hAnsi="Noto Sans" w:cs="Noto Sans"/>
          <w:sz w:val="20"/>
          <w:szCs w:val="20"/>
        </w:rPr>
      </w:pPr>
    </w:p>
    <w:p w14:paraId="150708F1" w14:textId="77777777" w:rsidR="00E21439" w:rsidRPr="00517B7C" w:rsidRDefault="00E21439" w:rsidP="00E21439">
      <w:pPr>
        <w:rPr>
          <w:rFonts w:ascii="Noto Sans" w:hAnsi="Noto Sans" w:cs="Noto Sans"/>
          <w:sz w:val="20"/>
          <w:szCs w:val="20"/>
        </w:rPr>
      </w:pPr>
    </w:p>
    <w:p w14:paraId="49EEB4C1" w14:textId="77777777" w:rsidR="00E21439" w:rsidRPr="00517B7C" w:rsidRDefault="00E21439" w:rsidP="00E21439">
      <w:pPr>
        <w:rPr>
          <w:rFonts w:ascii="Noto Sans" w:hAnsi="Noto Sans" w:cs="Noto Sans"/>
          <w:sz w:val="20"/>
          <w:szCs w:val="20"/>
        </w:rPr>
      </w:pPr>
    </w:p>
    <w:p w14:paraId="6B488237" w14:textId="77777777" w:rsidR="0082054F" w:rsidRPr="00517B7C" w:rsidRDefault="0082054F" w:rsidP="00E21439">
      <w:pPr>
        <w:rPr>
          <w:rFonts w:ascii="Noto Sans" w:hAnsi="Noto Sans" w:cs="Noto Sans"/>
          <w:sz w:val="20"/>
          <w:szCs w:val="20"/>
        </w:rPr>
      </w:pPr>
    </w:p>
    <w:p w14:paraId="65993A96" w14:textId="77777777" w:rsidR="00E21439" w:rsidRPr="00517B7C" w:rsidRDefault="00E21439" w:rsidP="00E21439">
      <w:pPr>
        <w:rPr>
          <w:rFonts w:ascii="Noto Sans" w:hAnsi="Noto Sans" w:cs="Noto Sans"/>
          <w:sz w:val="20"/>
          <w:szCs w:val="20"/>
        </w:rPr>
      </w:pPr>
    </w:p>
    <w:p w14:paraId="42696A9A" w14:textId="77777777" w:rsidR="00E21439" w:rsidRPr="00517B7C" w:rsidRDefault="00E21439" w:rsidP="00E21439">
      <w:pPr>
        <w:rPr>
          <w:rFonts w:ascii="Noto Sans" w:hAnsi="Noto Sans" w:cs="Noto Sans"/>
          <w:sz w:val="20"/>
          <w:szCs w:val="20"/>
        </w:rPr>
      </w:pPr>
    </w:p>
    <w:p w14:paraId="612B752D" w14:textId="77777777" w:rsidR="00E21439" w:rsidRPr="00517B7C" w:rsidRDefault="00E21439" w:rsidP="00E21439">
      <w:pPr>
        <w:rPr>
          <w:rFonts w:ascii="Noto Sans" w:hAnsi="Noto Sans" w:cs="Noto Sans"/>
          <w:sz w:val="20"/>
          <w:szCs w:val="20"/>
        </w:rPr>
      </w:pPr>
    </w:p>
    <w:p w14:paraId="5B3B3A61" w14:textId="77777777" w:rsidR="00E21439" w:rsidRPr="00517B7C" w:rsidRDefault="00E21439" w:rsidP="00E21439">
      <w:pPr>
        <w:rPr>
          <w:rFonts w:ascii="Noto Sans" w:hAnsi="Noto Sans" w:cs="Noto Sans"/>
          <w:sz w:val="20"/>
          <w:szCs w:val="20"/>
        </w:rPr>
      </w:pPr>
    </w:p>
    <w:p w14:paraId="0A3B7ED2" w14:textId="77777777" w:rsidR="00E21439" w:rsidRPr="00517B7C" w:rsidRDefault="00E21439" w:rsidP="00E21439">
      <w:pPr>
        <w:rPr>
          <w:rFonts w:ascii="Noto Sans" w:hAnsi="Noto Sans" w:cs="Noto Sans"/>
          <w:sz w:val="20"/>
          <w:szCs w:val="20"/>
        </w:rPr>
      </w:pPr>
    </w:p>
    <w:p w14:paraId="029550A6" w14:textId="77777777" w:rsidR="00AE7364" w:rsidRPr="00517B7C" w:rsidRDefault="00AE7364" w:rsidP="00E21439">
      <w:pPr>
        <w:rPr>
          <w:rFonts w:ascii="Noto Sans" w:hAnsi="Noto Sans" w:cs="Noto Sans"/>
          <w:sz w:val="20"/>
          <w:szCs w:val="20"/>
        </w:rPr>
      </w:pPr>
    </w:p>
    <w:p w14:paraId="00CF22BC" w14:textId="77777777" w:rsidR="00AE7364" w:rsidRPr="00517B7C" w:rsidRDefault="00AE7364" w:rsidP="00E21439">
      <w:pPr>
        <w:rPr>
          <w:rFonts w:ascii="Noto Sans" w:hAnsi="Noto Sans" w:cs="Noto Sans"/>
          <w:sz w:val="20"/>
          <w:szCs w:val="20"/>
        </w:rPr>
      </w:pPr>
    </w:p>
    <w:p w14:paraId="74A00C35" w14:textId="77777777" w:rsidR="00AE7364" w:rsidRPr="00517B7C" w:rsidRDefault="00AE7364" w:rsidP="00E21439">
      <w:pPr>
        <w:rPr>
          <w:rFonts w:ascii="Noto Sans" w:hAnsi="Noto Sans" w:cs="Noto Sans"/>
          <w:sz w:val="20"/>
          <w:szCs w:val="20"/>
        </w:rPr>
      </w:pPr>
    </w:p>
    <w:p w14:paraId="40688764" w14:textId="77777777" w:rsidR="00E21439" w:rsidRPr="00517B7C" w:rsidRDefault="00E21439" w:rsidP="00E21439">
      <w:pPr>
        <w:tabs>
          <w:tab w:val="left" w:pos="3675"/>
          <w:tab w:val="center" w:pos="4844"/>
        </w:tabs>
        <w:jc w:val="center"/>
        <w:rPr>
          <w:rFonts w:ascii="Noto Sans" w:hAnsi="Noto Sans" w:cs="Noto Sans"/>
          <w:b/>
          <w:sz w:val="20"/>
          <w:szCs w:val="20"/>
        </w:rPr>
      </w:pPr>
      <w:r w:rsidRPr="00517B7C">
        <w:rPr>
          <w:rFonts w:ascii="Noto Sans" w:hAnsi="Noto Sans" w:cs="Noto Sans"/>
          <w:b/>
          <w:sz w:val="20"/>
          <w:szCs w:val="20"/>
        </w:rPr>
        <w:lastRenderedPageBreak/>
        <w:t>CONVOCATORIA</w:t>
      </w:r>
    </w:p>
    <w:p w14:paraId="051ED27C" w14:textId="77777777" w:rsidR="00E21439" w:rsidRPr="00517B7C" w:rsidRDefault="00E21439" w:rsidP="00E21439">
      <w:pPr>
        <w:keepNext/>
        <w:keepLines/>
        <w:spacing w:before="480" w:line="480" w:lineRule="auto"/>
        <w:outlineLvl w:val="0"/>
        <w:rPr>
          <w:rFonts w:ascii="Noto Sans" w:eastAsia="MS Gothic" w:hAnsi="Noto Sans" w:cs="Noto Sans"/>
          <w:b/>
          <w:bCs/>
          <w:sz w:val="20"/>
          <w:szCs w:val="20"/>
        </w:rPr>
      </w:pPr>
      <w:r w:rsidRPr="00517B7C">
        <w:rPr>
          <w:rFonts w:ascii="Noto Sans" w:eastAsia="MS Gothic" w:hAnsi="Noto Sans" w:cs="Noto Sans"/>
          <w:b/>
          <w:bCs/>
          <w:sz w:val="20"/>
          <w:szCs w:val="20"/>
        </w:rPr>
        <w:t>Glosario</w:t>
      </w:r>
    </w:p>
    <w:p w14:paraId="0A7D99A5"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sz w:val="20"/>
          <w:szCs w:val="20"/>
        </w:rPr>
        <w:t>Para efectos de esta Convocatoria, se entenderá por:</w:t>
      </w:r>
    </w:p>
    <w:p w14:paraId="0F7C0412"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iCs/>
          <w:color w:val="000000"/>
          <w:sz w:val="20"/>
          <w:szCs w:val="20"/>
        </w:rPr>
        <w:t>Acuerdo de Nivel de Servicio</w:t>
      </w:r>
      <w:r w:rsidRPr="00517B7C">
        <w:rPr>
          <w:rFonts w:ascii="Noto Sans" w:eastAsia="Calibri" w:hAnsi="Noto Sans" w:cs="Noto Sans"/>
          <w:iCs/>
          <w:color w:val="000000"/>
          <w:sz w:val="20"/>
          <w:szCs w:val="20"/>
        </w:rPr>
        <w:t xml:space="preserve">: </w:t>
      </w:r>
      <w:r w:rsidRPr="00517B7C">
        <w:rPr>
          <w:rFonts w:ascii="Noto Sans" w:eastAsia="Calibri" w:hAnsi="Noto Sans" w:cs="Noto Sans"/>
          <w:color w:val="000000"/>
          <w:sz w:val="20"/>
          <w:szCs w:val="20"/>
        </w:rPr>
        <w:t>Estándares cuantificables de mínimo desempeño asociados al servicio y que garantizan la prestación del Servicio Médico Integral de Estudios de Laboratorio Clínico, así como el envío de la información generada por este servicio a la base de datos central del Instituto</w:t>
      </w:r>
      <w:r w:rsidRPr="00517B7C">
        <w:rPr>
          <w:rFonts w:ascii="Noto Sans" w:eastAsia="Calibri" w:hAnsi="Noto Sans" w:cs="Noto Sans"/>
          <w:iCs/>
          <w:color w:val="000000"/>
          <w:sz w:val="20"/>
          <w:szCs w:val="20"/>
        </w:rPr>
        <w:t xml:space="preserve"> requerido por el área solicitante.</w:t>
      </w:r>
    </w:p>
    <w:p w14:paraId="23B4D1B3" w14:textId="31A2A66F" w:rsidR="00E21439" w:rsidRPr="00517B7C" w:rsidRDefault="00E21439" w:rsidP="00537ABB">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Adecuación Área Física</w:t>
      </w:r>
      <w:r w:rsidRPr="00517B7C">
        <w:rPr>
          <w:rFonts w:ascii="Noto Sans" w:eastAsia="Calibri" w:hAnsi="Noto Sans" w:cs="Noto Sans"/>
          <w:color w:val="000000"/>
          <w:sz w:val="20"/>
          <w:szCs w:val="20"/>
        </w:rPr>
        <w:t xml:space="preserve">: Modificaciones ambientales de los Laboratorios Clínicos de las unidades médicas para la instalación, manejo y adecuada conservación de los equipos y sus bienes que permita asegurar el óptimo rendimiento estos, cumpliendo con las normas </w:t>
      </w:r>
      <w:r w:rsidRPr="00517B7C">
        <w:rPr>
          <w:rFonts w:ascii="Noto Sans" w:eastAsia="Calibri" w:hAnsi="Noto Sans" w:cs="Noto Sans"/>
          <w:sz w:val="20"/>
          <w:szCs w:val="20"/>
        </w:rPr>
        <w:t>NOM-007-SSA3-2011</w:t>
      </w:r>
      <w:r w:rsidRPr="00517B7C">
        <w:rPr>
          <w:rFonts w:ascii="Noto Sans" w:eastAsia="Calibri" w:hAnsi="Noto Sans" w:cs="Noto Sans"/>
          <w:color w:val="000000"/>
          <w:sz w:val="20"/>
          <w:szCs w:val="20"/>
        </w:rPr>
        <w:t>,</w:t>
      </w:r>
      <w:r w:rsidR="00537ABB" w:rsidRPr="00517B7C">
        <w:rPr>
          <w:rFonts w:ascii="Noto Sans" w:eastAsia="Calibri" w:hAnsi="Noto Sans" w:cs="Noto Sans"/>
          <w:color w:val="000000"/>
          <w:sz w:val="20"/>
          <w:szCs w:val="20"/>
        </w:rPr>
        <w:t xml:space="preserve"> Para la organización y funcionamiento de los laboratorio clínicos publicada en el Diario Oficial de la Federación el día 27 de marzo del 2012,</w:t>
      </w:r>
      <w:r w:rsidRPr="00517B7C">
        <w:rPr>
          <w:rFonts w:ascii="Noto Sans" w:eastAsia="Calibri" w:hAnsi="Noto Sans" w:cs="Noto Sans"/>
          <w:color w:val="000000"/>
          <w:sz w:val="20"/>
          <w:szCs w:val="20"/>
        </w:rPr>
        <w:t xml:space="preserve"> NOM-016-SSA3-2012</w:t>
      </w:r>
      <w:r w:rsidR="00537ABB" w:rsidRPr="00517B7C">
        <w:rPr>
          <w:rFonts w:ascii="Noto Sans" w:eastAsia="Calibri" w:hAnsi="Noto Sans" w:cs="Noto Sans"/>
          <w:color w:val="000000"/>
          <w:sz w:val="20"/>
          <w:szCs w:val="20"/>
        </w:rPr>
        <w:t>,</w:t>
      </w:r>
      <w:r w:rsidR="00537ABB" w:rsidRPr="00517B7C">
        <w:rPr>
          <w:rFonts w:ascii="Noto Sans" w:hAnsi="Noto Sans" w:cs="Noto Sans"/>
          <w:sz w:val="20"/>
          <w:szCs w:val="20"/>
        </w:rPr>
        <w:t xml:space="preserve"> </w:t>
      </w:r>
      <w:r w:rsidR="00537ABB" w:rsidRPr="00517B7C">
        <w:rPr>
          <w:rFonts w:ascii="Noto Sans" w:eastAsia="Calibri" w:hAnsi="Noto Sans" w:cs="Noto Sans"/>
          <w:color w:val="000000"/>
          <w:sz w:val="20"/>
          <w:szCs w:val="20"/>
        </w:rPr>
        <w:t>Que establece las características mínimas de infraestructura y equipamiento de hospitales y consultorios de atención médica especializada publicado en el Diario Oficial de la Federación el 08 de enero del 2013</w:t>
      </w:r>
      <w:r w:rsidRPr="00517B7C">
        <w:rPr>
          <w:rFonts w:ascii="Noto Sans" w:eastAsia="Calibri" w:hAnsi="Noto Sans" w:cs="Noto Sans"/>
          <w:color w:val="000000"/>
          <w:sz w:val="20"/>
          <w:szCs w:val="20"/>
        </w:rPr>
        <w:t xml:space="preserve"> y Normas de Seguridad e Higiene del Instituto de acuerdo con las recomendaciones de los fabricantes, a cargo de los licitantes adjudicados.</w:t>
      </w:r>
    </w:p>
    <w:p w14:paraId="6C2C5FE9" w14:textId="3962295B" w:rsidR="00537ABB" w:rsidRPr="00517B7C" w:rsidRDefault="00537ABB" w:rsidP="00E21439">
      <w:pPr>
        <w:spacing w:after="200"/>
        <w:rPr>
          <w:rFonts w:ascii="Noto Sans" w:hAnsi="Noto Sans" w:cs="Noto Sans"/>
          <w:sz w:val="20"/>
          <w:szCs w:val="20"/>
        </w:rPr>
      </w:pPr>
      <w:r w:rsidRPr="00517B7C">
        <w:rPr>
          <w:rFonts w:ascii="Noto Sans" w:eastAsia="Times New Roman" w:hAnsi="Noto Sans" w:cs="Noto Sans"/>
          <w:b/>
          <w:sz w:val="20"/>
          <w:szCs w:val="20"/>
          <w:lang w:eastAsia="ar-SA"/>
        </w:rPr>
        <w:t xml:space="preserve">Administrador del Contrato: </w:t>
      </w:r>
      <w:r w:rsidRPr="00517B7C">
        <w:rPr>
          <w:rFonts w:ascii="Noto Sans" w:hAnsi="Noto Sans" w:cs="Noto Sans"/>
          <w:sz w:val="20"/>
          <w:szCs w:val="20"/>
        </w:rPr>
        <w:t>la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w:t>
      </w:r>
    </w:p>
    <w:p w14:paraId="271BCB07" w14:textId="77777777" w:rsidR="00537ABB" w:rsidRPr="00517B7C" w:rsidRDefault="00E21439" w:rsidP="00E21439">
      <w:pPr>
        <w:spacing w:after="200"/>
        <w:rPr>
          <w:rFonts w:ascii="Noto Sans" w:eastAsia="Times New Roman" w:hAnsi="Noto Sans" w:cs="Noto Sans"/>
          <w:color w:val="000000"/>
          <w:sz w:val="20"/>
          <w:szCs w:val="20"/>
          <w:lang w:eastAsia="ar-SA"/>
        </w:rPr>
      </w:pPr>
      <w:r w:rsidRPr="00517B7C">
        <w:rPr>
          <w:rFonts w:ascii="Noto Sans" w:eastAsia="Times New Roman" w:hAnsi="Noto Sans" w:cs="Noto Sans"/>
          <w:b/>
          <w:color w:val="000000"/>
          <w:sz w:val="20"/>
          <w:szCs w:val="20"/>
          <w:lang w:eastAsia="ar-SA"/>
        </w:rPr>
        <w:t>Anexo Técnico</w:t>
      </w:r>
      <w:r w:rsidRPr="00517B7C">
        <w:rPr>
          <w:rFonts w:ascii="Noto Sans" w:eastAsia="Times New Roman" w:hAnsi="Noto Sans" w:cs="Noto Sans"/>
          <w:color w:val="000000"/>
          <w:sz w:val="20"/>
          <w:szCs w:val="20"/>
          <w:lang w:eastAsia="ar-SA"/>
        </w:rPr>
        <w:t xml:space="preserve">: </w:t>
      </w:r>
      <w:r w:rsidR="00537ABB" w:rsidRPr="00517B7C">
        <w:rPr>
          <w:rFonts w:ascii="Noto Sans" w:eastAsia="Times New Roman" w:hAnsi="Noto Sans" w:cs="Noto Sans"/>
          <w:color w:val="000000"/>
          <w:sz w:val="20"/>
          <w:szCs w:val="20"/>
          <w:lang w:eastAsia="ar-SA"/>
        </w:rPr>
        <w:t>Documento en el que se precisan las características técnicas que se requieren de los bienes o servicios objeto de la contratación, así como la oportunidad con que son requeridos, y que forma parte integrante del contrato o pedido.</w:t>
      </w:r>
    </w:p>
    <w:p w14:paraId="463DD752" w14:textId="05711B7E" w:rsidR="00E21439" w:rsidRPr="00517B7C" w:rsidRDefault="00E21439" w:rsidP="00E21439">
      <w:pPr>
        <w:spacing w:after="200"/>
        <w:rPr>
          <w:rFonts w:ascii="Noto Sans" w:eastAsia="Calibri" w:hAnsi="Noto Sans" w:cs="Noto Sans"/>
          <w:b/>
          <w:sz w:val="20"/>
          <w:szCs w:val="20"/>
        </w:rPr>
      </w:pPr>
      <w:r w:rsidRPr="00517B7C">
        <w:rPr>
          <w:rFonts w:ascii="Noto Sans" w:eastAsia="Calibri" w:hAnsi="Noto Sans" w:cs="Noto Sans"/>
          <w:b/>
          <w:sz w:val="20"/>
          <w:szCs w:val="20"/>
        </w:rPr>
        <w:t>Área Contratante:</w:t>
      </w:r>
      <w:r w:rsidR="00A55E3E" w:rsidRPr="00517B7C">
        <w:rPr>
          <w:rFonts w:ascii="Noto Sans" w:eastAsia="Calibri" w:hAnsi="Noto Sans" w:cs="Noto Sans"/>
          <w:b/>
          <w:sz w:val="20"/>
          <w:szCs w:val="20"/>
        </w:rPr>
        <w:t xml:space="preserve"> </w:t>
      </w:r>
      <w:r w:rsidR="00A55E3E" w:rsidRPr="00517B7C">
        <w:rPr>
          <w:rFonts w:ascii="Noto Sans" w:eastAsia="Calibri" w:hAnsi="Noto Sans" w:cs="Noto Sans"/>
          <w:bCs/>
          <w:sz w:val="20"/>
          <w:szCs w:val="20"/>
        </w:rPr>
        <w:t>La facultada en la dependencia o entidad para realizar procedimientos de contratación a efecto de adquirir o arrendar bienes o contratar las prestaciones servicios que requiera la dependencia o entidad de que se trate</w:t>
      </w:r>
      <w:r w:rsidRPr="00517B7C">
        <w:rPr>
          <w:rFonts w:ascii="Noto Sans" w:eastAsia="Calibri" w:hAnsi="Noto Sans" w:cs="Noto Sans"/>
          <w:b/>
          <w:sz w:val="20"/>
          <w:szCs w:val="20"/>
        </w:rPr>
        <w:t xml:space="preserve"> </w:t>
      </w:r>
      <w:r w:rsidRPr="00517B7C">
        <w:rPr>
          <w:rFonts w:ascii="Noto Sans" w:eastAsia="Calibri" w:hAnsi="Noto Sans" w:cs="Noto Sans"/>
          <w:sz w:val="20"/>
          <w:szCs w:val="20"/>
        </w:rPr>
        <w:t>UMAE H</w:t>
      </w:r>
      <w:r w:rsidR="00537ABB" w:rsidRPr="00517B7C">
        <w:rPr>
          <w:rFonts w:ascii="Noto Sans" w:eastAsia="Calibri" w:hAnsi="Noto Sans" w:cs="Noto Sans"/>
          <w:sz w:val="20"/>
          <w:szCs w:val="20"/>
        </w:rPr>
        <w:t>ospital</w:t>
      </w:r>
      <w:r w:rsidRPr="00517B7C">
        <w:rPr>
          <w:rFonts w:ascii="Noto Sans" w:eastAsia="Calibri" w:hAnsi="Noto Sans" w:cs="Noto Sans"/>
          <w:sz w:val="20"/>
          <w:szCs w:val="20"/>
        </w:rPr>
        <w:t xml:space="preserve"> Especialidades C.M.N.O.</w:t>
      </w:r>
    </w:p>
    <w:p w14:paraId="290F799A" w14:textId="2DE7F995" w:rsidR="00553850" w:rsidRPr="00517B7C" w:rsidRDefault="00E21439" w:rsidP="00E21439">
      <w:pPr>
        <w:spacing w:after="200"/>
        <w:rPr>
          <w:rFonts w:ascii="Noto Sans" w:hAnsi="Noto Sans" w:cs="Noto Sans"/>
          <w:sz w:val="20"/>
          <w:szCs w:val="20"/>
        </w:rPr>
      </w:pPr>
      <w:r w:rsidRPr="00517B7C">
        <w:rPr>
          <w:rFonts w:ascii="Noto Sans" w:eastAsia="Calibri" w:hAnsi="Noto Sans" w:cs="Noto Sans"/>
          <w:b/>
          <w:sz w:val="20"/>
          <w:szCs w:val="20"/>
        </w:rPr>
        <w:t xml:space="preserve">Área Requirente: </w:t>
      </w:r>
      <w:r w:rsidR="00537ABB" w:rsidRPr="00517B7C">
        <w:rPr>
          <w:rFonts w:ascii="Noto Sans" w:hAnsi="Noto Sans" w:cs="Noto Sans"/>
          <w:sz w:val="20"/>
          <w:szCs w:val="20"/>
        </w:rPr>
        <w:t xml:space="preserve">aquélla que, en la dependencia o entidad, incluidas las Unidades Médicas </w:t>
      </w:r>
      <w:r w:rsidR="00553850" w:rsidRPr="00517B7C">
        <w:rPr>
          <w:rFonts w:ascii="Noto Sans" w:hAnsi="Noto Sans" w:cs="Noto Sans"/>
          <w:sz w:val="20"/>
          <w:szCs w:val="20"/>
        </w:rPr>
        <w:t xml:space="preserve">de Alta Especialidad, </w:t>
      </w:r>
      <w:r w:rsidR="00537ABB" w:rsidRPr="00517B7C">
        <w:rPr>
          <w:rFonts w:ascii="Noto Sans" w:hAnsi="Noto Sans" w:cs="Noto Sans"/>
          <w:sz w:val="20"/>
          <w:szCs w:val="20"/>
        </w:rPr>
        <w:t xml:space="preserve">solicite o requiera formalmente la adquisición o arrendamiento de bienes o la prestación de servicios, o </w:t>
      </w:r>
      <w:r w:rsidR="00553850" w:rsidRPr="00517B7C">
        <w:rPr>
          <w:rFonts w:ascii="Noto Sans" w:hAnsi="Noto Sans" w:cs="Noto Sans"/>
          <w:sz w:val="20"/>
          <w:szCs w:val="20"/>
        </w:rPr>
        <w:t>bien aquélla que los utilizará.</w:t>
      </w:r>
    </w:p>
    <w:p w14:paraId="6E7FF4CD" w14:textId="77777777" w:rsidR="00B8530F"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Área Técnica</w:t>
      </w:r>
      <w:r w:rsidR="00B8530F" w:rsidRPr="00517B7C">
        <w:rPr>
          <w:rFonts w:ascii="Noto Sans" w:eastAsia="Calibri" w:hAnsi="Noto Sans" w:cs="Noto Sans"/>
          <w:sz w:val="20"/>
          <w:szCs w:val="20"/>
        </w:rPr>
        <w:t xml:space="preserve"> Para la evaluación técnico-médica será por parte de la Jefatura de Laboratorio de Análisis Clínicos. Las evaluaciones elaboradas por el área técnica anteriormente anunciada se emitirán y suscribirán cada evaluación respecto a los aspectos de su competencia, en términos del Reglamento Interior del Instituto Mexicano del Seguro Social. </w:t>
      </w:r>
    </w:p>
    <w:p w14:paraId="364CE1E6" w14:textId="4CA84586"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Asistencia técnica:</w:t>
      </w:r>
      <w:r w:rsidRPr="00517B7C">
        <w:rPr>
          <w:rFonts w:ascii="Noto Sans" w:eastAsia="Calibri" w:hAnsi="Noto Sans" w:cs="Noto Sans"/>
          <w:color w:val="000000"/>
          <w:sz w:val="20"/>
          <w:szCs w:val="20"/>
        </w:rPr>
        <w:t xml:space="preserve"> Servicio técnico otorgado por los licitantes adjudicados para garantizar la resolución de fallas en los plazos establecidos en los Términos y Condiciones y en el presente Anexo Técnico para los equipos e insumos de Laboratorio Clínico y del sistema de información y programas </w:t>
      </w:r>
      <w:r w:rsidRPr="00517B7C">
        <w:rPr>
          <w:rFonts w:ascii="Noto Sans" w:eastAsia="Calibri" w:hAnsi="Noto Sans" w:cs="Noto Sans"/>
          <w:color w:val="000000"/>
          <w:sz w:val="20"/>
          <w:szCs w:val="20"/>
        </w:rPr>
        <w:lastRenderedPageBreak/>
        <w:t>y equipos de cómputo asociados,</w:t>
      </w:r>
      <w:r w:rsidRPr="00517B7C" w:rsidDel="00206270">
        <w:rPr>
          <w:rFonts w:ascii="Noto Sans" w:eastAsia="Calibri" w:hAnsi="Noto Sans" w:cs="Noto Sans"/>
          <w:color w:val="000000"/>
          <w:sz w:val="20"/>
          <w:szCs w:val="20"/>
        </w:rPr>
        <w:t xml:space="preserve"> </w:t>
      </w:r>
      <w:r w:rsidRPr="00517B7C">
        <w:rPr>
          <w:rFonts w:ascii="Noto Sans" w:eastAsia="Calibri" w:hAnsi="Noto Sans" w:cs="Noto Sans"/>
          <w:color w:val="000000"/>
          <w:sz w:val="20"/>
          <w:szCs w:val="20"/>
        </w:rPr>
        <w:t>durante la vigencia de la prestación del servicio contratado y sin cargo para el Instituto.</w:t>
      </w:r>
    </w:p>
    <w:p w14:paraId="3E830002" w14:textId="77777777" w:rsidR="00E21439" w:rsidRPr="00517B7C" w:rsidRDefault="00E21439" w:rsidP="00E21439">
      <w:pPr>
        <w:spacing w:after="200"/>
        <w:rPr>
          <w:rFonts w:ascii="Noto Sans" w:eastAsia="Calibri" w:hAnsi="Noto Sans" w:cs="Noto Sans"/>
          <w:b/>
          <w:color w:val="000000"/>
          <w:sz w:val="20"/>
          <w:szCs w:val="20"/>
        </w:rPr>
      </w:pPr>
      <w:r w:rsidRPr="00517B7C">
        <w:rPr>
          <w:rFonts w:ascii="Noto Sans" w:eastAsia="Calibri" w:hAnsi="Noto Sans" w:cs="Noto Sans"/>
          <w:b/>
          <w:color w:val="000000"/>
          <w:sz w:val="20"/>
          <w:szCs w:val="20"/>
        </w:rPr>
        <w:t>Bienes de Consumo</w:t>
      </w:r>
      <w:r w:rsidRPr="00517B7C">
        <w:rPr>
          <w:rFonts w:ascii="Noto Sans" w:eastAsia="Calibri" w:hAnsi="Noto Sans" w:cs="Noto Sans"/>
          <w:color w:val="000000"/>
          <w:sz w:val="20"/>
          <w:szCs w:val="20"/>
        </w:rPr>
        <w:t>: 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42A42332"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CEE</w:t>
      </w:r>
      <w:r w:rsidRPr="00517B7C">
        <w:rPr>
          <w:rFonts w:ascii="Noto Sans" w:eastAsia="Calibri" w:hAnsi="Noto Sans" w:cs="Noto Sans"/>
          <w:color w:val="000000"/>
          <w:sz w:val="20"/>
          <w:szCs w:val="20"/>
        </w:rPr>
        <w:t>: Certificado de uso de los equipos y reactivos expedido por la Comunidad Económica Europea.</w:t>
      </w:r>
    </w:p>
    <w:p w14:paraId="2DE7002B" w14:textId="02EEED4F"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COFEPRIS</w:t>
      </w:r>
      <w:r w:rsidRPr="00517B7C">
        <w:rPr>
          <w:rFonts w:ascii="Noto Sans" w:eastAsia="Calibri" w:hAnsi="Noto Sans" w:cs="Noto Sans"/>
          <w:i/>
          <w:color w:val="000000"/>
          <w:sz w:val="20"/>
          <w:szCs w:val="20"/>
        </w:rPr>
        <w:t xml:space="preserve">. </w:t>
      </w:r>
      <w:r w:rsidRPr="00517B7C">
        <w:rPr>
          <w:rFonts w:ascii="Noto Sans" w:eastAsia="Calibri" w:hAnsi="Noto Sans" w:cs="Noto Sans"/>
          <w:color w:val="000000"/>
          <w:sz w:val="20"/>
          <w:szCs w:val="20"/>
        </w:rPr>
        <w:t>Com</w:t>
      </w:r>
      <w:r w:rsidR="00553850" w:rsidRPr="00517B7C">
        <w:rPr>
          <w:rFonts w:ascii="Noto Sans" w:eastAsia="Calibri" w:hAnsi="Noto Sans" w:cs="Noto Sans"/>
          <w:color w:val="000000"/>
          <w:sz w:val="20"/>
          <w:szCs w:val="20"/>
        </w:rPr>
        <w:t>isión Federal Para la Protección</w:t>
      </w:r>
      <w:r w:rsidRPr="00517B7C">
        <w:rPr>
          <w:rFonts w:ascii="Noto Sans" w:eastAsia="Calibri" w:hAnsi="Noto Sans" w:cs="Noto Sans"/>
          <w:color w:val="000000"/>
          <w:sz w:val="20"/>
          <w:szCs w:val="20"/>
        </w:rPr>
        <w:t xml:space="preserve"> de Riesgos Sanitarios.</w:t>
      </w:r>
    </w:p>
    <w:p w14:paraId="11FE44A5"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Compendio Nacional de Insumos para la Salud</w:t>
      </w:r>
      <w:r w:rsidRPr="00517B7C">
        <w:rPr>
          <w:rFonts w:ascii="Noto Sans" w:eastAsia="Calibri" w:hAnsi="Noto Sans" w:cs="Noto Sans"/>
          <w:color w:val="000000"/>
          <w:sz w:val="20"/>
          <w:szCs w:val="20"/>
        </w:rPr>
        <w:t>: Documento normativo que regula los insumos que se utilizan en las instituciones del Sistema Nacional de Salud.</w:t>
      </w:r>
    </w:p>
    <w:p w14:paraId="7CA9D3C1" w14:textId="03E4FE8F" w:rsidR="00EC7CA2"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Compra</w:t>
      </w:r>
      <w:r w:rsidR="00EC7CA2" w:rsidRPr="00517B7C">
        <w:rPr>
          <w:rFonts w:ascii="Noto Sans" w:eastAsia="Calibri" w:hAnsi="Noto Sans" w:cs="Noto Sans"/>
          <w:b/>
          <w:color w:val="000000"/>
          <w:sz w:val="20"/>
          <w:szCs w:val="20"/>
        </w:rPr>
        <w:t>s MX</w:t>
      </w:r>
      <w:r w:rsidRPr="00517B7C">
        <w:rPr>
          <w:rFonts w:ascii="Noto Sans" w:eastAsia="Calibri" w:hAnsi="Noto Sans" w:cs="Noto Sans"/>
          <w:color w:val="000000"/>
          <w:sz w:val="20"/>
          <w:szCs w:val="20"/>
        </w:rPr>
        <w:t xml:space="preserve">: Sistema Electrónico de Información Pública Gubernamental. Administrado por la Secretaría </w:t>
      </w:r>
      <w:r w:rsidR="00EC7CA2" w:rsidRPr="00517B7C">
        <w:rPr>
          <w:rFonts w:ascii="Noto Sans" w:eastAsia="Calibri" w:hAnsi="Noto Sans" w:cs="Noto Sans"/>
          <w:color w:val="000000"/>
          <w:sz w:val="20"/>
          <w:szCs w:val="20"/>
        </w:rPr>
        <w:t>Anticorrupción y Buen Gobierno https://comprasmx.buengobierno.gob.mx/</w:t>
      </w:r>
    </w:p>
    <w:p w14:paraId="1C364679" w14:textId="77777777" w:rsidR="00E21439" w:rsidRPr="00517B7C" w:rsidRDefault="00E21439" w:rsidP="00E21439">
      <w:pPr>
        <w:spacing w:after="200"/>
        <w:rPr>
          <w:rFonts w:ascii="Noto Sans" w:eastAsia="Calibri" w:hAnsi="Noto Sans" w:cs="Noto Sans"/>
          <w:b/>
          <w:color w:val="000000"/>
          <w:sz w:val="20"/>
          <w:szCs w:val="20"/>
        </w:rPr>
      </w:pPr>
      <w:r w:rsidRPr="00517B7C">
        <w:rPr>
          <w:rFonts w:ascii="Noto Sans" w:eastAsia="Calibri" w:hAnsi="Noto Sans" w:cs="Noto Sans"/>
          <w:b/>
          <w:color w:val="000000"/>
          <w:sz w:val="20"/>
          <w:szCs w:val="20"/>
        </w:rPr>
        <w:t xml:space="preserve">Contrato: </w:t>
      </w:r>
      <w:r w:rsidRPr="00517B7C">
        <w:rPr>
          <w:rFonts w:ascii="Noto Sans" w:eastAsia="Calibri" w:hAnsi="Noto Sans" w:cs="Noto Sans"/>
          <w:sz w:val="20"/>
          <w:szCs w:val="20"/>
        </w:rPr>
        <w:t>Documento a través del cual se formalizan los derechos y obligaciones derivados del fallo del procedimiento de contratación del servicio.</w:t>
      </w:r>
    </w:p>
    <w:p w14:paraId="693A6273" w14:textId="77777777" w:rsidR="00E21439" w:rsidRPr="00517B7C" w:rsidRDefault="00E21439" w:rsidP="00E21439">
      <w:pPr>
        <w:spacing w:after="200"/>
        <w:rPr>
          <w:rFonts w:ascii="Noto Sans" w:eastAsia="Times New Roman" w:hAnsi="Noto Sans" w:cs="Noto Sans"/>
          <w:sz w:val="20"/>
          <w:szCs w:val="20"/>
          <w:lang w:eastAsia="es-MX"/>
        </w:rPr>
      </w:pPr>
      <w:r w:rsidRPr="00517B7C">
        <w:rPr>
          <w:rFonts w:ascii="Noto Sans" w:eastAsia="Times New Roman" w:hAnsi="Noto Sans" w:cs="Noto Sans"/>
          <w:b/>
          <w:sz w:val="20"/>
          <w:szCs w:val="20"/>
          <w:lang w:eastAsia="es-MX"/>
        </w:rPr>
        <w:t>Control de calidad:</w:t>
      </w:r>
      <w:r w:rsidRPr="00517B7C">
        <w:rPr>
          <w:rFonts w:ascii="Noto Sans" w:eastAsia="Times New Roman" w:hAnsi="Noto Sans" w:cs="Noto Sans"/>
          <w:sz w:val="20"/>
          <w:szCs w:val="20"/>
          <w:lang w:eastAsia="es-MX"/>
        </w:rPr>
        <w:t xml:space="preserve"> Son las actividades y técnicas operativas desarrolladas para cumplir con los requisitos de calidad establecidos.</w:t>
      </w:r>
    </w:p>
    <w:p w14:paraId="7FDFD574"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Control de Calidad Externo (CCE)</w:t>
      </w:r>
      <w:r w:rsidRPr="00517B7C">
        <w:rPr>
          <w:rFonts w:ascii="Noto Sans" w:eastAsia="Calibri" w:hAnsi="Noto Sans" w:cs="Noto Sans"/>
          <w:sz w:val="20"/>
          <w:szCs w:val="20"/>
        </w:rPr>
        <w:t>: Procedimiento realizado por los Laboratorios Clínicos y evaluado por un organismo externo para la certificación de la calidad de acuerdo con la NOM-007-SSA3-2011.</w:t>
      </w:r>
    </w:p>
    <w:p w14:paraId="490CB0C3"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Control de Calidad Interno (CCI)</w:t>
      </w:r>
      <w:r w:rsidRPr="00517B7C">
        <w:rPr>
          <w:rFonts w:ascii="Noto Sans" w:eastAsia="Calibri" w:hAnsi="Noto Sans" w:cs="Noto Sans"/>
          <w:sz w:val="20"/>
          <w:szCs w:val="20"/>
        </w:rPr>
        <w:t>. Procedimiento llevado a cabo por los Laboratorios Clínicos con el propósito de garantizar la calidad de los resultados, conforme a la NOM-007-SSA3-2011.</w:t>
      </w:r>
    </w:p>
    <w:p w14:paraId="06E5F8CB"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CPSMA</w:t>
      </w:r>
      <w:r w:rsidRPr="00517B7C">
        <w:rPr>
          <w:rFonts w:ascii="Noto Sans" w:eastAsia="Calibri" w:hAnsi="Noto Sans" w:cs="Noto Sans"/>
          <w:sz w:val="20"/>
          <w:szCs w:val="20"/>
        </w:rPr>
        <w:t>: Coordinación de Planeación de Servicios Médicos de Apoyo.</w:t>
      </w:r>
    </w:p>
    <w:p w14:paraId="3F862FF4"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CRAP</w:t>
      </w:r>
      <w:r w:rsidRPr="00517B7C">
        <w:rPr>
          <w:rFonts w:ascii="Noto Sans" w:eastAsia="Calibri" w:hAnsi="Noto Sans" w:cs="Noto Sans"/>
          <w:sz w:val="20"/>
          <w:szCs w:val="20"/>
        </w:rPr>
        <w:t>: Centro Regional de Alta Productividad.</w:t>
      </w:r>
    </w:p>
    <w:p w14:paraId="19EA83ED" w14:textId="77777777" w:rsidR="00E21439" w:rsidRPr="00517B7C" w:rsidRDefault="00E21439" w:rsidP="00E21439">
      <w:pPr>
        <w:spacing w:after="200"/>
        <w:rPr>
          <w:rFonts w:ascii="Noto Sans" w:eastAsia="Calibri" w:hAnsi="Noto Sans" w:cs="Noto Sans"/>
          <w:strike/>
          <w:color w:val="000000"/>
          <w:sz w:val="20"/>
          <w:szCs w:val="20"/>
        </w:rPr>
      </w:pPr>
      <w:r w:rsidRPr="00517B7C">
        <w:rPr>
          <w:rFonts w:ascii="Noto Sans" w:eastAsia="Calibri" w:hAnsi="Noto Sans" w:cs="Noto Sans"/>
          <w:b/>
          <w:color w:val="000000"/>
          <w:sz w:val="20"/>
          <w:szCs w:val="20"/>
        </w:rPr>
        <w:t>DIB</w:t>
      </w:r>
      <w:r w:rsidRPr="00517B7C">
        <w:rPr>
          <w:rFonts w:ascii="Noto Sans" w:eastAsia="Calibri" w:hAnsi="Noto Sans" w:cs="Noto Sans"/>
          <w:color w:val="000000"/>
          <w:sz w:val="20"/>
          <w:szCs w:val="20"/>
        </w:rPr>
        <w:t>: División de Ingeniería Biomédica en UMAE.</w:t>
      </w:r>
    </w:p>
    <w:p w14:paraId="54D3DE3C"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DOF</w:t>
      </w:r>
      <w:r w:rsidRPr="00517B7C">
        <w:rPr>
          <w:rFonts w:ascii="Noto Sans" w:eastAsia="Calibri" w:hAnsi="Noto Sans" w:cs="Noto Sans"/>
          <w:color w:val="000000"/>
          <w:sz w:val="20"/>
          <w:szCs w:val="20"/>
        </w:rPr>
        <w:t>: Diario Oficial de la Federación.</w:t>
      </w:r>
    </w:p>
    <w:p w14:paraId="5F01740B"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DSDICDS</w:t>
      </w:r>
      <w:r w:rsidRPr="00517B7C">
        <w:rPr>
          <w:rFonts w:ascii="Noto Sans" w:eastAsia="Calibri" w:hAnsi="Noto Sans" w:cs="Noto Sans"/>
          <w:color w:val="000000"/>
          <w:sz w:val="20"/>
          <w:szCs w:val="20"/>
        </w:rPr>
        <w:t>: División de Servicios Digitales y de Información para el Cuidado Digital de la Salud.</w:t>
      </w:r>
    </w:p>
    <w:p w14:paraId="55CDB870"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 xml:space="preserve">Equipo complementario: </w:t>
      </w:r>
      <w:r w:rsidRPr="00517B7C">
        <w:rPr>
          <w:rFonts w:ascii="Noto Sans" w:eastAsia="Calibri" w:hAnsi="Noto Sans" w:cs="Noto Sans"/>
          <w:sz w:val="20"/>
          <w:szCs w:val="20"/>
        </w:rPr>
        <w:t>Equipo necesario</w:t>
      </w:r>
      <w:r w:rsidRPr="00517B7C">
        <w:rPr>
          <w:rFonts w:ascii="Noto Sans" w:eastAsia="Calibri" w:hAnsi="Noto Sans" w:cs="Noto Sans"/>
          <w:b/>
          <w:sz w:val="20"/>
          <w:szCs w:val="20"/>
        </w:rPr>
        <w:t xml:space="preserve"> </w:t>
      </w:r>
      <w:r w:rsidRPr="00517B7C">
        <w:rPr>
          <w:rFonts w:ascii="Noto Sans" w:eastAsia="Calibri" w:hAnsi="Noto Sans" w:cs="Noto Sans"/>
          <w:sz w:val="20"/>
          <w:szCs w:val="20"/>
        </w:rPr>
        <w:t>para la toma de muestras sanguíneas, dispensación o trasvasado, para la realización de estudios o complementación de estos y preservación de muestras y reactivos, así como equipo indispensable para el correcto funcionamiento de los equipos del Laboratorio Clínico.</w:t>
      </w:r>
    </w:p>
    <w:p w14:paraId="502996D9"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 xml:space="preserve">Equipos de Laboratorio Clínico: </w:t>
      </w:r>
      <w:r w:rsidRPr="00517B7C">
        <w:rPr>
          <w:rFonts w:ascii="Noto Sans" w:eastAsia="Calibri" w:hAnsi="Noto Sans" w:cs="Noto Sans"/>
          <w:sz w:val="20"/>
          <w:szCs w:val="20"/>
        </w:rPr>
        <w:t>Equipos necesarios</w:t>
      </w:r>
      <w:r w:rsidRPr="00517B7C">
        <w:rPr>
          <w:rFonts w:ascii="Noto Sans" w:eastAsia="Calibri" w:hAnsi="Noto Sans" w:cs="Noto Sans"/>
          <w:b/>
          <w:sz w:val="20"/>
          <w:szCs w:val="20"/>
        </w:rPr>
        <w:t xml:space="preserve"> </w:t>
      </w:r>
      <w:r w:rsidRPr="00517B7C">
        <w:rPr>
          <w:rFonts w:ascii="Noto Sans" w:eastAsia="Calibri" w:hAnsi="Noto Sans" w:cs="Noto Sans"/>
          <w:sz w:val="20"/>
          <w:szCs w:val="20"/>
        </w:rPr>
        <w:t>para realizar los estudios de laboratorio a los derechohabientes del Instituto, motivo del presente servicio.</w:t>
      </w:r>
    </w:p>
    <w:p w14:paraId="668CEDD4"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lastRenderedPageBreak/>
        <w:t>Equipo de Cómputo:</w:t>
      </w:r>
      <w:r w:rsidRPr="00517B7C">
        <w:rPr>
          <w:rFonts w:ascii="Noto Sans" w:eastAsia="Calibri" w:hAnsi="Noto Sans" w:cs="Noto Sans"/>
          <w:sz w:val="20"/>
          <w:szCs w:val="20"/>
        </w:rPr>
        <w:t xml:space="preserve"> Equipo requerido para la correcta operación del sistema de información en cuanto a entradas, procesamientos y salidas de información, tanto electrónica como manual.</w:t>
      </w:r>
    </w:p>
    <w:p w14:paraId="478CC68A"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 xml:space="preserve">Estudio: </w:t>
      </w:r>
      <w:r w:rsidRPr="00517B7C">
        <w:rPr>
          <w:rFonts w:ascii="Noto Sans" w:eastAsia="Calibri" w:hAnsi="Noto Sans" w:cs="Noto Sans"/>
          <w:sz w:val="20"/>
          <w:szCs w:val="20"/>
        </w:rPr>
        <w:t>Estudio de Laboratorio Clínico, realizado a las muestras biológicas y procesadas en los analizadores correspondientes o por métodos manuales.</w:t>
      </w:r>
    </w:p>
    <w:p w14:paraId="7EA984E1"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Estudio Efectivo Realizado</w:t>
      </w:r>
      <w:r w:rsidRPr="00517B7C">
        <w:rPr>
          <w:rFonts w:ascii="Noto Sans" w:eastAsia="Calibri" w:hAnsi="Noto Sans" w:cs="Noto Sans"/>
          <w:sz w:val="20"/>
          <w:szCs w:val="20"/>
        </w:rPr>
        <w:t>: Estudio de Laboratorio Clínico, que emite un resultado preciso, realizado en muestras biológicas, procesado y registrado como realizado en el equipo y con resultado validado en el Sistema de Información del licitante adjudicado, con excepción de aquellos estudios que se utilicen para el control de calidad interno y externo, controles y calibración de los equipos y aquellas que se deriven de fallas de estos.</w:t>
      </w:r>
    </w:p>
    <w:p w14:paraId="485BA965"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bCs/>
          <w:sz w:val="20"/>
          <w:szCs w:val="20"/>
        </w:rPr>
        <w:t>ETIMSS</w:t>
      </w:r>
      <w:r w:rsidRPr="00517B7C">
        <w:rPr>
          <w:rFonts w:ascii="Noto Sans" w:eastAsia="Calibri" w:hAnsi="Noto Sans" w:cs="Noto Sans"/>
          <w:sz w:val="20"/>
          <w:szCs w:val="20"/>
        </w:rPr>
        <w:t>: Especificación Técnica del Instituto Mexicano del Seguro Social.</w:t>
      </w:r>
    </w:p>
    <w:p w14:paraId="7F7E52B1" w14:textId="77777777" w:rsidR="00E21439" w:rsidRPr="00517B7C" w:rsidRDefault="00E21439" w:rsidP="00E21439">
      <w:pPr>
        <w:spacing w:after="200"/>
        <w:rPr>
          <w:rFonts w:ascii="Noto Sans" w:eastAsia="Calibri" w:hAnsi="Noto Sans" w:cs="Noto Sans"/>
          <w:i/>
          <w:sz w:val="20"/>
          <w:szCs w:val="20"/>
        </w:rPr>
      </w:pPr>
      <w:r w:rsidRPr="00517B7C">
        <w:rPr>
          <w:rFonts w:ascii="Noto Sans" w:eastAsia="Calibri" w:hAnsi="Noto Sans" w:cs="Noto Sans"/>
          <w:b/>
          <w:sz w:val="20"/>
          <w:szCs w:val="20"/>
        </w:rPr>
        <w:t xml:space="preserve">FDA: </w:t>
      </w:r>
      <w:r w:rsidRPr="00517B7C">
        <w:rPr>
          <w:rFonts w:ascii="Noto Sans" w:eastAsia="Calibri" w:hAnsi="Noto Sans" w:cs="Noto Sans"/>
          <w:sz w:val="20"/>
          <w:szCs w:val="20"/>
        </w:rPr>
        <w:t>Food &amp; Drug Administration. Administración de Alimentos y Drogas de los Estados Unidos de Norteamérica</w:t>
      </w:r>
      <w:r w:rsidRPr="00517B7C">
        <w:rPr>
          <w:rFonts w:ascii="Noto Sans" w:eastAsia="Calibri" w:hAnsi="Noto Sans" w:cs="Noto Sans"/>
          <w:i/>
          <w:sz w:val="20"/>
          <w:szCs w:val="20"/>
        </w:rPr>
        <w:t>.</w:t>
      </w:r>
    </w:p>
    <w:p w14:paraId="2C3749B0"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HL7 (Health Level 7):</w:t>
      </w:r>
      <w:r w:rsidRPr="00517B7C">
        <w:rPr>
          <w:rFonts w:ascii="Noto Sans" w:eastAsia="Calibri" w:hAnsi="Noto Sans" w:cs="Noto Sans"/>
          <w:sz w:val="20"/>
          <w:szCs w:val="20"/>
        </w:rPr>
        <w:t xml:space="preserve"> Conjunto de estándares que permiten el intercambio de información clínica entre sistemas de información. </w:t>
      </w:r>
    </w:p>
    <w:p w14:paraId="6012A24D"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sz w:val="20"/>
          <w:szCs w:val="20"/>
        </w:rPr>
        <w:t>Instituto o IMSS:</w:t>
      </w:r>
      <w:r w:rsidRPr="00517B7C">
        <w:rPr>
          <w:rFonts w:ascii="Noto Sans" w:eastAsia="Calibri" w:hAnsi="Noto Sans" w:cs="Noto Sans"/>
          <w:sz w:val="20"/>
          <w:szCs w:val="20"/>
        </w:rPr>
        <w:t xml:space="preserve"> Instituto Mexicano del Seguro Social.</w:t>
      </w:r>
    </w:p>
    <w:p w14:paraId="45E95B1C"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lang w:val="en-US"/>
        </w:rPr>
        <w:t xml:space="preserve">ISO: </w:t>
      </w:r>
      <w:r w:rsidRPr="00517B7C">
        <w:rPr>
          <w:rFonts w:ascii="Noto Sans" w:eastAsia="Calibri" w:hAnsi="Noto Sans" w:cs="Noto Sans"/>
          <w:color w:val="000000"/>
          <w:sz w:val="20"/>
          <w:szCs w:val="20"/>
          <w:lang w:val="en-US"/>
        </w:rPr>
        <w:t xml:space="preserve">International Organization for Standardization. </w:t>
      </w:r>
      <w:r w:rsidRPr="00517B7C">
        <w:rPr>
          <w:rFonts w:ascii="Noto Sans" w:eastAsia="Calibri" w:hAnsi="Noto Sans" w:cs="Noto Sans"/>
          <w:color w:val="000000"/>
          <w:sz w:val="20"/>
          <w:szCs w:val="20"/>
        </w:rPr>
        <w:t>Organización Internacional para la Estandarización, que regula una serie de normas para fabricación, comercio y comunicación, en todas las ramas industriales.</w:t>
      </w:r>
    </w:p>
    <w:p w14:paraId="245913AC"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sz w:val="20"/>
          <w:szCs w:val="20"/>
        </w:rPr>
        <w:t>I.V.A.:</w:t>
      </w:r>
      <w:r w:rsidRPr="00517B7C">
        <w:rPr>
          <w:rFonts w:ascii="Noto Sans" w:eastAsia="Calibri" w:hAnsi="Noto Sans" w:cs="Noto Sans"/>
          <w:sz w:val="20"/>
          <w:szCs w:val="20"/>
        </w:rPr>
        <w:t xml:space="preserve"> Impuesto al Valor Agregado</w:t>
      </w:r>
    </w:p>
    <w:p w14:paraId="08546070" w14:textId="77777777" w:rsidR="00E21439" w:rsidRPr="00517B7C" w:rsidRDefault="00E21439" w:rsidP="00E21439">
      <w:pPr>
        <w:spacing w:after="200"/>
        <w:rPr>
          <w:rFonts w:ascii="Noto Sans" w:eastAsia="Calibri" w:hAnsi="Noto Sans" w:cs="Noto Sans"/>
          <w:b/>
          <w:color w:val="000000"/>
          <w:sz w:val="20"/>
          <w:szCs w:val="20"/>
        </w:rPr>
      </w:pPr>
      <w:r w:rsidRPr="00517B7C">
        <w:rPr>
          <w:rFonts w:ascii="Noto Sans" w:eastAsia="Calibri" w:hAnsi="Noto Sans" w:cs="Noto Sans"/>
          <w:b/>
          <w:color w:val="000000"/>
          <w:sz w:val="20"/>
          <w:szCs w:val="20"/>
        </w:rPr>
        <w:t xml:space="preserve">JSPM: </w:t>
      </w:r>
      <w:r w:rsidRPr="00517B7C">
        <w:rPr>
          <w:rFonts w:ascii="Noto Sans" w:eastAsia="Calibri" w:hAnsi="Noto Sans" w:cs="Noto Sans"/>
          <w:color w:val="000000"/>
          <w:sz w:val="20"/>
          <w:szCs w:val="20"/>
        </w:rPr>
        <w:t>Jefatura de Servicios de Prestaciones Médicas.</w:t>
      </w:r>
    </w:p>
    <w:p w14:paraId="28046FF2"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LAASSP</w:t>
      </w:r>
      <w:r w:rsidRPr="00517B7C">
        <w:rPr>
          <w:rFonts w:ascii="Noto Sans" w:eastAsia="Calibri" w:hAnsi="Noto Sans" w:cs="Noto Sans"/>
          <w:color w:val="000000"/>
          <w:sz w:val="20"/>
          <w:szCs w:val="20"/>
        </w:rPr>
        <w:t>: Ley de Adquisiciones, Arrendamientos y Servicios del Sector Público.</w:t>
      </w:r>
    </w:p>
    <w:p w14:paraId="4D4766CA"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Licitante</w:t>
      </w:r>
      <w:r w:rsidRPr="00517B7C">
        <w:rPr>
          <w:rFonts w:ascii="Noto Sans" w:eastAsia="Calibri" w:hAnsi="Noto Sans" w:cs="Noto Sans"/>
          <w:sz w:val="20"/>
          <w:szCs w:val="20"/>
        </w:rPr>
        <w:t>: La persona que participe en cualquier procedimiento de licitación pública o bien de invitación a cuando menos tres personas.</w:t>
      </w:r>
    </w:p>
    <w:p w14:paraId="473F1EFC" w14:textId="7A2D3C39" w:rsidR="00E21439" w:rsidRPr="00517B7C" w:rsidRDefault="00E21439" w:rsidP="00FE4523">
      <w:pPr>
        <w:spacing w:after="200"/>
        <w:rPr>
          <w:rFonts w:ascii="Noto Sans" w:eastAsia="Calibri" w:hAnsi="Noto Sans" w:cs="Noto Sans"/>
          <w:sz w:val="20"/>
          <w:szCs w:val="20"/>
        </w:rPr>
      </w:pPr>
      <w:r w:rsidRPr="00517B7C">
        <w:rPr>
          <w:rFonts w:ascii="Noto Sans" w:eastAsia="Calibri" w:hAnsi="Noto Sans" w:cs="Noto Sans"/>
          <w:b/>
          <w:sz w:val="20"/>
          <w:szCs w:val="20"/>
        </w:rPr>
        <w:t>Licitante Adjudicado:</w:t>
      </w:r>
      <w:r w:rsidRPr="00517B7C">
        <w:rPr>
          <w:rFonts w:ascii="Noto Sans" w:eastAsia="Calibri" w:hAnsi="Noto Sans" w:cs="Noto Sans"/>
          <w:sz w:val="20"/>
          <w:szCs w:val="20"/>
        </w:rPr>
        <w:t xml:space="preserve"> </w:t>
      </w:r>
      <w:r w:rsidR="00FE4523" w:rsidRPr="00517B7C">
        <w:rPr>
          <w:rFonts w:ascii="Noto Sans" w:eastAsia="Calibri" w:hAnsi="Noto Sans" w:cs="Noto Sans"/>
          <w:sz w:val="20"/>
          <w:szCs w:val="20"/>
        </w:rPr>
        <w:t>la persona que participe en cualquier procedimiento de licitación pública o de invitación a cuando menos tres personas</w:t>
      </w:r>
      <w:r w:rsidRPr="00517B7C">
        <w:rPr>
          <w:rFonts w:ascii="Noto Sans" w:eastAsia="Calibri" w:hAnsi="Noto Sans" w:cs="Noto Sans"/>
          <w:sz w:val="20"/>
          <w:szCs w:val="20"/>
        </w:rPr>
        <w:t>.</w:t>
      </w:r>
    </w:p>
    <w:p w14:paraId="5B948DF3"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MAAGMAASSP</w:t>
      </w:r>
      <w:r w:rsidRPr="00517B7C">
        <w:rPr>
          <w:rFonts w:ascii="Noto Sans" w:eastAsia="Calibri" w:hAnsi="Noto Sans" w:cs="Noto Sans"/>
          <w:sz w:val="20"/>
          <w:szCs w:val="20"/>
        </w:rPr>
        <w:t>: Manual Administrativo de Aplicación General en Materia de Adquisiciones, Arrendamientos y Servicios del Sector Público</w:t>
      </w:r>
    </w:p>
    <w:p w14:paraId="6D168C66"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Mantenimiento correctivo</w:t>
      </w:r>
      <w:r w:rsidRPr="00517B7C">
        <w:rPr>
          <w:rFonts w:ascii="Noto Sans" w:eastAsia="Calibri" w:hAnsi="Noto Sans" w:cs="Noto Sans"/>
          <w:color w:val="000000"/>
          <w:sz w:val="20"/>
          <w:szCs w:val="20"/>
        </w:rPr>
        <w:t>: Es el servicio que debe realizar el Licitante Adjudicado a los equipos de laboratorio clínico, complementarios y de cómputo que presente fallas a fin de garantizar los niveles de servicio requeridos por la convocante.</w:t>
      </w:r>
    </w:p>
    <w:p w14:paraId="15151F31"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Mantenimiento preventivo</w:t>
      </w:r>
      <w:r w:rsidRPr="00517B7C">
        <w:rPr>
          <w:rFonts w:ascii="Noto Sans" w:eastAsia="Calibri" w:hAnsi="Noto Sans" w:cs="Noto Sans"/>
          <w:color w:val="000000"/>
          <w:sz w:val="20"/>
          <w:szCs w:val="20"/>
        </w:rPr>
        <w:t xml:space="preserve">: Es el servicio programado que debe realizar el Licitante Adjudicado a los equipos de laboratorio clínico, complementarios, cómputo y del sistema de información, conforme a </w:t>
      </w:r>
      <w:r w:rsidRPr="00517B7C">
        <w:rPr>
          <w:rFonts w:ascii="Noto Sans" w:eastAsia="Calibri" w:hAnsi="Noto Sans" w:cs="Noto Sans"/>
          <w:color w:val="000000"/>
          <w:sz w:val="20"/>
          <w:szCs w:val="20"/>
        </w:rPr>
        <w:lastRenderedPageBreak/>
        <w:t>las especificaciones de los fabricantes, a fin de garantizar los niveles de servicio requeridos por la convocante.</w:t>
      </w:r>
    </w:p>
    <w:p w14:paraId="665A5146"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bCs/>
          <w:color w:val="000000"/>
          <w:sz w:val="20"/>
          <w:szCs w:val="20"/>
        </w:rPr>
        <w:t>Modular:</w:t>
      </w:r>
      <w:r w:rsidRPr="00517B7C">
        <w:rPr>
          <w:rFonts w:ascii="Noto Sans" w:eastAsia="Calibri" w:hAnsi="Noto Sans" w:cs="Noto Sans"/>
          <w:color w:val="000000"/>
          <w:sz w:val="20"/>
          <w:szCs w:val="20"/>
        </w:rPr>
        <w:t xml:space="preserve"> Sistema de análisis de equipos de laboratorio, mediante el cual se combinan dos o más equipos (módulos) de laboratorio a un mismo procesador o “core”, con el fin de optimizar espacio y recursos para realizar los estudios de laboratorio.</w:t>
      </w:r>
    </w:p>
    <w:p w14:paraId="31ECC64B"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NOM:</w:t>
      </w:r>
      <w:r w:rsidRPr="00517B7C">
        <w:rPr>
          <w:rFonts w:ascii="Noto Sans" w:eastAsia="Calibri" w:hAnsi="Noto Sans" w:cs="Noto Sans"/>
          <w:color w:val="000000"/>
          <w:sz w:val="20"/>
          <w:szCs w:val="20"/>
        </w:rPr>
        <w:t xml:space="preserve"> Norma Oficial Mexicana.</w:t>
      </w:r>
    </w:p>
    <w:p w14:paraId="637FF93F"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Norma Institucional</w:t>
      </w:r>
      <w:r w:rsidRPr="00517B7C">
        <w:rPr>
          <w:rFonts w:ascii="Noto Sans" w:eastAsia="Calibri" w:hAnsi="Noto Sans" w:cs="Noto Sans"/>
          <w:color w:val="000000"/>
          <w:sz w:val="20"/>
          <w:szCs w:val="20"/>
        </w:rPr>
        <w:t>: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3F89C319"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OMS</w:t>
      </w:r>
      <w:r w:rsidRPr="00517B7C">
        <w:rPr>
          <w:rFonts w:ascii="Noto Sans" w:eastAsia="Calibri" w:hAnsi="Noto Sans" w:cs="Noto Sans"/>
          <w:sz w:val="20"/>
          <w:szCs w:val="20"/>
        </w:rPr>
        <w:t>: Organización Mundial de la Salud.</w:t>
      </w:r>
    </w:p>
    <w:p w14:paraId="230E6E6D"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Arial Unicode MS" w:hAnsi="Noto Sans" w:cs="Noto Sans"/>
          <w:b/>
          <w:sz w:val="20"/>
          <w:szCs w:val="20"/>
        </w:rPr>
        <w:t>Only Exportation</w:t>
      </w:r>
      <w:r w:rsidRPr="00517B7C">
        <w:rPr>
          <w:rFonts w:ascii="Noto Sans" w:eastAsia="Arial Unicode MS" w:hAnsi="Noto Sans" w:cs="Noto Sans"/>
          <w:sz w:val="20"/>
          <w:szCs w:val="20"/>
        </w:rPr>
        <w:t>: Equipos que son fabricados en un país y que no se usan en el mismo por no cubrir con las disposiciones oficiales de calidad.</w:t>
      </w:r>
    </w:p>
    <w:p w14:paraId="7BAF04FD"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Arial Unicode MS" w:hAnsi="Noto Sans" w:cs="Noto Sans"/>
          <w:b/>
          <w:sz w:val="20"/>
          <w:szCs w:val="20"/>
        </w:rPr>
        <w:t>Only Investigation</w:t>
      </w:r>
      <w:r w:rsidRPr="00517B7C">
        <w:rPr>
          <w:rFonts w:ascii="Noto Sans" w:eastAsia="Arial Unicode MS" w:hAnsi="Noto Sans" w:cs="Noto Sans"/>
          <w:sz w:val="20"/>
          <w:szCs w:val="20"/>
        </w:rPr>
        <w:t>: Equipos que son utilizados en el país donde son fabricados como prototipos para investigación y desarrollo de los mismos, que no acreditan en operación normal funcionen al 100% con relación a las de fabricación normal.</w:t>
      </w:r>
    </w:p>
    <w:p w14:paraId="045F635D"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 xml:space="preserve">OOAD: </w:t>
      </w:r>
      <w:r w:rsidRPr="00517B7C">
        <w:rPr>
          <w:rFonts w:ascii="Noto Sans" w:eastAsia="Calibri" w:hAnsi="Noto Sans" w:cs="Noto Sans"/>
          <w:color w:val="000000"/>
          <w:sz w:val="20"/>
          <w:szCs w:val="20"/>
        </w:rPr>
        <w:t>Órganos de Operación Administrativa Desconcentrada</w:t>
      </w:r>
      <w:r w:rsidRPr="00517B7C">
        <w:rPr>
          <w:rFonts w:ascii="Noto Sans" w:eastAsia="Calibri" w:hAnsi="Noto Sans" w:cs="Noto Sans"/>
          <w:b/>
          <w:color w:val="000000"/>
          <w:sz w:val="20"/>
          <w:szCs w:val="20"/>
        </w:rPr>
        <w:t xml:space="preserve"> </w:t>
      </w:r>
      <w:r w:rsidRPr="00517B7C">
        <w:rPr>
          <w:rFonts w:ascii="Noto Sans" w:eastAsia="Calibri" w:hAnsi="Noto Sans" w:cs="Noto Sans"/>
          <w:color w:val="000000"/>
          <w:sz w:val="20"/>
          <w:szCs w:val="20"/>
        </w:rPr>
        <w:t>Regionales, Estatales y de la Ciudad de México, incluidas las Unidades Médicas de Alta Especialidad (UMAE).</w:t>
      </w:r>
    </w:p>
    <w:p w14:paraId="5A73873A" w14:textId="77777777" w:rsidR="00E21439" w:rsidRPr="00517B7C" w:rsidRDefault="00E21439" w:rsidP="00E21439">
      <w:pPr>
        <w:tabs>
          <w:tab w:val="left" w:pos="426"/>
        </w:tabs>
        <w:spacing w:before="120" w:after="120"/>
        <w:rPr>
          <w:rFonts w:ascii="Noto Sans" w:eastAsia="Calibri" w:hAnsi="Noto Sans" w:cs="Noto Sans"/>
          <w:color w:val="000000"/>
          <w:sz w:val="20"/>
          <w:szCs w:val="20"/>
        </w:rPr>
      </w:pPr>
      <w:r w:rsidRPr="00517B7C">
        <w:rPr>
          <w:rFonts w:ascii="Noto Sans" w:eastAsia="Calibri" w:hAnsi="Noto Sans" w:cs="Noto Sans"/>
          <w:b/>
          <w:color w:val="000000"/>
          <w:sz w:val="20"/>
          <w:szCs w:val="20"/>
        </w:rPr>
        <w:t>Partida</w:t>
      </w:r>
      <w:r w:rsidRPr="00517B7C">
        <w:rPr>
          <w:rFonts w:ascii="Noto Sans" w:eastAsia="Calibri" w:hAnsi="Noto Sans" w:cs="Noto Sans"/>
          <w:color w:val="000000"/>
          <w:sz w:val="20"/>
          <w:szCs w:val="20"/>
        </w:rPr>
        <w:t>: suma total de los requerimientos de un OOAD/UMAE.</w:t>
      </w:r>
    </w:p>
    <w:p w14:paraId="1D17AEDD"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POBALINES:</w:t>
      </w:r>
      <w:r w:rsidRPr="00517B7C">
        <w:rPr>
          <w:rFonts w:ascii="Noto Sans" w:eastAsia="Calibri" w:hAnsi="Noto Sans" w:cs="Noto Sans"/>
          <w:sz w:val="20"/>
          <w:szCs w:val="20"/>
        </w:rPr>
        <w:t xml:space="preserve"> Políticas, Bases y Lineamientos en materia de Adquisiciones, Arrendamientos y Servicios del Instituto Mexicano del Seguro Social. </w:t>
      </w:r>
    </w:p>
    <w:p w14:paraId="309C1241"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Puesta a Punto</w:t>
      </w:r>
      <w:r w:rsidRPr="00517B7C">
        <w:rPr>
          <w:rFonts w:ascii="Noto Sans" w:eastAsia="Calibri" w:hAnsi="Noto Sans" w:cs="Noto Sans"/>
          <w:color w:val="000000"/>
          <w:sz w:val="20"/>
          <w:szCs w:val="20"/>
        </w:rPr>
        <w:t>: Actividades requeridas para iniciar la operación conforme a los niveles de servicio requeridos por el Instituto.</w:t>
      </w:r>
    </w:p>
    <w:p w14:paraId="6E750367"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RLAASSP:</w:t>
      </w:r>
      <w:r w:rsidRPr="00517B7C">
        <w:rPr>
          <w:rFonts w:ascii="Noto Sans" w:eastAsia="Calibri" w:hAnsi="Noto Sans" w:cs="Noto Sans"/>
          <w:sz w:val="20"/>
          <w:szCs w:val="20"/>
        </w:rPr>
        <w:t xml:space="preserve"> Reglamento de la Ley de Adquisiciones, Arrendamientos y Servicios del Sector Público.</w:t>
      </w:r>
    </w:p>
    <w:p w14:paraId="1A1084AD"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sz w:val="20"/>
          <w:szCs w:val="20"/>
        </w:rPr>
        <w:t>Servicio Médico Integral (SMI):</w:t>
      </w:r>
      <w:r w:rsidRPr="00517B7C">
        <w:rPr>
          <w:rFonts w:ascii="Noto Sans" w:eastAsia="Calibri" w:hAnsi="Noto Sans" w:cs="Noto Sans"/>
          <w:sz w:val="20"/>
          <w:szCs w:val="20"/>
        </w:rPr>
        <w:t xml:space="preserve"> Es una alternativa de contratación de servicios para la realización de procedimientos diagnósticos o terapéuticos, completos y específicos, para que las unidades médicas del Instituto den respuesta a las demandas de atención, otorgándolos de forma integral, sin interrupciones, con el fin de evitar los imprevistos que afectan el otorgamiento de esta. Los servicios médicos integrales estarán conformados por el equipo médico y sus accesorios, el instrumental quirúrgico y los bienes de consumo compatibles con el equipo médico y entre sí, serán los necesarios y suficientes para la unidad de medida establecida, motivo de la contratación, así como la capacitación del personal para su uso y manejo, además del equipo de cómputo y los sistemas de información necesarios para el control de estos.</w:t>
      </w:r>
    </w:p>
    <w:p w14:paraId="06BE96E0"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SLA (Service Level Agreement)</w:t>
      </w:r>
      <w:r w:rsidRPr="00517B7C">
        <w:rPr>
          <w:rFonts w:ascii="Noto Sans" w:eastAsia="Calibri" w:hAnsi="Noto Sans" w:cs="Noto Sans"/>
          <w:color w:val="000000"/>
          <w:sz w:val="20"/>
          <w:szCs w:val="20"/>
        </w:rPr>
        <w:t>. Nivel de Servicio Establecido. Es un compromiso entre un proveedor de servicios y un cliente. El proveedor del servicio y el usuario del servicio acuerdan aspectos particulares del servicio (calidad, disponibilidad, responsabilidades).</w:t>
      </w:r>
    </w:p>
    <w:p w14:paraId="58AEC16D" w14:textId="47E2AE7C"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lastRenderedPageBreak/>
        <w:t>S</w:t>
      </w:r>
      <w:r w:rsidR="00FE4523" w:rsidRPr="00517B7C">
        <w:rPr>
          <w:rFonts w:ascii="Noto Sans" w:eastAsia="Calibri" w:hAnsi="Noto Sans" w:cs="Noto Sans"/>
          <w:b/>
          <w:color w:val="000000"/>
          <w:sz w:val="20"/>
          <w:szCs w:val="20"/>
        </w:rPr>
        <w:t>ABG</w:t>
      </w:r>
      <w:r w:rsidRPr="00517B7C">
        <w:rPr>
          <w:rFonts w:ascii="Noto Sans" w:eastAsia="Calibri" w:hAnsi="Noto Sans" w:cs="Noto Sans"/>
          <w:b/>
          <w:color w:val="000000"/>
          <w:sz w:val="20"/>
          <w:szCs w:val="20"/>
        </w:rPr>
        <w:t xml:space="preserve">: </w:t>
      </w:r>
      <w:r w:rsidR="004E0607" w:rsidRPr="00517B7C">
        <w:rPr>
          <w:rFonts w:ascii="Noto Sans" w:eastAsia="Calibri" w:hAnsi="Noto Sans" w:cs="Noto Sans"/>
          <w:bCs/>
          <w:color w:val="000000"/>
          <w:sz w:val="20"/>
          <w:szCs w:val="20"/>
        </w:rPr>
        <w:t>S</w:t>
      </w:r>
      <w:r w:rsidR="004E0607" w:rsidRPr="00517B7C">
        <w:rPr>
          <w:rFonts w:ascii="Noto Sans" w:eastAsia="Calibri" w:hAnsi="Noto Sans" w:cs="Noto Sans"/>
          <w:color w:val="000000"/>
          <w:sz w:val="20"/>
          <w:szCs w:val="20"/>
        </w:rPr>
        <w:t>ecretaria</w:t>
      </w:r>
      <w:r w:rsidR="00FE4523" w:rsidRPr="00517B7C">
        <w:rPr>
          <w:rFonts w:ascii="Noto Sans" w:eastAsia="Calibri" w:hAnsi="Noto Sans" w:cs="Noto Sans"/>
          <w:color w:val="000000"/>
          <w:sz w:val="20"/>
          <w:szCs w:val="20"/>
        </w:rPr>
        <w:t xml:space="preserve"> Anticorrupción y </w:t>
      </w:r>
      <w:r w:rsidR="00553850" w:rsidRPr="00517B7C">
        <w:rPr>
          <w:rFonts w:ascii="Noto Sans" w:eastAsia="Calibri" w:hAnsi="Noto Sans" w:cs="Noto Sans"/>
          <w:color w:val="000000"/>
          <w:sz w:val="20"/>
          <w:szCs w:val="20"/>
        </w:rPr>
        <w:t>B</w:t>
      </w:r>
      <w:r w:rsidR="00FE4523" w:rsidRPr="00517B7C">
        <w:rPr>
          <w:rFonts w:ascii="Noto Sans" w:eastAsia="Calibri" w:hAnsi="Noto Sans" w:cs="Noto Sans"/>
          <w:color w:val="000000"/>
          <w:sz w:val="20"/>
          <w:szCs w:val="20"/>
        </w:rPr>
        <w:t>ue</w:t>
      </w:r>
      <w:r w:rsidR="00A03F19" w:rsidRPr="00517B7C">
        <w:rPr>
          <w:rFonts w:ascii="Noto Sans" w:eastAsia="Calibri" w:hAnsi="Noto Sans" w:cs="Noto Sans"/>
          <w:color w:val="000000"/>
          <w:sz w:val="20"/>
          <w:szCs w:val="20"/>
        </w:rPr>
        <w:t>n</w:t>
      </w:r>
      <w:r w:rsidR="00FE4523" w:rsidRPr="00517B7C">
        <w:rPr>
          <w:rFonts w:ascii="Noto Sans" w:eastAsia="Calibri" w:hAnsi="Noto Sans" w:cs="Noto Sans"/>
          <w:color w:val="000000"/>
          <w:sz w:val="20"/>
          <w:szCs w:val="20"/>
        </w:rPr>
        <w:t xml:space="preserve"> Gobierno</w:t>
      </w:r>
      <w:r w:rsidRPr="00517B7C">
        <w:rPr>
          <w:rFonts w:ascii="Noto Sans" w:eastAsia="Calibri" w:hAnsi="Noto Sans" w:cs="Noto Sans"/>
          <w:color w:val="000000"/>
          <w:sz w:val="20"/>
          <w:szCs w:val="20"/>
        </w:rPr>
        <w:t>.</w:t>
      </w:r>
    </w:p>
    <w:p w14:paraId="433F5953"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sz w:val="20"/>
          <w:szCs w:val="20"/>
        </w:rPr>
        <w:t xml:space="preserve">Tratados: </w:t>
      </w:r>
      <w:r w:rsidRPr="00517B7C">
        <w:rPr>
          <w:rFonts w:ascii="Noto Sans" w:eastAsia="Calibri" w:hAnsi="Noto Sans" w:cs="Noto Sans"/>
          <w:sz w:val="20"/>
          <w:szCs w:val="20"/>
        </w:rPr>
        <w:t>Los convenios regidos por el derecho internacional público, celebrados por escrito por los Estados Unidos Mexicanos con los gobiernos de otros países a que se refiere el artículo 2 de la Ley que cuenten con un capítulo o título de compras gubernamentales.</w:t>
      </w:r>
    </w:p>
    <w:p w14:paraId="7052A01D" w14:textId="77777777" w:rsidR="00E21439" w:rsidRPr="00517B7C" w:rsidRDefault="00E21439" w:rsidP="00E21439">
      <w:pPr>
        <w:spacing w:after="200"/>
        <w:rPr>
          <w:rFonts w:ascii="Noto Sans" w:eastAsia="Calibri" w:hAnsi="Noto Sans" w:cs="Noto Sans"/>
          <w:color w:val="000000"/>
          <w:sz w:val="20"/>
          <w:szCs w:val="20"/>
        </w:rPr>
      </w:pPr>
      <w:r w:rsidRPr="00517B7C">
        <w:rPr>
          <w:rFonts w:ascii="Noto Sans" w:eastAsia="Calibri" w:hAnsi="Noto Sans" w:cs="Noto Sans"/>
          <w:b/>
          <w:color w:val="000000"/>
          <w:sz w:val="20"/>
          <w:szCs w:val="20"/>
        </w:rPr>
        <w:t>UMAE</w:t>
      </w:r>
      <w:r w:rsidRPr="00517B7C">
        <w:rPr>
          <w:rFonts w:ascii="Noto Sans" w:eastAsia="Calibri" w:hAnsi="Noto Sans" w:cs="Noto Sans"/>
          <w:color w:val="000000"/>
          <w:sz w:val="20"/>
          <w:szCs w:val="20"/>
        </w:rPr>
        <w:t>: Unidad(es) Médica(s) del Alta Especialidad.</w:t>
      </w:r>
    </w:p>
    <w:p w14:paraId="2CD56602" w14:textId="77777777" w:rsidR="00E21439" w:rsidRPr="00517B7C" w:rsidRDefault="00E21439" w:rsidP="00E21439">
      <w:pPr>
        <w:spacing w:after="200"/>
        <w:rPr>
          <w:rFonts w:ascii="Noto Sans" w:eastAsia="Calibri" w:hAnsi="Noto Sans" w:cs="Noto Sans"/>
          <w:sz w:val="20"/>
          <w:szCs w:val="20"/>
        </w:rPr>
      </w:pPr>
      <w:r w:rsidRPr="00517B7C">
        <w:rPr>
          <w:rFonts w:ascii="Noto Sans" w:eastAsia="Calibri" w:hAnsi="Noto Sans" w:cs="Noto Sans"/>
          <w:b/>
          <w:color w:val="000000"/>
          <w:sz w:val="20"/>
          <w:szCs w:val="20"/>
        </w:rPr>
        <w:t>Unidad Médica</w:t>
      </w:r>
      <w:r w:rsidRPr="00517B7C">
        <w:rPr>
          <w:rFonts w:ascii="Noto Sans" w:eastAsia="Calibri" w:hAnsi="Noto Sans" w:cs="Noto Sans"/>
          <w:color w:val="000000"/>
          <w:sz w:val="20"/>
          <w:szCs w:val="20"/>
        </w:rPr>
        <w:t xml:space="preserve">: </w:t>
      </w:r>
      <w:r w:rsidRPr="00517B7C">
        <w:rPr>
          <w:rFonts w:ascii="Noto Sans" w:eastAsia="Calibri" w:hAnsi="Noto Sans" w:cs="Noto Sans"/>
          <w:sz w:val="20"/>
          <w:szCs w:val="20"/>
        </w:rPr>
        <w:t>Al establecimiento físico que cuenta con los recursos materiales, humanos, tecnológicos y económicos, cuya complejidad es equivalente al nivel de operación y está destinado a proporcionar atención médica integral a la población. Entendiéndose para este Instituto las: Unidades de Medicina Familiar (UMF), Hospitales Generales de Zona (HGZ), Hospitales Generales Regionales (HGR), Hospitales Generales de Subzona (HGSZ), Hospitales Generales de Zona con Medicina Familiar (HGZMF) y UMAE.</w:t>
      </w:r>
    </w:p>
    <w:p w14:paraId="11B71CBE" w14:textId="77777777" w:rsidR="00E21439" w:rsidRPr="00517B7C" w:rsidRDefault="00E21439" w:rsidP="00E21439">
      <w:pPr>
        <w:spacing w:after="200"/>
        <w:rPr>
          <w:rFonts w:ascii="Noto Sans" w:eastAsia="Calibri" w:hAnsi="Noto Sans" w:cs="Noto Sans"/>
          <w:sz w:val="20"/>
          <w:szCs w:val="20"/>
        </w:rPr>
      </w:pPr>
    </w:p>
    <w:p w14:paraId="38D65979" w14:textId="77777777" w:rsidR="00E21439" w:rsidRPr="00517B7C" w:rsidRDefault="00E21439" w:rsidP="00E21439">
      <w:pPr>
        <w:spacing w:after="200"/>
        <w:rPr>
          <w:rFonts w:ascii="Noto Sans" w:eastAsia="Calibri" w:hAnsi="Noto Sans" w:cs="Noto Sans"/>
          <w:sz w:val="20"/>
          <w:szCs w:val="20"/>
        </w:rPr>
      </w:pPr>
    </w:p>
    <w:p w14:paraId="2778F7B3" w14:textId="77777777" w:rsidR="007305F1" w:rsidRPr="00517B7C" w:rsidRDefault="007305F1" w:rsidP="00E21439">
      <w:pPr>
        <w:spacing w:after="200"/>
        <w:rPr>
          <w:rFonts w:ascii="Noto Sans" w:eastAsia="Calibri" w:hAnsi="Noto Sans" w:cs="Noto Sans"/>
          <w:sz w:val="20"/>
          <w:szCs w:val="20"/>
        </w:rPr>
      </w:pPr>
    </w:p>
    <w:p w14:paraId="66C35668" w14:textId="77777777" w:rsidR="007305F1" w:rsidRPr="00517B7C" w:rsidRDefault="007305F1" w:rsidP="00E21439">
      <w:pPr>
        <w:spacing w:after="200"/>
        <w:rPr>
          <w:rFonts w:ascii="Noto Sans" w:eastAsia="Calibri" w:hAnsi="Noto Sans" w:cs="Noto Sans"/>
          <w:sz w:val="20"/>
          <w:szCs w:val="20"/>
        </w:rPr>
      </w:pPr>
    </w:p>
    <w:p w14:paraId="6ED6BF73" w14:textId="77777777" w:rsidR="007305F1" w:rsidRPr="00517B7C" w:rsidRDefault="007305F1" w:rsidP="00E21439">
      <w:pPr>
        <w:spacing w:after="200"/>
        <w:rPr>
          <w:rFonts w:ascii="Noto Sans" w:eastAsia="Calibri" w:hAnsi="Noto Sans" w:cs="Noto Sans"/>
          <w:sz w:val="20"/>
          <w:szCs w:val="20"/>
        </w:rPr>
      </w:pPr>
    </w:p>
    <w:p w14:paraId="3F7B9FA8" w14:textId="77777777" w:rsidR="007305F1" w:rsidRPr="00517B7C" w:rsidRDefault="007305F1" w:rsidP="00E21439">
      <w:pPr>
        <w:spacing w:after="200"/>
        <w:rPr>
          <w:rFonts w:ascii="Noto Sans" w:eastAsia="Calibri" w:hAnsi="Noto Sans" w:cs="Noto Sans"/>
          <w:sz w:val="20"/>
          <w:szCs w:val="20"/>
        </w:rPr>
      </w:pPr>
    </w:p>
    <w:p w14:paraId="5ED13450" w14:textId="77777777" w:rsidR="00E60DA7" w:rsidRPr="00517B7C" w:rsidRDefault="00E60DA7" w:rsidP="00E21439">
      <w:pPr>
        <w:spacing w:after="200"/>
        <w:rPr>
          <w:rFonts w:ascii="Noto Sans" w:eastAsia="Calibri" w:hAnsi="Noto Sans" w:cs="Noto Sans"/>
          <w:sz w:val="20"/>
          <w:szCs w:val="20"/>
        </w:rPr>
      </w:pPr>
    </w:p>
    <w:p w14:paraId="5473E387" w14:textId="77777777" w:rsidR="00E60DA7" w:rsidRPr="00517B7C" w:rsidRDefault="00E60DA7" w:rsidP="00E21439">
      <w:pPr>
        <w:spacing w:after="200"/>
        <w:rPr>
          <w:rFonts w:ascii="Noto Sans" w:eastAsia="Calibri" w:hAnsi="Noto Sans" w:cs="Noto Sans"/>
          <w:sz w:val="20"/>
          <w:szCs w:val="20"/>
        </w:rPr>
      </w:pPr>
    </w:p>
    <w:p w14:paraId="1D31A713" w14:textId="77777777" w:rsidR="00E60DA7" w:rsidRPr="00517B7C" w:rsidRDefault="00E60DA7" w:rsidP="00E21439">
      <w:pPr>
        <w:spacing w:after="200"/>
        <w:rPr>
          <w:rFonts w:ascii="Noto Sans" w:eastAsia="Calibri" w:hAnsi="Noto Sans" w:cs="Noto Sans"/>
          <w:sz w:val="20"/>
          <w:szCs w:val="20"/>
        </w:rPr>
      </w:pPr>
    </w:p>
    <w:p w14:paraId="6BE19522" w14:textId="77777777" w:rsidR="00E60DA7" w:rsidRPr="00517B7C" w:rsidRDefault="00E60DA7" w:rsidP="00E21439">
      <w:pPr>
        <w:spacing w:after="200"/>
        <w:rPr>
          <w:rFonts w:ascii="Noto Sans" w:eastAsia="Calibri" w:hAnsi="Noto Sans" w:cs="Noto Sans"/>
          <w:sz w:val="20"/>
          <w:szCs w:val="20"/>
        </w:rPr>
      </w:pPr>
    </w:p>
    <w:p w14:paraId="069DF9CA" w14:textId="77777777" w:rsidR="00E60DA7" w:rsidRPr="00517B7C" w:rsidRDefault="00E60DA7" w:rsidP="00E21439">
      <w:pPr>
        <w:spacing w:after="200"/>
        <w:rPr>
          <w:rFonts w:ascii="Noto Sans" w:eastAsia="Calibri" w:hAnsi="Noto Sans" w:cs="Noto Sans"/>
          <w:sz w:val="20"/>
          <w:szCs w:val="20"/>
        </w:rPr>
      </w:pPr>
    </w:p>
    <w:p w14:paraId="75FB7122" w14:textId="77777777" w:rsidR="00E60DA7" w:rsidRPr="00517B7C" w:rsidRDefault="00E60DA7" w:rsidP="00E21439">
      <w:pPr>
        <w:spacing w:after="200"/>
        <w:rPr>
          <w:rFonts w:ascii="Noto Sans" w:eastAsia="Calibri" w:hAnsi="Noto Sans" w:cs="Noto Sans"/>
          <w:sz w:val="20"/>
          <w:szCs w:val="20"/>
        </w:rPr>
      </w:pPr>
    </w:p>
    <w:p w14:paraId="312C6C38" w14:textId="77777777" w:rsidR="00E60DA7" w:rsidRPr="00517B7C" w:rsidRDefault="00E60DA7" w:rsidP="00E21439">
      <w:pPr>
        <w:spacing w:after="200"/>
        <w:rPr>
          <w:rFonts w:ascii="Noto Sans" w:eastAsia="Calibri" w:hAnsi="Noto Sans" w:cs="Noto Sans"/>
          <w:sz w:val="20"/>
          <w:szCs w:val="20"/>
        </w:rPr>
      </w:pPr>
    </w:p>
    <w:p w14:paraId="10AB3C25" w14:textId="77777777" w:rsidR="00E60DA7" w:rsidRPr="00517B7C" w:rsidRDefault="00E60DA7" w:rsidP="00E21439">
      <w:pPr>
        <w:spacing w:after="200"/>
        <w:rPr>
          <w:rFonts w:ascii="Noto Sans" w:eastAsia="Calibri" w:hAnsi="Noto Sans" w:cs="Noto Sans"/>
          <w:sz w:val="20"/>
          <w:szCs w:val="20"/>
        </w:rPr>
      </w:pPr>
    </w:p>
    <w:p w14:paraId="69FF5F58" w14:textId="77777777" w:rsidR="00E60DA7" w:rsidRPr="00517B7C" w:rsidRDefault="00E60DA7" w:rsidP="00E21439">
      <w:pPr>
        <w:spacing w:after="200"/>
        <w:rPr>
          <w:rFonts w:ascii="Noto Sans" w:eastAsia="Calibri" w:hAnsi="Noto Sans" w:cs="Noto Sans"/>
          <w:sz w:val="20"/>
          <w:szCs w:val="20"/>
        </w:rPr>
      </w:pPr>
    </w:p>
    <w:p w14:paraId="7983DA5A" w14:textId="77777777" w:rsidR="00E60DA7" w:rsidRPr="00517B7C" w:rsidRDefault="00E60DA7" w:rsidP="00E21439">
      <w:pPr>
        <w:spacing w:after="200"/>
        <w:rPr>
          <w:rFonts w:ascii="Noto Sans" w:eastAsia="Calibri" w:hAnsi="Noto Sans" w:cs="Noto Sans"/>
          <w:sz w:val="20"/>
          <w:szCs w:val="20"/>
        </w:rPr>
      </w:pPr>
    </w:p>
    <w:p w14:paraId="48F09C67" w14:textId="77777777" w:rsidR="00E60DA7" w:rsidRPr="00517B7C" w:rsidRDefault="00E60DA7" w:rsidP="00E21439">
      <w:pPr>
        <w:spacing w:after="200"/>
        <w:rPr>
          <w:rFonts w:ascii="Noto Sans" w:eastAsia="Calibri" w:hAnsi="Noto Sans" w:cs="Noto Sans"/>
          <w:sz w:val="20"/>
          <w:szCs w:val="20"/>
        </w:rPr>
      </w:pPr>
    </w:p>
    <w:p w14:paraId="729A5E89" w14:textId="77777777" w:rsidR="00E60DA7" w:rsidRPr="00517B7C" w:rsidRDefault="00E60DA7" w:rsidP="00E21439">
      <w:pPr>
        <w:spacing w:after="200"/>
        <w:rPr>
          <w:rFonts w:ascii="Noto Sans" w:eastAsia="Calibri" w:hAnsi="Noto Sans" w:cs="Noto Sans"/>
          <w:sz w:val="20"/>
          <w:szCs w:val="20"/>
        </w:rPr>
      </w:pPr>
    </w:p>
    <w:p w14:paraId="02607986" w14:textId="77777777" w:rsidR="00E60DA7" w:rsidRPr="00517B7C" w:rsidRDefault="00E60DA7" w:rsidP="00E21439">
      <w:pPr>
        <w:spacing w:after="200"/>
        <w:rPr>
          <w:rFonts w:ascii="Noto Sans" w:eastAsia="Calibri" w:hAnsi="Noto Sans" w:cs="Noto Sans"/>
          <w:sz w:val="20"/>
          <w:szCs w:val="20"/>
        </w:rPr>
      </w:pPr>
    </w:p>
    <w:p w14:paraId="1668DDA6" w14:textId="3495EF48" w:rsidR="00B50FB1" w:rsidRPr="00517B7C" w:rsidRDefault="00E21439" w:rsidP="0003150D">
      <w:pPr>
        <w:rPr>
          <w:rFonts w:ascii="Noto Sans" w:hAnsi="Noto Sans" w:cs="Noto Sans"/>
          <w:b/>
          <w:bCs/>
          <w:sz w:val="20"/>
          <w:szCs w:val="20"/>
          <w:lang w:val="es-ES_tradnl"/>
        </w:rPr>
      </w:pPr>
      <w:r w:rsidRPr="00517B7C">
        <w:rPr>
          <w:rFonts w:ascii="Noto Sans" w:hAnsi="Noto Sans" w:cs="Noto Sans"/>
          <w:b/>
          <w:sz w:val="20"/>
          <w:szCs w:val="20"/>
          <w:u w:val="single"/>
        </w:rPr>
        <w:t>1.-IN</w:t>
      </w:r>
      <w:r w:rsidR="00522CA7" w:rsidRPr="00517B7C">
        <w:rPr>
          <w:rFonts w:ascii="Noto Sans" w:hAnsi="Noto Sans" w:cs="Noto Sans"/>
          <w:b/>
          <w:sz w:val="20"/>
          <w:szCs w:val="20"/>
          <w:u w:val="single"/>
        </w:rPr>
        <w:t xml:space="preserve">FORMACION ESPECÍFICA DE LA </w:t>
      </w:r>
      <w:r w:rsidR="00D96C18" w:rsidRPr="00517B7C">
        <w:rPr>
          <w:rFonts w:ascii="Noto Sans" w:hAnsi="Noto Sans" w:cs="Noto Sans"/>
          <w:b/>
          <w:sz w:val="20"/>
          <w:szCs w:val="20"/>
          <w:u w:val="single"/>
        </w:rPr>
        <w:t xml:space="preserve">ADJUDICACIÓN </w:t>
      </w:r>
      <w:r w:rsidRPr="00517B7C">
        <w:rPr>
          <w:rFonts w:ascii="Noto Sans" w:hAnsi="Noto Sans" w:cs="Noto Sans"/>
          <w:bCs/>
          <w:sz w:val="20"/>
          <w:szCs w:val="20"/>
        </w:rPr>
        <w:t xml:space="preserve">Para la contratación del: </w:t>
      </w:r>
      <w:r w:rsidR="00E60DA7" w:rsidRPr="00517B7C">
        <w:rPr>
          <w:rFonts w:ascii="Noto Sans" w:hAnsi="Noto Sans" w:cs="Noto Sans"/>
          <w:b/>
          <w:bCs/>
          <w:sz w:val="20"/>
          <w:szCs w:val="20"/>
          <w:lang w:val="es-ES_tradnl"/>
        </w:rPr>
        <w:t>SERVICIO MEDICO INTEGRAL DE DIGITALIZACION, POST PROCESAMIENTO, ALMACENAMIENTO Y DISTRIBUCION DE IMAGEN 2026.</w:t>
      </w:r>
    </w:p>
    <w:p w14:paraId="4143A504" w14:textId="77777777" w:rsidR="00E60DA7" w:rsidRPr="00517B7C" w:rsidRDefault="00E60DA7" w:rsidP="0003150D">
      <w:pPr>
        <w:rPr>
          <w:rFonts w:ascii="Noto Sans" w:hAnsi="Noto Sans" w:cs="Noto Sans"/>
          <w:bCs/>
          <w:sz w:val="20"/>
          <w:szCs w:val="20"/>
        </w:rPr>
      </w:pPr>
    </w:p>
    <w:p w14:paraId="1B376ED5" w14:textId="49B7773C" w:rsidR="00E21439" w:rsidRPr="00517B7C" w:rsidRDefault="00E21439" w:rsidP="00E21439">
      <w:pPr>
        <w:rPr>
          <w:rFonts w:ascii="Noto Sans" w:hAnsi="Noto Sans" w:cs="Noto Sans"/>
          <w:sz w:val="20"/>
          <w:szCs w:val="20"/>
        </w:rPr>
      </w:pPr>
      <w:r w:rsidRPr="00517B7C">
        <w:rPr>
          <w:rFonts w:ascii="Noto Sans" w:hAnsi="Noto Sans" w:cs="Noto Sans"/>
          <w:b/>
          <w:sz w:val="20"/>
          <w:szCs w:val="20"/>
        </w:rPr>
        <w:t>NOMBRE Y DIRECCIÓN DEL ÁREA CONTRATANTE:</w:t>
      </w:r>
      <w:r w:rsidRPr="00517B7C">
        <w:rPr>
          <w:rFonts w:ascii="Noto Sans" w:hAnsi="Noto Sans" w:cs="Noto Sans"/>
          <w:sz w:val="20"/>
          <w:szCs w:val="20"/>
        </w:rPr>
        <w:t xml:space="preserve"> Departamento de Abastecimiento de la Unidad de Medica de Alta especialidad Hospital de Especialidades ubicado en Belisario Domínguez No. 1000 Sector Libertad Colonia Independencia C.P. 44340 Guadalajara, Jalisco.</w:t>
      </w:r>
    </w:p>
    <w:p w14:paraId="38A397C7" w14:textId="77777777" w:rsidR="00E21439" w:rsidRPr="00517B7C" w:rsidRDefault="00E21439" w:rsidP="00E21439">
      <w:pPr>
        <w:rPr>
          <w:rFonts w:ascii="Noto Sans" w:hAnsi="Noto Sans" w:cs="Noto Sans"/>
          <w:sz w:val="20"/>
          <w:szCs w:val="20"/>
        </w:rPr>
      </w:pPr>
    </w:p>
    <w:p w14:paraId="7702822F" w14:textId="4B319B0C" w:rsidR="00E21439" w:rsidRPr="00517B7C" w:rsidRDefault="00E21439" w:rsidP="00E21439">
      <w:pPr>
        <w:rPr>
          <w:rFonts w:ascii="Noto Sans" w:hAnsi="Noto Sans" w:cs="Noto Sans"/>
          <w:sz w:val="20"/>
          <w:szCs w:val="20"/>
        </w:rPr>
      </w:pPr>
      <w:r w:rsidRPr="00517B7C">
        <w:rPr>
          <w:rFonts w:ascii="Noto Sans" w:hAnsi="Noto Sans" w:cs="Noto Sans"/>
          <w:sz w:val="20"/>
          <w:szCs w:val="20"/>
        </w:rPr>
        <w:t xml:space="preserve">De conformidad con lo dispuesto en el Art. </w:t>
      </w:r>
      <w:r w:rsidR="003C067A" w:rsidRPr="00517B7C">
        <w:rPr>
          <w:rFonts w:ascii="Noto Sans" w:hAnsi="Noto Sans" w:cs="Noto Sans"/>
          <w:b/>
          <w:sz w:val="20"/>
          <w:szCs w:val="20"/>
        </w:rPr>
        <w:t>33</w:t>
      </w:r>
      <w:r w:rsidRPr="00517B7C">
        <w:rPr>
          <w:rFonts w:ascii="Noto Sans" w:hAnsi="Noto Sans" w:cs="Noto Sans"/>
          <w:sz w:val="20"/>
          <w:szCs w:val="20"/>
        </w:rPr>
        <w:t xml:space="preserve"> de la LAASSP y </w:t>
      </w:r>
      <w:r w:rsidRPr="00517B7C">
        <w:rPr>
          <w:rFonts w:ascii="Noto Sans" w:hAnsi="Noto Sans" w:cs="Noto Sans"/>
          <w:b/>
          <w:sz w:val="20"/>
          <w:szCs w:val="20"/>
        </w:rPr>
        <w:t>35</w:t>
      </w:r>
      <w:r w:rsidRPr="00517B7C">
        <w:rPr>
          <w:rFonts w:ascii="Noto Sans" w:hAnsi="Noto Sans" w:cs="Noto Sans"/>
          <w:sz w:val="20"/>
          <w:szCs w:val="20"/>
        </w:rPr>
        <w:t xml:space="preserve"> de la Ley de Presupuesto y Responsabilidad Hacendaria, el Instituto para el ejercicio del gasto queda supeditado a lo siguiente:</w:t>
      </w:r>
    </w:p>
    <w:p w14:paraId="36493D8F" w14:textId="77777777" w:rsidR="00E21439" w:rsidRPr="00517B7C" w:rsidRDefault="00E21439" w:rsidP="00E21439">
      <w:pPr>
        <w:rPr>
          <w:rFonts w:ascii="Noto Sans" w:hAnsi="Noto Sans" w:cs="Noto Sans"/>
          <w:sz w:val="20"/>
          <w:szCs w:val="20"/>
        </w:rPr>
      </w:pPr>
      <w:r w:rsidRPr="00517B7C">
        <w:rPr>
          <w:rFonts w:ascii="Noto Sans" w:hAnsi="Noto Sans" w:cs="Noto Sans"/>
          <w:sz w:val="20"/>
          <w:szCs w:val="20"/>
        </w:rPr>
        <w:tab/>
      </w:r>
    </w:p>
    <w:p w14:paraId="32CB73C9" w14:textId="31004B11" w:rsidR="00E21439" w:rsidRPr="00517B7C" w:rsidRDefault="00E21439" w:rsidP="00E21439">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Cs/>
          <w:sz w:val="20"/>
          <w:szCs w:val="20"/>
        </w:rPr>
      </w:pPr>
      <w:r w:rsidRPr="00517B7C">
        <w:rPr>
          <w:rFonts w:ascii="Noto Sans" w:hAnsi="Noto Sans" w:cs="Noto Sans"/>
          <w:bCs/>
          <w:sz w:val="20"/>
          <w:szCs w:val="20"/>
        </w:rPr>
        <w:t>El presupuesto definitivo a ejercer está sujeto a</w:t>
      </w:r>
      <w:r w:rsidR="00C50C8E" w:rsidRPr="00517B7C">
        <w:rPr>
          <w:rFonts w:ascii="Noto Sans" w:hAnsi="Noto Sans" w:cs="Noto Sans"/>
          <w:bCs/>
          <w:sz w:val="20"/>
          <w:szCs w:val="20"/>
        </w:rPr>
        <w:t xml:space="preserve"> la aprobación del</w:t>
      </w:r>
      <w:r w:rsidRPr="00517B7C">
        <w:rPr>
          <w:rFonts w:ascii="Noto Sans" w:hAnsi="Noto Sans" w:cs="Noto Sans"/>
          <w:bCs/>
          <w:sz w:val="20"/>
          <w:szCs w:val="20"/>
        </w:rPr>
        <w:t xml:space="preserve"> Presupuesto de Egresos </w:t>
      </w:r>
      <w:r w:rsidR="00C50C8E" w:rsidRPr="00517B7C">
        <w:rPr>
          <w:rFonts w:ascii="Noto Sans" w:hAnsi="Noto Sans" w:cs="Noto Sans"/>
          <w:bCs/>
          <w:sz w:val="20"/>
          <w:szCs w:val="20"/>
        </w:rPr>
        <w:t>de</w:t>
      </w:r>
      <w:r w:rsidRPr="00517B7C">
        <w:rPr>
          <w:rFonts w:ascii="Noto Sans" w:hAnsi="Noto Sans" w:cs="Noto Sans"/>
          <w:bCs/>
          <w:sz w:val="20"/>
          <w:szCs w:val="20"/>
        </w:rPr>
        <w:t xml:space="preserve"> la Federación para el </w:t>
      </w:r>
      <w:r w:rsidRPr="00517B7C">
        <w:rPr>
          <w:rFonts w:ascii="Noto Sans" w:hAnsi="Noto Sans" w:cs="Noto Sans"/>
          <w:b/>
          <w:sz w:val="20"/>
          <w:szCs w:val="20"/>
        </w:rPr>
        <w:t>Ejercicio fiscal 202</w:t>
      </w:r>
      <w:r w:rsidR="0003150D" w:rsidRPr="00517B7C">
        <w:rPr>
          <w:rFonts w:ascii="Noto Sans" w:hAnsi="Noto Sans" w:cs="Noto Sans"/>
          <w:b/>
          <w:sz w:val="20"/>
          <w:szCs w:val="20"/>
        </w:rPr>
        <w:t>6</w:t>
      </w:r>
      <w:r w:rsidRPr="00517B7C">
        <w:rPr>
          <w:rFonts w:ascii="Noto Sans" w:hAnsi="Noto Sans" w:cs="Noto Sans"/>
          <w:bCs/>
          <w:sz w:val="20"/>
          <w:szCs w:val="20"/>
        </w:rPr>
        <w:t xml:space="preserve"> por parte de la H. Cámara de Diputados, por lo que el cumplimiento de las </w:t>
      </w:r>
      <w:r w:rsidR="00C50C8E" w:rsidRPr="00517B7C">
        <w:rPr>
          <w:rFonts w:ascii="Noto Sans" w:hAnsi="Noto Sans" w:cs="Noto Sans"/>
          <w:bCs/>
          <w:sz w:val="20"/>
          <w:szCs w:val="20"/>
        </w:rPr>
        <w:t>o</w:t>
      </w:r>
      <w:r w:rsidRPr="00517B7C">
        <w:rPr>
          <w:rFonts w:ascii="Noto Sans" w:hAnsi="Noto Sans" w:cs="Noto Sans"/>
          <w:bCs/>
          <w:sz w:val="20"/>
          <w:szCs w:val="20"/>
        </w:rPr>
        <w:t xml:space="preserve">bligaciones del Instituto Mexicano del Seguro Social quedan sujetas par fines de ejecución y pago a la disponibilidad presupuestaria con la que se cuente conforme al Presupuesto de Egresos de la Federación que para el ejercicio fiscal </w:t>
      </w:r>
      <w:r w:rsidRPr="00517B7C">
        <w:rPr>
          <w:rFonts w:ascii="Noto Sans" w:hAnsi="Noto Sans" w:cs="Noto Sans"/>
          <w:b/>
          <w:bCs/>
          <w:sz w:val="20"/>
          <w:szCs w:val="20"/>
        </w:rPr>
        <w:t>202</w:t>
      </w:r>
      <w:r w:rsidR="0003150D" w:rsidRPr="00517B7C">
        <w:rPr>
          <w:rFonts w:ascii="Noto Sans" w:hAnsi="Noto Sans" w:cs="Noto Sans"/>
          <w:b/>
          <w:bCs/>
          <w:sz w:val="20"/>
          <w:szCs w:val="20"/>
        </w:rPr>
        <w:t>6</w:t>
      </w:r>
      <w:r w:rsidRPr="00517B7C">
        <w:rPr>
          <w:rFonts w:ascii="Noto Sans" w:hAnsi="Noto Sans" w:cs="Noto Sans"/>
          <w:bCs/>
          <w:sz w:val="20"/>
          <w:szCs w:val="20"/>
        </w:rPr>
        <w:t xml:space="preserve"> se apr</w:t>
      </w:r>
      <w:r w:rsidR="00C50C8E" w:rsidRPr="00517B7C">
        <w:rPr>
          <w:rFonts w:ascii="Noto Sans" w:hAnsi="Noto Sans" w:cs="Noto Sans"/>
          <w:bCs/>
          <w:sz w:val="20"/>
          <w:szCs w:val="20"/>
        </w:rPr>
        <w:t>uebe</w:t>
      </w:r>
      <w:r w:rsidRPr="00517B7C">
        <w:rPr>
          <w:rFonts w:ascii="Noto Sans" w:hAnsi="Noto Sans" w:cs="Noto Sans"/>
          <w:bCs/>
          <w:sz w:val="20"/>
          <w:szCs w:val="20"/>
        </w:rPr>
        <w:t xml:space="preserve"> por la H. Cámara de Diputados  en términos de lo señalado en el artículo </w:t>
      </w:r>
      <w:r w:rsidRPr="00517B7C">
        <w:rPr>
          <w:rFonts w:ascii="Noto Sans" w:hAnsi="Noto Sans" w:cs="Noto Sans"/>
          <w:b/>
          <w:bCs/>
          <w:sz w:val="20"/>
          <w:szCs w:val="20"/>
        </w:rPr>
        <w:t xml:space="preserve">42 </w:t>
      </w:r>
      <w:r w:rsidRPr="00517B7C">
        <w:rPr>
          <w:rFonts w:ascii="Noto Sans" w:hAnsi="Noto Sans" w:cs="Noto Sans"/>
          <w:bCs/>
          <w:sz w:val="20"/>
          <w:szCs w:val="20"/>
        </w:rPr>
        <w:t xml:space="preserve">de la Ley Federal de Presupuesto y Responsabilidad Hacendaria, sin responsabilidad alguna para el Instituto Mexicano del Seguro Social. </w:t>
      </w:r>
    </w:p>
    <w:p w14:paraId="4225C1E2" w14:textId="77777777" w:rsidR="00E21439" w:rsidRPr="00517B7C" w:rsidRDefault="00E21439" w:rsidP="00E21439">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sz w:val="20"/>
          <w:szCs w:val="20"/>
        </w:rPr>
      </w:pPr>
    </w:p>
    <w:p w14:paraId="3D8BC91A" w14:textId="081F794E" w:rsidR="00E21439" w:rsidRPr="00517B7C" w:rsidRDefault="00E21439" w:rsidP="00E21439">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Cs/>
          <w:sz w:val="20"/>
          <w:szCs w:val="20"/>
        </w:rPr>
      </w:pPr>
      <w:r w:rsidRPr="00517B7C">
        <w:rPr>
          <w:rFonts w:ascii="Noto Sans" w:hAnsi="Noto Sans" w:cs="Noto Sans"/>
          <w:bCs/>
          <w:sz w:val="20"/>
          <w:szCs w:val="20"/>
        </w:rPr>
        <w:t xml:space="preserve">El contravenir </w:t>
      </w:r>
      <w:r w:rsidR="00C50C8E" w:rsidRPr="00517B7C">
        <w:rPr>
          <w:rFonts w:ascii="Noto Sans" w:hAnsi="Noto Sans" w:cs="Noto Sans"/>
          <w:bCs/>
          <w:sz w:val="20"/>
          <w:szCs w:val="20"/>
        </w:rPr>
        <w:t xml:space="preserve">lo antes señalado </w:t>
      </w:r>
      <w:r w:rsidRPr="00517B7C">
        <w:rPr>
          <w:rFonts w:ascii="Noto Sans" w:hAnsi="Noto Sans" w:cs="Noto Sans"/>
          <w:bCs/>
          <w:sz w:val="20"/>
          <w:szCs w:val="20"/>
        </w:rPr>
        <w:t>será responsabilidad directa de</w:t>
      </w:r>
      <w:r w:rsidR="00C50C8E" w:rsidRPr="00517B7C">
        <w:rPr>
          <w:rFonts w:ascii="Noto Sans" w:hAnsi="Noto Sans" w:cs="Noto Sans"/>
          <w:bCs/>
          <w:sz w:val="20"/>
          <w:szCs w:val="20"/>
        </w:rPr>
        <w:t xml:space="preserve"> </w:t>
      </w:r>
      <w:r w:rsidR="00184C5B" w:rsidRPr="00517B7C">
        <w:rPr>
          <w:rFonts w:ascii="Noto Sans" w:hAnsi="Noto Sans" w:cs="Noto Sans"/>
          <w:bCs/>
          <w:sz w:val="20"/>
          <w:szCs w:val="20"/>
        </w:rPr>
        <w:t xml:space="preserve">la Unidad Médica </w:t>
      </w:r>
      <w:r w:rsidRPr="00517B7C">
        <w:rPr>
          <w:rFonts w:ascii="Noto Sans" w:hAnsi="Noto Sans" w:cs="Noto Sans"/>
          <w:bCs/>
          <w:sz w:val="20"/>
          <w:szCs w:val="20"/>
        </w:rPr>
        <w:t>en los casos en que el instituto afronte compromisos superiores al presupuesto autorizado</w:t>
      </w:r>
      <w:r w:rsidR="00C50C8E" w:rsidRPr="00517B7C">
        <w:rPr>
          <w:rFonts w:ascii="Noto Sans" w:hAnsi="Noto Sans" w:cs="Noto Sans"/>
          <w:bCs/>
          <w:sz w:val="20"/>
          <w:szCs w:val="20"/>
        </w:rPr>
        <w:t xml:space="preserve">, en términos de lo señalado en los numerales 7.3.7, 7.3.10, 7.3.10.1, 7.3.10.2, 7.4.7 y 7.4.7.1 de la </w:t>
      </w:r>
      <w:r w:rsidRPr="00517B7C">
        <w:rPr>
          <w:rFonts w:ascii="Noto Sans" w:hAnsi="Noto Sans" w:cs="Noto Sans"/>
          <w:bCs/>
          <w:sz w:val="20"/>
          <w:szCs w:val="20"/>
        </w:rPr>
        <w:t>Norma Presupuestaria del IMSS.</w:t>
      </w:r>
    </w:p>
    <w:p w14:paraId="36AEC7A8" w14:textId="77777777" w:rsidR="00E21439" w:rsidRPr="00517B7C" w:rsidRDefault="00E21439" w:rsidP="00E21439">
      <w:pPr>
        <w:rPr>
          <w:rFonts w:ascii="Noto Sans" w:hAnsi="Noto Sans" w:cs="Noto Sans"/>
          <w:b/>
          <w:sz w:val="20"/>
          <w:szCs w:val="20"/>
        </w:rPr>
      </w:pPr>
    </w:p>
    <w:p w14:paraId="6A2E505F" w14:textId="77777777" w:rsidR="00E21439" w:rsidRPr="00517B7C" w:rsidRDefault="00E21439" w:rsidP="00E21439">
      <w:pPr>
        <w:tabs>
          <w:tab w:val="left" w:pos="1702"/>
        </w:tabs>
        <w:ind w:left="426" w:hanging="426"/>
        <w:rPr>
          <w:rFonts w:ascii="Noto Sans" w:hAnsi="Noto Sans" w:cs="Noto Sans"/>
          <w:b/>
          <w:bCs/>
          <w:sz w:val="20"/>
          <w:szCs w:val="20"/>
        </w:rPr>
      </w:pPr>
      <w:r w:rsidRPr="00517B7C">
        <w:rPr>
          <w:rFonts w:ascii="Noto Sans" w:hAnsi="Noto Sans" w:cs="Noto Sans"/>
          <w:b/>
          <w:bCs/>
          <w:sz w:val="20"/>
          <w:szCs w:val="20"/>
        </w:rPr>
        <w:t>1.1. IDIOMA EN QUE DEBERÁN PRESENTARSE LAS PROPOSICIONES, LOS ANEXOS TÉCNICOS Y, EN SU CASO, LOS FOLLETOS QUE SE ACOMPAÑEN:</w:t>
      </w:r>
    </w:p>
    <w:p w14:paraId="0DCE2C46" w14:textId="77777777" w:rsidR="00E21439" w:rsidRPr="00517B7C" w:rsidRDefault="00E21439" w:rsidP="00E21439">
      <w:pPr>
        <w:pStyle w:val="Sangra3detindependiente1"/>
        <w:ind w:left="0" w:firstLine="0"/>
        <w:rPr>
          <w:rFonts w:ascii="Noto Sans" w:hAnsi="Noto Sans" w:cs="Noto Sans"/>
          <w:lang w:val="es-ES"/>
        </w:rPr>
      </w:pPr>
    </w:p>
    <w:p w14:paraId="39853227" w14:textId="3B06674B" w:rsidR="00E21439" w:rsidRPr="00517B7C" w:rsidRDefault="00E21439" w:rsidP="00E21439">
      <w:pPr>
        <w:rPr>
          <w:rFonts w:ascii="Noto Sans" w:hAnsi="Noto Sans" w:cs="Noto Sans"/>
          <w:sz w:val="20"/>
          <w:szCs w:val="20"/>
        </w:rPr>
      </w:pPr>
      <w:r w:rsidRPr="00517B7C">
        <w:rPr>
          <w:rFonts w:ascii="Noto Sans" w:hAnsi="Noto Sans" w:cs="Noto Sans"/>
          <w:sz w:val="20"/>
          <w:szCs w:val="20"/>
        </w:rPr>
        <w:t>La</w:t>
      </w:r>
      <w:r w:rsidR="00FE4523" w:rsidRPr="00517B7C">
        <w:rPr>
          <w:rFonts w:ascii="Noto Sans" w:hAnsi="Noto Sans" w:cs="Noto Sans"/>
          <w:sz w:val="20"/>
          <w:szCs w:val="20"/>
        </w:rPr>
        <w:t xml:space="preserve"> entrega de proposiciones se hará en sobre digital generado</w:t>
      </w:r>
      <w:r w:rsidR="00466B27" w:rsidRPr="00517B7C">
        <w:rPr>
          <w:rFonts w:ascii="Noto Sans" w:hAnsi="Noto Sans" w:cs="Noto Sans"/>
          <w:sz w:val="20"/>
          <w:szCs w:val="20"/>
        </w:rPr>
        <w:t xml:space="preserve"> por la plataforma compras MX</w:t>
      </w:r>
      <w:r w:rsidRPr="00517B7C">
        <w:rPr>
          <w:rFonts w:ascii="Noto Sans" w:hAnsi="Noto Sans" w:cs="Noto Sans"/>
          <w:sz w:val="20"/>
          <w:szCs w:val="20"/>
        </w:rPr>
        <w:t xml:space="preserve">, en papel membretado de la empresa, solo en </w:t>
      </w:r>
      <w:r w:rsidR="007305F1" w:rsidRPr="00517B7C">
        <w:rPr>
          <w:rFonts w:ascii="Noto Sans" w:hAnsi="Noto Sans" w:cs="Noto Sans"/>
          <w:sz w:val="20"/>
          <w:szCs w:val="20"/>
        </w:rPr>
        <w:t>idioma español y dirigido</w:t>
      </w:r>
      <w:r w:rsidRPr="00517B7C">
        <w:rPr>
          <w:rFonts w:ascii="Noto Sans" w:hAnsi="Noto Sans" w:cs="Noto Sans"/>
          <w:sz w:val="20"/>
          <w:szCs w:val="20"/>
        </w:rPr>
        <w:t xml:space="preserve"> al área convocante.</w:t>
      </w:r>
    </w:p>
    <w:p w14:paraId="45E1C8E6" w14:textId="77777777" w:rsidR="00E21439" w:rsidRPr="00517B7C" w:rsidRDefault="00E21439" w:rsidP="00E21439">
      <w:pPr>
        <w:pStyle w:val="Sangra3detindependiente1"/>
        <w:ind w:left="0" w:firstLine="0"/>
        <w:rPr>
          <w:rFonts w:ascii="Noto Sans" w:hAnsi="Noto Sans" w:cs="Noto Sans"/>
          <w:lang w:val="es-ES"/>
        </w:rPr>
      </w:pPr>
    </w:p>
    <w:p w14:paraId="01E50B61" w14:textId="77777777" w:rsidR="00E21439" w:rsidRPr="00517B7C" w:rsidRDefault="00E21439" w:rsidP="00E21439">
      <w:pPr>
        <w:pStyle w:val="Sangra3detindependiente1"/>
        <w:ind w:left="0" w:firstLine="0"/>
        <w:rPr>
          <w:rFonts w:ascii="Noto Sans" w:hAnsi="Noto Sans" w:cs="Noto Sans"/>
        </w:rPr>
      </w:pPr>
      <w:r w:rsidRPr="00517B7C">
        <w:rPr>
          <w:rFonts w:ascii="Noto Sans" w:hAnsi="Noto Sans" w:cs="Noto Sans"/>
        </w:rPr>
        <w:t>Con la finalidad de evaluar las características técnicas de cada uno de los equipos que vayan a ser utilizados en los procedimientos solicitados, deberá incluir en su propuesta técnica catálogos o folletos en copia simple, si son de procedencia extranjera, en el idioma del país de origen, acompañado de traducción simple al español.</w:t>
      </w:r>
    </w:p>
    <w:p w14:paraId="4AF24A53" w14:textId="77777777" w:rsidR="00E21439" w:rsidRPr="00517B7C" w:rsidRDefault="00E21439" w:rsidP="00E21439">
      <w:pPr>
        <w:pStyle w:val="Sangra3detindependiente1"/>
        <w:ind w:left="0" w:firstLine="0"/>
        <w:rPr>
          <w:rFonts w:ascii="Noto Sans" w:hAnsi="Noto Sans" w:cs="Noto Sans"/>
          <w:lang w:val="es-ES"/>
        </w:rPr>
      </w:pPr>
    </w:p>
    <w:p w14:paraId="4C1A33F0" w14:textId="77777777" w:rsidR="00E21439" w:rsidRPr="00517B7C" w:rsidRDefault="00E21439" w:rsidP="00E21439">
      <w:pPr>
        <w:rPr>
          <w:rFonts w:ascii="Noto Sans" w:hAnsi="Noto Sans" w:cs="Noto Sans"/>
          <w:sz w:val="20"/>
          <w:szCs w:val="20"/>
        </w:rPr>
      </w:pPr>
      <w:r w:rsidRPr="00517B7C">
        <w:rPr>
          <w:rFonts w:ascii="Noto Sans" w:hAnsi="Noto Sans" w:cs="Noto Sans"/>
          <w:b/>
          <w:sz w:val="20"/>
          <w:szCs w:val="20"/>
        </w:rPr>
        <w:t>1.2.  DISPONIBILIDAD PRESUPUESTARIA</w:t>
      </w:r>
      <w:r w:rsidRPr="00517B7C">
        <w:rPr>
          <w:rFonts w:ascii="Noto Sans" w:hAnsi="Noto Sans" w:cs="Noto Sans"/>
          <w:sz w:val="20"/>
          <w:szCs w:val="20"/>
        </w:rPr>
        <w:t>:</w:t>
      </w:r>
    </w:p>
    <w:p w14:paraId="24474A3E" w14:textId="77777777" w:rsidR="00E21439" w:rsidRPr="00517B7C" w:rsidRDefault="00E21439" w:rsidP="00E21439">
      <w:pPr>
        <w:spacing w:line="192" w:lineRule="exact"/>
        <w:rPr>
          <w:rFonts w:ascii="Noto Sans" w:hAnsi="Noto Sans" w:cs="Noto Sans"/>
          <w:sz w:val="20"/>
          <w:szCs w:val="20"/>
        </w:rPr>
      </w:pPr>
    </w:p>
    <w:p w14:paraId="5DF7EE02" w14:textId="7BEB24DC" w:rsidR="00E21439" w:rsidRPr="00517B7C" w:rsidRDefault="00E21439" w:rsidP="00E21439">
      <w:pPr>
        <w:pStyle w:val="Sangra3detindependiente1"/>
        <w:ind w:left="0" w:firstLine="0"/>
        <w:rPr>
          <w:rFonts w:ascii="Noto Sans" w:hAnsi="Noto Sans" w:cs="Noto Sans"/>
          <w:b/>
        </w:rPr>
      </w:pPr>
      <w:r w:rsidRPr="00517B7C">
        <w:rPr>
          <w:rFonts w:ascii="Noto Sans" w:hAnsi="Noto Sans" w:cs="Noto Sans"/>
        </w:rPr>
        <w:t>Para llevar a cabo el presente procedimiento de contratación, el Instituto cuenta con disponibilidad presupuestaria para llevar a cabo el proceso de contratación, con certificado de disponibilidad presupuestal No.</w:t>
      </w:r>
      <w:r w:rsidR="007270E0" w:rsidRPr="00517B7C">
        <w:rPr>
          <w:rFonts w:ascii="Noto Sans" w:hAnsi="Noto Sans" w:cs="Noto Sans"/>
          <w:b/>
        </w:rPr>
        <w:t>0000007872</w:t>
      </w:r>
      <w:r w:rsidRPr="00517B7C">
        <w:rPr>
          <w:rFonts w:ascii="Noto Sans" w:hAnsi="Noto Sans" w:cs="Noto Sans"/>
          <w:b/>
        </w:rPr>
        <w:t>-202</w:t>
      </w:r>
      <w:r w:rsidR="00743C0E" w:rsidRPr="00517B7C">
        <w:rPr>
          <w:rFonts w:ascii="Noto Sans" w:hAnsi="Noto Sans" w:cs="Noto Sans"/>
          <w:b/>
        </w:rPr>
        <w:t>6</w:t>
      </w:r>
      <w:r w:rsidRPr="00517B7C">
        <w:rPr>
          <w:rFonts w:ascii="Noto Sans" w:hAnsi="Noto Sans" w:cs="Noto Sans"/>
          <w:b/>
        </w:rPr>
        <w:t>.</w:t>
      </w:r>
    </w:p>
    <w:p w14:paraId="4B42C66D" w14:textId="77777777" w:rsidR="00E21439" w:rsidRPr="00517B7C" w:rsidRDefault="00E21439" w:rsidP="00E21439">
      <w:pPr>
        <w:rPr>
          <w:rFonts w:ascii="Noto Sans" w:hAnsi="Noto Sans" w:cs="Noto Sans"/>
          <w:b/>
          <w:sz w:val="20"/>
          <w:szCs w:val="20"/>
        </w:rPr>
      </w:pPr>
    </w:p>
    <w:p w14:paraId="16E7492F" w14:textId="77777777" w:rsidR="00517B7C" w:rsidRDefault="00517B7C" w:rsidP="00E21439">
      <w:pPr>
        <w:ind w:left="284" w:hanging="284"/>
        <w:rPr>
          <w:rFonts w:ascii="Noto Sans" w:hAnsi="Noto Sans" w:cs="Noto Sans"/>
          <w:b/>
          <w:sz w:val="20"/>
          <w:szCs w:val="20"/>
          <w:u w:val="single"/>
        </w:rPr>
      </w:pPr>
    </w:p>
    <w:p w14:paraId="126F905D" w14:textId="77777777" w:rsidR="00517B7C" w:rsidRDefault="00517B7C" w:rsidP="00E21439">
      <w:pPr>
        <w:ind w:left="284" w:hanging="284"/>
        <w:rPr>
          <w:rFonts w:ascii="Noto Sans" w:hAnsi="Noto Sans" w:cs="Noto Sans"/>
          <w:b/>
          <w:sz w:val="20"/>
          <w:szCs w:val="20"/>
          <w:u w:val="single"/>
        </w:rPr>
      </w:pPr>
    </w:p>
    <w:p w14:paraId="30EF0B38" w14:textId="77777777" w:rsidR="00517B7C" w:rsidRDefault="00517B7C" w:rsidP="00E21439">
      <w:pPr>
        <w:ind w:left="284" w:hanging="284"/>
        <w:rPr>
          <w:rFonts w:ascii="Noto Sans" w:hAnsi="Noto Sans" w:cs="Noto Sans"/>
          <w:b/>
          <w:sz w:val="20"/>
          <w:szCs w:val="20"/>
          <w:u w:val="single"/>
        </w:rPr>
      </w:pPr>
    </w:p>
    <w:p w14:paraId="5BC33184" w14:textId="5D02010C" w:rsidR="00E21439" w:rsidRPr="00517B7C" w:rsidRDefault="00E21439" w:rsidP="00E21439">
      <w:pPr>
        <w:ind w:left="284" w:hanging="284"/>
        <w:rPr>
          <w:rFonts w:ascii="Noto Sans" w:hAnsi="Noto Sans" w:cs="Noto Sans"/>
          <w:b/>
          <w:sz w:val="20"/>
          <w:szCs w:val="20"/>
          <w:u w:val="single"/>
        </w:rPr>
      </w:pPr>
      <w:r w:rsidRPr="00517B7C">
        <w:rPr>
          <w:rFonts w:ascii="Noto Sans" w:hAnsi="Noto Sans" w:cs="Noto Sans"/>
          <w:b/>
          <w:sz w:val="20"/>
          <w:szCs w:val="20"/>
          <w:u w:val="single"/>
        </w:rPr>
        <w:lastRenderedPageBreak/>
        <w:t>2.-DESCRIPCIÓN DEL SERVICIO A CONTRATAR.</w:t>
      </w:r>
    </w:p>
    <w:p w14:paraId="6A4F80B3" w14:textId="77777777" w:rsidR="00E21439" w:rsidRPr="00517B7C" w:rsidRDefault="00E21439" w:rsidP="00E21439">
      <w:pPr>
        <w:rPr>
          <w:rFonts w:ascii="Noto Sans" w:hAnsi="Noto Sans" w:cs="Noto Sans"/>
          <w:b/>
          <w:sz w:val="20"/>
          <w:szCs w:val="20"/>
        </w:rPr>
      </w:pPr>
    </w:p>
    <w:p w14:paraId="07093483" w14:textId="77777777" w:rsidR="00E21439" w:rsidRPr="00517B7C" w:rsidRDefault="00E21439" w:rsidP="00E21439">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La descripción amplia y detallada del servicio a contratar, se contempla en el </w:t>
      </w:r>
      <w:r w:rsidRPr="00517B7C">
        <w:rPr>
          <w:rFonts w:ascii="Noto Sans" w:eastAsia="Times New Roman" w:hAnsi="Noto Sans" w:cs="Noto Sans"/>
          <w:b/>
          <w:sz w:val="20"/>
          <w:szCs w:val="20"/>
          <w:lang w:eastAsia="ar-SA"/>
        </w:rPr>
        <w:t xml:space="preserve">Anexo Número 2A (dos A) Anexo Técnico </w:t>
      </w:r>
      <w:r w:rsidRPr="00517B7C">
        <w:rPr>
          <w:rFonts w:ascii="Noto Sans" w:eastAsia="Times New Roman" w:hAnsi="Noto Sans" w:cs="Noto Sans"/>
          <w:sz w:val="20"/>
          <w:szCs w:val="20"/>
          <w:lang w:eastAsia="ar-SA"/>
        </w:rPr>
        <w:t>y</w:t>
      </w:r>
      <w:r w:rsidRPr="00517B7C">
        <w:rPr>
          <w:rFonts w:ascii="Noto Sans" w:eastAsia="Times New Roman" w:hAnsi="Noto Sans" w:cs="Noto Sans"/>
          <w:b/>
          <w:sz w:val="20"/>
          <w:szCs w:val="20"/>
          <w:lang w:eastAsia="ar-SA"/>
        </w:rPr>
        <w:t xml:space="preserve"> Anexo Numero 2B (dos B) Términos </w:t>
      </w:r>
      <w:r w:rsidRPr="00517B7C">
        <w:rPr>
          <w:rFonts w:ascii="Noto Sans" w:eastAsia="Times New Roman" w:hAnsi="Noto Sans" w:cs="Noto Sans"/>
          <w:sz w:val="20"/>
          <w:szCs w:val="20"/>
          <w:lang w:eastAsia="ar-SA"/>
        </w:rPr>
        <w:t>y</w:t>
      </w:r>
      <w:r w:rsidRPr="00517B7C">
        <w:rPr>
          <w:rFonts w:ascii="Noto Sans" w:eastAsia="Times New Roman" w:hAnsi="Noto Sans" w:cs="Noto Sans"/>
          <w:b/>
          <w:sz w:val="20"/>
          <w:szCs w:val="20"/>
          <w:lang w:eastAsia="ar-SA"/>
        </w:rPr>
        <w:t xml:space="preserve"> Condiciones,</w:t>
      </w:r>
      <w:r w:rsidRPr="00517B7C">
        <w:rPr>
          <w:rFonts w:ascii="Noto Sans" w:eastAsia="Times New Roman" w:hAnsi="Noto Sans" w:cs="Noto Sans"/>
          <w:sz w:val="20"/>
          <w:szCs w:val="20"/>
          <w:lang w:eastAsia="ar-SA"/>
        </w:rPr>
        <w:t xml:space="preserve"> el cual forma parte integrante de esta Convocatoria.</w:t>
      </w:r>
    </w:p>
    <w:p w14:paraId="07304522" w14:textId="77777777" w:rsidR="00E21439" w:rsidRPr="00517B7C" w:rsidRDefault="00E21439" w:rsidP="00E21439">
      <w:pPr>
        <w:suppressAutoHyphens/>
        <w:rPr>
          <w:rFonts w:ascii="Noto Sans" w:eastAsia="Times New Roman" w:hAnsi="Noto Sans" w:cs="Noto Sans"/>
          <w:sz w:val="20"/>
          <w:szCs w:val="20"/>
          <w:lang w:eastAsia="ar-SA"/>
        </w:rPr>
      </w:pPr>
    </w:p>
    <w:p w14:paraId="61D8DE06" w14:textId="7BA3F760" w:rsidR="00E21439" w:rsidRPr="00517B7C" w:rsidRDefault="00E21439" w:rsidP="00E21439">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Los</w:t>
      </w:r>
      <w:r w:rsidR="00B50FB1" w:rsidRPr="00517B7C">
        <w:rPr>
          <w:rFonts w:ascii="Noto Sans" w:eastAsia="Times New Roman" w:hAnsi="Noto Sans" w:cs="Noto Sans"/>
          <w:sz w:val="20"/>
          <w:szCs w:val="20"/>
          <w:lang w:eastAsia="ar-SA"/>
        </w:rPr>
        <w:t xml:space="preserve"> participantes</w:t>
      </w:r>
      <w:r w:rsidRPr="00517B7C">
        <w:rPr>
          <w:rFonts w:ascii="Noto Sans" w:eastAsia="Times New Roman" w:hAnsi="Noto Sans" w:cs="Noto Sans"/>
          <w:sz w:val="20"/>
          <w:szCs w:val="20"/>
          <w:lang w:eastAsia="ar-SA"/>
        </w:rPr>
        <w:t>, para la presentación de sus proposiciones, deberán ajustarse estrictamente a los requisitos y especificaciones previstos en esta Convocatoria, describiendo en forma amplia y detallada el servicio solicitado.</w:t>
      </w:r>
    </w:p>
    <w:p w14:paraId="57CA809E" w14:textId="77777777" w:rsidR="00E21439" w:rsidRPr="00517B7C" w:rsidRDefault="00E21439" w:rsidP="00E21439">
      <w:pPr>
        <w:suppressAutoHyphens/>
        <w:rPr>
          <w:rFonts w:ascii="Noto Sans" w:eastAsia="Times New Roman" w:hAnsi="Noto Sans" w:cs="Noto Sans"/>
          <w:sz w:val="20"/>
          <w:szCs w:val="20"/>
          <w:lang w:eastAsia="ar-SA"/>
        </w:rPr>
      </w:pPr>
    </w:p>
    <w:p w14:paraId="0EB51195" w14:textId="47C6231A" w:rsidR="00E21439" w:rsidRPr="00517B7C" w:rsidRDefault="00E21439" w:rsidP="00E21439">
      <w:pPr>
        <w:tabs>
          <w:tab w:val="left" w:pos="284"/>
        </w:tabs>
        <w:suppressAutoHyphens/>
        <w:spacing w:after="120"/>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Las condiciones contenidas la presente convocatoria, no podrán ser negociadas en términos del artículo </w:t>
      </w:r>
      <w:r w:rsidR="00BB575E" w:rsidRPr="00517B7C">
        <w:rPr>
          <w:rFonts w:ascii="Noto Sans" w:eastAsia="Times New Roman" w:hAnsi="Noto Sans" w:cs="Noto Sans"/>
          <w:b/>
          <w:sz w:val="20"/>
          <w:szCs w:val="20"/>
          <w:lang w:eastAsia="ar-SA"/>
        </w:rPr>
        <w:t>35</w:t>
      </w:r>
      <w:r w:rsidRPr="00517B7C">
        <w:rPr>
          <w:rFonts w:ascii="Noto Sans" w:eastAsia="Times New Roman" w:hAnsi="Noto Sans" w:cs="Noto Sans"/>
          <w:sz w:val="20"/>
          <w:szCs w:val="20"/>
          <w:lang w:eastAsia="ar-SA"/>
        </w:rPr>
        <w:t xml:space="preserve"> </w:t>
      </w:r>
      <w:r w:rsidR="00184C5B" w:rsidRPr="00517B7C">
        <w:rPr>
          <w:rFonts w:ascii="Noto Sans" w:eastAsia="Times New Roman" w:hAnsi="Noto Sans" w:cs="Noto Sans"/>
          <w:b/>
          <w:sz w:val="20"/>
          <w:szCs w:val="20"/>
          <w:lang w:eastAsia="ar-SA"/>
        </w:rPr>
        <w:t>séptimo párrafo</w:t>
      </w:r>
      <w:r w:rsidR="00184C5B" w:rsidRPr="00517B7C">
        <w:rPr>
          <w:rFonts w:ascii="Noto Sans" w:eastAsia="Times New Roman" w:hAnsi="Noto Sans" w:cs="Noto Sans"/>
          <w:sz w:val="20"/>
          <w:szCs w:val="20"/>
          <w:lang w:eastAsia="ar-SA"/>
        </w:rPr>
        <w:t xml:space="preserve"> </w:t>
      </w:r>
      <w:r w:rsidRPr="00517B7C">
        <w:rPr>
          <w:rFonts w:ascii="Noto Sans" w:eastAsia="Times New Roman" w:hAnsi="Noto Sans" w:cs="Noto Sans"/>
          <w:sz w:val="20"/>
          <w:szCs w:val="20"/>
          <w:lang w:eastAsia="ar-SA"/>
        </w:rPr>
        <w:t>de la Ley de Adquisiciones, Arrendamientos y Servicios del Sector Publico.</w:t>
      </w:r>
    </w:p>
    <w:p w14:paraId="29826D18" w14:textId="06F1F3C7" w:rsidR="00D96C18" w:rsidRPr="00517B7C" w:rsidRDefault="00E21439" w:rsidP="00E21439">
      <w:pPr>
        <w:tabs>
          <w:tab w:val="left" w:pos="284"/>
        </w:tabs>
        <w:suppressAutoHyphens/>
        <w:spacing w:after="120"/>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El servicio médico integral </w:t>
      </w:r>
      <w:r w:rsidR="00D96C18" w:rsidRPr="00517B7C">
        <w:rPr>
          <w:rFonts w:ascii="Noto Sans" w:eastAsia="Times New Roman" w:hAnsi="Noto Sans" w:cs="Noto Sans"/>
          <w:sz w:val="20"/>
          <w:szCs w:val="20"/>
          <w:lang w:eastAsia="ar-SA"/>
        </w:rPr>
        <w:t>de Digitalización, post procesamiento, almacenamiento y distribución de la imagen 2026</w:t>
      </w:r>
      <w:r w:rsidRPr="00517B7C">
        <w:rPr>
          <w:rFonts w:ascii="Noto Sans" w:eastAsia="Times New Roman" w:hAnsi="Noto Sans" w:cs="Noto Sans"/>
          <w:sz w:val="20"/>
          <w:szCs w:val="20"/>
          <w:lang w:eastAsia="ar-SA"/>
        </w:rPr>
        <w:t>, objeto de la presente convocatoria está conformada por</w:t>
      </w:r>
      <w:r w:rsidRPr="00517B7C">
        <w:rPr>
          <w:rFonts w:ascii="Noto Sans" w:eastAsia="Times New Roman" w:hAnsi="Noto Sans" w:cs="Noto Sans"/>
          <w:b/>
          <w:sz w:val="20"/>
          <w:szCs w:val="20"/>
          <w:lang w:eastAsia="ar-SA"/>
        </w:rPr>
        <w:t xml:space="preserve"> partida</w:t>
      </w:r>
      <w:r w:rsidRPr="00517B7C">
        <w:rPr>
          <w:rFonts w:ascii="Noto Sans" w:eastAsia="Times New Roman" w:hAnsi="Noto Sans" w:cs="Noto Sans"/>
          <w:sz w:val="20"/>
          <w:szCs w:val="20"/>
          <w:lang w:eastAsia="ar-SA"/>
        </w:rPr>
        <w:t xml:space="preserve"> la cual se relaciona a continuación:</w:t>
      </w:r>
    </w:p>
    <w:tbl>
      <w:tblPr>
        <w:tblW w:w="5000" w:type="pct"/>
        <w:tblCellMar>
          <w:left w:w="70" w:type="dxa"/>
          <w:right w:w="70" w:type="dxa"/>
        </w:tblCellMar>
        <w:tblLook w:val="04A0" w:firstRow="1" w:lastRow="0" w:firstColumn="1" w:lastColumn="0" w:noHBand="0" w:noVBand="1"/>
      </w:tblPr>
      <w:tblGrid>
        <w:gridCol w:w="1850"/>
        <w:gridCol w:w="6124"/>
        <w:gridCol w:w="1489"/>
      </w:tblGrid>
      <w:tr w:rsidR="007270E0" w:rsidRPr="00517B7C" w14:paraId="58ECFFD8" w14:textId="77777777" w:rsidTr="007270E0">
        <w:trPr>
          <w:trHeight w:val="300"/>
        </w:trPr>
        <w:tc>
          <w:tcPr>
            <w:tcW w:w="977" w:type="pct"/>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4AEB4CE4" w14:textId="77777777" w:rsidR="007270E0" w:rsidRPr="00517B7C" w:rsidRDefault="007270E0" w:rsidP="007C5EF3">
            <w:pPr>
              <w:jc w:val="center"/>
              <w:rPr>
                <w:rFonts w:ascii="Noto Sans" w:eastAsia="Times New Roman" w:hAnsi="Noto Sans" w:cs="Noto Sans"/>
                <w:b/>
                <w:bCs/>
                <w:color w:val="000000"/>
                <w:sz w:val="20"/>
                <w:szCs w:val="20"/>
              </w:rPr>
            </w:pPr>
            <w:r w:rsidRPr="00517B7C">
              <w:rPr>
                <w:rFonts w:ascii="Noto Sans" w:eastAsia="Times New Roman" w:hAnsi="Noto Sans" w:cs="Noto Sans"/>
                <w:b/>
                <w:bCs/>
                <w:color w:val="000000"/>
                <w:sz w:val="20"/>
                <w:szCs w:val="20"/>
              </w:rPr>
              <w:t xml:space="preserve">Partida </w:t>
            </w:r>
          </w:p>
        </w:tc>
        <w:tc>
          <w:tcPr>
            <w:tcW w:w="3236" w:type="pct"/>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FF19E0C" w14:textId="77777777" w:rsidR="007270E0" w:rsidRPr="00517B7C" w:rsidRDefault="007270E0" w:rsidP="007C5EF3">
            <w:pPr>
              <w:jc w:val="center"/>
              <w:rPr>
                <w:rFonts w:ascii="Noto Sans" w:eastAsia="Times New Roman" w:hAnsi="Noto Sans" w:cs="Noto Sans"/>
                <w:b/>
                <w:bCs/>
                <w:color w:val="000000"/>
                <w:sz w:val="20"/>
                <w:szCs w:val="20"/>
              </w:rPr>
            </w:pPr>
            <w:r w:rsidRPr="00517B7C">
              <w:rPr>
                <w:rFonts w:ascii="Noto Sans" w:eastAsia="Times New Roman" w:hAnsi="Noto Sans" w:cs="Noto Sans"/>
                <w:b/>
                <w:bCs/>
                <w:color w:val="000000"/>
                <w:sz w:val="20"/>
                <w:szCs w:val="20"/>
              </w:rPr>
              <w:t>OOAD/ UMAE</w:t>
            </w:r>
          </w:p>
        </w:tc>
        <w:tc>
          <w:tcPr>
            <w:tcW w:w="787" w:type="pct"/>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348F652" w14:textId="77777777" w:rsidR="007270E0" w:rsidRPr="00517B7C" w:rsidRDefault="007270E0" w:rsidP="007C5EF3">
            <w:pPr>
              <w:jc w:val="center"/>
              <w:rPr>
                <w:rFonts w:ascii="Noto Sans" w:eastAsia="Times New Roman" w:hAnsi="Noto Sans" w:cs="Noto Sans"/>
                <w:b/>
                <w:bCs/>
                <w:color w:val="000000"/>
                <w:sz w:val="20"/>
                <w:szCs w:val="20"/>
              </w:rPr>
            </w:pPr>
            <w:r w:rsidRPr="00517B7C">
              <w:rPr>
                <w:rFonts w:ascii="Noto Sans" w:eastAsia="Times New Roman" w:hAnsi="Noto Sans" w:cs="Noto Sans"/>
                <w:b/>
                <w:bCs/>
                <w:color w:val="000000"/>
                <w:sz w:val="20"/>
                <w:szCs w:val="20"/>
              </w:rPr>
              <w:t>CLVSI</w:t>
            </w:r>
          </w:p>
        </w:tc>
      </w:tr>
      <w:tr w:rsidR="007270E0" w:rsidRPr="00517B7C" w14:paraId="720B5B88" w14:textId="77777777" w:rsidTr="007270E0">
        <w:trPr>
          <w:trHeight w:val="300"/>
        </w:trPr>
        <w:tc>
          <w:tcPr>
            <w:tcW w:w="977" w:type="pct"/>
            <w:vMerge/>
            <w:tcBorders>
              <w:top w:val="single" w:sz="4" w:space="0" w:color="auto"/>
              <w:left w:val="single" w:sz="4" w:space="0" w:color="auto"/>
              <w:bottom w:val="single" w:sz="4" w:space="0" w:color="auto"/>
              <w:right w:val="single" w:sz="4" w:space="0" w:color="auto"/>
            </w:tcBorders>
            <w:vAlign w:val="center"/>
            <w:hideMark/>
          </w:tcPr>
          <w:p w14:paraId="171FD564" w14:textId="77777777" w:rsidR="007270E0" w:rsidRPr="00517B7C" w:rsidRDefault="007270E0" w:rsidP="007C5EF3">
            <w:pPr>
              <w:rPr>
                <w:rFonts w:ascii="Noto Sans" w:eastAsia="Times New Roman" w:hAnsi="Noto Sans" w:cs="Noto Sans"/>
                <w:b/>
                <w:bCs/>
                <w:color w:val="000000"/>
                <w:sz w:val="20"/>
                <w:szCs w:val="20"/>
              </w:rPr>
            </w:pPr>
          </w:p>
        </w:tc>
        <w:tc>
          <w:tcPr>
            <w:tcW w:w="3236" w:type="pct"/>
            <w:vMerge/>
            <w:tcBorders>
              <w:top w:val="single" w:sz="4" w:space="0" w:color="auto"/>
              <w:left w:val="single" w:sz="4" w:space="0" w:color="auto"/>
              <w:bottom w:val="single" w:sz="4" w:space="0" w:color="auto"/>
              <w:right w:val="single" w:sz="4" w:space="0" w:color="auto"/>
            </w:tcBorders>
            <w:vAlign w:val="center"/>
            <w:hideMark/>
          </w:tcPr>
          <w:p w14:paraId="3B4A2197" w14:textId="77777777" w:rsidR="007270E0" w:rsidRPr="00517B7C" w:rsidRDefault="007270E0" w:rsidP="007C5EF3">
            <w:pPr>
              <w:rPr>
                <w:rFonts w:ascii="Noto Sans" w:eastAsia="Times New Roman" w:hAnsi="Noto Sans" w:cs="Noto Sans"/>
                <w:b/>
                <w:bCs/>
                <w:color w:val="000000"/>
                <w:sz w:val="20"/>
                <w:szCs w:val="20"/>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25F7638A" w14:textId="77777777" w:rsidR="007270E0" w:rsidRPr="00517B7C" w:rsidRDefault="007270E0" w:rsidP="007C5EF3">
            <w:pPr>
              <w:rPr>
                <w:rFonts w:ascii="Noto Sans" w:eastAsia="Times New Roman" w:hAnsi="Noto Sans" w:cs="Noto Sans"/>
                <w:b/>
                <w:bCs/>
                <w:color w:val="000000"/>
                <w:sz w:val="20"/>
                <w:szCs w:val="20"/>
              </w:rPr>
            </w:pPr>
          </w:p>
        </w:tc>
      </w:tr>
      <w:tr w:rsidR="007270E0" w:rsidRPr="00517B7C" w14:paraId="12774972" w14:textId="77777777" w:rsidTr="007270E0">
        <w:trPr>
          <w:trHeight w:val="300"/>
        </w:trPr>
        <w:tc>
          <w:tcPr>
            <w:tcW w:w="977" w:type="pct"/>
            <w:tcBorders>
              <w:top w:val="nil"/>
              <w:left w:val="single" w:sz="4" w:space="0" w:color="auto"/>
              <w:bottom w:val="single" w:sz="4" w:space="0" w:color="auto"/>
              <w:right w:val="single" w:sz="4" w:space="0" w:color="auto"/>
            </w:tcBorders>
            <w:noWrap/>
            <w:vAlign w:val="center"/>
            <w:hideMark/>
          </w:tcPr>
          <w:p w14:paraId="38C356C2" w14:textId="77777777" w:rsidR="007270E0" w:rsidRPr="00517B7C" w:rsidRDefault="007270E0" w:rsidP="007C5EF3">
            <w:pPr>
              <w:jc w:val="center"/>
              <w:rPr>
                <w:rFonts w:ascii="Noto Sans" w:eastAsia="Times New Roman" w:hAnsi="Noto Sans" w:cs="Noto Sans"/>
                <w:color w:val="000000"/>
                <w:sz w:val="20"/>
                <w:szCs w:val="20"/>
              </w:rPr>
            </w:pPr>
            <w:r w:rsidRPr="00517B7C">
              <w:rPr>
                <w:rFonts w:ascii="Noto Sans" w:eastAsia="Times New Roman" w:hAnsi="Noto Sans" w:cs="Noto Sans"/>
                <w:color w:val="000000"/>
                <w:sz w:val="20"/>
                <w:szCs w:val="20"/>
              </w:rPr>
              <w:t xml:space="preserve">Única </w:t>
            </w:r>
          </w:p>
        </w:tc>
        <w:tc>
          <w:tcPr>
            <w:tcW w:w="3236" w:type="pct"/>
            <w:tcBorders>
              <w:top w:val="single" w:sz="4" w:space="0" w:color="auto"/>
              <w:left w:val="nil"/>
              <w:bottom w:val="single" w:sz="4" w:space="0" w:color="auto"/>
              <w:right w:val="single" w:sz="4" w:space="0" w:color="auto"/>
            </w:tcBorders>
            <w:noWrap/>
            <w:vAlign w:val="bottom"/>
            <w:hideMark/>
          </w:tcPr>
          <w:p w14:paraId="38E42F1D" w14:textId="77777777" w:rsidR="007270E0" w:rsidRPr="00517B7C" w:rsidRDefault="007270E0" w:rsidP="007C5EF3">
            <w:pPr>
              <w:jc w:val="center"/>
              <w:rPr>
                <w:rFonts w:ascii="Noto Sans" w:eastAsia="Times New Roman" w:hAnsi="Noto Sans" w:cs="Noto Sans"/>
                <w:color w:val="000000"/>
                <w:sz w:val="20"/>
                <w:szCs w:val="20"/>
              </w:rPr>
            </w:pPr>
            <w:r w:rsidRPr="00517B7C">
              <w:rPr>
                <w:rFonts w:ascii="Noto Sans" w:eastAsia="Times New Roman" w:hAnsi="Noto Sans" w:cs="Noto Sans"/>
                <w:color w:val="000000"/>
                <w:sz w:val="20"/>
                <w:szCs w:val="20"/>
              </w:rPr>
              <w:t>UMAE HOSPITAL DE ESPECIALIDADES CMNO</w:t>
            </w:r>
          </w:p>
        </w:tc>
        <w:tc>
          <w:tcPr>
            <w:tcW w:w="787" w:type="pct"/>
            <w:tcBorders>
              <w:top w:val="nil"/>
              <w:left w:val="nil"/>
              <w:bottom w:val="single" w:sz="4" w:space="0" w:color="auto"/>
              <w:right w:val="single" w:sz="4" w:space="0" w:color="auto"/>
            </w:tcBorders>
            <w:noWrap/>
            <w:vAlign w:val="bottom"/>
            <w:hideMark/>
          </w:tcPr>
          <w:p w14:paraId="24F02ED3" w14:textId="77777777" w:rsidR="007270E0" w:rsidRPr="00517B7C" w:rsidRDefault="007270E0" w:rsidP="007C5EF3">
            <w:pPr>
              <w:jc w:val="center"/>
              <w:rPr>
                <w:rFonts w:ascii="Noto Sans" w:eastAsia="Times New Roman" w:hAnsi="Noto Sans" w:cs="Noto Sans"/>
                <w:color w:val="000000"/>
                <w:sz w:val="20"/>
                <w:szCs w:val="20"/>
              </w:rPr>
            </w:pPr>
            <w:r w:rsidRPr="00517B7C">
              <w:rPr>
                <w:rFonts w:ascii="Noto Sans" w:eastAsia="Times New Roman" w:hAnsi="Noto Sans" w:cs="Noto Sans"/>
                <w:color w:val="000000"/>
                <w:sz w:val="20"/>
                <w:szCs w:val="20"/>
              </w:rPr>
              <w:t>80.15.000</w:t>
            </w:r>
          </w:p>
        </w:tc>
      </w:tr>
    </w:tbl>
    <w:p w14:paraId="0E70E4BC" w14:textId="77777777" w:rsidR="00E21439" w:rsidRPr="00517B7C" w:rsidRDefault="00E21439" w:rsidP="00E21439">
      <w:pPr>
        <w:ind w:left="851" w:hanging="851"/>
        <w:rPr>
          <w:rFonts w:ascii="Noto Sans" w:hAnsi="Noto Sans" w:cs="Noto Sans"/>
          <w:b/>
          <w:sz w:val="20"/>
          <w:szCs w:val="20"/>
        </w:rPr>
      </w:pPr>
    </w:p>
    <w:p w14:paraId="30A425E9" w14:textId="6836712B" w:rsidR="00D96C18" w:rsidRPr="00517B7C" w:rsidRDefault="00D96C18" w:rsidP="00D96C18">
      <w:pPr>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Importe Mínimo con IVA: </w:t>
      </w:r>
      <w:r w:rsidRPr="00517B7C">
        <w:rPr>
          <w:rFonts w:ascii="Noto Sans" w:eastAsia="Times New Roman" w:hAnsi="Noto Sans" w:cs="Noto Sans"/>
          <w:b/>
          <w:bCs/>
          <w:sz w:val="20"/>
          <w:szCs w:val="20"/>
          <w:lang w:eastAsia="ar-SA"/>
        </w:rPr>
        <w:t>$</w:t>
      </w:r>
      <w:r w:rsidR="00DE2D8C" w:rsidRPr="00517B7C">
        <w:rPr>
          <w:rFonts w:ascii="Noto Sans" w:eastAsia="Times New Roman" w:hAnsi="Noto Sans" w:cs="Noto Sans"/>
          <w:b/>
          <w:bCs/>
          <w:sz w:val="20"/>
          <w:szCs w:val="20"/>
          <w:lang w:eastAsia="ar-SA"/>
        </w:rPr>
        <w:t>1,167,581.76</w:t>
      </w:r>
    </w:p>
    <w:p w14:paraId="4F6156C3" w14:textId="0DB563B3" w:rsidR="00D96C18" w:rsidRPr="00517B7C" w:rsidRDefault="00D96C18" w:rsidP="00D96C18">
      <w:pPr>
        <w:rPr>
          <w:rFonts w:ascii="Noto Sans" w:eastAsia="Times New Roman" w:hAnsi="Noto Sans" w:cs="Noto Sans"/>
          <w:b/>
          <w:bCs/>
          <w:sz w:val="20"/>
          <w:szCs w:val="20"/>
          <w:lang w:eastAsia="ar-SA"/>
        </w:rPr>
      </w:pPr>
      <w:r w:rsidRPr="00517B7C">
        <w:rPr>
          <w:rFonts w:ascii="Noto Sans" w:eastAsia="Times New Roman" w:hAnsi="Noto Sans" w:cs="Noto Sans"/>
          <w:sz w:val="20"/>
          <w:szCs w:val="20"/>
          <w:lang w:eastAsia="ar-SA"/>
        </w:rPr>
        <w:t xml:space="preserve">Importe Máximo con IVA: </w:t>
      </w:r>
      <w:r w:rsidRPr="00517B7C">
        <w:rPr>
          <w:rFonts w:ascii="Noto Sans" w:eastAsia="Times New Roman" w:hAnsi="Noto Sans" w:cs="Noto Sans"/>
          <w:b/>
          <w:bCs/>
          <w:sz w:val="20"/>
          <w:szCs w:val="20"/>
          <w:lang w:eastAsia="ar-SA"/>
        </w:rPr>
        <w:t>$</w:t>
      </w:r>
      <w:r w:rsidR="00DE2D8C" w:rsidRPr="00517B7C">
        <w:rPr>
          <w:rFonts w:ascii="Noto Sans" w:eastAsia="Times New Roman" w:hAnsi="Noto Sans" w:cs="Noto Sans"/>
          <w:b/>
          <w:bCs/>
          <w:sz w:val="20"/>
          <w:szCs w:val="20"/>
          <w:lang w:eastAsia="ar-SA"/>
        </w:rPr>
        <w:t>2,918,954.40</w:t>
      </w:r>
    </w:p>
    <w:p w14:paraId="1692CD98" w14:textId="64D78E4F" w:rsidR="00D96C18" w:rsidRPr="00517B7C" w:rsidRDefault="00D96C18" w:rsidP="00E21439">
      <w:pPr>
        <w:ind w:left="851" w:hanging="851"/>
        <w:rPr>
          <w:rFonts w:ascii="Noto Sans" w:hAnsi="Noto Sans" w:cs="Noto Sans"/>
          <w:b/>
          <w:sz w:val="20"/>
          <w:szCs w:val="20"/>
        </w:rPr>
      </w:pPr>
    </w:p>
    <w:p w14:paraId="643161B5" w14:textId="3055F938" w:rsidR="00D96C18" w:rsidRPr="00517B7C" w:rsidRDefault="00D96C18" w:rsidP="005E0779">
      <w:pPr>
        <w:rPr>
          <w:rFonts w:ascii="Noto Sans" w:hAnsi="Noto Sans" w:cs="Noto Sans"/>
          <w:b/>
          <w:sz w:val="20"/>
          <w:szCs w:val="20"/>
        </w:rPr>
      </w:pPr>
      <w:r w:rsidRPr="00517B7C">
        <w:rPr>
          <w:rFonts w:ascii="Noto Sans" w:hAnsi="Noto Sans" w:cs="Noto Sans"/>
          <w:bCs/>
          <w:sz w:val="20"/>
          <w:szCs w:val="20"/>
        </w:rPr>
        <w:t>VIGENCIA DEL CONTRATO</w:t>
      </w:r>
      <w:r w:rsidRPr="00517B7C">
        <w:rPr>
          <w:rFonts w:ascii="Noto Sans" w:hAnsi="Noto Sans" w:cs="Noto Sans"/>
          <w:b/>
          <w:sz w:val="20"/>
          <w:szCs w:val="20"/>
        </w:rPr>
        <w:t xml:space="preserve">:  </w:t>
      </w:r>
      <w:r w:rsidR="00DE2D8C" w:rsidRPr="00517B7C">
        <w:rPr>
          <w:rFonts w:ascii="Noto Sans" w:hAnsi="Noto Sans" w:cs="Noto Sans"/>
          <w:b/>
          <w:sz w:val="20"/>
          <w:szCs w:val="20"/>
        </w:rPr>
        <w:t xml:space="preserve">1 de Julio del 2026 y hasta el 30 de septiembre del </w:t>
      </w:r>
      <w:r w:rsidR="00517B7C" w:rsidRPr="00517B7C">
        <w:rPr>
          <w:rFonts w:ascii="Noto Sans" w:hAnsi="Noto Sans" w:cs="Noto Sans"/>
          <w:b/>
          <w:sz w:val="20"/>
          <w:szCs w:val="20"/>
        </w:rPr>
        <w:t>2026.</w:t>
      </w:r>
    </w:p>
    <w:p w14:paraId="427F451B" w14:textId="77777777" w:rsidR="00D96C18" w:rsidRPr="00517B7C" w:rsidRDefault="00D96C18" w:rsidP="00E21439">
      <w:pPr>
        <w:ind w:left="851" w:hanging="851"/>
        <w:rPr>
          <w:rFonts w:ascii="Noto Sans" w:hAnsi="Noto Sans" w:cs="Noto Sans"/>
          <w:b/>
          <w:sz w:val="20"/>
          <w:szCs w:val="20"/>
        </w:rPr>
      </w:pPr>
    </w:p>
    <w:p w14:paraId="1C03B8DF" w14:textId="557E4904" w:rsidR="00E21439" w:rsidRPr="00517B7C" w:rsidRDefault="00E21439" w:rsidP="005E0779">
      <w:pPr>
        <w:rPr>
          <w:rFonts w:ascii="Noto Sans" w:hAnsi="Noto Sans" w:cs="Noto Sans"/>
          <w:b/>
          <w:sz w:val="20"/>
          <w:szCs w:val="20"/>
        </w:rPr>
      </w:pPr>
      <w:r w:rsidRPr="00517B7C">
        <w:rPr>
          <w:rFonts w:ascii="Noto Sans" w:hAnsi="Noto Sans" w:cs="Noto Sans"/>
          <w:b/>
          <w:sz w:val="20"/>
          <w:szCs w:val="20"/>
        </w:rPr>
        <w:t>2.1.  CALIDAD:</w:t>
      </w:r>
    </w:p>
    <w:p w14:paraId="55D7FBCE" w14:textId="77777777" w:rsidR="00E21439" w:rsidRPr="00517B7C" w:rsidRDefault="00E21439" w:rsidP="00E21439">
      <w:pPr>
        <w:rPr>
          <w:rFonts w:ascii="Noto Sans" w:hAnsi="Noto Sans" w:cs="Noto Sans"/>
          <w:sz w:val="20"/>
          <w:szCs w:val="20"/>
          <w:lang w:val="es-ES"/>
        </w:rPr>
      </w:pPr>
    </w:p>
    <w:p w14:paraId="59E401E6" w14:textId="35FD6CCB" w:rsidR="00E21439" w:rsidRPr="00517B7C" w:rsidRDefault="00E21439" w:rsidP="00E21439">
      <w:pPr>
        <w:rPr>
          <w:rFonts w:ascii="Noto Sans" w:hAnsi="Noto Sans" w:cs="Noto Sans"/>
          <w:sz w:val="20"/>
          <w:szCs w:val="20"/>
          <w:lang w:val="es-ES"/>
        </w:rPr>
      </w:pPr>
      <w:r w:rsidRPr="00517B7C">
        <w:rPr>
          <w:rFonts w:ascii="Noto Sans" w:hAnsi="Noto Sans" w:cs="Noto Sans"/>
          <w:sz w:val="20"/>
          <w:szCs w:val="20"/>
          <w:lang w:val="es-ES"/>
        </w:rPr>
        <w:t xml:space="preserve">La calidad del servicio objeto de la presente convocatoria está contenida en </w:t>
      </w:r>
      <w:r w:rsidRPr="00517B7C">
        <w:rPr>
          <w:rFonts w:ascii="Noto Sans" w:hAnsi="Noto Sans" w:cs="Noto Sans"/>
          <w:bCs/>
          <w:sz w:val="20"/>
          <w:szCs w:val="20"/>
          <w:lang w:val="es-ES"/>
        </w:rPr>
        <w:t xml:space="preserve">el </w:t>
      </w:r>
      <w:r w:rsidRPr="00517B7C">
        <w:rPr>
          <w:rFonts w:ascii="Noto Sans" w:hAnsi="Noto Sans" w:cs="Noto Sans"/>
          <w:b/>
          <w:bCs/>
          <w:sz w:val="20"/>
          <w:szCs w:val="20"/>
          <w:lang w:val="es-ES"/>
        </w:rPr>
        <w:t>Anexo Numero 2A (dos A) Anexo Técnico</w:t>
      </w:r>
      <w:r w:rsidR="0077697F" w:rsidRPr="00517B7C">
        <w:rPr>
          <w:rFonts w:ascii="Noto Sans" w:hAnsi="Noto Sans" w:cs="Noto Sans"/>
          <w:b/>
          <w:bCs/>
          <w:sz w:val="20"/>
          <w:szCs w:val="20"/>
          <w:lang w:val="es-ES"/>
        </w:rPr>
        <w:t xml:space="preserve"> </w:t>
      </w:r>
      <w:r w:rsidR="0077697F" w:rsidRPr="00517B7C">
        <w:rPr>
          <w:rFonts w:ascii="Noto Sans" w:eastAsia="Times New Roman" w:hAnsi="Noto Sans" w:cs="Noto Sans"/>
          <w:sz w:val="20"/>
          <w:szCs w:val="20"/>
          <w:lang w:eastAsia="ar-SA"/>
        </w:rPr>
        <w:t>y</w:t>
      </w:r>
      <w:r w:rsidR="0077697F" w:rsidRPr="00517B7C">
        <w:rPr>
          <w:rFonts w:ascii="Noto Sans" w:eastAsia="Times New Roman" w:hAnsi="Noto Sans" w:cs="Noto Sans"/>
          <w:b/>
          <w:sz w:val="20"/>
          <w:szCs w:val="20"/>
          <w:lang w:eastAsia="ar-SA"/>
        </w:rPr>
        <w:t xml:space="preserve"> Anexo Numero 2B (dos B) Términos y </w:t>
      </w:r>
      <w:r w:rsidR="00EB6FFC" w:rsidRPr="00517B7C">
        <w:rPr>
          <w:rFonts w:ascii="Noto Sans" w:eastAsia="Times New Roman" w:hAnsi="Noto Sans" w:cs="Noto Sans"/>
          <w:b/>
          <w:sz w:val="20"/>
          <w:szCs w:val="20"/>
          <w:lang w:eastAsia="ar-SA"/>
        </w:rPr>
        <w:t>condiciones</w:t>
      </w:r>
      <w:r w:rsidR="00EB6FFC" w:rsidRPr="00517B7C">
        <w:rPr>
          <w:rFonts w:ascii="Noto Sans" w:hAnsi="Noto Sans" w:cs="Noto Sans"/>
          <w:b/>
          <w:bCs/>
          <w:sz w:val="20"/>
          <w:szCs w:val="20"/>
          <w:lang w:val="es-ES"/>
        </w:rPr>
        <w:t xml:space="preserve"> que</w:t>
      </w:r>
      <w:r w:rsidRPr="00517B7C">
        <w:rPr>
          <w:rFonts w:ascii="Noto Sans" w:hAnsi="Noto Sans" w:cs="Noto Sans"/>
          <w:sz w:val="20"/>
          <w:szCs w:val="20"/>
          <w:lang w:val="es-ES"/>
        </w:rPr>
        <w:t xml:space="preserve"> forma</w:t>
      </w:r>
      <w:r w:rsidR="0077697F" w:rsidRPr="00517B7C">
        <w:rPr>
          <w:rFonts w:ascii="Noto Sans" w:hAnsi="Noto Sans" w:cs="Noto Sans"/>
          <w:sz w:val="20"/>
          <w:szCs w:val="20"/>
          <w:lang w:val="es-ES"/>
        </w:rPr>
        <w:t>n</w:t>
      </w:r>
      <w:r w:rsidRPr="00517B7C">
        <w:rPr>
          <w:rFonts w:ascii="Noto Sans" w:hAnsi="Noto Sans" w:cs="Noto Sans"/>
          <w:sz w:val="20"/>
          <w:szCs w:val="20"/>
          <w:lang w:val="es-ES"/>
        </w:rPr>
        <w:t xml:space="preserve"> parte integral de esta convocatoria.</w:t>
      </w:r>
    </w:p>
    <w:p w14:paraId="2B27F271" w14:textId="77777777" w:rsidR="00E21439" w:rsidRPr="00517B7C" w:rsidRDefault="00E21439" w:rsidP="00E21439">
      <w:pPr>
        <w:rPr>
          <w:rFonts w:ascii="Noto Sans" w:hAnsi="Noto Sans" w:cs="Noto Sans"/>
          <w:sz w:val="20"/>
          <w:szCs w:val="20"/>
          <w:lang w:val="es-ES"/>
        </w:rPr>
      </w:pPr>
    </w:p>
    <w:p w14:paraId="368C90F3" w14:textId="77777777" w:rsidR="00E21439" w:rsidRPr="00517B7C" w:rsidRDefault="00E21439" w:rsidP="00E21439">
      <w:pPr>
        <w:ind w:left="851" w:hanging="851"/>
        <w:rPr>
          <w:rFonts w:ascii="Noto Sans" w:hAnsi="Noto Sans" w:cs="Noto Sans"/>
          <w:b/>
          <w:sz w:val="20"/>
          <w:szCs w:val="20"/>
          <w:u w:val="single"/>
        </w:rPr>
      </w:pPr>
      <w:r w:rsidRPr="00517B7C">
        <w:rPr>
          <w:rFonts w:ascii="Noto Sans" w:hAnsi="Noto Sans" w:cs="Noto Sans"/>
          <w:b/>
          <w:sz w:val="20"/>
          <w:szCs w:val="20"/>
          <w:u w:val="single"/>
        </w:rPr>
        <w:t>3.-MODALIDAD DE LA CONTRATACION.</w:t>
      </w:r>
    </w:p>
    <w:p w14:paraId="49A18116" w14:textId="77777777" w:rsidR="00E21439" w:rsidRPr="00517B7C" w:rsidRDefault="00E21439" w:rsidP="00E21439">
      <w:pPr>
        <w:ind w:left="851" w:hanging="851"/>
        <w:rPr>
          <w:rFonts w:ascii="Noto Sans" w:hAnsi="Noto Sans" w:cs="Noto Sans"/>
          <w:b/>
          <w:sz w:val="20"/>
          <w:szCs w:val="20"/>
          <w:u w:val="single"/>
        </w:rPr>
      </w:pPr>
    </w:p>
    <w:p w14:paraId="18C7634F" w14:textId="78F14BCC" w:rsidR="005E0779" w:rsidRPr="00517B7C" w:rsidRDefault="00E21439" w:rsidP="00E21439">
      <w:pPr>
        <w:rPr>
          <w:rFonts w:ascii="Noto Sans" w:hAnsi="Noto Sans" w:cs="Noto Sans"/>
          <w:sz w:val="20"/>
          <w:szCs w:val="20"/>
        </w:rPr>
      </w:pPr>
      <w:r w:rsidRPr="00517B7C">
        <w:rPr>
          <w:rFonts w:ascii="Noto Sans" w:hAnsi="Noto Sans" w:cs="Noto Sans"/>
          <w:sz w:val="20"/>
          <w:szCs w:val="20"/>
        </w:rPr>
        <w:t xml:space="preserve">El Instituto celebrará un contrato abierto por partida, por monto mínimo y máximo, a precio unitario fijo por la contratación que se demanda en el </w:t>
      </w:r>
      <w:r w:rsidRPr="00517B7C">
        <w:rPr>
          <w:rFonts w:ascii="Noto Sans" w:hAnsi="Noto Sans" w:cs="Noto Sans"/>
          <w:b/>
          <w:sz w:val="20"/>
          <w:szCs w:val="20"/>
        </w:rPr>
        <w:t xml:space="preserve">Anexo Numero T1 (T uno) Requerimiento </w:t>
      </w:r>
      <w:r w:rsidRPr="00517B7C">
        <w:rPr>
          <w:rFonts w:ascii="Noto Sans" w:hAnsi="Noto Sans" w:cs="Noto Sans"/>
          <w:sz w:val="20"/>
          <w:szCs w:val="20"/>
        </w:rPr>
        <w:t xml:space="preserve">en los términos del artículo </w:t>
      </w:r>
      <w:r w:rsidR="00BB575E" w:rsidRPr="00517B7C">
        <w:rPr>
          <w:rFonts w:ascii="Noto Sans" w:hAnsi="Noto Sans" w:cs="Noto Sans"/>
          <w:b/>
          <w:sz w:val="20"/>
          <w:szCs w:val="20"/>
        </w:rPr>
        <w:t>66</w:t>
      </w:r>
      <w:r w:rsidRPr="00517B7C">
        <w:rPr>
          <w:rFonts w:ascii="Noto Sans" w:hAnsi="Noto Sans" w:cs="Noto Sans"/>
          <w:b/>
          <w:sz w:val="20"/>
          <w:szCs w:val="20"/>
        </w:rPr>
        <w:t xml:space="preserve"> </w:t>
      </w:r>
      <w:r w:rsidRPr="00517B7C">
        <w:rPr>
          <w:rFonts w:ascii="Noto Sans" w:hAnsi="Noto Sans" w:cs="Noto Sans"/>
          <w:sz w:val="20"/>
          <w:szCs w:val="20"/>
        </w:rPr>
        <w:t>y</w:t>
      </w:r>
      <w:r w:rsidRPr="00517B7C">
        <w:rPr>
          <w:rFonts w:ascii="Noto Sans" w:hAnsi="Noto Sans" w:cs="Noto Sans"/>
          <w:b/>
          <w:sz w:val="20"/>
          <w:szCs w:val="20"/>
        </w:rPr>
        <w:t xml:space="preserve"> </w:t>
      </w:r>
      <w:r w:rsidR="00BB575E" w:rsidRPr="00517B7C">
        <w:rPr>
          <w:rFonts w:ascii="Noto Sans" w:hAnsi="Noto Sans" w:cs="Noto Sans"/>
          <w:b/>
          <w:sz w:val="20"/>
          <w:szCs w:val="20"/>
        </w:rPr>
        <w:t>68</w:t>
      </w:r>
      <w:r w:rsidRPr="00517B7C">
        <w:rPr>
          <w:rFonts w:ascii="Noto Sans" w:hAnsi="Noto Sans" w:cs="Noto Sans"/>
          <w:sz w:val="20"/>
          <w:szCs w:val="20"/>
        </w:rPr>
        <w:t xml:space="preserve"> de la LAASSP</w:t>
      </w:r>
      <w:r w:rsidR="00517B7C">
        <w:rPr>
          <w:rFonts w:ascii="Noto Sans" w:hAnsi="Noto Sans" w:cs="Noto Sans"/>
          <w:sz w:val="20"/>
          <w:szCs w:val="20"/>
        </w:rPr>
        <w:t xml:space="preserve">, </w:t>
      </w:r>
      <w:r w:rsidRPr="00517B7C">
        <w:rPr>
          <w:rFonts w:ascii="Noto Sans" w:hAnsi="Noto Sans" w:cs="Noto Sans"/>
          <w:sz w:val="20"/>
          <w:szCs w:val="20"/>
        </w:rPr>
        <w:t>recepción, alta y pago se realizará en la UMAE Hospital de Especialidades C.M.N.O.</w:t>
      </w:r>
    </w:p>
    <w:p w14:paraId="1E90EE34" w14:textId="77777777" w:rsidR="00E21439" w:rsidRPr="00517B7C" w:rsidRDefault="00E21439" w:rsidP="00E21439">
      <w:pPr>
        <w:rPr>
          <w:rFonts w:ascii="Noto Sans" w:hAnsi="Noto Sans" w:cs="Noto Sans"/>
          <w:b/>
          <w:sz w:val="20"/>
          <w:szCs w:val="20"/>
        </w:rPr>
      </w:pPr>
    </w:p>
    <w:p w14:paraId="1493CA3A" w14:textId="77777777" w:rsidR="005E0779" w:rsidRPr="00517B7C" w:rsidRDefault="00E21439" w:rsidP="005E0779">
      <w:pPr>
        <w:rPr>
          <w:rFonts w:ascii="Noto Sans" w:hAnsi="Noto Sans" w:cs="Noto Sans"/>
          <w:b/>
          <w:sz w:val="20"/>
          <w:szCs w:val="20"/>
        </w:rPr>
      </w:pPr>
      <w:r w:rsidRPr="00517B7C">
        <w:rPr>
          <w:rFonts w:ascii="Noto Sans" w:hAnsi="Noto Sans" w:cs="Noto Sans"/>
          <w:b/>
          <w:sz w:val="20"/>
          <w:szCs w:val="20"/>
        </w:rPr>
        <w:t>3.1.</w:t>
      </w:r>
      <w:r w:rsidRPr="00517B7C">
        <w:rPr>
          <w:rFonts w:ascii="Noto Sans" w:hAnsi="Noto Sans" w:cs="Noto Sans"/>
          <w:b/>
          <w:sz w:val="20"/>
          <w:szCs w:val="20"/>
        </w:rPr>
        <w:tab/>
        <w:t>TIPO DE ABASTECIMIENTO:</w:t>
      </w:r>
    </w:p>
    <w:p w14:paraId="198E932A" w14:textId="77777777" w:rsidR="005E0779" w:rsidRPr="00517B7C" w:rsidRDefault="005E0779" w:rsidP="005E0779">
      <w:pPr>
        <w:rPr>
          <w:rFonts w:ascii="Noto Sans" w:hAnsi="Noto Sans" w:cs="Noto Sans"/>
          <w:b/>
          <w:sz w:val="20"/>
          <w:szCs w:val="20"/>
        </w:rPr>
      </w:pPr>
    </w:p>
    <w:p w14:paraId="4419BDEE" w14:textId="04C1CAD2" w:rsidR="005E0779" w:rsidRDefault="005E0779" w:rsidP="005E0779">
      <w:pPr>
        <w:rPr>
          <w:rFonts w:ascii="Noto Sans" w:hAnsi="Noto Sans" w:cs="Noto Sans"/>
          <w:sz w:val="20"/>
          <w:szCs w:val="20"/>
          <w:lang w:val="es-ES" w:eastAsia="ar-SA"/>
        </w:rPr>
      </w:pPr>
      <w:r w:rsidRPr="00517B7C">
        <w:rPr>
          <w:rFonts w:ascii="Noto Sans" w:hAnsi="Noto Sans" w:cs="Noto Sans"/>
          <w:sz w:val="20"/>
          <w:szCs w:val="20"/>
          <w:lang w:val="es-ES" w:eastAsia="ar-SA"/>
        </w:rPr>
        <w:t xml:space="preserve">Se adjudicará el 100% de la totalidad del requerimiento a un solo licitante por la </w:t>
      </w:r>
      <w:r w:rsidRPr="00517B7C">
        <w:rPr>
          <w:rFonts w:ascii="Noto Sans" w:hAnsi="Noto Sans" w:cs="Noto Sans"/>
          <w:b/>
          <w:bCs/>
          <w:sz w:val="20"/>
          <w:szCs w:val="20"/>
          <w:lang w:val="es-ES" w:eastAsia="ar-SA"/>
        </w:rPr>
        <w:t>partida</w:t>
      </w:r>
      <w:r w:rsidRPr="00517B7C">
        <w:rPr>
          <w:rFonts w:ascii="Noto Sans" w:hAnsi="Noto Sans" w:cs="Noto Sans"/>
          <w:sz w:val="20"/>
          <w:szCs w:val="20"/>
          <w:lang w:val="es-ES" w:eastAsia="ar-SA"/>
        </w:rPr>
        <w:t xml:space="preserve">. El presente procedimiento de contratación consta de </w:t>
      </w:r>
      <w:r w:rsidRPr="00517B7C">
        <w:rPr>
          <w:rFonts w:ascii="Noto Sans" w:hAnsi="Noto Sans" w:cs="Noto Sans"/>
          <w:b/>
          <w:bCs/>
          <w:sz w:val="20"/>
          <w:szCs w:val="20"/>
          <w:lang w:val="es-ES" w:eastAsia="ar-SA"/>
        </w:rPr>
        <w:t>una partida</w:t>
      </w:r>
      <w:r w:rsidRPr="00517B7C">
        <w:rPr>
          <w:rFonts w:ascii="Noto Sans" w:hAnsi="Noto Sans" w:cs="Noto Sans"/>
          <w:sz w:val="20"/>
          <w:szCs w:val="20"/>
          <w:lang w:val="es-ES" w:eastAsia="ar-SA"/>
        </w:rPr>
        <w:t xml:space="preserve">, mismas que se adjudicará a un licitante, los cuales deberán asegurar al Instituto el 100% del servicio solicitado, teniendo en cuenta la mejor oferta, considerando el </w:t>
      </w:r>
      <w:r w:rsidRPr="00517B7C">
        <w:rPr>
          <w:rFonts w:ascii="Noto Sans" w:hAnsi="Noto Sans" w:cs="Noto Sans"/>
          <w:b/>
          <w:bCs/>
          <w:sz w:val="20"/>
          <w:szCs w:val="20"/>
          <w:lang w:val="es-ES" w:eastAsia="ar-SA"/>
        </w:rPr>
        <w:t xml:space="preserve">Catálogo de Estudios Procesados </w:t>
      </w:r>
      <w:r w:rsidRPr="00517B7C">
        <w:rPr>
          <w:rFonts w:ascii="Noto Sans" w:hAnsi="Noto Sans" w:cs="Noto Sans"/>
          <w:sz w:val="20"/>
          <w:szCs w:val="20"/>
          <w:lang w:val="es-ES" w:eastAsia="ar-SA"/>
        </w:rPr>
        <w:t xml:space="preserve">de la presente contratación, los requerimientos </w:t>
      </w:r>
      <w:r w:rsidRPr="00517B7C">
        <w:rPr>
          <w:rFonts w:ascii="Noto Sans" w:hAnsi="Noto Sans" w:cs="Noto Sans"/>
          <w:sz w:val="20"/>
          <w:szCs w:val="20"/>
          <w:lang w:val="es-ES" w:eastAsia="ar-SA"/>
        </w:rPr>
        <w:lastRenderedPageBreak/>
        <w:t xml:space="preserve">específicos por Unidad Médica, establecidos en el </w:t>
      </w:r>
      <w:bookmarkStart w:id="0" w:name="_Hlk197331843"/>
      <w:r w:rsidRPr="00517B7C">
        <w:rPr>
          <w:rFonts w:ascii="Noto Sans" w:hAnsi="Noto Sans" w:cs="Noto Sans"/>
          <w:b/>
          <w:bCs/>
          <w:sz w:val="20"/>
          <w:szCs w:val="20"/>
          <w:lang w:val="es-ES" w:eastAsia="ar-SA"/>
        </w:rPr>
        <w:t xml:space="preserve">ANEXO T1 “REQUERIMIENTO POR UNIDAD MÉDICA DEL SMI PARA </w:t>
      </w:r>
      <w:bookmarkEnd w:id="0"/>
      <w:r w:rsidRPr="00517B7C">
        <w:rPr>
          <w:rFonts w:ascii="Noto Sans" w:hAnsi="Noto Sans" w:cs="Noto Sans"/>
          <w:b/>
          <w:bCs/>
          <w:sz w:val="20"/>
          <w:szCs w:val="20"/>
          <w:lang w:val="es-ES" w:eastAsia="ar-SA"/>
        </w:rPr>
        <w:t xml:space="preserve">DIGITALIZACIÓN”, </w:t>
      </w:r>
      <w:r w:rsidRPr="00517B7C">
        <w:rPr>
          <w:rFonts w:ascii="Noto Sans" w:hAnsi="Noto Sans" w:cs="Noto Sans"/>
          <w:sz w:val="20"/>
          <w:szCs w:val="20"/>
          <w:lang w:val="es-ES" w:eastAsia="ar-SA"/>
        </w:rPr>
        <w:t>cabe hacer mención que las cantidades establecidas son enunciativas, con la finalidad de que el licitante tenga una referencia para la elaboración de la propuesta y de la capacidad que se requiere para la prestación del servicio.</w:t>
      </w:r>
    </w:p>
    <w:p w14:paraId="4AD974D1" w14:textId="77777777" w:rsidR="00517B7C" w:rsidRPr="00517B7C" w:rsidRDefault="00517B7C" w:rsidP="005E0779">
      <w:pPr>
        <w:rPr>
          <w:rFonts w:ascii="Noto Sans" w:hAnsi="Noto Sans" w:cs="Noto Sans"/>
          <w:b/>
          <w:sz w:val="20"/>
          <w:szCs w:val="20"/>
        </w:rPr>
      </w:pPr>
    </w:p>
    <w:p w14:paraId="2A981B52" w14:textId="77777777" w:rsidR="005E0779" w:rsidRDefault="005E0779" w:rsidP="005E0779">
      <w:pPr>
        <w:keepNext/>
        <w:keepLines/>
        <w:rPr>
          <w:rFonts w:ascii="Noto Sans" w:hAnsi="Noto Sans" w:cs="Noto Sans"/>
          <w:sz w:val="20"/>
          <w:szCs w:val="20"/>
          <w:lang w:val="es-ES" w:eastAsia="ar-SA"/>
        </w:rPr>
      </w:pPr>
      <w:r w:rsidRPr="00517B7C">
        <w:rPr>
          <w:rFonts w:ascii="Noto Sans" w:hAnsi="Noto Sans" w:cs="Noto Sans"/>
          <w:sz w:val="20"/>
          <w:szCs w:val="20"/>
          <w:lang w:val="es-ES" w:eastAsia="ar-SA"/>
        </w:rPr>
        <w:t>Los licitantes para la presentación de sus proposiciones deberán ajustarse estrictamente a los requisitos y especificaciones previstas en el Anexo Técnico, Términos y Condiciones y demás anexos contenidos en ambos documentos, describiendo en forma amplia y detallada las características del servicio que se está ofertando.</w:t>
      </w:r>
    </w:p>
    <w:p w14:paraId="64F4D87E" w14:textId="77777777" w:rsidR="00517B7C" w:rsidRPr="00517B7C" w:rsidRDefault="00517B7C" w:rsidP="005E0779">
      <w:pPr>
        <w:keepNext/>
        <w:keepLines/>
        <w:rPr>
          <w:rFonts w:ascii="Noto Sans" w:hAnsi="Noto Sans" w:cs="Noto Sans"/>
          <w:sz w:val="20"/>
          <w:szCs w:val="20"/>
          <w:lang w:val="es-ES" w:eastAsia="ar-SA"/>
        </w:rPr>
      </w:pPr>
    </w:p>
    <w:p w14:paraId="285CD3AF" w14:textId="77777777" w:rsidR="005E0779" w:rsidRPr="00517B7C" w:rsidRDefault="005E0779" w:rsidP="005E0779">
      <w:pPr>
        <w:keepNext/>
        <w:keepLines/>
        <w:rPr>
          <w:rFonts w:ascii="Noto Sans" w:hAnsi="Noto Sans" w:cs="Noto Sans"/>
          <w:sz w:val="20"/>
          <w:szCs w:val="20"/>
          <w:lang w:val="es-ES" w:eastAsia="ar-SA"/>
        </w:rPr>
      </w:pPr>
      <w:r w:rsidRPr="00517B7C">
        <w:rPr>
          <w:rFonts w:ascii="Noto Sans" w:hAnsi="Noto Sans" w:cs="Noto Sans"/>
          <w:sz w:val="20"/>
          <w:szCs w:val="20"/>
          <w:lang w:val="es-ES" w:eastAsia="ar-SA"/>
        </w:rPr>
        <w:t>En el caso del licitante que resulte solvente y adjudicado, la conciliación de los estudios procesados realizados deberá ser presentada junto con la factura respectiva para el trámite del pago correspondiente.</w:t>
      </w:r>
    </w:p>
    <w:p w14:paraId="5D5D30DC" w14:textId="77777777" w:rsidR="00301AAB" w:rsidRDefault="00301AAB" w:rsidP="00301AAB">
      <w:pPr>
        <w:rPr>
          <w:rFonts w:ascii="Noto Sans" w:hAnsi="Noto Sans" w:cs="Noto Sans"/>
          <w:bCs/>
          <w:sz w:val="20"/>
          <w:szCs w:val="20"/>
          <w:lang w:val="es-ES"/>
        </w:rPr>
      </w:pPr>
    </w:p>
    <w:p w14:paraId="471DB516" w14:textId="77777777" w:rsidR="006D2A67" w:rsidRPr="001524AB" w:rsidRDefault="006D2A67" w:rsidP="006D2A67">
      <w:pPr>
        <w:keepNext/>
        <w:keepLines/>
        <w:autoSpaceDE w:val="0"/>
        <w:autoSpaceDN w:val="0"/>
        <w:adjustRightInd w:val="0"/>
        <w:rPr>
          <w:rFonts w:ascii="Noto Sans" w:hAnsi="Noto Sans" w:cs="Noto Sans"/>
          <w:sz w:val="18"/>
          <w:szCs w:val="18"/>
        </w:rPr>
      </w:pPr>
    </w:p>
    <w:p w14:paraId="59B8EE9F" w14:textId="77777777" w:rsidR="006D2A67" w:rsidRPr="001524AB" w:rsidRDefault="006D2A67" w:rsidP="006D2A67">
      <w:pPr>
        <w:pStyle w:val="Prrafodelista"/>
        <w:keepNext/>
        <w:keepLines/>
        <w:numPr>
          <w:ilvl w:val="0"/>
          <w:numId w:val="64"/>
        </w:numPr>
        <w:ind w:left="284" w:hanging="284"/>
        <w:jc w:val="both"/>
        <w:rPr>
          <w:rFonts w:ascii="Noto Sans" w:hAnsi="Noto Sans" w:cs="Noto Sans"/>
          <w:b/>
          <w:bCs/>
          <w:sz w:val="18"/>
          <w:szCs w:val="18"/>
        </w:rPr>
      </w:pPr>
      <w:r w:rsidRPr="001524AB">
        <w:rPr>
          <w:rFonts w:ascii="Noto Sans" w:hAnsi="Noto Sans" w:cs="Noto Sans"/>
          <w:b/>
          <w:sz w:val="18"/>
          <w:szCs w:val="18"/>
        </w:rPr>
        <w:t>ESPECIFICACIONES TÉCNICAS DEL SERVICIO MÉDICO INTEGRAL PARA DIGITALIZACIÓN, POST PROCESAMIENTO ALMACENAMIENTO Y DISTRIBUCIÓN DE LA IMAGEN (SMI para DIG)</w:t>
      </w:r>
      <w:r>
        <w:rPr>
          <w:rFonts w:ascii="Noto Sans" w:hAnsi="Noto Sans" w:cs="Noto Sans"/>
          <w:b/>
          <w:sz w:val="18"/>
          <w:szCs w:val="18"/>
        </w:rPr>
        <w:t>.</w:t>
      </w:r>
    </w:p>
    <w:p w14:paraId="26A73D9A" w14:textId="77777777" w:rsidR="006D2A67" w:rsidRPr="001524AB" w:rsidRDefault="006D2A67" w:rsidP="006D2A67">
      <w:pPr>
        <w:keepNext/>
        <w:keepLines/>
        <w:rPr>
          <w:rFonts w:ascii="Noto Sans" w:hAnsi="Noto Sans" w:cs="Noto Sans"/>
          <w:bCs/>
          <w:sz w:val="18"/>
          <w:szCs w:val="18"/>
        </w:rPr>
      </w:pPr>
      <w:r w:rsidRPr="001524AB">
        <w:rPr>
          <w:rFonts w:ascii="Noto Sans" w:hAnsi="Noto Sans" w:cs="Noto Sans"/>
          <w:bCs/>
          <w:sz w:val="18"/>
          <w:szCs w:val="18"/>
        </w:rPr>
        <w:t xml:space="preserve">El servicio ofertado deberá de cumplir con la </w:t>
      </w:r>
      <w:r w:rsidRPr="001524AB">
        <w:rPr>
          <w:rFonts w:ascii="Noto Sans" w:hAnsi="Noto Sans" w:cs="Noto Sans"/>
          <w:b/>
          <w:bCs/>
          <w:sz w:val="18"/>
          <w:szCs w:val="18"/>
        </w:rPr>
        <w:t>ETIMSS 5640-023-005 “Especificación Técnica para el Servicio Integral de Digitalización de Imágenes”</w:t>
      </w:r>
      <w:r w:rsidRPr="001524AB">
        <w:rPr>
          <w:rFonts w:ascii="Noto Sans" w:hAnsi="Noto Sans" w:cs="Noto Sans"/>
          <w:bCs/>
          <w:sz w:val="18"/>
          <w:szCs w:val="18"/>
        </w:rPr>
        <w:t xml:space="preserve"> versión 2024 o aquella que se encuentre vigente, misma que es de observancia obligatoria por todos los sistemas de información que formen parte del Servicio Integral de Digitalización de Imágenes.</w:t>
      </w:r>
    </w:p>
    <w:p w14:paraId="1AABAD22" w14:textId="77777777" w:rsidR="006D2A67" w:rsidRDefault="006D2A67" w:rsidP="00301AAB">
      <w:pPr>
        <w:rPr>
          <w:rFonts w:ascii="Noto Sans" w:hAnsi="Noto Sans" w:cs="Noto Sans"/>
          <w:bCs/>
          <w:sz w:val="20"/>
          <w:szCs w:val="20"/>
          <w:lang w:val="es-ES"/>
        </w:rPr>
      </w:pPr>
    </w:p>
    <w:p w14:paraId="14C9C56B" w14:textId="02553BED" w:rsidR="006D2A67" w:rsidRDefault="00F84A7E" w:rsidP="006D2A67">
      <w:pPr>
        <w:jc w:val="center"/>
        <w:rPr>
          <w:rFonts w:ascii="Noto Sans" w:hAnsi="Noto Sans" w:cs="Noto Sans"/>
          <w:bCs/>
          <w:sz w:val="20"/>
          <w:szCs w:val="20"/>
          <w:lang w:val="es-ES"/>
        </w:rPr>
      </w:pPr>
      <w:r>
        <w:rPr>
          <w:rFonts w:ascii="Noto Sans" w:hAnsi="Noto Sans" w:cs="Noto Sans"/>
          <w:bCs/>
          <w:sz w:val="20"/>
          <w:szCs w:val="20"/>
          <w:lang w:val="es-ES"/>
        </w:rPr>
        <w:object w:dxaOrig="1542" w:dyaOrig="995" w14:anchorId="43A14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12" o:title=""/>
          </v:shape>
          <o:OLEObject Type="Link" ProgID="AcroExch.Document.11" ShapeID="_x0000_i1025" DrawAspect="Icon" r:id="rId13" UpdateMode="Always">
            <o:LinkType>EnhancedMetaFile</o:LinkType>
            <o:LockedField>false</o:LockedField>
            <o:FieldCodes>\f 0</o:FieldCodes>
          </o:OLEObject>
        </w:object>
      </w:r>
    </w:p>
    <w:p w14:paraId="7EA2263B" w14:textId="77777777" w:rsidR="006D2A67" w:rsidRPr="00517B7C" w:rsidRDefault="006D2A67" w:rsidP="00301AAB">
      <w:pPr>
        <w:rPr>
          <w:rFonts w:ascii="Noto Sans" w:hAnsi="Noto Sans" w:cs="Noto Sans"/>
          <w:bCs/>
          <w:sz w:val="20"/>
          <w:szCs w:val="20"/>
          <w:lang w:val="es-ES"/>
        </w:rPr>
      </w:pPr>
    </w:p>
    <w:p w14:paraId="1788FAB3" w14:textId="77777777" w:rsidR="00301AAB" w:rsidRPr="00517B7C" w:rsidRDefault="00301AAB" w:rsidP="00A21342">
      <w:pPr>
        <w:pStyle w:val="Prrafodelista"/>
        <w:numPr>
          <w:ilvl w:val="0"/>
          <w:numId w:val="64"/>
        </w:numPr>
        <w:autoSpaceDE w:val="0"/>
        <w:autoSpaceDN w:val="0"/>
        <w:adjustRightInd w:val="0"/>
        <w:spacing w:after="0"/>
        <w:ind w:left="284" w:hanging="284"/>
        <w:rPr>
          <w:rFonts w:ascii="Noto Sans" w:hAnsi="Noto Sans" w:cs="Noto Sans"/>
          <w:b/>
          <w:sz w:val="20"/>
          <w:szCs w:val="20"/>
        </w:rPr>
      </w:pPr>
      <w:r w:rsidRPr="00517B7C">
        <w:rPr>
          <w:rFonts w:ascii="Noto Sans" w:hAnsi="Noto Sans" w:cs="Noto Sans"/>
          <w:b/>
          <w:sz w:val="20"/>
          <w:szCs w:val="20"/>
        </w:rPr>
        <w:t>CÉDULAS DE EQUIPAMIENTO PARA DIGITALIZACIÓN</w:t>
      </w:r>
    </w:p>
    <w:p w14:paraId="58ADE9DC" w14:textId="77777777" w:rsidR="00C1261E" w:rsidRPr="00C1261E" w:rsidRDefault="00C1261E" w:rsidP="00C1261E">
      <w:pPr>
        <w:keepNext/>
        <w:keepLines/>
        <w:autoSpaceDE w:val="0"/>
        <w:autoSpaceDN w:val="0"/>
        <w:adjustRightInd w:val="0"/>
        <w:rPr>
          <w:rFonts w:ascii="Noto Sans" w:eastAsia="Calibri" w:hAnsi="Noto Sans" w:cs="Noto Sans"/>
          <w:sz w:val="20"/>
          <w:szCs w:val="20"/>
        </w:rPr>
      </w:pPr>
      <w:r w:rsidRPr="00C1261E">
        <w:rPr>
          <w:rFonts w:ascii="Noto Sans" w:eastAsia="Calibri" w:hAnsi="Noto Sans" w:cs="Noto Sans"/>
          <w:sz w:val="20"/>
          <w:szCs w:val="20"/>
        </w:rPr>
        <w:t xml:space="preserve">Deberán ser consultadas en la </w:t>
      </w:r>
      <w:r w:rsidRPr="00C1261E">
        <w:rPr>
          <w:rFonts w:ascii="Noto Sans" w:eastAsia="Calibri" w:hAnsi="Noto Sans" w:cs="Noto Sans"/>
          <w:b/>
          <w:sz w:val="20"/>
          <w:szCs w:val="20"/>
        </w:rPr>
        <w:t>ETIMSS 5640-023-005 “Especificación Técnica para el Servicio Integral de Digitalización de Imágenes”</w:t>
      </w:r>
      <w:r w:rsidRPr="00C1261E">
        <w:rPr>
          <w:rFonts w:ascii="Noto Sans" w:eastAsia="Calibri" w:hAnsi="Noto Sans" w:cs="Noto Sans"/>
          <w:sz w:val="20"/>
          <w:szCs w:val="20"/>
        </w:rPr>
        <w:t xml:space="preserve"> </w:t>
      </w:r>
      <w:r w:rsidRPr="00C1261E">
        <w:rPr>
          <w:rFonts w:ascii="Noto Sans" w:hAnsi="Noto Sans" w:cs="Noto Sans"/>
          <w:bCs/>
          <w:sz w:val="20"/>
          <w:szCs w:val="20"/>
        </w:rPr>
        <w:t>versión 2024</w:t>
      </w:r>
      <w:r w:rsidRPr="00C1261E">
        <w:rPr>
          <w:rFonts w:ascii="Noto Sans" w:eastAsia="Calibri" w:hAnsi="Noto Sans" w:cs="Noto Sans"/>
          <w:sz w:val="20"/>
          <w:szCs w:val="20"/>
        </w:rPr>
        <w:t xml:space="preserve"> </w:t>
      </w:r>
      <w:r w:rsidRPr="00C1261E">
        <w:rPr>
          <w:rFonts w:ascii="Noto Sans" w:hAnsi="Noto Sans" w:cs="Noto Sans"/>
          <w:bCs/>
          <w:sz w:val="20"/>
          <w:szCs w:val="20"/>
        </w:rPr>
        <w:t>o aquella que se encuentre vigente</w:t>
      </w:r>
      <w:r w:rsidRPr="00C1261E">
        <w:rPr>
          <w:rFonts w:ascii="Noto Sans" w:eastAsia="Calibri" w:hAnsi="Noto Sans" w:cs="Noto Sans"/>
          <w:sz w:val="20"/>
          <w:szCs w:val="20"/>
        </w:rPr>
        <w:t>.</w:t>
      </w:r>
    </w:p>
    <w:p w14:paraId="27D6D1CE" w14:textId="77777777" w:rsidR="00301AAB" w:rsidRPr="00517B7C" w:rsidRDefault="00301AAB" w:rsidP="00301AAB">
      <w:pPr>
        <w:autoSpaceDE w:val="0"/>
        <w:autoSpaceDN w:val="0"/>
        <w:adjustRightInd w:val="0"/>
        <w:rPr>
          <w:rFonts w:ascii="Noto Sans" w:hAnsi="Noto Sans" w:cs="Noto Sans"/>
          <w:sz w:val="20"/>
          <w:szCs w:val="20"/>
        </w:rPr>
      </w:pPr>
    </w:p>
    <w:p w14:paraId="7AE2377A" w14:textId="77777777" w:rsidR="00301AAB" w:rsidRPr="00517B7C" w:rsidRDefault="00301AAB" w:rsidP="00A21342">
      <w:pPr>
        <w:pStyle w:val="Prrafodelista"/>
        <w:numPr>
          <w:ilvl w:val="0"/>
          <w:numId w:val="64"/>
        </w:numPr>
        <w:autoSpaceDE w:val="0"/>
        <w:autoSpaceDN w:val="0"/>
        <w:adjustRightInd w:val="0"/>
        <w:spacing w:after="0"/>
        <w:ind w:left="284" w:hanging="284"/>
        <w:rPr>
          <w:rFonts w:ascii="Noto Sans" w:hAnsi="Noto Sans" w:cs="Noto Sans"/>
          <w:b/>
          <w:sz w:val="20"/>
          <w:szCs w:val="20"/>
          <w:lang w:val="pt-PT"/>
        </w:rPr>
      </w:pPr>
      <w:r w:rsidRPr="00517B7C">
        <w:rPr>
          <w:rFonts w:ascii="Noto Sans" w:hAnsi="Noto Sans" w:cs="Noto Sans"/>
          <w:b/>
          <w:sz w:val="20"/>
          <w:szCs w:val="20"/>
          <w:lang w:val="pt-PT"/>
        </w:rPr>
        <w:t>CÉDULAS DE EQUIPO MÉDICO ADICIONAL.</w:t>
      </w:r>
    </w:p>
    <w:p w14:paraId="3513291F" w14:textId="77777777" w:rsidR="00301AAB" w:rsidRDefault="00301AAB" w:rsidP="00301AAB">
      <w:pPr>
        <w:rPr>
          <w:rFonts w:ascii="Noto Sans" w:hAnsi="Noto Sans" w:cs="Noto Sans"/>
          <w:bCs/>
          <w:sz w:val="20"/>
          <w:szCs w:val="20"/>
        </w:rPr>
      </w:pPr>
    </w:p>
    <w:p w14:paraId="1B41BE2A" w14:textId="77777777" w:rsidR="00C1261E" w:rsidRPr="00C1261E" w:rsidRDefault="00C1261E" w:rsidP="00C1261E">
      <w:pPr>
        <w:rPr>
          <w:rFonts w:ascii="Noto Sans" w:hAnsi="Noto Sans" w:cs="Noto Sans"/>
          <w:bCs/>
          <w:sz w:val="20"/>
          <w:szCs w:val="20"/>
        </w:rPr>
      </w:pPr>
      <w:r w:rsidRPr="00C1261E">
        <w:rPr>
          <w:rFonts w:ascii="Noto Sans" w:hAnsi="Noto Sans" w:cs="Noto Sans"/>
          <w:bCs/>
          <w:sz w:val="20"/>
          <w:szCs w:val="20"/>
        </w:rPr>
        <w:t xml:space="preserve">El equipo médico adicional que se solicita para cubrir los requerimientos que componen este servicio, fueron realizadas por la División de Equipamiento Médico que forma parte de la Coordinación de Planeación de Infraestructura Médica, mismas que se encuentran vigentes.  </w:t>
      </w:r>
    </w:p>
    <w:p w14:paraId="44290D93" w14:textId="77777777" w:rsidR="00C1261E" w:rsidRPr="00C1261E" w:rsidRDefault="00C1261E" w:rsidP="00C1261E">
      <w:pPr>
        <w:rPr>
          <w:rFonts w:ascii="Noto Sans" w:hAnsi="Noto Sans" w:cs="Noto Sans"/>
          <w:bCs/>
          <w:sz w:val="20"/>
          <w:szCs w:val="20"/>
        </w:rPr>
      </w:pPr>
    </w:p>
    <w:p w14:paraId="001AE07E" w14:textId="75FAA2B5" w:rsidR="00C1261E" w:rsidRDefault="00C1261E" w:rsidP="00C1261E">
      <w:pPr>
        <w:rPr>
          <w:rFonts w:ascii="Noto Sans" w:hAnsi="Noto Sans" w:cs="Noto Sans"/>
          <w:bCs/>
          <w:sz w:val="20"/>
          <w:szCs w:val="20"/>
        </w:rPr>
      </w:pPr>
      <w:r w:rsidRPr="00C1261E">
        <w:rPr>
          <w:rFonts w:ascii="Noto Sans" w:hAnsi="Noto Sans" w:cs="Noto Sans"/>
          <w:bCs/>
          <w:sz w:val="20"/>
          <w:szCs w:val="20"/>
        </w:rPr>
        <w:t>En estas cédulas se describen las características mínimas que debe ofertar el proveedor para cumplir con la funcionalidad requerida por el Instituto, por lo que el licitante podrá ofertar especificaciones equivalentes o superiores, siempre y cuando cumplan con la funcionalidad requerida.</w:t>
      </w:r>
    </w:p>
    <w:p w14:paraId="2C3BE0C7" w14:textId="77777777" w:rsidR="00C1261E" w:rsidRDefault="00C1261E" w:rsidP="00C1261E">
      <w:pPr>
        <w:rPr>
          <w:rFonts w:ascii="Noto Sans" w:hAnsi="Noto Sans" w:cs="Noto Sans"/>
          <w:bCs/>
          <w:sz w:val="20"/>
          <w:szCs w:val="20"/>
        </w:rPr>
      </w:pPr>
    </w:p>
    <w:p w14:paraId="7DAFF376" w14:textId="77777777" w:rsidR="00C1261E" w:rsidRPr="00C1261E" w:rsidRDefault="00C1261E" w:rsidP="00C1261E">
      <w:pPr>
        <w:keepNext/>
        <w:keepLines/>
        <w:autoSpaceDE w:val="0"/>
        <w:autoSpaceDN w:val="0"/>
        <w:adjustRightInd w:val="0"/>
        <w:rPr>
          <w:rFonts w:ascii="Noto Sans" w:eastAsia="Calibri" w:hAnsi="Noto Sans" w:cs="Noto Sans"/>
          <w:sz w:val="20"/>
          <w:szCs w:val="20"/>
        </w:rPr>
      </w:pPr>
      <w:r w:rsidRPr="00C1261E">
        <w:rPr>
          <w:rFonts w:ascii="Noto Sans" w:eastAsia="Calibri" w:hAnsi="Noto Sans" w:cs="Noto Sans"/>
          <w:sz w:val="20"/>
          <w:szCs w:val="20"/>
        </w:rPr>
        <w:t xml:space="preserve">Deberán ser consultadas en la </w:t>
      </w:r>
      <w:r w:rsidRPr="00C1261E">
        <w:rPr>
          <w:rFonts w:ascii="Noto Sans" w:eastAsia="Calibri" w:hAnsi="Noto Sans" w:cs="Noto Sans"/>
          <w:b/>
          <w:sz w:val="20"/>
          <w:szCs w:val="20"/>
        </w:rPr>
        <w:t>ETIMSS 5640-023-005 “Especificación Técnica para el Servicio Integral de Digitalización de Imágenes”</w:t>
      </w:r>
      <w:r w:rsidRPr="00C1261E">
        <w:rPr>
          <w:rFonts w:ascii="Noto Sans" w:eastAsia="Calibri" w:hAnsi="Noto Sans" w:cs="Noto Sans"/>
          <w:sz w:val="20"/>
          <w:szCs w:val="20"/>
        </w:rPr>
        <w:t xml:space="preserve"> </w:t>
      </w:r>
      <w:r w:rsidRPr="00C1261E">
        <w:rPr>
          <w:rFonts w:ascii="Noto Sans" w:hAnsi="Noto Sans" w:cs="Noto Sans"/>
          <w:bCs/>
          <w:sz w:val="20"/>
          <w:szCs w:val="20"/>
        </w:rPr>
        <w:t>versión 2024</w:t>
      </w:r>
      <w:r w:rsidRPr="00C1261E">
        <w:rPr>
          <w:rFonts w:ascii="Noto Sans" w:eastAsia="Calibri" w:hAnsi="Noto Sans" w:cs="Noto Sans"/>
          <w:sz w:val="20"/>
          <w:szCs w:val="20"/>
        </w:rPr>
        <w:t xml:space="preserve"> </w:t>
      </w:r>
      <w:r w:rsidRPr="00C1261E">
        <w:rPr>
          <w:rFonts w:ascii="Noto Sans" w:hAnsi="Noto Sans" w:cs="Noto Sans"/>
          <w:bCs/>
          <w:sz w:val="20"/>
          <w:szCs w:val="20"/>
        </w:rPr>
        <w:t>o aquella que se encuentre vigente</w:t>
      </w:r>
      <w:r w:rsidRPr="00C1261E">
        <w:rPr>
          <w:rFonts w:ascii="Noto Sans" w:eastAsia="Calibri" w:hAnsi="Noto Sans" w:cs="Noto Sans"/>
          <w:sz w:val="20"/>
          <w:szCs w:val="20"/>
        </w:rPr>
        <w:t>.</w:t>
      </w:r>
    </w:p>
    <w:p w14:paraId="72CE2B45" w14:textId="77777777" w:rsidR="00C1261E" w:rsidRPr="00517B7C" w:rsidRDefault="00C1261E" w:rsidP="00C1261E">
      <w:pPr>
        <w:rPr>
          <w:rFonts w:ascii="Noto Sans" w:hAnsi="Noto Sans" w:cs="Noto Sans"/>
          <w:bCs/>
          <w:sz w:val="20"/>
          <w:szCs w:val="20"/>
        </w:rPr>
      </w:pPr>
    </w:p>
    <w:p w14:paraId="50B71C45" w14:textId="77777777" w:rsidR="00301AAB" w:rsidRDefault="00301AAB" w:rsidP="00A21342">
      <w:pPr>
        <w:pStyle w:val="Prrafodelista"/>
        <w:numPr>
          <w:ilvl w:val="0"/>
          <w:numId w:val="64"/>
        </w:numPr>
        <w:autoSpaceDE w:val="0"/>
        <w:autoSpaceDN w:val="0"/>
        <w:adjustRightInd w:val="0"/>
        <w:spacing w:after="0"/>
        <w:ind w:left="284" w:hanging="284"/>
        <w:rPr>
          <w:rFonts w:ascii="Noto Sans" w:hAnsi="Noto Sans" w:cs="Noto Sans"/>
          <w:b/>
          <w:sz w:val="20"/>
          <w:szCs w:val="20"/>
          <w:lang w:val="pt-PT"/>
        </w:rPr>
      </w:pPr>
      <w:r w:rsidRPr="00517B7C">
        <w:rPr>
          <w:rFonts w:ascii="Noto Sans" w:hAnsi="Noto Sans" w:cs="Noto Sans"/>
          <w:b/>
          <w:sz w:val="20"/>
          <w:szCs w:val="20"/>
          <w:lang w:val="pt-PT"/>
        </w:rPr>
        <w:lastRenderedPageBreak/>
        <w:t>CÉDULAS DE EQUIPO MÉDICO ADICIONAL.</w:t>
      </w:r>
    </w:p>
    <w:p w14:paraId="558CCA0B" w14:textId="77777777" w:rsidR="007176D4" w:rsidRPr="00517B7C" w:rsidRDefault="007176D4" w:rsidP="007176D4">
      <w:pPr>
        <w:pStyle w:val="Prrafodelista"/>
        <w:autoSpaceDE w:val="0"/>
        <w:autoSpaceDN w:val="0"/>
        <w:adjustRightInd w:val="0"/>
        <w:spacing w:after="0"/>
        <w:ind w:left="284"/>
        <w:rPr>
          <w:rFonts w:ascii="Noto Sans" w:hAnsi="Noto Sans" w:cs="Noto Sans"/>
          <w:b/>
          <w:sz w:val="20"/>
          <w:szCs w:val="20"/>
          <w:lang w:val="pt-PT"/>
        </w:rPr>
      </w:pPr>
    </w:p>
    <w:p w14:paraId="1BC472DD" w14:textId="77777777" w:rsidR="00301AAB" w:rsidRPr="00517B7C" w:rsidRDefault="00301AAB" w:rsidP="00301AAB">
      <w:pPr>
        <w:autoSpaceDE w:val="0"/>
        <w:autoSpaceDN w:val="0"/>
        <w:adjustRightInd w:val="0"/>
        <w:rPr>
          <w:rFonts w:ascii="Noto Sans" w:hAnsi="Noto Sans" w:cs="Noto Sans"/>
          <w:sz w:val="20"/>
          <w:szCs w:val="20"/>
        </w:rPr>
      </w:pPr>
      <w:r w:rsidRPr="00517B7C">
        <w:rPr>
          <w:rFonts w:ascii="Noto Sans" w:hAnsi="Noto Sans" w:cs="Noto Sans"/>
          <w:sz w:val="20"/>
          <w:szCs w:val="20"/>
        </w:rPr>
        <w:t xml:space="preserve">El equipo médico adicional que se solicita para cubrir los requerimientos de la diferentes unidades médicas que componen este servicio, fueron realizadas por la </w:t>
      </w:r>
      <w:r w:rsidRPr="00517B7C">
        <w:rPr>
          <w:rFonts w:ascii="Noto Sans" w:hAnsi="Noto Sans" w:cs="Noto Sans"/>
          <w:b/>
          <w:sz w:val="20"/>
          <w:szCs w:val="20"/>
        </w:rPr>
        <w:t>División de Equipamiento Médico</w:t>
      </w:r>
      <w:r w:rsidRPr="00517B7C">
        <w:rPr>
          <w:rFonts w:ascii="Noto Sans" w:hAnsi="Noto Sans" w:cs="Noto Sans"/>
          <w:sz w:val="20"/>
          <w:szCs w:val="20"/>
        </w:rPr>
        <w:t xml:space="preserve"> que forma parte de la Coordinación de Planeación de Infraestructura Médica, mismas que se encuentran vigentes.  </w:t>
      </w:r>
    </w:p>
    <w:p w14:paraId="6946FB67" w14:textId="77777777" w:rsidR="007176D4" w:rsidRDefault="007176D4" w:rsidP="00301AAB">
      <w:pPr>
        <w:autoSpaceDE w:val="0"/>
        <w:autoSpaceDN w:val="0"/>
        <w:adjustRightInd w:val="0"/>
        <w:rPr>
          <w:rFonts w:ascii="Noto Sans" w:hAnsi="Noto Sans" w:cs="Noto Sans"/>
          <w:sz w:val="20"/>
          <w:szCs w:val="20"/>
        </w:rPr>
      </w:pPr>
    </w:p>
    <w:p w14:paraId="2B47F8FF" w14:textId="7DE22F8C" w:rsidR="00301AAB" w:rsidRPr="00517B7C" w:rsidRDefault="00301AAB" w:rsidP="00301AAB">
      <w:pPr>
        <w:autoSpaceDE w:val="0"/>
        <w:autoSpaceDN w:val="0"/>
        <w:adjustRightInd w:val="0"/>
        <w:rPr>
          <w:rFonts w:ascii="Noto Sans" w:hAnsi="Noto Sans" w:cs="Noto Sans"/>
          <w:sz w:val="20"/>
          <w:szCs w:val="20"/>
        </w:rPr>
      </w:pPr>
      <w:r w:rsidRPr="00517B7C">
        <w:rPr>
          <w:rFonts w:ascii="Noto Sans" w:hAnsi="Noto Sans" w:cs="Noto Sans"/>
          <w:sz w:val="20"/>
          <w:szCs w:val="20"/>
        </w:rPr>
        <w:t xml:space="preserve">En estas cédulas se describen las características mínimas que debe ofertar el proveedor para cumplir con la funcionalidad requerida por el Instituto, por lo que el licitante podrá ofertar especificaciones equivalentes o superiores, siempre y cuando cumplan con la funcionalidad requerida. </w:t>
      </w:r>
    </w:p>
    <w:p w14:paraId="4413A941" w14:textId="77777777" w:rsidR="00301AAB" w:rsidRPr="00517B7C" w:rsidRDefault="00301AAB" w:rsidP="00301AAB">
      <w:pPr>
        <w:rPr>
          <w:rFonts w:ascii="Noto Sans" w:hAnsi="Noto Sans" w:cs="Noto Sans"/>
          <w:bCs/>
          <w:sz w:val="20"/>
          <w:szCs w:val="20"/>
        </w:rPr>
      </w:pPr>
    </w:p>
    <w:p w14:paraId="6C2A5342" w14:textId="77777777" w:rsidR="00301AAB" w:rsidRDefault="00301AAB" w:rsidP="00A21342">
      <w:pPr>
        <w:pStyle w:val="Prrafodelista"/>
        <w:numPr>
          <w:ilvl w:val="0"/>
          <w:numId w:val="64"/>
        </w:numPr>
        <w:autoSpaceDE w:val="0"/>
        <w:autoSpaceDN w:val="0"/>
        <w:adjustRightInd w:val="0"/>
        <w:ind w:left="284" w:hanging="284"/>
        <w:jc w:val="both"/>
        <w:rPr>
          <w:rFonts w:ascii="Noto Sans" w:hAnsi="Noto Sans" w:cs="Noto Sans"/>
          <w:b/>
          <w:sz w:val="20"/>
          <w:szCs w:val="20"/>
        </w:rPr>
      </w:pPr>
      <w:r w:rsidRPr="00517B7C">
        <w:rPr>
          <w:rFonts w:ascii="Noto Sans" w:hAnsi="Noto Sans" w:cs="Noto Sans"/>
          <w:b/>
          <w:sz w:val="20"/>
          <w:szCs w:val="20"/>
        </w:rPr>
        <w:t>SISTEMAS DE INFORMACIÓN ADICIONALES:</w:t>
      </w:r>
    </w:p>
    <w:p w14:paraId="08265F5D" w14:textId="77777777" w:rsidR="007176D4" w:rsidRPr="00517B7C" w:rsidRDefault="007176D4" w:rsidP="007176D4">
      <w:pPr>
        <w:pStyle w:val="Prrafodelista"/>
        <w:autoSpaceDE w:val="0"/>
        <w:autoSpaceDN w:val="0"/>
        <w:adjustRightInd w:val="0"/>
        <w:ind w:left="284"/>
        <w:jc w:val="both"/>
        <w:rPr>
          <w:rFonts w:ascii="Noto Sans" w:hAnsi="Noto Sans" w:cs="Noto Sans"/>
          <w:b/>
          <w:sz w:val="20"/>
          <w:szCs w:val="20"/>
        </w:rPr>
      </w:pPr>
    </w:p>
    <w:p w14:paraId="2EC90AE1" w14:textId="77777777" w:rsidR="00301AAB" w:rsidRPr="00517B7C" w:rsidRDefault="00301AAB" w:rsidP="00A21342">
      <w:pPr>
        <w:pStyle w:val="Prrafodelista"/>
        <w:widowControl w:val="0"/>
        <w:numPr>
          <w:ilvl w:val="0"/>
          <w:numId w:val="65"/>
        </w:numPr>
        <w:autoSpaceDE w:val="0"/>
        <w:autoSpaceDN w:val="0"/>
        <w:adjustRightInd w:val="0"/>
        <w:ind w:left="426" w:hanging="426"/>
        <w:jc w:val="both"/>
        <w:rPr>
          <w:rFonts w:ascii="Noto Sans" w:hAnsi="Noto Sans" w:cs="Noto Sans"/>
          <w:b/>
          <w:color w:val="000000"/>
          <w:sz w:val="20"/>
          <w:szCs w:val="20"/>
        </w:rPr>
      </w:pPr>
      <w:r w:rsidRPr="00517B7C">
        <w:rPr>
          <w:rFonts w:ascii="Noto Sans" w:hAnsi="Noto Sans" w:cs="Noto Sans"/>
          <w:b/>
          <w:color w:val="000000"/>
          <w:sz w:val="20"/>
          <w:szCs w:val="20"/>
        </w:rPr>
        <w:t>MÓDULOS DE INFORMACIÓN MÉDICA.</w:t>
      </w:r>
    </w:p>
    <w:p w14:paraId="71B335F9" w14:textId="77777777" w:rsidR="00301AAB" w:rsidRDefault="00301AAB" w:rsidP="00301AAB">
      <w:pPr>
        <w:rPr>
          <w:rFonts w:ascii="Noto Sans" w:hAnsi="Noto Sans" w:cs="Noto Sans"/>
          <w:sz w:val="20"/>
          <w:szCs w:val="20"/>
        </w:rPr>
      </w:pPr>
      <w:r w:rsidRPr="00517B7C">
        <w:rPr>
          <w:rFonts w:ascii="Noto Sans" w:hAnsi="Noto Sans" w:cs="Noto Sans"/>
          <w:sz w:val="20"/>
          <w:szCs w:val="20"/>
        </w:rPr>
        <w:t>La solución debe permitir la optimización y mejora en el control de los procesos de administración y atención médica, así como la gestión de los usuarios y sus actividades en la institución; considerando reducir los tiempos de respuesta en las actividades desempeñadas por el personal médico paramédico y administrativo.</w:t>
      </w:r>
    </w:p>
    <w:p w14:paraId="0564710E" w14:textId="77777777" w:rsidR="007176D4" w:rsidRPr="00517B7C" w:rsidRDefault="007176D4" w:rsidP="00301AAB">
      <w:pPr>
        <w:rPr>
          <w:rFonts w:ascii="Noto Sans" w:hAnsi="Noto Sans" w:cs="Noto Sans"/>
          <w:sz w:val="20"/>
          <w:szCs w:val="20"/>
        </w:rPr>
      </w:pPr>
    </w:p>
    <w:p w14:paraId="032A824E" w14:textId="77777777" w:rsidR="00301AAB" w:rsidRPr="00517B7C" w:rsidRDefault="00301AAB" w:rsidP="00A21342">
      <w:pPr>
        <w:pStyle w:val="Prrafodelista"/>
        <w:numPr>
          <w:ilvl w:val="0"/>
          <w:numId w:val="68"/>
        </w:numPr>
        <w:ind w:left="426" w:hanging="426"/>
        <w:jc w:val="both"/>
        <w:rPr>
          <w:rFonts w:ascii="Noto Sans" w:hAnsi="Noto Sans" w:cs="Noto Sans"/>
          <w:b/>
          <w:color w:val="000000"/>
          <w:sz w:val="20"/>
          <w:szCs w:val="20"/>
        </w:rPr>
      </w:pPr>
      <w:r w:rsidRPr="00517B7C">
        <w:rPr>
          <w:rFonts w:ascii="Noto Sans" w:hAnsi="Noto Sans" w:cs="Noto Sans"/>
          <w:b/>
          <w:color w:val="000000"/>
          <w:sz w:val="20"/>
          <w:szCs w:val="20"/>
        </w:rPr>
        <w:t>DESCRIPCIÓN DE LOS ALCANCES GENERALES PARA EL DESARROLLO DEL PROYECTO.</w:t>
      </w:r>
    </w:p>
    <w:p w14:paraId="10D58CBB" w14:textId="77777777" w:rsidR="00301AAB" w:rsidRPr="00517B7C" w:rsidRDefault="00301AAB" w:rsidP="00301AAB">
      <w:pPr>
        <w:pStyle w:val="Prrafodelista"/>
        <w:rPr>
          <w:rFonts w:ascii="Noto Sans" w:hAnsi="Noto Sans" w:cs="Noto Sans"/>
          <w:sz w:val="20"/>
          <w:szCs w:val="20"/>
        </w:rPr>
      </w:pPr>
    </w:p>
    <w:p w14:paraId="6B84A3B8"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A89CD1E"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738EDABA"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4A6A01D0"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FD4664C"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7265545D"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34625D0F"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3C98EA3B"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15EB4D8"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394CB363"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4E8AAC8A"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390A003A"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4FB77F98"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4DA6D1D8"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13CD2D54"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4150AB89"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4ED16D34"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35733D7"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36C91AD"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071D7A22"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10E32D7E"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7654E4A8"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31D4EF7A"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0F3EB45"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389588A3" w14:textId="77777777" w:rsidR="00301AAB" w:rsidRPr="00517B7C" w:rsidRDefault="00301AAB" w:rsidP="00A21342">
      <w:pPr>
        <w:pStyle w:val="Prrafodelista"/>
        <w:numPr>
          <w:ilvl w:val="0"/>
          <w:numId w:val="66"/>
        </w:numPr>
        <w:jc w:val="both"/>
        <w:rPr>
          <w:rFonts w:ascii="Noto Sans" w:hAnsi="Noto Sans" w:cs="Noto Sans"/>
          <w:vanish/>
          <w:sz w:val="20"/>
          <w:szCs w:val="20"/>
        </w:rPr>
      </w:pPr>
    </w:p>
    <w:p w14:paraId="5BA7B57F" w14:textId="77777777" w:rsidR="00301AAB" w:rsidRPr="00517B7C" w:rsidRDefault="00301AAB" w:rsidP="00A21342">
      <w:pPr>
        <w:pStyle w:val="Prrafodelista"/>
        <w:numPr>
          <w:ilvl w:val="2"/>
          <w:numId w:val="67"/>
        </w:numPr>
        <w:jc w:val="both"/>
        <w:rPr>
          <w:rFonts w:ascii="Noto Sans" w:hAnsi="Noto Sans" w:cs="Noto Sans"/>
          <w:sz w:val="20"/>
          <w:szCs w:val="20"/>
        </w:rPr>
      </w:pPr>
      <w:r w:rsidRPr="00517B7C">
        <w:rPr>
          <w:rFonts w:ascii="Noto Sans" w:hAnsi="Noto Sans" w:cs="Noto Sans"/>
          <w:sz w:val="20"/>
          <w:szCs w:val="20"/>
        </w:rPr>
        <w:t>Los sistemas deberán ofrecer la administración de perfiles de usuarios para asignar permisos a los módulos y funciones.</w:t>
      </w:r>
    </w:p>
    <w:p w14:paraId="4BEAB2A3" w14:textId="77777777" w:rsidR="00301AAB" w:rsidRPr="00517B7C" w:rsidRDefault="00301AAB" w:rsidP="00A21342">
      <w:pPr>
        <w:pStyle w:val="Prrafodelista"/>
        <w:numPr>
          <w:ilvl w:val="2"/>
          <w:numId w:val="67"/>
        </w:numPr>
        <w:jc w:val="both"/>
        <w:rPr>
          <w:rFonts w:ascii="Noto Sans" w:hAnsi="Noto Sans" w:cs="Noto Sans"/>
          <w:sz w:val="20"/>
          <w:szCs w:val="20"/>
        </w:rPr>
      </w:pPr>
      <w:r w:rsidRPr="00517B7C">
        <w:rPr>
          <w:rFonts w:ascii="Noto Sans" w:hAnsi="Noto Sans" w:cs="Noto Sans"/>
          <w:sz w:val="20"/>
          <w:szCs w:val="20"/>
        </w:rPr>
        <w:t>Los sistemas deberán generar un tablero para permitir a los usuarios tener acceso rápido a los módulos habilitados.</w:t>
      </w:r>
    </w:p>
    <w:p w14:paraId="05D3E778" w14:textId="77777777" w:rsidR="00301AAB" w:rsidRPr="00517B7C" w:rsidRDefault="00301AAB" w:rsidP="00A21342">
      <w:pPr>
        <w:pStyle w:val="Prrafodelista"/>
        <w:numPr>
          <w:ilvl w:val="2"/>
          <w:numId w:val="67"/>
        </w:numPr>
        <w:jc w:val="both"/>
        <w:rPr>
          <w:rFonts w:ascii="Noto Sans" w:hAnsi="Noto Sans" w:cs="Noto Sans"/>
          <w:sz w:val="20"/>
          <w:szCs w:val="20"/>
        </w:rPr>
      </w:pPr>
      <w:r w:rsidRPr="00517B7C">
        <w:rPr>
          <w:rFonts w:ascii="Noto Sans" w:hAnsi="Noto Sans" w:cs="Noto Sans"/>
          <w:sz w:val="20"/>
          <w:szCs w:val="20"/>
        </w:rPr>
        <w:t>El software deberá realizar migraciones automáticas para base de datos mediante el marco entidad de código inicial.</w:t>
      </w:r>
    </w:p>
    <w:p w14:paraId="2D638850" w14:textId="77777777" w:rsidR="00301AAB" w:rsidRPr="00517B7C" w:rsidRDefault="00301AAB" w:rsidP="00A21342">
      <w:pPr>
        <w:pStyle w:val="Prrafodelista"/>
        <w:numPr>
          <w:ilvl w:val="2"/>
          <w:numId w:val="67"/>
        </w:numPr>
        <w:jc w:val="both"/>
        <w:rPr>
          <w:rFonts w:ascii="Noto Sans" w:hAnsi="Noto Sans" w:cs="Noto Sans"/>
          <w:sz w:val="20"/>
          <w:szCs w:val="20"/>
        </w:rPr>
      </w:pPr>
      <w:r w:rsidRPr="00517B7C">
        <w:rPr>
          <w:rFonts w:ascii="Noto Sans" w:hAnsi="Noto Sans" w:cs="Noto Sans"/>
          <w:sz w:val="20"/>
          <w:szCs w:val="20"/>
        </w:rPr>
        <w:t xml:space="preserve">Los usuarios podrán utilizar el sistema accediendo a un </w:t>
      </w:r>
      <w:hyperlink r:id="rId14" w:tooltip="Servidor web" w:history="1">
        <w:r w:rsidRPr="00517B7C">
          <w:rPr>
            <w:rFonts w:ascii="Noto Sans" w:hAnsi="Noto Sans" w:cs="Noto Sans"/>
            <w:sz w:val="20"/>
            <w:szCs w:val="20"/>
          </w:rPr>
          <w:t>servidor web</w:t>
        </w:r>
      </w:hyperlink>
      <w:r w:rsidRPr="00517B7C">
        <w:rPr>
          <w:rFonts w:ascii="Noto Sans" w:hAnsi="Noto Sans" w:cs="Noto Sans"/>
          <w:sz w:val="20"/>
          <w:szCs w:val="20"/>
        </w:rPr>
        <w:t xml:space="preserve"> a través de </w:t>
      </w:r>
      <w:hyperlink r:id="rId15" w:tooltip="Internet" w:history="1">
        <w:r w:rsidRPr="00517B7C">
          <w:rPr>
            <w:rFonts w:ascii="Noto Sans" w:hAnsi="Noto Sans" w:cs="Noto Sans"/>
            <w:sz w:val="20"/>
            <w:szCs w:val="20"/>
          </w:rPr>
          <w:t>Internet</w:t>
        </w:r>
      </w:hyperlink>
      <w:r w:rsidRPr="00517B7C">
        <w:rPr>
          <w:rFonts w:ascii="Noto Sans" w:hAnsi="Noto Sans" w:cs="Noto Sans"/>
          <w:sz w:val="20"/>
          <w:szCs w:val="20"/>
        </w:rPr>
        <w:t xml:space="preserve"> o de una </w:t>
      </w:r>
      <w:hyperlink r:id="rId16" w:tooltip="Intranet" w:history="1">
        <w:r w:rsidRPr="00517B7C">
          <w:rPr>
            <w:rFonts w:ascii="Noto Sans" w:hAnsi="Noto Sans" w:cs="Noto Sans"/>
            <w:sz w:val="20"/>
            <w:szCs w:val="20"/>
          </w:rPr>
          <w:t>intranet</w:t>
        </w:r>
      </w:hyperlink>
      <w:r w:rsidRPr="00517B7C">
        <w:rPr>
          <w:rFonts w:ascii="Noto Sans" w:hAnsi="Noto Sans" w:cs="Noto Sans"/>
          <w:sz w:val="20"/>
          <w:szCs w:val="20"/>
        </w:rPr>
        <w:t xml:space="preserve"> mediante un </w:t>
      </w:r>
      <w:hyperlink r:id="rId17" w:tooltip="Navegador web" w:history="1">
        <w:r w:rsidRPr="00517B7C">
          <w:rPr>
            <w:rFonts w:ascii="Noto Sans" w:hAnsi="Noto Sans" w:cs="Noto Sans"/>
            <w:sz w:val="20"/>
            <w:szCs w:val="20"/>
          </w:rPr>
          <w:t>navegador</w:t>
        </w:r>
      </w:hyperlink>
      <w:r w:rsidRPr="00517B7C">
        <w:rPr>
          <w:rFonts w:ascii="Noto Sans" w:hAnsi="Noto Sans" w:cs="Noto Sans"/>
          <w:sz w:val="20"/>
          <w:szCs w:val="20"/>
        </w:rPr>
        <w:t>.</w:t>
      </w:r>
    </w:p>
    <w:p w14:paraId="5E7134DC" w14:textId="77777777" w:rsidR="00301AAB" w:rsidRPr="00517B7C" w:rsidRDefault="00301AAB" w:rsidP="00A21342">
      <w:pPr>
        <w:pStyle w:val="Prrafodelista"/>
        <w:numPr>
          <w:ilvl w:val="2"/>
          <w:numId w:val="67"/>
        </w:numPr>
        <w:jc w:val="both"/>
        <w:rPr>
          <w:rFonts w:ascii="Noto Sans" w:hAnsi="Noto Sans" w:cs="Noto Sans"/>
          <w:sz w:val="20"/>
          <w:szCs w:val="20"/>
        </w:rPr>
      </w:pPr>
      <w:r w:rsidRPr="00517B7C">
        <w:rPr>
          <w:rFonts w:ascii="Noto Sans" w:hAnsi="Noto Sans" w:cs="Noto Sans"/>
          <w:sz w:val="20"/>
          <w:szCs w:val="20"/>
        </w:rPr>
        <w:t>Los sistemas deberá ser compatible para los siguientes navegadores:</w:t>
      </w:r>
    </w:p>
    <w:p w14:paraId="3805C6EC" w14:textId="77777777" w:rsidR="00301AAB" w:rsidRPr="00517B7C" w:rsidRDefault="00301AAB" w:rsidP="00A21342">
      <w:pPr>
        <w:pStyle w:val="Prrafodelista"/>
        <w:numPr>
          <w:ilvl w:val="3"/>
          <w:numId w:val="67"/>
        </w:numPr>
        <w:jc w:val="both"/>
        <w:rPr>
          <w:rFonts w:ascii="Noto Sans" w:hAnsi="Noto Sans" w:cs="Noto Sans"/>
          <w:sz w:val="20"/>
          <w:szCs w:val="20"/>
        </w:rPr>
      </w:pPr>
      <w:r w:rsidRPr="00517B7C">
        <w:rPr>
          <w:rFonts w:ascii="Noto Sans" w:hAnsi="Noto Sans" w:cs="Noto Sans"/>
          <w:sz w:val="20"/>
          <w:szCs w:val="20"/>
        </w:rPr>
        <w:t>Internet Explorer.</w:t>
      </w:r>
    </w:p>
    <w:p w14:paraId="50AD0DE5" w14:textId="77777777" w:rsidR="00301AAB" w:rsidRPr="00517B7C" w:rsidRDefault="00301AAB" w:rsidP="00A21342">
      <w:pPr>
        <w:pStyle w:val="Prrafodelista"/>
        <w:numPr>
          <w:ilvl w:val="3"/>
          <w:numId w:val="67"/>
        </w:numPr>
        <w:jc w:val="both"/>
        <w:rPr>
          <w:rFonts w:ascii="Noto Sans" w:hAnsi="Noto Sans" w:cs="Noto Sans"/>
          <w:sz w:val="20"/>
          <w:szCs w:val="20"/>
        </w:rPr>
      </w:pPr>
      <w:r w:rsidRPr="00517B7C">
        <w:rPr>
          <w:rFonts w:ascii="Noto Sans" w:hAnsi="Noto Sans" w:cs="Noto Sans"/>
          <w:sz w:val="20"/>
          <w:szCs w:val="20"/>
        </w:rPr>
        <w:t>Google Chrome </w:t>
      </w:r>
    </w:p>
    <w:p w14:paraId="19FAF2F2" w14:textId="77777777" w:rsidR="00301AAB" w:rsidRPr="00517B7C" w:rsidRDefault="00301AAB" w:rsidP="00A21342">
      <w:pPr>
        <w:pStyle w:val="Prrafodelista"/>
        <w:numPr>
          <w:ilvl w:val="3"/>
          <w:numId w:val="67"/>
        </w:numPr>
        <w:jc w:val="both"/>
        <w:rPr>
          <w:rFonts w:ascii="Noto Sans" w:hAnsi="Noto Sans" w:cs="Noto Sans"/>
          <w:sz w:val="20"/>
          <w:szCs w:val="20"/>
        </w:rPr>
      </w:pPr>
      <w:r w:rsidRPr="00517B7C">
        <w:rPr>
          <w:rFonts w:ascii="Noto Sans" w:hAnsi="Noto Sans" w:cs="Noto Sans"/>
          <w:sz w:val="20"/>
          <w:szCs w:val="20"/>
        </w:rPr>
        <w:t>Safari</w:t>
      </w:r>
    </w:p>
    <w:p w14:paraId="4B46DED8" w14:textId="77777777" w:rsidR="00301AAB" w:rsidRPr="00517B7C" w:rsidRDefault="00301AAB" w:rsidP="00A21342">
      <w:pPr>
        <w:pStyle w:val="Prrafodelista"/>
        <w:numPr>
          <w:ilvl w:val="3"/>
          <w:numId w:val="67"/>
        </w:numPr>
        <w:jc w:val="both"/>
        <w:rPr>
          <w:rFonts w:ascii="Noto Sans" w:hAnsi="Noto Sans" w:cs="Noto Sans"/>
          <w:sz w:val="20"/>
          <w:szCs w:val="20"/>
        </w:rPr>
      </w:pPr>
      <w:r w:rsidRPr="00517B7C">
        <w:rPr>
          <w:rFonts w:ascii="Noto Sans" w:hAnsi="Noto Sans" w:cs="Noto Sans"/>
          <w:sz w:val="20"/>
          <w:szCs w:val="20"/>
        </w:rPr>
        <w:t>Mozilla Firefox</w:t>
      </w:r>
    </w:p>
    <w:p w14:paraId="78DFCF65" w14:textId="77777777" w:rsidR="00301AAB" w:rsidRPr="00517B7C" w:rsidRDefault="00301AAB" w:rsidP="00A21342">
      <w:pPr>
        <w:pStyle w:val="Prrafodelista"/>
        <w:numPr>
          <w:ilvl w:val="2"/>
          <w:numId w:val="67"/>
        </w:numPr>
        <w:jc w:val="both"/>
        <w:rPr>
          <w:rFonts w:ascii="Noto Sans" w:hAnsi="Noto Sans" w:cs="Noto Sans"/>
          <w:sz w:val="20"/>
          <w:szCs w:val="20"/>
        </w:rPr>
      </w:pPr>
      <w:r w:rsidRPr="00517B7C">
        <w:rPr>
          <w:rFonts w:ascii="Noto Sans" w:hAnsi="Noto Sans" w:cs="Noto Sans"/>
          <w:sz w:val="20"/>
          <w:szCs w:val="20"/>
        </w:rPr>
        <w:t>La aplicación deberá funcionar en plataformas Windows, Mac OS y Linux.</w:t>
      </w:r>
    </w:p>
    <w:p w14:paraId="3D24481B" w14:textId="77777777" w:rsidR="00301AAB" w:rsidRPr="00517B7C" w:rsidRDefault="00301AAB" w:rsidP="00301AAB">
      <w:pPr>
        <w:pStyle w:val="Prrafodelista"/>
        <w:ind w:left="1080"/>
        <w:rPr>
          <w:rFonts w:ascii="Noto Sans" w:hAnsi="Noto Sans" w:cs="Noto Sans"/>
          <w:sz w:val="20"/>
          <w:szCs w:val="20"/>
        </w:rPr>
      </w:pPr>
    </w:p>
    <w:p w14:paraId="33EF1BBC" w14:textId="77777777" w:rsidR="00301AAB" w:rsidRPr="00517B7C" w:rsidRDefault="00301AAB" w:rsidP="00A21342">
      <w:pPr>
        <w:pStyle w:val="Prrafodelista"/>
        <w:numPr>
          <w:ilvl w:val="0"/>
          <w:numId w:val="68"/>
        </w:numPr>
        <w:spacing w:after="0" w:line="240" w:lineRule="auto"/>
        <w:ind w:left="426" w:hanging="426"/>
        <w:jc w:val="both"/>
        <w:rPr>
          <w:rFonts w:ascii="Noto Sans" w:hAnsi="Noto Sans" w:cs="Noto Sans"/>
          <w:b/>
          <w:color w:val="000000"/>
          <w:sz w:val="20"/>
          <w:szCs w:val="20"/>
        </w:rPr>
      </w:pPr>
      <w:r w:rsidRPr="00517B7C">
        <w:rPr>
          <w:rFonts w:ascii="Noto Sans" w:hAnsi="Noto Sans" w:cs="Noto Sans"/>
          <w:b/>
          <w:color w:val="000000"/>
          <w:sz w:val="20"/>
          <w:szCs w:val="20"/>
        </w:rPr>
        <w:t>DESCRIPCIÓN DE LOS ALCANCES LOS MÓDULOS DE SOFTWARE ADICIONAL.</w:t>
      </w:r>
    </w:p>
    <w:p w14:paraId="7707D2A9" w14:textId="77777777" w:rsidR="00301AAB" w:rsidRPr="00517B7C" w:rsidRDefault="00301AAB" w:rsidP="00A21342">
      <w:pPr>
        <w:pStyle w:val="Prrafodelista"/>
        <w:numPr>
          <w:ilvl w:val="0"/>
          <w:numId w:val="69"/>
        </w:numPr>
        <w:spacing w:after="0" w:line="240" w:lineRule="auto"/>
        <w:jc w:val="both"/>
        <w:rPr>
          <w:rFonts w:ascii="Noto Sans" w:hAnsi="Noto Sans" w:cs="Noto Sans"/>
          <w:sz w:val="20"/>
          <w:szCs w:val="20"/>
        </w:rPr>
      </w:pPr>
      <w:r w:rsidRPr="00517B7C">
        <w:rPr>
          <w:rFonts w:ascii="Noto Sans" w:hAnsi="Noto Sans" w:cs="Noto Sans"/>
          <w:sz w:val="20"/>
          <w:szCs w:val="20"/>
        </w:rPr>
        <w:t>Los módulos deben permitir Búsquedas y registro de los pacientes en la base de datos única del sistema. Debe contar con los siguientes criterios para realizar la búsqueda Número de Seguridad Social, Agregado Médico, Primer Nombre, Segundo Nombre, Apellido paterno y Apellido Materno.</w:t>
      </w:r>
    </w:p>
    <w:p w14:paraId="022995A9" w14:textId="77777777" w:rsidR="00301AAB" w:rsidRPr="00517B7C" w:rsidRDefault="00301AAB" w:rsidP="00A21342">
      <w:pPr>
        <w:pStyle w:val="Prrafodelista"/>
        <w:numPr>
          <w:ilvl w:val="1"/>
          <w:numId w:val="69"/>
        </w:numPr>
        <w:spacing w:after="0" w:line="240" w:lineRule="auto"/>
        <w:jc w:val="both"/>
        <w:rPr>
          <w:rFonts w:ascii="Noto Sans" w:hAnsi="Noto Sans" w:cs="Noto Sans"/>
          <w:sz w:val="20"/>
          <w:szCs w:val="20"/>
        </w:rPr>
      </w:pPr>
      <w:r w:rsidRPr="00517B7C">
        <w:rPr>
          <w:rFonts w:ascii="Noto Sans" w:hAnsi="Noto Sans" w:cs="Noto Sans"/>
          <w:sz w:val="20"/>
          <w:szCs w:val="20"/>
        </w:rPr>
        <w:lastRenderedPageBreak/>
        <w:t>Se deberá contar con conectividad con el ACCEDER UNIFICADO. Para evitar duplicidad de datos y retrasos debido a la captura de datos.</w:t>
      </w:r>
    </w:p>
    <w:p w14:paraId="105F160A" w14:textId="77777777" w:rsidR="00301AAB" w:rsidRPr="00517B7C" w:rsidRDefault="00301AAB" w:rsidP="00A21342">
      <w:pPr>
        <w:pStyle w:val="Prrafodelista"/>
        <w:numPr>
          <w:ilvl w:val="1"/>
          <w:numId w:val="69"/>
        </w:numPr>
        <w:spacing w:after="0" w:line="240" w:lineRule="auto"/>
        <w:jc w:val="both"/>
        <w:rPr>
          <w:rFonts w:ascii="Noto Sans" w:hAnsi="Noto Sans" w:cs="Noto Sans"/>
          <w:sz w:val="20"/>
          <w:szCs w:val="20"/>
        </w:rPr>
      </w:pPr>
      <w:r w:rsidRPr="00517B7C">
        <w:rPr>
          <w:rFonts w:ascii="Noto Sans" w:hAnsi="Noto Sans" w:cs="Noto Sans"/>
          <w:sz w:val="20"/>
          <w:szCs w:val="20"/>
        </w:rPr>
        <w:t xml:space="preserve">El módulo llevará el control y seguimiento de cada uno de los pacientes desde su ingreso en el servicio hasta el momento de su egreso o traslado. </w:t>
      </w:r>
    </w:p>
    <w:p w14:paraId="2ADD4678" w14:textId="77777777" w:rsidR="00301AAB" w:rsidRPr="00517B7C" w:rsidRDefault="00301AAB" w:rsidP="00A21342">
      <w:pPr>
        <w:pStyle w:val="Prrafodelista"/>
        <w:numPr>
          <w:ilvl w:val="1"/>
          <w:numId w:val="69"/>
        </w:numPr>
        <w:rPr>
          <w:rFonts w:ascii="Noto Sans" w:hAnsi="Noto Sans" w:cs="Noto Sans"/>
          <w:sz w:val="20"/>
          <w:szCs w:val="20"/>
        </w:rPr>
      </w:pPr>
      <w:r w:rsidRPr="00517B7C">
        <w:rPr>
          <w:rFonts w:ascii="Noto Sans" w:hAnsi="Noto Sans" w:cs="Noto Sans"/>
          <w:sz w:val="20"/>
          <w:szCs w:val="20"/>
        </w:rPr>
        <w:t xml:space="preserve">El sistema debe integrar componentes de Hardware y Software para satisfacer las necesidades propias del servicio incluyendo los siguientes procesos: </w:t>
      </w:r>
    </w:p>
    <w:p w14:paraId="05E522FE" w14:textId="77777777" w:rsidR="00301AAB" w:rsidRPr="00517B7C" w:rsidRDefault="00301AAB" w:rsidP="00A21342">
      <w:pPr>
        <w:pStyle w:val="Prrafodelista"/>
        <w:numPr>
          <w:ilvl w:val="2"/>
          <w:numId w:val="69"/>
        </w:numPr>
        <w:jc w:val="both"/>
        <w:rPr>
          <w:rFonts w:ascii="Noto Sans" w:hAnsi="Noto Sans" w:cs="Noto Sans"/>
          <w:b/>
          <w:sz w:val="20"/>
          <w:szCs w:val="20"/>
        </w:rPr>
      </w:pPr>
      <w:r w:rsidRPr="00517B7C">
        <w:rPr>
          <w:rFonts w:ascii="Noto Sans" w:hAnsi="Noto Sans" w:cs="Noto Sans"/>
          <w:b/>
          <w:sz w:val="20"/>
          <w:szCs w:val="20"/>
        </w:rPr>
        <w:t>DESCRIPCIÓN DE LOS ALCANCES PARA EL MÓDULO DE ORDENES DE ESTUDIOS (SISTEMA DE GESTION DE TURNOS)</w:t>
      </w:r>
    </w:p>
    <w:p w14:paraId="427C22FF"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Al momento de programar la cita se deberá imprimir la hoja de preparación del estudio del paciente junto con un código de barras identificado con los datos demográficos del paciente y la fecha del estudio programado.</w:t>
      </w:r>
    </w:p>
    <w:p w14:paraId="2F57575F"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Una vez que el paciente llegue a su cita, deberá escanear el código de barras que indicará al sistema que el paciente ha llegado a su cita.</w:t>
      </w:r>
    </w:p>
    <w:p w14:paraId="44BF9CF8"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El técnico podrá consultar en un monitor los pacientes que han llegado para su estudio y poner a cada uno de ellos en espera.</w:t>
      </w:r>
    </w:p>
    <w:p w14:paraId="05F5BE8C"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El sistema deberá enviar la lista de trabajo a la modalidad seleccionada para el estudio una vez que el paciente es puesto en espera.</w:t>
      </w:r>
    </w:p>
    <w:p w14:paraId="3F9BBC47"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Una vez que el paciente sea puesto en espera, podrá visualizar en una pantalla localizada en la sala de espera el turno que le corresponde mostrando su nombre y la sala que le ha sido asignada.</w:t>
      </w:r>
    </w:p>
    <w:p w14:paraId="5492CB34" w14:textId="77777777" w:rsidR="00301AAB" w:rsidRPr="00517B7C" w:rsidRDefault="00301AAB" w:rsidP="00A21342">
      <w:pPr>
        <w:pStyle w:val="Prrafodelista"/>
        <w:numPr>
          <w:ilvl w:val="4"/>
          <w:numId w:val="69"/>
        </w:numPr>
        <w:rPr>
          <w:rFonts w:ascii="Noto Sans" w:hAnsi="Noto Sans" w:cs="Noto Sans"/>
          <w:sz w:val="20"/>
          <w:szCs w:val="20"/>
        </w:rPr>
      </w:pPr>
      <w:r w:rsidRPr="00517B7C">
        <w:rPr>
          <w:rFonts w:ascii="Noto Sans" w:hAnsi="Noto Sans" w:cs="Noto Sans"/>
          <w:sz w:val="20"/>
          <w:szCs w:val="20"/>
        </w:rPr>
        <w:t xml:space="preserve">Deberá contar con integración o conectividad con el sistema RIS/PACS ofertado. </w:t>
      </w:r>
    </w:p>
    <w:p w14:paraId="1E8A7ACF"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Deberá incluir el hardware y software que permita lograr el flujo anterior.</w:t>
      </w:r>
    </w:p>
    <w:p w14:paraId="419626C6" w14:textId="77777777" w:rsidR="00301AAB" w:rsidRPr="00517B7C" w:rsidRDefault="00301AAB" w:rsidP="00A21342">
      <w:pPr>
        <w:pStyle w:val="Prrafodelista"/>
        <w:numPr>
          <w:ilvl w:val="4"/>
          <w:numId w:val="69"/>
        </w:numPr>
        <w:jc w:val="both"/>
        <w:rPr>
          <w:rFonts w:ascii="Noto Sans" w:hAnsi="Noto Sans" w:cs="Noto Sans"/>
          <w:sz w:val="20"/>
          <w:szCs w:val="20"/>
        </w:rPr>
      </w:pPr>
      <w:r w:rsidRPr="00517B7C">
        <w:rPr>
          <w:rFonts w:ascii="Noto Sans" w:hAnsi="Noto Sans" w:cs="Noto Sans"/>
          <w:sz w:val="20"/>
          <w:szCs w:val="20"/>
        </w:rPr>
        <w:t>Cuatro (4) Pantallas de 42 pulgadas o mayor, tecnología LED de alta definición, empotrada a pared para la fácil visualización, que permitan ver el estatus de turno a pacientes.</w:t>
      </w:r>
    </w:p>
    <w:p w14:paraId="385A5006" w14:textId="77777777" w:rsidR="00301AAB" w:rsidRPr="00517B7C" w:rsidRDefault="00301AAB" w:rsidP="00A21342">
      <w:pPr>
        <w:pStyle w:val="Prrafodelista"/>
        <w:numPr>
          <w:ilvl w:val="4"/>
          <w:numId w:val="69"/>
        </w:numPr>
        <w:rPr>
          <w:rFonts w:ascii="Noto Sans" w:hAnsi="Noto Sans" w:cs="Noto Sans"/>
          <w:sz w:val="20"/>
          <w:szCs w:val="20"/>
        </w:rPr>
      </w:pPr>
      <w:r w:rsidRPr="00517B7C">
        <w:rPr>
          <w:rFonts w:ascii="Noto Sans" w:hAnsi="Noto Sans" w:cs="Noto Sans"/>
          <w:sz w:val="20"/>
          <w:szCs w:val="20"/>
        </w:rPr>
        <w:t>Deberá incluir dos lectores de código de barras.</w:t>
      </w:r>
    </w:p>
    <w:p w14:paraId="7BBCC4B4" w14:textId="77777777" w:rsidR="00301AAB" w:rsidRPr="00517B7C" w:rsidRDefault="00301AAB" w:rsidP="00A21342">
      <w:pPr>
        <w:pStyle w:val="Prrafodelista"/>
        <w:numPr>
          <w:ilvl w:val="2"/>
          <w:numId w:val="69"/>
        </w:numPr>
        <w:jc w:val="both"/>
        <w:rPr>
          <w:rFonts w:ascii="Noto Sans" w:hAnsi="Noto Sans" w:cs="Noto Sans"/>
          <w:b/>
          <w:sz w:val="20"/>
          <w:szCs w:val="20"/>
        </w:rPr>
      </w:pPr>
      <w:r w:rsidRPr="00517B7C">
        <w:rPr>
          <w:rFonts w:ascii="Noto Sans" w:hAnsi="Noto Sans" w:cs="Noto Sans"/>
          <w:b/>
          <w:sz w:val="20"/>
          <w:szCs w:val="20"/>
        </w:rPr>
        <w:t>DESCRIPCIÓN DE LOS ALCANCES PARA EL MÓDULO DE PATOLOGÍA.</w:t>
      </w:r>
    </w:p>
    <w:p w14:paraId="13D31505"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t>El sistema deberá permitir la solicitud de estudios de patología desde los módulos de atención médica mediante una agenda digital con indicador de número de estudios programados por día.</w:t>
      </w:r>
    </w:p>
    <w:p w14:paraId="23DA1C63"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t>Los estudios solicitados deberán poder ser asignados a responsables para toma de muestra y diagnóstico.</w:t>
      </w:r>
    </w:p>
    <w:p w14:paraId="017FC4F4"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t>El módulo debe contar con una agenda exclusiva para patología.</w:t>
      </w:r>
    </w:p>
    <w:p w14:paraId="1DB386F4"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t>En la agenda de patología se deberá permitir clasificar gráficamente mediante colores configurables los estados del estudio (Citado, Cancelado, En Espera, Realizado, Por Revisar, Por Autorizar y Autorizado). Para llevar un control de las citas, y una administración de los resultados por paciente, o por servicio.</w:t>
      </w:r>
    </w:p>
    <w:p w14:paraId="0B4D0EF8"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t>El módulo deberá permitir subir imágenes manualmente y asignarlas a un estudio.</w:t>
      </w:r>
    </w:p>
    <w:p w14:paraId="2643F449"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lastRenderedPageBreak/>
        <w:t>El módulo deberá realizar la generación de estadísticas y reportes de desempeño así como impresión de resultados en los formatos institucionales.</w:t>
      </w:r>
    </w:p>
    <w:p w14:paraId="17FF487C"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Los estudios solicitados deberán poder ser asignados a responsables para toma de muestra y diagnóstico.</w:t>
      </w:r>
    </w:p>
    <w:p w14:paraId="378C8278"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módulo debe contar con una agenda exclusiva para patología.</w:t>
      </w:r>
    </w:p>
    <w:p w14:paraId="24760761"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deberá tener la opción de Impresión de etiquetas ajustables con código de barras (para identificar las muestras o los resultados) de acuerdo a los formatos requeridos del hospital y deberá enviarse directo a la impresora con un solo botón.</w:t>
      </w:r>
    </w:p>
    <w:p w14:paraId="5F05E4DC"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módulo deberá permitir subir imágenes manualmente y asignarlas a un estudio.</w:t>
      </w:r>
    </w:p>
    <w:p w14:paraId="0029B6D9"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módulo deberá tener la opción de crear plantillas y cargarlas para agilizar el llenado de los reportes diagnósticos.</w:t>
      </w:r>
    </w:p>
    <w:p w14:paraId="5B585E06"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Los resultados e imágenes deberán integrarse directamente al expediente clínico electrónico para su acceso en cualquiera de las estaciones conectadas a la red hospitalaria y deberán poder ser visualizadas a través de la misma interfaz que se usa para la visualización de resultados de Imagenología.</w:t>
      </w:r>
    </w:p>
    <w:p w14:paraId="681BF90D"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módulo deberá realizar la generación de estadísticas y reportes de desempeño, productividad, ya sea por personal médico, técnico, tipos de estudios, etc., así como impresión de resultados en los formatos institucionales.</w:t>
      </w:r>
    </w:p>
    <w:p w14:paraId="142E4D07"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deberá integrar un catálogo de estudios de patología (SNOMED) para poder clasificar las distintas patologías.</w:t>
      </w:r>
    </w:p>
    <w:p w14:paraId="4F4DCF32"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deberá poder hacer un reporte diagnóstico conformado por dos partes: el diagnóstico Macroscópico y el Microscópico.</w:t>
      </w:r>
    </w:p>
    <w:p w14:paraId="7712A034"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deberá poder integrar los formatos institucionales en caso de ser necesario.</w:t>
      </w:r>
    </w:p>
    <w:p w14:paraId="2098F270"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deberá permitir exportar los reportes de diagnóstico a un formato PDF para su impresión o envío por medios electrónicos.</w:t>
      </w:r>
    </w:p>
    <w:p w14:paraId="26997CCB"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La interfaz de usuario debe estar en idioma español y totalmente web para su visualización en cualquier parte del hospital o fuera de este.</w:t>
      </w:r>
    </w:p>
    <w:p w14:paraId="695543DF"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 formar parte de la solución de almacenamiento y distribución de imágenes médicas.</w:t>
      </w:r>
    </w:p>
    <w:p w14:paraId="0719B0D6"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resguardo de la información deberá cumplir con la norma de expediente clínico electrónico.</w:t>
      </w:r>
    </w:p>
    <w:p w14:paraId="7FA1A7A7"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El sistema debe permitir la carga de catálogos de tipo de estudios, para que al momento de realizar un registro en la agenda del sistema, se pueda dar de alta el tipo de estudio en cuestión (por órgano o muestra, o ya sea una biopsia).</w:t>
      </w:r>
    </w:p>
    <w:p w14:paraId="77A9AE6C"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t>Para el buen funcionamiento del sistema, el proveedor deberá de contemplar el siguiente hardware:</w:t>
      </w:r>
    </w:p>
    <w:p w14:paraId="43954FB5" w14:textId="77777777" w:rsidR="00301AAB" w:rsidRPr="00517B7C" w:rsidRDefault="00301AAB" w:rsidP="00A21342">
      <w:pPr>
        <w:pStyle w:val="Prrafodelista"/>
        <w:numPr>
          <w:ilvl w:val="1"/>
          <w:numId w:val="70"/>
        </w:numPr>
        <w:tabs>
          <w:tab w:val="clear" w:pos="3291"/>
          <w:tab w:val="num" w:pos="1418"/>
        </w:tabs>
        <w:autoSpaceDE w:val="0"/>
        <w:autoSpaceDN w:val="0"/>
        <w:adjustRightInd w:val="0"/>
        <w:spacing w:before="120"/>
        <w:ind w:left="1843" w:hanging="425"/>
        <w:jc w:val="both"/>
        <w:rPr>
          <w:rFonts w:ascii="Noto Sans" w:hAnsi="Noto Sans" w:cs="Noto Sans"/>
          <w:sz w:val="20"/>
          <w:szCs w:val="20"/>
        </w:rPr>
      </w:pPr>
      <w:r w:rsidRPr="00517B7C">
        <w:rPr>
          <w:rFonts w:ascii="Noto Sans" w:hAnsi="Noto Sans" w:cs="Noto Sans"/>
          <w:sz w:val="20"/>
          <w:szCs w:val="20"/>
        </w:rPr>
        <w:lastRenderedPageBreak/>
        <w:t>Estaciones de trabajo para patólogos e histotecnólogos.</w:t>
      </w:r>
    </w:p>
    <w:p w14:paraId="521FB0F0" w14:textId="77777777" w:rsidR="00301AAB" w:rsidRPr="00517B7C" w:rsidRDefault="00301AAB" w:rsidP="00A21342">
      <w:pPr>
        <w:pStyle w:val="Prrafodelista"/>
        <w:numPr>
          <w:ilvl w:val="1"/>
          <w:numId w:val="70"/>
        </w:numPr>
        <w:tabs>
          <w:tab w:val="clear" w:pos="3291"/>
          <w:tab w:val="num" w:pos="1418"/>
        </w:tabs>
        <w:ind w:left="1843" w:hanging="425"/>
        <w:jc w:val="both"/>
        <w:rPr>
          <w:rFonts w:ascii="Noto Sans" w:hAnsi="Noto Sans" w:cs="Noto Sans"/>
          <w:sz w:val="20"/>
          <w:szCs w:val="20"/>
        </w:rPr>
      </w:pPr>
      <w:r w:rsidRPr="00517B7C">
        <w:rPr>
          <w:rFonts w:ascii="Noto Sans" w:hAnsi="Noto Sans" w:cs="Noto Sans"/>
          <w:sz w:val="20"/>
          <w:szCs w:val="20"/>
        </w:rPr>
        <w:t>Lectores de código de barras que serán distribuidos en el área de patología para la lectura de muestras/resultados.</w:t>
      </w:r>
    </w:p>
    <w:p w14:paraId="24D3CD64" w14:textId="77777777" w:rsidR="00301AAB" w:rsidRPr="00517B7C" w:rsidRDefault="00301AAB" w:rsidP="00301AAB">
      <w:pPr>
        <w:pStyle w:val="Prrafodelista"/>
        <w:ind w:left="1843"/>
        <w:rPr>
          <w:rFonts w:ascii="Noto Sans" w:hAnsi="Noto Sans" w:cs="Noto Sans"/>
          <w:sz w:val="20"/>
          <w:szCs w:val="20"/>
        </w:rPr>
      </w:pPr>
    </w:p>
    <w:p w14:paraId="6C7B45E0" w14:textId="77777777" w:rsidR="00301AAB" w:rsidRPr="00517B7C" w:rsidRDefault="00301AAB" w:rsidP="00A21342">
      <w:pPr>
        <w:pStyle w:val="Prrafodelista"/>
        <w:numPr>
          <w:ilvl w:val="0"/>
          <w:numId w:val="69"/>
        </w:numPr>
        <w:ind w:left="567" w:hanging="141"/>
        <w:jc w:val="both"/>
        <w:rPr>
          <w:rFonts w:ascii="Noto Sans" w:hAnsi="Noto Sans" w:cs="Noto Sans"/>
          <w:b/>
          <w:sz w:val="20"/>
          <w:szCs w:val="20"/>
        </w:rPr>
      </w:pPr>
      <w:r w:rsidRPr="00517B7C">
        <w:rPr>
          <w:rFonts w:ascii="Noto Sans" w:hAnsi="Noto Sans" w:cs="Noto Sans"/>
          <w:b/>
          <w:sz w:val="20"/>
          <w:szCs w:val="20"/>
        </w:rPr>
        <w:t xml:space="preserve">HERRAMIENTAS PARA UNIDAD MÉDICA DE ESPECIALIDADES </w:t>
      </w:r>
    </w:p>
    <w:p w14:paraId="50348654" w14:textId="77777777" w:rsidR="00301AAB" w:rsidRPr="00517B7C" w:rsidRDefault="00301AAB" w:rsidP="00301AAB">
      <w:pPr>
        <w:tabs>
          <w:tab w:val="num" w:pos="567"/>
        </w:tabs>
        <w:rPr>
          <w:rFonts w:ascii="Noto Sans" w:hAnsi="Noto Sans" w:cs="Noto Sans"/>
          <w:sz w:val="20"/>
          <w:szCs w:val="20"/>
        </w:rPr>
      </w:pPr>
      <w:r w:rsidRPr="00517B7C">
        <w:rPr>
          <w:rFonts w:ascii="Noto Sans" w:hAnsi="Noto Sans" w:cs="Noto Sans"/>
          <w:sz w:val="20"/>
          <w:szCs w:val="20"/>
        </w:rPr>
        <w:t>Estas herramientas deben estar disponibles en las estaciones de interpretación para los médicos radiólogos a través de una licencia concurrente para ser utilizada como auxiliar en el diagnóstico médico.</w:t>
      </w:r>
    </w:p>
    <w:p w14:paraId="0A122A59" w14:textId="77777777" w:rsidR="00301AAB" w:rsidRPr="00517B7C" w:rsidRDefault="00301AAB" w:rsidP="00A21342">
      <w:pPr>
        <w:pStyle w:val="Prrafodelista"/>
        <w:numPr>
          <w:ilvl w:val="0"/>
          <w:numId w:val="75"/>
        </w:numPr>
        <w:spacing w:after="160" w:line="259" w:lineRule="auto"/>
        <w:jc w:val="both"/>
        <w:rPr>
          <w:rFonts w:ascii="Noto Sans" w:hAnsi="Noto Sans" w:cs="Noto Sans"/>
          <w:b/>
          <w:sz w:val="20"/>
          <w:szCs w:val="20"/>
        </w:rPr>
      </w:pPr>
      <w:r w:rsidRPr="00517B7C">
        <w:rPr>
          <w:rFonts w:ascii="Noto Sans" w:hAnsi="Noto Sans" w:cs="Noto Sans"/>
          <w:b/>
          <w:sz w:val="20"/>
          <w:szCs w:val="20"/>
        </w:rPr>
        <w:t>HERRAMIENTAS AVANZADAS PARA RECONSTRUCCIÓN 3D</w:t>
      </w:r>
    </w:p>
    <w:p w14:paraId="75EF4609" w14:textId="77777777" w:rsidR="00301AAB" w:rsidRPr="00517B7C" w:rsidRDefault="00301AAB" w:rsidP="00A21342">
      <w:pPr>
        <w:pStyle w:val="Prrafodelista"/>
        <w:numPr>
          <w:ilvl w:val="1"/>
          <w:numId w:val="75"/>
        </w:numPr>
        <w:tabs>
          <w:tab w:val="left" w:pos="1843"/>
        </w:tabs>
        <w:spacing w:after="160" w:line="259" w:lineRule="auto"/>
        <w:jc w:val="both"/>
        <w:rPr>
          <w:rFonts w:ascii="Noto Sans" w:hAnsi="Noto Sans" w:cs="Noto Sans"/>
          <w:b/>
          <w:sz w:val="20"/>
          <w:szCs w:val="20"/>
        </w:rPr>
      </w:pPr>
      <w:r w:rsidRPr="00517B7C">
        <w:rPr>
          <w:rFonts w:ascii="Noto Sans" w:hAnsi="Noto Sans" w:cs="Noto Sans"/>
          <w:sz w:val="20"/>
          <w:szCs w:val="20"/>
        </w:rPr>
        <w:t>De acuerdo con la tecnología de cada fabricante</w:t>
      </w:r>
    </w:p>
    <w:p w14:paraId="775EBFD3" w14:textId="77777777" w:rsidR="00301AAB" w:rsidRDefault="00301AAB" w:rsidP="00301AAB">
      <w:pPr>
        <w:pStyle w:val="Ttulo2"/>
        <w:keepLines w:val="0"/>
        <w:suppressAutoHyphens/>
        <w:spacing w:before="0"/>
        <w:ind w:right="49"/>
        <w:rPr>
          <w:rFonts w:ascii="Noto Sans" w:hAnsi="Noto Sans" w:cs="Noto Sans"/>
          <w:color w:val="000000" w:themeColor="text1"/>
          <w:sz w:val="20"/>
          <w:szCs w:val="20"/>
          <w:lang w:val="es-ES_tradnl"/>
        </w:rPr>
      </w:pPr>
      <w:r w:rsidRPr="00517B7C">
        <w:rPr>
          <w:rFonts w:ascii="Noto Sans" w:hAnsi="Noto Sans" w:cs="Noto Sans"/>
          <w:color w:val="000000" w:themeColor="text1"/>
          <w:sz w:val="20"/>
          <w:szCs w:val="20"/>
          <w:lang w:val="es-ES_tradnl"/>
        </w:rPr>
        <w:t xml:space="preserve">Normas Oficiales Mexicanas, Normas Mexicanas, Internacionales, Referencia o Especificaciones. </w:t>
      </w:r>
    </w:p>
    <w:p w14:paraId="53EFFAD9" w14:textId="77777777" w:rsidR="00C7499B" w:rsidRPr="00C7499B" w:rsidRDefault="00C7499B" w:rsidP="00C7499B">
      <w:pPr>
        <w:rPr>
          <w:lang w:val="es-ES_tradnl"/>
        </w:rPr>
      </w:pPr>
    </w:p>
    <w:p w14:paraId="08F20BE6" w14:textId="77777777" w:rsidR="00301AAB" w:rsidRDefault="00301AAB" w:rsidP="00301AAB">
      <w:pPr>
        <w:ind w:right="49"/>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Los licitantes deberán acreditar el cumplimiento de los requisitos solicitados en el Anexo Técnico, Términos y Condiciones y otros Anexos; asimismo, para todas las partidas, los licitantes deberán acreditar que los equipos ofertados, insumos y el servicio descrito cumplen con las especificaciones técnicas descritas en el “</w:t>
      </w:r>
      <w:r w:rsidRPr="00517B7C">
        <w:rPr>
          <w:rFonts w:ascii="Noto Sans" w:hAnsi="Noto Sans" w:cs="Noto Sans"/>
          <w:b/>
          <w:color w:val="000000" w:themeColor="text1"/>
          <w:sz w:val="20"/>
          <w:szCs w:val="20"/>
        </w:rPr>
        <w:t>ANEXO T2. EQUIPAMIENTO SMI DIG”</w:t>
      </w:r>
      <w:r w:rsidRPr="00517B7C">
        <w:rPr>
          <w:rFonts w:ascii="Noto Sans" w:hAnsi="Noto Sans" w:cs="Noto Sans"/>
          <w:color w:val="000000" w:themeColor="text1"/>
          <w:sz w:val="20"/>
          <w:szCs w:val="20"/>
          <w:lang w:val="es-ES"/>
        </w:rPr>
        <w:t xml:space="preserve"> de la presente Convocatoria, de conformidad con lo previsto en el artículo </w:t>
      </w:r>
      <w:r w:rsidRPr="00517B7C">
        <w:rPr>
          <w:rFonts w:ascii="Noto Sans" w:hAnsi="Noto Sans" w:cs="Noto Sans"/>
          <w:b/>
          <w:color w:val="000000" w:themeColor="text1"/>
          <w:sz w:val="20"/>
          <w:szCs w:val="20"/>
          <w:lang w:val="es-ES"/>
        </w:rPr>
        <w:t xml:space="preserve">31 </w:t>
      </w:r>
      <w:r w:rsidRPr="00517B7C">
        <w:rPr>
          <w:rFonts w:ascii="Noto Sans" w:hAnsi="Noto Sans" w:cs="Noto Sans"/>
          <w:color w:val="000000" w:themeColor="text1"/>
          <w:sz w:val="20"/>
          <w:szCs w:val="20"/>
          <w:lang w:val="es-ES"/>
        </w:rPr>
        <w:t>del RLAASSP.</w:t>
      </w:r>
    </w:p>
    <w:p w14:paraId="327D69DE" w14:textId="77777777" w:rsidR="00EC63E9" w:rsidRPr="00517B7C" w:rsidRDefault="00EC63E9" w:rsidP="00301AAB">
      <w:pPr>
        <w:ind w:right="49"/>
        <w:rPr>
          <w:rFonts w:ascii="Noto Sans" w:hAnsi="Noto Sans" w:cs="Noto Sans"/>
          <w:i/>
          <w:color w:val="000000" w:themeColor="text1"/>
          <w:sz w:val="20"/>
          <w:szCs w:val="20"/>
          <w:lang w:val="es-ES"/>
        </w:rPr>
      </w:pPr>
    </w:p>
    <w:p w14:paraId="48BF2EFA" w14:textId="77777777" w:rsidR="00301AAB" w:rsidRDefault="00301AAB" w:rsidP="00301AAB">
      <w:pPr>
        <w:pStyle w:val="Ttulo2"/>
        <w:keepLines w:val="0"/>
        <w:suppressAutoHyphens/>
        <w:spacing w:before="0"/>
        <w:ind w:right="49"/>
        <w:rPr>
          <w:rFonts w:ascii="Noto Sans" w:hAnsi="Noto Sans" w:cs="Noto Sans"/>
          <w:color w:val="000000" w:themeColor="text1"/>
          <w:sz w:val="20"/>
          <w:szCs w:val="20"/>
          <w:lang w:val="es-ES_tradnl"/>
        </w:rPr>
      </w:pPr>
      <w:r w:rsidRPr="00517B7C">
        <w:rPr>
          <w:rFonts w:ascii="Noto Sans" w:hAnsi="Noto Sans" w:cs="Noto Sans"/>
          <w:color w:val="000000" w:themeColor="text1"/>
          <w:sz w:val="20"/>
          <w:szCs w:val="20"/>
          <w:lang w:val="es-ES_tradnl"/>
        </w:rPr>
        <w:t>Normas Oficiales Mexicanas en materia de prestación de servicios de salud:</w:t>
      </w:r>
    </w:p>
    <w:p w14:paraId="635CBA95" w14:textId="77777777" w:rsidR="00EC63E9" w:rsidRPr="00EC63E9" w:rsidRDefault="00EC63E9" w:rsidP="00EC63E9">
      <w:pPr>
        <w:rPr>
          <w:lang w:val="es-ES_tradnl"/>
        </w:rPr>
      </w:pPr>
    </w:p>
    <w:p w14:paraId="6979FE0A"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xml:space="preserve">El licitante deberá entregar en su propuesta técnica un escrito con formato libre en hoja membretada, firmado por el representante legal en donde manifieste que los equipos y sistemas a instalar cumplirán con las siguientes normas: </w:t>
      </w:r>
    </w:p>
    <w:p w14:paraId="0813C1F1"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Norma Oficial Mexicana NOM-024-SSA3-2012. Sistemas de información De registro electrónico para la salud Intercambio de información en salud. (DOF 30-11-2012).</w:t>
      </w:r>
    </w:p>
    <w:p w14:paraId="7903FB23"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xml:space="preserve">. Norma Oficial Mexicana NOM-004-SSA3-2012 del Expediente Clínico. (15-10-2012). </w:t>
      </w:r>
    </w:p>
    <w:p w14:paraId="28C65D96"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xml:space="preserve">• Norma Oficial mexicana NOM-035-SSA3-2012. En materia de información en salud. (DOF 30-11-2012). </w:t>
      </w:r>
    </w:p>
    <w:p w14:paraId="5D00FE4F"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Norma Oficial Mexicana NOM-137-SSA1-2008. Etiquetado de dispositivos médicos. (DOF 25-04-2008).</w:t>
      </w:r>
    </w:p>
    <w:p w14:paraId="0A290D18"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Norma Oficial Mexicana NOM-240-SSA1-2012. Instalación y operación de La tecno vigilancia (DOF 30-10-2012).</w:t>
      </w:r>
    </w:p>
    <w:p w14:paraId="63E816E0"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NMX-CC-9001-IMNC-2015, Sistemas de calidad. Concordancia con la Norma ISO 9001:2015. Sistemas de gestión calidad. (DOF 03-05-2016).</w:t>
      </w:r>
    </w:p>
    <w:p w14:paraId="59C28250" w14:textId="77777777" w:rsidR="00301AAB" w:rsidRPr="00517B7C" w:rsidRDefault="00301AAB" w:rsidP="00301AAB">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Proyecto de modificación de la Norma Oficial Mexicana NOM-040-SSA2 2004, en materia de información en salud; para quedar como Proyecto de Norma Oficial mexicana PROY-NOM-035-SSA3-2012. En materia de información en salud. (DOF 23-08-2012).</w:t>
      </w:r>
    </w:p>
    <w:p w14:paraId="160E2955" w14:textId="77777777" w:rsidR="00301AAB" w:rsidRPr="00517B7C" w:rsidRDefault="00301AAB" w:rsidP="00301AAB">
      <w:pPr>
        <w:spacing w:line="276" w:lineRule="auto"/>
        <w:rPr>
          <w:rFonts w:ascii="Noto Sans" w:hAnsi="Noto Sans" w:cs="Noto Sans"/>
          <w:b/>
          <w:sz w:val="20"/>
          <w:szCs w:val="20"/>
        </w:rPr>
      </w:pPr>
      <w:r w:rsidRPr="00517B7C">
        <w:rPr>
          <w:rFonts w:ascii="Noto Sans" w:hAnsi="Noto Sans" w:cs="Noto Sans"/>
          <w:noProof/>
          <w:sz w:val="20"/>
          <w:szCs w:val="20"/>
          <w:lang w:eastAsia="es-ES"/>
        </w:rPr>
        <w:t xml:space="preserve">El Licitante deberá presentar como parte de su Propuesta Técnica para las Partidas en que desee participar, con fundamento en los artículos 26 Bis Fracción II y 34 de la LAASSP, a través del Sistema CompraNet, la siguiente documentación de los equipos que deberán estar debidamente identificados y referenciados con clave y descripción de cada uno de los estudios ofertados, </w:t>
      </w:r>
    </w:p>
    <w:p w14:paraId="3854556E" w14:textId="77777777" w:rsidR="00301AAB" w:rsidRPr="00517B7C" w:rsidRDefault="00301AAB" w:rsidP="00301AAB">
      <w:pPr>
        <w:spacing w:line="276" w:lineRule="auto"/>
        <w:rPr>
          <w:rFonts w:ascii="Noto Sans" w:eastAsia="Times New Roman" w:hAnsi="Noto Sans" w:cs="Noto Sans"/>
          <w:color w:val="000000"/>
          <w:sz w:val="20"/>
          <w:szCs w:val="20"/>
          <w:lang w:eastAsia="ar-SA"/>
        </w:rPr>
      </w:pPr>
      <w:r w:rsidRPr="00517B7C">
        <w:rPr>
          <w:rFonts w:ascii="Noto Sans" w:hAnsi="Noto Sans" w:cs="Noto Sans"/>
          <w:color w:val="000000"/>
          <w:sz w:val="20"/>
          <w:szCs w:val="20"/>
          <w:lang w:eastAsia="ar-SA"/>
        </w:rPr>
        <w:t>Los documentos se deberán entregar para la evaluación técnica en archivo digital no modificable (PDF).</w:t>
      </w:r>
      <w:r w:rsidRPr="00517B7C">
        <w:rPr>
          <w:rFonts w:ascii="Noto Sans" w:eastAsia="Times New Roman" w:hAnsi="Noto Sans" w:cs="Noto Sans"/>
          <w:color w:val="000000"/>
          <w:sz w:val="20"/>
          <w:szCs w:val="20"/>
          <w:lang w:eastAsia="ar-SA"/>
        </w:rPr>
        <w:t xml:space="preserve"> </w:t>
      </w:r>
    </w:p>
    <w:p w14:paraId="165E359B" w14:textId="77777777" w:rsidR="00301AAB" w:rsidRPr="00517B7C" w:rsidRDefault="00301AAB" w:rsidP="00301AAB">
      <w:pPr>
        <w:spacing w:line="276" w:lineRule="auto"/>
        <w:rPr>
          <w:rFonts w:ascii="Noto Sans" w:hAnsi="Noto Sans" w:cs="Noto Sans"/>
          <w:color w:val="000000"/>
          <w:sz w:val="20"/>
          <w:szCs w:val="20"/>
          <w:lang w:eastAsia="ar-SA"/>
        </w:rPr>
      </w:pPr>
      <w:r w:rsidRPr="00517B7C">
        <w:rPr>
          <w:rFonts w:ascii="Noto Sans" w:hAnsi="Noto Sans" w:cs="Noto Sans"/>
          <w:b/>
          <w:noProof/>
          <w:sz w:val="20"/>
          <w:szCs w:val="20"/>
          <w:lang w:eastAsia="es-ES"/>
        </w:rPr>
        <w:lastRenderedPageBreak/>
        <w:t>PROPUESTA TÉCNICA</w:t>
      </w:r>
      <w:r w:rsidRPr="00517B7C">
        <w:rPr>
          <w:rFonts w:ascii="Noto Sans" w:hAnsi="Noto Sans" w:cs="Noto Sans"/>
          <w:noProof/>
          <w:sz w:val="20"/>
          <w:szCs w:val="20"/>
          <w:lang w:eastAsia="es-ES"/>
        </w:rPr>
        <w:t xml:space="preserve">, </w:t>
      </w:r>
      <w:r w:rsidRPr="00517B7C">
        <w:rPr>
          <w:rFonts w:ascii="Noto Sans" w:hAnsi="Noto Sans" w:cs="Noto Sans"/>
          <w:b/>
          <w:noProof/>
          <w:sz w:val="20"/>
          <w:szCs w:val="20"/>
          <w:lang w:eastAsia="es-ES"/>
        </w:rPr>
        <w:t>por Partida</w:t>
      </w:r>
      <w:r w:rsidRPr="00517B7C">
        <w:rPr>
          <w:rFonts w:ascii="Noto Sans" w:hAnsi="Noto Sans" w:cs="Noto Sans"/>
          <w:noProof/>
          <w:sz w:val="20"/>
          <w:szCs w:val="20"/>
          <w:lang w:eastAsia="es-ES"/>
        </w:rPr>
        <w:t xml:space="preserve">, </w:t>
      </w:r>
      <w:r w:rsidRPr="00517B7C">
        <w:rPr>
          <w:rFonts w:ascii="Noto Sans" w:hAnsi="Noto Sans" w:cs="Noto Sans"/>
          <w:color w:val="000000"/>
          <w:sz w:val="20"/>
          <w:szCs w:val="20"/>
          <w:lang w:eastAsia="ar-SA"/>
        </w:rPr>
        <w:t>en la que se describirá el servicio ofertado objeto de esta licitación, cumpliendo estrictamente con lo señalado en el Anexo Técnico y lo contenido en el presente documento, adjuntando solo la siguiente documentación, como parte de la propuesta técnica:</w:t>
      </w:r>
    </w:p>
    <w:p w14:paraId="373B2A37" w14:textId="77777777" w:rsidR="00301AAB" w:rsidRPr="00517B7C" w:rsidRDefault="00301AAB" w:rsidP="00A21342">
      <w:pPr>
        <w:pStyle w:val="Prrafodelista"/>
        <w:numPr>
          <w:ilvl w:val="1"/>
          <w:numId w:val="6"/>
        </w:numPr>
        <w:spacing w:after="0" w:line="240" w:lineRule="auto"/>
        <w:ind w:left="851" w:hanging="425"/>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Copia simple del </w:t>
      </w:r>
      <w:r w:rsidRPr="00517B7C">
        <w:rPr>
          <w:rFonts w:ascii="Noto Sans" w:hAnsi="Noto Sans" w:cs="Noto Sans"/>
          <w:b/>
          <w:bCs/>
          <w:color w:val="000000"/>
          <w:sz w:val="20"/>
          <w:szCs w:val="20"/>
          <w:lang w:eastAsia="ar-SA"/>
        </w:rPr>
        <w:t>Aviso de Funcionamiento del Licitante</w:t>
      </w:r>
      <w:r w:rsidRPr="00517B7C">
        <w:rPr>
          <w:rFonts w:ascii="Noto Sans" w:hAnsi="Noto Sans" w:cs="Noto Sans"/>
          <w:color w:val="000000"/>
          <w:sz w:val="20"/>
          <w:szCs w:val="20"/>
          <w:lang w:eastAsia="ar-SA"/>
        </w:rPr>
        <w:t xml:space="preserve"> (o licitantes en caso de presentar propuesta en participación conjunta).</w:t>
      </w:r>
    </w:p>
    <w:p w14:paraId="73CF4E94" w14:textId="77777777" w:rsidR="00301AAB" w:rsidRPr="00517B7C" w:rsidRDefault="00301AAB" w:rsidP="00301AAB">
      <w:pPr>
        <w:pStyle w:val="Prrafodelista"/>
        <w:ind w:left="851" w:hanging="425"/>
        <w:rPr>
          <w:rFonts w:ascii="Noto Sans" w:hAnsi="Noto Sans" w:cs="Noto Sans"/>
          <w:color w:val="000000"/>
          <w:sz w:val="20"/>
          <w:szCs w:val="20"/>
          <w:lang w:eastAsia="ar-SA"/>
        </w:rPr>
      </w:pPr>
    </w:p>
    <w:p w14:paraId="7306725B" w14:textId="77777777" w:rsidR="00301AAB" w:rsidRPr="00517B7C" w:rsidRDefault="00301AAB" w:rsidP="00A21342">
      <w:pPr>
        <w:pStyle w:val="Prrafodelista"/>
        <w:numPr>
          <w:ilvl w:val="1"/>
          <w:numId w:val="6"/>
        </w:numPr>
        <w:spacing w:after="0" w:line="240" w:lineRule="auto"/>
        <w:ind w:left="851" w:hanging="425"/>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Copia simple de la </w:t>
      </w:r>
      <w:r w:rsidRPr="00517B7C">
        <w:rPr>
          <w:rFonts w:ascii="Noto Sans" w:hAnsi="Noto Sans" w:cs="Noto Sans"/>
          <w:b/>
          <w:bCs/>
          <w:color w:val="000000"/>
          <w:sz w:val="20"/>
          <w:szCs w:val="20"/>
          <w:lang w:eastAsia="ar-SA"/>
        </w:rPr>
        <w:t>Autorización del Responsable Sanitario</w:t>
      </w:r>
      <w:r w:rsidRPr="00517B7C">
        <w:rPr>
          <w:rFonts w:ascii="Noto Sans" w:hAnsi="Noto Sans" w:cs="Noto Sans"/>
          <w:color w:val="000000"/>
          <w:sz w:val="20"/>
          <w:szCs w:val="20"/>
          <w:lang w:eastAsia="ar-SA"/>
        </w:rPr>
        <w:t xml:space="preserve"> (o licitantes en caso de presentar propuesta en participación conjunta).</w:t>
      </w:r>
    </w:p>
    <w:p w14:paraId="595E1128" w14:textId="77777777" w:rsidR="00301AAB" w:rsidRPr="00517B7C" w:rsidRDefault="00301AAB" w:rsidP="00301AAB">
      <w:pPr>
        <w:pStyle w:val="Prrafodelista"/>
        <w:ind w:hanging="425"/>
        <w:rPr>
          <w:rFonts w:ascii="Noto Sans" w:hAnsi="Noto Sans" w:cs="Noto Sans"/>
          <w:color w:val="000000"/>
          <w:sz w:val="20"/>
          <w:szCs w:val="20"/>
          <w:lang w:eastAsia="ar-SA"/>
        </w:rPr>
      </w:pPr>
    </w:p>
    <w:p w14:paraId="1AB56718" w14:textId="241CC9FB" w:rsidR="0057417F" w:rsidRPr="0057417F" w:rsidRDefault="00301AAB" w:rsidP="0057417F">
      <w:pPr>
        <w:pStyle w:val="Prrafodelista"/>
        <w:numPr>
          <w:ilvl w:val="1"/>
          <w:numId w:val="6"/>
        </w:numPr>
        <w:spacing w:after="0" w:line="240" w:lineRule="auto"/>
        <w:ind w:left="851" w:hanging="425"/>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Copia simple del </w:t>
      </w:r>
      <w:r w:rsidRPr="00517B7C">
        <w:rPr>
          <w:rFonts w:ascii="Noto Sans" w:hAnsi="Noto Sans" w:cs="Noto Sans"/>
          <w:b/>
          <w:bCs/>
          <w:color w:val="000000"/>
          <w:sz w:val="20"/>
          <w:szCs w:val="20"/>
          <w:lang w:eastAsia="ar-SA"/>
        </w:rPr>
        <w:t>Certificado de calidad ISO 9001:2015</w:t>
      </w:r>
      <w:r w:rsidRPr="00517B7C">
        <w:rPr>
          <w:rFonts w:ascii="Noto Sans" w:hAnsi="Noto Sans" w:cs="Noto Sans"/>
          <w:color w:val="000000"/>
          <w:sz w:val="20"/>
          <w:szCs w:val="20"/>
          <w:lang w:eastAsia="ar-SA"/>
        </w:rPr>
        <w:t>, vigente a nombre de la empresa licitante, cuyo alcance verse sobre servicios, servicios médicos integrales o de digitalización de la imagen.</w:t>
      </w:r>
    </w:p>
    <w:p w14:paraId="5B4B26C9" w14:textId="77777777" w:rsidR="00301AAB" w:rsidRPr="00517B7C" w:rsidRDefault="00301AAB" w:rsidP="00A21342">
      <w:pPr>
        <w:pStyle w:val="Prrafodelista"/>
        <w:numPr>
          <w:ilvl w:val="1"/>
          <w:numId w:val="6"/>
        </w:numPr>
        <w:spacing w:after="0" w:line="240" w:lineRule="auto"/>
        <w:ind w:left="851"/>
        <w:jc w:val="both"/>
        <w:rPr>
          <w:rFonts w:ascii="Noto Sans" w:hAnsi="Noto Sans" w:cs="Noto Sans"/>
          <w:bCs/>
          <w:color w:val="000000"/>
          <w:sz w:val="20"/>
          <w:szCs w:val="20"/>
          <w:lang w:eastAsia="ar-SA"/>
        </w:rPr>
      </w:pPr>
      <w:r w:rsidRPr="00517B7C">
        <w:rPr>
          <w:rFonts w:ascii="Noto Sans" w:hAnsi="Noto Sans" w:cs="Noto Sans"/>
          <w:bCs/>
          <w:color w:val="000000"/>
          <w:sz w:val="20"/>
          <w:szCs w:val="20"/>
          <w:lang w:eastAsia="ar-SA"/>
        </w:rPr>
        <w:t xml:space="preserve">El licitante deberá presentar el </w:t>
      </w:r>
      <w:r w:rsidRPr="00517B7C">
        <w:rPr>
          <w:rFonts w:ascii="Noto Sans" w:hAnsi="Noto Sans" w:cs="Noto Sans"/>
          <w:b/>
          <w:color w:val="000000"/>
          <w:sz w:val="20"/>
          <w:szCs w:val="20"/>
          <w:lang w:eastAsia="ar-SA"/>
        </w:rPr>
        <w:t xml:space="preserve">los documentos </w:t>
      </w:r>
      <w:r w:rsidRPr="00517B7C">
        <w:rPr>
          <w:rFonts w:ascii="Noto Sans" w:hAnsi="Noto Sans" w:cs="Noto Sans"/>
          <w:bCs/>
          <w:color w:val="000000"/>
          <w:sz w:val="20"/>
          <w:szCs w:val="20"/>
          <w:lang w:eastAsia="ar-SA"/>
        </w:rPr>
        <w:t>en papel membretado de la empresa; utilizando folletos, catálogos, fotografías, manuales, entre otros documentos que se requieran para referenciar las características solicitadas, esto con el propósito de comprobar las especificaciones técnicas requeridas. Deberá presentar una ficha por cada equipo, los licitantes podrán presentar más de un equipo por partida.</w:t>
      </w:r>
    </w:p>
    <w:p w14:paraId="6D1BDE89" w14:textId="77777777" w:rsidR="00301AAB" w:rsidRPr="00517B7C" w:rsidRDefault="00301AAB" w:rsidP="00301AAB">
      <w:pPr>
        <w:pStyle w:val="Prrafodelista"/>
        <w:spacing w:after="0"/>
        <w:ind w:left="851"/>
        <w:rPr>
          <w:rFonts w:ascii="Noto Sans" w:hAnsi="Noto Sans" w:cs="Noto Sans"/>
          <w:bCs/>
          <w:color w:val="000000"/>
          <w:sz w:val="20"/>
          <w:szCs w:val="20"/>
          <w:lang w:eastAsia="ar-SA"/>
        </w:rPr>
      </w:pPr>
    </w:p>
    <w:p w14:paraId="61350EBA" w14:textId="77777777" w:rsidR="00301AAB" w:rsidRPr="00517B7C" w:rsidRDefault="00301AAB" w:rsidP="00301AAB">
      <w:pPr>
        <w:pStyle w:val="Prrafodelista"/>
        <w:spacing w:after="0"/>
        <w:ind w:left="851"/>
        <w:rPr>
          <w:rFonts w:ascii="Noto Sans" w:hAnsi="Noto Sans" w:cs="Noto Sans"/>
          <w:bCs/>
          <w:color w:val="000000"/>
          <w:sz w:val="20"/>
          <w:szCs w:val="20"/>
          <w:lang w:eastAsia="ar-SA"/>
        </w:rPr>
      </w:pPr>
      <w:r w:rsidRPr="00517B7C">
        <w:rPr>
          <w:rFonts w:ascii="Noto Sans" w:hAnsi="Noto Sans" w:cs="Noto Sans"/>
          <w:bCs/>
          <w:color w:val="000000"/>
          <w:sz w:val="20"/>
          <w:szCs w:val="20"/>
          <w:lang w:eastAsia="ar-SA"/>
        </w:rPr>
        <w:t xml:space="preserve">Se aclara que las especificaciones solicitadas en el </w:t>
      </w:r>
      <w:r w:rsidRPr="00517B7C">
        <w:rPr>
          <w:rFonts w:ascii="Noto Sans" w:hAnsi="Noto Sans" w:cs="Noto Sans"/>
          <w:b/>
          <w:color w:val="000000"/>
          <w:sz w:val="20"/>
          <w:szCs w:val="20"/>
          <w:lang w:eastAsia="ar-SA"/>
        </w:rPr>
        <w:t>Anexo T8 “Distribución de equipamiento y Anexo T8 Bis Distribución de equipamiento adicional”</w:t>
      </w:r>
      <w:r w:rsidRPr="00517B7C">
        <w:rPr>
          <w:rFonts w:ascii="Noto Sans" w:hAnsi="Noto Sans" w:cs="Noto Sans"/>
          <w:bCs/>
          <w:color w:val="000000"/>
          <w:sz w:val="20"/>
          <w:szCs w:val="20"/>
          <w:lang w:eastAsia="ar-SA"/>
        </w:rPr>
        <w:t>, son las mínimas solicitadas, por lo que se podrán ofertar equipos con características superiores o adicionales a las especificadas en el Anexo sin ser limitativo para el resto de los licitantes, sin ser causal de des echamiento y sin representar un costo adicional para la Institución.</w:t>
      </w:r>
    </w:p>
    <w:p w14:paraId="4B82D135" w14:textId="77777777" w:rsidR="00301AAB" w:rsidRPr="00517B7C" w:rsidRDefault="00301AAB" w:rsidP="00301AAB">
      <w:pPr>
        <w:pStyle w:val="Prrafodelista"/>
        <w:ind w:left="851" w:hanging="425"/>
        <w:rPr>
          <w:rFonts w:ascii="Noto Sans" w:hAnsi="Noto Sans" w:cs="Noto Sans"/>
          <w:color w:val="000000"/>
          <w:sz w:val="20"/>
          <w:szCs w:val="20"/>
          <w:lang w:eastAsia="ar-SA"/>
        </w:rPr>
      </w:pPr>
    </w:p>
    <w:p w14:paraId="74A0BDB6" w14:textId="77777777" w:rsidR="00301AAB" w:rsidRPr="00517B7C" w:rsidRDefault="00301AAB" w:rsidP="00301AAB">
      <w:pPr>
        <w:pStyle w:val="Prrafodelista"/>
        <w:ind w:left="851"/>
        <w:rPr>
          <w:rFonts w:ascii="Noto Sans" w:hAnsi="Noto Sans" w:cs="Noto Sans"/>
          <w:b/>
          <w:color w:val="000000"/>
          <w:sz w:val="20"/>
          <w:szCs w:val="20"/>
          <w:lang w:eastAsia="ar-SA"/>
        </w:rPr>
      </w:pPr>
      <w:r w:rsidRPr="00517B7C">
        <w:rPr>
          <w:rFonts w:ascii="Noto Sans" w:hAnsi="Noto Sans" w:cs="Noto Sans"/>
          <w:color w:val="000000"/>
          <w:sz w:val="20"/>
          <w:szCs w:val="20"/>
          <w:lang w:eastAsia="ar-SA"/>
        </w:rPr>
        <w:t xml:space="preserve">Para corroborar las especificaciones y requisitos de los equipos ofertados, se requiere que el licitante presente anexos técnicos, folletos, catálogos, fotografías, imágenes, instructivos y/o manuales del fabricante, los cuales deberán corresponder, con la(s) marca(s) y modelo(s) y/o número(s) de parte(s) y/o número(s) de catálogo(s) y con la descripción técnica enunciadas por el licitante en el </w:t>
      </w:r>
      <w:r w:rsidRPr="00517B7C">
        <w:rPr>
          <w:rFonts w:ascii="Noto Sans" w:hAnsi="Noto Sans" w:cs="Noto Sans"/>
          <w:b/>
          <w:color w:val="000000"/>
          <w:sz w:val="20"/>
          <w:szCs w:val="20"/>
          <w:lang w:eastAsia="ar-SA"/>
        </w:rPr>
        <w:t>Anexo T8 “Distribución de equipamiento y Anexo T8 Bis Distribución de equipamiento adicional”</w:t>
      </w:r>
      <w:r w:rsidRPr="00517B7C">
        <w:rPr>
          <w:rFonts w:ascii="Noto Sans" w:hAnsi="Noto Sans" w:cs="Noto Sans"/>
          <w:bCs/>
          <w:color w:val="000000"/>
          <w:sz w:val="20"/>
          <w:szCs w:val="20"/>
          <w:lang w:eastAsia="ar-SA"/>
        </w:rPr>
        <w:t xml:space="preserve">. </w:t>
      </w:r>
    </w:p>
    <w:p w14:paraId="559AD8B1" w14:textId="77777777" w:rsidR="00301AAB" w:rsidRPr="00517B7C" w:rsidRDefault="00301AAB" w:rsidP="00301AAB">
      <w:pPr>
        <w:pStyle w:val="Prrafodelista"/>
        <w:ind w:left="851" w:hanging="425"/>
        <w:rPr>
          <w:rFonts w:ascii="Noto Sans" w:hAnsi="Noto Sans" w:cs="Noto Sans"/>
          <w:b/>
          <w:color w:val="000000"/>
          <w:sz w:val="20"/>
          <w:szCs w:val="20"/>
          <w:lang w:eastAsia="ar-SA"/>
        </w:rPr>
      </w:pPr>
    </w:p>
    <w:p w14:paraId="3077D598" w14:textId="77777777" w:rsidR="00301AAB" w:rsidRPr="00517B7C" w:rsidRDefault="00301AAB" w:rsidP="00301AAB">
      <w:pPr>
        <w:pStyle w:val="Prrafodelista"/>
        <w:ind w:left="851"/>
        <w:rPr>
          <w:rFonts w:ascii="Noto Sans" w:hAnsi="Noto Sans" w:cs="Noto Sans"/>
          <w:color w:val="000000"/>
          <w:sz w:val="20"/>
          <w:szCs w:val="20"/>
          <w:lang w:eastAsia="ar-SA"/>
        </w:rPr>
      </w:pPr>
      <w:r w:rsidRPr="00517B7C">
        <w:rPr>
          <w:rFonts w:ascii="Noto Sans" w:hAnsi="Noto Sans" w:cs="Noto Sans"/>
          <w:color w:val="000000"/>
          <w:sz w:val="20"/>
          <w:szCs w:val="20"/>
          <w:lang w:eastAsia="ar-SA"/>
        </w:rPr>
        <w:t>Se precisa que el licitante deberá comprobar que existe correspondencia entre las imágenes y/o fotografías que presente y el equipo que pretende ofertar.</w:t>
      </w:r>
    </w:p>
    <w:p w14:paraId="0049F327" w14:textId="77777777" w:rsidR="00301AAB" w:rsidRPr="00517B7C" w:rsidRDefault="00301AAB" w:rsidP="00301AAB">
      <w:pPr>
        <w:pStyle w:val="Prrafodelista"/>
        <w:ind w:left="851"/>
        <w:rPr>
          <w:rFonts w:ascii="Noto Sans" w:hAnsi="Noto Sans" w:cs="Noto Sans"/>
          <w:color w:val="000000"/>
          <w:sz w:val="20"/>
          <w:szCs w:val="20"/>
          <w:lang w:eastAsia="ar-SA"/>
        </w:rPr>
      </w:pPr>
    </w:p>
    <w:p w14:paraId="3001C4DC" w14:textId="77777777" w:rsidR="00301AAB" w:rsidRPr="00517B7C" w:rsidRDefault="00301AAB" w:rsidP="00301AAB">
      <w:pPr>
        <w:pStyle w:val="Prrafodelista"/>
        <w:ind w:left="851"/>
        <w:rPr>
          <w:rFonts w:ascii="Noto Sans" w:hAnsi="Noto Sans" w:cs="Noto Sans"/>
          <w:color w:val="000000"/>
          <w:sz w:val="20"/>
          <w:szCs w:val="20"/>
          <w:lang w:eastAsia="ar-SA"/>
        </w:rPr>
      </w:pPr>
      <w:r w:rsidRPr="00517B7C">
        <w:rPr>
          <w:rFonts w:ascii="Noto Sans" w:hAnsi="Noto Sans" w:cs="Noto Sans"/>
          <w:color w:val="000000"/>
          <w:sz w:val="20"/>
          <w:szCs w:val="20"/>
          <w:lang w:eastAsia="ar-SA"/>
        </w:rPr>
        <w:t>Para cualquiera de los casos indicados, la documentación que acredite lo solicitado, deberá ser completa y, en caso de estar escritos en un idioma distinto al español o al inglés, se les deberá acompañar su correspondiente traducción simple al español, en el entendido de que la traducción podrá contener únicamente las páginas, secciones y/o párrafos que soporten sus proposiciones. Asimismo, la documentación presentada, deberá estar vigentes al Acto de Presentación y Apertura de Proposiciones.</w:t>
      </w:r>
    </w:p>
    <w:p w14:paraId="4EE9ED69" w14:textId="77777777" w:rsidR="00301AAB" w:rsidRPr="00517B7C" w:rsidRDefault="00301AAB" w:rsidP="00301AAB">
      <w:pPr>
        <w:pStyle w:val="Prrafodelista"/>
        <w:ind w:left="851"/>
        <w:rPr>
          <w:rFonts w:ascii="Noto Sans" w:hAnsi="Noto Sans" w:cs="Noto Sans"/>
          <w:color w:val="000000"/>
          <w:sz w:val="20"/>
          <w:szCs w:val="20"/>
          <w:lang w:eastAsia="ar-SA"/>
        </w:rPr>
      </w:pPr>
    </w:p>
    <w:p w14:paraId="7F45B3ED" w14:textId="77777777" w:rsidR="00301AAB" w:rsidRPr="00517B7C" w:rsidRDefault="00301AAB" w:rsidP="00301AAB">
      <w:pPr>
        <w:pStyle w:val="Prrafodelista"/>
        <w:ind w:left="851"/>
        <w:rPr>
          <w:rFonts w:ascii="Noto Sans" w:hAnsi="Noto Sans" w:cs="Noto Sans"/>
          <w:color w:val="000000"/>
          <w:sz w:val="20"/>
          <w:szCs w:val="20"/>
          <w:lang w:eastAsia="ar-SA"/>
        </w:rPr>
      </w:pPr>
      <w:r w:rsidRPr="00517B7C">
        <w:rPr>
          <w:rFonts w:ascii="Noto Sans" w:hAnsi="Noto Sans" w:cs="Noto Sans"/>
          <w:color w:val="000000"/>
          <w:sz w:val="20"/>
          <w:szCs w:val="20"/>
          <w:lang w:eastAsia="ar-SA"/>
        </w:rPr>
        <w:t>En cualquier caso, el Instituto, la CPSMA, y específicamente la UMAE H. Especialidades CMNO, se reserva el derecho de verificar en cualquier tiempo durante el procedimiento y posterior a su adjudicación, cualquier documentación presentada, con la intención de corroborar la veracidad de la información proporcionada por el licitante.</w:t>
      </w:r>
    </w:p>
    <w:p w14:paraId="301482AF" w14:textId="77777777" w:rsidR="00301AAB" w:rsidRPr="00517B7C" w:rsidRDefault="00301AAB" w:rsidP="00301AAB">
      <w:pPr>
        <w:pStyle w:val="Prrafodelista"/>
        <w:ind w:left="851"/>
        <w:rPr>
          <w:rFonts w:ascii="Noto Sans" w:hAnsi="Noto Sans" w:cs="Noto Sans"/>
          <w:color w:val="000000"/>
          <w:sz w:val="20"/>
          <w:szCs w:val="20"/>
          <w:lang w:eastAsia="ar-SA"/>
        </w:rPr>
      </w:pPr>
    </w:p>
    <w:p w14:paraId="1DE64985" w14:textId="77777777" w:rsidR="00301AAB" w:rsidRPr="00517B7C" w:rsidRDefault="00301AAB" w:rsidP="00A21342">
      <w:pPr>
        <w:pStyle w:val="Prrafodelista"/>
        <w:numPr>
          <w:ilvl w:val="1"/>
          <w:numId w:val="6"/>
        </w:numPr>
        <w:spacing w:after="0" w:line="240" w:lineRule="auto"/>
        <w:ind w:left="851" w:hanging="425"/>
        <w:jc w:val="both"/>
        <w:rPr>
          <w:rFonts w:ascii="Noto Sans" w:hAnsi="Noto Sans" w:cs="Noto Sans"/>
          <w:bCs/>
          <w:color w:val="000000"/>
          <w:sz w:val="20"/>
          <w:szCs w:val="20"/>
          <w:lang w:eastAsia="ar-SA"/>
        </w:rPr>
      </w:pPr>
      <w:r w:rsidRPr="00517B7C">
        <w:rPr>
          <w:rFonts w:ascii="Noto Sans" w:hAnsi="Noto Sans" w:cs="Noto Sans"/>
          <w:b/>
          <w:color w:val="000000"/>
          <w:sz w:val="20"/>
          <w:szCs w:val="20"/>
          <w:lang w:eastAsia="ar-SA"/>
        </w:rPr>
        <w:t>Escrito libre en papel membretado de la empresa</w:t>
      </w:r>
      <w:r w:rsidRPr="00517B7C">
        <w:rPr>
          <w:rFonts w:ascii="Noto Sans" w:hAnsi="Noto Sans" w:cs="Noto Sans"/>
          <w:color w:val="000000"/>
          <w:sz w:val="20"/>
          <w:szCs w:val="20"/>
          <w:lang w:eastAsia="ar-SA"/>
        </w:rPr>
        <w:t xml:space="preserve"> y debidamente signado por el representante legal del licitante en el que:</w:t>
      </w:r>
    </w:p>
    <w:p w14:paraId="269F33E8" w14:textId="77777777" w:rsidR="00301AAB" w:rsidRPr="00517B7C" w:rsidRDefault="00301AAB" w:rsidP="00301AAB">
      <w:pPr>
        <w:pStyle w:val="Prrafodelista"/>
        <w:ind w:left="851" w:hanging="425"/>
        <w:rPr>
          <w:rFonts w:ascii="Noto Sans" w:hAnsi="Noto Sans" w:cs="Noto Sans"/>
          <w:b/>
          <w:color w:val="000000"/>
          <w:sz w:val="20"/>
          <w:szCs w:val="20"/>
          <w:lang w:eastAsia="ar-SA"/>
        </w:rPr>
      </w:pPr>
    </w:p>
    <w:p w14:paraId="449714C9" w14:textId="77777777" w:rsidR="00301AAB" w:rsidRPr="00517B7C" w:rsidRDefault="00301AAB" w:rsidP="00A21342">
      <w:pPr>
        <w:pStyle w:val="Prrafodelista"/>
        <w:numPr>
          <w:ilvl w:val="2"/>
          <w:numId w:val="6"/>
        </w:numPr>
        <w:spacing w:after="0" w:line="240" w:lineRule="auto"/>
        <w:ind w:left="1776"/>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Manifieste que los </w:t>
      </w:r>
      <w:r w:rsidRPr="00517B7C">
        <w:rPr>
          <w:rFonts w:ascii="Noto Sans" w:hAnsi="Noto Sans" w:cs="Noto Sans"/>
          <w:b/>
          <w:bCs/>
          <w:color w:val="000000"/>
          <w:sz w:val="20"/>
          <w:szCs w:val="20"/>
          <w:lang w:eastAsia="ar-SA"/>
        </w:rPr>
        <w:t>equipos ofertados</w:t>
      </w:r>
      <w:r w:rsidRPr="00517B7C">
        <w:rPr>
          <w:rFonts w:ascii="Noto Sans" w:hAnsi="Noto Sans" w:cs="Noto Sans"/>
          <w:color w:val="000000"/>
          <w:sz w:val="20"/>
          <w:szCs w:val="20"/>
          <w:lang w:eastAsia="ar-SA"/>
        </w:rPr>
        <w:t>, tienen una fecha de fabricación no mayor a 5 (cinco) años.</w:t>
      </w:r>
    </w:p>
    <w:p w14:paraId="73054420" w14:textId="77777777" w:rsidR="00301AAB" w:rsidRPr="00517B7C" w:rsidRDefault="00301AAB" w:rsidP="00301AAB">
      <w:pPr>
        <w:pStyle w:val="Prrafodelista"/>
        <w:ind w:left="467"/>
        <w:rPr>
          <w:rFonts w:ascii="Noto Sans" w:hAnsi="Noto Sans" w:cs="Noto Sans"/>
          <w:b/>
          <w:color w:val="000000"/>
          <w:sz w:val="20"/>
          <w:szCs w:val="20"/>
          <w:lang w:eastAsia="ar-SA"/>
        </w:rPr>
      </w:pPr>
    </w:p>
    <w:p w14:paraId="2C13690D" w14:textId="77777777" w:rsidR="00301AAB" w:rsidRPr="00517B7C" w:rsidRDefault="00301AAB" w:rsidP="00A21342">
      <w:pPr>
        <w:pStyle w:val="Prrafodelista"/>
        <w:numPr>
          <w:ilvl w:val="2"/>
          <w:numId w:val="6"/>
        </w:numPr>
        <w:spacing w:after="0" w:line="240" w:lineRule="auto"/>
        <w:ind w:left="1776"/>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Manifieste que contará con los equipos necesarios para la prestación del servicio de acuerdo a lo solicitado, los que deberán estar en óptimas condiciones de funcionamiento, </w:t>
      </w:r>
      <w:r w:rsidRPr="00517B7C">
        <w:rPr>
          <w:rFonts w:ascii="Noto Sans" w:hAnsi="Noto Sans" w:cs="Noto Sans"/>
          <w:bCs/>
          <w:color w:val="000000"/>
          <w:sz w:val="20"/>
          <w:szCs w:val="20"/>
          <w:lang w:eastAsia="ar-SA"/>
        </w:rPr>
        <w:t>ser de tecnología de vanguardia y haber sido ensamblados de manera integral en el país de origen.</w:t>
      </w:r>
    </w:p>
    <w:p w14:paraId="7FB1E113" w14:textId="77777777" w:rsidR="00301AAB" w:rsidRPr="00517B7C" w:rsidRDefault="00301AAB" w:rsidP="00301AAB">
      <w:pPr>
        <w:pStyle w:val="Prrafodelista"/>
        <w:ind w:left="467"/>
        <w:rPr>
          <w:rFonts w:ascii="Noto Sans" w:hAnsi="Noto Sans" w:cs="Noto Sans"/>
          <w:color w:val="000000"/>
          <w:sz w:val="20"/>
          <w:szCs w:val="20"/>
          <w:lang w:eastAsia="ar-SA"/>
        </w:rPr>
      </w:pPr>
    </w:p>
    <w:p w14:paraId="66148F6F" w14:textId="77777777" w:rsidR="00301AAB" w:rsidRPr="00517B7C" w:rsidRDefault="00301AAB" w:rsidP="00A21342">
      <w:pPr>
        <w:pStyle w:val="Prrafodelista"/>
        <w:numPr>
          <w:ilvl w:val="2"/>
          <w:numId w:val="6"/>
        </w:numPr>
        <w:spacing w:after="0" w:line="240" w:lineRule="auto"/>
        <w:ind w:left="1776"/>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Se compromete a realizar las </w:t>
      </w:r>
      <w:r w:rsidRPr="00517B7C">
        <w:rPr>
          <w:rFonts w:ascii="Noto Sans" w:hAnsi="Noto Sans" w:cs="Noto Sans"/>
          <w:b/>
          <w:bCs/>
          <w:color w:val="000000"/>
          <w:sz w:val="20"/>
          <w:szCs w:val="20"/>
          <w:lang w:eastAsia="ar-SA"/>
        </w:rPr>
        <w:t>adecuaciones del área física,</w:t>
      </w:r>
      <w:r w:rsidRPr="00517B7C">
        <w:rPr>
          <w:rFonts w:ascii="Noto Sans" w:hAnsi="Noto Sans" w:cs="Noto Sans"/>
          <w:color w:val="000000"/>
          <w:sz w:val="20"/>
          <w:szCs w:val="20"/>
          <w:lang w:eastAsia="ar-SA"/>
        </w:rPr>
        <w:t xml:space="preserve"> para la instalación de los equipos, complementarios y de cómputo, condiciones y necesidades que deben considerar para la óptima prestación del servicio, en la UMAE HOSPITAL DE ESPECIALIDADES CMNO.</w:t>
      </w:r>
    </w:p>
    <w:p w14:paraId="3DCF8724" w14:textId="77777777" w:rsidR="00301AAB" w:rsidRPr="00517B7C" w:rsidRDefault="00301AAB" w:rsidP="00301AAB">
      <w:pPr>
        <w:pStyle w:val="Prrafodelista"/>
        <w:ind w:left="336"/>
        <w:rPr>
          <w:rFonts w:ascii="Noto Sans" w:hAnsi="Noto Sans" w:cs="Noto Sans"/>
          <w:b/>
          <w:color w:val="000000"/>
          <w:sz w:val="20"/>
          <w:szCs w:val="20"/>
          <w:lang w:eastAsia="ar-SA"/>
        </w:rPr>
      </w:pPr>
    </w:p>
    <w:p w14:paraId="5D80468B" w14:textId="77777777" w:rsidR="00301AAB" w:rsidRDefault="00301AAB" w:rsidP="00A21342">
      <w:pPr>
        <w:pStyle w:val="Prrafodelista"/>
        <w:numPr>
          <w:ilvl w:val="2"/>
          <w:numId w:val="6"/>
        </w:numPr>
        <w:spacing w:after="0" w:line="240" w:lineRule="auto"/>
        <w:ind w:left="1776"/>
        <w:jc w:val="both"/>
        <w:rPr>
          <w:rFonts w:ascii="Noto Sans" w:hAnsi="Noto Sans" w:cs="Noto Sans"/>
          <w:bCs/>
          <w:color w:val="000000"/>
          <w:sz w:val="20"/>
          <w:szCs w:val="20"/>
          <w:lang w:eastAsia="ar-SA"/>
        </w:rPr>
      </w:pPr>
      <w:r w:rsidRPr="00517B7C">
        <w:rPr>
          <w:rFonts w:ascii="Noto Sans" w:hAnsi="Noto Sans" w:cs="Noto Sans"/>
          <w:bCs/>
          <w:color w:val="000000"/>
          <w:sz w:val="20"/>
          <w:szCs w:val="20"/>
          <w:lang w:eastAsia="ar-SA"/>
        </w:rPr>
        <w:t xml:space="preserve">Cumple con lo establecido en los “Términos y Condiciones” y el “Anexo Técnico” de la presente convocatoria. </w:t>
      </w:r>
    </w:p>
    <w:p w14:paraId="3EE1264D" w14:textId="77777777" w:rsidR="00C7499B" w:rsidRPr="00C7499B" w:rsidRDefault="00C7499B" w:rsidP="00C7499B">
      <w:pPr>
        <w:pStyle w:val="Prrafodelista"/>
        <w:rPr>
          <w:rFonts w:ascii="Noto Sans" w:hAnsi="Noto Sans" w:cs="Noto Sans"/>
          <w:bCs/>
          <w:color w:val="000000"/>
          <w:sz w:val="20"/>
          <w:szCs w:val="20"/>
          <w:lang w:eastAsia="ar-SA"/>
        </w:rPr>
      </w:pPr>
    </w:p>
    <w:p w14:paraId="508FFCC6" w14:textId="77777777" w:rsidR="00C7499B" w:rsidRPr="00517B7C" w:rsidRDefault="00C7499B" w:rsidP="00C7499B">
      <w:pPr>
        <w:pStyle w:val="Prrafodelista"/>
        <w:spacing w:after="0" w:line="240" w:lineRule="auto"/>
        <w:ind w:left="1776"/>
        <w:jc w:val="both"/>
        <w:rPr>
          <w:rFonts w:ascii="Noto Sans" w:hAnsi="Noto Sans" w:cs="Noto Sans"/>
          <w:bCs/>
          <w:color w:val="000000"/>
          <w:sz w:val="20"/>
          <w:szCs w:val="20"/>
          <w:lang w:eastAsia="ar-SA"/>
        </w:rPr>
      </w:pPr>
    </w:p>
    <w:p w14:paraId="1D1F33DD" w14:textId="77777777" w:rsidR="00301AAB" w:rsidRPr="00517B7C" w:rsidRDefault="00301AAB" w:rsidP="00301AAB">
      <w:pPr>
        <w:pStyle w:val="Ttulo2"/>
        <w:spacing w:before="0"/>
        <w:ind w:right="49"/>
        <w:rPr>
          <w:rFonts w:ascii="Noto Sans" w:hAnsi="Noto Sans" w:cs="Noto Sans"/>
          <w:i/>
          <w:sz w:val="20"/>
          <w:szCs w:val="20"/>
          <w:lang w:val="es-ES_tradnl"/>
        </w:rPr>
      </w:pPr>
      <w:r w:rsidRPr="00517B7C">
        <w:rPr>
          <w:rFonts w:ascii="Noto Sans" w:hAnsi="Noto Sans" w:cs="Noto Sans"/>
          <w:i/>
          <w:sz w:val="20"/>
          <w:szCs w:val="20"/>
          <w:lang w:val="es-ES_tradnl"/>
        </w:rPr>
        <w:t xml:space="preserve">Registros sanitarios </w:t>
      </w:r>
    </w:p>
    <w:p w14:paraId="5115784E" w14:textId="77777777" w:rsidR="00301AAB" w:rsidRPr="00517B7C" w:rsidRDefault="00301AAB" w:rsidP="00301AAB">
      <w:pPr>
        <w:suppressAutoHyphens/>
        <w:autoSpaceDE w:val="0"/>
        <w:ind w:right="49"/>
        <w:rPr>
          <w:rFonts w:ascii="Noto Sans" w:eastAsia="Times New Roman" w:hAnsi="Noto Sans" w:cs="Noto Sans"/>
          <w:b/>
          <w:bCs/>
          <w:sz w:val="20"/>
          <w:szCs w:val="20"/>
          <w:lang w:eastAsia="es-ES"/>
        </w:rPr>
      </w:pPr>
      <w:r w:rsidRPr="00517B7C">
        <w:rPr>
          <w:rFonts w:ascii="Noto Sans" w:eastAsia="Times New Roman" w:hAnsi="Noto Sans" w:cs="Noto Sans"/>
          <w:bCs/>
          <w:sz w:val="20"/>
          <w:szCs w:val="20"/>
          <w:lang w:eastAsia="es-ES"/>
        </w:rPr>
        <w:t xml:space="preserve">Con fundamento en el artículo 376 de la Ley General de Salud, el licitante deberá presentar como parte de su Propuesta Técnica, copia simple de los registros sanitarios en anverso y reverso, vigentes y su última actualización (refrendo o prórroga según corresponda) expedidos por la COFEPRIS, del equipamiento para Digitalización contenido en el </w:t>
      </w:r>
      <w:r w:rsidRPr="00517B7C">
        <w:rPr>
          <w:rFonts w:ascii="Noto Sans" w:eastAsia="Times New Roman" w:hAnsi="Noto Sans" w:cs="Noto Sans"/>
          <w:b/>
          <w:bCs/>
          <w:sz w:val="20"/>
          <w:szCs w:val="20"/>
          <w:lang w:eastAsia="es-ES"/>
        </w:rPr>
        <w:t>ANEXO T2. EQUIPAMIENTO PARA DIGITALIZACIÓN DE ESTUDIOS MÉDICOS</w:t>
      </w:r>
    </w:p>
    <w:p w14:paraId="3FB52C11" w14:textId="77777777" w:rsidR="00301AAB" w:rsidRPr="00517B7C" w:rsidRDefault="00301AAB" w:rsidP="00301AAB">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En caso de contar con el registro vencido, deberá presentar:</w:t>
      </w:r>
    </w:p>
    <w:p w14:paraId="246858F3" w14:textId="77777777" w:rsidR="00301AAB" w:rsidRPr="00517B7C" w:rsidRDefault="00301AAB" w:rsidP="00301AAB">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a)</w:t>
      </w:r>
      <w:r w:rsidRPr="00517B7C">
        <w:rPr>
          <w:rFonts w:ascii="Noto Sans" w:eastAsia="Times New Roman" w:hAnsi="Noto Sans" w:cs="Noto Sans"/>
          <w:bCs/>
          <w:sz w:val="20"/>
          <w:szCs w:val="20"/>
          <w:lang w:eastAsia="es-ES"/>
        </w:rPr>
        <w:tab/>
        <w:t>Copia simple del oficio de registro sanitario sometido a prórroga.</w:t>
      </w:r>
    </w:p>
    <w:p w14:paraId="522934C6" w14:textId="77777777" w:rsidR="00301AAB" w:rsidRPr="00517B7C" w:rsidRDefault="00301AAB" w:rsidP="00301AAB">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b)</w:t>
      </w:r>
      <w:r w:rsidRPr="00517B7C">
        <w:rPr>
          <w:rFonts w:ascii="Noto Sans" w:eastAsia="Times New Roman" w:hAnsi="Noto Sans" w:cs="Noto Sans"/>
          <w:bCs/>
          <w:sz w:val="20"/>
          <w:szCs w:val="20"/>
          <w:lang w:eastAsia="es-ES"/>
        </w:rPr>
        <w:tab/>
        <w:t>Copia simple del acuse de recibo del trámite de prórroga del registro sanitario presentado ante de la COFEPRIS, especificando claramente el número de registro sanitario al que pertenece el recibo.</w:t>
      </w:r>
    </w:p>
    <w:p w14:paraId="11DA693F" w14:textId="77777777" w:rsidR="00301AAB" w:rsidRPr="00517B7C" w:rsidRDefault="00301AAB" w:rsidP="00301AAB">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 xml:space="preserve">Los registros y en su caso los documentos de los incisos a) y b) deberán presentarse debidamente identificados y referenciados con el equipamiento para Digitalización contenido en el </w:t>
      </w:r>
      <w:r w:rsidRPr="00517B7C">
        <w:rPr>
          <w:rFonts w:ascii="Noto Sans" w:eastAsia="Times New Roman" w:hAnsi="Noto Sans" w:cs="Noto Sans"/>
          <w:b/>
          <w:bCs/>
          <w:sz w:val="20"/>
          <w:szCs w:val="20"/>
          <w:lang w:eastAsia="es-ES"/>
        </w:rPr>
        <w:t>ANEXO T2. EQUIPAMIENTO PARA DIGITALIZACIÓN DE ESTUDIOS MÉDICOS</w:t>
      </w:r>
      <w:r w:rsidRPr="00517B7C">
        <w:rPr>
          <w:rFonts w:ascii="Noto Sans" w:eastAsia="Times New Roman" w:hAnsi="Noto Sans" w:cs="Noto Sans"/>
          <w:bCs/>
          <w:sz w:val="20"/>
          <w:szCs w:val="20"/>
          <w:lang w:eastAsia="es-ES"/>
        </w:rPr>
        <w:t xml:space="preserve"> ofertado.</w:t>
      </w:r>
    </w:p>
    <w:p w14:paraId="03045D26" w14:textId="77777777" w:rsidR="00301AAB" w:rsidRPr="00517B7C" w:rsidRDefault="00301AAB" w:rsidP="00301AAB">
      <w:pPr>
        <w:contextualSpacing/>
        <w:rPr>
          <w:rFonts w:ascii="Noto Sans" w:eastAsia="Times New Roman" w:hAnsi="Noto Sans" w:cs="Noto Sans"/>
          <w:sz w:val="20"/>
          <w:szCs w:val="20"/>
          <w:lang w:eastAsia="es-MX"/>
        </w:rPr>
      </w:pPr>
      <w:r w:rsidRPr="00517B7C">
        <w:rPr>
          <w:rFonts w:ascii="Noto Sans" w:eastAsia="Times New Roman" w:hAnsi="Noto Sans" w:cs="Noto Sans"/>
          <w:bCs/>
          <w:sz w:val="20"/>
          <w:szCs w:val="20"/>
          <w:lang w:eastAsia="es-ES"/>
        </w:rPr>
        <w:t xml:space="preserve">En el caso de que algún equipamiento no requiera de registro  sanitario el licitante participante </w:t>
      </w:r>
      <w:r w:rsidRPr="00517B7C">
        <w:rPr>
          <w:rFonts w:ascii="Noto Sans" w:eastAsia="Times New Roman" w:hAnsi="Noto Sans" w:cs="Noto Sans"/>
          <w:sz w:val="20"/>
          <w:szCs w:val="20"/>
          <w:lang w:eastAsia="es-MX"/>
        </w:rPr>
        <w:t xml:space="preserve">deberá presentar, </w:t>
      </w:r>
      <w:r w:rsidRPr="00517B7C">
        <w:rPr>
          <w:rFonts w:ascii="Noto Sans" w:eastAsia="Times New Roman" w:hAnsi="Noto Sans" w:cs="Noto Sans"/>
          <w:b/>
          <w:sz w:val="20"/>
          <w:szCs w:val="20"/>
          <w:lang w:eastAsia="es-MX"/>
        </w:rPr>
        <w:t>debidamente referenciado</w:t>
      </w:r>
      <w:r w:rsidRPr="00517B7C">
        <w:rPr>
          <w:rFonts w:ascii="Noto Sans" w:eastAsia="Times New Roman" w:hAnsi="Noto Sans" w:cs="Noto Sans"/>
          <w:sz w:val="20"/>
          <w:szCs w:val="20"/>
          <w:lang w:eastAsia="es-MX"/>
        </w:rPr>
        <w:t>, el  “</w:t>
      </w:r>
      <w:r w:rsidRPr="00517B7C">
        <w:rPr>
          <w:rFonts w:ascii="Noto Sans" w:eastAsia="Times New Roman" w:hAnsi="Noto Sans" w:cs="Noto Sans"/>
          <w:i/>
          <w:sz w:val="20"/>
          <w:szCs w:val="20"/>
          <w:lang w:eastAsia="es-MX"/>
        </w:rPr>
        <w:t xml:space="preserve">Listado de insumos para la salud considerados como de  bajo riesgo para efectos de obtención del registro sanitario, y de aquellos productos que por su naturaleza, </w:t>
      </w:r>
      <w:r w:rsidRPr="00517B7C">
        <w:rPr>
          <w:rFonts w:ascii="Noto Sans" w:eastAsia="Times New Roman" w:hAnsi="Noto Sans" w:cs="Noto Sans"/>
          <w:i/>
          <w:sz w:val="20"/>
          <w:szCs w:val="20"/>
          <w:lang w:eastAsia="es-MX"/>
        </w:rPr>
        <w:lastRenderedPageBreak/>
        <w:t>características  propias y uso no se consideran como insumos para la salud y por ende no requieren registro sanitario</w:t>
      </w:r>
      <w:r w:rsidRPr="00517B7C">
        <w:rPr>
          <w:rFonts w:ascii="Noto Sans" w:eastAsia="Times New Roman" w:hAnsi="Noto Sans" w:cs="Noto Sans"/>
          <w:sz w:val="20"/>
          <w:szCs w:val="20"/>
          <w:lang w:eastAsia="es-MX"/>
        </w:rPr>
        <w:t>”, publicado en el Diario Oficial de la Federación el 22 de diciembre del 2014, en el que identifique aquellos que oferte.</w:t>
      </w:r>
    </w:p>
    <w:p w14:paraId="59762450" w14:textId="77777777" w:rsidR="00301AAB" w:rsidRPr="00517B7C" w:rsidRDefault="00301AAB" w:rsidP="00301AAB">
      <w:pPr>
        <w:contextualSpacing/>
        <w:rPr>
          <w:rFonts w:ascii="Noto Sans" w:eastAsia="Times New Roman" w:hAnsi="Noto Sans" w:cs="Noto Sans"/>
          <w:sz w:val="20"/>
          <w:szCs w:val="20"/>
          <w:lang w:eastAsia="es-MX"/>
        </w:rPr>
      </w:pPr>
    </w:p>
    <w:p w14:paraId="245C0308" w14:textId="77777777" w:rsidR="00301AAB" w:rsidRPr="00517B7C" w:rsidRDefault="00301AAB" w:rsidP="00301AAB">
      <w:pPr>
        <w:suppressAutoHyphens/>
        <w:rPr>
          <w:rFonts w:ascii="Noto Sans" w:eastAsia="Times New Roman" w:hAnsi="Noto Sans" w:cs="Noto Sans"/>
          <w:sz w:val="20"/>
          <w:szCs w:val="20"/>
          <w:lang w:eastAsia="es-MX"/>
        </w:rPr>
      </w:pPr>
      <w:r w:rsidRPr="00517B7C">
        <w:rPr>
          <w:rFonts w:ascii="Noto Sans" w:eastAsia="Times New Roman" w:hAnsi="Noto Sans" w:cs="Noto Sans"/>
          <w:sz w:val="20"/>
          <w:szCs w:val="20"/>
          <w:lang w:eastAsia="es-MX"/>
        </w:rPr>
        <w:t>Para cualquiera de los casos indicados, la documentación que acredite lo solicitado, deberá ser completa y,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14:paraId="78ED1EF2" w14:textId="77777777" w:rsidR="00301AAB" w:rsidRPr="00517B7C" w:rsidRDefault="00301AAB" w:rsidP="00301AAB">
      <w:pPr>
        <w:suppressAutoHyphens/>
        <w:rPr>
          <w:rFonts w:ascii="Noto Sans" w:eastAsia="Times New Roman" w:hAnsi="Noto Sans" w:cs="Noto Sans"/>
          <w:sz w:val="20"/>
          <w:szCs w:val="20"/>
          <w:lang w:eastAsia="es-MX"/>
        </w:rPr>
      </w:pPr>
      <w:r w:rsidRPr="00517B7C">
        <w:rPr>
          <w:rFonts w:ascii="Noto Sans" w:eastAsia="Times New Roman" w:hAnsi="Noto Sans" w:cs="Noto Sans"/>
          <w:sz w:val="20"/>
          <w:szCs w:val="20"/>
          <w:lang w:eastAsia="es-MX"/>
        </w:rPr>
        <w:t xml:space="preserve">En cualquier caso, el Instituto se reserva el derecho de verificar en cualquier tiempo durante el procedimiento y posterior a su adjudicación, cualquier documentación presentada, con la intención de corroborar la veracidad de la información proporcionada por el licitante. </w:t>
      </w:r>
    </w:p>
    <w:p w14:paraId="3BC93056" w14:textId="77777777" w:rsidR="00301AAB" w:rsidRPr="00517B7C" w:rsidRDefault="00301AAB" w:rsidP="00301AAB">
      <w:pPr>
        <w:pStyle w:val="Ttulo2"/>
        <w:spacing w:before="0"/>
        <w:ind w:right="49"/>
        <w:rPr>
          <w:rFonts w:ascii="Noto Sans" w:hAnsi="Noto Sans" w:cs="Noto Sans"/>
          <w:i/>
          <w:sz w:val="20"/>
          <w:szCs w:val="20"/>
          <w:lang w:val="es-ES_tradnl"/>
        </w:rPr>
      </w:pPr>
      <w:r w:rsidRPr="00517B7C">
        <w:rPr>
          <w:rFonts w:ascii="Noto Sans" w:hAnsi="Noto Sans" w:cs="Noto Sans"/>
          <w:i/>
          <w:sz w:val="20"/>
          <w:szCs w:val="20"/>
          <w:lang w:val="es-ES_tradnl"/>
        </w:rPr>
        <w:t>Manuales completos, folletos catálogos entre otros, en caso de que requieran para comprobar las especificaciones técnicas requeridas.</w:t>
      </w:r>
    </w:p>
    <w:p w14:paraId="305027FD" w14:textId="77777777" w:rsidR="00301AAB" w:rsidRPr="00517B7C" w:rsidRDefault="00301AAB" w:rsidP="00301AAB">
      <w:pPr>
        <w:suppressAutoHyphens/>
        <w:autoSpaceDE w:val="0"/>
        <w:ind w:right="49"/>
        <w:rPr>
          <w:rFonts w:ascii="Noto Sans" w:eastAsia="Times New Roman" w:hAnsi="Noto Sans" w:cs="Noto Sans"/>
          <w:b/>
          <w:bCs/>
          <w:sz w:val="20"/>
          <w:szCs w:val="20"/>
          <w:lang w:eastAsia="es-ES"/>
        </w:rPr>
      </w:pPr>
      <w:r w:rsidRPr="00517B7C">
        <w:rPr>
          <w:rFonts w:ascii="Noto Sans" w:eastAsia="Times New Roman" w:hAnsi="Noto Sans" w:cs="Noto Sans"/>
          <w:bCs/>
          <w:sz w:val="20"/>
          <w:szCs w:val="20"/>
          <w:lang w:eastAsia="es-ES"/>
        </w:rPr>
        <w:t xml:space="preserve">El licitante participante deberá presentar el contenido referenciado de los manuales completos, folletos, catálogos, entre otros, del equipamiento para Digitalización completos sin excepción (servidores, sistemas RIS y PACS, así como accesorios, componentes de red DICOM, estaciones de interpretación, robot quemador, unidades fijas y móviles de visualización), manuales de usuario en idioma español y folletos y catálogos en idioma del país de origen, con su traducción simple al español, conforme a lo establecido en el </w:t>
      </w:r>
      <w:r w:rsidRPr="00517B7C">
        <w:rPr>
          <w:rFonts w:ascii="Noto Sans" w:eastAsia="Times New Roman" w:hAnsi="Noto Sans" w:cs="Noto Sans"/>
          <w:b/>
          <w:bCs/>
          <w:sz w:val="20"/>
          <w:szCs w:val="20"/>
          <w:lang w:eastAsia="es-ES"/>
        </w:rPr>
        <w:t>ANEXO T2. EQUIPAMIENTO PARA DIGITALIZACIÓN DE ESTUDIOS MÉDICOS.</w:t>
      </w:r>
    </w:p>
    <w:p w14:paraId="0E1AD919" w14:textId="77777777" w:rsidR="00301AAB" w:rsidRPr="00517B7C" w:rsidRDefault="00301AAB" w:rsidP="00301AAB">
      <w:pPr>
        <w:suppressAutoHyphens/>
        <w:rPr>
          <w:rFonts w:ascii="Noto Sans" w:eastAsia="Times New Roman" w:hAnsi="Noto Sans" w:cs="Noto Sans"/>
          <w:sz w:val="20"/>
          <w:szCs w:val="20"/>
          <w:lang w:eastAsia="es-MX"/>
        </w:rPr>
      </w:pPr>
      <w:r w:rsidRPr="00517B7C">
        <w:rPr>
          <w:rFonts w:ascii="Noto Sans" w:eastAsia="Times New Roman" w:hAnsi="Noto Sans" w:cs="Noto Sans"/>
          <w:sz w:val="20"/>
          <w:szCs w:val="20"/>
          <w:lang w:eastAsia="es-MX"/>
        </w:rPr>
        <w:t>En caso de presentar imágenes y/o fotografías para corroborar las especificaciones y requisitos ofertados, se precisa que el licitante deberá evidenciar que existe la debida correspondencia entre la imagen y/o fotografía y el bien de la(s) marca(s) y modelo(s) ofertado(s).</w:t>
      </w:r>
    </w:p>
    <w:p w14:paraId="370752CC" w14:textId="77777777" w:rsidR="00301AAB" w:rsidRPr="00517B7C" w:rsidRDefault="00301AAB" w:rsidP="00301AAB">
      <w:pPr>
        <w:pStyle w:val="Ttulo2"/>
        <w:spacing w:before="0"/>
        <w:ind w:right="49"/>
        <w:rPr>
          <w:rFonts w:ascii="Noto Sans" w:hAnsi="Noto Sans" w:cs="Noto Sans"/>
          <w:i/>
          <w:sz w:val="20"/>
          <w:szCs w:val="20"/>
          <w:lang w:val="es-ES_tradnl"/>
        </w:rPr>
      </w:pPr>
      <w:r w:rsidRPr="00517B7C">
        <w:rPr>
          <w:rFonts w:ascii="Noto Sans" w:hAnsi="Noto Sans" w:cs="Noto Sans"/>
          <w:i/>
          <w:sz w:val="20"/>
          <w:szCs w:val="20"/>
          <w:lang w:val="es-ES_tradnl"/>
        </w:rPr>
        <w:t>Certificados FDA, CCEE, Ministerio de Salud de Japón o Buenas Prácticas o ISO de calidad.</w:t>
      </w:r>
    </w:p>
    <w:p w14:paraId="2F003739" w14:textId="77777777" w:rsidR="00301AAB" w:rsidRPr="00517B7C" w:rsidRDefault="00301AAB" w:rsidP="00301AAB">
      <w:pPr>
        <w:suppressAutoHyphens/>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 xml:space="preserve">El licitante participante deberá integrar a su propuesta, copia </w:t>
      </w:r>
      <w:r w:rsidRPr="00517B7C">
        <w:rPr>
          <w:rFonts w:ascii="Noto Sans" w:eastAsia="Times New Roman" w:hAnsi="Noto Sans" w:cs="Noto Sans"/>
          <w:bCs/>
          <w:sz w:val="20"/>
          <w:szCs w:val="20"/>
          <w:lang w:val="es-ES" w:eastAsia="es-ES"/>
        </w:rPr>
        <w:t xml:space="preserve">simple del Certificado </w:t>
      </w:r>
      <w:r w:rsidRPr="00517B7C">
        <w:rPr>
          <w:rFonts w:ascii="Noto Sans" w:eastAsia="Times New Roman" w:hAnsi="Noto Sans" w:cs="Noto Sans"/>
          <w:b/>
          <w:bCs/>
          <w:sz w:val="20"/>
          <w:szCs w:val="20"/>
          <w:lang w:val="es-ES" w:eastAsia="es-ES"/>
        </w:rPr>
        <w:t>FDA</w:t>
      </w:r>
      <w:r w:rsidRPr="00517B7C">
        <w:rPr>
          <w:rFonts w:ascii="Noto Sans" w:eastAsia="Times New Roman" w:hAnsi="Noto Sans" w:cs="Noto Sans"/>
          <w:bCs/>
          <w:sz w:val="20"/>
          <w:szCs w:val="20"/>
          <w:lang w:val="es-ES" w:eastAsia="es-ES"/>
        </w:rPr>
        <w:t xml:space="preserve"> vigente o el </w:t>
      </w:r>
      <w:r w:rsidRPr="00517B7C">
        <w:rPr>
          <w:rFonts w:ascii="Noto Sans" w:eastAsia="Times New Roman" w:hAnsi="Noto Sans" w:cs="Noto Sans"/>
          <w:b/>
          <w:bCs/>
          <w:sz w:val="20"/>
          <w:szCs w:val="20"/>
          <w:lang w:val="es-ES" w:eastAsia="es-ES"/>
        </w:rPr>
        <w:t>CCEE</w:t>
      </w:r>
      <w:r w:rsidRPr="00517B7C">
        <w:rPr>
          <w:rFonts w:ascii="Noto Sans" w:eastAsia="Times New Roman" w:hAnsi="Noto Sans" w:cs="Noto Sans"/>
          <w:bCs/>
          <w:sz w:val="20"/>
          <w:szCs w:val="20"/>
          <w:lang w:val="es-ES" w:eastAsia="es-ES"/>
        </w:rPr>
        <w:t xml:space="preserve"> o Ministerio de Salud de Japón o Certificado de Calidad de Buenas Prácticas de Manufactura de COFEPRIS o </w:t>
      </w:r>
      <w:r w:rsidRPr="00517B7C">
        <w:rPr>
          <w:rFonts w:ascii="Noto Sans" w:eastAsia="Times New Roman" w:hAnsi="Noto Sans" w:cs="Noto Sans"/>
          <w:b/>
          <w:bCs/>
          <w:sz w:val="20"/>
          <w:szCs w:val="20"/>
          <w:lang w:val="es-ES" w:eastAsia="es-ES"/>
        </w:rPr>
        <w:t>ISO-9001:2015</w:t>
      </w:r>
      <w:r w:rsidRPr="00517B7C">
        <w:rPr>
          <w:rFonts w:ascii="Noto Sans" w:eastAsia="Times New Roman" w:hAnsi="Noto Sans" w:cs="Noto Sans"/>
          <w:bCs/>
          <w:sz w:val="20"/>
          <w:szCs w:val="20"/>
          <w:lang w:val="es-ES" w:eastAsia="es-ES"/>
        </w:rPr>
        <w:t xml:space="preserve"> </w:t>
      </w:r>
      <w:r w:rsidRPr="00517B7C">
        <w:rPr>
          <w:rFonts w:ascii="Noto Sans" w:eastAsia="Times New Roman" w:hAnsi="Noto Sans" w:cs="Noto Sans"/>
          <w:bCs/>
          <w:sz w:val="20"/>
          <w:szCs w:val="20"/>
          <w:lang w:eastAsia="es-MX"/>
        </w:rPr>
        <w:t xml:space="preserve">o Certificado de Calidad ISO para servicios de RIS/PACS, </w:t>
      </w:r>
      <w:r w:rsidRPr="00517B7C">
        <w:rPr>
          <w:rFonts w:ascii="Noto Sans" w:eastAsia="Times New Roman" w:hAnsi="Noto Sans" w:cs="Noto Sans"/>
          <w:bCs/>
          <w:sz w:val="20"/>
          <w:szCs w:val="20"/>
          <w:lang w:val="es-ES" w:eastAsia="es-ES"/>
        </w:rPr>
        <w:t xml:space="preserve">o </w:t>
      </w:r>
      <w:r w:rsidRPr="00517B7C">
        <w:rPr>
          <w:rFonts w:ascii="Noto Sans" w:eastAsia="Times New Roman" w:hAnsi="Noto Sans" w:cs="Noto Sans"/>
          <w:b/>
          <w:bCs/>
          <w:sz w:val="20"/>
          <w:szCs w:val="20"/>
          <w:lang w:val="es-ES" w:eastAsia="es-ES"/>
        </w:rPr>
        <w:t>ISO-13485:2016</w:t>
      </w:r>
      <w:r w:rsidRPr="00517B7C">
        <w:rPr>
          <w:rFonts w:ascii="Noto Sans" w:eastAsia="Times New Roman" w:hAnsi="Noto Sans" w:cs="Noto Sans"/>
          <w:bCs/>
          <w:sz w:val="20"/>
          <w:szCs w:val="20"/>
          <w:lang w:val="es-ES" w:eastAsia="es-ES"/>
        </w:rPr>
        <w:t xml:space="preserve"> de Calidad vigente en el idioma del país de origen acompañado de su traducción simple al español, </w:t>
      </w:r>
      <w:r w:rsidRPr="00517B7C">
        <w:rPr>
          <w:rFonts w:ascii="Noto Sans" w:eastAsia="Times New Roman" w:hAnsi="Noto Sans" w:cs="Noto Sans"/>
          <w:sz w:val="20"/>
          <w:szCs w:val="20"/>
          <w:lang w:eastAsia="es-MX"/>
        </w:rPr>
        <w:t xml:space="preserve">del equipamiento para Digitalización Ofertado, así como el equipo médico adicional. </w:t>
      </w:r>
    </w:p>
    <w:p w14:paraId="36535AC0" w14:textId="77777777" w:rsidR="00301AAB" w:rsidRPr="00517B7C" w:rsidRDefault="00301AAB" w:rsidP="00301AAB">
      <w:pPr>
        <w:pStyle w:val="Ttulo2"/>
        <w:spacing w:before="0"/>
        <w:ind w:right="49"/>
        <w:rPr>
          <w:rFonts w:ascii="Noto Sans" w:hAnsi="Noto Sans" w:cs="Noto Sans"/>
          <w:i/>
          <w:sz w:val="20"/>
          <w:szCs w:val="20"/>
          <w:lang w:val="es-ES_tradnl"/>
        </w:rPr>
      </w:pPr>
      <w:r w:rsidRPr="00517B7C">
        <w:rPr>
          <w:rFonts w:ascii="Noto Sans" w:hAnsi="Noto Sans" w:cs="Noto Sans"/>
          <w:i/>
          <w:sz w:val="20"/>
          <w:szCs w:val="20"/>
          <w:lang w:val="es-ES_tradnl"/>
        </w:rPr>
        <w:t>Certificados en instalación, operación, actualización y/o mejores prácticas.</w:t>
      </w:r>
    </w:p>
    <w:p w14:paraId="36CD57CF" w14:textId="77777777" w:rsidR="00301AAB" w:rsidRPr="00517B7C" w:rsidRDefault="00301AAB" w:rsidP="00301AAB">
      <w:pPr>
        <w:suppressAutoHyphens/>
        <w:ind w:left="709"/>
        <w:rPr>
          <w:rFonts w:ascii="Noto Sans" w:eastAsia="Times New Roman" w:hAnsi="Noto Sans" w:cs="Noto Sans"/>
          <w:bCs/>
          <w:color w:val="000000"/>
          <w:sz w:val="20"/>
          <w:szCs w:val="20"/>
          <w:lang w:eastAsia="es-ES"/>
        </w:rPr>
      </w:pPr>
      <w:r w:rsidRPr="00517B7C">
        <w:rPr>
          <w:rFonts w:ascii="Noto Sans" w:eastAsia="Times New Roman" w:hAnsi="Noto Sans" w:cs="Noto Sans"/>
          <w:bCs/>
          <w:color w:val="000000"/>
          <w:sz w:val="20"/>
          <w:szCs w:val="20"/>
          <w:lang w:eastAsia="es-ES"/>
        </w:rPr>
        <w:t xml:space="preserve">a) Copia simple de Certificado (s) actualización de DICOM 3.0 y HL7 2.X o mayores o ITIL (certificados de mejores prácticas de TI) en cualquiera de sus niveles; </w:t>
      </w:r>
    </w:p>
    <w:p w14:paraId="7EAE74CA" w14:textId="77777777" w:rsidR="00301AAB" w:rsidRPr="00517B7C" w:rsidRDefault="00301AAB" w:rsidP="00301AAB">
      <w:pPr>
        <w:suppressAutoHyphens/>
        <w:ind w:left="709"/>
        <w:rPr>
          <w:rFonts w:ascii="Noto Sans" w:eastAsia="Times New Roman" w:hAnsi="Noto Sans" w:cs="Noto Sans"/>
          <w:bCs/>
          <w:color w:val="000000"/>
          <w:sz w:val="20"/>
          <w:szCs w:val="20"/>
          <w:lang w:eastAsia="es-ES"/>
        </w:rPr>
      </w:pPr>
      <w:r w:rsidRPr="00517B7C">
        <w:rPr>
          <w:rFonts w:ascii="Noto Sans" w:eastAsia="Times New Roman" w:hAnsi="Noto Sans" w:cs="Noto Sans"/>
          <w:bCs/>
          <w:color w:val="000000"/>
          <w:sz w:val="20"/>
          <w:szCs w:val="20"/>
          <w:lang w:eastAsia="es-ES"/>
        </w:rPr>
        <w:t>b) Copia simple del Certificado de cursos de DICOM y HL7 relacionados con: Sistema RIS, sistema PACS y sistema de digitalización de imágenes (CR o flat panel digital DR)</w:t>
      </w:r>
    </w:p>
    <w:p w14:paraId="05C36C5D" w14:textId="77777777" w:rsidR="00301AAB" w:rsidRPr="00517B7C" w:rsidRDefault="00301AAB" w:rsidP="00301AAB">
      <w:pPr>
        <w:suppressAutoHyphens/>
        <w:ind w:left="709"/>
        <w:rPr>
          <w:rFonts w:ascii="Noto Sans" w:eastAsia="Times New Roman" w:hAnsi="Noto Sans" w:cs="Noto Sans"/>
          <w:bCs/>
          <w:color w:val="000000"/>
          <w:sz w:val="20"/>
          <w:szCs w:val="20"/>
          <w:lang w:eastAsia="es-ES"/>
        </w:rPr>
      </w:pPr>
      <w:r w:rsidRPr="00517B7C">
        <w:rPr>
          <w:rFonts w:ascii="Noto Sans" w:eastAsia="Times New Roman" w:hAnsi="Noto Sans" w:cs="Noto Sans"/>
          <w:bCs/>
          <w:color w:val="000000"/>
          <w:sz w:val="20"/>
          <w:szCs w:val="20"/>
          <w:lang w:eastAsia="es-ES"/>
        </w:rPr>
        <w:t>c) Copia de Certificación (s) en instalación y operación de redes de comunicaciones</w:t>
      </w:r>
    </w:p>
    <w:p w14:paraId="3520CC61" w14:textId="77777777" w:rsidR="00301AAB" w:rsidRPr="00517B7C" w:rsidRDefault="00301AAB" w:rsidP="00301AAB">
      <w:pPr>
        <w:suppressAutoHyphens/>
        <w:ind w:left="426"/>
        <w:rPr>
          <w:rFonts w:ascii="Noto Sans" w:eastAsia="Times New Roman" w:hAnsi="Noto Sans" w:cs="Noto Sans"/>
          <w:bCs/>
          <w:sz w:val="20"/>
          <w:szCs w:val="20"/>
          <w:lang w:eastAsia="es-ES"/>
        </w:rPr>
      </w:pPr>
      <w:r w:rsidRPr="00517B7C">
        <w:rPr>
          <w:rFonts w:ascii="Noto Sans" w:eastAsia="Times New Roman" w:hAnsi="Noto Sans" w:cs="Noto Sans"/>
          <w:b/>
          <w:bCs/>
          <w:sz w:val="20"/>
          <w:szCs w:val="20"/>
          <w:lang w:eastAsia="es-ES"/>
        </w:rPr>
        <w:t>Nota:</w:t>
      </w:r>
      <w:r w:rsidRPr="00517B7C">
        <w:rPr>
          <w:rFonts w:ascii="Noto Sans" w:eastAsia="Times New Roman" w:hAnsi="Noto Sans" w:cs="Noto Sans"/>
          <w:bCs/>
          <w:sz w:val="20"/>
          <w:szCs w:val="20"/>
          <w:lang w:eastAsia="es-ES"/>
        </w:rPr>
        <w:t xml:space="preserve"> No se tomará en cuenta equipo médico adicional (Rx, USG, TC o similares a éstos).</w:t>
      </w:r>
    </w:p>
    <w:p w14:paraId="464D7F9A" w14:textId="77777777" w:rsidR="00301AAB" w:rsidRPr="00517B7C" w:rsidRDefault="00301AAB" w:rsidP="00301AAB">
      <w:pPr>
        <w:tabs>
          <w:tab w:val="left" w:pos="0"/>
          <w:tab w:val="left" w:pos="9498"/>
        </w:tabs>
        <w:suppressAutoHyphens/>
        <w:ind w:right="51"/>
        <w:rPr>
          <w:rFonts w:ascii="Noto Sans" w:hAnsi="Noto Sans" w:cs="Noto Sans"/>
          <w:b/>
          <w:sz w:val="20"/>
          <w:szCs w:val="20"/>
        </w:rPr>
      </w:pPr>
      <w:r w:rsidRPr="00517B7C">
        <w:rPr>
          <w:rFonts w:ascii="Noto Sans" w:hAnsi="Noto Sans" w:cs="Noto Sans"/>
          <w:b/>
          <w:sz w:val="20"/>
          <w:szCs w:val="20"/>
        </w:rPr>
        <w:t>DESCRIPCION TECNICA DEL SERVICIO MEDICO INTEGRAL DE DIGITALIZACION, POST-PROCESAMIENTO, DISTRIBUCION Y ALMACENAMIENTO DE LA IMAGEN (SMI para DIG) 2026</w:t>
      </w:r>
    </w:p>
    <w:p w14:paraId="26251309" w14:textId="77777777" w:rsidR="00301AAB" w:rsidRPr="00517B7C" w:rsidRDefault="00301AAB" w:rsidP="00301AAB">
      <w:pPr>
        <w:tabs>
          <w:tab w:val="left" w:pos="0"/>
          <w:tab w:val="left" w:pos="9498"/>
        </w:tabs>
        <w:suppressAutoHyphens/>
        <w:ind w:right="51"/>
        <w:rPr>
          <w:rFonts w:ascii="Noto Sans" w:hAnsi="Noto Sans" w:cs="Noto Sans"/>
          <w:b/>
          <w:sz w:val="20"/>
          <w:szCs w:val="20"/>
        </w:rPr>
      </w:pPr>
      <w:r w:rsidRPr="00517B7C">
        <w:rPr>
          <w:rFonts w:ascii="Noto Sans" w:hAnsi="Noto Sans" w:cs="Noto Sans"/>
          <w:b/>
          <w:sz w:val="20"/>
          <w:szCs w:val="20"/>
        </w:rPr>
        <w:t xml:space="preserve">ADQUISICIÓN DE IMÁGENES. </w:t>
      </w:r>
    </w:p>
    <w:p w14:paraId="7757FCCF" w14:textId="77777777" w:rsidR="00301AAB" w:rsidRPr="00517B7C" w:rsidRDefault="00301AAB" w:rsidP="00301AAB">
      <w:pPr>
        <w:tabs>
          <w:tab w:val="left" w:pos="0"/>
          <w:tab w:val="left" w:pos="9498"/>
        </w:tabs>
        <w:suppressAutoHyphens/>
        <w:ind w:right="51"/>
        <w:rPr>
          <w:rFonts w:ascii="Noto Sans" w:hAnsi="Noto Sans" w:cs="Noto Sans"/>
          <w:b/>
          <w:sz w:val="20"/>
          <w:szCs w:val="20"/>
        </w:rPr>
      </w:pPr>
      <w:r w:rsidRPr="00517B7C">
        <w:rPr>
          <w:rFonts w:ascii="Noto Sans" w:hAnsi="Noto Sans" w:cs="Noto Sans"/>
          <w:sz w:val="20"/>
          <w:szCs w:val="20"/>
        </w:rPr>
        <w:t xml:space="preserve">El Instituto requiere que las imágenes médicas cumplan con el Standard DICOM, y originarse de cualquier modalidad generadora de imagen DICOM. </w:t>
      </w:r>
    </w:p>
    <w:p w14:paraId="058A886A" w14:textId="77777777" w:rsidR="00301AAB" w:rsidRPr="00517B7C" w:rsidRDefault="00301AAB" w:rsidP="00301AAB">
      <w:pPr>
        <w:tabs>
          <w:tab w:val="left" w:pos="0"/>
          <w:tab w:val="left" w:pos="9498"/>
        </w:tabs>
        <w:suppressAutoHyphens/>
        <w:ind w:right="51"/>
        <w:rPr>
          <w:rFonts w:ascii="Noto Sans" w:hAnsi="Noto Sans" w:cs="Noto Sans"/>
          <w:b/>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Existen modalidades analógicas que no cumplen con el estándar DICOM y estas pueden ser dicomizadas a través de equipos Digitalizadores de imagen o interfaces DICOM. </w:t>
      </w:r>
    </w:p>
    <w:p w14:paraId="2E9FFDAF" w14:textId="77777777" w:rsidR="00301AAB" w:rsidRPr="00517B7C" w:rsidRDefault="00301AAB" w:rsidP="00301AAB">
      <w:pPr>
        <w:pStyle w:val="Prrafodelista"/>
        <w:rPr>
          <w:rFonts w:ascii="Noto Sans" w:hAnsi="Noto Sans" w:cs="Noto Sans"/>
          <w:sz w:val="20"/>
          <w:szCs w:val="20"/>
        </w:rPr>
      </w:pPr>
    </w:p>
    <w:p w14:paraId="4AD3FEBC" w14:textId="77777777" w:rsidR="00301AAB" w:rsidRPr="00517B7C" w:rsidRDefault="00301AAB" w:rsidP="00A21342">
      <w:pPr>
        <w:pStyle w:val="Prrafodelista"/>
        <w:numPr>
          <w:ilvl w:val="0"/>
          <w:numId w:val="37"/>
        </w:numPr>
        <w:tabs>
          <w:tab w:val="left" w:pos="0"/>
          <w:tab w:val="left" w:pos="9498"/>
        </w:tabs>
        <w:suppressAutoHyphens/>
        <w:spacing w:line="240" w:lineRule="auto"/>
        <w:ind w:right="51"/>
        <w:jc w:val="both"/>
        <w:rPr>
          <w:rFonts w:ascii="Noto Sans" w:hAnsi="Noto Sans" w:cs="Noto Sans"/>
          <w:b/>
          <w:sz w:val="20"/>
          <w:szCs w:val="20"/>
        </w:rPr>
      </w:pPr>
      <w:r w:rsidRPr="00517B7C">
        <w:rPr>
          <w:rFonts w:ascii="Noto Sans" w:hAnsi="Noto Sans" w:cs="Noto Sans"/>
          <w:b/>
          <w:sz w:val="20"/>
          <w:szCs w:val="20"/>
        </w:rPr>
        <w:t>Captura, gestión, transmisión y exhibición de estudios médicos.</w:t>
      </w:r>
    </w:p>
    <w:p w14:paraId="41E05C2C" w14:textId="77777777" w:rsidR="00301AAB" w:rsidRPr="00517B7C" w:rsidRDefault="00301AAB" w:rsidP="00A21342">
      <w:pPr>
        <w:pStyle w:val="Prrafodelista"/>
        <w:numPr>
          <w:ilvl w:val="1"/>
          <w:numId w:val="37"/>
        </w:numPr>
        <w:tabs>
          <w:tab w:val="left" w:pos="0"/>
          <w:tab w:val="left" w:pos="9498"/>
        </w:tabs>
        <w:suppressAutoHyphens/>
        <w:spacing w:line="240" w:lineRule="auto"/>
        <w:ind w:right="51"/>
        <w:jc w:val="both"/>
        <w:rPr>
          <w:rFonts w:ascii="Noto Sans" w:hAnsi="Noto Sans" w:cs="Noto Sans"/>
          <w:b/>
          <w:sz w:val="20"/>
          <w:szCs w:val="20"/>
        </w:rPr>
      </w:pPr>
      <w:r w:rsidRPr="00517B7C">
        <w:rPr>
          <w:rFonts w:ascii="Noto Sans" w:hAnsi="Noto Sans" w:cs="Noto Sans"/>
          <w:sz w:val="20"/>
          <w:szCs w:val="20"/>
        </w:rPr>
        <w:t xml:space="preserve">Sus componentes deberán ser interfaces para los equipos de Radiología, tales como: Tomografía Computada (TAC), Resonancia Magnética (RM), Ultrasonido (US), Mastografía (MG), Medicina Nuclear (MN), entre otros. </w:t>
      </w:r>
    </w:p>
    <w:p w14:paraId="573CD0B6" w14:textId="77777777" w:rsidR="00301AAB" w:rsidRPr="00517B7C" w:rsidRDefault="00301AAB" w:rsidP="00301AAB">
      <w:pPr>
        <w:pStyle w:val="Prrafodelista"/>
        <w:tabs>
          <w:tab w:val="left" w:pos="0"/>
          <w:tab w:val="left" w:pos="9498"/>
        </w:tabs>
        <w:suppressAutoHyphens/>
        <w:ind w:left="1440" w:right="51"/>
        <w:rPr>
          <w:rFonts w:ascii="Noto Sans" w:hAnsi="Noto Sans" w:cs="Noto Sans"/>
          <w:b/>
          <w:sz w:val="20"/>
          <w:szCs w:val="20"/>
        </w:rPr>
      </w:pPr>
    </w:p>
    <w:p w14:paraId="531FAFF5" w14:textId="77777777" w:rsidR="00301AAB" w:rsidRPr="00517B7C" w:rsidRDefault="00301AAB" w:rsidP="00A21342">
      <w:pPr>
        <w:pStyle w:val="Prrafodelista"/>
        <w:numPr>
          <w:ilvl w:val="0"/>
          <w:numId w:val="37"/>
        </w:numPr>
        <w:spacing w:line="240" w:lineRule="auto"/>
        <w:jc w:val="both"/>
        <w:rPr>
          <w:rFonts w:ascii="Noto Sans" w:hAnsi="Noto Sans" w:cs="Noto Sans"/>
          <w:b/>
          <w:caps/>
          <w:sz w:val="20"/>
          <w:szCs w:val="20"/>
        </w:rPr>
      </w:pPr>
      <w:r w:rsidRPr="00517B7C">
        <w:rPr>
          <w:rFonts w:ascii="Noto Sans" w:hAnsi="Noto Sans" w:cs="Noto Sans"/>
          <w:b/>
          <w:sz w:val="20"/>
          <w:szCs w:val="20"/>
        </w:rPr>
        <w:t xml:space="preserve">Conectividad. </w:t>
      </w:r>
    </w:p>
    <w:p w14:paraId="01AE1BAE" w14:textId="77777777" w:rsidR="00301AAB" w:rsidRPr="00517B7C" w:rsidRDefault="00301AAB" w:rsidP="00A21342">
      <w:pPr>
        <w:pStyle w:val="Prrafodelista"/>
        <w:numPr>
          <w:ilvl w:val="1"/>
          <w:numId w:val="3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 conectividad de Imágenes de los tres niveles de atención a través de la digitalización de Estudios Médicos, deberán contar con el estándar DICOM y HL7, que permite interconectar diferentes sistemas de diferentes marcas y que las imágenes se puedan enviar entre ellos. El sistema deberá de cumplir al 100% con la ETIMSS 5640-023-005 "Especificación Técnica para el Servicio Integral de digitalización de Imágenes" vigente. </w:t>
      </w:r>
    </w:p>
    <w:p w14:paraId="0F68953E" w14:textId="77777777" w:rsidR="00301AAB" w:rsidRPr="00517B7C" w:rsidRDefault="00301AAB" w:rsidP="00A21342">
      <w:pPr>
        <w:pStyle w:val="Prrafodelista"/>
        <w:numPr>
          <w:ilvl w:val="1"/>
          <w:numId w:val="37"/>
        </w:numPr>
        <w:spacing w:line="240" w:lineRule="auto"/>
        <w:jc w:val="both"/>
        <w:rPr>
          <w:rFonts w:ascii="Noto Sans" w:hAnsi="Noto Sans" w:cs="Noto Sans"/>
          <w:b/>
          <w:caps/>
          <w:sz w:val="20"/>
          <w:szCs w:val="20"/>
        </w:rPr>
      </w:pPr>
      <w:r w:rsidRPr="00517B7C">
        <w:rPr>
          <w:rFonts w:ascii="Noto Sans" w:hAnsi="Noto Sans" w:cs="Noto Sans"/>
          <w:sz w:val="20"/>
          <w:szCs w:val="20"/>
        </w:rPr>
        <w:t>Así mismo, deberá cumplir con el numeral 39 del "Lineamiento para otorgar atención en las unidades de detección y diagnóstico del cáncer de mama "que a la letra dice: "identifica en el RIS/PACS los mastografías que son enviadas por medio digitales de otras Unidades Médicas para su interpretación"</w:t>
      </w:r>
    </w:p>
    <w:p w14:paraId="3A321363" w14:textId="77777777" w:rsidR="00301AAB" w:rsidRPr="00517B7C" w:rsidRDefault="00301AAB" w:rsidP="00301AAB">
      <w:pPr>
        <w:pStyle w:val="Prrafodelista"/>
        <w:ind w:left="1440"/>
        <w:rPr>
          <w:rFonts w:ascii="Noto Sans" w:hAnsi="Noto Sans" w:cs="Noto Sans"/>
          <w:b/>
          <w:caps/>
          <w:sz w:val="20"/>
          <w:szCs w:val="20"/>
        </w:rPr>
      </w:pPr>
    </w:p>
    <w:p w14:paraId="2E1E9FB9" w14:textId="77777777" w:rsidR="00301AAB" w:rsidRPr="00517B7C" w:rsidRDefault="00301AAB" w:rsidP="00A21342">
      <w:pPr>
        <w:pStyle w:val="Prrafodelista"/>
        <w:numPr>
          <w:ilvl w:val="0"/>
          <w:numId w:val="37"/>
        </w:numPr>
        <w:spacing w:line="240" w:lineRule="auto"/>
        <w:jc w:val="both"/>
        <w:rPr>
          <w:rFonts w:ascii="Noto Sans" w:hAnsi="Noto Sans" w:cs="Noto Sans"/>
          <w:b/>
          <w:caps/>
          <w:sz w:val="20"/>
          <w:szCs w:val="20"/>
        </w:rPr>
      </w:pPr>
      <w:r w:rsidRPr="00517B7C">
        <w:rPr>
          <w:rFonts w:ascii="Noto Sans" w:hAnsi="Noto Sans" w:cs="Noto Sans"/>
          <w:b/>
          <w:sz w:val="20"/>
          <w:szCs w:val="20"/>
        </w:rPr>
        <w:t>Estandarización del servicio integral.</w:t>
      </w:r>
      <w:r w:rsidRPr="00517B7C">
        <w:rPr>
          <w:rFonts w:ascii="Noto Sans" w:hAnsi="Noto Sans" w:cs="Noto Sans"/>
          <w:sz w:val="20"/>
          <w:szCs w:val="20"/>
        </w:rPr>
        <w:t xml:space="preserve"> </w:t>
      </w:r>
    </w:p>
    <w:p w14:paraId="67E23F1E" w14:textId="77777777" w:rsidR="00301AAB" w:rsidRPr="00517B7C" w:rsidRDefault="00301AAB" w:rsidP="00A21342">
      <w:pPr>
        <w:pStyle w:val="Prrafodelista"/>
        <w:numPr>
          <w:ilvl w:val="1"/>
          <w:numId w:val="37"/>
        </w:numPr>
        <w:spacing w:line="240" w:lineRule="auto"/>
        <w:jc w:val="both"/>
        <w:rPr>
          <w:rFonts w:ascii="Noto Sans" w:hAnsi="Noto Sans" w:cs="Noto Sans"/>
          <w:b/>
          <w:caps/>
          <w:sz w:val="20"/>
          <w:szCs w:val="20"/>
        </w:rPr>
      </w:pPr>
      <w:r w:rsidRPr="00517B7C">
        <w:rPr>
          <w:rFonts w:ascii="Noto Sans" w:hAnsi="Noto Sans" w:cs="Noto Sans"/>
          <w:sz w:val="20"/>
          <w:szCs w:val="20"/>
        </w:rPr>
        <w:t>A través de un sistema de tecnología Web, deberá permitir el uso del visor DICOM desde cualquier navegador Web en cualquier equipo de cómputo conectado a la red de las Unidades Médicas y x), sin necesidad de instalar algún software o certificado, es decir el sistema no deberá de hacer uso de herramientas de conectividad remota o instalar alguna herramienta cliente-servidor; asi mismo, deberá manejar licencias ilimitadas de acceso al sistema de distribución de imágenes</w:t>
      </w:r>
    </w:p>
    <w:p w14:paraId="6D9C439A" w14:textId="77777777" w:rsidR="00301AAB" w:rsidRPr="00517B7C" w:rsidRDefault="00301AAB" w:rsidP="00301AAB">
      <w:pPr>
        <w:pStyle w:val="Prrafodelista"/>
        <w:ind w:left="1440"/>
        <w:rPr>
          <w:rFonts w:ascii="Noto Sans" w:hAnsi="Noto Sans" w:cs="Noto Sans"/>
          <w:b/>
          <w:caps/>
          <w:sz w:val="20"/>
          <w:szCs w:val="20"/>
        </w:rPr>
      </w:pPr>
    </w:p>
    <w:p w14:paraId="1EDA65C1" w14:textId="77777777" w:rsidR="00301AAB" w:rsidRPr="00517B7C" w:rsidRDefault="00301AAB" w:rsidP="00A21342">
      <w:pPr>
        <w:pStyle w:val="Prrafodelista"/>
        <w:numPr>
          <w:ilvl w:val="0"/>
          <w:numId w:val="37"/>
        </w:numPr>
        <w:spacing w:line="240" w:lineRule="auto"/>
        <w:jc w:val="both"/>
        <w:rPr>
          <w:rFonts w:ascii="Noto Sans" w:hAnsi="Noto Sans" w:cs="Noto Sans"/>
          <w:b/>
          <w:caps/>
          <w:sz w:val="20"/>
          <w:szCs w:val="20"/>
        </w:rPr>
      </w:pPr>
      <w:r w:rsidRPr="00517B7C">
        <w:rPr>
          <w:rFonts w:ascii="Noto Sans" w:hAnsi="Noto Sans" w:cs="Noto Sans"/>
          <w:b/>
          <w:sz w:val="20"/>
          <w:szCs w:val="20"/>
        </w:rPr>
        <w:t>Implementación de un software de visualización e interpretación de imágenes radiológicas (PACS).</w:t>
      </w:r>
      <w:r w:rsidRPr="00517B7C">
        <w:rPr>
          <w:rFonts w:ascii="Noto Sans" w:hAnsi="Noto Sans" w:cs="Noto Sans"/>
          <w:sz w:val="20"/>
          <w:szCs w:val="20"/>
        </w:rPr>
        <w:t xml:space="preserve"> </w:t>
      </w:r>
    </w:p>
    <w:p w14:paraId="3B7E6BDD" w14:textId="77777777" w:rsidR="00301AAB" w:rsidRPr="00517B7C" w:rsidRDefault="00301AAB" w:rsidP="00A21342">
      <w:pPr>
        <w:pStyle w:val="Prrafodelista"/>
        <w:numPr>
          <w:ilvl w:val="1"/>
          <w:numId w:val="3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Deberá permitir la visualización de las imágenes médicas y a su vez deberá permitir la colaboración interhospitalaria. El PACS deberá cumplir con los lineamientos de la ETIMSS 5640-023-005 "Especificación técnica para el Servicio Integral de Digitalización de Imágenes" vigente. </w:t>
      </w:r>
    </w:p>
    <w:p w14:paraId="7BFCD373" w14:textId="77777777" w:rsidR="00301AAB" w:rsidRPr="00517B7C" w:rsidRDefault="00301AAB" w:rsidP="00A21342">
      <w:pPr>
        <w:pStyle w:val="Prrafodelista"/>
        <w:numPr>
          <w:ilvl w:val="1"/>
          <w:numId w:val="37"/>
        </w:numPr>
        <w:spacing w:line="240" w:lineRule="auto"/>
        <w:jc w:val="both"/>
        <w:rPr>
          <w:rFonts w:ascii="Noto Sans" w:hAnsi="Noto Sans" w:cs="Noto Sans"/>
          <w:b/>
          <w:cap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Las redes deberán de permanecer unidas en un solo punto y será a través de un segmento de ruteg que administrará el Instituto. </w:t>
      </w:r>
    </w:p>
    <w:p w14:paraId="2D48DEA3" w14:textId="77777777" w:rsidR="00301AAB" w:rsidRPr="00517B7C" w:rsidRDefault="00301AAB" w:rsidP="00301AAB">
      <w:pPr>
        <w:pStyle w:val="Prrafodelista"/>
        <w:ind w:left="1440"/>
        <w:rPr>
          <w:rFonts w:ascii="Noto Sans" w:hAnsi="Noto Sans" w:cs="Noto Sans"/>
          <w:b/>
          <w:caps/>
          <w:sz w:val="20"/>
          <w:szCs w:val="20"/>
        </w:rPr>
      </w:pPr>
    </w:p>
    <w:p w14:paraId="5F91D06E" w14:textId="77777777" w:rsidR="00301AAB" w:rsidRPr="00517B7C" w:rsidRDefault="00301AAB" w:rsidP="00A21342">
      <w:pPr>
        <w:pStyle w:val="Prrafodelista"/>
        <w:numPr>
          <w:ilvl w:val="0"/>
          <w:numId w:val="37"/>
        </w:numPr>
        <w:spacing w:line="240" w:lineRule="auto"/>
        <w:jc w:val="both"/>
        <w:rPr>
          <w:rFonts w:ascii="Noto Sans" w:hAnsi="Noto Sans" w:cs="Noto Sans"/>
          <w:b/>
          <w:caps/>
          <w:sz w:val="20"/>
          <w:szCs w:val="20"/>
        </w:rPr>
      </w:pPr>
      <w:r w:rsidRPr="00517B7C">
        <w:rPr>
          <w:rFonts w:ascii="Noto Sans" w:hAnsi="Noto Sans" w:cs="Noto Sans"/>
          <w:b/>
          <w:sz w:val="20"/>
          <w:szCs w:val="20"/>
        </w:rPr>
        <w:t>Implementación de una solución RIS.</w:t>
      </w:r>
    </w:p>
    <w:p w14:paraId="77F5F528" w14:textId="77777777" w:rsidR="00301AAB" w:rsidRPr="00517B7C" w:rsidRDefault="00301AAB" w:rsidP="00A21342">
      <w:pPr>
        <w:pStyle w:val="Prrafodelista"/>
        <w:numPr>
          <w:ilvl w:val="1"/>
          <w:numId w:val="3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Deberá administrar la información de las notas de interpretación de los expedientes de derechohabientes, que permita la visualización de los flujos de trabajo entre hospitales, optimizando el equipamiento existente; y con base al "Lineamiento para otorgar atención en las unidades detención y diagnóstico del cáncer de mama", el RIS deberá cumplir con lo establecido er Lineamientos de la ETIMSS 5640-023-005 "Especificación técnica para el Servicio Integral Digitalización de Imágenes" vigente. </w:t>
      </w:r>
    </w:p>
    <w:p w14:paraId="31CB00A2" w14:textId="77777777" w:rsidR="00301AAB" w:rsidRPr="00517B7C" w:rsidRDefault="00301AAB" w:rsidP="00301AAB">
      <w:pPr>
        <w:pStyle w:val="Prrafodelista"/>
        <w:ind w:left="1440"/>
        <w:rPr>
          <w:rFonts w:ascii="Noto Sans" w:hAnsi="Noto Sans" w:cs="Noto Sans"/>
          <w:b/>
          <w:caps/>
          <w:sz w:val="20"/>
          <w:szCs w:val="20"/>
        </w:rPr>
      </w:pPr>
    </w:p>
    <w:p w14:paraId="53E41F7E" w14:textId="77777777" w:rsidR="00301AAB" w:rsidRPr="00517B7C" w:rsidRDefault="00301AAB" w:rsidP="00A21342">
      <w:pPr>
        <w:pStyle w:val="Prrafodelista"/>
        <w:numPr>
          <w:ilvl w:val="0"/>
          <w:numId w:val="37"/>
        </w:numPr>
        <w:spacing w:line="240" w:lineRule="auto"/>
        <w:jc w:val="both"/>
        <w:rPr>
          <w:rFonts w:ascii="Noto Sans" w:hAnsi="Noto Sans" w:cs="Noto Sans"/>
          <w:b/>
          <w:sz w:val="20"/>
          <w:szCs w:val="20"/>
        </w:rPr>
      </w:pPr>
      <w:r w:rsidRPr="00517B7C">
        <w:rPr>
          <w:rFonts w:ascii="Noto Sans" w:hAnsi="Noto Sans" w:cs="Noto Sans"/>
          <w:b/>
          <w:sz w:val="20"/>
          <w:szCs w:val="20"/>
        </w:rPr>
        <w:t xml:space="preserve">Almacenamiento de estudios médicos. </w:t>
      </w:r>
    </w:p>
    <w:p w14:paraId="7198FA0A" w14:textId="77777777" w:rsidR="00301AAB" w:rsidRPr="00517B7C" w:rsidRDefault="00301AAB" w:rsidP="00301AAB">
      <w:pPr>
        <w:ind w:left="1080"/>
        <w:rPr>
          <w:rFonts w:ascii="Noto Sans" w:hAnsi="Noto Sans" w:cs="Noto Sans"/>
          <w:b/>
          <w:caps/>
          <w:sz w:val="20"/>
          <w:szCs w:val="20"/>
        </w:rPr>
      </w:pPr>
      <w:r w:rsidRPr="00517B7C">
        <w:rPr>
          <w:rFonts w:ascii="Noto Sans" w:hAnsi="Noto Sans" w:cs="Noto Sans"/>
          <w:sz w:val="20"/>
          <w:szCs w:val="20"/>
        </w:rPr>
        <w:lastRenderedPageBreak/>
        <w:t>a) El licitante deberá de almacenar los estudios médicos y su documentación asociada (notas de interpretación, notas generales, entre otras), mismas que deberán ser mostradas como opción de despliegue a quien realice su consulta. El almacenamiento deberá permitir consultar las Imágenes médicas y su documentación de los últimos 5 (cinco) años, en caso de existir en formato DICOM. Este almacenamiento deberá ser con configuración RAID 5 o similar que asegure el respaldo, alta disponibilidad y mantenimiento de discos en producción.</w:t>
      </w:r>
    </w:p>
    <w:p w14:paraId="14BD4699"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REDES DE COMUNICACIÓN. </w:t>
      </w:r>
    </w:p>
    <w:p w14:paraId="3C4A23E3" w14:textId="77777777" w:rsidR="00301AAB" w:rsidRPr="00517B7C" w:rsidRDefault="00301AAB" w:rsidP="00301AAB">
      <w:pPr>
        <w:ind w:firstLine="708"/>
        <w:rPr>
          <w:rFonts w:ascii="Noto Sans" w:hAnsi="Noto Sans" w:cs="Noto Sans"/>
          <w:sz w:val="20"/>
          <w:szCs w:val="20"/>
        </w:rPr>
      </w:pPr>
      <w:r w:rsidRPr="00517B7C">
        <w:rPr>
          <w:rFonts w:ascii="Noto Sans" w:hAnsi="Noto Sans" w:cs="Noto Sans"/>
          <w:sz w:val="20"/>
          <w:szCs w:val="20"/>
        </w:rPr>
        <w:t xml:space="preserve">El licitante adjudicado deberá instalar las redes locales (dentro del servicio de radiología e imagen) y de acceso inalámbrico en los servicios de la unidad donde se requieran, que permitan el correcto funcionamiento del sistema (es un elemento fundamental de los sistemas PACS). Se debe contar con una red de alta velocidad (1000/10,000 Mbps) dentro del departamento de Radiología (RED DICOM). Es una red de datos independiente a las existentes y deberá de conectarse a la red institucional en un solo punto, a la misma velocidad o mayor, conforme a lo siguiente: </w:t>
      </w:r>
    </w:p>
    <w:p w14:paraId="034FA02C" w14:textId="77777777" w:rsidR="00301AAB" w:rsidRPr="00517B7C" w:rsidRDefault="00301AAB" w:rsidP="00A21342">
      <w:pPr>
        <w:pStyle w:val="Prrafodelista"/>
        <w:numPr>
          <w:ilvl w:val="0"/>
          <w:numId w:val="38"/>
        </w:numPr>
        <w:spacing w:line="240" w:lineRule="auto"/>
        <w:jc w:val="both"/>
        <w:rPr>
          <w:rFonts w:ascii="Noto Sans" w:hAnsi="Noto Sans" w:cs="Noto Sans"/>
          <w:b/>
          <w:caps/>
          <w:sz w:val="20"/>
          <w:szCs w:val="20"/>
        </w:rPr>
      </w:pPr>
      <w:r w:rsidRPr="00517B7C">
        <w:rPr>
          <w:rFonts w:ascii="Noto Sans" w:hAnsi="Noto Sans" w:cs="Noto Sans"/>
          <w:sz w:val="20"/>
          <w:szCs w:val="20"/>
        </w:rPr>
        <w:t>Interconectividad con la red del Instituto. Esta infraestructura de red se deberá de Interconectar con la red del Instituto bajo el siguiente esquema:</w:t>
      </w:r>
      <w:r w:rsidRPr="00517B7C">
        <w:rPr>
          <w:rFonts w:ascii="Noto Sans" w:hAnsi="Noto Sans" w:cs="Noto Sans"/>
          <w:b/>
          <w:caps/>
          <w:sz w:val="20"/>
          <w:szCs w:val="20"/>
        </w:rPr>
        <w:t xml:space="preserve"> </w:t>
      </w:r>
    </w:p>
    <w:p w14:paraId="20C07042" w14:textId="77777777" w:rsidR="00301AAB" w:rsidRPr="00517B7C" w:rsidRDefault="00301AAB" w:rsidP="00301AAB">
      <w:pPr>
        <w:jc w:val="center"/>
        <w:rPr>
          <w:rFonts w:ascii="Noto Sans" w:hAnsi="Noto Sans" w:cs="Noto Sans"/>
          <w:b/>
          <w:caps/>
          <w:sz w:val="20"/>
          <w:szCs w:val="20"/>
        </w:rPr>
      </w:pPr>
      <w:r w:rsidRPr="00517B7C">
        <w:rPr>
          <w:rFonts w:ascii="Noto Sans" w:hAnsi="Noto Sans" w:cs="Noto Sans"/>
          <w:b/>
          <w:caps/>
          <w:noProof/>
          <w:sz w:val="20"/>
          <w:szCs w:val="20"/>
          <w:lang w:eastAsia="es-MX"/>
        </w:rPr>
        <w:drawing>
          <wp:inline distT="0" distB="0" distL="0" distR="0" wp14:anchorId="045AD617" wp14:editId="2BD3E136">
            <wp:extent cx="5612130" cy="3728720"/>
            <wp:effectExtent l="0" t="0" r="7620" b="5080"/>
            <wp:docPr id="1681083432" name="Imagen 168108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612130" cy="3728720"/>
                    </a:xfrm>
                    <a:prstGeom prst="rect">
                      <a:avLst/>
                    </a:prstGeom>
                  </pic:spPr>
                </pic:pic>
              </a:graphicData>
            </a:graphic>
          </wp:inline>
        </w:drawing>
      </w:r>
    </w:p>
    <w:p w14:paraId="119F5745" w14:textId="77777777" w:rsidR="00301AAB" w:rsidRPr="00517B7C" w:rsidRDefault="00301AAB" w:rsidP="00301AAB">
      <w:pPr>
        <w:rPr>
          <w:rFonts w:ascii="Noto Sans" w:hAnsi="Noto Sans" w:cs="Noto Sans"/>
          <w:b/>
          <w:caps/>
          <w:sz w:val="20"/>
          <w:szCs w:val="20"/>
        </w:rPr>
      </w:pPr>
    </w:p>
    <w:p w14:paraId="28E39A88" w14:textId="77777777" w:rsidR="00301AAB" w:rsidRPr="00517B7C" w:rsidRDefault="00301AAB" w:rsidP="00301AAB">
      <w:pPr>
        <w:rPr>
          <w:rFonts w:ascii="Noto Sans" w:hAnsi="Noto Sans" w:cs="Noto Sans"/>
          <w:b/>
          <w:caps/>
          <w:sz w:val="20"/>
          <w:szCs w:val="20"/>
        </w:rPr>
      </w:pPr>
    </w:p>
    <w:p w14:paraId="3EAC0A2E" w14:textId="77777777" w:rsidR="00301AAB" w:rsidRPr="00517B7C" w:rsidRDefault="00301AAB" w:rsidP="00301AAB">
      <w:pPr>
        <w:rPr>
          <w:rFonts w:ascii="Noto Sans" w:hAnsi="Noto Sans" w:cs="Noto Sans"/>
          <w:b/>
          <w:sz w:val="20"/>
          <w:szCs w:val="20"/>
        </w:rPr>
      </w:pPr>
    </w:p>
    <w:p w14:paraId="690F5815"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EQUIPAMIENTO PARA DIGITALIZACIÓN. </w:t>
      </w:r>
    </w:p>
    <w:p w14:paraId="0CB30183"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1. CR con chasis de fosforo; </w:t>
      </w:r>
    </w:p>
    <w:p w14:paraId="4A4DB6F0"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2. Actualización aDR; </w:t>
      </w:r>
    </w:p>
    <w:p w14:paraId="226FDF72"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lastRenderedPageBreak/>
        <w:t xml:space="preserve">3. Estaciones de interpretación; </w:t>
      </w:r>
    </w:p>
    <w:p w14:paraId="38DBCC1E"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5. Robot quemador </w:t>
      </w:r>
    </w:p>
    <w:p w14:paraId="63325B1C"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4. Estación de visualización remota; </w:t>
      </w:r>
    </w:p>
    <w:p w14:paraId="1DDE3490"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6. Interfaces, y </w:t>
      </w:r>
    </w:p>
    <w:p w14:paraId="709347A9" w14:textId="77777777" w:rsidR="00301AAB" w:rsidRPr="00517B7C" w:rsidRDefault="00301AAB" w:rsidP="00301AAB">
      <w:pPr>
        <w:rPr>
          <w:rFonts w:ascii="Noto Sans" w:hAnsi="Noto Sans" w:cs="Noto Sans"/>
          <w:b/>
          <w:caps/>
          <w:sz w:val="20"/>
          <w:szCs w:val="20"/>
        </w:rPr>
      </w:pPr>
      <w:r w:rsidRPr="00517B7C">
        <w:rPr>
          <w:rFonts w:ascii="Noto Sans" w:hAnsi="Noto Sans" w:cs="Noto Sans"/>
          <w:sz w:val="20"/>
          <w:szCs w:val="20"/>
        </w:rPr>
        <w:t>7. Unidades fijas de visualización en Quirófanos</w:t>
      </w:r>
    </w:p>
    <w:p w14:paraId="5D3105F2" w14:textId="77777777" w:rsidR="00301AAB" w:rsidRPr="00517B7C" w:rsidRDefault="00301AAB" w:rsidP="00301AAB">
      <w:pPr>
        <w:rPr>
          <w:rFonts w:ascii="Noto Sans" w:hAnsi="Noto Sans" w:cs="Noto Sans"/>
          <w:b/>
          <w:caps/>
          <w:sz w:val="20"/>
          <w:szCs w:val="20"/>
        </w:rPr>
      </w:pPr>
    </w:p>
    <w:p w14:paraId="3CBDEFF4"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Equipamiento para digitalización de la Unidad Médica de Alta Especialidad. </w:t>
      </w:r>
    </w:p>
    <w:p w14:paraId="5DAB31B7" w14:textId="77777777" w:rsidR="00301AAB" w:rsidRPr="00517B7C" w:rsidRDefault="00301AAB" w:rsidP="00A21342">
      <w:pPr>
        <w:pStyle w:val="Prrafodelista"/>
        <w:numPr>
          <w:ilvl w:val="0"/>
          <w:numId w:val="3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Se requiere el equipamiento de digitalización para la Unidad Médica de Alta Especialidad para su puesta en operación, que aseguren la realización de los estudios procesados, para lo cual se requerirá de equipamiento para digitalización nuevo o en el caso de equipamiento para digitalización usado, deberán de cumplir (como máximo) hasta 5 (cinco) años de su fabricación y que se encuentren en óptimas condiciones para la prestación del servicio; por lo que deberán entregar en la propuesta técnica el FORMАТО T23. CARTA COMPROMISO ENTREGA DE EQUIPO MÉDICO hasta con 5 (cinco) año de antigüedad, de acuerdo con lo establecido en los parámetros, publicados en el Diario Oficial de la Federación el 15 de agosto de 2012, que menciona que el equipo debe encontrarse en óptimas condiciones para la prestación del servicio, conforme a las especificaciones técnicas del ANEXO T2. EQUIPAMIENTO PARA DIGITALIZACIÓN DE ESTUDIOS MÉDICOS. </w:t>
      </w:r>
    </w:p>
    <w:p w14:paraId="0B9F1DAA"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Entrega, instalación y puesta en operación.</w:t>
      </w:r>
      <w:r w:rsidRPr="00517B7C">
        <w:rPr>
          <w:rFonts w:ascii="Noto Sans" w:hAnsi="Noto Sans" w:cs="Noto Sans"/>
          <w:sz w:val="20"/>
          <w:szCs w:val="20"/>
        </w:rPr>
        <w:t xml:space="preserve"> </w:t>
      </w:r>
    </w:p>
    <w:p w14:paraId="7241B09C" w14:textId="77777777" w:rsidR="00301AAB" w:rsidRPr="00517B7C" w:rsidRDefault="00301AAB"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 entrega, instalación y puesta en operación del equipamiento para Digitalización, así como del servicio médico integral para la realización de los estudios procesados contenidos en el Catálogo de Estudio, deberá realizarse dentro de los 7 (siete) días naturales siguientes a la emisión del fallo, con el siguiente equipamiento: </w:t>
      </w:r>
    </w:p>
    <w:p w14:paraId="5D21572B" w14:textId="77777777" w:rsidR="00301AAB" w:rsidRPr="00517B7C" w:rsidRDefault="00301AAB"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CRS </w:t>
      </w:r>
    </w:p>
    <w:p w14:paraId="6319E842" w14:textId="77777777" w:rsidR="00301AAB" w:rsidRPr="00517B7C" w:rsidRDefault="00301AAB"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PACS; y</w:t>
      </w:r>
    </w:p>
    <w:p w14:paraId="73F00B6F" w14:textId="77777777" w:rsidR="00301AAB" w:rsidRPr="00517B7C" w:rsidRDefault="00301AAB"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Unidades de Interpretación; así como, </w:t>
      </w:r>
    </w:p>
    <w:p w14:paraId="5AF38AE6" w14:textId="77777777" w:rsidR="00301AAB" w:rsidRPr="00517B7C" w:rsidRDefault="00301AAB"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RIS; </w:t>
      </w:r>
    </w:p>
    <w:p w14:paraId="4C2470D9" w14:textId="77777777" w:rsidR="00301AAB" w:rsidRPr="00517B7C" w:rsidRDefault="00301AAB"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Unidades Móviles; y </w:t>
      </w:r>
    </w:p>
    <w:p w14:paraId="2D09FFC3" w14:textId="77777777" w:rsidR="00301AAB" w:rsidRPr="00517B7C" w:rsidRDefault="00301AAB"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Actualizaciones DR.</w:t>
      </w:r>
    </w:p>
    <w:p w14:paraId="73A5A7E4" w14:textId="77777777" w:rsidR="00301AAB" w:rsidRPr="00517B7C" w:rsidRDefault="00301AAB" w:rsidP="00301AAB">
      <w:pPr>
        <w:pStyle w:val="Prrafodelista"/>
        <w:ind w:left="1440"/>
        <w:rPr>
          <w:rFonts w:ascii="Noto Sans" w:hAnsi="Noto Sans" w:cs="Noto Sans"/>
          <w:b/>
          <w:caps/>
          <w:sz w:val="20"/>
          <w:szCs w:val="20"/>
        </w:rPr>
      </w:pPr>
    </w:p>
    <w:p w14:paraId="3526BDAE" w14:textId="77777777" w:rsidR="00301AAB" w:rsidRPr="00517B7C" w:rsidRDefault="00301AAB" w:rsidP="00301AAB">
      <w:pPr>
        <w:ind w:firstLine="708"/>
        <w:rPr>
          <w:rFonts w:ascii="Noto Sans" w:hAnsi="Noto Sans" w:cs="Noto Sans"/>
          <w:sz w:val="20"/>
          <w:szCs w:val="20"/>
        </w:rPr>
      </w:pPr>
      <w:r w:rsidRPr="00517B7C">
        <w:rPr>
          <w:rFonts w:ascii="Noto Sans" w:hAnsi="Noto Sans" w:cs="Noto Sans"/>
          <w:sz w:val="20"/>
          <w:szCs w:val="20"/>
        </w:rPr>
        <w:t xml:space="preserve">Lo anterior a partir de la emisión del fallo, directamente en la Unidad Médica de Alta Especialidad (UMAE), ,en los que resulte adjudicado, conforme a la distribución establecida en el ANEXO T8. GUÍA DE DISTRIBUCIÓN DE EQUIPAMIENTO PARA DIGITALIZACIÓN POR UNIDAD MÉDICА. </w:t>
      </w:r>
    </w:p>
    <w:p w14:paraId="2A478CC3" w14:textId="77777777" w:rsidR="00301AAB" w:rsidRPr="00517B7C" w:rsidRDefault="00301AAB" w:rsidP="00A21342">
      <w:pPr>
        <w:pStyle w:val="Prrafodelista"/>
        <w:numPr>
          <w:ilvl w:val="0"/>
          <w:numId w:val="40"/>
        </w:numPr>
        <w:spacing w:line="240" w:lineRule="auto"/>
        <w:jc w:val="both"/>
        <w:rPr>
          <w:rFonts w:ascii="Noto Sans" w:hAnsi="Noto Sans" w:cs="Noto Sans"/>
          <w:sz w:val="20"/>
          <w:szCs w:val="20"/>
        </w:rPr>
      </w:pPr>
      <w:r w:rsidRPr="00517B7C">
        <w:rPr>
          <w:rFonts w:ascii="Noto Sans" w:hAnsi="Noto Sans" w:cs="Noto Sans"/>
          <w:sz w:val="20"/>
          <w:szCs w:val="20"/>
        </w:rPr>
        <w:t xml:space="preserve">El Instituto únicamente proporcionará espacio físico y nodo de comunicaciones, En caso de que el licitante adjudicado, para el desempeño de sus actividades requiera herramientas, mobiliario especial o que el espacio físico asignado necesite medidas de seguridad, el licitante adjudicado deberá adecuar sin costo adicional para el Instituto, dicho espacio de acuerdo con sus necesidades. </w:t>
      </w:r>
    </w:p>
    <w:p w14:paraId="15EFD26F" w14:textId="77777777" w:rsidR="00301AAB" w:rsidRPr="00517B7C" w:rsidRDefault="00301AAB" w:rsidP="00301AAB">
      <w:pPr>
        <w:ind w:firstLine="708"/>
        <w:rPr>
          <w:rFonts w:ascii="Noto Sans" w:hAnsi="Noto Sans" w:cs="Noto Sans"/>
          <w:sz w:val="20"/>
          <w:szCs w:val="20"/>
        </w:rPr>
      </w:pPr>
      <w:r w:rsidRPr="00517B7C">
        <w:rPr>
          <w:rFonts w:ascii="Noto Sans" w:hAnsi="Noto Sans" w:cs="Noto Sans"/>
          <w:sz w:val="20"/>
          <w:szCs w:val="20"/>
        </w:rPr>
        <w:t xml:space="preserve">Para ello, deberá solicitar por escrito al Administrador del Contrato, la autorización para ingresar mobiliario y en su caso, realizar las adecuaciones necesarias al área de trabajo asignado, coordinado por la División Biomédica y Departamento de Conservacion. </w:t>
      </w:r>
    </w:p>
    <w:p w14:paraId="2C68ABA4" w14:textId="77777777" w:rsidR="00301AAB" w:rsidRPr="00517B7C" w:rsidRDefault="00301AAB"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lastRenderedPageBreak/>
        <w:t xml:space="preserve">El licitante adjudicado será responsable de contratar el servicio de internet requerido para poder dar el respaldo de la información vía remota y actualización de los antivirus del equipamiento de digitalización con los que presta el servicio. </w:t>
      </w:r>
    </w:p>
    <w:p w14:paraId="468D78B6" w14:textId="77777777" w:rsidR="00301AAB" w:rsidRPr="00517B7C" w:rsidRDefault="00301AAB"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La instalación y puesta a punto del equipamiento solicitado para la prestación del servicio, será estricta responsabilidad del licitante adjudicado, cuya supervisión estará a cargo del Supervisor en Instalación y Mantenimiento por parte del proveedor y del Administrador del Contrato en conjunto con la División Biomédica por parte del Instituto, cuya verificación demuestre las condiciones óptimas de operación del equipamiento. Esta actividad, se deberá realizar en paralelo y estará a cargo del Jefe de radiología, para lo cual como evidencia se firmará por ambos el formato contenido en el FORMATO T5. RECEPCIÓN DEL EQUIPAMIENTO PARA DIGITALIZACIÓN DE ESTUDIOS MÉDICOS, con lo que se oficializaría la Entrega-Recepción. En caso de que el equipamiento no se encuentre en plena capacidad de funcionamiento, se levantará el Acta Informativa para hacer constancia de los motivos y razones de la no aceptación y recepción del equipamiento, considerándose como notificado el Proveedor y a partir de ese momento, deberá corregir las deficiencias motivos del rechazo del equipamiento durante las siguientes 48 (cuarenta y ocho) horas, con la finalidad de dar inicio cabal a la prestación del servicio al día natural 7 (siete) contados a partir de la emisión del fallo.</w:t>
      </w:r>
    </w:p>
    <w:p w14:paraId="3C5CB88E" w14:textId="77777777" w:rsidR="00301AAB" w:rsidRPr="00517B7C" w:rsidRDefault="00301AAB"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 acuerdo con lo solicitado en el ANEXO T2. EQUIPAMIENTO PARA DIGITALIZACIÓN DE ESTUDIOS MEDICOS, el proveedor deberá entregar e instalar todo el equipamiento de digitalización requerido y necesario para el funcionamiento de los sistemas PACS-RIS, CR con estación de trabajo, Estaciones de Diagnóstico o Interpretación, Actualizaciones a DR y Robots Quemadores. </w:t>
      </w:r>
    </w:p>
    <w:p w14:paraId="4C2102A4" w14:textId="77777777" w:rsidR="00301AAB" w:rsidRPr="00517B7C" w:rsidRDefault="00301AAB"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No se aceptarán propuestas de equipos correspondientes a saldos o remanentes que ostenten las leyendas "Refurbished", "Only Export" ni "Only Investigation", descontinuados o reconstruidos, o que estén en posibilidad de caer en interpósita de algún proveedor inhabilitado o cuyo uso no se autorice en el país de origen, o que cuenten con alertas médicas o de concentraciones por parte de las Autoridades Sanitarias Mexicanas, Food and Drug Administration (FDA) y/o la Comunidad Económica Europea (CEE) o Certificado del Ministerio de Salud de Japón, según corresponda. </w:t>
      </w:r>
    </w:p>
    <w:p w14:paraId="296F2C5D" w14:textId="77777777" w:rsidR="00301AAB" w:rsidRPr="00517B7C" w:rsidRDefault="00301AAB"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INNOVACIÓN TECNOLÓGICA: Para el presente procedimiento y de manera opcional, en caso de existir innovaciones tecnológicas que representen una mejora respecto a lo solicitado en el anexo técnico, las licitantes participantes podrán proponer equipo que represente una mejora por Innovación tecnológica. </w:t>
      </w:r>
    </w:p>
    <w:p w14:paraId="2905BD02" w14:textId="77777777" w:rsidR="00301AAB" w:rsidRPr="00517B7C" w:rsidRDefault="00301AAB" w:rsidP="00301AAB">
      <w:pPr>
        <w:pStyle w:val="Prrafodelista"/>
        <w:ind w:left="870"/>
        <w:rPr>
          <w:rFonts w:ascii="Noto Sans" w:hAnsi="Noto Sans" w:cs="Noto Sans"/>
          <w:b/>
          <w:caps/>
          <w:sz w:val="20"/>
          <w:szCs w:val="20"/>
        </w:rPr>
      </w:pPr>
    </w:p>
    <w:p w14:paraId="5C30CBAB"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sz w:val="20"/>
          <w:szCs w:val="20"/>
        </w:rPr>
        <w:t xml:space="preserve">Esta innovación tecnológica tiene, de manera enunciativa más no limitativa, diferentes variantes de desempeño: </w:t>
      </w:r>
    </w:p>
    <w:p w14:paraId="57024612"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b/>
          <w:sz w:val="20"/>
          <w:szCs w:val="20"/>
        </w:rPr>
        <w:t>Instalación:</w:t>
      </w:r>
      <w:r w:rsidRPr="00517B7C">
        <w:rPr>
          <w:rFonts w:ascii="Noto Sans" w:hAnsi="Noto Sans" w:cs="Noto Sans"/>
          <w:sz w:val="20"/>
          <w:szCs w:val="20"/>
        </w:rPr>
        <w:t xml:space="preserve"> Que esta se haga en un menor tiempo, así como su desinstalación en el Instituto. </w:t>
      </w:r>
    </w:p>
    <w:p w14:paraId="0D471069" w14:textId="77777777" w:rsidR="00301AAB" w:rsidRPr="00517B7C" w:rsidRDefault="00301AAB" w:rsidP="00301AAB">
      <w:pPr>
        <w:pStyle w:val="Prrafodelista"/>
        <w:ind w:left="870"/>
        <w:rPr>
          <w:rFonts w:ascii="Noto Sans" w:hAnsi="Noto Sans" w:cs="Noto Sans"/>
          <w:sz w:val="20"/>
          <w:szCs w:val="20"/>
        </w:rPr>
      </w:pPr>
    </w:p>
    <w:p w14:paraId="7A4D46E3"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b/>
          <w:sz w:val="20"/>
          <w:szCs w:val="20"/>
        </w:rPr>
        <w:t>Procedimiento:</w:t>
      </w:r>
      <w:r w:rsidRPr="00517B7C">
        <w:rPr>
          <w:rFonts w:ascii="Noto Sans" w:hAnsi="Noto Sans" w:cs="Noto Sans"/>
          <w:sz w:val="20"/>
          <w:szCs w:val="20"/>
        </w:rPr>
        <w:t xml:space="preserve"> En el proceso del funcionamiento del equipo y que debe ser determinante para el buen Uso. </w:t>
      </w:r>
    </w:p>
    <w:p w14:paraId="01A55BE5" w14:textId="77777777" w:rsidR="00301AAB" w:rsidRPr="00517B7C" w:rsidRDefault="00301AAB" w:rsidP="00301AAB">
      <w:pPr>
        <w:pStyle w:val="Prrafodelista"/>
        <w:ind w:left="870"/>
        <w:rPr>
          <w:rFonts w:ascii="Noto Sans" w:hAnsi="Noto Sans" w:cs="Noto Sans"/>
          <w:sz w:val="20"/>
          <w:szCs w:val="20"/>
        </w:rPr>
      </w:pPr>
    </w:p>
    <w:p w14:paraId="3FC3032F"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b/>
          <w:sz w:val="20"/>
          <w:szCs w:val="20"/>
        </w:rPr>
        <w:lastRenderedPageBreak/>
        <w:t>Calidad de Imagen:</w:t>
      </w:r>
      <w:r w:rsidRPr="00517B7C">
        <w:rPr>
          <w:rFonts w:ascii="Noto Sans" w:hAnsi="Noto Sans" w:cs="Noto Sans"/>
          <w:sz w:val="20"/>
          <w:szCs w:val="20"/>
        </w:rPr>
        <w:t xml:space="preserve"> La calidad y nitidez en las imágenes de los dispositivos médicos para facilitar el diagnóstico de rutina de pacientes. </w:t>
      </w:r>
    </w:p>
    <w:p w14:paraId="375DF53F" w14:textId="77777777" w:rsidR="00301AAB" w:rsidRPr="00517B7C" w:rsidRDefault="00301AAB" w:rsidP="00301AAB">
      <w:pPr>
        <w:pStyle w:val="Prrafodelista"/>
        <w:ind w:left="870"/>
        <w:rPr>
          <w:rFonts w:ascii="Noto Sans" w:hAnsi="Noto Sans" w:cs="Noto Sans"/>
          <w:sz w:val="20"/>
          <w:szCs w:val="20"/>
        </w:rPr>
      </w:pPr>
    </w:p>
    <w:p w14:paraId="2A9648A8"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b/>
          <w:sz w:val="20"/>
          <w:szCs w:val="20"/>
        </w:rPr>
        <w:t>Radiación:</w:t>
      </w:r>
      <w:r w:rsidRPr="00517B7C">
        <w:rPr>
          <w:rFonts w:ascii="Noto Sans" w:hAnsi="Noto Sans" w:cs="Noto Sans"/>
          <w:sz w:val="20"/>
          <w:szCs w:val="20"/>
        </w:rPr>
        <w:t xml:space="preserve"> Cuando aplique, utilizar menor radiación o exposición posible en el paciente para obtener la imagen de diagnóstico. </w:t>
      </w:r>
    </w:p>
    <w:p w14:paraId="626E158B" w14:textId="77777777" w:rsidR="00301AAB" w:rsidRPr="00517B7C" w:rsidRDefault="00301AAB" w:rsidP="00301AAB">
      <w:pPr>
        <w:pStyle w:val="Prrafodelista"/>
        <w:ind w:left="870"/>
        <w:rPr>
          <w:rFonts w:ascii="Noto Sans" w:hAnsi="Noto Sans" w:cs="Noto Sans"/>
          <w:sz w:val="20"/>
          <w:szCs w:val="20"/>
        </w:rPr>
      </w:pPr>
    </w:p>
    <w:p w14:paraId="343D5E66"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b/>
          <w:sz w:val="20"/>
          <w:szCs w:val="20"/>
        </w:rPr>
        <w:t>Manejo de dispositivos médicos:</w:t>
      </w:r>
      <w:r w:rsidRPr="00517B7C">
        <w:rPr>
          <w:rFonts w:ascii="Noto Sans" w:hAnsi="Noto Sans" w:cs="Noto Sans"/>
          <w:sz w:val="20"/>
          <w:szCs w:val="20"/>
        </w:rPr>
        <w:t xml:space="preserve"> El equipo médico cuente con mejor ergonomía para el personal del Instituto, cuando aplique. Productividad del equipo: Mejora en el número de uso por día del equipo. </w:t>
      </w:r>
    </w:p>
    <w:p w14:paraId="315B2DEC" w14:textId="77777777" w:rsidR="00301AAB" w:rsidRPr="00517B7C" w:rsidRDefault="00301AAB" w:rsidP="00301AAB">
      <w:pPr>
        <w:pStyle w:val="Prrafodelista"/>
        <w:ind w:left="870"/>
        <w:rPr>
          <w:rFonts w:ascii="Noto Sans" w:hAnsi="Noto Sans" w:cs="Noto Sans"/>
          <w:sz w:val="20"/>
          <w:szCs w:val="20"/>
        </w:rPr>
      </w:pPr>
    </w:p>
    <w:p w14:paraId="11FD796C"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sz w:val="20"/>
          <w:szCs w:val="20"/>
        </w:rPr>
        <w:t xml:space="preserve">El licitante deberá presentar un escrito en hoja membretada con formato libre sobre la innovación tecnológica, el licitante deberá justificar la mejora en estos rubros y otros que consideren que será sobresaliente el equipo que pretenden ofertar en sustitución del equipo solicitado, sin/que tenga un costo adicional para el Instituto. </w:t>
      </w:r>
    </w:p>
    <w:p w14:paraId="4427F109" w14:textId="77777777" w:rsidR="00301AAB" w:rsidRPr="00517B7C" w:rsidRDefault="00301AAB" w:rsidP="00301AAB">
      <w:pPr>
        <w:pStyle w:val="Prrafodelista"/>
        <w:ind w:left="870"/>
        <w:rPr>
          <w:rFonts w:ascii="Noto Sans" w:hAnsi="Noto Sans" w:cs="Noto Sans"/>
          <w:sz w:val="20"/>
          <w:szCs w:val="20"/>
        </w:rPr>
      </w:pPr>
    </w:p>
    <w:p w14:paraId="4B56C714" w14:textId="77777777" w:rsidR="00301AAB" w:rsidRPr="00517B7C" w:rsidRDefault="00301AAB" w:rsidP="00301AAB">
      <w:pPr>
        <w:pStyle w:val="Prrafodelista"/>
        <w:ind w:left="870"/>
        <w:rPr>
          <w:rFonts w:ascii="Noto Sans" w:hAnsi="Noto Sans" w:cs="Noto Sans"/>
          <w:b/>
          <w:sz w:val="20"/>
          <w:szCs w:val="20"/>
        </w:rPr>
      </w:pPr>
      <w:r w:rsidRPr="00517B7C">
        <w:rPr>
          <w:rFonts w:ascii="Noto Sans" w:hAnsi="Noto Sans" w:cs="Noto Sans"/>
          <w:b/>
          <w:sz w:val="20"/>
          <w:szCs w:val="20"/>
        </w:rPr>
        <w:t xml:space="preserve">Validación del Sistema de Información </w:t>
      </w:r>
    </w:p>
    <w:p w14:paraId="5B2017D1"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sz w:val="20"/>
          <w:szCs w:val="20"/>
        </w:rPr>
        <w:t xml:space="preserve">Requisitos previos para validación del Sistema de Información: </w:t>
      </w:r>
    </w:p>
    <w:p w14:paraId="793E86B0" w14:textId="77777777" w:rsidR="00301AAB" w:rsidRPr="00517B7C" w:rsidRDefault="00301AAB" w:rsidP="00301AAB">
      <w:pPr>
        <w:pStyle w:val="Prrafodelista"/>
        <w:ind w:left="870"/>
        <w:rPr>
          <w:rFonts w:ascii="Noto Sans" w:hAnsi="Noto Sans" w:cs="Noto Sans"/>
          <w:sz w:val="20"/>
          <w:szCs w:val="20"/>
        </w:rPr>
      </w:pPr>
    </w:p>
    <w:p w14:paraId="6EC1FF00" w14:textId="77777777" w:rsidR="00301AAB" w:rsidRPr="00517B7C" w:rsidRDefault="00301AAB" w:rsidP="00301AAB">
      <w:pPr>
        <w:pStyle w:val="Prrafodelista"/>
        <w:ind w:left="870"/>
        <w:rPr>
          <w:rFonts w:ascii="Noto Sans" w:hAnsi="Noto Sans" w:cs="Noto Sans"/>
          <w:sz w:val="20"/>
          <w:szCs w:val="20"/>
        </w:rPr>
      </w:pPr>
      <w:r w:rsidRPr="00517B7C">
        <w:rPr>
          <w:rFonts w:ascii="Noto Sans" w:hAnsi="Noto Sans" w:cs="Noto Sans"/>
          <w:sz w:val="20"/>
          <w:szCs w:val="20"/>
        </w:rPr>
        <w:t xml:space="preserve">El licitante adjudicado, deberá entregar dentro de los 05 días hábiles posteriores al Fallo al administrador del contrato y a la jefatura de la división biomédica la siguiente documentación: </w:t>
      </w:r>
    </w:p>
    <w:p w14:paraId="2360A6F3" w14:textId="77777777" w:rsidR="00301AAB" w:rsidRPr="00517B7C" w:rsidRDefault="00301AAB"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Firma de Acuerdo de Confidencialidad, Anexo Tl. 3 "Acuerdo de Confidencialidad". El licitante adjudicado se compromete con el Instituto a firmar un acuerdo de confidencialidad, Anexo TI. 3 "Acuerdo de Confidencialidad", en el cual se establece que en ningún momento y bajo ninguna circunstancia podrá hacer uso de la información puesta a su disposición o generada durante y posterior a la realización de la validación del sistema para un fin distinto al establecido en su objeto y en el presente documento, sujetándose a la legislación sobre la materia que deriven del incumplimiento de este acuerdo.</w:t>
      </w:r>
    </w:p>
    <w:p w14:paraId="4DF18D2C" w14:textId="77777777" w:rsidR="00301AAB" w:rsidRPr="00517B7C" w:rsidRDefault="00301AAB"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Designación de contacto responsable, Anexo TI. 4 "Designación de Contacto Responsable". El licitante adjudicado deberá notificar por escrito los datos de contacto de la persona responsable de establecer comunicación con el Instituto para todo lo referente al Sistema de Información, la cual debe mantener una relación laboral con la empresa interesada en prestar el Servicio Integral. Toda comunicación entre el Instituto y el proveedor Adjudicado será única y exclusivamente mediante el personal designado, por lo que el Instituto se reserva el derecho de atender toda solicitud proveniente de proveedores o personas distintas a las designadas. Es obligación del proveedor adjudicado mantener actualizados los contactos que designe. </w:t>
      </w:r>
    </w:p>
    <w:p w14:paraId="46C1A31B" w14:textId="77777777" w:rsidR="00301AAB" w:rsidRPr="00517B7C" w:rsidRDefault="00301AAB"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Designación de sistema y empresa soporte, Anexo Tl. 5 "Designación de Sistema y Empresa Soporte". El licitante adjudicado deberá notificar por escrito a al </w:t>
      </w:r>
      <w:r w:rsidRPr="00517B7C">
        <w:rPr>
          <w:rFonts w:ascii="Noto Sans" w:hAnsi="Noto Sans" w:cs="Noto Sans"/>
          <w:sz w:val="20"/>
          <w:szCs w:val="20"/>
        </w:rPr>
        <w:lastRenderedPageBreak/>
        <w:t>administrador del contrato y a la Jefatura de la División Biomédica, el(los) Sistema(s) de Información que propone implantar en las unidades médicas que componen las partidas adjudicadas de acuerdo con lo especificado en su propuesta técnica.</w:t>
      </w:r>
    </w:p>
    <w:p w14:paraId="0D9B1FA6" w14:textId="77777777" w:rsidR="00301AAB" w:rsidRPr="00517B7C" w:rsidRDefault="00301AAB"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Solicitud de Pruebas de funcionalidad y envío de mensajería HL7, Anexo TI. 1 "Solicitud de Pruebas de Funcionalidad y Envío de Mensajería HL7" </w:t>
      </w:r>
    </w:p>
    <w:p w14:paraId="1319D8CE" w14:textId="77777777" w:rsidR="00301AAB" w:rsidRPr="00517B7C" w:rsidRDefault="00301AAB" w:rsidP="00301AAB">
      <w:pPr>
        <w:pStyle w:val="Prrafodelista"/>
        <w:ind w:left="1575"/>
        <w:rPr>
          <w:rFonts w:ascii="Noto Sans" w:hAnsi="Noto Sans" w:cs="Noto Sans"/>
          <w:b/>
          <w:caps/>
          <w:sz w:val="20"/>
          <w:szCs w:val="20"/>
        </w:rPr>
      </w:pPr>
    </w:p>
    <w:p w14:paraId="619F24D6" w14:textId="77777777" w:rsidR="00301AAB" w:rsidRPr="00517B7C" w:rsidRDefault="00301AAB" w:rsidP="00301AAB">
      <w:pPr>
        <w:pStyle w:val="Prrafodelista"/>
        <w:ind w:left="1575"/>
        <w:rPr>
          <w:rFonts w:ascii="Noto Sans" w:hAnsi="Noto Sans" w:cs="Noto Sans"/>
          <w:sz w:val="20"/>
          <w:szCs w:val="20"/>
        </w:rPr>
      </w:pPr>
      <w:r w:rsidRPr="00517B7C">
        <w:rPr>
          <w:rFonts w:ascii="Noto Sans" w:hAnsi="Noto Sans" w:cs="Noto Sans"/>
          <w:sz w:val="20"/>
          <w:szCs w:val="20"/>
        </w:rPr>
        <w:t xml:space="preserve">El licitante adjudicado solicitará por escrito una cita de pruebas de funcionalidad y envío de mensajería HL7 para su Sistema de Información. </w:t>
      </w:r>
    </w:p>
    <w:p w14:paraId="315502F4" w14:textId="77777777" w:rsidR="00301AAB" w:rsidRPr="00517B7C" w:rsidRDefault="00301AAB" w:rsidP="00301AAB">
      <w:pPr>
        <w:pStyle w:val="Prrafodelista"/>
        <w:ind w:left="1575"/>
        <w:rPr>
          <w:rFonts w:ascii="Noto Sans" w:hAnsi="Noto Sans" w:cs="Noto Sans"/>
          <w:sz w:val="20"/>
          <w:szCs w:val="20"/>
        </w:rPr>
      </w:pPr>
    </w:p>
    <w:p w14:paraId="255F22FC" w14:textId="77777777" w:rsidR="00301AAB" w:rsidRPr="00517B7C" w:rsidRDefault="00301AAB" w:rsidP="00301AAB">
      <w:pPr>
        <w:pStyle w:val="Prrafodelista"/>
        <w:ind w:left="1575"/>
        <w:rPr>
          <w:rFonts w:ascii="Noto Sans" w:hAnsi="Noto Sans" w:cs="Noto Sans"/>
          <w:b/>
          <w:caps/>
          <w:sz w:val="20"/>
          <w:szCs w:val="20"/>
        </w:rPr>
      </w:pPr>
      <w:r w:rsidRPr="00517B7C">
        <w:rPr>
          <w:rFonts w:ascii="Noto Sans" w:hAnsi="Noto Sans" w:cs="Noto Sans"/>
          <w:sz w:val="20"/>
          <w:szCs w:val="20"/>
        </w:rPr>
        <w:t xml:space="preserve">La solicitud de pruebas de funcionalidad deberá dirigirse al Dr. Juan Carlos Torres Padilla, Titular de la División de Auxiliares de Diagnóstico y Tratamiento y al Ingeniero Alvaro Verduzco Correa Titular de la División de Ingeniería Biomédica, vía correo electrónico a las siguientes direcciones: </w:t>
      </w:r>
      <w:hyperlink r:id="rId19" w:history="1">
        <w:r w:rsidRPr="00517B7C">
          <w:rPr>
            <w:rStyle w:val="Hipervnculo"/>
            <w:rFonts w:ascii="Noto Sans" w:hAnsi="Noto Sans" w:cs="Noto Sans"/>
            <w:sz w:val="20"/>
            <w:szCs w:val="20"/>
          </w:rPr>
          <w:t>juan.torrespa@imss.gob.mx</w:t>
        </w:r>
      </w:hyperlink>
      <w:r w:rsidRPr="00517B7C">
        <w:rPr>
          <w:rFonts w:ascii="Noto Sans" w:hAnsi="Noto Sans" w:cs="Noto Sans"/>
          <w:sz w:val="20"/>
          <w:szCs w:val="20"/>
        </w:rPr>
        <w:t xml:space="preserve">  y, </w:t>
      </w:r>
      <w:hyperlink r:id="rId20" w:history="1">
        <w:r w:rsidRPr="00517B7C">
          <w:rPr>
            <w:rStyle w:val="Hipervnculo"/>
            <w:rFonts w:ascii="Noto Sans" w:hAnsi="Noto Sans" w:cs="Noto Sans"/>
            <w:sz w:val="20"/>
            <w:szCs w:val="20"/>
          </w:rPr>
          <w:t>alvaro.verduzco@imss.gob.mx</w:t>
        </w:r>
      </w:hyperlink>
      <w:r w:rsidRPr="00517B7C">
        <w:rPr>
          <w:rFonts w:ascii="Noto Sans" w:hAnsi="Noto Sans" w:cs="Noto Sans"/>
          <w:sz w:val="20"/>
          <w:szCs w:val="20"/>
        </w:rPr>
        <w:t xml:space="preserve"> a partir del día siguiente del acto de emisión y notificación del fallo y hasta cinco días hábiles después del mismo, para lo cual se contestará por correo electrónico la confirmación de la cita con la fecha y hora para la prueba de funcionalidad respectiva, misma que será realizada por el personal de la División de Ingeniería Biomédica.</w:t>
      </w:r>
    </w:p>
    <w:p w14:paraId="4DCDD6F1" w14:textId="77777777" w:rsidR="00301AAB" w:rsidRPr="00517B7C" w:rsidRDefault="00301AAB" w:rsidP="00301AAB">
      <w:pPr>
        <w:pStyle w:val="Prrafodelista"/>
        <w:ind w:left="1575"/>
        <w:rPr>
          <w:rFonts w:ascii="Noto Sans" w:hAnsi="Noto Sans" w:cs="Noto Sans"/>
          <w:sz w:val="20"/>
          <w:szCs w:val="20"/>
        </w:rPr>
      </w:pPr>
    </w:p>
    <w:p w14:paraId="6CBBBAA2" w14:textId="77777777" w:rsidR="00301AAB" w:rsidRPr="00517B7C" w:rsidRDefault="00301AAB" w:rsidP="00301AAB">
      <w:pPr>
        <w:pStyle w:val="Prrafodelista"/>
        <w:ind w:left="1575"/>
        <w:rPr>
          <w:rFonts w:ascii="Noto Sans" w:hAnsi="Noto Sans" w:cs="Noto Sans"/>
          <w:sz w:val="20"/>
          <w:szCs w:val="20"/>
        </w:rPr>
      </w:pPr>
      <w:r w:rsidRPr="00517B7C">
        <w:rPr>
          <w:rFonts w:ascii="Noto Sans" w:hAnsi="Noto Sans" w:cs="Noto Sans"/>
          <w:sz w:val="20"/>
          <w:szCs w:val="20"/>
        </w:rPr>
        <w:t xml:space="preserve">Todos los documentos deberán entregarse mediante un escrito libre en hoja membretada del licitante adjudicado, debidamente firmada por el representante legal con facultades de administración o de dominio, en la Jefatura de la División de Ingeniería Biomédica y de la División de Auxiliares de Diagnóstico y Tratamiento. Todas las gestiones relacionadas con el Sistema de Información y envío de mensajería HL7 durante la prestación del servicio, se realizarán en las oficinas del Administrador del Contrato, a efecto de que instruya a quien corresponda, para que sea solicitado lo conducente ante la División de Ingeniería Biomédica </w:t>
      </w:r>
    </w:p>
    <w:p w14:paraId="78F3C5F2"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Pruebas de funcionalidad para validación del Sistema de Información. </w:t>
      </w:r>
    </w:p>
    <w:p w14:paraId="3AFDC0BD"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Las pruebas de funcionalidad del sistema y envío de mensajería HL7, consta de dos fases:</w:t>
      </w:r>
    </w:p>
    <w:p w14:paraId="33D7D4D3" w14:textId="77777777" w:rsidR="00301AAB" w:rsidRPr="00517B7C" w:rsidRDefault="00301AAB" w:rsidP="00A21342">
      <w:pPr>
        <w:pStyle w:val="Prrafodelista"/>
        <w:numPr>
          <w:ilvl w:val="0"/>
          <w:numId w:val="3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Evaluación en oficina. Se realizará en las instalaciones de la UMAE Hospital de Especialidades CMNO o donde el Instituto designe, de la funcionalidad del Sistema de Información del licitante adjudicado, apegado a lo establecido en la ETIMSS vigente y para revisión del envío de mensajería HL7 del Sistema de Información del licitante hacia la base de datos central del Instituto. </w:t>
      </w:r>
    </w:p>
    <w:p w14:paraId="7A0C6509" w14:textId="77777777" w:rsidR="00301AAB" w:rsidRPr="00517B7C" w:rsidRDefault="00301AAB" w:rsidP="00A21342">
      <w:pPr>
        <w:pStyle w:val="Prrafodelista"/>
        <w:numPr>
          <w:ilvl w:val="0"/>
          <w:numId w:val="3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Evaluación en sitio. Esta se realizará en la UMAE Hospital de Especialidades por parte del Ingeniero biomédico de la UMAE y el jefe o encargado del Radiodiagnóstico, de la funcionalidad del Sistema de Información del licitante adjudicado y del envío de mensajería HL7, la cual deberá realizarse, en sitio, previo acuerdo con el Administrador del contrato, vía correo electrónico. </w:t>
      </w:r>
    </w:p>
    <w:p w14:paraId="488D07ED"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lastRenderedPageBreak/>
        <w:t xml:space="preserve">El licitante adjudicado, deberá concluir exitosamente con la instalación e implementación del sistema e información aprobado conforme al calendario de despliegue y el envío formal de la mensajería HL7 deberá realizarse al día siguiente de la conclusión del despliegue del sistema de información aprobado exitosamente. </w:t>
      </w:r>
    </w:p>
    <w:p w14:paraId="6575DA19"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En caso de que no se lleven a cabo con éxito, se aplicarán las penas convencionales correspondientes de acuerdo con los niveles de servicio. </w:t>
      </w:r>
    </w:p>
    <w:p w14:paraId="753CEA77" w14:textId="77777777" w:rsidR="00301AAB" w:rsidRPr="00517B7C" w:rsidRDefault="00301AAB" w:rsidP="00301AAB">
      <w:pPr>
        <w:ind w:left="360"/>
        <w:rPr>
          <w:rFonts w:ascii="Noto Sans" w:hAnsi="Noto Sans" w:cs="Noto Sans"/>
          <w:sz w:val="20"/>
          <w:szCs w:val="20"/>
        </w:rPr>
      </w:pPr>
    </w:p>
    <w:p w14:paraId="3CFBBAF6" w14:textId="77777777" w:rsidR="00301AAB" w:rsidRPr="00517B7C" w:rsidRDefault="00301AAB" w:rsidP="00301AAB">
      <w:pPr>
        <w:ind w:left="360"/>
        <w:rPr>
          <w:rFonts w:ascii="Noto Sans" w:hAnsi="Noto Sans" w:cs="Noto Sans"/>
          <w:sz w:val="20"/>
          <w:szCs w:val="20"/>
        </w:rPr>
      </w:pPr>
      <w:r w:rsidRPr="00517B7C">
        <w:rPr>
          <w:rFonts w:ascii="Noto Sans" w:hAnsi="Noto Sans" w:cs="Noto Sans"/>
          <w:b/>
          <w:sz w:val="20"/>
          <w:szCs w:val="20"/>
        </w:rPr>
        <w:t xml:space="preserve">Instalación y Puesta a Punto del Sistema de Información. </w:t>
      </w:r>
    </w:p>
    <w:p w14:paraId="20404038"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El licitante adjudicado, deberá concluir exitosamente con las evaluaciones en oficinas y en sitio, un día antes de los 7 días naturales, contados a partir del fallo. </w:t>
      </w:r>
    </w:p>
    <w:p w14:paraId="5BEC5772"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Para la evaluación en mención, se permitirán como máximo 3 intentos para acreditarlas exitosamente en oficina y 3 intentos para aprobar exitosamente en sitio, dentro del plazo de 7 días naturales posteriores al fallo y hasta un día antes a los 7 días naturales, contados a partir del fallo. </w:t>
      </w:r>
    </w:p>
    <w:p w14:paraId="14E3859C"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Una vez aprobado(s) el(los) sistema(s) de información conforme a la ETIMSS vigente de forma exitosa, el licitante adjudicado, deberá concluir exitosamente con la instalación e implementación en la unidad médica conforme al calendario de despliegue (el cual no deberá ser mayor a 10 naturales a partir de la fecha de aprobación exitosa en sitio) y dicho calendario deberá ser entregado por escrito a la Coordinación Técnica de Servicio Médicos Indirectos con copia a la CSDISA y a los administradores del contrato, 3 (tres) días hábiles posteriores a la conclusión de la evaluación en sitio exitosa. </w:t>
      </w:r>
    </w:p>
    <w:p w14:paraId="7789794D"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Una vez acordado el Calendario de Despliegue del sistema de información de las Unidades Médicas adjudicadas, el proveedor adjudicado lo informará a cada Unidad Médica, por medio del Administrador del Contrato. </w:t>
      </w:r>
    </w:p>
    <w:p w14:paraId="6FFF71AF"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El proveedor adjudicado deberá coordinar esfuerzos con la Coordinación Delegacional de Informática (CDI) en OOAD o Jefe de División de ingeniería Biomédica en UMAE o quien ésta determine, para realizar las gestiones técnicas implicadas en el despliegue del Sistema de Información. </w:t>
      </w:r>
    </w:p>
    <w:p w14:paraId="35B94A60"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El licitante adjudicado, al finalizar la instalación y puesta a punto del Sistema aprobado, conforme al calendario de despliegue proporcionado, deberá solicitar por escrito al administrador del contrato, realice las acciones conducentes a efecto de iniciar la gestión para la elaboración del Comprobante de Cumplimiento de la ETIMSS (vigente) del "Servicio Médico Integral para la Digitalización, Post Procesamiento, Almacenamiento y Distribución de la Imagen". </w:t>
      </w:r>
    </w:p>
    <w:p w14:paraId="20670BD6"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Las áreas técnicas de la División de Ingeniería Biomédica de la UMAE emitirá, al licitante adjudicado, un documento en el cual se acredite el cumplimiento exitoso del proceso para la "Instalación y Puesta a Punto del Sistema de Información para el Servicio Médico Integral para la Digitalización, Post Procesamiento, Almacenamiento y Distribución de la Imagen" en todas las unidades médicas adjudicadas, respecto a lo establecido en la ETIMSS vigente.</w:t>
      </w:r>
    </w:p>
    <w:p w14:paraId="2C3DC4BE"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En caso de que la instalación y puesta punto en las unidades médicas adjudicadas no sea realizado conforme al calendario de despliegue, el Administrador del Contrato deberá notificar a las áreas técnicas, mediante un Oficio, a efecto de no emitir el comprobante correspondiente. </w:t>
      </w:r>
    </w:p>
    <w:p w14:paraId="58B1891C"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En los mismos términos y plazos planteados para la puesta punto y pruebas de funcionalidad para la validación del sistema de información. En caso de que el licitante adjudicado no lleve a cabo con éxito y/o en tiempo y forma las pruebas de funcionalidad y/o el despliegue del sistema de </w:t>
      </w:r>
      <w:r w:rsidRPr="00517B7C">
        <w:rPr>
          <w:rFonts w:ascii="Noto Sans" w:hAnsi="Noto Sans" w:cs="Noto Sans"/>
          <w:sz w:val="20"/>
          <w:szCs w:val="20"/>
        </w:rPr>
        <w:lastRenderedPageBreak/>
        <w:t xml:space="preserve">información, se le aplicarán las penas convencionales correspondientes de acuerdo con los niveles de servicio que corresponda en cada caso. </w:t>
      </w:r>
    </w:p>
    <w:p w14:paraId="2DE5DA14"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El Instituto a través del Administrador del Contrato, la CTSMI, la CSDISA, la Coordinación de Informática (CDI) en las OOAD o los Ingenieros biomédicos en UMAE, se reservan el derecho de verificar cualquiera de las Unidades Médicas incluidas en los contratos para confirmar que la versión evaluada del sistema sea la instalada en los equipos de cómputo que administran dichos procesos, teniendo en cuenta que el incumplimiento por parte del licitante adjudicado activará los supuestos de penas convencionales y/o deducciones establecidas en los contratos. En caso de que el Instituto realice alguna una modificación en la ETIMSS vigente, deberá notificarlo a través del Administrador del Contrato al licitante adjudicado y este último deberá realizar los cambios en el(los) sistema(s) informático(s) necesarios para garantizar la continuidad del servicio, los cuales estarán sujetos a aprobación del Instituto a través del Administrador del Contrato, CTSMI y CSDISA; en los mismos términos planteados para la puesta a punto y pruebas de funcionalidad para la validación del sistema de información. </w:t>
      </w:r>
    </w:p>
    <w:p w14:paraId="65EC021C" w14:textId="77777777" w:rsidR="00301AAB" w:rsidRPr="00517B7C" w:rsidRDefault="00301AAB" w:rsidP="00301AAB">
      <w:pPr>
        <w:ind w:left="360"/>
        <w:rPr>
          <w:rFonts w:ascii="Noto Sans" w:hAnsi="Noto Sans" w:cs="Noto Sans"/>
          <w:b/>
          <w:sz w:val="20"/>
          <w:szCs w:val="20"/>
        </w:rPr>
      </w:pPr>
      <w:r w:rsidRPr="00517B7C">
        <w:rPr>
          <w:rFonts w:ascii="Noto Sans" w:hAnsi="Noto Sans" w:cs="Noto Sans"/>
          <w:b/>
          <w:sz w:val="20"/>
          <w:szCs w:val="20"/>
        </w:rPr>
        <w:t xml:space="preserve">Condiciones de entrega, instalación y puesta en operación. </w:t>
      </w:r>
    </w:p>
    <w:p w14:paraId="2A19EC00"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 instalación y puesta a punto del equipamiento solicitados para la prestación del servicio objeto de esta contratación, será estricta responsabilidad del licitante adjudicado, cuya supervisión estará a cargo del Supervisor en Instalación y Mantenimientos por parte del proveedor y del Administrador del Contrato por parte del IMSS. </w:t>
      </w:r>
    </w:p>
    <w:p w14:paraId="3F7F9132"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licitante adjudicado deberá entregar los manuales completos de operación en idioma español, a la entrega del equipamiento para digitalización al Jefe de Servicio de Radiología e Imagen y/o la persona encargada de dicho servicio. </w:t>
      </w:r>
    </w:p>
    <w:p w14:paraId="1BF1F2CC"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Los licitantes participantes, deberán presentar las marcas y modelos del equipamiento médico qué utilizarán para la prestación del servicio, así como los datos del contacto del fabricante o distribuidor de los mismos mediante el FORMATO T14. RELACIÓN DE MARCAS Y MODELOS DE EQUIPAMIENTO PARA DIGITALIZACIÓN DE ESTUDIOS MÉDICOS. </w:t>
      </w:r>
    </w:p>
    <w:p w14:paraId="2BFC4876"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Cada Unidad Médica donde se prestará el servicio tanto de Imagenología como los lugares donde será ubicado el equipamiento para digitalización, en donde se Instalarán y operarán los equipos, el licitante tendrá la opción de: verificar previo a la presentación y apertura de las propuestas técnicas y económicas, las áreas físicas en donde serán instalados los mismos. </w:t>
      </w:r>
    </w:p>
    <w:p w14:paraId="0874B43B"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Los licitantes podrán anexar a su Propuesta Técnica los proyectos de adecuación en términos del párrafo que antecede y determinar los plazos de ejecución de los trabajos a fin de que el Instituto evalúe y apruebe las mismas, sin costo extra para el Instituto. </w:t>
      </w:r>
    </w:p>
    <w:p w14:paraId="0032FB5A"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Para el funcionamiento óptimo del equipamiento, se deberán considerar las adecuaciones del área de Interpretación, piso de loseta de uso rudo (como lo puede ser porcelanato), del cuarto obscuro para colocar el "site", inclusión del aire acondicionado sin que afecten la estructura del lugar, sin costo para el Instituto, durante la vigencia del servicio. </w:t>
      </w:r>
    </w:p>
    <w:p w14:paraId="3EE15CD9"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Al término de la vigencia del servicio, el proveedor se deberá obligar a retirar el equipamiento que son de su propiedad, sin dañar las instalaciones del Instituto, en un plazo no mayor de15 días hábiles, previo acuerdo con las autoridades de la Unidad, asumiendo a su cargo los gastos que se generen por este concepto, dejando constancia de lo anterior mediante acta-entrega de las instalaciones del Instituto. </w:t>
      </w:r>
    </w:p>
    <w:p w14:paraId="66B3D0AA" w14:textId="77777777" w:rsidR="00301AAB" w:rsidRPr="00517B7C" w:rsidRDefault="00301AAB"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Todas las instalaciones y adecuaciones a los espacios físicos y de infraestructura al término del contrato serán propiedad del Instituto. </w:t>
      </w:r>
    </w:p>
    <w:p w14:paraId="1B58FE33" w14:textId="77777777" w:rsidR="00301AAB" w:rsidRPr="00517B7C" w:rsidRDefault="00301AAB" w:rsidP="00301AAB">
      <w:pPr>
        <w:pStyle w:val="Prrafodelista"/>
        <w:ind w:left="825"/>
        <w:rPr>
          <w:rFonts w:ascii="Noto Sans" w:hAnsi="Noto Sans" w:cs="Noto Sans"/>
          <w:b/>
          <w:caps/>
          <w:sz w:val="20"/>
          <w:szCs w:val="20"/>
        </w:rPr>
      </w:pPr>
    </w:p>
    <w:p w14:paraId="401CA858" w14:textId="77777777" w:rsidR="00301AAB" w:rsidRPr="00517B7C" w:rsidRDefault="00301AAB" w:rsidP="00301AAB">
      <w:pPr>
        <w:ind w:left="360"/>
        <w:rPr>
          <w:rFonts w:ascii="Noto Sans" w:hAnsi="Noto Sans" w:cs="Noto Sans"/>
          <w:sz w:val="20"/>
          <w:szCs w:val="20"/>
        </w:rPr>
      </w:pPr>
      <w:r w:rsidRPr="00517B7C">
        <w:rPr>
          <w:rFonts w:ascii="Noto Sans" w:hAnsi="Noto Sans" w:cs="Noto Sans"/>
          <w:b/>
          <w:sz w:val="20"/>
          <w:szCs w:val="20"/>
        </w:rPr>
        <w:t>Problemas de funcionalidad de los equipos.</w:t>
      </w:r>
      <w:r w:rsidRPr="00517B7C">
        <w:rPr>
          <w:rFonts w:ascii="Noto Sans" w:hAnsi="Noto Sans" w:cs="Noto Sans"/>
          <w:sz w:val="20"/>
          <w:szCs w:val="20"/>
        </w:rPr>
        <w:t xml:space="preserve"> </w:t>
      </w:r>
    </w:p>
    <w:p w14:paraId="26730C31" w14:textId="77777777" w:rsidR="00301AAB" w:rsidRPr="00517B7C" w:rsidRDefault="00301AAB" w:rsidP="00A21342">
      <w:pPr>
        <w:pStyle w:val="Prrafodelista"/>
        <w:numPr>
          <w:ilvl w:val="0"/>
          <w:numId w:val="4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Si el equipamiento para Digitalización con los que el proveedor proporciona el servicio no cumple con la funcionalidad solicitada, en el transcurso del contrato, éstos deberán ser sustituidos, previa notificación y verificación por las partes (administrador del contrato y licitante adjudicado). </w:t>
      </w:r>
    </w:p>
    <w:p w14:paraId="26A76D93" w14:textId="77777777" w:rsidR="00301AAB" w:rsidRPr="00517B7C" w:rsidRDefault="00301AAB" w:rsidP="00A21342">
      <w:pPr>
        <w:pStyle w:val="Prrafodelista"/>
        <w:numPr>
          <w:ilvl w:val="0"/>
          <w:numId w:val="4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En el caso que ésta falla persista, deberá cambiarse por otro equipamiento para digitalización que cumpla con las especificaciones técnicas solicitadas y deberá presentar la documentación correspondiente de los registros sanitarios. Este procedimiento se realizará dentro de los 5 (cinco) días hábiles a la notificación por escrito al Administrador del Contrato respectivo. </w:t>
      </w:r>
    </w:p>
    <w:p w14:paraId="0023559B"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Reportes de fallas del equipamiento de digitalización y del equipo médico adicional. </w:t>
      </w:r>
    </w:p>
    <w:p w14:paraId="6697CD6F" w14:textId="77777777" w:rsidR="00301AAB" w:rsidRPr="00517B7C" w:rsidRDefault="00301AAB" w:rsidP="00A21342">
      <w:pPr>
        <w:pStyle w:val="Prrafodelista"/>
        <w:numPr>
          <w:ilvl w:val="0"/>
          <w:numId w:val="43"/>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proveedor deberá proporcionar una dirección electrónica (URL) a cada una de las Unidades Médicas Institucionales, para que registren los reportes de fallas del equipamiento de digitalización y del equipo médico adicional (Mesa de Ayuda) para dar atención a las Unidades Médicas donde presta sus servicios. En caso de existir cambios en la dirección electrónica (URL), éstos serán notificados por escrito al Administrador del Contrato, así como al Jefe de Servicio de Radiología e Imagen y/o la persona encargada de dicho servicio en un plazo no mayor a 24 (veinticuatro) horas. </w:t>
      </w:r>
    </w:p>
    <w:p w14:paraId="68B10905" w14:textId="77777777" w:rsidR="00301AAB" w:rsidRPr="00517B7C" w:rsidRDefault="00301AAB" w:rsidP="00A21342">
      <w:pPr>
        <w:pStyle w:val="Prrafodelista"/>
        <w:numPr>
          <w:ilvl w:val="0"/>
          <w:numId w:val="43"/>
        </w:numPr>
        <w:spacing w:line="240" w:lineRule="auto"/>
        <w:jc w:val="both"/>
        <w:rPr>
          <w:rFonts w:ascii="Noto Sans" w:hAnsi="Noto Sans" w:cs="Noto Sans"/>
          <w:b/>
          <w:caps/>
          <w:sz w:val="20"/>
          <w:szCs w:val="20"/>
        </w:rPr>
      </w:pPr>
    </w:p>
    <w:p w14:paraId="6AB3EA0B" w14:textId="77777777" w:rsidR="00301AAB" w:rsidRPr="00517B7C" w:rsidRDefault="00301AAB" w:rsidP="00301AAB">
      <w:pPr>
        <w:pStyle w:val="Prrafodelista"/>
        <w:ind w:left="825"/>
        <w:rPr>
          <w:rFonts w:ascii="Noto Sans" w:hAnsi="Noto Sans" w:cs="Noto San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Cabe señalar que mientras no se cumpla con las condiciones de la prestación del servicio establecidas en la presente contratación, el Instituto no dará por aceptado el servicio. </w:t>
      </w:r>
    </w:p>
    <w:p w14:paraId="1326910C" w14:textId="77777777" w:rsidR="00301AAB" w:rsidRPr="00517B7C" w:rsidRDefault="00301AAB" w:rsidP="00301AAB">
      <w:pPr>
        <w:pStyle w:val="Prrafodelista"/>
        <w:ind w:left="825"/>
        <w:rPr>
          <w:rFonts w:ascii="Noto Sans" w:hAnsi="Noto Sans" w:cs="Noto Sans"/>
          <w:sz w:val="20"/>
          <w:szCs w:val="20"/>
        </w:rPr>
      </w:pPr>
    </w:p>
    <w:p w14:paraId="49974629" w14:textId="77777777" w:rsidR="00301AAB" w:rsidRPr="00517B7C" w:rsidRDefault="00301AAB" w:rsidP="00301AAB">
      <w:pPr>
        <w:pStyle w:val="Prrafodelista"/>
        <w:ind w:left="825"/>
        <w:rPr>
          <w:rFonts w:ascii="Noto Sans" w:hAnsi="Noto Sans" w:cs="Noto Sans"/>
          <w:sz w:val="20"/>
          <w:szCs w:val="20"/>
        </w:rPr>
      </w:pPr>
      <w:r w:rsidRPr="00517B7C">
        <w:rPr>
          <w:rFonts w:ascii="Noto Sans" w:hAnsi="Noto Sans" w:cs="Noto Sans"/>
          <w:sz w:val="20"/>
          <w:szCs w:val="20"/>
        </w:rPr>
        <w:t xml:space="preserve">Las condiciones contenidas en la presente contratación y en las proposiciones presentadas por los licitantes </w:t>
      </w:r>
      <w:r w:rsidRPr="00517B7C">
        <w:rPr>
          <w:rFonts w:ascii="Noto Sans" w:hAnsi="Noto Sans" w:cs="Noto Sans"/>
          <w:b/>
          <w:sz w:val="20"/>
          <w:szCs w:val="20"/>
        </w:rPr>
        <w:t>NO PODRÁN SER NEGOCIADAS.</w:t>
      </w:r>
      <w:r w:rsidRPr="00517B7C">
        <w:rPr>
          <w:rFonts w:ascii="Noto Sans" w:hAnsi="Noto Sans" w:cs="Noto Sans"/>
          <w:sz w:val="20"/>
          <w:szCs w:val="20"/>
        </w:rPr>
        <w:t xml:space="preserve"> </w:t>
      </w:r>
    </w:p>
    <w:p w14:paraId="4B6B73B4" w14:textId="77777777" w:rsidR="00301AAB" w:rsidRPr="00517B7C" w:rsidRDefault="00301AAB" w:rsidP="00301AAB">
      <w:pPr>
        <w:pStyle w:val="Prrafodelista"/>
        <w:ind w:left="825"/>
        <w:rPr>
          <w:rFonts w:ascii="Noto Sans" w:hAnsi="Noto Sans" w:cs="Noto Sans"/>
          <w:b/>
          <w:sz w:val="20"/>
          <w:szCs w:val="20"/>
        </w:rPr>
      </w:pPr>
    </w:p>
    <w:p w14:paraId="74428DF0"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Apoyo a la operación. </w:t>
      </w:r>
    </w:p>
    <w:p w14:paraId="384C3051"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Con el fin de mejorar la eficiencia en la prestación del Servicio Médico Integral y facilitar al Instituto su verificación durante la vigencia del servicio, el licitante deberá: </w:t>
      </w:r>
    </w:p>
    <w:p w14:paraId="5DE65E47" w14:textId="77777777" w:rsidR="00301AAB" w:rsidRPr="00517B7C" w:rsidRDefault="00301AAB"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Permitir, en cualquier momento, al personal del Instituto, el acceso para verificar las condiciones de la prestación del servicio. </w:t>
      </w:r>
    </w:p>
    <w:p w14:paraId="69BBB53D" w14:textId="77777777" w:rsidR="00301AAB" w:rsidRPr="00517B7C" w:rsidRDefault="00301AAB"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Proporcionar URL a cada una de las Unidades Médicas del Instituto de la Mesa de Ayuda Instaladas, para notificar las incidencias generadas en la prestación del servicio, con motivo las fallas en el equipamiento de digitalización o del Equipo Médico Adicional, así como de las deficiencias en la asistencia técnica, otorgando un número de folio a cada una de las incidencias reportadas para su seguimiento, mismo que deberá consignarse en el FORMATO T13. REPORTE DE INCIDENCIAS. </w:t>
      </w:r>
    </w:p>
    <w:p w14:paraId="6124D121" w14:textId="77777777" w:rsidR="00301AAB" w:rsidRPr="00517B7C" w:rsidRDefault="00301AAB"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personal técnico, deberá asistir y permanecer en la Unidad Médica en caso de tener falla en hardware o software, que no permita el acceso remoto, hasta su restitución y estabilidad en la operación de la digitalización de Estudios Médicos. </w:t>
      </w:r>
    </w:p>
    <w:p w14:paraId="5C77D560" w14:textId="77777777" w:rsidR="00301AAB" w:rsidRPr="00517B7C" w:rsidRDefault="00301AAB"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lastRenderedPageBreak/>
        <w:t>En caso de existir cambios, en la dirección electrónica de la Mesa de Ayuda (URL), éstos serán notificados por escrito a la Unidad Médica que afecte el cambio, en un plazo no mayor a 24 (veinticuatro) horas, debiendo recabar el acuse de recibo correspondiente, remitiendo de inmediato copia del referido acuse al Administrador del Contrato.</w:t>
      </w:r>
    </w:p>
    <w:p w14:paraId="7C419D69"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Mesa de Ayuda.</w:t>
      </w:r>
      <w:r w:rsidRPr="00517B7C">
        <w:rPr>
          <w:rFonts w:ascii="Noto Sans" w:hAnsi="Noto Sans" w:cs="Noto Sans"/>
          <w:sz w:val="20"/>
          <w:szCs w:val="20"/>
        </w:rPr>
        <w:t xml:space="preserve"> </w:t>
      </w:r>
    </w:p>
    <w:p w14:paraId="7C40C7AB"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El licitante adjudicado deberá contar con una Mesa de Ayuda, la cual deberá funcionar de la siguiente manera: </w:t>
      </w:r>
    </w:p>
    <w:p w14:paraId="5C38D525" w14:textId="77777777" w:rsidR="00301AAB" w:rsidRPr="00517B7C" w:rsidRDefault="00301AAB" w:rsidP="00A21342">
      <w:pPr>
        <w:pStyle w:val="Prrafodelista"/>
        <w:numPr>
          <w:ilvl w:val="0"/>
          <w:numId w:val="46"/>
        </w:numPr>
        <w:spacing w:line="240" w:lineRule="auto"/>
        <w:jc w:val="both"/>
        <w:rPr>
          <w:rFonts w:ascii="Noto Sans" w:hAnsi="Noto Sans" w:cs="Noto Sans"/>
          <w:b/>
          <w:caps/>
          <w:sz w:val="20"/>
          <w:szCs w:val="20"/>
        </w:rPr>
      </w:pPr>
      <w:r w:rsidRPr="00517B7C">
        <w:rPr>
          <w:rFonts w:ascii="Noto Sans" w:hAnsi="Noto Sans" w:cs="Noto Sans"/>
          <w:sz w:val="20"/>
          <w:szCs w:val="20"/>
        </w:rPr>
        <w:t>Solicitudes vía Web de los usuarios del sistema, deberán ser enviados al Centro de Contacto, en donde deberán ser atendidos por personal calificado.</w:t>
      </w:r>
    </w:p>
    <w:p w14:paraId="0B55C72F" w14:textId="77777777" w:rsidR="00301AAB" w:rsidRPr="00517B7C" w:rsidRDefault="00301AAB" w:rsidP="00A21342">
      <w:pPr>
        <w:pStyle w:val="Prrafodelista"/>
        <w:numPr>
          <w:ilvl w:val="0"/>
          <w:numId w:val="46"/>
        </w:numPr>
        <w:spacing w:line="240" w:lineRule="auto"/>
        <w:jc w:val="both"/>
        <w:rPr>
          <w:rFonts w:ascii="Noto Sans" w:hAnsi="Noto Sans" w:cs="Noto Sans"/>
          <w:b/>
          <w:caps/>
          <w:sz w:val="20"/>
          <w:szCs w:val="20"/>
        </w:rPr>
      </w:pPr>
      <w:r w:rsidRPr="00517B7C">
        <w:rPr>
          <w:rFonts w:ascii="Noto Sans" w:hAnsi="Noto Sans" w:cs="Noto Sans"/>
          <w:sz w:val="20"/>
          <w:szCs w:val="20"/>
        </w:rPr>
        <w:t>El sistema deberá registrar y generar un reporte con los siguientes datos:</w:t>
      </w:r>
    </w:p>
    <w:p w14:paraId="74C70846" w14:textId="77777777" w:rsidR="00301AAB" w:rsidRPr="00517B7C" w:rsidRDefault="00301AAB"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Nombre de la persona que realiza la solicitud de servicio: </w:t>
      </w:r>
    </w:p>
    <w:p w14:paraId="12955A19" w14:textId="77777777" w:rsidR="00301AAB" w:rsidRPr="00517B7C" w:rsidRDefault="00301AAB"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Número de folio; </w:t>
      </w:r>
    </w:p>
    <w:p w14:paraId="06AE1D85" w14:textId="77777777" w:rsidR="00301AAB" w:rsidRPr="00517B7C" w:rsidRDefault="00301AAB"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Fecha y hora del reporte; </w:t>
      </w:r>
    </w:p>
    <w:p w14:paraId="60AF1FC7" w14:textId="77777777" w:rsidR="00301AAB" w:rsidRPr="00517B7C" w:rsidRDefault="00301AAB"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Descripción del reporte para iniciar la atención del usuario de inmediato. </w:t>
      </w:r>
    </w:p>
    <w:p w14:paraId="3962F26E" w14:textId="77777777" w:rsidR="00301AAB" w:rsidRPr="00517B7C" w:rsidRDefault="00301AAB" w:rsidP="00301AAB">
      <w:pPr>
        <w:pStyle w:val="Prrafodelista"/>
        <w:ind w:left="1440"/>
        <w:rPr>
          <w:rFonts w:ascii="Noto Sans" w:hAnsi="Noto Sans" w:cs="Noto Sans"/>
          <w:sz w:val="20"/>
          <w:szCs w:val="20"/>
        </w:rPr>
      </w:pPr>
      <w:r w:rsidRPr="00517B7C">
        <w:rPr>
          <w:rFonts w:ascii="Noto Sans" w:hAnsi="Noto Sans" w:cs="Noto Sans"/>
          <w:sz w:val="20"/>
          <w:szCs w:val="20"/>
        </w:rPr>
        <w:t xml:space="preserve">El estado del reporte se deberá actualizarse conforme se vaya dando atención hasta su cierre, cada cambio se deberá de notificar al jefe del Servicio de Radiología e Imagen o quien este de encargado. </w:t>
      </w:r>
    </w:p>
    <w:p w14:paraId="23FB3756" w14:textId="77777777" w:rsidR="00301AAB" w:rsidRPr="00517B7C" w:rsidRDefault="00301AAB" w:rsidP="00301AAB">
      <w:pPr>
        <w:pStyle w:val="Prrafodelista"/>
        <w:ind w:left="1440"/>
        <w:rPr>
          <w:rFonts w:ascii="Noto Sans" w:hAnsi="Noto Sans" w:cs="Noto Sans"/>
          <w:sz w:val="20"/>
          <w:szCs w:val="20"/>
        </w:rPr>
      </w:pPr>
    </w:p>
    <w:p w14:paraId="77869BC1" w14:textId="77777777" w:rsidR="00301AAB" w:rsidRPr="00517B7C" w:rsidRDefault="00301AAB" w:rsidP="00A21342">
      <w:pPr>
        <w:pStyle w:val="Prrafodelista"/>
        <w:numPr>
          <w:ilvl w:val="0"/>
          <w:numId w:val="46"/>
        </w:numPr>
        <w:spacing w:line="240" w:lineRule="auto"/>
        <w:jc w:val="both"/>
        <w:rPr>
          <w:rFonts w:ascii="Noto Sans" w:hAnsi="Noto Sans" w:cs="Noto Sans"/>
          <w:b/>
          <w:caps/>
          <w:sz w:val="20"/>
          <w:szCs w:val="20"/>
        </w:rPr>
      </w:pPr>
      <w:r w:rsidRPr="00517B7C">
        <w:rPr>
          <w:rFonts w:ascii="Noto Sans" w:hAnsi="Noto Sans" w:cs="Noto Sans"/>
          <w:sz w:val="20"/>
          <w:szCs w:val="20"/>
        </w:rPr>
        <w:t>La Mesa de Ayuda deberá ser vía web y estar disponible las 24 (veinticuatro) horas los 365 días del año y se deberá de enviar el correo electrónico correspondiente indicando el número de folio con fecha y hora al Jefe de Radiología y al Administrador del Contrato.</w:t>
      </w:r>
    </w:p>
    <w:p w14:paraId="02124031"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NIVELES DE SERVICIO</w:t>
      </w:r>
      <w:r w:rsidRPr="00517B7C">
        <w:rPr>
          <w:rFonts w:ascii="Noto Sans" w:hAnsi="Noto Sans" w:cs="Noto Sans"/>
          <w:sz w:val="20"/>
          <w:szCs w:val="20"/>
        </w:rPr>
        <w:t xml:space="preserve"> </w:t>
      </w:r>
    </w:p>
    <w:p w14:paraId="11353BB2" w14:textId="77777777" w:rsidR="00301AAB" w:rsidRPr="00517B7C" w:rsidRDefault="00301AAB" w:rsidP="00301AAB">
      <w:pPr>
        <w:rPr>
          <w:rFonts w:ascii="Noto Sans" w:hAnsi="Noto Sans" w:cs="Noto Sans"/>
          <w:b/>
          <w:caps/>
          <w:sz w:val="20"/>
          <w:szCs w:val="20"/>
        </w:rPr>
      </w:pPr>
      <w:r w:rsidRPr="00517B7C">
        <w:rPr>
          <w:rFonts w:ascii="Noto Sans" w:hAnsi="Noto Sans" w:cs="Noto Sans"/>
          <w:sz w:val="20"/>
          <w:szCs w:val="20"/>
        </w:rPr>
        <w:t>El licitante adjudicado, durante la prestación del servicio, deberá cumplir con los niveles de servicio descritos a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4"/>
        <w:gridCol w:w="3696"/>
        <w:gridCol w:w="5283"/>
      </w:tblGrid>
      <w:tr w:rsidR="00301AAB" w:rsidRPr="00517B7C" w14:paraId="2E425459" w14:textId="77777777" w:rsidTr="001E3455">
        <w:trPr>
          <w:trHeight w:val="20"/>
          <w:tblHeader/>
        </w:trPr>
        <w:tc>
          <w:tcPr>
            <w:tcW w:w="0" w:type="auto"/>
            <w:vAlign w:val="center"/>
            <w:hideMark/>
          </w:tcPr>
          <w:p w14:paraId="423FCF5E"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No.</w:t>
            </w:r>
          </w:p>
        </w:tc>
        <w:tc>
          <w:tcPr>
            <w:tcW w:w="0" w:type="auto"/>
            <w:noWrap/>
            <w:vAlign w:val="center"/>
            <w:hideMark/>
          </w:tcPr>
          <w:p w14:paraId="2503205E"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Concepto</w:t>
            </w:r>
          </w:p>
        </w:tc>
        <w:tc>
          <w:tcPr>
            <w:tcW w:w="0" w:type="auto"/>
            <w:vAlign w:val="center"/>
            <w:hideMark/>
          </w:tcPr>
          <w:p w14:paraId="03FD7A1D"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Nivel de Servicio</w:t>
            </w:r>
          </w:p>
        </w:tc>
      </w:tr>
      <w:tr w:rsidR="00301AAB" w:rsidRPr="00517B7C" w14:paraId="4B29BD8C" w14:textId="77777777" w:rsidTr="001E3455">
        <w:trPr>
          <w:trHeight w:val="20"/>
        </w:trPr>
        <w:tc>
          <w:tcPr>
            <w:tcW w:w="0" w:type="auto"/>
            <w:hideMark/>
          </w:tcPr>
          <w:p w14:paraId="41AA9B72"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w:t>
            </w:r>
          </w:p>
        </w:tc>
        <w:tc>
          <w:tcPr>
            <w:tcW w:w="0" w:type="auto"/>
            <w:hideMark/>
          </w:tcPr>
          <w:p w14:paraId="491A3855" w14:textId="77777777" w:rsidR="00301AAB" w:rsidRPr="00517B7C" w:rsidRDefault="00301AAB"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 xml:space="preserve">Entrega, instalación, puesta en operación y resolución de problemas del equipamiento para la prestación del servicio de acuerdo a lo solicitado en el presente Anexo Técnico. </w:t>
            </w:r>
          </w:p>
        </w:tc>
        <w:tc>
          <w:tcPr>
            <w:tcW w:w="0" w:type="auto"/>
            <w:hideMark/>
          </w:tcPr>
          <w:p w14:paraId="0DEFFF81"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eastAsia="Times New Roman" w:hAnsi="Noto Sans" w:cs="Noto Sans"/>
                <w:color w:val="000000"/>
                <w:sz w:val="20"/>
                <w:szCs w:val="20"/>
                <w:lang w:eastAsia="es-MX"/>
              </w:rPr>
              <w:t xml:space="preserve">Máximo al </w:t>
            </w:r>
            <w:r w:rsidRPr="00517B7C">
              <w:rPr>
                <w:rFonts w:ascii="Noto Sans" w:eastAsia="Times New Roman" w:hAnsi="Noto Sans" w:cs="Noto Sans"/>
                <w:b/>
                <w:bCs/>
                <w:color w:val="000000"/>
                <w:sz w:val="20"/>
                <w:szCs w:val="20"/>
                <w:lang w:eastAsia="es-MX"/>
              </w:rPr>
              <w:t>día 5 (cinco) hábil</w:t>
            </w:r>
            <w:r w:rsidRPr="00517B7C">
              <w:rPr>
                <w:rFonts w:ascii="Noto Sans" w:eastAsia="Times New Roman" w:hAnsi="Noto Sans" w:cs="Noto Sans"/>
                <w:color w:val="000000"/>
                <w:sz w:val="20"/>
                <w:szCs w:val="20"/>
                <w:lang w:eastAsia="es-MX"/>
              </w:rPr>
              <w:t>, contado a partir de la emisión y notificación del fallo, deberá celebrarse en la fecha y sede acordados con la Coordinación de Abastecimiento de esta UMAE.</w:t>
            </w:r>
          </w:p>
        </w:tc>
      </w:tr>
      <w:tr w:rsidR="00301AAB" w:rsidRPr="00517B7C" w14:paraId="4A55A064" w14:textId="77777777" w:rsidTr="001E3455">
        <w:trPr>
          <w:trHeight w:val="20"/>
        </w:trPr>
        <w:tc>
          <w:tcPr>
            <w:tcW w:w="0" w:type="auto"/>
            <w:hideMark/>
          </w:tcPr>
          <w:p w14:paraId="1B597ADB"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2</w:t>
            </w:r>
          </w:p>
        </w:tc>
        <w:tc>
          <w:tcPr>
            <w:tcW w:w="0" w:type="auto"/>
            <w:hideMark/>
          </w:tcPr>
          <w:p w14:paraId="52CAD29D" w14:textId="77777777" w:rsidR="00301AAB" w:rsidRPr="00517B7C" w:rsidRDefault="00301AAB"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Mantenimiento preventivo del equipamiento para digitalización, Numeral 5.3., inciso a) del presente Anexo Tecnico.</w:t>
            </w:r>
          </w:p>
        </w:tc>
        <w:tc>
          <w:tcPr>
            <w:tcW w:w="0" w:type="auto"/>
            <w:hideMark/>
          </w:tcPr>
          <w:p w14:paraId="49FEAD92"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En los periodos contenidos en el "Programa de Mantenimiento Preventivo del Equipamiento de Digitalización" presentado por el participante.</w:t>
            </w:r>
          </w:p>
        </w:tc>
      </w:tr>
      <w:tr w:rsidR="00301AAB" w:rsidRPr="00517B7C" w14:paraId="163E0F04" w14:textId="77777777" w:rsidTr="001E3455">
        <w:trPr>
          <w:trHeight w:val="20"/>
        </w:trPr>
        <w:tc>
          <w:tcPr>
            <w:tcW w:w="0" w:type="auto"/>
            <w:hideMark/>
          </w:tcPr>
          <w:p w14:paraId="51F6FAD0"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3</w:t>
            </w:r>
          </w:p>
        </w:tc>
        <w:tc>
          <w:tcPr>
            <w:tcW w:w="0" w:type="auto"/>
            <w:hideMark/>
          </w:tcPr>
          <w:p w14:paraId="0B00D947" w14:textId="77777777" w:rsidR="00301AAB" w:rsidRPr="00517B7C" w:rsidRDefault="00301AAB"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Reporte de Mantenimiento Preventivo del Equipamiento Médico Adicional.</w:t>
            </w:r>
          </w:p>
        </w:tc>
        <w:tc>
          <w:tcPr>
            <w:tcW w:w="0" w:type="auto"/>
            <w:hideMark/>
          </w:tcPr>
          <w:p w14:paraId="3A9C38DB"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Por lo menos cada 3 (tres) meses antes de ser necesario, utilizando el FORMATO T3 "REPORTE DE MANTENIMIENTO PREVENTIVO"</w:t>
            </w:r>
          </w:p>
        </w:tc>
      </w:tr>
      <w:tr w:rsidR="00301AAB" w:rsidRPr="00517B7C" w14:paraId="6F75852A" w14:textId="77777777" w:rsidTr="001E3455">
        <w:trPr>
          <w:trHeight w:val="20"/>
        </w:trPr>
        <w:tc>
          <w:tcPr>
            <w:tcW w:w="0" w:type="auto"/>
            <w:hideMark/>
          </w:tcPr>
          <w:p w14:paraId="65D2BDAE"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4</w:t>
            </w:r>
          </w:p>
        </w:tc>
        <w:tc>
          <w:tcPr>
            <w:tcW w:w="0" w:type="auto"/>
            <w:hideMark/>
          </w:tcPr>
          <w:p w14:paraId="60C3A303" w14:textId="77777777" w:rsidR="00301AAB" w:rsidRPr="00517B7C" w:rsidRDefault="00301AAB"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Reporte de Mantenimiento Correctivo del Equipamiento para Digitalización, y Asistencia Técnica.</w:t>
            </w:r>
          </w:p>
        </w:tc>
        <w:tc>
          <w:tcPr>
            <w:tcW w:w="0" w:type="auto"/>
            <w:hideMark/>
          </w:tcPr>
          <w:p w14:paraId="4C518C05"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De acuerdo con los niveles de servicio utilizando el FORMATO T4. REPORTE DE MANTENIMIENTO CORRECTIVO.</w:t>
            </w:r>
          </w:p>
        </w:tc>
      </w:tr>
      <w:tr w:rsidR="00301AAB" w:rsidRPr="00517B7C" w14:paraId="74E48420" w14:textId="77777777" w:rsidTr="001E3455">
        <w:trPr>
          <w:trHeight w:val="20"/>
        </w:trPr>
        <w:tc>
          <w:tcPr>
            <w:tcW w:w="0" w:type="auto"/>
          </w:tcPr>
          <w:p w14:paraId="0A8284F0"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5</w:t>
            </w:r>
          </w:p>
        </w:tc>
        <w:tc>
          <w:tcPr>
            <w:tcW w:w="0" w:type="auto"/>
          </w:tcPr>
          <w:p w14:paraId="4C329539"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 xml:space="preserve">Asistencia Técnica: El licitante adjudicado deberá proporcionar la </w:t>
            </w:r>
            <w:r w:rsidRPr="00517B7C">
              <w:rPr>
                <w:rFonts w:ascii="Noto Sans" w:hAnsi="Noto Sans" w:cs="Noto Sans"/>
                <w:sz w:val="20"/>
                <w:szCs w:val="20"/>
              </w:rPr>
              <w:lastRenderedPageBreak/>
              <w:t>Asistencia Técnica requerida en las Unidades Médicas del Instituto, de acuerdo con lo establecido en el Numeral 5.4 del presente Anexо Técnico.</w:t>
            </w:r>
          </w:p>
        </w:tc>
        <w:tc>
          <w:tcPr>
            <w:tcW w:w="0" w:type="auto"/>
          </w:tcPr>
          <w:p w14:paraId="4B9381B9"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lastRenderedPageBreak/>
              <w:t xml:space="preserve">El proveedor deberá designar vía remota, así como presencial cuando sea necesario, Técnicos Capacitados </w:t>
            </w:r>
            <w:r w:rsidRPr="00517B7C">
              <w:rPr>
                <w:rFonts w:ascii="Noto Sans" w:hAnsi="Noto Sans" w:cs="Noto Sans"/>
                <w:sz w:val="20"/>
                <w:szCs w:val="20"/>
              </w:rPr>
              <w:lastRenderedPageBreak/>
              <w:t>en dar atención y seguimiento del SMI para DIC, dando cobertura a los turnos matutino, vespertino y nocturno, durante toda la vigencia del servicio.</w:t>
            </w:r>
          </w:p>
        </w:tc>
      </w:tr>
      <w:tr w:rsidR="00301AAB" w:rsidRPr="00517B7C" w14:paraId="6C59C709" w14:textId="77777777" w:rsidTr="001E3455">
        <w:trPr>
          <w:trHeight w:val="20"/>
        </w:trPr>
        <w:tc>
          <w:tcPr>
            <w:tcW w:w="0" w:type="auto"/>
          </w:tcPr>
          <w:p w14:paraId="7DADAB5E"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lastRenderedPageBreak/>
              <w:t>6</w:t>
            </w:r>
          </w:p>
        </w:tc>
        <w:tc>
          <w:tcPr>
            <w:tcW w:w="0" w:type="auto"/>
          </w:tcPr>
          <w:p w14:paraId="0A943D26"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Mantenimiento correctivo del equipo adicional, de acuerdo a lo establecido en el Numeral 6.3, inciso b) del presente Anexo Técnico</w:t>
            </w:r>
          </w:p>
        </w:tc>
        <w:tc>
          <w:tcPr>
            <w:tcW w:w="0" w:type="auto"/>
          </w:tcPr>
          <w:p w14:paraId="73FA81FD"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En UMAE: Hasta 24 horas después de recibir el reporte.</w:t>
            </w:r>
          </w:p>
        </w:tc>
      </w:tr>
      <w:tr w:rsidR="00301AAB" w:rsidRPr="00517B7C" w14:paraId="159052E4" w14:textId="77777777" w:rsidTr="001E3455">
        <w:trPr>
          <w:trHeight w:val="20"/>
        </w:trPr>
        <w:tc>
          <w:tcPr>
            <w:tcW w:w="0" w:type="auto"/>
          </w:tcPr>
          <w:p w14:paraId="4B35957C"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7</w:t>
            </w:r>
          </w:p>
        </w:tc>
        <w:tc>
          <w:tcPr>
            <w:tcW w:w="0" w:type="auto"/>
          </w:tcPr>
          <w:p w14:paraId="61B4A191"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Mantenimiento correctivo del equipamiento de digitalización, establecido en el numeral 5.3 del presente Anexo Técnico.</w:t>
            </w:r>
          </w:p>
        </w:tc>
        <w:tc>
          <w:tcPr>
            <w:tcW w:w="0" w:type="auto"/>
          </w:tcPr>
          <w:p w14:paraId="69A72A9D" w14:textId="77777777" w:rsidR="00301AAB" w:rsidRPr="00517B7C" w:rsidRDefault="00301AAB" w:rsidP="001E3455">
            <w:pPr>
              <w:rPr>
                <w:rFonts w:ascii="Noto Sans" w:hAnsi="Noto Sans" w:cs="Noto Sans"/>
                <w:sz w:val="20"/>
                <w:szCs w:val="20"/>
              </w:rPr>
            </w:pPr>
            <w:r w:rsidRPr="00517B7C">
              <w:rPr>
                <w:rFonts w:ascii="Noto Sans" w:hAnsi="Noto Sans" w:cs="Noto Sans"/>
                <w:sz w:val="20"/>
                <w:szCs w:val="20"/>
              </w:rPr>
              <w:t xml:space="preserve">Asistencia por parte del ingeniero en sitio: </w:t>
            </w:r>
          </w:p>
          <w:p w14:paraId="4D1ABB4D"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En UMAE: Hasta 1 hora después de recibir el reporte (Horas Hábiles) Asistencia por parte del Ingeniero de servicio de la marca del equipo: De 24 a 72 horas después de recibir el reporte.</w:t>
            </w:r>
          </w:p>
        </w:tc>
      </w:tr>
      <w:tr w:rsidR="00301AAB" w:rsidRPr="00517B7C" w14:paraId="151A71E2" w14:textId="77777777" w:rsidTr="001E3455">
        <w:trPr>
          <w:trHeight w:val="20"/>
        </w:trPr>
        <w:tc>
          <w:tcPr>
            <w:tcW w:w="0" w:type="auto"/>
          </w:tcPr>
          <w:p w14:paraId="5CC8A71B"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8</w:t>
            </w:r>
          </w:p>
        </w:tc>
        <w:tc>
          <w:tcPr>
            <w:tcW w:w="0" w:type="auto"/>
          </w:tcPr>
          <w:p w14:paraId="18BF8C14"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Transferencia de Conocimientos previa, establecido en el numeral 10 del presente Anexo Técnico.</w:t>
            </w:r>
          </w:p>
        </w:tc>
        <w:tc>
          <w:tcPr>
            <w:tcW w:w="0" w:type="auto"/>
          </w:tcPr>
          <w:p w14:paraId="076DA9DF"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participante procederá a elaborar el Programa de Capacitación, utilizando el contenido del FORMATO T6 PROGRAMA DE TRANSFERENCIA DEL CONOCIMIENTO TÉCNICO, que deberá entregar al Administrador del Contrato a más tardar el día 15 (quince) natural posterior al fallo.</w:t>
            </w:r>
          </w:p>
        </w:tc>
      </w:tr>
      <w:tr w:rsidR="00301AAB" w:rsidRPr="00517B7C" w14:paraId="565B3F09" w14:textId="77777777" w:rsidTr="001E3455">
        <w:trPr>
          <w:trHeight w:val="20"/>
        </w:trPr>
        <w:tc>
          <w:tcPr>
            <w:tcW w:w="0" w:type="auto"/>
          </w:tcPr>
          <w:p w14:paraId="328FA27A"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9</w:t>
            </w:r>
          </w:p>
        </w:tc>
        <w:tc>
          <w:tcPr>
            <w:tcW w:w="0" w:type="auto"/>
          </w:tcPr>
          <w:p w14:paraId="4B58DEB6"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Preparación continúa registro de asistencia de transferencia de conocimiento técnico.</w:t>
            </w:r>
          </w:p>
        </w:tc>
        <w:tc>
          <w:tcPr>
            <w:tcW w:w="0" w:type="auto"/>
          </w:tcPr>
          <w:p w14:paraId="2B64D565"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control del Registro de Asistencia se realizará mediante el formato contenido en el FORMATO T7. REGISTRO DE ASISTENCIA DE TRANSFERENCIA DE CONOCIMIENTO TÉCNICO, el cual será avalado por el Jefe de Servicio de Radiología al término de cada evento de capacitación, quien la entregará al Administrador del Contrato.</w:t>
            </w:r>
          </w:p>
        </w:tc>
      </w:tr>
      <w:tr w:rsidR="00301AAB" w:rsidRPr="00517B7C" w14:paraId="0ED6FB8D" w14:textId="77777777" w:rsidTr="001E3455">
        <w:trPr>
          <w:trHeight w:val="20"/>
        </w:trPr>
        <w:tc>
          <w:tcPr>
            <w:tcW w:w="0" w:type="auto"/>
          </w:tcPr>
          <w:p w14:paraId="058E10B8"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10</w:t>
            </w:r>
          </w:p>
        </w:tc>
        <w:tc>
          <w:tcPr>
            <w:tcW w:w="0" w:type="auto"/>
          </w:tcPr>
          <w:p w14:paraId="36240B28"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Control de la productividad de la Coordinación Técnica de Servicios Médicos Indirectos, establecido en el numeral 8.3. del presente Anexo Técnico.</w:t>
            </w:r>
          </w:p>
        </w:tc>
        <w:tc>
          <w:tcPr>
            <w:tcW w:w="0" w:type="auto"/>
          </w:tcPr>
          <w:p w14:paraId="1FCCCCBC"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Licitante adjudicado deberá llenar un reporte en Excel o herramienta de gestión de información establecida por la CTSMI, que contenga el Registro de la Productividad de los estudios procesados contratados en cada Unidad Médica en archivo electrónico de manera mensual, como sustento de la productividad realizada en el periodo y enviarlo a la CTSMI</w:t>
            </w:r>
          </w:p>
        </w:tc>
      </w:tr>
      <w:tr w:rsidR="00301AAB" w:rsidRPr="00517B7C" w14:paraId="1501FF3E" w14:textId="77777777" w:rsidTr="001E3455">
        <w:trPr>
          <w:trHeight w:val="20"/>
        </w:trPr>
        <w:tc>
          <w:tcPr>
            <w:tcW w:w="0" w:type="auto"/>
          </w:tcPr>
          <w:p w14:paraId="687D0CFD"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11</w:t>
            </w:r>
          </w:p>
        </w:tc>
        <w:tc>
          <w:tcPr>
            <w:tcW w:w="0" w:type="auto"/>
          </w:tcPr>
          <w:p w14:paraId="20682BAA"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Instalación y puesta en operación del sistema de información acreditado exitosamente de acuerdo a la ETIMSS vigente de acuerdo a lo solicitado en el presente Anexo Técnico.</w:t>
            </w:r>
          </w:p>
        </w:tc>
        <w:tc>
          <w:tcPr>
            <w:tcW w:w="0" w:type="auto"/>
          </w:tcPr>
          <w:p w14:paraId="575FE5DC"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licitante adjudicado deberá realizar la instalación e implementación en las unidades médicas conforme al calendario de despliegue el (cual no deberá ser mayor a 10 días naturales a partir de la aprobación exitosa en sitio) entregado por escrito a la Coordinación Técnica de Servicios Médicos Indirectos, 3 (tres) días hábiles posteriores a la conclusión de la evaluación en sitio exitosa.</w:t>
            </w:r>
          </w:p>
        </w:tc>
      </w:tr>
      <w:tr w:rsidR="00301AAB" w:rsidRPr="00517B7C" w14:paraId="606D7AA1" w14:textId="77777777" w:rsidTr="001E3455">
        <w:trPr>
          <w:trHeight w:val="20"/>
        </w:trPr>
        <w:tc>
          <w:tcPr>
            <w:tcW w:w="0" w:type="auto"/>
          </w:tcPr>
          <w:p w14:paraId="08A9AA98" w14:textId="77777777" w:rsidR="00301AAB" w:rsidRPr="00517B7C" w:rsidRDefault="00301AAB"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lastRenderedPageBreak/>
              <w:t>12</w:t>
            </w:r>
          </w:p>
        </w:tc>
        <w:tc>
          <w:tcPr>
            <w:tcW w:w="0" w:type="auto"/>
          </w:tcPr>
          <w:p w14:paraId="70023E1E" w14:textId="77777777" w:rsidR="00301AAB" w:rsidRPr="00517B7C" w:rsidRDefault="00301AAB" w:rsidP="001E3455">
            <w:pPr>
              <w:jc w:val="left"/>
              <w:rPr>
                <w:rFonts w:ascii="Noto Sans" w:hAnsi="Noto Sans" w:cs="Noto Sans"/>
                <w:sz w:val="20"/>
                <w:szCs w:val="20"/>
              </w:rPr>
            </w:pPr>
            <w:r w:rsidRPr="00517B7C">
              <w:rPr>
                <w:rFonts w:ascii="Noto Sans" w:hAnsi="Noto Sans" w:cs="Noto Sans"/>
                <w:sz w:val="20"/>
                <w:szCs w:val="20"/>
              </w:rPr>
              <w:t>Envío de los estudios validados (con nota de interpretación) a la base central del Instituto a través de la mensajería HL7 y con respuesta del web service de manera exitosa.</w:t>
            </w:r>
          </w:p>
        </w:tc>
        <w:tc>
          <w:tcPr>
            <w:tcW w:w="0" w:type="auto"/>
          </w:tcPr>
          <w:p w14:paraId="2115E7E2" w14:textId="77777777" w:rsidR="00301AAB" w:rsidRPr="00517B7C" w:rsidRDefault="00301AAB"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Una vez concluido el despliegue, el envío de la mensajería deberá realizarse dentro de las 72 horas posteriores a la fecha de interpretación del estudio.</w:t>
            </w:r>
          </w:p>
        </w:tc>
      </w:tr>
    </w:tbl>
    <w:p w14:paraId="63064ECC" w14:textId="77777777" w:rsidR="00301AAB" w:rsidRPr="00517B7C" w:rsidRDefault="00301AAB" w:rsidP="00301AAB">
      <w:pPr>
        <w:rPr>
          <w:rFonts w:ascii="Noto Sans" w:hAnsi="Noto Sans" w:cs="Noto Sans"/>
          <w:b/>
          <w:caps/>
          <w:sz w:val="20"/>
          <w:szCs w:val="20"/>
        </w:rPr>
      </w:pPr>
    </w:p>
    <w:p w14:paraId="0409DFEC"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 xml:space="preserve">Bitácora de incidencias. </w:t>
      </w:r>
    </w:p>
    <w:p w14:paraId="09E02539" w14:textId="77777777" w:rsidR="00301AAB" w:rsidRPr="00517B7C" w:rsidRDefault="00301AAB" w:rsidP="00A21342">
      <w:pPr>
        <w:pStyle w:val="Prrafodelista"/>
        <w:numPr>
          <w:ilvl w:val="0"/>
          <w:numId w:val="4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Los lunes de cada semana antes de las 12:00 horas, el proveedor deberá reportar las Incidencias presentadas al Jefe de Servicio de Radiología o el personal autorizado por el mismo de la semana previa inmediata relacionada con la prestación del servicio, durante la vigencia del contrato conforme al FORMATO T13. REPORTE DE INCIDENCIAS, y en paralelo enviarlo vía correo electrónico al Administrador del Contrato. </w:t>
      </w:r>
    </w:p>
    <w:p w14:paraId="7700AFEE" w14:textId="77777777" w:rsidR="00301AAB" w:rsidRPr="00517B7C" w:rsidRDefault="00301AAB" w:rsidP="00A21342">
      <w:pPr>
        <w:pStyle w:val="Prrafodelista"/>
        <w:numPr>
          <w:ilvl w:val="0"/>
          <w:numId w:val="4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Con fundamento en el Artículo 36 Bis, Fracción | de la Ley de Adquisiciones, Arrendamientos y Servicios del Sector Público, el Instituto se reserva el derecho de autentificar los documentos presentados en cualquier momento. </w:t>
      </w:r>
    </w:p>
    <w:p w14:paraId="706A2E73" w14:textId="77777777" w:rsidR="00301AAB" w:rsidRPr="00517B7C" w:rsidRDefault="00301AAB" w:rsidP="00301AAB">
      <w:pPr>
        <w:pStyle w:val="Prrafodelista"/>
        <w:rPr>
          <w:rFonts w:ascii="Noto Sans" w:hAnsi="Noto Sans" w:cs="Noto Sans"/>
          <w:sz w:val="20"/>
          <w:szCs w:val="20"/>
        </w:rPr>
      </w:pPr>
    </w:p>
    <w:p w14:paraId="3484EEAF"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El servicio médico integral, deberá de cumplir obligatoriamente con la Especificación Técnica para el Servicio Integral de Digitalización de Imágenes 5640-023-005 del Instituto Mexicano del Seguro Social, que se encuentra publicado en el Portal de Compras: http://compras.imss.gob.mx/: Menú "Proveedores"; Opción "Información para Proveedores"; Sección "Normas y especificaciones técnicas del IMSS"; Sub sección "Sistemas de Información de Servicios Integrales".</w:t>
      </w:r>
    </w:p>
    <w:p w14:paraId="6AC5819E"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Innovación y mejoras tecnológicas</w:t>
      </w:r>
      <w:r w:rsidRPr="00517B7C">
        <w:rPr>
          <w:rFonts w:ascii="Noto Sans" w:hAnsi="Noto Sans" w:cs="Noto Sans"/>
          <w:sz w:val="20"/>
          <w:szCs w:val="20"/>
        </w:rPr>
        <w:t xml:space="preserve">: </w:t>
      </w:r>
    </w:p>
    <w:p w14:paraId="360A86A1" w14:textId="77777777" w:rsidR="00301AAB" w:rsidRPr="00517B7C" w:rsidRDefault="00301AAB" w:rsidP="00A21342">
      <w:pPr>
        <w:pStyle w:val="Prrafodelista"/>
        <w:numPr>
          <w:ilvl w:val="0"/>
          <w:numId w:val="48"/>
        </w:numPr>
        <w:spacing w:line="240" w:lineRule="auto"/>
        <w:jc w:val="both"/>
        <w:rPr>
          <w:rFonts w:ascii="Noto Sans" w:hAnsi="Noto Sans" w:cs="Noto Sans"/>
          <w:sz w:val="20"/>
          <w:szCs w:val="20"/>
        </w:rPr>
      </w:pPr>
      <w:r w:rsidRPr="00517B7C">
        <w:rPr>
          <w:rFonts w:ascii="Noto Sans" w:hAnsi="Noto Sans" w:cs="Noto Sans"/>
          <w:b/>
          <w:sz w:val="20"/>
          <w:szCs w:val="20"/>
        </w:rPr>
        <w:t>INNOVACIÓN TECNOLÓGICA:</w:t>
      </w:r>
      <w:r w:rsidRPr="00517B7C">
        <w:rPr>
          <w:rFonts w:ascii="Noto Sans" w:hAnsi="Noto Sans" w:cs="Noto Sans"/>
          <w:sz w:val="20"/>
          <w:szCs w:val="20"/>
        </w:rPr>
        <w:t xml:space="preserve"> Para el presente procedimiento y de manera opcional, en caso de existir innovaciones tecnológicas que representen una mejora respecto a lo solicitado en el anexo técnico, las licitantes participantes podrán proponer equipo que represente una mejora por innovación tecnológica </w:t>
      </w:r>
    </w:p>
    <w:p w14:paraId="4CDBAE9F" w14:textId="77777777" w:rsidR="00301AAB" w:rsidRPr="00517B7C" w:rsidRDefault="00301AAB" w:rsidP="00301AAB">
      <w:pPr>
        <w:pStyle w:val="Prrafodelista"/>
        <w:rPr>
          <w:rFonts w:ascii="Noto Sans" w:hAnsi="Noto Sans" w:cs="Noto Sans"/>
          <w:sz w:val="20"/>
          <w:szCs w:val="20"/>
        </w:rPr>
      </w:pPr>
    </w:p>
    <w:p w14:paraId="22C6E554"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Esta innovación tecnológica tiene, de manera enunciativa más no limitativa, diferentes variantes de desempeño:</w:t>
      </w:r>
    </w:p>
    <w:p w14:paraId="435879A5" w14:textId="77777777" w:rsidR="00301AAB" w:rsidRPr="00517B7C" w:rsidRDefault="00301AAB" w:rsidP="00301AAB">
      <w:pPr>
        <w:pStyle w:val="Prrafodelista"/>
        <w:rPr>
          <w:rFonts w:ascii="Noto Sans" w:hAnsi="Noto Sans" w:cs="Noto Sans"/>
          <w:sz w:val="20"/>
          <w:szCs w:val="20"/>
        </w:rPr>
      </w:pPr>
    </w:p>
    <w:p w14:paraId="343F7646"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t>Instalación:</w:t>
      </w:r>
      <w:r w:rsidRPr="00517B7C">
        <w:rPr>
          <w:rFonts w:ascii="Noto Sans" w:hAnsi="Noto Sans" w:cs="Noto Sans"/>
          <w:sz w:val="20"/>
          <w:szCs w:val="20"/>
        </w:rPr>
        <w:t xml:space="preserve"> Que esta se haga en un menor tiempo, así como su desinstalación en el Instituto.</w:t>
      </w:r>
    </w:p>
    <w:p w14:paraId="01A93247" w14:textId="77777777" w:rsidR="00301AAB" w:rsidRPr="00517B7C" w:rsidRDefault="00301AAB" w:rsidP="00301AAB">
      <w:pPr>
        <w:pStyle w:val="Prrafodelista"/>
        <w:rPr>
          <w:rFonts w:ascii="Noto Sans" w:hAnsi="Noto Sans" w:cs="Noto Sans"/>
          <w:sz w:val="20"/>
          <w:szCs w:val="20"/>
        </w:rPr>
      </w:pPr>
    </w:p>
    <w:p w14:paraId="52FA6EE9"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t>Procedimiento:</w:t>
      </w:r>
      <w:r w:rsidRPr="00517B7C">
        <w:rPr>
          <w:rFonts w:ascii="Noto Sans" w:hAnsi="Noto Sans" w:cs="Noto Sans"/>
          <w:sz w:val="20"/>
          <w:szCs w:val="20"/>
        </w:rPr>
        <w:t xml:space="preserve"> En el proceso del funcionamiento del equipo y que debe ser determinante para el buen uso.</w:t>
      </w:r>
    </w:p>
    <w:p w14:paraId="6C7DC56C"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 </w:t>
      </w:r>
    </w:p>
    <w:p w14:paraId="300BB14D"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t>Calidad de Imagen:</w:t>
      </w:r>
      <w:r w:rsidRPr="00517B7C">
        <w:rPr>
          <w:rFonts w:ascii="Noto Sans" w:hAnsi="Noto Sans" w:cs="Noto Sans"/>
          <w:sz w:val="20"/>
          <w:szCs w:val="20"/>
        </w:rPr>
        <w:t xml:space="preserve"> La calidad y nitidez en las imágenes de los dispositivos médicos para facilitar el diagnóstico de rutina de pacientes. </w:t>
      </w:r>
    </w:p>
    <w:p w14:paraId="4B9DB48F" w14:textId="77777777" w:rsidR="00301AAB" w:rsidRPr="00517B7C" w:rsidRDefault="00301AAB" w:rsidP="00301AAB">
      <w:pPr>
        <w:pStyle w:val="Prrafodelista"/>
        <w:rPr>
          <w:rFonts w:ascii="Noto Sans" w:hAnsi="Noto Sans" w:cs="Noto Sans"/>
          <w:sz w:val="20"/>
          <w:szCs w:val="20"/>
        </w:rPr>
      </w:pPr>
    </w:p>
    <w:p w14:paraId="7C24A6C4"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lastRenderedPageBreak/>
        <w:t>Radiación:</w:t>
      </w:r>
      <w:r w:rsidRPr="00517B7C">
        <w:rPr>
          <w:rFonts w:ascii="Noto Sans" w:hAnsi="Noto Sans" w:cs="Noto Sans"/>
          <w:sz w:val="20"/>
          <w:szCs w:val="20"/>
        </w:rPr>
        <w:t xml:space="preserve"> Cuando aplique, utilizar menor radiación o exposición posible en el paciente para obtener la imagen de diagnóstico. </w:t>
      </w:r>
    </w:p>
    <w:p w14:paraId="251E9EB9" w14:textId="77777777" w:rsidR="00301AAB" w:rsidRPr="00517B7C" w:rsidRDefault="00301AAB" w:rsidP="00301AAB">
      <w:pPr>
        <w:pStyle w:val="Prrafodelista"/>
        <w:rPr>
          <w:rFonts w:ascii="Noto Sans" w:hAnsi="Noto Sans" w:cs="Noto Sans"/>
          <w:sz w:val="20"/>
          <w:szCs w:val="20"/>
        </w:rPr>
      </w:pPr>
    </w:p>
    <w:p w14:paraId="22BBD9E1"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t>Manejo de dispositivos médicos:</w:t>
      </w:r>
      <w:r w:rsidRPr="00517B7C">
        <w:rPr>
          <w:rFonts w:ascii="Noto Sans" w:hAnsi="Noto Sans" w:cs="Noto Sans"/>
          <w:sz w:val="20"/>
          <w:szCs w:val="20"/>
        </w:rPr>
        <w:t xml:space="preserve"> El equipo médico cuente con mejor ergonomía para el personal del Instituto, cuando aplique, </w:t>
      </w:r>
    </w:p>
    <w:p w14:paraId="1BA248D5" w14:textId="77777777" w:rsidR="00301AAB" w:rsidRPr="00517B7C" w:rsidRDefault="00301AAB" w:rsidP="00301AAB">
      <w:pPr>
        <w:pStyle w:val="Prrafodelista"/>
        <w:rPr>
          <w:rFonts w:ascii="Noto Sans" w:hAnsi="Noto Sans" w:cs="Noto Sans"/>
          <w:sz w:val="20"/>
          <w:szCs w:val="20"/>
        </w:rPr>
      </w:pPr>
    </w:p>
    <w:p w14:paraId="3BD0E0C8"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b/>
          <w:sz w:val="20"/>
          <w:szCs w:val="20"/>
        </w:rPr>
        <w:t>Productividad del equipo:</w:t>
      </w:r>
      <w:r w:rsidRPr="00517B7C">
        <w:rPr>
          <w:rFonts w:ascii="Noto Sans" w:hAnsi="Noto Sans" w:cs="Noto Sans"/>
          <w:sz w:val="20"/>
          <w:szCs w:val="20"/>
        </w:rPr>
        <w:t xml:space="preserve"> Mejora en el número de uso por día del equipo</w:t>
      </w:r>
    </w:p>
    <w:p w14:paraId="574C247C" w14:textId="77777777" w:rsidR="00301AAB" w:rsidRPr="00517B7C" w:rsidRDefault="00301AAB" w:rsidP="00301AAB">
      <w:pPr>
        <w:pStyle w:val="Prrafodelista"/>
        <w:rPr>
          <w:rFonts w:ascii="Noto Sans" w:hAnsi="Noto Sans" w:cs="Noto Sans"/>
          <w:sz w:val="20"/>
          <w:szCs w:val="20"/>
        </w:rPr>
      </w:pPr>
    </w:p>
    <w:p w14:paraId="1F207BFF" w14:textId="77777777" w:rsidR="00301AAB" w:rsidRPr="00517B7C" w:rsidRDefault="00301AAB" w:rsidP="00A21342">
      <w:pPr>
        <w:pStyle w:val="Prrafodelista"/>
        <w:numPr>
          <w:ilvl w:val="0"/>
          <w:numId w:val="48"/>
        </w:numPr>
        <w:spacing w:line="240" w:lineRule="auto"/>
        <w:jc w:val="both"/>
        <w:rPr>
          <w:rFonts w:ascii="Noto Sans" w:hAnsi="Noto Sans" w:cs="Noto Sans"/>
          <w:sz w:val="20"/>
          <w:szCs w:val="20"/>
        </w:rPr>
      </w:pPr>
      <w:r w:rsidRPr="00517B7C">
        <w:rPr>
          <w:rFonts w:ascii="Noto Sans" w:hAnsi="Noto Sans" w:cs="Noto Sans"/>
          <w:b/>
          <w:sz w:val="20"/>
          <w:szCs w:val="20"/>
        </w:rPr>
        <w:t>MEJORAS TECNOLÓGICAS:</w:t>
      </w:r>
      <w:r w:rsidRPr="00517B7C">
        <w:rPr>
          <w:rFonts w:ascii="Noto Sans" w:hAnsi="Noto Sans" w:cs="Noto Sans"/>
          <w:sz w:val="20"/>
          <w:szCs w:val="20"/>
        </w:rPr>
        <w:t xml:space="preserve"> En caso de que durante la vigencia del servicio, existan mejoras tecnológicas acorde con los servicios contratados, esto sin que se incremente el precio unitario, el proveedor deberá realizar el cambio y/o actualización del equipamiento para digitalización; así como del software de los equipamientos, acompañando a la solicitud, los registros del equipamiento para digitalización que lo requieran para su evaluación y validación por parte del Jefe de Servicio de Radiología e imagen y/o encargado de dicho servicio y la autorización del Administrador del Contrato, de considerar viable la requirente la propuesta por parte del proveedor, se procedería a realizar el cambio o actualización de los equipamientos y a suministrar los consumibles y en su caso, el software; así corno otorgar la transferencia de conocimientos al personal del Instituto que lo requiera sin costo adicional y sin afectar la continuidad de la prestación del servicio. En el caso de software o Sistemas RIS y PACS, las actualizaciones de dichos sistemas estarán incluidas sin costo adicional para el Instituto durante la vigencia del servicio y deberán hacerse dichas actualizaciones para garantizar las mejoras tecnológicas. </w:t>
      </w:r>
    </w:p>
    <w:p w14:paraId="3C419C09" w14:textId="77777777" w:rsidR="00301AAB" w:rsidRPr="00517B7C" w:rsidRDefault="00301AAB" w:rsidP="00301AAB">
      <w:pPr>
        <w:ind w:left="360"/>
        <w:rPr>
          <w:rFonts w:ascii="Noto Sans" w:hAnsi="Noto Sans" w:cs="Noto Sans"/>
          <w:b/>
          <w:sz w:val="20"/>
          <w:szCs w:val="20"/>
        </w:rPr>
      </w:pPr>
      <w:r w:rsidRPr="00517B7C">
        <w:rPr>
          <w:rFonts w:ascii="Noto Sans" w:hAnsi="Noto Sans" w:cs="Noto Sans"/>
          <w:b/>
          <w:sz w:val="20"/>
          <w:szCs w:val="20"/>
        </w:rPr>
        <w:t xml:space="preserve">Mantenimiento preventivo y correctivo del equipamiento para digitalización. </w:t>
      </w:r>
    </w:p>
    <w:p w14:paraId="3C0BDA2A" w14:textId="77777777" w:rsidR="00301AAB" w:rsidRPr="00517B7C" w:rsidRDefault="00301AAB" w:rsidP="00301AAB">
      <w:pPr>
        <w:ind w:left="360"/>
        <w:rPr>
          <w:rFonts w:ascii="Noto Sans" w:hAnsi="Noto Sans" w:cs="Noto Sans"/>
          <w:sz w:val="20"/>
          <w:szCs w:val="20"/>
        </w:rPr>
      </w:pPr>
      <w:r w:rsidRPr="00517B7C">
        <w:rPr>
          <w:rFonts w:ascii="Noto Sans" w:hAnsi="Noto Sans" w:cs="Noto Sans"/>
          <w:sz w:val="20"/>
          <w:szCs w:val="20"/>
        </w:rPr>
        <w:t xml:space="preserve">A fin de garantizar el correcto funcionamiento del equipamiento y sistemas, el licitante participante deberá considerar y favorecer en su propuesta, lo referente al mantenimiento preventivo y correctivo, por lo que deberá considerar en su propuesta el otorgamiento de los siguientes mantenimientos: </w:t>
      </w:r>
    </w:p>
    <w:p w14:paraId="2DBD4F61" w14:textId="77777777" w:rsidR="00301AAB" w:rsidRPr="00517B7C" w:rsidRDefault="00301AAB" w:rsidP="00A21342">
      <w:pPr>
        <w:pStyle w:val="Prrafodelista"/>
        <w:numPr>
          <w:ilvl w:val="0"/>
          <w:numId w:val="49"/>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preventivo del equipamiento para digitalización. </w:t>
      </w:r>
    </w:p>
    <w:p w14:paraId="529B1913"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Para garantizar la continuidad del servicio, el licitante deberá presentar un "Programa de Mantenimiento Preventivo del Equipamiento de Digitalización". Para el control de este proceso, deberá elaborarse una "Bitácora de Servicios de Equipamiento" (la cual llevará la firma de conformidad del jefe de servicio de Radiología, jefe de conservación y del ingeniero biomédico), este último en el caso de las UMAE), el cual formará parte de la Metodología del Plan de Trabajo.</w:t>
      </w:r>
    </w:p>
    <w:p w14:paraId="231DC9C4"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considerar la realización del Mantenimiento Preventivo por lo menos cada 3 (tres) meses o antes de ser necesario, con la finalidad de mantener o alcanzar los criterios de certificación según lo marca el Consejo de Salubridad General (CSG). </w:t>
      </w:r>
    </w:p>
    <w:p w14:paraId="48D23234"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informar por escrito al jefe del servicio y de conservación, durante los primeros 15 (quince) días naturales posteriores a partir de la emisión del fallo, el Programa de Mantenimiento Preventivo del equipamiento que sugiere el FABRICANTE. </w:t>
      </w:r>
    </w:p>
    <w:p w14:paraId="42DCD21A" w14:textId="77777777" w:rsidR="00301AAB" w:rsidRPr="00517B7C" w:rsidRDefault="00301AAB" w:rsidP="00301AAB">
      <w:pPr>
        <w:pStyle w:val="Prrafodelista"/>
        <w:ind w:left="1440"/>
        <w:rPr>
          <w:rFonts w:ascii="Noto Sans" w:hAnsi="Noto Sans" w:cs="Noto Sans"/>
          <w:sz w:val="20"/>
          <w:szCs w:val="20"/>
        </w:rPr>
      </w:pPr>
    </w:p>
    <w:p w14:paraId="2C7507CA" w14:textId="77777777" w:rsidR="00301AAB" w:rsidRPr="00517B7C" w:rsidRDefault="00301AAB" w:rsidP="00301AAB">
      <w:pPr>
        <w:pStyle w:val="Prrafodelista"/>
        <w:ind w:left="1440"/>
        <w:rPr>
          <w:rFonts w:ascii="Noto Sans" w:hAnsi="Noto Sans" w:cs="Noto Sans"/>
          <w:sz w:val="20"/>
          <w:szCs w:val="20"/>
        </w:rPr>
      </w:pPr>
      <w:r w:rsidRPr="00517B7C">
        <w:rPr>
          <w:rFonts w:ascii="Noto Sans" w:hAnsi="Noto Sans" w:cs="Noto Sans"/>
          <w:b/>
          <w:sz w:val="20"/>
          <w:szCs w:val="20"/>
        </w:rPr>
        <w:lastRenderedPageBreak/>
        <w:t xml:space="preserve">Nota: </w:t>
      </w:r>
      <w:r w:rsidRPr="00517B7C">
        <w:rPr>
          <w:rFonts w:ascii="Noto Sans" w:hAnsi="Noto Sans" w:cs="Noto Sans"/>
          <w:sz w:val="20"/>
          <w:szCs w:val="20"/>
        </w:rPr>
        <w:t xml:space="preserve">Es preciso señalar que la fecha específica de mantenimiento no podrá rebasar el semestre señalado y se deberá considerar que puede ser modificado por la frecuencia de los servicios, por las características técnicas y a las necesidades de uso y desgaste del equipamiento lo cual se hará del conocimiento de la empresa adjudicada a través del Administrador del Contrato. </w:t>
      </w:r>
    </w:p>
    <w:p w14:paraId="20B889C8"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Instituto llevará el control a través del FORMATO T3. REPORTE DE MANTENIMIENTO PREVENTIVO. Dicho mantenimiento deberá ser supervisado por el jefe de servicio de Radiología en Imagen y el Jefe de Conservación de la Unidad Médica y/o Ingeniero Biomédico, quien remitirá el reporte correspondiente al Administrador del Contrato, una vez avalado mediante su firma autógrafa dejando como constancia, la colocación de etiqueta en el equipamiento que indique la fecha de realización del mantenimiento, la fecha del próximo mantenimiento y el nombre del técnico que lo realizó. </w:t>
      </w:r>
    </w:p>
    <w:p w14:paraId="628A7660" w14:textId="77777777" w:rsidR="00301AAB" w:rsidRPr="00517B7C" w:rsidRDefault="00301AAB" w:rsidP="00A21342">
      <w:pPr>
        <w:pStyle w:val="Prrafodelista"/>
        <w:numPr>
          <w:ilvl w:val="0"/>
          <w:numId w:val="49"/>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correctivo del equipamiento para digitalización. </w:t>
      </w:r>
    </w:p>
    <w:p w14:paraId="74EC2DF8"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El licitante adjudicado, deberá instalar al menos una Mesa de Ayuda por partida para atender las solicitudes de mantenimiento correctivo o fallas del sistema. En UMAE: Hasta 24 horas después de recibir el reporte. </w:t>
      </w:r>
    </w:p>
    <w:p w14:paraId="23AC6EEB" w14:textId="77777777" w:rsidR="00301AAB" w:rsidRPr="00517B7C" w:rsidRDefault="00301AAB" w:rsidP="00301AAB">
      <w:pPr>
        <w:pStyle w:val="Prrafodelista"/>
        <w:rPr>
          <w:rFonts w:ascii="Noto Sans" w:hAnsi="Noto Sans" w:cs="Noto Sans"/>
          <w:sz w:val="20"/>
          <w:szCs w:val="20"/>
        </w:rPr>
      </w:pPr>
    </w:p>
    <w:p w14:paraId="2927EF89"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mantenimiento correctivo, se deberá prestar cuando el equipamiento para digitalización, presente fallas en alguna de sus partes o en su funcionamiento, por lo que deberá dar atención a través de los reportes (Mesa de Ayuda), en que se indicará las fallas del equipamiento para Digitalización y/o la asistencia técnica, según proceda. </w:t>
      </w:r>
    </w:p>
    <w:p w14:paraId="7C1D1D27"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Cuando el proveedor identifique que se requiera la sustitución de estas por el uso y desgaste, o bien cuando por el tiempo de vida de las partes del equipamiento sea recomendable el cambio, el costo de las refacciones e insumos que se requieran, para el mantenimiento correctivo del equipamiento, serán por cuenta del participante. En caso de que se determine la necesidad de sustituir el equipamiento, por otro de las mismas especificaciones técnicas, esto deberá realizarse en un plazo máximo de 72 (Setenta y dos) horas. Dicha sustitución deberá ser supervisada por el jefe de servicio de Radiología e Imagen o encargado de este y Jefe de Conservación de la unidad médica y avalada mediante firma autógrafa en el FORMATO T4. REPORTE DE MANTENIMIENTO CORRECTIVO. </w:t>
      </w:r>
    </w:p>
    <w:p w14:paraId="03F45ED4" w14:textId="77777777" w:rsidR="00301AAB" w:rsidRPr="00517B7C" w:rsidRDefault="00301AAB"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Para aquel equipamiento de digitalización que tengan en un periodo de treinta días, tres mantenimientos correctivos, deberán ser sustituidos en un lapso no mayor a 72 (Setenta y dos horas) por otro igual o de mayores características, lo cual se hará mediante el FORMATOTI3. REPORTE DE INCIDENCIAS.</w:t>
      </w:r>
    </w:p>
    <w:p w14:paraId="50E68FA8" w14:textId="77777777" w:rsidR="00301AAB" w:rsidRPr="00517B7C" w:rsidRDefault="00301AAB" w:rsidP="00301AAB">
      <w:pPr>
        <w:pStyle w:val="Prrafodelista"/>
        <w:ind w:left="1440"/>
        <w:rPr>
          <w:rFonts w:ascii="Noto Sans" w:hAnsi="Noto Sans" w:cs="Noto San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Tanto el mantenimiento preventivo como el correctivo del equipamiento propiedad del licitante deberán ser realizados por cuenta de este mismo, garantizando la funcionalidad del equipamiento de digitalización y la continuidad del servicio en óptimas condiciones.</w:t>
      </w:r>
    </w:p>
    <w:p w14:paraId="3821F30D"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Asistencia técnica del equipamiento de digitalización.</w:t>
      </w:r>
    </w:p>
    <w:p w14:paraId="09761D75" w14:textId="77777777" w:rsidR="00301AAB" w:rsidRPr="00517B7C" w:rsidRDefault="00301AAB" w:rsidP="00A21342">
      <w:pPr>
        <w:pStyle w:val="Prrafodelista"/>
        <w:numPr>
          <w:ilvl w:val="0"/>
          <w:numId w:val="50"/>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proporcionar la asistencia técnica necesaria, para el uso óptimo del equipamiento de digitalización, en las Unidades Médicas del Instituto. </w:t>
      </w:r>
    </w:p>
    <w:p w14:paraId="1354BBEB" w14:textId="77777777" w:rsidR="00301AAB" w:rsidRPr="00517B7C" w:rsidRDefault="00301AAB" w:rsidP="00A21342">
      <w:pPr>
        <w:pStyle w:val="Prrafodelista"/>
        <w:numPr>
          <w:ilvl w:val="0"/>
          <w:numId w:val="50"/>
        </w:numPr>
        <w:spacing w:line="240" w:lineRule="auto"/>
        <w:jc w:val="both"/>
        <w:rPr>
          <w:rFonts w:ascii="Noto Sans" w:hAnsi="Noto Sans" w:cs="Noto Sans"/>
          <w:sz w:val="20"/>
          <w:szCs w:val="20"/>
        </w:rPr>
      </w:pPr>
      <w:r w:rsidRPr="00517B7C">
        <w:rPr>
          <w:rFonts w:ascii="Noto Sans" w:hAnsi="Noto Sans" w:cs="Noto Sans"/>
          <w:sz w:val="20"/>
          <w:szCs w:val="20"/>
        </w:rPr>
        <w:lastRenderedPageBreak/>
        <w:t xml:space="preserve">El licitante adjudicado deberá asignar, de acuerdo al Formato T 25 PERSONAL EN SITIO MÍNIMO POR COAD/UMAE, mismos que deberán garantizar el cumplimiento de los niveles de servicio requeridos. </w:t>
      </w:r>
    </w:p>
    <w:p w14:paraId="34B9D281" w14:textId="77777777" w:rsidR="00301AAB" w:rsidRPr="00517B7C" w:rsidRDefault="00301AAB" w:rsidP="00A21342">
      <w:pPr>
        <w:pStyle w:val="Prrafodelista"/>
        <w:numPr>
          <w:ilvl w:val="0"/>
          <w:numId w:val="50"/>
        </w:numPr>
        <w:spacing w:line="240" w:lineRule="auto"/>
        <w:jc w:val="both"/>
        <w:rPr>
          <w:rFonts w:ascii="Noto Sans" w:hAnsi="Noto Sans" w:cs="Noto Sans"/>
          <w:sz w:val="20"/>
          <w:szCs w:val="20"/>
        </w:rPr>
      </w:pPr>
      <w:r w:rsidRPr="00517B7C">
        <w:rPr>
          <w:rFonts w:ascii="Noto Sans" w:hAnsi="Noto Sans" w:cs="Noto Sans"/>
          <w:sz w:val="20"/>
          <w:szCs w:val="20"/>
        </w:rPr>
        <w:t>Adicionalmente, el proveedor deberá designar via remota, así como presencial cuando sea necesario, personal técnico capacitado en dar atención (según lo estipulado) y seguimiento del SMI PARA DIG. Dando cobertura a los turnos matutino, vespertino y nocturno, los 365 días del año para que asistan logísticamente al personal del Instituto y proporcionen orientación, para que garanticen la óptima funcionalidad del equipamiento de Digitalización.</w:t>
      </w:r>
    </w:p>
    <w:p w14:paraId="57CD782D"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Supervisión en instalación y mantenimientos.</w:t>
      </w:r>
      <w:r w:rsidRPr="00517B7C">
        <w:rPr>
          <w:rFonts w:ascii="Noto Sans" w:hAnsi="Noto Sans" w:cs="Noto Sans"/>
          <w:sz w:val="20"/>
          <w:szCs w:val="20"/>
        </w:rPr>
        <w:t xml:space="preserve"> </w:t>
      </w:r>
    </w:p>
    <w:p w14:paraId="008843F9" w14:textId="77777777" w:rsidR="00301AAB" w:rsidRPr="00517B7C" w:rsidRDefault="00301AAB"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Una vez que se conozca licitante adjudicado, éste deberá informar en un lapso no mayor a 5 (cinco) días hábiles por escrito al Administrador del Contrato la designación del Supervisor en Instalación y Mantenimiento, que deberá coordinar las acciones en las Unidades Médicas asignadas, para que el servicio se preste a entera satisfacción del Instituto. </w:t>
      </w:r>
    </w:p>
    <w:p w14:paraId="06A450F9" w14:textId="77777777" w:rsidR="00301AAB" w:rsidRPr="00517B7C" w:rsidRDefault="00301AAB"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Las acciones correspondientes para resolver los problemas identificados en la puesta en operación del servicio, no imputables a la Requirente o licitante adjudicado, deberá reportarlo por escrito a más tardar al 3er. (tercer) día natural al Administrador del Contrato, adjuntando su acreditación, para lo cual la área Requirente evaluará su precedencia, a fin de estar en condiciones de pronunciarse según corresponda, y dar por recibido el equipamiento cuando las causas que generaron el retraso en la recepción queden resueltas. </w:t>
      </w:r>
    </w:p>
    <w:p w14:paraId="68C305B2" w14:textId="77777777" w:rsidR="00301AAB" w:rsidRPr="00517B7C" w:rsidRDefault="00301AAB"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Será el responsable designado por parte del proveedor, de acuerdo con el formato contenido en el FORMATO TIS. DESIGNACIÓN DE SUPERVISOR EN INSTALACIÓN Y MANTENIMIENTO de que se concluya la instalación del equipamiento hasta quedar en óptimas condiciones de funcionamiento; así como, de que se encuentre vigente en el portafolio/catálogo de productos del fabricante y/o no estar descontinuado por el mismo fabricante y cumplir con las especificaciones técnicas descritas en el ANEXO T2. EQUIPAMIENTO PARA DIGITALIZACIÓN DE ESTUDIOS MÉDICOS y haber sido ensamblado de manera integral en el país de origen. </w:t>
      </w:r>
    </w:p>
    <w:p w14:paraId="1CBE6D91" w14:textId="77777777" w:rsidR="00301AAB" w:rsidRPr="00517B7C" w:rsidRDefault="00301AAB"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licitante adjudicado, a través de su Supervisor en Instalación y Mantenimiento, el cual se requiere sea un Técnico Profesional Capacitado, deberá supervisar la instalación y puesta a punto del equipamiento para la prestación del servicio objeto de esta contratación. Así mismo, supervisará los mantenimientos preventivos y correctivos que se requieran para garantizar la continuidad de la prestación del servicio en óptimas condiciones. </w:t>
      </w:r>
    </w:p>
    <w:p w14:paraId="507E1D7B" w14:textId="77777777" w:rsidR="00301AAB" w:rsidRPr="00517B7C" w:rsidRDefault="00301AAB"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A fin de dar seguimiento al programa de mantenimiento preventivo del equipamiento para digitalización establecido, el Instituto llevará a cabo el control a través de la bitácora de mantenimiento preventivo y correctivo, FORMATO T3.REPORTE DE MANTENIMIENTO PREVENTIVO, lo mismo hará cuando se lleven acabo los mantenimientos correctivos FORMATO T4. REPORTE DE MANTENIMIENTO CORRECTIVO. La bitácora será firmada por el Técnico Profesional Capacitado responsable de la supervisión de los mantenimientos, Jefe de Servicio de Radiología de la Unidad Médica y el Jefe de Conservación y/o Ing. Biomédica, según el caso. </w:t>
      </w:r>
    </w:p>
    <w:p w14:paraId="113DCE4E" w14:textId="77777777" w:rsidR="00301AAB" w:rsidRPr="00517B7C" w:rsidRDefault="00301AAB" w:rsidP="00301AAB">
      <w:pPr>
        <w:ind w:left="360"/>
        <w:rPr>
          <w:rFonts w:ascii="Noto Sans" w:hAnsi="Noto Sans" w:cs="Noto Sans"/>
          <w:sz w:val="20"/>
          <w:szCs w:val="20"/>
        </w:rPr>
      </w:pPr>
      <w:r w:rsidRPr="00517B7C">
        <w:rPr>
          <w:rFonts w:ascii="Noto Sans" w:hAnsi="Noto Sans" w:cs="Noto Sans"/>
          <w:b/>
          <w:sz w:val="20"/>
          <w:szCs w:val="20"/>
        </w:rPr>
        <w:t>Condiciones del personal propuesto (Ingeniero en sitio):</w:t>
      </w:r>
      <w:r w:rsidRPr="00517B7C">
        <w:rPr>
          <w:rFonts w:ascii="Noto Sans" w:hAnsi="Noto Sans" w:cs="Noto Sans"/>
          <w:sz w:val="20"/>
          <w:szCs w:val="20"/>
        </w:rPr>
        <w:t xml:space="preserve"> </w:t>
      </w:r>
    </w:p>
    <w:p w14:paraId="0B2038EB" w14:textId="77777777" w:rsidR="00301AAB" w:rsidRPr="00517B7C" w:rsidRDefault="00301AAB"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licitante adjudicado deberá asignar, sin costo adicional para el Instituto, en el sitio que el Administrador del Contrato designe y de tiempo completo, por lo menos los indicados en el Anexo T25 para cada partida en específico; durante la vigencia del servicio y deberá </w:t>
      </w:r>
      <w:r w:rsidRPr="00517B7C">
        <w:rPr>
          <w:rFonts w:ascii="Noto Sans" w:hAnsi="Noto Sans" w:cs="Noto Sans"/>
          <w:sz w:val="20"/>
          <w:szCs w:val="20"/>
        </w:rPr>
        <w:lastRenderedPageBreak/>
        <w:t>cumplir el horario de servicio que la Unidad Médica indique. Estos horarios se podrán modificar a solicitud del Administrador del Contrato de acuerdo con las necesidades del servicio, sin menoscabo de que este recurso deberá mantener estrecha comunicación con el Instituto incluso fuera del horario especificado. Todo cambio deberá quedar por escrito para que surta efecto.</w:t>
      </w:r>
    </w:p>
    <w:p w14:paraId="6E3433C9" w14:textId="77777777" w:rsidR="00301AAB" w:rsidRPr="00517B7C" w:rsidRDefault="00301AAB"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Ingeniero en sitio deberá presentarse con el Administrador del Contrato, como máximo, al Sto. (Quinto) día hábil a la fecha de emisión del fallo. En caso contrario, se aplicará la pena convencional establecida. </w:t>
      </w:r>
    </w:p>
    <w:p w14:paraId="63B38A7F" w14:textId="77777777" w:rsidR="00301AAB" w:rsidRPr="00517B7C" w:rsidRDefault="00301AAB"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El Ingeniero en sitio deberá portar una identificación y uniforme que lo identifique y acredite como personal de la empresa proveedora del servicio durante toda su permanencia en la Unidad Médica, además de reportar su llegada y salida en la Jefatura del Servicio de Radiología e Imagen, y posteriormente realizar las actividades descritas en el apartado correspondiente. En caso contrario, se aplicará la deductiva establecida.</w:t>
      </w:r>
    </w:p>
    <w:p w14:paraId="79D51A4D" w14:textId="77777777" w:rsidR="00301AAB" w:rsidRPr="00517B7C" w:rsidRDefault="00301AAB"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En caso de que el Ingeniero en sitio no pueda presentarse a la Unidad Médica, el proveedor asignado deberá avisar al Administrador del Contrato el motivo y tiempo que estará ausente, además de asegurar un sustituto por el tiempo que dure la ausencia. En caso de sustitución permanente, el proveedor asignado deberá de proporcionar al Administrador del Contrato el currículo del nuevo Ingeniero en sitio, mismo que deberá de cumplir con el perfil solicitado. En caso de sustitución temporal, la asignación y asistencia a la Unidad por el sustituto debe ser inmediata bajo las mismas condiciones. En caso de sustitución permanente, la asignación deberá ser a más tardar dentro de las 72 (setenta y dos) horas siguientes a la última asistencia del ingeniero Asignado que estuvo en el sitio. En caso contrario, se aplicará la pena convencional establecida.</w:t>
      </w:r>
    </w:p>
    <w:p w14:paraId="7F5EF8F3"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Perfil del personal propuesto (Ingeniero en sitio):</w:t>
      </w:r>
    </w:p>
    <w:p w14:paraId="79818194" w14:textId="77777777" w:rsidR="00301AAB" w:rsidRPr="00517B7C" w:rsidRDefault="00301AAB" w:rsidP="00A21342">
      <w:pPr>
        <w:pStyle w:val="Prrafodelista"/>
        <w:numPr>
          <w:ilvl w:val="0"/>
          <w:numId w:val="53"/>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personal asignado deberá tener los conocimientos técnicos especializados en: Ingeniería Biomédica o carrera a fin, carrera técnica en equipo médico o carrera a fin, titulado y experiencia de al menos 1 (un) año en y que cuente con la capacidad de decisión y operación en relación con el servicio que se proporcionará (equipo médico, equipo de cómputo, telecomunicaciones, entre otros; todos con relación a los servicios de la presente contratación). y deberán tener comunicación constante con el personal que designe el Administrador del Contrato. </w:t>
      </w:r>
    </w:p>
    <w:p w14:paraId="7854FBFB" w14:textId="77777777" w:rsidR="00301AAB" w:rsidRPr="00517B7C" w:rsidRDefault="00301AAB" w:rsidP="00A21342">
      <w:pPr>
        <w:pStyle w:val="Prrafodelista"/>
        <w:numPr>
          <w:ilvl w:val="0"/>
          <w:numId w:val="53"/>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Presentar escrito en hoja membretada con formato libre en el que manifieste que en caso de ser adjudicado se compromete a entregar antes de la firma de contrato, al administrador del contrato, el alta ante el IMSS de todo el personal incluido en su propuesta técnica, específicamente del personal presentado en la tabla de puntos y porcentajes mismos que fue evaluado y aceptado, como requisito para recepción de facturas deberá entregar de manera mensual el documento generado en el sistema único de autodeterminación del IMSS donde se incluya a todos los trabajadores propuestos en su propuesta técnica así como la opinión de obligaciones fiscales en materia de seguridad social. </w:t>
      </w:r>
    </w:p>
    <w:p w14:paraId="6F53B7B4" w14:textId="77777777" w:rsidR="00301AAB" w:rsidRPr="00517B7C" w:rsidRDefault="00301AAB" w:rsidP="00301AAB">
      <w:pPr>
        <w:pStyle w:val="Prrafodelista"/>
        <w:rPr>
          <w:rFonts w:ascii="Noto Sans" w:hAnsi="Noto Sans" w:cs="Noto Sans"/>
          <w:sz w:val="20"/>
          <w:szCs w:val="20"/>
        </w:rPr>
      </w:pPr>
    </w:p>
    <w:p w14:paraId="79BB6767"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Será suficiente con que se presente una copia de la opinión (positiva y vigente) y SUA del mes anterior por mes, esto amparará el trámite de pago de uno o más CFDI que se presenten en ese mes. Este criterio resultará aplicable para el trámite de cualquier contrato. </w:t>
      </w:r>
    </w:p>
    <w:p w14:paraId="257AD3BB" w14:textId="77777777" w:rsidR="00301AAB" w:rsidRPr="00517B7C" w:rsidRDefault="00301AAB" w:rsidP="00301AAB">
      <w:pPr>
        <w:pStyle w:val="Prrafodelista"/>
        <w:rPr>
          <w:rFonts w:ascii="Noto Sans" w:hAnsi="Noto Sans" w:cs="Noto Sans"/>
          <w:sz w:val="20"/>
          <w:szCs w:val="20"/>
        </w:rPr>
      </w:pPr>
    </w:p>
    <w:p w14:paraId="74196367"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En caso de rotación de personal, se deberá presentar el alta de los nuevos trabajadores y posteriormente ese trabajador deberá de estar presente en el SUA subsecuente con el resto de los trabajadores de la empresa que trabaje en las instalaciones del INSTITUTO </w:t>
      </w:r>
    </w:p>
    <w:p w14:paraId="0D0768A6" w14:textId="77777777" w:rsidR="00301AAB" w:rsidRPr="00517B7C" w:rsidRDefault="00301AAB" w:rsidP="00301AAB">
      <w:pPr>
        <w:pStyle w:val="Prrafodelista"/>
        <w:rPr>
          <w:rFonts w:ascii="Noto Sans" w:hAnsi="Noto Sans" w:cs="Noto Sans"/>
          <w:sz w:val="20"/>
          <w:szCs w:val="20"/>
        </w:rPr>
      </w:pPr>
    </w:p>
    <w:p w14:paraId="70465017"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En caso de no ser trabajador dado de alta por el licitante sino por otra empresa, deberá presentar/ adicionalmente a las altas ante el, IMSS, el convenio de participación conjunta incluido en la convocatoria y que formará parte de su propuesta técnica, con la empresa en donde se encuentre laborando y en caso de resultar adjudicado cumplir con los dos párrafos anteriores. </w:t>
      </w:r>
    </w:p>
    <w:p w14:paraId="547B6D81" w14:textId="77777777" w:rsidR="00301AAB" w:rsidRPr="00517B7C" w:rsidRDefault="00301AAB" w:rsidP="00301AAB">
      <w:pPr>
        <w:pStyle w:val="Prrafodelista"/>
        <w:rPr>
          <w:rFonts w:ascii="Noto Sans" w:hAnsi="Noto Sans" w:cs="Noto Sans"/>
          <w:b/>
          <w:caps/>
          <w:sz w:val="20"/>
          <w:szCs w:val="20"/>
        </w:rPr>
      </w:pPr>
      <w:r w:rsidRPr="00517B7C">
        <w:rPr>
          <w:rFonts w:ascii="Noto Sans" w:hAnsi="Noto Sans" w:cs="Noto Sans"/>
          <w:sz w:val="20"/>
          <w:szCs w:val="20"/>
        </w:rPr>
        <w:t>En caso de ser personal contratado por honorarios, deberá presentar el contrato que lo ligue con el licitante y, en su caso, el convenio de participación conjunta respectivo.</w:t>
      </w:r>
    </w:p>
    <w:p w14:paraId="1E24BE1D"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Actividades del personal (s) asignado(s):</w:t>
      </w:r>
    </w:p>
    <w:p w14:paraId="029E269F"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Avisar a la Jefatura del Servicio a su llegada y salida de la Unidad mediante el registro en un dispositivo biométrico o bitácora durante su horario de trabajo. El dispositivo o bitácora se deberá instalar/fijar donde el administrador del contrato designe y el costo será a cargo del licitante adjudicado.</w:t>
      </w:r>
    </w:p>
    <w:p w14:paraId="083C4B33"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Supervisar el estado físico y funcionamiento de los equipos en el quirófano, UCI, urgencias, entre otros, y en general donde se encuentre equipo del licitante adjudicado para proporcionar el servicio. Al inicio del servicio, el administrador del contrato entregará un calendario de actividades y horarios que el ingeniero de servicio asignado deberá realizar durante la vigencia del servicio, mismas que podrán ser modificadas de acuerdo con las necesidades del servicio, para lo cual se dará aviso por escrito al menos con 24 (veinticuatro) horas de anticipación.</w:t>
      </w:r>
    </w:p>
    <w:p w14:paraId="0C1DA82B"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Tener las bitácoras de operación de los equipos según la normatividad vigente actualizadas diariamente. </w:t>
      </w:r>
    </w:p>
    <w:p w14:paraId="68C92C69"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Enviar al administrador del contrato la cantidad de estudios realizados del día inmediato anterior a más tardar a las 12 hrs. Del día siguiente. Para los fines de semana, podrá enviarlos el lunes antes de las 12 hrs. </w:t>
      </w:r>
    </w:p>
    <w:p w14:paraId="08B9AEF0"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Enviar al administrador del contrato la cantidad de estudios realizados en el periodo: del 26 al día 25 del siguiente mes; a más tardar el tercer día hábil de cada mes o según se lo requiera el Administrador del Contrato. </w:t>
      </w:r>
    </w:p>
    <w:p w14:paraId="5678E442"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Participar en la recepción y verificación de la llegada del equipamiento al servicio de radiología e Imagen. </w:t>
      </w:r>
    </w:p>
    <w:p w14:paraId="76D9A538"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Verificar la instalación de equipos médicos, constatando las características, pruebas de operación, pruebas de seguridad eléctrica y puesta en marcha.</w:t>
      </w:r>
    </w:p>
    <w:p w14:paraId="16A44F1B"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Evaluar y supervisar, en coordinación con las Jefaturas de Servicio de Imagen de las Unidades y con la División de Ingeniería Biomédica y/o Departamento de Conservación, los programas de mantenimientos preventivo y correctivo, que se realicen a los equipos, sistemas e infraestructura. </w:t>
      </w:r>
    </w:p>
    <w:p w14:paraId="387B78BB"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Vigilar y supervisar el adecuado funcionamiento de los sistemas de cómputo, infraestructura de telecomunicaciones y equipo médico adicional propiedad del licitante adjudicado de la </w:t>
      </w:r>
      <w:r w:rsidRPr="00517B7C">
        <w:rPr>
          <w:rFonts w:ascii="Noto Sans" w:hAnsi="Noto Sans" w:cs="Noto Sans"/>
          <w:sz w:val="20"/>
          <w:szCs w:val="20"/>
        </w:rPr>
        <w:lastRenderedPageBreak/>
        <w:t xml:space="preserve">Unidad (en caso de existir), asi como de las aplicaciones que se instalen para proporcionar el servicio integral de Imagenología. </w:t>
      </w:r>
    </w:p>
    <w:p w14:paraId="73D36111"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Revisar las listas de componentes, refacciones o materiales de mantenimiento ya sea preventivo y/o correctivo y generar una bitácora para hacer estudios de control de calidad de servicio. </w:t>
      </w:r>
    </w:p>
    <w:p w14:paraId="0F3FBFCA"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Supervisar y verificar la aceptación de los servicios realizados para garantizar la calidad y presentar las órdenes de servicio a las Jefaturas de Servicio de Imagen de las Unidades y a la División de Ingeniería Biomédica. </w:t>
      </w:r>
    </w:p>
    <w:p w14:paraId="1BAD708B"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Realizar las rutinas de revisión de instalaciones necesarias para el óptimo funcionamiento del equipamiento médico de la Unidad propiedad del licitante adjudicado, así como las bitácoras de operación de dichos equipos. </w:t>
      </w:r>
    </w:p>
    <w:p w14:paraId="67C334E6"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Elaborar las bitácoras, de los equipos instalados para proporcionar el servicio para la creación y control de los expedientes respectivos,</w:t>
      </w:r>
    </w:p>
    <w:p w14:paraId="46D1426E"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Mantener comunicación constante con el personal usuario y los jefes de los Departamentos de Radiología, Anatomía Patológica, Medicina Nuclear y Hemodinámica principalmente para conocer sus necesidades y retroalimentar sus actividades. </w:t>
      </w:r>
    </w:p>
    <w:p w14:paraId="64EE5EDC" w14:textId="77777777" w:rsidR="00301AAB" w:rsidRPr="00517B7C" w:rsidRDefault="00301AAB"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Participar en la programación de la transferencia de conocimientos continua del equipamiento para digitalización con los jefes de los Departamentos de Radiología.</w:t>
      </w:r>
    </w:p>
    <w:p w14:paraId="27BA0327"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EQUIPO MÉDICO ADICIONAL</w:t>
      </w:r>
      <w:r w:rsidRPr="00517B7C">
        <w:rPr>
          <w:rFonts w:ascii="Noto Sans" w:hAnsi="Noto Sans" w:cs="Noto Sans"/>
          <w:sz w:val="20"/>
          <w:szCs w:val="20"/>
        </w:rPr>
        <w:t xml:space="preserve"> </w:t>
      </w:r>
    </w:p>
    <w:p w14:paraId="2617B1DB"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La entrega, instalación y puesta en operación del equipo adicional (entendiendo por este, todo aquel que se contrató en forma paralela al servicio de digitalización, sin estar directamente relacionado al SMI de DIG.), debe realizarse dentro al día siguiente posterior a la emisión del fallo de la licitación, directamente en la Unidades Médicas de Alta Especialidad (UMAE), en los que resulte adjudicado, conforme a la distribución establecida en el ANEXO T8 Bis DISTRIBUCIÓN DE EQUIPO MÉDICO ADICIÓNAL o T8 Ter DISTRIBUCIÓN DE EQUIPO MÉDICO ADICIÓNAL B</w:t>
      </w:r>
    </w:p>
    <w:p w14:paraId="760EEB5B" w14:textId="77777777" w:rsidR="00301AAB" w:rsidRPr="00517B7C" w:rsidRDefault="00301AAB" w:rsidP="00A21342">
      <w:pPr>
        <w:pStyle w:val="Prrafodelista"/>
        <w:numPr>
          <w:ilvl w:val="0"/>
          <w:numId w:val="55"/>
        </w:numPr>
        <w:spacing w:line="240" w:lineRule="auto"/>
        <w:jc w:val="both"/>
        <w:rPr>
          <w:rFonts w:ascii="Noto Sans" w:hAnsi="Noto Sans" w:cs="Noto Sans"/>
          <w:b/>
          <w:sz w:val="20"/>
          <w:szCs w:val="20"/>
        </w:rPr>
      </w:pPr>
      <w:r w:rsidRPr="00517B7C">
        <w:rPr>
          <w:rFonts w:ascii="Noto Sans" w:hAnsi="Noto Sans" w:cs="Noto Sans"/>
          <w:b/>
          <w:sz w:val="20"/>
          <w:szCs w:val="20"/>
        </w:rPr>
        <w:t>Entrega del equipo médico adicional.</w:t>
      </w:r>
    </w:p>
    <w:p w14:paraId="3568093B" w14:textId="77777777" w:rsidR="00301AAB" w:rsidRPr="00517B7C" w:rsidRDefault="00301AAB" w:rsidP="00301AAB">
      <w:pPr>
        <w:pStyle w:val="Prrafodelista"/>
        <w:rPr>
          <w:rFonts w:ascii="Noto Sans" w:hAnsi="Noto Sans" w:cs="Noto Sans"/>
          <w:sz w:val="20"/>
          <w:szCs w:val="20"/>
        </w:rPr>
      </w:pPr>
    </w:p>
    <w:p w14:paraId="7336E9FB"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Una vez concluidos los trabajos de la instalación y puesta a punto del equipo médico adicional, el Administrador del Contrato formalizará la entrega del equipamiento con el FORMATO TS. RECEPCIÓN DEL EQUIPAMIENTO PARA DIGITALIZACIÓN DE ESTUDIOS MÉDICOS de la presente contratación de acuerdo con lo siguiente:</w:t>
      </w:r>
    </w:p>
    <w:p w14:paraId="1CBB4250" w14:textId="77777777" w:rsidR="00301AAB" w:rsidRPr="00517B7C" w:rsidRDefault="00301AAB"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 xml:space="preserve">Estará conformado por equipo médico, accesorios, tales como: Rayos X con DR, Equipos Digitales Telemando, Ultrasonidos, Software HIS y diferentes Módulos de Información, Sistemas de Administración y Almacenamiento, para llevar a cabo el proceso de digitalización de imagen de los estudios de imagen que se llevarán a cabo por personal del instituto. En el ANEXO T2. EQUIPAMIENTO PARA DIGITALIZACIÓN DE ESTUDIOS MÉDICOS de la presente contratación, se indican las cantidades de los equipos y sistemas necesarios para la digitalización de imagen, así como sus características mínimas. </w:t>
      </w:r>
    </w:p>
    <w:p w14:paraId="56EBC1EA" w14:textId="77777777" w:rsidR="00301AAB" w:rsidRPr="00517B7C" w:rsidRDefault="00301AAB"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 xml:space="preserve">No se aceptarán propuestas de equipos correspondientes a saldos o remanentes que ostenten las leyendas "Refurbished", "Only Export" ni "Only Investigation", descontinuados o reconstruidos o que estén en posibilidad de caer en interpósita de algún proveedor inhabilitado o cuyo uso no se autorice en el país de origen, o que </w:t>
      </w:r>
      <w:r w:rsidRPr="00517B7C">
        <w:rPr>
          <w:rFonts w:ascii="Noto Sans" w:hAnsi="Noto Sans" w:cs="Noto Sans"/>
          <w:sz w:val="20"/>
          <w:szCs w:val="20"/>
        </w:rPr>
        <w:lastRenderedPageBreak/>
        <w:t>cuenten con alertas médicas o de concentraciones por parte de las Autoridades Sanitarias Mexicanas, Food and Drug Administrətion (FDA) y/o la Comunidad Económica Europea (CEE) o Certificado del Ministerio de Salud de Japón, según corresponda.</w:t>
      </w:r>
    </w:p>
    <w:p w14:paraId="2D7B1975" w14:textId="77777777" w:rsidR="00301AAB" w:rsidRPr="00517B7C" w:rsidRDefault="00301AAB"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La instalación y puesta a punto del equipo médico adicional solicitados para la prestación del servicio objeto de esta licitación, será estricta responsabilidad del licitante adjudicado, cuya supervisión estará a cargo del Supervisor en Instalación y Mantenimientos por parte del proveedor y del Administrador del Contrato por parte del IMSS.</w:t>
      </w:r>
    </w:p>
    <w:p w14:paraId="668C631C" w14:textId="77777777" w:rsidR="00301AAB" w:rsidRPr="00517B7C" w:rsidRDefault="00301AAB"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deberá entregar los manuales completos de operación en idioma español, a la entrega del equipamiento para digitalización al Jefe de Servicio de Radiología, Anatomía Patológica, Medicina Nuclear y Hemodinámica y/o la persona encargado de dichos Servicios. </w:t>
      </w:r>
    </w:p>
    <w:p w14:paraId="32C31F8F" w14:textId="77777777" w:rsidR="00301AAB" w:rsidRPr="00517B7C" w:rsidRDefault="00301AAB"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Al término de la vigencia del contrato, el proveedor se obliga a retirar el equipamiento que es de su propiedad, sin dañar las instalaciones del instituto, en un plazo no mayor de 15 días hábiles, previo acuerdo con las autoridades de la Unidad Médica correspondiente, asumiendo a su cargo los gastos que se generen por este concepto, dejando constancia de lo anterior mediante acta-entrega de las instalaciones del Instituto.</w:t>
      </w:r>
    </w:p>
    <w:p w14:paraId="029E8A7E" w14:textId="77777777" w:rsidR="00301AAB" w:rsidRPr="00517B7C" w:rsidRDefault="00301AAB" w:rsidP="00A21342">
      <w:pPr>
        <w:pStyle w:val="Prrafodelista"/>
        <w:numPr>
          <w:ilvl w:val="0"/>
          <w:numId w:val="55"/>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preventivo del equipo médico adicional. </w:t>
      </w:r>
    </w:p>
    <w:p w14:paraId="1733B993" w14:textId="77777777" w:rsidR="00301AAB" w:rsidRPr="00517B7C" w:rsidRDefault="00301AAB" w:rsidP="00A21342">
      <w:pPr>
        <w:pStyle w:val="Prrafodelista"/>
        <w:numPr>
          <w:ilvl w:val="1"/>
          <w:numId w:val="50"/>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considerar la realización del Mantenimiento Preventivo de acuerdo a lo indicado por el fabricante del equipo o cada 3 meses como mínimo en caso de que el fabricante/no lo especifique, con la finalidad de mantener o alcanzar los criterios de certificación según lo marca el Consejo de Salubridad General (CSG). </w:t>
      </w:r>
    </w:p>
    <w:p w14:paraId="3662FFEA" w14:textId="77777777" w:rsidR="00301AAB" w:rsidRPr="00517B7C" w:rsidRDefault="00301AAB" w:rsidP="00A21342">
      <w:pPr>
        <w:pStyle w:val="Prrafodelista"/>
        <w:numPr>
          <w:ilvl w:val="0"/>
          <w:numId w:val="55"/>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correctivo del equipo médico adicional. </w:t>
      </w:r>
    </w:p>
    <w:p w14:paraId="0F0097BE" w14:textId="77777777" w:rsidR="00301AAB" w:rsidRPr="00517B7C" w:rsidRDefault="00301AAB" w:rsidP="00301AAB">
      <w:pPr>
        <w:pStyle w:val="Prrafodelista"/>
        <w:ind w:left="1440"/>
        <w:rPr>
          <w:rFonts w:ascii="Noto Sans" w:hAnsi="Noto Sans" w:cs="Noto Sans"/>
          <w:sz w:val="20"/>
          <w:szCs w:val="20"/>
        </w:rPr>
      </w:pPr>
      <w:r w:rsidRPr="00517B7C">
        <w:rPr>
          <w:rFonts w:ascii="Noto Sans" w:hAnsi="Noto Sans" w:cs="Noto Sans"/>
          <w:sz w:val="20"/>
          <w:szCs w:val="20"/>
        </w:rPr>
        <w:t xml:space="preserve">En las UMAE se tendrá hasta una (1) hora, después de recibir el reporte en Horas Hábiles. </w:t>
      </w:r>
    </w:p>
    <w:p w14:paraId="24C9FE6F" w14:textId="77777777" w:rsidR="00301AAB" w:rsidRPr="00517B7C" w:rsidRDefault="00301AAB" w:rsidP="00301AAB">
      <w:pPr>
        <w:pStyle w:val="Prrafodelista"/>
        <w:ind w:left="1440"/>
        <w:rPr>
          <w:rFonts w:ascii="Noto Sans" w:hAnsi="Noto Sans" w:cs="Noto Sans"/>
          <w:sz w:val="20"/>
          <w:szCs w:val="20"/>
        </w:rPr>
      </w:pPr>
    </w:p>
    <w:p w14:paraId="7432BAD1" w14:textId="77777777" w:rsidR="00301AAB" w:rsidRPr="00517B7C" w:rsidRDefault="00301AAB" w:rsidP="00301AAB">
      <w:pPr>
        <w:pStyle w:val="Prrafodelista"/>
        <w:ind w:left="1440"/>
        <w:rPr>
          <w:rFonts w:ascii="Noto Sans" w:hAnsi="Noto Sans" w:cs="Noto Sans"/>
          <w:sz w:val="20"/>
          <w:szCs w:val="20"/>
        </w:rPr>
      </w:pPr>
      <w:r w:rsidRPr="00517B7C">
        <w:rPr>
          <w:rFonts w:ascii="Noto Sans" w:hAnsi="Noto Sans" w:cs="Noto Sans"/>
          <w:sz w:val="20"/>
          <w:szCs w:val="20"/>
        </w:rPr>
        <w:t xml:space="preserve">La Asistencia se realizará por parte del Ingeniero de servicio de la marca del equipo, y se Tendrá desde 24 a 72 horas después de recibir el reporte. </w:t>
      </w:r>
    </w:p>
    <w:p w14:paraId="5935E39A" w14:textId="77777777" w:rsidR="00301AAB" w:rsidRPr="00517B7C" w:rsidRDefault="00301AAB" w:rsidP="00A21342">
      <w:pPr>
        <w:pStyle w:val="Prrafodelista"/>
        <w:numPr>
          <w:ilvl w:val="0"/>
          <w:numId w:val="57"/>
        </w:numPr>
        <w:spacing w:line="240" w:lineRule="auto"/>
        <w:jc w:val="both"/>
        <w:rPr>
          <w:rFonts w:ascii="Noto Sans" w:hAnsi="Noto Sans" w:cs="Noto Sans"/>
          <w:b/>
          <w:caps/>
          <w:sz w:val="20"/>
          <w:szCs w:val="20"/>
        </w:rPr>
      </w:pPr>
      <w:r w:rsidRPr="00517B7C">
        <w:rPr>
          <w:rFonts w:ascii="Noto Sans" w:hAnsi="Noto Sans" w:cs="Noto Sans"/>
          <w:sz w:val="20"/>
          <w:szCs w:val="20"/>
        </w:rPr>
        <w:t>A través de la Mesa de Ayuda, el proveedor recibirá las solicitudes de mantenimiento correctivo de los equipos médicos adicionales bajo los mismos mecanismos.</w:t>
      </w:r>
    </w:p>
    <w:p w14:paraId="03697892" w14:textId="77777777" w:rsidR="00301AAB" w:rsidRPr="00517B7C" w:rsidRDefault="00301AAB" w:rsidP="00A21342">
      <w:pPr>
        <w:pStyle w:val="Prrafodelista"/>
        <w:numPr>
          <w:ilvl w:val="0"/>
          <w:numId w:val="57"/>
        </w:numPr>
        <w:spacing w:line="240" w:lineRule="auto"/>
        <w:jc w:val="both"/>
        <w:rPr>
          <w:rFonts w:ascii="Noto Sans" w:hAnsi="Noto Sans" w:cs="Noto Sans"/>
          <w:b/>
          <w:caps/>
          <w:sz w:val="20"/>
          <w:szCs w:val="20"/>
        </w:rPr>
      </w:pPr>
      <w:r w:rsidRPr="00517B7C">
        <w:rPr>
          <w:rFonts w:ascii="Noto Sans" w:hAnsi="Noto Sans" w:cs="Noto Sans"/>
          <w:sz w:val="20"/>
          <w:szCs w:val="20"/>
        </w:rPr>
        <w:t>El mantenimiento correctivo, se prestará cuando el equipo médico adicional, presente fallas en alguna de sus partes o en su funcionamiento, para lo que deberá dar atención a través de los reportes (Mesa de Ayuda), en que se indicará las fallas del equipo médico adicional, según proceda.</w:t>
      </w:r>
    </w:p>
    <w:p w14:paraId="0043228E" w14:textId="77777777" w:rsidR="00301AAB" w:rsidRPr="00517B7C" w:rsidRDefault="00301AAB" w:rsidP="00A21342">
      <w:pPr>
        <w:pStyle w:val="Prrafodelista"/>
        <w:numPr>
          <w:ilvl w:val="0"/>
          <w:numId w:val="57"/>
        </w:numPr>
        <w:spacing w:line="240" w:lineRule="auto"/>
        <w:jc w:val="both"/>
        <w:rPr>
          <w:rFonts w:ascii="Noto Sans" w:hAnsi="Noto Sans" w:cs="Noto Sans"/>
          <w:b/>
          <w:caps/>
          <w:sz w:val="20"/>
          <w:szCs w:val="20"/>
        </w:rPr>
      </w:pPr>
      <w:r w:rsidRPr="00517B7C">
        <w:rPr>
          <w:rFonts w:ascii="Noto Sans" w:hAnsi="Noto Sans" w:cs="Noto Sans"/>
          <w:sz w:val="20"/>
          <w:szCs w:val="20"/>
        </w:rPr>
        <w:t>Cuando el proveedor identifique que se requiera la sustitución de estas por el uso y desgaste, o bien cuando por el tiempo de vida de las partes del equipo sea recomendable el cambio, el costo de las refacciones e insumos que se requieran, para el mantenimiento correctivo del equipo, serán por cuenta del PROVEEDOR, en caso de que se determine la necesidad de substituir el equipo, por otros de las mismas especificaciones técnicas.</w:t>
      </w:r>
    </w:p>
    <w:p w14:paraId="2A9146D4"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TECNOVIGILANCIA. </w:t>
      </w:r>
    </w:p>
    <w:p w14:paraId="2256F10F" w14:textId="77777777" w:rsidR="00301AAB" w:rsidRPr="00517B7C" w:rsidRDefault="00301AAB" w:rsidP="00301AAB">
      <w:pPr>
        <w:rPr>
          <w:rFonts w:ascii="Noto Sans" w:hAnsi="Noto Sans" w:cs="Noto Sans"/>
          <w:b/>
          <w:caps/>
          <w:sz w:val="20"/>
          <w:szCs w:val="20"/>
        </w:rPr>
      </w:pPr>
      <w:r w:rsidRPr="00517B7C">
        <w:rPr>
          <w:rFonts w:ascii="Noto Sans" w:hAnsi="Noto Sans" w:cs="Noto Sans"/>
          <w:sz w:val="20"/>
          <w:szCs w:val="20"/>
        </w:rPr>
        <w:lastRenderedPageBreak/>
        <w:t>Para dar cumplimiento a este punto, el licitante adjudicado deberá cumplir con la NOM-240-SSA1-2012 Instalación y Operación de la Tecnovigilancia publicada el 30 de octubre del 2012 en el DOF, para lo cual deberá avisar a la COFEPRIS, dentro de los siguientes 15 días hábiles posteriores a la puesta punto del equipo médico adicional (Independientemente, el licitante deberá cumplir todas las normas enunciadas en el punto 7 de los Términos y Condiciones)</w:t>
      </w:r>
    </w:p>
    <w:p w14:paraId="7C6A9D98"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GENERACIÓN DE REPORTES. </w:t>
      </w:r>
    </w:p>
    <w:p w14:paraId="212CC58F" w14:textId="77777777" w:rsidR="00301AAB" w:rsidRPr="00517B7C" w:rsidRDefault="00301AAB" w:rsidP="00A21342">
      <w:pPr>
        <w:pStyle w:val="Prrafodelista"/>
        <w:numPr>
          <w:ilvl w:val="0"/>
          <w:numId w:val="5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Reportes estadísticos. </w:t>
      </w:r>
    </w:p>
    <w:p w14:paraId="4DA3C3CF"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Los reportes estadísticos que podrán generar el Jefe de Servicio y/o encargado de este, el Administrador del Contrato o persona a quien éste designe, a través del sistema RIS en el momento que se requieran, deberán contener al menos las siguientes opciones, juntas o por separado: </w:t>
      </w:r>
    </w:p>
    <w:p w14:paraId="1E9BB345"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Datos demográficos de los pacientes ECE; </w:t>
      </w:r>
    </w:p>
    <w:p w14:paraId="56391417"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Diagnósticos (CIE -10) y SNOMED-CT (terminología clínica de referencia) - Para el caso de sistemas de Patología-; </w:t>
      </w:r>
    </w:p>
    <w:p w14:paraId="66C48EC5"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Estudios realizados por modalidad: </w:t>
      </w:r>
    </w:p>
    <w:p w14:paraId="1DA6024C"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 Radiología Simple; </w:t>
      </w:r>
    </w:p>
    <w:p w14:paraId="04B2D237"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2. Mastografía (con base al "Lineamiento para otorgar atención en las unidades de detención y diagnóstico del cáncer de mama "); </w:t>
      </w:r>
    </w:p>
    <w:p w14:paraId="5B3728B9"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4. Radiología Contrastada; </w:t>
      </w:r>
    </w:p>
    <w:p w14:paraId="6E222981"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5. Ultrasonido; </w:t>
      </w:r>
    </w:p>
    <w:p w14:paraId="2F9F3413"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6. Ultrasonido Doppler; </w:t>
      </w:r>
    </w:p>
    <w:p w14:paraId="099D7A46"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7.Tomografia Computada Simple;</w:t>
      </w:r>
    </w:p>
    <w:p w14:paraId="796879D6"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8. Tomografía Computada Contrastada; </w:t>
      </w:r>
    </w:p>
    <w:p w14:paraId="3816FF9A"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9. Resonancia Magnética Simple;</w:t>
      </w:r>
    </w:p>
    <w:p w14:paraId="65589055"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10. Resonancia Magnética contrastada;</w:t>
      </w:r>
    </w:p>
    <w:p w14:paraId="11A60178"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11. Radiología Intervencionista </w:t>
      </w:r>
    </w:p>
    <w:p w14:paraId="28932459"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12, Imágenes DICOMIZADAS (patología)</w:t>
      </w:r>
    </w:p>
    <w:p w14:paraId="2FE63650"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13, Imágenes DICOMIZADAS (medicina nuclear); </w:t>
      </w:r>
    </w:p>
    <w:p w14:paraId="2DBE5595" w14:textId="77777777" w:rsidR="00301AAB" w:rsidRPr="00517B7C" w:rsidRDefault="00301AAB"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14. Imágenes DICOMIZADAS de Hemodinámica,</w:t>
      </w:r>
    </w:p>
    <w:p w14:paraId="79E609A5"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BI- RADS. (con base al "lineamiento para otorgar atención en las unidades de detección y diagnóstico del cáncer de mama "), TI-RADS (Clasificación ultrasonográfica del nódulo tiroideo). </w:t>
      </w:r>
    </w:p>
    <w:p w14:paraId="090CFAF4"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Personal que elabora los estudios: </w:t>
      </w:r>
    </w:p>
    <w:p w14:paraId="5204076E"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Médico que interpreta los estudios;</w:t>
      </w:r>
    </w:p>
    <w:p w14:paraId="7F9DE7EA"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Horarios de actividades del personal con acceso al sistema, y </w:t>
      </w:r>
    </w:p>
    <w:p w14:paraId="67D6FDDB" w14:textId="77777777" w:rsidR="00301AAB" w:rsidRPr="00517B7C" w:rsidRDefault="00301AAB"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Estadísticas de productividad.</w:t>
      </w:r>
    </w:p>
    <w:p w14:paraId="3DD5B285"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Reporte mensual de la productividad para la unidad médica.</w:t>
      </w:r>
    </w:p>
    <w:p w14:paraId="4A2E6ABD"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Los reportes estadísticos generados por el licitante adjudicado y que será validado por el Jefe de Servicio de Servicio de Radiología e Imagen o Encargado de este, así como por el Administrador del Contrato, podrán contener los siguientes datos a petición de la unidad médica:</w:t>
      </w:r>
    </w:p>
    <w:p w14:paraId="71C1A701" w14:textId="77777777" w:rsidR="00301AAB" w:rsidRPr="00517B7C" w:rsidRDefault="00301AAB" w:rsidP="00A21342">
      <w:pPr>
        <w:pStyle w:val="Prrafodelista"/>
        <w:numPr>
          <w:ilvl w:val="0"/>
          <w:numId w:val="59"/>
        </w:numPr>
        <w:spacing w:line="240" w:lineRule="auto"/>
        <w:jc w:val="both"/>
        <w:rPr>
          <w:rFonts w:ascii="Noto Sans" w:hAnsi="Noto Sans" w:cs="Noto Sans"/>
          <w:sz w:val="20"/>
          <w:szCs w:val="20"/>
        </w:rPr>
      </w:pPr>
      <w:r w:rsidRPr="00517B7C">
        <w:rPr>
          <w:rFonts w:ascii="Noto Sans" w:hAnsi="Noto Sans" w:cs="Noto Sans"/>
          <w:sz w:val="20"/>
          <w:szCs w:val="20"/>
        </w:rPr>
        <w:t xml:space="preserve">Datos demográficos de los pacientes ECE; </w:t>
      </w:r>
    </w:p>
    <w:p w14:paraId="2D30C31B" w14:textId="77777777" w:rsidR="00301AAB" w:rsidRPr="00517B7C" w:rsidRDefault="00301AAB" w:rsidP="00A21342">
      <w:pPr>
        <w:pStyle w:val="Prrafodelista"/>
        <w:numPr>
          <w:ilvl w:val="0"/>
          <w:numId w:val="59"/>
        </w:numPr>
        <w:spacing w:line="240" w:lineRule="auto"/>
        <w:jc w:val="both"/>
        <w:rPr>
          <w:rFonts w:ascii="Noto Sans" w:hAnsi="Noto Sans" w:cs="Noto Sans"/>
          <w:sz w:val="20"/>
          <w:szCs w:val="20"/>
        </w:rPr>
      </w:pPr>
      <w:r w:rsidRPr="00517B7C">
        <w:rPr>
          <w:rFonts w:ascii="Noto Sans" w:hAnsi="Noto Sans" w:cs="Noto Sans"/>
          <w:sz w:val="20"/>
          <w:szCs w:val="20"/>
        </w:rPr>
        <w:lastRenderedPageBreak/>
        <w:t xml:space="preserve">Diagnósticos (CIE -10) y SNOMED-CT (terminología clínica de referencia), para el caso de sistemas de Patología; </w:t>
      </w:r>
    </w:p>
    <w:p w14:paraId="42B9B275" w14:textId="77777777" w:rsidR="00301AAB" w:rsidRPr="00517B7C" w:rsidRDefault="00301AAB" w:rsidP="00A21342">
      <w:pPr>
        <w:pStyle w:val="Prrafodelista"/>
        <w:numPr>
          <w:ilvl w:val="0"/>
          <w:numId w:val="59"/>
        </w:numPr>
        <w:spacing w:line="240" w:lineRule="auto"/>
        <w:jc w:val="both"/>
        <w:rPr>
          <w:rFonts w:ascii="Noto Sans" w:hAnsi="Noto Sans" w:cs="Noto Sans"/>
          <w:sz w:val="20"/>
          <w:szCs w:val="20"/>
        </w:rPr>
      </w:pPr>
      <w:r w:rsidRPr="00517B7C">
        <w:rPr>
          <w:rFonts w:ascii="Noto Sans" w:hAnsi="Noto Sans" w:cs="Noto Sans"/>
          <w:sz w:val="20"/>
          <w:szCs w:val="20"/>
        </w:rPr>
        <w:t xml:space="preserve">Estudios realizados por modalidad: </w:t>
      </w:r>
    </w:p>
    <w:p w14:paraId="69000F90"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 Radiología Simple; </w:t>
      </w:r>
    </w:p>
    <w:p w14:paraId="4261F814"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2. Mastografía (con base al "Lineamiento para otorgar atención en las unidades de detención y diagnóstico del cáncer de mama "); </w:t>
      </w:r>
    </w:p>
    <w:p w14:paraId="4376FF44"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4. Radiología Contrastada; </w:t>
      </w:r>
    </w:p>
    <w:p w14:paraId="472BB20A"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5. Ultrasonido; </w:t>
      </w:r>
    </w:p>
    <w:p w14:paraId="7259F768"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6. Ultrasonido Doppler; </w:t>
      </w:r>
    </w:p>
    <w:p w14:paraId="00753F74"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7.Tomografia Computada Simple;</w:t>
      </w:r>
    </w:p>
    <w:p w14:paraId="2D10038F"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8. Tomografía Computada Contrastada; </w:t>
      </w:r>
    </w:p>
    <w:p w14:paraId="5A654430"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9. Resonancia Magnética Simple;</w:t>
      </w:r>
    </w:p>
    <w:p w14:paraId="79F5D677"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10. Resonancia Magnética contrastada;</w:t>
      </w:r>
    </w:p>
    <w:p w14:paraId="67318079"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11. Radiología Intervencionista </w:t>
      </w:r>
    </w:p>
    <w:p w14:paraId="711A9BDD"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12, Imágenes DICOMIZADAS (patología)</w:t>
      </w:r>
    </w:p>
    <w:p w14:paraId="24DA5B6F"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13, Imágenes DICOMIZADAS (medicina nuclear); </w:t>
      </w:r>
    </w:p>
    <w:p w14:paraId="67F26566" w14:textId="77777777" w:rsidR="00301AAB" w:rsidRPr="00517B7C" w:rsidRDefault="00301AAB"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14. Imágenes DICOMIZADAS de Hemodinámica,</w:t>
      </w:r>
    </w:p>
    <w:p w14:paraId="5928DD1C" w14:textId="77777777" w:rsidR="00301AAB" w:rsidRPr="00517B7C" w:rsidRDefault="00301AAB"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BI- RADS. (con base al "lineamiento para otorgar atención en las unidades de detección y diagnóstico del cáncer de mama "), TI-RADS (Clasificación ultrasonográfica del nódulo tiroideo). </w:t>
      </w:r>
    </w:p>
    <w:p w14:paraId="0FB759F6" w14:textId="77777777" w:rsidR="00301AAB" w:rsidRPr="00517B7C" w:rsidRDefault="00301AAB"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Personal que elabora los estudios: </w:t>
      </w:r>
    </w:p>
    <w:p w14:paraId="0802DD3B" w14:textId="77777777" w:rsidR="00301AAB" w:rsidRPr="00517B7C" w:rsidRDefault="00301AAB"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Médico que interpreta los estudios;</w:t>
      </w:r>
    </w:p>
    <w:p w14:paraId="70EDD003" w14:textId="77777777" w:rsidR="00301AAB" w:rsidRPr="00517B7C" w:rsidRDefault="00301AAB"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Horarios de actividades del personal con acceso al sistema, y </w:t>
      </w:r>
    </w:p>
    <w:p w14:paraId="6E51EA0A" w14:textId="77777777" w:rsidR="00301AAB" w:rsidRPr="00517B7C" w:rsidRDefault="00301AAB"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Estadísticas de productividad.</w:t>
      </w:r>
    </w:p>
    <w:p w14:paraId="578C71A6"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Reporte de control de Productividad-Presupuesto por la Coordinación Técnica de Servicios Médicos Indirectos (CTSMI).</w:t>
      </w:r>
      <w:r w:rsidRPr="00517B7C">
        <w:rPr>
          <w:rFonts w:ascii="Noto Sans" w:hAnsi="Noto Sans" w:cs="Noto Sans"/>
          <w:sz w:val="20"/>
          <w:szCs w:val="20"/>
        </w:rPr>
        <w:t xml:space="preserve"> </w:t>
      </w:r>
    </w:p>
    <w:p w14:paraId="41F0DC6C"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El Licitante Adjudicado deberá llenar un reporte en Excel o herramienta de gestión de información de la CTSMI que contenga el Registro de la productividad de los estudios procesados contratados en cada Unidad Médica en fisico y en archivo electrónico de manera mensual, como sustento de la productividad realizada en el periodo. Esta información deberá ser consistente con los datos existentes en el Sistema ACCEDER, por lo que será responsabilidad de Jefe de Servicios Médicos validar dicha Información. </w:t>
      </w:r>
    </w:p>
    <w:p w14:paraId="50450362" w14:textId="77777777" w:rsidR="00301AAB" w:rsidRPr="00517B7C" w:rsidRDefault="00301AAB" w:rsidP="00301AAB">
      <w:pPr>
        <w:pStyle w:val="Prrafodelista"/>
        <w:rPr>
          <w:rFonts w:ascii="Noto Sans" w:hAnsi="Noto Sans" w:cs="Noto Sans"/>
          <w:sz w:val="20"/>
          <w:szCs w:val="20"/>
        </w:rPr>
      </w:pPr>
    </w:p>
    <w:p w14:paraId="029FB2E1"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El reporte deberá contener al menos la siguiente información: </w:t>
      </w:r>
    </w:p>
    <w:p w14:paraId="439E00E9"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Folio Servicio; </w:t>
      </w:r>
    </w:p>
    <w:p w14:paraId="1F95B3B4"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Clave Presupuestal de la Unidad Médica; </w:t>
      </w:r>
    </w:p>
    <w:p w14:paraId="4D1BCEB1"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Localidad; </w:t>
      </w:r>
    </w:p>
    <w:p w14:paraId="3ED52F06"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Fecha del estudio procesado (dd/mm/aaaa); </w:t>
      </w:r>
    </w:p>
    <w:p w14:paraId="1379C10A"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Servicio Integral; </w:t>
      </w:r>
    </w:p>
    <w:p w14:paraId="40EF5787"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NSS (a diez dígitos o posiciones); </w:t>
      </w:r>
    </w:p>
    <w:p w14:paraId="38FDA70B"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Agregado Médico (a ocho dígitos o posiciones); ANEXO$ DIVISIÓN DE CONTRATOS </w:t>
      </w:r>
    </w:p>
    <w:p w14:paraId="75FE1208"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Nombre del paciente; </w:t>
      </w:r>
    </w:p>
    <w:p w14:paraId="2F06B039"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Primer Apellido Paciente: </w:t>
      </w:r>
    </w:p>
    <w:p w14:paraId="2EA3432A"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lastRenderedPageBreak/>
        <w:t>Segundo Apellido Paciente;</w:t>
      </w:r>
    </w:p>
    <w:p w14:paraId="48546E89"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Fecha de Nacimiento del Paciente (dd/mm/aaaа); </w:t>
      </w:r>
    </w:p>
    <w:p w14:paraId="6A215429"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Sexo del Paciente; </w:t>
      </w:r>
    </w:p>
    <w:p w14:paraId="1BA6934C"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Nombre Médico Tratante; </w:t>
      </w:r>
    </w:p>
    <w:p w14:paraId="606D7B63"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Primer Apellido Médico Tratante; </w:t>
      </w:r>
    </w:p>
    <w:p w14:paraId="63236851"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Segundo Apellido Médico Tratante; </w:t>
      </w:r>
    </w:p>
    <w:p w14:paraId="6065E615"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Matricula Médico Tratante; </w:t>
      </w:r>
    </w:p>
    <w:p w14:paraId="40389ABB"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Clave estudio procesado; </w:t>
      </w:r>
    </w:p>
    <w:p w14:paraId="5694CF60"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Nombre estudio procesado; </w:t>
      </w:r>
    </w:p>
    <w:p w14:paraId="25E46EBE"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Número de partida; </w:t>
      </w:r>
    </w:p>
    <w:p w14:paraId="477932D5"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Número de Reporte</w:t>
      </w:r>
    </w:p>
    <w:p w14:paraId="0F9FFDFB" w14:textId="77777777" w:rsidR="00301AAB" w:rsidRPr="00517B7C" w:rsidRDefault="00301AAB"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Fecha y hora de elaboración del estudio</w:t>
      </w:r>
    </w:p>
    <w:p w14:paraId="07DF4F8B" w14:textId="77777777" w:rsidR="00301AAB" w:rsidRPr="00517B7C" w:rsidRDefault="00301AAB" w:rsidP="00301AAB">
      <w:pPr>
        <w:ind w:left="1080"/>
        <w:rPr>
          <w:rFonts w:ascii="Noto Sans" w:hAnsi="Noto Sans" w:cs="Noto Sans"/>
          <w:sz w:val="20"/>
          <w:szCs w:val="20"/>
        </w:rPr>
      </w:pPr>
      <w:r w:rsidRPr="00517B7C">
        <w:rPr>
          <w:rFonts w:ascii="Noto Sans" w:hAnsi="Noto Sans" w:cs="Noto Sans"/>
          <w:sz w:val="20"/>
          <w:szCs w:val="20"/>
        </w:rPr>
        <w:t>Con la finalidad de mantener un control de la productividad, de los estudios procesados y reportarlo en el FORMATO T22. CONTROL DE PRODUCTIVIDAD DE LOS ESTUDIOS PROCESADOS DE LA CTSMI. Este último deberá de ser enviado durante los primeros 5 días hábiles de cada mes en Excel y PDF.</w:t>
      </w:r>
    </w:p>
    <w:p w14:paraId="1CFB344E"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MIGRACIÓN DE LA INFORMACIÓN.</w:t>
      </w:r>
      <w:r w:rsidRPr="00517B7C">
        <w:rPr>
          <w:rFonts w:ascii="Noto Sans" w:hAnsi="Noto Sans" w:cs="Noto Sans"/>
          <w:sz w:val="20"/>
          <w:szCs w:val="20"/>
        </w:rPr>
        <w:t xml:space="preserve"> </w:t>
      </w:r>
    </w:p>
    <w:p w14:paraId="6C125FA3" w14:textId="77777777" w:rsidR="00301AAB" w:rsidRPr="00517B7C" w:rsidRDefault="00301AAB" w:rsidP="00A21342">
      <w:pPr>
        <w:pStyle w:val="Prrafodelista"/>
        <w:numPr>
          <w:ilvl w:val="0"/>
          <w:numId w:val="61"/>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comprometerse a migrar la información de los estudios procesados realizados durante la vigencia del servicio al sistema que el Instituto designe, ya sea propiedad Institucional o de un tercero en un formato útil DICOM en formato nativo (sin compresiones propietarias y/o candados). Y cumpliendo como lo establece la ETIMSS" 5640-023- numeral 18.1 "Consideraciones al finalizar el contrato de que la letra dice: </w:t>
      </w:r>
    </w:p>
    <w:p w14:paraId="17EBDF1D" w14:textId="77777777" w:rsidR="00301AAB" w:rsidRPr="00517B7C" w:rsidRDefault="00301AAB" w:rsidP="00301AAB">
      <w:pPr>
        <w:pStyle w:val="Prrafodelista"/>
        <w:ind w:left="1068"/>
        <w:rPr>
          <w:rFonts w:ascii="Noto Sans" w:hAnsi="Noto Sans" w:cs="Noto Sans"/>
          <w:sz w:val="20"/>
          <w:szCs w:val="20"/>
        </w:rPr>
      </w:pPr>
      <w:r w:rsidRPr="00517B7C">
        <w:rPr>
          <w:rFonts w:ascii="Noto Sans" w:hAnsi="Noto Sans" w:cs="Noto Sans"/>
          <w:sz w:val="20"/>
          <w:szCs w:val="20"/>
        </w:rPr>
        <w:t xml:space="preserve">"El proveedor es responsable de la migración de la totalidad de información e imágenes médicas al sistema que el Instituto designe, manteniendo su equipo con la base de datos funcional, así como las imágenes y reportes a migrar, hasta que se concluya el proceso de migración o un periodo máximo de 3 meses o antes o de acuerdo a la capacidad del proveedor adjudicado para la recepción de la informacion." </w:t>
      </w:r>
    </w:p>
    <w:p w14:paraId="4EDB086B" w14:textId="77777777" w:rsidR="00301AAB" w:rsidRPr="00517B7C" w:rsidRDefault="00301AAB" w:rsidP="00301AAB">
      <w:pPr>
        <w:pStyle w:val="Prrafodelista"/>
        <w:ind w:left="1068"/>
        <w:rPr>
          <w:rFonts w:ascii="Noto Sans" w:hAnsi="Noto Sans" w:cs="Noto Sans"/>
          <w:sz w:val="20"/>
          <w:szCs w:val="20"/>
        </w:rPr>
      </w:pPr>
    </w:p>
    <w:p w14:paraId="43DEC324" w14:textId="77777777" w:rsidR="00301AAB" w:rsidRPr="00517B7C" w:rsidRDefault="00301AAB" w:rsidP="00A21342">
      <w:pPr>
        <w:pStyle w:val="Prrafodelista"/>
        <w:numPr>
          <w:ilvl w:val="0"/>
          <w:numId w:val="61"/>
        </w:numPr>
        <w:spacing w:line="240" w:lineRule="auto"/>
        <w:jc w:val="both"/>
        <w:rPr>
          <w:rFonts w:ascii="Noto Sans" w:hAnsi="Noto Sans" w:cs="Noto Sans"/>
          <w:sz w:val="20"/>
          <w:szCs w:val="20"/>
        </w:rPr>
      </w:pPr>
      <w:r w:rsidRPr="00517B7C">
        <w:rPr>
          <w:rFonts w:ascii="Noto Sans" w:hAnsi="Noto Sans" w:cs="Noto Sans"/>
          <w:sz w:val="20"/>
          <w:szCs w:val="20"/>
        </w:rPr>
        <w:t xml:space="preserve">Al término de la prestación del servicio y antes de retirar los equipos donde se almacenaron los estudios, el licitante adjudicado deberá de realizar un procedimiento de "Borrado Seguro de la Información" para garantizar que los equipos que se retiran no almacenan Información propiedad del Instituto, </w:t>
      </w:r>
    </w:p>
    <w:p w14:paraId="53F126DA"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TRANSFERENCIA DE CONOCIMIENTO TÉCNICO PREVIA Y CONTINUA.</w:t>
      </w:r>
    </w:p>
    <w:p w14:paraId="656C4CD0" w14:textId="77777777" w:rsidR="00301AAB" w:rsidRPr="00517B7C" w:rsidRDefault="00301AAB" w:rsidP="00301AAB">
      <w:pPr>
        <w:pStyle w:val="Prrafodelista"/>
        <w:rPr>
          <w:rFonts w:ascii="Noto Sans" w:hAnsi="Noto Sans" w:cs="Noto Sans"/>
          <w:sz w:val="20"/>
          <w:szCs w:val="20"/>
        </w:rPr>
      </w:pPr>
      <w:r w:rsidRPr="00517B7C">
        <w:rPr>
          <w:rFonts w:ascii="Noto Sans" w:hAnsi="Noto Sans" w:cs="Noto Sans"/>
          <w:sz w:val="20"/>
          <w:szCs w:val="20"/>
        </w:rPr>
        <w:t xml:space="preserve">El licitante adjudicado deberá proporcionar la transferencia de conocimiento técnico al personal del Instituto para el uso del equipamiento y manejo de los insumos en general, previo y durante la prestación del servicio. </w:t>
      </w:r>
    </w:p>
    <w:p w14:paraId="06CBBCAE"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La transferencia de conocimiento técnico será coordinada y supervisada por el Jefe de Servicio de Radiología, Anatomía Patológica, Medicina Nuclear y Hemodinámica y serán los responsable de proporcionar la lista del personal que participará al Administrador del Contrato. </w:t>
      </w:r>
    </w:p>
    <w:p w14:paraId="51120F04"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El Administrador del Contrato proporcionará posterior a la emisión del fallo, lista del personal al que le será transferido el conocimiento técnico, considerando que se dará en </w:t>
      </w:r>
      <w:r w:rsidRPr="00517B7C">
        <w:rPr>
          <w:rFonts w:ascii="Noto Sans" w:hAnsi="Noto Sans" w:cs="Noto Sans"/>
          <w:sz w:val="20"/>
          <w:szCs w:val="20"/>
        </w:rPr>
        <w:lastRenderedPageBreak/>
        <w:t xml:space="preserve">las instalaciones de las Unidades Médicas, para que el proveedor con base a esta información proceda a elaborar el programa de transferencia de conocimiento técnico" utilizando contenido en el FORMATO T6. PROGRAMA DE TRANSFERENCIA DEL CONOCIMIENTO TÉCNICO, que deberá entregar al Administrador del Contrato posterior al fallo. </w:t>
      </w:r>
    </w:p>
    <w:p w14:paraId="3CD6E1F2"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El Programa de Transferencia de Conocimiento Técnico, deberá considerarse previo al inicio de los servicios y durante la vigencia del contrato de manera continua, para el uso y manejo del equipamiento de Digitalización, los accesorios y del adecuado uso de los bienes de consumo, el cual deberá ser autorizado por el Jefe de Servicio de Radiología, Anatomía Patológica, Medicina Nuclear y Hemodinámica, con el Visto Bueno del Director y avalado por el Administrador del Contrato.</w:t>
      </w:r>
    </w:p>
    <w:p w14:paraId="1AA6E46C"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En anticipación es preciso señalar que el Instituto, podrá ajustar la lista de participantes con 5 días naturales de a la fecha de su realización y la fecha podrá modificarse con 15 días naturales de anticipación, conforme a la notificación que por escrito realicen los jefes de Departamento antes enunciados a través del Administrador del Contrato al proveedor. </w:t>
      </w:r>
    </w:p>
    <w:p w14:paraId="0F95BF1B"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El control del Registro de Asistencia se realizará mediante el formato contenido en el FORMАТО T7. REGISTRO DE ASISTENCIA DE TRANSFERENCIA DE CONOCIMIENTO TÉCNICO, el cual será Administrador avalado por el Jefe de Servicio de Radiología, Anatomía Patológica, Medicina Nuclear y Hemodinámica al término de cada evento, quien la entregará al administrador del Contrato. </w:t>
      </w:r>
    </w:p>
    <w:p w14:paraId="7ED1274D"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Al término de la Transferencia de Conocimiento Técnico, el proveedor extenderá constancia en original y copia con las firmas del Instituto y del proveedor. La Transferencia de Conocimiento Técnico previa, deberá otorgarse dentro del período comprendido posterior a la emisión del fallo. </w:t>
      </w:r>
    </w:p>
    <w:p w14:paraId="38DDB387"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La Transferencia de Conocimiento Técnico continuo se iniciará simultáneamente a la instalación del equipamiento y debe considerarse su realización al inicio del contrato y cuando se requiera, cuya coordinación y supervisión estará a cargo del Jefe de Servicio o Coordinador Clínico en turno de la Unidad Médica y será a petición por escrito de este. </w:t>
      </w:r>
    </w:p>
    <w:p w14:paraId="2C3D13F1" w14:textId="77777777" w:rsidR="00301AAB" w:rsidRPr="00517B7C" w:rsidRDefault="00301AAB"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La Transferencia de Conocimiento Técnico se realizará en las horas y lugares que designe el Administrador del Contrato dentro de las instalaciones de la Unidad Médica que se trate en el Instituto.</w:t>
      </w:r>
    </w:p>
    <w:p w14:paraId="3E32CC7B" w14:textId="77777777" w:rsidR="00301AAB" w:rsidRPr="00517B7C" w:rsidRDefault="00301AAB" w:rsidP="00301AAB">
      <w:pPr>
        <w:pStyle w:val="Prrafodelista"/>
        <w:ind w:left="1068"/>
        <w:rPr>
          <w:rFonts w:ascii="Noto Sans" w:hAnsi="Noto Sans" w:cs="Noto Sans"/>
          <w:sz w:val="20"/>
          <w:szCs w:val="20"/>
        </w:rPr>
      </w:pPr>
    </w:p>
    <w:tbl>
      <w:tblPr>
        <w:tblStyle w:val="Tablaconcuadrcula"/>
        <w:tblW w:w="0" w:type="auto"/>
        <w:tblInd w:w="1068" w:type="dxa"/>
        <w:tblLook w:val="04A0" w:firstRow="1" w:lastRow="0" w:firstColumn="1" w:lastColumn="0" w:noHBand="0" w:noVBand="1"/>
      </w:tblPr>
      <w:tblGrid>
        <w:gridCol w:w="877"/>
        <w:gridCol w:w="1176"/>
        <w:gridCol w:w="6342"/>
      </w:tblGrid>
      <w:tr w:rsidR="00301AAB" w:rsidRPr="00517B7C" w14:paraId="0DAD0927" w14:textId="77777777" w:rsidTr="001E3455">
        <w:trPr>
          <w:trHeight w:val="20"/>
        </w:trPr>
        <w:tc>
          <w:tcPr>
            <w:tcW w:w="0" w:type="auto"/>
          </w:tcPr>
          <w:p w14:paraId="3DDB72E9" w14:textId="77777777" w:rsidR="00301AAB" w:rsidRPr="00517B7C" w:rsidRDefault="00301AAB" w:rsidP="001E3455">
            <w:pPr>
              <w:pStyle w:val="Prrafodelista"/>
              <w:ind w:left="0"/>
              <w:rPr>
                <w:rFonts w:ascii="Noto Sans" w:hAnsi="Noto Sans" w:cs="Noto Sans"/>
                <w:sz w:val="20"/>
                <w:szCs w:val="20"/>
              </w:rPr>
            </w:pPr>
            <w:r w:rsidRPr="00517B7C">
              <w:rPr>
                <w:rFonts w:ascii="Noto Sans" w:hAnsi="Noto Sans" w:cs="Noto Sans"/>
                <w:sz w:val="20"/>
                <w:szCs w:val="20"/>
              </w:rPr>
              <w:t>No. Prog</w:t>
            </w:r>
          </w:p>
        </w:tc>
        <w:tc>
          <w:tcPr>
            <w:tcW w:w="0" w:type="auto"/>
          </w:tcPr>
          <w:p w14:paraId="26D42186" w14:textId="77777777" w:rsidR="00301AAB" w:rsidRPr="00517B7C" w:rsidRDefault="00301AAB" w:rsidP="001E3455">
            <w:pPr>
              <w:pStyle w:val="Prrafodelista"/>
              <w:ind w:left="0"/>
              <w:rPr>
                <w:rFonts w:ascii="Noto Sans" w:hAnsi="Noto Sans" w:cs="Noto Sans"/>
                <w:sz w:val="20"/>
                <w:szCs w:val="20"/>
              </w:rPr>
            </w:pPr>
            <w:r w:rsidRPr="00517B7C">
              <w:rPr>
                <w:rFonts w:ascii="Noto Sans" w:hAnsi="Noto Sans" w:cs="Noto Sans"/>
                <w:sz w:val="20"/>
                <w:szCs w:val="20"/>
              </w:rPr>
              <w:t>Clave de SI</w:t>
            </w:r>
          </w:p>
        </w:tc>
        <w:tc>
          <w:tcPr>
            <w:tcW w:w="0" w:type="auto"/>
          </w:tcPr>
          <w:p w14:paraId="3316D318" w14:textId="77777777" w:rsidR="00301AAB" w:rsidRPr="00517B7C" w:rsidRDefault="00301AAB" w:rsidP="001E3455">
            <w:pPr>
              <w:pStyle w:val="Prrafodelista"/>
              <w:ind w:left="0"/>
              <w:rPr>
                <w:rFonts w:ascii="Noto Sans" w:hAnsi="Noto Sans" w:cs="Noto Sans"/>
                <w:sz w:val="20"/>
                <w:szCs w:val="20"/>
              </w:rPr>
            </w:pPr>
            <w:r w:rsidRPr="00517B7C">
              <w:rPr>
                <w:rFonts w:ascii="Noto Sans" w:hAnsi="Noto Sans" w:cs="Noto Sans"/>
                <w:sz w:val="20"/>
                <w:szCs w:val="20"/>
              </w:rPr>
              <w:t>Nombre del Estudio</w:t>
            </w:r>
          </w:p>
        </w:tc>
      </w:tr>
      <w:tr w:rsidR="00301AAB" w:rsidRPr="00517B7C" w14:paraId="25B677A3" w14:textId="77777777" w:rsidTr="001E3455">
        <w:trPr>
          <w:trHeight w:val="20"/>
        </w:trPr>
        <w:tc>
          <w:tcPr>
            <w:tcW w:w="0" w:type="auto"/>
          </w:tcPr>
          <w:p w14:paraId="4244D0F2" w14:textId="77777777" w:rsidR="00301AAB" w:rsidRPr="00517B7C" w:rsidRDefault="00301AAB" w:rsidP="001E3455">
            <w:pPr>
              <w:pStyle w:val="Prrafodelista"/>
              <w:ind w:left="0"/>
              <w:rPr>
                <w:rFonts w:ascii="Noto Sans" w:hAnsi="Noto Sans" w:cs="Noto Sans"/>
                <w:sz w:val="20"/>
                <w:szCs w:val="20"/>
              </w:rPr>
            </w:pPr>
            <w:r w:rsidRPr="00517B7C">
              <w:rPr>
                <w:rFonts w:ascii="Noto Sans" w:hAnsi="Noto Sans" w:cs="Noto Sans"/>
                <w:sz w:val="20"/>
                <w:szCs w:val="20"/>
              </w:rPr>
              <w:t>1</w:t>
            </w:r>
          </w:p>
        </w:tc>
        <w:tc>
          <w:tcPr>
            <w:tcW w:w="0" w:type="auto"/>
          </w:tcPr>
          <w:p w14:paraId="65109B18" w14:textId="77777777" w:rsidR="00301AAB" w:rsidRPr="00517B7C" w:rsidRDefault="00301AAB" w:rsidP="001E3455">
            <w:pPr>
              <w:pStyle w:val="Prrafodelista"/>
              <w:ind w:left="0"/>
              <w:rPr>
                <w:rFonts w:ascii="Noto Sans" w:hAnsi="Noto Sans" w:cs="Noto Sans"/>
                <w:sz w:val="20"/>
                <w:szCs w:val="20"/>
              </w:rPr>
            </w:pPr>
            <w:r w:rsidRPr="00517B7C">
              <w:rPr>
                <w:rFonts w:ascii="Noto Sans" w:hAnsi="Noto Sans" w:cs="Noto Sans"/>
                <w:sz w:val="20"/>
                <w:szCs w:val="20"/>
              </w:rPr>
              <w:t>80.15.000</w:t>
            </w:r>
          </w:p>
        </w:tc>
        <w:tc>
          <w:tcPr>
            <w:tcW w:w="0" w:type="auto"/>
          </w:tcPr>
          <w:p w14:paraId="491AD6FD" w14:textId="77777777" w:rsidR="00301AAB" w:rsidRPr="00517B7C" w:rsidRDefault="00301AAB" w:rsidP="001E3455">
            <w:pPr>
              <w:pStyle w:val="Prrafodelista"/>
              <w:ind w:left="0"/>
              <w:rPr>
                <w:rFonts w:ascii="Noto Sans" w:hAnsi="Noto Sans" w:cs="Noto Sans"/>
                <w:sz w:val="20"/>
                <w:szCs w:val="20"/>
              </w:rPr>
            </w:pPr>
            <w:r w:rsidRPr="00517B7C">
              <w:rPr>
                <w:rFonts w:ascii="Noto Sans" w:hAnsi="Noto Sans" w:cs="Noto Sans"/>
                <w:sz w:val="20"/>
                <w:szCs w:val="20"/>
              </w:rPr>
              <w:t>Estudios procesados que consta de :</w:t>
            </w:r>
          </w:p>
        </w:tc>
      </w:tr>
      <w:tr w:rsidR="00301AAB" w:rsidRPr="00517B7C" w14:paraId="71B6E9A1" w14:textId="77777777" w:rsidTr="001E3455">
        <w:trPr>
          <w:trHeight w:val="20"/>
        </w:trPr>
        <w:tc>
          <w:tcPr>
            <w:tcW w:w="0" w:type="auto"/>
          </w:tcPr>
          <w:p w14:paraId="641865E1" w14:textId="77777777" w:rsidR="00301AAB" w:rsidRPr="00517B7C" w:rsidRDefault="00301AAB" w:rsidP="001E3455">
            <w:pPr>
              <w:pStyle w:val="Prrafodelista"/>
              <w:ind w:left="0"/>
              <w:rPr>
                <w:rFonts w:ascii="Noto Sans" w:hAnsi="Noto Sans" w:cs="Noto Sans"/>
                <w:sz w:val="20"/>
                <w:szCs w:val="20"/>
              </w:rPr>
            </w:pPr>
          </w:p>
        </w:tc>
        <w:tc>
          <w:tcPr>
            <w:tcW w:w="0" w:type="auto"/>
          </w:tcPr>
          <w:p w14:paraId="17095563" w14:textId="77777777" w:rsidR="00301AAB" w:rsidRPr="00517B7C" w:rsidRDefault="00301AAB" w:rsidP="001E3455">
            <w:pPr>
              <w:pStyle w:val="Prrafodelista"/>
              <w:ind w:left="0"/>
              <w:rPr>
                <w:rFonts w:ascii="Noto Sans" w:hAnsi="Noto Sans" w:cs="Noto Sans"/>
                <w:sz w:val="20"/>
                <w:szCs w:val="20"/>
              </w:rPr>
            </w:pPr>
          </w:p>
        </w:tc>
        <w:tc>
          <w:tcPr>
            <w:tcW w:w="0" w:type="auto"/>
          </w:tcPr>
          <w:p w14:paraId="5C1D78FA"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Simple</w:t>
            </w:r>
          </w:p>
        </w:tc>
      </w:tr>
      <w:tr w:rsidR="00301AAB" w:rsidRPr="00517B7C" w14:paraId="1455995C" w14:textId="77777777" w:rsidTr="001E3455">
        <w:trPr>
          <w:trHeight w:val="20"/>
        </w:trPr>
        <w:tc>
          <w:tcPr>
            <w:tcW w:w="0" w:type="auto"/>
          </w:tcPr>
          <w:p w14:paraId="112DCB63" w14:textId="77777777" w:rsidR="00301AAB" w:rsidRPr="00517B7C" w:rsidRDefault="00301AAB" w:rsidP="001E3455">
            <w:pPr>
              <w:pStyle w:val="Prrafodelista"/>
              <w:ind w:left="0"/>
              <w:rPr>
                <w:rFonts w:ascii="Noto Sans" w:hAnsi="Noto Sans" w:cs="Noto Sans"/>
                <w:sz w:val="20"/>
                <w:szCs w:val="20"/>
              </w:rPr>
            </w:pPr>
          </w:p>
        </w:tc>
        <w:tc>
          <w:tcPr>
            <w:tcW w:w="0" w:type="auto"/>
          </w:tcPr>
          <w:p w14:paraId="24E05F39" w14:textId="77777777" w:rsidR="00301AAB" w:rsidRPr="00517B7C" w:rsidRDefault="00301AAB" w:rsidP="001E3455">
            <w:pPr>
              <w:pStyle w:val="Prrafodelista"/>
              <w:ind w:left="0"/>
              <w:rPr>
                <w:rFonts w:ascii="Noto Sans" w:hAnsi="Noto Sans" w:cs="Noto Sans"/>
                <w:sz w:val="20"/>
                <w:szCs w:val="20"/>
              </w:rPr>
            </w:pPr>
          </w:p>
        </w:tc>
        <w:tc>
          <w:tcPr>
            <w:tcW w:w="0" w:type="auto"/>
          </w:tcPr>
          <w:p w14:paraId="4EB1C168"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 xml:space="preserve">Mastografía </w:t>
            </w:r>
          </w:p>
        </w:tc>
      </w:tr>
      <w:tr w:rsidR="00301AAB" w:rsidRPr="00517B7C" w14:paraId="57EF1A3C" w14:textId="77777777" w:rsidTr="001E3455">
        <w:trPr>
          <w:trHeight w:val="20"/>
        </w:trPr>
        <w:tc>
          <w:tcPr>
            <w:tcW w:w="0" w:type="auto"/>
          </w:tcPr>
          <w:p w14:paraId="32E92B73" w14:textId="77777777" w:rsidR="00301AAB" w:rsidRPr="00517B7C" w:rsidRDefault="00301AAB" w:rsidP="001E3455">
            <w:pPr>
              <w:pStyle w:val="Prrafodelista"/>
              <w:ind w:left="0"/>
              <w:rPr>
                <w:rFonts w:ascii="Noto Sans" w:hAnsi="Noto Sans" w:cs="Noto Sans"/>
                <w:sz w:val="20"/>
                <w:szCs w:val="20"/>
              </w:rPr>
            </w:pPr>
          </w:p>
        </w:tc>
        <w:tc>
          <w:tcPr>
            <w:tcW w:w="0" w:type="auto"/>
          </w:tcPr>
          <w:p w14:paraId="3634AA21" w14:textId="77777777" w:rsidR="00301AAB" w:rsidRPr="00517B7C" w:rsidRDefault="00301AAB" w:rsidP="001E3455">
            <w:pPr>
              <w:pStyle w:val="Prrafodelista"/>
              <w:ind w:left="0"/>
              <w:rPr>
                <w:rFonts w:ascii="Noto Sans" w:hAnsi="Noto Sans" w:cs="Noto Sans"/>
                <w:sz w:val="20"/>
                <w:szCs w:val="20"/>
              </w:rPr>
            </w:pPr>
          </w:p>
        </w:tc>
        <w:tc>
          <w:tcPr>
            <w:tcW w:w="0" w:type="auto"/>
          </w:tcPr>
          <w:p w14:paraId="1D6F752E"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Densitometría</w:t>
            </w:r>
          </w:p>
        </w:tc>
      </w:tr>
      <w:tr w:rsidR="00301AAB" w:rsidRPr="00517B7C" w14:paraId="3875F60D" w14:textId="77777777" w:rsidTr="001E3455">
        <w:trPr>
          <w:trHeight w:val="20"/>
        </w:trPr>
        <w:tc>
          <w:tcPr>
            <w:tcW w:w="0" w:type="auto"/>
          </w:tcPr>
          <w:p w14:paraId="0ACE564D" w14:textId="77777777" w:rsidR="00301AAB" w:rsidRPr="00517B7C" w:rsidRDefault="00301AAB" w:rsidP="001E3455">
            <w:pPr>
              <w:pStyle w:val="Prrafodelista"/>
              <w:ind w:left="0"/>
              <w:rPr>
                <w:rFonts w:ascii="Noto Sans" w:hAnsi="Noto Sans" w:cs="Noto Sans"/>
                <w:sz w:val="20"/>
                <w:szCs w:val="20"/>
              </w:rPr>
            </w:pPr>
          </w:p>
        </w:tc>
        <w:tc>
          <w:tcPr>
            <w:tcW w:w="0" w:type="auto"/>
          </w:tcPr>
          <w:p w14:paraId="28D18E08" w14:textId="77777777" w:rsidR="00301AAB" w:rsidRPr="00517B7C" w:rsidRDefault="00301AAB" w:rsidP="001E3455">
            <w:pPr>
              <w:pStyle w:val="Prrafodelista"/>
              <w:ind w:left="0"/>
              <w:rPr>
                <w:rFonts w:ascii="Noto Sans" w:hAnsi="Noto Sans" w:cs="Noto Sans"/>
                <w:sz w:val="20"/>
                <w:szCs w:val="20"/>
              </w:rPr>
            </w:pPr>
          </w:p>
        </w:tc>
        <w:tc>
          <w:tcPr>
            <w:tcW w:w="0" w:type="auto"/>
          </w:tcPr>
          <w:p w14:paraId="0A429C61"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Contrastada</w:t>
            </w:r>
          </w:p>
        </w:tc>
      </w:tr>
      <w:tr w:rsidR="00301AAB" w:rsidRPr="00517B7C" w14:paraId="5F6EACC8" w14:textId="77777777" w:rsidTr="001E3455">
        <w:trPr>
          <w:trHeight w:val="20"/>
        </w:trPr>
        <w:tc>
          <w:tcPr>
            <w:tcW w:w="0" w:type="auto"/>
          </w:tcPr>
          <w:p w14:paraId="206D2F22" w14:textId="77777777" w:rsidR="00301AAB" w:rsidRPr="00517B7C" w:rsidRDefault="00301AAB" w:rsidP="001E3455">
            <w:pPr>
              <w:pStyle w:val="Prrafodelista"/>
              <w:ind w:left="0"/>
              <w:rPr>
                <w:rFonts w:ascii="Noto Sans" w:hAnsi="Noto Sans" w:cs="Noto Sans"/>
                <w:sz w:val="20"/>
                <w:szCs w:val="20"/>
              </w:rPr>
            </w:pPr>
          </w:p>
        </w:tc>
        <w:tc>
          <w:tcPr>
            <w:tcW w:w="0" w:type="auto"/>
          </w:tcPr>
          <w:p w14:paraId="17B60019" w14:textId="77777777" w:rsidR="00301AAB" w:rsidRPr="00517B7C" w:rsidRDefault="00301AAB" w:rsidP="001E3455">
            <w:pPr>
              <w:pStyle w:val="Prrafodelista"/>
              <w:ind w:left="0"/>
              <w:rPr>
                <w:rFonts w:ascii="Noto Sans" w:hAnsi="Noto Sans" w:cs="Noto Sans"/>
                <w:sz w:val="20"/>
                <w:szCs w:val="20"/>
              </w:rPr>
            </w:pPr>
          </w:p>
        </w:tc>
        <w:tc>
          <w:tcPr>
            <w:tcW w:w="0" w:type="auto"/>
          </w:tcPr>
          <w:p w14:paraId="3C2E8344"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 xml:space="preserve">Ultrasonido </w:t>
            </w:r>
          </w:p>
        </w:tc>
      </w:tr>
      <w:tr w:rsidR="00301AAB" w:rsidRPr="00517B7C" w14:paraId="6DC34F86" w14:textId="77777777" w:rsidTr="001E3455">
        <w:trPr>
          <w:trHeight w:val="20"/>
        </w:trPr>
        <w:tc>
          <w:tcPr>
            <w:tcW w:w="0" w:type="auto"/>
          </w:tcPr>
          <w:p w14:paraId="33E74FC5" w14:textId="77777777" w:rsidR="00301AAB" w:rsidRPr="00517B7C" w:rsidRDefault="00301AAB" w:rsidP="001E3455">
            <w:pPr>
              <w:pStyle w:val="Prrafodelista"/>
              <w:ind w:left="0"/>
              <w:rPr>
                <w:rFonts w:ascii="Noto Sans" w:hAnsi="Noto Sans" w:cs="Noto Sans"/>
                <w:sz w:val="20"/>
                <w:szCs w:val="20"/>
              </w:rPr>
            </w:pPr>
          </w:p>
        </w:tc>
        <w:tc>
          <w:tcPr>
            <w:tcW w:w="0" w:type="auto"/>
          </w:tcPr>
          <w:p w14:paraId="4BEC0D9C" w14:textId="77777777" w:rsidR="00301AAB" w:rsidRPr="00517B7C" w:rsidRDefault="00301AAB" w:rsidP="001E3455">
            <w:pPr>
              <w:pStyle w:val="Prrafodelista"/>
              <w:ind w:left="0"/>
              <w:rPr>
                <w:rFonts w:ascii="Noto Sans" w:hAnsi="Noto Sans" w:cs="Noto Sans"/>
                <w:sz w:val="20"/>
                <w:szCs w:val="20"/>
              </w:rPr>
            </w:pPr>
          </w:p>
        </w:tc>
        <w:tc>
          <w:tcPr>
            <w:tcW w:w="0" w:type="auto"/>
          </w:tcPr>
          <w:p w14:paraId="39D2F9BB"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Ultrasonido Doppler</w:t>
            </w:r>
          </w:p>
        </w:tc>
      </w:tr>
      <w:tr w:rsidR="00301AAB" w:rsidRPr="00517B7C" w14:paraId="0FB02A64" w14:textId="77777777" w:rsidTr="001E3455">
        <w:trPr>
          <w:trHeight w:val="20"/>
        </w:trPr>
        <w:tc>
          <w:tcPr>
            <w:tcW w:w="0" w:type="auto"/>
          </w:tcPr>
          <w:p w14:paraId="78CECAA7" w14:textId="77777777" w:rsidR="00301AAB" w:rsidRPr="00517B7C" w:rsidRDefault="00301AAB" w:rsidP="001E3455">
            <w:pPr>
              <w:pStyle w:val="Prrafodelista"/>
              <w:ind w:left="0"/>
              <w:rPr>
                <w:rFonts w:ascii="Noto Sans" w:hAnsi="Noto Sans" w:cs="Noto Sans"/>
                <w:sz w:val="20"/>
                <w:szCs w:val="20"/>
              </w:rPr>
            </w:pPr>
          </w:p>
        </w:tc>
        <w:tc>
          <w:tcPr>
            <w:tcW w:w="0" w:type="auto"/>
          </w:tcPr>
          <w:p w14:paraId="304155FD" w14:textId="77777777" w:rsidR="00301AAB" w:rsidRPr="00517B7C" w:rsidRDefault="00301AAB" w:rsidP="001E3455">
            <w:pPr>
              <w:pStyle w:val="Prrafodelista"/>
              <w:ind w:left="0"/>
              <w:rPr>
                <w:rFonts w:ascii="Noto Sans" w:hAnsi="Noto Sans" w:cs="Noto Sans"/>
                <w:sz w:val="20"/>
                <w:szCs w:val="20"/>
              </w:rPr>
            </w:pPr>
          </w:p>
        </w:tc>
        <w:tc>
          <w:tcPr>
            <w:tcW w:w="0" w:type="auto"/>
          </w:tcPr>
          <w:p w14:paraId="558CA559"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Tomografía Computada Simple</w:t>
            </w:r>
          </w:p>
        </w:tc>
      </w:tr>
      <w:tr w:rsidR="00301AAB" w:rsidRPr="00517B7C" w14:paraId="573F9201" w14:textId="77777777" w:rsidTr="001E3455">
        <w:trPr>
          <w:trHeight w:val="20"/>
        </w:trPr>
        <w:tc>
          <w:tcPr>
            <w:tcW w:w="0" w:type="auto"/>
          </w:tcPr>
          <w:p w14:paraId="7456F6BF" w14:textId="77777777" w:rsidR="00301AAB" w:rsidRPr="00517B7C" w:rsidRDefault="00301AAB" w:rsidP="001E3455">
            <w:pPr>
              <w:pStyle w:val="Prrafodelista"/>
              <w:ind w:left="0"/>
              <w:rPr>
                <w:rFonts w:ascii="Noto Sans" w:hAnsi="Noto Sans" w:cs="Noto Sans"/>
                <w:sz w:val="20"/>
                <w:szCs w:val="20"/>
              </w:rPr>
            </w:pPr>
          </w:p>
        </w:tc>
        <w:tc>
          <w:tcPr>
            <w:tcW w:w="0" w:type="auto"/>
          </w:tcPr>
          <w:p w14:paraId="4744F4F9" w14:textId="77777777" w:rsidR="00301AAB" w:rsidRPr="00517B7C" w:rsidRDefault="00301AAB" w:rsidP="001E3455">
            <w:pPr>
              <w:pStyle w:val="Prrafodelista"/>
              <w:ind w:left="0"/>
              <w:rPr>
                <w:rFonts w:ascii="Noto Sans" w:hAnsi="Noto Sans" w:cs="Noto Sans"/>
                <w:sz w:val="20"/>
                <w:szCs w:val="20"/>
              </w:rPr>
            </w:pPr>
          </w:p>
        </w:tc>
        <w:tc>
          <w:tcPr>
            <w:tcW w:w="0" w:type="auto"/>
          </w:tcPr>
          <w:p w14:paraId="3B76CA66"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Tomografía Computada con medio de Contraste</w:t>
            </w:r>
          </w:p>
        </w:tc>
      </w:tr>
      <w:tr w:rsidR="00301AAB" w:rsidRPr="00517B7C" w14:paraId="78BB2A3A" w14:textId="77777777" w:rsidTr="001E3455">
        <w:trPr>
          <w:trHeight w:val="20"/>
        </w:trPr>
        <w:tc>
          <w:tcPr>
            <w:tcW w:w="0" w:type="auto"/>
          </w:tcPr>
          <w:p w14:paraId="3CD1203B" w14:textId="77777777" w:rsidR="00301AAB" w:rsidRPr="00517B7C" w:rsidRDefault="00301AAB" w:rsidP="001E3455">
            <w:pPr>
              <w:pStyle w:val="Prrafodelista"/>
              <w:ind w:left="0"/>
              <w:rPr>
                <w:rFonts w:ascii="Noto Sans" w:hAnsi="Noto Sans" w:cs="Noto Sans"/>
                <w:sz w:val="20"/>
                <w:szCs w:val="20"/>
              </w:rPr>
            </w:pPr>
          </w:p>
        </w:tc>
        <w:tc>
          <w:tcPr>
            <w:tcW w:w="0" w:type="auto"/>
          </w:tcPr>
          <w:p w14:paraId="3DCE588B" w14:textId="77777777" w:rsidR="00301AAB" w:rsidRPr="00517B7C" w:rsidRDefault="00301AAB" w:rsidP="001E3455">
            <w:pPr>
              <w:pStyle w:val="Prrafodelista"/>
              <w:ind w:left="0"/>
              <w:rPr>
                <w:rFonts w:ascii="Noto Sans" w:hAnsi="Noto Sans" w:cs="Noto Sans"/>
                <w:sz w:val="20"/>
                <w:szCs w:val="20"/>
              </w:rPr>
            </w:pPr>
          </w:p>
        </w:tc>
        <w:tc>
          <w:tcPr>
            <w:tcW w:w="0" w:type="auto"/>
          </w:tcPr>
          <w:p w14:paraId="30278F8F"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Resonancia Magnética Simple</w:t>
            </w:r>
          </w:p>
        </w:tc>
      </w:tr>
      <w:tr w:rsidR="00301AAB" w:rsidRPr="00517B7C" w14:paraId="698310F4" w14:textId="77777777" w:rsidTr="001E3455">
        <w:trPr>
          <w:trHeight w:val="20"/>
        </w:trPr>
        <w:tc>
          <w:tcPr>
            <w:tcW w:w="0" w:type="auto"/>
          </w:tcPr>
          <w:p w14:paraId="3F4FE5A3" w14:textId="77777777" w:rsidR="00301AAB" w:rsidRPr="00517B7C" w:rsidRDefault="00301AAB" w:rsidP="001E3455">
            <w:pPr>
              <w:pStyle w:val="Prrafodelista"/>
              <w:ind w:left="0"/>
              <w:rPr>
                <w:rFonts w:ascii="Noto Sans" w:hAnsi="Noto Sans" w:cs="Noto Sans"/>
                <w:sz w:val="20"/>
                <w:szCs w:val="20"/>
              </w:rPr>
            </w:pPr>
          </w:p>
        </w:tc>
        <w:tc>
          <w:tcPr>
            <w:tcW w:w="0" w:type="auto"/>
          </w:tcPr>
          <w:p w14:paraId="77296DB6" w14:textId="77777777" w:rsidR="00301AAB" w:rsidRPr="00517B7C" w:rsidRDefault="00301AAB" w:rsidP="001E3455">
            <w:pPr>
              <w:pStyle w:val="Prrafodelista"/>
              <w:ind w:left="0"/>
              <w:rPr>
                <w:rFonts w:ascii="Noto Sans" w:hAnsi="Noto Sans" w:cs="Noto Sans"/>
                <w:sz w:val="20"/>
                <w:szCs w:val="20"/>
              </w:rPr>
            </w:pPr>
          </w:p>
        </w:tc>
        <w:tc>
          <w:tcPr>
            <w:tcW w:w="0" w:type="auto"/>
          </w:tcPr>
          <w:p w14:paraId="0B62D49C"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Resonancia Magnética Contrastada</w:t>
            </w:r>
          </w:p>
        </w:tc>
      </w:tr>
      <w:tr w:rsidR="00301AAB" w:rsidRPr="00517B7C" w14:paraId="2E818C4D" w14:textId="77777777" w:rsidTr="001E3455">
        <w:trPr>
          <w:trHeight w:val="20"/>
        </w:trPr>
        <w:tc>
          <w:tcPr>
            <w:tcW w:w="0" w:type="auto"/>
          </w:tcPr>
          <w:p w14:paraId="642E47E4" w14:textId="77777777" w:rsidR="00301AAB" w:rsidRPr="00517B7C" w:rsidRDefault="00301AAB" w:rsidP="001E3455">
            <w:pPr>
              <w:pStyle w:val="Prrafodelista"/>
              <w:ind w:left="0"/>
              <w:rPr>
                <w:rFonts w:ascii="Noto Sans" w:hAnsi="Noto Sans" w:cs="Noto Sans"/>
                <w:sz w:val="20"/>
                <w:szCs w:val="20"/>
              </w:rPr>
            </w:pPr>
          </w:p>
        </w:tc>
        <w:tc>
          <w:tcPr>
            <w:tcW w:w="0" w:type="auto"/>
          </w:tcPr>
          <w:p w14:paraId="5E88DB34" w14:textId="77777777" w:rsidR="00301AAB" w:rsidRPr="00517B7C" w:rsidRDefault="00301AAB" w:rsidP="001E3455">
            <w:pPr>
              <w:pStyle w:val="Prrafodelista"/>
              <w:ind w:left="0"/>
              <w:rPr>
                <w:rFonts w:ascii="Noto Sans" w:hAnsi="Noto Sans" w:cs="Noto Sans"/>
                <w:sz w:val="20"/>
                <w:szCs w:val="20"/>
              </w:rPr>
            </w:pPr>
          </w:p>
        </w:tc>
        <w:tc>
          <w:tcPr>
            <w:tcW w:w="0" w:type="auto"/>
          </w:tcPr>
          <w:p w14:paraId="434E50E0"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Intervencionista Vascular</w:t>
            </w:r>
          </w:p>
        </w:tc>
      </w:tr>
      <w:tr w:rsidR="00301AAB" w:rsidRPr="00517B7C" w14:paraId="423CD7BB" w14:textId="77777777" w:rsidTr="001E3455">
        <w:trPr>
          <w:trHeight w:val="20"/>
        </w:trPr>
        <w:tc>
          <w:tcPr>
            <w:tcW w:w="0" w:type="auto"/>
          </w:tcPr>
          <w:p w14:paraId="3AF0212B" w14:textId="77777777" w:rsidR="00301AAB" w:rsidRPr="00517B7C" w:rsidRDefault="00301AAB" w:rsidP="001E3455">
            <w:pPr>
              <w:pStyle w:val="Prrafodelista"/>
              <w:ind w:left="0"/>
              <w:rPr>
                <w:rFonts w:ascii="Noto Sans" w:hAnsi="Noto Sans" w:cs="Noto Sans"/>
                <w:sz w:val="20"/>
                <w:szCs w:val="20"/>
              </w:rPr>
            </w:pPr>
          </w:p>
        </w:tc>
        <w:tc>
          <w:tcPr>
            <w:tcW w:w="0" w:type="auto"/>
          </w:tcPr>
          <w:p w14:paraId="29353521" w14:textId="77777777" w:rsidR="00301AAB" w:rsidRPr="00517B7C" w:rsidRDefault="00301AAB" w:rsidP="001E3455">
            <w:pPr>
              <w:pStyle w:val="Prrafodelista"/>
              <w:ind w:left="0"/>
              <w:rPr>
                <w:rFonts w:ascii="Noto Sans" w:hAnsi="Noto Sans" w:cs="Noto Sans"/>
                <w:sz w:val="20"/>
                <w:szCs w:val="20"/>
              </w:rPr>
            </w:pPr>
          </w:p>
        </w:tc>
        <w:tc>
          <w:tcPr>
            <w:tcW w:w="0" w:type="auto"/>
          </w:tcPr>
          <w:p w14:paraId="794409E7"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Intervencionista No Vascular</w:t>
            </w:r>
          </w:p>
        </w:tc>
      </w:tr>
      <w:tr w:rsidR="00301AAB" w:rsidRPr="00517B7C" w14:paraId="2297A420" w14:textId="77777777" w:rsidTr="001E3455">
        <w:trPr>
          <w:trHeight w:val="20"/>
        </w:trPr>
        <w:tc>
          <w:tcPr>
            <w:tcW w:w="0" w:type="auto"/>
          </w:tcPr>
          <w:p w14:paraId="332D01AB" w14:textId="77777777" w:rsidR="00301AAB" w:rsidRPr="00517B7C" w:rsidRDefault="00301AAB" w:rsidP="001E3455">
            <w:pPr>
              <w:pStyle w:val="Prrafodelista"/>
              <w:ind w:left="0"/>
              <w:rPr>
                <w:rFonts w:ascii="Noto Sans" w:hAnsi="Noto Sans" w:cs="Noto Sans"/>
                <w:sz w:val="20"/>
                <w:szCs w:val="20"/>
              </w:rPr>
            </w:pPr>
          </w:p>
        </w:tc>
        <w:tc>
          <w:tcPr>
            <w:tcW w:w="0" w:type="auto"/>
          </w:tcPr>
          <w:p w14:paraId="60A5C3B4" w14:textId="77777777" w:rsidR="00301AAB" w:rsidRPr="00517B7C" w:rsidRDefault="00301AAB" w:rsidP="001E3455">
            <w:pPr>
              <w:pStyle w:val="Prrafodelista"/>
              <w:ind w:left="0"/>
              <w:rPr>
                <w:rFonts w:ascii="Noto Sans" w:hAnsi="Noto Sans" w:cs="Noto Sans"/>
                <w:sz w:val="20"/>
                <w:szCs w:val="20"/>
              </w:rPr>
            </w:pPr>
          </w:p>
        </w:tc>
        <w:tc>
          <w:tcPr>
            <w:tcW w:w="0" w:type="auto"/>
          </w:tcPr>
          <w:p w14:paraId="5251AE46"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Imágenes NO DICOM (patología, dermatología)</w:t>
            </w:r>
          </w:p>
        </w:tc>
      </w:tr>
      <w:tr w:rsidR="00301AAB" w:rsidRPr="00517B7C" w14:paraId="00A5FE94" w14:textId="77777777" w:rsidTr="001E3455">
        <w:trPr>
          <w:trHeight w:val="20"/>
        </w:trPr>
        <w:tc>
          <w:tcPr>
            <w:tcW w:w="0" w:type="auto"/>
          </w:tcPr>
          <w:p w14:paraId="2E801A4C" w14:textId="77777777" w:rsidR="00301AAB" w:rsidRPr="00517B7C" w:rsidRDefault="00301AAB" w:rsidP="001E3455">
            <w:pPr>
              <w:pStyle w:val="Prrafodelista"/>
              <w:ind w:left="0"/>
              <w:rPr>
                <w:rFonts w:ascii="Noto Sans" w:hAnsi="Noto Sans" w:cs="Noto Sans"/>
                <w:sz w:val="20"/>
                <w:szCs w:val="20"/>
              </w:rPr>
            </w:pPr>
          </w:p>
        </w:tc>
        <w:tc>
          <w:tcPr>
            <w:tcW w:w="0" w:type="auto"/>
          </w:tcPr>
          <w:p w14:paraId="037D91B5" w14:textId="77777777" w:rsidR="00301AAB" w:rsidRPr="00517B7C" w:rsidRDefault="00301AAB" w:rsidP="001E3455">
            <w:pPr>
              <w:pStyle w:val="Prrafodelista"/>
              <w:ind w:left="0"/>
              <w:rPr>
                <w:rFonts w:ascii="Noto Sans" w:hAnsi="Noto Sans" w:cs="Noto Sans"/>
                <w:sz w:val="20"/>
                <w:szCs w:val="20"/>
              </w:rPr>
            </w:pPr>
          </w:p>
        </w:tc>
        <w:tc>
          <w:tcPr>
            <w:tcW w:w="0" w:type="auto"/>
          </w:tcPr>
          <w:p w14:paraId="034B73CC" w14:textId="77777777" w:rsidR="00301AAB" w:rsidRPr="00517B7C" w:rsidRDefault="00301AAB"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Otras modalidades DICOM (hemodinámica, cardiología, patología, ortopantografia entre otras</w:t>
            </w:r>
          </w:p>
        </w:tc>
      </w:tr>
    </w:tbl>
    <w:p w14:paraId="7B242059" w14:textId="77777777" w:rsidR="00301AAB" w:rsidRPr="00517B7C" w:rsidRDefault="00301AAB" w:rsidP="00301AAB">
      <w:pPr>
        <w:pStyle w:val="Prrafodelista"/>
        <w:ind w:left="1068"/>
        <w:rPr>
          <w:rFonts w:ascii="Noto Sans" w:hAnsi="Noto Sans" w:cs="Noto Sans"/>
          <w:sz w:val="20"/>
          <w:szCs w:val="20"/>
        </w:rPr>
      </w:pPr>
    </w:p>
    <w:p w14:paraId="33F9EA17" w14:textId="77777777" w:rsidR="00301AAB" w:rsidRPr="00517B7C" w:rsidRDefault="00301AAB" w:rsidP="00301AAB">
      <w:pPr>
        <w:rPr>
          <w:rFonts w:ascii="Noto Sans" w:hAnsi="Noto Sans" w:cs="Noto Sans"/>
          <w:sz w:val="20"/>
          <w:szCs w:val="20"/>
        </w:rPr>
      </w:pPr>
      <w:r w:rsidRPr="00517B7C">
        <w:rPr>
          <w:rFonts w:ascii="Noto Sans" w:hAnsi="Noto Sans" w:cs="Noto Sans"/>
          <w:sz w:val="20"/>
          <w:szCs w:val="20"/>
        </w:rPr>
        <w:t>El licitante adjudicado deberá garantizar la correcta prestación del servicio considerando todos los anexos y formatos que forman parte del Servicio Médico Integral para la Digitalización, Post Procesamiento Almacenamiento y Distribución de la Imagen.</w:t>
      </w:r>
    </w:p>
    <w:p w14:paraId="15965371" w14:textId="77777777" w:rsidR="00301AAB" w:rsidRPr="00517B7C" w:rsidRDefault="00301AAB" w:rsidP="00301AAB">
      <w:pPr>
        <w:rPr>
          <w:rFonts w:ascii="Noto Sans" w:hAnsi="Noto Sans" w:cs="Noto Sans"/>
          <w:b/>
          <w:sz w:val="20"/>
          <w:szCs w:val="20"/>
        </w:rPr>
      </w:pPr>
      <w:r w:rsidRPr="00517B7C">
        <w:rPr>
          <w:rFonts w:ascii="Noto Sans" w:hAnsi="Noto Sans" w:cs="Noto Sans"/>
          <w:b/>
          <w:sz w:val="20"/>
          <w:szCs w:val="20"/>
        </w:rPr>
        <w:t xml:space="preserve">UNIDAD DE MEDIDA Y CANTIDADES DETERMINADAS </w:t>
      </w:r>
    </w:p>
    <w:p w14:paraId="430BDCC9" w14:textId="77777777" w:rsidR="00301AAB" w:rsidRPr="00517B7C" w:rsidRDefault="00301AAB" w:rsidP="00301AAB">
      <w:pPr>
        <w:rPr>
          <w:rFonts w:ascii="Noto Sans" w:hAnsi="Noto Sans" w:cs="Noto Sans"/>
          <w:sz w:val="20"/>
          <w:szCs w:val="20"/>
        </w:rPr>
      </w:pPr>
      <w:r w:rsidRPr="00517B7C">
        <w:rPr>
          <w:rFonts w:ascii="Noto Sans" w:hAnsi="Noto Sans" w:cs="Noto Sans"/>
          <w:b/>
          <w:sz w:val="20"/>
          <w:szCs w:val="20"/>
        </w:rPr>
        <w:t>LA UNIDAD DE MEDIDA:</w:t>
      </w:r>
      <w:r w:rsidRPr="00517B7C">
        <w:rPr>
          <w:rFonts w:ascii="Noto Sans" w:hAnsi="Noto Sans" w:cs="Noto Sans"/>
          <w:sz w:val="20"/>
          <w:szCs w:val="20"/>
        </w:rPr>
        <w:t xml:space="preserve"> </w:t>
      </w:r>
    </w:p>
    <w:p w14:paraId="3921D07B" w14:textId="77777777" w:rsidR="00301AAB" w:rsidRPr="00517B7C" w:rsidRDefault="00301AAB" w:rsidP="00301AAB">
      <w:pPr>
        <w:rPr>
          <w:rFonts w:ascii="Noto Sans" w:hAnsi="Noto Sans" w:cs="Noto Sans"/>
          <w:b/>
          <w:caps/>
          <w:sz w:val="20"/>
          <w:szCs w:val="20"/>
        </w:rPr>
      </w:pPr>
      <w:r w:rsidRPr="00517B7C">
        <w:rPr>
          <w:rFonts w:ascii="Noto Sans" w:hAnsi="Noto Sans" w:cs="Noto Sans"/>
          <w:sz w:val="20"/>
          <w:szCs w:val="20"/>
        </w:rPr>
        <w:t>Estudios procesados, adquiridos de las diferentes modalidades DICOM o convertidas a DICOM por interfaces o CR, almacenado o distribuido o visualizado por vía del sistema RIS/PACS, de acuerdo con las cantidades mínimas y máximas que se señalan en el Anexo T "Requerimientos de Estudios Procesados para DIG" de este documento, que se realicen en una misma fecha, y en relación con el siguiente Catálogo de Servicios que incluye la "clave del estudio" única que la identifica para fines de pago y facturación:</w:t>
      </w:r>
    </w:p>
    <w:p w14:paraId="6147C0C5" w14:textId="77777777" w:rsidR="00301AAB" w:rsidRPr="00517B7C" w:rsidRDefault="00301AAB" w:rsidP="00301AAB">
      <w:pPr>
        <w:widowControl w:val="0"/>
        <w:spacing w:line="276" w:lineRule="auto"/>
        <w:ind w:right="-1"/>
        <w:rPr>
          <w:rFonts w:ascii="Noto Sans" w:hAnsi="Noto Sans" w:cs="Noto Sans"/>
          <w:b/>
          <w:sz w:val="20"/>
          <w:szCs w:val="20"/>
          <w:lang w:eastAsia="es-ES"/>
        </w:rPr>
      </w:pPr>
    </w:p>
    <w:p w14:paraId="18BB275A" w14:textId="77777777" w:rsidR="00301AAB" w:rsidRPr="00517B7C" w:rsidRDefault="00301AAB" w:rsidP="00301AAB">
      <w:pPr>
        <w:widowControl w:val="0"/>
        <w:spacing w:line="276" w:lineRule="auto"/>
        <w:ind w:right="-1"/>
        <w:rPr>
          <w:rFonts w:ascii="Noto Sans" w:hAnsi="Noto Sans" w:cs="Noto Sans"/>
          <w:sz w:val="20"/>
          <w:szCs w:val="20"/>
        </w:rPr>
      </w:pPr>
      <w:r w:rsidRPr="00517B7C">
        <w:rPr>
          <w:rFonts w:ascii="Noto Sans" w:hAnsi="Noto Sans" w:cs="Noto Sans"/>
          <w:b/>
          <w:sz w:val="20"/>
          <w:szCs w:val="20"/>
          <w:lang w:eastAsia="es-ES"/>
        </w:rPr>
        <w:t xml:space="preserve">Administrador del Contrato y auxiliares: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647"/>
      </w:tblGrid>
      <w:tr w:rsidR="00301AAB" w:rsidRPr="00517B7C" w14:paraId="06AFD5F2" w14:textId="77777777" w:rsidTr="001E3455">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C6D9F1"/>
            <w:hideMark/>
          </w:tcPr>
          <w:p w14:paraId="5EE15CBE" w14:textId="77777777" w:rsidR="00301AAB" w:rsidRPr="00517B7C" w:rsidRDefault="00301AAB" w:rsidP="001E3455">
            <w:pPr>
              <w:pStyle w:val="Sinespaciado"/>
              <w:jc w:val="center"/>
              <w:rPr>
                <w:rFonts w:ascii="Noto Sans" w:hAnsi="Noto Sans" w:cs="Noto Sans"/>
                <w:b/>
                <w:sz w:val="20"/>
                <w:szCs w:val="20"/>
                <w:lang w:eastAsia="es-ES"/>
              </w:rPr>
            </w:pPr>
            <w:r w:rsidRPr="00517B7C">
              <w:rPr>
                <w:rFonts w:ascii="Noto Sans" w:hAnsi="Noto Sans" w:cs="Noto Sans"/>
                <w:b/>
                <w:sz w:val="20"/>
                <w:szCs w:val="20"/>
              </w:rPr>
              <w:t>UMAE</w:t>
            </w:r>
          </w:p>
        </w:tc>
      </w:tr>
      <w:tr w:rsidR="00301AAB" w:rsidRPr="00517B7C" w14:paraId="473D29C6" w14:textId="77777777" w:rsidTr="001E345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2AF4E20" w14:textId="77777777" w:rsidR="00301AAB" w:rsidRPr="00517B7C" w:rsidRDefault="00301AAB" w:rsidP="001E3455">
            <w:pPr>
              <w:spacing w:line="276" w:lineRule="auto"/>
              <w:jc w:val="center"/>
              <w:rPr>
                <w:rFonts w:ascii="Noto Sans" w:hAnsi="Noto Sans" w:cs="Noto Sans"/>
                <w:b/>
                <w:sz w:val="20"/>
                <w:szCs w:val="20"/>
                <w:lang w:eastAsia="es-ES"/>
              </w:rPr>
            </w:pPr>
            <w:r w:rsidRPr="00517B7C">
              <w:rPr>
                <w:rFonts w:ascii="Noto Sans" w:hAnsi="Noto Sans" w:cs="Noto Sans"/>
                <w:b/>
                <w:sz w:val="20"/>
                <w:szCs w:val="20"/>
              </w:rPr>
              <w:t>RESPONSABLE DE AUXILIAR Y REPORTAR INCUMPLIMIENTOS AL ADMINISTRADOR DEL CONTRATO</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4F7B8" w14:textId="77777777" w:rsidR="00301AAB" w:rsidRPr="00517B7C" w:rsidRDefault="00301AAB" w:rsidP="001E3455">
            <w:pPr>
              <w:spacing w:line="276" w:lineRule="auto"/>
              <w:jc w:val="center"/>
              <w:rPr>
                <w:rFonts w:ascii="Noto Sans" w:hAnsi="Noto Sans" w:cs="Noto Sans"/>
                <w:b/>
                <w:sz w:val="20"/>
                <w:szCs w:val="20"/>
              </w:rPr>
            </w:pPr>
            <w:r w:rsidRPr="00517B7C">
              <w:rPr>
                <w:rFonts w:ascii="Noto Sans" w:hAnsi="Noto Sans" w:cs="Noto Sans"/>
                <w:b/>
                <w:sz w:val="20"/>
                <w:szCs w:val="20"/>
              </w:rPr>
              <w:t>ADMINISTRADOR DEL CONTRATO,</w:t>
            </w:r>
          </w:p>
          <w:p w14:paraId="68B01C5E" w14:textId="77777777" w:rsidR="00301AAB" w:rsidRPr="00517B7C" w:rsidRDefault="00301AAB" w:rsidP="001E3455">
            <w:pPr>
              <w:spacing w:line="276" w:lineRule="auto"/>
              <w:jc w:val="center"/>
              <w:rPr>
                <w:rFonts w:ascii="Noto Sans" w:hAnsi="Noto Sans" w:cs="Noto Sans"/>
                <w:b/>
                <w:sz w:val="20"/>
                <w:szCs w:val="20"/>
                <w:lang w:eastAsia="es-ES"/>
              </w:rPr>
            </w:pPr>
            <w:r w:rsidRPr="00517B7C">
              <w:rPr>
                <w:rFonts w:ascii="Noto Sans" w:hAnsi="Noto Sans" w:cs="Noto Sans"/>
                <w:b/>
                <w:sz w:val="20"/>
                <w:szCs w:val="20"/>
              </w:rPr>
              <w:t>RESPONSABLE DE CALCULAR, NOTIFICAR Y APLICAR PENAS CONVENCIONALES Y DEDUCCIONES</w:t>
            </w:r>
          </w:p>
        </w:tc>
      </w:tr>
      <w:tr w:rsidR="00301AAB" w:rsidRPr="00517B7C" w14:paraId="449D14DA" w14:textId="77777777" w:rsidTr="001E345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07872CA" w14:textId="77777777" w:rsidR="00301AAB" w:rsidRPr="00517B7C" w:rsidRDefault="00301AAB" w:rsidP="001E3455">
            <w:pPr>
              <w:spacing w:line="276" w:lineRule="auto"/>
              <w:jc w:val="center"/>
              <w:rPr>
                <w:rFonts w:ascii="Noto Sans" w:hAnsi="Noto Sans" w:cs="Noto Sans"/>
                <w:sz w:val="20"/>
                <w:szCs w:val="20"/>
                <w:lang w:eastAsia="es-ES"/>
              </w:rPr>
            </w:pPr>
            <w:r w:rsidRPr="00517B7C">
              <w:rPr>
                <w:rFonts w:ascii="Noto Sans" w:hAnsi="Noto Sans" w:cs="Noto Sans"/>
                <w:sz w:val="20"/>
                <w:szCs w:val="20"/>
              </w:rPr>
              <w:t>Director Médico y Jefe o Encargado de Radiología e Imagen</w:t>
            </w:r>
          </w:p>
        </w:tc>
        <w:tc>
          <w:tcPr>
            <w:tcW w:w="0" w:type="auto"/>
            <w:tcBorders>
              <w:top w:val="single" w:sz="4" w:space="0" w:color="auto"/>
              <w:left w:val="single" w:sz="4" w:space="0" w:color="auto"/>
              <w:bottom w:val="single" w:sz="4" w:space="0" w:color="auto"/>
              <w:right w:val="single" w:sz="4" w:space="0" w:color="auto"/>
            </w:tcBorders>
            <w:vAlign w:val="center"/>
            <w:hideMark/>
          </w:tcPr>
          <w:p w14:paraId="77D86B66" w14:textId="77777777" w:rsidR="00301AAB" w:rsidRPr="00517B7C" w:rsidRDefault="00301AAB" w:rsidP="001E3455">
            <w:pPr>
              <w:spacing w:line="276" w:lineRule="auto"/>
              <w:jc w:val="center"/>
              <w:rPr>
                <w:rFonts w:ascii="Noto Sans" w:hAnsi="Noto Sans" w:cs="Noto Sans"/>
                <w:sz w:val="20"/>
                <w:szCs w:val="20"/>
                <w:lang w:eastAsia="es-ES"/>
              </w:rPr>
            </w:pPr>
            <w:r w:rsidRPr="00517B7C">
              <w:rPr>
                <w:rFonts w:ascii="Noto Sans" w:hAnsi="Noto Sans" w:cs="Noto Sans"/>
                <w:sz w:val="20"/>
                <w:szCs w:val="20"/>
              </w:rPr>
              <w:t>A quien designe el Director de la UMAE</w:t>
            </w:r>
          </w:p>
        </w:tc>
      </w:tr>
    </w:tbl>
    <w:p w14:paraId="5935BF25" w14:textId="77777777" w:rsidR="00301AAB" w:rsidRPr="00517B7C" w:rsidRDefault="00301AAB" w:rsidP="00301AAB">
      <w:pPr>
        <w:pStyle w:val="Ttulo1"/>
        <w:spacing w:before="0"/>
        <w:jc w:val="left"/>
        <w:rPr>
          <w:rFonts w:ascii="Noto Sans" w:hAnsi="Noto Sans" w:cs="Noto Sans"/>
          <w:sz w:val="20"/>
          <w:szCs w:val="20"/>
        </w:rPr>
      </w:pPr>
    </w:p>
    <w:p w14:paraId="7DF2C102" w14:textId="77777777" w:rsidR="00301AAB" w:rsidRPr="00517B7C" w:rsidRDefault="00301AAB" w:rsidP="00301AAB">
      <w:pPr>
        <w:suppressAutoHyphens/>
        <w:spacing w:line="276" w:lineRule="auto"/>
        <w:rPr>
          <w:rFonts w:ascii="Noto Sans" w:eastAsia="Times New Roman" w:hAnsi="Noto Sans" w:cs="Noto Sans"/>
          <w:b/>
          <w:bCs/>
          <w:sz w:val="20"/>
          <w:szCs w:val="20"/>
          <w:lang w:eastAsia="ar-SA"/>
        </w:rPr>
      </w:pPr>
    </w:p>
    <w:p w14:paraId="1903AB7E" w14:textId="77777777" w:rsidR="00D96C18" w:rsidRPr="00517B7C" w:rsidRDefault="00D96C18" w:rsidP="00E21439">
      <w:pPr>
        <w:rPr>
          <w:rFonts w:ascii="Noto Sans" w:hAnsi="Noto Sans" w:cs="Noto Sans"/>
          <w:sz w:val="20"/>
          <w:szCs w:val="20"/>
        </w:rPr>
      </w:pPr>
    </w:p>
    <w:p w14:paraId="24590367" w14:textId="77777777" w:rsidR="00E21439" w:rsidRPr="00517B7C" w:rsidRDefault="00E21439" w:rsidP="00E21439">
      <w:pPr>
        <w:rPr>
          <w:rFonts w:ascii="Noto Sans" w:hAnsi="Noto Sans" w:cs="Noto Sans"/>
          <w:b/>
          <w:sz w:val="20"/>
          <w:szCs w:val="20"/>
        </w:rPr>
      </w:pPr>
      <w:r w:rsidRPr="00517B7C">
        <w:rPr>
          <w:rFonts w:ascii="Noto Sans" w:hAnsi="Noto Sans" w:cs="Noto Sans"/>
          <w:b/>
          <w:sz w:val="20"/>
          <w:szCs w:val="20"/>
        </w:rPr>
        <w:t>3.2.</w:t>
      </w:r>
      <w:r w:rsidRPr="00517B7C">
        <w:rPr>
          <w:rFonts w:ascii="Noto Sans" w:hAnsi="Noto Sans" w:cs="Noto Sans"/>
          <w:b/>
          <w:sz w:val="20"/>
          <w:szCs w:val="20"/>
        </w:rPr>
        <w:tab/>
        <w:t>FECHA, HORA Y DOMICILIO DE LOS EVENTOS:</w:t>
      </w:r>
    </w:p>
    <w:p w14:paraId="77CC8583" w14:textId="77777777" w:rsidR="00D96C18" w:rsidRPr="00517B7C" w:rsidRDefault="00D96C18" w:rsidP="00E21439">
      <w:pPr>
        <w:rPr>
          <w:rFonts w:ascii="Noto Sans" w:hAnsi="Noto Sans" w:cs="Noto Sans"/>
          <w:b/>
          <w:sz w:val="20"/>
          <w:szCs w:val="20"/>
        </w:rPr>
      </w:pPr>
    </w:p>
    <w:p w14:paraId="05E43AA6" w14:textId="77777777" w:rsidR="00E21439" w:rsidRPr="00517B7C" w:rsidRDefault="00E21439" w:rsidP="00E21439">
      <w:pPr>
        <w:spacing w:line="192" w:lineRule="exact"/>
        <w:rPr>
          <w:rFonts w:ascii="Noto Sans" w:hAnsi="Noto Sans" w:cs="Noto Sans"/>
          <w:sz w:val="20"/>
          <w:szCs w:val="20"/>
          <w:highlight w:val="yellow"/>
        </w:rPr>
      </w:pPr>
    </w:p>
    <w:tbl>
      <w:tblPr>
        <w:tblW w:w="5000" w:type="pct"/>
        <w:tblLook w:val="04A0" w:firstRow="1" w:lastRow="0" w:firstColumn="1" w:lastColumn="0" w:noHBand="0" w:noVBand="1"/>
      </w:tblPr>
      <w:tblGrid>
        <w:gridCol w:w="2314"/>
        <w:gridCol w:w="1489"/>
        <w:gridCol w:w="1327"/>
        <w:gridCol w:w="4297"/>
      </w:tblGrid>
      <w:tr w:rsidR="007A5ACB" w:rsidRPr="0057417F" w14:paraId="5C0F24EE" w14:textId="77777777">
        <w:trPr>
          <w:cantSplit/>
          <w:trHeight w:val="377"/>
        </w:trPr>
        <w:tc>
          <w:tcPr>
            <w:tcW w:w="1227" w:type="pct"/>
            <w:tcBorders>
              <w:top w:val="double" w:sz="6" w:space="0" w:color="auto"/>
              <w:left w:val="double" w:sz="6" w:space="0" w:color="auto"/>
              <w:bottom w:val="double" w:sz="6" w:space="0" w:color="auto"/>
              <w:right w:val="single" w:sz="6" w:space="0" w:color="auto"/>
            </w:tcBorders>
            <w:hideMark/>
          </w:tcPr>
          <w:p w14:paraId="0A49FB0A"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A C T O</w:t>
            </w:r>
          </w:p>
        </w:tc>
        <w:tc>
          <w:tcPr>
            <w:tcW w:w="790" w:type="pct"/>
            <w:tcBorders>
              <w:top w:val="double" w:sz="6" w:space="0" w:color="auto"/>
              <w:left w:val="single" w:sz="6" w:space="0" w:color="auto"/>
              <w:bottom w:val="double" w:sz="6" w:space="0" w:color="auto"/>
              <w:right w:val="single" w:sz="6" w:space="0" w:color="auto"/>
            </w:tcBorders>
            <w:hideMark/>
          </w:tcPr>
          <w:p w14:paraId="533061A8"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PERIODO O DÍA</w:t>
            </w:r>
          </w:p>
        </w:tc>
        <w:tc>
          <w:tcPr>
            <w:tcW w:w="704" w:type="pct"/>
            <w:tcBorders>
              <w:top w:val="double" w:sz="6" w:space="0" w:color="auto"/>
              <w:left w:val="single" w:sz="6" w:space="0" w:color="auto"/>
              <w:bottom w:val="double" w:sz="6" w:space="0" w:color="auto"/>
              <w:right w:val="single" w:sz="6" w:space="0" w:color="auto"/>
            </w:tcBorders>
            <w:hideMark/>
          </w:tcPr>
          <w:p w14:paraId="021F5EA0"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HORA</w:t>
            </w:r>
          </w:p>
        </w:tc>
        <w:tc>
          <w:tcPr>
            <w:tcW w:w="2279" w:type="pct"/>
            <w:tcBorders>
              <w:top w:val="double" w:sz="6" w:space="0" w:color="auto"/>
              <w:left w:val="single" w:sz="6" w:space="0" w:color="auto"/>
              <w:bottom w:val="double" w:sz="6" w:space="0" w:color="auto"/>
              <w:right w:val="double" w:sz="6" w:space="0" w:color="auto"/>
            </w:tcBorders>
            <w:hideMark/>
          </w:tcPr>
          <w:p w14:paraId="087DC585"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LUGAR</w:t>
            </w:r>
          </w:p>
        </w:tc>
      </w:tr>
      <w:tr w:rsidR="007A5ACB" w:rsidRPr="0057417F" w14:paraId="11618499" w14:textId="77777777">
        <w:trPr>
          <w:cantSplit/>
          <w:trHeight w:val="618"/>
        </w:trPr>
        <w:tc>
          <w:tcPr>
            <w:tcW w:w="1227" w:type="pct"/>
            <w:tcBorders>
              <w:top w:val="nil"/>
              <w:left w:val="single" w:sz="12" w:space="0" w:color="auto"/>
              <w:bottom w:val="single" w:sz="6" w:space="0" w:color="auto"/>
              <w:right w:val="single" w:sz="6" w:space="0" w:color="auto"/>
            </w:tcBorders>
            <w:vAlign w:val="center"/>
            <w:hideMark/>
          </w:tcPr>
          <w:p w14:paraId="4C08B656"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PUBLICACIÓN DE LA CONVOCATORIA</w:t>
            </w:r>
          </w:p>
        </w:tc>
        <w:tc>
          <w:tcPr>
            <w:tcW w:w="790" w:type="pct"/>
            <w:tcBorders>
              <w:top w:val="nil"/>
              <w:left w:val="single" w:sz="6" w:space="0" w:color="auto"/>
              <w:bottom w:val="single" w:sz="6" w:space="0" w:color="auto"/>
              <w:right w:val="single" w:sz="6" w:space="0" w:color="auto"/>
            </w:tcBorders>
            <w:vAlign w:val="center"/>
          </w:tcPr>
          <w:p w14:paraId="0547E3C7" w14:textId="77777777" w:rsidR="007A5ACB" w:rsidRPr="0057417F" w:rsidRDefault="007A5ACB" w:rsidP="007A5ACB">
            <w:pPr>
              <w:spacing w:line="192" w:lineRule="exact"/>
              <w:rPr>
                <w:rFonts w:ascii="Noto Sans" w:hAnsi="Noto Sans" w:cs="Noto Sans"/>
                <w:sz w:val="20"/>
                <w:szCs w:val="20"/>
                <w:lang w:val="es-ES"/>
              </w:rPr>
            </w:pPr>
          </w:p>
          <w:p w14:paraId="31F9F74D" w14:textId="52D8F30F" w:rsidR="007A5ACB" w:rsidRPr="0057417F" w:rsidRDefault="000C33EC" w:rsidP="007A5ACB">
            <w:pPr>
              <w:spacing w:line="192" w:lineRule="exact"/>
              <w:rPr>
                <w:rFonts w:ascii="Noto Sans" w:hAnsi="Noto Sans" w:cs="Noto Sans"/>
                <w:sz w:val="20"/>
                <w:szCs w:val="20"/>
                <w:lang w:val="es-ES"/>
              </w:rPr>
            </w:pPr>
            <w:r>
              <w:rPr>
                <w:rFonts w:ascii="Noto Sans" w:hAnsi="Noto Sans" w:cs="Noto Sans"/>
                <w:sz w:val="20"/>
                <w:szCs w:val="20"/>
                <w:lang w:val="es-ES"/>
              </w:rPr>
              <w:t>29</w:t>
            </w:r>
            <w:r w:rsidR="007A5ACB" w:rsidRPr="0057417F">
              <w:rPr>
                <w:rFonts w:ascii="Noto Sans" w:hAnsi="Noto Sans" w:cs="Noto Sans"/>
                <w:sz w:val="20"/>
                <w:szCs w:val="20"/>
                <w:lang w:val="es-ES"/>
              </w:rPr>
              <w:t>/</w:t>
            </w:r>
            <w:r w:rsidR="0057417F">
              <w:rPr>
                <w:rFonts w:ascii="Noto Sans" w:hAnsi="Noto Sans" w:cs="Noto Sans"/>
                <w:sz w:val="20"/>
                <w:szCs w:val="20"/>
                <w:lang w:val="es-ES"/>
              </w:rPr>
              <w:t>06</w:t>
            </w:r>
            <w:r w:rsidR="007A5ACB" w:rsidRPr="0057417F">
              <w:rPr>
                <w:rFonts w:ascii="Noto Sans" w:hAnsi="Noto Sans" w:cs="Noto Sans"/>
                <w:sz w:val="20"/>
                <w:szCs w:val="20"/>
                <w:lang w:val="es-ES"/>
              </w:rPr>
              <w:t>/2026</w:t>
            </w:r>
          </w:p>
        </w:tc>
        <w:tc>
          <w:tcPr>
            <w:tcW w:w="704" w:type="pct"/>
            <w:tcBorders>
              <w:top w:val="nil"/>
              <w:left w:val="single" w:sz="6" w:space="0" w:color="auto"/>
              <w:bottom w:val="single" w:sz="6" w:space="0" w:color="auto"/>
              <w:right w:val="single" w:sz="6" w:space="0" w:color="auto"/>
            </w:tcBorders>
            <w:vAlign w:val="center"/>
          </w:tcPr>
          <w:p w14:paraId="5D910CAD" w14:textId="77777777" w:rsidR="007A5ACB" w:rsidRPr="0057417F" w:rsidRDefault="007A5ACB" w:rsidP="007A5ACB">
            <w:pPr>
              <w:spacing w:line="192" w:lineRule="exact"/>
              <w:rPr>
                <w:rFonts w:ascii="Noto Sans" w:hAnsi="Noto Sans" w:cs="Noto Sans"/>
                <w:sz w:val="20"/>
                <w:szCs w:val="20"/>
                <w:lang w:val="es-ES"/>
              </w:rPr>
            </w:pPr>
          </w:p>
        </w:tc>
        <w:tc>
          <w:tcPr>
            <w:tcW w:w="2279" w:type="pct"/>
            <w:tcBorders>
              <w:top w:val="nil"/>
              <w:left w:val="single" w:sz="6" w:space="0" w:color="auto"/>
              <w:bottom w:val="single" w:sz="6" w:space="0" w:color="auto"/>
              <w:right w:val="single" w:sz="12" w:space="0" w:color="auto"/>
            </w:tcBorders>
            <w:vAlign w:val="center"/>
            <w:hideMark/>
          </w:tcPr>
          <w:p w14:paraId="20A04289"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lang w:val="es-ES"/>
              </w:rPr>
              <w:t>Dirección electrónica:</w:t>
            </w:r>
          </w:p>
          <w:p w14:paraId="3F2534A5"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u w:val="single"/>
                <w:lang w:val="es-ES"/>
              </w:rPr>
              <w:t>https://comprasmx.buengobierno.gob.mx/</w:t>
            </w:r>
          </w:p>
        </w:tc>
      </w:tr>
      <w:tr w:rsidR="007A5ACB" w:rsidRPr="0057417F" w14:paraId="2B3AE1BC" w14:textId="77777777">
        <w:trPr>
          <w:cantSplit/>
          <w:trHeight w:val="163"/>
        </w:trPr>
        <w:tc>
          <w:tcPr>
            <w:tcW w:w="1227" w:type="pct"/>
            <w:tcBorders>
              <w:top w:val="single" w:sz="6" w:space="0" w:color="auto"/>
              <w:left w:val="single" w:sz="12" w:space="0" w:color="auto"/>
              <w:bottom w:val="single" w:sz="6" w:space="0" w:color="auto"/>
              <w:right w:val="single" w:sz="6" w:space="0" w:color="auto"/>
            </w:tcBorders>
            <w:vAlign w:val="center"/>
            <w:hideMark/>
          </w:tcPr>
          <w:p w14:paraId="013E26A2"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PRESENTACIÓN DE PROPOSICIONES Y SU APERTURA</w:t>
            </w:r>
          </w:p>
        </w:tc>
        <w:tc>
          <w:tcPr>
            <w:tcW w:w="790" w:type="pct"/>
            <w:tcBorders>
              <w:top w:val="single" w:sz="6" w:space="0" w:color="auto"/>
              <w:left w:val="single" w:sz="6" w:space="0" w:color="auto"/>
              <w:bottom w:val="single" w:sz="6" w:space="0" w:color="auto"/>
              <w:right w:val="single" w:sz="6" w:space="0" w:color="auto"/>
            </w:tcBorders>
            <w:vAlign w:val="center"/>
          </w:tcPr>
          <w:p w14:paraId="485CB7EB" w14:textId="77777777" w:rsidR="007A5ACB" w:rsidRPr="0057417F" w:rsidRDefault="007A5ACB" w:rsidP="007A5ACB">
            <w:pPr>
              <w:spacing w:line="192" w:lineRule="exact"/>
              <w:rPr>
                <w:rFonts w:ascii="Noto Sans" w:hAnsi="Noto Sans" w:cs="Noto Sans"/>
                <w:sz w:val="20"/>
                <w:szCs w:val="20"/>
                <w:lang w:val="es-ES"/>
              </w:rPr>
            </w:pPr>
          </w:p>
          <w:p w14:paraId="28088C83" w14:textId="0752457E" w:rsidR="007A5ACB" w:rsidRPr="0057417F" w:rsidRDefault="000C33EC" w:rsidP="007A5ACB">
            <w:pPr>
              <w:spacing w:line="192" w:lineRule="exact"/>
              <w:rPr>
                <w:rFonts w:ascii="Noto Sans" w:hAnsi="Noto Sans" w:cs="Noto Sans"/>
                <w:sz w:val="20"/>
                <w:szCs w:val="20"/>
                <w:lang w:val="es-ES"/>
              </w:rPr>
            </w:pPr>
            <w:r>
              <w:rPr>
                <w:rFonts w:ascii="Noto Sans" w:hAnsi="Noto Sans" w:cs="Noto Sans"/>
                <w:sz w:val="20"/>
                <w:szCs w:val="20"/>
                <w:lang w:val="es-ES"/>
              </w:rPr>
              <w:t>30</w:t>
            </w:r>
            <w:r w:rsidR="007A5ACB" w:rsidRPr="0057417F">
              <w:rPr>
                <w:rFonts w:ascii="Noto Sans" w:hAnsi="Noto Sans" w:cs="Noto Sans"/>
                <w:sz w:val="20"/>
                <w:szCs w:val="20"/>
                <w:lang w:val="es-ES"/>
              </w:rPr>
              <w:t>/0</w:t>
            </w:r>
            <w:r w:rsidR="0057417F">
              <w:rPr>
                <w:rFonts w:ascii="Noto Sans" w:hAnsi="Noto Sans" w:cs="Noto Sans"/>
                <w:sz w:val="20"/>
                <w:szCs w:val="20"/>
                <w:lang w:val="es-ES"/>
              </w:rPr>
              <w:t>6</w:t>
            </w:r>
            <w:r w:rsidR="007A5ACB" w:rsidRPr="0057417F">
              <w:rPr>
                <w:rFonts w:ascii="Noto Sans" w:hAnsi="Noto Sans" w:cs="Noto Sans"/>
                <w:sz w:val="20"/>
                <w:szCs w:val="20"/>
                <w:lang w:val="es-ES"/>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6B03503C" w14:textId="77777777" w:rsidR="007A5ACB" w:rsidRPr="0057417F" w:rsidRDefault="007A5ACB" w:rsidP="007A5ACB">
            <w:pPr>
              <w:spacing w:line="192" w:lineRule="exact"/>
              <w:rPr>
                <w:rFonts w:ascii="Noto Sans" w:hAnsi="Noto Sans" w:cs="Noto Sans"/>
                <w:sz w:val="20"/>
                <w:szCs w:val="20"/>
                <w:lang w:val="es-ES"/>
              </w:rPr>
            </w:pPr>
          </w:p>
          <w:p w14:paraId="7929F50B" w14:textId="710A8DBF" w:rsidR="007A5ACB" w:rsidRPr="0057417F" w:rsidRDefault="00CC7F52" w:rsidP="007A5ACB">
            <w:pPr>
              <w:spacing w:line="192" w:lineRule="exact"/>
              <w:rPr>
                <w:rFonts w:ascii="Noto Sans" w:hAnsi="Noto Sans" w:cs="Noto Sans"/>
                <w:sz w:val="20"/>
                <w:szCs w:val="20"/>
                <w:lang w:val="es-ES"/>
              </w:rPr>
            </w:pPr>
            <w:r>
              <w:rPr>
                <w:rFonts w:ascii="Noto Sans" w:hAnsi="Noto Sans" w:cs="Noto Sans"/>
                <w:sz w:val="20"/>
                <w:szCs w:val="20"/>
                <w:lang w:val="es-ES"/>
              </w:rPr>
              <w:t>10</w:t>
            </w:r>
            <w:r w:rsidR="007A5ACB" w:rsidRPr="0057417F">
              <w:rPr>
                <w:rFonts w:ascii="Noto Sans" w:hAnsi="Noto Sans" w:cs="Noto Sans"/>
                <w:sz w:val="20"/>
                <w:szCs w:val="20"/>
                <w:lang w:val="es-ES"/>
              </w:rPr>
              <w:t>:</w:t>
            </w:r>
            <w:r w:rsidR="000C33EC">
              <w:rPr>
                <w:rFonts w:ascii="Noto Sans" w:hAnsi="Noto Sans" w:cs="Noto Sans"/>
                <w:sz w:val="20"/>
                <w:szCs w:val="20"/>
                <w:lang w:val="es-ES"/>
              </w:rPr>
              <w:t>45</w:t>
            </w:r>
            <w:r w:rsidR="007A5ACB" w:rsidRPr="0057417F">
              <w:rPr>
                <w:rFonts w:ascii="Noto Sans" w:hAnsi="Noto Sans" w:cs="Noto Sans"/>
                <w:sz w:val="20"/>
                <w:szCs w:val="20"/>
                <w:lang w:val="es-ES"/>
              </w:rPr>
              <w:t>Hrs.</w:t>
            </w:r>
          </w:p>
        </w:tc>
        <w:tc>
          <w:tcPr>
            <w:tcW w:w="2279" w:type="pct"/>
            <w:tcBorders>
              <w:top w:val="single" w:sz="6" w:space="0" w:color="auto"/>
              <w:left w:val="single" w:sz="6" w:space="0" w:color="auto"/>
              <w:bottom w:val="single" w:sz="6" w:space="0" w:color="auto"/>
              <w:right w:val="single" w:sz="12" w:space="0" w:color="auto"/>
            </w:tcBorders>
            <w:hideMark/>
          </w:tcPr>
          <w:p w14:paraId="59AAB2E3"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lang w:val="es-ES"/>
              </w:rPr>
              <w:t>Dirección electrónica:</w:t>
            </w:r>
          </w:p>
          <w:p w14:paraId="049D8D1A"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sz w:val="20"/>
                <w:szCs w:val="20"/>
                <w:u w:val="single"/>
                <w:lang w:val="es-ES"/>
              </w:rPr>
              <w:t>https://comprasmx.buengobierno.gob.mx/</w:t>
            </w:r>
          </w:p>
        </w:tc>
      </w:tr>
      <w:tr w:rsidR="00CC7F52" w:rsidRPr="0057417F" w14:paraId="5BE900AA" w14:textId="77777777">
        <w:trPr>
          <w:cantSplit/>
          <w:trHeight w:val="59"/>
        </w:trPr>
        <w:tc>
          <w:tcPr>
            <w:tcW w:w="1227" w:type="pct"/>
            <w:tcBorders>
              <w:top w:val="single" w:sz="6" w:space="0" w:color="auto"/>
              <w:left w:val="single" w:sz="12" w:space="0" w:color="auto"/>
              <w:bottom w:val="single" w:sz="6" w:space="0" w:color="auto"/>
              <w:right w:val="single" w:sz="6" w:space="0" w:color="auto"/>
            </w:tcBorders>
            <w:vAlign w:val="center"/>
          </w:tcPr>
          <w:p w14:paraId="5BC05B7E" w14:textId="6D57ED95" w:rsidR="00CC7F52" w:rsidRPr="0057417F" w:rsidRDefault="00CC7F52" w:rsidP="007A5ACB">
            <w:pPr>
              <w:spacing w:line="192" w:lineRule="exact"/>
              <w:rPr>
                <w:rFonts w:ascii="Noto Sans" w:hAnsi="Noto Sans" w:cs="Noto Sans"/>
                <w:b/>
                <w:sz w:val="20"/>
                <w:szCs w:val="20"/>
                <w:lang w:val="es-ES"/>
              </w:rPr>
            </w:pPr>
            <w:r>
              <w:rPr>
                <w:rFonts w:ascii="Noto Sans" w:hAnsi="Noto Sans" w:cs="Noto Sans"/>
                <w:b/>
                <w:sz w:val="20"/>
                <w:szCs w:val="20"/>
                <w:lang w:val="es-ES"/>
              </w:rPr>
              <w:t>PRE</w:t>
            </w:r>
            <w:r w:rsidR="00A861ED">
              <w:rPr>
                <w:rFonts w:ascii="Noto Sans" w:hAnsi="Noto Sans" w:cs="Noto Sans"/>
                <w:b/>
                <w:sz w:val="20"/>
                <w:szCs w:val="20"/>
                <w:lang w:val="es-ES"/>
              </w:rPr>
              <w:t>-</w:t>
            </w:r>
            <w:r>
              <w:rPr>
                <w:rFonts w:ascii="Noto Sans" w:hAnsi="Noto Sans" w:cs="Noto Sans"/>
                <w:b/>
                <w:sz w:val="20"/>
                <w:szCs w:val="20"/>
                <w:lang w:val="es-ES"/>
              </w:rPr>
              <w:t>ADJUDICACION</w:t>
            </w:r>
          </w:p>
        </w:tc>
        <w:tc>
          <w:tcPr>
            <w:tcW w:w="790" w:type="pct"/>
            <w:tcBorders>
              <w:top w:val="single" w:sz="6" w:space="0" w:color="auto"/>
              <w:left w:val="single" w:sz="6" w:space="0" w:color="auto"/>
              <w:bottom w:val="single" w:sz="6" w:space="0" w:color="auto"/>
              <w:right w:val="single" w:sz="6" w:space="0" w:color="auto"/>
            </w:tcBorders>
            <w:vAlign w:val="center"/>
          </w:tcPr>
          <w:p w14:paraId="7D82D387" w14:textId="15A46EAB" w:rsidR="00CC7F52" w:rsidRPr="0057417F" w:rsidRDefault="000C33EC" w:rsidP="007A5ACB">
            <w:pPr>
              <w:spacing w:line="192" w:lineRule="exact"/>
              <w:rPr>
                <w:rFonts w:ascii="Noto Sans" w:hAnsi="Noto Sans" w:cs="Noto Sans"/>
                <w:sz w:val="20"/>
                <w:szCs w:val="20"/>
                <w:lang w:val="es-ES"/>
              </w:rPr>
            </w:pPr>
            <w:r>
              <w:rPr>
                <w:rFonts w:ascii="Noto Sans" w:hAnsi="Noto Sans" w:cs="Noto Sans"/>
                <w:sz w:val="20"/>
                <w:szCs w:val="20"/>
                <w:lang w:val="es-ES"/>
              </w:rPr>
              <w:t>30</w:t>
            </w:r>
            <w:r w:rsidR="00CC7F52" w:rsidRPr="0057417F">
              <w:rPr>
                <w:rFonts w:ascii="Noto Sans" w:hAnsi="Noto Sans" w:cs="Noto Sans"/>
                <w:sz w:val="20"/>
                <w:szCs w:val="20"/>
                <w:lang w:val="es-ES"/>
              </w:rPr>
              <w:t>/0</w:t>
            </w:r>
            <w:r w:rsidR="00CC7F52">
              <w:rPr>
                <w:rFonts w:ascii="Noto Sans" w:hAnsi="Noto Sans" w:cs="Noto Sans"/>
                <w:sz w:val="20"/>
                <w:szCs w:val="20"/>
                <w:lang w:val="es-ES"/>
              </w:rPr>
              <w:t>6</w:t>
            </w:r>
            <w:r w:rsidR="00CC7F52" w:rsidRPr="0057417F">
              <w:rPr>
                <w:rFonts w:ascii="Noto Sans" w:hAnsi="Noto Sans" w:cs="Noto Sans"/>
                <w:sz w:val="20"/>
                <w:szCs w:val="20"/>
                <w:lang w:val="es-ES"/>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1EF9CB52" w14:textId="63D1870D" w:rsidR="00CC7F52" w:rsidRPr="0057417F" w:rsidRDefault="000C33EC" w:rsidP="007A5ACB">
            <w:pPr>
              <w:spacing w:line="192" w:lineRule="exact"/>
              <w:rPr>
                <w:rFonts w:ascii="Noto Sans" w:hAnsi="Noto Sans" w:cs="Noto Sans"/>
                <w:sz w:val="20"/>
                <w:szCs w:val="20"/>
                <w:lang w:val="es-ES"/>
              </w:rPr>
            </w:pPr>
            <w:r>
              <w:rPr>
                <w:rFonts w:ascii="Noto Sans" w:hAnsi="Noto Sans" w:cs="Noto Sans"/>
                <w:sz w:val="20"/>
                <w:szCs w:val="20"/>
                <w:lang w:val="es-ES"/>
              </w:rPr>
              <w:t>14</w:t>
            </w:r>
            <w:r w:rsidR="00CC7F52">
              <w:rPr>
                <w:rFonts w:ascii="Noto Sans" w:hAnsi="Noto Sans" w:cs="Noto Sans"/>
                <w:sz w:val="20"/>
                <w:szCs w:val="20"/>
                <w:lang w:val="es-ES"/>
              </w:rPr>
              <w:t>:</w:t>
            </w:r>
            <w:r>
              <w:rPr>
                <w:rFonts w:ascii="Noto Sans" w:hAnsi="Noto Sans" w:cs="Noto Sans"/>
                <w:sz w:val="20"/>
                <w:szCs w:val="20"/>
                <w:lang w:val="es-ES"/>
              </w:rPr>
              <w:t>15</w:t>
            </w:r>
            <w:r w:rsidR="00CC7F52">
              <w:rPr>
                <w:rFonts w:ascii="Noto Sans" w:hAnsi="Noto Sans" w:cs="Noto Sans"/>
                <w:sz w:val="20"/>
                <w:szCs w:val="20"/>
                <w:lang w:val="es-ES"/>
              </w:rPr>
              <w:t xml:space="preserve"> Hrs</w:t>
            </w:r>
          </w:p>
        </w:tc>
        <w:tc>
          <w:tcPr>
            <w:tcW w:w="2279" w:type="pct"/>
            <w:tcBorders>
              <w:top w:val="single" w:sz="6" w:space="0" w:color="auto"/>
              <w:left w:val="single" w:sz="6" w:space="0" w:color="auto"/>
              <w:bottom w:val="single" w:sz="6" w:space="0" w:color="auto"/>
              <w:right w:val="single" w:sz="12" w:space="0" w:color="auto"/>
            </w:tcBorders>
          </w:tcPr>
          <w:p w14:paraId="5E54C1A8" w14:textId="77777777" w:rsidR="00A861ED" w:rsidRPr="0057417F" w:rsidRDefault="00A861ED" w:rsidP="00A861ED">
            <w:pPr>
              <w:spacing w:line="192" w:lineRule="exact"/>
              <w:rPr>
                <w:rFonts w:ascii="Noto Sans" w:hAnsi="Noto Sans" w:cs="Noto Sans"/>
                <w:sz w:val="20"/>
                <w:szCs w:val="20"/>
                <w:lang w:val="es-ES"/>
              </w:rPr>
            </w:pPr>
            <w:r w:rsidRPr="0057417F">
              <w:rPr>
                <w:rFonts w:ascii="Noto Sans" w:hAnsi="Noto Sans" w:cs="Noto Sans"/>
                <w:sz w:val="20"/>
                <w:szCs w:val="20"/>
                <w:lang w:val="es-ES"/>
              </w:rPr>
              <w:t>Dirección electrónica:</w:t>
            </w:r>
          </w:p>
          <w:p w14:paraId="6FF9C434" w14:textId="74963733" w:rsidR="00CC7F52" w:rsidRPr="0057417F" w:rsidRDefault="00A861ED" w:rsidP="00A861ED">
            <w:pPr>
              <w:spacing w:line="192" w:lineRule="exact"/>
              <w:rPr>
                <w:rFonts w:ascii="Noto Sans" w:hAnsi="Noto Sans" w:cs="Noto Sans"/>
                <w:sz w:val="20"/>
                <w:szCs w:val="20"/>
                <w:lang w:val="es-ES"/>
              </w:rPr>
            </w:pPr>
            <w:r w:rsidRPr="0057417F">
              <w:rPr>
                <w:rFonts w:ascii="Noto Sans" w:hAnsi="Noto Sans" w:cs="Noto Sans"/>
                <w:sz w:val="20"/>
                <w:szCs w:val="20"/>
                <w:u w:val="single"/>
                <w:lang w:val="es-ES"/>
              </w:rPr>
              <w:t>https://comprasmx.buengobierno.gob.mx/</w:t>
            </w:r>
          </w:p>
        </w:tc>
      </w:tr>
      <w:tr w:rsidR="00A861ED" w:rsidRPr="0057417F" w14:paraId="0DDFD909" w14:textId="77777777">
        <w:trPr>
          <w:cantSplit/>
          <w:trHeight w:val="59"/>
        </w:trPr>
        <w:tc>
          <w:tcPr>
            <w:tcW w:w="1227" w:type="pct"/>
            <w:tcBorders>
              <w:top w:val="single" w:sz="6" w:space="0" w:color="auto"/>
              <w:left w:val="single" w:sz="12" w:space="0" w:color="auto"/>
              <w:bottom w:val="single" w:sz="6" w:space="0" w:color="auto"/>
              <w:right w:val="single" w:sz="6" w:space="0" w:color="auto"/>
            </w:tcBorders>
            <w:vAlign w:val="center"/>
          </w:tcPr>
          <w:p w14:paraId="065A1C10" w14:textId="2093D3B6" w:rsidR="00A861ED" w:rsidRPr="0057417F" w:rsidRDefault="00A861ED" w:rsidP="007A5ACB">
            <w:pPr>
              <w:spacing w:line="192" w:lineRule="exact"/>
              <w:rPr>
                <w:rFonts w:ascii="Noto Sans" w:hAnsi="Noto Sans" w:cs="Noto Sans"/>
                <w:b/>
                <w:sz w:val="20"/>
                <w:szCs w:val="20"/>
                <w:lang w:val="es-ES"/>
              </w:rPr>
            </w:pPr>
            <w:r>
              <w:rPr>
                <w:rFonts w:ascii="Noto Sans" w:hAnsi="Noto Sans" w:cs="Noto Sans"/>
                <w:b/>
                <w:sz w:val="20"/>
                <w:szCs w:val="20"/>
                <w:lang w:val="es-ES"/>
              </w:rPr>
              <w:t>RATIFICACION</w:t>
            </w:r>
          </w:p>
        </w:tc>
        <w:tc>
          <w:tcPr>
            <w:tcW w:w="790" w:type="pct"/>
            <w:tcBorders>
              <w:top w:val="single" w:sz="6" w:space="0" w:color="auto"/>
              <w:left w:val="single" w:sz="6" w:space="0" w:color="auto"/>
              <w:bottom w:val="single" w:sz="6" w:space="0" w:color="auto"/>
              <w:right w:val="single" w:sz="6" w:space="0" w:color="auto"/>
            </w:tcBorders>
            <w:vAlign w:val="center"/>
          </w:tcPr>
          <w:p w14:paraId="49F334A7" w14:textId="79B1B053" w:rsidR="00A861ED" w:rsidRPr="0057417F" w:rsidRDefault="00A861ED" w:rsidP="007A5ACB">
            <w:pPr>
              <w:spacing w:line="192" w:lineRule="exact"/>
              <w:rPr>
                <w:rFonts w:ascii="Noto Sans" w:hAnsi="Noto Sans" w:cs="Noto Sans"/>
                <w:sz w:val="20"/>
                <w:szCs w:val="20"/>
                <w:lang w:val="es-ES"/>
              </w:rPr>
            </w:pPr>
            <w:r>
              <w:rPr>
                <w:rFonts w:ascii="Noto Sans" w:hAnsi="Noto Sans" w:cs="Noto Sans"/>
                <w:sz w:val="20"/>
                <w:szCs w:val="20"/>
                <w:lang w:val="es-ES"/>
              </w:rPr>
              <w:t>30/06/2026</w:t>
            </w:r>
          </w:p>
        </w:tc>
        <w:tc>
          <w:tcPr>
            <w:tcW w:w="704" w:type="pct"/>
            <w:tcBorders>
              <w:top w:val="single" w:sz="6" w:space="0" w:color="auto"/>
              <w:left w:val="single" w:sz="6" w:space="0" w:color="auto"/>
              <w:bottom w:val="single" w:sz="6" w:space="0" w:color="auto"/>
              <w:right w:val="single" w:sz="6" w:space="0" w:color="auto"/>
            </w:tcBorders>
            <w:vAlign w:val="center"/>
          </w:tcPr>
          <w:p w14:paraId="1237D645" w14:textId="6EB5AE9C" w:rsidR="00A861ED" w:rsidRPr="0057417F" w:rsidRDefault="000C33EC" w:rsidP="007A5ACB">
            <w:pPr>
              <w:spacing w:line="192" w:lineRule="exact"/>
              <w:rPr>
                <w:rFonts w:ascii="Noto Sans" w:hAnsi="Noto Sans" w:cs="Noto Sans"/>
                <w:sz w:val="20"/>
                <w:szCs w:val="20"/>
                <w:lang w:val="es-ES"/>
              </w:rPr>
            </w:pPr>
            <w:r>
              <w:rPr>
                <w:rFonts w:ascii="Noto Sans" w:hAnsi="Noto Sans" w:cs="Noto Sans"/>
                <w:sz w:val="20"/>
                <w:szCs w:val="20"/>
                <w:lang w:val="es-ES"/>
              </w:rPr>
              <w:t>15</w:t>
            </w:r>
            <w:r w:rsidR="00A861ED">
              <w:rPr>
                <w:rFonts w:ascii="Noto Sans" w:hAnsi="Noto Sans" w:cs="Noto Sans"/>
                <w:sz w:val="20"/>
                <w:szCs w:val="20"/>
                <w:lang w:val="es-ES"/>
              </w:rPr>
              <w:t>:</w:t>
            </w:r>
            <w:r>
              <w:rPr>
                <w:rFonts w:ascii="Noto Sans" w:hAnsi="Noto Sans" w:cs="Noto Sans"/>
                <w:sz w:val="20"/>
                <w:szCs w:val="20"/>
                <w:lang w:val="es-ES"/>
              </w:rPr>
              <w:t>00</w:t>
            </w:r>
            <w:r w:rsidR="00A861ED">
              <w:rPr>
                <w:rFonts w:ascii="Noto Sans" w:hAnsi="Noto Sans" w:cs="Noto Sans"/>
                <w:sz w:val="20"/>
                <w:szCs w:val="20"/>
                <w:lang w:val="es-ES"/>
              </w:rPr>
              <w:t>Hrs</w:t>
            </w:r>
          </w:p>
        </w:tc>
        <w:tc>
          <w:tcPr>
            <w:tcW w:w="2279" w:type="pct"/>
            <w:tcBorders>
              <w:top w:val="single" w:sz="6" w:space="0" w:color="auto"/>
              <w:left w:val="single" w:sz="6" w:space="0" w:color="auto"/>
              <w:bottom w:val="single" w:sz="6" w:space="0" w:color="auto"/>
              <w:right w:val="single" w:sz="12" w:space="0" w:color="auto"/>
            </w:tcBorders>
          </w:tcPr>
          <w:p w14:paraId="2F5A920E" w14:textId="77777777" w:rsidR="00A861ED" w:rsidRPr="0057417F" w:rsidRDefault="00A861ED" w:rsidP="00A861ED">
            <w:pPr>
              <w:spacing w:line="192" w:lineRule="exact"/>
              <w:rPr>
                <w:rFonts w:ascii="Noto Sans" w:hAnsi="Noto Sans" w:cs="Noto Sans"/>
                <w:sz w:val="20"/>
                <w:szCs w:val="20"/>
                <w:lang w:val="es-ES"/>
              </w:rPr>
            </w:pPr>
            <w:r w:rsidRPr="0057417F">
              <w:rPr>
                <w:rFonts w:ascii="Noto Sans" w:hAnsi="Noto Sans" w:cs="Noto Sans"/>
                <w:sz w:val="20"/>
                <w:szCs w:val="20"/>
                <w:lang w:val="es-ES"/>
              </w:rPr>
              <w:t>Dirección electrónica:</w:t>
            </w:r>
          </w:p>
          <w:p w14:paraId="0323C241" w14:textId="40A1F01D" w:rsidR="00A861ED" w:rsidRPr="0057417F" w:rsidRDefault="00A861ED" w:rsidP="00A861ED">
            <w:pPr>
              <w:spacing w:line="192" w:lineRule="exact"/>
              <w:rPr>
                <w:rFonts w:ascii="Noto Sans" w:hAnsi="Noto Sans" w:cs="Noto Sans"/>
                <w:sz w:val="20"/>
                <w:szCs w:val="20"/>
                <w:lang w:val="es-ES"/>
              </w:rPr>
            </w:pPr>
            <w:r w:rsidRPr="0057417F">
              <w:rPr>
                <w:rFonts w:ascii="Noto Sans" w:hAnsi="Noto Sans" w:cs="Noto Sans"/>
                <w:sz w:val="20"/>
                <w:szCs w:val="20"/>
                <w:u w:val="single"/>
                <w:lang w:val="es-ES"/>
              </w:rPr>
              <w:t>https://comprasmx.buengobierno.gob.mx/</w:t>
            </w:r>
          </w:p>
        </w:tc>
      </w:tr>
      <w:tr w:rsidR="007A5ACB" w:rsidRPr="0057417F" w14:paraId="695DF197" w14:textId="77777777">
        <w:trPr>
          <w:cantSplit/>
          <w:trHeight w:val="59"/>
        </w:trPr>
        <w:tc>
          <w:tcPr>
            <w:tcW w:w="1227" w:type="pct"/>
            <w:tcBorders>
              <w:top w:val="single" w:sz="6" w:space="0" w:color="auto"/>
              <w:left w:val="single" w:sz="12" w:space="0" w:color="auto"/>
              <w:bottom w:val="single" w:sz="6" w:space="0" w:color="auto"/>
              <w:right w:val="single" w:sz="6" w:space="0" w:color="auto"/>
            </w:tcBorders>
            <w:vAlign w:val="center"/>
            <w:hideMark/>
          </w:tcPr>
          <w:p w14:paraId="0CF2A11F" w14:textId="39E1EC33" w:rsidR="007A5ACB" w:rsidRPr="0057417F" w:rsidRDefault="00A861ED" w:rsidP="007A5ACB">
            <w:pPr>
              <w:spacing w:line="192" w:lineRule="exact"/>
              <w:rPr>
                <w:rFonts w:ascii="Noto Sans" w:hAnsi="Noto Sans" w:cs="Noto Sans"/>
                <w:b/>
                <w:sz w:val="20"/>
                <w:szCs w:val="20"/>
                <w:lang w:val="es-ES"/>
              </w:rPr>
            </w:pPr>
            <w:r>
              <w:rPr>
                <w:rFonts w:ascii="Noto Sans" w:hAnsi="Noto Sans" w:cs="Noto Sans"/>
                <w:b/>
                <w:sz w:val="20"/>
                <w:szCs w:val="20"/>
                <w:lang w:val="es-ES"/>
              </w:rPr>
              <w:t>RESULTADO</w:t>
            </w:r>
          </w:p>
        </w:tc>
        <w:tc>
          <w:tcPr>
            <w:tcW w:w="790" w:type="pct"/>
            <w:tcBorders>
              <w:top w:val="single" w:sz="6" w:space="0" w:color="auto"/>
              <w:left w:val="single" w:sz="6" w:space="0" w:color="auto"/>
              <w:bottom w:val="single" w:sz="6" w:space="0" w:color="auto"/>
              <w:right w:val="single" w:sz="6" w:space="0" w:color="auto"/>
            </w:tcBorders>
            <w:vAlign w:val="center"/>
          </w:tcPr>
          <w:p w14:paraId="6FBDCFFE" w14:textId="3CE01179" w:rsidR="007A5ACB" w:rsidRPr="0057417F" w:rsidRDefault="00A861ED" w:rsidP="007A5ACB">
            <w:pPr>
              <w:spacing w:line="192" w:lineRule="exact"/>
              <w:rPr>
                <w:rFonts w:ascii="Noto Sans" w:hAnsi="Noto Sans" w:cs="Noto Sans"/>
                <w:sz w:val="20"/>
                <w:szCs w:val="20"/>
                <w:lang w:val="es-ES"/>
              </w:rPr>
            </w:pPr>
            <w:r w:rsidRPr="00A861ED">
              <w:rPr>
                <w:rFonts w:ascii="Noto Sans" w:hAnsi="Noto Sans" w:cs="Noto Sans"/>
                <w:sz w:val="20"/>
                <w:szCs w:val="20"/>
                <w:lang w:val="es-ES"/>
              </w:rPr>
              <w:t>30/06/2026</w:t>
            </w:r>
          </w:p>
        </w:tc>
        <w:tc>
          <w:tcPr>
            <w:tcW w:w="704" w:type="pct"/>
            <w:tcBorders>
              <w:top w:val="single" w:sz="6" w:space="0" w:color="auto"/>
              <w:left w:val="single" w:sz="6" w:space="0" w:color="auto"/>
              <w:bottom w:val="single" w:sz="6" w:space="0" w:color="auto"/>
              <w:right w:val="single" w:sz="6" w:space="0" w:color="auto"/>
            </w:tcBorders>
            <w:vAlign w:val="center"/>
          </w:tcPr>
          <w:p w14:paraId="5FE1273A" w14:textId="77777777" w:rsidR="007A5ACB" w:rsidRPr="0057417F" w:rsidRDefault="007A5ACB" w:rsidP="007A5ACB">
            <w:pPr>
              <w:spacing w:line="192" w:lineRule="exact"/>
              <w:rPr>
                <w:rFonts w:ascii="Noto Sans" w:hAnsi="Noto Sans" w:cs="Noto Sans"/>
                <w:sz w:val="20"/>
                <w:szCs w:val="20"/>
                <w:lang w:val="es-ES"/>
              </w:rPr>
            </w:pPr>
          </w:p>
          <w:p w14:paraId="5BAAC1E6" w14:textId="34312733" w:rsidR="007A5ACB" w:rsidRPr="0057417F" w:rsidRDefault="00D71B57" w:rsidP="007A5ACB">
            <w:pPr>
              <w:spacing w:line="192" w:lineRule="exact"/>
              <w:rPr>
                <w:rFonts w:ascii="Noto Sans" w:hAnsi="Noto Sans" w:cs="Noto Sans"/>
                <w:sz w:val="20"/>
                <w:szCs w:val="20"/>
                <w:lang w:val="es-ES"/>
              </w:rPr>
            </w:pPr>
            <w:r>
              <w:rPr>
                <w:rFonts w:ascii="Noto Sans" w:hAnsi="Noto Sans" w:cs="Noto Sans"/>
                <w:sz w:val="20"/>
                <w:szCs w:val="20"/>
                <w:lang w:val="es-ES"/>
              </w:rPr>
              <w:t>15</w:t>
            </w:r>
            <w:r w:rsidR="007A5ACB" w:rsidRPr="0057417F">
              <w:rPr>
                <w:rFonts w:ascii="Noto Sans" w:hAnsi="Noto Sans" w:cs="Noto Sans"/>
                <w:sz w:val="20"/>
                <w:szCs w:val="20"/>
                <w:lang w:val="es-ES"/>
              </w:rPr>
              <w:t>:</w:t>
            </w:r>
            <w:r>
              <w:rPr>
                <w:rFonts w:ascii="Noto Sans" w:hAnsi="Noto Sans" w:cs="Noto Sans"/>
                <w:sz w:val="20"/>
                <w:szCs w:val="20"/>
                <w:lang w:val="es-ES"/>
              </w:rPr>
              <w:t>3</w:t>
            </w:r>
            <w:r w:rsidR="007A5ACB" w:rsidRPr="0057417F">
              <w:rPr>
                <w:rFonts w:ascii="Noto Sans" w:hAnsi="Noto Sans" w:cs="Noto Sans"/>
                <w:sz w:val="20"/>
                <w:szCs w:val="20"/>
                <w:lang w:val="es-ES"/>
              </w:rPr>
              <w:t>0Hrs.</w:t>
            </w:r>
          </w:p>
        </w:tc>
        <w:tc>
          <w:tcPr>
            <w:tcW w:w="2279" w:type="pct"/>
            <w:tcBorders>
              <w:top w:val="single" w:sz="6" w:space="0" w:color="auto"/>
              <w:left w:val="single" w:sz="6" w:space="0" w:color="auto"/>
              <w:bottom w:val="single" w:sz="6" w:space="0" w:color="auto"/>
              <w:right w:val="single" w:sz="12" w:space="0" w:color="auto"/>
            </w:tcBorders>
            <w:hideMark/>
          </w:tcPr>
          <w:p w14:paraId="40DD68A0"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lang w:val="es-ES"/>
              </w:rPr>
              <w:t>Dirección electrónica:</w:t>
            </w:r>
          </w:p>
          <w:p w14:paraId="09039453"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sz w:val="20"/>
                <w:szCs w:val="20"/>
                <w:u w:val="single"/>
                <w:lang w:val="es-ES"/>
              </w:rPr>
              <w:t>https://comprasmx.buengobierno.gob.mx/</w:t>
            </w:r>
          </w:p>
        </w:tc>
      </w:tr>
      <w:tr w:rsidR="007A5ACB" w:rsidRPr="00517B7C" w14:paraId="095C4186" w14:textId="77777777">
        <w:trPr>
          <w:cantSplit/>
          <w:trHeight w:val="1169"/>
        </w:trPr>
        <w:tc>
          <w:tcPr>
            <w:tcW w:w="1227" w:type="pct"/>
            <w:tcBorders>
              <w:top w:val="single" w:sz="6" w:space="0" w:color="auto"/>
              <w:left w:val="single" w:sz="12" w:space="0" w:color="auto"/>
              <w:bottom w:val="single" w:sz="6" w:space="0" w:color="auto"/>
              <w:right w:val="single" w:sz="6" w:space="0" w:color="auto"/>
            </w:tcBorders>
            <w:vAlign w:val="center"/>
            <w:hideMark/>
          </w:tcPr>
          <w:p w14:paraId="540A2BF5" w14:textId="77777777" w:rsidR="007A5ACB" w:rsidRPr="0057417F" w:rsidRDefault="007A5ACB" w:rsidP="007A5ACB">
            <w:pPr>
              <w:spacing w:line="192" w:lineRule="exact"/>
              <w:rPr>
                <w:rFonts w:ascii="Noto Sans" w:hAnsi="Noto Sans" w:cs="Noto Sans"/>
                <w:b/>
                <w:sz w:val="20"/>
                <w:szCs w:val="20"/>
                <w:lang w:val="es-ES"/>
              </w:rPr>
            </w:pPr>
            <w:r w:rsidRPr="0057417F">
              <w:rPr>
                <w:rFonts w:ascii="Noto Sans" w:hAnsi="Noto Sans" w:cs="Noto Sans"/>
                <w:b/>
                <w:sz w:val="20"/>
                <w:szCs w:val="20"/>
                <w:lang w:val="es-ES"/>
              </w:rPr>
              <w:t>FIRMA DE CONTRATO</w:t>
            </w:r>
          </w:p>
        </w:tc>
        <w:tc>
          <w:tcPr>
            <w:tcW w:w="790" w:type="pct"/>
            <w:tcBorders>
              <w:top w:val="single" w:sz="6" w:space="0" w:color="auto"/>
              <w:left w:val="single" w:sz="6" w:space="0" w:color="auto"/>
              <w:bottom w:val="single" w:sz="6" w:space="0" w:color="auto"/>
              <w:right w:val="single" w:sz="6" w:space="0" w:color="auto"/>
            </w:tcBorders>
            <w:vAlign w:val="center"/>
          </w:tcPr>
          <w:p w14:paraId="25454ABE" w14:textId="77777777" w:rsidR="007A5ACB" w:rsidRPr="0057417F" w:rsidRDefault="007A5ACB" w:rsidP="007A5ACB">
            <w:pPr>
              <w:spacing w:line="192" w:lineRule="exact"/>
              <w:rPr>
                <w:rFonts w:ascii="Noto Sans" w:hAnsi="Noto Sans" w:cs="Noto Sans"/>
                <w:sz w:val="20"/>
                <w:szCs w:val="20"/>
                <w:lang w:val="es-ES"/>
              </w:rPr>
            </w:pPr>
          </w:p>
          <w:p w14:paraId="6E5134B6" w14:textId="1E0B603F" w:rsidR="007A5ACB" w:rsidRPr="0057417F" w:rsidRDefault="00A861ED" w:rsidP="007A5ACB">
            <w:pPr>
              <w:spacing w:line="192" w:lineRule="exact"/>
              <w:rPr>
                <w:rFonts w:ascii="Noto Sans" w:hAnsi="Noto Sans" w:cs="Noto Sans"/>
                <w:sz w:val="20"/>
                <w:szCs w:val="20"/>
                <w:lang w:val="es-ES"/>
              </w:rPr>
            </w:pPr>
            <w:r>
              <w:rPr>
                <w:rFonts w:ascii="Noto Sans" w:hAnsi="Noto Sans" w:cs="Noto Sans"/>
                <w:sz w:val="20"/>
                <w:szCs w:val="20"/>
                <w:lang w:val="es-ES"/>
              </w:rPr>
              <w:t>15</w:t>
            </w:r>
            <w:r w:rsidR="007A5ACB" w:rsidRPr="0057417F">
              <w:rPr>
                <w:rFonts w:ascii="Noto Sans" w:hAnsi="Noto Sans" w:cs="Noto Sans"/>
                <w:sz w:val="20"/>
                <w:szCs w:val="20"/>
                <w:lang w:val="es-ES"/>
              </w:rPr>
              <w:t>/</w:t>
            </w:r>
            <w:r>
              <w:rPr>
                <w:rFonts w:ascii="Noto Sans" w:hAnsi="Noto Sans" w:cs="Noto Sans"/>
                <w:sz w:val="20"/>
                <w:szCs w:val="20"/>
                <w:lang w:val="es-ES"/>
              </w:rPr>
              <w:t>0</w:t>
            </w:r>
            <w:r w:rsidR="000C33EC">
              <w:rPr>
                <w:rFonts w:ascii="Noto Sans" w:hAnsi="Noto Sans" w:cs="Noto Sans"/>
                <w:sz w:val="20"/>
                <w:szCs w:val="20"/>
                <w:lang w:val="es-ES"/>
              </w:rPr>
              <w:t>7</w:t>
            </w:r>
            <w:r w:rsidR="007A5ACB" w:rsidRPr="0057417F">
              <w:rPr>
                <w:rFonts w:ascii="Noto Sans" w:hAnsi="Noto Sans" w:cs="Noto Sans"/>
                <w:sz w:val="20"/>
                <w:szCs w:val="20"/>
                <w:lang w:val="es-ES"/>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3C601437" w14:textId="77777777" w:rsidR="007A5ACB" w:rsidRPr="0057417F" w:rsidRDefault="007A5ACB" w:rsidP="007A5ACB">
            <w:pPr>
              <w:spacing w:line="192" w:lineRule="exact"/>
              <w:rPr>
                <w:rFonts w:ascii="Noto Sans" w:hAnsi="Noto Sans" w:cs="Noto Sans"/>
                <w:sz w:val="20"/>
                <w:szCs w:val="20"/>
                <w:lang w:val="es-ES"/>
              </w:rPr>
            </w:pPr>
          </w:p>
          <w:p w14:paraId="4CF4639D"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lang w:val="es-ES"/>
              </w:rPr>
              <w:t>9:00 a 15:00Hrs.</w:t>
            </w:r>
          </w:p>
        </w:tc>
        <w:tc>
          <w:tcPr>
            <w:tcW w:w="2279" w:type="pct"/>
            <w:tcBorders>
              <w:top w:val="single" w:sz="6" w:space="0" w:color="auto"/>
              <w:left w:val="single" w:sz="6" w:space="0" w:color="auto"/>
              <w:bottom w:val="single" w:sz="6" w:space="0" w:color="auto"/>
              <w:right w:val="single" w:sz="12" w:space="0" w:color="auto"/>
            </w:tcBorders>
          </w:tcPr>
          <w:p w14:paraId="569E4B83" w14:textId="77777777" w:rsidR="007A5ACB" w:rsidRPr="0057417F" w:rsidRDefault="007A5ACB" w:rsidP="007A5ACB">
            <w:pPr>
              <w:spacing w:line="192" w:lineRule="exact"/>
              <w:rPr>
                <w:rFonts w:ascii="Noto Sans" w:hAnsi="Noto Sans" w:cs="Noto Sans"/>
                <w:sz w:val="20"/>
                <w:szCs w:val="20"/>
                <w:lang w:val="es-ES"/>
              </w:rPr>
            </w:pPr>
          </w:p>
          <w:p w14:paraId="11C3B364"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lang w:val="es-ES"/>
              </w:rPr>
              <w:t>Dirección electrónica:</w:t>
            </w:r>
          </w:p>
          <w:p w14:paraId="1BC5ABCB" w14:textId="77777777" w:rsidR="007A5ACB" w:rsidRPr="0057417F" w:rsidRDefault="007A5ACB" w:rsidP="007A5ACB">
            <w:pPr>
              <w:spacing w:line="192" w:lineRule="exact"/>
              <w:rPr>
                <w:rFonts w:ascii="Noto Sans" w:hAnsi="Noto Sans" w:cs="Noto Sans"/>
                <w:sz w:val="20"/>
                <w:szCs w:val="20"/>
                <w:lang w:val="es-ES"/>
              </w:rPr>
            </w:pPr>
            <w:r w:rsidRPr="0057417F">
              <w:rPr>
                <w:rFonts w:ascii="Noto Sans" w:hAnsi="Noto Sans" w:cs="Noto Sans"/>
                <w:sz w:val="20"/>
                <w:szCs w:val="20"/>
                <w:u w:val="single"/>
                <w:lang w:val="es-ES"/>
              </w:rPr>
              <w:t>https://comprasmx.buengobierno.gob.mx/</w:t>
            </w:r>
          </w:p>
        </w:tc>
      </w:tr>
    </w:tbl>
    <w:p w14:paraId="334A5CB1" w14:textId="77777777" w:rsidR="007A5ACB" w:rsidRPr="00517B7C" w:rsidRDefault="007A5ACB" w:rsidP="007A5ACB">
      <w:pPr>
        <w:spacing w:line="192" w:lineRule="exact"/>
        <w:rPr>
          <w:rFonts w:ascii="Noto Sans" w:hAnsi="Noto Sans" w:cs="Noto Sans"/>
          <w:sz w:val="20"/>
          <w:szCs w:val="20"/>
          <w:highlight w:val="yellow"/>
          <w:lang w:val="es-ES"/>
        </w:rPr>
      </w:pPr>
    </w:p>
    <w:p w14:paraId="298FC997" w14:textId="77777777" w:rsidR="00E21439" w:rsidRPr="00517B7C" w:rsidRDefault="00E21439" w:rsidP="00E21439">
      <w:pPr>
        <w:tabs>
          <w:tab w:val="left" w:pos="3834"/>
        </w:tabs>
        <w:rPr>
          <w:rFonts w:ascii="Noto Sans" w:hAnsi="Noto Sans" w:cs="Noto Sans"/>
          <w:bCs/>
          <w:sz w:val="20"/>
          <w:szCs w:val="20"/>
        </w:rPr>
      </w:pPr>
    </w:p>
    <w:p w14:paraId="3C99E35D" w14:textId="77777777" w:rsidR="00EE2D35" w:rsidRPr="00517B7C" w:rsidRDefault="00EE2D35" w:rsidP="00EE2D35">
      <w:pPr>
        <w:tabs>
          <w:tab w:val="left" w:pos="426"/>
        </w:tabs>
        <w:rPr>
          <w:rFonts w:ascii="Noto Sans" w:hAnsi="Noto Sans" w:cs="Noto Sans"/>
          <w:b/>
          <w:bCs/>
          <w:sz w:val="20"/>
          <w:szCs w:val="20"/>
          <w:u w:val="single"/>
        </w:rPr>
      </w:pPr>
      <w:r w:rsidRPr="00517B7C">
        <w:rPr>
          <w:rFonts w:ascii="Noto Sans" w:hAnsi="Noto Sans" w:cs="Noto Sans"/>
          <w:b/>
          <w:bCs/>
          <w:sz w:val="20"/>
          <w:szCs w:val="20"/>
          <w:u w:val="single"/>
        </w:rPr>
        <w:t>5.-PRESENTACIÓN Y APERTURA DE PROPOSICIONES.</w:t>
      </w:r>
    </w:p>
    <w:p w14:paraId="76B43B27" w14:textId="77777777" w:rsidR="00EE2D35" w:rsidRPr="00517B7C" w:rsidRDefault="00EE2D35" w:rsidP="00EE2D35">
      <w:pPr>
        <w:spacing w:line="192" w:lineRule="exact"/>
        <w:rPr>
          <w:rFonts w:ascii="Noto Sans" w:hAnsi="Noto Sans" w:cs="Noto Sans"/>
          <w:b/>
          <w:i/>
          <w:sz w:val="20"/>
          <w:szCs w:val="20"/>
          <w:u w:val="single"/>
        </w:rPr>
      </w:pPr>
    </w:p>
    <w:p w14:paraId="7B4E353C" w14:textId="0002B23F" w:rsidR="00EE2D35" w:rsidRPr="00517B7C" w:rsidRDefault="00EE2D35" w:rsidP="00EE2D35">
      <w:pPr>
        <w:spacing w:after="120"/>
        <w:rPr>
          <w:rFonts w:ascii="Noto Sans" w:hAnsi="Noto Sans" w:cs="Noto Sans"/>
          <w:bCs/>
          <w:sz w:val="20"/>
          <w:szCs w:val="20"/>
        </w:rPr>
      </w:pPr>
      <w:r w:rsidRPr="00517B7C">
        <w:rPr>
          <w:rFonts w:ascii="Noto Sans" w:hAnsi="Noto Sans" w:cs="Noto Sans"/>
          <w:bCs/>
          <w:sz w:val="20"/>
          <w:szCs w:val="20"/>
        </w:rPr>
        <w:t xml:space="preserve">La presentación y apertura de proposiciones se llevará a cabo en punto de las </w:t>
      </w:r>
      <w:r w:rsidR="00A861ED">
        <w:rPr>
          <w:rFonts w:ascii="Noto Sans" w:hAnsi="Noto Sans" w:cs="Noto Sans"/>
          <w:b/>
          <w:bCs/>
          <w:sz w:val="20"/>
          <w:szCs w:val="20"/>
        </w:rPr>
        <w:t>10:</w:t>
      </w:r>
      <w:r w:rsidR="00D71B57">
        <w:rPr>
          <w:rFonts w:ascii="Noto Sans" w:hAnsi="Noto Sans" w:cs="Noto Sans"/>
          <w:b/>
          <w:bCs/>
          <w:sz w:val="20"/>
          <w:szCs w:val="20"/>
        </w:rPr>
        <w:t>45</w:t>
      </w:r>
      <w:r w:rsidRPr="00517B7C">
        <w:rPr>
          <w:rFonts w:ascii="Noto Sans" w:hAnsi="Noto Sans" w:cs="Noto Sans"/>
          <w:bCs/>
          <w:sz w:val="20"/>
          <w:szCs w:val="20"/>
        </w:rPr>
        <w:t xml:space="preserve"> horas del día </w:t>
      </w:r>
      <w:r w:rsidR="00D71B57">
        <w:rPr>
          <w:rFonts w:ascii="Noto Sans" w:hAnsi="Noto Sans" w:cs="Noto Sans"/>
          <w:b/>
          <w:bCs/>
          <w:sz w:val="20"/>
          <w:szCs w:val="20"/>
          <w:u w:val="single"/>
        </w:rPr>
        <w:t>30</w:t>
      </w:r>
      <w:r w:rsidR="00A861ED">
        <w:rPr>
          <w:rFonts w:ascii="Noto Sans" w:hAnsi="Noto Sans" w:cs="Noto Sans"/>
          <w:b/>
          <w:bCs/>
          <w:sz w:val="20"/>
          <w:szCs w:val="20"/>
          <w:u w:val="single"/>
        </w:rPr>
        <w:t xml:space="preserve"> </w:t>
      </w:r>
      <w:r w:rsidRPr="00517B7C">
        <w:rPr>
          <w:rFonts w:ascii="Noto Sans" w:hAnsi="Noto Sans" w:cs="Noto Sans"/>
          <w:b/>
          <w:bCs/>
          <w:sz w:val="20"/>
          <w:szCs w:val="20"/>
          <w:u w:val="single"/>
        </w:rPr>
        <w:t xml:space="preserve">de </w:t>
      </w:r>
      <w:r w:rsidR="00A861ED">
        <w:rPr>
          <w:rFonts w:ascii="Noto Sans" w:hAnsi="Noto Sans" w:cs="Noto Sans"/>
          <w:b/>
          <w:bCs/>
          <w:sz w:val="20"/>
          <w:szCs w:val="20"/>
          <w:u w:val="single"/>
        </w:rPr>
        <w:t>junio</w:t>
      </w:r>
      <w:r w:rsidRPr="00517B7C">
        <w:rPr>
          <w:rFonts w:ascii="Noto Sans" w:hAnsi="Noto Sans" w:cs="Noto Sans"/>
          <w:b/>
          <w:bCs/>
          <w:sz w:val="20"/>
          <w:szCs w:val="20"/>
          <w:u w:val="single"/>
        </w:rPr>
        <w:t xml:space="preserve"> del año 202</w:t>
      </w:r>
      <w:r w:rsidR="00A861ED">
        <w:rPr>
          <w:rFonts w:ascii="Noto Sans" w:hAnsi="Noto Sans" w:cs="Noto Sans"/>
          <w:b/>
          <w:bCs/>
          <w:sz w:val="20"/>
          <w:szCs w:val="20"/>
          <w:u w:val="single"/>
        </w:rPr>
        <w:t>6</w:t>
      </w:r>
      <w:r w:rsidRPr="00517B7C">
        <w:rPr>
          <w:rFonts w:ascii="Noto Sans" w:hAnsi="Noto Sans" w:cs="Noto Sans"/>
          <w:b/>
          <w:bCs/>
          <w:sz w:val="20"/>
          <w:szCs w:val="20"/>
          <w:u w:val="single"/>
        </w:rPr>
        <w:t xml:space="preserve">, </w:t>
      </w:r>
      <w:r w:rsidR="00AE2D1A" w:rsidRPr="00517B7C">
        <w:rPr>
          <w:rFonts w:ascii="Noto Sans" w:hAnsi="Noto Sans" w:cs="Noto Sans"/>
          <w:bCs/>
          <w:sz w:val="20"/>
          <w:szCs w:val="20"/>
        </w:rPr>
        <w:t>mediante el cual los participa</w:t>
      </w:r>
      <w:r w:rsidRPr="00517B7C">
        <w:rPr>
          <w:rFonts w:ascii="Noto Sans" w:hAnsi="Noto Sans" w:cs="Noto Sans"/>
          <w:bCs/>
          <w:sz w:val="20"/>
          <w:szCs w:val="20"/>
        </w:rPr>
        <w:t>ntes entregarán sus proposiciones técnica</w:t>
      </w:r>
      <w:r w:rsidR="00AE2D1A" w:rsidRPr="00517B7C">
        <w:rPr>
          <w:rFonts w:ascii="Noto Sans" w:hAnsi="Noto Sans" w:cs="Noto Sans"/>
          <w:bCs/>
          <w:sz w:val="20"/>
          <w:szCs w:val="20"/>
        </w:rPr>
        <w:t>s, legales</w:t>
      </w:r>
      <w:r w:rsidRPr="00517B7C">
        <w:rPr>
          <w:rFonts w:ascii="Noto Sans" w:hAnsi="Noto Sans" w:cs="Noto Sans"/>
          <w:bCs/>
          <w:sz w:val="20"/>
          <w:szCs w:val="20"/>
        </w:rPr>
        <w:t xml:space="preserve"> y económica </w:t>
      </w:r>
      <w:r w:rsidR="00AF765F" w:rsidRPr="00517B7C">
        <w:rPr>
          <w:rFonts w:ascii="Noto Sans" w:hAnsi="Noto Sans" w:cs="Noto Sans"/>
          <w:bCs/>
          <w:sz w:val="20"/>
          <w:szCs w:val="20"/>
        </w:rPr>
        <w:t>en sobre digital generado por la plataforma de C</w:t>
      </w:r>
      <w:r w:rsidRPr="00517B7C">
        <w:rPr>
          <w:rFonts w:ascii="Noto Sans" w:hAnsi="Noto Sans" w:cs="Noto Sans"/>
          <w:bCs/>
          <w:sz w:val="20"/>
          <w:szCs w:val="20"/>
        </w:rPr>
        <w:t>ompra</w:t>
      </w:r>
      <w:r w:rsidR="00AF765F" w:rsidRPr="00517B7C">
        <w:rPr>
          <w:rFonts w:ascii="Noto Sans" w:hAnsi="Noto Sans" w:cs="Noto Sans"/>
          <w:bCs/>
          <w:sz w:val="20"/>
          <w:szCs w:val="20"/>
        </w:rPr>
        <w:t>s MX</w:t>
      </w:r>
      <w:r w:rsidRPr="00517B7C">
        <w:rPr>
          <w:rFonts w:ascii="Noto Sans" w:hAnsi="Noto Sans" w:cs="Noto Sans"/>
          <w:bCs/>
          <w:sz w:val="20"/>
          <w:szCs w:val="20"/>
        </w:rPr>
        <w:t xml:space="preserve"> y se realizará conforme a lo previsto en los artículos </w:t>
      </w:r>
      <w:r w:rsidR="00AF765F" w:rsidRPr="00517B7C">
        <w:rPr>
          <w:rFonts w:ascii="Noto Sans" w:hAnsi="Noto Sans" w:cs="Noto Sans"/>
          <w:b/>
          <w:bCs/>
          <w:sz w:val="20"/>
          <w:szCs w:val="20"/>
        </w:rPr>
        <w:t>45</w:t>
      </w:r>
      <w:r w:rsidRPr="00517B7C">
        <w:rPr>
          <w:rFonts w:ascii="Noto Sans" w:hAnsi="Noto Sans" w:cs="Noto Sans"/>
          <w:bCs/>
          <w:sz w:val="20"/>
          <w:szCs w:val="20"/>
        </w:rPr>
        <w:t xml:space="preserve"> de la LAASSP y </w:t>
      </w:r>
      <w:r w:rsidRPr="00517B7C">
        <w:rPr>
          <w:rFonts w:ascii="Noto Sans" w:hAnsi="Noto Sans" w:cs="Noto Sans"/>
          <w:b/>
          <w:bCs/>
          <w:sz w:val="20"/>
          <w:szCs w:val="20"/>
        </w:rPr>
        <w:t>47</w:t>
      </w:r>
      <w:r w:rsidRPr="00517B7C">
        <w:rPr>
          <w:rFonts w:ascii="Noto Sans" w:hAnsi="Noto Sans" w:cs="Noto Sans"/>
          <w:bCs/>
          <w:sz w:val="20"/>
          <w:szCs w:val="20"/>
        </w:rPr>
        <w:t xml:space="preserve"> de su Reglamento, se desarrollará como a continuación se detalla:</w:t>
      </w:r>
    </w:p>
    <w:p w14:paraId="025D388F" w14:textId="77777777" w:rsidR="00EE2D35" w:rsidRPr="00517B7C" w:rsidRDefault="00EE2D35" w:rsidP="00EE2D35">
      <w:pPr>
        <w:spacing w:line="192" w:lineRule="exact"/>
        <w:rPr>
          <w:rFonts w:ascii="Noto Sans" w:hAnsi="Noto Sans" w:cs="Noto Sans"/>
          <w:b/>
          <w:i/>
          <w:sz w:val="20"/>
          <w:szCs w:val="20"/>
          <w:u w:val="single"/>
        </w:rPr>
      </w:pPr>
    </w:p>
    <w:p w14:paraId="4D4F7FDE" w14:textId="72D3385A" w:rsidR="00EE2D35" w:rsidRPr="00517B7C" w:rsidRDefault="00EE2D35" w:rsidP="00A21342">
      <w:pPr>
        <w:pStyle w:val="Prrafodelista"/>
        <w:numPr>
          <w:ilvl w:val="0"/>
          <w:numId w:val="8"/>
        </w:numPr>
        <w:jc w:val="both"/>
        <w:rPr>
          <w:rFonts w:ascii="Noto Sans" w:hAnsi="Noto Sans" w:cs="Noto Sans"/>
          <w:bCs/>
          <w:sz w:val="20"/>
          <w:szCs w:val="20"/>
        </w:rPr>
      </w:pPr>
      <w:r w:rsidRPr="00517B7C">
        <w:rPr>
          <w:rFonts w:ascii="Noto Sans" w:hAnsi="Noto Sans" w:cs="Noto Sans"/>
          <w:bCs/>
          <w:sz w:val="20"/>
          <w:szCs w:val="20"/>
        </w:rPr>
        <w:t xml:space="preserve">Los </w:t>
      </w:r>
      <w:r w:rsidRPr="00517B7C">
        <w:rPr>
          <w:rFonts w:ascii="Noto Sans" w:hAnsi="Noto Sans" w:cs="Noto Sans"/>
          <w:sz w:val="20"/>
          <w:szCs w:val="20"/>
        </w:rPr>
        <w:t>participante</w:t>
      </w:r>
      <w:r w:rsidRPr="00517B7C">
        <w:rPr>
          <w:rFonts w:ascii="Noto Sans" w:hAnsi="Noto Sans" w:cs="Noto Sans"/>
          <w:bCs/>
          <w:sz w:val="20"/>
          <w:szCs w:val="20"/>
        </w:rPr>
        <w:t xml:space="preserve">s participarán </w:t>
      </w:r>
      <w:r w:rsidRPr="00517B7C">
        <w:rPr>
          <w:rFonts w:ascii="Noto Sans" w:hAnsi="Noto Sans" w:cs="Noto Sans"/>
          <w:sz w:val="20"/>
          <w:szCs w:val="20"/>
        </w:rPr>
        <w:t xml:space="preserve">a través </w:t>
      </w:r>
      <w:r w:rsidRPr="00517B7C">
        <w:rPr>
          <w:rFonts w:ascii="Noto Sans" w:hAnsi="Noto Sans" w:cs="Noto Sans"/>
          <w:bCs/>
          <w:sz w:val="20"/>
          <w:szCs w:val="20"/>
        </w:rPr>
        <w:t xml:space="preserve">de </w:t>
      </w:r>
      <w:r w:rsidR="002F1F7F" w:rsidRPr="00517B7C">
        <w:rPr>
          <w:rFonts w:ascii="Noto Sans" w:hAnsi="Noto Sans" w:cs="Noto Sans"/>
          <w:bCs/>
          <w:sz w:val="20"/>
          <w:szCs w:val="20"/>
        </w:rPr>
        <w:t>la plataforma de compras MX</w:t>
      </w:r>
      <w:r w:rsidRPr="00517B7C">
        <w:rPr>
          <w:rFonts w:ascii="Noto Sans" w:hAnsi="Noto Sans" w:cs="Noto Sans"/>
          <w:bCs/>
          <w:sz w:val="20"/>
          <w:szCs w:val="20"/>
        </w:rPr>
        <w:t xml:space="preserve">, se utilizarán medios de identificación electrónica y sin la presencia de los participantes en dichos actos, con fundamento de acuerdo con el artículo </w:t>
      </w:r>
      <w:r w:rsidR="00AF765F" w:rsidRPr="00517B7C">
        <w:rPr>
          <w:rFonts w:ascii="Noto Sans" w:hAnsi="Noto Sans" w:cs="Noto Sans"/>
          <w:b/>
          <w:bCs/>
          <w:sz w:val="20"/>
          <w:szCs w:val="20"/>
        </w:rPr>
        <w:t>45</w:t>
      </w:r>
      <w:r w:rsidRPr="00517B7C">
        <w:rPr>
          <w:rFonts w:ascii="Noto Sans" w:hAnsi="Noto Sans" w:cs="Noto Sans"/>
          <w:bCs/>
          <w:sz w:val="20"/>
          <w:szCs w:val="20"/>
        </w:rPr>
        <w:t xml:space="preserve"> de la Ley de Adquisiciones, Arrendamientos y Servicios del Sector Público.</w:t>
      </w:r>
    </w:p>
    <w:p w14:paraId="7DE95125" w14:textId="77777777" w:rsidR="00EE2D35" w:rsidRPr="00517B7C" w:rsidRDefault="00EE2D35" w:rsidP="00EE2D35">
      <w:pPr>
        <w:pStyle w:val="Prrafodelista"/>
        <w:jc w:val="both"/>
        <w:rPr>
          <w:rFonts w:ascii="Noto Sans" w:hAnsi="Noto Sans" w:cs="Noto Sans"/>
          <w:bCs/>
          <w:sz w:val="20"/>
          <w:szCs w:val="20"/>
        </w:rPr>
      </w:pPr>
    </w:p>
    <w:p w14:paraId="7ADB060D" w14:textId="77777777" w:rsidR="00EE2D35" w:rsidRPr="00517B7C" w:rsidRDefault="00EE2D35" w:rsidP="00A21342">
      <w:pPr>
        <w:pStyle w:val="Prrafodelista"/>
        <w:numPr>
          <w:ilvl w:val="0"/>
          <w:numId w:val="8"/>
        </w:numPr>
        <w:jc w:val="both"/>
        <w:rPr>
          <w:rFonts w:ascii="Noto Sans" w:hAnsi="Noto Sans" w:cs="Noto Sans"/>
          <w:bCs/>
          <w:sz w:val="20"/>
          <w:szCs w:val="20"/>
        </w:rPr>
      </w:pPr>
      <w:r w:rsidRPr="00517B7C">
        <w:rPr>
          <w:rFonts w:ascii="Noto Sans" w:hAnsi="Noto Sans" w:cs="Noto Sans"/>
          <w:bCs/>
          <w:sz w:val="20"/>
          <w:szCs w:val="20"/>
        </w:rPr>
        <w:t>Las proposiciones, deberán ser firmadas autógrafamente por la persona facultada para ello en la última hoja de cada uno de los documentos que forman parte de la misma; así mismo cada uno de los documentos que integren la proposición y aquellos distintos a esta, deberán estar foliados en todos y cada una de las hojas que lo integren, de conformidad a lo establecido en el artículo</w:t>
      </w:r>
      <w:r w:rsidRPr="00517B7C">
        <w:rPr>
          <w:rFonts w:ascii="Noto Sans" w:hAnsi="Noto Sans" w:cs="Noto Sans"/>
          <w:b/>
          <w:bCs/>
          <w:sz w:val="20"/>
          <w:szCs w:val="20"/>
        </w:rPr>
        <w:t xml:space="preserve"> 50</w:t>
      </w:r>
      <w:r w:rsidRPr="00517B7C">
        <w:rPr>
          <w:rFonts w:ascii="Noto Sans" w:hAnsi="Noto Sans" w:cs="Noto Sans"/>
          <w:bCs/>
          <w:sz w:val="20"/>
          <w:szCs w:val="20"/>
        </w:rPr>
        <w:t xml:space="preserve"> del Reglamento de la ley de Adquisiciones, Arrendamientos y Servicios del Sector Público, siendo causal de desechamiento el que no se encuentren foliadas.</w:t>
      </w:r>
    </w:p>
    <w:p w14:paraId="3F842C9D" w14:textId="77777777" w:rsidR="00EE2D35" w:rsidRPr="00517B7C" w:rsidRDefault="00EE2D35" w:rsidP="00EE2D35">
      <w:pPr>
        <w:pStyle w:val="Prrafodelista"/>
        <w:rPr>
          <w:rFonts w:ascii="Noto Sans" w:hAnsi="Noto Sans" w:cs="Noto Sans"/>
          <w:bCs/>
          <w:sz w:val="20"/>
          <w:szCs w:val="20"/>
        </w:rPr>
      </w:pPr>
    </w:p>
    <w:p w14:paraId="4CB061AB" w14:textId="66608EC0" w:rsidR="00EE2D35" w:rsidRPr="00517B7C" w:rsidRDefault="00EE2D35" w:rsidP="00A21342">
      <w:pPr>
        <w:pStyle w:val="Prrafodelista"/>
        <w:numPr>
          <w:ilvl w:val="0"/>
          <w:numId w:val="8"/>
        </w:numPr>
        <w:jc w:val="both"/>
        <w:rPr>
          <w:rFonts w:ascii="Noto Sans" w:hAnsi="Noto Sans" w:cs="Noto Sans"/>
          <w:bCs/>
          <w:sz w:val="20"/>
          <w:szCs w:val="20"/>
        </w:rPr>
      </w:pPr>
      <w:r w:rsidRPr="00517B7C">
        <w:rPr>
          <w:rFonts w:ascii="Noto Sans" w:hAnsi="Noto Sans" w:cs="Noto Sans"/>
          <w:bCs/>
          <w:sz w:val="20"/>
          <w:szCs w:val="20"/>
        </w:rPr>
        <w:t xml:space="preserve">La apertura de las proposiciones iniciará con las que fueron enviadas a través </w:t>
      </w:r>
      <w:r w:rsidR="00AF765F" w:rsidRPr="00517B7C">
        <w:rPr>
          <w:rFonts w:ascii="Noto Sans" w:hAnsi="Noto Sans" w:cs="Noto Sans"/>
          <w:bCs/>
          <w:sz w:val="20"/>
          <w:szCs w:val="20"/>
        </w:rPr>
        <w:t>de la plataforma digital de Contrataciones Publicas (</w:t>
      </w:r>
      <w:r w:rsidRPr="00517B7C">
        <w:rPr>
          <w:rFonts w:ascii="Noto Sans" w:hAnsi="Noto Sans" w:cs="Noto Sans"/>
          <w:bCs/>
          <w:sz w:val="20"/>
          <w:szCs w:val="20"/>
        </w:rPr>
        <w:t>Compr</w:t>
      </w:r>
      <w:r w:rsidR="002F1F7F" w:rsidRPr="00517B7C">
        <w:rPr>
          <w:rFonts w:ascii="Noto Sans" w:hAnsi="Noto Sans" w:cs="Noto Sans"/>
          <w:bCs/>
          <w:sz w:val="20"/>
          <w:szCs w:val="20"/>
        </w:rPr>
        <w:t>as MX</w:t>
      </w:r>
      <w:r w:rsidRPr="00517B7C">
        <w:rPr>
          <w:rFonts w:ascii="Noto Sans" w:hAnsi="Noto Sans" w:cs="Noto Sans"/>
          <w:bCs/>
          <w:sz w:val="20"/>
          <w:szCs w:val="20"/>
        </w:rPr>
        <w:t>).</w:t>
      </w:r>
    </w:p>
    <w:p w14:paraId="259FC6C6" w14:textId="77777777" w:rsidR="00EE2D35" w:rsidRPr="00517B7C" w:rsidRDefault="00EE2D35" w:rsidP="00EE2D35">
      <w:pPr>
        <w:pStyle w:val="Prrafodelista"/>
        <w:jc w:val="both"/>
        <w:rPr>
          <w:rFonts w:ascii="Noto Sans" w:hAnsi="Noto Sans" w:cs="Noto Sans"/>
          <w:bCs/>
          <w:sz w:val="20"/>
          <w:szCs w:val="20"/>
        </w:rPr>
      </w:pPr>
    </w:p>
    <w:p w14:paraId="7D9951BF" w14:textId="3899CD5F" w:rsidR="00EE2D35" w:rsidRPr="00517B7C" w:rsidRDefault="00EE2D35" w:rsidP="00A21342">
      <w:pPr>
        <w:pStyle w:val="Prrafodelista"/>
        <w:numPr>
          <w:ilvl w:val="0"/>
          <w:numId w:val="8"/>
        </w:numPr>
        <w:suppressAutoHyphens/>
        <w:jc w:val="both"/>
        <w:rPr>
          <w:rFonts w:ascii="Noto Sans" w:hAnsi="Noto Sans" w:cs="Noto Sans"/>
          <w:bCs/>
          <w:sz w:val="20"/>
          <w:szCs w:val="20"/>
        </w:rPr>
      </w:pPr>
      <w:r w:rsidRPr="00517B7C">
        <w:rPr>
          <w:rFonts w:ascii="Noto Sans" w:hAnsi="Noto Sans" w:cs="Noto Sans"/>
          <w:sz w:val="20"/>
          <w:szCs w:val="20"/>
        </w:rPr>
        <w:t xml:space="preserve">En el supuesto de las proposiciones presentadas a través de </w:t>
      </w:r>
      <w:r w:rsidR="00BA4B5C" w:rsidRPr="00517B7C">
        <w:rPr>
          <w:rFonts w:ascii="Noto Sans" w:hAnsi="Noto Sans" w:cs="Noto Sans"/>
          <w:sz w:val="20"/>
          <w:szCs w:val="20"/>
        </w:rPr>
        <w:t>la plataforma</w:t>
      </w:r>
      <w:r w:rsidRPr="00517B7C">
        <w:rPr>
          <w:rFonts w:ascii="Noto Sans" w:hAnsi="Noto Sans" w:cs="Noto Sans"/>
          <w:sz w:val="20"/>
          <w:szCs w:val="20"/>
        </w:rPr>
        <w:t xml:space="preserve">, </w:t>
      </w:r>
      <w:r w:rsidRPr="00517B7C">
        <w:rPr>
          <w:rFonts w:ascii="Noto Sans" w:hAnsi="Noto Sans" w:cs="Noto Sans"/>
          <w:bCs/>
          <w:sz w:val="20"/>
          <w:szCs w:val="20"/>
        </w:rPr>
        <w:t xml:space="preserve">y que, durante el acto, por causas ajenas a la voluntad de la </w:t>
      </w:r>
      <w:r w:rsidR="00EE42B0" w:rsidRPr="00517B7C">
        <w:rPr>
          <w:rFonts w:ascii="Noto Sans" w:hAnsi="Noto Sans" w:cs="Noto Sans"/>
          <w:bCs/>
          <w:sz w:val="20"/>
          <w:szCs w:val="20"/>
        </w:rPr>
        <w:t>SABG</w:t>
      </w:r>
      <w:r w:rsidRPr="00517B7C">
        <w:rPr>
          <w:rFonts w:ascii="Noto Sans" w:hAnsi="Noto Sans" w:cs="Noto Sans"/>
          <w:bCs/>
          <w:sz w:val="20"/>
          <w:szCs w:val="20"/>
        </w:rPr>
        <w:t xml:space="preserve"> o de la convocante, no sea posible abrir los archivos que contengan las propuestas enviadas por medios remotos de comunicación electrónica, el acto se reanudará a partir de que se restablezcan las condiciones que dieron origen a la interrupción.</w:t>
      </w:r>
    </w:p>
    <w:p w14:paraId="7DE218F3" w14:textId="77777777" w:rsidR="00EE2D35" w:rsidRPr="00517B7C" w:rsidRDefault="00EE2D35" w:rsidP="00EE2D35">
      <w:pPr>
        <w:numPr>
          <w:ilvl w:val="0"/>
          <w:numId w:val="4"/>
        </w:numPr>
        <w:suppressAutoHyphens/>
        <w:rPr>
          <w:rFonts w:ascii="Noto Sans" w:hAnsi="Noto Sans" w:cs="Noto Sans"/>
          <w:bCs/>
          <w:sz w:val="20"/>
          <w:szCs w:val="20"/>
        </w:rPr>
      </w:pPr>
      <w:r w:rsidRPr="00517B7C">
        <w:rPr>
          <w:rFonts w:ascii="Noto Sans" w:hAnsi="Noto Sans" w:cs="Noto Sans"/>
          <w:bCs/>
          <w:sz w:val="20"/>
          <w:szCs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65E41930" w14:textId="77777777" w:rsidR="00EE2D35" w:rsidRPr="00517B7C" w:rsidRDefault="00EE2D35" w:rsidP="00EE2D35">
      <w:pPr>
        <w:ind w:left="397" w:hanging="397"/>
        <w:rPr>
          <w:rFonts w:ascii="Noto Sans" w:hAnsi="Noto Sans" w:cs="Noto Sans"/>
          <w:bCs/>
          <w:sz w:val="20"/>
          <w:szCs w:val="20"/>
        </w:rPr>
      </w:pPr>
    </w:p>
    <w:p w14:paraId="7AA72A77" w14:textId="39C8418E" w:rsidR="00EE2D35" w:rsidRPr="00517B7C" w:rsidRDefault="00EE2D35" w:rsidP="00EE2D35">
      <w:pPr>
        <w:numPr>
          <w:ilvl w:val="0"/>
          <w:numId w:val="4"/>
        </w:numPr>
        <w:suppressAutoHyphens/>
        <w:rPr>
          <w:rFonts w:ascii="Noto Sans" w:hAnsi="Noto Sans" w:cs="Noto Sans"/>
          <w:bCs/>
          <w:sz w:val="20"/>
          <w:szCs w:val="20"/>
        </w:rPr>
      </w:pPr>
      <w:r w:rsidRPr="00517B7C">
        <w:rPr>
          <w:rFonts w:ascii="Noto Sans" w:hAnsi="Noto Sans" w:cs="Noto Sans"/>
          <w:bCs/>
          <w:sz w:val="20"/>
          <w:szCs w:val="20"/>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w:t>
      </w:r>
      <w:r w:rsidR="002F1F7F" w:rsidRPr="00517B7C">
        <w:rPr>
          <w:rFonts w:ascii="Noto Sans" w:hAnsi="Noto Sans" w:cs="Noto Sans"/>
          <w:bCs/>
          <w:sz w:val="20"/>
          <w:szCs w:val="20"/>
        </w:rPr>
        <w:t>a la plataforma</w:t>
      </w:r>
      <w:r w:rsidR="00EE42B0" w:rsidRPr="00517B7C">
        <w:rPr>
          <w:rFonts w:ascii="Noto Sans" w:hAnsi="Noto Sans" w:cs="Noto Sans"/>
          <w:bCs/>
          <w:sz w:val="20"/>
          <w:szCs w:val="20"/>
        </w:rPr>
        <w:t xml:space="preserve"> de</w:t>
      </w:r>
      <w:r w:rsidR="002F1F7F" w:rsidRPr="00517B7C">
        <w:rPr>
          <w:rFonts w:ascii="Noto Sans" w:hAnsi="Noto Sans" w:cs="Noto Sans"/>
          <w:bCs/>
          <w:sz w:val="20"/>
          <w:szCs w:val="20"/>
        </w:rPr>
        <w:t xml:space="preserve"> compras MX</w:t>
      </w:r>
      <w:r w:rsidRPr="00517B7C">
        <w:rPr>
          <w:rFonts w:ascii="Noto Sans" w:hAnsi="Noto Sans" w:cs="Noto Sans"/>
          <w:bCs/>
          <w:sz w:val="20"/>
          <w:szCs w:val="20"/>
        </w:rPr>
        <w:t>, la proposición se tendrá por no presentada.</w:t>
      </w:r>
    </w:p>
    <w:p w14:paraId="7A1503E0" w14:textId="77777777" w:rsidR="00EE2D35" w:rsidRPr="00517B7C" w:rsidRDefault="00EE2D35" w:rsidP="00EE2D35">
      <w:pPr>
        <w:tabs>
          <w:tab w:val="num" w:pos="426"/>
        </w:tabs>
        <w:rPr>
          <w:rFonts w:ascii="Noto Sans" w:hAnsi="Noto Sans" w:cs="Noto Sans"/>
          <w:bCs/>
          <w:sz w:val="20"/>
          <w:szCs w:val="20"/>
        </w:rPr>
      </w:pPr>
    </w:p>
    <w:p w14:paraId="37245780" w14:textId="53C43FA0" w:rsidR="00EE2D35" w:rsidRPr="00517B7C" w:rsidRDefault="00EE2D35" w:rsidP="00A21342">
      <w:pPr>
        <w:pStyle w:val="Prrafodelista"/>
        <w:numPr>
          <w:ilvl w:val="0"/>
          <w:numId w:val="8"/>
        </w:numPr>
        <w:suppressAutoHyphens/>
        <w:jc w:val="both"/>
        <w:rPr>
          <w:rFonts w:ascii="Noto Sans" w:hAnsi="Noto Sans" w:cs="Noto Sans"/>
          <w:sz w:val="20"/>
          <w:szCs w:val="20"/>
        </w:rPr>
      </w:pPr>
      <w:r w:rsidRPr="00517B7C">
        <w:rPr>
          <w:rFonts w:ascii="Noto Sans" w:hAnsi="Noto Sans" w:cs="Noto Sans"/>
          <w:sz w:val="20"/>
          <w:szCs w:val="20"/>
        </w:rPr>
        <w:t>Con posterioridad se realizará la evaluación integral de las proposiciones, el resultado de dicha revisión o análisis se dará a conocer en el fallo correspondiente.</w:t>
      </w:r>
    </w:p>
    <w:p w14:paraId="67D392AC" w14:textId="77777777" w:rsidR="00AE2D1A" w:rsidRPr="00517B7C" w:rsidRDefault="00AE2D1A" w:rsidP="00AE2D1A">
      <w:pPr>
        <w:pStyle w:val="Prrafodelista"/>
        <w:suppressAutoHyphens/>
        <w:jc w:val="both"/>
        <w:rPr>
          <w:rFonts w:ascii="Noto Sans" w:hAnsi="Noto Sans" w:cs="Noto Sans"/>
          <w:sz w:val="20"/>
          <w:szCs w:val="20"/>
        </w:rPr>
      </w:pPr>
    </w:p>
    <w:p w14:paraId="28CA6B0D" w14:textId="75CD5D49" w:rsidR="006771E0" w:rsidRPr="00A861ED" w:rsidRDefault="00AE2D1A" w:rsidP="00A861ED">
      <w:pPr>
        <w:pStyle w:val="Prrafodelista"/>
        <w:numPr>
          <w:ilvl w:val="0"/>
          <w:numId w:val="8"/>
        </w:numPr>
        <w:suppressAutoHyphens/>
        <w:jc w:val="both"/>
        <w:rPr>
          <w:rFonts w:ascii="Noto Sans" w:hAnsi="Noto Sans" w:cs="Noto Sans"/>
          <w:sz w:val="20"/>
          <w:szCs w:val="20"/>
        </w:rPr>
      </w:pPr>
      <w:r w:rsidRPr="00517B7C">
        <w:rPr>
          <w:rFonts w:ascii="Noto Sans" w:hAnsi="Noto Sans" w:cs="Noto Sans"/>
          <w:sz w:val="20"/>
          <w:szCs w:val="20"/>
        </w:rPr>
        <w:t>Los participantes con carácter de MIPYMES, deberán enviar documento</w:t>
      </w:r>
      <w:r w:rsidR="009D42C1" w:rsidRPr="00517B7C">
        <w:rPr>
          <w:rFonts w:ascii="Noto Sans" w:hAnsi="Noto Sans" w:cs="Noto Sans"/>
          <w:sz w:val="20"/>
          <w:szCs w:val="20"/>
        </w:rPr>
        <w:t xml:space="preserve"> expedido por autoridad competente, que determine su estratificación como micro, pequeña o mediana empresa; o bien un escrito en el cual manifiesten bajo protesta de decir verdad que cuentan con ese carácter. </w:t>
      </w:r>
      <w:r w:rsidR="009D42C1" w:rsidRPr="00517B7C">
        <w:rPr>
          <w:rFonts w:ascii="Noto Sans" w:hAnsi="Noto Sans" w:cs="Noto Sans"/>
          <w:b/>
          <w:sz w:val="20"/>
          <w:szCs w:val="20"/>
        </w:rPr>
        <w:t xml:space="preserve">Anexo Numero 12 (doce) Formato para la participación de MIPYMES, </w:t>
      </w:r>
      <w:r w:rsidR="009D42C1" w:rsidRPr="00517B7C">
        <w:rPr>
          <w:rFonts w:ascii="Noto Sans" w:hAnsi="Noto Sans" w:cs="Noto Sans"/>
          <w:sz w:val="20"/>
          <w:szCs w:val="20"/>
        </w:rPr>
        <w:t xml:space="preserve">de la presente Convocatoria. </w:t>
      </w:r>
    </w:p>
    <w:p w14:paraId="270EE761" w14:textId="77777777" w:rsidR="00A638F9" w:rsidRDefault="006771E0" w:rsidP="00A638F9">
      <w:pPr>
        <w:rPr>
          <w:rFonts w:ascii="Noto Sans" w:hAnsi="Noto Sans" w:cs="Noto Sans"/>
          <w:b/>
          <w:sz w:val="20"/>
          <w:szCs w:val="20"/>
        </w:rPr>
      </w:pPr>
      <w:r w:rsidRPr="00517B7C">
        <w:rPr>
          <w:rFonts w:ascii="Noto Sans" w:hAnsi="Noto Sans" w:cs="Noto Sans"/>
          <w:b/>
          <w:sz w:val="20"/>
          <w:szCs w:val="20"/>
        </w:rPr>
        <w:t xml:space="preserve">FECHA, HORA Y LUGAR DEL ACTO DE COMUNICACIÓN DE </w:t>
      </w:r>
      <w:r w:rsidR="006B3A28" w:rsidRPr="00517B7C">
        <w:rPr>
          <w:rFonts w:ascii="Noto Sans" w:hAnsi="Noto Sans" w:cs="Noto Sans"/>
          <w:b/>
          <w:sz w:val="20"/>
          <w:szCs w:val="20"/>
        </w:rPr>
        <w:t>PRE-ADJUDICACIÓN</w:t>
      </w:r>
      <w:r w:rsidR="00A638F9">
        <w:rPr>
          <w:rFonts w:ascii="Noto Sans" w:hAnsi="Noto Sans" w:cs="Noto Sans"/>
          <w:b/>
          <w:sz w:val="20"/>
          <w:szCs w:val="20"/>
        </w:rPr>
        <w:t>,</w:t>
      </w:r>
      <w:r w:rsidR="006B3A28" w:rsidRPr="00517B7C">
        <w:rPr>
          <w:rFonts w:ascii="Noto Sans" w:hAnsi="Noto Sans" w:cs="Noto Sans"/>
          <w:b/>
          <w:sz w:val="20"/>
          <w:szCs w:val="20"/>
        </w:rPr>
        <w:t xml:space="preserve"> RATIFICACIÓN Y RESULTADO</w:t>
      </w:r>
      <w:r w:rsidRPr="00517B7C">
        <w:rPr>
          <w:rFonts w:ascii="Noto Sans" w:hAnsi="Noto Sans" w:cs="Noto Sans"/>
          <w:b/>
          <w:sz w:val="20"/>
          <w:szCs w:val="20"/>
        </w:rPr>
        <w:t>:</w:t>
      </w:r>
      <w:r w:rsidRPr="00517B7C">
        <w:rPr>
          <w:rFonts w:ascii="Noto Sans" w:hAnsi="Noto Sans" w:cs="Noto Sans"/>
          <w:b/>
          <w:sz w:val="20"/>
          <w:szCs w:val="20"/>
        </w:rPr>
        <w:cr/>
      </w:r>
    </w:p>
    <w:p w14:paraId="13E54151" w14:textId="3B38EE4C" w:rsidR="006771E0" w:rsidRPr="00517B7C" w:rsidRDefault="00A638F9" w:rsidP="006771E0">
      <w:pPr>
        <w:rPr>
          <w:rFonts w:ascii="Noto Sans" w:hAnsi="Noto Sans" w:cs="Noto Sans"/>
          <w:sz w:val="20"/>
          <w:szCs w:val="20"/>
        </w:rPr>
      </w:pPr>
      <w:r>
        <w:rPr>
          <w:rFonts w:ascii="Noto Sans" w:hAnsi="Noto Sans" w:cs="Noto Sans"/>
          <w:sz w:val="20"/>
          <w:szCs w:val="20"/>
        </w:rPr>
        <w:t xml:space="preserve">Pre-adjudicacion </w:t>
      </w:r>
      <w:r w:rsidRPr="00A638F9">
        <w:rPr>
          <w:rFonts w:ascii="Noto Sans" w:hAnsi="Noto Sans" w:cs="Noto Sans"/>
          <w:sz w:val="20"/>
          <w:szCs w:val="20"/>
        </w:rPr>
        <w:t xml:space="preserve">se notificará el </w:t>
      </w:r>
      <w:r w:rsidR="00D71B57">
        <w:rPr>
          <w:rFonts w:ascii="Noto Sans" w:hAnsi="Noto Sans" w:cs="Noto Sans"/>
          <w:b/>
          <w:bCs/>
          <w:sz w:val="20"/>
          <w:szCs w:val="20"/>
        </w:rPr>
        <w:t>30</w:t>
      </w:r>
      <w:r w:rsidRPr="00A638F9">
        <w:rPr>
          <w:rFonts w:ascii="Noto Sans" w:hAnsi="Noto Sans" w:cs="Noto Sans"/>
          <w:b/>
          <w:bCs/>
          <w:sz w:val="20"/>
          <w:szCs w:val="20"/>
        </w:rPr>
        <w:t xml:space="preserve"> de junio del 2026</w:t>
      </w:r>
      <w:r w:rsidRPr="00A638F9">
        <w:rPr>
          <w:rFonts w:ascii="Noto Sans" w:hAnsi="Noto Sans" w:cs="Noto Sans"/>
          <w:sz w:val="20"/>
          <w:szCs w:val="20"/>
        </w:rPr>
        <w:t xml:space="preserve"> en punto de las </w:t>
      </w:r>
      <w:r w:rsidR="00D71B57">
        <w:rPr>
          <w:rFonts w:ascii="Noto Sans" w:hAnsi="Noto Sans" w:cs="Noto Sans"/>
          <w:b/>
          <w:bCs/>
          <w:sz w:val="20"/>
          <w:szCs w:val="20"/>
        </w:rPr>
        <w:t>14</w:t>
      </w:r>
      <w:r w:rsidRPr="00A638F9">
        <w:rPr>
          <w:rFonts w:ascii="Noto Sans" w:hAnsi="Noto Sans" w:cs="Noto Sans"/>
          <w:b/>
          <w:bCs/>
          <w:sz w:val="20"/>
          <w:szCs w:val="20"/>
        </w:rPr>
        <w:t>:</w:t>
      </w:r>
      <w:r w:rsidR="00D71B57">
        <w:rPr>
          <w:rFonts w:ascii="Noto Sans" w:hAnsi="Noto Sans" w:cs="Noto Sans"/>
          <w:b/>
          <w:bCs/>
          <w:sz w:val="20"/>
          <w:szCs w:val="20"/>
        </w:rPr>
        <w:t>15</w:t>
      </w:r>
      <w:r w:rsidRPr="00A638F9">
        <w:rPr>
          <w:rFonts w:ascii="Noto Sans" w:hAnsi="Noto Sans" w:cs="Noto Sans"/>
          <w:b/>
          <w:bCs/>
          <w:sz w:val="20"/>
          <w:szCs w:val="20"/>
        </w:rPr>
        <w:t xml:space="preserve"> Hrs</w:t>
      </w:r>
      <w:r>
        <w:rPr>
          <w:rFonts w:ascii="Noto Sans" w:hAnsi="Noto Sans" w:cs="Noto Sans"/>
          <w:b/>
          <w:bCs/>
          <w:sz w:val="20"/>
          <w:szCs w:val="20"/>
        </w:rPr>
        <w:t>;</w:t>
      </w:r>
      <w:r>
        <w:rPr>
          <w:rFonts w:ascii="Noto Sans" w:hAnsi="Noto Sans" w:cs="Noto Sans"/>
          <w:sz w:val="20"/>
          <w:szCs w:val="20"/>
        </w:rPr>
        <w:t xml:space="preserve"> </w:t>
      </w:r>
      <w:r w:rsidRPr="00A638F9">
        <w:rPr>
          <w:rFonts w:ascii="Noto Sans" w:hAnsi="Noto Sans" w:cs="Noto Sans"/>
          <w:sz w:val="20"/>
          <w:szCs w:val="20"/>
        </w:rPr>
        <w:t>R</w:t>
      </w:r>
      <w:r>
        <w:rPr>
          <w:rFonts w:ascii="Noto Sans" w:hAnsi="Noto Sans" w:cs="Noto Sans"/>
          <w:sz w:val="20"/>
          <w:szCs w:val="20"/>
        </w:rPr>
        <w:t xml:space="preserve">atificacion </w:t>
      </w:r>
      <w:r>
        <w:rPr>
          <w:rFonts w:ascii="Noto Sans" w:hAnsi="Noto Sans" w:cs="Noto Sans"/>
          <w:b/>
          <w:sz w:val="20"/>
          <w:szCs w:val="20"/>
        </w:rPr>
        <w:t xml:space="preserve">30 de junio del 2026 a las </w:t>
      </w:r>
      <w:r w:rsidR="00D71B57">
        <w:rPr>
          <w:rFonts w:ascii="Noto Sans" w:hAnsi="Noto Sans" w:cs="Noto Sans"/>
          <w:b/>
          <w:sz w:val="20"/>
          <w:szCs w:val="20"/>
        </w:rPr>
        <w:t>15</w:t>
      </w:r>
      <w:r w:rsidRPr="00A638F9">
        <w:rPr>
          <w:rFonts w:ascii="Noto Sans" w:hAnsi="Noto Sans" w:cs="Noto Sans"/>
          <w:b/>
          <w:sz w:val="20"/>
          <w:szCs w:val="20"/>
        </w:rPr>
        <w:t>:00 Hrs</w:t>
      </w:r>
      <w:r>
        <w:rPr>
          <w:rFonts w:ascii="Noto Sans" w:hAnsi="Noto Sans" w:cs="Noto Sans"/>
          <w:b/>
          <w:sz w:val="20"/>
          <w:szCs w:val="20"/>
        </w:rPr>
        <w:t>.</w:t>
      </w:r>
      <w:r>
        <w:rPr>
          <w:rFonts w:ascii="Noto Sans" w:hAnsi="Noto Sans" w:cs="Noto Sans"/>
          <w:sz w:val="20"/>
          <w:szCs w:val="20"/>
        </w:rPr>
        <w:t xml:space="preserve"> y e</w:t>
      </w:r>
      <w:r w:rsidR="006771E0" w:rsidRPr="00517B7C">
        <w:rPr>
          <w:rFonts w:ascii="Noto Sans" w:hAnsi="Noto Sans" w:cs="Noto Sans"/>
          <w:sz w:val="20"/>
          <w:szCs w:val="20"/>
        </w:rPr>
        <w:t xml:space="preserve">l resultado que se emita de acuerdo con el dictamen que se elabore para el efecto, se dará a conocer el día </w:t>
      </w:r>
      <w:r>
        <w:rPr>
          <w:rFonts w:ascii="Noto Sans" w:hAnsi="Noto Sans" w:cs="Noto Sans"/>
          <w:b/>
          <w:bCs/>
          <w:sz w:val="20"/>
          <w:szCs w:val="20"/>
          <w:u w:val="single"/>
        </w:rPr>
        <w:t>30</w:t>
      </w:r>
      <w:r w:rsidR="006771E0" w:rsidRPr="00517B7C">
        <w:rPr>
          <w:rFonts w:ascii="Noto Sans" w:hAnsi="Noto Sans" w:cs="Noto Sans"/>
          <w:b/>
          <w:bCs/>
          <w:sz w:val="20"/>
          <w:szCs w:val="20"/>
          <w:u w:val="single"/>
        </w:rPr>
        <w:t xml:space="preserve"> de </w:t>
      </w:r>
      <w:r>
        <w:rPr>
          <w:rFonts w:ascii="Noto Sans" w:hAnsi="Noto Sans" w:cs="Noto Sans"/>
          <w:b/>
          <w:bCs/>
          <w:sz w:val="20"/>
          <w:szCs w:val="20"/>
          <w:u w:val="single"/>
        </w:rPr>
        <w:t xml:space="preserve">junio </w:t>
      </w:r>
      <w:r w:rsidR="006771E0" w:rsidRPr="00517B7C">
        <w:rPr>
          <w:rFonts w:ascii="Noto Sans" w:hAnsi="Noto Sans" w:cs="Noto Sans"/>
          <w:b/>
          <w:sz w:val="20"/>
          <w:szCs w:val="20"/>
          <w:u w:val="single"/>
        </w:rPr>
        <w:t>del 202</w:t>
      </w:r>
      <w:r>
        <w:rPr>
          <w:rFonts w:ascii="Noto Sans" w:hAnsi="Noto Sans" w:cs="Noto Sans"/>
          <w:b/>
          <w:sz w:val="20"/>
          <w:szCs w:val="20"/>
          <w:u w:val="single"/>
        </w:rPr>
        <w:t>6</w:t>
      </w:r>
      <w:r w:rsidR="006771E0" w:rsidRPr="00517B7C">
        <w:rPr>
          <w:rFonts w:ascii="Noto Sans" w:hAnsi="Noto Sans" w:cs="Noto Sans"/>
          <w:sz w:val="20"/>
          <w:szCs w:val="20"/>
        </w:rPr>
        <w:t xml:space="preserve">, en punto de las </w:t>
      </w:r>
      <w:r w:rsidR="00D71B57">
        <w:rPr>
          <w:rFonts w:ascii="Noto Sans" w:hAnsi="Noto Sans" w:cs="Noto Sans"/>
          <w:b/>
          <w:sz w:val="20"/>
          <w:szCs w:val="20"/>
        </w:rPr>
        <w:t>15</w:t>
      </w:r>
      <w:r w:rsidR="006771E0" w:rsidRPr="00517B7C">
        <w:rPr>
          <w:rFonts w:ascii="Noto Sans" w:hAnsi="Noto Sans" w:cs="Noto Sans"/>
          <w:b/>
          <w:sz w:val="20"/>
          <w:szCs w:val="20"/>
        </w:rPr>
        <w:t>:</w:t>
      </w:r>
      <w:r w:rsidR="00D71B57">
        <w:rPr>
          <w:rFonts w:ascii="Noto Sans" w:hAnsi="Noto Sans" w:cs="Noto Sans"/>
          <w:b/>
          <w:sz w:val="20"/>
          <w:szCs w:val="20"/>
        </w:rPr>
        <w:t>3</w:t>
      </w:r>
      <w:r>
        <w:rPr>
          <w:rFonts w:ascii="Noto Sans" w:hAnsi="Noto Sans" w:cs="Noto Sans"/>
          <w:b/>
          <w:sz w:val="20"/>
          <w:szCs w:val="20"/>
        </w:rPr>
        <w:t xml:space="preserve">0 </w:t>
      </w:r>
      <w:r w:rsidR="00D71B57">
        <w:rPr>
          <w:rFonts w:ascii="Noto Sans" w:hAnsi="Noto Sans" w:cs="Noto Sans"/>
          <w:sz w:val="20"/>
          <w:szCs w:val="20"/>
        </w:rPr>
        <w:t>quince</w:t>
      </w:r>
      <w:r w:rsidR="006B3A28" w:rsidRPr="00517B7C">
        <w:rPr>
          <w:rFonts w:ascii="Noto Sans" w:hAnsi="Noto Sans" w:cs="Noto Sans"/>
          <w:sz w:val="20"/>
          <w:szCs w:val="20"/>
        </w:rPr>
        <w:t xml:space="preserve"> </w:t>
      </w:r>
      <w:r w:rsidR="006771E0" w:rsidRPr="00517B7C">
        <w:rPr>
          <w:rFonts w:ascii="Noto Sans" w:hAnsi="Noto Sans" w:cs="Noto Sans"/>
          <w:sz w:val="20"/>
          <w:szCs w:val="20"/>
        </w:rPr>
        <w:t>horas</w:t>
      </w:r>
      <w:r w:rsidR="006B3A28" w:rsidRPr="00517B7C">
        <w:rPr>
          <w:rFonts w:ascii="Noto Sans" w:hAnsi="Noto Sans" w:cs="Noto Sans"/>
          <w:sz w:val="20"/>
          <w:szCs w:val="20"/>
        </w:rPr>
        <w:t xml:space="preserve"> con treinta minutos</w:t>
      </w:r>
      <w:r w:rsidR="006771E0" w:rsidRPr="00517B7C">
        <w:rPr>
          <w:rFonts w:ascii="Noto Sans" w:hAnsi="Noto Sans" w:cs="Noto Sans"/>
          <w:sz w:val="20"/>
          <w:szCs w:val="20"/>
        </w:rPr>
        <w:t xml:space="preserve">, de conformidad a lo establecido en el artículo </w:t>
      </w:r>
      <w:r w:rsidR="006771E0" w:rsidRPr="00517B7C">
        <w:rPr>
          <w:rFonts w:ascii="Noto Sans" w:hAnsi="Noto Sans" w:cs="Noto Sans"/>
          <w:b/>
          <w:sz w:val="20"/>
          <w:szCs w:val="20"/>
        </w:rPr>
        <w:t xml:space="preserve">36 </w:t>
      </w:r>
      <w:r w:rsidR="006771E0" w:rsidRPr="00517B7C">
        <w:rPr>
          <w:rFonts w:ascii="Noto Sans" w:hAnsi="Noto Sans" w:cs="Noto Sans"/>
          <w:sz w:val="20"/>
          <w:szCs w:val="20"/>
        </w:rPr>
        <w:t>de la Ley de Adquisiciones, Arrendamientos y Servicios del Sector Público, al ser esta una licitación electrónica.</w:t>
      </w:r>
      <w:r w:rsidR="006771E0" w:rsidRPr="00517B7C">
        <w:rPr>
          <w:rFonts w:ascii="Noto Sans" w:hAnsi="Noto Sans" w:cs="Noto Sans"/>
          <w:sz w:val="20"/>
          <w:szCs w:val="20"/>
        </w:rPr>
        <w:cr/>
      </w:r>
      <w:r w:rsidR="006771E0" w:rsidRPr="00517B7C">
        <w:rPr>
          <w:rFonts w:ascii="Noto Sans" w:hAnsi="Noto Sans" w:cs="Noto Sans"/>
          <w:sz w:val="20"/>
          <w:szCs w:val="20"/>
        </w:rPr>
        <w:cr/>
      </w:r>
      <w:r w:rsidR="006771E0" w:rsidRPr="00517B7C">
        <w:rPr>
          <w:rFonts w:ascii="Noto Sans" w:hAnsi="Noto Sans" w:cs="Noto Sans"/>
          <w:bCs/>
          <w:sz w:val="20"/>
          <w:szCs w:val="20"/>
        </w:rPr>
        <w:t xml:space="preserve"> De conformidad a lo establecido en el artículo </w:t>
      </w:r>
      <w:r w:rsidR="006771E0" w:rsidRPr="00517B7C">
        <w:rPr>
          <w:rFonts w:ascii="Noto Sans" w:hAnsi="Noto Sans" w:cs="Noto Sans"/>
          <w:b/>
          <w:bCs/>
          <w:sz w:val="20"/>
          <w:szCs w:val="20"/>
        </w:rPr>
        <w:t>49</w:t>
      </w:r>
      <w:r w:rsidR="006771E0" w:rsidRPr="00517B7C">
        <w:rPr>
          <w:rFonts w:ascii="Noto Sans" w:hAnsi="Noto Sans" w:cs="Noto Sans"/>
          <w:bCs/>
          <w:sz w:val="20"/>
          <w:szCs w:val="20"/>
        </w:rPr>
        <w:t xml:space="preserve"> de la Ley de Adquisiciones, Arrendamientos y Servicios del Sector Público, el contenido del fallo se difundirá a través de la plataforma de Compras MX.</w:t>
      </w:r>
      <w:r w:rsidR="006771E0" w:rsidRPr="00517B7C">
        <w:rPr>
          <w:rFonts w:ascii="Noto Sans" w:hAnsi="Noto Sans" w:cs="Noto Sans"/>
          <w:sz w:val="20"/>
          <w:szCs w:val="20"/>
        </w:rPr>
        <w:cr/>
      </w:r>
      <w:r w:rsidR="006771E0" w:rsidRPr="00517B7C">
        <w:rPr>
          <w:rFonts w:ascii="Noto Sans" w:hAnsi="Noto Sans" w:cs="Noto Sans"/>
          <w:sz w:val="20"/>
          <w:szCs w:val="20"/>
        </w:rPr>
        <w:cr/>
      </w:r>
      <w:r w:rsidR="006771E0" w:rsidRPr="00517B7C">
        <w:rPr>
          <w:rFonts w:ascii="Noto Sans" w:hAnsi="Noto Sans" w:cs="Noto Sans"/>
          <w:bCs/>
          <w:sz w:val="20"/>
          <w:szCs w:val="20"/>
        </w:rPr>
        <w:t xml:space="preserve">Con fundamento en los artículos </w:t>
      </w:r>
      <w:r w:rsidR="006771E0" w:rsidRPr="00517B7C">
        <w:rPr>
          <w:rFonts w:ascii="Noto Sans" w:hAnsi="Noto Sans" w:cs="Noto Sans"/>
          <w:b/>
          <w:bCs/>
          <w:sz w:val="20"/>
          <w:szCs w:val="20"/>
        </w:rPr>
        <w:t>49</w:t>
      </w:r>
      <w:r w:rsidR="006771E0" w:rsidRPr="00517B7C">
        <w:rPr>
          <w:rFonts w:ascii="Noto Sans" w:hAnsi="Noto Sans" w:cs="Noto Sans"/>
          <w:bCs/>
          <w:sz w:val="20"/>
          <w:szCs w:val="20"/>
        </w:rPr>
        <w:t xml:space="preserve"> y </w:t>
      </w:r>
      <w:r w:rsidR="006771E0" w:rsidRPr="00517B7C">
        <w:rPr>
          <w:rFonts w:ascii="Noto Sans" w:hAnsi="Noto Sans" w:cs="Noto Sans"/>
          <w:b/>
          <w:bCs/>
          <w:sz w:val="20"/>
          <w:szCs w:val="20"/>
        </w:rPr>
        <w:t>67</w:t>
      </w:r>
      <w:r w:rsidR="006771E0" w:rsidRPr="00517B7C">
        <w:rPr>
          <w:rFonts w:ascii="Noto Sans" w:hAnsi="Noto Sans" w:cs="Noto Sans"/>
          <w:bCs/>
          <w:sz w:val="20"/>
          <w:szCs w:val="20"/>
        </w:rPr>
        <w:t xml:space="preserve"> de la Ley de Adquisiciones, Arrendamientos y Servicios del Sector Público, con la notificación del resultado antes señalado, por el que se adjudicará el (los) </w:t>
      </w:r>
      <w:r w:rsidR="006771E0" w:rsidRPr="00517B7C">
        <w:rPr>
          <w:rFonts w:ascii="Noto Sans" w:hAnsi="Noto Sans" w:cs="Noto Sans"/>
          <w:bCs/>
          <w:sz w:val="20"/>
          <w:szCs w:val="20"/>
        </w:rPr>
        <w:lastRenderedPageBreak/>
        <w:t xml:space="preserve">contrato (s), las obligaciones derivadas de este (s), serán exigibles, sin perjuicio de la obligación de las partes de firmarlo en los términos señalados en el resultado y la fecha indicada en el numeral </w:t>
      </w:r>
      <w:r w:rsidR="006771E0" w:rsidRPr="00517B7C">
        <w:rPr>
          <w:rFonts w:ascii="Noto Sans" w:hAnsi="Noto Sans" w:cs="Noto Sans"/>
          <w:b/>
          <w:bCs/>
          <w:sz w:val="20"/>
          <w:szCs w:val="20"/>
        </w:rPr>
        <w:t>2.4</w:t>
      </w:r>
      <w:r w:rsidR="006771E0" w:rsidRPr="00517B7C">
        <w:rPr>
          <w:rFonts w:ascii="Noto Sans" w:hAnsi="Noto Sans" w:cs="Noto Sans"/>
          <w:bCs/>
          <w:sz w:val="20"/>
          <w:szCs w:val="20"/>
        </w:rPr>
        <w:t xml:space="preserve"> de la presente convocatoria.</w:t>
      </w:r>
      <w:r w:rsidR="006771E0" w:rsidRPr="00517B7C">
        <w:rPr>
          <w:rFonts w:ascii="Noto Sans" w:hAnsi="Noto Sans" w:cs="Noto Sans"/>
          <w:sz w:val="20"/>
          <w:szCs w:val="20"/>
        </w:rPr>
        <w:cr/>
      </w:r>
      <w:r w:rsidR="006771E0" w:rsidRPr="00517B7C">
        <w:rPr>
          <w:rFonts w:ascii="Noto Sans" w:hAnsi="Noto Sans" w:cs="Noto Sans"/>
          <w:sz w:val="20"/>
          <w:szCs w:val="20"/>
        </w:rPr>
        <w:cr/>
        <w:t>El (los) participantes(s) que resulte(n) ganador(es) y cuyo monto del contrato sea superior a $300,000.00, sin incluir el Impuesto al Valor Agregado (IVA); preferentemente dentro de los tres días hábiles posteriores a la fecha en que se tenga conocimiento del resultado o adjudicación del contrato, deberá(n) realizar la solicitud de opinión ante el Sistema de Administración Tributaria (SAT), relacionada con el cumplimiento de sus obligaciones fiscales en los términos que establece la Regla 2.1.28 de la Resolución Miscelánea Fiscal para el ejercicio fiscal 2025 publicada en el Diario Oficial de la Federación el día 30 de diciembre de 2024.</w:t>
      </w:r>
    </w:p>
    <w:p w14:paraId="5D076ECE" w14:textId="77777777" w:rsidR="006771E0" w:rsidRPr="00517B7C" w:rsidRDefault="006771E0" w:rsidP="006771E0">
      <w:pPr>
        <w:rPr>
          <w:rFonts w:ascii="Noto Sans" w:hAnsi="Noto Sans" w:cs="Noto Sans"/>
          <w:sz w:val="20"/>
          <w:szCs w:val="20"/>
        </w:rPr>
      </w:pPr>
    </w:p>
    <w:p w14:paraId="0132BF63" w14:textId="77777777" w:rsidR="006771E0" w:rsidRPr="00517B7C" w:rsidRDefault="006771E0" w:rsidP="006771E0">
      <w:pPr>
        <w:rPr>
          <w:rFonts w:ascii="Noto Sans" w:hAnsi="Noto Sans" w:cs="Noto Sans"/>
          <w:sz w:val="20"/>
          <w:szCs w:val="20"/>
        </w:rPr>
      </w:pPr>
      <w:r w:rsidRPr="00517B7C">
        <w:rPr>
          <w:rFonts w:ascii="Noto Sans" w:hAnsi="Noto Sans" w:cs="Noto Sans"/>
          <w:sz w:val="20"/>
          <w:szCs w:val="20"/>
        </w:rPr>
        <w:t xml:space="preserve">En la solicitud de opinión a que hace referencia la fracción I de la Regla en cuestión, el (los) licitante(s) ganador(es) deberán señalar el siguiente correo electrónico: </w:t>
      </w:r>
      <w:hyperlink r:id="rId21" w:history="1">
        <w:r w:rsidRPr="00517B7C">
          <w:rPr>
            <w:rStyle w:val="Hipervnculo"/>
            <w:rFonts w:ascii="Noto Sans" w:hAnsi="Noto Sans" w:cs="Noto Sans"/>
            <w:sz w:val="20"/>
            <w:szCs w:val="20"/>
          </w:rPr>
          <w:t>jorge.famoso@imss.gob.mx</w:t>
        </w:r>
      </w:hyperlink>
      <w:r w:rsidRPr="00517B7C">
        <w:rPr>
          <w:rFonts w:ascii="Noto Sans" w:hAnsi="Noto Sans" w:cs="Noto Sans"/>
          <w:sz w:val="20"/>
          <w:szCs w:val="20"/>
        </w:rPr>
        <w:t xml:space="preserve"> a efecto del que el SAT envíe el “acuse de respuesta” que se emitirá en atención a su solicitud de opinión.</w:t>
      </w:r>
    </w:p>
    <w:p w14:paraId="12E4F7AF" w14:textId="77777777" w:rsidR="006771E0" w:rsidRPr="00517B7C" w:rsidRDefault="006771E0" w:rsidP="006771E0">
      <w:pPr>
        <w:rPr>
          <w:rFonts w:ascii="Noto Sans" w:hAnsi="Noto Sans" w:cs="Noto Sans"/>
          <w:b/>
          <w:sz w:val="20"/>
          <w:szCs w:val="20"/>
        </w:rPr>
      </w:pPr>
    </w:p>
    <w:p w14:paraId="74FEA952" w14:textId="57338A09" w:rsidR="006771E0" w:rsidRPr="00517B7C" w:rsidRDefault="006771E0" w:rsidP="006771E0">
      <w:pPr>
        <w:rPr>
          <w:rFonts w:ascii="Noto Sans" w:hAnsi="Noto Sans" w:cs="Noto Sans"/>
          <w:sz w:val="20"/>
          <w:szCs w:val="20"/>
        </w:rPr>
      </w:pPr>
      <w:r w:rsidRPr="00517B7C">
        <w:rPr>
          <w:rFonts w:ascii="Noto Sans" w:hAnsi="Noto Sans" w:cs="Noto Sans"/>
          <w:b/>
          <w:sz w:val="20"/>
          <w:szCs w:val="20"/>
        </w:rPr>
        <w:t>FECHA, HORA Y LUGAR DE LA FIRMA DEL CONTRATO:</w:t>
      </w:r>
      <w:r w:rsidRPr="00517B7C">
        <w:rPr>
          <w:rFonts w:ascii="Noto Sans" w:hAnsi="Noto Sans" w:cs="Noto Sans"/>
          <w:sz w:val="20"/>
          <w:szCs w:val="20"/>
        </w:rPr>
        <w:cr/>
      </w:r>
    </w:p>
    <w:p w14:paraId="68B2B5B2" w14:textId="1DC0C150" w:rsidR="006771E0" w:rsidRPr="00517B7C" w:rsidRDefault="006771E0" w:rsidP="006771E0">
      <w:pPr>
        <w:rPr>
          <w:rFonts w:ascii="Noto Sans" w:hAnsi="Noto Sans" w:cs="Noto Sans"/>
          <w:b/>
          <w:bCs/>
          <w:iCs/>
          <w:sz w:val="20"/>
          <w:szCs w:val="20"/>
        </w:rPr>
      </w:pPr>
      <w:r w:rsidRPr="00517B7C">
        <w:rPr>
          <w:rFonts w:ascii="Noto Sans" w:hAnsi="Noto Sans" w:cs="Noto Sans"/>
          <w:sz w:val="20"/>
          <w:szCs w:val="20"/>
        </w:rPr>
        <w:t xml:space="preserve">Los contratos se firmarán el día </w:t>
      </w:r>
      <w:r w:rsidRPr="00517B7C">
        <w:rPr>
          <w:rFonts w:ascii="Noto Sans" w:hAnsi="Noto Sans" w:cs="Noto Sans"/>
          <w:b/>
          <w:bCs/>
          <w:sz w:val="20"/>
          <w:szCs w:val="20"/>
          <w:u w:val="single"/>
        </w:rPr>
        <w:t>1</w:t>
      </w:r>
      <w:r w:rsidR="006B3A28" w:rsidRPr="00517B7C">
        <w:rPr>
          <w:rFonts w:ascii="Noto Sans" w:hAnsi="Noto Sans" w:cs="Noto Sans"/>
          <w:b/>
          <w:bCs/>
          <w:sz w:val="20"/>
          <w:szCs w:val="20"/>
          <w:u w:val="single"/>
        </w:rPr>
        <w:t>5</w:t>
      </w:r>
      <w:r w:rsidRPr="00517B7C">
        <w:rPr>
          <w:rFonts w:ascii="Noto Sans" w:hAnsi="Noto Sans" w:cs="Noto Sans"/>
          <w:b/>
          <w:bCs/>
          <w:sz w:val="20"/>
          <w:szCs w:val="20"/>
          <w:u w:val="single"/>
        </w:rPr>
        <w:t xml:space="preserve"> de </w:t>
      </w:r>
      <w:r w:rsidR="00D71B57">
        <w:rPr>
          <w:rFonts w:ascii="Noto Sans" w:hAnsi="Noto Sans" w:cs="Noto Sans"/>
          <w:b/>
          <w:bCs/>
          <w:sz w:val="20"/>
          <w:szCs w:val="20"/>
          <w:u w:val="single"/>
        </w:rPr>
        <w:t xml:space="preserve">julio </w:t>
      </w:r>
      <w:r w:rsidRPr="00517B7C">
        <w:rPr>
          <w:rFonts w:ascii="Noto Sans" w:hAnsi="Noto Sans" w:cs="Noto Sans"/>
          <w:b/>
          <w:sz w:val="20"/>
          <w:szCs w:val="20"/>
          <w:u w:val="single"/>
        </w:rPr>
        <w:t>del 202</w:t>
      </w:r>
      <w:r w:rsidR="006B3A28" w:rsidRPr="00517B7C">
        <w:rPr>
          <w:rFonts w:ascii="Noto Sans" w:hAnsi="Noto Sans" w:cs="Noto Sans"/>
          <w:b/>
          <w:sz w:val="20"/>
          <w:szCs w:val="20"/>
          <w:u w:val="single"/>
        </w:rPr>
        <w:t>6</w:t>
      </w:r>
      <w:r w:rsidRPr="00517B7C">
        <w:rPr>
          <w:rFonts w:ascii="Noto Sans" w:hAnsi="Noto Sans" w:cs="Noto Sans"/>
          <w:sz w:val="20"/>
          <w:szCs w:val="20"/>
        </w:rPr>
        <w:t xml:space="preserve"> en el horario de las </w:t>
      </w:r>
      <w:r w:rsidRPr="00517B7C">
        <w:rPr>
          <w:rFonts w:ascii="Noto Sans" w:hAnsi="Noto Sans" w:cs="Noto Sans"/>
          <w:b/>
          <w:sz w:val="20"/>
          <w:szCs w:val="20"/>
        </w:rPr>
        <w:t>9:00</w:t>
      </w:r>
      <w:r w:rsidRPr="00517B7C">
        <w:rPr>
          <w:rFonts w:ascii="Noto Sans" w:hAnsi="Noto Sans" w:cs="Noto Sans"/>
          <w:sz w:val="20"/>
          <w:szCs w:val="20"/>
        </w:rPr>
        <w:t xml:space="preserve"> a las </w:t>
      </w:r>
      <w:r w:rsidRPr="00517B7C">
        <w:rPr>
          <w:rFonts w:ascii="Noto Sans" w:hAnsi="Noto Sans" w:cs="Noto Sans"/>
          <w:b/>
          <w:sz w:val="20"/>
          <w:szCs w:val="20"/>
        </w:rPr>
        <w:t>15:00</w:t>
      </w:r>
      <w:r w:rsidRPr="00517B7C">
        <w:rPr>
          <w:rFonts w:ascii="Noto Sans" w:hAnsi="Noto Sans" w:cs="Noto Sans"/>
          <w:sz w:val="20"/>
          <w:szCs w:val="20"/>
        </w:rPr>
        <w:t xml:space="preserve"> horas,</w:t>
      </w:r>
      <w:r w:rsidRPr="00517B7C">
        <w:rPr>
          <w:rFonts w:ascii="Noto Sans" w:hAnsi="Noto Sans" w:cs="Noto Sans"/>
          <w:bCs/>
          <w:sz w:val="20"/>
          <w:szCs w:val="20"/>
        </w:rPr>
        <w:t xml:space="preserve"> en el Departamento de Abastecimiento de la Unidad Médica de Alta Especialidad, Hospital de Especialidades del Centro Médico Nacional de Occidente, ubicadas en el núcleo que integra el Centro Médico Nacional de Occidente, Belisario Domínguez entre Sierra Morena y Quevedo y Zubieta; Colonia Independencia C.P. 44340 Guadalajara, Jalisco.</w:t>
      </w:r>
      <w:r w:rsidRPr="00517B7C">
        <w:rPr>
          <w:rFonts w:ascii="Noto Sans" w:hAnsi="Noto Sans" w:cs="Noto Sans"/>
          <w:bCs/>
          <w:sz w:val="20"/>
          <w:szCs w:val="20"/>
        </w:rPr>
        <w:cr/>
      </w:r>
    </w:p>
    <w:p w14:paraId="467F1213" w14:textId="2AF15C7C" w:rsidR="006771E0" w:rsidRPr="00517B7C" w:rsidRDefault="006771E0" w:rsidP="006771E0">
      <w:pPr>
        <w:pStyle w:val="Prrafodelista"/>
        <w:rPr>
          <w:rFonts w:ascii="Noto Sans" w:hAnsi="Noto Sans" w:cs="Noto Sans"/>
          <w:sz w:val="20"/>
          <w:szCs w:val="20"/>
        </w:rPr>
      </w:pPr>
      <w:r w:rsidRPr="00517B7C">
        <w:rPr>
          <w:rFonts w:ascii="Noto Sans" w:hAnsi="Noto Sans" w:cs="Noto Sans"/>
          <w:sz w:val="20"/>
          <w:szCs w:val="20"/>
        </w:rPr>
        <w:t xml:space="preserve">Si el participante a quien se le hubiere adjudicado el  contrato, por causas imputables a él, no formaliza el mismo en la fecha señalada en el párrafo anterior, se estará a lo previsto en el segundo párrafo del artículo </w:t>
      </w:r>
      <w:r w:rsidRPr="00517B7C">
        <w:rPr>
          <w:rFonts w:ascii="Noto Sans" w:hAnsi="Noto Sans" w:cs="Noto Sans"/>
          <w:b/>
          <w:sz w:val="20"/>
          <w:szCs w:val="20"/>
        </w:rPr>
        <w:t>67</w:t>
      </w:r>
      <w:r w:rsidRPr="00517B7C">
        <w:rPr>
          <w:rFonts w:ascii="Noto Sans" w:hAnsi="Noto Sans" w:cs="Noto Sans"/>
          <w:sz w:val="20"/>
          <w:szCs w:val="20"/>
        </w:rPr>
        <w:t xml:space="preserve"> de la Ley y, se dará aviso a la </w:t>
      </w:r>
      <w:r w:rsidRPr="00517B7C">
        <w:rPr>
          <w:rFonts w:ascii="Noto Sans" w:hAnsi="Noto Sans" w:cs="Noto Sans"/>
          <w:color w:val="000000"/>
          <w:sz w:val="20"/>
          <w:szCs w:val="20"/>
        </w:rPr>
        <w:t>Secretaría Anticorrupción y Buen Gobierno</w:t>
      </w:r>
      <w:r w:rsidRPr="00517B7C">
        <w:rPr>
          <w:rFonts w:ascii="Noto Sans" w:hAnsi="Noto Sans" w:cs="Noto Sans"/>
          <w:sz w:val="20"/>
          <w:szCs w:val="20"/>
        </w:rPr>
        <w:t xml:space="preserve"> para que resuelva lo procedente en términos de los artículos </w:t>
      </w:r>
      <w:r w:rsidRPr="00517B7C">
        <w:rPr>
          <w:rFonts w:ascii="Noto Sans" w:hAnsi="Noto Sans" w:cs="Noto Sans"/>
          <w:b/>
          <w:sz w:val="20"/>
          <w:szCs w:val="20"/>
        </w:rPr>
        <w:t>89</w:t>
      </w:r>
      <w:r w:rsidRPr="00517B7C">
        <w:rPr>
          <w:rFonts w:ascii="Noto Sans" w:hAnsi="Noto Sans" w:cs="Noto Sans"/>
          <w:sz w:val="20"/>
          <w:szCs w:val="20"/>
        </w:rPr>
        <w:t xml:space="preserve"> y </w:t>
      </w:r>
      <w:r w:rsidRPr="00517B7C">
        <w:rPr>
          <w:rFonts w:ascii="Noto Sans" w:hAnsi="Noto Sans" w:cs="Noto Sans"/>
          <w:b/>
          <w:sz w:val="20"/>
          <w:szCs w:val="20"/>
        </w:rPr>
        <w:t>90</w:t>
      </w:r>
      <w:r w:rsidRPr="00517B7C">
        <w:rPr>
          <w:rFonts w:ascii="Noto Sans" w:hAnsi="Noto Sans" w:cs="Noto Sans"/>
          <w:sz w:val="20"/>
          <w:szCs w:val="20"/>
        </w:rPr>
        <w:t xml:space="preserve"> de la Ley.</w:t>
      </w:r>
    </w:p>
    <w:p w14:paraId="0087BE8A" w14:textId="77777777" w:rsidR="00EE42B0" w:rsidRPr="00517B7C" w:rsidRDefault="00EE42B0" w:rsidP="00EE42B0">
      <w:pPr>
        <w:pStyle w:val="Prrafodelista"/>
        <w:rPr>
          <w:rFonts w:ascii="Noto Sans" w:hAnsi="Noto Sans" w:cs="Noto Sans"/>
          <w:sz w:val="20"/>
          <w:szCs w:val="20"/>
        </w:rPr>
      </w:pPr>
    </w:p>
    <w:p w14:paraId="5369CABC" w14:textId="08CFCCB0" w:rsidR="00EE2D35" w:rsidRPr="00517B7C" w:rsidRDefault="00EE2D35" w:rsidP="00A21342">
      <w:pPr>
        <w:pStyle w:val="Prrafodelista"/>
        <w:numPr>
          <w:ilvl w:val="1"/>
          <w:numId w:val="9"/>
        </w:numPr>
        <w:tabs>
          <w:tab w:val="left" w:pos="10588"/>
        </w:tabs>
        <w:suppressAutoHyphens/>
        <w:jc w:val="both"/>
        <w:rPr>
          <w:rFonts w:ascii="Noto Sans" w:hAnsi="Noto Sans" w:cs="Noto Sans"/>
          <w:b/>
          <w:bCs/>
          <w:sz w:val="20"/>
          <w:szCs w:val="20"/>
        </w:rPr>
      </w:pPr>
      <w:r w:rsidRPr="00517B7C">
        <w:rPr>
          <w:rFonts w:ascii="Noto Sans" w:hAnsi="Noto Sans" w:cs="Noto Sans"/>
          <w:b/>
          <w:bCs/>
          <w:sz w:val="20"/>
          <w:szCs w:val="20"/>
        </w:rPr>
        <w:t>PROPOSICIONES CONJUNTAS:</w:t>
      </w:r>
    </w:p>
    <w:p w14:paraId="1C937134" w14:textId="5E26FEA3"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Conforme al artículo </w:t>
      </w:r>
      <w:r w:rsidR="002F1F7F" w:rsidRPr="00517B7C">
        <w:rPr>
          <w:rFonts w:ascii="Noto Sans" w:hAnsi="Noto Sans" w:cs="Noto Sans"/>
          <w:b/>
          <w:sz w:val="20"/>
          <w:szCs w:val="20"/>
        </w:rPr>
        <w:t>45</w:t>
      </w:r>
      <w:r w:rsidRPr="00517B7C">
        <w:rPr>
          <w:rFonts w:ascii="Noto Sans" w:hAnsi="Noto Sans" w:cs="Noto Sans"/>
          <w:sz w:val="20"/>
          <w:szCs w:val="20"/>
        </w:rPr>
        <w:t xml:space="preserve"> de la LAASSP, serán aceptadas las proposiciones conjuntas, siempre y cuando estas cumplan con lo establecido en el artículo </w:t>
      </w:r>
      <w:r w:rsidRPr="00517B7C">
        <w:rPr>
          <w:rFonts w:ascii="Noto Sans" w:hAnsi="Noto Sans" w:cs="Noto Sans"/>
          <w:b/>
          <w:sz w:val="20"/>
          <w:szCs w:val="20"/>
        </w:rPr>
        <w:t>44</w:t>
      </w:r>
      <w:r w:rsidRPr="00517B7C">
        <w:rPr>
          <w:rFonts w:ascii="Noto Sans" w:hAnsi="Noto Sans" w:cs="Noto Sans"/>
          <w:sz w:val="20"/>
          <w:szCs w:val="20"/>
        </w:rPr>
        <w:t xml:space="preserve"> del Reglamento de la LAASSP.</w:t>
      </w:r>
    </w:p>
    <w:p w14:paraId="5F6AA8BD" w14:textId="77777777" w:rsidR="00EE2D35" w:rsidRPr="00517B7C" w:rsidRDefault="00EE2D35" w:rsidP="00EE2D35">
      <w:pPr>
        <w:tabs>
          <w:tab w:val="left" w:pos="9868"/>
        </w:tabs>
        <w:rPr>
          <w:rFonts w:ascii="Noto Sans" w:hAnsi="Noto Sans" w:cs="Noto Sans"/>
          <w:bCs/>
          <w:sz w:val="20"/>
          <w:szCs w:val="20"/>
        </w:rPr>
      </w:pPr>
    </w:p>
    <w:p w14:paraId="19D83421" w14:textId="77777777" w:rsidR="00EE2D35" w:rsidRPr="00517B7C" w:rsidRDefault="00EE2D35" w:rsidP="00EE2D35">
      <w:pPr>
        <w:tabs>
          <w:tab w:val="left" w:pos="9868"/>
        </w:tabs>
        <w:rPr>
          <w:rFonts w:ascii="Noto Sans" w:hAnsi="Noto Sans" w:cs="Noto Sans"/>
          <w:bCs/>
          <w:sz w:val="20"/>
          <w:szCs w:val="20"/>
        </w:rPr>
      </w:pPr>
      <w:r w:rsidRPr="00517B7C">
        <w:rPr>
          <w:rFonts w:ascii="Noto Sans" w:hAnsi="Noto Sans" w:cs="Noto Sans"/>
          <w:bCs/>
          <w:sz w:val="20"/>
          <w:szCs w:val="20"/>
        </w:rPr>
        <w:t>Las personas interesadas podrán agruparse para enviar una proposición, para tal efecto deberán cubrir los siguientes requisitos:</w:t>
      </w:r>
    </w:p>
    <w:p w14:paraId="165484D2" w14:textId="77777777" w:rsidR="00EE2D35" w:rsidRPr="00517B7C" w:rsidRDefault="00EE2D35" w:rsidP="00EE2D35">
      <w:pPr>
        <w:tabs>
          <w:tab w:val="left" w:pos="9868"/>
        </w:tabs>
        <w:rPr>
          <w:rFonts w:ascii="Noto Sans" w:hAnsi="Noto Sans" w:cs="Noto Sans"/>
          <w:b/>
          <w:bCs/>
          <w:sz w:val="20"/>
          <w:szCs w:val="20"/>
        </w:rPr>
      </w:pPr>
    </w:p>
    <w:p w14:paraId="63F473CA" w14:textId="77777777" w:rsidR="00E2512C" w:rsidRPr="00517B7C" w:rsidRDefault="00EE2D35" w:rsidP="00A21342">
      <w:pPr>
        <w:pStyle w:val="Prrafodelista"/>
        <w:numPr>
          <w:ilvl w:val="0"/>
          <w:numId w:val="34"/>
        </w:numPr>
        <w:tabs>
          <w:tab w:val="left" w:pos="10861"/>
        </w:tabs>
        <w:jc w:val="both"/>
        <w:rPr>
          <w:rFonts w:ascii="Noto Sans" w:hAnsi="Noto Sans" w:cs="Noto Sans"/>
          <w:bCs/>
          <w:sz w:val="20"/>
          <w:szCs w:val="20"/>
        </w:rPr>
      </w:pPr>
      <w:r w:rsidRPr="00517B7C">
        <w:rPr>
          <w:rFonts w:ascii="Noto Sans" w:hAnsi="Noto Sans" w:cs="Noto Sans"/>
          <w:bCs/>
          <w:sz w:val="20"/>
          <w:szCs w:val="20"/>
        </w:rPr>
        <w:t xml:space="preserve">Uno de los integrantes podrá enviar el escrito mediante el cual se manifieste el interés en participar en la junta de aclaraciones y en el procedimiento de contratación. </w:t>
      </w:r>
    </w:p>
    <w:p w14:paraId="653EF0E3" w14:textId="77777777" w:rsidR="008F2D81" w:rsidRPr="00517B7C" w:rsidRDefault="008F2D81" w:rsidP="008F2D81">
      <w:pPr>
        <w:pStyle w:val="Prrafodelista"/>
        <w:tabs>
          <w:tab w:val="left" w:pos="10861"/>
        </w:tabs>
        <w:jc w:val="both"/>
        <w:rPr>
          <w:rFonts w:ascii="Noto Sans" w:hAnsi="Noto Sans" w:cs="Noto Sans"/>
          <w:bCs/>
          <w:sz w:val="20"/>
          <w:szCs w:val="20"/>
        </w:rPr>
      </w:pPr>
    </w:p>
    <w:p w14:paraId="7034CC6D" w14:textId="2F06CF2A" w:rsidR="008F2D81" w:rsidRPr="00A638F9" w:rsidRDefault="00EE2D35" w:rsidP="00A638F9">
      <w:pPr>
        <w:pStyle w:val="Prrafodelista"/>
        <w:numPr>
          <w:ilvl w:val="0"/>
          <w:numId w:val="34"/>
        </w:numPr>
        <w:tabs>
          <w:tab w:val="left" w:pos="10861"/>
        </w:tabs>
        <w:jc w:val="both"/>
        <w:rPr>
          <w:rFonts w:ascii="Noto Sans" w:hAnsi="Noto Sans" w:cs="Noto Sans"/>
          <w:bCs/>
          <w:sz w:val="20"/>
          <w:szCs w:val="20"/>
        </w:rPr>
      </w:pPr>
      <w:r w:rsidRPr="00517B7C">
        <w:rPr>
          <w:rFonts w:ascii="Noto Sans" w:hAnsi="Noto Sans" w:cs="Noto Sans"/>
          <w:bCs/>
          <w:sz w:val="20"/>
          <w:szCs w:val="20"/>
        </w:rPr>
        <w:lastRenderedPageBreak/>
        <w:t xml:space="preserve">Los integrantes deberán celebrar en términos de la legislación aplicable en </w:t>
      </w:r>
      <w:r w:rsidRPr="00517B7C">
        <w:rPr>
          <w:rFonts w:ascii="Noto Sans" w:hAnsi="Noto Sans" w:cs="Noto Sans"/>
          <w:b/>
          <w:bCs/>
          <w:sz w:val="20"/>
          <w:szCs w:val="20"/>
        </w:rPr>
        <w:t>Modelo de Convenio de Participación Conjunta</w:t>
      </w:r>
      <w:r w:rsidRPr="00517B7C">
        <w:rPr>
          <w:rFonts w:ascii="Noto Sans" w:hAnsi="Noto Sans" w:cs="Noto Sans"/>
          <w:bCs/>
          <w:sz w:val="20"/>
          <w:szCs w:val="20"/>
        </w:rPr>
        <w:t>, en el cual se establezcan con precisión los siguientes aspectos, de conformidad con el</w:t>
      </w:r>
      <w:r w:rsidRPr="00517B7C">
        <w:rPr>
          <w:rFonts w:ascii="Noto Sans" w:hAnsi="Noto Sans" w:cs="Noto Sans"/>
          <w:b/>
          <w:bCs/>
          <w:sz w:val="20"/>
          <w:szCs w:val="20"/>
        </w:rPr>
        <w:t xml:space="preserve"> Anexo Número 10 (diez),</w:t>
      </w:r>
      <w:r w:rsidRPr="00517B7C">
        <w:rPr>
          <w:rFonts w:ascii="Noto Sans" w:hAnsi="Noto Sans" w:cs="Noto Sans"/>
          <w:bCs/>
          <w:sz w:val="20"/>
          <w:szCs w:val="20"/>
        </w:rPr>
        <w:t xml:space="preserve"> de las presentes bases.</w:t>
      </w:r>
    </w:p>
    <w:p w14:paraId="6CB7B9F8" w14:textId="77777777" w:rsidR="008F2D81" w:rsidRPr="00517B7C" w:rsidRDefault="00EE2D35" w:rsidP="00A21342">
      <w:pPr>
        <w:pStyle w:val="Prrafodelista"/>
        <w:numPr>
          <w:ilvl w:val="0"/>
          <w:numId w:val="35"/>
        </w:numPr>
        <w:tabs>
          <w:tab w:val="left" w:pos="11144"/>
        </w:tabs>
        <w:ind w:hanging="578"/>
        <w:jc w:val="both"/>
        <w:rPr>
          <w:rFonts w:ascii="Noto Sans" w:hAnsi="Noto Sans" w:cs="Noto Sans"/>
          <w:sz w:val="20"/>
          <w:szCs w:val="20"/>
        </w:rPr>
      </w:pPr>
      <w:r w:rsidRPr="00517B7C">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de conformidad con el </w:t>
      </w:r>
      <w:r w:rsidRPr="00517B7C">
        <w:rPr>
          <w:rFonts w:ascii="Noto Sans" w:hAnsi="Noto Sans" w:cs="Noto Sans"/>
          <w:b/>
          <w:sz w:val="20"/>
          <w:szCs w:val="20"/>
        </w:rPr>
        <w:t>Anexo Numero 5 (cinco).</w:t>
      </w:r>
    </w:p>
    <w:p w14:paraId="228E8A92" w14:textId="77777777" w:rsidR="008F2D81" w:rsidRPr="00517B7C" w:rsidRDefault="00EE2D35" w:rsidP="00A21342">
      <w:pPr>
        <w:pStyle w:val="Prrafodelista"/>
        <w:numPr>
          <w:ilvl w:val="0"/>
          <w:numId w:val="35"/>
        </w:numPr>
        <w:tabs>
          <w:tab w:val="left" w:pos="11144"/>
        </w:tabs>
        <w:ind w:hanging="578"/>
        <w:jc w:val="both"/>
        <w:rPr>
          <w:rFonts w:ascii="Noto Sans" w:hAnsi="Noto Sans" w:cs="Noto Sans"/>
          <w:sz w:val="20"/>
          <w:szCs w:val="20"/>
        </w:rPr>
      </w:pPr>
      <w:r w:rsidRPr="00517B7C">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00BE9C5D" w14:textId="74665480" w:rsidR="008F2D81" w:rsidRPr="00517B7C" w:rsidRDefault="00EE2D35" w:rsidP="00A21342">
      <w:pPr>
        <w:pStyle w:val="Prrafodelista"/>
        <w:numPr>
          <w:ilvl w:val="0"/>
          <w:numId w:val="35"/>
        </w:numPr>
        <w:tabs>
          <w:tab w:val="left" w:pos="11144"/>
        </w:tabs>
        <w:ind w:hanging="578"/>
        <w:jc w:val="both"/>
        <w:rPr>
          <w:rFonts w:ascii="Noto Sans" w:hAnsi="Noto Sans" w:cs="Noto Sans"/>
          <w:sz w:val="20"/>
          <w:szCs w:val="20"/>
        </w:rPr>
      </w:pPr>
      <w:r w:rsidRPr="00517B7C">
        <w:rPr>
          <w:rFonts w:ascii="Noto Sans" w:eastAsia="Calibri" w:hAnsi="Noto Sans" w:cs="Noto Sans"/>
          <w:sz w:val="20"/>
          <w:szCs w:val="20"/>
        </w:rPr>
        <w:t>Designación de un representante común, otorgándole poder amplio y suficiente, para atender todo lo relacionado con la proposición</w:t>
      </w:r>
      <w:r w:rsidR="009A2570" w:rsidRPr="00517B7C">
        <w:rPr>
          <w:rFonts w:ascii="Noto Sans" w:eastAsia="Calibri" w:hAnsi="Noto Sans" w:cs="Noto Sans"/>
          <w:sz w:val="20"/>
          <w:szCs w:val="20"/>
        </w:rPr>
        <w:t xml:space="preserve"> y con el procedimiento de </w:t>
      </w:r>
      <w:r w:rsidR="00306E54" w:rsidRPr="00517B7C">
        <w:rPr>
          <w:rFonts w:ascii="Noto Sans" w:eastAsia="Calibri" w:hAnsi="Noto Sans" w:cs="Noto Sans"/>
          <w:sz w:val="20"/>
          <w:szCs w:val="20"/>
        </w:rPr>
        <w:t xml:space="preserve">Licitación </w:t>
      </w:r>
      <w:r w:rsidR="00AF640F" w:rsidRPr="00517B7C">
        <w:rPr>
          <w:rFonts w:ascii="Noto Sans" w:eastAsia="Calibri" w:hAnsi="Noto Sans" w:cs="Noto Sans"/>
          <w:sz w:val="20"/>
          <w:szCs w:val="20"/>
        </w:rPr>
        <w:t>Pública</w:t>
      </w:r>
      <w:r w:rsidRPr="00517B7C">
        <w:rPr>
          <w:rFonts w:ascii="Noto Sans" w:eastAsia="Calibri" w:hAnsi="Noto Sans" w:cs="Noto Sans"/>
          <w:sz w:val="20"/>
          <w:szCs w:val="20"/>
        </w:rPr>
        <w:t>;</w:t>
      </w:r>
    </w:p>
    <w:p w14:paraId="7FF7C9BA" w14:textId="77777777" w:rsidR="008F2D81" w:rsidRPr="00517B7C" w:rsidRDefault="00EE2D35" w:rsidP="00A21342">
      <w:pPr>
        <w:pStyle w:val="Prrafodelista"/>
        <w:numPr>
          <w:ilvl w:val="0"/>
          <w:numId w:val="35"/>
        </w:numPr>
        <w:tabs>
          <w:tab w:val="left" w:pos="11144"/>
        </w:tabs>
        <w:ind w:hanging="578"/>
        <w:jc w:val="both"/>
        <w:rPr>
          <w:rFonts w:ascii="Noto Sans" w:hAnsi="Noto Sans" w:cs="Noto Sans"/>
          <w:sz w:val="20"/>
          <w:szCs w:val="20"/>
        </w:rPr>
      </w:pPr>
      <w:r w:rsidRPr="00517B7C">
        <w:rPr>
          <w:rFonts w:ascii="Noto Sans" w:eastAsia="Calibri" w:hAnsi="Noto Sans" w:cs="Noto Sans"/>
          <w:sz w:val="20"/>
          <w:szCs w:val="20"/>
        </w:rPr>
        <w:t>Descripción de las partes objeto del contrato que corresponderá cumplir a cada persona integrante, así como la manera en que se exigirá el cumplimiento de las obligaciones, y</w:t>
      </w:r>
    </w:p>
    <w:p w14:paraId="6ACE538A" w14:textId="77777777" w:rsidR="008F2D81" w:rsidRPr="00517B7C" w:rsidRDefault="00EE2D35" w:rsidP="00A21342">
      <w:pPr>
        <w:pStyle w:val="Prrafodelista"/>
        <w:numPr>
          <w:ilvl w:val="0"/>
          <w:numId w:val="35"/>
        </w:numPr>
        <w:tabs>
          <w:tab w:val="left" w:pos="11144"/>
        </w:tabs>
        <w:ind w:hanging="578"/>
        <w:jc w:val="both"/>
        <w:rPr>
          <w:rFonts w:ascii="Noto Sans" w:hAnsi="Noto Sans" w:cs="Noto Sans"/>
          <w:sz w:val="20"/>
          <w:szCs w:val="20"/>
        </w:rPr>
      </w:pPr>
      <w:r w:rsidRPr="00517B7C">
        <w:rPr>
          <w:rFonts w:ascii="Noto Sans" w:eastAsia="Calibri" w:hAnsi="Noto Sans" w:cs="Noto Sans"/>
          <w:sz w:val="20"/>
          <w:szCs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624222AF" w14:textId="064BDD57" w:rsidR="00EE2D35" w:rsidRPr="00517B7C" w:rsidRDefault="00EE2D35" w:rsidP="00A21342">
      <w:pPr>
        <w:pStyle w:val="Prrafodelista"/>
        <w:numPr>
          <w:ilvl w:val="0"/>
          <w:numId w:val="35"/>
        </w:numPr>
        <w:tabs>
          <w:tab w:val="left" w:pos="11144"/>
        </w:tabs>
        <w:ind w:hanging="578"/>
        <w:jc w:val="both"/>
        <w:rPr>
          <w:rFonts w:ascii="Noto Sans" w:hAnsi="Noto Sans" w:cs="Noto Sans"/>
          <w:sz w:val="20"/>
          <w:szCs w:val="20"/>
        </w:rPr>
      </w:pPr>
      <w:r w:rsidRPr="00517B7C">
        <w:rPr>
          <w:rFonts w:ascii="Noto Sans" w:hAnsi="Noto Sans" w:cs="Noto Sans"/>
          <w:sz w:val="20"/>
          <w:szCs w:val="20"/>
        </w:rPr>
        <w:t xml:space="preserve">Cada uno de los participantes ó integrantes del convenio de participación conjunta deberán presentar de manera individual su acreditación conforme al </w:t>
      </w:r>
      <w:r w:rsidRPr="00517B7C">
        <w:rPr>
          <w:rFonts w:ascii="Noto Sans" w:hAnsi="Noto Sans" w:cs="Noto Sans"/>
          <w:b/>
          <w:sz w:val="20"/>
          <w:szCs w:val="20"/>
        </w:rPr>
        <w:t>Anexo Numero 5 (cinco) Acreditación.</w:t>
      </w:r>
    </w:p>
    <w:p w14:paraId="1E397343" w14:textId="5FF3839B" w:rsidR="00EE2D35" w:rsidRPr="00517B7C" w:rsidRDefault="00EE2D35" w:rsidP="00EE2D35">
      <w:pPr>
        <w:ind w:left="357" w:hanging="357"/>
        <w:rPr>
          <w:rFonts w:ascii="Noto Sans" w:eastAsia="MS Mincho" w:hAnsi="Noto Sans" w:cs="Noto Sans"/>
          <w:b/>
          <w:bCs/>
          <w:sz w:val="20"/>
          <w:szCs w:val="20"/>
          <w:u w:val="single"/>
        </w:rPr>
      </w:pPr>
      <w:r w:rsidRPr="00517B7C">
        <w:rPr>
          <w:rFonts w:ascii="Noto Sans" w:hAnsi="Noto Sans" w:cs="Noto Sans"/>
          <w:b/>
          <w:bCs/>
          <w:sz w:val="20"/>
          <w:szCs w:val="20"/>
          <w:u w:val="single"/>
        </w:rPr>
        <w:t>6.-</w:t>
      </w:r>
      <w:r w:rsidR="008B6495" w:rsidRPr="00517B7C">
        <w:rPr>
          <w:rFonts w:ascii="Noto Sans" w:hAnsi="Noto Sans" w:cs="Noto Sans"/>
          <w:b/>
          <w:bCs/>
          <w:sz w:val="20"/>
          <w:szCs w:val="20"/>
          <w:u w:val="single"/>
        </w:rPr>
        <w:t xml:space="preserve"> </w:t>
      </w:r>
      <w:r w:rsidR="009A2570" w:rsidRPr="00517B7C">
        <w:rPr>
          <w:rFonts w:ascii="Noto Sans" w:hAnsi="Noto Sans" w:cs="Noto Sans"/>
          <w:b/>
          <w:sz w:val="20"/>
          <w:szCs w:val="20"/>
          <w:u w:val="single"/>
        </w:rPr>
        <w:t xml:space="preserve">DOCUMENTOS </w:t>
      </w:r>
      <w:r w:rsidRPr="00517B7C">
        <w:rPr>
          <w:rFonts w:ascii="Noto Sans" w:hAnsi="Noto Sans" w:cs="Noto Sans"/>
          <w:b/>
          <w:sz w:val="20"/>
          <w:szCs w:val="20"/>
          <w:u w:val="single"/>
        </w:rPr>
        <w:t>QUE DEBERÁN</w:t>
      </w:r>
      <w:r w:rsidR="009A2570" w:rsidRPr="00517B7C">
        <w:rPr>
          <w:rFonts w:ascii="Noto Sans" w:hAnsi="Noto Sans" w:cs="Noto Sans"/>
          <w:b/>
          <w:sz w:val="20"/>
          <w:szCs w:val="20"/>
          <w:u w:val="single"/>
        </w:rPr>
        <w:t xml:space="preserve"> PRESENTAR QUIENES DE</w:t>
      </w:r>
      <w:r w:rsidR="00661A81" w:rsidRPr="00517B7C">
        <w:rPr>
          <w:rFonts w:ascii="Noto Sans" w:hAnsi="Noto Sans" w:cs="Noto Sans"/>
          <w:b/>
          <w:sz w:val="20"/>
          <w:szCs w:val="20"/>
          <w:u w:val="single"/>
        </w:rPr>
        <w:t>SE</w:t>
      </w:r>
      <w:r w:rsidR="009A2570" w:rsidRPr="00517B7C">
        <w:rPr>
          <w:rFonts w:ascii="Noto Sans" w:hAnsi="Noto Sans" w:cs="Noto Sans"/>
          <w:b/>
          <w:sz w:val="20"/>
          <w:szCs w:val="20"/>
          <w:u w:val="single"/>
        </w:rPr>
        <w:t>E</w:t>
      </w:r>
      <w:r w:rsidRPr="00517B7C">
        <w:rPr>
          <w:rFonts w:ascii="Noto Sans" w:hAnsi="Noto Sans" w:cs="Noto Sans"/>
          <w:b/>
          <w:sz w:val="20"/>
          <w:szCs w:val="20"/>
          <w:u w:val="single"/>
        </w:rPr>
        <w:t>N PARTICIPAR EN LA</w:t>
      </w:r>
      <w:r w:rsidR="009A2570" w:rsidRPr="00517B7C">
        <w:rPr>
          <w:rFonts w:ascii="Noto Sans" w:hAnsi="Noto Sans" w:cs="Noto Sans"/>
          <w:b/>
          <w:sz w:val="20"/>
          <w:szCs w:val="20"/>
          <w:u w:val="single"/>
        </w:rPr>
        <w:t xml:space="preserve"> </w:t>
      </w:r>
      <w:r w:rsidR="00306E54" w:rsidRPr="00517B7C">
        <w:rPr>
          <w:rFonts w:ascii="Noto Sans" w:hAnsi="Noto Sans" w:cs="Noto Sans"/>
          <w:b/>
          <w:sz w:val="20"/>
          <w:szCs w:val="20"/>
          <w:u w:val="single"/>
        </w:rPr>
        <w:t>LICITACION</w:t>
      </w:r>
      <w:r w:rsidR="009A2570" w:rsidRPr="00517B7C">
        <w:rPr>
          <w:rFonts w:ascii="Noto Sans" w:hAnsi="Noto Sans" w:cs="Noto Sans"/>
          <w:b/>
          <w:sz w:val="20"/>
          <w:szCs w:val="20"/>
          <w:u w:val="single"/>
        </w:rPr>
        <w:t xml:space="preserve"> Y ENTREGAR JUNTO CON EL SOBRE QUE SE GENERE EN </w:t>
      </w:r>
      <w:r w:rsidR="00D9757F" w:rsidRPr="00517B7C">
        <w:rPr>
          <w:rFonts w:ascii="Noto Sans" w:hAnsi="Noto Sans" w:cs="Noto Sans"/>
          <w:b/>
          <w:sz w:val="20"/>
          <w:szCs w:val="20"/>
          <w:u w:val="single"/>
        </w:rPr>
        <w:t>LA PLA</w:t>
      </w:r>
      <w:r w:rsidR="008F2D81" w:rsidRPr="00517B7C">
        <w:rPr>
          <w:rFonts w:ascii="Noto Sans" w:hAnsi="Noto Sans" w:cs="Noto Sans"/>
          <w:b/>
          <w:sz w:val="20"/>
          <w:szCs w:val="20"/>
          <w:u w:val="single"/>
        </w:rPr>
        <w:t>T</w:t>
      </w:r>
      <w:r w:rsidR="00D9757F" w:rsidRPr="00517B7C">
        <w:rPr>
          <w:rFonts w:ascii="Noto Sans" w:hAnsi="Noto Sans" w:cs="Noto Sans"/>
          <w:b/>
          <w:sz w:val="20"/>
          <w:szCs w:val="20"/>
          <w:u w:val="single"/>
        </w:rPr>
        <w:t xml:space="preserve">AFORMA DIGITAL </w:t>
      </w:r>
      <w:r w:rsidR="009A2570" w:rsidRPr="00517B7C">
        <w:rPr>
          <w:rFonts w:ascii="Noto Sans" w:hAnsi="Noto Sans" w:cs="Noto Sans"/>
          <w:b/>
          <w:sz w:val="20"/>
          <w:szCs w:val="20"/>
          <w:u w:val="single"/>
        </w:rPr>
        <w:t>COMPRA</w:t>
      </w:r>
      <w:r w:rsidR="00D9757F" w:rsidRPr="00517B7C">
        <w:rPr>
          <w:rFonts w:ascii="Noto Sans" w:hAnsi="Noto Sans" w:cs="Noto Sans"/>
          <w:b/>
          <w:sz w:val="20"/>
          <w:szCs w:val="20"/>
          <w:u w:val="single"/>
        </w:rPr>
        <w:t>S MX</w:t>
      </w:r>
      <w:r w:rsidR="009A2570" w:rsidRPr="00517B7C">
        <w:rPr>
          <w:rFonts w:ascii="Noto Sans" w:hAnsi="Noto Sans" w:cs="Noto Sans"/>
          <w:b/>
          <w:sz w:val="20"/>
          <w:szCs w:val="20"/>
          <w:u w:val="single"/>
        </w:rPr>
        <w:t>, RELATIVO A LA PROPOSICION TECNICA</w:t>
      </w:r>
      <w:r w:rsidRPr="00517B7C">
        <w:rPr>
          <w:rFonts w:ascii="Noto Sans" w:hAnsi="Noto Sans" w:cs="Noto Sans"/>
          <w:b/>
          <w:sz w:val="20"/>
          <w:szCs w:val="20"/>
          <w:u w:val="single"/>
        </w:rPr>
        <w:t>.</w:t>
      </w:r>
    </w:p>
    <w:p w14:paraId="1D078318" w14:textId="77777777" w:rsidR="00EE2D35" w:rsidRPr="00517B7C" w:rsidRDefault="00EE2D35" w:rsidP="00EE2D35">
      <w:pPr>
        <w:ind w:left="357" w:hanging="357"/>
        <w:rPr>
          <w:rFonts w:ascii="Noto Sans" w:hAnsi="Noto Sans" w:cs="Noto Sans"/>
          <w:b/>
          <w:bCs/>
          <w:sz w:val="20"/>
          <w:szCs w:val="20"/>
        </w:rPr>
      </w:pPr>
    </w:p>
    <w:p w14:paraId="443CFA92" w14:textId="77777777" w:rsidR="00EE2D35" w:rsidRPr="00517B7C" w:rsidRDefault="00EE2D35" w:rsidP="00EE2D35">
      <w:pPr>
        <w:ind w:left="357" w:hanging="357"/>
        <w:rPr>
          <w:rFonts w:ascii="Noto Sans" w:hAnsi="Noto Sans" w:cs="Noto Sans"/>
          <w:b/>
          <w:bCs/>
          <w:sz w:val="20"/>
          <w:szCs w:val="20"/>
        </w:rPr>
      </w:pPr>
      <w:r w:rsidRPr="00517B7C">
        <w:rPr>
          <w:rFonts w:ascii="Noto Sans" w:hAnsi="Noto Sans" w:cs="Noto Sans"/>
          <w:b/>
          <w:bCs/>
          <w:sz w:val="20"/>
          <w:szCs w:val="20"/>
        </w:rPr>
        <w:t>6.1.  DOCUMENTACION COMPLEMENTARIA:</w:t>
      </w:r>
    </w:p>
    <w:p w14:paraId="72659E7C" w14:textId="77777777" w:rsidR="00EE2D35" w:rsidRPr="00517B7C" w:rsidRDefault="00EE2D35" w:rsidP="00EE2D35">
      <w:pPr>
        <w:rPr>
          <w:rFonts w:ascii="Noto Sans" w:hAnsi="Noto Sans" w:cs="Noto Sans"/>
          <w:sz w:val="20"/>
          <w:szCs w:val="20"/>
        </w:rPr>
      </w:pPr>
    </w:p>
    <w:p w14:paraId="3F7DE705" w14:textId="3CA12BF9" w:rsidR="00EE2D35" w:rsidRPr="00517B7C" w:rsidRDefault="00EE2D35" w:rsidP="008F2D81">
      <w:pPr>
        <w:pStyle w:val="Sangra3detindependiente1"/>
        <w:numPr>
          <w:ilvl w:val="1"/>
          <w:numId w:val="1"/>
        </w:numPr>
        <w:tabs>
          <w:tab w:val="left" w:pos="284"/>
        </w:tabs>
        <w:spacing w:after="120"/>
        <w:ind w:hanging="218"/>
        <w:rPr>
          <w:rFonts w:ascii="Noto Sans" w:hAnsi="Noto Sans" w:cs="Noto Sans"/>
          <w:lang w:val="es-ES"/>
        </w:rPr>
      </w:pPr>
      <w:r w:rsidRPr="00517B7C">
        <w:rPr>
          <w:rFonts w:ascii="Noto Sans" w:hAnsi="Noto Sans" w:cs="Noto Sans"/>
          <w:bCs/>
        </w:rPr>
        <w:t xml:space="preserve">Una declaración firmada en forma autógrafa por el propio participante o su representante legal, por el que manifieste bajo protesta de decir verdad, no encontrarse en alguno de los supuestos establecidos por los artículos </w:t>
      </w:r>
      <w:r w:rsidR="002F1F7F" w:rsidRPr="00517B7C">
        <w:rPr>
          <w:rFonts w:ascii="Noto Sans" w:hAnsi="Noto Sans" w:cs="Noto Sans"/>
          <w:b/>
          <w:bCs/>
        </w:rPr>
        <w:t>71</w:t>
      </w:r>
      <w:r w:rsidRPr="00517B7C">
        <w:rPr>
          <w:rFonts w:ascii="Noto Sans" w:hAnsi="Noto Sans" w:cs="Noto Sans"/>
          <w:bCs/>
        </w:rPr>
        <w:t xml:space="preserve"> y</w:t>
      </w:r>
      <w:r w:rsidRPr="00517B7C">
        <w:rPr>
          <w:rFonts w:ascii="Noto Sans" w:hAnsi="Noto Sans" w:cs="Noto Sans"/>
          <w:b/>
          <w:bCs/>
        </w:rPr>
        <w:t xml:space="preserve"> </w:t>
      </w:r>
      <w:r w:rsidR="002F1F7F" w:rsidRPr="00517B7C">
        <w:rPr>
          <w:rFonts w:ascii="Noto Sans" w:hAnsi="Noto Sans" w:cs="Noto Sans"/>
          <w:b/>
          <w:bCs/>
        </w:rPr>
        <w:t>9</w:t>
      </w:r>
      <w:r w:rsidRPr="00517B7C">
        <w:rPr>
          <w:rFonts w:ascii="Noto Sans" w:hAnsi="Noto Sans" w:cs="Noto Sans"/>
          <w:b/>
          <w:bCs/>
        </w:rPr>
        <w:t>0</w:t>
      </w:r>
      <w:r w:rsidRPr="00517B7C">
        <w:rPr>
          <w:rFonts w:ascii="Noto Sans" w:hAnsi="Noto Sans" w:cs="Noto Sans"/>
          <w:bCs/>
        </w:rPr>
        <w:t xml:space="preserve">, </w:t>
      </w:r>
      <w:r w:rsidRPr="00517B7C">
        <w:rPr>
          <w:rFonts w:ascii="Noto Sans" w:hAnsi="Noto Sans" w:cs="Noto Sans"/>
          <w:b/>
          <w:bCs/>
        </w:rPr>
        <w:t>penúltimo párrafo</w:t>
      </w:r>
      <w:r w:rsidRPr="00517B7C">
        <w:rPr>
          <w:rFonts w:ascii="Noto Sans" w:hAnsi="Noto Sans" w:cs="Noto Sans"/>
          <w:bCs/>
        </w:rPr>
        <w:t>, de la LAASSP.</w:t>
      </w:r>
      <w:r w:rsidRPr="00517B7C">
        <w:rPr>
          <w:rFonts w:ascii="Noto Sans" w:hAnsi="Noto Sans" w:cs="Noto Sans"/>
        </w:rPr>
        <w:t xml:space="preserve"> conforme al </w:t>
      </w:r>
      <w:r w:rsidRPr="00517B7C">
        <w:rPr>
          <w:rFonts w:ascii="Noto Sans" w:hAnsi="Noto Sans" w:cs="Noto Sans"/>
          <w:b/>
          <w:lang w:val="es-ES"/>
        </w:rPr>
        <w:t>Anexo Número 6 (seis)</w:t>
      </w:r>
      <w:r w:rsidRPr="00517B7C">
        <w:rPr>
          <w:rFonts w:ascii="Noto Sans" w:hAnsi="Noto Sans" w:cs="Noto Sans"/>
          <w:lang w:val="es-ES"/>
        </w:rPr>
        <w:t>, de las presentes bases.</w:t>
      </w:r>
    </w:p>
    <w:p w14:paraId="5C147AEA" w14:textId="069198A1" w:rsidR="00EE2D35" w:rsidRPr="00517B7C" w:rsidRDefault="008F2D81" w:rsidP="00EE2D35">
      <w:pPr>
        <w:pStyle w:val="Sangra3detindependiente1"/>
        <w:numPr>
          <w:ilvl w:val="1"/>
          <w:numId w:val="1"/>
        </w:numPr>
        <w:spacing w:after="120"/>
        <w:ind w:left="709"/>
        <w:rPr>
          <w:rFonts w:ascii="Noto Sans" w:hAnsi="Noto Sans" w:cs="Noto Sans"/>
        </w:rPr>
      </w:pPr>
      <w:r w:rsidRPr="00517B7C">
        <w:rPr>
          <w:rFonts w:ascii="Noto Sans" w:hAnsi="Noto Sans" w:cs="Noto Sans"/>
        </w:rPr>
        <w:t xml:space="preserve"> </w:t>
      </w:r>
      <w:r w:rsidR="00EE2D35" w:rsidRPr="00517B7C">
        <w:rPr>
          <w:rFonts w:ascii="Noto Sans" w:hAnsi="Noto Sans" w:cs="Noto Sans"/>
        </w:rPr>
        <w:t>Escrito de declaración de integridad, a través del cua</w:t>
      </w:r>
      <w:r w:rsidR="00EC2EC1" w:rsidRPr="00517B7C">
        <w:rPr>
          <w:rFonts w:ascii="Noto Sans" w:hAnsi="Noto Sans" w:cs="Noto Sans"/>
        </w:rPr>
        <w:t>l el particip</w:t>
      </w:r>
      <w:r w:rsidR="00EE2D35" w:rsidRPr="00517B7C">
        <w:rPr>
          <w:rFonts w:ascii="Noto Sans" w:hAnsi="Noto Sans" w:cs="Noto Sans"/>
        </w:rPr>
        <w:t xml:space="preserve">ante o su representante legal manifieste bajo protesta de decir verdad, que por </w:t>
      </w:r>
      <w:r w:rsidR="001B7659" w:rsidRPr="00517B7C">
        <w:rPr>
          <w:rFonts w:ascii="Noto Sans" w:hAnsi="Noto Sans" w:cs="Noto Sans"/>
        </w:rPr>
        <w:t>sí</w:t>
      </w:r>
      <w:r w:rsidR="00EE2D35" w:rsidRPr="00517B7C">
        <w:rPr>
          <w:rFonts w:ascii="Noto Sans" w:hAnsi="Noto Sans" w:cs="Noto Sans"/>
        </w:rPr>
        <w:t xml:space="preserve">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00EE2D35" w:rsidRPr="00517B7C">
        <w:rPr>
          <w:rFonts w:ascii="Noto Sans" w:hAnsi="Noto Sans" w:cs="Noto Sans"/>
          <w:b/>
          <w:lang w:val="es-ES"/>
        </w:rPr>
        <w:t>Anexo Número 6 (seis)</w:t>
      </w:r>
      <w:r w:rsidR="00EE2D35" w:rsidRPr="00517B7C">
        <w:rPr>
          <w:rFonts w:ascii="Noto Sans" w:hAnsi="Noto Sans" w:cs="Noto Sans"/>
          <w:lang w:val="es-ES"/>
        </w:rPr>
        <w:t>,  de las presentes bases.</w:t>
      </w:r>
    </w:p>
    <w:p w14:paraId="18BC4385" w14:textId="53EFFEDF" w:rsidR="00EE2D35" w:rsidRPr="00517B7C" w:rsidRDefault="00EC2EC1" w:rsidP="00EE2D35">
      <w:pPr>
        <w:pStyle w:val="Sangra3detindependiente1"/>
        <w:numPr>
          <w:ilvl w:val="1"/>
          <w:numId w:val="1"/>
        </w:numPr>
        <w:spacing w:after="120"/>
        <w:ind w:left="709"/>
        <w:rPr>
          <w:rFonts w:ascii="Noto Sans" w:hAnsi="Noto Sans" w:cs="Noto Sans"/>
        </w:rPr>
      </w:pPr>
      <w:r w:rsidRPr="00517B7C">
        <w:rPr>
          <w:rFonts w:ascii="Noto Sans" w:hAnsi="Noto Sans" w:cs="Noto Sans"/>
        </w:rPr>
        <w:t>Los particip</w:t>
      </w:r>
      <w:r w:rsidR="00EE2D35" w:rsidRPr="00517B7C">
        <w:rPr>
          <w:rFonts w:ascii="Noto Sans" w:hAnsi="Noto Sans" w:cs="Noto Sans"/>
        </w:rPr>
        <w:t xml:space="preserve">antes con carácter de MIPYMES, deberán presentar copia del documento expedido por autoridad competente, que determine su estratificación como micro, pequeña o mediana </w:t>
      </w:r>
      <w:r w:rsidR="00EE2D35" w:rsidRPr="00517B7C">
        <w:rPr>
          <w:rFonts w:ascii="Noto Sans" w:hAnsi="Noto Sans" w:cs="Noto Sans"/>
        </w:rPr>
        <w:lastRenderedPageBreak/>
        <w:t xml:space="preserve">empresa; o bien un escrito en el cual manifiesten bajo protesta de decir verdad que cuentan con ese carácter, conforme al </w:t>
      </w:r>
      <w:r w:rsidR="00EE2D35" w:rsidRPr="00517B7C">
        <w:rPr>
          <w:rFonts w:ascii="Noto Sans" w:hAnsi="Noto Sans" w:cs="Noto Sans"/>
          <w:b/>
        </w:rPr>
        <w:t>Anexo Número 12 (doce)</w:t>
      </w:r>
      <w:r w:rsidR="00EE2D35" w:rsidRPr="00517B7C">
        <w:rPr>
          <w:rFonts w:ascii="Noto Sans" w:hAnsi="Noto Sans" w:cs="Noto Sans"/>
        </w:rPr>
        <w:t>, de las presentes bases.</w:t>
      </w:r>
    </w:p>
    <w:p w14:paraId="0976F6FF" w14:textId="77777777" w:rsidR="00EE2D35" w:rsidRPr="00517B7C" w:rsidRDefault="00EE2D35" w:rsidP="00EE2D35">
      <w:pPr>
        <w:pStyle w:val="Textoindependiente"/>
        <w:numPr>
          <w:ilvl w:val="1"/>
          <w:numId w:val="1"/>
        </w:numPr>
        <w:spacing w:after="0"/>
        <w:jc w:val="both"/>
        <w:rPr>
          <w:rFonts w:ascii="Noto Sans" w:hAnsi="Noto Sans" w:cs="Noto Sans"/>
          <w:sz w:val="20"/>
        </w:rPr>
      </w:pPr>
      <w:r w:rsidRPr="00517B7C">
        <w:rPr>
          <w:rFonts w:ascii="Noto Sans" w:hAnsi="Noto Sans" w:cs="Noto Sans"/>
          <w:sz w:val="20"/>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517B7C">
        <w:rPr>
          <w:rFonts w:ascii="Noto Sans" w:hAnsi="Noto Sans" w:cs="Noto Sans"/>
          <w:b/>
          <w:sz w:val="20"/>
        </w:rPr>
        <w:t>Anexo Número 10 (diez)</w:t>
      </w:r>
      <w:r w:rsidRPr="00517B7C">
        <w:rPr>
          <w:rFonts w:ascii="Noto Sans" w:hAnsi="Noto Sans" w:cs="Noto Sans"/>
          <w:sz w:val="20"/>
        </w:rPr>
        <w:t>, de las presentes bases.</w:t>
      </w:r>
    </w:p>
    <w:p w14:paraId="33EE5886" w14:textId="77777777" w:rsidR="00EE2D35" w:rsidRPr="00517B7C" w:rsidRDefault="00EE2D35" w:rsidP="00EE2D35">
      <w:pPr>
        <w:pStyle w:val="Textoindependiente"/>
        <w:spacing w:after="0"/>
        <w:ind w:left="644"/>
        <w:jc w:val="both"/>
        <w:rPr>
          <w:rFonts w:ascii="Noto Sans" w:hAnsi="Noto Sans" w:cs="Noto Sans"/>
          <w:sz w:val="20"/>
        </w:rPr>
      </w:pPr>
    </w:p>
    <w:p w14:paraId="59C6D5E2" w14:textId="5B12AEAC" w:rsidR="00EE2D35" w:rsidRPr="00517B7C" w:rsidRDefault="00EE2D35" w:rsidP="00EE2D35">
      <w:pPr>
        <w:pStyle w:val="Textoindependiente"/>
        <w:numPr>
          <w:ilvl w:val="1"/>
          <w:numId w:val="1"/>
        </w:numPr>
        <w:spacing w:after="0"/>
        <w:jc w:val="both"/>
        <w:rPr>
          <w:rFonts w:ascii="Noto Sans" w:hAnsi="Noto Sans" w:cs="Noto Sans"/>
          <w:sz w:val="20"/>
        </w:rPr>
      </w:pPr>
      <w:r w:rsidRPr="00517B7C">
        <w:rPr>
          <w:rFonts w:ascii="Noto Sans" w:hAnsi="Noto Sans" w:cs="Noto Sans"/>
          <w:sz w:val="20"/>
        </w:rPr>
        <w:t xml:space="preserve">Conforme al artículo </w:t>
      </w:r>
      <w:r w:rsidRPr="00517B7C">
        <w:rPr>
          <w:rFonts w:ascii="Noto Sans" w:hAnsi="Noto Sans" w:cs="Noto Sans"/>
          <w:b/>
          <w:sz w:val="20"/>
        </w:rPr>
        <w:t>35</w:t>
      </w:r>
      <w:r w:rsidRPr="00517B7C">
        <w:rPr>
          <w:rFonts w:ascii="Noto Sans" w:hAnsi="Noto Sans" w:cs="Noto Sans"/>
          <w:sz w:val="20"/>
        </w:rPr>
        <w:t xml:space="preserve"> del Reglamento de la Ley, escrito bajo protesta de decir ve</w:t>
      </w:r>
      <w:r w:rsidR="00EC2EC1" w:rsidRPr="00517B7C">
        <w:rPr>
          <w:rFonts w:ascii="Noto Sans" w:hAnsi="Noto Sans" w:cs="Noto Sans"/>
          <w:sz w:val="20"/>
        </w:rPr>
        <w:t>rdad, a través del cual el particip</w:t>
      </w:r>
      <w:r w:rsidRPr="00517B7C">
        <w:rPr>
          <w:rFonts w:ascii="Noto Sans" w:hAnsi="Noto Sans" w:cs="Noto Sans"/>
          <w:sz w:val="20"/>
        </w:rPr>
        <w:t xml:space="preserve">ante manifieste que es de nacionalidad mexicana, de conformidad con el </w:t>
      </w:r>
      <w:r w:rsidRPr="00517B7C">
        <w:rPr>
          <w:rFonts w:ascii="Noto Sans" w:hAnsi="Noto Sans" w:cs="Noto Sans"/>
          <w:b/>
          <w:sz w:val="20"/>
        </w:rPr>
        <w:t>Anexo Numero 6 (seis)</w:t>
      </w:r>
    </w:p>
    <w:p w14:paraId="3C082AB3" w14:textId="77777777" w:rsidR="00EE2D35" w:rsidRPr="00517B7C" w:rsidRDefault="00EE2D35" w:rsidP="00EE2D35">
      <w:pPr>
        <w:pStyle w:val="Textoindependiente"/>
        <w:spacing w:after="0"/>
        <w:jc w:val="both"/>
        <w:rPr>
          <w:rFonts w:ascii="Noto Sans" w:hAnsi="Noto Sans" w:cs="Noto Sans"/>
          <w:sz w:val="20"/>
        </w:rPr>
      </w:pPr>
    </w:p>
    <w:p w14:paraId="205AE893" w14:textId="77777777" w:rsidR="00EE2D35" w:rsidRPr="00517B7C" w:rsidRDefault="00EE2D35" w:rsidP="00EE2D35">
      <w:pPr>
        <w:pStyle w:val="Sangra3detindependiente1"/>
        <w:numPr>
          <w:ilvl w:val="1"/>
          <w:numId w:val="1"/>
        </w:numPr>
        <w:spacing w:after="120"/>
        <w:rPr>
          <w:rFonts w:ascii="Noto Sans" w:hAnsi="Noto Sans" w:cs="Noto Sans"/>
          <w:bCs/>
        </w:rPr>
      </w:pPr>
      <w:r w:rsidRPr="00517B7C">
        <w:rPr>
          <w:rFonts w:ascii="Noto Sans" w:hAnsi="Noto Sans" w:cs="Noto Sans"/>
          <w:bCs/>
        </w:rPr>
        <w:t xml:space="preserve">Escrito bajo protesta de decir verdad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conforme al </w:t>
      </w:r>
      <w:r w:rsidRPr="00517B7C">
        <w:rPr>
          <w:rFonts w:ascii="Noto Sans" w:hAnsi="Noto Sans" w:cs="Noto Sans"/>
          <w:b/>
          <w:bCs/>
        </w:rPr>
        <w:t>Anexo Número 7 (siete)</w:t>
      </w:r>
      <w:r w:rsidRPr="00517B7C">
        <w:rPr>
          <w:rFonts w:ascii="Noto Sans" w:hAnsi="Noto Sans" w:cs="Noto Sans"/>
          <w:bCs/>
        </w:rPr>
        <w:t>, de la presente convocatoria.</w:t>
      </w:r>
    </w:p>
    <w:p w14:paraId="5A99172F" w14:textId="77777777" w:rsidR="00EE2D35" w:rsidRPr="00517B7C" w:rsidRDefault="00EE2D35" w:rsidP="00EE2D35">
      <w:pPr>
        <w:pStyle w:val="Sangra3detindependiente1"/>
        <w:numPr>
          <w:ilvl w:val="1"/>
          <w:numId w:val="1"/>
        </w:numPr>
        <w:spacing w:after="120"/>
        <w:rPr>
          <w:rFonts w:ascii="Noto Sans" w:hAnsi="Noto Sans" w:cs="Noto Sans"/>
          <w:bCs/>
        </w:rPr>
      </w:pPr>
      <w:r w:rsidRPr="00517B7C">
        <w:rPr>
          <w:rFonts w:ascii="Noto Sans" w:hAnsi="Noto Sans" w:cs="Noto Sans"/>
          <w:bCs/>
        </w:rPr>
        <w:t xml:space="preserve">Carta bajo protesta de decir verdad que cuenta con el Registro Federal de Contribuyentes, Registro Patronal IMSS y Registro INFONAVIT. En el caso de que el </w:t>
      </w:r>
      <w:r w:rsidRPr="00517B7C">
        <w:rPr>
          <w:rFonts w:ascii="Noto Sans" w:hAnsi="Noto Sans" w:cs="Noto Sans"/>
        </w:rPr>
        <w:t>participante</w:t>
      </w:r>
      <w:r w:rsidRPr="00517B7C">
        <w:rPr>
          <w:rFonts w:ascii="Noto Sans" w:hAnsi="Noto Sans" w:cs="Noto Sans"/>
          <w:bCs/>
        </w:rPr>
        <w:t xml:space="preserve"> no cuente con Registro Patronal propio, deberá celebrar Convenio de Participación Conjunta con la empresa que le proporcione el Servicios de Recursos Humanos.</w:t>
      </w:r>
    </w:p>
    <w:p w14:paraId="3E1B405D" w14:textId="0E09E6D3" w:rsidR="00EE2D35" w:rsidRPr="00517B7C" w:rsidRDefault="00EC2EC1" w:rsidP="00EE2D35">
      <w:pPr>
        <w:pStyle w:val="Prrafodelista"/>
        <w:numPr>
          <w:ilvl w:val="1"/>
          <w:numId w:val="1"/>
        </w:numPr>
        <w:jc w:val="both"/>
        <w:rPr>
          <w:rFonts w:ascii="Noto Sans" w:eastAsia="Calibri" w:hAnsi="Noto Sans" w:cs="Noto Sans"/>
          <w:sz w:val="20"/>
          <w:szCs w:val="20"/>
        </w:rPr>
      </w:pPr>
      <w:r w:rsidRPr="00517B7C">
        <w:rPr>
          <w:rFonts w:ascii="Noto Sans" w:hAnsi="Noto Sans" w:cs="Noto Sans"/>
          <w:bCs/>
          <w:sz w:val="20"/>
          <w:szCs w:val="20"/>
        </w:rPr>
        <w:t xml:space="preserve">El participante </w:t>
      </w:r>
      <w:r w:rsidR="00EE2D35" w:rsidRPr="00517B7C">
        <w:rPr>
          <w:rFonts w:ascii="Noto Sans" w:hAnsi="Noto Sans" w:cs="Noto Sans"/>
          <w:bCs/>
          <w:sz w:val="20"/>
          <w:szCs w:val="20"/>
        </w:rPr>
        <w:t>deberá presentar como requisito de participación la entrega de la Opinión del Cumplimiento de Obligaciones Fiscales ante el “SAT” VIGENTE Y POSITIVO,</w:t>
      </w:r>
      <w:r w:rsidR="00EE2D35" w:rsidRPr="00517B7C">
        <w:rPr>
          <w:rFonts w:ascii="Noto Sans" w:eastAsia="Calibri" w:hAnsi="Noto Sans" w:cs="Noto Sans"/>
          <w:sz w:val="20"/>
          <w:szCs w:val="20"/>
        </w:rPr>
        <w:t xml:space="preserve"> </w:t>
      </w:r>
      <w:r w:rsidR="00EE2D35" w:rsidRPr="00517B7C">
        <w:rPr>
          <w:rFonts w:ascii="Noto Sans" w:eastAsiaTheme="minorEastAsia" w:hAnsi="Noto Sans" w:cs="Noto Sans"/>
          <w:bCs/>
          <w:sz w:val="20"/>
          <w:szCs w:val="20"/>
          <w:lang w:val="es-ES_tradnl"/>
        </w:rPr>
        <w:t>si dicha opinión no se encuentra legible y/o el sello digital o Código QR no se puede verificar se tendrá como no presentado</w:t>
      </w:r>
      <w:r w:rsidR="00EE2D35" w:rsidRPr="00517B7C">
        <w:rPr>
          <w:rFonts w:ascii="Noto Sans" w:eastAsia="Calibri" w:hAnsi="Noto Sans" w:cs="Noto Sans"/>
          <w:sz w:val="20"/>
          <w:szCs w:val="20"/>
        </w:rPr>
        <w:t>.</w:t>
      </w:r>
    </w:p>
    <w:p w14:paraId="368104E8" w14:textId="77777777" w:rsidR="00EE2D35" w:rsidRPr="00517B7C" w:rsidRDefault="00EE2D35" w:rsidP="00EC2EC1">
      <w:pPr>
        <w:numPr>
          <w:ilvl w:val="1"/>
          <w:numId w:val="1"/>
        </w:numPr>
        <w:suppressAutoHyphens/>
        <w:rPr>
          <w:rFonts w:ascii="Noto Sans" w:hAnsi="Noto Sans" w:cs="Noto Sans"/>
          <w:bCs/>
          <w:sz w:val="20"/>
          <w:szCs w:val="20"/>
        </w:rPr>
      </w:pPr>
      <w:r w:rsidRPr="00517B7C">
        <w:rPr>
          <w:rFonts w:ascii="Noto Sans" w:hAnsi="Noto Sans" w:cs="Noto Sans"/>
          <w:bCs/>
          <w:sz w:val="20"/>
          <w:szCs w:val="20"/>
        </w:rPr>
        <w:t xml:space="preserve">Escrito por el que manifiesta no encontrarse sancionado como empresa o producto, por la Secretaría de Salud, conforme al </w:t>
      </w:r>
      <w:r w:rsidRPr="00517B7C">
        <w:rPr>
          <w:rFonts w:ascii="Noto Sans" w:hAnsi="Noto Sans" w:cs="Noto Sans"/>
          <w:b/>
          <w:bCs/>
          <w:sz w:val="20"/>
          <w:szCs w:val="20"/>
        </w:rPr>
        <w:t>Anexo Número 6 (seis)</w:t>
      </w:r>
      <w:r w:rsidRPr="00517B7C">
        <w:rPr>
          <w:rFonts w:ascii="Noto Sans" w:hAnsi="Noto Sans" w:cs="Noto Sans"/>
          <w:bCs/>
          <w:sz w:val="20"/>
          <w:szCs w:val="20"/>
        </w:rPr>
        <w:t xml:space="preserve"> de las presentes bases.</w:t>
      </w:r>
    </w:p>
    <w:p w14:paraId="0EA5F8F3" w14:textId="77777777" w:rsidR="00EE2D35" w:rsidRPr="00517B7C" w:rsidRDefault="00EE2D35" w:rsidP="00EE2D35">
      <w:pPr>
        <w:suppressAutoHyphens/>
        <w:ind w:left="644"/>
        <w:rPr>
          <w:rFonts w:ascii="Noto Sans" w:hAnsi="Noto Sans" w:cs="Noto Sans"/>
          <w:bCs/>
          <w:sz w:val="20"/>
          <w:szCs w:val="20"/>
        </w:rPr>
      </w:pPr>
    </w:p>
    <w:p w14:paraId="554FAEF3" w14:textId="6AB96F88" w:rsidR="00EE2D35" w:rsidRPr="00517B7C" w:rsidRDefault="00EE2D35" w:rsidP="00EE2D35">
      <w:pPr>
        <w:pStyle w:val="Prrafodelista"/>
        <w:numPr>
          <w:ilvl w:val="1"/>
          <w:numId w:val="1"/>
        </w:numPr>
        <w:suppressAutoHyphens/>
        <w:autoSpaceDE w:val="0"/>
        <w:spacing w:after="120"/>
        <w:jc w:val="both"/>
        <w:rPr>
          <w:rFonts w:ascii="Noto Sans" w:eastAsia="Arial Unicode MS" w:hAnsi="Noto Sans" w:cs="Noto Sans"/>
          <w:sz w:val="20"/>
          <w:szCs w:val="20"/>
          <w:lang w:eastAsia="ar-SA"/>
        </w:rPr>
      </w:pPr>
      <w:r w:rsidRPr="00517B7C">
        <w:rPr>
          <w:rFonts w:ascii="Noto Sans" w:eastAsia="Arial Unicode MS" w:hAnsi="Noto Sans" w:cs="Noto Sans"/>
          <w:sz w:val="20"/>
          <w:szCs w:val="20"/>
          <w:lang w:eastAsia="ar-SA"/>
        </w:rPr>
        <w:t xml:space="preserve">Tratándose de licitantes </w:t>
      </w:r>
      <w:r w:rsidRPr="00517B7C">
        <w:rPr>
          <w:rFonts w:ascii="Noto Sans" w:eastAsia="Times New Roman" w:hAnsi="Noto Sans" w:cs="Noto Sans"/>
          <w:bCs/>
          <w:sz w:val="20"/>
          <w:szCs w:val="20"/>
          <w:lang w:eastAsia="ar-SA"/>
        </w:rPr>
        <w:t xml:space="preserve">que oferten bienes de origen nacional, deberán enviar escrito </w:t>
      </w:r>
      <w:r w:rsidRPr="00517B7C">
        <w:rPr>
          <w:rFonts w:ascii="Noto Sans" w:eastAsia="Times New Roman" w:hAnsi="Noto Sans" w:cs="Noto Sans"/>
          <w:b/>
          <w:bCs/>
          <w:sz w:val="20"/>
          <w:szCs w:val="20"/>
          <w:lang w:eastAsia="ar-SA"/>
        </w:rPr>
        <w:t>bajo protesta de decir verdad</w:t>
      </w:r>
      <w:r w:rsidRPr="00517B7C">
        <w:rPr>
          <w:rFonts w:ascii="Noto Sans" w:eastAsia="Times New Roman" w:hAnsi="Noto Sans" w:cs="Noto Sans"/>
          <w:bCs/>
          <w:sz w:val="20"/>
          <w:szCs w:val="20"/>
          <w:lang w:eastAsia="ar-SA"/>
        </w:rPr>
        <w:t xml:space="preserve">, en el que manifieste que los bienes que oferta son de origen nacional y cumplen con lo establecido en el artículo </w:t>
      </w:r>
      <w:r w:rsidR="002F1F7F" w:rsidRPr="00517B7C">
        <w:rPr>
          <w:rFonts w:ascii="Noto Sans" w:eastAsia="Times New Roman" w:hAnsi="Noto Sans" w:cs="Noto Sans"/>
          <w:b/>
          <w:bCs/>
          <w:sz w:val="20"/>
          <w:szCs w:val="20"/>
          <w:lang w:eastAsia="ar-SA"/>
        </w:rPr>
        <w:t>39</w:t>
      </w:r>
      <w:r w:rsidRPr="00517B7C">
        <w:rPr>
          <w:rFonts w:ascii="Noto Sans" w:eastAsia="Times New Roman" w:hAnsi="Noto Sans" w:cs="Noto Sans"/>
          <w:bCs/>
          <w:sz w:val="20"/>
          <w:szCs w:val="20"/>
          <w:lang w:eastAsia="ar-SA"/>
        </w:rPr>
        <w:t xml:space="preserve">, fracción </w:t>
      </w:r>
      <w:r w:rsidRPr="00517B7C">
        <w:rPr>
          <w:rFonts w:ascii="Noto Sans" w:eastAsia="Times New Roman" w:hAnsi="Noto Sans" w:cs="Noto Sans"/>
          <w:b/>
          <w:bCs/>
          <w:sz w:val="20"/>
          <w:szCs w:val="20"/>
          <w:lang w:eastAsia="ar-SA"/>
        </w:rPr>
        <w:t>I</w:t>
      </w:r>
      <w:r w:rsidRPr="00517B7C">
        <w:rPr>
          <w:rFonts w:ascii="Noto Sans" w:eastAsia="Times New Roman" w:hAnsi="Noto Sans" w:cs="Noto Sans"/>
          <w:bCs/>
          <w:sz w:val="20"/>
          <w:szCs w:val="20"/>
          <w:lang w:eastAsia="ar-SA"/>
        </w:rPr>
        <w:t xml:space="preserve"> de la LAASSP, o con las reglas de origen correspondientes a los capítulos de compras del sector público, de conformidad con las Reglas 5.3 y 6.3 para la celebración de licitaciones públicas internacionales bajo la cobertura de los tratados de libre comercio suscritos por los Estados Unidos Mexicanos, publicadas en el DOF el 28 de diciembre de 2010, conforme al </w:t>
      </w:r>
      <w:r w:rsidRPr="00517B7C">
        <w:rPr>
          <w:rFonts w:ascii="Noto Sans" w:eastAsia="Times New Roman" w:hAnsi="Noto Sans" w:cs="Noto Sans"/>
          <w:b/>
          <w:bCs/>
          <w:sz w:val="20"/>
          <w:szCs w:val="20"/>
          <w:lang w:eastAsia="ar-SA"/>
        </w:rPr>
        <w:t>Anexo Número 8  (ocho)</w:t>
      </w:r>
      <w:r w:rsidRPr="00517B7C">
        <w:rPr>
          <w:rFonts w:ascii="Noto Sans" w:eastAsia="Times New Roman" w:hAnsi="Noto Sans" w:cs="Noto Sans"/>
          <w:bCs/>
          <w:sz w:val="20"/>
          <w:szCs w:val="20"/>
          <w:lang w:eastAsia="ar-SA"/>
        </w:rPr>
        <w:t>, de la presente convocatoria.</w:t>
      </w:r>
    </w:p>
    <w:p w14:paraId="6CF78A13" w14:textId="7F9977D6" w:rsidR="00EE2D35" w:rsidRPr="00517B7C" w:rsidRDefault="00EE2D35" w:rsidP="00EE2D35">
      <w:pPr>
        <w:suppressAutoHyphens/>
        <w:autoSpaceDE w:val="0"/>
        <w:spacing w:after="120"/>
        <w:ind w:left="720"/>
        <w:rPr>
          <w:rFonts w:ascii="Noto Sans" w:eastAsia="Times New Roman" w:hAnsi="Noto Sans" w:cs="Noto Sans"/>
          <w:bCs/>
          <w:sz w:val="20"/>
          <w:szCs w:val="20"/>
          <w:lang w:eastAsia="ar-SA"/>
        </w:rPr>
      </w:pPr>
      <w:r w:rsidRPr="00517B7C">
        <w:rPr>
          <w:rFonts w:ascii="Noto Sans" w:eastAsia="Times New Roman" w:hAnsi="Noto Sans" w:cs="Noto Sans"/>
          <w:bCs/>
          <w:sz w:val="20"/>
          <w:szCs w:val="20"/>
          <w:lang w:eastAsia="ar-SA"/>
        </w:rPr>
        <w:t xml:space="preserve">Los </w:t>
      </w:r>
      <w:r w:rsidR="00335AD4" w:rsidRPr="00517B7C">
        <w:rPr>
          <w:rFonts w:ascii="Noto Sans" w:eastAsia="Times New Roman" w:hAnsi="Noto Sans" w:cs="Noto Sans"/>
          <w:bCs/>
          <w:sz w:val="20"/>
          <w:szCs w:val="20"/>
          <w:lang w:eastAsia="ar-SA"/>
        </w:rPr>
        <w:t>participa</w:t>
      </w:r>
      <w:r w:rsidRPr="00517B7C">
        <w:rPr>
          <w:rFonts w:ascii="Noto Sans" w:eastAsia="Times New Roman" w:hAnsi="Noto Sans" w:cs="Noto Sans"/>
          <w:bCs/>
          <w:sz w:val="20"/>
          <w:szCs w:val="20"/>
          <w:lang w:eastAsia="ar-SA"/>
        </w:rPr>
        <w:t xml:space="preserve">ntes que oferten bienes de importación, deberán enviar escrito bajo </w:t>
      </w:r>
      <w:r w:rsidRPr="00517B7C">
        <w:rPr>
          <w:rFonts w:ascii="Noto Sans" w:eastAsia="Times New Roman" w:hAnsi="Noto Sans" w:cs="Noto Sans"/>
          <w:b/>
          <w:bCs/>
          <w:sz w:val="20"/>
          <w:szCs w:val="20"/>
          <w:lang w:eastAsia="ar-SA"/>
        </w:rPr>
        <w:t>protesta de decir verdad</w:t>
      </w:r>
      <w:r w:rsidRPr="00517B7C">
        <w:rPr>
          <w:rFonts w:ascii="Noto Sans" w:eastAsia="Times New Roman" w:hAnsi="Noto Sans" w:cs="Noto Sans"/>
          <w:bCs/>
          <w:sz w:val="20"/>
          <w:szCs w:val="20"/>
          <w:lang w:eastAsia="ar-SA"/>
        </w:rPr>
        <w:t xml:space="preserve">, en el que suscriban, de manera conjunta con el fabricante que los bienes importados  cumplen con las reglas de origen establecidas en el capítulo de compras del sector público del tratado que corresponda; de conformidad con las Reglas </w:t>
      </w:r>
      <w:r w:rsidRPr="00517B7C">
        <w:rPr>
          <w:rFonts w:ascii="Noto Sans" w:eastAsia="Times New Roman" w:hAnsi="Noto Sans" w:cs="Noto Sans"/>
          <w:b/>
          <w:sz w:val="20"/>
          <w:szCs w:val="20"/>
          <w:lang w:eastAsia="ar-SA"/>
        </w:rPr>
        <w:t>5.3</w:t>
      </w:r>
      <w:r w:rsidRPr="00517B7C">
        <w:rPr>
          <w:rFonts w:ascii="Noto Sans" w:eastAsia="Times New Roman" w:hAnsi="Noto Sans" w:cs="Noto Sans"/>
          <w:bCs/>
          <w:sz w:val="20"/>
          <w:szCs w:val="20"/>
          <w:lang w:eastAsia="ar-SA"/>
        </w:rPr>
        <w:t xml:space="preserve"> y </w:t>
      </w:r>
      <w:r w:rsidRPr="00517B7C">
        <w:rPr>
          <w:rFonts w:ascii="Noto Sans" w:eastAsia="Times New Roman" w:hAnsi="Noto Sans" w:cs="Noto Sans"/>
          <w:b/>
          <w:sz w:val="20"/>
          <w:szCs w:val="20"/>
          <w:lang w:eastAsia="ar-SA"/>
        </w:rPr>
        <w:t>6.3</w:t>
      </w:r>
      <w:r w:rsidRPr="00517B7C">
        <w:rPr>
          <w:rFonts w:ascii="Noto Sans" w:eastAsia="Times New Roman" w:hAnsi="Noto Sans" w:cs="Noto Sans"/>
          <w:bCs/>
          <w:sz w:val="20"/>
          <w:szCs w:val="20"/>
          <w:lang w:eastAsia="ar-SA"/>
        </w:rPr>
        <w:t xml:space="preserve"> para la celebración de licitaciones públicas internacionales bajo la cobertura de los tratados de libre </w:t>
      </w:r>
      <w:r w:rsidRPr="00517B7C">
        <w:rPr>
          <w:rFonts w:ascii="Noto Sans" w:eastAsia="Times New Roman" w:hAnsi="Noto Sans" w:cs="Noto Sans"/>
          <w:bCs/>
          <w:sz w:val="20"/>
          <w:szCs w:val="20"/>
          <w:lang w:eastAsia="ar-SA"/>
        </w:rPr>
        <w:lastRenderedPageBreak/>
        <w:t xml:space="preserve">comercio suscritos por los Estados Unidos Mexicanos, publicadas en el DOF el 28 de diciembre de 2010, conforme al </w:t>
      </w:r>
      <w:r w:rsidRPr="00517B7C">
        <w:rPr>
          <w:rFonts w:ascii="Noto Sans" w:eastAsia="Times New Roman" w:hAnsi="Noto Sans" w:cs="Noto Sans"/>
          <w:b/>
          <w:bCs/>
          <w:sz w:val="20"/>
          <w:szCs w:val="20"/>
          <w:lang w:eastAsia="ar-SA"/>
        </w:rPr>
        <w:t>Anexo Número 8 “A”  (ocho “A”)</w:t>
      </w:r>
      <w:r w:rsidRPr="00517B7C">
        <w:rPr>
          <w:rFonts w:ascii="Noto Sans" w:eastAsia="Times New Roman" w:hAnsi="Noto Sans" w:cs="Noto Sans"/>
          <w:bCs/>
          <w:sz w:val="20"/>
          <w:szCs w:val="20"/>
          <w:lang w:eastAsia="ar-SA"/>
        </w:rPr>
        <w:t>, de la presente convocatoria.</w:t>
      </w:r>
    </w:p>
    <w:p w14:paraId="6F78E705" w14:textId="594FEBA8" w:rsidR="00EE2D35" w:rsidRPr="00517B7C" w:rsidRDefault="00EE2D35" w:rsidP="00EE2D35">
      <w:pPr>
        <w:numPr>
          <w:ilvl w:val="1"/>
          <w:numId w:val="1"/>
        </w:numPr>
        <w:suppressAutoHyphens/>
        <w:rPr>
          <w:rFonts w:ascii="Noto Sans" w:hAnsi="Noto Sans" w:cs="Noto Sans"/>
          <w:bCs/>
          <w:sz w:val="20"/>
          <w:szCs w:val="20"/>
        </w:rPr>
      </w:pPr>
      <w:r w:rsidRPr="00517B7C">
        <w:rPr>
          <w:rFonts w:ascii="Noto Sans" w:hAnsi="Noto Sans" w:cs="Noto Sans"/>
          <w:bCs/>
          <w:sz w:val="20"/>
          <w:szCs w:val="20"/>
        </w:rPr>
        <w:t>Constancia de situación fiscal vigente y positiva, emitida por el INFONAVIT, con fundamento en el artículo 16 fracción XIX de la Ley del Instituto del Fondo Nacional de la Vivienda para los trabajadores, mediante resolución RCA-5789-01/17,</w:t>
      </w:r>
      <w:r w:rsidR="00661A81" w:rsidRPr="00517B7C">
        <w:rPr>
          <w:rFonts w:ascii="Noto Sans" w:hAnsi="Noto Sans" w:cs="Noto Sans"/>
          <w:bCs/>
          <w:sz w:val="20"/>
          <w:szCs w:val="20"/>
        </w:rPr>
        <w:t xml:space="preserve"> publicado en el Diario Oficial de la Federación el 25 de febrero del 2017 y su Acuerdo de modificación publicado en el Diario Oficial de la Federación el 22 de abril del 2024</w:t>
      </w:r>
      <w:r w:rsidRPr="00517B7C">
        <w:rPr>
          <w:rFonts w:ascii="Noto Sans" w:hAnsi="Noto Sans" w:cs="Noto Sans"/>
          <w:bCs/>
          <w:sz w:val="20"/>
          <w:szCs w:val="20"/>
        </w:rPr>
        <w:t>,</w:t>
      </w:r>
      <w:r w:rsidRPr="00517B7C">
        <w:rPr>
          <w:rFonts w:ascii="Noto Sans" w:eastAsiaTheme="minorHAnsi" w:hAnsi="Noto Sans" w:cs="Noto Sans"/>
          <w:sz w:val="20"/>
          <w:szCs w:val="20"/>
        </w:rPr>
        <w:t xml:space="preserve"> </w:t>
      </w:r>
      <w:r w:rsidRPr="00517B7C">
        <w:rPr>
          <w:rFonts w:ascii="Noto Sans" w:hAnsi="Noto Sans" w:cs="Noto Sans"/>
          <w:bCs/>
          <w:sz w:val="20"/>
          <w:szCs w:val="20"/>
        </w:rPr>
        <w:t>si dicha constancia no se encuentra legible y/o el sello digital o Código QR no se puede verificar se tendrá como no presentado.</w:t>
      </w:r>
    </w:p>
    <w:p w14:paraId="0C43AF38" w14:textId="77777777" w:rsidR="00EE2D35" w:rsidRPr="00517B7C" w:rsidRDefault="00EE2D35" w:rsidP="00EE2D35">
      <w:pPr>
        <w:ind w:left="644"/>
        <w:rPr>
          <w:rFonts w:ascii="Noto Sans" w:hAnsi="Noto Sans" w:cs="Noto Sans"/>
          <w:bCs/>
          <w:sz w:val="20"/>
          <w:szCs w:val="20"/>
        </w:rPr>
      </w:pPr>
    </w:p>
    <w:p w14:paraId="1BA5A953" w14:textId="09889706" w:rsidR="00EE2D35" w:rsidRPr="00517B7C" w:rsidRDefault="00EE2D35" w:rsidP="00EE2D35">
      <w:pPr>
        <w:numPr>
          <w:ilvl w:val="1"/>
          <w:numId w:val="1"/>
        </w:numPr>
        <w:suppressAutoHyphens/>
        <w:rPr>
          <w:rFonts w:ascii="Noto Sans" w:hAnsi="Noto Sans" w:cs="Noto Sans"/>
          <w:bCs/>
          <w:sz w:val="20"/>
          <w:szCs w:val="20"/>
        </w:rPr>
      </w:pPr>
      <w:r w:rsidRPr="00517B7C">
        <w:rPr>
          <w:rFonts w:ascii="Noto Sans" w:hAnsi="Noto Sans" w:cs="Noto Sans"/>
          <w:bCs/>
          <w:sz w:val="20"/>
          <w:szCs w:val="20"/>
        </w:rPr>
        <w:t xml:space="preserve">Escrito libre bajo protesta de decir verdad, que es una persona física con discapacidad, o bien tratándose de empresas que cuenten con trabajadores con discapacidad en la  proporción que establece el segundo párrafo del Artículo </w:t>
      </w:r>
      <w:r w:rsidRPr="00517B7C">
        <w:rPr>
          <w:rFonts w:ascii="Noto Sans" w:hAnsi="Noto Sans" w:cs="Noto Sans"/>
          <w:b/>
          <w:bCs/>
          <w:sz w:val="20"/>
          <w:szCs w:val="20"/>
        </w:rPr>
        <w:t>1</w:t>
      </w:r>
      <w:r w:rsidR="00661A81" w:rsidRPr="00517B7C">
        <w:rPr>
          <w:rFonts w:ascii="Noto Sans" w:hAnsi="Noto Sans" w:cs="Noto Sans"/>
          <w:b/>
          <w:bCs/>
          <w:sz w:val="20"/>
          <w:szCs w:val="20"/>
        </w:rPr>
        <w:t>8</w:t>
      </w:r>
      <w:r w:rsidRPr="00517B7C">
        <w:rPr>
          <w:rFonts w:ascii="Noto Sans" w:hAnsi="Noto Sans" w:cs="Noto Sans"/>
          <w:b/>
          <w:bCs/>
          <w:sz w:val="20"/>
          <w:szCs w:val="20"/>
        </w:rPr>
        <w:t xml:space="preserve"> </w:t>
      </w:r>
      <w:r w:rsidRPr="00517B7C">
        <w:rPr>
          <w:rFonts w:ascii="Noto Sans" w:hAnsi="Noto Sans" w:cs="Noto Sans"/>
          <w:bCs/>
          <w:sz w:val="20"/>
          <w:szCs w:val="20"/>
        </w:rPr>
        <w:t xml:space="preserve">de la Ley, el aviso de alta de tales trabajadores al régimen obligatorio del Instituto Mexicano del Seguro Social y una constancia que acredite que dichos trabajadores son personas con discapacidad en términos de lo previsto por </w:t>
      </w:r>
      <w:r w:rsidRPr="00517B7C">
        <w:rPr>
          <w:rFonts w:ascii="Noto Sans" w:hAnsi="Noto Sans" w:cs="Noto Sans"/>
          <w:b/>
          <w:bCs/>
          <w:sz w:val="20"/>
          <w:szCs w:val="20"/>
        </w:rPr>
        <w:t>la fracción IX</w:t>
      </w:r>
      <w:r w:rsidRPr="00517B7C">
        <w:rPr>
          <w:rFonts w:ascii="Noto Sans" w:hAnsi="Noto Sans" w:cs="Noto Sans"/>
          <w:bCs/>
          <w:sz w:val="20"/>
          <w:szCs w:val="20"/>
        </w:rPr>
        <w:t xml:space="preserve"> del Artículo </w:t>
      </w:r>
      <w:r w:rsidRPr="00517B7C">
        <w:rPr>
          <w:rFonts w:ascii="Noto Sans" w:hAnsi="Noto Sans" w:cs="Noto Sans"/>
          <w:b/>
          <w:bCs/>
          <w:sz w:val="20"/>
          <w:szCs w:val="20"/>
        </w:rPr>
        <w:t>2</w:t>
      </w:r>
      <w:r w:rsidRPr="00517B7C">
        <w:rPr>
          <w:rFonts w:ascii="Noto Sans" w:hAnsi="Noto Sans" w:cs="Noto Sans"/>
          <w:bCs/>
          <w:sz w:val="20"/>
          <w:szCs w:val="20"/>
        </w:rPr>
        <w:t xml:space="preserve"> de la Ley General </w:t>
      </w:r>
      <w:r w:rsidR="00661A81" w:rsidRPr="00517B7C">
        <w:rPr>
          <w:rFonts w:ascii="Noto Sans" w:hAnsi="Noto Sans" w:cs="Noto Sans"/>
          <w:bCs/>
          <w:sz w:val="20"/>
          <w:szCs w:val="20"/>
        </w:rPr>
        <w:t xml:space="preserve">Para la Inclusión </w:t>
      </w:r>
      <w:r w:rsidRPr="00517B7C">
        <w:rPr>
          <w:rFonts w:ascii="Noto Sans" w:hAnsi="Noto Sans" w:cs="Noto Sans"/>
          <w:bCs/>
          <w:sz w:val="20"/>
          <w:szCs w:val="20"/>
        </w:rPr>
        <w:t>de las Personas con discapacidad.</w:t>
      </w:r>
    </w:p>
    <w:p w14:paraId="3D5D8E8C" w14:textId="77777777" w:rsidR="00EE2D35" w:rsidRPr="00517B7C" w:rsidRDefault="00EE2D35" w:rsidP="00EE2D35">
      <w:pPr>
        <w:suppressAutoHyphens/>
        <w:ind w:left="644"/>
        <w:rPr>
          <w:rFonts w:ascii="Noto Sans" w:hAnsi="Noto Sans" w:cs="Noto Sans"/>
          <w:bCs/>
          <w:sz w:val="20"/>
          <w:szCs w:val="20"/>
        </w:rPr>
      </w:pPr>
    </w:p>
    <w:p w14:paraId="49326FF1" w14:textId="20CAB21D" w:rsidR="00EE2D35" w:rsidRPr="00517B7C" w:rsidRDefault="00EE2D35" w:rsidP="00EE2D35">
      <w:pPr>
        <w:numPr>
          <w:ilvl w:val="1"/>
          <w:numId w:val="1"/>
        </w:numPr>
        <w:suppressAutoHyphens/>
        <w:rPr>
          <w:rFonts w:ascii="Noto Sans" w:hAnsi="Noto Sans" w:cs="Noto Sans"/>
          <w:bCs/>
          <w:sz w:val="20"/>
          <w:szCs w:val="20"/>
        </w:rPr>
      </w:pPr>
      <w:r w:rsidRPr="00517B7C">
        <w:rPr>
          <w:rFonts w:ascii="Noto Sans" w:hAnsi="Noto Sans" w:cs="Noto Sans"/>
          <w:bCs/>
          <w:sz w:val="20"/>
          <w:szCs w:val="20"/>
        </w:rPr>
        <w:t>Escrito libre bajo protesta de decir verdad, donde manifieste que no desempeña empleo, cargo o comisión en el servic</w:t>
      </w:r>
      <w:r w:rsidR="00335AD4" w:rsidRPr="00517B7C">
        <w:rPr>
          <w:rFonts w:ascii="Noto Sans" w:hAnsi="Noto Sans" w:cs="Noto Sans"/>
          <w:bCs/>
          <w:sz w:val="20"/>
          <w:szCs w:val="20"/>
        </w:rPr>
        <w:t xml:space="preserve">io público en </w:t>
      </w:r>
      <w:r w:rsidR="007A0829" w:rsidRPr="00517B7C">
        <w:rPr>
          <w:rFonts w:ascii="Noto Sans" w:hAnsi="Noto Sans" w:cs="Noto Sans"/>
          <w:bCs/>
          <w:sz w:val="20"/>
          <w:szCs w:val="20"/>
        </w:rPr>
        <w:t>la</w:t>
      </w:r>
      <w:r w:rsidR="00335AD4" w:rsidRPr="00517B7C">
        <w:rPr>
          <w:rFonts w:ascii="Noto Sans" w:hAnsi="Noto Sans" w:cs="Noto Sans"/>
          <w:bCs/>
          <w:sz w:val="20"/>
          <w:szCs w:val="20"/>
        </w:rPr>
        <w:t xml:space="preserve"> presente </w:t>
      </w:r>
      <w:r w:rsidR="007A0829" w:rsidRPr="00517B7C">
        <w:rPr>
          <w:rFonts w:ascii="Noto Sans" w:hAnsi="Noto Sans" w:cs="Noto Sans"/>
          <w:bCs/>
          <w:sz w:val="20"/>
          <w:szCs w:val="20"/>
        </w:rPr>
        <w:t>Adjudicación</w:t>
      </w:r>
      <w:r w:rsidRPr="00517B7C">
        <w:rPr>
          <w:rFonts w:ascii="Noto Sans" w:hAnsi="Noto Sans" w:cs="Noto Sans"/>
          <w:b/>
          <w:sz w:val="20"/>
          <w:szCs w:val="20"/>
        </w:rPr>
        <w:t xml:space="preserve"> </w:t>
      </w:r>
      <w:r w:rsidRPr="00517B7C">
        <w:rPr>
          <w:rFonts w:ascii="Noto Sans" w:hAnsi="Noto Sans" w:cs="Noto Sans"/>
          <w:sz w:val="20"/>
          <w:szCs w:val="20"/>
        </w:rPr>
        <w:t xml:space="preserve">o en su caso, que a pesar de desempeñarlo con la formalización del contrato correspondiente no se actualiza un conflicto de interés, conforme al </w:t>
      </w:r>
      <w:r w:rsidRPr="00517B7C">
        <w:rPr>
          <w:rFonts w:ascii="Noto Sans" w:hAnsi="Noto Sans" w:cs="Noto Sans"/>
          <w:b/>
          <w:bCs/>
          <w:sz w:val="20"/>
          <w:szCs w:val="20"/>
        </w:rPr>
        <w:t>Anexo Número 14 (catorce)</w:t>
      </w:r>
      <w:r w:rsidRPr="00517B7C">
        <w:rPr>
          <w:rFonts w:ascii="Noto Sans" w:hAnsi="Noto Sans" w:cs="Noto Sans"/>
          <w:bCs/>
          <w:sz w:val="20"/>
          <w:szCs w:val="20"/>
        </w:rPr>
        <w:t xml:space="preserve"> de las presentes bases.</w:t>
      </w:r>
    </w:p>
    <w:p w14:paraId="2EFD5DA6" w14:textId="77777777" w:rsidR="00EE2D35" w:rsidRPr="00517B7C" w:rsidRDefault="00EE2D35" w:rsidP="00EE2D35">
      <w:pPr>
        <w:pStyle w:val="Prrafodelista"/>
        <w:ind w:left="644"/>
        <w:jc w:val="both"/>
        <w:rPr>
          <w:rFonts w:ascii="Noto Sans" w:eastAsiaTheme="minorEastAsia" w:hAnsi="Noto Sans" w:cs="Noto Sans"/>
          <w:bCs/>
          <w:sz w:val="20"/>
          <w:szCs w:val="20"/>
          <w:lang w:val="es-ES_tradnl"/>
        </w:rPr>
      </w:pPr>
    </w:p>
    <w:p w14:paraId="48FE6EC3" w14:textId="54BA28E4" w:rsidR="00EE2D35" w:rsidRPr="00517B7C" w:rsidRDefault="00335AD4" w:rsidP="00EE2D35">
      <w:pPr>
        <w:pStyle w:val="Prrafodelista"/>
        <w:numPr>
          <w:ilvl w:val="1"/>
          <w:numId w:val="1"/>
        </w:numPr>
        <w:jc w:val="both"/>
        <w:rPr>
          <w:rFonts w:ascii="Noto Sans" w:eastAsiaTheme="minorEastAsia" w:hAnsi="Noto Sans" w:cs="Noto Sans"/>
          <w:bCs/>
          <w:sz w:val="20"/>
          <w:szCs w:val="20"/>
          <w:lang w:val="es-ES_tradnl"/>
        </w:rPr>
      </w:pPr>
      <w:r w:rsidRPr="00517B7C">
        <w:rPr>
          <w:rFonts w:ascii="Noto Sans" w:eastAsiaTheme="minorEastAsia" w:hAnsi="Noto Sans" w:cs="Noto Sans"/>
          <w:bCs/>
          <w:sz w:val="20"/>
          <w:szCs w:val="20"/>
          <w:lang w:val="es-ES_tradnl"/>
        </w:rPr>
        <w:t>Escrito libre en el que el particip</w:t>
      </w:r>
      <w:r w:rsidR="00EE2D35" w:rsidRPr="00517B7C">
        <w:rPr>
          <w:rFonts w:ascii="Noto Sans" w:eastAsiaTheme="minorEastAsia" w:hAnsi="Noto Sans" w:cs="Noto Sans"/>
          <w:bCs/>
          <w:sz w:val="20"/>
          <w:szCs w:val="20"/>
          <w:lang w:val="es-ES_tradnl"/>
        </w:rPr>
        <w:t xml:space="preserve">ante manifieste bajo protesta de decir verdad, que los precios que se presentan en mi propuesta económica no se cotizan en condiciones de prácticas desleales de comercio internacional en su modalidad de discriminación de precios o subsidios, de conformidad con lo previsto en el artículo </w:t>
      </w:r>
      <w:r w:rsidR="00EE2D35" w:rsidRPr="00517B7C">
        <w:rPr>
          <w:rFonts w:ascii="Noto Sans" w:eastAsiaTheme="minorEastAsia" w:hAnsi="Noto Sans" w:cs="Noto Sans"/>
          <w:b/>
          <w:bCs/>
          <w:sz w:val="20"/>
          <w:szCs w:val="20"/>
          <w:lang w:val="es-ES_tradnl"/>
        </w:rPr>
        <w:t>37</w:t>
      </w:r>
      <w:r w:rsidR="00EE2D35" w:rsidRPr="00517B7C">
        <w:rPr>
          <w:rFonts w:ascii="Noto Sans" w:eastAsiaTheme="minorEastAsia" w:hAnsi="Noto Sans" w:cs="Noto Sans"/>
          <w:bCs/>
          <w:sz w:val="20"/>
          <w:szCs w:val="20"/>
          <w:lang w:val="es-ES_tradnl"/>
        </w:rPr>
        <w:t xml:space="preserve"> del Reglamento de la LAASSP.</w:t>
      </w:r>
    </w:p>
    <w:p w14:paraId="63EC174A" w14:textId="77777777" w:rsidR="00EE2D35" w:rsidRPr="00517B7C" w:rsidRDefault="00EE2D35" w:rsidP="00EE2D35">
      <w:pPr>
        <w:pStyle w:val="Prrafodelista"/>
        <w:ind w:left="644"/>
        <w:jc w:val="both"/>
        <w:rPr>
          <w:rFonts w:ascii="Noto Sans" w:eastAsiaTheme="minorEastAsia" w:hAnsi="Noto Sans" w:cs="Noto Sans"/>
          <w:bCs/>
          <w:sz w:val="20"/>
          <w:szCs w:val="20"/>
          <w:lang w:val="es-ES_tradnl"/>
        </w:rPr>
      </w:pPr>
    </w:p>
    <w:p w14:paraId="734653A9" w14:textId="3D931958" w:rsidR="00EE2D35" w:rsidRPr="00517B7C" w:rsidRDefault="00335AD4" w:rsidP="00EE2D35">
      <w:pPr>
        <w:pStyle w:val="Prrafodelista"/>
        <w:numPr>
          <w:ilvl w:val="1"/>
          <w:numId w:val="1"/>
        </w:numPr>
        <w:jc w:val="both"/>
        <w:rPr>
          <w:rFonts w:ascii="Noto Sans" w:eastAsiaTheme="minorEastAsia" w:hAnsi="Noto Sans" w:cs="Noto Sans"/>
          <w:bCs/>
          <w:sz w:val="20"/>
          <w:szCs w:val="20"/>
          <w:lang w:val="es-ES_tradnl"/>
        </w:rPr>
      </w:pPr>
      <w:r w:rsidRPr="00517B7C">
        <w:rPr>
          <w:rFonts w:ascii="Noto Sans" w:eastAsiaTheme="minorEastAsia" w:hAnsi="Noto Sans" w:cs="Noto Sans"/>
          <w:bCs/>
          <w:sz w:val="20"/>
          <w:szCs w:val="20"/>
          <w:lang w:val="es-ES_tradnl"/>
        </w:rPr>
        <w:t>Si el participante</w:t>
      </w:r>
      <w:r w:rsidR="00EE2D35" w:rsidRPr="00517B7C">
        <w:rPr>
          <w:rFonts w:ascii="Noto Sans" w:eastAsiaTheme="minorEastAsia" w:hAnsi="Noto Sans" w:cs="Noto Sans"/>
          <w:bCs/>
          <w:sz w:val="20"/>
          <w:szCs w:val="20"/>
          <w:lang w:val="es-ES_tradnl"/>
        </w:rPr>
        <w:t xml:space="preserve"> es persona moral ante el S.A.T., deberá presentar copia simple de la escritura pública en la que conste que fue constituida “Acta Constitutiva”.</w:t>
      </w:r>
    </w:p>
    <w:p w14:paraId="6C047C2B" w14:textId="77777777" w:rsidR="00EE2D35" w:rsidRPr="00517B7C" w:rsidRDefault="00EE2D35" w:rsidP="00EE2D35">
      <w:pPr>
        <w:pStyle w:val="Prrafodelista"/>
        <w:ind w:left="644"/>
        <w:jc w:val="both"/>
        <w:rPr>
          <w:rFonts w:ascii="Noto Sans" w:eastAsiaTheme="minorEastAsia" w:hAnsi="Noto Sans" w:cs="Noto Sans"/>
          <w:bCs/>
          <w:sz w:val="20"/>
          <w:szCs w:val="20"/>
          <w:lang w:val="es-ES_tradnl"/>
        </w:rPr>
      </w:pPr>
    </w:p>
    <w:p w14:paraId="031C6E8B" w14:textId="15EA01EE" w:rsidR="00EE2D35" w:rsidRPr="00517B7C" w:rsidRDefault="00EE2D35" w:rsidP="00EE2D35">
      <w:pPr>
        <w:pStyle w:val="Prrafodelista"/>
        <w:numPr>
          <w:ilvl w:val="1"/>
          <w:numId w:val="1"/>
        </w:numPr>
        <w:jc w:val="both"/>
        <w:rPr>
          <w:rFonts w:ascii="Noto Sans" w:eastAsiaTheme="minorEastAsia" w:hAnsi="Noto Sans" w:cs="Noto Sans"/>
          <w:bCs/>
          <w:sz w:val="20"/>
          <w:szCs w:val="20"/>
          <w:lang w:val="es-ES_tradnl"/>
        </w:rPr>
      </w:pPr>
      <w:r w:rsidRPr="00517B7C">
        <w:rPr>
          <w:rFonts w:ascii="Noto Sans" w:eastAsiaTheme="minorEastAsia" w:hAnsi="Noto Sans" w:cs="Noto Sans"/>
          <w:bCs/>
          <w:sz w:val="20"/>
          <w:szCs w:val="20"/>
          <w:lang w:val="es-ES_tradnl"/>
        </w:rPr>
        <w:t xml:space="preserve">Si </w:t>
      </w:r>
      <w:r w:rsidR="00335AD4" w:rsidRPr="00517B7C">
        <w:rPr>
          <w:rFonts w:ascii="Noto Sans" w:eastAsiaTheme="minorEastAsia" w:hAnsi="Noto Sans" w:cs="Noto Sans"/>
          <w:bCs/>
          <w:sz w:val="20"/>
          <w:szCs w:val="20"/>
          <w:lang w:val="es-ES_tradnl"/>
        </w:rPr>
        <w:t>e</w:t>
      </w:r>
      <w:r w:rsidRPr="00517B7C">
        <w:rPr>
          <w:rFonts w:ascii="Noto Sans" w:eastAsiaTheme="minorEastAsia" w:hAnsi="Noto Sans" w:cs="Noto Sans"/>
          <w:bCs/>
          <w:sz w:val="20"/>
          <w:szCs w:val="20"/>
          <w:lang w:val="es-ES_tradnl"/>
        </w:rPr>
        <w:t xml:space="preserve">l </w:t>
      </w:r>
      <w:r w:rsidR="00335AD4" w:rsidRPr="00517B7C">
        <w:rPr>
          <w:rFonts w:ascii="Noto Sans" w:eastAsiaTheme="minorEastAsia" w:hAnsi="Noto Sans" w:cs="Noto Sans"/>
          <w:bCs/>
          <w:sz w:val="20"/>
          <w:szCs w:val="20"/>
          <w:lang w:val="es-ES_tradnl"/>
        </w:rPr>
        <w:t>participan</w:t>
      </w:r>
      <w:r w:rsidRPr="00517B7C">
        <w:rPr>
          <w:rFonts w:ascii="Noto Sans" w:eastAsiaTheme="minorEastAsia" w:hAnsi="Noto Sans" w:cs="Noto Sans"/>
          <w:bCs/>
          <w:sz w:val="20"/>
          <w:szCs w:val="20"/>
          <w:lang w:val="es-ES_tradnl"/>
        </w:rPr>
        <w:t>te es persona física ante el S.A.T., deberá presentar copia certificada del acta de nacimiento o en su caso, carta de naturalización respectiva.</w:t>
      </w:r>
    </w:p>
    <w:p w14:paraId="74C973C7" w14:textId="77777777" w:rsidR="00EE2D35" w:rsidRPr="00517B7C" w:rsidRDefault="00EE2D35" w:rsidP="00EE2D35">
      <w:pPr>
        <w:pStyle w:val="Prrafodelista"/>
        <w:rPr>
          <w:rFonts w:ascii="Noto Sans" w:eastAsiaTheme="minorEastAsia" w:hAnsi="Noto Sans" w:cs="Noto Sans"/>
          <w:bCs/>
          <w:sz w:val="20"/>
          <w:szCs w:val="20"/>
          <w:lang w:val="es-ES_tradnl"/>
        </w:rPr>
      </w:pPr>
    </w:p>
    <w:p w14:paraId="6F6B9CB8" w14:textId="712FAE01" w:rsidR="00EE2D35" w:rsidRPr="00517B7C" w:rsidRDefault="00335AD4" w:rsidP="00EE2D35">
      <w:pPr>
        <w:pStyle w:val="Prrafodelista"/>
        <w:numPr>
          <w:ilvl w:val="1"/>
          <w:numId w:val="1"/>
        </w:numPr>
        <w:jc w:val="both"/>
        <w:rPr>
          <w:rFonts w:ascii="Noto Sans" w:eastAsiaTheme="minorEastAsia" w:hAnsi="Noto Sans" w:cs="Noto Sans"/>
          <w:bCs/>
          <w:sz w:val="20"/>
          <w:szCs w:val="20"/>
          <w:lang w:val="es-ES_tradnl"/>
        </w:rPr>
      </w:pPr>
      <w:r w:rsidRPr="00517B7C">
        <w:rPr>
          <w:rFonts w:ascii="Noto Sans" w:eastAsiaTheme="minorEastAsia" w:hAnsi="Noto Sans" w:cs="Noto Sans"/>
          <w:bCs/>
          <w:sz w:val="20"/>
          <w:szCs w:val="20"/>
          <w:lang w:val="es-ES_tradnl"/>
        </w:rPr>
        <w:t xml:space="preserve">El participante </w:t>
      </w:r>
      <w:r w:rsidR="00EE2D35" w:rsidRPr="00517B7C">
        <w:rPr>
          <w:rFonts w:ascii="Noto Sans" w:eastAsiaTheme="minorEastAsia" w:hAnsi="Noto Sans" w:cs="Noto Sans"/>
          <w:bCs/>
          <w:sz w:val="20"/>
          <w:szCs w:val="20"/>
          <w:lang w:val="es-ES_tradnl"/>
        </w:rPr>
        <w:t>deberá presentar la Opinión de cumplimiento en materia de contribuciones de seguridad social, en sentido positivo y vigente a la fecha d</w:t>
      </w:r>
      <w:r w:rsidRPr="00517B7C">
        <w:rPr>
          <w:rFonts w:ascii="Noto Sans" w:eastAsiaTheme="minorEastAsia" w:hAnsi="Noto Sans" w:cs="Noto Sans"/>
          <w:bCs/>
          <w:sz w:val="20"/>
          <w:szCs w:val="20"/>
          <w:lang w:val="es-ES_tradnl"/>
        </w:rPr>
        <w:t xml:space="preserve">e la presentación de propuestas, y escrito </w:t>
      </w:r>
      <w:r w:rsidR="00D42F47" w:rsidRPr="00517B7C">
        <w:rPr>
          <w:rFonts w:ascii="Noto Sans" w:eastAsiaTheme="minorEastAsia" w:hAnsi="Noto Sans" w:cs="Noto Sans"/>
          <w:bCs/>
          <w:sz w:val="20"/>
          <w:szCs w:val="20"/>
          <w:lang w:val="es-ES_tradnl"/>
        </w:rPr>
        <w:t xml:space="preserve">en el que el participante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00D42F47" w:rsidRPr="00517B7C">
        <w:rPr>
          <w:rFonts w:ascii="Noto Sans" w:eastAsiaTheme="minorEastAsia" w:hAnsi="Noto Sans" w:cs="Noto Sans"/>
          <w:b/>
          <w:bCs/>
          <w:sz w:val="20"/>
          <w:szCs w:val="20"/>
          <w:lang w:val="es-ES_tradnl"/>
        </w:rPr>
        <w:t>Anexo Numero 15 (quince) Carta de autorización 32D.</w:t>
      </w:r>
    </w:p>
    <w:p w14:paraId="6DCDF143" w14:textId="77777777" w:rsidR="00335AD4" w:rsidRPr="00517B7C" w:rsidRDefault="00335AD4" w:rsidP="00EE2D35">
      <w:pPr>
        <w:pStyle w:val="Prrafodelista"/>
        <w:rPr>
          <w:rFonts w:ascii="Noto Sans" w:eastAsiaTheme="minorEastAsia" w:hAnsi="Noto Sans" w:cs="Noto Sans"/>
          <w:bCs/>
          <w:sz w:val="20"/>
          <w:szCs w:val="20"/>
          <w:lang w:val="es-ES_tradnl"/>
        </w:rPr>
      </w:pPr>
    </w:p>
    <w:p w14:paraId="4BACF621" w14:textId="77777777" w:rsidR="00EE2D35" w:rsidRPr="00517B7C" w:rsidRDefault="00EE2D35" w:rsidP="00EE2D35">
      <w:pPr>
        <w:pStyle w:val="Prrafodelista"/>
        <w:numPr>
          <w:ilvl w:val="1"/>
          <w:numId w:val="1"/>
        </w:numPr>
        <w:jc w:val="both"/>
        <w:rPr>
          <w:rFonts w:ascii="Noto Sans" w:eastAsiaTheme="minorEastAsia" w:hAnsi="Noto Sans" w:cs="Noto Sans"/>
          <w:bCs/>
          <w:sz w:val="20"/>
          <w:szCs w:val="20"/>
          <w:lang w:val="es-ES_tradnl"/>
        </w:rPr>
      </w:pPr>
      <w:r w:rsidRPr="00517B7C">
        <w:rPr>
          <w:rFonts w:ascii="Noto Sans" w:eastAsiaTheme="minorEastAsia" w:hAnsi="Noto Sans" w:cs="Noto Sans"/>
          <w:bCs/>
          <w:sz w:val="20"/>
          <w:szCs w:val="20"/>
          <w:lang w:val="es-ES_tradnl"/>
        </w:rPr>
        <w:lastRenderedPageBreak/>
        <w:t xml:space="preserve">Deberá presentar el Anexo Técnico en papel membretado y con la firma autógrafa del o los representantes legales de cada empresa conforme al </w:t>
      </w:r>
      <w:r w:rsidRPr="00517B7C">
        <w:rPr>
          <w:rFonts w:ascii="Noto Sans" w:eastAsiaTheme="minorEastAsia" w:hAnsi="Noto Sans" w:cs="Noto Sans"/>
          <w:b/>
          <w:bCs/>
          <w:sz w:val="20"/>
          <w:szCs w:val="20"/>
          <w:lang w:val="es-ES_tradnl"/>
        </w:rPr>
        <w:t>Anexo Número 2A (dos A)</w:t>
      </w:r>
      <w:r w:rsidRPr="00517B7C">
        <w:rPr>
          <w:rFonts w:ascii="Noto Sans" w:eastAsiaTheme="minorEastAsia" w:hAnsi="Noto Sans" w:cs="Noto Sans"/>
          <w:bCs/>
          <w:sz w:val="20"/>
          <w:szCs w:val="20"/>
          <w:lang w:val="es-ES_tradnl"/>
        </w:rPr>
        <w:t xml:space="preserve"> de las presentes bases.</w:t>
      </w:r>
    </w:p>
    <w:p w14:paraId="456B31FF" w14:textId="77777777" w:rsidR="00EE2D35" w:rsidRPr="00517B7C" w:rsidRDefault="00EE2D35" w:rsidP="00EE2D35">
      <w:pPr>
        <w:numPr>
          <w:ilvl w:val="1"/>
          <w:numId w:val="1"/>
        </w:numPr>
        <w:suppressAutoHyphens/>
        <w:rPr>
          <w:rFonts w:ascii="Noto Sans" w:hAnsi="Noto Sans" w:cs="Noto Sans"/>
          <w:bCs/>
          <w:sz w:val="20"/>
          <w:szCs w:val="20"/>
        </w:rPr>
      </w:pPr>
      <w:r w:rsidRPr="00517B7C">
        <w:rPr>
          <w:rFonts w:ascii="Noto Sans" w:hAnsi="Noto Sans" w:cs="Noto Sans"/>
          <w:bCs/>
          <w:sz w:val="20"/>
          <w:szCs w:val="20"/>
        </w:rPr>
        <w:t xml:space="preserve">Deberá presentar el Anexo Términos y Condiciones en papel membretado y con la firma autógrafa del o los representantes legales de cada empresa conforme al </w:t>
      </w:r>
      <w:r w:rsidRPr="00517B7C">
        <w:rPr>
          <w:rFonts w:ascii="Noto Sans" w:hAnsi="Noto Sans" w:cs="Noto Sans"/>
          <w:b/>
          <w:bCs/>
          <w:sz w:val="20"/>
          <w:szCs w:val="20"/>
        </w:rPr>
        <w:t>Anexo Número 2B (dos B)</w:t>
      </w:r>
      <w:r w:rsidRPr="00517B7C">
        <w:rPr>
          <w:rFonts w:ascii="Noto Sans" w:hAnsi="Noto Sans" w:cs="Noto Sans"/>
          <w:bCs/>
          <w:sz w:val="20"/>
          <w:szCs w:val="20"/>
        </w:rPr>
        <w:t xml:space="preserve"> de las presentes bases.</w:t>
      </w:r>
    </w:p>
    <w:p w14:paraId="3C69CD97" w14:textId="77777777" w:rsidR="00EE2D35" w:rsidRPr="00517B7C" w:rsidRDefault="00EE2D35" w:rsidP="00EE2D35">
      <w:pPr>
        <w:rPr>
          <w:rFonts w:ascii="Noto Sans" w:hAnsi="Noto Sans" w:cs="Noto Sans"/>
          <w:bCs/>
          <w:sz w:val="20"/>
          <w:szCs w:val="20"/>
          <w:highlight w:val="yellow"/>
        </w:rPr>
      </w:pPr>
    </w:p>
    <w:p w14:paraId="4200FE69" w14:textId="77777777" w:rsidR="00EE2D35" w:rsidRPr="00517B7C" w:rsidRDefault="00EE2D35" w:rsidP="00DE57C8">
      <w:pPr>
        <w:ind w:left="709" w:hanging="425"/>
        <w:rPr>
          <w:rFonts w:ascii="Noto Sans" w:hAnsi="Noto Sans" w:cs="Noto Sans"/>
          <w:bCs/>
          <w:sz w:val="20"/>
          <w:szCs w:val="20"/>
        </w:rPr>
      </w:pPr>
      <w:r w:rsidRPr="00517B7C">
        <w:rPr>
          <w:rFonts w:ascii="Noto Sans" w:hAnsi="Noto Sans" w:cs="Noto Sans"/>
          <w:bCs/>
          <w:sz w:val="20"/>
          <w:szCs w:val="20"/>
        </w:rPr>
        <w:t xml:space="preserve">En caso de que se presenten proposiciones en forma conjunta, cada una de las personas agrupadas, deberán enviar los escritos a los que se refieren este punto. </w:t>
      </w:r>
    </w:p>
    <w:p w14:paraId="4B7F82BA" w14:textId="77777777" w:rsidR="00EE42B0" w:rsidRPr="00517B7C" w:rsidRDefault="00EE42B0" w:rsidP="00EE2D35">
      <w:pPr>
        <w:pStyle w:val="Textoindependiente"/>
        <w:spacing w:after="0"/>
        <w:jc w:val="both"/>
        <w:rPr>
          <w:rFonts w:ascii="Noto Sans" w:hAnsi="Noto Sans" w:cs="Noto Sans"/>
          <w:bCs/>
          <w:sz w:val="20"/>
          <w:lang w:val="es-ES_tradnl"/>
        </w:rPr>
      </w:pPr>
    </w:p>
    <w:p w14:paraId="41A173FF" w14:textId="1E3C9670" w:rsidR="00EE2D35" w:rsidRPr="00517B7C" w:rsidRDefault="00EE2D35" w:rsidP="00EE2D35">
      <w:pPr>
        <w:rPr>
          <w:rFonts w:ascii="Noto Sans" w:hAnsi="Noto Sans" w:cs="Noto Sans"/>
          <w:bCs/>
          <w:sz w:val="20"/>
          <w:szCs w:val="20"/>
        </w:rPr>
      </w:pPr>
      <w:r w:rsidRPr="00517B7C">
        <w:rPr>
          <w:rFonts w:ascii="Noto Sans" w:hAnsi="Noto Sans" w:cs="Noto Sans"/>
          <w:b/>
          <w:bCs/>
          <w:sz w:val="20"/>
          <w:szCs w:val="20"/>
        </w:rPr>
        <w:t>6.2.</w:t>
      </w:r>
      <w:r w:rsidRPr="00517B7C">
        <w:rPr>
          <w:rFonts w:ascii="Noto Sans" w:hAnsi="Noto Sans" w:cs="Noto Sans"/>
          <w:b/>
          <w:bCs/>
          <w:sz w:val="20"/>
          <w:szCs w:val="20"/>
        </w:rPr>
        <w:tab/>
        <w:t>PROPOSICIÓN ECONÓMICA</w:t>
      </w:r>
      <w:r w:rsidRPr="00517B7C">
        <w:rPr>
          <w:rFonts w:ascii="Noto Sans" w:hAnsi="Noto Sans" w:cs="Noto Sans"/>
          <w:bCs/>
          <w:sz w:val="20"/>
          <w:szCs w:val="20"/>
        </w:rPr>
        <w:t>:</w:t>
      </w:r>
    </w:p>
    <w:p w14:paraId="69EBDB12" w14:textId="77777777" w:rsidR="00EE2D35" w:rsidRPr="00517B7C" w:rsidRDefault="00EE2D35" w:rsidP="00EE2D35">
      <w:pPr>
        <w:rPr>
          <w:rFonts w:ascii="Noto Sans" w:hAnsi="Noto Sans" w:cs="Noto Sans"/>
          <w:sz w:val="20"/>
          <w:szCs w:val="20"/>
        </w:rPr>
      </w:pPr>
    </w:p>
    <w:p w14:paraId="18402ECA" w14:textId="77777777"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La proposición económica, deberá contener la cotización del servicio ofertado por partida, indicando número de partida, clave, descripción, presentación, país de procedencia, cantidad mínima, cantidad máxima, precio unitario, importe total mínimo, importe total máximo, subtotal y el total del servicio propuesto, desglosando el IVA, conforme al </w:t>
      </w:r>
      <w:r w:rsidRPr="00517B7C">
        <w:rPr>
          <w:rFonts w:ascii="Noto Sans" w:hAnsi="Noto Sans" w:cs="Noto Sans"/>
          <w:b/>
          <w:bCs/>
          <w:sz w:val="20"/>
          <w:szCs w:val="20"/>
        </w:rPr>
        <w:t>Anexo Número 13 (trece)</w:t>
      </w:r>
      <w:r w:rsidRPr="00517B7C">
        <w:rPr>
          <w:rFonts w:ascii="Noto Sans" w:hAnsi="Noto Sans" w:cs="Noto Sans"/>
          <w:sz w:val="20"/>
          <w:szCs w:val="20"/>
        </w:rPr>
        <w:t xml:space="preserve">, el cual forma parte de las presentes bases. </w:t>
      </w:r>
    </w:p>
    <w:p w14:paraId="714FA869" w14:textId="77777777" w:rsidR="00EE2D35" w:rsidRPr="00517B7C" w:rsidRDefault="00EE2D35" w:rsidP="00EE2D35">
      <w:pPr>
        <w:rPr>
          <w:rFonts w:ascii="Noto Sans" w:hAnsi="Noto Sans" w:cs="Noto Sans"/>
          <w:sz w:val="20"/>
          <w:szCs w:val="20"/>
        </w:rPr>
      </w:pPr>
    </w:p>
    <w:p w14:paraId="17FCCAB8" w14:textId="77777777" w:rsidR="00EE2D35" w:rsidRPr="00517B7C" w:rsidRDefault="00EE2D35" w:rsidP="00EE2D35">
      <w:pPr>
        <w:rPr>
          <w:rFonts w:ascii="Noto Sans" w:hAnsi="Noto Sans" w:cs="Noto Sans"/>
          <w:bCs/>
          <w:sz w:val="20"/>
          <w:szCs w:val="20"/>
        </w:rPr>
      </w:pPr>
      <w:r w:rsidRPr="00517B7C">
        <w:rPr>
          <w:rFonts w:ascii="Noto Sans" w:hAnsi="Noto Sans" w:cs="Noto Sans"/>
          <w:sz w:val="20"/>
          <w:szCs w:val="20"/>
        </w:rPr>
        <w:t xml:space="preserve">En el caso de acreditarse con calidad de MIPYME, deberá indicarlo en su propuesta económica con el llenado del </w:t>
      </w:r>
      <w:r w:rsidRPr="00517B7C">
        <w:rPr>
          <w:rFonts w:ascii="Noto Sans" w:hAnsi="Noto Sans" w:cs="Noto Sans"/>
          <w:b/>
          <w:bCs/>
          <w:sz w:val="20"/>
          <w:szCs w:val="20"/>
        </w:rPr>
        <w:t>Anexo Número 12 (doce),</w:t>
      </w:r>
      <w:r w:rsidRPr="00517B7C">
        <w:rPr>
          <w:rFonts w:ascii="Noto Sans" w:hAnsi="Noto Sans" w:cs="Noto Sans"/>
          <w:bCs/>
          <w:sz w:val="20"/>
          <w:szCs w:val="20"/>
        </w:rPr>
        <w:t xml:space="preserve"> además de acompañar la documentación requerida en el inciso C. del numeral 6.1 de la presente Convocatoria.</w:t>
      </w:r>
    </w:p>
    <w:p w14:paraId="57F9B103" w14:textId="77777777" w:rsidR="00EE2D35" w:rsidRPr="00517B7C" w:rsidRDefault="00EE2D35" w:rsidP="00EE2D35">
      <w:pPr>
        <w:rPr>
          <w:rFonts w:ascii="Noto Sans" w:hAnsi="Noto Sans" w:cs="Noto Sans"/>
          <w:sz w:val="20"/>
          <w:szCs w:val="20"/>
        </w:rPr>
      </w:pPr>
    </w:p>
    <w:p w14:paraId="21089476" w14:textId="2E46167B"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w:t>
      </w:r>
      <w:r w:rsidR="00F50398" w:rsidRPr="00517B7C">
        <w:rPr>
          <w:rFonts w:ascii="Noto Sans" w:hAnsi="Noto Sans" w:cs="Noto Sans"/>
          <w:sz w:val="20"/>
          <w:szCs w:val="20"/>
        </w:rPr>
        <w:t>que,</w:t>
      </w:r>
      <w:r w:rsidRPr="00517B7C">
        <w:rPr>
          <w:rFonts w:ascii="Noto Sans" w:hAnsi="Noto Sans" w:cs="Noto Sans"/>
          <w:sz w:val="20"/>
          <w:szCs w:val="20"/>
        </w:rPr>
        <w:t xml:space="preserve"> de presentarse errores en las cantidades o volúmenes solicitados, estos podrán corregirse.</w:t>
      </w:r>
    </w:p>
    <w:p w14:paraId="61343A92" w14:textId="77777777" w:rsidR="00EE2D35" w:rsidRPr="00517B7C" w:rsidRDefault="00EE2D35" w:rsidP="00EE2D35">
      <w:pPr>
        <w:rPr>
          <w:rFonts w:ascii="Noto Sans" w:hAnsi="Noto Sans" w:cs="Noto Sans"/>
          <w:sz w:val="20"/>
          <w:szCs w:val="20"/>
        </w:rPr>
      </w:pPr>
    </w:p>
    <w:p w14:paraId="2BB7ECB9" w14:textId="77777777"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Los precios ofertados por los licitantes permanecerán fijos durante la vigencia del contrato. </w:t>
      </w:r>
    </w:p>
    <w:p w14:paraId="4A014E72" w14:textId="77777777" w:rsidR="00EE2D35" w:rsidRPr="00517B7C" w:rsidRDefault="00EE2D35" w:rsidP="00EE2D35">
      <w:pPr>
        <w:rPr>
          <w:rFonts w:ascii="Noto Sans" w:hAnsi="Noto Sans" w:cs="Noto Sans"/>
          <w:sz w:val="20"/>
          <w:szCs w:val="20"/>
        </w:rPr>
      </w:pPr>
    </w:p>
    <w:p w14:paraId="2F2B5211" w14:textId="5C4A66CE"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El servicio objeto de esta </w:t>
      </w:r>
      <w:r w:rsidR="00854AA9" w:rsidRPr="00517B7C">
        <w:rPr>
          <w:rFonts w:ascii="Noto Sans" w:hAnsi="Noto Sans" w:cs="Noto Sans"/>
          <w:sz w:val="20"/>
          <w:szCs w:val="20"/>
        </w:rPr>
        <w:t>licitación</w:t>
      </w:r>
      <w:r w:rsidRPr="00517B7C">
        <w:rPr>
          <w:rFonts w:ascii="Noto Sans" w:hAnsi="Noto Sans" w:cs="Noto Sans"/>
          <w:sz w:val="20"/>
          <w:szCs w:val="20"/>
        </w:rPr>
        <w:t xml:space="preserve"> deberá cotizarse en pesos mexicanos sin incluir el IVA a 2 (dos) decimales.</w:t>
      </w:r>
    </w:p>
    <w:p w14:paraId="2BF82A2C" w14:textId="77777777" w:rsidR="00EE2D35" w:rsidRPr="00517B7C" w:rsidRDefault="00EE2D35" w:rsidP="00EE2D35">
      <w:pPr>
        <w:rPr>
          <w:rFonts w:ascii="Noto Sans" w:hAnsi="Noto Sans" w:cs="Noto Sans"/>
          <w:sz w:val="20"/>
          <w:szCs w:val="20"/>
        </w:rPr>
      </w:pPr>
    </w:p>
    <w:p w14:paraId="6A76A536" w14:textId="289A8F60" w:rsidR="00EE2D35" w:rsidRPr="00517B7C" w:rsidRDefault="00DE57C8" w:rsidP="00EE2D35">
      <w:pPr>
        <w:rPr>
          <w:rFonts w:ascii="Noto Sans" w:hAnsi="Noto Sans" w:cs="Noto Sans"/>
          <w:sz w:val="20"/>
          <w:szCs w:val="20"/>
        </w:rPr>
      </w:pPr>
      <w:r w:rsidRPr="00517B7C">
        <w:rPr>
          <w:rFonts w:ascii="Noto Sans" w:hAnsi="Noto Sans" w:cs="Noto Sans"/>
          <w:sz w:val="20"/>
          <w:szCs w:val="20"/>
        </w:rPr>
        <w:t>El particip</w:t>
      </w:r>
      <w:r w:rsidR="00EE2D35" w:rsidRPr="00517B7C">
        <w:rPr>
          <w:rFonts w:ascii="Noto Sans" w:hAnsi="Noto Sans" w:cs="Noto Sans"/>
          <w:sz w:val="20"/>
          <w:szCs w:val="20"/>
        </w:rPr>
        <w:t>ante deberá presentar adjunto a su proposición económica en una hoja de cálculo (Excel) a renglón seguido; la siguiente captura de información:</w:t>
      </w:r>
    </w:p>
    <w:p w14:paraId="64ACF08A" w14:textId="77777777" w:rsidR="00EE2D35" w:rsidRPr="00517B7C" w:rsidRDefault="00EE2D35" w:rsidP="00EE2D35">
      <w:pP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749"/>
        <w:gridCol w:w="1397"/>
        <w:gridCol w:w="1024"/>
        <w:gridCol w:w="741"/>
        <w:gridCol w:w="731"/>
        <w:gridCol w:w="731"/>
        <w:gridCol w:w="1117"/>
        <w:gridCol w:w="1005"/>
        <w:gridCol w:w="1005"/>
      </w:tblGrid>
      <w:tr w:rsidR="00EE2D35" w:rsidRPr="00517B7C" w14:paraId="0E22CD45" w14:textId="77777777" w:rsidTr="001B7659">
        <w:tc>
          <w:tcPr>
            <w:tcW w:w="495" w:type="pct"/>
            <w:tcBorders>
              <w:top w:val="single" w:sz="4" w:space="0" w:color="auto"/>
              <w:left w:val="single" w:sz="4" w:space="0" w:color="auto"/>
              <w:bottom w:val="single" w:sz="4" w:space="0" w:color="auto"/>
              <w:right w:val="single" w:sz="4" w:space="0" w:color="auto"/>
            </w:tcBorders>
            <w:hideMark/>
          </w:tcPr>
          <w:p w14:paraId="5994DBDC"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PARTIDA</w:t>
            </w:r>
          </w:p>
        </w:tc>
        <w:tc>
          <w:tcPr>
            <w:tcW w:w="413" w:type="pct"/>
            <w:tcBorders>
              <w:top w:val="single" w:sz="4" w:space="0" w:color="auto"/>
              <w:left w:val="single" w:sz="4" w:space="0" w:color="auto"/>
              <w:bottom w:val="single" w:sz="4" w:space="0" w:color="auto"/>
              <w:right w:val="single" w:sz="4" w:space="0" w:color="auto"/>
            </w:tcBorders>
            <w:hideMark/>
          </w:tcPr>
          <w:p w14:paraId="3EC37F2F"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CLAVE</w:t>
            </w:r>
          </w:p>
        </w:tc>
        <w:tc>
          <w:tcPr>
            <w:tcW w:w="731" w:type="pct"/>
            <w:tcBorders>
              <w:top w:val="single" w:sz="4" w:space="0" w:color="auto"/>
              <w:left w:val="single" w:sz="4" w:space="0" w:color="auto"/>
              <w:bottom w:val="single" w:sz="4" w:space="0" w:color="auto"/>
              <w:right w:val="single" w:sz="4" w:space="0" w:color="auto"/>
            </w:tcBorders>
            <w:hideMark/>
          </w:tcPr>
          <w:p w14:paraId="6CF2F601"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DESCRIPCIÓN</w:t>
            </w:r>
          </w:p>
        </w:tc>
        <w:tc>
          <w:tcPr>
            <w:tcW w:w="522" w:type="pct"/>
            <w:tcBorders>
              <w:top w:val="single" w:sz="4" w:space="0" w:color="auto"/>
              <w:left w:val="single" w:sz="4" w:space="0" w:color="auto"/>
              <w:bottom w:val="single" w:sz="4" w:space="0" w:color="auto"/>
              <w:right w:val="single" w:sz="4" w:space="0" w:color="auto"/>
            </w:tcBorders>
            <w:hideMark/>
          </w:tcPr>
          <w:p w14:paraId="3FD46C97"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PRESENT.</w:t>
            </w:r>
          </w:p>
        </w:tc>
        <w:tc>
          <w:tcPr>
            <w:tcW w:w="398" w:type="pct"/>
            <w:tcBorders>
              <w:top w:val="single" w:sz="4" w:space="0" w:color="auto"/>
              <w:left w:val="single" w:sz="4" w:space="0" w:color="auto"/>
              <w:bottom w:val="single" w:sz="4" w:space="0" w:color="auto"/>
              <w:right w:val="single" w:sz="4" w:space="0" w:color="auto"/>
            </w:tcBorders>
          </w:tcPr>
          <w:p w14:paraId="5356A9CE"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PAÍS DE</w:t>
            </w:r>
          </w:p>
          <w:p w14:paraId="3EBD3295"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PROC.</w:t>
            </w:r>
          </w:p>
        </w:tc>
        <w:tc>
          <w:tcPr>
            <w:tcW w:w="400" w:type="pct"/>
            <w:tcBorders>
              <w:top w:val="single" w:sz="4" w:space="0" w:color="auto"/>
              <w:left w:val="single" w:sz="4" w:space="0" w:color="auto"/>
              <w:bottom w:val="single" w:sz="4" w:space="0" w:color="auto"/>
              <w:right w:val="single" w:sz="4" w:space="0" w:color="auto"/>
            </w:tcBorders>
            <w:hideMark/>
          </w:tcPr>
          <w:p w14:paraId="7B4A436F"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CANT.</w:t>
            </w:r>
          </w:p>
          <w:p w14:paraId="6B09FA33"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MIN.</w:t>
            </w:r>
          </w:p>
        </w:tc>
        <w:tc>
          <w:tcPr>
            <w:tcW w:w="400" w:type="pct"/>
            <w:tcBorders>
              <w:top w:val="single" w:sz="4" w:space="0" w:color="auto"/>
              <w:left w:val="single" w:sz="4" w:space="0" w:color="auto"/>
              <w:bottom w:val="single" w:sz="4" w:space="0" w:color="auto"/>
              <w:right w:val="single" w:sz="4" w:space="0" w:color="auto"/>
            </w:tcBorders>
            <w:hideMark/>
          </w:tcPr>
          <w:p w14:paraId="78D0608C"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CANT. MAX.</w:t>
            </w:r>
          </w:p>
        </w:tc>
        <w:tc>
          <w:tcPr>
            <w:tcW w:w="596" w:type="pct"/>
            <w:tcBorders>
              <w:top w:val="single" w:sz="4" w:space="0" w:color="auto"/>
              <w:left w:val="single" w:sz="4" w:space="0" w:color="auto"/>
              <w:bottom w:val="single" w:sz="4" w:space="0" w:color="auto"/>
              <w:right w:val="single" w:sz="4" w:space="0" w:color="auto"/>
            </w:tcBorders>
            <w:hideMark/>
          </w:tcPr>
          <w:p w14:paraId="6D14DBF5"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PRECIO UNITARIO</w:t>
            </w:r>
          </w:p>
        </w:tc>
        <w:tc>
          <w:tcPr>
            <w:tcW w:w="522" w:type="pct"/>
            <w:tcBorders>
              <w:top w:val="single" w:sz="4" w:space="0" w:color="auto"/>
              <w:left w:val="single" w:sz="4" w:space="0" w:color="auto"/>
              <w:bottom w:val="single" w:sz="4" w:space="0" w:color="auto"/>
              <w:right w:val="single" w:sz="4" w:space="0" w:color="auto"/>
            </w:tcBorders>
            <w:hideMark/>
          </w:tcPr>
          <w:p w14:paraId="54474502"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 xml:space="preserve">IMPORTE </w:t>
            </w:r>
          </w:p>
          <w:p w14:paraId="4D2F3312"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TOTAL, MIN.</w:t>
            </w:r>
          </w:p>
        </w:tc>
        <w:tc>
          <w:tcPr>
            <w:tcW w:w="522" w:type="pct"/>
            <w:tcBorders>
              <w:top w:val="single" w:sz="4" w:space="0" w:color="auto"/>
              <w:left w:val="single" w:sz="4" w:space="0" w:color="auto"/>
              <w:bottom w:val="single" w:sz="4" w:space="0" w:color="auto"/>
              <w:right w:val="single" w:sz="4" w:space="0" w:color="auto"/>
            </w:tcBorders>
            <w:hideMark/>
          </w:tcPr>
          <w:p w14:paraId="26C70F1C"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 xml:space="preserve">IMPORTE </w:t>
            </w:r>
          </w:p>
          <w:p w14:paraId="3D9B6948"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TOTAL, MAX.</w:t>
            </w:r>
          </w:p>
        </w:tc>
      </w:tr>
      <w:tr w:rsidR="00EE2D35" w:rsidRPr="00517B7C" w14:paraId="08C1E708" w14:textId="77777777" w:rsidTr="001B7659">
        <w:tc>
          <w:tcPr>
            <w:tcW w:w="495" w:type="pct"/>
            <w:tcBorders>
              <w:top w:val="single" w:sz="4" w:space="0" w:color="auto"/>
              <w:left w:val="single" w:sz="4" w:space="0" w:color="auto"/>
              <w:bottom w:val="single" w:sz="4" w:space="0" w:color="auto"/>
              <w:right w:val="single" w:sz="4" w:space="0" w:color="auto"/>
            </w:tcBorders>
          </w:tcPr>
          <w:p w14:paraId="682988EF"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13" w:type="pct"/>
            <w:tcBorders>
              <w:top w:val="single" w:sz="4" w:space="0" w:color="auto"/>
              <w:left w:val="single" w:sz="4" w:space="0" w:color="auto"/>
              <w:bottom w:val="single" w:sz="4" w:space="0" w:color="auto"/>
              <w:right w:val="single" w:sz="4" w:space="0" w:color="auto"/>
            </w:tcBorders>
          </w:tcPr>
          <w:p w14:paraId="1C7733DC"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731" w:type="pct"/>
            <w:tcBorders>
              <w:top w:val="single" w:sz="4" w:space="0" w:color="auto"/>
              <w:left w:val="single" w:sz="4" w:space="0" w:color="auto"/>
              <w:bottom w:val="single" w:sz="4" w:space="0" w:color="auto"/>
              <w:right w:val="single" w:sz="4" w:space="0" w:color="auto"/>
            </w:tcBorders>
          </w:tcPr>
          <w:p w14:paraId="240D3C24"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22" w:type="pct"/>
            <w:tcBorders>
              <w:top w:val="single" w:sz="4" w:space="0" w:color="auto"/>
              <w:left w:val="single" w:sz="4" w:space="0" w:color="auto"/>
              <w:bottom w:val="single" w:sz="4" w:space="0" w:color="auto"/>
              <w:right w:val="single" w:sz="4" w:space="0" w:color="auto"/>
            </w:tcBorders>
          </w:tcPr>
          <w:p w14:paraId="2AC8F3EA"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398" w:type="pct"/>
            <w:tcBorders>
              <w:top w:val="single" w:sz="4" w:space="0" w:color="auto"/>
              <w:left w:val="single" w:sz="4" w:space="0" w:color="auto"/>
              <w:bottom w:val="single" w:sz="4" w:space="0" w:color="auto"/>
              <w:right w:val="single" w:sz="4" w:space="0" w:color="auto"/>
            </w:tcBorders>
          </w:tcPr>
          <w:p w14:paraId="7A4232BE"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single" w:sz="4" w:space="0" w:color="auto"/>
              <w:left w:val="single" w:sz="4" w:space="0" w:color="auto"/>
              <w:bottom w:val="single" w:sz="4" w:space="0" w:color="auto"/>
              <w:right w:val="single" w:sz="4" w:space="0" w:color="auto"/>
            </w:tcBorders>
          </w:tcPr>
          <w:p w14:paraId="58A1A1F3"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single" w:sz="4" w:space="0" w:color="auto"/>
              <w:left w:val="single" w:sz="4" w:space="0" w:color="auto"/>
              <w:bottom w:val="single" w:sz="4" w:space="0" w:color="auto"/>
              <w:right w:val="single" w:sz="4" w:space="0" w:color="auto"/>
            </w:tcBorders>
          </w:tcPr>
          <w:p w14:paraId="4BCEDC17"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96" w:type="pct"/>
            <w:tcBorders>
              <w:top w:val="single" w:sz="4" w:space="0" w:color="auto"/>
              <w:left w:val="single" w:sz="4" w:space="0" w:color="auto"/>
              <w:bottom w:val="single" w:sz="4" w:space="0" w:color="auto"/>
              <w:right w:val="single" w:sz="4" w:space="0" w:color="auto"/>
            </w:tcBorders>
          </w:tcPr>
          <w:p w14:paraId="59DE3F03"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c>
          <w:tcPr>
            <w:tcW w:w="522" w:type="pct"/>
            <w:tcBorders>
              <w:top w:val="single" w:sz="4" w:space="0" w:color="auto"/>
              <w:left w:val="single" w:sz="4" w:space="0" w:color="auto"/>
              <w:bottom w:val="single" w:sz="4" w:space="0" w:color="auto"/>
              <w:right w:val="single" w:sz="4" w:space="0" w:color="auto"/>
            </w:tcBorders>
          </w:tcPr>
          <w:p w14:paraId="3E243C11"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c>
          <w:tcPr>
            <w:tcW w:w="522" w:type="pct"/>
            <w:tcBorders>
              <w:top w:val="single" w:sz="4" w:space="0" w:color="auto"/>
              <w:left w:val="single" w:sz="4" w:space="0" w:color="auto"/>
              <w:bottom w:val="single" w:sz="4" w:space="0" w:color="auto"/>
              <w:right w:val="single" w:sz="4" w:space="0" w:color="auto"/>
            </w:tcBorders>
          </w:tcPr>
          <w:p w14:paraId="0F213A2F"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r>
      <w:tr w:rsidR="00EE2D35" w:rsidRPr="00517B7C" w14:paraId="0C9FE9EA" w14:textId="77777777" w:rsidTr="001B7659">
        <w:tc>
          <w:tcPr>
            <w:tcW w:w="495" w:type="pct"/>
            <w:tcBorders>
              <w:top w:val="single" w:sz="4" w:space="0" w:color="auto"/>
              <w:left w:val="nil"/>
              <w:bottom w:val="nil"/>
              <w:right w:val="nil"/>
            </w:tcBorders>
          </w:tcPr>
          <w:p w14:paraId="11C8DC1A"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13" w:type="pct"/>
            <w:tcBorders>
              <w:top w:val="single" w:sz="4" w:space="0" w:color="auto"/>
              <w:left w:val="nil"/>
              <w:bottom w:val="nil"/>
              <w:right w:val="nil"/>
            </w:tcBorders>
          </w:tcPr>
          <w:p w14:paraId="61B07BC7"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731" w:type="pct"/>
            <w:tcBorders>
              <w:top w:val="single" w:sz="4" w:space="0" w:color="auto"/>
              <w:left w:val="nil"/>
              <w:bottom w:val="nil"/>
              <w:right w:val="nil"/>
            </w:tcBorders>
          </w:tcPr>
          <w:p w14:paraId="4A89732F"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22" w:type="pct"/>
            <w:tcBorders>
              <w:top w:val="single" w:sz="4" w:space="0" w:color="auto"/>
              <w:left w:val="nil"/>
              <w:bottom w:val="nil"/>
              <w:right w:val="nil"/>
            </w:tcBorders>
          </w:tcPr>
          <w:p w14:paraId="1614AF83"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398" w:type="pct"/>
            <w:tcBorders>
              <w:top w:val="single" w:sz="4" w:space="0" w:color="auto"/>
              <w:left w:val="nil"/>
              <w:bottom w:val="nil"/>
              <w:right w:val="nil"/>
            </w:tcBorders>
          </w:tcPr>
          <w:p w14:paraId="329DFB79"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single" w:sz="4" w:space="0" w:color="auto"/>
              <w:left w:val="nil"/>
              <w:bottom w:val="nil"/>
              <w:right w:val="nil"/>
            </w:tcBorders>
          </w:tcPr>
          <w:p w14:paraId="71C52459"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single" w:sz="4" w:space="0" w:color="auto"/>
              <w:left w:val="nil"/>
              <w:bottom w:val="nil"/>
              <w:right w:val="single" w:sz="4" w:space="0" w:color="auto"/>
            </w:tcBorders>
          </w:tcPr>
          <w:p w14:paraId="331070E8"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96" w:type="pct"/>
            <w:tcBorders>
              <w:top w:val="single" w:sz="4" w:space="0" w:color="auto"/>
              <w:left w:val="single" w:sz="4" w:space="0" w:color="auto"/>
              <w:bottom w:val="single" w:sz="4" w:space="0" w:color="auto"/>
              <w:right w:val="single" w:sz="4" w:space="0" w:color="auto"/>
            </w:tcBorders>
          </w:tcPr>
          <w:p w14:paraId="18C83074"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SUBTOTAL</w:t>
            </w:r>
          </w:p>
        </w:tc>
        <w:tc>
          <w:tcPr>
            <w:tcW w:w="522" w:type="pct"/>
            <w:tcBorders>
              <w:top w:val="single" w:sz="4" w:space="0" w:color="auto"/>
              <w:left w:val="single" w:sz="4" w:space="0" w:color="auto"/>
              <w:bottom w:val="single" w:sz="4" w:space="0" w:color="auto"/>
              <w:right w:val="single" w:sz="4" w:space="0" w:color="auto"/>
            </w:tcBorders>
          </w:tcPr>
          <w:p w14:paraId="52F78025"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c>
          <w:tcPr>
            <w:tcW w:w="522" w:type="pct"/>
            <w:tcBorders>
              <w:top w:val="single" w:sz="4" w:space="0" w:color="auto"/>
              <w:left w:val="single" w:sz="4" w:space="0" w:color="auto"/>
              <w:bottom w:val="single" w:sz="4" w:space="0" w:color="auto"/>
              <w:right w:val="single" w:sz="4" w:space="0" w:color="auto"/>
            </w:tcBorders>
          </w:tcPr>
          <w:p w14:paraId="7BFBF982"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r>
      <w:tr w:rsidR="00EE2D35" w:rsidRPr="00517B7C" w14:paraId="54535D3F" w14:textId="77777777" w:rsidTr="001B7659">
        <w:tc>
          <w:tcPr>
            <w:tcW w:w="495" w:type="pct"/>
            <w:tcBorders>
              <w:top w:val="nil"/>
              <w:left w:val="nil"/>
              <w:bottom w:val="nil"/>
              <w:right w:val="nil"/>
            </w:tcBorders>
          </w:tcPr>
          <w:p w14:paraId="6DDD68E2"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13" w:type="pct"/>
            <w:tcBorders>
              <w:top w:val="nil"/>
              <w:left w:val="nil"/>
              <w:bottom w:val="nil"/>
              <w:right w:val="nil"/>
            </w:tcBorders>
          </w:tcPr>
          <w:p w14:paraId="620D8CC0"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731" w:type="pct"/>
            <w:tcBorders>
              <w:top w:val="nil"/>
              <w:left w:val="nil"/>
              <w:bottom w:val="nil"/>
              <w:right w:val="nil"/>
            </w:tcBorders>
          </w:tcPr>
          <w:p w14:paraId="3CDD9C42"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22" w:type="pct"/>
            <w:tcBorders>
              <w:top w:val="nil"/>
              <w:left w:val="nil"/>
              <w:bottom w:val="nil"/>
              <w:right w:val="nil"/>
            </w:tcBorders>
          </w:tcPr>
          <w:p w14:paraId="1CC06925"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398" w:type="pct"/>
            <w:tcBorders>
              <w:top w:val="nil"/>
              <w:left w:val="nil"/>
              <w:bottom w:val="nil"/>
              <w:right w:val="nil"/>
            </w:tcBorders>
          </w:tcPr>
          <w:p w14:paraId="1C8E69C4"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nil"/>
              <w:left w:val="nil"/>
              <w:bottom w:val="nil"/>
              <w:right w:val="nil"/>
            </w:tcBorders>
          </w:tcPr>
          <w:p w14:paraId="1E7C35F5"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nil"/>
              <w:left w:val="nil"/>
              <w:bottom w:val="nil"/>
              <w:right w:val="single" w:sz="4" w:space="0" w:color="auto"/>
            </w:tcBorders>
          </w:tcPr>
          <w:p w14:paraId="1E2EC2DC"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96" w:type="pct"/>
            <w:tcBorders>
              <w:top w:val="single" w:sz="4" w:space="0" w:color="auto"/>
              <w:left w:val="single" w:sz="4" w:space="0" w:color="auto"/>
              <w:bottom w:val="single" w:sz="4" w:space="0" w:color="auto"/>
              <w:right w:val="single" w:sz="4" w:space="0" w:color="auto"/>
            </w:tcBorders>
          </w:tcPr>
          <w:p w14:paraId="02F63703"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I.V.A.</w:t>
            </w:r>
          </w:p>
        </w:tc>
        <w:tc>
          <w:tcPr>
            <w:tcW w:w="522" w:type="pct"/>
            <w:tcBorders>
              <w:top w:val="single" w:sz="4" w:space="0" w:color="auto"/>
              <w:left w:val="single" w:sz="4" w:space="0" w:color="auto"/>
              <w:bottom w:val="single" w:sz="4" w:space="0" w:color="auto"/>
              <w:right w:val="single" w:sz="4" w:space="0" w:color="auto"/>
            </w:tcBorders>
          </w:tcPr>
          <w:p w14:paraId="3AA90D56"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c>
          <w:tcPr>
            <w:tcW w:w="522" w:type="pct"/>
            <w:tcBorders>
              <w:top w:val="single" w:sz="4" w:space="0" w:color="auto"/>
              <w:left w:val="single" w:sz="4" w:space="0" w:color="auto"/>
              <w:bottom w:val="single" w:sz="4" w:space="0" w:color="auto"/>
              <w:right w:val="single" w:sz="4" w:space="0" w:color="auto"/>
            </w:tcBorders>
          </w:tcPr>
          <w:p w14:paraId="02716C46"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r>
      <w:tr w:rsidR="00EE2D35" w:rsidRPr="00517B7C" w14:paraId="0973B2E6" w14:textId="77777777" w:rsidTr="001B7659">
        <w:tc>
          <w:tcPr>
            <w:tcW w:w="495" w:type="pct"/>
            <w:tcBorders>
              <w:top w:val="nil"/>
              <w:left w:val="nil"/>
              <w:bottom w:val="nil"/>
              <w:right w:val="nil"/>
            </w:tcBorders>
          </w:tcPr>
          <w:p w14:paraId="1D2D0CFD"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13" w:type="pct"/>
            <w:tcBorders>
              <w:top w:val="nil"/>
              <w:left w:val="nil"/>
              <w:bottom w:val="nil"/>
              <w:right w:val="nil"/>
            </w:tcBorders>
          </w:tcPr>
          <w:p w14:paraId="6457FAE2"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731" w:type="pct"/>
            <w:tcBorders>
              <w:top w:val="nil"/>
              <w:left w:val="nil"/>
              <w:bottom w:val="nil"/>
              <w:right w:val="nil"/>
            </w:tcBorders>
          </w:tcPr>
          <w:p w14:paraId="1E409A0D"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22" w:type="pct"/>
            <w:tcBorders>
              <w:top w:val="nil"/>
              <w:left w:val="nil"/>
              <w:bottom w:val="nil"/>
              <w:right w:val="nil"/>
            </w:tcBorders>
          </w:tcPr>
          <w:p w14:paraId="2F62B86B"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398" w:type="pct"/>
            <w:tcBorders>
              <w:top w:val="nil"/>
              <w:left w:val="nil"/>
              <w:bottom w:val="nil"/>
              <w:right w:val="nil"/>
            </w:tcBorders>
          </w:tcPr>
          <w:p w14:paraId="7949B696"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nil"/>
              <w:left w:val="nil"/>
              <w:bottom w:val="nil"/>
              <w:right w:val="nil"/>
            </w:tcBorders>
          </w:tcPr>
          <w:p w14:paraId="1BEE90E8"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400" w:type="pct"/>
            <w:tcBorders>
              <w:top w:val="nil"/>
              <w:left w:val="nil"/>
              <w:bottom w:val="nil"/>
              <w:right w:val="single" w:sz="4" w:space="0" w:color="auto"/>
            </w:tcBorders>
          </w:tcPr>
          <w:p w14:paraId="2A39C3DD"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p>
        </w:tc>
        <w:tc>
          <w:tcPr>
            <w:tcW w:w="596" w:type="pct"/>
            <w:tcBorders>
              <w:top w:val="single" w:sz="4" w:space="0" w:color="auto"/>
              <w:left w:val="single" w:sz="4" w:space="0" w:color="auto"/>
              <w:bottom w:val="single" w:sz="4" w:space="0" w:color="auto"/>
              <w:right w:val="single" w:sz="4" w:space="0" w:color="auto"/>
            </w:tcBorders>
          </w:tcPr>
          <w:p w14:paraId="051BB5E1" w14:textId="77777777" w:rsidR="00EE2D35" w:rsidRPr="00517B7C" w:rsidRDefault="00EE2D35" w:rsidP="001B7659">
            <w:pPr>
              <w:tabs>
                <w:tab w:val="center" w:pos="4153"/>
                <w:tab w:val="right" w:pos="8306"/>
                <w:tab w:val="left" w:pos="10080"/>
              </w:tabs>
              <w:jc w:val="center"/>
              <w:rPr>
                <w:rFonts w:ascii="Noto Sans" w:eastAsia="MS Mincho" w:hAnsi="Noto Sans" w:cs="Noto Sans"/>
                <w:sz w:val="20"/>
                <w:szCs w:val="20"/>
              </w:rPr>
            </w:pPr>
            <w:r w:rsidRPr="00517B7C">
              <w:rPr>
                <w:rFonts w:ascii="Noto Sans" w:eastAsia="MS Mincho" w:hAnsi="Noto Sans" w:cs="Noto Sans"/>
                <w:sz w:val="20"/>
                <w:szCs w:val="20"/>
              </w:rPr>
              <w:t>TOTAL</w:t>
            </w:r>
          </w:p>
        </w:tc>
        <w:tc>
          <w:tcPr>
            <w:tcW w:w="522" w:type="pct"/>
            <w:tcBorders>
              <w:top w:val="single" w:sz="4" w:space="0" w:color="auto"/>
              <w:left w:val="single" w:sz="4" w:space="0" w:color="auto"/>
              <w:bottom w:val="single" w:sz="4" w:space="0" w:color="auto"/>
              <w:right w:val="single" w:sz="4" w:space="0" w:color="auto"/>
            </w:tcBorders>
          </w:tcPr>
          <w:p w14:paraId="131D1BE2"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c>
          <w:tcPr>
            <w:tcW w:w="522" w:type="pct"/>
            <w:tcBorders>
              <w:top w:val="single" w:sz="4" w:space="0" w:color="auto"/>
              <w:left w:val="single" w:sz="4" w:space="0" w:color="auto"/>
              <w:bottom w:val="single" w:sz="4" w:space="0" w:color="auto"/>
              <w:right w:val="single" w:sz="4" w:space="0" w:color="auto"/>
            </w:tcBorders>
          </w:tcPr>
          <w:p w14:paraId="5EC367D8" w14:textId="77777777" w:rsidR="00EE2D35" w:rsidRPr="00517B7C" w:rsidRDefault="00EE2D35" w:rsidP="001B7659">
            <w:pPr>
              <w:tabs>
                <w:tab w:val="center" w:pos="4153"/>
                <w:tab w:val="right" w:pos="8306"/>
                <w:tab w:val="left" w:pos="10080"/>
              </w:tabs>
              <w:jc w:val="right"/>
              <w:rPr>
                <w:rFonts w:ascii="Noto Sans" w:eastAsia="MS Mincho" w:hAnsi="Noto Sans" w:cs="Noto Sans"/>
                <w:sz w:val="20"/>
                <w:szCs w:val="20"/>
              </w:rPr>
            </w:pPr>
          </w:p>
        </w:tc>
      </w:tr>
    </w:tbl>
    <w:p w14:paraId="36A2C479" w14:textId="77777777" w:rsidR="00EE2D35" w:rsidRPr="00517B7C" w:rsidRDefault="00EE2D35" w:rsidP="00EE2D35">
      <w:pPr>
        <w:rPr>
          <w:rFonts w:ascii="Noto Sans" w:hAnsi="Noto Sans" w:cs="Noto Sans"/>
          <w:sz w:val="20"/>
          <w:szCs w:val="20"/>
        </w:rPr>
      </w:pPr>
    </w:p>
    <w:p w14:paraId="1D582229" w14:textId="77777777"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Estas columnas deberán ser llenadas en estricto apego al contenido de su propuesta económica </w:t>
      </w:r>
      <w:r w:rsidRPr="00517B7C">
        <w:rPr>
          <w:rFonts w:ascii="Noto Sans" w:hAnsi="Noto Sans" w:cs="Noto Sans"/>
          <w:b/>
          <w:sz w:val="20"/>
          <w:szCs w:val="20"/>
        </w:rPr>
        <w:t>Anexo No. 13 (Trece)</w:t>
      </w:r>
      <w:r w:rsidRPr="00517B7C">
        <w:rPr>
          <w:rFonts w:ascii="Noto Sans" w:hAnsi="Noto Sans" w:cs="Noto Sans"/>
          <w:sz w:val="20"/>
          <w:szCs w:val="20"/>
        </w:rPr>
        <w:t xml:space="preserve"> de esta convocatoria; verificando que su totalización coincida con el monto de su propuesta presentada.</w:t>
      </w:r>
    </w:p>
    <w:p w14:paraId="3A8067F2" w14:textId="77777777" w:rsidR="00EE2D35" w:rsidRPr="00517B7C" w:rsidRDefault="00EE2D35" w:rsidP="00EE2D35">
      <w:pPr>
        <w:pStyle w:val="Textoindependiente"/>
        <w:spacing w:after="0"/>
        <w:jc w:val="both"/>
        <w:rPr>
          <w:rFonts w:ascii="Noto Sans" w:hAnsi="Noto Sans" w:cs="Noto Sans"/>
          <w:bCs/>
          <w:sz w:val="20"/>
          <w:lang w:val="es-ES_tradnl"/>
        </w:rPr>
      </w:pPr>
    </w:p>
    <w:p w14:paraId="6B2085AE" w14:textId="77777777" w:rsidR="00EE2D35" w:rsidRPr="00517B7C" w:rsidRDefault="00EE2D35" w:rsidP="00EE2D35">
      <w:pPr>
        <w:pStyle w:val="Textoindependiente"/>
        <w:numPr>
          <w:ilvl w:val="0"/>
          <w:numId w:val="3"/>
        </w:numPr>
        <w:spacing w:after="0"/>
        <w:jc w:val="both"/>
        <w:rPr>
          <w:rFonts w:ascii="Noto Sans" w:hAnsi="Noto Sans" w:cs="Noto Sans"/>
          <w:b/>
          <w:sz w:val="20"/>
          <w:lang w:val="es-ES_tradnl"/>
        </w:rPr>
      </w:pPr>
      <w:r w:rsidRPr="00517B7C">
        <w:rPr>
          <w:rFonts w:ascii="Noto Sans" w:hAnsi="Noto Sans" w:cs="Noto Sans"/>
          <w:b/>
          <w:sz w:val="20"/>
          <w:lang w:val="es-ES_tradnl"/>
        </w:rPr>
        <w:t>Además de considerar los aspectos siguientes:</w:t>
      </w:r>
    </w:p>
    <w:p w14:paraId="59B54B16" w14:textId="77777777" w:rsidR="00EE2D35" w:rsidRPr="00517B7C" w:rsidRDefault="00EE2D35" w:rsidP="00EE2D35">
      <w:pPr>
        <w:pStyle w:val="Textoindependiente"/>
        <w:spacing w:after="0"/>
        <w:jc w:val="both"/>
        <w:rPr>
          <w:rFonts w:ascii="Noto Sans" w:hAnsi="Noto Sans" w:cs="Noto Sans"/>
          <w:sz w:val="20"/>
          <w:lang w:val="es-ES_tradnl"/>
        </w:rPr>
      </w:pPr>
    </w:p>
    <w:p w14:paraId="1B0E73F8" w14:textId="70F44321" w:rsidR="00EE2D35" w:rsidRPr="00517B7C" w:rsidRDefault="00DE57C8" w:rsidP="00A21342">
      <w:pPr>
        <w:pStyle w:val="Prrafodelista"/>
        <w:numPr>
          <w:ilvl w:val="0"/>
          <w:numId w:val="7"/>
        </w:numPr>
        <w:jc w:val="both"/>
        <w:rPr>
          <w:rFonts w:ascii="Noto Sans" w:hAnsi="Noto Sans" w:cs="Noto Sans"/>
          <w:sz w:val="20"/>
          <w:szCs w:val="20"/>
        </w:rPr>
      </w:pPr>
      <w:r w:rsidRPr="00517B7C">
        <w:rPr>
          <w:rFonts w:ascii="Noto Sans" w:hAnsi="Noto Sans" w:cs="Noto Sans"/>
          <w:sz w:val="20"/>
          <w:szCs w:val="20"/>
        </w:rPr>
        <w:t>Los particip</w:t>
      </w:r>
      <w:r w:rsidR="00EE2D35" w:rsidRPr="00517B7C">
        <w:rPr>
          <w:rFonts w:ascii="Noto Sans" w:hAnsi="Noto Sans" w:cs="Noto Sans"/>
          <w:sz w:val="20"/>
          <w:szCs w:val="20"/>
        </w:rPr>
        <w:t>antes que deseen participar sólo podrán presentar una proposición en el presente procedimiento de contratación; iniciado el Acto de Presentación y Apertura de Proposiciones, las ya presentadas no podrán ser retiradas o dejarse sin efecto por los participantes.</w:t>
      </w:r>
    </w:p>
    <w:p w14:paraId="1483B6EE" w14:textId="77777777" w:rsidR="00EE2D35" w:rsidRPr="00517B7C" w:rsidRDefault="00EE2D35" w:rsidP="00EE2D35">
      <w:pPr>
        <w:pStyle w:val="Prrafodelista"/>
        <w:ind w:left="1080"/>
        <w:jc w:val="both"/>
        <w:rPr>
          <w:rFonts w:ascii="Noto Sans" w:hAnsi="Noto Sans" w:cs="Noto Sans"/>
          <w:sz w:val="20"/>
          <w:szCs w:val="20"/>
        </w:rPr>
      </w:pPr>
    </w:p>
    <w:p w14:paraId="1C0D8707" w14:textId="09FDD68D" w:rsidR="00EE2D35" w:rsidRPr="00517B7C" w:rsidRDefault="00EE2D35" w:rsidP="00A21342">
      <w:pPr>
        <w:pStyle w:val="Prrafodelista"/>
        <w:numPr>
          <w:ilvl w:val="0"/>
          <w:numId w:val="7"/>
        </w:numPr>
        <w:jc w:val="both"/>
        <w:rPr>
          <w:rFonts w:ascii="Noto Sans" w:hAnsi="Noto Sans" w:cs="Noto Sans"/>
          <w:sz w:val="20"/>
          <w:szCs w:val="20"/>
        </w:rPr>
      </w:pPr>
      <w:r w:rsidRPr="00517B7C">
        <w:rPr>
          <w:rFonts w:ascii="Noto Sans" w:hAnsi="Noto Sans" w:cs="Noto Sans"/>
          <w:sz w:val="20"/>
          <w:szCs w:val="20"/>
        </w:rPr>
        <w:t>Las pr</w:t>
      </w:r>
      <w:r w:rsidR="00DE57C8" w:rsidRPr="00517B7C">
        <w:rPr>
          <w:rFonts w:ascii="Noto Sans" w:hAnsi="Noto Sans" w:cs="Noto Sans"/>
          <w:sz w:val="20"/>
          <w:szCs w:val="20"/>
        </w:rPr>
        <w:t xml:space="preserve">oposiciones que envíen los </w:t>
      </w:r>
      <w:r w:rsidR="00812BAC" w:rsidRPr="00517B7C">
        <w:rPr>
          <w:rFonts w:ascii="Noto Sans" w:hAnsi="Noto Sans" w:cs="Noto Sans"/>
          <w:sz w:val="20"/>
          <w:szCs w:val="20"/>
        </w:rPr>
        <w:t>licitantes</w:t>
      </w:r>
      <w:r w:rsidRPr="00517B7C">
        <w:rPr>
          <w:rFonts w:ascii="Noto Sans" w:hAnsi="Noto Sans" w:cs="Noto Sans"/>
          <w:sz w:val="20"/>
          <w:szCs w:val="20"/>
        </w:rPr>
        <w:t xml:space="preserve"> deberán ser firmadas autógrafamente por el </w:t>
      </w:r>
      <w:r w:rsidR="00812BAC" w:rsidRPr="00517B7C">
        <w:rPr>
          <w:rFonts w:ascii="Noto Sans" w:hAnsi="Noto Sans" w:cs="Noto Sans"/>
          <w:sz w:val="20"/>
          <w:szCs w:val="20"/>
        </w:rPr>
        <w:t>licitante</w:t>
      </w:r>
      <w:r w:rsidRPr="00517B7C">
        <w:rPr>
          <w:rFonts w:ascii="Noto Sans" w:hAnsi="Noto Sans" w:cs="Noto Sans"/>
          <w:sz w:val="20"/>
          <w:szCs w:val="20"/>
        </w:rPr>
        <w:t xml:space="preserve"> o su representante legal, en la última hoja de cada uno de los documentos que forman parte de la misma, no siendo motivo de descalificación el hecho de que las demás hojas que las integren y sus anexos carezcan de firma o rúbrica. </w:t>
      </w:r>
    </w:p>
    <w:p w14:paraId="4E01E4B8" w14:textId="77777777" w:rsidR="00EE2D35" w:rsidRPr="00517B7C" w:rsidRDefault="00EE2D35" w:rsidP="00EE2D35">
      <w:pPr>
        <w:pStyle w:val="Prrafodelista"/>
        <w:rPr>
          <w:rFonts w:ascii="Noto Sans" w:hAnsi="Noto Sans" w:cs="Noto Sans"/>
          <w:sz w:val="20"/>
          <w:szCs w:val="20"/>
        </w:rPr>
      </w:pPr>
    </w:p>
    <w:p w14:paraId="39B04421" w14:textId="67190CF2" w:rsidR="00EE2D35" w:rsidRPr="00517B7C" w:rsidRDefault="00EE2D35" w:rsidP="00A21342">
      <w:pPr>
        <w:pStyle w:val="Prrafodelista"/>
        <w:numPr>
          <w:ilvl w:val="0"/>
          <w:numId w:val="7"/>
        </w:numPr>
        <w:jc w:val="both"/>
        <w:rPr>
          <w:rFonts w:ascii="Noto Sans" w:hAnsi="Noto Sans" w:cs="Noto Sans"/>
          <w:sz w:val="20"/>
          <w:szCs w:val="20"/>
        </w:rPr>
      </w:pPr>
      <w:r w:rsidRPr="00517B7C">
        <w:rPr>
          <w:rFonts w:ascii="Noto Sans" w:hAnsi="Noto Sans" w:cs="Noto Sans"/>
          <w:sz w:val="20"/>
          <w:szCs w:val="20"/>
        </w:rPr>
        <w:t xml:space="preserve">En las proposiciones enviadas a través </w:t>
      </w:r>
      <w:r w:rsidR="00812BAC" w:rsidRPr="00517B7C">
        <w:rPr>
          <w:rFonts w:ascii="Noto Sans" w:hAnsi="Noto Sans" w:cs="Noto Sans"/>
          <w:sz w:val="20"/>
          <w:szCs w:val="20"/>
        </w:rPr>
        <w:t>plataforma</w:t>
      </w:r>
      <w:r w:rsidRPr="00517B7C">
        <w:rPr>
          <w:rFonts w:ascii="Noto Sans" w:hAnsi="Noto Sans" w:cs="Noto Sans"/>
          <w:sz w:val="20"/>
          <w:szCs w:val="20"/>
        </w:rPr>
        <w:t xml:space="preserve">, en sustitución de la firma autógrafa, se emplearán los medios de identificación electrónica (firma digital y/o electrónica) que establezca la </w:t>
      </w:r>
      <w:r w:rsidR="00812BAC" w:rsidRPr="00517B7C">
        <w:rPr>
          <w:rFonts w:ascii="Noto Sans" w:hAnsi="Noto Sans" w:cs="Noto Sans"/>
          <w:sz w:val="20"/>
          <w:szCs w:val="20"/>
        </w:rPr>
        <w:t>Secretaría Anticorrupción y Buen Gobierno</w:t>
      </w:r>
      <w:r w:rsidRPr="00517B7C">
        <w:rPr>
          <w:rFonts w:ascii="Noto Sans" w:hAnsi="Noto Sans" w:cs="Noto Sans"/>
          <w:sz w:val="20"/>
          <w:szCs w:val="20"/>
        </w:rPr>
        <w:t xml:space="preserve">. </w:t>
      </w:r>
    </w:p>
    <w:p w14:paraId="3A32854C" w14:textId="77777777" w:rsidR="00EE2D35" w:rsidRPr="00517B7C" w:rsidRDefault="00EE2D35" w:rsidP="00EE2D35">
      <w:pPr>
        <w:pStyle w:val="Prrafodelista"/>
        <w:rPr>
          <w:rFonts w:ascii="Noto Sans" w:hAnsi="Noto Sans" w:cs="Noto Sans"/>
          <w:sz w:val="20"/>
          <w:szCs w:val="20"/>
        </w:rPr>
      </w:pPr>
    </w:p>
    <w:p w14:paraId="2BAA6937" w14:textId="32A10260" w:rsidR="00812BAC" w:rsidRPr="00517B7C" w:rsidRDefault="00EE2D35" w:rsidP="00A21342">
      <w:pPr>
        <w:pStyle w:val="Prrafodelista"/>
        <w:numPr>
          <w:ilvl w:val="0"/>
          <w:numId w:val="7"/>
        </w:numPr>
        <w:jc w:val="both"/>
        <w:rPr>
          <w:rFonts w:ascii="Noto Sans" w:hAnsi="Noto Sans" w:cs="Noto Sans"/>
          <w:sz w:val="20"/>
          <w:szCs w:val="20"/>
        </w:rPr>
      </w:pPr>
      <w:r w:rsidRPr="00517B7C">
        <w:rPr>
          <w:rFonts w:ascii="Noto Sans" w:hAnsi="Noto Sans" w:cs="Noto Sans"/>
          <w:sz w:val="20"/>
          <w:szCs w:val="20"/>
        </w:rPr>
        <w:t>Cada uno de los documentos que inte</w:t>
      </w:r>
      <w:r w:rsidR="00DE57C8" w:rsidRPr="00517B7C">
        <w:rPr>
          <w:rFonts w:ascii="Noto Sans" w:hAnsi="Noto Sans" w:cs="Noto Sans"/>
          <w:sz w:val="20"/>
          <w:szCs w:val="20"/>
        </w:rPr>
        <w:t>gren la proposición de los participan</w:t>
      </w:r>
      <w:r w:rsidRPr="00517B7C">
        <w:rPr>
          <w:rFonts w:ascii="Noto Sans" w:hAnsi="Noto Sans" w:cs="Noto Sans"/>
          <w:sz w:val="20"/>
          <w:szCs w:val="20"/>
        </w:rPr>
        <w:t>tes y aquéllos distintos a ésta, en su caso, deberán estar foliados en todas y cada una de las hojas que la conforman, de conformidad con lo previsto en el artículo</w:t>
      </w:r>
      <w:r w:rsidRPr="00517B7C">
        <w:rPr>
          <w:rFonts w:ascii="Noto Sans" w:hAnsi="Noto Sans" w:cs="Noto Sans"/>
          <w:b/>
          <w:sz w:val="20"/>
          <w:szCs w:val="20"/>
        </w:rPr>
        <w:t xml:space="preserve"> 50</w:t>
      </w:r>
      <w:r w:rsidRPr="00517B7C">
        <w:rPr>
          <w:rFonts w:ascii="Noto Sans" w:hAnsi="Noto Sans" w:cs="Noto Sans"/>
          <w:sz w:val="20"/>
          <w:szCs w:val="20"/>
        </w:rPr>
        <w:t xml:space="preserve"> del Reglamento de la Ley. Para tal efecto, se deberán numerar de manera consecutiva iniciando con la proposición técnica y económica, así como el resto de los documentos que entregue. </w:t>
      </w:r>
    </w:p>
    <w:p w14:paraId="194A39A4" w14:textId="77777777" w:rsidR="00795E0E" w:rsidRPr="00517B7C" w:rsidRDefault="00795E0E" w:rsidP="00795E0E">
      <w:pPr>
        <w:pStyle w:val="Prrafodelista"/>
        <w:ind w:left="1080"/>
        <w:jc w:val="both"/>
        <w:rPr>
          <w:rFonts w:ascii="Noto Sans" w:hAnsi="Noto Sans" w:cs="Noto Sans"/>
          <w:sz w:val="20"/>
          <w:szCs w:val="20"/>
        </w:rPr>
      </w:pPr>
    </w:p>
    <w:p w14:paraId="2986398B" w14:textId="77777777" w:rsidR="00EE2D35" w:rsidRPr="00517B7C" w:rsidRDefault="00EE2D35" w:rsidP="00EE2D35">
      <w:pPr>
        <w:pStyle w:val="Prrafodelista"/>
        <w:numPr>
          <w:ilvl w:val="1"/>
          <w:numId w:val="5"/>
        </w:numPr>
        <w:suppressAutoHyphens/>
        <w:jc w:val="both"/>
        <w:rPr>
          <w:rFonts w:ascii="Noto Sans" w:hAnsi="Noto Sans" w:cs="Noto Sans"/>
          <w:b/>
          <w:bCs/>
          <w:sz w:val="20"/>
          <w:szCs w:val="20"/>
        </w:rPr>
      </w:pPr>
      <w:r w:rsidRPr="00517B7C">
        <w:rPr>
          <w:rFonts w:ascii="Noto Sans" w:hAnsi="Noto Sans" w:cs="Noto Sans"/>
          <w:b/>
          <w:bCs/>
          <w:sz w:val="20"/>
          <w:szCs w:val="20"/>
        </w:rPr>
        <w:t>PROPUESTA TECNICA:</w:t>
      </w:r>
    </w:p>
    <w:p w14:paraId="1D5A60B7" w14:textId="77777777" w:rsidR="00EE2D35" w:rsidRPr="00517B7C" w:rsidRDefault="00EE2D35" w:rsidP="007A0829">
      <w:pPr>
        <w:rPr>
          <w:rFonts w:ascii="Noto Sans" w:hAnsi="Noto Sans" w:cs="Noto Sans"/>
          <w:sz w:val="20"/>
          <w:szCs w:val="20"/>
        </w:rPr>
      </w:pPr>
      <w:r w:rsidRPr="00517B7C">
        <w:rPr>
          <w:rFonts w:ascii="Noto Sans" w:hAnsi="Noto Sans" w:cs="Noto Sans"/>
          <w:sz w:val="20"/>
          <w:szCs w:val="20"/>
        </w:rPr>
        <w:t>La propuesta técnica deberá contener la siguiente documentación:</w:t>
      </w:r>
    </w:p>
    <w:p w14:paraId="2F3D1071" w14:textId="77777777" w:rsidR="00EE2D35" w:rsidRPr="00517B7C" w:rsidRDefault="00EE2D35" w:rsidP="007A0829">
      <w:pPr>
        <w:rPr>
          <w:rFonts w:ascii="Noto Sans" w:hAnsi="Noto Sans" w:cs="Noto Sans"/>
          <w:sz w:val="20"/>
          <w:szCs w:val="20"/>
        </w:rPr>
      </w:pPr>
      <w:r w:rsidRPr="00517B7C">
        <w:rPr>
          <w:rFonts w:ascii="Noto Sans" w:hAnsi="Noto Sans" w:cs="Noto Sans"/>
          <w:sz w:val="20"/>
          <w:szCs w:val="20"/>
        </w:rPr>
        <w:t xml:space="preserve"> </w:t>
      </w:r>
    </w:p>
    <w:p w14:paraId="54AC8F39" w14:textId="77777777" w:rsidR="00EE2D35" w:rsidRPr="00517B7C" w:rsidRDefault="00EE2D35" w:rsidP="007A0829">
      <w:pPr>
        <w:pStyle w:val="Textoindependiente"/>
        <w:numPr>
          <w:ilvl w:val="2"/>
          <w:numId w:val="2"/>
        </w:numPr>
        <w:spacing w:after="0"/>
        <w:jc w:val="both"/>
        <w:rPr>
          <w:rFonts w:ascii="Noto Sans" w:hAnsi="Noto Sans" w:cs="Noto Sans"/>
          <w:sz w:val="20"/>
        </w:rPr>
      </w:pPr>
      <w:r w:rsidRPr="00517B7C">
        <w:rPr>
          <w:rFonts w:ascii="Noto Sans" w:hAnsi="Noto Sans" w:cs="Noto Sans"/>
          <w:sz w:val="20"/>
          <w:lang w:val="es-MX"/>
        </w:rPr>
        <w:t xml:space="preserve">Descripción amplia y detallada del servicio ofertado, cumpliendo estrictamente con lo señalado en el </w:t>
      </w:r>
      <w:r w:rsidRPr="00517B7C">
        <w:rPr>
          <w:rFonts w:ascii="Noto Sans" w:hAnsi="Noto Sans" w:cs="Noto Sans"/>
          <w:b/>
          <w:sz w:val="20"/>
          <w:lang w:val="es-MX"/>
        </w:rPr>
        <w:t>Anexo T1 (T uno) “REQUERIMIENTO”,</w:t>
      </w:r>
      <w:r w:rsidRPr="00517B7C">
        <w:rPr>
          <w:rFonts w:ascii="Noto Sans" w:hAnsi="Noto Sans" w:cs="Noto Sans"/>
          <w:sz w:val="20"/>
          <w:lang w:val="es-MX"/>
        </w:rPr>
        <w:t xml:space="preserve"> el cual forma parte de esta convocatoria.</w:t>
      </w:r>
    </w:p>
    <w:p w14:paraId="7AFF652E" w14:textId="77777777" w:rsidR="00EE2D35" w:rsidRPr="00517B7C" w:rsidRDefault="00EE2D35" w:rsidP="007A0829">
      <w:pPr>
        <w:rPr>
          <w:rFonts w:ascii="Noto Sans" w:hAnsi="Noto Sans" w:cs="Noto Sans"/>
          <w:sz w:val="20"/>
          <w:szCs w:val="20"/>
        </w:rPr>
      </w:pPr>
    </w:p>
    <w:p w14:paraId="32D98FFF" w14:textId="77777777" w:rsidR="00EE2D35" w:rsidRPr="00517B7C" w:rsidRDefault="00EE2D35" w:rsidP="007A0829">
      <w:pPr>
        <w:pStyle w:val="Prrafodelista"/>
        <w:numPr>
          <w:ilvl w:val="2"/>
          <w:numId w:val="2"/>
        </w:numPr>
        <w:jc w:val="both"/>
        <w:rPr>
          <w:rFonts w:ascii="Noto Sans" w:hAnsi="Noto Sans" w:cs="Noto Sans"/>
          <w:sz w:val="20"/>
          <w:szCs w:val="20"/>
        </w:rPr>
      </w:pPr>
      <w:r w:rsidRPr="00517B7C">
        <w:rPr>
          <w:rFonts w:ascii="Noto Sans" w:hAnsi="Noto Sans" w:cs="Noto Sans"/>
          <w:sz w:val="20"/>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5F75EDE5" w14:textId="77777777" w:rsidR="00EE2D35" w:rsidRPr="00517B7C" w:rsidRDefault="00EE2D35" w:rsidP="007A0829">
      <w:pPr>
        <w:pStyle w:val="Prrafodelista"/>
        <w:jc w:val="both"/>
        <w:rPr>
          <w:rFonts w:ascii="Noto Sans" w:hAnsi="Noto Sans" w:cs="Noto Sans"/>
          <w:sz w:val="20"/>
          <w:szCs w:val="20"/>
        </w:rPr>
      </w:pPr>
    </w:p>
    <w:p w14:paraId="4A34563D" w14:textId="77777777" w:rsidR="00EE2D35" w:rsidRPr="00517B7C" w:rsidRDefault="00EE2D35" w:rsidP="007A0829">
      <w:pPr>
        <w:pStyle w:val="Prrafodelista"/>
        <w:numPr>
          <w:ilvl w:val="2"/>
          <w:numId w:val="2"/>
        </w:numPr>
        <w:jc w:val="both"/>
        <w:rPr>
          <w:rFonts w:ascii="Noto Sans" w:hAnsi="Noto Sans" w:cs="Noto Sans"/>
          <w:sz w:val="20"/>
          <w:szCs w:val="20"/>
        </w:rPr>
      </w:pPr>
      <w:r w:rsidRPr="00517B7C">
        <w:rPr>
          <w:rFonts w:ascii="Noto Sans" w:hAnsi="Noto Sans" w:cs="Noto Sans"/>
          <w:b/>
          <w:sz w:val="20"/>
          <w:szCs w:val="20"/>
        </w:rPr>
        <w:lastRenderedPageBreak/>
        <w:t>Anexo Número 1 (uno) Relación de Documentos</w:t>
      </w:r>
      <w:r w:rsidRPr="00517B7C">
        <w:rPr>
          <w:rFonts w:ascii="Noto Sans" w:hAnsi="Noto Sans" w:cs="Noto Sans"/>
          <w:sz w:val="20"/>
          <w:szCs w:val="20"/>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p w14:paraId="54DD3927" w14:textId="77777777" w:rsidR="00EE2D35" w:rsidRPr="00517B7C" w:rsidRDefault="00EE2D35" w:rsidP="007A0829">
      <w:pPr>
        <w:pStyle w:val="Prrafodelista"/>
        <w:jc w:val="both"/>
        <w:rPr>
          <w:rFonts w:ascii="Noto Sans" w:hAnsi="Noto Sans" w:cs="Noto Sans"/>
          <w:sz w:val="20"/>
          <w:szCs w:val="20"/>
        </w:rPr>
      </w:pPr>
    </w:p>
    <w:p w14:paraId="45E66296" w14:textId="77777777" w:rsidR="00EE2D35" w:rsidRPr="00517B7C" w:rsidRDefault="00EE2D35" w:rsidP="007A0829">
      <w:pPr>
        <w:pStyle w:val="Prrafodelista"/>
        <w:numPr>
          <w:ilvl w:val="2"/>
          <w:numId w:val="2"/>
        </w:numPr>
        <w:jc w:val="both"/>
        <w:rPr>
          <w:rFonts w:ascii="Noto Sans" w:hAnsi="Noto Sans" w:cs="Noto Sans"/>
          <w:sz w:val="20"/>
          <w:szCs w:val="20"/>
        </w:rPr>
      </w:pPr>
      <w:r w:rsidRPr="00517B7C">
        <w:rPr>
          <w:rFonts w:ascii="Noto Sans" w:hAnsi="Noto Sans" w:cs="Noto Sans"/>
          <w:sz w:val="20"/>
          <w:szCs w:val="20"/>
        </w:rPr>
        <w:t>En su caso, acompañada de los folletos, catálogos y/o fotográficas necesarios para corroborar las especificaciones y características del servicio.</w:t>
      </w:r>
    </w:p>
    <w:p w14:paraId="3260F108" w14:textId="77777777" w:rsidR="00EE2D35" w:rsidRPr="00517B7C" w:rsidRDefault="00EE2D35" w:rsidP="007A0829">
      <w:pPr>
        <w:pStyle w:val="Prrafodelista"/>
        <w:jc w:val="both"/>
        <w:rPr>
          <w:rFonts w:ascii="Noto Sans" w:hAnsi="Noto Sans" w:cs="Noto Sans"/>
          <w:sz w:val="20"/>
          <w:szCs w:val="20"/>
        </w:rPr>
      </w:pPr>
    </w:p>
    <w:p w14:paraId="4C0B7FE5" w14:textId="77777777" w:rsidR="00EE2D35" w:rsidRPr="00517B7C" w:rsidRDefault="00EE2D35" w:rsidP="007A0829">
      <w:pPr>
        <w:pStyle w:val="Prrafodelista"/>
        <w:numPr>
          <w:ilvl w:val="2"/>
          <w:numId w:val="2"/>
        </w:numPr>
        <w:jc w:val="both"/>
        <w:rPr>
          <w:rFonts w:ascii="Noto Sans" w:hAnsi="Noto Sans" w:cs="Noto Sans"/>
          <w:sz w:val="20"/>
          <w:szCs w:val="20"/>
        </w:rPr>
      </w:pPr>
      <w:r w:rsidRPr="00517B7C">
        <w:rPr>
          <w:rFonts w:ascii="Noto Sans" w:hAnsi="Noto Sans" w:cs="Noto Sans"/>
          <w:sz w:val="20"/>
          <w:szCs w:val="20"/>
        </w:rPr>
        <w:t xml:space="preserve">Copia Simple de los documentos descritos en el numeral 2.1 de las presentes bases, según corresponda. </w:t>
      </w:r>
    </w:p>
    <w:p w14:paraId="703652AC" w14:textId="0EB85FFF" w:rsidR="00EE2D35" w:rsidRPr="00517B7C" w:rsidRDefault="00DE57C8" w:rsidP="007A0829">
      <w:pPr>
        <w:spacing w:after="200" w:line="276" w:lineRule="auto"/>
        <w:rPr>
          <w:rFonts w:ascii="Noto Sans" w:eastAsia="Calibri" w:hAnsi="Noto Sans" w:cs="Noto Sans"/>
          <w:b/>
          <w:sz w:val="20"/>
          <w:szCs w:val="20"/>
        </w:rPr>
      </w:pPr>
      <w:r w:rsidRPr="00517B7C">
        <w:rPr>
          <w:rFonts w:ascii="Noto Sans" w:eastAsia="Calibri" w:hAnsi="Noto Sans" w:cs="Noto Sans"/>
          <w:noProof/>
          <w:sz w:val="20"/>
          <w:szCs w:val="20"/>
          <w:lang w:eastAsia="es-ES"/>
        </w:rPr>
        <w:t>El participa</w:t>
      </w:r>
      <w:r w:rsidR="00EE2D35" w:rsidRPr="00517B7C">
        <w:rPr>
          <w:rFonts w:ascii="Noto Sans" w:eastAsia="Calibri" w:hAnsi="Noto Sans" w:cs="Noto Sans"/>
          <w:noProof/>
          <w:sz w:val="20"/>
          <w:szCs w:val="20"/>
          <w:lang w:eastAsia="es-ES"/>
        </w:rPr>
        <w:t xml:space="preserve">nte deberá presentar como parte de su Propuesta Técnica la Partida en que desee participar, con fundamento en los artículos </w:t>
      </w:r>
      <w:r w:rsidR="005E28BA" w:rsidRPr="00517B7C">
        <w:rPr>
          <w:rFonts w:ascii="Noto Sans" w:eastAsia="Calibri" w:hAnsi="Noto Sans" w:cs="Noto Sans"/>
          <w:b/>
          <w:bCs/>
          <w:noProof/>
          <w:sz w:val="20"/>
          <w:szCs w:val="20"/>
          <w:lang w:eastAsia="es-ES"/>
        </w:rPr>
        <w:t xml:space="preserve">36 </w:t>
      </w:r>
      <w:r w:rsidR="00EE2D35" w:rsidRPr="00517B7C">
        <w:rPr>
          <w:rFonts w:ascii="Noto Sans" w:eastAsia="Calibri" w:hAnsi="Noto Sans" w:cs="Noto Sans"/>
          <w:b/>
          <w:bCs/>
          <w:noProof/>
          <w:sz w:val="20"/>
          <w:szCs w:val="20"/>
          <w:lang w:eastAsia="es-ES"/>
        </w:rPr>
        <w:t xml:space="preserve"> </w:t>
      </w:r>
      <w:r w:rsidR="00EE2D35" w:rsidRPr="00517B7C">
        <w:rPr>
          <w:rFonts w:ascii="Noto Sans" w:eastAsia="Calibri" w:hAnsi="Noto Sans" w:cs="Noto Sans"/>
          <w:noProof/>
          <w:sz w:val="20"/>
          <w:szCs w:val="20"/>
          <w:lang w:eastAsia="es-ES"/>
        </w:rPr>
        <w:t xml:space="preserve">y </w:t>
      </w:r>
      <w:r w:rsidR="005E28BA" w:rsidRPr="00517B7C">
        <w:rPr>
          <w:rFonts w:ascii="Noto Sans" w:eastAsia="Calibri" w:hAnsi="Noto Sans" w:cs="Noto Sans"/>
          <w:b/>
          <w:bCs/>
          <w:noProof/>
          <w:sz w:val="20"/>
          <w:szCs w:val="20"/>
          <w:lang w:eastAsia="es-ES"/>
        </w:rPr>
        <w:t>45</w:t>
      </w:r>
      <w:r w:rsidR="00EE2D35" w:rsidRPr="00517B7C">
        <w:rPr>
          <w:rFonts w:ascii="Noto Sans" w:eastAsia="Calibri" w:hAnsi="Noto Sans" w:cs="Noto Sans"/>
          <w:noProof/>
          <w:sz w:val="20"/>
          <w:szCs w:val="20"/>
          <w:lang w:eastAsia="es-ES"/>
        </w:rPr>
        <w:t xml:space="preserve"> de la LAASSP, a través </w:t>
      </w:r>
      <w:r w:rsidR="00D9757F" w:rsidRPr="00517B7C">
        <w:rPr>
          <w:rFonts w:ascii="Noto Sans" w:eastAsia="Calibri" w:hAnsi="Noto Sans" w:cs="Noto Sans"/>
          <w:noProof/>
          <w:sz w:val="20"/>
          <w:szCs w:val="20"/>
          <w:lang w:eastAsia="es-ES"/>
        </w:rPr>
        <w:t xml:space="preserve">de la plataforma digital </w:t>
      </w:r>
      <w:r w:rsidR="00812BAC" w:rsidRPr="00517B7C">
        <w:rPr>
          <w:rFonts w:ascii="Noto Sans" w:eastAsia="Calibri" w:hAnsi="Noto Sans" w:cs="Noto Sans"/>
          <w:noProof/>
          <w:sz w:val="20"/>
          <w:szCs w:val="20"/>
          <w:lang w:eastAsia="es-ES"/>
        </w:rPr>
        <w:t xml:space="preserve">de contrataciones publicas </w:t>
      </w:r>
      <w:r w:rsidR="00D9757F" w:rsidRPr="00517B7C">
        <w:rPr>
          <w:rFonts w:ascii="Noto Sans" w:eastAsia="Calibri" w:hAnsi="Noto Sans" w:cs="Noto Sans"/>
          <w:noProof/>
          <w:sz w:val="20"/>
          <w:szCs w:val="20"/>
          <w:lang w:eastAsia="es-ES"/>
        </w:rPr>
        <w:t>Compras MX</w:t>
      </w:r>
      <w:r w:rsidR="00EE2D35" w:rsidRPr="00517B7C">
        <w:rPr>
          <w:rFonts w:ascii="Noto Sans" w:eastAsia="Calibri" w:hAnsi="Noto Sans" w:cs="Noto Sans"/>
          <w:noProof/>
          <w:sz w:val="20"/>
          <w:szCs w:val="20"/>
          <w:lang w:eastAsia="es-ES"/>
        </w:rPr>
        <w:t xml:space="preserve">, la siguiente documentación de los equipos de laboratorio, complementario, bienes de consumo (reactivos, controles, calibradores y consumibles), que deberán estar debidamente identificados y referenciados con clave y descripción de cada uno de los estudios ofertados, de acuerdo al </w:t>
      </w:r>
      <w:r w:rsidR="00EE2D35" w:rsidRPr="00517B7C">
        <w:rPr>
          <w:rFonts w:ascii="Noto Sans" w:eastAsia="Calibri" w:hAnsi="Noto Sans" w:cs="Noto Sans"/>
          <w:b/>
          <w:sz w:val="20"/>
          <w:szCs w:val="20"/>
        </w:rPr>
        <w:t>Anexo T1.1 (uno</w:t>
      </w:r>
      <w:r w:rsidR="00F72C2E" w:rsidRPr="00517B7C">
        <w:rPr>
          <w:rFonts w:ascii="Noto Sans" w:eastAsia="Calibri" w:hAnsi="Noto Sans" w:cs="Noto Sans"/>
          <w:b/>
          <w:sz w:val="20"/>
          <w:szCs w:val="20"/>
        </w:rPr>
        <w:t xml:space="preserve"> punto </w:t>
      </w:r>
      <w:r w:rsidR="00EE2D35" w:rsidRPr="00517B7C">
        <w:rPr>
          <w:rFonts w:ascii="Noto Sans" w:eastAsia="Calibri" w:hAnsi="Noto Sans" w:cs="Noto Sans"/>
          <w:b/>
          <w:sz w:val="20"/>
          <w:szCs w:val="20"/>
        </w:rPr>
        <w:t>uno) “Catálogo partida 6</w:t>
      </w:r>
      <w:r w:rsidR="00795E0E" w:rsidRPr="00517B7C">
        <w:rPr>
          <w:rFonts w:ascii="Noto Sans" w:eastAsia="Calibri" w:hAnsi="Noto Sans" w:cs="Noto Sans"/>
          <w:b/>
          <w:sz w:val="20"/>
          <w:szCs w:val="20"/>
        </w:rPr>
        <w:t>1</w:t>
      </w:r>
      <w:r w:rsidR="00EE2D35" w:rsidRPr="00517B7C">
        <w:rPr>
          <w:rFonts w:ascii="Noto Sans" w:eastAsia="Calibri" w:hAnsi="Noto Sans" w:cs="Noto Sans"/>
          <w:b/>
          <w:sz w:val="20"/>
          <w:szCs w:val="20"/>
        </w:rPr>
        <w:t xml:space="preserve"> </w:t>
      </w:r>
      <w:r w:rsidR="002063C1" w:rsidRPr="00517B7C">
        <w:rPr>
          <w:rFonts w:ascii="Noto Sans" w:eastAsia="Calibri" w:hAnsi="Noto Sans" w:cs="Noto Sans"/>
          <w:b/>
          <w:sz w:val="20"/>
          <w:szCs w:val="20"/>
        </w:rPr>
        <w:t>Pruebas de Histocompatibilidad</w:t>
      </w:r>
      <w:r w:rsidR="00EE2D35" w:rsidRPr="00517B7C">
        <w:rPr>
          <w:rFonts w:ascii="Noto Sans" w:eastAsia="Calibri" w:hAnsi="Noto Sans" w:cs="Noto Sans"/>
          <w:b/>
          <w:sz w:val="20"/>
          <w:szCs w:val="20"/>
        </w:rPr>
        <w:t xml:space="preserve"> del SMI de ELC”.</w:t>
      </w:r>
    </w:p>
    <w:p w14:paraId="6F0E928F" w14:textId="77777777" w:rsidR="00EE2D35" w:rsidRPr="00517B7C" w:rsidRDefault="00EE2D35" w:rsidP="007A0829">
      <w:pPr>
        <w:spacing w:after="200" w:line="276" w:lineRule="auto"/>
        <w:rPr>
          <w:rFonts w:ascii="Noto Sans" w:eastAsia="Times New Roman" w:hAnsi="Noto Sans" w:cs="Noto Sans"/>
          <w:color w:val="000000"/>
          <w:sz w:val="20"/>
          <w:szCs w:val="20"/>
          <w:lang w:eastAsia="ar-SA"/>
        </w:rPr>
      </w:pPr>
      <w:r w:rsidRPr="00517B7C">
        <w:rPr>
          <w:rFonts w:ascii="Noto Sans" w:eastAsia="Calibri" w:hAnsi="Noto Sans" w:cs="Noto Sans"/>
          <w:color w:val="000000"/>
          <w:sz w:val="20"/>
          <w:szCs w:val="20"/>
          <w:lang w:eastAsia="ar-SA"/>
        </w:rPr>
        <w:t>Los documentos se deberán entregar para la evaluación técnica en archivo digital no modificable (PDF).</w:t>
      </w:r>
      <w:r w:rsidRPr="00517B7C">
        <w:rPr>
          <w:rFonts w:ascii="Noto Sans" w:eastAsia="Times New Roman" w:hAnsi="Noto Sans" w:cs="Noto Sans"/>
          <w:color w:val="000000"/>
          <w:sz w:val="20"/>
          <w:szCs w:val="20"/>
          <w:lang w:eastAsia="ar-SA"/>
        </w:rPr>
        <w:t xml:space="preserve"> </w:t>
      </w:r>
    </w:p>
    <w:p w14:paraId="5886854B" w14:textId="77777777" w:rsidR="007A0829" w:rsidRPr="00517B7C" w:rsidRDefault="007A0829" w:rsidP="007A0829">
      <w:pPr>
        <w:pStyle w:val="Prrafodelista"/>
        <w:autoSpaceDE w:val="0"/>
        <w:ind w:left="0" w:right="51"/>
        <w:jc w:val="both"/>
        <w:rPr>
          <w:rFonts w:ascii="Noto Sans" w:hAnsi="Noto Sans" w:cs="Noto Sans"/>
          <w:sz w:val="20"/>
          <w:szCs w:val="20"/>
          <w:lang w:eastAsia="ar-SA"/>
        </w:rPr>
      </w:pPr>
      <w:r w:rsidRPr="00517B7C">
        <w:rPr>
          <w:rFonts w:ascii="Noto Sans" w:hAnsi="Noto Sans" w:cs="Noto Sans"/>
          <w:color w:val="000000" w:themeColor="text1"/>
          <w:sz w:val="20"/>
          <w:szCs w:val="20"/>
        </w:rPr>
        <w:t xml:space="preserve">El licitante deberá presentar su propuesta técnica, con una descripción amplia y detallada del </w:t>
      </w:r>
      <w:r w:rsidRPr="00517B7C">
        <w:rPr>
          <w:rFonts w:ascii="Noto Sans" w:hAnsi="Noto Sans" w:cs="Noto Sans"/>
          <w:b/>
          <w:color w:val="000000" w:themeColor="text1"/>
          <w:sz w:val="20"/>
          <w:szCs w:val="20"/>
        </w:rPr>
        <w:t>“</w:t>
      </w:r>
      <w:r w:rsidRPr="00517B7C">
        <w:rPr>
          <w:rFonts w:ascii="Noto Sans" w:hAnsi="Noto Sans" w:cs="Noto Sans"/>
          <w:b/>
          <w:bCs/>
          <w:sz w:val="20"/>
          <w:szCs w:val="20"/>
          <w:lang w:val="es-ES_tradnl" w:eastAsia="ar-SA"/>
        </w:rPr>
        <w:t xml:space="preserve">Servicio Médico Integral para Digitalización Post-Procesamiento, Almacenamiento y Distribución de la Imagen (SMI para DIG) para el período Enero-Junio 2026” </w:t>
      </w:r>
      <w:r w:rsidRPr="00517B7C">
        <w:rPr>
          <w:rFonts w:ascii="Noto Sans" w:hAnsi="Noto Sans" w:cs="Noto Sans"/>
          <w:color w:val="000000" w:themeColor="text1"/>
          <w:sz w:val="20"/>
          <w:szCs w:val="20"/>
        </w:rPr>
        <w:t>de acuerdo a lo solicitado en el Anexo Técnico, Términos y Condiciones y demás anexos y toda información que forma parte de la presente contratación, identificando claramente las partidas en las que participa, incluyendo los equipos y demás aspectos requeridos para la contratación; identificando claramente las partidas en las que participa, incluyendo los equipos, y demás aspectos requeridos para la adjudicación del servicio, para lo cual deberá transcribir íntegramente el Anexo Técnico así como los Términos y Condiciones, manifestando en esa transcripción la aceptación y cumplimiento de esas disposiciones.</w:t>
      </w:r>
    </w:p>
    <w:p w14:paraId="3BB473A0" w14:textId="77777777" w:rsidR="007A0829" w:rsidRPr="00517B7C" w:rsidRDefault="007A0829" w:rsidP="007A0829">
      <w:pPr>
        <w:tabs>
          <w:tab w:val="left" w:pos="3780"/>
        </w:tabs>
        <w:ind w:right="49"/>
        <w:contextualSpacing/>
        <w:rPr>
          <w:rFonts w:ascii="Noto Sans" w:hAnsi="Noto Sans" w:cs="Noto Sans"/>
          <w:color w:val="000000" w:themeColor="text1"/>
          <w:sz w:val="20"/>
          <w:szCs w:val="20"/>
        </w:rPr>
      </w:pPr>
      <w:r w:rsidRPr="00517B7C">
        <w:rPr>
          <w:rFonts w:ascii="Noto Sans" w:hAnsi="Noto Sans" w:cs="Noto Sans"/>
          <w:color w:val="000000" w:themeColor="text1"/>
          <w:sz w:val="20"/>
          <w:szCs w:val="20"/>
        </w:rPr>
        <w:t xml:space="preserve">Presentando el </w:t>
      </w:r>
      <w:r w:rsidRPr="00517B7C">
        <w:rPr>
          <w:rFonts w:ascii="Noto Sans" w:hAnsi="Noto Sans" w:cs="Noto Sans"/>
          <w:b/>
          <w:color w:val="000000" w:themeColor="text1"/>
          <w:sz w:val="20"/>
          <w:szCs w:val="20"/>
        </w:rPr>
        <w:t>FORMATO</w:t>
      </w:r>
      <w:r w:rsidRPr="00517B7C">
        <w:rPr>
          <w:rFonts w:ascii="Noto Sans" w:hAnsi="Noto Sans" w:cs="Noto Sans"/>
          <w:color w:val="000000" w:themeColor="text1"/>
          <w:sz w:val="20"/>
          <w:szCs w:val="20"/>
        </w:rPr>
        <w:t xml:space="preserve"> </w:t>
      </w:r>
      <w:r w:rsidRPr="00517B7C">
        <w:rPr>
          <w:rFonts w:ascii="Noto Sans" w:hAnsi="Noto Sans" w:cs="Noto Sans"/>
          <w:b/>
          <w:color w:val="000000" w:themeColor="text1"/>
          <w:sz w:val="20"/>
          <w:szCs w:val="20"/>
        </w:rPr>
        <w:t xml:space="preserve">T21 “Documentos concernientes a la Evaluación Técnico – Administrativa” </w:t>
      </w:r>
      <w:r w:rsidRPr="00517B7C">
        <w:rPr>
          <w:rFonts w:ascii="Noto Sans" w:hAnsi="Noto Sans" w:cs="Noto Sans"/>
          <w:color w:val="000000" w:themeColor="text1"/>
          <w:sz w:val="20"/>
          <w:szCs w:val="20"/>
        </w:rPr>
        <w:t>para su evaluación técnica-administrativa en archivo digital EXCEL editable y PDF no modificable, con firma autógrafa del representante legal. El no presentar Propuesta Técnica será causal de des echamiento.</w:t>
      </w:r>
    </w:p>
    <w:p w14:paraId="14C491C0" w14:textId="77777777" w:rsidR="007A0829" w:rsidRPr="00517B7C" w:rsidRDefault="007A0829" w:rsidP="007A0829">
      <w:pPr>
        <w:tabs>
          <w:tab w:val="left" w:pos="3780"/>
        </w:tabs>
        <w:ind w:right="49"/>
        <w:contextualSpacing/>
        <w:rPr>
          <w:rFonts w:ascii="Noto Sans" w:hAnsi="Noto Sans" w:cs="Noto Sans"/>
          <w:color w:val="000000" w:themeColor="text1"/>
          <w:sz w:val="20"/>
          <w:szCs w:val="20"/>
        </w:rPr>
      </w:pPr>
    </w:p>
    <w:p w14:paraId="5418374F" w14:textId="77777777" w:rsidR="007A0829" w:rsidRPr="00517B7C" w:rsidRDefault="007A0829" w:rsidP="007A0829">
      <w:pPr>
        <w:shd w:val="clear" w:color="auto" w:fill="FFFFFF" w:themeFill="background1"/>
        <w:suppressAutoHyphens/>
        <w:contextualSpacing/>
        <w:rPr>
          <w:rFonts w:ascii="Noto Sans" w:eastAsia="Times New Roman" w:hAnsi="Noto Sans" w:cs="Noto Sans"/>
          <w:color w:val="000000" w:themeColor="text1"/>
          <w:sz w:val="20"/>
          <w:szCs w:val="20"/>
        </w:rPr>
      </w:pPr>
      <w:r w:rsidRPr="00517B7C">
        <w:rPr>
          <w:rFonts w:ascii="Noto Sans" w:eastAsia="Times New Roman" w:hAnsi="Noto Sans" w:cs="Noto Sans"/>
          <w:b/>
          <w:sz w:val="20"/>
          <w:szCs w:val="20"/>
        </w:rPr>
        <w:t>VERIFICACIÓN DOCUMENTAL QUE REALIZARÁ EL ÁREA TÉCNICA.-</w:t>
      </w:r>
      <w:r w:rsidRPr="00517B7C">
        <w:rPr>
          <w:rFonts w:ascii="Noto Sans" w:eastAsia="Times New Roman" w:hAnsi="Noto Sans" w:cs="Noto Sans"/>
          <w:sz w:val="20"/>
          <w:szCs w:val="20"/>
        </w:rPr>
        <w:t xml:space="preserve"> La División de Auxiliares de Diagnóstico y Tratamiento de la UMAE Hospital de Especialidades CMNO</w:t>
      </w:r>
      <w:r w:rsidRPr="00517B7C">
        <w:rPr>
          <w:rFonts w:ascii="Noto Sans" w:eastAsia="Times New Roman" w:hAnsi="Noto Sans" w:cs="Noto Sans"/>
          <w:color w:val="000000" w:themeColor="text1"/>
          <w:sz w:val="20"/>
          <w:szCs w:val="20"/>
        </w:rPr>
        <w:t xml:space="preserve"> revisará documentalmente </w:t>
      </w:r>
      <w:r w:rsidRPr="00517B7C">
        <w:rPr>
          <w:rFonts w:ascii="Noto Sans" w:eastAsia="Times New Roman" w:hAnsi="Noto Sans" w:cs="Noto Sans"/>
          <w:color w:val="000000" w:themeColor="text1"/>
          <w:sz w:val="20"/>
          <w:szCs w:val="20"/>
        </w:rPr>
        <w:lastRenderedPageBreak/>
        <w:t xml:space="preserve">las propuestas técnicas presentadas por los participantes, con el objeto de verificar que cumplan con las especificaciones establecidas en el Anexo Técnico, así como en los Términos y Condiciones. </w:t>
      </w:r>
    </w:p>
    <w:p w14:paraId="2A4026A5" w14:textId="77777777" w:rsidR="007A0829" w:rsidRPr="00517B7C" w:rsidRDefault="007A0829" w:rsidP="007A0829">
      <w:pPr>
        <w:shd w:val="clear" w:color="auto" w:fill="FFFFFF" w:themeFill="background1"/>
        <w:suppressAutoHyphens/>
        <w:contextualSpacing/>
        <w:rPr>
          <w:rFonts w:ascii="Noto Sans" w:hAnsi="Noto Sans" w:cs="Noto Sans"/>
          <w:color w:val="000000" w:themeColor="text1"/>
          <w:sz w:val="20"/>
          <w:szCs w:val="20"/>
        </w:rPr>
      </w:pPr>
    </w:p>
    <w:p w14:paraId="400EB342" w14:textId="77777777" w:rsidR="007A0829" w:rsidRPr="00517B7C" w:rsidRDefault="007A0829" w:rsidP="007A0829">
      <w:pPr>
        <w:pStyle w:val="Ttulo2"/>
        <w:keepLines w:val="0"/>
        <w:suppressAutoHyphens/>
        <w:spacing w:before="0"/>
        <w:ind w:right="49"/>
        <w:rPr>
          <w:rFonts w:ascii="Noto Sans" w:hAnsi="Noto Sans" w:cs="Noto Sans"/>
          <w:color w:val="000000" w:themeColor="text1"/>
          <w:sz w:val="20"/>
          <w:szCs w:val="20"/>
          <w:lang w:val="es-ES_tradnl"/>
        </w:rPr>
      </w:pPr>
      <w:r w:rsidRPr="00517B7C">
        <w:rPr>
          <w:rFonts w:ascii="Noto Sans" w:hAnsi="Noto Sans" w:cs="Noto Sans"/>
          <w:color w:val="000000" w:themeColor="text1"/>
          <w:sz w:val="20"/>
          <w:szCs w:val="20"/>
          <w:lang w:val="es-ES_tradnl"/>
        </w:rPr>
        <w:t xml:space="preserve">Normas Oficiales Mexicanas, Normas Mexicanas, Internacionales, Referencia o Especificaciones. </w:t>
      </w:r>
    </w:p>
    <w:p w14:paraId="6985BB93" w14:textId="77777777" w:rsidR="007A0829" w:rsidRPr="00517B7C" w:rsidRDefault="007A0829" w:rsidP="007A0829">
      <w:pPr>
        <w:rPr>
          <w:rFonts w:ascii="Noto Sans" w:hAnsi="Noto Sans" w:cs="Noto Sans"/>
          <w:sz w:val="20"/>
          <w:szCs w:val="20"/>
          <w:lang w:val="es-ES_tradnl"/>
        </w:rPr>
      </w:pPr>
    </w:p>
    <w:p w14:paraId="0EFFB17D" w14:textId="77777777" w:rsidR="007A0829" w:rsidRPr="00517B7C" w:rsidRDefault="007A0829" w:rsidP="007A0829">
      <w:pPr>
        <w:ind w:right="49"/>
        <w:rPr>
          <w:rFonts w:ascii="Noto Sans" w:hAnsi="Noto Sans" w:cs="Noto Sans"/>
          <w:i/>
          <w:color w:val="000000" w:themeColor="text1"/>
          <w:sz w:val="20"/>
          <w:szCs w:val="20"/>
          <w:lang w:val="es-ES"/>
        </w:rPr>
      </w:pPr>
      <w:r w:rsidRPr="00517B7C">
        <w:rPr>
          <w:rFonts w:ascii="Noto Sans" w:hAnsi="Noto Sans" w:cs="Noto Sans"/>
          <w:color w:val="000000" w:themeColor="text1"/>
          <w:sz w:val="20"/>
          <w:szCs w:val="20"/>
          <w:lang w:val="es-ES"/>
        </w:rPr>
        <w:t>Los licitantes deberán acreditar el cumplimiento de los requisitos solicitados en el Anexo Técnico, Términos y Condiciones y otros Anexos; asimismo, para todas las partidas, los licitantes deberán acreditar que los equipos ofertados, insumos y el servicio descrito cumplen con las especificaciones técnicas descritas en el “</w:t>
      </w:r>
      <w:r w:rsidRPr="00517B7C">
        <w:rPr>
          <w:rFonts w:ascii="Noto Sans" w:hAnsi="Noto Sans" w:cs="Noto Sans"/>
          <w:b/>
          <w:color w:val="000000" w:themeColor="text1"/>
          <w:sz w:val="20"/>
          <w:szCs w:val="20"/>
        </w:rPr>
        <w:t>ANEXO T2. EQUIPAMIENTO SMI DIG”</w:t>
      </w:r>
      <w:r w:rsidRPr="00517B7C">
        <w:rPr>
          <w:rFonts w:ascii="Noto Sans" w:hAnsi="Noto Sans" w:cs="Noto Sans"/>
          <w:color w:val="000000" w:themeColor="text1"/>
          <w:sz w:val="20"/>
          <w:szCs w:val="20"/>
          <w:lang w:val="es-ES"/>
        </w:rPr>
        <w:t xml:space="preserve"> de la presente Convocatoria, de conformidad con lo previsto en el artículo </w:t>
      </w:r>
      <w:r w:rsidRPr="00517B7C">
        <w:rPr>
          <w:rFonts w:ascii="Noto Sans" w:hAnsi="Noto Sans" w:cs="Noto Sans"/>
          <w:b/>
          <w:color w:val="000000" w:themeColor="text1"/>
          <w:sz w:val="20"/>
          <w:szCs w:val="20"/>
          <w:lang w:val="es-ES"/>
        </w:rPr>
        <w:t xml:space="preserve">31 </w:t>
      </w:r>
      <w:r w:rsidRPr="00517B7C">
        <w:rPr>
          <w:rFonts w:ascii="Noto Sans" w:hAnsi="Noto Sans" w:cs="Noto Sans"/>
          <w:color w:val="000000" w:themeColor="text1"/>
          <w:sz w:val="20"/>
          <w:szCs w:val="20"/>
          <w:lang w:val="es-ES"/>
        </w:rPr>
        <w:t>del RLAASSP.</w:t>
      </w:r>
    </w:p>
    <w:p w14:paraId="0248B8F8" w14:textId="77777777" w:rsidR="007A0829" w:rsidRPr="00517B7C" w:rsidRDefault="007A0829" w:rsidP="007A0829">
      <w:pPr>
        <w:ind w:right="49"/>
        <w:rPr>
          <w:rFonts w:ascii="Noto Sans" w:hAnsi="Noto Sans" w:cs="Noto Sans"/>
          <w:i/>
          <w:color w:val="000000" w:themeColor="text1"/>
          <w:sz w:val="20"/>
          <w:szCs w:val="20"/>
          <w:lang w:val="es-ES"/>
        </w:rPr>
      </w:pPr>
    </w:p>
    <w:p w14:paraId="3AECAA2E" w14:textId="77777777" w:rsidR="007A0829" w:rsidRPr="00517B7C" w:rsidRDefault="007A0829" w:rsidP="007A0829">
      <w:pPr>
        <w:pStyle w:val="Ttulo2"/>
        <w:keepLines w:val="0"/>
        <w:suppressAutoHyphens/>
        <w:spacing w:before="0"/>
        <w:ind w:right="49"/>
        <w:rPr>
          <w:rFonts w:ascii="Noto Sans" w:hAnsi="Noto Sans" w:cs="Noto Sans"/>
          <w:color w:val="000000" w:themeColor="text1"/>
          <w:sz w:val="20"/>
          <w:szCs w:val="20"/>
          <w:lang w:val="es-ES_tradnl"/>
        </w:rPr>
      </w:pPr>
      <w:bookmarkStart w:id="1" w:name="_Toc106375926"/>
      <w:r w:rsidRPr="00517B7C">
        <w:rPr>
          <w:rFonts w:ascii="Noto Sans" w:hAnsi="Noto Sans" w:cs="Noto Sans"/>
          <w:color w:val="000000" w:themeColor="text1"/>
          <w:sz w:val="20"/>
          <w:szCs w:val="20"/>
          <w:lang w:val="es-ES_tradnl"/>
        </w:rPr>
        <w:t>Normas Oficiales Mexicanas en materia de prestación de servicios de salud:</w:t>
      </w:r>
      <w:bookmarkEnd w:id="1"/>
    </w:p>
    <w:p w14:paraId="40759255" w14:textId="77777777" w:rsidR="007A0829" w:rsidRPr="00517B7C" w:rsidRDefault="007A0829" w:rsidP="007A0829">
      <w:pPr>
        <w:rPr>
          <w:rFonts w:ascii="Noto Sans" w:hAnsi="Noto Sans" w:cs="Noto Sans"/>
          <w:sz w:val="20"/>
          <w:szCs w:val="20"/>
          <w:lang w:val="es-ES_tradnl"/>
        </w:rPr>
      </w:pPr>
    </w:p>
    <w:p w14:paraId="2449875F"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xml:space="preserve">El licitante deberá entregar en su propuesta técnica un escrito con formato libre en hoja membretada, firmado por el representante legal en donde manifieste que los equipos y sistemas a instalar cumplirán con las siguientes normas: </w:t>
      </w:r>
    </w:p>
    <w:p w14:paraId="13F7655E" w14:textId="77777777" w:rsidR="007A0829" w:rsidRPr="00517B7C" w:rsidRDefault="007A0829" w:rsidP="007A0829">
      <w:pPr>
        <w:rPr>
          <w:rFonts w:ascii="Noto Sans" w:hAnsi="Noto Sans" w:cs="Noto Sans"/>
          <w:color w:val="000000" w:themeColor="text1"/>
          <w:sz w:val="20"/>
          <w:szCs w:val="20"/>
          <w:lang w:val="es-ES"/>
        </w:rPr>
      </w:pPr>
    </w:p>
    <w:p w14:paraId="33DB1E21"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Norma Oficial Mexicana NOM-024-SSA3-2012. Sistemas de información De registro electrónico para la salud Intercambio de información en salud. (DOF 30-11-2012).</w:t>
      </w:r>
    </w:p>
    <w:p w14:paraId="781FB0ED"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xml:space="preserve">. Norma Oficial Mexicana NOM-004-SSA3-2012 del Expediente Clínico. (15-10-2012). </w:t>
      </w:r>
    </w:p>
    <w:p w14:paraId="72D3653D"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xml:space="preserve">• Norma Oficial mexicana NOM-035-SSA3-2012. En materia de información en salud. (DOF 30-11-2012). </w:t>
      </w:r>
    </w:p>
    <w:p w14:paraId="32DFB9CA"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Norma Oficial Mexicana NOM-137-SSA1-2008. Etiquetado de dispositivos médicos. (DOF 25-04-2008).</w:t>
      </w:r>
    </w:p>
    <w:p w14:paraId="4BE75220"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Norma Oficial Mexicana NOM-240-SSA1-2012. Instalación y operación de La tecno vigilancia (DOF 30-10-2012).</w:t>
      </w:r>
    </w:p>
    <w:p w14:paraId="04466401"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NMX-CC-9001-IMNC-2015, Sistemas de calidad. Concordancia con la Norma ISO 9001:2015. Sistemas de gestión calidad. (DOF 03-05-2016).</w:t>
      </w:r>
    </w:p>
    <w:p w14:paraId="1B772DB1" w14:textId="77777777" w:rsidR="007A0829" w:rsidRPr="00517B7C" w:rsidRDefault="007A0829" w:rsidP="007A0829">
      <w:pPr>
        <w:rPr>
          <w:rFonts w:ascii="Noto Sans" w:hAnsi="Noto Sans" w:cs="Noto Sans"/>
          <w:color w:val="000000" w:themeColor="text1"/>
          <w:sz w:val="20"/>
          <w:szCs w:val="20"/>
          <w:lang w:val="es-ES"/>
        </w:rPr>
      </w:pPr>
      <w:r w:rsidRPr="00517B7C">
        <w:rPr>
          <w:rFonts w:ascii="Noto Sans" w:hAnsi="Noto Sans" w:cs="Noto Sans"/>
          <w:color w:val="000000" w:themeColor="text1"/>
          <w:sz w:val="20"/>
          <w:szCs w:val="20"/>
          <w:lang w:val="es-ES"/>
        </w:rPr>
        <w:t>• Proyecto de modificación de la Norma Oficial Mexicana NOM-040-SSA2 2004, en materia de información en salud; para quedar como Proyecto de Norma Oficial mexicana PROY-NOM-035-SSA3-2012. En materia de información en salud. (DOF 23-08-2012).</w:t>
      </w:r>
    </w:p>
    <w:p w14:paraId="1D178BB2" w14:textId="77777777" w:rsidR="007A0829" w:rsidRPr="00517B7C" w:rsidRDefault="007A0829" w:rsidP="007A0829">
      <w:pPr>
        <w:rPr>
          <w:rFonts w:ascii="Noto Sans" w:hAnsi="Noto Sans" w:cs="Noto Sans"/>
          <w:color w:val="000000" w:themeColor="text1"/>
          <w:sz w:val="20"/>
          <w:szCs w:val="20"/>
          <w:lang w:val="es-ES"/>
        </w:rPr>
      </w:pPr>
    </w:p>
    <w:p w14:paraId="4620A309" w14:textId="0C518732" w:rsidR="007A0829" w:rsidRPr="00517B7C" w:rsidRDefault="007A0829" w:rsidP="007A0829">
      <w:pPr>
        <w:spacing w:line="276" w:lineRule="auto"/>
        <w:rPr>
          <w:rFonts w:ascii="Noto Sans" w:hAnsi="Noto Sans" w:cs="Noto Sans"/>
          <w:b/>
          <w:sz w:val="20"/>
          <w:szCs w:val="20"/>
        </w:rPr>
      </w:pPr>
      <w:r w:rsidRPr="00517B7C">
        <w:rPr>
          <w:rFonts w:ascii="Noto Sans" w:hAnsi="Noto Sans" w:cs="Noto Sans"/>
          <w:noProof/>
          <w:sz w:val="20"/>
          <w:szCs w:val="20"/>
          <w:lang w:eastAsia="es-ES"/>
        </w:rPr>
        <w:t xml:space="preserve">El Licitante deberá presentar como parte de su Propuesta Técnica para las Partidas en que desee participar, con fundamento en los artículos 36  y 34 de la LAASSP, a través del Sistema Compras MX, la siguiente documentación de los equipos que deberán estar debidamente identificados y referenciados con clave y descripción de cada uno de los estudios ofertados, de acuerdo al </w:t>
      </w:r>
      <w:r w:rsidRPr="00517B7C">
        <w:rPr>
          <w:rFonts w:ascii="Noto Sans" w:hAnsi="Noto Sans" w:cs="Noto Sans"/>
          <w:b/>
          <w:sz w:val="20"/>
          <w:szCs w:val="20"/>
        </w:rPr>
        <w:t>Anexo T1.1 (uno.uno) “Catálogo del SMI de ELC”.</w:t>
      </w:r>
    </w:p>
    <w:p w14:paraId="06F64B2D" w14:textId="77777777" w:rsidR="007A0829" w:rsidRPr="00517B7C" w:rsidRDefault="007A0829" w:rsidP="007A0829">
      <w:pPr>
        <w:spacing w:line="276" w:lineRule="auto"/>
        <w:rPr>
          <w:rFonts w:ascii="Noto Sans" w:hAnsi="Noto Sans" w:cs="Noto Sans"/>
          <w:b/>
          <w:sz w:val="20"/>
          <w:szCs w:val="20"/>
        </w:rPr>
      </w:pPr>
    </w:p>
    <w:p w14:paraId="6D1B71E6" w14:textId="77777777" w:rsidR="007A0829" w:rsidRPr="00517B7C" w:rsidRDefault="007A0829" w:rsidP="007A0829">
      <w:pPr>
        <w:spacing w:line="276" w:lineRule="auto"/>
        <w:rPr>
          <w:rFonts w:ascii="Noto Sans" w:eastAsia="Times New Roman" w:hAnsi="Noto Sans" w:cs="Noto Sans"/>
          <w:color w:val="000000"/>
          <w:sz w:val="20"/>
          <w:szCs w:val="20"/>
          <w:lang w:eastAsia="ar-SA"/>
        </w:rPr>
      </w:pPr>
      <w:r w:rsidRPr="00517B7C">
        <w:rPr>
          <w:rFonts w:ascii="Noto Sans" w:hAnsi="Noto Sans" w:cs="Noto Sans"/>
          <w:color w:val="000000"/>
          <w:sz w:val="20"/>
          <w:szCs w:val="20"/>
          <w:lang w:eastAsia="ar-SA"/>
        </w:rPr>
        <w:t>Los documentos se deberán entregar para la evaluación técnica en archivo digital no modificable (PDF).</w:t>
      </w:r>
      <w:r w:rsidRPr="00517B7C">
        <w:rPr>
          <w:rFonts w:ascii="Noto Sans" w:eastAsia="Times New Roman" w:hAnsi="Noto Sans" w:cs="Noto Sans"/>
          <w:color w:val="000000"/>
          <w:sz w:val="20"/>
          <w:szCs w:val="20"/>
          <w:lang w:eastAsia="ar-SA"/>
        </w:rPr>
        <w:t xml:space="preserve"> </w:t>
      </w:r>
    </w:p>
    <w:p w14:paraId="50ED7865" w14:textId="77777777" w:rsidR="007A0829" w:rsidRPr="00517B7C" w:rsidRDefault="007A0829" w:rsidP="007A0829">
      <w:pPr>
        <w:spacing w:line="276" w:lineRule="auto"/>
        <w:rPr>
          <w:rFonts w:ascii="Noto Sans" w:hAnsi="Noto Sans" w:cs="Noto Sans"/>
          <w:color w:val="000000"/>
          <w:sz w:val="20"/>
          <w:szCs w:val="20"/>
          <w:lang w:eastAsia="ar-SA"/>
        </w:rPr>
      </w:pPr>
      <w:r w:rsidRPr="00517B7C">
        <w:rPr>
          <w:rFonts w:ascii="Noto Sans" w:hAnsi="Noto Sans" w:cs="Noto Sans"/>
          <w:b/>
          <w:noProof/>
          <w:sz w:val="20"/>
          <w:szCs w:val="20"/>
          <w:lang w:eastAsia="es-ES"/>
        </w:rPr>
        <w:t>PROPUESTA TÉCNICA</w:t>
      </w:r>
      <w:r w:rsidRPr="00517B7C">
        <w:rPr>
          <w:rFonts w:ascii="Noto Sans" w:hAnsi="Noto Sans" w:cs="Noto Sans"/>
          <w:noProof/>
          <w:sz w:val="20"/>
          <w:szCs w:val="20"/>
          <w:lang w:eastAsia="es-ES"/>
        </w:rPr>
        <w:t xml:space="preserve">, </w:t>
      </w:r>
      <w:r w:rsidRPr="00517B7C">
        <w:rPr>
          <w:rFonts w:ascii="Noto Sans" w:hAnsi="Noto Sans" w:cs="Noto Sans"/>
          <w:b/>
          <w:noProof/>
          <w:sz w:val="20"/>
          <w:szCs w:val="20"/>
          <w:lang w:eastAsia="es-ES"/>
        </w:rPr>
        <w:t>por Partida</w:t>
      </w:r>
      <w:r w:rsidRPr="00517B7C">
        <w:rPr>
          <w:rFonts w:ascii="Noto Sans" w:hAnsi="Noto Sans" w:cs="Noto Sans"/>
          <w:noProof/>
          <w:sz w:val="20"/>
          <w:szCs w:val="20"/>
          <w:lang w:eastAsia="es-ES"/>
        </w:rPr>
        <w:t xml:space="preserve">, </w:t>
      </w:r>
      <w:r w:rsidRPr="00517B7C">
        <w:rPr>
          <w:rFonts w:ascii="Noto Sans" w:hAnsi="Noto Sans" w:cs="Noto Sans"/>
          <w:color w:val="000000"/>
          <w:sz w:val="20"/>
          <w:szCs w:val="20"/>
          <w:lang w:eastAsia="ar-SA"/>
        </w:rPr>
        <w:t>en la que se describirá el servicio ofertado objeto de esta licitación, cumpliendo estrictamente con lo señalado en el Anexo Técnico y lo contenido en el presente documento, adjuntando solo la siguiente documentación, como parte de la propuesta técnica:</w:t>
      </w:r>
    </w:p>
    <w:p w14:paraId="15694456" w14:textId="77777777" w:rsidR="007A0829" w:rsidRPr="00517B7C" w:rsidRDefault="007A0829" w:rsidP="007A0829">
      <w:pPr>
        <w:spacing w:line="276" w:lineRule="auto"/>
        <w:rPr>
          <w:rFonts w:ascii="Noto Sans" w:hAnsi="Noto Sans" w:cs="Noto Sans"/>
          <w:color w:val="000000"/>
          <w:sz w:val="20"/>
          <w:szCs w:val="20"/>
          <w:lang w:eastAsia="ar-SA"/>
        </w:rPr>
      </w:pPr>
    </w:p>
    <w:p w14:paraId="41308DA3" w14:textId="77777777" w:rsidR="007A0829" w:rsidRPr="00517B7C" w:rsidRDefault="007A0829" w:rsidP="00A21342">
      <w:pPr>
        <w:pStyle w:val="Prrafodelista"/>
        <w:numPr>
          <w:ilvl w:val="1"/>
          <w:numId w:val="6"/>
        </w:numPr>
        <w:spacing w:after="0" w:line="240" w:lineRule="auto"/>
        <w:ind w:left="851" w:hanging="425"/>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lastRenderedPageBreak/>
        <w:t xml:space="preserve">Copia simple del </w:t>
      </w:r>
      <w:r w:rsidRPr="00517B7C">
        <w:rPr>
          <w:rFonts w:ascii="Noto Sans" w:hAnsi="Noto Sans" w:cs="Noto Sans"/>
          <w:b/>
          <w:bCs/>
          <w:color w:val="000000"/>
          <w:sz w:val="20"/>
          <w:szCs w:val="20"/>
          <w:lang w:eastAsia="ar-SA"/>
        </w:rPr>
        <w:t>Aviso de Funcionamiento del Licitante</w:t>
      </w:r>
      <w:r w:rsidRPr="00517B7C">
        <w:rPr>
          <w:rFonts w:ascii="Noto Sans" w:hAnsi="Noto Sans" w:cs="Noto Sans"/>
          <w:color w:val="000000"/>
          <w:sz w:val="20"/>
          <w:szCs w:val="20"/>
          <w:lang w:eastAsia="ar-SA"/>
        </w:rPr>
        <w:t xml:space="preserve"> (o licitantes en caso de presentar propuesta en participación conjunta).</w:t>
      </w:r>
    </w:p>
    <w:p w14:paraId="7EB682F9" w14:textId="77777777" w:rsidR="007A0829" w:rsidRPr="00517B7C" w:rsidRDefault="007A0829" w:rsidP="007A0829">
      <w:pPr>
        <w:pStyle w:val="Prrafodelista"/>
        <w:ind w:left="851" w:hanging="425"/>
        <w:jc w:val="both"/>
        <w:rPr>
          <w:rFonts w:ascii="Noto Sans" w:hAnsi="Noto Sans" w:cs="Noto Sans"/>
          <w:color w:val="000000"/>
          <w:sz w:val="20"/>
          <w:szCs w:val="20"/>
          <w:lang w:eastAsia="ar-SA"/>
        </w:rPr>
      </w:pPr>
    </w:p>
    <w:p w14:paraId="3ACB85B7" w14:textId="77777777" w:rsidR="007A0829" w:rsidRPr="00517B7C" w:rsidRDefault="007A0829" w:rsidP="00A21342">
      <w:pPr>
        <w:pStyle w:val="Prrafodelista"/>
        <w:numPr>
          <w:ilvl w:val="1"/>
          <w:numId w:val="6"/>
        </w:numPr>
        <w:spacing w:after="0" w:line="240" w:lineRule="auto"/>
        <w:ind w:left="851" w:hanging="425"/>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Copia simple de la </w:t>
      </w:r>
      <w:r w:rsidRPr="00517B7C">
        <w:rPr>
          <w:rFonts w:ascii="Noto Sans" w:hAnsi="Noto Sans" w:cs="Noto Sans"/>
          <w:b/>
          <w:bCs/>
          <w:color w:val="000000"/>
          <w:sz w:val="20"/>
          <w:szCs w:val="20"/>
          <w:lang w:eastAsia="ar-SA"/>
        </w:rPr>
        <w:t>Autorización del Responsable Sanitario</w:t>
      </w:r>
      <w:r w:rsidRPr="00517B7C">
        <w:rPr>
          <w:rFonts w:ascii="Noto Sans" w:hAnsi="Noto Sans" w:cs="Noto Sans"/>
          <w:color w:val="000000"/>
          <w:sz w:val="20"/>
          <w:szCs w:val="20"/>
          <w:lang w:eastAsia="ar-SA"/>
        </w:rPr>
        <w:t xml:space="preserve"> (o licitantes en caso de presentar propuesta en participación conjunta).</w:t>
      </w:r>
    </w:p>
    <w:p w14:paraId="2CD58FAE" w14:textId="77777777" w:rsidR="007A0829" w:rsidRPr="00517B7C" w:rsidRDefault="007A0829" w:rsidP="007A0829">
      <w:pPr>
        <w:pStyle w:val="Prrafodelista"/>
        <w:ind w:hanging="425"/>
        <w:jc w:val="both"/>
        <w:rPr>
          <w:rFonts w:ascii="Noto Sans" w:hAnsi="Noto Sans" w:cs="Noto Sans"/>
          <w:color w:val="000000"/>
          <w:sz w:val="20"/>
          <w:szCs w:val="20"/>
          <w:lang w:eastAsia="ar-SA"/>
        </w:rPr>
      </w:pPr>
    </w:p>
    <w:p w14:paraId="17F5C3A8" w14:textId="77777777" w:rsidR="007A0829" w:rsidRPr="00517B7C" w:rsidRDefault="007A0829" w:rsidP="00A21342">
      <w:pPr>
        <w:pStyle w:val="Prrafodelista"/>
        <w:numPr>
          <w:ilvl w:val="1"/>
          <w:numId w:val="6"/>
        </w:numPr>
        <w:spacing w:after="0" w:line="240" w:lineRule="auto"/>
        <w:ind w:left="851" w:hanging="425"/>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Copia simple del </w:t>
      </w:r>
      <w:r w:rsidRPr="00517B7C">
        <w:rPr>
          <w:rFonts w:ascii="Noto Sans" w:hAnsi="Noto Sans" w:cs="Noto Sans"/>
          <w:b/>
          <w:bCs/>
          <w:color w:val="000000"/>
          <w:sz w:val="20"/>
          <w:szCs w:val="20"/>
          <w:lang w:eastAsia="ar-SA"/>
        </w:rPr>
        <w:t>Certificado de calidad ISO 9001:2015</w:t>
      </w:r>
      <w:r w:rsidRPr="00517B7C">
        <w:rPr>
          <w:rFonts w:ascii="Noto Sans" w:hAnsi="Noto Sans" w:cs="Noto Sans"/>
          <w:color w:val="000000"/>
          <w:sz w:val="20"/>
          <w:szCs w:val="20"/>
          <w:lang w:eastAsia="ar-SA"/>
        </w:rPr>
        <w:t>, vigente a nombre de la empresa licitante, cuyo alcance verse sobre servicios, servicios médicos integrales o de digitalización de la imagen.</w:t>
      </w:r>
    </w:p>
    <w:p w14:paraId="4A5FB569" w14:textId="77777777" w:rsidR="007A0829" w:rsidRPr="00517B7C" w:rsidRDefault="007A0829" w:rsidP="007A0829">
      <w:pPr>
        <w:pStyle w:val="Prrafodelista"/>
        <w:jc w:val="both"/>
        <w:rPr>
          <w:rFonts w:ascii="Noto Sans" w:hAnsi="Noto Sans" w:cs="Noto Sans"/>
          <w:color w:val="000000"/>
          <w:sz w:val="20"/>
          <w:szCs w:val="20"/>
          <w:lang w:eastAsia="ar-SA"/>
        </w:rPr>
      </w:pPr>
    </w:p>
    <w:p w14:paraId="49C10701" w14:textId="77777777" w:rsidR="007A0829" w:rsidRPr="00517B7C" w:rsidRDefault="007A0829" w:rsidP="00A21342">
      <w:pPr>
        <w:pStyle w:val="Prrafodelista"/>
        <w:numPr>
          <w:ilvl w:val="1"/>
          <w:numId w:val="6"/>
        </w:numPr>
        <w:spacing w:after="0" w:line="240" w:lineRule="auto"/>
        <w:ind w:left="851"/>
        <w:jc w:val="both"/>
        <w:rPr>
          <w:rFonts w:ascii="Noto Sans" w:hAnsi="Noto Sans" w:cs="Noto Sans"/>
          <w:bCs/>
          <w:color w:val="000000"/>
          <w:sz w:val="20"/>
          <w:szCs w:val="20"/>
          <w:lang w:eastAsia="ar-SA"/>
        </w:rPr>
      </w:pPr>
      <w:r w:rsidRPr="00517B7C">
        <w:rPr>
          <w:rFonts w:ascii="Noto Sans" w:hAnsi="Noto Sans" w:cs="Noto Sans"/>
          <w:bCs/>
          <w:color w:val="000000"/>
          <w:sz w:val="20"/>
          <w:szCs w:val="20"/>
          <w:lang w:eastAsia="ar-SA"/>
        </w:rPr>
        <w:t xml:space="preserve">El licitante deberá presentar el </w:t>
      </w:r>
      <w:r w:rsidRPr="00517B7C">
        <w:rPr>
          <w:rFonts w:ascii="Noto Sans" w:hAnsi="Noto Sans" w:cs="Noto Sans"/>
          <w:b/>
          <w:color w:val="000000"/>
          <w:sz w:val="20"/>
          <w:szCs w:val="20"/>
          <w:lang w:eastAsia="ar-SA"/>
        </w:rPr>
        <w:t xml:space="preserve">los documentos </w:t>
      </w:r>
      <w:r w:rsidRPr="00517B7C">
        <w:rPr>
          <w:rFonts w:ascii="Noto Sans" w:hAnsi="Noto Sans" w:cs="Noto Sans"/>
          <w:bCs/>
          <w:color w:val="000000"/>
          <w:sz w:val="20"/>
          <w:szCs w:val="20"/>
          <w:lang w:eastAsia="ar-SA"/>
        </w:rPr>
        <w:t>en papel membretado de la empresa; utilizando folletos, catálogos, fotografías, manuales, entre otros documentos que se requieran para referenciar las características solicitadas, esto con el propósito de comprobar las especificaciones técnicas requeridas. Deberá presentar una ficha por cada equipo, los licitantes podrán presentar más de un equipo por partida.</w:t>
      </w:r>
    </w:p>
    <w:p w14:paraId="0D369B77" w14:textId="77777777" w:rsidR="007A0829" w:rsidRPr="00517B7C" w:rsidRDefault="007A0829" w:rsidP="007A0829">
      <w:pPr>
        <w:pStyle w:val="Prrafodelista"/>
        <w:spacing w:after="0"/>
        <w:ind w:left="851"/>
        <w:jc w:val="both"/>
        <w:rPr>
          <w:rFonts w:ascii="Noto Sans" w:hAnsi="Noto Sans" w:cs="Noto Sans"/>
          <w:bCs/>
          <w:color w:val="000000"/>
          <w:sz w:val="20"/>
          <w:szCs w:val="20"/>
          <w:lang w:eastAsia="ar-SA"/>
        </w:rPr>
      </w:pPr>
    </w:p>
    <w:p w14:paraId="02F6DF81" w14:textId="77777777" w:rsidR="007A0829" w:rsidRPr="00517B7C" w:rsidRDefault="007A0829" w:rsidP="007A0829">
      <w:pPr>
        <w:pStyle w:val="Prrafodelista"/>
        <w:spacing w:after="0"/>
        <w:ind w:left="851"/>
        <w:jc w:val="both"/>
        <w:rPr>
          <w:rFonts w:ascii="Noto Sans" w:hAnsi="Noto Sans" w:cs="Noto Sans"/>
          <w:bCs/>
          <w:color w:val="000000"/>
          <w:sz w:val="20"/>
          <w:szCs w:val="20"/>
          <w:lang w:eastAsia="ar-SA"/>
        </w:rPr>
      </w:pPr>
      <w:r w:rsidRPr="00517B7C">
        <w:rPr>
          <w:rFonts w:ascii="Noto Sans" w:hAnsi="Noto Sans" w:cs="Noto Sans"/>
          <w:bCs/>
          <w:color w:val="000000"/>
          <w:sz w:val="20"/>
          <w:szCs w:val="20"/>
          <w:lang w:eastAsia="ar-SA"/>
        </w:rPr>
        <w:t xml:space="preserve">Se aclara que las especificaciones solicitadas en el </w:t>
      </w:r>
      <w:r w:rsidRPr="00517B7C">
        <w:rPr>
          <w:rFonts w:ascii="Noto Sans" w:hAnsi="Noto Sans" w:cs="Noto Sans"/>
          <w:b/>
          <w:color w:val="000000"/>
          <w:sz w:val="20"/>
          <w:szCs w:val="20"/>
          <w:lang w:eastAsia="ar-SA"/>
        </w:rPr>
        <w:t>Anexo T8 “Distribución de equipamiento y Anexo T8 Bis Distribución de equipamiento adicional”</w:t>
      </w:r>
      <w:r w:rsidRPr="00517B7C">
        <w:rPr>
          <w:rFonts w:ascii="Noto Sans" w:hAnsi="Noto Sans" w:cs="Noto Sans"/>
          <w:bCs/>
          <w:color w:val="000000"/>
          <w:sz w:val="20"/>
          <w:szCs w:val="20"/>
          <w:lang w:eastAsia="ar-SA"/>
        </w:rPr>
        <w:t>, son las mínimas solicitadas, por lo que se podrán ofertar equipos con características superiores o adicionales a las especificadas en el Anexo sin ser limitativo para el resto de los licitantes, sin ser causal de des echamiento y sin representar un costo adicional para la Institución.</w:t>
      </w:r>
    </w:p>
    <w:p w14:paraId="53E8FEFA" w14:textId="77777777" w:rsidR="007A0829" w:rsidRPr="00517B7C" w:rsidRDefault="007A0829" w:rsidP="007A0829">
      <w:pPr>
        <w:pStyle w:val="Prrafodelista"/>
        <w:ind w:left="851" w:hanging="425"/>
        <w:jc w:val="both"/>
        <w:rPr>
          <w:rFonts w:ascii="Noto Sans" w:hAnsi="Noto Sans" w:cs="Noto Sans"/>
          <w:color w:val="000000"/>
          <w:sz w:val="20"/>
          <w:szCs w:val="20"/>
          <w:lang w:eastAsia="ar-SA"/>
        </w:rPr>
      </w:pPr>
    </w:p>
    <w:p w14:paraId="2C8A8F9F" w14:textId="77777777" w:rsidR="007A0829" w:rsidRPr="00517B7C" w:rsidRDefault="007A0829" w:rsidP="007A0829">
      <w:pPr>
        <w:pStyle w:val="Prrafodelista"/>
        <w:ind w:left="851"/>
        <w:jc w:val="both"/>
        <w:rPr>
          <w:rFonts w:ascii="Noto Sans" w:hAnsi="Noto Sans" w:cs="Noto Sans"/>
          <w:b/>
          <w:color w:val="000000"/>
          <w:sz w:val="20"/>
          <w:szCs w:val="20"/>
          <w:lang w:eastAsia="ar-SA"/>
        </w:rPr>
      </w:pPr>
      <w:r w:rsidRPr="00517B7C">
        <w:rPr>
          <w:rFonts w:ascii="Noto Sans" w:hAnsi="Noto Sans" w:cs="Noto Sans"/>
          <w:color w:val="000000"/>
          <w:sz w:val="20"/>
          <w:szCs w:val="20"/>
          <w:lang w:eastAsia="ar-SA"/>
        </w:rPr>
        <w:t xml:space="preserve">Para corroborar las especificaciones y requisitos de los equipos ofertados, se requiere que el licitante presente anexos técnicos, folletos, catálogos, fotografías, imágenes, instructivos y/o manuales del fabricante, los cuales deberán corresponder, con la(s) marca(s) y modelo(s) y/o número(s) de parte(s) y/o número(s) de catálogo(s) y con la descripción técnica enunciadas por el licitante en el </w:t>
      </w:r>
      <w:r w:rsidRPr="00517B7C">
        <w:rPr>
          <w:rFonts w:ascii="Noto Sans" w:hAnsi="Noto Sans" w:cs="Noto Sans"/>
          <w:b/>
          <w:color w:val="000000"/>
          <w:sz w:val="20"/>
          <w:szCs w:val="20"/>
          <w:lang w:eastAsia="ar-SA"/>
        </w:rPr>
        <w:t>Anexo T8 “Distribución de equipamiento y Anexo T8 Bis Distribución de equipamiento adicional”</w:t>
      </w:r>
      <w:r w:rsidRPr="00517B7C">
        <w:rPr>
          <w:rFonts w:ascii="Noto Sans" w:hAnsi="Noto Sans" w:cs="Noto Sans"/>
          <w:bCs/>
          <w:color w:val="000000"/>
          <w:sz w:val="20"/>
          <w:szCs w:val="20"/>
          <w:lang w:eastAsia="ar-SA"/>
        </w:rPr>
        <w:t xml:space="preserve">. </w:t>
      </w:r>
    </w:p>
    <w:p w14:paraId="5AB4863A" w14:textId="77777777" w:rsidR="007A0829" w:rsidRPr="00517B7C" w:rsidRDefault="007A0829" w:rsidP="007A0829">
      <w:pPr>
        <w:pStyle w:val="Prrafodelista"/>
        <w:ind w:left="851" w:hanging="425"/>
        <w:jc w:val="both"/>
        <w:rPr>
          <w:rFonts w:ascii="Noto Sans" w:hAnsi="Noto Sans" w:cs="Noto Sans"/>
          <w:b/>
          <w:color w:val="000000"/>
          <w:sz w:val="20"/>
          <w:szCs w:val="20"/>
          <w:lang w:eastAsia="ar-SA"/>
        </w:rPr>
      </w:pPr>
    </w:p>
    <w:p w14:paraId="5A8E3323" w14:textId="77777777" w:rsidR="007A0829" w:rsidRPr="00517B7C" w:rsidRDefault="007A0829" w:rsidP="007A0829">
      <w:pPr>
        <w:pStyle w:val="Prrafodelista"/>
        <w:ind w:left="851"/>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Se precisa que el licitante deberá comprobar que existe correspondencia entre las imágenes y/o fotografías que presente y el equipo que pretende ofertar.</w:t>
      </w:r>
    </w:p>
    <w:p w14:paraId="1C4CBE47" w14:textId="77777777" w:rsidR="007A0829" w:rsidRPr="00517B7C" w:rsidRDefault="007A0829" w:rsidP="007A0829">
      <w:pPr>
        <w:pStyle w:val="Prrafodelista"/>
        <w:ind w:left="851"/>
        <w:jc w:val="both"/>
        <w:rPr>
          <w:rFonts w:ascii="Noto Sans" w:hAnsi="Noto Sans" w:cs="Noto Sans"/>
          <w:color w:val="000000"/>
          <w:sz w:val="20"/>
          <w:szCs w:val="20"/>
          <w:lang w:eastAsia="ar-SA"/>
        </w:rPr>
      </w:pPr>
    </w:p>
    <w:p w14:paraId="472C673C" w14:textId="77777777" w:rsidR="007A0829" w:rsidRPr="00517B7C" w:rsidRDefault="007A0829" w:rsidP="007A0829">
      <w:pPr>
        <w:pStyle w:val="Prrafodelista"/>
        <w:ind w:left="851"/>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Para cualquiera de los casos indicados, la documentación que acredite lo solicitado, deberá ser completa y, en caso de estar escritos en un idioma distinto al español o al inglés, se les deberá acompañar su correspondiente traducción simple al español, en el entendido de que la traducción podrá contener únicamente las páginas, secciones y/o párrafos que soporten sus proposiciones. Asimismo, la documentación presentada, deberá estar vigentes al Acto de Presentación y Apertura de Proposiciones.</w:t>
      </w:r>
    </w:p>
    <w:p w14:paraId="0D81408B" w14:textId="77777777" w:rsidR="007A0829" w:rsidRPr="00517B7C" w:rsidRDefault="007A0829" w:rsidP="007A0829">
      <w:pPr>
        <w:pStyle w:val="Prrafodelista"/>
        <w:ind w:left="851"/>
        <w:jc w:val="both"/>
        <w:rPr>
          <w:rFonts w:ascii="Noto Sans" w:hAnsi="Noto Sans" w:cs="Noto Sans"/>
          <w:color w:val="000000"/>
          <w:sz w:val="20"/>
          <w:szCs w:val="20"/>
          <w:lang w:eastAsia="ar-SA"/>
        </w:rPr>
      </w:pPr>
    </w:p>
    <w:p w14:paraId="3295BC82" w14:textId="77777777" w:rsidR="007A0829" w:rsidRPr="00517B7C" w:rsidRDefault="007A0829" w:rsidP="007A0829">
      <w:pPr>
        <w:pStyle w:val="Prrafodelista"/>
        <w:ind w:left="851"/>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lastRenderedPageBreak/>
        <w:t>En cualquier caso, el Instituto, la CPSMA, y específicamente la UMAE H. Especialidades CMNO, se reserva el derecho de verificar en cualquier tiempo durante el procedimiento y posterior a su adjudicación, cualquier documentación presentada, con la intención de corroborar la veracidad de la información proporcionada por el licitante.</w:t>
      </w:r>
    </w:p>
    <w:p w14:paraId="356DA0EB" w14:textId="77777777" w:rsidR="007A0829" w:rsidRPr="00517B7C" w:rsidRDefault="007A0829" w:rsidP="007A0829">
      <w:pPr>
        <w:pStyle w:val="Prrafodelista"/>
        <w:ind w:left="851"/>
        <w:jc w:val="both"/>
        <w:rPr>
          <w:rFonts w:ascii="Noto Sans" w:hAnsi="Noto Sans" w:cs="Noto Sans"/>
          <w:color w:val="000000"/>
          <w:sz w:val="20"/>
          <w:szCs w:val="20"/>
          <w:lang w:eastAsia="ar-SA"/>
        </w:rPr>
      </w:pPr>
    </w:p>
    <w:p w14:paraId="49C31B1B" w14:textId="77777777" w:rsidR="007A0829" w:rsidRPr="00517B7C" w:rsidRDefault="007A0829" w:rsidP="00A21342">
      <w:pPr>
        <w:pStyle w:val="Prrafodelista"/>
        <w:numPr>
          <w:ilvl w:val="1"/>
          <w:numId w:val="6"/>
        </w:numPr>
        <w:spacing w:after="0" w:line="240" w:lineRule="auto"/>
        <w:ind w:left="851" w:hanging="425"/>
        <w:jc w:val="both"/>
        <w:rPr>
          <w:rFonts w:ascii="Noto Sans" w:hAnsi="Noto Sans" w:cs="Noto Sans"/>
          <w:bCs/>
          <w:color w:val="000000"/>
          <w:sz w:val="20"/>
          <w:szCs w:val="20"/>
          <w:lang w:eastAsia="ar-SA"/>
        </w:rPr>
      </w:pPr>
      <w:r w:rsidRPr="00517B7C">
        <w:rPr>
          <w:rFonts w:ascii="Noto Sans" w:hAnsi="Noto Sans" w:cs="Noto Sans"/>
          <w:b/>
          <w:color w:val="000000"/>
          <w:sz w:val="20"/>
          <w:szCs w:val="20"/>
          <w:lang w:eastAsia="ar-SA"/>
        </w:rPr>
        <w:t>Escrito libre en papel membretado de la empresa</w:t>
      </w:r>
      <w:r w:rsidRPr="00517B7C">
        <w:rPr>
          <w:rFonts w:ascii="Noto Sans" w:hAnsi="Noto Sans" w:cs="Noto Sans"/>
          <w:color w:val="000000"/>
          <w:sz w:val="20"/>
          <w:szCs w:val="20"/>
          <w:lang w:eastAsia="ar-SA"/>
        </w:rPr>
        <w:t xml:space="preserve"> y debidamente signado por el representante legal del licitante en el que:</w:t>
      </w:r>
    </w:p>
    <w:p w14:paraId="5CF3BC70" w14:textId="77777777" w:rsidR="007A0829" w:rsidRPr="00517B7C" w:rsidRDefault="007A0829" w:rsidP="007A0829">
      <w:pPr>
        <w:pStyle w:val="Prrafodelista"/>
        <w:ind w:left="851" w:hanging="425"/>
        <w:jc w:val="both"/>
        <w:rPr>
          <w:rFonts w:ascii="Noto Sans" w:hAnsi="Noto Sans" w:cs="Noto Sans"/>
          <w:b/>
          <w:color w:val="000000"/>
          <w:sz w:val="20"/>
          <w:szCs w:val="20"/>
          <w:lang w:eastAsia="ar-SA"/>
        </w:rPr>
      </w:pPr>
    </w:p>
    <w:p w14:paraId="0D910888" w14:textId="77777777" w:rsidR="007A0829" w:rsidRPr="00517B7C" w:rsidRDefault="007A0829" w:rsidP="00A21342">
      <w:pPr>
        <w:pStyle w:val="Prrafodelista"/>
        <w:numPr>
          <w:ilvl w:val="2"/>
          <w:numId w:val="6"/>
        </w:numPr>
        <w:spacing w:after="0" w:line="240" w:lineRule="auto"/>
        <w:ind w:left="1776"/>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Manifieste que los </w:t>
      </w:r>
      <w:r w:rsidRPr="00517B7C">
        <w:rPr>
          <w:rFonts w:ascii="Noto Sans" w:hAnsi="Noto Sans" w:cs="Noto Sans"/>
          <w:b/>
          <w:bCs/>
          <w:color w:val="000000"/>
          <w:sz w:val="20"/>
          <w:szCs w:val="20"/>
          <w:lang w:eastAsia="ar-SA"/>
        </w:rPr>
        <w:t>equipos ofertados</w:t>
      </w:r>
      <w:r w:rsidRPr="00517B7C">
        <w:rPr>
          <w:rFonts w:ascii="Noto Sans" w:hAnsi="Noto Sans" w:cs="Noto Sans"/>
          <w:color w:val="000000"/>
          <w:sz w:val="20"/>
          <w:szCs w:val="20"/>
          <w:lang w:eastAsia="ar-SA"/>
        </w:rPr>
        <w:t>, tienen una fecha de fabricación no mayor a 5 (cinco) años.</w:t>
      </w:r>
    </w:p>
    <w:p w14:paraId="1000F5D8" w14:textId="77777777" w:rsidR="007A0829" w:rsidRPr="00517B7C" w:rsidRDefault="007A0829" w:rsidP="007A0829">
      <w:pPr>
        <w:pStyle w:val="Prrafodelista"/>
        <w:ind w:left="467"/>
        <w:jc w:val="both"/>
        <w:rPr>
          <w:rFonts w:ascii="Noto Sans" w:hAnsi="Noto Sans" w:cs="Noto Sans"/>
          <w:b/>
          <w:color w:val="000000"/>
          <w:sz w:val="20"/>
          <w:szCs w:val="20"/>
          <w:lang w:eastAsia="ar-SA"/>
        </w:rPr>
      </w:pPr>
    </w:p>
    <w:p w14:paraId="0FE407EF" w14:textId="77777777" w:rsidR="007A0829" w:rsidRPr="00517B7C" w:rsidRDefault="007A0829" w:rsidP="00A21342">
      <w:pPr>
        <w:pStyle w:val="Prrafodelista"/>
        <w:numPr>
          <w:ilvl w:val="2"/>
          <w:numId w:val="6"/>
        </w:numPr>
        <w:spacing w:after="0" w:line="240" w:lineRule="auto"/>
        <w:ind w:left="1776"/>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Manifieste que contará con los equipos necesarios para la prestación del servicio de acuerdo a lo solicitado, los que deberán estar en óptimas condiciones de funcionamiento, </w:t>
      </w:r>
      <w:r w:rsidRPr="00517B7C">
        <w:rPr>
          <w:rFonts w:ascii="Noto Sans" w:hAnsi="Noto Sans" w:cs="Noto Sans"/>
          <w:bCs/>
          <w:color w:val="000000"/>
          <w:sz w:val="20"/>
          <w:szCs w:val="20"/>
          <w:lang w:eastAsia="ar-SA"/>
        </w:rPr>
        <w:t>ser de tecnología de vanguardia y haber sido ensamblados de manera integral en el país de origen.</w:t>
      </w:r>
    </w:p>
    <w:p w14:paraId="3A111299" w14:textId="77777777" w:rsidR="007A0829" w:rsidRPr="00517B7C" w:rsidRDefault="007A0829" w:rsidP="007A0829">
      <w:pPr>
        <w:pStyle w:val="Prrafodelista"/>
        <w:ind w:left="467"/>
        <w:jc w:val="both"/>
        <w:rPr>
          <w:rFonts w:ascii="Noto Sans" w:hAnsi="Noto Sans" w:cs="Noto Sans"/>
          <w:color w:val="000000"/>
          <w:sz w:val="20"/>
          <w:szCs w:val="20"/>
          <w:lang w:eastAsia="ar-SA"/>
        </w:rPr>
      </w:pPr>
    </w:p>
    <w:p w14:paraId="3C0348F4" w14:textId="77777777" w:rsidR="007A0829" w:rsidRPr="00517B7C" w:rsidRDefault="007A0829" w:rsidP="00A21342">
      <w:pPr>
        <w:pStyle w:val="Prrafodelista"/>
        <w:numPr>
          <w:ilvl w:val="2"/>
          <w:numId w:val="6"/>
        </w:numPr>
        <w:spacing w:after="0" w:line="240" w:lineRule="auto"/>
        <w:ind w:left="1776"/>
        <w:jc w:val="both"/>
        <w:rPr>
          <w:rFonts w:ascii="Noto Sans" w:hAnsi="Noto Sans" w:cs="Noto Sans"/>
          <w:color w:val="000000"/>
          <w:sz w:val="20"/>
          <w:szCs w:val="20"/>
          <w:lang w:eastAsia="ar-SA"/>
        </w:rPr>
      </w:pPr>
      <w:r w:rsidRPr="00517B7C">
        <w:rPr>
          <w:rFonts w:ascii="Noto Sans" w:hAnsi="Noto Sans" w:cs="Noto Sans"/>
          <w:color w:val="000000"/>
          <w:sz w:val="20"/>
          <w:szCs w:val="20"/>
          <w:lang w:eastAsia="ar-SA"/>
        </w:rPr>
        <w:t xml:space="preserve">Se compromete a realizar las </w:t>
      </w:r>
      <w:r w:rsidRPr="00517B7C">
        <w:rPr>
          <w:rFonts w:ascii="Noto Sans" w:hAnsi="Noto Sans" w:cs="Noto Sans"/>
          <w:b/>
          <w:bCs/>
          <w:color w:val="000000"/>
          <w:sz w:val="20"/>
          <w:szCs w:val="20"/>
          <w:lang w:eastAsia="ar-SA"/>
        </w:rPr>
        <w:t>adecuaciones del área física,</w:t>
      </w:r>
      <w:r w:rsidRPr="00517B7C">
        <w:rPr>
          <w:rFonts w:ascii="Noto Sans" w:hAnsi="Noto Sans" w:cs="Noto Sans"/>
          <w:color w:val="000000"/>
          <w:sz w:val="20"/>
          <w:szCs w:val="20"/>
          <w:lang w:eastAsia="ar-SA"/>
        </w:rPr>
        <w:t xml:space="preserve"> para la instalación de los equipos, complementarios y de cómputo, condiciones y necesidades que deben considerar para la óptima prestación del servicio, en la UMAE HOSPITAL DE ESPECIALIDADES CMNO.</w:t>
      </w:r>
    </w:p>
    <w:p w14:paraId="65129C85" w14:textId="77777777" w:rsidR="007A0829" w:rsidRPr="00517B7C" w:rsidRDefault="007A0829" w:rsidP="007A0829">
      <w:pPr>
        <w:pStyle w:val="Prrafodelista"/>
        <w:ind w:left="336"/>
        <w:jc w:val="both"/>
        <w:rPr>
          <w:rFonts w:ascii="Noto Sans" w:hAnsi="Noto Sans" w:cs="Noto Sans"/>
          <w:b/>
          <w:color w:val="000000"/>
          <w:sz w:val="20"/>
          <w:szCs w:val="20"/>
          <w:lang w:eastAsia="ar-SA"/>
        </w:rPr>
      </w:pPr>
    </w:p>
    <w:p w14:paraId="160B7907" w14:textId="77777777" w:rsidR="007A0829" w:rsidRPr="00517B7C" w:rsidRDefault="007A0829" w:rsidP="00A21342">
      <w:pPr>
        <w:pStyle w:val="Prrafodelista"/>
        <w:numPr>
          <w:ilvl w:val="2"/>
          <w:numId w:val="6"/>
        </w:numPr>
        <w:spacing w:after="0" w:line="240" w:lineRule="auto"/>
        <w:ind w:left="1776"/>
        <w:jc w:val="both"/>
        <w:rPr>
          <w:rFonts w:ascii="Noto Sans" w:hAnsi="Noto Sans" w:cs="Noto Sans"/>
          <w:bCs/>
          <w:color w:val="000000"/>
          <w:sz w:val="20"/>
          <w:szCs w:val="20"/>
          <w:lang w:eastAsia="ar-SA"/>
        </w:rPr>
      </w:pPr>
      <w:r w:rsidRPr="00517B7C">
        <w:rPr>
          <w:rFonts w:ascii="Noto Sans" w:hAnsi="Noto Sans" w:cs="Noto Sans"/>
          <w:bCs/>
          <w:color w:val="000000"/>
          <w:sz w:val="20"/>
          <w:szCs w:val="20"/>
          <w:lang w:eastAsia="ar-SA"/>
        </w:rPr>
        <w:t xml:space="preserve">Cumple con lo establecido en los “Términos y Condiciones” y el “Anexo Técnico” de la presente convocatoria. </w:t>
      </w:r>
    </w:p>
    <w:p w14:paraId="512ECBCC" w14:textId="77777777" w:rsidR="007A0829" w:rsidRPr="00517B7C" w:rsidRDefault="007A0829" w:rsidP="007A0829">
      <w:pPr>
        <w:pStyle w:val="Ttulo2"/>
        <w:spacing w:before="0"/>
        <w:ind w:right="49"/>
        <w:rPr>
          <w:rFonts w:ascii="Noto Sans" w:hAnsi="Noto Sans" w:cs="Noto Sans"/>
          <w:i/>
          <w:sz w:val="20"/>
          <w:szCs w:val="20"/>
          <w:lang w:val="es-ES_tradnl"/>
        </w:rPr>
      </w:pPr>
      <w:r w:rsidRPr="00517B7C">
        <w:rPr>
          <w:rFonts w:ascii="Noto Sans" w:hAnsi="Noto Sans" w:cs="Noto Sans"/>
          <w:i/>
          <w:sz w:val="20"/>
          <w:szCs w:val="20"/>
          <w:lang w:val="es-ES_tradnl"/>
        </w:rPr>
        <w:t xml:space="preserve">Registros sanitarios </w:t>
      </w:r>
    </w:p>
    <w:p w14:paraId="0466D170" w14:textId="77777777" w:rsidR="007A0829" w:rsidRPr="00517B7C" w:rsidRDefault="007A0829" w:rsidP="007A0829">
      <w:pPr>
        <w:rPr>
          <w:rFonts w:ascii="Noto Sans" w:hAnsi="Noto Sans" w:cs="Noto Sans"/>
          <w:sz w:val="20"/>
          <w:szCs w:val="20"/>
          <w:lang w:val="es-ES_tradnl"/>
        </w:rPr>
      </w:pPr>
    </w:p>
    <w:p w14:paraId="0B4D2B2D" w14:textId="777D7B85" w:rsidR="007A0829" w:rsidRPr="00517B7C" w:rsidRDefault="007A0829" w:rsidP="007A0829">
      <w:pPr>
        <w:suppressAutoHyphens/>
        <w:autoSpaceDE w:val="0"/>
        <w:ind w:right="49"/>
        <w:rPr>
          <w:rFonts w:ascii="Noto Sans" w:eastAsia="Times New Roman" w:hAnsi="Noto Sans" w:cs="Noto Sans"/>
          <w:b/>
          <w:bCs/>
          <w:sz w:val="20"/>
          <w:szCs w:val="20"/>
          <w:lang w:eastAsia="es-ES"/>
        </w:rPr>
      </w:pPr>
      <w:r w:rsidRPr="00517B7C">
        <w:rPr>
          <w:rFonts w:ascii="Noto Sans" w:eastAsia="Times New Roman" w:hAnsi="Noto Sans" w:cs="Noto Sans"/>
          <w:bCs/>
          <w:sz w:val="20"/>
          <w:szCs w:val="20"/>
          <w:lang w:eastAsia="es-ES"/>
        </w:rPr>
        <w:t xml:space="preserve">Con fundamento en el artículo 376 de la Ley General de Salud, el licitante deberá presentar como parte de su Propuesta Técnica, copia simple de los registros sanitarios en anverso y reverso, vigentes y su última actualización (refrendo o prórroga según corresponda) expedidos por la COFEPRIS, del equipamiento para Digitalización contenido en el </w:t>
      </w:r>
      <w:r w:rsidRPr="00517B7C">
        <w:rPr>
          <w:rFonts w:ascii="Noto Sans" w:eastAsia="Times New Roman" w:hAnsi="Noto Sans" w:cs="Noto Sans"/>
          <w:b/>
          <w:bCs/>
          <w:sz w:val="20"/>
          <w:szCs w:val="20"/>
          <w:lang w:eastAsia="es-ES"/>
        </w:rPr>
        <w:t>ANEXO T2. EQUIPAMIENTO PARA DIGITALIZACIÓN DE ESTUDIOS MÉDICOS.</w:t>
      </w:r>
    </w:p>
    <w:p w14:paraId="131B9480" w14:textId="77777777" w:rsidR="007A0829" w:rsidRPr="00517B7C" w:rsidRDefault="007A0829" w:rsidP="007A0829">
      <w:pPr>
        <w:suppressAutoHyphens/>
        <w:autoSpaceDE w:val="0"/>
        <w:ind w:right="49"/>
        <w:rPr>
          <w:rFonts w:ascii="Noto Sans" w:eastAsia="Times New Roman" w:hAnsi="Noto Sans" w:cs="Noto Sans"/>
          <w:b/>
          <w:bCs/>
          <w:sz w:val="20"/>
          <w:szCs w:val="20"/>
          <w:lang w:eastAsia="es-ES"/>
        </w:rPr>
      </w:pPr>
    </w:p>
    <w:p w14:paraId="2A7E1D90"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En caso de contar con el registro vencido, deberá presentar:</w:t>
      </w:r>
    </w:p>
    <w:p w14:paraId="7C823DAF"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p>
    <w:p w14:paraId="4340EA57"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a)</w:t>
      </w:r>
      <w:r w:rsidRPr="00517B7C">
        <w:rPr>
          <w:rFonts w:ascii="Noto Sans" w:eastAsia="Times New Roman" w:hAnsi="Noto Sans" w:cs="Noto Sans"/>
          <w:bCs/>
          <w:sz w:val="20"/>
          <w:szCs w:val="20"/>
          <w:lang w:eastAsia="es-ES"/>
        </w:rPr>
        <w:tab/>
        <w:t>Copia simple del oficio de registro sanitario sometido a prórroga.</w:t>
      </w:r>
    </w:p>
    <w:p w14:paraId="368D2514"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b)</w:t>
      </w:r>
      <w:r w:rsidRPr="00517B7C">
        <w:rPr>
          <w:rFonts w:ascii="Noto Sans" w:eastAsia="Times New Roman" w:hAnsi="Noto Sans" w:cs="Noto Sans"/>
          <w:bCs/>
          <w:sz w:val="20"/>
          <w:szCs w:val="20"/>
          <w:lang w:eastAsia="es-ES"/>
        </w:rPr>
        <w:tab/>
        <w:t xml:space="preserve">Copia simple del acuse de recibo del trámite de prórroga del registro sanitario presentado ante de la </w:t>
      </w:r>
    </w:p>
    <w:p w14:paraId="6D936655"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p>
    <w:p w14:paraId="2C6ADAF5" w14:textId="5FD44622" w:rsidR="007A0829" w:rsidRPr="00517B7C" w:rsidRDefault="007A0829" w:rsidP="007A0829">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COFEPRIS, especificando claramente el número de registro sanitario al que pertenece el recibo.</w:t>
      </w:r>
    </w:p>
    <w:p w14:paraId="38AC2B62"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p>
    <w:p w14:paraId="1A5EAA32"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r w:rsidRPr="00517B7C">
        <w:rPr>
          <w:rFonts w:ascii="Noto Sans" w:eastAsia="Times New Roman" w:hAnsi="Noto Sans" w:cs="Noto Sans"/>
          <w:bCs/>
          <w:sz w:val="20"/>
          <w:szCs w:val="20"/>
          <w:lang w:eastAsia="es-ES"/>
        </w:rPr>
        <w:t xml:space="preserve">Los registros y en su caso los documentos de los incisos a) y b) deberán presentarse debidamente identificados y referenciados con el equipamiento para Digitalización contenido en el </w:t>
      </w:r>
      <w:r w:rsidRPr="00517B7C">
        <w:rPr>
          <w:rFonts w:ascii="Noto Sans" w:eastAsia="Times New Roman" w:hAnsi="Noto Sans" w:cs="Noto Sans"/>
          <w:b/>
          <w:bCs/>
          <w:sz w:val="20"/>
          <w:szCs w:val="20"/>
          <w:lang w:eastAsia="es-ES"/>
        </w:rPr>
        <w:t>ANEXO T2. EQUIPAMIENTO PARA DIGITALIZACIÓN DE ESTUDIOS MÉDICOS</w:t>
      </w:r>
      <w:r w:rsidRPr="00517B7C">
        <w:rPr>
          <w:rFonts w:ascii="Noto Sans" w:eastAsia="Times New Roman" w:hAnsi="Noto Sans" w:cs="Noto Sans"/>
          <w:bCs/>
          <w:sz w:val="20"/>
          <w:szCs w:val="20"/>
          <w:lang w:eastAsia="es-ES"/>
        </w:rPr>
        <w:t xml:space="preserve"> ofertado.</w:t>
      </w:r>
    </w:p>
    <w:p w14:paraId="377E89F6" w14:textId="77777777" w:rsidR="007A0829" w:rsidRPr="00517B7C" w:rsidRDefault="007A0829" w:rsidP="007A0829">
      <w:pPr>
        <w:suppressAutoHyphens/>
        <w:autoSpaceDE w:val="0"/>
        <w:ind w:right="49"/>
        <w:rPr>
          <w:rFonts w:ascii="Noto Sans" w:eastAsia="Times New Roman" w:hAnsi="Noto Sans" w:cs="Noto Sans"/>
          <w:bCs/>
          <w:sz w:val="20"/>
          <w:szCs w:val="20"/>
          <w:lang w:eastAsia="es-ES"/>
        </w:rPr>
      </w:pPr>
    </w:p>
    <w:p w14:paraId="3CB3F4B0" w14:textId="77777777" w:rsidR="007A0829" w:rsidRPr="00517B7C" w:rsidRDefault="007A0829" w:rsidP="007A0829">
      <w:pPr>
        <w:contextualSpacing/>
        <w:rPr>
          <w:rFonts w:ascii="Noto Sans" w:eastAsia="Times New Roman" w:hAnsi="Noto Sans" w:cs="Noto Sans"/>
          <w:sz w:val="20"/>
          <w:szCs w:val="20"/>
          <w:lang w:eastAsia="es-MX"/>
        </w:rPr>
      </w:pPr>
      <w:r w:rsidRPr="00517B7C">
        <w:rPr>
          <w:rFonts w:ascii="Noto Sans" w:eastAsia="Times New Roman" w:hAnsi="Noto Sans" w:cs="Noto Sans"/>
          <w:bCs/>
          <w:sz w:val="20"/>
          <w:szCs w:val="20"/>
          <w:lang w:eastAsia="es-ES"/>
        </w:rPr>
        <w:lastRenderedPageBreak/>
        <w:t xml:space="preserve">En el caso de que algún equipamiento no requiera de registro  sanitario el licitante participante </w:t>
      </w:r>
      <w:r w:rsidRPr="00517B7C">
        <w:rPr>
          <w:rFonts w:ascii="Noto Sans" w:eastAsia="Times New Roman" w:hAnsi="Noto Sans" w:cs="Noto Sans"/>
          <w:sz w:val="20"/>
          <w:szCs w:val="20"/>
          <w:lang w:eastAsia="es-MX"/>
        </w:rPr>
        <w:t xml:space="preserve">deberá presentar, </w:t>
      </w:r>
      <w:r w:rsidRPr="00517B7C">
        <w:rPr>
          <w:rFonts w:ascii="Noto Sans" w:eastAsia="Times New Roman" w:hAnsi="Noto Sans" w:cs="Noto Sans"/>
          <w:b/>
          <w:sz w:val="20"/>
          <w:szCs w:val="20"/>
          <w:lang w:eastAsia="es-MX"/>
        </w:rPr>
        <w:t>debidamente referenciado</w:t>
      </w:r>
      <w:r w:rsidRPr="00517B7C">
        <w:rPr>
          <w:rFonts w:ascii="Noto Sans" w:eastAsia="Times New Roman" w:hAnsi="Noto Sans" w:cs="Noto Sans"/>
          <w:sz w:val="20"/>
          <w:szCs w:val="20"/>
          <w:lang w:eastAsia="es-MX"/>
        </w:rPr>
        <w:t>, el  “</w:t>
      </w:r>
      <w:r w:rsidRPr="00517B7C">
        <w:rPr>
          <w:rFonts w:ascii="Noto Sans" w:eastAsia="Times New Roman" w:hAnsi="Noto Sans" w:cs="Noto Sans"/>
          <w:i/>
          <w:sz w:val="20"/>
          <w:szCs w:val="20"/>
          <w:lang w:eastAsia="es-MX"/>
        </w:rPr>
        <w:t>Listado de insumos para la salud considerados como de  bajo riesgo para efectos de obtención del registro sanitario, y de aquellos productos que por su naturaleza, características  propias y uso no se consideran como insumos para la salud y por ende no requieren registro sanitario</w:t>
      </w:r>
      <w:r w:rsidRPr="00517B7C">
        <w:rPr>
          <w:rFonts w:ascii="Noto Sans" w:eastAsia="Times New Roman" w:hAnsi="Noto Sans" w:cs="Noto Sans"/>
          <w:sz w:val="20"/>
          <w:szCs w:val="20"/>
          <w:lang w:eastAsia="es-MX"/>
        </w:rPr>
        <w:t>”, publicado en el Diario Oficial de la Federación el 22 de diciembre del 2014, en el que identifique aquellos que oferte.</w:t>
      </w:r>
    </w:p>
    <w:p w14:paraId="5EBEEA70" w14:textId="77777777" w:rsidR="007A0829" w:rsidRPr="00517B7C" w:rsidRDefault="007A0829" w:rsidP="007A0829">
      <w:pPr>
        <w:contextualSpacing/>
        <w:rPr>
          <w:rFonts w:ascii="Noto Sans" w:eastAsia="Times New Roman" w:hAnsi="Noto Sans" w:cs="Noto Sans"/>
          <w:sz w:val="20"/>
          <w:szCs w:val="20"/>
          <w:lang w:eastAsia="es-MX"/>
        </w:rPr>
      </w:pPr>
    </w:p>
    <w:p w14:paraId="5D34B71B" w14:textId="77777777" w:rsidR="007A0829" w:rsidRPr="00517B7C" w:rsidRDefault="007A0829" w:rsidP="007A0829">
      <w:pPr>
        <w:suppressAutoHyphens/>
        <w:rPr>
          <w:rFonts w:ascii="Noto Sans" w:eastAsia="Times New Roman" w:hAnsi="Noto Sans" w:cs="Noto Sans"/>
          <w:sz w:val="20"/>
          <w:szCs w:val="20"/>
          <w:lang w:eastAsia="es-MX"/>
        </w:rPr>
      </w:pPr>
      <w:r w:rsidRPr="00517B7C">
        <w:rPr>
          <w:rFonts w:ascii="Noto Sans" w:eastAsia="Times New Roman" w:hAnsi="Noto Sans" w:cs="Noto Sans"/>
          <w:sz w:val="20"/>
          <w:szCs w:val="20"/>
          <w:lang w:eastAsia="es-MX"/>
        </w:rPr>
        <w:t>Para cualquiera de los casos indicados, la documentación que acredite lo solicitado, deberá ser completa y,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14:paraId="4A6180A4" w14:textId="77777777" w:rsidR="007A0829" w:rsidRPr="00517B7C" w:rsidRDefault="007A0829" w:rsidP="007A0829">
      <w:pPr>
        <w:suppressAutoHyphens/>
        <w:rPr>
          <w:rFonts w:ascii="Noto Sans" w:eastAsia="Times New Roman" w:hAnsi="Noto Sans" w:cs="Noto Sans"/>
          <w:sz w:val="20"/>
          <w:szCs w:val="20"/>
          <w:lang w:eastAsia="es-MX"/>
        </w:rPr>
      </w:pPr>
      <w:r w:rsidRPr="00517B7C">
        <w:rPr>
          <w:rFonts w:ascii="Noto Sans" w:eastAsia="Times New Roman" w:hAnsi="Noto Sans" w:cs="Noto Sans"/>
          <w:sz w:val="20"/>
          <w:szCs w:val="20"/>
          <w:lang w:eastAsia="es-MX"/>
        </w:rPr>
        <w:t xml:space="preserve">En cualquier caso, el Instituto se reserva el derecho de verificar en cualquier tiempo durante el procedimiento y posterior a su adjudicación, cualquier documentación presentada, con la intención de corroborar la veracidad de la información proporcionada por el licitante. </w:t>
      </w:r>
    </w:p>
    <w:p w14:paraId="0F79C9B3" w14:textId="77777777" w:rsidR="007A0829" w:rsidRPr="00517B7C" w:rsidRDefault="007A0829" w:rsidP="007A0829">
      <w:pPr>
        <w:suppressAutoHyphens/>
        <w:rPr>
          <w:rFonts w:ascii="Noto Sans" w:eastAsia="Times New Roman" w:hAnsi="Noto Sans" w:cs="Noto Sans"/>
          <w:sz w:val="20"/>
          <w:szCs w:val="20"/>
          <w:lang w:eastAsia="es-MX"/>
        </w:rPr>
      </w:pPr>
    </w:p>
    <w:p w14:paraId="1990FAC2" w14:textId="77777777" w:rsidR="007A0829" w:rsidRPr="00517B7C" w:rsidRDefault="007A0829" w:rsidP="007A0829">
      <w:pPr>
        <w:pStyle w:val="Ttulo2"/>
        <w:spacing w:before="0"/>
        <w:ind w:right="49"/>
        <w:rPr>
          <w:rFonts w:ascii="Noto Sans" w:hAnsi="Noto Sans" w:cs="Noto Sans"/>
          <w:i/>
          <w:sz w:val="20"/>
          <w:szCs w:val="20"/>
          <w:lang w:val="es-ES_tradnl"/>
        </w:rPr>
      </w:pPr>
      <w:bookmarkStart w:id="2" w:name="_Toc106375990"/>
      <w:r w:rsidRPr="00517B7C">
        <w:rPr>
          <w:rFonts w:ascii="Noto Sans" w:hAnsi="Noto Sans" w:cs="Noto Sans"/>
          <w:i/>
          <w:sz w:val="20"/>
          <w:szCs w:val="20"/>
          <w:lang w:val="es-ES_tradnl"/>
        </w:rPr>
        <w:t>Manuales completos, folletos catálogos entre otros, en caso de que requieran para comprobar las especificaciones técnicas requeridas.</w:t>
      </w:r>
      <w:bookmarkEnd w:id="2"/>
    </w:p>
    <w:p w14:paraId="5EAE36A9" w14:textId="77777777" w:rsidR="007A0829" w:rsidRPr="00517B7C" w:rsidRDefault="007A0829" w:rsidP="007A0829">
      <w:pPr>
        <w:rPr>
          <w:rFonts w:ascii="Noto Sans" w:hAnsi="Noto Sans" w:cs="Noto Sans"/>
          <w:sz w:val="20"/>
          <w:szCs w:val="20"/>
          <w:lang w:val="es-ES_tradnl"/>
        </w:rPr>
      </w:pPr>
    </w:p>
    <w:p w14:paraId="69F09C85" w14:textId="77777777" w:rsidR="007A0829" w:rsidRPr="00517B7C" w:rsidRDefault="007A0829" w:rsidP="007A0829">
      <w:pPr>
        <w:suppressAutoHyphens/>
        <w:autoSpaceDE w:val="0"/>
        <w:ind w:right="49"/>
        <w:rPr>
          <w:rFonts w:ascii="Noto Sans" w:eastAsia="Times New Roman" w:hAnsi="Noto Sans" w:cs="Noto Sans"/>
          <w:b/>
          <w:bCs/>
          <w:sz w:val="20"/>
          <w:szCs w:val="20"/>
          <w:lang w:eastAsia="es-ES"/>
        </w:rPr>
      </w:pPr>
      <w:r w:rsidRPr="00517B7C">
        <w:rPr>
          <w:rFonts w:ascii="Noto Sans" w:eastAsia="Times New Roman" w:hAnsi="Noto Sans" w:cs="Noto Sans"/>
          <w:bCs/>
          <w:sz w:val="20"/>
          <w:szCs w:val="20"/>
          <w:lang w:eastAsia="es-ES"/>
        </w:rPr>
        <w:t xml:space="preserve">El licitante participante deberá presentar el contenido referenciado de los manuales completos, folletos, catálogos, entre otros, del equipamiento para Digitalización completos sin excepción (servidores, sistemas RIS y PACS, así como accesorios, componentes de red DICOM, estaciones de interpretación, robot quemador, unidades fijas y móviles de visualización), manuales de usuario en idioma español y folletos y catálogos en idioma del país de origen, con su traducción simple al español, conforme a lo establecido en el </w:t>
      </w:r>
      <w:r w:rsidRPr="00517B7C">
        <w:rPr>
          <w:rFonts w:ascii="Noto Sans" w:eastAsia="Times New Roman" w:hAnsi="Noto Sans" w:cs="Noto Sans"/>
          <w:b/>
          <w:bCs/>
          <w:sz w:val="20"/>
          <w:szCs w:val="20"/>
          <w:lang w:eastAsia="es-ES"/>
        </w:rPr>
        <w:t>ANEXO T2. EQUIPAMIENTO PARA DIGITALIZACIÓN DE ESTUDIOS MÉDICOS.</w:t>
      </w:r>
    </w:p>
    <w:p w14:paraId="1D8CE5AC" w14:textId="77777777" w:rsidR="007A0829" w:rsidRPr="00517B7C" w:rsidRDefault="007A0829" w:rsidP="007A0829">
      <w:pPr>
        <w:suppressAutoHyphens/>
        <w:autoSpaceDE w:val="0"/>
        <w:ind w:right="49"/>
        <w:rPr>
          <w:rFonts w:ascii="Noto Sans" w:eastAsia="Times New Roman" w:hAnsi="Noto Sans" w:cs="Noto Sans"/>
          <w:b/>
          <w:bCs/>
          <w:sz w:val="20"/>
          <w:szCs w:val="20"/>
          <w:lang w:eastAsia="es-ES"/>
        </w:rPr>
      </w:pPr>
    </w:p>
    <w:p w14:paraId="4EB1956C" w14:textId="77777777" w:rsidR="007A0829" w:rsidRPr="00517B7C" w:rsidRDefault="007A0829" w:rsidP="007A0829">
      <w:pPr>
        <w:suppressAutoHyphens/>
        <w:rPr>
          <w:rFonts w:ascii="Noto Sans" w:eastAsia="Times New Roman" w:hAnsi="Noto Sans" w:cs="Noto Sans"/>
          <w:sz w:val="20"/>
          <w:szCs w:val="20"/>
          <w:lang w:eastAsia="es-MX"/>
        </w:rPr>
      </w:pPr>
      <w:r w:rsidRPr="00517B7C">
        <w:rPr>
          <w:rFonts w:ascii="Noto Sans" w:eastAsia="Times New Roman" w:hAnsi="Noto Sans" w:cs="Noto Sans"/>
          <w:sz w:val="20"/>
          <w:szCs w:val="20"/>
          <w:lang w:eastAsia="es-MX"/>
        </w:rPr>
        <w:t>En caso de presentar imágenes y/o fotografías para corroborar las especificaciones y requisitos ofertados, se precisa que el licitante deberá evidenciar que existe la debida correspondencia entre la imagen y/o fotografía y el bien de la(s) marca(s) y modelo(s) ofertado(s).</w:t>
      </w:r>
    </w:p>
    <w:p w14:paraId="466A1C25" w14:textId="77777777" w:rsidR="007A0829" w:rsidRPr="00517B7C" w:rsidRDefault="007A0829" w:rsidP="007A0829">
      <w:pPr>
        <w:suppressAutoHyphens/>
        <w:rPr>
          <w:rFonts w:ascii="Noto Sans" w:eastAsia="Times New Roman" w:hAnsi="Noto Sans" w:cs="Noto Sans"/>
          <w:sz w:val="20"/>
          <w:szCs w:val="20"/>
          <w:lang w:eastAsia="es-MX"/>
        </w:rPr>
      </w:pPr>
    </w:p>
    <w:p w14:paraId="0DBE3AC9" w14:textId="77777777" w:rsidR="007A0829" w:rsidRPr="00517B7C" w:rsidRDefault="007A0829" w:rsidP="007A0829">
      <w:pPr>
        <w:pStyle w:val="Ttulo2"/>
        <w:spacing w:before="0"/>
        <w:ind w:right="49"/>
        <w:rPr>
          <w:rFonts w:ascii="Noto Sans" w:hAnsi="Noto Sans" w:cs="Noto Sans"/>
          <w:i/>
          <w:sz w:val="20"/>
          <w:szCs w:val="20"/>
          <w:lang w:val="es-ES_tradnl"/>
        </w:rPr>
      </w:pPr>
      <w:bookmarkStart w:id="3" w:name="_Toc106375991"/>
      <w:r w:rsidRPr="00517B7C">
        <w:rPr>
          <w:rFonts w:ascii="Noto Sans" w:hAnsi="Noto Sans" w:cs="Noto Sans"/>
          <w:i/>
          <w:sz w:val="20"/>
          <w:szCs w:val="20"/>
          <w:lang w:val="es-ES_tradnl"/>
        </w:rPr>
        <w:t>Certificados FDA, CCEE, Ministerio de Salud de Japón o Buenas Prácticas o ISO de calidad.</w:t>
      </w:r>
      <w:bookmarkEnd w:id="3"/>
    </w:p>
    <w:p w14:paraId="300DE556" w14:textId="77777777" w:rsidR="007A0829" w:rsidRPr="00517B7C" w:rsidRDefault="007A0829" w:rsidP="007A0829">
      <w:pPr>
        <w:rPr>
          <w:rFonts w:ascii="Noto Sans" w:hAnsi="Noto Sans" w:cs="Noto Sans"/>
          <w:sz w:val="20"/>
          <w:szCs w:val="20"/>
          <w:lang w:val="es-ES_tradnl"/>
        </w:rPr>
      </w:pPr>
    </w:p>
    <w:p w14:paraId="55E1EFBC" w14:textId="77777777" w:rsidR="007A0829" w:rsidRPr="00517B7C" w:rsidRDefault="007A0829" w:rsidP="007A0829">
      <w:pPr>
        <w:suppressAutoHyphens/>
        <w:rPr>
          <w:rFonts w:ascii="Noto Sans" w:eastAsia="Times New Roman" w:hAnsi="Noto Sans" w:cs="Noto Sans"/>
          <w:bCs/>
          <w:sz w:val="20"/>
          <w:szCs w:val="20"/>
          <w:lang w:eastAsia="es-ES"/>
        </w:rPr>
      </w:pPr>
      <w:bookmarkStart w:id="4" w:name="_Toc527036177"/>
      <w:r w:rsidRPr="00517B7C">
        <w:rPr>
          <w:rFonts w:ascii="Noto Sans" w:eastAsia="Times New Roman" w:hAnsi="Noto Sans" w:cs="Noto Sans"/>
          <w:bCs/>
          <w:sz w:val="20"/>
          <w:szCs w:val="20"/>
          <w:lang w:eastAsia="es-ES"/>
        </w:rPr>
        <w:t xml:space="preserve">El licitante participante deberá integrar a su propuesta, copia </w:t>
      </w:r>
      <w:r w:rsidRPr="00517B7C">
        <w:rPr>
          <w:rFonts w:ascii="Noto Sans" w:eastAsia="Times New Roman" w:hAnsi="Noto Sans" w:cs="Noto Sans"/>
          <w:bCs/>
          <w:sz w:val="20"/>
          <w:szCs w:val="20"/>
          <w:lang w:val="es-ES" w:eastAsia="es-ES"/>
        </w:rPr>
        <w:t xml:space="preserve">simple del Certificado </w:t>
      </w:r>
      <w:r w:rsidRPr="00517B7C">
        <w:rPr>
          <w:rFonts w:ascii="Noto Sans" w:eastAsia="Times New Roman" w:hAnsi="Noto Sans" w:cs="Noto Sans"/>
          <w:b/>
          <w:bCs/>
          <w:sz w:val="20"/>
          <w:szCs w:val="20"/>
          <w:lang w:val="es-ES" w:eastAsia="es-ES"/>
        </w:rPr>
        <w:t>FDA</w:t>
      </w:r>
      <w:r w:rsidRPr="00517B7C">
        <w:rPr>
          <w:rFonts w:ascii="Noto Sans" w:eastAsia="Times New Roman" w:hAnsi="Noto Sans" w:cs="Noto Sans"/>
          <w:bCs/>
          <w:sz w:val="20"/>
          <w:szCs w:val="20"/>
          <w:lang w:val="es-ES" w:eastAsia="es-ES"/>
        </w:rPr>
        <w:t xml:space="preserve"> vigente o el </w:t>
      </w:r>
      <w:r w:rsidRPr="00517B7C">
        <w:rPr>
          <w:rFonts w:ascii="Noto Sans" w:eastAsia="Times New Roman" w:hAnsi="Noto Sans" w:cs="Noto Sans"/>
          <w:b/>
          <w:bCs/>
          <w:sz w:val="20"/>
          <w:szCs w:val="20"/>
          <w:lang w:val="es-ES" w:eastAsia="es-ES"/>
        </w:rPr>
        <w:t>CCEE</w:t>
      </w:r>
      <w:r w:rsidRPr="00517B7C">
        <w:rPr>
          <w:rFonts w:ascii="Noto Sans" w:eastAsia="Times New Roman" w:hAnsi="Noto Sans" w:cs="Noto Sans"/>
          <w:bCs/>
          <w:sz w:val="20"/>
          <w:szCs w:val="20"/>
          <w:lang w:val="es-ES" w:eastAsia="es-ES"/>
        </w:rPr>
        <w:t xml:space="preserve"> o Ministerio de Salud de Japón o Certificado de Calidad de Buenas Prácticas de Manufactura de COFEPRIS o </w:t>
      </w:r>
      <w:r w:rsidRPr="00517B7C">
        <w:rPr>
          <w:rFonts w:ascii="Noto Sans" w:eastAsia="Times New Roman" w:hAnsi="Noto Sans" w:cs="Noto Sans"/>
          <w:b/>
          <w:bCs/>
          <w:sz w:val="20"/>
          <w:szCs w:val="20"/>
          <w:lang w:val="es-ES" w:eastAsia="es-ES"/>
        </w:rPr>
        <w:t>ISO-9001:2015</w:t>
      </w:r>
      <w:r w:rsidRPr="00517B7C">
        <w:rPr>
          <w:rFonts w:ascii="Noto Sans" w:eastAsia="Times New Roman" w:hAnsi="Noto Sans" w:cs="Noto Sans"/>
          <w:bCs/>
          <w:sz w:val="20"/>
          <w:szCs w:val="20"/>
          <w:lang w:val="es-ES" w:eastAsia="es-ES"/>
        </w:rPr>
        <w:t xml:space="preserve"> </w:t>
      </w:r>
      <w:r w:rsidRPr="00517B7C">
        <w:rPr>
          <w:rFonts w:ascii="Noto Sans" w:eastAsia="Times New Roman" w:hAnsi="Noto Sans" w:cs="Noto Sans"/>
          <w:bCs/>
          <w:sz w:val="20"/>
          <w:szCs w:val="20"/>
          <w:lang w:eastAsia="es-MX"/>
        </w:rPr>
        <w:t xml:space="preserve">o Certificado de Calidad ISO para servicios de RIS/PACS, </w:t>
      </w:r>
      <w:r w:rsidRPr="00517B7C">
        <w:rPr>
          <w:rFonts w:ascii="Noto Sans" w:eastAsia="Times New Roman" w:hAnsi="Noto Sans" w:cs="Noto Sans"/>
          <w:bCs/>
          <w:sz w:val="20"/>
          <w:szCs w:val="20"/>
          <w:lang w:val="es-ES" w:eastAsia="es-ES"/>
        </w:rPr>
        <w:t xml:space="preserve">o </w:t>
      </w:r>
      <w:r w:rsidRPr="00517B7C">
        <w:rPr>
          <w:rFonts w:ascii="Noto Sans" w:eastAsia="Times New Roman" w:hAnsi="Noto Sans" w:cs="Noto Sans"/>
          <w:b/>
          <w:bCs/>
          <w:sz w:val="20"/>
          <w:szCs w:val="20"/>
          <w:lang w:val="es-ES" w:eastAsia="es-ES"/>
        </w:rPr>
        <w:t>ISO-13485:2016</w:t>
      </w:r>
      <w:r w:rsidRPr="00517B7C">
        <w:rPr>
          <w:rFonts w:ascii="Noto Sans" w:eastAsia="Times New Roman" w:hAnsi="Noto Sans" w:cs="Noto Sans"/>
          <w:bCs/>
          <w:sz w:val="20"/>
          <w:szCs w:val="20"/>
          <w:lang w:val="es-ES" w:eastAsia="es-ES"/>
        </w:rPr>
        <w:t xml:space="preserve"> de Calidad vigente en el idioma del país de origen acompañado de su traducción simple al español</w:t>
      </w:r>
      <w:bookmarkEnd w:id="4"/>
      <w:r w:rsidRPr="00517B7C">
        <w:rPr>
          <w:rFonts w:ascii="Noto Sans" w:eastAsia="Times New Roman" w:hAnsi="Noto Sans" w:cs="Noto Sans"/>
          <w:bCs/>
          <w:sz w:val="20"/>
          <w:szCs w:val="20"/>
          <w:lang w:val="es-ES" w:eastAsia="es-ES"/>
        </w:rPr>
        <w:t xml:space="preserve">, </w:t>
      </w:r>
      <w:r w:rsidRPr="00517B7C">
        <w:rPr>
          <w:rFonts w:ascii="Noto Sans" w:eastAsia="Times New Roman" w:hAnsi="Noto Sans" w:cs="Noto Sans"/>
          <w:sz w:val="20"/>
          <w:szCs w:val="20"/>
          <w:lang w:eastAsia="es-MX"/>
        </w:rPr>
        <w:t xml:space="preserve">del equipamiento para Digitalización Ofertado, así como el equipo médico adicional. </w:t>
      </w:r>
    </w:p>
    <w:p w14:paraId="1DF5A75B" w14:textId="77777777" w:rsidR="007A0829" w:rsidRPr="00517B7C" w:rsidRDefault="007A0829" w:rsidP="007A0829">
      <w:pPr>
        <w:pStyle w:val="Ttulo2"/>
        <w:spacing w:before="0"/>
        <w:ind w:right="49"/>
        <w:rPr>
          <w:rFonts w:ascii="Noto Sans" w:hAnsi="Noto Sans" w:cs="Noto Sans"/>
          <w:i/>
          <w:sz w:val="20"/>
          <w:szCs w:val="20"/>
          <w:lang w:val="es-ES_tradnl"/>
        </w:rPr>
      </w:pPr>
      <w:bookmarkStart w:id="5" w:name="_Toc106375992"/>
    </w:p>
    <w:p w14:paraId="57B6DA69" w14:textId="2023F188" w:rsidR="007A0829" w:rsidRPr="00517B7C" w:rsidRDefault="007A0829" w:rsidP="007A0829">
      <w:pPr>
        <w:pStyle w:val="Ttulo2"/>
        <w:spacing w:before="0"/>
        <w:ind w:right="49"/>
        <w:rPr>
          <w:rFonts w:ascii="Noto Sans" w:hAnsi="Noto Sans" w:cs="Noto Sans"/>
          <w:i/>
          <w:sz w:val="20"/>
          <w:szCs w:val="20"/>
          <w:lang w:val="es-ES_tradnl"/>
        </w:rPr>
      </w:pPr>
      <w:r w:rsidRPr="00517B7C">
        <w:rPr>
          <w:rFonts w:ascii="Noto Sans" w:hAnsi="Noto Sans" w:cs="Noto Sans"/>
          <w:i/>
          <w:sz w:val="20"/>
          <w:szCs w:val="20"/>
          <w:lang w:val="es-ES_tradnl"/>
        </w:rPr>
        <w:t>Certificados en instalación, operación, actualización y/o mejores prácticas.</w:t>
      </w:r>
      <w:bookmarkEnd w:id="5"/>
    </w:p>
    <w:p w14:paraId="57E6B356" w14:textId="77777777" w:rsidR="007A0829" w:rsidRPr="00517B7C" w:rsidRDefault="007A0829" w:rsidP="007A0829">
      <w:pPr>
        <w:rPr>
          <w:rFonts w:ascii="Noto Sans" w:hAnsi="Noto Sans" w:cs="Noto Sans"/>
          <w:sz w:val="20"/>
          <w:szCs w:val="20"/>
          <w:lang w:val="es-ES_tradnl"/>
        </w:rPr>
      </w:pPr>
    </w:p>
    <w:p w14:paraId="1CE5C331" w14:textId="77777777" w:rsidR="007A0829" w:rsidRPr="00517B7C" w:rsidRDefault="007A0829" w:rsidP="007A0829">
      <w:pPr>
        <w:suppressAutoHyphens/>
        <w:ind w:left="709"/>
        <w:rPr>
          <w:rFonts w:ascii="Noto Sans" w:eastAsia="Times New Roman" w:hAnsi="Noto Sans" w:cs="Noto Sans"/>
          <w:bCs/>
          <w:color w:val="000000"/>
          <w:sz w:val="20"/>
          <w:szCs w:val="20"/>
          <w:lang w:eastAsia="es-ES"/>
        </w:rPr>
      </w:pPr>
      <w:r w:rsidRPr="00517B7C">
        <w:rPr>
          <w:rFonts w:ascii="Noto Sans" w:eastAsia="Times New Roman" w:hAnsi="Noto Sans" w:cs="Noto Sans"/>
          <w:bCs/>
          <w:color w:val="000000"/>
          <w:sz w:val="20"/>
          <w:szCs w:val="20"/>
          <w:lang w:eastAsia="es-ES"/>
        </w:rPr>
        <w:t xml:space="preserve">a) Copia simple de Certificado (s) actualización de DICOM 3.0 y HL7 2.X o mayores o ITIL (certificados de mejores prácticas de TI) en cualquiera de sus niveles; </w:t>
      </w:r>
    </w:p>
    <w:p w14:paraId="357DE87F" w14:textId="77777777" w:rsidR="007A0829" w:rsidRPr="00517B7C" w:rsidRDefault="007A0829" w:rsidP="007A0829">
      <w:pPr>
        <w:suppressAutoHyphens/>
        <w:ind w:left="709"/>
        <w:rPr>
          <w:rFonts w:ascii="Noto Sans" w:eastAsia="Times New Roman" w:hAnsi="Noto Sans" w:cs="Noto Sans"/>
          <w:bCs/>
          <w:color w:val="000000"/>
          <w:sz w:val="20"/>
          <w:szCs w:val="20"/>
          <w:lang w:eastAsia="es-ES"/>
        </w:rPr>
      </w:pPr>
      <w:r w:rsidRPr="00517B7C">
        <w:rPr>
          <w:rFonts w:ascii="Noto Sans" w:eastAsia="Times New Roman" w:hAnsi="Noto Sans" w:cs="Noto Sans"/>
          <w:bCs/>
          <w:color w:val="000000"/>
          <w:sz w:val="20"/>
          <w:szCs w:val="20"/>
          <w:lang w:eastAsia="es-ES"/>
        </w:rPr>
        <w:lastRenderedPageBreak/>
        <w:t>b) Copia simple del Certificado de cursos de DICOM y HL7 relacionados con: Sistema RIS, sistema PACS y sistema de digitalización de imágenes (CR o flat panel digital DR)</w:t>
      </w:r>
    </w:p>
    <w:p w14:paraId="3A4D24BB" w14:textId="77777777" w:rsidR="007A0829" w:rsidRPr="00517B7C" w:rsidRDefault="007A0829" w:rsidP="007A0829">
      <w:pPr>
        <w:suppressAutoHyphens/>
        <w:ind w:left="709"/>
        <w:rPr>
          <w:rFonts w:ascii="Noto Sans" w:eastAsia="Times New Roman" w:hAnsi="Noto Sans" w:cs="Noto Sans"/>
          <w:bCs/>
          <w:color w:val="000000"/>
          <w:sz w:val="20"/>
          <w:szCs w:val="20"/>
          <w:lang w:eastAsia="es-ES"/>
        </w:rPr>
      </w:pPr>
      <w:r w:rsidRPr="00517B7C">
        <w:rPr>
          <w:rFonts w:ascii="Noto Sans" w:eastAsia="Times New Roman" w:hAnsi="Noto Sans" w:cs="Noto Sans"/>
          <w:bCs/>
          <w:color w:val="000000"/>
          <w:sz w:val="20"/>
          <w:szCs w:val="20"/>
          <w:lang w:eastAsia="es-ES"/>
        </w:rPr>
        <w:t>c) Copia de Certificación (s) en instalación y operación de redes de comunicaciones</w:t>
      </w:r>
    </w:p>
    <w:p w14:paraId="2B228FE3" w14:textId="77777777" w:rsidR="007A0829" w:rsidRPr="00517B7C" w:rsidRDefault="007A0829" w:rsidP="007A0829">
      <w:pPr>
        <w:suppressAutoHyphens/>
        <w:ind w:left="426"/>
        <w:rPr>
          <w:rFonts w:ascii="Noto Sans" w:eastAsia="Times New Roman" w:hAnsi="Noto Sans" w:cs="Noto Sans"/>
          <w:b/>
          <w:bCs/>
          <w:sz w:val="20"/>
          <w:szCs w:val="20"/>
          <w:lang w:eastAsia="es-ES"/>
        </w:rPr>
      </w:pPr>
    </w:p>
    <w:p w14:paraId="3C86F68C" w14:textId="487AD3F7" w:rsidR="007A0829" w:rsidRPr="00517B7C" w:rsidRDefault="007A0829" w:rsidP="007A0829">
      <w:pPr>
        <w:suppressAutoHyphens/>
        <w:ind w:left="426"/>
        <w:rPr>
          <w:rFonts w:ascii="Noto Sans" w:eastAsia="Times New Roman" w:hAnsi="Noto Sans" w:cs="Noto Sans"/>
          <w:bCs/>
          <w:sz w:val="20"/>
          <w:szCs w:val="20"/>
          <w:lang w:eastAsia="es-ES"/>
        </w:rPr>
      </w:pPr>
      <w:r w:rsidRPr="00517B7C">
        <w:rPr>
          <w:rFonts w:ascii="Noto Sans" w:eastAsia="Times New Roman" w:hAnsi="Noto Sans" w:cs="Noto Sans"/>
          <w:b/>
          <w:bCs/>
          <w:sz w:val="20"/>
          <w:szCs w:val="20"/>
          <w:lang w:eastAsia="es-ES"/>
        </w:rPr>
        <w:t>Nota:</w:t>
      </w:r>
      <w:r w:rsidRPr="00517B7C">
        <w:rPr>
          <w:rFonts w:ascii="Noto Sans" w:eastAsia="Times New Roman" w:hAnsi="Noto Sans" w:cs="Noto Sans"/>
          <w:bCs/>
          <w:sz w:val="20"/>
          <w:szCs w:val="20"/>
          <w:lang w:eastAsia="es-ES"/>
        </w:rPr>
        <w:t xml:space="preserve"> No se tomará en cuenta equipo médico adicional (Rx, USG, TC o similares a éstos).</w:t>
      </w:r>
    </w:p>
    <w:p w14:paraId="2EA61537" w14:textId="77777777" w:rsidR="00EE2D35" w:rsidRPr="00517B7C" w:rsidRDefault="00EE2D35" w:rsidP="00EE2D35">
      <w:pPr>
        <w:rPr>
          <w:rFonts w:ascii="Noto Sans" w:hAnsi="Noto Sans" w:cs="Noto Sans"/>
          <w:sz w:val="20"/>
          <w:szCs w:val="20"/>
        </w:rPr>
      </w:pPr>
    </w:p>
    <w:p w14:paraId="502F9D5C" w14:textId="4DB4A1C5" w:rsidR="00812BAC" w:rsidRPr="00517B7C" w:rsidRDefault="00EE2D35" w:rsidP="00EE2D35">
      <w:pPr>
        <w:rPr>
          <w:rFonts w:ascii="Noto Sans" w:hAnsi="Noto Sans" w:cs="Noto Sans"/>
          <w:b/>
          <w:sz w:val="20"/>
          <w:szCs w:val="20"/>
          <w:u w:val="single"/>
        </w:rPr>
      </w:pPr>
      <w:r w:rsidRPr="00517B7C">
        <w:rPr>
          <w:rFonts w:ascii="Noto Sans" w:hAnsi="Noto Sans" w:cs="Noto Sans"/>
          <w:b/>
          <w:sz w:val="20"/>
          <w:szCs w:val="20"/>
          <w:u w:val="single"/>
        </w:rPr>
        <w:t>7.-ACREDITACIÓN DE LA EXISTENCIA</w:t>
      </w:r>
      <w:r w:rsidR="00950CCD" w:rsidRPr="00517B7C">
        <w:rPr>
          <w:rFonts w:ascii="Noto Sans" w:hAnsi="Noto Sans" w:cs="Noto Sans"/>
          <w:b/>
          <w:sz w:val="20"/>
          <w:szCs w:val="20"/>
          <w:u w:val="single"/>
        </w:rPr>
        <w:t xml:space="preserve"> LEGAL, </w:t>
      </w:r>
      <w:r w:rsidRPr="00517B7C">
        <w:rPr>
          <w:rFonts w:ascii="Noto Sans" w:hAnsi="Noto Sans" w:cs="Noto Sans"/>
          <w:b/>
          <w:sz w:val="20"/>
          <w:szCs w:val="20"/>
          <w:u w:val="single"/>
        </w:rPr>
        <w:t>PERSONALIDAD JURÍDICA</w:t>
      </w:r>
      <w:r w:rsidR="00950CCD" w:rsidRPr="00517B7C">
        <w:rPr>
          <w:rFonts w:ascii="Noto Sans" w:hAnsi="Noto Sans" w:cs="Noto Sans"/>
          <w:b/>
          <w:sz w:val="20"/>
          <w:szCs w:val="20"/>
          <w:u w:val="single"/>
        </w:rPr>
        <w:t xml:space="preserve"> Y NACIONALIDAD DEL PARTICIPANTE.</w:t>
      </w:r>
      <w:r w:rsidRPr="00517B7C">
        <w:rPr>
          <w:rFonts w:ascii="Noto Sans" w:hAnsi="Noto Sans" w:cs="Noto Sans"/>
          <w:b/>
          <w:sz w:val="20"/>
          <w:szCs w:val="20"/>
          <w:u w:val="single"/>
        </w:rPr>
        <w:cr/>
      </w:r>
    </w:p>
    <w:p w14:paraId="42585BC9" w14:textId="77777777" w:rsidR="00812BAC" w:rsidRPr="00517B7C" w:rsidRDefault="00812BAC" w:rsidP="00EE2D35">
      <w:pPr>
        <w:rPr>
          <w:rFonts w:ascii="Noto Sans" w:hAnsi="Noto Sans" w:cs="Noto Sans"/>
          <w:b/>
          <w:sz w:val="20"/>
          <w:szCs w:val="20"/>
          <w:u w:val="single"/>
        </w:rPr>
      </w:pPr>
    </w:p>
    <w:p w14:paraId="3488AA36" w14:textId="20324004" w:rsidR="00EE2D35" w:rsidRPr="00517B7C" w:rsidRDefault="00EE2D35" w:rsidP="00EE2D35">
      <w:pPr>
        <w:rPr>
          <w:rFonts w:ascii="Noto Sans" w:hAnsi="Noto Sans" w:cs="Noto Sans"/>
          <w:b/>
          <w:sz w:val="20"/>
          <w:szCs w:val="20"/>
        </w:rPr>
      </w:pPr>
      <w:r w:rsidRPr="00517B7C">
        <w:rPr>
          <w:rFonts w:ascii="Noto Sans" w:hAnsi="Noto Sans" w:cs="Noto Sans"/>
          <w:b/>
          <w:sz w:val="20"/>
          <w:szCs w:val="20"/>
        </w:rPr>
        <w:t>7.1.</w:t>
      </w:r>
      <w:r w:rsidRPr="00517B7C">
        <w:rPr>
          <w:rFonts w:ascii="Noto Sans" w:hAnsi="Noto Sans" w:cs="Noto Sans"/>
          <w:b/>
          <w:sz w:val="20"/>
          <w:szCs w:val="20"/>
        </w:rPr>
        <w:tab/>
        <w:t xml:space="preserve"> EN EL ACTO DE PRESENTACIÓN Y APERTURA DE PROPOSICIONES:</w:t>
      </w:r>
    </w:p>
    <w:p w14:paraId="79F69B2D" w14:textId="77777777" w:rsidR="00EE2D35" w:rsidRPr="00517B7C" w:rsidRDefault="00EE2D35" w:rsidP="00EE2D35">
      <w:pPr>
        <w:rPr>
          <w:rFonts w:ascii="Noto Sans" w:hAnsi="Noto Sans" w:cs="Noto Sans"/>
          <w:sz w:val="20"/>
          <w:szCs w:val="20"/>
        </w:rPr>
      </w:pPr>
    </w:p>
    <w:p w14:paraId="04AC0B15" w14:textId="173EEA36" w:rsidR="00EE2D35" w:rsidRPr="00517B7C" w:rsidRDefault="00EE2D35" w:rsidP="00EE2D35">
      <w:pPr>
        <w:rPr>
          <w:rFonts w:ascii="Noto Sans" w:hAnsi="Noto Sans" w:cs="Noto Sans"/>
          <w:color w:val="0000FF"/>
          <w:sz w:val="20"/>
          <w:szCs w:val="20"/>
        </w:rPr>
      </w:pPr>
      <w:r w:rsidRPr="00517B7C">
        <w:rPr>
          <w:rFonts w:ascii="Noto Sans" w:hAnsi="Noto Sans" w:cs="Noto Sans"/>
          <w:sz w:val="20"/>
          <w:szCs w:val="20"/>
        </w:rPr>
        <w:t xml:space="preserve">Los </w:t>
      </w:r>
      <w:r w:rsidR="00812BAC" w:rsidRPr="00517B7C">
        <w:rPr>
          <w:rFonts w:ascii="Noto Sans" w:hAnsi="Noto Sans" w:cs="Noto Sans"/>
          <w:sz w:val="20"/>
          <w:szCs w:val="20"/>
        </w:rPr>
        <w:t>licitantes</w:t>
      </w:r>
      <w:r w:rsidRPr="00517B7C">
        <w:rPr>
          <w:rFonts w:ascii="Noto Sans" w:hAnsi="Noto Sans" w:cs="Noto Sans"/>
          <w:sz w:val="20"/>
          <w:szCs w:val="20"/>
        </w:rPr>
        <w:t xml:space="preserve"> acreditarán su personalidad en el acto de presentación y apertura de propuestas, enviando de manera electrónica un escrito en el que su firmante manifieste, bajo protesta de decir verdad, que cuenta con facultades suficientes para comprometerse por sí o por su representada, </w:t>
      </w:r>
      <w:r w:rsidRPr="00517B7C">
        <w:rPr>
          <w:rFonts w:ascii="Noto Sans" w:hAnsi="Noto Sans" w:cs="Noto Sans"/>
          <w:bCs/>
          <w:sz w:val="20"/>
          <w:szCs w:val="20"/>
        </w:rPr>
        <w:t>sin que resulte necesario acreditar su personalidad jurídica.</w:t>
      </w:r>
    </w:p>
    <w:p w14:paraId="5731D050" w14:textId="77777777" w:rsidR="00EE2D35" w:rsidRPr="00517B7C" w:rsidRDefault="00EE2D35" w:rsidP="00EE2D35">
      <w:pPr>
        <w:rPr>
          <w:rFonts w:ascii="Noto Sans" w:hAnsi="Noto Sans" w:cs="Noto Sans"/>
          <w:color w:val="0000FF"/>
          <w:sz w:val="20"/>
          <w:szCs w:val="20"/>
        </w:rPr>
      </w:pPr>
    </w:p>
    <w:p w14:paraId="063BF70B" w14:textId="77777777" w:rsidR="00EE2D35" w:rsidRPr="00517B7C" w:rsidRDefault="00EE2D35" w:rsidP="00EE2D35">
      <w:pPr>
        <w:rPr>
          <w:rFonts w:ascii="Noto Sans" w:hAnsi="Noto Sans" w:cs="Noto Sans"/>
          <w:b/>
          <w:sz w:val="20"/>
          <w:szCs w:val="20"/>
        </w:rPr>
      </w:pPr>
      <w:r w:rsidRPr="00517B7C">
        <w:rPr>
          <w:rFonts w:ascii="Noto Sans" w:hAnsi="Noto Sans" w:cs="Noto Sans"/>
          <w:b/>
          <w:sz w:val="20"/>
          <w:szCs w:val="20"/>
        </w:rPr>
        <w:t>7.2.</w:t>
      </w:r>
      <w:r w:rsidRPr="00517B7C">
        <w:rPr>
          <w:rFonts w:ascii="Noto Sans" w:hAnsi="Noto Sans" w:cs="Noto Sans"/>
          <w:b/>
          <w:sz w:val="20"/>
          <w:szCs w:val="20"/>
        </w:rPr>
        <w:tab/>
        <w:t>EN LA SUSCRIPCIÓN DE PROPOSICIONES.</w:t>
      </w:r>
    </w:p>
    <w:p w14:paraId="45811B5D" w14:textId="77777777" w:rsidR="00EE2D35" w:rsidRPr="00517B7C" w:rsidRDefault="00EE2D35" w:rsidP="00EE2D35">
      <w:pPr>
        <w:rPr>
          <w:rFonts w:ascii="Noto Sans" w:hAnsi="Noto Sans" w:cs="Noto Sans"/>
          <w:sz w:val="20"/>
          <w:szCs w:val="20"/>
        </w:rPr>
      </w:pPr>
    </w:p>
    <w:p w14:paraId="0503ABBC" w14:textId="10740423" w:rsidR="00EE2D35" w:rsidRPr="00517B7C" w:rsidRDefault="00EE2D35" w:rsidP="00EE2D35">
      <w:pPr>
        <w:rPr>
          <w:rFonts w:ascii="Noto Sans" w:hAnsi="Noto Sans" w:cs="Noto Sans"/>
          <w:sz w:val="20"/>
          <w:szCs w:val="20"/>
        </w:rPr>
      </w:pPr>
      <w:r w:rsidRPr="00517B7C">
        <w:rPr>
          <w:rFonts w:ascii="Noto Sans" w:hAnsi="Noto Sans" w:cs="Noto Sans"/>
          <w:sz w:val="20"/>
          <w:szCs w:val="20"/>
        </w:rPr>
        <w:t>Para efectos de la suscripci</w:t>
      </w:r>
      <w:r w:rsidR="00950CCD" w:rsidRPr="00517B7C">
        <w:rPr>
          <w:rFonts w:ascii="Noto Sans" w:hAnsi="Noto Sans" w:cs="Noto Sans"/>
          <w:sz w:val="20"/>
          <w:szCs w:val="20"/>
        </w:rPr>
        <w:t xml:space="preserve">ón de las proposiciones el </w:t>
      </w:r>
      <w:r w:rsidR="008376E0" w:rsidRPr="00517B7C">
        <w:rPr>
          <w:rFonts w:ascii="Noto Sans" w:hAnsi="Noto Sans" w:cs="Noto Sans"/>
          <w:sz w:val="20"/>
          <w:szCs w:val="20"/>
        </w:rPr>
        <w:t>licitante</w:t>
      </w:r>
      <w:r w:rsidRPr="00517B7C">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5E28BA" w:rsidRPr="00517B7C">
        <w:rPr>
          <w:rFonts w:ascii="Noto Sans" w:hAnsi="Noto Sans" w:cs="Noto Sans"/>
          <w:b/>
          <w:sz w:val="20"/>
          <w:szCs w:val="20"/>
        </w:rPr>
        <w:t>40</w:t>
      </w:r>
      <w:r w:rsidRPr="00517B7C">
        <w:rPr>
          <w:rFonts w:ascii="Noto Sans" w:hAnsi="Noto Sans" w:cs="Noto Sans"/>
          <w:b/>
          <w:sz w:val="20"/>
          <w:szCs w:val="20"/>
        </w:rPr>
        <w:t xml:space="preserve">, </w:t>
      </w:r>
      <w:r w:rsidRPr="00517B7C">
        <w:rPr>
          <w:rFonts w:ascii="Noto Sans" w:hAnsi="Noto Sans" w:cs="Noto Sans"/>
          <w:sz w:val="20"/>
          <w:szCs w:val="20"/>
        </w:rPr>
        <w:t xml:space="preserve">Fracción </w:t>
      </w:r>
      <w:r w:rsidRPr="00517B7C">
        <w:rPr>
          <w:rFonts w:ascii="Noto Sans" w:hAnsi="Noto Sans" w:cs="Noto Sans"/>
          <w:b/>
          <w:sz w:val="20"/>
          <w:szCs w:val="20"/>
        </w:rPr>
        <w:t>V</w:t>
      </w:r>
      <w:r w:rsidR="00661A81" w:rsidRPr="00517B7C">
        <w:rPr>
          <w:rFonts w:ascii="Noto Sans" w:hAnsi="Noto Sans" w:cs="Noto Sans"/>
          <w:b/>
          <w:sz w:val="20"/>
          <w:szCs w:val="20"/>
        </w:rPr>
        <w:t>I</w:t>
      </w:r>
      <w:r w:rsidRPr="00517B7C">
        <w:rPr>
          <w:rFonts w:ascii="Noto Sans" w:hAnsi="Noto Sans" w:cs="Noto Sans"/>
          <w:b/>
          <w:sz w:val="20"/>
          <w:szCs w:val="20"/>
        </w:rPr>
        <w:t xml:space="preserve">, </w:t>
      </w:r>
      <w:r w:rsidRPr="00517B7C">
        <w:rPr>
          <w:rFonts w:ascii="Noto Sans" w:hAnsi="Noto Sans" w:cs="Noto Sans"/>
          <w:sz w:val="20"/>
          <w:szCs w:val="20"/>
        </w:rPr>
        <w:t>de la Ley de Adquisiciones, Arrendamientos y Servicios del Sector público y al artículo</w:t>
      </w:r>
      <w:r w:rsidRPr="00517B7C">
        <w:rPr>
          <w:rFonts w:ascii="Noto Sans" w:hAnsi="Noto Sans" w:cs="Noto Sans"/>
          <w:b/>
          <w:sz w:val="20"/>
          <w:szCs w:val="20"/>
        </w:rPr>
        <w:t xml:space="preserve"> 48, </w:t>
      </w:r>
      <w:r w:rsidRPr="00517B7C">
        <w:rPr>
          <w:rFonts w:ascii="Noto Sans" w:hAnsi="Noto Sans" w:cs="Noto Sans"/>
          <w:sz w:val="20"/>
          <w:szCs w:val="20"/>
        </w:rPr>
        <w:t xml:space="preserve">Fracción </w:t>
      </w:r>
      <w:r w:rsidRPr="00517B7C">
        <w:rPr>
          <w:rFonts w:ascii="Noto Sans" w:hAnsi="Noto Sans" w:cs="Noto Sans"/>
          <w:b/>
          <w:sz w:val="20"/>
          <w:szCs w:val="20"/>
        </w:rPr>
        <w:t>V</w:t>
      </w:r>
      <w:r w:rsidRPr="00517B7C">
        <w:rPr>
          <w:rFonts w:ascii="Noto Sans" w:hAnsi="Noto Sans" w:cs="Noto Sans"/>
          <w:sz w:val="20"/>
          <w:szCs w:val="20"/>
        </w:rPr>
        <w:t xml:space="preserve">  de su Reglamento, mismo que contendrá los datos siguientes:</w:t>
      </w:r>
    </w:p>
    <w:p w14:paraId="78E002D1" w14:textId="77777777" w:rsidR="00EE2D35" w:rsidRPr="00517B7C" w:rsidRDefault="00EE2D35" w:rsidP="00EE2D35">
      <w:pPr>
        <w:rPr>
          <w:rFonts w:ascii="Noto Sans" w:hAnsi="Noto Sans" w:cs="Noto Sans"/>
          <w:sz w:val="20"/>
          <w:szCs w:val="20"/>
        </w:rPr>
      </w:pPr>
    </w:p>
    <w:p w14:paraId="44D8FC9E" w14:textId="70C00477" w:rsidR="00EE2D35" w:rsidRPr="00517B7C" w:rsidRDefault="00EE2D35" w:rsidP="00EE2D35">
      <w:pPr>
        <w:rPr>
          <w:rFonts w:ascii="Noto Sans" w:hAnsi="Noto Sans" w:cs="Noto Sans"/>
          <w:sz w:val="20"/>
          <w:szCs w:val="20"/>
        </w:rPr>
      </w:pPr>
      <w:r w:rsidRPr="00517B7C">
        <w:rPr>
          <w:rFonts w:ascii="Noto Sans" w:hAnsi="Noto Sans" w:cs="Noto Sans"/>
          <w:b/>
          <w:bCs/>
          <w:sz w:val="20"/>
          <w:szCs w:val="20"/>
        </w:rPr>
        <w:t xml:space="preserve">a) </w:t>
      </w:r>
      <w:r w:rsidR="00950CCD" w:rsidRPr="00517B7C">
        <w:rPr>
          <w:rFonts w:ascii="Noto Sans" w:hAnsi="Noto Sans" w:cs="Noto Sans"/>
          <w:sz w:val="20"/>
          <w:szCs w:val="20"/>
        </w:rPr>
        <w:t xml:space="preserve">Del </w:t>
      </w:r>
      <w:r w:rsidR="008376E0" w:rsidRPr="00517B7C">
        <w:rPr>
          <w:rFonts w:ascii="Noto Sans" w:hAnsi="Noto Sans" w:cs="Noto Sans"/>
          <w:sz w:val="20"/>
          <w:szCs w:val="20"/>
        </w:rPr>
        <w:t>licitante</w:t>
      </w:r>
      <w:r w:rsidRPr="00517B7C">
        <w:rPr>
          <w:rFonts w:ascii="Noto Sans" w:hAnsi="Noto Sans" w:cs="Noto Sans"/>
          <w:sz w:val="20"/>
          <w:szCs w:val="20"/>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53601A6E" w14:textId="77777777" w:rsidR="00EE2D35" w:rsidRPr="00517B7C" w:rsidRDefault="00EE2D35" w:rsidP="00EE2D35">
      <w:pPr>
        <w:ind w:left="360"/>
        <w:rPr>
          <w:rFonts w:ascii="Noto Sans" w:hAnsi="Noto Sans" w:cs="Noto Sans"/>
          <w:sz w:val="20"/>
          <w:szCs w:val="20"/>
        </w:rPr>
      </w:pPr>
    </w:p>
    <w:p w14:paraId="28E2D06B" w14:textId="2906EEC5" w:rsidR="00EE2D35" w:rsidRPr="00517B7C" w:rsidRDefault="00EE2D35" w:rsidP="00EE2D35">
      <w:pPr>
        <w:rPr>
          <w:rFonts w:ascii="Noto Sans" w:hAnsi="Noto Sans" w:cs="Noto Sans"/>
          <w:sz w:val="20"/>
          <w:szCs w:val="20"/>
        </w:rPr>
      </w:pPr>
      <w:r w:rsidRPr="00517B7C">
        <w:rPr>
          <w:rFonts w:ascii="Noto Sans" w:hAnsi="Noto Sans" w:cs="Noto Sans"/>
          <w:b/>
          <w:bCs/>
          <w:sz w:val="20"/>
          <w:szCs w:val="20"/>
        </w:rPr>
        <w:t xml:space="preserve">b) </w:t>
      </w:r>
      <w:r w:rsidRPr="00517B7C">
        <w:rPr>
          <w:rFonts w:ascii="Noto Sans" w:hAnsi="Noto Sans" w:cs="Noto Sans"/>
          <w:sz w:val="20"/>
          <w:szCs w:val="20"/>
        </w:rPr>
        <w:t xml:space="preserve">Del representante del </w:t>
      </w:r>
      <w:r w:rsidR="002063C1" w:rsidRPr="00517B7C">
        <w:rPr>
          <w:rFonts w:ascii="Noto Sans" w:hAnsi="Noto Sans" w:cs="Noto Sans"/>
          <w:sz w:val="20"/>
          <w:szCs w:val="20"/>
        </w:rPr>
        <w:t>licitante</w:t>
      </w:r>
      <w:r w:rsidRPr="00517B7C">
        <w:rPr>
          <w:rFonts w:ascii="Noto Sans" w:hAnsi="Noto Sans" w:cs="Noto Sans"/>
          <w:sz w:val="20"/>
          <w:szCs w:val="20"/>
        </w:rPr>
        <w:t>: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20626646" w14:textId="77777777" w:rsidR="00EE2D35" w:rsidRPr="00517B7C" w:rsidRDefault="00EE2D35" w:rsidP="00EE2D35">
      <w:pPr>
        <w:rPr>
          <w:rFonts w:ascii="Noto Sans" w:hAnsi="Noto Sans" w:cs="Noto Sans"/>
          <w:sz w:val="20"/>
          <w:szCs w:val="20"/>
        </w:rPr>
      </w:pPr>
    </w:p>
    <w:p w14:paraId="79FA5741" w14:textId="1ABB8F96" w:rsidR="00EE2D35" w:rsidRPr="00517B7C" w:rsidRDefault="00EE2D35" w:rsidP="00EE2D35">
      <w:pPr>
        <w:rPr>
          <w:rFonts w:ascii="Noto Sans" w:hAnsi="Noto Sans" w:cs="Noto Sans"/>
          <w:bCs/>
          <w:sz w:val="20"/>
          <w:szCs w:val="20"/>
        </w:rPr>
      </w:pPr>
      <w:r w:rsidRPr="00517B7C">
        <w:rPr>
          <w:rFonts w:ascii="Noto Sans" w:hAnsi="Noto Sans" w:cs="Noto Sans"/>
          <w:sz w:val="20"/>
          <w:szCs w:val="20"/>
        </w:rPr>
        <w:t xml:space="preserve">El </w:t>
      </w:r>
      <w:r w:rsidR="008376E0" w:rsidRPr="00517B7C">
        <w:rPr>
          <w:rFonts w:ascii="Noto Sans" w:hAnsi="Noto Sans" w:cs="Noto Sans"/>
          <w:sz w:val="20"/>
          <w:szCs w:val="20"/>
        </w:rPr>
        <w:t>licitante</w:t>
      </w:r>
      <w:r w:rsidR="00950CCD" w:rsidRPr="00517B7C">
        <w:rPr>
          <w:rFonts w:ascii="Noto Sans" w:hAnsi="Noto Sans" w:cs="Noto Sans"/>
          <w:sz w:val="20"/>
          <w:szCs w:val="20"/>
        </w:rPr>
        <w:t xml:space="preserve"> </w:t>
      </w:r>
      <w:r w:rsidRPr="00517B7C">
        <w:rPr>
          <w:rFonts w:ascii="Noto Sans" w:hAnsi="Noto Sans" w:cs="Noto Sans"/>
          <w:sz w:val="20"/>
          <w:szCs w:val="20"/>
        </w:rPr>
        <w:t xml:space="preserve">deberá presentar debidamente requisitado el formato que aparece como </w:t>
      </w:r>
      <w:r w:rsidRPr="00517B7C">
        <w:rPr>
          <w:rFonts w:ascii="Noto Sans" w:hAnsi="Noto Sans" w:cs="Noto Sans"/>
          <w:b/>
          <w:bCs/>
          <w:sz w:val="20"/>
          <w:szCs w:val="20"/>
        </w:rPr>
        <w:t>Anexo Número 5 (cinco),</w:t>
      </w:r>
      <w:r w:rsidRPr="00517B7C">
        <w:rPr>
          <w:rFonts w:ascii="Noto Sans" w:hAnsi="Noto Sans" w:cs="Noto Sans"/>
          <w:sz w:val="20"/>
          <w:szCs w:val="20"/>
        </w:rPr>
        <w:t xml:space="preserve"> el cual forma parte de la presente convocatoria, </w:t>
      </w:r>
      <w:r w:rsidRPr="00517B7C">
        <w:rPr>
          <w:rFonts w:ascii="Noto Sans" w:hAnsi="Noto Sans" w:cs="Noto Sans"/>
          <w:b/>
          <w:sz w:val="20"/>
          <w:szCs w:val="20"/>
        </w:rPr>
        <w:t>además de la Opinión de Cumplimiento en Materia Fiscal, Opinión de Cumplimiento en Materia de Seguridad Social y Constancia de Cumplimiento en Materia de INFONAVIT vigentes, positivas y sin adeudos</w:t>
      </w:r>
      <w:r w:rsidRPr="00517B7C">
        <w:rPr>
          <w:rFonts w:ascii="Noto Sans" w:hAnsi="Noto Sans" w:cs="Noto Sans"/>
          <w:bCs/>
          <w:sz w:val="20"/>
          <w:szCs w:val="20"/>
        </w:rPr>
        <w:t>. En caso de no contar con trabajadores inscritos en el régimen obligatorio del Instituto,</w:t>
      </w:r>
      <w:r w:rsidRPr="00517B7C">
        <w:rPr>
          <w:rFonts w:ascii="Noto Sans" w:hAnsi="Noto Sans" w:cs="Noto Sans"/>
          <w:b/>
          <w:bCs/>
          <w:sz w:val="20"/>
          <w:szCs w:val="20"/>
        </w:rPr>
        <w:t xml:space="preserve"> </w:t>
      </w:r>
      <w:r w:rsidRPr="00517B7C">
        <w:rPr>
          <w:rFonts w:ascii="Noto Sans" w:hAnsi="Noto Sans" w:cs="Noto Sans"/>
          <w:bCs/>
          <w:sz w:val="20"/>
          <w:szCs w:val="20"/>
        </w:rPr>
        <w:t xml:space="preserve">deber de presentar </w:t>
      </w:r>
      <w:r w:rsidRPr="00517B7C">
        <w:rPr>
          <w:rFonts w:ascii="Noto Sans" w:hAnsi="Noto Sans" w:cs="Noto Sans"/>
          <w:b/>
          <w:bCs/>
          <w:sz w:val="20"/>
          <w:szCs w:val="20"/>
        </w:rPr>
        <w:t xml:space="preserve">Consulta al </w:t>
      </w:r>
      <w:r w:rsidRPr="00517B7C">
        <w:rPr>
          <w:rFonts w:ascii="Noto Sans" w:hAnsi="Noto Sans" w:cs="Noto Sans"/>
          <w:b/>
          <w:bCs/>
          <w:sz w:val="20"/>
          <w:szCs w:val="20"/>
        </w:rPr>
        <w:lastRenderedPageBreak/>
        <w:t>Módulo de Opinión de cumplimiento de Seguridad y constancia ante del INFONAVIT de su empresa donde acredite la veracidad de su dicho y la</w:t>
      </w:r>
      <w:r w:rsidRPr="00517B7C">
        <w:rPr>
          <w:rFonts w:ascii="Noto Sans" w:hAnsi="Noto Sans" w:cs="Noto Sans"/>
          <w:bCs/>
          <w:sz w:val="20"/>
          <w:szCs w:val="20"/>
        </w:rPr>
        <w:t xml:space="preserve"> </w:t>
      </w:r>
      <w:r w:rsidRPr="00517B7C">
        <w:rPr>
          <w:rFonts w:ascii="Noto Sans" w:hAnsi="Noto Sans" w:cs="Noto Sans"/>
          <w:b/>
          <w:sz w:val="20"/>
          <w:szCs w:val="20"/>
        </w:rPr>
        <w:t>Opinión de Cumplimiento en Materia de Seguridad Social y Constancia de Cumplimiento en Materia de INFONAVIT vigentes, positivas y sin adeudos de la empresa prestadora de servicios, además de una carta membretada dirigida a la convocante, a través de la cual manifieste bajo protesta de decir verdad que no cuenta con trabajadores inscritos en el régimen obligatorio ante el IMSS.</w:t>
      </w:r>
      <w:r w:rsidRPr="00517B7C">
        <w:rPr>
          <w:rFonts w:ascii="Noto Sans" w:hAnsi="Noto Sans" w:cs="Noto Sans"/>
          <w:bCs/>
          <w:sz w:val="20"/>
          <w:szCs w:val="20"/>
        </w:rPr>
        <w:t xml:space="preserve"> </w:t>
      </w:r>
    </w:p>
    <w:p w14:paraId="13F251ED" w14:textId="77777777" w:rsidR="00EE2D35" w:rsidRPr="00517B7C" w:rsidRDefault="00EE2D35" w:rsidP="00EE2D35">
      <w:pPr>
        <w:rPr>
          <w:rFonts w:ascii="Noto Sans" w:hAnsi="Noto Sans" w:cs="Noto Sans"/>
          <w:sz w:val="20"/>
          <w:szCs w:val="20"/>
        </w:rPr>
      </w:pPr>
    </w:p>
    <w:p w14:paraId="523DA792" w14:textId="68C33C5A" w:rsidR="00EE2D35" w:rsidRPr="00517B7C" w:rsidRDefault="00EE2D35" w:rsidP="00EE2D35">
      <w:pPr>
        <w:rPr>
          <w:rFonts w:ascii="Noto Sans" w:hAnsi="Noto Sans" w:cs="Noto Sans"/>
          <w:sz w:val="20"/>
          <w:szCs w:val="20"/>
        </w:rPr>
      </w:pPr>
      <w:r w:rsidRPr="00517B7C">
        <w:rPr>
          <w:rFonts w:ascii="Noto Sans" w:hAnsi="Noto Sans" w:cs="Noto Sans"/>
          <w:sz w:val="20"/>
          <w:szCs w:val="20"/>
        </w:rPr>
        <w:t xml:space="preserve">El domicilio que se señale en el </w:t>
      </w:r>
      <w:r w:rsidRPr="00517B7C">
        <w:rPr>
          <w:rFonts w:ascii="Noto Sans" w:hAnsi="Noto Sans" w:cs="Noto Sans"/>
          <w:b/>
          <w:bCs/>
          <w:sz w:val="20"/>
          <w:szCs w:val="20"/>
        </w:rPr>
        <w:t>Anexo Número 5 (cinco)</w:t>
      </w:r>
      <w:r w:rsidRPr="00517B7C">
        <w:rPr>
          <w:rFonts w:ascii="Noto Sans" w:hAnsi="Noto Sans" w:cs="Noto Sans"/>
          <w:sz w:val="20"/>
          <w:szCs w:val="20"/>
        </w:rPr>
        <w:t xml:space="preserve"> de la presente convocatoria, será aquel en el que el </w:t>
      </w:r>
      <w:r w:rsidR="00950CCD" w:rsidRPr="00517B7C">
        <w:rPr>
          <w:rFonts w:ascii="Noto Sans" w:hAnsi="Noto Sans" w:cs="Noto Sans"/>
          <w:sz w:val="20"/>
          <w:szCs w:val="20"/>
        </w:rPr>
        <w:t>participa</w:t>
      </w:r>
      <w:r w:rsidRPr="00517B7C">
        <w:rPr>
          <w:rFonts w:ascii="Noto Sans" w:hAnsi="Noto Sans" w:cs="Noto Sans"/>
          <w:sz w:val="20"/>
          <w:szCs w:val="20"/>
        </w:rPr>
        <w:t>nte pueda recibir todo tipo de notificac</w:t>
      </w:r>
      <w:r w:rsidR="00950CCD" w:rsidRPr="00517B7C">
        <w:rPr>
          <w:rFonts w:ascii="Noto Sans" w:hAnsi="Noto Sans" w:cs="Noto Sans"/>
          <w:sz w:val="20"/>
          <w:szCs w:val="20"/>
        </w:rPr>
        <w:t xml:space="preserve">iones y documentos que resulten, además de las notificaciones que se </w:t>
      </w:r>
      <w:r w:rsidR="0077022C" w:rsidRPr="00517B7C">
        <w:rPr>
          <w:rFonts w:ascii="Noto Sans" w:hAnsi="Noto Sans" w:cs="Noto Sans"/>
          <w:sz w:val="20"/>
          <w:szCs w:val="20"/>
        </w:rPr>
        <w:t>realicen a</w:t>
      </w:r>
      <w:r w:rsidR="00950CCD" w:rsidRPr="00517B7C">
        <w:rPr>
          <w:rFonts w:ascii="Noto Sans" w:hAnsi="Noto Sans" w:cs="Noto Sans"/>
          <w:sz w:val="20"/>
          <w:szCs w:val="20"/>
        </w:rPr>
        <w:t xml:space="preserve"> través de </w:t>
      </w:r>
      <w:r w:rsidR="00EC7CA2" w:rsidRPr="00517B7C">
        <w:rPr>
          <w:rFonts w:ascii="Noto Sans" w:hAnsi="Noto Sans" w:cs="Noto Sans"/>
          <w:sz w:val="20"/>
          <w:szCs w:val="20"/>
        </w:rPr>
        <w:t>la plataforma digital Compras Mx</w:t>
      </w:r>
      <w:r w:rsidR="00950CCD" w:rsidRPr="00517B7C">
        <w:rPr>
          <w:rFonts w:ascii="Noto Sans" w:hAnsi="Noto Sans" w:cs="Noto Sans"/>
          <w:sz w:val="20"/>
          <w:szCs w:val="20"/>
        </w:rPr>
        <w:t>.</w:t>
      </w:r>
    </w:p>
    <w:p w14:paraId="225267E7" w14:textId="77777777" w:rsidR="00EE2D35" w:rsidRPr="00517B7C" w:rsidRDefault="00EE2D35" w:rsidP="00EE2D35">
      <w:pPr>
        <w:pStyle w:val="Sangradetextonormal"/>
        <w:ind w:left="0"/>
        <w:rPr>
          <w:rFonts w:ascii="Noto Sans" w:hAnsi="Noto Sans" w:cs="Noto Sans"/>
          <w:sz w:val="20"/>
        </w:rPr>
      </w:pPr>
    </w:p>
    <w:p w14:paraId="4E68D6EB" w14:textId="66D86636" w:rsidR="00EE2D35" w:rsidRPr="00517B7C" w:rsidRDefault="00EE2D35" w:rsidP="00EE2D35">
      <w:pPr>
        <w:rPr>
          <w:rFonts w:ascii="Noto Sans" w:hAnsi="Noto Sans" w:cs="Noto Sans"/>
          <w:b/>
          <w:sz w:val="20"/>
          <w:szCs w:val="20"/>
        </w:rPr>
      </w:pPr>
      <w:r w:rsidRPr="00517B7C">
        <w:rPr>
          <w:rFonts w:ascii="Noto Sans" w:hAnsi="Noto Sans" w:cs="Noto Sans"/>
          <w:b/>
          <w:sz w:val="20"/>
          <w:szCs w:val="20"/>
        </w:rPr>
        <w:t>7.3.</w:t>
      </w:r>
      <w:r w:rsidRPr="00517B7C">
        <w:rPr>
          <w:rFonts w:ascii="Noto Sans" w:hAnsi="Noto Sans" w:cs="Noto Sans"/>
          <w:b/>
          <w:sz w:val="20"/>
          <w:szCs w:val="20"/>
        </w:rPr>
        <w:tab/>
        <w:t>P</w:t>
      </w:r>
      <w:r w:rsidR="00950CCD" w:rsidRPr="00517B7C">
        <w:rPr>
          <w:rFonts w:ascii="Noto Sans" w:hAnsi="Noto Sans" w:cs="Noto Sans"/>
          <w:b/>
          <w:sz w:val="20"/>
          <w:szCs w:val="20"/>
        </w:rPr>
        <w:t>REVIO PA</w:t>
      </w:r>
      <w:r w:rsidRPr="00517B7C">
        <w:rPr>
          <w:rFonts w:ascii="Noto Sans" w:hAnsi="Noto Sans" w:cs="Noto Sans"/>
          <w:b/>
          <w:sz w:val="20"/>
          <w:szCs w:val="20"/>
        </w:rPr>
        <w:t>RA LA FIRMA DEL CONTRATO:</w:t>
      </w:r>
    </w:p>
    <w:p w14:paraId="2709D295" w14:textId="77777777" w:rsidR="00EE2D35" w:rsidRPr="00517B7C" w:rsidRDefault="00EE2D35" w:rsidP="00EE2D35">
      <w:pPr>
        <w:rPr>
          <w:rFonts w:ascii="Noto Sans" w:hAnsi="Noto Sans" w:cs="Noto Sans"/>
          <w:b/>
          <w:sz w:val="20"/>
          <w:szCs w:val="20"/>
        </w:rPr>
      </w:pPr>
    </w:p>
    <w:p w14:paraId="23553F71" w14:textId="4BA8B437" w:rsidR="005636E9" w:rsidRPr="00517B7C" w:rsidRDefault="005636E9" w:rsidP="005636E9">
      <w:pPr>
        <w:rPr>
          <w:rFonts w:ascii="Noto Sans" w:hAnsi="Noto Sans" w:cs="Noto Sans"/>
          <w:sz w:val="20"/>
          <w:szCs w:val="20"/>
        </w:rPr>
      </w:pPr>
      <w:r w:rsidRPr="00517B7C">
        <w:rPr>
          <w:rFonts w:ascii="Noto Sans" w:hAnsi="Noto Sans" w:cs="Noto Sans"/>
          <w:sz w:val="20"/>
          <w:szCs w:val="20"/>
        </w:rPr>
        <w:t xml:space="preserve">Conforme a lo previsto en el Artículo </w:t>
      </w:r>
      <w:r w:rsidRPr="00517B7C">
        <w:rPr>
          <w:rFonts w:ascii="Noto Sans" w:hAnsi="Noto Sans" w:cs="Noto Sans"/>
          <w:b/>
          <w:sz w:val="20"/>
          <w:szCs w:val="20"/>
        </w:rPr>
        <w:t>35,</w:t>
      </w:r>
      <w:r w:rsidRPr="00517B7C">
        <w:rPr>
          <w:rFonts w:ascii="Noto Sans" w:hAnsi="Noto Sans" w:cs="Noto Sans"/>
          <w:sz w:val="20"/>
          <w:szCs w:val="20"/>
        </w:rPr>
        <w:t xml:space="preserve"> fracciones </w:t>
      </w:r>
      <w:r w:rsidRPr="00517B7C">
        <w:rPr>
          <w:rFonts w:ascii="Noto Sans" w:hAnsi="Noto Sans" w:cs="Noto Sans"/>
          <w:b/>
          <w:sz w:val="20"/>
          <w:szCs w:val="20"/>
        </w:rPr>
        <w:t xml:space="preserve">I </w:t>
      </w:r>
      <w:r w:rsidRPr="00517B7C">
        <w:rPr>
          <w:rFonts w:ascii="Noto Sans" w:hAnsi="Noto Sans" w:cs="Noto Sans"/>
          <w:sz w:val="20"/>
          <w:szCs w:val="20"/>
        </w:rPr>
        <w:t xml:space="preserve">y </w:t>
      </w:r>
      <w:r w:rsidRPr="00517B7C">
        <w:rPr>
          <w:rFonts w:ascii="Noto Sans" w:hAnsi="Noto Sans" w:cs="Noto Sans"/>
          <w:b/>
          <w:sz w:val="20"/>
          <w:szCs w:val="20"/>
        </w:rPr>
        <w:t>II</w:t>
      </w:r>
      <w:r w:rsidRPr="00517B7C">
        <w:rPr>
          <w:rFonts w:ascii="Noto Sans" w:hAnsi="Noto Sans" w:cs="Noto Sans"/>
          <w:sz w:val="20"/>
          <w:szCs w:val="20"/>
        </w:rPr>
        <w:t xml:space="preserve"> del Reglamento de la Ley, el </w:t>
      </w:r>
      <w:r w:rsidR="008376E0" w:rsidRPr="00517B7C">
        <w:rPr>
          <w:rFonts w:ascii="Noto Sans" w:hAnsi="Noto Sans" w:cs="Noto Sans"/>
          <w:sz w:val="20"/>
          <w:szCs w:val="20"/>
        </w:rPr>
        <w:t>licitante</w:t>
      </w:r>
      <w:r w:rsidRPr="00517B7C">
        <w:rPr>
          <w:rFonts w:ascii="Noto Sans" w:hAnsi="Noto Sans" w:cs="Noto Sans"/>
          <w:sz w:val="20"/>
          <w:szCs w:val="20"/>
        </w:rPr>
        <w:t xml:space="preserve"> que resulte adjudicado, deberá presentar para su cotejo, los siguientes documentos:</w:t>
      </w:r>
    </w:p>
    <w:p w14:paraId="186F92F1" w14:textId="77777777" w:rsidR="005636E9" w:rsidRPr="00517B7C" w:rsidRDefault="005636E9" w:rsidP="005636E9">
      <w:pPr>
        <w:rPr>
          <w:rFonts w:ascii="Noto Sans" w:hAnsi="Noto Sans" w:cs="Noto Sans"/>
          <w:sz w:val="20"/>
          <w:szCs w:val="20"/>
        </w:rPr>
      </w:pPr>
    </w:p>
    <w:p w14:paraId="0B64E692" w14:textId="77777777" w:rsidR="005636E9" w:rsidRPr="00517B7C" w:rsidRDefault="005636E9" w:rsidP="00A21342">
      <w:pPr>
        <w:numPr>
          <w:ilvl w:val="0"/>
          <w:numId w:val="10"/>
        </w:numPr>
        <w:suppressAutoHyphens/>
        <w:rPr>
          <w:rFonts w:ascii="Noto Sans" w:hAnsi="Noto Sans" w:cs="Noto Sans"/>
          <w:sz w:val="20"/>
          <w:szCs w:val="20"/>
        </w:rPr>
      </w:pPr>
      <w:r w:rsidRPr="00517B7C">
        <w:rPr>
          <w:rFonts w:ascii="Noto Sans" w:hAnsi="Noto Sans" w:cs="Noto Sans"/>
          <w:sz w:val="20"/>
          <w:szCs w:val="20"/>
        </w:rPr>
        <w:t>Tratándose de personas morales, testimonio de la escritura pública en la que conste que fue constituida conforme a las leyes mexicanas y que tiene su domicilio en el territorio nacional.</w:t>
      </w:r>
    </w:p>
    <w:p w14:paraId="38EE194D" w14:textId="77777777" w:rsidR="005636E9" w:rsidRPr="00517B7C" w:rsidRDefault="005636E9" w:rsidP="005636E9">
      <w:pPr>
        <w:ind w:left="360"/>
        <w:rPr>
          <w:rFonts w:ascii="Noto Sans" w:hAnsi="Noto Sans" w:cs="Noto Sans"/>
          <w:sz w:val="20"/>
          <w:szCs w:val="20"/>
        </w:rPr>
      </w:pPr>
    </w:p>
    <w:p w14:paraId="214D6389" w14:textId="77777777" w:rsidR="005636E9" w:rsidRPr="00517B7C" w:rsidRDefault="005636E9" w:rsidP="00A21342">
      <w:pPr>
        <w:numPr>
          <w:ilvl w:val="0"/>
          <w:numId w:val="10"/>
        </w:numPr>
        <w:suppressAutoHyphens/>
        <w:rPr>
          <w:rFonts w:ascii="Noto Sans" w:hAnsi="Noto Sans" w:cs="Noto Sans"/>
          <w:sz w:val="20"/>
          <w:szCs w:val="20"/>
        </w:rPr>
      </w:pPr>
      <w:r w:rsidRPr="00517B7C">
        <w:rPr>
          <w:rFonts w:ascii="Noto Sans" w:hAnsi="Noto Sans" w:cs="Noto Sans"/>
          <w:sz w:val="20"/>
          <w:szCs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30F039F7" w14:textId="77777777" w:rsidR="005636E9" w:rsidRPr="00517B7C" w:rsidRDefault="005636E9" w:rsidP="005636E9">
      <w:pPr>
        <w:rPr>
          <w:rFonts w:ascii="Noto Sans" w:hAnsi="Noto Sans" w:cs="Noto Sans"/>
          <w:sz w:val="20"/>
          <w:szCs w:val="20"/>
        </w:rPr>
      </w:pPr>
    </w:p>
    <w:p w14:paraId="0AEC7F3E" w14:textId="77777777" w:rsidR="005636E9" w:rsidRPr="00517B7C" w:rsidRDefault="005636E9" w:rsidP="005636E9">
      <w:pPr>
        <w:rPr>
          <w:rFonts w:ascii="Noto Sans" w:hAnsi="Noto Sans" w:cs="Noto Sans"/>
          <w:b/>
          <w:sz w:val="20"/>
          <w:szCs w:val="20"/>
          <w:u w:val="single"/>
        </w:rPr>
      </w:pPr>
      <w:r w:rsidRPr="00517B7C">
        <w:rPr>
          <w:rFonts w:ascii="Noto Sans" w:hAnsi="Noto Sans" w:cs="Noto Sans"/>
          <w:b/>
          <w:sz w:val="20"/>
          <w:szCs w:val="20"/>
          <w:u w:val="single"/>
        </w:rPr>
        <w:t>Además de los siguientes documentos:</w:t>
      </w:r>
    </w:p>
    <w:p w14:paraId="2DDA1E14" w14:textId="77777777" w:rsidR="005636E9" w:rsidRPr="00517B7C" w:rsidRDefault="005636E9" w:rsidP="005636E9">
      <w:pPr>
        <w:rPr>
          <w:rFonts w:ascii="Noto Sans" w:hAnsi="Noto Sans" w:cs="Noto Sans"/>
          <w:sz w:val="20"/>
          <w:szCs w:val="20"/>
          <w:u w:val="single"/>
        </w:rPr>
      </w:pPr>
    </w:p>
    <w:p w14:paraId="23C0B3B8"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Registro Federal de Contribuyentes</w:t>
      </w:r>
    </w:p>
    <w:p w14:paraId="32BB5424"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Registro Patronal IMSS</w:t>
      </w:r>
    </w:p>
    <w:p w14:paraId="5797A8B1"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Opinión positiva y vigente de cumplimiento de sus obligaciones Fiscales ante el SAT así como en Materia de Seguridad Social IMSS e INFONAVIT.</w:t>
      </w:r>
    </w:p>
    <w:p w14:paraId="702F704E"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Acta Constitutiva de la Empresa</w:t>
      </w:r>
    </w:p>
    <w:p w14:paraId="66F450A7"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Poder Notarial</w:t>
      </w:r>
    </w:p>
    <w:p w14:paraId="45C6FB4C"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Identificación Oficial con fotografía vigente.</w:t>
      </w:r>
    </w:p>
    <w:p w14:paraId="7DA36A46" w14:textId="77777777"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Comprobante de domicilio vigente.</w:t>
      </w:r>
    </w:p>
    <w:p w14:paraId="0130ED34" w14:textId="1D3A1049" w:rsidR="005636E9" w:rsidRPr="00517B7C" w:rsidRDefault="005636E9" w:rsidP="00A21342">
      <w:pPr>
        <w:numPr>
          <w:ilvl w:val="0"/>
          <w:numId w:val="11"/>
        </w:numPr>
        <w:contextualSpacing/>
        <w:rPr>
          <w:rFonts w:ascii="Noto Sans" w:hAnsi="Noto Sans" w:cs="Noto Sans"/>
          <w:sz w:val="20"/>
          <w:szCs w:val="20"/>
        </w:rPr>
      </w:pPr>
      <w:r w:rsidRPr="00517B7C">
        <w:rPr>
          <w:rFonts w:ascii="Noto Sans" w:hAnsi="Noto Sans" w:cs="Noto Sans"/>
          <w:sz w:val="20"/>
          <w:szCs w:val="20"/>
        </w:rPr>
        <w:t xml:space="preserve">Manifiesto bajo protesta de decir de no encontrarse en ninguno de los supuestos del Artículo </w:t>
      </w:r>
      <w:r w:rsidR="005E28BA" w:rsidRPr="00517B7C">
        <w:rPr>
          <w:rFonts w:ascii="Noto Sans" w:hAnsi="Noto Sans" w:cs="Noto Sans"/>
          <w:b/>
          <w:sz w:val="20"/>
          <w:szCs w:val="20"/>
        </w:rPr>
        <w:t>71</w:t>
      </w:r>
      <w:r w:rsidRPr="00517B7C">
        <w:rPr>
          <w:rFonts w:ascii="Noto Sans" w:hAnsi="Noto Sans" w:cs="Noto Sans"/>
          <w:sz w:val="20"/>
          <w:szCs w:val="20"/>
        </w:rPr>
        <w:t xml:space="preserve"> y </w:t>
      </w:r>
      <w:r w:rsidR="005E28BA" w:rsidRPr="00517B7C">
        <w:rPr>
          <w:rFonts w:ascii="Noto Sans" w:hAnsi="Noto Sans" w:cs="Noto Sans"/>
          <w:sz w:val="20"/>
          <w:szCs w:val="20"/>
        </w:rPr>
        <w:t>9</w:t>
      </w:r>
      <w:r w:rsidRPr="00517B7C">
        <w:rPr>
          <w:rFonts w:ascii="Noto Sans" w:hAnsi="Noto Sans" w:cs="Noto Sans"/>
          <w:b/>
          <w:sz w:val="20"/>
          <w:szCs w:val="20"/>
        </w:rPr>
        <w:t xml:space="preserve">0 </w:t>
      </w:r>
      <w:r w:rsidRPr="00517B7C">
        <w:rPr>
          <w:rFonts w:ascii="Noto Sans" w:hAnsi="Noto Sans" w:cs="Noto Sans"/>
          <w:sz w:val="20"/>
          <w:szCs w:val="20"/>
        </w:rPr>
        <w:t>de la Ley.</w:t>
      </w:r>
    </w:p>
    <w:p w14:paraId="4D089B69" w14:textId="77777777" w:rsidR="005636E9" w:rsidRPr="00517B7C" w:rsidRDefault="005636E9" w:rsidP="005636E9">
      <w:pPr>
        <w:contextualSpacing/>
        <w:rPr>
          <w:rFonts w:ascii="Noto Sans" w:hAnsi="Noto Sans" w:cs="Noto Sans"/>
          <w:sz w:val="20"/>
          <w:szCs w:val="20"/>
        </w:rPr>
      </w:pPr>
    </w:p>
    <w:p w14:paraId="5E3EFBD6" w14:textId="388E66CB" w:rsidR="005636E9" w:rsidRPr="00517B7C" w:rsidRDefault="005636E9" w:rsidP="005636E9">
      <w:pPr>
        <w:spacing w:after="120"/>
        <w:rPr>
          <w:rFonts w:ascii="Noto Sans" w:hAnsi="Noto Sans" w:cs="Noto Sans"/>
          <w:sz w:val="20"/>
          <w:szCs w:val="20"/>
        </w:rPr>
      </w:pPr>
      <w:r w:rsidRPr="00517B7C">
        <w:rPr>
          <w:rFonts w:ascii="Noto Sans" w:hAnsi="Noto Sans" w:cs="Noto Sans"/>
          <w:sz w:val="20"/>
          <w:szCs w:val="20"/>
        </w:rPr>
        <w:t xml:space="preserve">En el supuesto de que se adjudique el contrato a los </w:t>
      </w:r>
      <w:r w:rsidR="008376E0" w:rsidRPr="00517B7C">
        <w:rPr>
          <w:rFonts w:ascii="Noto Sans" w:hAnsi="Noto Sans" w:cs="Noto Sans"/>
          <w:sz w:val="20"/>
          <w:szCs w:val="20"/>
        </w:rPr>
        <w:t>licitantes</w:t>
      </w:r>
      <w:r w:rsidRPr="00517B7C">
        <w:rPr>
          <w:rFonts w:ascii="Noto Sans" w:hAnsi="Noto Sans" w:cs="Noto Sans"/>
          <w:sz w:val="20"/>
          <w:szCs w:val="20"/>
        </w:rPr>
        <w:t xml:space="preserve"> que presentaron una proposición conjunta, el convenio indicado en el Artículo </w:t>
      </w:r>
      <w:r w:rsidR="005E28BA" w:rsidRPr="00517B7C">
        <w:rPr>
          <w:rFonts w:ascii="Noto Sans" w:hAnsi="Noto Sans" w:cs="Noto Sans"/>
          <w:b/>
          <w:sz w:val="20"/>
          <w:szCs w:val="20"/>
        </w:rPr>
        <w:t>45</w:t>
      </w:r>
      <w:r w:rsidRPr="00517B7C">
        <w:rPr>
          <w:rFonts w:ascii="Noto Sans" w:hAnsi="Noto Sans" w:cs="Noto Sans"/>
          <w:b/>
          <w:sz w:val="20"/>
          <w:szCs w:val="20"/>
        </w:rPr>
        <w:t xml:space="preserve"> </w:t>
      </w:r>
      <w:r w:rsidR="00661A81" w:rsidRPr="00517B7C">
        <w:rPr>
          <w:rFonts w:ascii="Noto Sans" w:hAnsi="Noto Sans" w:cs="Noto Sans"/>
          <w:sz w:val="20"/>
          <w:szCs w:val="20"/>
        </w:rPr>
        <w:t>Párrafo cuart</w:t>
      </w:r>
      <w:r w:rsidRPr="00517B7C">
        <w:rPr>
          <w:rFonts w:ascii="Noto Sans" w:hAnsi="Noto Sans" w:cs="Noto Sans"/>
          <w:sz w:val="20"/>
          <w:szCs w:val="20"/>
        </w:rPr>
        <w:t xml:space="preserve">o de la Ley y </w:t>
      </w:r>
      <w:r w:rsidRPr="00517B7C">
        <w:rPr>
          <w:rFonts w:ascii="Noto Sans" w:hAnsi="Noto Sans" w:cs="Noto Sans"/>
          <w:b/>
          <w:sz w:val="20"/>
          <w:szCs w:val="20"/>
        </w:rPr>
        <w:t>Fracción II</w:t>
      </w:r>
      <w:r w:rsidRPr="00517B7C">
        <w:rPr>
          <w:rFonts w:ascii="Noto Sans" w:hAnsi="Noto Sans" w:cs="Noto Sans"/>
          <w:sz w:val="20"/>
          <w:szCs w:val="20"/>
        </w:rPr>
        <w:t xml:space="preserve"> del Artículo </w:t>
      </w:r>
      <w:r w:rsidRPr="00517B7C">
        <w:rPr>
          <w:rFonts w:ascii="Noto Sans" w:hAnsi="Noto Sans" w:cs="Noto Sans"/>
          <w:b/>
          <w:sz w:val="20"/>
          <w:szCs w:val="20"/>
        </w:rPr>
        <w:t>44</w:t>
      </w:r>
      <w:r w:rsidRPr="00517B7C">
        <w:rPr>
          <w:rFonts w:ascii="Noto Sans" w:hAnsi="Noto Sans" w:cs="Noto Sans"/>
          <w:sz w:val="20"/>
          <w:szCs w:val="20"/>
        </w:rPr>
        <w:t xml:space="preserve">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w:t>
      </w:r>
      <w:r w:rsidRPr="00517B7C">
        <w:rPr>
          <w:rFonts w:ascii="Noto Sans" w:hAnsi="Noto Sans" w:cs="Noto Sans"/>
          <w:sz w:val="20"/>
          <w:szCs w:val="20"/>
        </w:rPr>
        <w:lastRenderedPageBreak/>
        <w:t>mediante escrito a la convocante por dichas personas o por su apoderado legal, al momento de darse a conocer el fallo o a más tardar en las veinticuatro horas siguientes.</w:t>
      </w:r>
    </w:p>
    <w:p w14:paraId="31502D3D" w14:textId="77777777" w:rsidR="005636E9" w:rsidRPr="00517B7C" w:rsidRDefault="005636E9" w:rsidP="005636E9">
      <w:pPr>
        <w:rPr>
          <w:rFonts w:ascii="Noto Sans" w:hAnsi="Noto Sans" w:cs="Noto Sans"/>
          <w:sz w:val="20"/>
          <w:szCs w:val="20"/>
        </w:rPr>
      </w:pPr>
      <w:r w:rsidRPr="00517B7C">
        <w:rPr>
          <w:rFonts w:ascii="Noto Sans" w:hAnsi="Noto Sans" w:cs="Noto Sans"/>
          <w:sz w:val="20"/>
          <w:szCs w:val="20"/>
        </w:rPr>
        <w:t>Dicha documentación deberá ser entregada en el Departamento de Abastecimiento de la Unidad de Medica de Alta especialidad Hospital de Especialidades ubicado en Belisario Domínguez No. 1000 Sector Libertad Colonia Independencia C.P. 44340 Guadalajara, Jalisco.</w:t>
      </w:r>
    </w:p>
    <w:p w14:paraId="6BE45799" w14:textId="77777777" w:rsidR="005636E9" w:rsidRPr="00517B7C" w:rsidRDefault="005636E9" w:rsidP="005636E9">
      <w:pPr>
        <w:rPr>
          <w:rFonts w:ascii="Noto Sans" w:hAnsi="Noto Sans" w:cs="Noto Sans"/>
          <w:sz w:val="20"/>
          <w:szCs w:val="20"/>
        </w:rPr>
      </w:pPr>
    </w:p>
    <w:p w14:paraId="03145B76" w14:textId="50D83B33" w:rsidR="00EE2D35" w:rsidRPr="00517B7C" w:rsidRDefault="00EE2D35" w:rsidP="00EE2D35">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
          <w:bCs/>
          <w:sz w:val="20"/>
          <w:szCs w:val="20"/>
          <w:u w:val="single"/>
        </w:rPr>
      </w:pPr>
      <w:r w:rsidRPr="00517B7C">
        <w:rPr>
          <w:rFonts w:ascii="Noto Sans" w:hAnsi="Noto Sans" w:cs="Noto Sans"/>
          <w:b/>
          <w:bCs/>
          <w:sz w:val="20"/>
          <w:szCs w:val="20"/>
          <w:u w:val="single"/>
        </w:rPr>
        <w:t>8.-ACREDITACIÓN DE ENCONTRARSE AL CORRIENT</w:t>
      </w:r>
      <w:r w:rsidR="00223C9F" w:rsidRPr="00517B7C">
        <w:rPr>
          <w:rFonts w:ascii="Noto Sans" w:hAnsi="Noto Sans" w:cs="Noto Sans"/>
          <w:b/>
          <w:bCs/>
          <w:sz w:val="20"/>
          <w:szCs w:val="20"/>
          <w:u w:val="single"/>
        </w:rPr>
        <w:t>E DE SUS OBLIGACIONES FISCALES.</w:t>
      </w:r>
    </w:p>
    <w:p w14:paraId="099C6B97" w14:textId="77777777" w:rsidR="00223C9F" w:rsidRPr="00517B7C" w:rsidRDefault="00223C9F" w:rsidP="00EE2D35">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
          <w:bCs/>
          <w:sz w:val="20"/>
          <w:szCs w:val="20"/>
          <w:u w:val="single"/>
        </w:rPr>
      </w:pPr>
    </w:p>
    <w:p w14:paraId="58E7F970" w14:textId="77777777" w:rsidR="00E473CD" w:rsidRPr="00517B7C" w:rsidRDefault="00E473CD" w:rsidP="00E473CD">
      <w:pPr>
        <w:rPr>
          <w:rFonts w:ascii="Noto Sans" w:hAnsi="Noto Sans" w:cs="Noto Sans"/>
          <w:b/>
          <w:sz w:val="20"/>
          <w:szCs w:val="20"/>
        </w:rPr>
      </w:pPr>
      <w:r w:rsidRPr="00517B7C">
        <w:rPr>
          <w:rFonts w:ascii="Noto Sans" w:hAnsi="Noto Sans" w:cs="Noto Sans"/>
          <w:b/>
          <w:sz w:val="20"/>
          <w:szCs w:val="20"/>
        </w:rPr>
        <w:t>CUMPLIMIENTO DE OBLIGACIONES FISCALES:</w:t>
      </w:r>
    </w:p>
    <w:p w14:paraId="56591BCC" w14:textId="77777777" w:rsidR="00E473CD" w:rsidRPr="00517B7C" w:rsidRDefault="00E473CD" w:rsidP="00E473CD">
      <w:pPr>
        <w:rPr>
          <w:rFonts w:ascii="Noto Sans" w:hAnsi="Noto Sans" w:cs="Noto Sans"/>
          <w:sz w:val="20"/>
          <w:szCs w:val="20"/>
        </w:rPr>
      </w:pPr>
    </w:p>
    <w:p w14:paraId="338C4058" w14:textId="77777777" w:rsidR="00E473CD" w:rsidRPr="00517B7C" w:rsidRDefault="00E473CD" w:rsidP="00E473CD">
      <w:pPr>
        <w:suppressAutoHyphens/>
        <w:spacing w:after="120"/>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El Instituto no contratará servicios con los particulares que se encuentren dentro de los supuestos señalados en las fracciones I, II, III, IV, V, VI, VII y VIII del Artículo </w:t>
      </w:r>
      <w:r w:rsidRPr="00517B7C">
        <w:rPr>
          <w:rFonts w:ascii="Noto Sans" w:eastAsia="Times New Roman" w:hAnsi="Noto Sans" w:cs="Noto Sans"/>
          <w:b/>
          <w:sz w:val="20"/>
          <w:szCs w:val="20"/>
          <w:lang w:eastAsia="ar-SA"/>
        </w:rPr>
        <w:t>32-D</w:t>
      </w:r>
      <w:r w:rsidRPr="00517B7C">
        <w:rPr>
          <w:rFonts w:ascii="Noto Sans" w:eastAsia="Times New Roman" w:hAnsi="Noto Sans" w:cs="Noto Sans"/>
          <w:sz w:val="20"/>
          <w:szCs w:val="20"/>
          <w:lang w:eastAsia="ar-SA"/>
        </w:rPr>
        <w:t xml:space="preserve"> del Código Fiscal de la Federación.</w:t>
      </w:r>
    </w:p>
    <w:p w14:paraId="268D44A4"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La “Opinión del cumplimiento de obligaciones fiscales” citada en este numeral, deberá entregarse en la presentación y apertura de proposiciones y para la formalización del contrato.</w:t>
      </w:r>
    </w:p>
    <w:p w14:paraId="148F04CC" w14:textId="0818ABDC"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 xml:space="preserve">Tratándose de las propuestas conjuntas previstas en el artículo </w:t>
      </w:r>
      <w:r w:rsidR="008376E0" w:rsidRPr="00517B7C">
        <w:rPr>
          <w:rFonts w:ascii="Noto Sans" w:hAnsi="Noto Sans" w:cs="Noto Sans"/>
          <w:b/>
          <w:sz w:val="20"/>
          <w:szCs w:val="20"/>
        </w:rPr>
        <w:t>45</w:t>
      </w:r>
      <w:r w:rsidRPr="00517B7C">
        <w:rPr>
          <w:rFonts w:ascii="Noto Sans" w:hAnsi="Noto Sans" w:cs="Noto Sans"/>
          <w:b/>
          <w:sz w:val="20"/>
          <w:szCs w:val="20"/>
        </w:rPr>
        <w:t xml:space="preserve"> </w:t>
      </w:r>
      <w:r w:rsidRPr="00517B7C">
        <w:rPr>
          <w:rFonts w:ascii="Noto Sans" w:hAnsi="Noto Sans" w:cs="Noto Sans"/>
          <w:sz w:val="20"/>
          <w:szCs w:val="20"/>
        </w:rPr>
        <w:t xml:space="preserve">de la Ley, los Licitantes que resulten con adjudicación, deberán presentar la “Opinión del cumplimiento de obligaciones fiscales” por cada uno de los obligados en dicha propuesta  </w:t>
      </w:r>
    </w:p>
    <w:p w14:paraId="4DB7C8F2" w14:textId="77777777" w:rsidR="00E473CD" w:rsidRPr="00517B7C" w:rsidRDefault="00E473CD" w:rsidP="00E473CD">
      <w:pPr>
        <w:spacing w:after="120"/>
        <w:rPr>
          <w:rFonts w:ascii="Noto Sans" w:hAnsi="Noto Sans" w:cs="Noto Sans"/>
          <w:b/>
          <w:sz w:val="20"/>
          <w:szCs w:val="20"/>
        </w:rPr>
      </w:pPr>
      <w:r w:rsidRPr="00517B7C">
        <w:rPr>
          <w:rFonts w:ascii="Noto Sans" w:hAnsi="Noto Sans" w:cs="Noto Sans"/>
          <w:b/>
          <w:sz w:val="20"/>
          <w:szCs w:val="20"/>
        </w:rPr>
        <w:t>CUMPLIMIENTO DE OBLIGACIONES FISCALES EN MATERIA DE SEGURIDAD SOCIAL:</w:t>
      </w:r>
    </w:p>
    <w:p w14:paraId="1EA4C6A8"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 xml:space="preserve">El Instituto no contratará la prestación de servicios con los particulares que no se  encuentren al corriente en sus obligaciones en materia de seguridad social en términos del artículo </w:t>
      </w:r>
      <w:r w:rsidRPr="00517B7C">
        <w:rPr>
          <w:rFonts w:ascii="Noto Sans" w:eastAsia="MS Mincho" w:hAnsi="Noto Sans" w:cs="Noto Sans"/>
          <w:b/>
          <w:sz w:val="20"/>
          <w:szCs w:val="20"/>
        </w:rPr>
        <w:t>32-D</w:t>
      </w:r>
      <w:r w:rsidRPr="00517B7C">
        <w:rPr>
          <w:rFonts w:ascii="Noto Sans" w:eastAsia="MS Mincho" w:hAnsi="Noto Sans" w:cs="Noto Sans"/>
          <w:sz w:val="20"/>
          <w:szCs w:val="20"/>
        </w:rPr>
        <w:t xml:space="preserve">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w:t>
      </w:r>
    </w:p>
    <w:p w14:paraId="3265CD3C" w14:textId="77777777" w:rsidR="00E473CD" w:rsidRPr="00517B7C" w:rsidRDefault="00E473CD" w:rsidP="00E473CD">
      <w:pPr>
        <w:rPr>
          <w:rFonts w:ascii="Noto Sans" w:eastAsia="MS Mincho" w:hAnsi="Noto Sans" w:cs="Noto Sans"/>
          <w:sz w:val="20"/>
          <w:szCs w:val="20"/>
        </w:rPr>
      </w:pPr>
      <w:r w:rsidRPr="00517B7C">
        <w:rPr>
          <w:rFonts w:ascii="Noto Sans" w:eastAsia="MS Mincho" w:hAnsi="Noto Sans" w:cs="Noto Sans"/>
          <w:sz w:val="20"/>
          <w:szCs w:val="20"/>
        </w:rPr>
        <w:t xml:space="preserve">De conformidad con lo anterior, el participante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ACDO.AS2.HCT.270422/107.P.DIR, publicado en el Diario Oficial de la Federación, el 22 de septiembre de 2022, misma que deberá entregarse en el </w:t>
      </w:r>
      <w:r w:rsidRPr="00517B7C">
        <w:rPr>
          <w:rFonts w:ascii="Noto Sans" w:hAnsi="Noto Sans" w:cs="Noto Sans"/>
          <w:sz w:val="20"/>
          <w:szCs w:val="20"/>
        </w:rPr>
        <w:t>Departamento de Abastecimiento de la Unidad de Medica de Alta especialidad Hospital de Especialidades ubicado en Belisario Domínguez No. 1000 Sector Libertad Colonia Independencia C.P. 44340 Guadalajara, Jalisco.</w:t>
      </w:r>
    </w:p>
    <w:p w14:paraId="067F451A" w14:textId="77777777" w:rsidR="00E473CD" w:rsidRPr="00517B7C" w:rsidRDefault="00E473CD" w:rsidP="00E473CD">
      <w:pPr>
        <w:rPr>
          <w:rFonts w:ascii="Noto Sans" w:eastAsia="MS Mincho" w:hAnsi="Noto Sans" w:cs="Noto Sans"/>
          <w:sz w:val="20"/>
          <w:szCs w:val="20"/>
        </w:rPr>
      </w:pPr>
    </w:p>
    <w:p w14:paraId="5B8AA2CD" w14:textId="67D70AF1"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 xml:space="preserve">Tratándose de las propuestas conjuntas previstas en el artículo </w:t>
      </w:r>
      <w:r w:rsidR="005E28BA" w:rsidRPr="00517B7C">
        <w:rPr>
          <w:rFonts w:ascii="Noto Sans" w:eastAsia="MS Mincho" w:hAnsi="Noto Sans" w:cs="Noto Sans"/>
          <w:b/>
          <w:sz w:val="20"/>
          <w:szCs w:val="20"/>
        </w:rPr>
        <w:t>45</w:t>
      </w:r>
      <w:r w:rsidRPr="00517B7C">
        <w:rPr>
          <w:rFonts w:ascii="Noto Sans" w:eastAsia="MS Mincho" w:hAnsi="Noto Sans" w:cs="Noto Sans"/>
          <w:sz w:val="20"/>
          <w:szCs w:val="20"/>
        </w:rPr>
        <w:t xml:space="preserve"> de la LAASSP, los Licitantes que deseen participar en el procedimiento de contratación, deberán presentar la “Opinión del cumplimiento de obligaciones fiscales en materia de seguridad social” por cada uno de los obligados en el evento de presentación de propuestas y en la firma del contrato.</w:t>
      </w:r>
    </w:p>
    <w:p w14:paraId="709480B1"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lastRenderedPageBreak/>
        <w:t xml:space="preserve">En caso de no contar con trabajadores inscritos en el Régimen del Seguro Social, el participante deberá celebrar convenio de Participación conjunta con la prestadora del Servicio. </w:t>
      </w:r>
    </w:p>
    <w:p w14:paraId="0C19E790"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Solo podrán obtener la “opinión de cumplimiento de obligaciones fiscales en materia de seguridad social”, los particulares que se encuentren registrados ante el Instituto y que tengan trabajadores inscritos y activos.</w:t>
      </w:r>
    </w:p>
    <w:p w14:paraId="58D52A18"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No se podrá obtener la opinión de cumplimiento multicitada, los particulares que se encuentren en los siguientes supuestos:</w:t>
      </w:r>
    </w:p>
    <w:p w14:paraId="04BCD00F" w14:textId="77777777" w:rsidR="00E473CD" w:rsidRPr="00517B7C" w:rsidRDefault="00E473CD" w:rsidP="00A21342">
      <w:pPr>
        <w:numPr>
          <w:ilvl w:val="0"/>
          <w:numId w:val="15"/>
        </w:numPr>
        <w:spacing w:after="120" w:line="276" w:lineRule="auto"/>
        <w:contextualSpacing/>
        <w:rPr>
          <w:rFonts w:ascii="Noto Sans" w:eastAsia="Cambria" w:hAnsi="Noto Sans" w:cs="Noto Sans"/>
          <w:sz w:val="20"/>
          <w:szCs w:val="20"/>
        </w:rPr>
      </w:pPr>
      <w:r w:rsidRPr="00517B7C">
        <w:rPr>
          <w:rFonts w:ascii="Noto Sans" w:eastAsia="Cambria" w:hAnsi="Noto Sans" w:cs="Noto Sans"/>
          <w:sz w:val="20"/>
          <w:szCs w:val="20"/>
        </w:rPr>
        <w:t xml:space="preserve">No se encuentra registrado ante el Instituto, por no tener personal que sea sujeto de aseguramiento obligatorio, de conformidad con lo dispuesto por el artículo </w:t>
      </w:r>
      <w:r w:rsidRPr="00517B7C">
        <w:rPr>
          <w:rFonts w:ascii="Noto Sans" w:eastAsia="Cambria" w:hAnsi="Noto Sans" w:cs="Noto Sans"/>
          <w:b/>
          <w:sz w:val="20"/>
          <w:szCs w:val="20"/>
        </w:rPr>
        <w:t>12</w:t>
      </w:r>
      <w:r w:rsidRPr="00517B7C">
        <w:rPr>
          <w:rFonts w:ascii="Noto Sans" w:eastAsia="Cambria" w:hAnsi="Noto Sans" w:cs="Noto Sans"/>
          <w:sz w:val="20"/>
          <w:szCs w:val="20"/>
        </w:rPr>
        <w:t xml:space="preserve"> de la Ley del Seguro Social,</w:t>
      </w:r>
    </w:p>
    <w:p w14:paraId="5A869428" w14:textId="77777777" w:rsidR="00E473CD" w:rsidRPr="00517B7C" w:rsidRDefault="00E473CD" w:rsidP="00A21342">
      <w:pPr>
        <w:numPr>
          <w:ilvl w:val="0"/>
          <w:numId w:val="15"/>
        </w:numPr>
        <w:spacing w:after="120" w:line="276" w:lineRule="auto"/>
        <w:contextualSpacing/>
        <w:rPr>
          <w:rFonts w:ascii="Noto Sans" w:eastAsia="Cambria" w:hAnsi="Noto Sans" w:cs="Noto Sans"/>
          <w:sz w:val="20"/>
          <w:szCs w:val="20"/>
        </w:rPr>
      </w:pPr>
      <w:r w:rsidRPr="00517B7C">
        <w:rPr>
          <w:rFonts w:ascii="Noto Sans" w:eastAsia="Cambria" w:hAnsi="Noto Sans" w:cs="Noto Sans"/>
          <w:sz w:val="20"/>
          <w:szCs w:val="20"/>
        </w:rPr>
        <w:t>Se encuentra registrado por no tiene trabajadores activos, o</w:t>
      </w:r>
    </w:p>
    <w:p w14:paraId="77EEB205" w14:textId="77777777" w:rsidR="00E473CD" w:rsidRPr="00517B7C" w:rsidRDefault="00E473CD" w:rsidP="00A21342">
      <w:pPr>
        <w:numPr>
          <w:ilvl w:val="0"/>
          <w:numId w:val="15"/>
        </w:numPr>
        <w:spacing w:after="120" w:line="276" w:lineRule="auto"/>
        <w:contextualSpacing/>
        <w:rPr>
          <w:rFonts w:ascii="Noto Sans" w:eastAsia="Cambria" w:hAnsi="Noto Sans" w:cs="Noto Sans"/>
          <w:sz w:val="20"/>
          <w:szCs w:val="20"/>
        </w:rPr>
      </w:pPr>
      <w:r w:rsidRPr="00517B7C">
        <w:rPr>
          <w:rFonts w:ascii="Noto Sans" w:eastAsia="Cambria" w:hAnsi="Noto Sans" w:cs="Noto Sans"/>
          <w:sz w:val="20"/>
          <w:szCs w:val="20"/>
        </w:rPr>
        <w:t>Su registro patronal se encuentra dado de baja.</w:t>
      </w:r>
    </w:p>
    <w:p w14:paraId="1B3074D0" w14:textId="77777777" w:rsidR="00E473CD" w:rsidRPr="00517B7C" w:rsidRDefault="00E473CD" w:rsidP="00E473CD">
      <w:pPr>
        <w:spacing w:after="120" w:line="276" w:lineRule="auto"/>
        <w:ind w:left="720"/>
        <w:contextualSpacing/>
        <w:rPr>
          <w:rFonts w:ascii="Noto Sans" w:eastAsia="Cambria" w:hAnsi="Noto Sans" w:cs="Noto Sans"/>
          <w:sz w:val="20"/>
          <w:szCs w:val="20"/>
        </w:rPr>
      </w:pPr>
    </w:p>
    <w:p w14:paraId="2CFE00F1"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Sin embargo, en el procedimiento señalado en el acuerdo ACDO.AS2.HCT.270422/107.P.DIR 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14:paraId="2776EBED"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 xml:space="preserve">Para considerarse que se encuentra al corriente de sus obligaciones en Materia de Seguridad Social, el </w:t>
      </w:r>
      <w:r w:rsidRPr="00517B7C">
        <w:rPr>
          <w:rFonts w:ascii="Noto Sans" w:hAnsi="Noto Sans" w:cs="Noto Sans"/>
          <w:sz w:val="20"/>
          <w:szCs w:val="20"/>
        </w:rPr>
        <w:t>participante</w:t>
      </w:r>
      <w:r w:rsidRPr="00517B7C">
        <w:rPr>
          <w:rFonts w:ascii="Noto Sans" w:eastAsia="MS Mincho" w:hAnsi="Noto Sans" w:cs="Noto Sans"/>
          <w:sz w:val="20"/>
          <w:szCs w:val="20"/>
        </w:rPr>
        <w:t xml:space="preserve"> deberá presentar:</w:t>
      </w:r>
    </w:p>
    <w:p w14:paraId="1845BCCA" w14:textId="77777777" w:rsidR="00E473CD" w:rsidRPr="00517B7C" w:rsidRDefault="00E473CD" w:rsidP="00A21342">
      <w:pPr>
        <w:numPr>
          <w:ilvl w:val="0"/>
          <w:numId w:val="16"/>
        </w:numPr>
        <w:spacing w:after="120" w:line="276" w:lineRule="auto"/>
        <w:contextualSpacing/>
        <w:rPr>
          <w:rFonts w:ascii="Noto Sans" w:eastAsia="Cambria" w:hAnsi="Noto Sans" w:cs="Noto Sans"/>
          <w:sz w:val="20"/>
          <w:szCs w:val="20"/>
        </w:rPr>
      </w:pPr>
      <w:r w:rsidRPr="00517B7C">
        <w:rPr>
          <w:rFonts w:ascii="Noto Sans" w:eastAsia="Cambria" w:hAnsi="Noto Sans" w:cs="Noto Sans"/>
          <w:sz w:val="20"/>
          <w:szCs w:val="20"/>
        </w:rPr>
        <w:t>Escrito libre en el que manifieste, bajo protesta de decir verdad que no le es posible obtener la opinión, multicitada, y justifique el motivo</w:t>
      </w:r>
    </w:p>
    <w:p w14:paraId="4668551E" w14:textId="77777777" w:rsidR="00E473CD" w:rsidRPr="00517B7C" w:rsidRDefault="00E473CD" w:rsidP="00A21342">
      <w:pPr>
        <w:numPr>
          <w:ilvl w:val="0"/>
          <w:numId w:val="16"/>
        </w:numPr>
        <w:spacing w:after="120" w:line="276" w:lineRule="auto"/>
        <w:contextualSpacing/>
        <w:rPr>
          <w:rFonts w:ascii="Noto Sans" w:eastAsia="Cambria" w:hAnsi="Noto Sans" w:cs="Noto Sans"/>
          <w:sz w:val="20"/>
          <w:szCs w:val="20"/>
        </w:rPr>
      </w:pPr>
      <w:r w:rsidRPr="00517B7C">
        <w:rPr>
          <w:rFonts w:ascii="Noto Sans" w:eastAsia="Cambria" w:hAnsi="Noto Sans" w:cs="Noto Sans"/>
          <w:sz w:val="20"/>
          <w:szCs w:val="20"/>
        </w:rPr>
        <w:t>El documento emitido por este Instituto, en el que conste que no se les puede emitir la referida opinión</w:t>
      </w:r>
    </w:p>
    <w:p w14:paraId="2B964188" w14:textId="77777777" w:rsidR="00E473CD" w:rsidRPr="00517B7C" w:rsidRDefault="00E473CD" w:rsidP="00A21342">
      <w:pPr>
        <w:numPr>
          <w:ilvl w:val="0"/>
          <w:numId w:val="16"/>
        </w:numPr>
        <w:spacing w:after="120" w:line="276" w:lineRule="auto"/>
        <w:contextualSpacing/>
        <w:rPr>
          <w:rFonts w:ascii="Noto Sans" w:eastAsia="Cambria" w:hAnsi="Noto Sans" w:cs="Noto Sans"/>
          <w:sz w:val="20"/>
          <w:szCs w:val="20"/>
        </w:rPr>
      </w:pPr>
      <w:r w:rsidRPr="00517B7C">
        <w:rPr>
          <w:rFonts w:ascii="Noto Sans" w:eastAsia="Cambria" w:hAnsi="Noto Sans" w:cs="Noto Sans"/>
          <w:sz w:val="20"/>
          <w:szCs w:val="20"/>
        </w:rPr>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3E5CCBE2" w14:textId="77777777" w:rsidR="00E473CD" w:rsidRPr="00517B7C" w:rsidRDefault="00E473CD" w:rsidP="00E473CD">
      <w:pPr>
        <w:spacing w:after="120" w:line="276" w:lineRule="auto"/>
        <w:ind w:left="720"/>
        <w:contextualSpacing/>
        <w:rPr>
          <w:rFonts w:ascii="Noto Sans" w:eastAsia="Cambria" w:hAnsi="Noto Sans" w:cs="Noto Sans"/>
          <w:sz w:val="20"/>
          <w:szCs w:val="20"/>
        </w:rPr>
      </w:pPr>
    </w:p>
    <w:p w14:paraId="09066FE7"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56FF9961"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La opinión de cumplimiento de obligaciones en materia de seguridad social, tendrá una vigencia de 01 días naturales a partir del día de su emisión, por lo cual la que presente, deberá tener la misma fecha del evento de presentación de propuestas.</w:t>
      </w:r>
    </w:p>
    <w:p w14:paraId="26ABFB60" w14:textId="77777777" w:rsidR="00E473CD" w:rsidRPr="00517B7C" w:rsidRDefault="00E473CD" w:rsidP="00E473CD">
      <w:pPr>
        <w:spacing w:after="120"/>
        <w:rPr>
          <w:rFonts w:ascii="Noto Sans" w:eastAsia="MS Mincho" w:hAnsi="Noto Sans" w:cs="Noto Sans"/>
          <w:sz w:val="20"/>
          <w:szCs w:val="20"/>
        </w:rPr>
      </w:pPr>
      <w:r w:rsidRPr="00517B7C">
        <w:rPr>
          <w:rFonts w:ascii="Noto Sans" w:eastAsia="MS Mincho" w:hAnsi="Noto Sans" w:cs="Noto Sans"/>
          <w:sz w:val="20"/>
          <w:szCs w:val="20"/>
        </w:rPr>
        <w:t xml:space="preserve">En caso de que proceda, el participante que resulte con adjudicación y no presente la “Opinión del cumplimiento de obligaciones fiscales en materia de seguridad social” dentro del plazo establecido </w:t>
      </w:r>
      <w:r w:rsidRPr="00517B7C">
        <w:rPr>
          <w:rFonts w:ascii="Noto Sans" w:eastAsia="MS Mincho" w:hAnsi="Noto Sans" w:cs="Noto Sans"/>
          <w:sz w:val="20"/>
          <w:szCs w:val="20"/>
        </w:rPr>
        <w:lastRenderedPageBreak/>
        <w:t xml:space="preserve">para la formalización del o los contratos correspondientes, o esta no sea positiva, el Instituto no procederá a formalizar el contrato correspondiente, conforme a lo previsto por 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y se estará a lo dispuesto por el segundo párrafo del artículo 46 de la LAASSP. Asimismo, el Instituto remitirá a la SFP la documentación de los hechos presumibles constitutivos de infracción por la falta de formalización del contrato, por causas imputables al </w:t>
      </w:r>
      <w:r w:rsidRPr="00517B7C">
        <w:rPr>
          <w:rFonts w:ascii="Noto Sans" w:hAnsi="Noto Sans" w:cs="Noto Sans"/>
          <w:sz w:val="20"/>
          <w:szCs w:val="20"/>
        </w:rPr>
        <w:t>participante</w:t>
      </w:r>
      <w:r w:rsidRPr="00517B7C">
        <w:rPr>
          <w:rFonts w:ascii="Noto Sans" w:eastAsia="MS Mincho" w:hAnsi="Noto Sans" w:cs="Noto Sans"/>
          <w:sz w:val="20"/>
          <w:szCs w:val="20"/>
        </w:rPr>
        <w:t xml:space="preserve"> adjudicado.</w:t>
      </w:r>
    </w:p>
    <w:p w14:paraId="18074BC5" w14:textId="77777777" w:rsidR="00E473CD" w:rsidRPr="00517B7C" w:rsidRDefault="00E473CD" w:rsidP="00E473CD">
      <w:pPr>
        <w:spacing w:after="120"/>
        <w:rPr>
          <w:rFonts w:ascii="Noto Sans" w:hAnsi="Noto Sans" w:cs="Noto Sans"/>
          <w:b/>
          <w:sz w:val="20"/>
          <w:szCs w:val="20"/>
        </w:rPr>
      </w:pPr>
      <w:r w:rsidRPr="00517B7C">
        <w:rPr>
          <w:rFonts w:ascii="Noto Sans" w:hAnsi="Noto Sans" w:cs="Noto Sans"/>
          <w:b/>
          <w:sz w:val="20"/>
          <w:szCs w:val="20"/>
        </w:rPr>
        <w:t>CUMPLIMIENTO DE SUS OBLIGACIONES EN MATERIA DE APORTACIONES PATRONALES Y ENTERO DE AMORTIZACION:</w:t>
      </w:r>
    </w:p>
    <w:p w14:paraId="6AF27CE9" w14:textId="77777777" w:rsidR="00E473CD" w:rsidRPr="00517B7C" w:rsidRDefault="00E473CD" w:rsidP="00A21342">
      <w:pPr>
        <w:numPr>
          <w:ilvl w:val="0"/>
          <w:numId w:val="13"/>
        </w:numPr>
        <w:suppressAutoHyphens/>
        <w:spacing w:after="120"/>
        <w:ind w:left="709" w:hanging="349"/>
        <w:rPr>
          <w:rFonts w:ascii="Noto Sans" w:hAnsi="Noto Sans" w:cs="Noto Sans"/>
          <w:sz w:val="20"/>
          <w:szCs w:val="20"/>
        </w:rPr>
      </w:pPr>
      <w:r w:rsidRPr="00517B7C">
        <w:rPr>
          <w:rFonts w:ascii="Noto Sans" w:hAnsi="Noto Sans" w:cs="Noto Sans"/>
          <w:sz w:val="20"/>
          <w:szCs w:val="20"/>
        </w:rPr>
        <w:t xml:space="preserve">En términos del artículo </w:t>
      </w:r>
      <w:r w:rsidRPr="00517B7C">
        <w:rPr>
          <w:rFonts w:ascii="Noto Sans" w:hAnsi="Noto Sans" w:cs="Noto Sans"/>
          <w:b/>
          <w:sz w:val="20"/>
          <w:szCs w:val="20"/>
        </w:rPr>
        <w:t>32-D</w:t>
      </w:r>
      <w:r w:rsidRPr="00517B7C">
        <w:rPr>
          <w:rFonts w:ascii="Noto Sans" w:hAnsi="Noto Sans" w:cs="Noto Sans"/>
          <w:sz w:val="20"/>
          <w:szCs w:val="20"/>
        </w:rPr>
        <w:t xml:space="preserve"> del Código Fiscal de la Federación, las dependencias y entidades de la Administración Pública Federal, Centralizada y Paraestatal, la Procuraduría General de la Republica y las Entidades Federativas cuando lo hagan con cargo total o parcial a fondos federales, en ningún caso contrataran adquisiciones, arrendamientos, servicios y obra pública con los particulares que tenga a su cargo créditos fiscales firmes que no se encuentren pagados o garantizados en alguna de las formas permitidas por el Código, o bien que teniéndolos no hayan celebrados convenio de pago con las autoridades fiscales en los términos previstos por la legislación aplicable.</w:t>
      </w:r>
    </w:p>
    <w:p w14:paraId="73AEE742"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Igual disposición se establece para las entidades y dependencias que tengan a su cargo la aplicación de subsidios o estímulos, respecto de los particulares que tengan derecho a su otorgamiento.</w:t>
      </w:r>
    </w:p>
    <w:p w14:paraId="17EACF7B"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 xml:space="preserve">Además, señala el artículo </w:t>
      </w:r>
      <w:r w:rsidRPr="00517B7C">
        <w:rPr>
          <w:rFonts w:ascii="Noto Sans" w:hAnsi="Noto Sans" w:cs="Noto Sans"/>
          <w:b/>
          <w:sz w:val="20"/>
          <w:szCs w:val="20"/>
        </w:rPr>
        <w:t>32-D</w:t>
      </w:r>
      <w:r w:rsidRPr="00517B7C">
        <w:rPr>
          <w:rFonts w:ascii="Noto Sans" w:hAnsi="Noto Sans" w:cs="Noto Sans"/>
          <w:sz w:val="20"/>
          <w:szCs w:val="20"/>
        </w:rPr>
        <w:t xml:space="preserve"> del Código Fiscal citado, los proveedores a quienes se adjudique un contrato, para poder subcontratar, deberán solicitar y entregar a la contratante la constancia de situación fiscal del subcontratante.</w:t>
      </w:r>
    </w:p>
    <w:p w14:paraId="262668F1" w14:textId="77777777" w:rsidR="00E473CD" w:rsidRPr="00517B7C" w:rsidRDefault="00E473CD" w:rsidP="00A21342">
      <w:pPr>
        <w:numPr>
          <w:ilvl w:val="0"/>
          <w:numId w:val="13"/>
        </w:numPr>
        <w:suppressAutoHyphens/>
        <w:spacing w:after="120"/>
        <w:ind w:left="709" w:hanging="349"/>
        <w:rPr>
          <w:rFonts w:ascii="Noto Sans" w:hAnsi="Noto Sans" w:cs="Noto Sans"/>
          <w:sz w:val="20"/>
          <w:szCs w:val="20"/>
        </w:rPr>
      </w:pPr>
      <w:r w:rsidRPr="00517B7C">
        <w:rPr>
          <w:rFonts w:ascii="Noto Sans" w:hAnsi="Noto Sans" w:cs="Noto Sans"/>
          <w:sz w:val="20"/>
          <w:szCs w:val="20"/>
        </w:rPr>
        <w:t>El artículo 30 de la Ley del instituto del Fondo Nacional de la Vivienda para los Trabajadores prevé que el Instituto se constituye como un Organismo Fiscal Autónomo y se encuentra facultado y obligado al cumplimiento de lo dispuesto en el Código Federal de la Federación, en tanto que, en términos del artículo 16, fracción XIX, de la Ley del INFONAVIT, el Consejo de Administración de esta Institución tiene como atribución aprobar la normatividad que derive de la misma, salvo en aquella que se encuentre reservada expresamente para aprobación de la Asamblea General.</w:t>
      </w:r>
    </w:p>
    <w:p w14:paraId="2A94B56D" w14:textId="77777777" w:rsidR="00E473CD" w:rsidRPr="00517B7C" w:rsidRDefault="00E473CD" w:rsidP="00A21342">
      <w:pPr>
        <w:numPr>
          <w:ilvl w:val="0"/>
          <w:numId w:val="13"/>
        </w:numPr>
        <w:suppressAutoHyphens/>
        <w:spacing w:after="120"/>
        <w:ind w:left="709" w:hanging="349"/>
        <w:rPr>
          <w:rFonts w:ascii="Noto Sans" w:hAnsi="Noto Sans" w:cs="Noto Sans"/>
          <w:sz w:val="20"/>
          <w:szCs w:val="20"/>
        </w:rPr>
      </w:pPr>
      <w:r w:rsidRPr="00517B7C">
        <w:rPr>
          <w:rFonts w:ascii="Noto Sans" w:hAnsi="Noto Sans" w:cs="Noto Sans"/>
          <w:sz w:val="20"/>
          <w:szCs w:val="20"/>
        </w:rPr>
        <w:t>En ese sentido, el Consejo de Administración del Instituto tiene la atribución de dictar reglas a fin de que las personas físicas y morales que pretendan celebrar contrato con las dependencias y entidades a que se refiere el artículo 32-D del Código Fiscal de la Federación, puedan obtener las constancias necesarias del INFONAVIT para efectos de lo dispuesto en el precepto legal antes citado.</w:t>
      </w:r>
    </w:p>
    <w:p w14:paraId="2600E234"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Derivado de lo anterior, se emiten las siguientes “Reglas para la obtención de la constancia de situación fiscal en materia de aportaciones patrones y entero de amortizaciones”</w:t>
      </w:r>
    </w:p>
    <w:p w14:paraId="0AF2A2EF"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b/>
          <w:sz w:val="20"/>
          <w:szCs w:val="20"/>
        </w:rPr>
        <w:t>Primera. -</w:t>
      </w:r>
      <w:r w:rsidRPr="00517B7C">
        <w:rPr>
          <w:rFonts w:ascii="Noto Sans" w:hAnsi="Noto Sans" w:cs="Noto Sans"/>
          <w:sz w:val="20"/>
          <w:szCs w:val="20"/>
        </w:rPr>
        <w:t xml:space="preserve"> Los particulares que, para efectos de celebrar contrataciones con las dependencias y entidades a que se refiere el artículo 32-D del Condigo Fiscal de la Federación y, en su caso, los que aquellos subcontraten, o quienes pretendan acceder al otorgamiento de subsidios y estímulos de las </w:t>
      </w:r>
      <w:r w:rsidRPr="00517B7C">
        <w:rPr>
          <w:rFonts w:ascii="Noto Sans" w:hAnsi="Noto Sans" w:cs="Noto Sans"/>
          <w:sz w:val="20"/>
          <w:szCs w:val="20"/>
        </w:rPr>
        <w:lastRenderedPageBreak/>
        <w:t>mismas dependencias y entidades, requieran del INFONAVIT, una constancia de situación fiscal, deberán obtener la misma de conformidad con las presentes reglas.</w:t>
      </w:r>
    </w:p>
    <w:p w14:paraId="19616D97"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b/>
          <w:sz w:val="20"/>
          <w:szCs w:val="20"/>
        </w:rPr>
        <w:t>Segunda. -</w:t>
      </w:r>
      <w:r w:rsidRPr="00517B7C">
        <w:rPr>
          <w:rFonts w:ascii="Noto Sans" w:hAnsi="Noto Sans" w:cs="Noto Sans"/>
          <w:sz w:val="20"/>
          <w:szCs w:val="20"/>
        </w:rPr>
        <w:t xml:space="preserve"> El INFONAVIT, a fin de emitir la constancia de situación fiscal, revisara que:</w:t>
      </w:r>
    </w:p>
    <w:p w14:paraId="49B5E743" w14:textId="77777777" w:rsidR="00E473CD" w:rsidRPr="00517B7C" w:rsidRDefault="00E473CD" w:rsidP="00A21342">
      <w:pPr>
        <w:numPr>
          <w:ilvl w:val="0"/>
          <w:numId w:val="14"/>
        </w:numPr>
        <w:suppressAutoHyphens/>
        <w:spacing w:after="120"/>
        <w:rPr>
          <w:rFonts w:ascii="Noto Sans" w:hAnsi="Noto Sans" w:cs="Noto Sans"/>
          <w:sz w:val="20"/>
          <w:szCs w:val="20"/>
        </w:rPr>
      </w:pPr>
      <w:r w:rsidRPr="00517B7C">
        <w:rPr>
          <w:rFonts w:ascii="Noto Sans" w:hAnsi="Noto Sans" w:cs="Noto Sans"/>
          <w:sz w:val="20"/>
          <w:szCs w:val="20"/>
        </w:rPr>
        <w:t>La inscripción del particular solicitante ante el Instituto, en caso de estar obligado, y la vigencia del número o números de los registros patronales que le han sido asignados.</w:t>
      </w:r>
    </w:p>
    <w:p w14:paraId="6275D206" w14:textId="77777777" w:rsidR="00E473CD" w:rsidRPr="00517B7C" w:rsidRDefault="00E473CD" w:rsidP="00A21342">
      <w:pPr>
        <w:numPr>
          <w:ilvl w:val="0"/>
          <w:numId w:val="14"/>
        </w:numPr>
        <w:suppressAutoHyphens/>
        <w:spacing w:after="120"/>
        <w:rPr>
          <w:rFonts w:ascii="Noto Sans" w:hAnsi="Noto Sans" w:cs="Noto Sans"/>
          <w:sz w:val="20"/>
          <w:szCs w:val="20"/>
        </w:rPr>
      </w:pPr>
      <w:r w:rsidRPr="00517B7C">
        <w:rPr>
          <w:rFonts w:ascii="Noto Sans" w:hAnsi="Noto Sans" w:cs="Noto Sans"/>
          <w:sz w:val="20"/>
          <w:szCs w:val="20"/>
        </w:rPr>
        <w:t xml:space="preserve"> 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5D072478" w14:textId="77777777" w:rsidR="00E473CD" w:rsidRPr="00517B7C" w:rsidRDefault="00E473CD" w:rsidP="00A21342">
      <w:pPr>
        <w:numPr>
          <w:ilvl w:val="0"/>
          <w:numId w:val="14"/>
        </w:numPr>
        <w:suppressAutoHyphens/>
        <w:spacing w:after="120"/>
        <w:rPr>
          <w:rFonts w:ascii="Noto Sans" w:hAnsi="Noto Sans" w:cs="Noto Sans"/>
          <w:sz w:val="20"/>
          <w:szCs w:val="20"/>
        </w:rPr>
      </w:pPr>
      <w:r w:rsidRPr="00517B7C">
        <w:rPr>
          <w:rFonts w:ascii="Noto Sans" w:hAnsi="Noto Sans" w:cs="Noto Sans"/>
          <w:sz w:val="20"/>
          <w:szCs w:val="20"/>
        </w:rPr>
        <w:t>Los adeudos o créditos fiscales que no se encuentren firmes.</w:t>
      </w:r>
    </w:p>
    <w:p w14:paraId="760EE5D5" w14:textId="77777777" w:rsidR="00E473CD" w:rsidRPr="00517B7C" w:rsidRDefault="00E473CD" w:rsidP="00A21342">
      <w:pPr>
        <w:numPr>
          <w:ilvl w:val="0"/>
          <w:numId w:val="14"/>
        </w:numPr>
        <w:suppressAutoHyphens/>
        <w:spacing w:after="120"/>
        <w:rPr>
          <w:rFonts w:ascii="Noto Sans" w:hAnsi="Noto Sans" w:cs="Noto Sans"/>
          <w:sz w:val="20"/>
          <w:szCs w:val="20"/>
        </w:rPr>
      </w:pPr>
      <w:r w:rsidRPr="00517B7C">
        <w:rPr>
          <w:rFonts w:ascii="Noto Sans" w:hAnsi="Noto Sans" w:cs="Noto Sans"/>
          <w:sz w:val="20"/>
          <w:szCs w:val="20"/>
        </w:rPr>
        <w:t>Las garantías que se hayan otorgado.</w:t>
      </w:r>
    </w:p>
    <w:p w14:paraId="34941F34" w14:textId="77777777" w:rsidR="00E473CD" w:rsidRPr="00517B7C" w:rsidRDefault="00E473CD" w:rsidP="00A21342">
      <w:pPr>
        <w:numPr>
          <w:ilvl w:val="0"/>
          <w:numId w:val="14"/>
        </w:numPr>
        <w:suppressAutoHyphens/>
        <w:spacing w:after="120"/>
        <w:rPr>
          <w:rFonts w:ascii="Noto Sans" w:hAnsi="Noto Sans" w:cs="Noto Sans"/>
          <w:sz w:val="20"/>
          <w:szCs w:val="20"/>
        </w:rPr>
      </w:pPr>
      <w:r w:rsidRPr="00517B7C">
        <w:rPr>
          <w:rFonts w:ascii="Noto Sans" w:hAnsi="Noto Sans" w:cs="Noto Sans"/>
          <w:sz w:val="20"/>
          <w:szCs w:val="20"/>
        </w:rPr>
        <w:t>Los convenios de pago que el solicitante haya celebrado con el Instituto.</w:t>
      </w:r>
    </w:p>
    <w:p w14:paraId="317DED6D"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b/>
          <w:sz w:val="20"/>
          <w:szCs w:val="20"/>
        </w:rPr>
        <w:t>Tercera.-</w:t>
      </w:r>
      <w:r w:rsidRPr="00517B7C">
        <w:rPr>
          <w:rFonts w:ascii="Noto Sans" w:hAnsi="Noto Sans" w:cs="Noto Sans"/>
          <w:sz w:val="20"/>
          <w:szCs w:val="20"/>
        </w:rPr>
        <w:t xml:space="preserve"> Las constancias de situación fiscal se emitirán a partir de la información contenida en las bases de datos del Instituto y reflejaran la situación que ante el INFONAVIT guardan los particulares que las soliciten para los efectos del artículo 32-D del Código Fiscal, por lo que no constituye acto o resolución de carácter fiscal y por tanto no prejuzguen sobre la existencia de créditos a cargo del aportante que pudieran derivar del ejercicio de las facultades del INFONAVIT como órgano fiscal autónomo.</w:t>
      </w:r>
    </w:p>
    <w:p w14:paraId="470A38C7"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b/>
          <w:sz w:val="20"/>
          <w:szCs w:val="20"/>
        </w:rPr>
        <w:t>Cuarta. -</w:t>
      </w:r>
      <w:r w:rsidRPr="00517B7C">
        <w:rPr>
          <w:rFonts w:ascii="Noto Sans" w:hAnsi="Noto Sans" w:cs="Noto Sans"/>
          <w:sz w:val="20"/>
          <w:szCs w:val="20"/>
        </w:rPr>
        <w:t xml:space="preserve"> El INFONAVIT expedirá a los particulares los siguientes tipos de constancia de situación fiscal:</w:t>
      </w:r>
    </w:p>
    <w:p w14:paraId="6E30FD63" w14:textId="77777777" w:rsidR="00E473CD" w:rsidRPr="00517B7C" w:rsidRDefault="00E473CD" w:rsidP="00A21342">
      <w:pPr>
        <w:numPr>
          <w:ilvl w:val="1"/>
          <w:numId w:val="12"/>
        </w:numPr>
        <w:tabs>
          <w:tab w:val="num" w:pos="539"/>
          <w:tab w:val="num" w:pos="720"/>
        </w:tabs>
        <w:suppressAutoHyphens/>
        <w:spacing w:after="120"/>
        <w:rPr>
          <w:rFonts w:ascii="Noto Sans" w:hAnsi="Noto Sans" w:cs="Noto Sans"/>
          <w:sz w:val="20"/>
          <w:szCs w:val="20"/>
        </w:rPr>
      </w:pPr>
      <w:r w:rsidRPr="00517B7C">
        <w:rPr>
          <w:rFonts w:ascii="Noto Sans" w:hAnsi="Noto Sans" w:cs="Noto Sans"/>
          <w:sz w:val="20"/>
          <w:szCs w:val="20"/>
        </w:rPr>
        <w:t>Sin adeudo o con garantía. - Cuando el particular esté inscrito ante el Instituto y al corriente en el cumplimiento de sus obligaciones fiscales, o bien contando con adeudo éste se encuentre garantizado.</w:t>
      </w:r>
    </w:p>
    <w:p w14:paraId="6875A9A9" w14:textId="77777777" w:rsidR="00E473CD" w:rsidRPr="00517B7C" w:rsidRDefault="00E473CD" w:rsidP="00A21342">
      <w:pPr>
        <w:numPr>
          <w:ilvl w:val="1"/>
          <w:numId w:val="12"/>
        </w:numPr>
        <w:tabs>
          <w:tab w:val="num" w:pos="539"/>
          <w:tab w:val="num" w:pos="720"/>
        </w:tabs>
        <w:suppressAutoHyphens/>
        <w:spacing w:after="120"/>
        <w:rPr>
          <w:rFonts w:ascii="Noto Sans" w:hAnsi="Noto Sans" w:cs="Noto Sans"/>
          <w:sz w:val="20"/>
          <w:szCs w:val="20"/>
        </w:rPr>
      </w:pPr>
      <w:r w:rsidRPr="00517B7C">
        <w:rPr>
          <w:rFonts w:ascii="Noto Sans" w:hAnsi="Noto Sans" w:cs="Noto Sans"/>
          <w:sz w:val="20"/>
          <w:szCs w:val="20"/>
        </w:rPr>
        <w:t>Con adeudo. - Cuando el particular no esté al corriente en el cumplimiento de las obligaciones en materia de aportaciones patronales y entero de descuentos.</w:t>
      </w:r>
    </w:p>
    <w:p w14:paraId="04FAAB6A" w14:textId="77777777" w:rsidR="00E473CD" w:rsidRPr="00517B7C" w:rsidRDefault="00E473CD" w:rsidP="00A21342">
      <w:pPr>
        <w:numPr>
          <w:ilvl w:val="1"/>
          <w:numId w:val="12"/>
        </w:numPr>
        <w:tabs>
          <w:tab w:val="num" w:pos="539"/>
          <w:tab w:val="num" w:pos="720"/>
        </w:tabs>
        <w:suppressAutoHyphens/>
        <w:spacing w:after="120"/>
        <w:rPr>
          <w:rFonts w:ascii="Noto Sans" w:hAnsi="Noto Sans" w:cs="Noto Sans"/>
          <w:sz w:val="20"/>
          <w:szCs w:val="20"/>
        </w:rPr>
      </w:pPr>
      <w:r w:rsidRPr="00517B7C">
        <w:rPr>
          <w:rFonts w:ascii="Noto Sans" w:hAnsi="Noto Sans" w:cs="Noto Sans"/>
          <w:sz w:val="20"/>
          <w:szCs w:val="20"/>
        </w:rPr>
        <w:t xml:space="preserve">   Con adeudo, pero con convenio celebrado. - En los casos en que el particular cuente con adeudos pero que haya celebrado convenio con el INFONAVIT para cubrirlos. La constancia de situación fiscal que se expida precisará esta circunstancia para afectos de contratación en términos de los párrafos dos y tres del artículo 32-D del Código Fiscal de la Federación.</w:t>
      </w:r>
    </w:p>
    <w:p w14:paraId="1F8EAE04" w14:textId="77777777" w:rsidR="00E473CD" w:rsidRPr="00517B7C" w:rsidRDefault="00E473CD" w:rsidP="00A21342">
      <w:pPr>
        <w:numPr>
          <w:ilvl w:val="1"/>
          <w:numId w:val="12"/>
        </w:numPr>
        <w:tabs>
          <w:tab w:val="num" w:pos="539"/>
          <w:tab w:val="num" w:pos="720"/>
        </w:tabs>
        <w:suppressAutoHyphens/>
        <w:spacing w:after="120"/>
        <w:rPr>
          <w:rFonts w:ascii="Noto Sans" w:hAnsi="Noto Sans" w:cs="Noto Sans"/>
          <w:sz w:val="20"/>
          <w:szCs w:val="20"/>
        </w:rPr>
      </w:pPr>
      <w:r w:rsidRPr="00517B7C">
        <w:rPr>
          <w:rFonts w:ascii="Noto Sans" w:hAnsi="Noto Sans" w:cs="Noto Sans"/>
          <w:sz w:val="20"/>
          <w:szCs w:val="20"/>
        </w:rPr>
        <w:t>Sin antecedente. - Para personas físicas o morales que no cuenten con número de registro patronal registrado ante el instituto y por tanto con trabajadores formales.</w:t>
      </w:r>
    </w:p>
    <w:p w14:paraId="3FB6A53F"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 xml:space="preserve">Las personas físicas o morales podrán obtener las constancias de situación fiscal a que se refieren los incisos a), b) y d) en la sección correspondiente del portal institucional del INFONAVIT en internet: </w:t>
      </w:r>
      <w:hyperlink r:id="rId22" w:history="1">
        <w:r w:rsidRPr="00517B7C">
          <w:rPr>
            <w:rFonts w:ascii="Noto Sans" w:hAnsi="Noto Sans" w:cs="Noto Sans"/>
            <w:sz w:val="20"/>
            <w:szCs w:val="20"/>
          </w:rPr>
          <w:t>www.infonavit.org.mx</w:t>
        </w:r>
      </w:hyperlink>
      <w:r w:rsidRPr="00517B7C">
        <w:rPr>
          <w:rFonts w:ascii="Noto Sans" w:hAnsi="Noto Sans" w:cs="Noto Sans"/>
          <w:sz w:val="20"/>
          <w:szCs w:val="20"/>
        </w:rPr>
        <w:t>;</w:t>
      </w:r>
    </w:p>
    <w:p w14:paraId="5CEE3AE6"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Las constancias a que se refiere el inciso c) serán emitidas por la autoridad fiscal del Instituto en las delegaciones regionales.</w:t>
      </w:r>
    </w:p>
    <w:p w14:paraId="3A5681AA"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lastRenderedPageBreak/>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23B9371E" w14:textId="77777777" w:rsidR="00E473CD" w:rsidRPr="00517B7C" w:rsidRDefault="00E473CD" w:rsidP="00E473CD">
      <w:pPr>
        <w:spacing w:after="120"/>
        <w:rPr>
          <w:rFonts w:ascii="Noto Sans" w:hAnsi="Noto Sans" w:cs="Noto Sans"/>
          <w:sz w:val="20"/>
          <w:szCs w:val="20"/>
        </w:rPr>
      </w:pPr>
      <w:r w:rsidRPr="00517B7C">
        <w:rPr>
          <w:rFonts w:ascii="Noto Sans" w:hAnsi="Noto Sans" w:cs="Noto Sans"/>
          <w:b/>
          <w:sz w:val="20"/>
          <w:szCs w:val="20"/>
        </w:rPr>
        <w:t>Quinta. -</w:t>
      </w:r>
      <w:r w:rsidRPr="00517B7C">
        <w:rPr>
          <w:rFonts w:ascii="Noto Sans" w:hAnsi="Noto Sans" w:cs="Noto Sans"/>
          <w:sz w:val="20"/>
          <w:szCs w:val="20"/>
        </w:rPr>
        <w:t xml:space="preserve"> La constancia de situación fiscal que se expida tendrá una vigencia de 30 días naturales contados a partir del día de su emisión.</w:t>
      </w:r>
    </w:p>
    <w:p w14:paraId="5A46850F" w14:textId="7174E874" w:rsidR="00E473CD" w:rsidRPr="00517B7C" w:rsidRDefault="00E473CD" w:rsidP="00E473CD">
      <w:pPr>
        <w:spacing w:after="120"/>
        <w:rPr>
          <w:rFonts w:ascii="Noto Sans" w:hAnsi="Noto Sans" w:cs="Noto Sans"/>
          <w:sz w:val="20"/>
          <w:szCs w:val="20"/>
        </w:rPr>
      </w:pPr>
      <w:r w:rsidRPr="00517B7C">
        <w:rPr>
          <w:rFonts w:ascii="Noto Sans" w:hAnsi="Noto Sans" w:cs="Noto Sans"/>
          <w:sz w:val="20"/>
          <w:szCs w:val="20"/>
        </w:rPr>
        <w:t>En este sentido, al ser el Instituto un organismo público descentralizado en términos del artículo 5 de su propia Ley, en relación con el artículo 32-D, del Código Fiscal Federal, se encuentra sujeto a la aplicación de las “Reglas para la obtención de la constancia de situación fiscal en materia de aportaciones patronales y entero de amortización” referidas, por lo anterior en las contrataciones en materia de adquisiciones, arrendamientos, servicios u obra pública que realice el Instituto con los particulares, se solicita la obtención de la constancia de situación fiscal emitida por el INFONAVIT, en los términos establecidos por las Reglas.</w:t>
      </w:r>
    </w:p>
    <w:p w14:paraId="728B51AE" w14:textId="77777777" w:rsidR="00EB6FFC" w:rsidRPr="00517B7C" w:rsidRDefault="00EB6FFC" w:rsidP="00E473CD">
      <w:pPr>
        <w:spacing w:after="120"/>
        <w:rPr>
          <w:rFonts w:ascii="Noto Sans" w:hAnsi="Noto Sans" w:cs="Noto Sans"/>
          <w:sz w:val="20"/>
          <w:szCs w:val="20"/>
        </w:rPr>
      </w:pPr>
    </w:p>
    <w:p w14:paraId="229E2552" w14:textId="6F878FEE" w:rsidR="00AE6D44" w:rsidRPr="00517B7C" w:rsidRDefault="00AE6D44" w:rsidP="00746C39">
      <w:pPr>
        <w:pStyle w:val="Prrafodelista"/>
        <w:numPr>
          <w:ilvl w:val="0"/>
          <w:numId w:val="2"/>
        </w:numPr>
        <w:rPr>
          <w:rFonts w:ascii="Noto Sans" w:hAnsi="Noto Sans" w:cs="Noto Sans"/>
          <w:b/>
          <w:sz w:val="20"/>
          <w:szCs w:val="20"/>
          <w:u w:val="single"/>
        </w:rPr>
      </w:pPr>
      <w:r w:rsidRPr="00517B7C">
        <w:rPr>
          <w:rFonts w:ascii="Noto Sans" w:hAnsi="Noto Sans" w:cs="Noto Sans"/>
          <w:b/>
          <w:sz w:val="20"/>
          <w:szCs w:val="20"/>
          <w:u w:val="single"/>
        </w:rPr>
        <w:t xml:space="preserve">CRITERIOS PARA LA EVALUACION DE LAS PROPOSICIONES Y </w:t>
      </w:r>
      <w:r w:rsidR="00306E54" w:rsidRPr="00517B7C">
        <w:rPr>
          <w:rFonts w:ascii="Noto Sans" w:hAnsi="Noto Sans" w:cs="Noto Sans"/>
          <w:b/>
          <w:sz w:val="20"/>
          <w:szCs w:val="20"/>
          <w:u w:val="single"/>
        </w:rPr>
        <w:t>LICITACION</w:t>
      </w:r>
      <w:r w:rsidRPr="00517B7C">
        <w:rPr>
          <w:rFonts w:ascii="Noto Sans" w:hAnsi="Noto Sans" w:cs="Noto Sans"/>
          <w:b/>
          <w:sz w:val="20"/>
          <w:szCs w:val="20"/>
          <w:u w:val="single"/>
        </w:rPr>
        <w:t xml:space="preserve"> DE LOS CONTRATOS.</w:t>
      </w:r>
    </w:p>
    <w:p w14:paraId="26192451" w14:textId="7BF6681A" w:rsidR="00746C39" w:rsidRPr="00517B7C" w:rsidRDefault="00746C39" w:rsidP="00746C39">
      <w:pPr>
        <w:rPr>
          <w:rFonts w:ascii="Noto Sans" w:hAnsi="Noto Sans" w:cs="Noto Sans"/>
          <w:b/>
          <w:sz w:val="20"/>
          <w:szCs w:val="20"/>
        </w:rPr>
      </w:pPr>
      <w:r w:rsidRPr="00517B7C">
        <w:rPr>
          <w:rFonts w:ascii="Noto Sans" w:hAnsi="Noto Sans" w:cs="Noto Sans"/>
          <w:b/>
          <w:sz w:val="20"/>
          <w:szCs w:val="20"/>
        </w:rPr>
        <w:t>9.1 EVALUACION DE LAS PROPOSICIONES TECNICAS:</w:t>
      </w:r>
    </w:p>
    <w:p w14:paraId="280A74EF" w14:textId="77777777" w:rsidR="00AE6D44" w:rsidRPr="00517B7C" w:rsidRDefault="00AE6D44" w:rsidP="00AE6D44">
      <w:pPr>
        <w:rPr>
          <w:rFonts w:ascii="Noto Sans" w:hAnsi="Noto Sans" w:cs="Noto Sans"/>
          <w:sz w:val="20"/>
          <w:szCs w:val="20"/>
        </w:rPr>
      </w:pPr>
    </w:p>
    <w:p w14:paraId="042FD07E" w14:textId="44FECB1D" w:rsidR="00BA33C3" w:rsidRDefault="00BA33C3" w:rsidP="00127FB0">
      <w:pPr>
        <w:rPr>
          <w:rFonts w:ascii="Noto Sans" w:hAnsi="Noto Sans" w:cs="Noto Sans"/>
          <w:sz w:val="20"/>
          <w:szCs w:val="20"/>
        </w:rPr>
      </w:pPr>
      <w:r w:rsidRPr="00517B7C">
        <w:rPr>
          <w:rFonts w:ascii="Noto Sans" w:hAnsi="Noto Sans" w:cs="Noto Sans"/>
          <w:sz w:val="20"/>
          <w:szCs w:val="20"/>
        </w:rPr>
        <w:t xml:space="preserve">Con fundamento en lo dispuesto por el artículo </w:t>
      </w:r>
      <w:r w:rsidRPr="00517B7C">
        <w:rPr>
          <w:rFonts w:ascii="Noto Sans" w:hAnsi="Noto Sans" w:cs="Noto Sans"/>
          <w:b/>
          <w:sz w:val="20"/>
          <w:szCs w:val="20"/>
        </w:rPr>
        <w:t>47,</w:t>
      </w:r>
      <w:r w:rsidRPr="00517B7C">
        <w:rPr>
          <w:rFonts w:ascii="Noto Sans" w:hAnsi="Noto Sans" w:cs="Noto Sans"/>
          <w:sz w:val="20"/>
          <w:szCs w:val="20"/>
        </w:rPr>
        <w:t xml:space="preserve"> de la Ley de Adquisiciones, Arrendamientos y Servicios del Sector Público, </w:t>
      </w:r>
      <w:r w:rsidR="00127FB0">
        <w:rPr>
          <w:rFonts w:ascii="Noto Sans" w:hAnsi="Noto Sans" w:cs="Noto Sans"/>
          <w:sz w:val="20"/>
          <w:szCs w:val="20"/>
        </w:rPr>
        <w:t xml:space="preserve">y </w:t>
      </w:r>
      <w:r w:rsidR="00127FB0" w:rsidRPr="00517B7C">
        <w:rPr>
          <w:rFonts w:ascii="Noto Sans" w:hAnsi="Noto Sans" w:cs="Noto Sans"/>
          <w:sz w:val="20"/>
          <w:szCs w:val="20"/>
        </w:rPr>
        <w:t xml:space="preserve">artículo </w:t>
      </w:r>
      <w:r w:rsidR="00127FB0" w:rsidRPr="00127FB0">
        <w:rPr>
          <w:rFonts w:ascii="Noto Sans" w:hAnsi="Noto Sans" w:cs="Noto Sans"/>
          <w:b/>
          <w:bCs/>
          <w:sz w:val="20"/>
          <w:szCs w:val="20"/>
        </w:rPr>
        <w:t xml:space="preserve">100 </w:t>
      </w:r>
      <w:r w:rsidR="00127FB0">
        <w:rPr>
          <w:rFonts w:ascii="Noto Sans" w:hAnsi="Noto Sans" w:cs="Noto Sans"/>
          <w:sz w:val="20"/>
          <w:szCs w:val="20"/>
        </w:rPr>
        <w:t xml:space="preserve">de su reglamento </w:t>
      </w:r>
      <w:r w:rsidRPr="00517B7C">
        <w:rPr>
          <w:rFonts w:ascii="Noto Sans" w:hAnsi="Noto Sans" w:cs="Noto Sans"/>
          <w:sz w:val="20"/>
          <w:szCs w:val="20"/>
        </w:rPr>
        <w:t>se procederá a evaluar técnicamente a las dos propuestas cuyo precio resulte ser el más bajo.</w:t>
      </w:r>
      <w:r w:rsidRPr="00517B7C">
        <w:rPr>
          <w:rFonts w:ascii="Noto Sans" w:hAnsi="Noto Sans" w:cs="Noto Sans"/>
          <w:sz w:val="20"/>
          <w:szCs w:val="20"/>
        </w:rPr>
        <w:cr/>
      </w:r>
      <w:r w:rsidRPr="00517B7C">
        <w:rPr>
          <w:rFonts w:ascii="Noto Sans" w:hAnsi="Noto Sans" w:cs="Noto Sans"/>
          <w:sz w:val="20"/>
          <w:szCs w:val="20"/>
        </w:rPr>
        <w:cr/>
      </w:r>
      <w:r w:rsidR="00127FB0">
        <w:rPr>
          <w:rFonts w:ascii="Noto Sans" w:hAnsi="Noto Sans" w:cs="Noto Sans"/>
          <w:sz w:val="20"/>
          <w:szCs w:val="20"/>
        </w:rPr>
        <w:t>Se llevará acabo con los criterios del documento abajo inserto:</w:t>
      </w:r>
    </w:p>
    <w:p w14:paraId="62A03519" w14:textId="77777777" w:rsidR="00127FB0" w:rsidRDefault="00127FB0" w:rsidP="00127FB0">
      <w:pPr>
        <w:rPr>
          <w:rFonts w:ascii="Noto Sans" w:hAnsi="Noto Sans" w:cs="Noto Sans"/>
          <w:sz w:val="20"/>
          <w:szCs w:val="20"/>
        </w:rPr>
      </w:pPr>
    </w:p>
    <w:p w14:paraId="2C18FD39" w14:textId="319BDCCF" w:rsidR="00127FB0" w:rsidRPr="00517B7C" w:rsidRDefault="00127FB0" w:rsidP="00127FB0">
      <w:pPr>
        <w:jc w:val="center"/>
        <w:rPr>
          <w:rFonts w:ascii="Noto Sans" w:eastAsia="Times New Roman" w:hAnsi="Noto Sans" w:cs="Noto Sans"/>
          <w:color w:val="7030A0"/>
          <w:sz w:val="20"/>
          <w:szCs w:val="20"/>
          <w:lang w:val="es-ES" w:eastAsia="ar-SA"/>
        </w:rPr>
      </w:pPr>
      <w:r>
        <w:rPr>
          <w:rFonts w:ascii="Noto Sans" w:eastAsia="Times New Roman" w:hAnsi="Noto Sans" w:cs="Noto Sans"/>
          <w:color w:val="7030A0"/>
          <w:sz w:val="20"/>
          <w:szCs w:val="20"/>
          <w:lang w:val="es-ES" w:eastAsia="ar-SA"/>
        </w:rPr>
        <w:fldChar w:fldCharType="begin"/>
      </w:r>
      <w:r>
        <w:rPr>
          <w:rFonts w:ascii="Noto Sans" w:eastAsia="Times New Roman" w:hAnsi="Noto Sans" w:cs="Noto Sans"/>
          <w:color w:val="7030A0"/>
          <w:sz w:val="20"/>
          <w:szCs w:val="20"/>
          <w:lang w:val="es-ES" w:eastAsia="ar-SA"/>
        </w:rPr>
        <w:instrText xml:space="preserve"> LINK Word.Document.12 "E:\\SMI DIGITALIZACION\\Matriz_Puntos_y_Porcentajes JULIO 2026.docx" "" \a \p \f 0 \* MERGEFORMAT </w:instrText>
      </w:r>
      <w:r>
        <w:rPr>
          <w:rFonts w:ascii="Noto Sans" w:eastAsia="Times New Roman" w:hAnsi="Noto Sans" w:cs="Noto Sans"/>
          <w:color w:val="7030A0"/>
          <w:sz w:val="20"/>
          <w:szCs w:val="20"/>
          <w:lang w:val="es-ES" w:eastAsia="ar-SA"/>
        </w:rPr>
        <w:fldChar w:fldCharType="separate"/>
      </w:r>
      <w:r>
        <w:rPr>
          <w:rFonts w:ascii="Noto Sans" w:eastAsia="Times New Roman" w:hAnsi="Noto Sans" w:cs="Noto Sans"/>
          <w:color w:val="7030A0"/>
          <w:sz w:val="20"/>
          <w:szCs w:val="20"/>
          <w:lang w:val="es-ES" w:eastAsia="ar-SA"/>
        </w:rPr>
        <w:object w:dxaOrig="1542" w:dyaOrig="995" w14:anchorId="56E88750">
          <v:shape id="_x0000_i1026" type="#_x0000_t75" style="width:77pt;height:49.45pt" o:ole="">
            <v:imagedata r:id="rId23" o:title=""/>
          </v:shape>
        </w:object>
      </w:r>
      <w:r>
        <w:rPr>
          <w:rFonts w:ascii="Noto Sans" w:eastAsia="Times New Roman" w:hAnsi="Noto Sans" w:cs="Noto Sans"/>
          <w:color w:val="7030A0"/>
          <w:sz w:val="20"/>
          <w:szCs w:val="20"/>
          <w:lang w:val="es-ES" w:eastAsia="ar-SA"/>
        </w:rPr>
        <w:fldChar w:fldCharType="end"/>
      </w:r>
    </w:p>
    <w:p w14:paraId="44577AE9" w14:textId="77777777" w:rsidR="00746C39" w:rsidRPr="00517B7C" w:rsidRDefault="00746C39" w:rsidP="00746C39">
      <w:pPr>
        <w:suppressAutoHyphens/>
        <w:ind w:left="284" w:hanging="284"/>
        <w:rPr>
          <w:rFonts w:ascii="Noto Sans" w:hAnsi="Noto Sans" w:cs="Noto Sans"/>
          <w:b/>
          <w:sz w:val="20"/>
          <w:szCs w:val="20"/>
        </w:rPr>
      </w:pPr>
      <w:bookmarkStart w:id="6" w:name="_Toc336900058"/>
    </w:p>
    <w:p w14:paraId="7CD8C5F6" w14:textId="77777777" w:rsidR="00746C39" w:rsidRPr="00517B7C" w:rsidRDefault="00746C39" w:rsidP="00746C39">
      <w:pPr>
        <w:suppressAutoHyphens/>
        <w:ind w:left="284" w:hanging="284"/>
        <w:rPr>
          <w:rFonts w:ascii="Noto Sans" w:hAnsi="Noto Sans" w:cs="Noto Sans"/>
          <w:b/>
          <w:sz w:val="20"/>
          <w:szCs w:val="20"/>
        </w:rPr>
      </w:pPr>
      <w:r w:rsidRPr="00517B7C">
        <w:rPr>
          <w:rFonts w:ascii="Noto Sans" w:hAnsi="Noto Sans" w:cs="Noto Sans"/>
          <w:b/>
          <w:sz w:val="20"/>
          <w:szCs w:val="20"/>
        </w:rPr>
        <w:t xml:space="preserve">9.2. EVALUACIÓN DE LAS PROPOSICIONES ECONÓMICAS. </w:t>
      </w:r>
    </w:p>
    <w:p w14:paraId="232F5FBC" w14:textId="77777777" w:rsidR="00746C39" w:rsidRPr="00517B7C" w:rsidRDefault="00746C39" w:rsidP="00746C39">
      <w:pPr>
        <w:suppressAutoHyphens/>
        <w:rPr>
          <w:rFonts w:ascii="Noto Sans" w:eastAsia="Times New Roman" w:hAnsi="Noto Sans" w:cs="Noto Sans"/>
          <w:sz w:val="20"/>
          <w:szCs w:val="20"/>
          <w:lang w:val="es-ES" w:eastAsia="ar-SA"/>
        </w:rPr>
      </w:pPr>
    </w:p>
    <w:p w14:paraId="7CC0455A" w14:textId="26445EDD" w:rsidR="00BA33C3" w:rsidRPr="00517B7C" w:rsidRDefault="00BA33C3" w:rsidP="00BA33C3">
      <w:pPr>
        <w:suppressAutoHyphens/>
        <w:rPr>
          <w:rFonts w:ascii="Noto Sans" w:eastAsia="Times New Roman" w:hAnsi="Noto Sans" w:cs="Noto Sans"/>
          <w:sz w:val="20"/>
          <w:szCs w:val="20"/>
          <w:lang w:val="es-ES" w:eastAsia="ar-SA"/>
        </w:rPr>
      </w:pPr>
      <w:r w:rsidRPr="00517B7C">
        <w:rPr>
          <w:rFonts w:ascii="Noto Sans" w:hAnsi="Noto Sans" w:cs="Noto Sans"/>
          <w:color w:val="000000" w:themeColor="text1"/>
          <w:sz w:val="20"/>
          <w:szCs w:val="20"/>
        </w:rPr>
        <w:t>Se analizarán los precios ofertados por los participantes, y las operaciones aritméticas con objeto de verificar el importe total de los servicios ofertados, conforme a los datos contenidos en su propuesta económica</w:t>
      </w:r>
      <w:r w:rsidRPr="00517B7C">
        <w:rPr>
          <w:rFonts w:ascii="Noto Sans" w:eastAsia="Times New Roman" w:hAnsi="Noto Sans" w:cs="Noto Sans"/>
          <w:sz w:val="20"/>
          <w:szCs w:val="20"/>
          <w:lang w:val="es-ES" w:eastAsia="ar-SA"/>
        </w:rPr>
        <w:t xml:space="preserve"> </w:t>
      </w:r>
      <w:r w:rsidRPr="00517B7C">
        <w:rPr>
          <w:rFonts w:ascii="Noto Sans" w:eastAsia="Times New Roman" w:hAnsi="Noto Sans" w:cs="Noto Sans"/>
          <w:b/>
          <w:sz w:val="20"/>
          <w:szCs w:val="20"/>
          <w:lang w:val="es-ES" w:eastAsia="ar-SA"/>
        </w:rPr>
        <w:t xml:space="preserve">Anexo Número 13 (trece) </w:t>
      </w:r>
      <w:r w:rsidRPr="00517B7C">
        <w:rPr>
          <w:rFonts w:ascii="Noto Sans" w:eastAsia="Times New Roman" w:hAnsi="Noto Sans" w:cs="Noto Sans"/>
          <w:sz w:val="20"/>
          <w:szCs w:val="20"/>
          <w:lang w:val="es-ES" w:eastAsia="ar-SA"/>
        </w:rPr>
        <w:t>de la presente convocatoria.</w:t>
      </w:r>
    </w:p>
    <w:p w14:paraId="77318401" w14:textId="77777777" w:rsidR="00BA33C3" w:rsidRPr="00517B7C" w:rsidRDefault="00BA33C3" w:rsidP="00BA33C3">
      <w:pPr>
        <w:suppressAutoHyphens/>
        <w:rPr>
          <w:rFonts w:ascii="Noto Sans" w:eastAsia="Times New Roman" w:hAnsi="Noto Sans" w:cs="Noto Sans"/>
          <w:sz w:val="20"/>
          <w:szCs w:val="20"/>
          <w:lang w:val="es-ES" w:eastAsia="ar-SA"/>
        </w:rPr>
      </w:pPr>
    </w:p>
    <w:p w14:paraId="7012D631" w14:textId="6F3941E3" w:rsidR="00746C39" w:rsidRPr="00517B7C" w:rsidRDefault="00746C39" w:rsidP="00746C39">
      <w:pPr>
        <w:suppressAutoHyphens/>
        <w:ind w:left="284" w:hanging="284"/>
        <w:rPr>
          <w:rFonts w:ascii="Noto Sans" w:hAnsi="Noto Sans" w:cs="Noto Sans"/>
          <w:b/>
          <w:sz w:val="20"/>
          <w:szCs w:val="20"/>
        </w:rPr>
      </w:pPr>
      <w:r w:rsidRPr="00517B7C">
        <w:rPr>
          <w:rFonts w:ascii="Noto Sans" w:hAnsi="Noto Sans" w:cs="Noto Sans"/>
          <w:b/>
          <w:sz w:val="20"/>
          <w:szCs w:val="20"/>
        </w:rPr>
        <w:t>9.3. CRITERIOS DE ADJUDICACIÓN DE LOS CONTRATOS.</w:t>
      </w:r>
    </w:p>
    <w:p w14:paraId="099DA858" w14:textId="77777777" w:rsidR="00BA33C3" w:rsidRPr="00517B7C" w:rsidRDefault="00BA33C3" w:rsidP="00746C39">
      <w:pPr>
        <w:suppressAutoHyphens/>
        <w:ind w:left="284" w:hanging="284"/>
        <w:rPr>
          <w:rFonts w:ascii="Noto Sans" w:hAnsi="Noto Sans" w:cs="Noto Sans"/>
          <w:b/>
          <w:sz w:val="20"/>
          <w:szCs w:val="20"/>
        </w:rPr>
      </w:pPr>
    </w:p>
    <w:p w14:paraId="152E123E" w14:textId="77777777" w:rsidR="00BA33C3" w:rsidRPr="00517B7C" w:rsidRDefault="00BA33C3" w:rsidP="00BA33C3">
      <w:pPr>
        <w:rPr>
          <w:rFonts w:ascii="Noto Sans" w:hAnsi="Noto Sans" w:cs="Noto Sans"/>
          <w:sz w:val="20"/>
          <w:szCs w:val="20"/>
        </w:rPr>
      </w:pPr>
      <w:bookmarkStart w:id="7" w:name="_Hlk217482330"/>
      <w:r w:rsidRPr="00517B7C">
        <w:rPr>
          <w:rFonts w:ascii="Noto Sans" w:hAnsi="Noto Sans" w:cs="Noto Sans"/>
          <w:sz w:val="20"/>
          <w:szCs w:val="20"/>
        </w:rPr>
        <w:t xml:space="preserve">El contrato será adjudicado al participante cuya propuesta por clave resulte solvente porque reúne, conforme a los criterios de evaluación establecidos, las condiciones legales, técnicas y económicas requeridas y garantice satisfactoriamente el cumplimiento de las obligaciones respectivas. </w:t>
      </w:r>
      <w:r w:rsidRPr="00517B7C">
        <w:rPr>
          <w:rFonts w:ascii="Noto Sans" w:hAnsi="Noto Sans" w:cs="Noto Sans"/>
          <w:sz w:val="20"/>
          <w:szCs w:val="20"/>
        </w:rPr>
        <w:cr/>
      </w:r>
    </w:p>
    <w:p w14:paraId="237E92C6" w14:textId="77777777" w:rsidR="00BA33C3" w:rsidRPr="00517B7C" w:rsidRDefault="00BA33C3" w:rsidP="00BA33C3">
      <w:pPr>
        <w:rPr>
          <w:rFonts w:ascii="Noto Sans" w:hAnsi="Noto Sans" w:cs="Noto Sans"/>
          <w:sz w:val="20"/>
          <w:szCs w:val="20"/>
        </w:rPr>
      </w:pPr>
      <w:r w:rsidRPr="00517B7C">
        <w:rPr>
          <w:rFonts w:ascii="Noto Sans" w:hAnsi="Noto Sans" w:cs="Noto Sans"/>
          <w:sz w:val="20"/>
          <w:szCs w:val="20"/>
        </w:rPr>
        <w:t xml:space="preserve">Para los casos señalados en las fracciones </w:t>
      </w:r>
      <w:r w:rsidRPr="00517B7C">
        <w:rPr>
          <w:rFonts w:ascii="Noto Sans" w:hAnsi="Noto Sans" w:cs="Noto Sans"/>
          <w:b/>
          <w:sz w:val="20"/>
          <w:szCs w:val="20"/>
        </w:rPr>
        <w:t>I</w:t>
      </w:r>
      <w:r w:rsidRPr="00517B7C">
        <w:rPr>
          <w:rFonts w:ascii="Noto Sans" w:hAnsi="Noto Sans" w:cs="Noto Sans"/>
          <w:sz w:val="20"/>
          <w:szCs w:val="20"/>
        </w:rPr>
        <w:t xml:space="preserve"> y </w:t>
      </w:r>
      <w:r w:rsidRPr="00517B7C">
        <w:rPr>
          <w:rFonts w:ascii="Noto Sans" w:hAnsi="Noto Sans" w:cs="Noto Sans"/>
          <w:b/>
          <w:sz w:val="20"/>
          <w:szCs w:val="20"/>
        </w:rPr>
        <w:t xml:space="preserve">II </w:t>
      </w:r>
      <w:r w:rsidRPr="00517B7C">
        <w:rPr>
          <w:rFonts w:ascii="Noto Sans" w:hAnsi="Noto Sans" w:cs="Noto Sans"/>
          <w:sz w:val="20"/>
          <w:szCs w:val="20"/>
        </w:rPr>
        <w:t xml:space="preserve">del artículo </w:t>
      </w:r>
      <w:r w:rsidRPr="00517B7C">
        <w:rPr>
          <w:rFonts w:ascii="Noto Sans" w:hAnsi="Noto Sans" w:cs="Noto Sans"/>
          <w:b/>
          <w:sz w:val="20"/>
          <w:szCs w:val="20"/>
        </w:rPr>
        <w:t>48</w:t>
      </w:r>
      <w:r w:rsidRPr="00517B7C">
        <w:rPr>
          <w:rFonts w:ascii="Noto Sans" w:hAnsi="Noto Sans" w:cs="Noto Sans"/>
          <w:sz w:val="20"/>
          <w:szCs w:val="20"/>
        </w:rPr>
        <w:t xml:space="preserve"> de la LAASSP, en caso de existir igualdad de condiciones, se dará preferencia a las personas que integren el sector de Mipymes nacionales </w:t>
      </w:r>
      <w:r w:rsidRPr="00517B7C">
        <w:rPr>
          <w:rFonts w:ascii="Noto Sans" w:hAnsi="Noto Sans" w:cs="Noto Sans"/>
          <w:sz w:val="20"/>
          <w:szCs w:val="20"/>
        </w:rPr>
        <w:lastRenderedPageBreak/>
        <w:t>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49D16F15" w14:textId="77777777" w:rsidR="00BA33C3" w:rsidRPr="00517B7C" w:rsidRDefault="00BA33C3" w:rsidP="00BA33C3">
      <w:pPr>
        <w:rPr>
          <w:rFonts w:ascii="Noto Sans" w:hAnsi="Noto Sans" w:cs="Noto Sans"/>
          <w:sz w:val="20"/>
          <w:szCs w:val="20"/>
        </w:rPr>
      </w:pPr>
    </w:p>
    <w:p w14:paraId="029F4AAE" w14:textId="77777777" w:rsidR="00BA33C3" w:rsidRPr="00517B7C" w:rsidRDefault="00BA33C3" w:rsidP="00BA33C3">
      <w:pPr>
        <w:rPr>
          <w:rFonts w:ascii="Noto Sans" w:hAnsi="Noto Sans" w:cs="Noto Sans"/>
          <w:sz w:val="20"/>
          <w:szCs w:val="20"/>
        </w:rPr>
      </w:pPr>
      <w:r w:rsidRPr="00517B7C">
        <w:rPr>
          <w:rFonts w:ascii="Noto Sans" w:hAnsi="Noto Sans" w:cs="Noto Sans"/>
          <w:sz w:val="20"/>
          <w:szCs w:val="20"/>
        </w:rPr>
        <w:t>De subsistir el empate entre las personas del sector señalado, la adjudicación se efectuará a favor del participante que oferte el precio más bajo o bien con mayor puntaje como resultado de una oferta subsecuente de descuento que se realice en términos de las disposiciones que al efecto emita la Secretaría.</w:t>
      </w:r>
    </w:p>
    <w:p w14:paraId="3400A4B7" w14:textId="77777777" w:rsidR="00BA33C3" w:rsidRPr="00517B7C" w:rsidRDefault="00BA33C3" w:rsidP="00BA33C3">
      <w:pPr>
        <w:rPr>
          <w:rFonts w:ascii="Noto Sans" w:hAnsi="Noto Sans" w:cs="Noto Sans"/>
          <w:sz w:val="20"/>
          <w:szCs w:val="20"/>
        </w:rPr>
      </w:pPr>
    </w:p>
    <w:p w14:paraId="17BBE078" w14:textId="0745305C" w:rsidR="00BA33C3" w:rsidRPr="00517B7C" w:rsidRDefault="00BA33C3" w:rsidP="00BA33C3">
      <w:pPr>
        <w:rPr>
          <w:rFonts w:ascii="Noto Sans" w:hAnsi="Noto Sans" w:cs="Noto Sans"/>
          <w:sz w:val="20"/>
          <w:szCs w:val="20"/>
        </w:rPr>
      </w:pPr>
      <w:r w:rsidRPr="00517B7C">
        <w:rPr>
          <w:rFonts w:ascii="Noto Sans" w:hAnsi="Noto Sans" w:cs="Noto Sans"/>
          <w:sz w:val="20"/>
          <w:szCs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5 fracción XV de la Ley de Adquisiciones, Arrendamientos y Servicios del Sector Público, y 51 incisos a y b del Reglamento de la Ley de Adquisiciones, Arrendamientos y Servicios del Sector Público, en su último párrafo, de conformidad a lo señalado en el punto 6.2.- EVALUACIÓN DE LAS PROPUESTAS ECONÓMICAS de la presente convocatoria. Los precios ofertados que se encuentren por debajo del precio conveniente podrán ser desechados por la convocante</w:t>
      </w:r>
      <w:bookmarkEnd w:id="7"/>
      <w:r w:rsidRPr="00517B7C">
        <w:rPr>
          <w:rFonts w:ascii="Noto Sans" w:hAnsi="Noto Sans" w:cs="Noto Sans"/>
          <w:sz w:val="20"/>
          <w:szCs w:val="20"/>
        </w:rPr>
        <w:cr/>
      </w:r>
    </w:p>
    <w:p w14:paraId="0FD52E8D" w14:textId="0B1A5312" w:rsidR="00746C39" w:rsidRPr="00517B7C" w:rsidRDefault="00746C39" w:rsidP="00746C39">
      <w:pPr>
        <w:rPr>
          <w:rFonts w:ascii="Noto Sans" w:hAnsi="Noto Sans" w:cs="Noto Sans"/>
          <w:b/>
          <w:bCs/>
          <w:sz w:val="20"/>
          <w:szCs w:val="20"/>
        </w:rPr>
      </w:pPr>
      <w:r w:rsidRPr="00517B7C">
        <w:rPr>
          <w:rFonts w:ascii="Noto Sans" w:hAnsi="Noto Sans" w:cs="Noto Sans"/>
          <w:b/>
          <w:bCs/>
          <w:sz w:val="20"/>
          <w:szCs w:val="20"/>
        </w:rPr>
        <w:t>10.</w:t>
      </w:r>
      <w:r w:rsidRPr="00517B7C">
        <w:rPr>
          <w:rFonts w:ascii="Noto Sans" w:hAnsi="Noto Sans" w:cs="Noto Sans"/>
          <w:b/>
          <w:bCs/>
          <w:sz w:val="20"/>
          <w:szCs w:val="20"/>
        </w:rPr>
        <w:tab/>
        <w:t>CAUSAS DE DESECHAMIENTO.</w:t>
      </w:r>
    </w:p>
    <w:p w14:paraId="006787A1" w14:textId="77777777" w:rsidR="00746C39" w:rsidRPr="00517B7C" w:rsidRDefault="00746C39" w:rsidP="00746C39">
      <w:pPr>
        <w:rPr>
          <w:rFonts w:ascii="Noto Sans" w:hAnsi="Noto Sans" w:cs="Noto Sans"/>
          <w:sz w:val="20"/>
          <w:szCs w:val="20"/>
        </w:rPr>
      </w:pPr>
    </w:p>
    <w:p w14:paraId="1ECAEC01" w14:textId="77777777" w:rsidR="00746C39" w:rsidRPr="00517B7C" w:rsidRDefault="00746C39" w:rsidP="00746C39">
      <w:pPr>
        <w:rPr>
          <w:rFonts w:ascii="Noto Sans" w:hAnsi="Noto Sans" w:cs="Noto Sans"/>
          <w:sz w:val="20"/>
          <w:szCs w:val="20"/>
        </w:rPr>
      </w:pPr>
      <w:r w:rsidRPr="00517B7C">
        <w:rPr>
          <w:rFonts w:ascii="Noto Sans" w:hAnsi="Noto Sans" w:cs="Noto Sans"/>
          <w:sz w:val="20"/>
          <w:szCs w:val="20"/>
        </w:rPr>
        <w:t>Se desecharán las proposiciones de los participantes que incurran en uno o varios de los siguientes supuestos:</w:t>
      </w:r>
    </w:p>
    <w:p w14:paraId="69CCA4E6" w14:textId="77777777" w:rsidR="00746C39" w:rsidRPr="00517B7C" w:rsidRDefault="00746C39" w:rsidP="00746C39">
      <w:pPr>
        <w:rPr>
          <w:rFonts w:ascii="Noto Sans" w:hAnsi="Noto Sans" w:cs="Noto Sans"/>
          <w:sz w:val="20"/>
          <w:szCs w:val="20"/>
        </w:rPr>
      </w:pPr>
    </w:p>
    <w:p w14:paraId="44975397" w14:textId="306737CC" w:rsidR="00B1314D" w:rsidRPr="00517B7C" w:rsidRDefault="00B1314D" w:rsidP="00A21342">
      <w:pPr>
        <w:numPr>
          <w:ilvl w:val="3"/>
          <w:numId w:val="21"/>
        </w:numPr>
        <w:tabs>
          <w:tab w:val="clear" w:pos="2880"/>
        </w:tabs>
        <w:suppressAutoHyphens/>
        <w:ind w:left="426" w:hanging="426"/>
        <w:rPr>
          <w:rFonts w:ascii="Noto Sans" w:hAnsi="Noto Sans" w:cs="Noto Sans"/>
          <w:sz w:val="20"/>
          <w:szCs w:val="20"/>
        </w:rPr>
      </w:pPr>
      <w:r w:rsidRPr="00517B7C">
        <w:rPr>
          <w:rFonts w:ascii="Noto Sans" w:hAnsi="Noto Sans" w:cs="Noto Sans"/>
          <w:sz w:val="20"/>
          <w:szCs w:val="20"/>
        </w:rPr>
        <w:t xml:space="preserve">Que no cumplan con alguno de los requisitos establecidos en esta Convocatoria contenidos en los numerales 2., 2.1, 5., 5.1, 6, 6.1, 6.2, 6.3, 7.1, 7.2, 7.3 y sus anexos y, que con motivo de dicho incumplimiento se afecte la solvencia de la proposición, entre ellos cuando </w:t>
      </w:r>
      <w:r w:rsidRPr="00517B7C">
        <w:rPr>
          <w:rFonts w:ascii="Noto Sans" w:hAnsi="Noto Sans" w:cs="Noto Sans"/>
          <w:b/>
          <w:sz w:val="20"/>
          <w:szCs w:val="20"/>
        </w:rPr>
        <w:t xml:space="preserve">no presente las Opiniones de Cumplimiento en materia de Obligaciones Fiscales, en materia de Seguridad Social e INFONAVIT </w:t>
      </w:r>
      <w:r w:rsidRPr="00517B7C">
        <w:rPr>
          <w:rFonts w:ascii="Noto Sans" w:hAnsi="Noto Sans" w:cs="Noto Sans"/>
          <w:sz w:val="20"/>
          <w:szCs w:val="20"/>
        </w:rPr>
        <w:t>al momento de la presentación de propuestas o las presente en sentido negativo vigente o con adeudos y no vigentes.</w:t>
      </w:r>
    </w:p>
    <w:p w14:paraId="07EFF8E1" w14:textId="77777777" w:rsidR="00746C39" w:rsidRPr="00517B7C" w:rsidRDefault="00746C39" w:rsidP="00746C39">
      <w:pPr>
        <w:ind w:left="23"/>
        <w:rPr>
          <w:rFonts w:ascii="Noto Sans" w:hAnsi="Noto Sans" w:cs="Noto Sans"/>
          <w:sz w:val="20"/>
          <w:szCs w:val="20"/>
        </w:rPr>
      </w:pPr>
      <w:r w:rsidRPr="00517B7C">
        <w:rPr>
          <w:rFonts w:ascii="Noto Sans" w:hAnsi="Noto Sans" w:cs="Noto Sans"/>
          <w:sz w:val="20"/>
          <w:szCs w:val="20"/>
        </w:rPr>
        <w:t xml:space="preserve"> </w:t>
      </w:r>
    </w:p>
    <w:p w14:paraId="1C2B84B7" w14:textId="77777777" w:rsidR="00746C39" w:rsidRPr="00517B7C" w:rsidRDefault="00746C39" w:rsidP="00A21342">
      <w:pPr>
        <w:numPr>
          <w:ilvl w:val="3"/>
          <w:numId w:val="21"/>
        </w:numPr>
        <w:tabs>
          <w:tab w:val="clear" w:pos="2880"/>
          <w:tab w:val="num" w:pos="493"/>
        </w:tabs>
        <w:suppressAutoHyphens/>
        <w:ind w:left="426" w:hanging="426"/>
        <w:rPr>
          <w:rFonts w:ascii="Noto Sans" w:hAnsi="Noto Sans" w:cs="Noto Sans"/>
          <w:sz w:val="20"/>
          <w:szCs w:val="20"/>
        </w:rPr>
      </w:pPr>
      <w:r w:rsidRPr="00517B7C">
        <w:rPr>
          <w:rFonts w:ascii="Noto Sans" w:hAnsi="Noto Sans" w:cs="Noto Sans"/>
          <w:sz w:val="20"/>
          <w:szCs w:val="20"/>
        </w:rPr>
        <w:t>Cuando incurran en cualquier violación a las disposiciones de la LAASSP, a su Reglamento o a cualquier otro ordenamiento legal o normativo vinculado con este procedimiento.</w:t>
      </w:r>
    </w:p>
    <w:p w14:paraId="4C8F2411" w14:textId="77777777" w:rsidR="00746C39" w:rsidRPr="00517B7C" w:rsidRDefault="00746C39" w:rsidP="00746C39">
      <w:pPr>
        <w:suppressAutoHyphens/>
        <w:ind w:left="426"/>
        <w:rPr>
          <w:rFonts w:ascii="Noto Sans" w:hAnsi="Noto Sans" w:cs="Noto Sans"/>
          <w:sz w:val="20"/>
          <w:szCs w:val="20"/>
        </w:rPr>
      </w:pPr>
    </w:p>
    <w:p w14:paraId="2A6773DF" w14:textId="77777777" w:rsidR="00746C39" w:rsidRPr="00517B7C" w:rsidRDefault="00746C39" w:rsidP="00A21342">
      <w:pPr>
        <w:numPr>
          <w:ilvl w:val="3"/>
          <w:numId w:val="21"/>
        </w:numPr>
        <w:tabs>
          <w:tab w:val="clear" w:pos="2880"/>
          <w:tab w:val="num" w:pos="493"/>
        </w:tabs>
        <w:suppressAutoHyphens/>
        <w:ind w:left="426" w:hanging="426"/>
        <w:rPr>
          <w:rFonts w:ascii="Noto Sans" w:hAnsi="Noto Sans" w:cs="Noto Sans"/>
          <w:sz w:val="20"/>
          <w:szCs w:val="20"/>
        </w:rPr>
      </w:pPr>
      <w:r w:rsidRPr="00517B7C">
        <w:rPr>
          <w:rFonts w:ascii="Noto Sans" w:hAnsi="Noto Sans" w:cs="Noto Sans"/>
          <w:sz w:val="20"/>
          <w:szCs w:val="20"/>
        </w:rPr>
        <w:t>Cuando no cotice la totalidad del servicio requerido.</w:t>
      </w:r>
    </w:p>
    <w:p w14:paraId="5DD507BA" w14:textId="77777777" w:rsidR="00746C39" w:rsidRPr="00517B7C" w:rsidRDefault="00746C39" w:rsidP="00746C39">
      <w:pPr>
        <w:tabs>
          <w:tab w:val="left" w:pos="567"/>
        </w:tabs>
        <w:ind w:left="360"/>
        <w:rPr>
          <w:rFonts w:ascii="Noto Sans" w:hAnsi="Noto Sans" w:cs="Noto Sans"/>
          <w:sz w:val="20"/>
          <w:szCs w:val="20"/>
        </w:rPr>
      </w:pPr>
    </w:p>
    <w:p w14:paraId="509662FB" w14:textId="77777777" w:rsidR="00746C39" w:rsidRPr="00517B7C" w:rsidRDefault="00746C39" w:rsidP="00A21342">
      <w:pPr>
        <w:numPr>
          <w:ilvl w:val="3"/>
          <w:numId w:val="21"/>
        </w:numPr>
        <w:tabs>
          <w:tab w:val="clear" w:pos="2880"/>
          <w:tab w:val="num" w:pos="493"/>
        </w:tabs>
        <w:suppressAutoHyphens/>
        <w:ind w:left="426" w:hanging="426"/>
        <w:rPr>
          <w:rFonts w:ascii="Noto Sans" w:hAnsi="Noto Sans" w:cs="Noto Sans"/>
          <w:sz w:val="20"/>
          <w:szCs w:val="20"/>
        </w:rPr>
      </w:pPr>
      <w:r w:rsidRPr="00517B7C">
        <w:rPr>
          <w:rFonts w:ascii="Noto Sans" w:hAnsi="Noto Sans" w:cs="Noto Sans"/>
          <w:sz w:val="20"/>
          <w:szCs w:val="20"/>
        </w:rPr>
        <w:t>Cuando no presente uno o más de los escritos o manifiestos solicitados con carácter de “bajo protesta de decir verdad”, solicitados en las presentes bases u omita la leyenda requerida.</w:t>
      </w:r>
    </w:p>
    <w:p w14:paraId="34600D0D" w14:textId="77777777" w:rsidR="00746C39" w:rsidRPr="00517B7C" w:rsidRDefault="00746C39" w:rsidP="00746C39">
      <w:pPr>
        <w:suppressAutoHyphens/>
        <w:ind w:left="426"/>
        <w:rPr>
          <w:rFonts w:ascii="Noto Sans" w:hAnsi="Noto Sans" w:cs="Noto Sans"/>
          <w:sz w:val="20"/>
          <w:szCs w:val="20"/>
        </w:rPr>
      </w:pPr>
    </w:p>
    <w:p w14:paraId="63E18BB4" w14:textId="77777777" w:rsidR="00746C39" w:rsidRPr="00517B7C" w:rsidRDefault="00746C39" w:rsidP="00A21342">
      <w:pPr>
        <w:numPr>
          <w:ilvl w:val="3"/>
          <w:numId w:val="21"/>
        </w:numPr>
        <w:tabs>
          <w:tab w:val="clear" w:pos="2880"/>
          <w:tab w:val="num" w:pos="493"/>
        </w:tabs>
        <w:suppressAutoHyphens/>
        <w:ind w:left="426" w:hanging="426"/>
        <w:rPr>
          <w:rFonts w:ascii="Noto Sans" w:hAnsi="Noto Sans" w:cs="Noto Sans"/>
          <w:sz w:val="20"/>
          <w:szCs w:val="20"/>
        </w:rPr>
      </w:pPr>
      <w:r w:rsidRPr="00517B7C">
        <w:rPr>
          <w:rFonts w:ascii="Noto Sans" w:hAnsi="Noto Sans" w:cs="Noto Sans"/>
          <w:sz w:val="20"/>
          <w:szCs w:val="20"/>
        </w:rPr>
        <w:t>Cuando no cotice los servicios conforme a las condiciones y características solicitadas en la presente convocatoria.</w:t>
      </w:r>
    </w:p>
    <w:p w14:paraId="5EB96C61" w14:textId="77777777" w:rsidR="00746C39" w:rsidRPr="00517B7C" w:rsidRDefault="00746C39" w:rsidP="00746C39">
      <w:pPr>
        <w:suppressAutoHyphens/>
        <w:ind w:left="426"/>
        <w:rPr>
          <w:rFonts w:ascii="Noto Sans" w:hAnsi="Noto Sans" w:cs="Noto Sans"/>
          <w:sz w:val="20"/>
          <w:szCs w:val="20"/>
        </w:rPr>
      </w:pPr>
    </w:p>
    <w:p w14:paraId="0A7FA5F9" w14:textId="77777777" w:rsidR="00746C39" w:rsidRPr="00517B7C" w:rsidRDefault="00746C39" w:rsidP="00A21342">
      <w:pPr>
        <w:numPr>
          <w:ilvl w:val="3"/>
          <w:numId w:val="21"/>
        </w:numPr>
        <w:tabs>
          <w:tab w:val="clear" w:pos="2880"/>
          <w:tab w:val="num" w:pos="493"/>
        </w:tabs>
        <w:suppressAutoHyphens/>
        <w:ind w:left="426" w:hanging="426"/>
        <w:rPr>
          <w:rFonts w:ascii="Noto Sans" w:hAnsi="Noto Sans" w:cs="Noto Sans"/>
          <w:sz w:val="20"/>
          <w:szCs w:val="20"/>
        </w:rPr>
      </w:pPr>
      <w:r w:rsidRPr="00517B7C">
        <w:rPr>
          <w:rFonts w:ascii="Noto Sans" w:hAnsi="Noto Sans" w:cs="Noto Sans"/>
          <w:sz w:val="20"/>
          <w:szCs w:val="20"/>
        </w:rPr>
        <w:t>Cuando proporcionen información o documentación falsa y/o alterada</w:t>
      </w:r>
    </w:p>
    <w:p w14:paraId="5E0F080A" w14:textId="77777777" w:rsidR="00746C39" w:rsidRPr="00517B7C" w:rsidRDefault="00746C39" w:rsidP="00746C39">
      <w:pPr>
        <w:suppressAutoHyphens/>
        <w:ind w:left="426"/>
        <w:rPr>
          <w:rFonts w:ascii="Noto Sans" w:hAnsi="Noto Sans" w:cs="Noto Sans"/>
          <w:sz w:val="20"/>
          <w:szCs w:val="20"/>
        </w:rPr>
      </w:pPr>
    </w:p>
    <w:p w14:paraId="01B44586" w14:textId="74AA2E99" w:rsidR="00746C39" w:rsidRPr="00517B7C" w:rsidRDefault="00746C39" w:rsidP="00A21342">
      <w:pPr>
        <w:numPr>
          <w:ilvl w:val="3"/>
          <w:numId w:val="21"/>
        </w:numPr>
        <w:tabs>
          <w:tab w:val="clear" w:pos="2880"/>
          <w:tab w:val="num" w:pos="493"/>
        </w:tabs>
        <w:suppressAutoHyphens/>
        <w:ind w:left="426" w:hanging="426"/>
        <w:rPr>
          <w:rFonts w:ascii="Noto Sans" w:hAnsi="Noto Sans" w:cs="Noto Sans"/>
          <w:sz w:val="20"/>
          <w:szCs w:val="20"/>
        </w:rPr>
      </w:pPr>
      <w:r w:rsidRPr="00517B7C">
        <w:rPr>
          <w:rFonts w:ascii="Noto Sans" w:hAnsi="Noto Sans" w:cs="Noto Sans"/>
          <w:sz w:val="20"/>
          <w:szCs w:val="20"/>
        </w:rPr>
        <w:lastRenderedPageBreak/>
        <w:t>Cuando no presenten los formatos que se indican en esta convocatoria</w:t>
      </w:r>
      <w:r w:rsidR="00A330D8" w:rsidRPr="00517B7C">
        <w:rPr>
          <w:rFonts w:ascii="Noto Sans" w:hAnsi="Noto Sans" w:cs="Noto Sans"/>
          <w:sz w:val="20"/>
          <w:szCs w:val="20"/>
        </w:rPr>
        <w:t xml:space="preserve">, </w:t>
      </w:r>
      <w:r w:rsidRPr="00517B7C">
        <w:rPr>
          <w:rFonts w:ascii="Noto Sans" w:hAnsi="Noto Sans" w:cs="Noto Sans"/>
          <w:sz w:val="20"/>
          <w:szCs w:val="20"/>
        </w:rPr>
        <w:t>con anotaciones distintas a las solicitadas o condicionen los mismos.</w:t>
      </w:r>
    </w:p>
    <w:p w14:paraId="4E5EF415" w14:textId="77777777" w:rsidR="00C91509" w:rsidRPr="00517B7C" w:rsidRDefault="00C91509" w:rsidP="00C91509">
      <w:pPr>
        <w:suppressAutoHyphens/>
        <w:ind w:left="426"/>
        <w:rPr>
          <w:rFonts w:ascii="Noto Sans" w:hAnsi="Noto Sans" w:cs="Noto Sans"/>
          <w:sz w:val="20"/>
          <w:szCs w:val="20"/>
        </w:rPr>
      </w:pPr>
    </w:p>
    <w:p w14:paraId="374CD674" w14:textId="5EDE481B" w:rsidR="00C91509" w:rsidRPr="00517B7C" w:rsidRDefault="00C91509"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sz w:val="20"/>
          <w:szCs w:val="20"/>
        </w:rPr>
        <w:t>Cuando no presente uno o más de los Anexos solicitados en las presentes bases de la convocatoria.</w:t>
      </w:r>
    </w:p>
    <w:p w14:paraId="5B79E4FF" w14:textId="77777777" w:rsidR="00F612C5" w:rsidRPr="00517B7C" w:rsidRDefault="00F612C5" w:rsidP="00F612C5">
      <w:pPr>
        <w:pStyle w:val="Prrafodelista"/>
        <w:rPr>
          <w:rFonts w:ascii="Noto Sans" w:hAnsi="Noto Sans" w:cs="Noto Sans"/>
          <w:b/>
          <w:sz w:val="20"/>
          <w:szCs w:val="20"/>
        </w:rPr>
      </w:pPr>
    </w:p>
    <w:p w14:paraId="36723937" w14:textId="77777777" w:rsidR="00331D27" w:rsidRPr="00517B7C" w:rsidRDefault="00F612C5"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 xml:space="preserve">Cuando </w:t>
      </w:r>
      <w:r w:rsidR="00331D27" w:rsidRPr="00517B7C">
        <w:rPr>
          <w:rFonts w:ascii="Noto Sans" w:hAnsi="Noto Sans" w:cs="Noto Sans"/>
          <w:bCs/>
          <w:sz w:val="20"/>
          <w:szCs w:val="20"/>
        </w:rPr>
        <w:t>se compruebe que tienen acuerdo con otros licitantes para elevar el costo de bienes solicitados o bien, cualquier otro acuerdo que tenga como fin obtener una ventaja sobre los demás participantes.</w:t>
      </w:r>
    </w:p>
    <w:p w14:paraId="5709B43E" w14:textId="77777777" w:rsidR="00331D27" w:rsidRPr="00517B7C" w:rsidRDefault="00331D27" w:rsidP="00331D27">
      <w:pPr>
        <w:pStyle w:val="Prrafodelista"/>
        <w:rPr>
          <w:rFonts w:ascii="Noto Sans" w:hAnsi="Noto Sans" w:cs="Noto Sans"/>
          <w:bCs/>
          <w:sz w:val="20"/>
          <w:szCs w:val="20"/>
        </w:rPr>
      </w:pPr>
    </w:p>
    <w:p w14:paraId="4D29E66E" w14:textId="44A15B58" w:rsidR="00F612C5" w:rsidRPr="00517B7C" w:rsidRDefault="00F612C5"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 xml:space="preserve"> </w:t>
      </w:r>
      <w:r w:rsidR="00331D27" w:rsidRPr="00517B7C">
        <w:rPr>
          <w:rFonts w:ascii="Noto Sans" w:hAnsi="Noto Sans" w:cs="Noto Sans"/>
          <w:bCs/>
          <w:sz w:val="20"/>
          <w:szCs w:val="20"/>
        </w:rPr>
        <w:t>Cuando el licitante se encuentre en alguno de los supuestos establecidos en el articulo 71 y 90 de la Ley</w:t>
      </w:r>
    </w:p>
    <w:p w14:paraId="0E6D2AC7" w14:textId="77777777" w:rsidR="00331D27" w:rsidRPr="00517B7C" w:rsidRDefault="00331D27" w:rsidP="00331D27">
      <w:pPr>
        <w:pStyle w:val="Prrafodelista"/>
        <w:rPr>
          <w:rFonts w:ascii="Noto Sans" w:hAnsi="Noto Sans" w:cs="Noto Sans"/>
          <w:b/>
          <w:sz w:val="20"/>
          <w:szCs w:val="20"/>
        </w:rPr>
      </w:pPr>
    </w:p>
    <w:p w14:paraId="389A3196" w14:textId="49091C48" w:rsidR="00331D27" w:rsidRPr="00517B7C" w:rsidRDefault="00331D27"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cuando el licitante presente más de una propuesta en la licitación.</w:t>
      </w:r>
    </w:p>
    <w:p w14:paraId="41CCABF6" w14:textId="77777777" w:rsidR="00331D27" w:rsidRPr="00517B7C" w:rsidRDefault="00331D27" w:rsidP="00331D27">
      <w:pPr>
        <w:pStyle w:val="Prrafodelista"/>
        <w:rPr>
          <w:rFonts w:ascii="Noto Sans" w:hAnsi="Noto Sans" w:cs="Noto Sans"/>
          <w:b/>
          <w:sz w:val="20"/>
          <w:szCs w:val="20"/>
        </w:rPr>
      </w:pPr>
    </w:p>
    <w:p w14:paraId="6AEDD9E2" w14:textId="7D989985" w:rsidR="00331D27" w:rsidRPr="00517B7C" w:rsidRDefault="00331D27"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Cuando no exista congruencia entre los catálogos, instructivos y demás documentos que soporte su propuesta que presenten los licitantes con lo ofertado en la propuesta técnica.</w:t>
      </w:r>
    </w:p>
    <w:p w14:paraId="496FC53C" w14:textId="77777777" w:rsidR="00331D27" w:rsidRPr="00517B7C" w:rsidRDefault="00331D27" w:rsidP="00331D27">
      <w:pPr>
        <w:pStyle w:val="Prrafodelista"/>
        <w:rPr>
          <w:rFonts w:ascii="Noto Sans" w:hAnsi="Noto Sans" w:cs="Noto Sans"/>
          <w:b/>
          <w:sz w:val="20"/>
          <w:szCs w:val="20"/>
        </w:rPr>
      </w:pPr>
    </w:p>
    <w:p w14:paraId="5F628C6F" w14:textId="77777777" w:rsidR="00331D27" w:rsidRPr="00517B7C" w:rsidRDefault="00331D27"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 xml:space="preserve">El </w:t>
      </w:r>
      <w:r w:rsidRPr="00517B7C">
        <w:rPr>
          <w:rFonts w:ascii="Noto Sans" w:hAnsi="Noto Sans" w:cs="Noto Sans"/>
          <w:b/>
          <w:sz w:val="20"/>
          <w:szCs w:val="20"/>
        </w:rPr>
        <w:t xml:space="preserve">no presentar las “Opiniones del Cumplimiento de Obligaciones Fiscales, Obligaciones en Materia de Seguridad Social y la Constancia de Situación Fiscal en materia de aportaciones patronales y entero amortizaciones (INFONAVIT)” </w:t>
      </w:r>
      <w:r w:rsidRPr="00517B7C">
        <w:rPr>
          <w:rFonts w:ascii="Noto Sans" w:hAnsi="Noto Sans" w:cs="Noto Sans"/>
          <w:bCs/>
          <w:sz w:val="20"/>
          <w:szCs w:val="20"/>
        </w:rPr>
        <w:t>al momento de la presentación de propuestas vigentes y en sentido positivo.</w:t>
      </w:r>
    </w:p>
    <w:p w14:paraId="62B25DDB" w14:textId="77777777" w:rsidR="00331D27" w:rsidRPr="00517B7C" w:rsidRDefault="00331D27" w:rsidP="00331D27">
      <w:pPr>
        <w:pStyle w:val="Prrafodelista"/>
        <w:rPr>
          <w:rFonts w:ascii="Noto Sans" w:hAnsi="Noto Sans" w:cs="Noto Sans"/>
          <w:b/>
          <w:sz w:val="20"/>
          <w:szCs w:val="20"/>
        </w:rPr>
      </w:pPr>
    </w:p>
    <w:p w14:paraId="4697D268" w14:textId="3D8C8417" w:rsidR="00331D27" w:rsidRPr="00517B7C" w:rsidRDefault="00331D27"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 xml:space="preserve">Cuando alguno de los licitantes </w:t>
      </w:r>
      <w:r w:rsidR="008A04A1" w:rsidRPr="00517B7C">
        <w:rPr>
          <w:rFonts w:ascii="Noto Sans" w:hAnsi="Noto Sans" w:cs="Noto Sans"/>
          <w:bCs/>
          <w:sz w:val="20"/>
          <w:szCs w:val="20"/>
        </w:rPr>
        <w:t>se encuentre sancionado, impedido, inhabilitado o se encuentre en aptitud de celebrar contratos con la Administración Pública Federal.</w:t>
      </w:r>
    </w:p>
    <w:p w14:paraId="03EEDEF2" w14:textId="77777777" w:rsidR="008A04A1" w:rsidRPr="00517B7C" w:rsidRDefault="008A04A1" w:rsidP="008A04A1">
      <w:pPr>
        <w:pStyle w:val="Prrafodelista"/>
        <w:rPr>
          <w:rFonts w:ascii="Noto Sans" w:hAnsi="Noto Sans" w:cs="Noto Sans"/>
          <w:b/>
          <w:sz w:val="20"/>
          <w:szCs w:val="20"/>
        </w:rPr>
      </w:pPr>
    </w:p>
    <w:p w14:paraId="5607CA75" w14:textId="69E13AE2" w:rsidR="008A04A1" w:rsidRPr="00517B7C" w:rsidRDefault="008A04A1"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Cuando el licitante no presente Anexo Técnico en papel membretado y con la firma autógrafa del o los representantes legales de cada empresa conforme al</w:t>
      </w:r>
      <w:r w:rsidRPr="00517B7C">
        <w:rPr>
          <w:rFonts w:ascii="Noto Sans" w:hAnsi="Noto Sans" w:cs="Noto Sans"/>
          <w:b/>
          <w:sz w:val="20"/>
          <w:szCs w:val="20"/>
        </w:rPr>
        <w:t xml:space="preserve"> Anexo 2A ( DOS A).</w:t>
      </w:r>
    </w:p>
    <w:p w14:paraId="2C591F4C" w14:textId="77777777" w:rsidR="008A04A1" w:rsidRPr="00517B7C" w:rsidRDefault="008A04A1" w:rsidP="008A04A1">
      <w:pPr>
        <w:pStyle w:val="Prrafodelista"/>
        <w:rPr>
          <w:rFonts w:ascii="Noto Sans" w:hAnsi="Noto Sans" w:cs="Noto Sans"/>
          <w:b/>
          <w:sz w:val="20"/>
          <w:szCs w:val="20"/>
        </w:rPr>
      </w:pPr>
    </w:p>
    <w:p w14:paraId="1D5A4D6D" w14:textId="493AA862" w:rsidR="008A04A1" w:rsidRPr="00517B7C" w:rsidRDefault="008A04A1" w:rsidP="00A21342">
      <w:pPr>
        <w:numPr>
          <w:ilvl w:val="3"/>
          <w:numId w:val="21"/>
        </w:numPr>
        <w:tabs>
          <w:tab w:val="clear" w:pos="2880"/>
          <w:tab w:val="num" w:pos="493"/>
        </w:tabs>
        <w:suppressAutoHyphens/>
        <w:ind w:left="426" w:hanging="426"/>
        <w:rPr>
          <w:rFonts w:ascii="Noto Sans" w:hAnsi="Noto Sans" w:cs="Noto Sans"/>
          <w:b/>
          <w:sz w:val="20"/>
          <w:szCs w:val="20"/>
        </w:rPr>
      </w:pPr>
      <w:r w:rsidRPr="00517B7C">
        <w:rPr>
          <w:rFonts w:ascii="Noto Sans" w:hAnsi="Noto Sans" w:cs="Noto Sans"/>
          <w:bCs/>
          <w:sz w:val="20"/>
          <w:szCs w:val="20"/>
        </w:rPr>
        <w:t xml:space="preserve">Cuando el licitante no presente el Anexo Términos y Condiciones en papel membretado y con la firma autógrafa del o los representantes legales de cada empresa conforme al </w:t>
      </w:r>
      <w:r w:rsidRPr="00517B7C">
        <w:rPr>
          <w:rFonts w:ascii="Noto Sans" w:hAnsi="Noto Sans" w:cs="Noto Sans"/>
          <w:b/>
          <w:sz w:val="20"/>
          <w:szCs w:val="20"/>
        </w:rPr>
        <w:t>Anexo 2B (Dos B).</w:t>
      </w:r>
    </w:p>
    <w:p w14:paraId="10812926" w14:textId="77777777" w:rsidR="00C91509" w:rsidRPr="00517B7C" w:rsidRDefault="00C91509" w:rsidP="00C91509">
      <w:pPr>
        <w:pStyle w:val="Prrafodelista"/>
        <w:rPr>
          <w:rFonts w:ascii="Noto Sans" w:hAnsi="Noto Sans" w:cs="Noto Sans"/>
          <w:b/>
          <w:sz w:val="20"/>
          <w:szCs w:val="20"/>
        </w:rPr>
      </w:pPr>
    </w:p>
    <w:p w14:paraId="4D4380A0" w14:textId="77777777" w:rsidR="00C937F8" w:rsidRPr="00517B7C" w:rsidRDefault="00C937F8" w:rsidP="00C937F8">
      <w:pPr>
        <w:rPr>
          <w:rFonts w:ascii="Noto Sans" w:hAnsi="Noto Sans" w:cs="Noto Sans"/>
          <w:b/>
          <w:sz w:val="20"/>
          <w:szCs w:val="20"/>
        </w:rPr>
      </w:pPr>
      <w:r w:rsidRPr="00517B7C">
        <w:rPr>
          <w:rFonts w:ascii="Noto Sans" w:hAnsi="Noto Sans" w:cs="Noto Sans"/>
          <w:b/>
          <w:sz w:val="20"/>
          <w:szCs w:val="20"/>
        </w:rPr>
        <w:t>11. PLAZO, LUGAR Y CONDICIONES DE LA PRESTACION DEL SERVICIO.</w:t>
      </w:r>
    </w:p>
    <w:p w14:paraId="31AA5FF4" w14:textId="77777777" w:rsidR="00C937F8" w:rsidRPr="00517B7C" w:rsidRDefault="00C937F8" w:rsidP="00C937F8">
      <w:pPr>
        <w:tabs>
          <w:tab w:val="left" w:pos="-284"/>
          <w:tab w:val="left" w:pos="9498"/>
        </w:tabs>
        <w:rPr>
          <w:rFonts w:ascii="Noto Sans" w:hAnsi="Noto Sans" w:cs="Noto Sans"/>
          <w:b/>
          <w:sz w:val="20"/>
          <w:szCs w:val="20"/>
        </w:rPr>
      </w:pPr>
    </w:p>
    <w:p w14:paraId="702FE7B5" w14:textId="77777777" w:rsidR="00C937F8" w:rsidRDefault="00C937F8" w:rsidP="00C937F8">
      <w:pPr>
        <w:tabs>
          <w:tab w:val="left" w:pos="-284"/>
          <w:tab w:val="left" w:pos="9498"/>
        </w:tabs>
        <w:rPr>
          <w:rFonts w:ascii="Noto Sans" w:hAnsi="Noto Sans" w:cs="Noto Sans"/>
          <w:b/>
          <w:sz w:val="20"/>
          <w:szCs w:val="20"/>
        </w:rPr>
      </w:pPr>
      <w:r w:rsidRPr="00517B7C">
        <w:rPr>
          <w:rFonts w:ascii="Noto Sans" w:hAnsi="Noto Sans" w:cs="Noto Sans"/>
          <w:b/>
          <w:sz w:val="20"/>
          <w:szCs w:val="20"/>
        </w:rPr>
        <w:t>11.1 PLAZO DEL SERVICIO</w:t>
      </w:r>
    </w:p>
    <w:p w14:paraId="2C8B5BF3" w14:textId="77777777" w:rsidR="00127FB0" w:rsidRDefault="00127FB0" w:rsidP="00C937F8">
      <w:pPr>
        <w:tabs>
          <w:tab w:val="left" w:pos="-284"/>
          <w:tab w:val="left" w:pos="9498"/>
        </w:tabs>
        <w:rPr>
          <w:rFonts w:ascii="Noto Sans" w:hAnsi="Noto Sans" w:cs="Noto Sans"/>
          <w:b/>
          <w:sz w:val="20"/>
          <w:szCs w:val="20"/>
        </w:rPr>
      </w:pPr>
    </w:p>
    <w:p w14:paraId="6851F6FD" w14:textId="78463F62" w:rsidR="00127FB0" w:rsidRPr="005C2341" w:rsidRDefault="00127FB0" w:rsidP="00C937F8">
      <w:pPr>
        <w:tabs>
          <w:tab w:val="left" w:pos="-284"/>
          <w:tab w:val="left" w:pos="9498"/>
        </w:tabs>
        <w:rPr>
          <w:rFonts w:ascii="Noto Sans" w:hAnsi="Noto Sans" w:cs="Noto Sans"/>
          <w:bCs/>
          <w:sz w:val="20"/>
          <w:szCs w:val="20"/>
        </w:rPr>
      </w:pPr>
      <w:r w:rsidRPr="005C2341">
        <w:rPr>
          <w:rFonts w:ascii="Noto Sans" w:hAnsi="Noto Sans" w:cs="Noto Sans"/>
          <w:bCs/>
          <w:sz w:val="20"/>
          <w:szCs w:val="20"/>
        </w:rPr>
        <w:lastRenderedPageBreak/>
        <w:t xml:space="preserve">Apegarse a lo establecido en </w:t>
      </w:r>
      <w:r w:rsidR="005C2341" w:rsidRPr="005C2341">
        <w:rPr>
          <w:rFonts w:ascii="Noto Sans" w:hAnsi="Noto Sans" w:cs="Noto Sans"/>
          <w:bCs/>
          <w:sz w:val="20"/>
          <w:szCs w:val="20"/>
        </w:rPr>
        <w:t xml:space="preserve">el anexo </w:t>
      </w:r>
      <w:r w:rsidR="005C2341" w:rsidRPr="005C2341">
        <w:rPr>
          <w:rFonts w:ascii="Noto Sans" w:hAnsi="Noto Sans" w:cs="Noto Sans"/>
          <w:b/>
          <w:sz w:val="20"/>
          <w:szCs w:val="20"/>
        </w:rPr>
        <w:t>2B ANEXO TERMINOS Y CONDICIONES</w:t>
      </w:r>
      <w:r w:rsidR="005C2341" w:rsidRPr="005C2341">
        <w:rPr>
          <w:rFonts w:ascii="Noto Sans" w:hAnsi="Noto Sans" w:cs="Noto Sans"/>
          <w:bCs/>
          <w:sz w:val="20"/>
          <w:szCs w:val="20"/>
        </w:rPr>
        <w:t xml:space="preserve"> </w:t>
      </w:r>
    </w:p>
    <w:p w14:paraId="78D9034F" w14:textId="77777777" w:rsidR="00C937F8" w:rsidRPr="00517B7C" w:rsidRDefault="00C937F8" w:rsidP="00C937F8">
      <w:pPr>
        <w:tabs>
          <w:tab w:val="left" w:pos="-284"/>
          <w:tab w:val="left" w:pos="9498"/>
        </w:tabs>
        <w:rPr>
          <w:rFonts w:ascii="Noto Sans" w:hAnsi="Noto Sans" w:cs="Noto Sans"/>
          <w:b/>
          <w:sz w:val="20"/>
          <w:szCs w:val="20"/>
        </w:rPr>
      </w:pPr>
    </w:p>
    <w:p w14:paraId="13567DB6" w14:textId="77777777" w:rsidR="00A406A0" w:rsidRPr="00517B7C" w:rsidRDefault="00A406A0"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 entrega, instalación y puesta en operación del equipamiento para Digitalización, así como del servicio médico integral para la realización de los estudios procesados contenidos en el Catálogo de Estudio, deberá realizarse dentro de los 7 (siete) días naturales siguientes a la emisión del fallo, con el siguiente equipamiento: </w:t>
      </w:r>
    </w:p>
    <w:p w14:paraId="78217C97" w14:textId="77777777" w:rsidR="00A406A0" w:rsidRPr="00517B7C" w:rsidRDefault="00A406A0"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CRS </w:t>
      </w:r>
    </w:p>
    <w:p w14:paraId="37B5A604" w14:textId="77777777" w:rsidR="00A406A0" w:rsidRPr="00517B7C" w:rsidRDefault="00A406A0"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PACS; y</w:t>
      </w:r>
    </w:p>
    <w:p w14:paraId="4EAEB65A" w14:textId="77777777" w:rsidR="00A406A0" w:rsidRPr="00517B7C" w:rsidRDefault="00A406A0"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Unidades de Interpretación; así como, </w:t>
      </w:r>
    </w:p>
    <w:p w14:paraId="1F967ECD" w14:textId="77777777" w:rsidR="00A406A0" w:rsidRPr="00517B7C" w:rsidRDefault="00A406A0"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RIS; </w:t>
      </w:r>
    </w:p>
    <w:p w14:paraId="6B8B4BB9" w14:textId="77777777" w:rsidR="00A406A0" w:rsidRPr="00517B7C" w:rsidRDefault="00A406A0"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Unidades Móviles; y </w:t>
      </w:r>
    </w:p>
    <w:p w14:paraId="59E4DC76" w14:textId="77777777" w:rsidR="00A406A0" w:rsidRPr="00517B7C" w:rsidRDefault="00A406A0" w:rsidP="00A21342">
      <w:pPr>
        <w:pStyle w:val="Prrafodelista"/>
        <w:numPr>
          <w:ilvl w:val="1"/>
          <w:numId w:val="40"/>
        </w:numPr>
        <w:spacing w:line="240" w:lineRule="auto"/>
        <w:jc w:val="both"/>
        <w:rPr>
          <w:rFonts w:ascii="Noto Sans" w:hAnsi="Noto Sans" w:cs="Noto Sans"/>
          <w:b/>
          <w:caps/>
          <w:sz w:val="20"/>
          <w:szCs w:val="20"/>
        </w:rPr>
      </w:pPr>
      <w:r w:rsidRPr="00517B7C">
        <w:rPr>
          <w:rFonts w:ascii="Noto Sans" w:hAnsi="Noto Sans" w:cs="Noto Sans"/>
          <w:sz w:val="20"/>
          <w:szCs w:val="20"/>
        </w:rPr>
        <w:t>Actualizaciones DR.</w:t>
      </w:r>
    </w:p>
    <w:p w14:paraId="3BEA7635" w14:textId="77777777" w:rsidR="00A406A0" w:rsidRPr="00517B7C" w:rsidRDefault="00A406A0" w:rsidP="00A406A0">
      <w:pPr>
        <w:pStyle w:val="Prrafodelista"/>
        <w:ind w:left="1440"/>
        <w:rPr>
          <w:rFonts w:ascii="Noto Sans" w:hAnsi="Noto Sans" w:cs="Noto Sans"/>
          <w:b/>
          <w:caps/>
          <w:sz w:val="20"/>
          <w:szCs w:val="20"/>
        </w:rPr>
      </w:pPr>
    </w:p>
    <w:p w14:paraId="2CC592D7" w14:textId="77777777" w:rsidR="00A406A0" w:rsidRPr="00517B7C" w:rsidRDefault="00A406A0" w:rsidP="00A406A0">
      <w:pPr>
        <w:ind w:firstLine="708"/>
        <w:rPr>
          <w:rFonts w:ascii="Noto Sans" w:hAnsi="Noto Sans" w:cs="Noto Sans"/>
          <w:sz w:val="20"/>
          <w:szCs w:val="20"/>
        </w:rPr>
      </w:pPr>
      <w:r w:rsidRPr="00517B7C">
        <w:rPr>
          <w:rFonts w:ascii="Noto Sans" w:hAnsi="Noto Sans" w:cs="Noto Sans"/>
          <w:sz w:val="20"/>
          <w:szCs w:val="20"/>
        </w:rPr>
        <w:t xml:space="preserve">Lo anterior a partir de la emisión del fallo, directamente en la Unidad Médica de Alta Especialidad (UMAE), ,en los que resulte adjudicado, conforme a la distribución establecida en el ANEXO T8. GUÍA DE DISTRIBUCIÓN DE EQUIPAMIENTO PARA DIGITALIZACIÓN POR UNIDAD MÉDICА. </w:t>
      </w:r>
    </w:p>
    <w:p w14:paraId="329F15CD" w14:textId="77777777" w:rsidR="00A406A0" w:rsidRPr="00517B7C" w:rsidRDefault="00A406A0" w:rsidP="00A21342">
      <w:pPr>
        <w:pStyle w:val="Prrafodelista"/>
        <w:numPr>
          <w:ilvl w:val="0"/>
          <w:numId w:val="40"/>
        </w:numPr>
        <w:spacing w:line="240" w:lineRule="auto"/>
        <w:jc w:val="both"/>
        <w:rPr>
          <w:rFonts w:ascii="Noto Sans" w:hAnsi="Noto Sans" w:cs="Noto Sans"/>
          <w:sz w:val="20"/>
          <w:szCs w:val="20"/>
        </w:rPr>
      </w:pPr>
      <w:r w:rsidRPr="00517B7C">
        <w:rPr>
          <w:rFonts w:ascii="Noto Sans" w:hAnsi="Noto Sans" w:cs="Noto Sans"/>
          <w:sz w:val="20"/>
          <w:szCs w:val="20"/>
        </w:rPr>
        <w:t xml:space="preserve">El Instituto únicamente proporcionará espacio físico y nodo de comunicaciones, En caso de que el licitante adjudicado, para el desempeño de sus actividades requiera herramientas, mobiliario especial o que el espacio físico asignado necesite medidas de seguridad, el licitante adjudicado deberá adecuar sin costo adicional para el Instituto, dicho espacio de acuerdo con sus necesidades. </w:t>
      </w:r>
    </w:p>
    <w:p w14:paraId="1C142F31" w14:textId="77777777" w:rsidR="00A406A0" w:rsidRPr="00517B7C" w:rsidRDefault="00A406A0" w:rsidP="00A406A0">
      <w:pPr>
        <w:ind w:firstLine="708"/>
        <w:rPr>
          <w:rFonts w:ascii="Noto Sans" w:hAnsi="Noto Sans" w:cs="Noto Sans"/>
          <w:sz w:val="20"/>
          <w:szCs w:val="20"/>
        </w:rPr>
      </w:pPr>
      <w:r w:rsidRPr="00517B7C">
        <w:rPr>
          <w:rFonts w:ascii="Noto Sans" w:hAnsi="Noto Sans" w:cs="Noto Sans"/>
          <w:sz w:val="20"/>
          <w:szCs w:val="20"/>
        </w:rPr>
        <w:t xml:space="preserve">Para ello, deberá solicitar por escrito al Administrador del Contrato, la autorización para ingresar mobiliario y en su caso, realizar las adecuaciones necesarias al área de trabajo asignado, coordinado por la División Biomédica y Departamento de Conservacion. </w:t>
      </w:r>
    </w:p>
    <w:p w14:paraId="4D633CD9" w14:textId="77777777" w:rsidR="00A406A0" w:rsidRPr="00517B7C" w:rsidRDefault="00A406A0"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licitante adjudicado será responsable de contratar el servicio de internet requerido para poder dar el respaldo de la información vía remota y actualización de los antivirus del equipamiento de digitalización con los que presta el servicio. </w:t>
      </w:r>
    </w:p>
    <w:p w14:paraId="732226B2" w14:textId="77777777" w:rsidR="00A406A0" w:rsidRPr="00517B7C" w:rsidRDefault="00A406A0"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La instalación y puesta a punto del equipamiento solicitado para la prestación del servicio, será estricta responsabilidad del licitante adjudicado, cuya supervisión estará a cargo del Supervisor en Instalación y Mantenimiento por parte del proveedor y del Administrador del Contrato en conjunto con la División Biomédica por parte del Instituto, cuya verificación demuestre las condiciones óptimas de operación del equipamiento. Esta actividad, se deberá realizar en paralelo y estará a cargo del Jefe de radiología, para lo cual como evidencia se firmará por ambos el formato contenido en el FORMATO T5. RECEPCIÓN DEL EQUIPAMIENTO PARA DIGITALIZACIÓN DE ESTUDIOS MÉDICOS, con lo que se oficializaría la Entrega-Recepción. En caso de que el equipamiento no se encuentre en plena capacidad de funcionamiento, se levantará el Acta Informativa para hacer constancia de los motivos y razones de la no aceptación y recepción del equipamiento, considerándose como notificado el Proveedor y a partir de ese momento, deberá corregir las deficiencias motivos del rechazo del equipamiento durante las siguientes 48 (cuarenta y ocho) horas, con la finalidad de dar inicio cabal a la prestación del servicio al día natural 7 (siete) contados a partir de la emisión del fallo.</w:t>
      </w:r>
    </w:p>
    <w:p w14:paraId="00338104" w14:textId="77777777" w:rsidR="00A406A0" w:rsidRPr="00517B7C" w:rsidRDefault="00A406A0"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lastRenderedPageBreak/>
        <w:t xml:space="preserve">De acuerdo con lo solicitado en el ANEXO T2. EQUIPAMIENTO PARA DIGITALIZACIÓN DE ESTUDIOS MEDICOS, el proveedor deberá entregar e instalar todo el equipamiento de digitalización requerido y necesario para el funcionamiento de los sistemas PACS-RIS, CR con estación de trabajo, Estaciones de Diagnóstico o Interpretación, Actualizaciones a DR y Robots Quemadores. </w:t>
      </w:r>
    </w:p>
    <w:p w14:paraId="52E91DCA" w14:textId="77777777" w:rsidR="00A406A0" w:rsidRPr="00517B7C" w:rsidRDefault="00A406A0"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No se aceptarán propuestas de equipos correspondientes a saldos o remanentes que ostenten las leyendas "Refurbished", "Only Export" ni "Only Investigation", descontinuados o reconstruidos, o que estén en posibilidad de caer en interpósita de algún proveedor inhabilitado o cuyo uso no se autorice en el país de origen, o que cuenten con alertas médicas o de concentraciones por parte de las Autoridades Sanitarias Mexicanas, Food and Drug Administration (FDA) y/o la Comunidad Económica Europea (CEE) o Certificado del Ministerio de Salud de Japón, según corresponda. </w:t>
      </w:r>
    </w:p>
    <w:p w14:paraId="5428B616" w14:textId="77777777" w:rsidR="00A406A0" w:rsidRPr="00517B7C" w:rsidRDefault="00A406A0" w:rsidP="00A21342">
      <w:pPr>
        <w:pStyle w:val="Prrafodelista"/>
        <w:numPr>
          <w:ilvl w:val="0"/>
          <w:numId w:val="40"/>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INNOVACIÓN TECNOLÓGICA: Para el presente procedimiento y de manera opcional, en caso de existir innovaciones tecnológicas que representen una mejora respecto a lo solicitado en el anexo técnico, las licitantes participantes podrán proponer equipo que represente una mejora por Innovación tecnológica. </w:t>
      </w:r>
    </w:p>
    <w:p w14:paraId="38DE3AD7" w14:textId="77777777" w:rsidR="00A406A0" w:rsidRPr="00517B7C" w:rsidRDefault="00A406A0" w:rsidP="00A406A0">
      <w:pPr>
        <w:pStyle w:val="Prrafodelista"/>
        <w:ind w:left="870"/>
        <w:rPr>
          <w:rFonts w:ascii="Noto Sans" w:hAnsi="Noto Sans" w:cs="Noto Sans"/>
          <w:b/>
          <w:caps/>
          <w:sz w:val="20"/>
          <w:szCs w:val="20"/>
        </w:rPr>
      </w:pPr>
    </w:p>
    <w:p w14:paraId="40842392"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sz w:val="20"/>
          <w:szCs w:val="20"/>
        </w:rPr>
        <w:t xml:space="preserve">Esta innovación tecnológica tiene, de manera enunciativa más no limitativa, diferentes variantes de desempeño: </w:t>
      </w:r>
    </w:p>
    <w:p w14:paraId="28556D3C"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b/>
          <w:sz w:val="20"/>
          <w:szCs w:val="20"/>
        </w:rPr>
        <w:t>Instalación:</w:t>
      </w:r>
      <w:r w:rsidRPr="00517B7C">
        <w:rPr>
          <w:rFonts w:ascii="Noto Sans" w:hAnsi="Noto Sans" w:cs="Noto Sans"/>
          <w:sz w:val="20"/>
          <w:szCs w:val="20"/>
        </w:rPr>
        <w:t xml:space="preserve"> Que esta se haga en un menor tiempo, así como su desinstalación en el Instituto. </w:t>
      </w:r>
    </w:p>
    <w:p w14:paraId="704C5E6D" w14:textId="77777777" w:rsidR="00A406A0" w:rsidRPr="00517B7C" w:rsidRDefault="00A406A0" w:rsidP="00A406A0">
      <w:pPr>
        <w:pStyle w:val="Prrafodelista"/>
        <w:ind w:left="870"/>
        <w:rPr>
          <w:rFonts w:ascii="Noto Sans" w:hAnsi="Noto Sans" w:cs="Noto Sans"/>
          <w:sz w:val="20"/>
          <w:szCs w:val="20"/>
        </w:rPr>
      </w:pPr>
    </w:p>
    <w:p w14:paraId="3CCF6E50"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b/>
          <w:sz w:val="20"/>
          <w:szCs w:val="20"/>
        </w:rPr>
        <w:t>Procedimiento:</w:t>
      </w:r>
      <w:r w:rsidRPr="00517B7C">
        <w:rPr>
          <w:rFonts w:ascii="Noto Sans" w:hAnsi="Noto Sans" w:cs="Noto Sans"/>
          <w:sz w:val="20"/>
          <w:szCs w:val="20"/>
        </w:rPr>
        <w:t xml:space="preserve"> En el proceso del funcionamiento del equipo y que debe ser determinante para el buen Uso. </w:t>
      </w:r>
    </w:p>
    <w:p w14:paraId="7CC7D07F" w14:textId="77777777" w:rsidR="00A406A0" w:rsidRPr="00517B7C" w:rsidRDefault="00A406A0" w:rsidP="00A406A0">
      <w:pPr>
        <w:pStyle w:val="Prrafodelista"/>
        <w:ind w:left="870"/>
        <w:rPr>
          <w:rFonts w:ascii="Noto Sans" w:hAnsi="Noto Sans" w:cs="Noto Sans"/>
          <w:sz w:val="20"/>
          <w:szCs w:val="20"/>
        </w:rPr>
      </w:pPr>
    </w:p>
    <w:p w14:paraId="18968563"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b/>
          <w:sz w:val="20"/>
          <w:szCs w:val="20"/>
        </w:rPr>
        <w:t>Calidad de Imagen:</w:t>
      </w:r>
      <w:r w:rsidRPr="00517B7C">
        <w:rPr>
          <w:rFonts w:ascii="Noto Sans" w:hAnsi="Noto Sans" w:cs="Noto Sans"/>
          <w:sz w:val="20"/>
          <w:szCs w:val="20"/>
        </w:rPr>
        <w:t xml:space="preserve"> La calidad y nitidez en las imágenes de los dispositivos médicos para facilitar el diagnóstico de rutina de pacientes. </w:t>
      </w:r>
    </w:p>
    <w:p w14:paraId="6187D425" w14:textId="77777777" w:rsidR="00A406A0" w:rsidRPr="00517B7C" w:rsidRDefault="00A406A0" w:rsidP="00A406A0">
      <w:pPr>
        <w:pStyle w:val="Prrafodelista"/>
        <w:ind w:left="870"/>
        <w:rPr>
          <w:rFonts w:ascii="Noto Sans" w:hAnsi="Noto Sans" w:cs="Noto Sans"/>
          <w:sz w:val="20"/>
          <w:szCs w:val="20"/>
        </w:rPr>
      </w:pPr>
    </w:p>
    <w:p w14:paraId="32E27D96"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b/>
          <w:sz w:val="20"/>
          <w:szCs w:val="20"/>
        </w:rPr>
        <w:t>Radiación:</w:t>
      </w:r>
      <w:r w:rsidRPr="00517B7C">
        <w:rPr>
          <w:rFonts w:ascii="Noto Sans" w:hAnsi="Noto Sans" w:cs="Noto Sans"/>
          <w:sz w:val="20"/>
          <w:szCs w:val="20"/>
        </w:rPr>
        <w:t xml:space="preserve"> Cuando aplique, utilizar menor radiación o exposición posible en el paciente para obtener la imagen de diagnóstico. </w:t>
      </w:r>
    </w:p>
    <w:p w14:paraId="35F8BDC8" w14:textId="77777777" w:rsidR="00A406A0" w:rsidRPr="00517B7C" w:rsidRDefault="00A406A0" w:rsidP="00A406A0">
      <w:pPr>
        <w:pStyle w:val="Prrafodelista"/>
        <w:ind w:left="870"/>
        <w:rPr>
          <w:rFonts w:ascii="Noto Sans" w:hAnsi="Noto Sans" w:cs="Noto Sans"/>
          <w:sz w:val="20"/>
          <w:szCs w:val="20"/>
        </w:rPr>
      </w:pPr>
    </w:p>
    <w:p w14:paraId="229576C7"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b/>
          <w:sz w:val="20"/>
          <w:szCs w:val="20"/>
        </w:rPr>
        <w:t>Manejo de dispositivos médicos:</w:t>
      </w:r>
      <w:r w:rsidRPr="00517B7C">
        <w:rPr>
          <w:rFonts w:ascii="Noto Sans" w:hAnsi="Noto Sans" w:cs="Noto Sans"/>
          <w:sz w:val="20"/>
          <w:szCs w:val="20"/>
        </w:rPr>
        <w:t xml:space="preserve"> El equipo médico cuente con mejor ergonomía para el personal del Instituto, cuando aplique. Productividad del equipo: Mejora en el número de uso por día del equipo. </w:t>
      </w:r>
    </w:p>
    <w:p w14:paraId="5AFA70F4" w14:textId="77777777" w:rsidR="00A406A0" w:rsidRPr="00517B7C" w:rsidRDefault="00A406A0" w:rsidP="00A406A0">
      <w:pPr>
        <w:pStyle w:val="Prrafodelista"/>
        <w:ind w:left="870"/>
        <w:rPr>
          <w:rFonts w:ascii="Noto Sans" w:hAnsi="Noto Sans" w:cs="Noto Sans"/>
          <w:sz w:val="20"/>
          <w:szCs w:val="20"/>
        </w:rPr>
      </w:pPr>
    </w:p>
    <w:p w14:paraId="54CC377A"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sz w:val="20"/>
          <w:szCs w:val="20"/>
        </w:rPr>
        <w:t xml:space="preserve">El licitante deberá presentar un escrito en hoja membretada con formato libre sobre la innovación tecnológica, el licitante deberá justificar la mejora en estos rubros y otros que consideren que será sobresaliente el equipo que pretenden ofertar en sustitución del equipo solicitado, sin/que tenga un costo adicional para el Instituto. </w:t>
      </w:r>
    </w:p>
    <w:p w14:paraId="3979204F" w14:textId="77777777" w:rsidR="00A406A0" w:rsidRPr="00517B7C" w:rsidRDefault="00A406A0" w:rsidP="00A406A0">
      <w:pPr>
        <w:pStyle w:val="Prrafodelista"/>
        <w:ind w:left="870"/>
        <w:rPr>
          <w:rFonts w:ascii="Noto Sans" w:hAnsi="Noto Sans" w:cs="Noto Sans"/>
          <w:sz w:val="20"/>
          <w:szCs w:val="20"/>
        </w:rPr>
      </w:pPr>
    </w:p>
    <w:p w14:paraId="76D93A22" w14:textId="77777777" w:rsidR="00A406A0" w:rsidRPr="00517B7C" w:rsidRDefault="00A406A0" w:rsidP="00A406A0">
      <w:pPr>
        <w:pStyle w:val="Prrafodelista"/>
        <w:ind w:left="870"/>
        <w:rPr>
          <w:rFonts w:ascii="Noto Sans" w:hAnsi="Noto Sans" w:cs="Noto Sans"/>
          <w:b/>
          <w:sz w:val="20"/>
          <w:szCs w:val="20"/>
        </w:rPr>
      </w:pPr>
      <w:r w:rsidRPr="00517B7C">
        <w:rPr>
          <w:rFonts w:ascii="Noto Sans" w:hAnsi="Noto Sans" w:cs="Noto Sans"/>
          <w:b/>
          <w:sz w:val="20"/>
          <w:szCs w:val="20"/>
        </w:rPr>
        <w:t xml:space="preserve">Validación del Sistema de Información </w:t>
      </w:r>
    </w:p>
    <w:p w14:paraId="0698167A"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sz w:val="20"/>
          <w:szCs w:val="20"/>
        </w:rPr>
        <w:lastRenderedPageBreak/>
        <w:t xml:space="preserve">Requisitos previos para validación del Sistema de Información: </w:t>
      </w:r>
    </w:p>
    <w:p w14:paraId="13A2FDFF" w14:textId="77777777" w:rsidR="00A406A0" w:rsidRPr="00517B7C" w:rsidRDefault="00A406A0" w:rsidP="00A406A0">
      <w:pPr>
        <w:pStyle w:val="Prrafodelista"/>
        <w:ind w:left="870"/>
        <w:rPr>
          <w:rFonts w:ascii="Noto Sans" w:hAnsi="Noto Sans" w:cs="Noto Sans"/>
          <w:sz w:val="20"/>
          <w:szCs w:val="20"/>
        </w:rPr>
      </w:pPr>
    </w:p>
    <w:p w14:paraId="6EF6D189" w14:textId="77777777" w:rsidR="00A406A0" w:rsidRPr="00517B7C" w:rsidRDefault="00A406A0" w:rsidP="00A406A0">
      <w:pPr>
        <w:pStyle w:val="Prrafodelista"/>
        <w:ind w:left="870"/>
        <w:rPr>
          <w:rFonts w:ascii="Noto Sans" w:hAnsi="Noto Sans" w:cs="Noto Sans"/>
          <w:sz w:val="20"/>
          <w:szCs w:val="20"/>
        </w:rPr>
      </w:pPr>
      <w:r w:rsidRPr="00517B7C">
        <w:rPr>
          <w:rFonts w:ascii="Noto Sans" w:hAnsi="Noto Sans" w:cs="Noto Sans"/>
          <w:sz w:val="20"/>
          <w:szCs w:val="20"/>
        </w:rPr>
        <w:t xml:space="preserve">El licitante adjudicado, deberá entregar dentro de los 05 días hábiles posteriores al Fallo al administrador del contrato y a la jefatura de la división biomédica la siguiente documentación: </w:t>
      </w:r>
    </w:p>
    <w:p w14:paraId="0DD173ED" w14:textId="77777777" w:rsidR="00A406A0" w:rsidRPr="00517B7C" w:rsidRDefault="00A406A0"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Firma de Acuerdo de Confidencialidad, Anexo Tl. 3 "Acuerdo de Confidencialidad". El licitante adjudicado se compromete con el Instituto a firmar un acuerdo de confidencialidad, Anexo TI. 3 "Acuerdo de Confidencialidad", en el cual se establece que en ningún momento y bajo ninguna circunstancia podrá hacer uso de la información puesta a su disposición o generada durante y posterior a la realización de la validación del sistema para un fin distinto al establecido en su objeto y en el presente documento, sujetándose a la legislación sobre la materia que deriven del incumplimiento de este acuerdo.</w:t>
      </w:r>
    </w:p>
    <w:p w14:paraId="37590804" w14:textId="77777777" w:rsidR="00A406A0" w:rsidRPr="00517B7C" w:rsidRDefault="00A406A0"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Designación de contacto responsable, Anexo TI. 4 "Designación de Contacto Responsable". El licitante adjudicado deberá notificar por escrito los datos de contacto de la persona responsable de establecer comunicación con el Instituto para todo lo referente al Sistema de Información, la cual debe mantener una relación laboral con la empresa interesada en prestar el Servicio Integral. Toda comunicación entre el Instituto y el proveedor Adjudicado será única y exclusivamente mediante el personal designado, por lo que el Instituto se reserva el derecho de atender toda solicitud proveniente de proveedores o personas distintas a las designadas. Es obligación del proveedor adjudicado mantener actualizados los contactos que designe. </w:t>
      </w:r>
    </w:p>
    <w:p w14:paraId="6D954EC7" w14:textId="77777777" w:rsidR="00A406A0" w:rsidRPr="00517B7C" w:rsidRDefault="00A406A0"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Designación de sistema y empresa soporte, Anexo Tl. 5 "Designación de Sistema y Empresa Soporte". El licitante adjudicado deberá notificar por escrito a al administrador del contrato y a la Jefatura de la División Biomédica, el(los) Sistema(s) de Información que propone implantar en las unidades médicas que componen las partidas adjudicadas de acuerdo con lo especificado en su propuesta técnica.</w:t>
      </w:r>
    </w:p>
    <w:p w14:paraId="13FC1385" w14:textId="77777777" w:rsidR="00A406A0" w:rsidRPr="00517B7C" w:rsidRDefault="00A406A0" w:rsidP="00A21342">
      <w:pPr>
        <w:pStyle w:val="Prrafodelista"/>
        <w:numPr>
          <w:ilvl w:val="1"/>
          <w:numId w:val="3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Solicitud de Pruebas de funcionalidad y envío de mensajería HL7, Anexo TI. 1 "Solicitud de Pruebas de Funcionalidad y Envío de Mensajería HL7" </w:t>
      </w:r>
    </w:p>
    <w:p w14:paraId="48858618" w14:textId="77777777" w:rsidR="00A406A0" w:rsidRPr="00517B7C" w:rsidRDefault="00A406A0" w:rsidP="00A406A0">
      <w:pPr>
        <w:pStyle w:val="Prrafodelista"/>
        <w:ind w:left="1575"/>
        <w:rPr>
          <w:rFonts w:ascii="Noto Sans" w:hAnsi="Noto Sans" w:cs="Noto Sans"/>
          <w:b/>
          <w:caps/>
          <w:sz w:val="20"/>
          <w:szCs w:val="20"/>
        </w:rPr>
      </w:pPr>
    </w:p>
    <w:p w14:paraId="45762A13" w14:textId="77777777" w:rsidR="00A406A0" w:rsidRPr="00517B7C" w:rsidRDefault="00A406A0" w:rsidP="00A406A0">
      <w:pPr>
        <w:pStyle w:val="Prrafodelista"/>
        <w:ind w:left="1575"/>
        <w:rPr>
          <w:rFonts w:ascii="Noto Sans" w:hAnsi="Noto Sans" w:cs="Noto Sans"/>
          <w:sz w:val="20"/>
          <w:szCs w:val="20"/>
        </w:rPr>
      </w:pPr>
      <w:r w:rsidRPr="00517B7C">
        <w:rPr>
          <w:rFonts w:ascii="Noto Sans" w:hAnsi="Noto Sans" w:cs="Noto Sans"/>
          <w:sz w:val="20"/>
          <w:szCs w:val="20"/>
        </w:rPr>
        <w:t xml:space="preserve">El licitante adjudicado solicitará por escrito una cita de pruebas de funcionalidad y envío de mensajería HL7 para su Sistema de Información. </w:t>
      </w:r>
    </w:p>
    <w:p w14:paraId="6138EF32" w14:textId="77777777" w:rsidR="00A406A0" w:rsidRPr="00517B7C" w:rsidRDefault="00A406A0" w:rsidP="00A406A0">
      <w:pPr>
        <w:pStyle w:val="Prrafodelista"/>
        <w:ind w:left="1575"/>
        <w:rPr>
          <w:rFonts w:ascii="Noto Sans" w:hAnsi="Noto Sans" w:cs="Noto Sans"/>
          <w:sz w:val="20"/>
          <w:szCs w:val="20"/>
        </w:rPr>
      </w:pPr>
    </w:p>
    <w:p w14:paraId="603D3844" w14:textId="77777777" w:rsidR="00A406A0" w:rsidRPr="00517B7C" w:rsidRDefault="00A406A0" w:rsidP="00A406A0">
      <w:pPr>
        <w:pStyle w:val="Prrafodelista"/>
        <w:ind w:left="1575"/>
        <w:rPr>
          <w:rFonts w:ascii="Noto Sans" w:hAnsi="Noto Sans" w:cs="Noto Sans"/>
          <w:b/>
          <w:caps/>
          <w:sz w:val="20"/>
          <w:szCs w:val="20"/>
        </w:rPr>
      </w:pPr>
      <w:r w:rsidRPr="00517B7C">
        <w:rPr>
          <w:rFonts w:ascii="Noto Sans" w:hAnsi="Noto Sans" w:cs="Noto Sans"/>
          <w:sz w:val="20"/>
          <w:szCs w:val="20"/>
        </w:rPr>
        <w:t xml:space="preserve">La solicitud de pruebas de funcionalidad deberá dirigirse al Dr. Juan Carlos Torres Padilla, Titular de la División de Auxiliares de Diagnóstico y Tratamiento y al Ingeniero Alvaro Verduzco Correa Titular de la División de Ingeniería Biomédica, vía correo electrónico a las siguientes direcciones: </w:t>
      </w:r>
      <w:hyperlink r:id="rId24" w:history="1">
        <w:r w:rsidRPr="00517B7C">
          <w:rPr>
            <w:rStyle w:val="Hipervnculo"/>
            <w:rFonts w:ascii="Noto Sans" w:hAnsi="Noto Sans" w:cs="Noto Sans"/>
            <w:sz w:val="20"/>
            <w:szCs w:val="20"/>
          </w:rPr>
          <w:t>juan.torrespa@imss.gob.mx</w:t>
        </w:r>
      </w:hyperlink>
      <w:r w:rsidRPr="00517B7C">
        <w:rPr>
          <w:rFonts w:ascii="Noto Sans" w:hAnsi="Noto Sans" w:cs="Noto Sans"/>
          <w:sz w:val="20"/>
          <w:szCs w:val="20"/>
        </w:rPr>
        <w:t xml:space="preserve">  y, </w:t>
      </w:r>
      <w:hyperlink r:id="rId25" w:history="1">
        <w:r w:rsidRPr="00517B7C">
          <w:rPr>
            <w:rStyle w:val="Hipervnculo"/>
            <w:rFonts w:ascii="Noto Sans" w:hAnsi="Noto Sans" w:cs="Noto Sans"/>
            <w:sz w:val="20"/>
            <w:szCs w:val="20"/>
          </w:rPr>
          <w:t>alvaro.verduzco@imss.gob.mx</w:t>
        </w:r>
      </w:hyperlink>
      <w:r w:rsidRPr="00517B7C">
        <w:rPr>
          <w:rFonts w:ascii="Noto Sans" w:hAnsi="Noto Sans" w:cs="Noto Sans"/>
          <w:sz w:val="20"/>
          <w:szCs w:val="20"/>
        </w:rPr>
        <w:t xml:space="preserve"> a partir del día siguiente del acto de emisión y notificación del fallo y hasta cinco días hábiles después del mismo, para lo cual se contestará por correo electrónico la confirmación de la cita con la fecha y hora para </w:t>
      </w:r>
      <w:r w:rsidRPr="00517B7C">
        <w:rPr>
          <w:rFonts w:ascii="Noto Sans" w:hAnsi="Noto Sans" w:cs="Noto Sans"/>
          <w:sz w:val="20"/>
          <w:szCs w:val="20"/>
        </w:rPr>
        <w:lastRenderedPageBreak/>
        <w:t>la prueba de funcionalidad respectiva, misma que será realizada por el personal de la División de Ingeniería Biomédica.</w:t>
      </w:r>
    </w:p>
    <w:p w14:paraId="27A46025" w14:textId="77777777" w:rsidR="00A406A0" w:rsidRPr="00517B7C" w:rsidRDefault="00A406A0" w:rsidP="00A406A0">
      <w:pPr>
        <w:pStyle w:val="Prrafodelista"/>
        <w:ind w:left="1575"/>
        <w:rPr>
          <w:rFonts w:ascii="Noto Sans" w:hAnsi="Noto Sans" w:cs="Noto Sans"/>
          <w:sz w:val="20"/>
          <w:szCs w:val="20"/>
        </w:rPr>
      </w:pPr>
    </w:p>
    <w:p w14:paraId="6809444E" w14:textId="77777777" w:rsidR="00A406A0" w:rsidRPr="00517B7C" w:rsidRDefault="00A406A0" w:rsidP="00A406A0">
      <w:pPr>
        <w:pStyle w:val="Prrafodelista"/>
        <w:ind w:left="1575"/>
        <w:rPr>
          <w:rFonts w:ascii="Noto Sans" w:hAnsi="Noto Sans" w:cs="Noto Sans"/>
          <w:sz w:val="20"/>
          <w:szCs w:val="20"/>
        </w:rPr>
      </w:pPr>
      <w:r w:rsidRPr="00517B7C">
        <w:rPr>
          <w:rFonts w:ascii="Noto Sans" w:hAnsi="Noto Sans" w:cs="Noto Sans"/>
          <w:sz w:val="20"/>
          <w:szCs w:val="20"/>
        </w:rPr>
        <w:t xml:space="preserve">Todos los documentos deberán entregarse mediante un escrito libre en hoja membretada del licitante adjudicado, debidamente firmada por el representante legal con facultades de administración o de dominio, en la Jefatura de la División de Ingeniería Biomédica y de la División de Auxiliares de Diagnóstico y Tratamiento. Todas las gestiones relacionadas con el Sistema de Información y envío de mensajería HL7 durante la prestación del servicio, se realizarán en las oficinas del Administrador del Contrato, a efecto de que instruya a quien corresponda, para que sea solicitado lo conducente ante la División de Ingeniería Biomédica </w:t>
      </w:r>
    </w:p>
    <w:p w14:paraId="468E4E82"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 xml:space="preserve">Pruebas de funcionalidad para validación del Sistema de Información. </w:t>
      </w:r>
    </w:p>
    <w:p w14:paraId="5C66B9D3" w14:textId="77777777" w:rsidR="00A406A0" w:rsidRPr="00517B7C" w:rsidRDefault="00A406A0" w:rsidP="00A406A0">
      <w:pPr>
        <w:rPr>
          <w:rFonts w:ascii="Noto Sans" w:hAnsi="Noto Sans" w:cs="Noto Sans"/>
          <w:sz w:val="20"/>
          <w:szCs w:val="20"/>
        </w:rPr>
      </w:pPr>
      <w:r w:rsidRPr="00517B7C">
        <w:rPr>
          <w:rFonts w:ascii="Noto Sans" w:hAnsi="Noto Sans" w:cs="Noto Sans"/>
          <w:sz w:val="20"/>
          <w:szCs w:val="20"/>
        </w:rPr>
        <w:t>Las pruebas de funcionalidad del sistema y envío de mensajería HL7, consta de dos fases:</w:t>
      </w:r>
    </w:p>
    <w:p w14:paraId="6BF3C35E" w14:textId="77777777" w:rsidR="00A406A0" w:rsidRPr="00517B7C" w:rsidRDefault="00A406A0" w:rsidP="00A21342">
      <w:pPr>
        <w:pStyle w:val="Prrafodelista"/>
        <w:numPr>
          <w:ilvl w:val="0"/>
          <w:numId w:val="3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Evaluación en oficina. Se realizará en las instalaciones de la UMAE Hospital de Especialidades CMNO o donde el Instituto designe, de la funcionalidad del Sistema de Información del licitante adjudicado, apegado a lo establecido en la ETIMSS vigente y para revisión del envío de mensajería HL7 del Sistema de Información del licitante hacia la base de datos central del Instituto. </w:t>
      </w:r>
    </w:p>
    <w:p w14:paraId="019AE6B0" w14:textId="77777777" w:rsidR="00A406A0" w:rsidRPr="00517B7C" w:rsidRDefault="00A406A0" w:rsidP="00A21342">
      <w:pPr>
        <w:pStyle w:val="Prrafodelista"/>
        <w:numPr>
          <w:ilvl w:val="0"/>
          <w:numId w:val="3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Evaluación en sitio. Esta se realizará en la UMAE Hospital de Especialidades por parte del Ingeniero biomédico de la UMAE y el jefe o encargado del Radiodiagnóstico, de la funcionalidad del Sistema de Información del licitante adjudicado y del envío de mensajería HL7, la cual deberá realizarse, en sitio, previo acuerdo con el Administrador del contrato, vía correo electrónico. </w:t>
      </w:r>
    </w:p>
    <w:p w14:paraId="2E909307"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El licitante adjudicado, deberá concluir exitosamente con la instalación e implementación del sistema e información aprobado conforme al calendario de despliegue y el envío formal de la mensajería HL7 deberá realizarse al día siguiente de la conclusión del despliegue del sistema de información aprobado exitosamente. </w:t>
      </w:r>
    </w:p>
    <w:p w14:paraId="7B654A02"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En caso de que no se lleven a cabo con éxito, se aplicarán las penas convencionales correspondientes de acuerdo con los niveles de servicio. </w:t>
      </w:r>
    </w:p>
    <w:p w14:paraId="77D52B97" w14:textId="77777777" w:rsidR="00A406A0" w:rsidRPr="00517B7C" w:rsidRDefault="00A406A0" w:rsidP="00A406A0">
      <w:pPr>
        <w:ind w:left="360"/>
        <w:rPr>
          <w:rFonts w:ascii="Noto Sans" w:hAnsi="Noto Sans" w:cs="Noto Sans"/>
          <w:sz w:val="20"/>
          <w:szCs w:val="20"/>
        </w:rPr>
      </w:pPr>
    </w:p>
    <w:p w14:paraId="47F64800" w14:textId="77777777" w:rsidR="00A406A0" w:rsidRPr="00517B7C" w:rsidRDefault="00A406A0" w:rsidP="00A406A0">
      <w:pPr>
        <w:ind w:left="360"/>
        <w:rPr>
          <w:rFonts w:ascii="Noto Sans" w:hAnsi="Noto Sans" w:cs="Noto Sans"/>
          <w:sz w:val="20"/>
          <w:szCs w:val="20"/>
        </w:rPr>
      </w:pPr>
      <w:r w:rsidRPr="00517B7C">
        <w:rPr>
          <w:rFonts w:ascii="Noto Sans" w:hAnsi="Noto Sans" w:cs="Noto Sans"/>
          <w:b/>
          <w:sz w:val="20"/>
          <w:szCs w:val="20"/>
        </w:rPr>
        <w:t xml:space="preserve">Instalación y Puesta a Punto del Sistema de Información. </w:t>
      </w:r>
    </w:p>
    <w:p w14:paraId="4E35037D"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El licitante adjudicado, deberá concluir exitosamente con las evaluaciones en oficinas y en sitio, un día antes de los 7 días naturales, contados a partir del fallo. </w:t>
      </w:r>
    </w:p>
    <w:p w14:paraId="62D3A3EE"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Para la evaluación en mención, se permitirán como máximo 3 intentos para acreditarlas exitosamente en oficina y 3 intentos para aprobar exitosamente en sitio, dentro del plazo de 7 días naturales posteriores al fallo y hasta un día antes a los 7 días naturales, contados a partir del fallo. </w:t>
      </w:r>
    </w:p>
    <w:p w14:paraId="6C44D346"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Una vez aprobado(s) el(los) sistema(s) de información conforme a la ETIMSS vigente de forma exitosa, el licitante adjudicado, deberá concluir exitosamente con la instalación e implementación en la unidad médica conforme al calendario de despliegue (el cual no deberá ser mayor a 10 naturales a partir de la fecha de aprobación exitosa en sitio) y dicho calendario deberá ser entregado por escrito a la Coordinación Técnica de Servicio Médicos Indirectos con copia a la </w:t>
      </w:r>
      <w:r w:rsidRPr="00517B7C">
        <w:rPr>
          <w:rFonts w:ascii="Noto Sans" w:hAnsi="Noto Sans" w:cs="Noto Sans"/>
          <w:sz w:val="20"/>
          <w:szCs w:val="20"/>
        </w:rPr>
        <w:lastRenderedPageBreak/>
        <w:t xml:space="preserve">CSDISA y a los administradores del contrato, 3 (tres) días hábiles posteriores a la conclusión de la evaluación en sitio exitosa. </w:t>
      </w:r>
    </w:p>
    <w:p w14:paraId="276A2143"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Una vez acordado el Calendario de Despliegue del sistema de información de las Unidades Médicas adjudicadas, el proveedor adjudicado lo informará a cada Unidad Médica, por medio del Administrador del Contrato. </w:t>
      </w:r>
    </w:p>
    <w:p w14:paraId="2D8AD27F"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El proveedor adjudicado deberá coordinar esfuerzos con la Coordinación Delegacional de Informática (CDI) en OOAD o Jefe de División de ingeniería Biomédica en UMAE o quien ésta determine, para realizar las gestiones técnicas implicadas en el despliegue del Sistema de Información. </w:t>
      </w:r>
    </w:p>
    <w:p w14:paraId="41BA0CBB"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El licitante adjudicado, al finalizar la instalación y puesta a punto del Sistema aprobado, conforme al calendario de despliegue proporcionado, deberá solicitar por escrito al administrador del contrato, realice las acciones conducentes a efecto de iniciar la gestión para la elaboración del Comprobante de Cumplimiento de la ETIMSS (vigente) del "Servicio Médico Integral para la Digitalización, Post Procesamiento, Almacenamiento y Distribución de la Imagen". </w:t>
      </w:r>
    </w:p>
    <w:p w14:paraId="19873D6C"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Las áreas técnicas de la División de Ingeniería Biomédica de la UMAE emitirá, al licitante adjudicado, un documento en el cual se acredite el cumplimiento exitoso del proceso para la "Instalación y Puesta a Punto del Sistema de Información para el Servicio Médico Integral para la Digitalización, Post Procesamiento, Almacenamiento y Distribución de la Imagen" en todas las unidades médicas adjudicadas, respecto a lo establecido en la ETIMSS vigente.</w:t>
      </w:r>
    </w:p>
    <w:p w14:paraId="744C29C1"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En caso de que la instalación y puesta punto en las unidades médicas adjudicadas no sea realizado conforme al calendario de despliegue, el Administrador del Contrato deberá notificar a las áreas técnicas, mediante un Oficio, a efecto de no emitir el comprobante correspondiente. </w:t>
      </w:r>
    </w:p>
    <w:p w14:paraId="28EAC2EE"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En los mismos términos y plazos planteados para la puesta punto y pruebas de funcionalidad para la validación del sistema de información. En caso de que el licitante adjudicado no lleve a cabo con éxito y/o en tiempo y forma las pruebas de funcionalidad y/o el despliegue del sistema de información, se le aplicarán las penas convencionales correspondientes de acuerdo con los niveles de servicio que corresponda en cada caso. </w:t>
      </w:r>
    </w:p>
    <w:p w14:paraId="5144FB01"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El Instituto a través del Administrador del Contrato, la CTSMI, la CSDISA, la Coordinación de Informática (CDI) en las OOAD o los Ingenieros biomédicos en UMAE, se reservan el derecho de verificar cualquiera de las Unidades Médicas incluidas en los contratos para confirmar que la versión evaluada del sistema sea la instalada en los equipos de cómputo que administran dichos procesos, teniendo en cuenta que el incumplimiento por parte del licitante adjudicado activará los supuestos de penas convencionales y/o deducciones establecidas en los contratos. En caso de que el Instituto realice alguna una modificación en la ETIMSS vigente, deberá notificarlo a través del Administrador del Contrato al licitante adjudicado y este último deberá realizar los cambios en el(los) sistema(s) informático(s) necesarios para garantizar la continuidad del servicio, los cuales estarán sujetos a aprobación del Instituto a través del Administrador del Contrato, CTSMI y CSDISA; en los mismos términos planteados para la puesta a punto y pruebas de funcionalidad para la validación del sistema de información. </w:t>
      </w:r>
    </w:p>
    <w:p w14:paraId="5E5E2755" w14:textId="77777777" w:rsidR="00A406A0" w:rsidRPr="00517B7C" w:rsidRDefault="00A406A0" w:rsidP="00A406A0">
      <w:pPr>
        <w:ind w:left="360"/>
        <w:rPr>
          <w:rFonts w:ascii="Noto Sans" w:hAnsi="Noto Sans" w:cs="Noto Sans"/>
          <w:b/>
          <w:sz w:val="20"/>
          <w:szCs w:val="20"/>
        </w:rPr>
      </w:pPr>
      <w:r w:rsidRPr="00517B7C">
        <w:rPr>
          <w:rFonts w:ascii="Noto Sans" w:hAnsi="Noto Sans" w:cs="Noto Sans"/>
          <w:b/>
          <w:sz w:val="20"/>
          <w:szCs w:val="20"/>
        </w:rPr>
        <w:t xml:space="preserve">Condiciones de entrega, instalación y puesta en operación. </w:t>
      </w:r>
    </w:p>
    <w:p w14:paraId="5D17DD24"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 instalación y puesta a punto del equipamiento solicitados para la prestación del servicio objeto de esta contratación, será estricta responsabilidad del licitante adjudicado, cuya supervisión estará a cargo del Supervisor en Instalación y Mantenimientos por parte del proveedor y del Administrador del Contrato por parte del IMSS. </w:t>
      </w:r>
    </w:p>
    <w:p w14:paraId="778B922E"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lastRenderedPageBreak/>
        <w:t xml:space="preserve">El licitante adjudicado deberá entregar los manuales completos de operación en idioma español, a la entrega del equipamiento para digitalización al Jefe de Servicio de Radiología e Imagen y/o la persona encargada de dicho servicio. </w:t>
      </w:r>
    </w:p>
    <w:p w14:paraId="4073E253"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Los licitantes participantes, deberán presentar las marcas y modelos del equipamiento médico qué utilizarán para la prestación del servicio, así como los datos del contacto del fabricante o distribuidor de los mismos mediante el FORMATO T14. RELACIÓN DE MARCAS Y MODELOS DE EQUIPAMIENTO PARA DIGITALIZACIÓN DE ESTUDIOS MÉDICOS. </w:t>
      </w:r>
    </w:p>
    <w:p w14:paraId="38BE6E7B"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Cada Unidad Médica donde se prestará el servicio tanto de Imagenología como los lugares donde será ubicado el equipamiento para digitalización, en donde se Instalarán y operarán los equipos, el licitante tendrá la opción de: verificar previo a la presentación y apertura de las propuestas técnicas y económicas, las áreas físicas en donde serán instalados los mismos. </w:t>
      </w:r>
    </w:p>
    <w:p w14:paraId="7CA146D6"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Los licitantes podrán anexar a su Propuesta Técnica los proyectos de adecuación en términos del párrafo que antecede y determinar los plazos de ejecución de los trabajos a fin de que el Instituto evalúe y apruebe las mismas, sin costo extra para el Instituto. </w:t>
      </w:r>
    </w:p>
    <w:p w14:paraId="52277DFF"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Para el funcionamiento óptimo del equipamiento, se deberán considerar las adecuaciones del área de Interpretación, piso de loseta de uso rudo (como lo puede ser porcelanato), del cuarto obscuro para colocar el "site", inclusión del aire acondicionado sin que afecten la estructura del lugar, sin costo para el Instituto, durante la vigencia del servicio. </w:t>
      </w:r>
    </w:p>
    <w:p w14:paraId="50197C06"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Al término de la vigencia del servicio, el proveedor se deberá obligar a retirar el equipamiento que son de su propiedad, sin dañar las instalaciones del Instituto, en un plazo no mayor de15 días hábiles, previo acuerdo con las autoridades de la Unidad, asumiendo a su cargo los gastos que se generen por este concepto, dejando constancia de lo anterior mediante acta-entrega de las instalaciones del Instituto. </w:t>
      </w:r>
    </w:p>
    <w:p w14:paraId="7CB7CA97" w14:textId="77777777" w:rsidR="00A406A0" w:rsidRPr="00517B7C" w:rsidRDefault="00A406A0" w:rsidP="00A21342">
      <w:pPr>
        <w:pStyle w:val="Prrafodelista"/>
        <w:numPr>
          <w:ilvl w:val="0"/>
          <w:numId w:val="4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Todas las instalaciones y adecuaciones a los espacios físicos y de infraestructura al término del contrato serán propiedad del Instituto. </w:t>
      </w:r>
    </w:p>
    <w:p w14:paraId="31E40FF2" w14:textId="77777777" w:rsidR="00A406A0" w:rsidRPr="00517B7C" w:rsidRDefault="00A406A0" w:rsidP="00A406A0">
      <w:pPr>
        <w:pStyle w:val="Prrafodelista"/>
        <w:ind w:left="825"/>
        <w:rPr>
          <w:rFonts w:ascii="Noto Sans" w:hAnsi="Noto Sans" w:cs="Noto Sans"/>
          <w:b/>
          <w:caps/>
          <w:sz w:val="20"/>
          <w:szCs w:val="20"/>
        </w:rPr>
      </w:pPr>
    </w:p>
    <w:p w14:paraId="154491F4" w14:textId="77777777" w:rsidR="00A406A0" w:rsidRPr="00517B7C" w:rsidRDefault="00A406A0" w:rsidP="00A406A0">
      <w:pPr>
        <w:ind w:left="360"/>
        <w:rPr>
          <w:rFonts w:ascii="Noto Sans" w:hAnsi="Noto Sans" w:cs="Noto Sans"/>
          <w:sz w:val="20"/>
          <w:szCs w:val="20"/>
        </w:rPr>
      </w:pPr>
      <w:r w:rsidRPr="00517B7C">
        <w:rPr>
          <w:rFonts w:ascii="Noto Sans" w:hAnsi="Noto Sans" w:cs="Noto Sans"/>
          <w:b/>
          <w:sz w:val="20"/>
          <w:szCs w:val="20"/>
        </w:rPr>
        <w:t>Problemas de funcionalidad de los equipos.</w:t>
      </w:r>
      <w:r w:rsidRPr="00517B7C">
        <w:rPr>
          <w:rFonts w:ascii="Noto Sans" w:hAnsi="Noto Sans" w:cs="Noto Sans"/>
          <w:sz w:val="20"/>
          <w:szCs w:val="20"/>
        </w:rPr>
        <w:t xml:space="preserve"> </w:t>
      </w:r>
    </w:p>
    <w:p w14:paraId="02A00BB8" w14:textId="77777777" w:rsidR="00A406A0" w:rsidRPr="00517B7C" w:rsidRDefault="00A406A0" w:rsidP="00A21342">
      <w:pPr>
        <w:pStyle w:val="Prrafodelista"/>
        <w:numPr>
          <w:ilvl w:val="0"/>
          <w:numId w:val="4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Si el equipamiento para Digitalización con los que el proveedor proporciona el servicio no cumple con la funcionalidad solicitada, en el transcurso del contrato, éstos deberán ser sustituidos, previa notificación y verificación por las partes (administrador del contrato y licitante adjudicado). </w:t>
      </w:r>
    </w:p>
    <w:p w14:paraId="50EE4FA9" w14:textId="77777777" w:rsidR="00A406A0" w:rsidRPr="00517B7C" w:rsidRDefault="00A406A0" w:rsidP="00A21342">
      <w:pPr>
        <w:pStyle w:val="Prrafodelista"/>
        <w:numPr>
          <w:ilvl w:val="0"/>
          <w:numId w:val="4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En el caso que ésta falla persista, deberá cambiarse por otro equipamiento para digitalización que cumpla con las especificaciones técnicas solicitadas y deberá presentar la documentación correspondiente de los registros sanitarios. Este procedimiento se realizará dentro de los 5 (cinco) días hábiles a la notificación por escrito al Administrador del Contrato respectivo. </w:t>
      </w:r>
    </w:p>
    <w:p w14:paraId="6172DA9D"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 xml:space="preserve">Reportes de fallas del equipamiento de digitalización y del equipo médico adicional. </w:t>
      </w:r>
    </w:p>
    <w:p w14:paraId="0E39B02D" w14:textId="77777777" w:rsidR="00A406A0" w:rsidRPr="00517B7C" w:rsidRDefault="00A406A0" w:rsidP="00A21342">
      <w:pPr>
        <w:pStyle w:val="Prrafodelista"/>
        <w:numPr>
          <w:ilvl w:val="0"/>
          <w:numId w:val="43"/>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proveedor deberá proporcionar una dirección electrónica (URL) a cada una de las Unidades Médicas Institucionales, para que registren los reportes de fallas del equipamiento de digitalización y del equipo médico adicional (Mesa de Ayuda) para dar atención a las Unidades Médicas donde presta sus servicios. En caso de existir cambios en la dirección electrónica (URL), éstos serán notificados por escrito al Administrador del Contrato, así como </w:t>
      </w:r>
      <w:r w:rsidRPr="00517B7C">
        <w:rPr>
          <w:rFonts w:ascii="Noto Sans" w:hAnsi="Noto Sans" w:cs="Noto Sans"/>
          <w:sz w:val="20"/>
          <w:szCs w:val="20"/>
        </w:rPr>
        <w:lastRenderedPageBreak/>
        <w:t xml:space="preserve">al Jefe de Servicio de Radiología e Imagen y/o la persona encargada de dicho servicio en un plazo no mayor a 24 (veinticuatro) horas. </w:t>
      </w:r>
    </w:p>
    <w:p w14:paraId="56285A7B" w14:textId="77777777" w:rsidR="00A406A0" w:rsidRPr="00517B7C" w:rsidRDefault="00A406A0" w:rsidP="00A21342">
      <w:pPr>
        <w:pStyle w:val="Prrafodelista"/>
        <w:numPr>
          <w:ilvl w:val="0"/>
          <w:numId w:val="43"/>
        </w:numPr>
        <w:spacing w:line="240" w:lineRule="auto"/>
        <w:jc w:val="both"/>
        <w:rPr>
          <w:rFonts w:ascii="Noto Sans" w:hAnsi="Noto Sans" w:cs="Noto Sans"/>
          <w:b/>
          <w:caps/>
          <w:sz w:val="20"/>
          <w:szCs w:val="20"/>
        </w:rPr>
      </w:pPr>
    </w:p>
    <w:p w14:paraId="6523F9FF" w14:textId="77777777" w:rsidR="00A406A0" w:rsidRPr="00517B7C" w:rsidRDefault="00A406A0" w:rsidP="00A406A0">
      <w:pPr>
        <w:pStyle w:val="Prrafodelista"/>
        <w:ind w:left="825"/>
        <w:rPr>
          <w:rFonts w:ascii="Noto Sans" w:hAnsi="Noto Sans" w:cs="Noto San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Cabe señalar que mientras no se cumpla con las condiciones de la prestación del servicio establecidas en la presente contratación, el Instituto no dará por aceptado el servicio. </w:t>
      </w:r>
    </w:p>
    <w:p w14:paraId="303A9942" w14:textId="77777777" w:rsidR="00A406A0" w:rsidRPr="00517B7C" w:rsidRDefault="00A406A0" w:rsidP="00A406A0">
      <w:pPr>
        <w:pStyle w:val="Prrafodelista"/>
        <w:ind w:left="825"/>
        <w:rPr>
          <w:rFonts w:ascii="Noto Sans" w:hAnsi="Noto Sans" w:cs="Noto Sans"/>
          <w:sz w:val="20"/>
          <w:szCs w:val="20"/>
        </w:rPr>
      </w:pPr>
    </w:p>
    <w:p w14:paraId="531648D9" w14:textId="77777777" w:rsidR="00A406A0" w:rsidRPr="00517B7C" w:rsidRDefault="00A406A0" w:rsidP="00A406A0">
      <w:pPr>
        <w:pStyle w:val="Prrafodelista"/>
        <w:ind w:left="825"/>
        <w:rPr>
          <w:rFonts w:ascii="Noto Sans" w:hAnsi="Noto Sans" w:cs="Noto Sans"/>
          <w:sz w:val="20"/>
          <w:szCs w:val="20"/>
        </w:rPr>
      </w:pPr>
      <w:r w:rsidRPr="00517B7C">
        <w:rPr>
          <w:rFonts w:ascii="Noto Sans" w:hAnsi="Noto Sans" w:cs="Noto Sans"/>
          <w:sz w:val="20"/>
          <w:szCs w:val="20"/>
        </w:rPr>
        <w:t xml:space="preserve">Las condiciones contenidas en la presente contratación y en las proposiciones presentadas por los licitantes </w:t>
      </w:r>
      <w:r w:rsidRPr="00517B7C">
        <w:rPr>
          <w:rFonts w:ascii="Noto Sans" w:hAnsi="Noto Sans" w:cs="Noto Sans"/>
          <w:b/>
          <w:sz w:val="20"/>
          <w:szCs w:val="20"/>
        </w:rPr>
        <w:t>NO PODRÁN SER NEGOCIADAS.</w:t>
      </w:r>
      <w:r w:rsidRPr="00517B7C">
        <w:rPr>
          <w:rFonts w:ascii="Noto Sans" w:hAnsi="Noto Sans" w:cs="Noto Sans"/>
          <w:sz w:val="20"/>
          <w:szCs w:val="20"/>
        </w:rPr>
        <w:t xml:space="preserve"> </w:t>
      </w:r>
    </w:p>
    <w:p w14:paraId="18F59ECD" w14:textId="77777777" w:rsidR="00A406A0" w:rsidRPr="00517B7C" w:rsidRDefault="00A406A0" w:rsidP="00A406A0">
      <w:pPr>
        <w:pStyle w:val="Prrafodelista"/>
        <w:ind w:left="825"/>
        <w:rPr>
          <w:rFonts w:ascii="Noto Sans" w:hAnsi="Noto Sans" w:cs="Noto Sans"/>
          <w:b/>
          <w:sz w:val="20"/>
          <w:szCs w:val="20"/>
        </w:rPr>
      </w:pPr>
    </w:p>
    <w:p w14:paraId="21D9DC84"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 xml:space="preserve">Apoyo a la operación. </w:t>
      </w:r>
    </w:p>
    <w:p w14:paraId="3DED76B7" w14:textId="77777777" w:rsidR="00A406A0" w:rsidRPr="00517B7C" w:rsidRDefault="00A406A0" w:rsidP="00A406A0">
      <w:pPr>
        <w:rPr>
          <w:rFonts w:ascii="Noto Sans" w:hAnsi="Noto Sans" w:cs="Noto Sans"/>
          <w:sz w:val="20"/>
          <w:szCs w:val="20"/>
        </w:rPr>
      </w:pPr>
      <w:r w:rsidRPr="00517B7C">
        <w:rPr>
          <w:rFonts w:ascii="Noto Sans" w:hAnsi="Noto Sans" w:cs="Noto Sans"/>
          <w:sz w:val="20"/>
          <w:szCs w:val="20"/>
        </w:rPr>
        <w:t xml:space="preserve">Con el fin de mejorar la eficiencia en la prestación del Servicio Médico Integral y facilitar al Instituto su verificación durante la vigencia del servicio, el licitante deberá: </w:t>
      </w:r>
    </w:p>
    <w:p w14:paraId="59F01E40" w14:textId="77777777" w:rsidR="00A406A0" w:rsidRPr="00517B7C" w:rsidRDefault="00A406A0"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Permitir, en cualquier momento, al personal del Instituto, el acceso para verificar las condiciones de la prestación del servicio. </w:t>
      </w:r>
    </w:p>
    <w:p w14:paraId="6BC559EF" w14:textId="77777777" w:rsidR="00A406A0" w:rsidRPr="00517B7C" w:rsidRDefault="00A406A0"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Proporcionar URL a cada una de las Unidades Médicas del Instituto de la Mesa de Ayuda Instaladas, para notificar las incidencias generadas en la prestación del servicio, con motivo las fallas en el equipamiento de digitalización o del Equipo Médico Adicional, así como de las deficiencias en la asistencia técnica, otorgando un número de folio a cada una de las incidencias reportadas para su seguimiento, mismo que deberá consignarse en el FORMATO T13. REPORTE DE INCIDENCIAS. </w:t>
      </w:r>
    </w:p>
    <w:p w14:paraId="0D181A1E" w14:textId="77777777" w:rsidR="00A406A0" w:rsidRPr="00517B7C" w:rsidRDefault="00A406A0"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personal técnico, deberá asistir y permanecer en la Unidad Médica en caso de tener falla en hardware o software, que no permita el acceso remoto, hasta su restitución y estabilidad en la operación de la digitalización de Estudios Médicos. </w:t>
      </w:r>
    </w:p>
    <w:p w14:paraId="70AEA0C6" w14:textId="77777777" w:rsidR="00A406A0" w:rsidRPr="00517B7C" w:rsidRDefault="00A406A0" w:rsidP="00A21342">
      <w:pPr>
        <w:pStyle w:val="Prrafodelista"/>
        <w:numPr>
          <w:ilvl w:val="0"/>
          <w:numId w:val="44"/>
        </w:numPr>
        <w:spacing w:line="240" w:lineRule="auto"/>
        <w:jc w:val="both"/>
        <w:rPr>
          <w:rFonts w:ascii="Noto Sans" w:hAnsi="Noto Sans" w:cs="Noto Sans"/>
          <w:b/>
          <w:caps/>
          <w:sz w:val="20"/>
          <w:szCs w:val="20"/>
        </w:rPr>
      </w:pPr>
      <w:r w:rsidRPr="00517B7C">
        <w:rPr>
          <w:rFonts w:ascii="Noto Sans" w:hAnsi="Noto Sans" w:cs="Noto Sans"/>
          <w:sz w:val="20"/>
          <w:szCs w:val="20"/>
        </w:rPr>
        <w:t>En caso de existir cambios, en la dirección electrónica de la Mesa de Ayuda (URL), éstos serán notificados por escrito a la Unidad Médica que afecte el cambio, en un plazo no mayor a 24 (veinticuatro) horas, debiendo recabar el acuse de recibo correspondiente, remitiendo de inmediato copia del referido acuse al Administrador del Contrato.</w:t>
      </w:r>
    </w:p>
    <w:p w14:paraId="765ACEC0"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Mesa de Ayuda.</w:t>
      </w:r>
      <w:r w:rsidRPr="00517B7C">
        <w:rPr>
          <w:rFonts w:ascii="Noto Sans" w:hAnsi="Noto Sans" w:cs="Noto Sans"/>
          <w:sz w:val="20"/>
          <w:szCs w:val="20"/>
        </w:rPr>
        <w:t xml:space="preserve"> </w:t>
      </w:r>
    </w:p>
    <w:p w14:paraId="14BAA1A6" w14:textId="77777777" w:rsidR="00A406A0" w:rsidRPr="00517B7C" w:rsidRDefault="00A406A0" w:rsidP="00A406A0">
      <w:pPr>
        <w:rPr>
          <w:rFonts w:ascii="Noto Sans" w:hAnsi="Noto Sans" w:cs="Noto Sans"/>
          <w:sz w:val="20"/>
          <w:szCs w:val="20"/>
        </w:rPr>
      </w:pPr>
      <w:r w:rsidRPr="00517B7C">
        <w:rPr>
          <w:rFonts w:ascii="Noto Sans" w:hAnsi="Noto Sans" w:cs="Noto Sans"/>
          <w:sz w:val="20"/>
          <w:szCs w:val="20"/>
        </w:rPr>
        <w:t xml:space="preserve">El licitante adjudicado deberá contar con una Mesa de Ayuda, la cual deberá funcionar de la siguiente manera: </w:t>
      </w:r>
    </w:p>
    <w:p w14:paraId="56D8278F" w14:textId="77777777" w:rsidR="00A406A0" w:rsidRPr="00517B7C" w:rsidRDefault="00A406A0" w:rsidP="00A21342">
      <w:pPr>
        <w:pStyle w:val="Prrafodelista"/>
        <w:numPr>
          <w:ilvl w:val="0"/>
          <w:numId w:val="46"/>
        </w:numPr>
        <w:spacing w:line="240" w:lineRule="auto"/>
        <w:jc w:val="both"/>
        <w:rPr>
          <w:rFonts w:ascii="Noto Sans" w:hAnsi="Noto Sans" w:cs="Noto Sans"/>
          <w:b/>
          <w:caps/>
          <w:sz w:val="20"/>
          <w:szCs w:val="20"/>
        </w:rPr>
      </w:pPr>
      <w:r w:rsidRPr="00517B7C">
        <w:rPr>
          <w:rFonts w:ascii="Noto Sans" w:hAnsi="Noto Sans" w:cs="Noto Sans"/>
          <w:sz w:val="20"/>
          <w:szCs w:val="20"/>
        </w:rPr>
        <w:t>Solicitudes vía Web de los usuarios del sistema, deberán ser enviados al Centro de Contacto, en donde deberán ser atendidos por personal calificado.</w:t>
      </w:r>
    </w:p>
    <w:p w14:paraId="3D727303" w14:textId="77777777" w:rsidR="00A406A0" w:rsidRPr="00517B7C" w:rsidRDefault="00A406A0" w:rsidP="00A21342">
      <w:pPr>
        <w:pStyle w:val="Prrafodelista"/>
        <w:numPr>
          <w:ilvl w:val="0"/>
          <w:numId w:val="46"/>
        </w:numPr>
        <w:spacing w:line="240" w:lineRule="auto"/>
        <w:jc w:val="both"/>
        <w:rPr>
          <w:rFonts w:ascii="Noto Sans" w:hAnsi="Noto Sans" w:cs="Noto Sans"/>
          <w:b/>
          <w:caps/>
          <w:sz w:val="20"/>
          <w:szCs w:val="20"/>
        </w:rPr>
      </w:pPr>
      <w:r w:rsidRPr="00517B7C">
        <w:rPr>
          <w:rFonts w:ascii="Noto Sans" w:hAnsi="Noto Sans" w:cs="Noto Sans"/>
          <w:sz w:val="20"/>
          <w:szCs w:val="20"/>
        </w:rPr>
        <w:t>El sistema deberá registrar y generar un reporte con los siguientes datos:</w:t>
      </w:r>
    </w:p>
    <w:p w14:paraId="6AB320AA" w14:textId="77777777" w:rsidR="00A406A0" w:rsidRPr="00517B7C" w:rsidRDefault="00A406A0"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Nombre de la persona que realiza la solicitud de servicio: </w:t>
      </w:r>
    </w:p>
    <w:p w14:paraId="74F90D25" w14:textId="77777777" w:rsidR="00A406A0" w:rsidRPr="00517B7C" w:rsidRDefault="00A406A0"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Número de folio; </w:t>
      </w:r>
    </w:p>
    <w:p w14:paraId="117A3A28" w14:textId="77777777" w:rsidR="00A406A0" w:rsidRPr="00517B7C" w:rsidRDefault="00A406A0"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Fecha y hora del reporte; </w:t>
      </w:r>
    </w:p>
    <w:p w14:paraId="1915D1CC" w14:textId="77777777" w:rsidR="00A406A0" w:rsidRPr="00517B7C" w:rsidRDefault="00A406A0" w:rsidP="00A21342">
      <w:pPr>
        <w:pStyle w:val="Prrafodelista"/>
        <w:numPr>
          <w:ilvl w:val="1"/>
          <w:numId w:val="4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Descripción del reporte para iniciar la atención del usuario de inmediato. </w:t>
      </w:r>
    </w:p>
    <w:p w14:paraId="751E3A99" w14:textId="77777777" w:rsidR="00A406A0" w:rsidRPr="00517B7C" w:rsidRDefault="00A406A0" w:rsidP="00A406A0">
      <w:pPr>
        <w:pStyle w:val="Prrafodelista"/>
        <w:ind w:left="1440"/>
        <w:rPr>
          <w:rFonts w:ascii="Noto Sans" w:hAnsi="Noto Sans" w:cs="Noto Sans"/>
          <w:sz w:val="20"/>
          <w:szCs w:val="20"/>
        </w:rPr>
      </w:pPr>
      <w:r w:rsidRPr="00517B7C">
        <w:rPr>
          <w:rFonts w:ascii="Noto Sans" w:hAnsi="Noto Sans" w:cs="Noto Sans"/>
          <w:sz w:val="20"/>
          <w:szCs w:val="20"/>
        </w:rPr>
        <w:t xml:space="preserve">El estado del reporte se deberá actualizarse conforme se vaya dando atención hasta su cierre, cada cambio se deberá de notificar al jefe del Servicio de Radiología e Imagen o quien este de encargado. </w:t>
      </w:r>
    </w:p>
    <w:p w14:paraId="23BB0854" w14:textId="77777777" w:rsidR="00A406A0" w:rsidRPr="00517B7C" w:rsidRDefault="00A406A0" w:rsidP="00A406A0">
      <w:pPr>
        <w:pStyle w:val="Prrafodelista"/>
        <w:ind w:left="1440"/>
        <w:rPr>
          <w:rFonts w:ascii="Noto Sans" w:hAnsi="Noto Sans" w:cs="Noto Sans"/>
          <w:sz w:val="20"/>
          <w:szCs w:val="20"/>
        </w:rPr>
      </w:pPr>
    </w:p>
    <w:p w14:paraId="593B4506" w14:textId="77777777" w:rsidR="00A406A0" w:rsidRPr="00517B7C" w:rsidRDefault="00A406A0" w:rsidP="00A21342">
      <w:pPr>
        <w:pStyle w:val="Prrafodelista"/>
        <w:numPr>
          <w:ilvl w:val="0"/>
          <w:numId w:val="46"/>
        </w:numPr>
        <w:spacing w:line="240" w:lineRule="auto"/>
        <w:jc w:val="both"/>
        <w:rPr>
          <w:rFonts w:ascii="Noto Sans" w:hAnsi="Noto Sans" w:cs="Noto Sans"/>
          <w:b/>
          <w:caps/>
          <w:sz w:val="20"/>
          <w:szCs w:val="20"/>
        </w:rPr>
      </w:pPr>
      <w:r w:rsidRPr="00517B7C">
        <w:rPr>
          <w:rFonts w:ascii="Noto Sans" w:hAnsi="Noto Sans" w:cs="Noto Sans"/>
          <w:sz w:val="20"/>
          <w:szCs w:val="20"/>
        </w:rPr>
        <w:t>La Mesa de Ayuda deberá ser vía web y estar disponible las 24 (veinticuatro) horas los 365 días del año y se deberá de enviar el correo electrónico correspondiente indicando el número de folio con fecha y hora al Jefe de Radiología y al Administrador del Contrato.</w:t>
      </w:r>
    </w:p>
    <w:p w14:paraId="51D3CE19"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NIVELES DE SERVICIO</w:t>
      </w:r>
      <w:r w:rsidRPr="00517B7C">
        <w:rPr>
          <w:rFonts w:ascii="Noto Sans" w:hAnsi="Noto Sans" w:cs="Noto Sans"/>
          <w:sz w:val="20"/>
          <w:szCs w:val="20"/>
        </w:rPr>
        <w:t xml:space="preserve"> </w:t>
      </w:r>
    </w:p>
    <w:p w14:paraId="45966388" w14:textId="77777777" w:rsidR="00A406A0" w:rsidRPr="00517B7C" w:rsidRDefault="00A406A0" w:rsidP="00A406A0">
      <w:pPr>
        <w:rPr>
          <w:rFonts w:ascii="Noto Sans" w:hAnsi="Noto Sans" w:cs="Noto Sans"/>
          <w:b/>
          <w:caps/>
          <w:sz w:val="20"/>
          <w:szCs w:val="20"/>
        </w:rPr>
      </w:pPr>
      <w:r w:rsidRPr="00517B7C">
        <w:rPr>
          <w:rFonts w:ascii="Noto Sans" w:hAnsi="Noto Sans" w:cs="Noto Sans"/>
          <w:sz w:val="20"/>
          <w:szCs w:val="20"/>
        </w:rPr>
        <w:t>El licitante adjudicado, durante la prestación del servicio, deberá cumplir con los niveles de servicio descritos a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4"/>
        <w:gridCol w:w="3696"/>
        <w:gridCol w:w="5283"/>
      </w:tblGrid>
      <w:tr w:rsidR="00A406A0" w:rsidRPr="00517B7C" w14:paraId="7AC5F147" w14:textId="77777777" w:rsidTr="001E3455">
        <w:trPr>
          <w:trHeight w:val="20"/>
          <w:tblHeader/>
        </w:trPr>
        <w:tc>
          <w:tcPr>
            <w:tcW w:w="0" w:type="auto"/>
            <w:vAlign w:val="center"/>
            <w:hideMark/>
          </w:tcPr>
          <w:p w14:paraId="35753911"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No.</w:t>
            </w:r>
          </w:p>
        </w:tc>
        <w:tc>
          <w:tcPr>
            <w:tcW w:w="0" w:type="auto"/>
            <w:noWrap/>
            <w:vAlign w:val="center"/>
            <w:hideMark/>
          </w:tcPr>
          <w:p w14:paraId="6D1B00CA"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Concepto</w:t>
            </w:r>
          </w:p>
        </w:tc>
        <w:tc>
          <w:tcPr>
            <w:tcW w:w="0" w:type="auto"/>
            <w:vAlign w:val="center"/>
            <w:hideMark/>
          </w:tcPr>
          <w:p w14:paraId="3FFA2764"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Nivel de Servicio</w:t>
            </w:r>
          </w:p>
        </w:tc>
      </w:tr>
      <w:tr w:rsidR="00A406A0" w:rsidRPr="00517B7C" w14:paraId="28AE095C" w14:textId="77777777" w:rsidTr="001E3455">
        <w:trPr>
          <w:trHeight w:val="20"/>
        </w:trPr>
        <w:tc>
          <w:tcPr>
            <w:tcW w:w="0" w:type="auto"/>
            <w:hideMark/>
          </w:tcPr>
          <w:p w14:paraId="16C63BB6"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w:t>
            </w:r>
          </w:p>
        </w:tc>
        <w:tc>
          <w:tcPr>
            <w:tcW w:w="0" w:type="auto"/>
            <w:hideMark/>
          </w:tcPr>
          <w:p w14:paraId="4DED85F7" w14:textId="77777777" w:rsidR="00A406A0" w:rsidRPr="00517B7C" w:rsidRDefault="00A406A0"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 xml:space="preserve">Entrega, instalación, puesta en operación y resolución de problemas del equipamiento para la prestación del servicio de acuerdo a lo solicitado en el presente Anexo Técnico. </w:t>
            </w:r>
          </w:p>
        </w:tc>
        <w:tc>
          <w:tcPr>
            <w:tcW w:w="0" w:type="auto"/>
            <w:hideMark/>
          </w:tcPr>
          <w:p w14:paraId="2C392E32"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eastAsia="Times New Roman" w:hAnsi="Noto Sans" w:cs="Noto Sans"/>
                <w:color w:val="000000"/>
                <w:sz w:val="20"/>
                <w:szCs w:val="20"/>
                <w:lang w:eastAsia="es-MX"/>
              </w:rPr>
              <w:t xml:space="preserve">Máximo al </w:t>
            </w:r>
            <w:r w:rsidRPr="00517B7C">
              <w:rPr>
                <w:rFonts w:ascii="Noto Sans" w:eastAsia="Times New Roman" w:hAnsi="Noto Sans" w:cs="Noto Sans"/>
                <w:b/>
                <w:bCs/>
                <w:color w:val="000000"/>
                <w:sz w:val="20"/>
                <w:szCs w:val="20"/>
                <w:lang w:eastAsia="es-MX"/>
              </w:rPr>
              <w:t>día 5 (cinco) hábil</w:t>
            </w:r>
            <w:r w:rsidRPr="00517B7C">
              <w:rPr>
                <w:rFonts w:ascii="Noto Sans" w:eastAsia="Times New Roman" w:hAnsi="Noto Sans" w:cs="Noto Sans"/>
                <w:color w:val="000000"/>
                <w:sz w:val="20"/>
                <w:szCs w:val="20"/>
                <w:lang w:eastAsia="es-MX"/>
              </w:rPr>
              <w:t>, contado a partir de la emisión y notificación del fallo, deberá celebrarse en la fecha y sede acordados con la Coordinación de Abastecimiento de esta UMAE.</w:t>
            </w:r>
          </w:p>
        </w:tc>
      </w:tr>
      <w:tr w:rsidR="00A406A0" w:rsidRPr="00517B7C" w14:paraId="1BBBFBA4" w14:textId="77777777" w:rsidTr="001E3455">
        <w:trPr>
          <w:trHeight w:val="20"/>
        </w:trPr>
        <w:tc>
          <w:tcPr>
            <w:tcW w:w="0" w:type="auto"/>
            <w:hideMark/>
          </w:tcPr>
          <w:p w14:paraId="37A9D60E"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2</w:t>
            </w:r>
          </w:p>
        </w:tc>
        <w:tc>
          <w:tcPr>
            <w:tcW w:w="0" w:type="auto"/>
            <w:hideMark/>
          </w:tcPr>
          <w:p w14:paraId="0985A371" w14:textId="77777777" w:rsidR="00A406A0" w:rsidRPr="00517B7C" w:rsidRDefault="00A406A0"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Mantenimiento preventivo del equipamiento para digitalización, Numeral 5.3., inciso a) del presente Anexo Tecnico.</w:t>
            </w:r>
          </w:p>
        </w:tc>
        <w:tc>
          <w:tcPr>
            <w:tcW w:w="0" w:type="auto"/>
            <w:hideMark/>
          </w:tcPr>
          <w:p w14:paraId="66DBDD0C"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En los periodos contenidos en el "Programa de Mantenimiento Preventivo del Equipamiento de Digitalización" presentado por el participante.</w:t>
            </w:r>
          </w:p>
        </w:tc>
      </w:tr>
      <w:tr w:rsidR="00A406A0" w:rsidRPr="00517B7C" w14:paraId="762BC396" w14:textId="77777777" w:rsidTr="001E3455">
        <w:trPr>
          <w:trHeight w:val="20"/>
        </w:trPr>
        <w:tc>
          <w:tcPr>
            <w:tcW w:w="0" w:type="auto"/>
            <w:hideMark/>
          </w:tcPr>
          <w:p w14:paraId="15B173BC"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3</w:t>
            </w:r>
          </w:p>
        </w:tc>
        <w:tc>
          <w:tcPr>
            <w:tcW w:w="0" w:type="auto"/>
            <w:hideMark/>
          </w:tcPr>
          <w:p w14:paraId="53B1ACC4" w14:textId="77777777" w:rsidR="00A406A0" w:rsidRPr="00517B7C" w:rsidRDefault="00A406A0"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Reporte de Mantenimiento Preventivo del Equipamiento Médico Adicional.</w:t>
            </w:r>
          </w:p>
        </w:tc>
        <w:tc>
          <w:tcPr>
            <w:tcW w:w="0" w:type="auto"/>
            <w:hideMark/>
          </w:tcPr>
          <w:p w14:paraId="623DC141"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Por lo menos cada 3 (tres) meses antes de ser necesario, utilizando el FORMATO T3 "REPORTE DE MANTENIMIENTO PREVENTIVO"</w:t>
            </w:r>
          </w:p>
        </w:tc>
      </w:tr>
      <w:tr w:rsidR="00A406A0" w:rsidRPr="00517B7C" w14:paraId="13073DF1" w14:textId="77777777" w:rsidTr="001E3455">
        <w:trPr>
          <w:trHeight w:val="20"/>
        </w:trPr>
        <w:tc>
          <w:tcPr>
            <w:tcW w:w="0" w:type="auto"/>
            <w:hideMark/>
          </w:tcPr>
          <w:p w14:paraId="07FB3DB1"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4</w:t>
            </w:r>
          </w:p>
        </w:tc>
        <w:tc>
          <w:tcPr>
            <w:tcW w:w="0" w:type="auto"/>
            <w:hideMark/>
          </w:tcPr>
          <w:p w14:paraId="4C7A6DDE" w14:textId="77777777" w:rsidR="00A406A0" w:rsidRPr="00517B7C" w:rsidRDefault="00A406A0" w:rsidP="001E3455">
            <w:pPr>
              <w:jc w:val="left"/>
              <w:rPr>
                <w:rFonts w:ascii="Noto Sans" w:eastAsia="Times New Roman" w:hAnsi="Noto Sans" w:cs="Noto Sans"/>
                <w:color w:val="000000"/>
                <w:sz w:val="20"/>
                <w:szCs w:val="20"/>
                <w:lang w:eastAsia="es-MX"/>
              </w:rPr>
            </w:pPr>
            <w:r w:rsidRPr="00517B7C">
              <w:rPr>
                <w:rFonts w:ascii="Noto Sans" w:hAnsi="Noto Sans" w:cs="Noto Sans"/>
                <w:sz w:val="20"/>
                <w:szCs w:val="20"/>
              </w:rPr>
              <w:t>Reporte de Mantenimiento Correctivo del Equipamiento para Digitalización, y Asistencia Técnica.</w:t>
            </w:r>
          </w:p>
        </w:tc>
        <w:tc>
          <w:tcPr>
            <w:tcW w:w="0" w:type="auto"/>
            <w:hideMark/>
          </w:tcPr>
          <w:p w14:paraId="0FD5AAD4"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De acuerdo con los niveles de servicio utilizando el FORMATO T4. REPORTE DE MANTENIMIENTO CORRECTIVO.</w:t>
            </w:r>
          </w:p>
        </w:tc>
      </w:tr>
      <w:tr w:rsidR="00A406A0" w:rsidRPr="00517B7C" w14:paraId="216A748A" w14:textId="77777777" w:rsidTr="001E3455">
        <w:trPr>
          <w:trHeight w:val="20"/>
        </w:trPr>
        <w:tc>
          <w:tcPr>
            <w:tcW w:w="0" w:type="auto"/>
          </w:tcPr>
          <w:p w14:paraId="17DFFF80"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5</w:t>
            </w:r>
          </w:p>
        </w:tc>
        <w:tc>
          <w:tcPr>
            <w:tcW w:w="0" w:type="auto"/>
          </w:tcPr>
          <w:p w14:paraId="075986C7"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Asistencia Técnica: El licitante adjudicado deberá proporcionar la Asistencia Técnica requerida en las Unidades Médicas del Instituto, de acuerdo con lo establecido en el Numeral 5.4 del presente Anexо Técnico.</w:t>
            </w:r>
          </w:p>
        </w:tc>
        <w:tc>
          <w:tcPr>
            <w:tcW w:w="0" w:type="auto"/>
          </w:tcPr>
          <w:p w14:paraId="10943964"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proveedor deberá designar vía remota, así como presencial cuando sea necesario, Técnicos Capacitados en dar atención y seguimiento del SMI para DIC, dando cobertura a los turnos matutino, vespertino y nocturno, durante toda la vigencia del servicio.</w:t>
            </w:r>
          </w:p>
        </w:tc>
      </w:tr>
      <w:tr w:rsidR="00A406A0" w:rsidRPr="00517B7C" w14:paraId="7770285D" w14:textId="77777777" w:rsidTr="001E3455">
        <w:trPr>
          <w:trHeight w:val="20"/>
        </w:trPr>
        <w:tc>
          <w:tcPr>
            <w:tcW w:w="0" w:type="auto"/>
          </w:tcPr>
          <w:p w14:paraId="0C05A95A"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6</w:t>
            </w:r>
          </w:p>
        </w:tc>
        <w:tc>
          <w:tcPr>
            <w:tcW w:w="0" w:type="auto"/>
          </w:tcPr>
          <w:p w14:paraId="503EA5A8"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Mantenimiento correctivo del equipo adicional, de acuerdo a lo establecido en el Numeral 6.3, inciso b) del presente Anexo Técnico</w:t>
            </w:r>
          </w:p>
        </w:tc>
        <w:tc>
          <w:tcPr>
            <w:tcW w:w="0" w:type="auto"/>
          </w:tcPr>
          <w:p w14:paraId="0E65EE35"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En UMAE: Hasta 24 horas después de recibir el reporte.</w:t>
            </w:r>
          </w:p>
        </w:tc>
      </w:tr>
      <w:tr w:rsidR="00A406A0" w:rsidRPr="00517B7C" w14:paraId="62939919" w14:textId="77777777" w:rsidTr="001E3455">
        <w:trPr>
          <w:trHeight w:val="20"/>
        </w:trPr>
        <w:tc>
          <w:tcPr>
            <w:tcW w:w="0" w:type="auto"/>
          </w:tcPr>
          <w:p w14:paraId="24C97212"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7</w:t>
            </w:r>
          </w:p>
        </w:tc>
        <w:tc>
          <w:tcPr>
            <w:tcW w:w="0" w:type="auto"/>
          </w:tcPr>
          <w:p w14:paraId="5F29E0CC"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Mantenimiento correctivo del equipamiento de digitalización, establecido en el numeral 5.3 del presente Anexo Técnico.</w:t>
            </w:r>
          </w:p>
        </w:tc>
        <w:tc>
          <w:tcPr>
            <w:tcW w:w="0" w:type="auto"/>
          </w:tcPr>
          <w:p w14:paraId="64A1DE27" w14:textId="77777777" w:rsidR="00A406A0" w:rsidRPr="00517B7C" w:rsidRDefault="00A406A0" w:rsidP="001E3455">
            <w:pPr>
              <w:rPr>
                <w:rFonts w:ascii="Noto Sans" w:hAnsi="Noto Sans" w:cs="Noto Sans"/>
                <w:sz w:val="20"/>
                <w:szCs w:val="20"/>
              </w:rPr>
            </w:pPr>
            <w:r w:rsidRPr="00517B7C">
              <w:rPr>
                <w:rFonts w:ascii="Noto Sans" w:hAnsi="Noto Sans" w:cs="Noto Sans"/>
                <w:sz w:val="20"/>
                <w:szCs w:val="20"/>
              </w:rPr>
              <w:t xml:space="preserve">Asistencia por parte del ingeniero en sitio: </w:t>
            </w:r>
          </w:p>
          <w:p w14:paraId="30D47B86"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En UMAE: Hasta 1 hora después de recibir el reporte (Horas Hábiles) Asistencia por parte del Ingeniero de servicio de la marca del equipo: De 24 a 72 horas después de recibir el reporte.</w:t>
            </w:r>
          </w:p>
        </w:tc>
      </w:tr>
      <w:tr w:rsidR="00A406A0" w:rsidRPr="00517B7C" w14:paraId="6346C895" w14:textId="77777777" w:rsidTr="001E3455">
        <w:trPr>
          <w:trHeight w:val="20"/>
        </w:trPr>
        <w:tc>
          <w:tcPr>
            <w:tcW w:w="0" w:type="auto"/>
          </w:tcPr>
          <w:p w14:paraId="5365309E"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8</w:t>
            </w:r>
          </w:p>
        </w:tc>
        <w:tc>
          <w:tcPr>
            <w:tcW w:w="0" w:type="auto"/>
          </w:tcPr>
          <w:p w14:paraId="6C0703C0"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Transferencia de Conocimientos previa, establecido en el numeral 10 del presente Anexo Técnico.</w:t>
            </w:r>
          </w:p>
        </w:tc>
        <w:tc>
          <w:tcPr>
            <w:tcW w:w="0" w:type="auto"/>
          </w:tcPr>
          <w:p w14:paraId="6427BB3C"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 xml:space="preserve">El participante procederá a elaborar el Programa de Capacitación, utilizando el contenido del FORMATO T6 PROGRAMA DE TRANSFERENCIA DEL CONOCIMIENTO TÉCNICO, que deberá entregar al Administrador del </w:t>
            </w:r>
            <w:r w:rsidRPr="00517B7C">
              <w:rPr>
                <w:rFonts w:ascii="Noto Sans" w:hAnsi="Noto Sans" w:cs="Noto Sans"/>
                <w:sz w:val="20"/>
                <w:szCs w:val="20"/>
              </w:rPr>
              <w:lastRenderedPageBreak/>
              <w:t>Contrato a más tardar el día 15 (quince) natural posterior al fallo.</w:t>
            </w:r>
          </w:p>
        </w:tc>
      </w:tr>
      <w:tr w:rsidR="00A406A0" w:rsidRPr="00517B7C" w14:paraId="413DEE5E" w14:textId="77777777" w:rsidTr="001E3455">
        <w:trPr>
          <w:trHeight w:val="20"/>
        </w:trPr>
        <w:tc>
          <w:tcPr>
            <w:tcW w:w="0" w:type="auto"/>
          </w:tcPr>
          <w:p w14:paraId="2D89E987"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lastRenderedPageBreak/>
              <w:t>9</w:t>
            </w:r>
          </w:p>
        </w:tc>
        <w:tc>
          <w:tcPr>
            <w:tcW w:w="0" w:type="auto"/>
          </w:tcPr>
          <w:p w14:paraId="1ED09B04"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Preparación continúa registro de asistencia de transferencia de conocimiento técnico.</w:t>
            </w:r>
          </w:p>
        </w:tc>
        <w:tc>
          <w:tcPr>
            <w:tcW w:w="0" w:type="auto"/>
          </w:tcPr>
          <w:p w14:paraId="43D79A0E"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control del Registro de Asistencia se realizará mediante el formato contenido en el FORMATO T7. REGISTRO DE ASISTENCIA DE TRANSFERENCIA DE CONOCIMIENTO TÉCNICO, el cual será avalado por el Jefe de Servicio de Radiología al término de cada evento de capacitación, quien la entregará al Administrador del Contrato.</w:t>
            </w:r>
          </w:p>
        </w:tc>
      </w:tr>
      <w:tr w:rsidR="00A406A0" w:rsidRPr="00517B7C" w14:paraId="5A446FA0" w14:textId="77777777" w:rsidTr="001E3455">
        <w:trPr>
          <w:trHeight w:val="20"/>
        </w:trPr>
        <w:tc>
          <w:tcPr>
            <w:tcW w:w="0" w:type="auto"/>
          </w:tcPr>
          <w:p w14:paraId="7FEE5979"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10</w:t>
            </w:r>
          </w:p>
        </w:tc>
        <w:tc>
          <w:tcPr>
            <w:tcW w:w="0" w:type="auto"/>
          </w:tcPr>
          <w:p w14:paraId="75EB622D"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Control de la productividad de la Coordinación Técnica de Servicios Médicos Indirectos, establecido en el numeral 8.3. del presente Anexo Técnico.</w:t>
            </w:r>
          </w:p>
        </w:tc>
        <w:tc>
          <w:tcPr>
            <w:tcW w:w="0" w:type="auto"/>
          </w:tcPr>
          <w:p w14:paraId="622255DA"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Licitante adjudicado deberá llenar un reporte en Excel o herramienta de gestión de información establecida por la CTSMI, que contenga el Registro de la Productividad de los estudios procesados contratados en cada Unidad Médica en archivo electrónico de manera mensual, como sustento de la productividad realizada en el periodo y enviarlo a la CTSMI</w:t>
            </w:r>
          </w:p>
        </w:tc>
      </w:tr>
      <w:tr w:rsidR="00A406A0" w:rsidRPr="00517B7C" w14:paraId="4544EA47" w14:textId="77777777" w:rsidTr="001E3455">
        <w:trPr>
          <w:trHeight w:val="20"/>
        </w:trPr>
        <w:tc>
          <w:tcPr>
            <w:tcW w:w="0" w:type="auto"/>
          </w:tcPr>
          <w:p w14:paraId="0E7B2864"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11</w:t>
            </w:r>
          </w:p>
        </w:tc>
        <w:tc>
          <w:tcPr>
            <w:tcW w:w="0" w:type="auto"/>
          </w:tcPr>
          <w:p w14:paraId="25C940F2"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Instalación y puesta en operación del sistema de información acreditado exitosamente de acuerdo a la ETIMSS vigente de acuerdo a lo solicitado en el presente Anexo Técnico.</w:t>
            </w:r>
          </w:p>
        </w:tc>
        <w:tc>
          <w:tcPr>
            <w:tcW w:w="0" w:type="auto"/>
          </w:tcPr>
          <w:p w14:paraId="34CD5BBB"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El licitante adjudicado deberá realizar la instalación e implementación en las unidades médicas conforme al calendario de despliegue el (cual no deberá ser mayor a 10 días naturales a partir de la aprobación exitosa en sitio) entregado por escrito a la Coordinación Técnica de Servicios Médicos Indirectos, 3 (tres) días hábiles posteriores a la conclusión de la evaluación en sitio exitosa.</w:t>
            </w:r>
          </w:p>
        </w:tc>
      </w:tr>
      <w:tr w:rsidR="00A406A0" w:rsidRPr="00517B7C" w14:paraId="27BD4E14" w14:textId="77777777" w:rsidTr="001E3455">
        <w:trPr>
          <w:trHeight w:val="20"/>
        </w:trPr>
        <w:tc>
          <w:tcPr>
            <w:tcW w:w="0" w:type="auto"/>
          </w:tcPr>
          <w:p w14:paraId="7FDC7B5C" w14:textId="77777777" w:rsidR="00A406A0" w:rsidRPr="00517B7C" w:rsidRDefault="00A406A0" w:rsidP="001E3455">
            <w:pPr>
              <w:jc w:val="center"/>
              <w:rPr>
                <w:rFonts w:ascii="Noto Sans" w:eastAsia="Times New Roman" w:hAnsi="Noto Sans" w:cs="Noto Sans"/>
                <w:b/>
                <w:bCs/>
                <w:color w:val="000000"/>
                <w:sz w:val="20"/>
                <w:szCs w:val="20"/>
                <w:lang w:eastAsia="es-MX"/>
              </w:rPr>
            </w:pPr>
            <w:r w:rsidRPr="00517B7C">
              <w:rPr>
                <w:rFonts w:ascii="Noto Sans" w:eastAsia="Times New Roman" w:hAnsi="Noto Sans" w:cs="Noto Sans"/>
                <w:b/>
                <w:bCs/>
                <w:color w:val="000000"/>
                <w:sz w:val="20"/>
                <w:szCs w:val="20"/>
                <w:lang w:eastAsia="es-MX"/>
              </w:rPr>
              <w:t>12</w:t>
            </w:r>
          </w:p>
        </w:tc>
        <w:tc>
          <w:tcPr>
            <w:tcW w:w="0" w:type="auto"/>
          </w:tcPr>
          <w:p w14:paraId="487562E5" w14:textId="77777777" w:rsidR="00A406A0" w:rsidRPr="00517B7C" w:rsidRDefault="00A406A0" w:rsidP="001E3455">
            <w:pPr>
              <w:jc w:val="left"/>
              <w:rPr>
                <w:rFonts w:ascii="Noto Sans" w:hAnsi="Noto Sans" w:cs="Noto Sans"/>
                <w:sz w:val="20"/>
                <w:szCs w:val="20"/>
              </w:rPr>
            </w:pPr>
            <w:r w:rsidRPr="00517B7C">
              <w:rPr>
                <w:rFonts w:ascii="Noto Sans" w:hAnsi="Noto Sans" w:cs="Noto Sans"/>
                <w:sz w:val="20"/>
                <w:szCs w:val="20"/>
              </w:rPr>
              <w:t>Envío de los estudios validados (con nota de interpretación) a la base central del Instituto a través de la mensajería HL7 y con respuesta del web service de manera exitosa.</w:t>
            </w:r>
          </w:p>
        </w:tc>
        <w:tc>
          <w:tcPr>
            <w:tcW w:w="0" w:type="auto"/>
          </w:tcPr>
          <w:p w14:paraId="5A5FC960" w14:textId="77777777" w:rsidR="00A406A0" w:rsidRPr="00517B7C" w:rsidRDefault="00A406A0" w:rsidP="001E3455">
            <w:pPr>
              <w:rPr>
                <w:rFonts w:ascii="Noto Sans" w:eastAsia="Times New Roman" w:hAnsi="Noto Sans" w:cs="Noto Sans"/>
                <w:color w:val="000000"/>
                <w:sz w:val="20"/>
                <w:szCs w:val="20"/>
                <w:lang w:eastAsia="es-MX"/>
              </w:rPr>
            </w:pPr>
            <w:r w:rsidRPr="00517B7C">
              <w:rPr>
                <w:rFonts w:ascii="Noto Sans" w:hAnsi="Noto Sans" w:cs="Noto Sans"/>
                <w:sz w:val="20"/>
                <w:szCs w:val="20"/>
              </w:rPr>
              <w:t>Una vez concluido el despliegue, el envío de la mensajería deberá realizarse dentro de las 72 horas posteriores a la fecha de interpretación del estudio.</w:t>
            </w:r>
          </w:p>
        </w:tc>
      </w:tr>
    </w:tbl>
    <w:p w14:paraId="246925D1" w14:textId="77777777" w:rsidR="00A406A0" w:rsidRPr="00517B7C" w:rsidRDefault="00A406A0" w:rsidP="00A406A0">
      <w:pPr>
        <w:rPr>
          <w:rFonts w:ascii="Noto Sans" w:hAnsi="Noto Sans" w:cs="Noto Sans"/>
          <w:b/>
          <w:caps/>
          <w:sz w:val="20"/>
          <w:szCs w:val="20"/>
        </w:rPr>
      </w:pPr>
    </w:p>
    <w:p w14:paraId="70DC8084" w14:textId="77777777" w:rsidR="00A406A0" w:rsidRPr="00517B7C" w:rsidRDefault="00A406A0" w:rsidP="00A406A0">
      <w:pPr>
        <w:rPr>
          <w:rFonts w:ascii="Noto Sans" w:hAnsi="Noto Sans" w:cs="Noto Sans"/>
          <w:sz w:val="20"/>
          <w:szCs w:val="20"/>
        </w:rPr>
      </w:pPr>
      <w:r w:rsidRPr="00517B7C">
        <w:rPr>
          <w:rFonts w:ascii="Noto Sans" w:hAnsi="Noto Sans" w:cs="Noto Sans"/>
          <w:sz w:val="20"/>
          <w:szCs w:val="20"/>
        </w:rPr>
        <w:t xml:space="preserve">Bitácora de incidencias. </w:t>
      </w:r>
    </w:p>
    <w:p w14:paraId="563B2DA1" w14:textId="77777777" w:rsidR="00A406A0" w:rsidRPr="00517B7C" w:rsidRDefault="00A406A0" w:rsidP="00A21342">
      <w:pPr>
        <w:pStyle w:val="Prrafodelista"/>
        <w:numPr>
          <w:ilvl w:val="0"/>
          <w:numId w:val="4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Los lunes de cada semana antes de las 12:00 horas, el proveedor deberá reportar las Incidencias presentadas al Jefe de Servicio de Radiología o el personal autorizado por el mismo de la semana previa inmediata relacionada con la prestación del servicio, durante la vigencia del contrato conforme al FORMATO T13. REPORTE DE INCIDENCIAS, y en paralelo enviarlo vía correo electrónico al Administrador del Contrato. </w:t>
      </w:r>
    </w:p>
    <w:p w14:paraId="3752660F" w14:textId="77777777" w:rsidR="00A406A0" w:rsidRPr="00517B7C" w:rsidRDefault="00A406A0" w:rsidP="00A21342">
      <w:pPr>
        <w:pStyle w:val="Prrafodelista"/>
        <w:numPr>
          <w:ilvl w:val="0"/>
          <w:numId w:val="47"/>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Con fundamento en el Artículo 36 Bis, Fracción | de la Ley de Adquisiciones, Arrendamientos y Servicios del Sector Público, el Instituto se reserva el derecho de autentificar los documentos presentados en cualquier momento. </w:t>
      </w:r>
    </w:p>
    <w:p w14:paraId="6F222EDA" w14:textId="77777777" w:rsidR="00A406A0" w:rsidRPr="00517B7C" w:rsidRDefault="00A406A0" w:rsidP="00A406A0">
      <w:pPr>
        <w:pStyle w:val="Prrafodelista"/>
        <w:rPr>
          <w:rFonts w:ascii="Noto Sans" w:hAnsi="Noto Sans" w:cs="Noto Sans"/>
          <w:sz w:val="20"/>
          <w:szCs w:val="20"/>
        </w:rPr>
      </w:pPr>
    </w:p>
    <w:p w14:paraId="0D6C667F"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El servicio médico integral, deberá de cumplir obligatoriamente con la Especificación Técnica para el Servicio Integral de Digitalización de Imágenes 5640-023-005 del Instituto </w:t>
      </w:r>
      <w:r w:rsidRPr="00517B7C">
        <w:rPr>
          <w:rFonts w:ascii="Noto Sans" w:hAnsi="Noto Sans" w:cs="Noto Sans"/>
          <w:sz w:val="20"/>
          <w:szCs w:val="20"/>
        </w:rPr>
        <w:lastRenderedPageBreak/>
        <w:t>Mexicano del Seguro Social, que se encuentra publicado en el Portal de Compras: http://compras.imss.gob.mx/: Menú "Proveedores"; Opción "Información para Proveedores"; Sección "Normas y especificaciones técnicas del IMSS"; Sub sección "Sistemas de Información de Servicios Integrales".</w:t>
      </w:r>
    </w:p>
    <w:p w14:paraId="12A4CF03"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Innovación y mejoras tecnológicas</w:t>
      </w:r>
      <w:r w:rsidRPr="00517B7C">
        <w:rPr>
          <w:rFonts w:ascii="Noto Sans" w:hAnsi="Noto Sans" w:cs="Noto Sans"/>
          <w:sz w:val="20"/>
          <w:szCs w:val="20"/>
        </w:rPr>
        <w:t xml:space="preserve">: </w:t>
      </w:r>
    </w:p>
    <w:p w14:paraId="57A65465" w14:textId="77777777" w:rsidR="00A406A0" w:rsidRPr="00517B7C" w:rsidRDefault="00A406A0" w:rsidP="00A21342">
      <w:pPr>
        <w:pStyle w:val="Prrafodelista"/>
        <w:numPr>
          <w:ilvl w:val="0"/>
          <w:numId w:val="48"/>
        </w:numPr>
        <w:spacing w:line="240" w:lineRule="auto"/>
        <w:jc w:val="both"/>
        <w:rPr>
          <w:rFonts w:ascii="Noto Sans" w:hAnsi="Noto Sans" w:cs="Noto Sans"/>
          <w:sz w:val="20"/>
          <w:szCs w:val="20"/>
        </w:rPr>
      </w:pPr>
      <w:r w:rsidRPr="00517B7C">
        <w:rPr>
          <w:rFonts w:ascii="Noto Sans" w:hAnsi="Noto Sans" w:cs="Noto Sans"/>
          <w:b/>
          <w:sz w:val="20"/>
          <w:szCs w:val="20"/>
        </w:rPr>
        <w:t>INNOVACIÓN TECNOLÓGICA:</w:t>
      </w:r>
      <w:r w:rsidRPr="00517B7C">
        <w:rPr>
          <w:rFonts w:ascii="Noto Sans" w:hAnsi="Noto Sans" w:cs="Noto Sans"/>
          <w:sz w:val="20"/>
          <w:szCs w:val="20"/>
        </w:rPr>
        <w:t xml:space="preserve"> Para el presente procedimiento y de manera opcional, en caso de existir innovaciones tecnológicas que representen una mejora respecto a lo solicitado en el anexo técnico, las licitantes participantes podrán proponer equipo que represente una mejora por innovación tecnológica </w:t>
      </w:r>
    </w:p>
    <w:p w14:paraId="23008A46" w14:textId="77777777" w:rsidR="00A406A0" w:rsidRPr="00517B7C" w:rsidRDefault="00A406A0" w:rsidP="00A406A0">
      <w:pPr>
        <w:pStyle w:val="Prrafodelista"/>
        <w:rPr>
          <w:rFonts w:ascii="Noto Sans" w:hAnsi="Noto Sans" w:cs="Noto Sans"/>
          <w:sz w:val="20"/>
          <w:szCs w:val="20"/>
        </w:rPr>
      </w:pPr>
    </w:p>
    <w:p w14:paraId="66C56244"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Esta innovación tecnológica tiene, de manera enunciativa más no limitativa, diferentes variantes de desempeño:</w:t>
      </w:r>
    </w:p>
    <w:p w14:paraId="3D57A571" w14:textId="77777777" w:rsidR="00A406A0" w:rsidRPr="00517B7C" w:rsidRDefault="00A406A0" w:rsidP="00A406A0">
      <w:pPr>
        <w:pStyle w:val="Prrafodelista"/>
        <w:rPr>
          <w:rFonts w:ascii="Noto Sans" w:hAnsi="Noto Sans" w:cs="Noto Sans"/>
          <w:sz w:val="20"/>
          <w:szCs w:val="20"/>
        </w:rPr>
      </w:pPr>
    </w:p>
    <w:p w14:paraId="6672B89D"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Instalación:</w:t>
      </w:r>
      <w:r w:rsidRPr="00517B7C">
        <w:rPr>
          <w:rFonts w:ascii="Noto Sans" w:hAnsi="Noto Sans" w:cs="Noto Sans"/>
          <w:sz w:val="20"/>
          <w:szCs w:val="20"/>
        </w:rPr>
        <w:t xml:space="preserve"> Que esta se haga en un menor tiempo, así como su desinstalación en el Instituto.</w:t>
      </w:r>
    </w:p>
    <w:p w14:paraId="5A2153B2" w14:textId="77777777" w:rsidR="00A406A0" w:rsidRPr="00517B7C" w:rsidRDefault="00A406A0" w:rsidP="00A406A0">
      <w:pPr>
        <w:pStyle w:val="Prrafodelista"/>
        <w:rPr>
          <w:rFonts w:ascii="Noto Sans" w:hAnsi="Noto Sans" w:cs="Noto Sans"/>
          <w:sz w:val="20"/>
          <w:szCs w:val="20"/>
        </w:rPr>
      </w:pPr>
    </w:p>
    <w:p w14:paraId="4B94CCBF"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Procedimiento:</w:t>
      </w:r>
      <w:r w:rsidRPr="00517B7C">
        <w:rPr>
          <w:rFonts w:ascii="Noto Sans" w:hAnsi="Noto Sans" w:cs="Noto Sans"/>
          <w:sz w:val="20"/>
          <w:szCs w:val="20"/>
        </w:rPr>
        <w:t xml:space="preserve"> En el proceso del funcionamiento del equipo y que debe ser determinante para el buen uso.</w:t>
      </w:r>
    </w:p>
    <w:p w14:paraId="267FA99C"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 </w:t>
      </w:r>
    </w:p>
    <w:p w14:paraId="0A9A8092"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Calidad de Imagen:</w:t>
      </w:r>
      <w:r w:rsidRPr="00517B7C">
        <w:rPr>
          <w:rFonts w:ascii="Noto Sans" w:hAnsi="Noto Sans" w:cs="Noto Sans"/>
          <w:sz w:val="20"/>
          <w:szCs w:val="20"/>
        </w:rPr>
        <w:t xml:space="preserve"> La calidad y nitidez en las imágenes de los dispositivos médicos para facilitar el diagnóstico de rutina de pacientes. </w:t>
      </w:r>
    </w:p>
    <w:p w14:paraId="64430BAC" w14:textId="77777777" w:rsidR="00A406A0" w:rsidRPr="00517B7C" w:rsidRDefault="00A406A0" w:rsidP="00A406A0">
      <w:pPr>
        <w:pStyle w:val="Prrafodelista"/>
        <w:rPr>
          <w:rFonts w:ascii="Noto Sans" w:hAnsi="Noto Sans" w:cs="Noto Sans"/>
          <w:sz w:val="20"/>
          <w:szCs w:val="20"/>
        </w:rPr>
      </w:pPr>
    </w:p>
    <w:p w14:paraId="7B23ACE2"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Radiación:</w:t>
      </w:r>
      <w:r w:rsidRPr="00517B7C">
        <w:rPr>
          <w:rFonts w:ascii="Noto Sans" w:hAnsi="Noto Sans" w:cs="Noto Sans"/>
          <w:sz w:val="20"/>
          <w:szCs w:val="20"/>
        </w:rPr>
        <w:t xml:space="preserve"> Cuando aplique, utilizar menor radiación o exposición posible en el paciente para obtener la imagen de diagnóstico. </w:t>
      </w:r>
    </w:p>
    <w:p w14:paraId="22AC4D6B" w14:textId="77777777" w:rsidR="00A406A0" w:rsidRPr="00517B7C" w:rsidRDefault="00A406A0" w:rsidP="00A406A0">
      <w:pPr>
        <w:pStyle w:val="Prrafodelista"/>
        <w:rPr>
          <w:rFonts w:ascii="Noto Sans" w:hAnsi="Noto Sans" w:cs="Noto Sans"/>
          <w:sz w:val="20"/>
          <w:szCs w:val="20"/>
        </w:rPr>
      </w:pPr>
    </w:p>
    <w:p w14:paraId="4722CA54"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Manejo de dispositivos médicos:</w:t>
      </w:r>
      <w:r w:rsidRPr="00517B7C">
        <w:rPr>
          <w:rFonts w:ascii="Noto Sans" w:hAnsi="Noto Sans" w:cs="Noto Sans"/>
          <w:sz w:val="20"/>
          <w:szCs w:val="20"/>
        </w:rPr>
        <w:t xml:space="preserve"> El equipo médico cuente con mejor ergonomía para el personal del Instituto, cuando aplique, </w:t>
      </w:r>
    </w:p>
    <w:p w14:paraId="1CB8C4CC" w14:textId="77777777" w:rsidR="00A406A0" w:rsidRPr="00517B7C" w:rsidRDefault="00A406A0" w:rsidP="00A406A0">
      <w:pPr>
        <w:pStyle w:val="Prrafodelista"/>
        <w:rPr>
          <w:rFonts w:ascii="Noto Sans" w:hAnsi="Noto Sans" w:cs="Noto Sans"/>
          <w:sz w:val="20"/>
          <w:szCs w:val="20"/>
        </w:rPr>
      </w:pPr>
    </w:p>
    <w:p w14:paraId="77627623"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b/>
          <w:sz w:val="20"/>
          <w:szCs w:val="20"/>
        </w:rPr>
        <w:t>Productividad del equipo:</w:t>
      </w:r>
      <w:r w:rsidRPr="00517B7C">
        <w:rPr>
          <w:rFonts w:ascii="Noto Sans" w:hAnsi="Noto Sans" w:cs="Noto Sans"/>
          <w:sz w:val="20"/>
          <w:szCs w:val="20"/>
        </w:rPr>
        <w:t xml:space="preserve"> Mejora en el número de uso por día del equipo</w:t>
      </w:r>
    </w:p>
    <w:p w14:paraId="175B071E" w14:textId="77777777" w:rsidR="00A406A0" w:rsidRPr="00517B7C" w:rsidRDefault="00A406A0" w:rsidP="00A406A0">
      <w:pPr>
        <w:pStyle w:val="Prrafodelista"/>
        <w:rPr>
          <w:rFonts w:ascii="Noto Sans" w:hAnsi="Noto Sans" w:cs="Noto Sans"/>
          <w:sz w:val="20"/>
          <w:szCs w:val="20"/>
        </w:rPr>
      </w:pPr>
    </w:p>
    <w:p w14:paraId="1A2CBAAE" w14:textId="77777777" w:rsidR="00A406A0" w:rsidRPr="00517B7C" w:rsidRDefault="00A406A0" w:rsidP="00A21342">
      <w:pPr>
        <w:pStyle w:val="Prrafodelista"/>
        <w:numPr>
          <w:ilvl w:val="0"/>
          <w:numId w:val="48"/>
        </w:numPr>
        <w:spacing w:line="240" w:lineRule="auto"/>
        <w:jc w:val="both"/>
        <w:rPr>
          <w:rFonts w:ascii="Noto Sans" w:hAnsi="Noto Sans" w:cs="Noto Sans"/>
          <w:sz w:val="20"/>
          <w:szCs w:val="20"/>
        </w:rPr>
      </w:pPr>
      <w:r w:rsidRPr="00517B7C">
        <w:rPr>
          <w:rFonts w:ascii="Noto Sans" w:hAnsi="Noto Sans" w:cs="Noto Sans"/>
          <w:b/>
          <w:sz w:val="20"/>
          <w:szCs w:val="20"/>
        </w:rPr>
        <w:t>MEJORAS TECNOLÓGICAS:</w:t>
      </w:r>
      <w:r w:rsidRPr="00517B7C">
        <w:rPr>
          <w:rFonts w:ascii="Noto Sans" w:hAnsi="Noto Sans" w:cs="Noto Sans"/>
          <w:sz w:val="20"/>
          <w:szCs w:val="20"/>
        </w:rPr>
        <w:t xml:space="preserve"> En caso de que durante la vigencia del servicio, existan mejoras tecnológicas acorde con los servicios contratados, esto sin que se incremente el precio unitario, el proveedor deberá realizar el cambio y/o actualización del equipamiento para digitalización; así como del software de los equipamientos, acompañando a la solicitud, los registros del equipamiento para digitalización que lo requieran para su evaluación y validación por parte del Jefe de Servicio de Radiología e imagen y/o encargado de dicho servicio y la autorización del Administrador del Contrato, de considerar viable la requirente la propuesta por parte del proveedor, se procedería a realizar el cambio o actualización de los equipamientos y a suministrar los consumibles y en su caso, el software; así corno otorgar la transferencia de conocimientos al personal del Instituto que lo requiera sin costo adicional y </w:t>
      </w:r>
      <w:r w:rsidRPr="00517B7C">
        <w:rPr>
          <w:rFonts w:ascii="Noto Sans" w:hAnsi="Noto Sans" w:cs="Noto Sans"/>
          <w:sz w:val="20"/>
          <w:szCs w:val="20"/>
        </w:rPr>
        <w:lastRenderedPageBreak/>
        <w:t xml:space="preserve">sin afectar la continuidad de la prestación del servicio. En el caso de software o Sistemas RIS y PACS, las actualizaciones de dichos sistemas estarán incluidas sin costo adicional para el Instituto durante la vigencia del servicio y deberán hacerse dichas actualizaciones para garantizar las mejoras tecnológicas. </w:t>
      </w:r>
    </w:p>
    <w:p w14:paraId="41026234" w14:textId="77777777" w:rsidR="00A406A0" w:rsidRPr="00517B7C" w:rsidRDefault="00A406A0" w:rsidP="00A406A0">
      <w:pPr>
        <w:ind w:left="360"/>
        <w:rPr>
          <w:rFonts w:ascii="Noto Sans" w:hAnsi="Noto Sans" w:cs="Noto Sans"/>
          <w:b/>
          <w:sz w:val="20"/>
          <w:szCs w:val="20"/>
        </w:rPr>
      </w:pPr>
      <w:r w:rsidRPr="00517B7C">
        <w:rPr>
          <w:rFonts w:ascii="Noto Sans" w:hAnsi="Noto Sans" w:cs="Noto Sans"/>
          <w:b/>
          <w:sz w:val="20"/>
          <w:szCs w:val="20"/>
        </w:rPr>
        <w:t xml:space="preserve">Mantenimiento preventivo y correctivo del equipamiento para digitalización. </w:t>
      </w:r>
    </w:p>
    <w:p w14:paraId="137E3930" w14:textId="77777777" w:rsidR="00A406A0" w:rsidRPr="00517B7C" w:rsidRDefault="00A406A0" w:rsidP="00A406A0">
      <w:pPr>
        <w:ind w:left="360"/>
        <w:rPr>
          <w:rFonts w:ascii="Noto Sans" w:hAnsi="Noto Sans" w:cs="Noto Sans"/>
          <w:sz w:val="20"/>
          <w:szCs w:val="20"/>
        </w:rPr>
      </w:pPr>
      <w:r w:rsidRPr="00517B7C">
        <w:rPr>
          <w:rFonts w:ascii="Noto Sans" w:hAnsi="Noto Sans" w:cs="Noto Sans"/>
          <w:sz w:val="20"/>
          <w:szCs w:val="20"/>
        </w:rPr>
        <w:t xml:space="preserve">A fin de garantizar el correcto funcionamiento del equipamiento y sistemas, el licitante participante deberá considerar y favorecer en su propuesta, lo referente al mantenimiento preventivo y correctivo, por lo que deberá considerar en su propuesta el otorgamiento de los siguientes mantenimientos: </w:t>
      </w:r>
    </w:p>
    <w:p w14:paraId="6C64A72C" w14:textId="77777777" w:rsidR="00A406A0" w:rsidRPr="00517B7C" w:rsidRDefault="00A406A0" w:rsidP="00A21342">
      <w:pPr>
        <w:pStyle w:val="Prrafodelista"/>
        <w:numPr>
          <w:ilvl w:val="0"/>
          <w:numId w:val="49"/>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preventivo del equipamiento para digitalización. </w:t>
      </w:r>
    </w:p>
    <w:p w14:paraId="6C6E40C9"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Para garantizar la continuidad del servicio, el licitante deberá presentar un "Programa de Mantenimiento Preventivo del Equipamiento de Digitalización". Para el control de este proceso, deberá elaborarse una "Bitácora de Servicios de Equipamiento" (la cual llevará la firma de conformidad del jefe de servicio de Radiología, jefe de conservación y del ingeniero biomédico), este último en el caso de las UMAE), el cual formará parte de la Metodología del Plan de Trabajo.</w:t>
      </w:r>
    </w:p>
    <w:p w14:paraId="5CB85E52"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considerar la realización del Mantenimiento Preventivo por lo menos cada 3 (tres) meses o antes de ser necesario, con la finalidad de mantener o alcanzar los criterios de certificación según lo marca el Consejo de Salubridad General (CSG). </w:t>
      </w:r>
    </w:p>
    <w:p w14:paraId="28076102"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informar por escrito al jefe del servicio y de conservación, durante los primeros 15 (quince) días naturales posteriores a partir de la emisión del fallo, el Programa de Mantenimiento Preventivo del equipamiento que sugiere el FABRICANTE. </w:t>
      </w:r>
    </w:p>
    <w:p w14:paraId="3E214ED0" w14:textId="77777777" w:rsidR="00A406A0" w:rsidRPr="00517B7C" w:rsidRDefault="00A406A0" w:rsidP="00A406A0">
      <w:pPr>
        <w:pStyle w:val="Prrafodelista"/>
        <w:ind w:left="1440"/>
        <w:rPr>
          <w:rFonts w:ascii="Noto Sans" w:hAnsi="Noto Sans" w:cs="Noto Sans"/>
          <w:sz w:val="20"/>
          <w:szCs w:val="20"/>
        </w:rPr>
      </w:pPr>
    </w:p>
    <w:p w14:paraId="1ED9472C" w14:textId="77777777" w:rsidR="00A406A0" w:rsidRPr="00517B7C" w:rsidRDefault="00A406A0" w:rsidP="00A406A0">
      <w:pPr>
        <w:pStyle w:val="Prrafodelista"/>
        <w:ind w:left="1440"/>
        <w:rPr>
          <w:rFonts w:ascii="Noto Sans" w:hAnsi="Noto Sans" w:cs="Noto Sans"/>
          <w:sz w:val="20"/>
          <w:szCs w:val="20"/>
        </w:rPr>
      </w:pPr>
      <w:r w:rsidRPr="00517B7C">
        <w:rPr>
          <w:rFonts w:ascii="Noto Sans" w:hAnsi="Noto Sans" w:cs="Noto Sans"/>
          <w:b/>
          <w:sz w:val="20"/>
          <w:szCs w:val="20"/>
        </w:rPr>
        <w:t xml:space="preserve">Nota: </w:t>
      </w:r>
      <w:r w:rsidRPr="00517B7C">
        <w:rPr>
          <w:rFonts w:ascii="Noto Sans" w:hAnsi="Noto Sans" w:cs="Noto Sans"/>
          <w:sz w:val="20"/>
          <w:szCs w:val="20"/>
        </w:rPr>
        <w:t xml:space="preserve">Es preciso señalar que la fecha específica de mantenimiento no podrá rebasar el semestre señalado y se deberá considerar que puede ser modificado por la frecuencia de los servicios, por las características técnicas y a las necesidades de uso y desgaste del equipamiento lo cual se hará del conocimiento de la empresa adjudicada a través del Administrador del Contrato. </w:t>
      </w:r>
    </w:p>
    <w:p w14:paraId="108C3303"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El Instituto llevará el control a través del FORMATO T3. REPORTE DE MANTENIMIENTO PREVENTIVO. Dicho mantenimiento deberá ser supervisado por el jefe de servicio de Radiología en Imagen y el Jefe de Conservación de la Unidad Médica y/o Ingeniero Biomédico, quien remitirá el reporte correspondiente al Administrador del Contrato, una vez avalado mediante su firma autógrafa dejando como constancia, la colocación de etiqueta en el equipamiento que indique la fecha de realización del mantenimiento, la fecha del próximo mantenimiento y el nombre del técnico que lo realizó. </w:t>
      </w:r>
    </w:p>
    <w:p w14:paraId="6D8DAD43" w14:textId="77777777" w:rsidR="00A406A0" w:rsidRPr="00517B7C" w:rsidRDefault="00A406A0" w:rsidP="00A21342">
      <w:pPr>
        <w:pStyle w:val="Prrafodelista"/>
        <w:numPr>
          <w:ilvl w:val="0"/>
          <w:numId w:val="49"/>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correctivo del equipamiento para digitalización. </w:t>
      </w:r>
    </w:p>
    <w:p w14:paraId="6F3CE5DD"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El licitante adjudicado, deberá instalar al menos una Mesa de Ayuda por partida para atender las solicitudes de mantenimiento correctivo o fallas del sistema. En UMAE: Hasta 24 horas después de recibir el reporte. </w:t>
      </w:r>
    </w:p>
    <w:p w14:paraId="0E4B3950" w14:textId="77777777" w:rsidR="00A406A0" w:rsidRPr="00517B7C" w:rsidRDefault="00A406A0" w:rsidP="00A406A0">
      <w:pPr>
        <w:pStyle w:val="Prrafodelista"/>
        <w:rPr>
          <w:rFonts w:ascii="Noto Sans" w:hAnsi="Noto Sans" w:cs="Noto Sans"/>
          <w:sz w:val="20"/>
          <w:szCs w:val="20"/>
        </w:rPr>
      </w:pPr>
    </w:p>
    <w:p w14:paraId="76E2666F"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lastRenderedPageBreak/>
        <w:t xml:space="preserve">El mantenimiento correctivo, se deberá prestar cuando el equipamiento para digitalización, presente fallas en alguna de sus partes o en su funcionamiento, por lo que deberá dar atención a través de los reportes (Mesa de Ayuda), en que se indicará las fallas del equipamiento para Digitalización y/o la asistencia técnica, según proceda. </w:t>
      </w:r>
    </w:p>
    <w:p w14:paraId="6680AF40"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 xml:space="preserve">Cuando el proveedor identifique que se requiera la sustitución de estas por el uso y desgaste, o bien cuando por el tiempo de vida de las partes del equipamiento sea recomendable el cambio, el costo de las refacciones e insumos que se requieran, para el mantenimiento correctivo del equipamiento, serán por cuenta del participante. En caso de que se determine la necesidad de sustituir el equipamiento, por otro de las mismas especificaciones técnicas, esto deberá realizarse en un plazo máximo de 72 (Setenta y dos) horas. Dicha sustitución deberá ser supervisada por el jefe de servicio de Radiología e Imagen o encargado de este y Jefe de Conservación de la unidad médica y avalada mediante firma autógrafa en el FORMATO T4. REPORTE DE MANTENIMIENTO CORRECTIVO. </w:t>
      </w:r>
    </w:p>
    <w:p w14:paraId="71D01F0F" w14:textId="77777777" w:rsidR="00A406A0" w:rsidRPr="00517B7C" w:rsidRDefault="00A406A0" w:rsidP="00A21342">
      <w:pPr>
        <w:pStyle w:val="Prrafodelista"/>
        <w:numPr>
          <w:ilvl w:val="1"/>
          <w:numId w:val="49"/>
        </w:numPr>
        <w:spacing w:line="240" w:lineRule="auto"/>
        <w:jc w:val="both"/>
        <w:rPr>
          <w:rFonts w:ascii="Noto Sans" w:hAnsi="Noto Sans" w:cs="Noto Sans"/>
          <w:sz w:val="20"/>
          <w:szCs w:val="20"/>
        </w:rPr>
      </w:pPr>
      <w:r w:rsidRPr="00517B7C">
        <w:rPr>
          <w:rFonts w:ascii="Noto Sans" w:hAnsi="Noto Sans" w:cs="Noto Sans"/>
          <w:sz w:val="20"/>
          <w:szCs w:val="20"/>
        </w:rPr>
        <w:t>Para aquel equipamiento de digitalización que tengan en un periodo de treinta días, tres mantenimientos correctivos, deberán ser sustituidos en un lapso no mayor a 72 (Setenta y dos horas) por otro igual o de mayores características, lo cual se hará mediante el FORMATOTI3. REPORTE DE INCIDENCIAS.</w:t>
      </w:r>
    </w:p>
    <w:p w14:paraId="58448978" w14:textId="77777777" w:rsidR="00A406A0" w:rsidRPr="00517B7C" w:rsidRDefault="00A406A0" w:rsidP="00A406A0">
      <w:pPr>
        <w:pStyle w:val="Prrafodelista"/>
        <w:ind w:left="1440"/>
        <w:rPr>
          <w:rFonts w:ascii="Noto Sans" w:hAnsi="Noto Sans" w:cs="Noto Sans"/>
          <w:sz w:val="20"/>
          <w:szCs w:val="20"/>
        </w:rPr>
      </w:pPr>
      <w:r w:rsidRPr="00517B7C">
        <w:rPr>
          <w:rFonts w:ascii="Noto Sans" w:hAnsi="Noto Sans" w:cs="Noto Sans"/>
          <w:b/>
          <w:sz w:val="20"/>
          <w:szCs w:val="20"/>
        </w:rPr>
        <w:t>Nota:</w:t>
      </w:r>
      <w:r w:rsidRPr="00517B7C">
        <w:rPr>
          <w:rFonts w:ascii="Noto Sans" w:hAnsi="Noto Sans" w:cs="Noto Sans"/>
          <w:sz w:val="20"/>
          <w:szCs w:val="20"/>
        </w:rPr>
        <w:t xml:space="preserve"> Tanto el mantenimiento preventivo como el correctivo del equipamiento propiedad del licitante deberán ser realizados por cuenta de este mismo, garantizando la funcionalidad del equipamiento de digitalización y la continuidad del servicio en óptimas condiciones.</w:t>
      </w:r>
    </w:p>
    <w:p w14:paraId="585AA6B8"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Asistencia técnica del equipamiento de digitalización.</w:t>
      </w:r>
    </w:p>
    <w:p w14:paraId="28BAD0CA" w14:textId="77777777" w:rsidR="00A406A0" w:rsidRPr="00517B7C" w:rsidRDefault="00A406A0" w:rsidP="00A21342">
      <w:pPr>
        <w:pStyle w:val="Prrafodelista"/>
        <w:numPr>
          <w:ilvl w:val="0"/>
          <w:numId w:val="50"/>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proporcionar la asistencia técnica necesaria, para el uso óptimo del equipamiento de digitalización, en las Unidades Médicas del Instituto. </w:t>
      </w:r>
    </w:p>
    <w:p w14:paraId="21E89719" w14:textId="77777777" w:rsidR="00A406A0" w:rsidRPr="00517B7C" w:rsidRDefault="00A406A0" w:rsidP="00A21342">
      <w:pPr>
        <w:pStyle w:val="Prrafodelista"/>
        <w:numPr>
          <w:ilvl w:val="0"/>
          <w:numId w:val="50"/>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asignar, de acuerdo al Formato T 25 PERSONAL EN SITIO MÍNIMO POR COAD/UMAE, mismos que deberán garantizar el cumplimiento de los niveles de servicio requeridos. </w:t>
      </w:r>
    </w:p>
    <w:p w14:paraId="72F95905" w14:textId="77777777" w:rsidR="00A406A0" w:rsidRPr="00517B7C" w:rsidRDefault="00A406A0" w:rsidP="00A21342">
      <w:pPr>
        <w:pStyle w:val="Prrafodelista"/>
        <w:numPr>
          <w:ilvl w:val="0"/>
          <w:numId w:val="50"/>
        </w:numPr>
        <w:spacing w:line="240" w:lineRule="auto"/>
        <w:jc w:val="both"/>
        <w:rPr>
          <w:rFonts w:ascii="Noto Sans" w:hAnsi="Noto Sans" w:cs="Noto Sans"/>
          <w:sz w:val="20"/>
          <w:szCs w:val="20"/>
        </w:rPr>
      </w:pPr>
      <w:r w:rsidRPr="00517B7C">
        <w:rPr>
          <w:rFonts w:ascii="Noto Sans" w:hAnsi="Noto Sans" w:cs="Noto Sans"/>
          <w:sz w:val="20"/>
          <w:szCs w:val="20"/>
        </w:rPr>
        <w:t>Adicionalmente, el proveedor deberá designar via remota, así como presencial cuando sea necesario, personal técnico capacitado en dar atención (según lo estipulado) y seguimiento del SMI PARA DIG. Dando cobertura a los turnos matutino, vespertino y nocturno, los 365 días del año para que asistan logísticamente al personal del Instituto y proporcionen orientación, para que garanticen la óptima funcionalidad del equipamiento de Digitalización.</w:t>
      </w:r>
    </w:p>
    <w:p w14:paraId="62D904D5"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Supervisión en instalación y mantenimientos.</w:t>
      </w:r>
      <w:r w:rsidRPr="00517B7C">
        <w:rPr>
          <w:rFonts w:ascii="Noto Sans" w:hAnsi="Noto Sans" w:cs="Noto Sans"/>
          <w:sz w:val="20"/>
          <w:szCs w:val="20"/>
        </w:rPr>
        <w:t xml:space="preserve"> </w:t>
      </w:r>
    </w:p>
    <w:p w14:paraId="3A9B4E80" w14:textId="77777777" w:rsidR="00A406A0" w:rsidRPr="00517B7C" w:rsidRDefault="00A406A0"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Una vez que se conozca licitante adjudicado, éste deberá informar en un lapso no mayor a 5 (cinco) días hábiles por escrito al Administrador del Contrato la designación del Supervisor en Instalación y Mantenimiento, que deberá coordinar las acciones en las Unidades Médicas asignadas, para que el servicio se preste a entera satisfacción del Instituto. </w:t>
      </w:r>
    </w:p>
    <w:p w14:paraId="731F4649" w14:textId="77777777" w:rsidR="00A406A0" w:rsidRPr="00517B7C" w:rsidRDefault="00A406A0"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Las acciones correspondientes para resolver los problemas identificados en la puesta en operación del servicio, no imputables a la Requirente o licitante adjudicado, deberá reportarlo por escrito a más tardar al 3er. (tercer) día natural al Administrador del Contrato, adjuntando su acreditación, para lo cual la área Requirente evaluará su precedencia, a fin de estar en </w:t>
      </w:r>
      <w:r w:rsidRPr="00517B7C">
        <w:rPr>
          <w:rFonts w:ascii="Noto Sans" w:hAnsi="Noto Sans" w:cs="Noto Sans"/>
          <w:sz w:val="20"/>
          <w:szCs w:val="20"/>
        </w:rPr>
        <w:lastRenderedPageBreak/>
        <w:t xml:space="preserve">condiciones de pronunciarse según corresponda, y dar por recibido el equipamiento cuando las causas que generaron el retraso en la recepción queden resueltas. </w:t>
      </w:r>
    </w:p>
    <w:p w14:paraId="11D84ACB" w14:textId="77777777" w:rsidR="00A406A0" w:rsidRPr="00517B7C" w:rsidRDefault="00A406A0"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Será el responsable designado por parte del proveedor, de acuerdo con el formato contenido en el FORMATO TIS. DESIGNACIÓN DE SUPERVISOR EN INSTALACIÓN Y MANTENIMIENTO de que se concluya la instalación del equipamiento hasta quedar en óptimas condiciones de funcionamiento; así como, de que se encuentre vigente en el portafolio/catálogo de productos del fabricante y/o no estar descontinuado por el mismo fabricante y cumplir con las especificaciones técnicas descritas en el ANEXO T2. EQUIPAMIENTO PARA DIGITALIZACIÓN DE ESTUDIOS MÉDICOS y haber sido ensamblado de manera integral en el país de origen. </w:t>
      </w:r>
    </w:p>
    <w:p w14:paraId="31BA135B" w14:textId="77777777" w:rsidR="00A406A0" w:rsidRPr="00517B7C" w:rsidRDefault="00A406A0"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licitante adjudicado, a través de su Supervisor en Instalación y Mantenimiento, el cual se requiere sea un Técnico Profesional Capacitado, deberá supervisar la instalación y puesta a punto del equipamiento para la prestación del servicio objeto de esta contratación. Así mismo, supervisará los mantenimientos preventivos y correctivos que se requieran para garantizar la continuidad de la prestación del servicio en óptimas condiciones. </w:t>
      </w:r>
    </w:p>
    <w:p w14:paraId="4A855A15" w14:textId="77777777" w:rsidR="00A406A0" w:rsidRPr="00517B7C" w:rsidRDefault="00A406A0" w:rsidP="00A21342">
      <w:pPr>
        <w:pStyle w:val="Prrafodelista"/>
        <w:numPr>
          <w:ilvl w:val="0"/>
          <w:numId w:val="51"/>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A fin de dar seguimiento al programa de mantenimiento preventivo del equipamiento para digitalización establecido, el Instituto llevará a cabo el control a través de la bitácora de mantenimiento preventivo y correctivo, FORMATO T3.REPORTE DE MANTENIMIENTO PREVENTIVO, lo mismo hará cuando se lleven acabo los mantenimientos correctivos FORMATO T4. REPORTE DE MANTENIMIENTO CORRECTIVO. La bitácora será firmada por el Técnico Profesional Capacitado responsable de la supervisión de los mantenimientos, Jefe de Servicio de Radiología de la Unidad Médica y el Jefe de Conservación y/o Ing. Biomédica, según el caso. </w:t>
      </w:r>
    </w:p>
    <w:p w14:paraId="78DDB12A" w14:textId="77777777" w:rsidR="00A406A0" w:rsidRPr="00517B7C" w:rsidRDefault="00A406A0" w:rsidP="00A406A0">
      <w:pPr>
        <w:ind w:left="360"/>
        <w:rPr>
          <w:rFonts w:ascii="Noto Sans" w:hAnsi="Noto Sans" w:cs="Noto Sans"/>
          <w:sz w:val="20"/>
          <w:szCs w:val="20"/>
        </w:rPr>
      </w:pPr>
      <w:r w:rsidRPr="00517B7C">
        <w:rPr>
          <w:rFonts w:ascii="Noto Sans" w:hAnsi="Noto Sans" w:cs="Noto Sans"/>
          <w:b/>
          <w:sz w:val="20"/>
          <w:szCs w:val="20"/>
        </w:rPr>
        <w:t>Condiciones del personal propuesto (Ingeniero en sitio):</w:t>
      </w:r>
      <w:r w:rsidRPr="00517B7C">
        <w:rPr>
          <w:rFonts w:ascii="Noto Sans" w:hAnsi="Noto Sans" w:cs="Noto Sans"/>
          <w:sz w:val="20"/>
          <w:szCs w:val="20"/>
        </w:rPr>
        <w:t xml:space="preserve"> </w:t>
      </w:r>
    </w:p>
    <w:p w14:paraId="6BE29AC8" w14:textId="77777777" w:rsidR="00A406A0" w:rsidRPr="00517B7C" w:rsidRDefault="00A406A0"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El licitante adjudicado deberá asignar, sin costo adicional para el Instituto, en el sitio que el Administrador del Contrato designe y de tiempo completo, por lo menos los indicados en el Anexo T25 para cada partida en específico; durante la vigencia del servicio y deberá cumplir el horario de servicio que la Unidad Médica indique. Estos horarios se podrán modificar a solicitud del Administrador del Contrato de acuerdo con las necesidades del servicio, sin menoscabo de que este recurso deberá mantener estrecha comunicación con el Instituto incluso fuera del horario especificado. Todo cambio deberá quedar por escrito para que surta efecto.</w:t>
      </w:r>
    </w:p>
    <w:p w14:paraId="6F58D4AD" w14:textId="77777777" w:rsidR="00A406A0" w:rsidRPr="00517B7C" w:rsidRDefault="00A406A0"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Ingeniero en sitio deberá presentarse con el Administrador del Contrato, como máximo, al Sto. (Quinto) día hábil a la fecha de emisión del fallo. En caso contrario, se aplicará la pena convencional establecida. </w:t>
      </w:r>
    </w:p>
    <w:p w14:paraId="3DE3F1F3" w14:textId="77777777" w:rsidR="00A406A0" w:rsidRPr="00517B7C" w:rsidRDefault="00A406A0"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El Ingeniero en sitio deberá portar una identificación y uniforme que lo identifique y acredite como personal de la empresa proveedora del servicio durante toda su permanencia en la Unidad Médica, además de reportar su llegada y salida en la Jefatura del Servicio de Radiología e Imagen, y posteriormente realizar las actividades descritas en el apartado correspondiente. En caso contrario, se aplicará la deductiva establecida.</w:t>
      </w:r>
    </w:p>
    <w:p w14:paraId="6CC5CFEA" w14:textId="77777777" w:rsidR="00A406A0" w:rsidRPr="00517B7C" w:rsidRDefault="00A406A0" w:rsidP="00A21342">
      <w:pPr>
        <w:pStyle w:val="Prrafodelista"/>
        <w:numPr>
          <w:ilvl w:val="0"/>
          <w:numId w:val="52"/>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En caso de que el Ingeniero en sitio no pueda presentarse a la Unidad Médica, el proveedor asignado deberá avisar al Administrador del Contrato el motivo y tiempo que estará ausente, además de asegurar un sustituto por el tiempo que dure la ausencia. En caso de sustitución permanente, el proveedor asignado deberá de proporcionar al Administrador del Contrato el currículo del nuevo Ingeniero en sitio, mismo que deberá de cumplir con </w:t>
      </w:r>
      <w:r w:rsidRPr="00517B7C">
        <w:rPr>
          <w:rFonts w:ascii="Noto Sans" w:hAnsi="Noto Sans" w:cs="Noto Sans"/>
          <w:sz w:val="20"/>
          <w:szCs w:val="20"/>
        </w:rPr>
        <w:lastRenderedPageBreak/>
        <w:t>el perfil solicitado. En caso de sustitución temporal, la asignación y asistencia a la Unidad por el sustituto debe ser inmediata bajo las mismas condiciones. En caso de sustitución permanente, la asignación deberá ser a más tardar dentro de las 72 (setenta y dos) horas siguientes a la última asistencia del ingeniero Asignado que estuvo en el sitio. En caso contrario, se aplicará la pena convencional establecida.</w:t>
      </w:r>
    </w:p>
    <w:p w14:paraId="7BC63FA3"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Perfil del personal propuesto (Ingeniero en sitio):</w:t>
      </w:r>
    </w:p>
    <w:p w14:paraId="7F844553" w14:textId="77777777" w:rsidR="00A406A0" w:rsidRPr="00517B7C" w:rsidRDefault="00A406A0" w:rsidP="00A21342">
      <w:pPr>
        <w:pStyle w:val="Prrafodelista"/>
        <w:numPr>
          <w:ilvl w:val="0"/>
          <w:numId w:val="53"/>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El personal asignado deberá tener los conocimientos técnicos especializados en: Ingeniería Biomédica o carrera a fin, carrera técnica en equipo médico o carrera a fin, titulado y experiencia de al menos 1 (un) año en y que cuente con la capacidad de decisión y operación en relación con el servicio que se proporcionará (equipo médico, equipo de cómputo, telecomunicaciones, entre otros; todos con relación a los servicios de la presente contratación). y deberán tener comunicación constante con el personal que designe el Administrador del Contrato. </w:t>
      </w:r>
    </w:p>
    <w:p w14:paraId="10647DC3" w14:textId="77777777" w:rsidR="00A406A0" w:rsidRPr="00517B7C" w:rsidRDefault="00A406A0" w:rsidP="00A21342">
      <w:pPr>
        <w:pStyle w:val="Prrafodelista"/>
        <w:numPr>
          <w:ilvl w:val="0"/>
          <w:numId w:val="53"/>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Presentar escrito en hoja membretada con formato libre en el que manifieste que en caso de ser adjudicado se compromete a entregar antes de la firma de contrato, al administrador del contrato, el alta ante el IMSS de todo el personal incluido en su propuesta técnica, específicamente del personal presentado en la tabla de puntos y porcentajes mismos que fue evaluado y aceptado, como requisito para recepción de facturas deberá entregar de manera mensual el documento generado en el sistema único de autodeterminación del IMSS donde se incluya a todos los trabajadores propuestos en su propuesta técnica así como la opinión de obligaciones fiscales en materia de seguridad social. </w:t>
      </w:r>
    </w:p>
    <w:p w14:paraId="7A395803" w14:textId="77777777" w:rsidR="00A406A0" w:rsidRPr="00517B7C" w:rsidRDefault="00A406A0" w:rsidP="00A406A0">
      <w:pPr>
        <w:pStyle w:val="Prrafodelista"/>
        <w:rPr>
          <w:rFonts w:ascii="Noto Sans" w:hAnsi="Noto Sans" w:cs="Noto Sans"/>
          <w:sz w:val="20"/>
          <w:szCs w:val="20"/>
        </w:rPr>
      </w:pPr>
    </w:p>
    <w:p w14:paraId="04F25172"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Será suficiente con que se presente una copia de la opinión (positiva y vigente) y SUA del mes anterior por mes, esto amparará el trámite de pago de uno o más CFDI que se presenten en ese mes. Este criterio resultará aplicable para el trámite de cualquier contrato. </w:t>
      </w:r>
    </w:p>
    <w:p w14:paraId="5F2B3AAF" w14:textId="77777777" w:rsidR="00A406A0" w:rsidRPr="00517B7C" w:rsidRDefault="00A406A0" w:rsidP="00A406A0">
      <w:pPr>
        <w:pStyle w:val="Prrafodelista"/>
        <w:rPr>
          <w:rFonts w:ascii="Noto Sans" w:hAnsi="Noto Sans" w:cs="Noto Sans"/>
          <w:sz w:val="20"/>
          <w:szCs w:val="20"/>
        </w:rPr>
      </w:pPr>
    </w:p>
    <w:p w14:paraId="1877353A"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En caso de rotación de personal, se deberá presentar el alta de los nuevos trabajadores y posteriormente ese trabajador deberá de estar presente en el SUA subsecuente con el resto de los trabajadores de la empresa que trabaje en las instalaciones del INSTITUTO </w:t>
      </w:r>
    </w:p>
    <w:p w14:paraId="3041A9E5" w14:textId="77777777" w:rsidR="00A406A0" w:rsidRPr="00517B7C" w:rsidRDefault="00A406A0" w:rsidP="00A406A0">
      <w:pPr>
        <w:pStyle w:val="Prrafodelista"/>
        <w:rPr>
          <w:rFonts w:ascii="Noto Sans" w:hAnsi="Noto Sans" w:cs="Noto Sans"/>
          <w:sz w:val="20"/>
          <w:szCs w:val="20"/>
        </w:rPr>
      </w:pPr>
    </w:p>
    <w:p w14:paraId="621F7607"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En caso de no ser trabajador dado de alta por el licitante sino por otra empresa, deberá presentar/ adicionalmente a las altas ante el, IMSS, el convenio de participación conjunta incluido en la convocatoria y que formará parte de su propuesta técnica, con la empresa en donde se encuentre laborando y en caso de resultar adjudicado cumplir con los dos párrafos anteriores. </w:t>
      </w:r>
    </w:p>
    <w:p w14:paraId="6BFFE174" w14:textId="77777777" w:rsidR="00A406A0" w:rsidRPr="00517B7C" w:rsidRDefault="00A406A0" w:rsidP="00A406A0">
      <w:pPr>
        <w:pStyle w:val="Prrafodelista"/>
        <w:rPr>
          <w:rFonts w:ascii="Noto Sans" w:hAnsi="Noto Sans" w:cs="Noto Sans"/>
          <w:b/>
          <w:caps/>
          <w:sz w:val="20"/>
          <w:szCs w:val="20"/>
        </w:rPr>
      </w:pPr>
      <w:r w:rsidRPr="00517B7C">
        <w:rPr>
          <w:rFonts w:ascii="Noto Sans" w:hAnsi="Noto Sans" w:cs="Noto Sans"/>
          <w:sz w:val="20"/>
          <w:szCs w:val="20"/>
        </w:rPr>
        <w:t>En caso de ser personal contratado por honorarios, deberá presentar el contrato que lo ligue con el licitante y, en su caso, el convenio de participación conjunta respectivo.</w:t>
      </w:r>
    </w:p>
    <w:p w14:paraId="52790318"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Actividades del personal (s) asignado(s):</w:t>
      </w:r>
    </w:p>
    <w:p w14:paraId="0778958D"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Avisar a la Jefatura del Servicio a su llegada y salida de la Unidad mediante el registro en un dispositivo biométrico o bitácora durante su horario de trabajo. El dispositivo o bitácora se </w:t>
      </w:r>
      <w:r w:rsidRPr="00517B7C">
        <w:rPr>
          <w:rFonts w:ascii="Noto Sans" w:hAnsi="Noto Sans" w:cs="Noto Sans"/>
          <w:sz w:val="20"/>
          <w:szCs w:val="20"/>
        </w:rPr>
        <w:lastRenderedPageBreak/>
        <w:t>deberá instalar/fijar donde el administrador del contrato designe y el costo será a cargo del licitante adjudicado.</w:t>
      </w:r>
    </w:p>
    <w:p w14:paraId="380DEFEE"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Supervisar el estado físico y funcionamiento de los equipos en el quirófano, UCI, urgencias, entre otros, y en general donde se encuentre equipo del licitante adjudicado para proporcionar el servicio. Al inicio del servicio, el administrador del contrato entregará un calendario de actividades y horarios que el ingeniero de servicio asignado deberá realizar durante la vigencia del servicio, mismas que podrán ser modificadas de acuerdo con las necesidades del servicio, para lo cual se dará aviso por escrito al menos con 24 (veinticuatro) horas de anticipación.</w:t>
      </w:r>
    </w:p>
    <w:p w14:paraId="09BA4FA9"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Tener las bitácoras de operación de los equipos según la normatividad vigente actualizadas diariamente. </w:t>
      </w:r>
    </w:p>
    <w:p w14:paraId="4B8EC3D6"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Enviar al administrador del contrato la cantidad de estudios realizados del día inmediato anterior a más tardar a las 12 hrs. Del día siguiente. Para los fines de semana, podrá enviarlos el lunes antes de las 12 hrs. </w:t>
      </w:r>
    </w:p>
    <w:p w14:paraId="3EFBC07C"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Enviar al administrador del contrato la cantidad de estudios realizados en el periodo: del 26 al día 25 del siguiente mes; a más tardar el tercer día hábil de cada mes o según se lo requiera el Administrador del Contrato. </w:t>
      </w:r>
    </w:p>
    <w:p w14:paraId="5B14236C"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Participar en la recepción y verificación de la llegada del equipamiento al servicio de radiología e Imagen. </w:t>
      </w:r>
    </w:p>
    <w:p w14:paraId="2E9FBFED"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Verificar la instalación de equipos médicos, constatando las características, pruebas de operación, pruebas de seguridad eléctrica y puesta en marcha.</w:t>
      </w:r>
    </w:p>
    <w:p w14:paraId="4192AAD5"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Evaluar y supervisar, en coordinación con las Jefaturas de Servicio de Imagen de las Unidades y con la División de Ingeniería Biomédica y/o Departamento de Conservación, los programas de mantenimientos preventivo y correctivo, que se realicen a los equipos, sistemas e infraestructura. </w:t>
      </w:r>
    </w:p>
    <w:p w14:paraId="32B08F03"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Vigilar y supervisar el adecuado funcionamiento de los sistemas de cómputo, infraestructura de telecomunicaciones y equipo médico adicional propiedad del licitante adjudicado de la Unidad (en caso de existir), asi como de las aplicaciones que se instalen para proporcionar el servicio integral de Imagenología. </w:t>
      </w:r>
    </w:p>
    <w:p w14:paraId="3A6B3391"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Revisar las listas de componentes, refacciones o materiales de mantenimiento ya sea preventivo y/o correctivo y generar una bitácora para hacer estudios de control de calidad de servicio. </w:t>
      </w:r>
    </w:p>
    <w:p w14:paraId="3DA61479"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Supervisar y verificar la aceptación de los servicios realizados para garantizar la calidad y presentar las órdenes de servicio a las Jefaturas de Servicio de Imagen de las Unidades y a la División de Ingeniería Biomédica. </w:t>
      </w:r>
    </w:p>
    <w:p w14:paraId="276C34C9"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Realizar las rutinas de revisión de instalaciones necesarias para el óptimo funcionamiento del equipamiento médico de la Unidad propiedad del licitante adjudicado, así como las bitácoras de operación de dichos equipos. </w:t>
      </w:r>
    </w:p>
    <w:p w14:paraId="7D31B9CA"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Elaborar las bitácoras, de los equipos instalados para proporcionar el servicio para la creación y control de los expedientes respectivos,</w:t>
      </w:r>
    </w:p>
    <w:p w14:paraId="77B1721D"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t xml:space="preserve">Mantener comunicación constante con el personal usuario y los jefes de los Departamentos de Radiología, Anatomía Patológica, Medicina Nuclear y Hemodinámica principalmente para conocer sus necesidades y retroalimentar sus actividades. </w:t>
      </w:r>
    </w:p>
    <w:p w14:paraId="6D73CCED" w14:textId="77777777" w:rsidR="00A406A0" w:rsidRPr="00517B7C" w:rsidRDefault="00A406A0" w:rsidP="00A21342">
      <w:pPr>
        <w:pStyle w:val="Prrafodelista"/>
        <w:numPr>
          <w:ilvl w:val="0"/>
          <w:numId w:val="54"/>
        </w:numPr>
        <w:spacing w:line="240" w:lineRule="auto"/>
        <w:jc w:val="both"/>
        <w:rPr>
          <w:rFonts w:ascii="Noto Sans" w:hAnsi="Noto Sans" w:cs="Noto Sans"/>
          <w:caps/>
          <w:sz w:val="20"/>
          <w:szCs w:val="20"/>
        </w:rPr>
      </w:pPr>
      <w:r w:rsidRPr="00517B7C">
        <w:rPr>
          <w:rFonts w:ascii="Noto Sans" w:hAnsi="Noto Sans" w:cs="Noto Sans"/>
          <w:sz w:val="20"/>
          <w:szCs w:val="20"/>
        </w:rPr>
        <w:lastRenderedPageBreak/>
        <w:t>Participar en la programación de la transferencia de conocimientos continua del equipamiento para digitalización con los jefes de los Departamentos de Radiología.</w:t>
      </w:r>
    </w:p>
    <w:p w14:paraId="0E898CD2"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EQUIPO MÉDICO ADICIONAL</w:t>
      </w:r>
      <w:r w:rsidRPr="00517B7C">
        <w:rPr>
          <w:rFonts w:ascii="Noto Sans" w:hAnsi="Noto Sans" w:cs="Noto Sans"/>
          <w:sz w:val="20"/>
          <w:szCs w:val="20"/>
        </w:rPr>
        <w:t xml:space="preserve"> </w:t>
      </w:r>
    </w:p>
    <w:p w14:paraId="4DEC1D58" w14:textId="77777777" w:rsidR="00A406A0" w:rsidRPr="00517B7C" w:rsidRDefault="00A406A0" w:rsidP="00A406A0">
      <w:pPr>
        <w:rPr>
          <w:rFonts w:ascii="Noto Sans" w:hAnsi="Noto Sans" w:cs="Noto Sans"/>
          <w:sz w:val="20"/>
          <w:szCs w:val="20"/>
        </w:rPr>
      </w:pPr>
      <w:r w:rsidRPr="00517B7C">
        <w:rPr>
          <w:rFonts w:ascii="Noto Sans" w:hAnsi="Noto Sans" w:cs="Noto Sans"/>
          <w:sz w:val="20"/>
          <w:szCs w:val="20"/>
        </w:rPr>
        <w:t>La entrega, instalación y puesta en operación del equipo adicional (entendiendo por este, todo aquel que se contrató en forma paralela al servicio de digitalización, sin estar directamente relacionado al SMI de DIG.), debe realizarse dentro al día siguiente posterior a la emisión del fallo de la licitación, directamente en la Unidades Médicas de Alta Especialidad (UMAE), en los que resulte adjudicado, conforme a la distribución establecida en el ANEXO T8 Bis DISTRIBUCIÓN DE EQUIPO MÉDICO ADICIÓNAL o T8 Ter DISTRIBUCIÓN DE EQUIPO MÉDICO ADICIÓNAL B</w:t>
      </w:r>
    </w:p>
    <w:p w14:paraId="762E96A0" w14:textId="77777777" w:rsidR="00A406A0" w:rsidRPr="00517B7C" w:rsidRDefault="00A406A0" w:rsidP="00A21342">
      <w:pPr>
        <w:pStyle w:val="Prrafodelista"/>
        <w:numPr>
          <w:ilvl w:val="0"/>
          <w:numId w:val="55"/>
        </w:numPr>
        <w:spacing w:line="240" w:lineRule="auto"/>
        <w:jc w:val="both"/>
        <w:rPr>
          <w:rFonts w:ascii="Noto Sans" w:hAnsi="Noto Sans" w:cs="Noto Sans"/>
          <w:b/>
          <w:sz w:val="20"/>
          <w:szCs w:val="20"/>
        </w:rPr>
      </w:pPr>
      <w:r w:rsidRPr="00517B7C">
        <w:rPr>
          <w:rFonts w:ascii="Noto Sans" w:hAnsi="Noto Sans" w:cs="Noto Sans"/>
          <w:b/>
          <w:sz w:val="20"/>
          <w:szCs w:val="20"/>
        </w:rPr>
        <w:t>Entrega del equipo médico adicional.</w:t>
      </w:r>
    </w:p>
    <w:p w14:paraId="74557A46" w14:textId="77777777" w:rsidR="00A406A0" w:rsidRPr="00517B7C" w:rsidRDefault="00A406A0" w:rsidP="00A406A0">
      <w:pPr>
        <w:pStyle w:val="Prrafodelista"/>
        <w:rPr>
          <w:rFonts w:ascii="Noto Sans" w:hAnsi="Noto Sans" w:cs="Noto Sans"/>
          <w:sz w:val="20"/>
          <w:szCs w:val="20"/>
        </w:rPr>
      </w:pPr>
    </w:p>
    <w:p w14:paraId="0E40BCE7"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Una vez concluidos los trabajos de la instalación y puesta a punto del equipo médico adicional, el Administrador del Contrato formalizará la entrega del equipamiento con el FORMATO TS. RECEPCIÓN DEL EQUIPAMIENTO PARA DIGITALIZACIÓN DE ESTUDIOS MÉDICOS de la presente contratación de acuerdo con lo siguiente:</w:t>
      </w:r>
    </w:p>
    <w:p w14:paraId="649BABEE" w14:textId="77777777" w:rsidR="00A406A0" w:rsidRPr="00517B7C" w:rsidRDefault="00A406A0"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 xml:space="preserve">Estará conformado por equipo médico, accesorios, tales como: Rayos X con DR, Equipos Digitales Telemando, Ultrasonidos, Software HIS y diferentes Módulos de Información, Sistemas de Administración y Almacenamiento, para llevar a cabo el proceso de digitalización de imagen de los estudios de imagen que se llevarán a cabo por personal del instituto. En el ANEXO T2. EQUIPAMIENTO PARA DIGITALIZACIÓN DE ESTUDIOS MÉDICOS de la presente contratación, se indican las cantidades de los equipos y sistemas necesarios para la digitalización de imagen, así como sus características mínimas. </w:t>
      </w:r>
    </w:p>
    <w:p w14:paraId="431FA446" w14:textId="77777777" w:rsidR="00A406A0" w:rsidRPr="00517B7C" w:rsidRDefault="00A406A0"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No se aceptarán propuestas de equipos correspondientes a saldos o remanentes que ostenten las leyendas "Refurbished", "Only Export" ni "Only Investigation", descontinuados o reconstruidos o que estén en posibilidad de caer en interpósita de algún proveedor inhabilitado o cuyo uso no se autorice en el país de origen, o que cuenten con alertas médicas o de concentraciones por parte de las Autoridades Sanitarias Mexicanas, Food and Drug Administrətion (FDA) y/o la Comunidad Económica Europea (CEE) o Certificado del Ministerio de Salud de Japón, según corresponda.</w:t>
      </w:r>
    </w:p>
    <w:p w14:paraId="2FEDF0F7" w14:textId="77777777" w:rsidR="00A406A0" w:rsidRPr="00517B7C" w:rsidRDefault="00A406A0"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La instalación y puesta a punto del equipo médico adicional solicitados para la prestación del servicio objeto de esta licitación, será estricta responsabilidad del licitante adjudicado, cuya supervisión estará a cargo del Supervisor en Instalación y Mantenimientos por parte del proveedor y del Administrador del Contrato por parte del IMSS.</w:t>
      </w:r>
    </w:p>
    <w:p w14:paraId="5641FDE9" w14:textId="77777777" w:rsidR="00A406A0" w:rsidRPr="00517B7C" w:rsidRDefault="00A406A0"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deberá entregar los manuales completos de operación en idioma español, a la entrega del equipamiento para digitalización al Jefe de Servicio de Radiología, Anatomía Patológica, Medicina Nuclear y Hemodinámica y/o la persona encargado de dichos Servicios. </w:t>
      </w:r>
    </w:p>
    <w:p w14:paraId="3CB6A6BE" w14:textId="77777777" w:rsidR="00A406A0" w:rsidRPr="00517B7C" w:rsidRDefault="00A406A0" w:rsidP="00A21342">
      <w:pPr>
        <w:pStyle w:val="Prrafodelista"/>
        <w:numPr>
          <w:ilvl w:val="0"/>
          <w:numId w:val="56"/>
        </w:numPr>
        <w:spacing w:line="240" w:lineRule="auto"/>
        <w:jc w:val="both"/>
        <w:rPr>
          <w:rFonts w:ascii="Noto Sans" w:hAnsi="Noto Sans" w:cs="Noto Sans"/>
          <w:sz w:val="20"/>
          <w:szCs w:val="20"/>
        </w:rPr>
      </w:pPr>
      <w:r w:rsidRPr="00517B7C">
        <w:rPr>
          <w:rFonts w:ascii="Noto Sans" w:hAnsi="Noto Sans" w:cs="Noto Sans"/>
          <w:sz w:val="20"/>
          <w:szCs w:val="20"/>
        </w:rPr>
        <w:t xml:space="preserve">Al término de la vigencia del contrato, el proveedor se obliga a retirar el equipamiento que es de su propiedad, sin dañar las instalaciones del instituto, en un plazo no mayor de 15 días hábiles, previo acuerdo con las autoridades de la Unidad Médica </w:t>
      </w:r>
      <w:r w:rsidRPr="00517B7C">
        <w:rPr>
          <w:rFonts w:ascii="Noto Sans" w:hAnsi="Noto Sans" w:cs="Noto Sans"/>
          <w:sz w:val="20"/>
          <w:szCs w:val="20"/>
        </w:rPr>
        <w:lastRenderedPageBreak/>
        <w:t>correspondiente, asumiendo a su cargo los gastos que se generen por este concepto, dejando constancia de lo anterior mediante acta-entrega de las instalaciones del Instituto.</w:t>
      </w:r>
    </w:p>
    <w:p w14:paraId="46278B5C" w14:textId="77777777" w:rsidR="00A406A0" w:rsidRPr="00517B7C" w:rsidRDefault="00A406A0" w:rsidP="00A21342">
      <w:pPr>
        <w:pStyle w:val="Prrafodelista"/>
        <w:numPr>
          <w:ilvl w:val="0"/>
          <w:numId w:val="55"/>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preventivo del equipo médico adicional. </w:t>
      </w:r>
    </w:p>
    <w:p w14:paraId="761A1512" w14:textId="77777777" w:rsidR="00A406A0" w:rsidRPr="00517B7C" w:rsidRDefault="00A406A0" w:rsidP="00A21342">
      <w:pPr>
        <w:pStyle w:val="Prrafodelista"/>
        <w:numPr>
          <w:ilvl w:val="1"/>
          <w:numId w:val="50"/>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considerar la realización del Mantenimiento Preventivo de acuerdo a lo indicado por el fabricante del equipo o cada 3 meses como mínimo en caso de que el fabricante/no lo especifique, con la finalidad de mantener o alcanzar los criterios de certificación según lo marca el Consejo de Salubridad General (CSG). </w:t>
      </w:r>
    </w:p>
    <w:p w14:paraId="61A74CC5" w14:textId="77777777" w:rsidR="00A406A0" w:rsidRPr="00517B7C" w:rsidRDefault="00A406A0" w:rsidP="00A21342">
      <w:pPr>
        <w:pStyle w:val="Prrafodelista"/>
        <w:numPr>
          <w:ilvl w:val="0"/>
          <w:numId w:val="55"/>
        </w:numPr>
        <w:spacing w:line="240" w:lineRule="auto"/>
        <w:jc w:val="both"/>
        <w:rPr>
          <w:rFonts w:ascii="Noto Sans" w:hAnsi="Noto Sans" w:cs="Noto Sans"/>
          <w:b/>
          <w:sz w:val="20"/>
          <w:szCs w:val="20"/>
        </w:rPr>
      </w:pPr>
      <w:r w:rsidRPr="00517B7C">
        <w:rPr>
          <w:rFonts w:ascii="Noto Sans" w:hAnsi="Noto Sans" w:cs="Noto Sans"/>
          <w:b/>
          <w:sz w:val="20"/>
          <w:szCs w:val="20"/>
        </w:rPr>
        <w:t xml:space="preserve">Mantenimiento correctivo del equipo médico adicional. </w:t>
      </w:r>
    </w:p>
    <w:p w14:paraId="6A391DDF" w14:textId="77777777" w:rsidR="00A406A0" w:rsidRPr="00517B7C" w:rsidRDefault="00A406A0" w:rsidP="00A406A0">
      <w:pPr>
        <w:pStyle w:val="Prrafodelista"/>
        <w:ind w:left="1440"/>
        <w:rPr>
          <w:rFonts w:ascii="Noto Sans" w:hAnsi="Noto Sans" w:cs="Noto Sans"/>
          <w:sz w:val="20"/>
          <w:szCs w:val="20"/>
        </w:rPr>
      </w:pPr>
      <w:r w:rsidRPr="00517B7C">
        <w:rPr>
          <w:rFonts w:ascii="Noto Sans" w:hAnsi="Noto Sans" w:cs="Noto Sans"/>
          <w:sz w:val="20"/>
          <w:szCs w:val="20"/>
        </w:rPr>
        <w:t xml:space="preserve">En las UMAE se tendrá hasta una (1) hora, después de recibir el reporte en Horas Hábiles. </w:t>
      </w:r>
    </w:p>
    <w:p w14:paraId="2C3BDAF7" w14:textId="77777777" w:rsidR="00A406A0" w:rsidRPr="00517B7C" w:rsidRDefault="00A406A0" w:rsidP="00A406A0">
      <w:pPr>
        <w:pStyle w:val="Prrafodelista"/>
        <w:ind w:left="1440"/>
        <w:rPr>
          <w:rFonts w:ascii="Noto Sans" w:hAnsi="Noto Sans" w:cs="Noto Sans"/>
          <w:sz w:val="20"/>
          <w:szCs w:val="20"/>
        </w:rPr>
      </w:pPr>
    </w:p>
    <w:p w14:paraId="0F4BFF3D" w14:textId="77777777" w:rsidR="00A406A0" w:rsidRPr="00517B7C" w:rsidRDefault="00A406A0" w:rsidP="00A406A0">
      <w:pPr>
        <w:pStyle w:val="Prrafodelista"/>
        <w:ind w:left="1440"/>
        <w:rPr>
          <w:rFonts w:ascii="Noto Sans" w:hAnsi="Noto Sans" w:cs="Noto Sans"/>
          <w:sz w:val="20"/>
          <w:szCs w:val="20"/>
        </w:rPr>
      </w:pPr>
      <w:r w:rsidRPr="00517B7C">
        <w:rPr>
          <w:rFonts w:ascii="Noto Sans" w:hAnsi="Noto Sans" w:cs="Noto Sans"/>
          <w:sz w:val="20"/>
          <w:szCs w:val="20"/>
        </w:rPr>
        <w:t xml:space="preserve">La Asistencia se realizará por parte del Ingeniero de servicio de la marca del equipo, y se Tendrá desde 24 a 72 horas después de recibir el reporte. </w:t>
      </w:r>
    </w:p>
    <w:p w14:paraId="718B81E7" w14:textId="77777777" w:rsidR="00A406A0" w:rsidRPr="00517B7C" w:rsidRDefault="00A406A0" w:rsidP="00A21342">
      <w:pPr>
        <w:pStyle w:val="Prrafodelista"/>
        <w:numPr>
          <w:ilvl w:val="0"/>
          <w:numId w:val="57"/>
        </w:numPr>
        <w:spacing w:line="240" w:lineRule="auto"/>
        <w:jc w:val="both"/>
        <w:rPr>
          <w:rFonts w:ascii="Noto Sans" w:hAnsi="Noto Sans" w:cs="Noto Sans"/>
          <w:b/>
          <w:caps/>
          <w:sz w:val="20"/>
          <w:szCs w:val="20"/>
        </w:rPr>
      </w:pPr>
      <w:r w:rsidRPr="00517B7C">
        <w:rPr>
          <w:rFonts w:ascii="Noto Sans" w:hAnsi="Noto Sans" w:cs="Noto Sans"/>
          <w:sz w:val="20"/>
          <w:szCs w:val="20"/>
        </w:rPr>
        <w:t>A través de la Mesa de Ayuda, el proveedor recibirá las solicitudes de mantenimiento correctivo de los equipos médicos adicionales bajo los mismos mecanismos.</w:t>
      </w:r>
    </w:p>
    <w:p w14:paraId="10036458" w14:textId="77777777" w:rsidR="00A406A0" w:rsidRPr="00517B7C" w:rsidRDefault="00A406A0" w:rsidP="00A21342">
      <w:pPr>
        <w:pStyle w:val="Prrafodelista"/>
        <w:numPr>
          <w:ilvl w:val="0"/>
          <w:numId w:val="57"/>
        </w:numPr>
        <w:spacing w:line="240" w:lineRule="auto"/>
        <w:jc w:val="both"/>
        <w:rPr>
          <w:rFonts w:ascii="Noto Sans" w:hAnsi="Noto Sans" w:cs="Noto Sans"/>
          <w:b/>
          <w:caps/>
          <w:sz w:val="20"/>
          <w:szCs w:val="20"/>
        </w:rPr>
      </w:pPr>
      <w:r w:rsidRPr="00517B7C">
        <w:rPr>
          <w:rFonts w:ascii="Noto Sans" w:hAnsi="Noto Sans" w:cs="Noto Sans"/>
          <w:sz w:val="20"/>
          <w:szCs w:val="20"/>
        </w:rPr>
        <w:t>El mantenimiento correctivo, se prestará cuando el equipo médico adicional, presente fallas en alguna de sus partes o en su funcionamiento, para lo que deberá dar atención a través de los reportes (Mesa de Ayuda), en que se indicará las fallas del equipo médico adicional, según proceda.</w:t>
      </w:r>
    </w:p>
    <w:p w14:paraId="6D2D4D52" w14:textId="77777777" w:rsidR="00A406A0" w:rsidRPr="00517B7C" w:rsidRDefault="00A406A0" w:rsidP="00A21342">
      <w:pPr>
        <w:pStyle w:val="Prrafodelista"/>
        <w:numPr>
          <w:ilvl w:val="0"/>
          <w:numId w:val="57"/>
        </w:numPr>
        <w:spacing w:line="240" w:lineRule="auto"/>
        <w:jc w:val="both"/>
        <w:rPr>
          <w:rFonts w:ascii="Noto Sans" w:hAnsi="Noto Sans" w:cs="Noto Sans"/>
          <w:b/>
          <w:caps/>
          <w:sz w:val="20"/>
          <w:szCs w:val="20"/>
        </w:rPr>
      </w:pPr>
      <w:r w:rsidRPr="00517B7C">
        <w:rPr>
          <w:rFonts w:ascii="Noto Sans" w:hAnsi="Noto Sans" w:cs="Noto Sans"/>
          <w:sz w:val="20"/>
          <w:szCs w:val="20"/>
        </w:rPr>
        <w:t>Cuando el proveedor identifique que se requiera la sustitución de estas por el uso y desgaste, o bien cuando por el tiempo de vida de las partes del equipo sea recomendable el cambio, el costo de las refacciones e insumos que se requieran, para el mantenimiento correctivo del equipo, serán por cuenta del PROVEEDOR, en caso de que se determine la necesidad de substituir el equipo, por otros de las mismas especificaciones técnicas.</w:t>
      </w:r>
    </w:p>
    <w:p w14:paraId="7DFC3C52"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 xml:space="preserve">TECNOVIGILANCIA. </w:t>
      </w:r>
    </w:p>
    <w:p w14:paraId="50A3079B" w14:textId="77777777" w:rsidR="00A406A0" w:rsidRPr="00517B7C" w:rsidRDefault="00A406A0" w:rsidP="00A406A0">
      <w:pPr>
        <w:rPr>
          <w:rFonts w:ascii="Noto Sans" w:hAnsi="Noto Sans" w:cs="Noto Sans"/>
          <w:b/>
          <w:caps/>
          <w:sz w:val="20"/>
          <w:szCs w:val="20"/>
        </w:rPr>
      </w:pPr>
      <w:r w:rsidRPr="00517B7C">
        <w:rPr>
          <w:rFonts w:ascii="Noto Sans" w:hAnsi="Noto Sans" w:cs="Noto Sans"/>
          <w:sz w:val="20"/>
          <w:szCs w:val="20"/>
        </w:rPr>
        <w:t>Para dar cumplimiento a este punto, el licitante adjudicado deberá cumplir con la NOM-240-SSA1-2012 Instalación y Operación de la Tecnovigilancia publicada el 30 de octubre del 2012 en el DOF, para lo cual deberá avisar a la COFEPRIS, dentro de los siguientes 15 días hábiles posteriores a la puesta punto del equipo médico adicional (Independientemente, el licitante deberá cumplir todas las normas enunciadas en el punto 7 de los Términos y Condiciones)</w:t>
      </w:r>
    </w:p>
    <w:p w14:paraId="19679BDA"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 xml:space="preserve">GENERACIÓN DE REPORTES. </w:t>
      </w:r>
    </w:p>
    <w:p w14:paraId="36D2CC2B" w14:textId="77777777" w:rsidR="00A406A0" w:rsidRPr="00517B7C" w:rsidRDefault="00A406A0" w:rsidP="00A21342">
      <w:pPr>
        <w:pStyle w:val="Prrafodelista"/>
        <w:numPr>
          <w:ilvl w:val="0"/>
          <w:numId w:val="55"/>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Reportes estadísticos. </w:t>
      </w:r>
    </w:p>
    <w:p w14:paraId="4FEF5C85"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Los reportes estadísticos que podrán generar el Jefe de Servicio y/o encargado de este, el Administrador del Contrato o persona a quien éste designe, a través del sistema RIS en el momento que se requieran, deberán contener al menos las siguientes opciones, juntas o por separado: </w:t>
      </w:r>
    </w:p>
    <w:p w14:paraId="2CBD3E6C"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Datos demográficos de los pacientes ECE; </w:t>
      </w:r>
    </w:p>
    <w:p w14:paraId="7310827C"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Diagnósticos (CIE -10) y SNOMED-CT (terminología clínica de referencia) - Para el caso de sistemas de Patología-; </w:t>
      </w:r>
    </w:p>
    <w:p w14:paraId="5B6AB34D"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Estudios realizados por modalidad: </w:t>
      </w:r>
    </w:p>
    <w:p w14:paraId="276D6C50"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lastRenderedPageBreak/>
        <w:t xml:space="preserve">Reporte 1. Radiología Simple; </w:t>
      </w:r>
    </w:p>
    <w:p w14:paraId="2BE0FCA6"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2. Mastografía (con base al "Lineamiento para otorgar atención en las unidades de detención y diagnóstico del cáncer de mama "); </w:t>
      </w:r>
    </w:p>
    <w:p w14:paraId="71493FFF"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4. Radiología Contrastada; </w:t>
      </w:r>
    </w:p>
    <w:p w14:paraId="222915B8"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5. Ultrasonido; </w:t>
      </w:r>
    </w:p>
    <w:p w14:paraId="1D3305E5"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6. Ultrasonido Doppler; </w:t>
      </w:r>
    </w:p>
    <w:p w14:paraId="4975D1B2"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7.Tomografia Computada Simple;</w:t>
      </w:r>
    </w:p>
    <w:p w14:paraId="47FA79A6"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8. Tomografía Computada Contrastada; </w:t>
      </w:r>
    </w:p>
    <w:p w14:paraId="6F19A2EE"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9. Resonancia Magnética Simple;</w:t>
      </w:r>
    </w:p>
    <w:p w14:paraId="458C6531"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10. Resonancia Magnética contrastada;</w:t>
      </w:r>
    </w:p>
    <w:p w14:paraId="3612F5D3"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11. Radiología Intervencionista </w:t>
      </w:r>
    </w:p>
    <w:p w14:paraId="106D5E25"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12, Imágenes DICOMIZADAS (patología)</w:t>
      </w:r>
    </w:p>
    <w:p w14:paraId="4EC177A6"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13, Imágenes DICOMIZADAS (medicina nuclear); </w:t>
      </w:r>
    </w:p>
    <w:p w14:paraId="6F17FCB5" w14:textId="77777777" w:rsidR="00A406A0" w:rsidRPr="00517B7C" w:rsidRDefault="00A406A0" w:rsidP="00A21342">
      <w:pPr>
        <w:pStyle w:val="Prrafodelista"/>
        <w:numPr>
          <w:ilvl w:val="1"/>
          <w:numId w:val="58"/>
        </w:numPr>
        <w:spacing w:line="240" w:lineRule="auto"/>
        <w:jc w:val="both"/>
        <w:rPr>
          <w:rFonts w:ascii="Noto Sans" w:hAnsi="Noto Sans" w:cs="Noto Sans"/>
          <w:b/>
          <w:caps/>
          <w:sz w:val="20"/>
          <w:szCs w:val="20"/>
        </w:rPr>
      </w:pPr>
      <w:r w:rsidRPr="00517B7C">
        <w:rPr>
          <w:rFonts w:ascii="Noto Sans" w:hAnsi="Noto Sans" w:cs="Noto Sans"/>
          <w:sz w:val="20"/>
          <w:szCs w:val="20"/>
        </w:rPr>
        <w:t>Reporte 14. Imágenes DICOMIZADAS de Hemodinámica,</w:t>
      </w:r>
    </w:p>
    <w:p w14:paraId="0646B10E"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BI- RADS. (con base al "lineamiento para otorgar atención en las unidades de detección y diagnóstico del cáncer de mama "), TI-RADS (Clasificación ultrasonográfica del nódulo tiroideo). </w:t>
      </w:r>
    </w:p>
    <w:p w14:paraId="61031EF4"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Personal que elabora los estudios: </w:t>
      </w:r>
    </w:p>
    <w:p w14:paraId="4FC771AC"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Médico que interpreta los estudios;</w:t>
      </w:r>
    </w:p>
    <w:p w14:paraId="3160B711"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Horarios de actividades del personal con acceso al sistema, y </w:t>
      </w:r>
    </w:p>
    <w:p w14:paraId="665BCA03" w14:textId="77777777" w:rsidR="00A406A0" w:rsidRPr="00517B7C" w:rsidRDefault="00A406A0" w:rsidP="00A21342">
      <w:pPr>
        <w:pStyle w:val="Prrafodelista"/>
        <w:numPr>
          <w:ilvl w:val="0"/>
          <w:numId w:val="58"/>
        </w:numPr>
        <w:spacing w:line="240" w:lineRule="auto"/>
        <w:jc w:val="both"/>
        <w:rPr>
          <w:rFonts w:ascii="Noto Sans" w:hAnsi="Noto Sans" w:cs="Noto Sans"/>
          <w:b/>
          <w:caps/>
          <w:sz w:val="20"/>
          <w:szCs w:val="20"/>
        </w:rPr>
      </w:pPr>
      <w:r w:rsidRPr="00517B7C">
        <w:rPr>
          <w:rFonts w:ascii="Noto Sans" w:hAnsi="Noto Sans" w:cs="Noto Sans"/>
          <w:sz w:val="20"/>
          <w:szCs w:val="20"/>
        </w:rPr>
        <w:t>Estadísticas de productividad.</w:t>
      </w:r>
    </w:p>
    <w:p w14:paraId="6A61AFD3"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Reporte mensual de la productividad para la unidad médica.</w:t>
      </w:r>
    </w:p>
    <w:p w14:paraId="40A33095"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Los reportes estadísticos generados por el licitante adjudicado y que será validado por el Jefe de Servicio de Servicio de Radiología e Imagen o Encargado de este, así como por el Administrador del Contrato, podrán contener los siguientes datos a petición de la unidad médica:</w:t>
      </w:r>
    </w:p>
    <w:p w14:paraId="4F8B926E" w14:textId="77777777" w:rsidR="00A406A0" w:rsidRPr="00517B7C" w:rsidRDefault="00A406A0" w:rsidP="00A21342">
      <w:pPr>
        <w:pStyle w:val="Prrafodelista"/>
        <w:numPr>
          <w:ilvl w:val="0"/>
          <w:numId w:val="59"/>
        </w:numPr>
        <w:spacing w:line="240" w:lineRule="auto"/>
        <w:jc w:val="both"/>
        <w:rPr>
          <w:rFonts w:ascii="Noto Sans" w:hAnsi="Noto Sans" w:cs="Noto Sans"/>
          <w:sz w:val="20"/>
          <w:szCs w:val="20"/>
        </w:rPr>
      </w:pPr>
      <w:r w:rsidRPr="00517B7C">
        <w:rPr>
          <w:rFonts w:ascii="Noto Sans" w:hAnsi="Noto Sans" w:cs="Noto Sans"/>
          <w:sz w:val="20"/>
          <w:szCs w:val="20"/>
        </w:rPr>
        <w:t xml:space="preserve">Datos demográficos de los pacientes ECE; </w:t>
      </w:r>
    </w:p>
    <w:p w14:paraId="387D58AF" w14:textId="77777777" w:rsidR="00A406A0" w:rsidRPr="00517B7C" w:rsidRDefault="00A406A0" w:rsidP="00A21342">
      <w:pPr>
        <w:pStyle w:val="Prrafodelista"/>
        <w:numPr>
          <w:ilvl w:val="0"/>
          <w:numId w:val="59"/>
        </w:numPr>
        <w:spacing w:line="240" w:lineRule="auto"/>
        <w:jc w:val="both"/>
        <w:rPr>
          <w:rFonts w:ascii="Noto Sans" w:hAnsi="Noto Sans" w:cs="Noto Sans"/>
          <w:sz w:val="20"/>
          <w:szCs w:val="20"/>
        </w:rPr>
      </w:pPr>
      <w:r w:rsidRPr="00517B7C">
        <w:rPr>
          <w:rFonts w:ascii="Noto Sans" w:hAnsi="Noto Sans" w:cs="Noto Sans"/>
          <w:sz w:val="20"/>
          <w:szCs w:val="20"/>
        </w:rPr>
        <w:t xml:space="preserve">Diagnósticos (CIE -10) y SNOMED-CT (terminología clínica de referencia), para el caso de sistemas de Patología; </w:t>
      </w:r>
    </w:p>
    <w:p w14:paraId="3BBFF96E" w14:textId="77777777" w:rsidR="00A406A0" w:rsidRPr="00517B7C" w:rsidRDefault="00A406A0" w:rsidP="00A21342">
      <w:pPr>
        <w:pStyle w:val="Prrafodelista"/>
        <w:numPr>
          <w:ilvl w:val="0"/>
          <w:numId w:val="59"/>
        </w:numPr>
        <w:spacing w:line="240" w:lineRule="auto"/>
        <w:jc w:val="both"/>
        <w:rPr>
          <w:rFonts w:ascii="Noto Sans" w:hAnsi="Noto Sans" w:cs="Noto Sans"/>
          <w:sz w:val="20"/>
          <w:szCs w:val="20"/>
        </w:rPr>
      </w:pPr>
      <w:r w:rsidRPr="00517B7C">
        <w:rPr>
          <w:rFonts w:ascii="Noto Sans" w:hAnsi="Noto Sans" w:cs="Noto Sans"/>
          <w:sz w:val="20"/>
          <w:szCs w:val="20"/>
        </w:rPr>
        <w:t xml:space="preserve">Estudios realizados por modalidad: </w:t>
      </w:r>
    </w:p>
    <w:p w14:paraId="4ED0D238"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 Radiología Simple; </w:t>
      </w:r>
    </w:p>
    <w:p w14:paraId="3C1D7F58"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2. Mastografía (con base al "Lineamiento para otorgar atención en las unidades de detención y diagnóstico del cáncer de mama "); </w:t>
      </w:r>
    </w:p>
    <w:p w14:paraId="52AB1401"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4. Radiología Contrastada; </w:t>
      </w:r>
    </w:p>
    <w:p w14:paraId="082B5DAF"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5. Ultrasonido; </w:t>
      </w:r>
    </w:p>
    <w:p w14:paraId="02B5A499"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6. Ultrasonido Doppler; </w:t>
      </w:r>
    </w:p>
    <w:p w14:paraId="0D782088"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7.Tomografia Computada Simple;</w:t>
      </w:r>
    </w:p>
    <w:p w14:paraId="5484B58F"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8. Tomografía Computada Contrastada; </w:t>
      </w:r>
    </w:p>
    <w:p w14:paraId="0236099E"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9. Resonancia Magnética Simple;</w:t>
      </w:r>
    </w:p>
    <w:p w14:paraId="6E1B9DA1"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10. Resonancia Magnética contrastada;</w:t>
      </w:r>
    </w:p>
    <w:p w14:paraId="347B2247"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11. Radiología Intervencionista </w:t>
      </w:r>
    </w:p>
    <w:p w14:paraId="72DEC0DA"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Reporte 12, Imágenes DICOMIZADAS (patología)</w:t>
      </w:r>
    </w:p>
    <w:p w14:paraId="66995AD6"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Reporte 13, Imágenes DICOMIZADAS (medicina nuclear); </w:t>
      </w:r>
    </w:p>
    <w:p w14:paraId="243EB676" w14:textId="77777777" w:rsidR="00A406A0" w:rsidRPr="00517B7C" w:rsidRDefault="00A406A0" w:rsidP="00A21342">
      <w:pPr>
        <w:pStyle w:val="Prrafodelista"/>
        <w:numPr>
          <w:ilvl w:val="1"/>
          <w:numId w:val="59"/>
        </w:numPr>
        <w:spacing w:line="240" w:lineRule="auto"/>
        <w:jc w:val="both"/>
        <w:rPr>
          <w:rFonts w:ascii="Noto Sans" w:hAnsi="Noto Sans" w:cs="Noto Sans"/>
          <w:b/>
          <w:caps/>
          <w:sz w:val="20"/>
          <w:szCs w:val="20"/>
        </w:rPr>
      </w:pPr>
      <w:r w:rsidRPr="00517B7C">
        <w:rPr>
          <w:rFonts w:ascii="Noto Sans" w:hAnsi="Noto Sans" w:cs="Noto Sans"/>
          <w:sz w:val="20"/>
          <w:szCs w:val="20"/>
        </w:rPr>
        <w:lastRenderedPageBreak/>
        <w:t>Reporte 14. Imágenes DICOMIZADAS de Hemodinámica,</w:t>
      </w:r>
    </w:p>
    <w:p w14:paraId="14EA83DE" w14:textId="77777777" w:rsidR="00A406A0" w:rsidRPr="00517B7C" w:rsidRDefault="00A406A0"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BI- RADS. (con base al "lineamiento para otorgar atención en las unidades de detección y diagnóstico del cáncer de mama "), TI-RADS (Clasificación ultrasonográfica del nódulo tiroideo). </w:t>
      </w:r>
    </w:p>
    <w:p w14:paraId="03D19B91" w14:textId="77777777" w:rsidR="00A406A0" w:rsidRPr="00517B7C" w:rsidRDefault="00A406A0"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Personal que elabora los estudios: </w:t>
      </w:r>
    </w:p>
    <w:p w14:paraId="1B49BAD5" w14:textId="77777777" w:rsidR="00A406A0" w:rsidRPr="00517B7C" w:rsidRDefault="00A406A0"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Médico que interpreta los estudios;</w:t>
      </w:r>
    </w:p>
    <w:p w14:paraId="769136D9" w14:textId="77777777" w:rsidR="00A406A0" w:rsidRPr="00517B7C" w:rsidRDefault="00A406A0"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 xml:space="preserve">Horarios de actividades del personal con acceso al sistema, y </w:t>
      </w:r>
    </w:p>
    <w:p w14:paraId="3BF208E3" w14:textId="77777777" w:rsidR="00A406A0" w:rsidRPr="00517B7C" w:rsidRDefault="00A406A0" w:rsidP="00A21342">
      <w:pPr>
        <w:pStyle w:val="Prrafodelista"/>
        <w:numPr>
          <w:ilvl w:val="0"/>
          <w:numId w:val="59"/>
        </w:numPr>
        <w:spacing w:line="240" w:lineRule="auto"/>
        <w:jc w:val="both"/>
        <w:rPr>
          <w:rFonts w:ascii="Noto Sans" w:hAnsi="Noto Sans" w:cs="Noto Sans"/>
          <w:b/>
          <w:caps/>
          <w:sz w:val="20"/>
          <w:szCs w:val="20"/>
        </w:rPr>
      </w:pPr>
      <w:r w:rsidRPr="00517B7C">
        <w:rPr>
          <w:rFonts w:ascii="Noto Sans" w:hAnsi="Noto Sans" w:cs="Noto Sans"/>
          <w:sz w:val="20"/>
          <w:szCs w:val="20"/>
        </w:rPr>
        <w:t>Estadísticas de productividad.</w:t>
      </w:r>
    </w:p>
    <w:p w14:paraId="4F4BAF3A"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Reporte de control de Productividad-Presupuesto por la Coordinación Técnica de Servicios Médicos Indirectos (CTSMI).</w:t>
      </w:r>
      <w:r w:rsidRPr="00517B7C">
        <w:rPr>
          <w:rFonts w:ascii="Noto Sans" w:hAnsi="Noto Sans" w:cs="Noto Sans"/>
          <w:sz w:val="20"/>
          <w:szCs w:val="20"/>
        </w:rPr>
        <w:t xml:space="preserve"> </w:t>
      </w:r>
    </w:p>
    <w:p w14:paraId="258E17D8"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El Licitante Adjudicado deberá llenar un reporte en Excel o herramienta de gestión de información de la CTSMI que contenga el Registro de la productividad de los estudios procesados contratados en cada Unidad Médica en fisico y en archivo electrónico de manera mensual, como sustento de la productividad realizada en el periodo. Esta información deberá ser consistente con los datos existentes en el Sistema ACCEDER, por lo que será responsabilidad de Jefe de Servicios Médicos validar dicha Información. </w:t>
      </w:r>
    </w:p>
    <w:p w14:paraId="57356FCA" w14:textId="77777777" w:rsidR="00A406A0" w:rsidRPr="00517B7C" w:rsidRDefault="00A406A0" w:rsidP="00A406A0">
      <w:pPr>
        <w:pStyle w:val="Prrafodelista"/>
        <w:rPr>
          <w:rFonts w:ascii="Noto Sans" w:hAnsi="Noto Sans" w:cs="Noto Sans"/>
          <w:sz w:val="20"/>
          <w:szCs w:val="20"/>
        </w:rPr>
      </w:pPr>
    </w:p>
    <w:p w14:paraId="380E8CAC"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El reporte deberá contener al menos la siguiente información: </w:t>
      </w:r>
    </w:p>
    <w:p w14:paraId="213778BB"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Folio Servicio; </w:t>
      </w:r>
    </w:p>
    <w:p w14:paraId="681F5408"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Clave Presupuestal de la Unidad Médica; </w:t>
      </w:r>
    </w:p>
    <w:p w14:paraId="14E7964B"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Localidad; </w:t>
      </w:r>
    </w:p>
    <w:p w14:paraId="137D777E"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Fecha del estudio procesado (dd/mm/aaaa); </w:t>
      </w:r>
    </w:p>
    <w:p w14:paraId="4F5DD1BF"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Servicio Integral; </w:t>
      </w:r>
    </w:p>
    <w:p w14:paraId="5D447655"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NSS (a diez dígitos o posiciones); </w:t>
      </w:r>
    </w:p>
    <w:p w14:paraId="267C94F0"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Agregado Médico (a ocho dígitos o posiciones); ANEXO$ DIVISIÓN DE CONTRATOS </w:t>
      </w:r>
    </w:p>
    <w:p w14:paraId="146A90E9"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Nombre del paciente; </w:t>
      </w:r>
    </w:p>
    <w:p w14:paraId="5745E654"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Primer Apellido Paciente: </w:t>
      </w:r>
    </w:p>
    <w:p w14:paraId="2FA1FA63"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Segundo Apellido Paciente;</w:t>
      </w:r>
    </w:p>
    <w:p w14:paraId="740F6195"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Fecha de Nacimiento del Paciente (dd/mm/aaaа); </w:t>
      </w:r>
    </w:p>
    <w:p w14:paraId="0D1F851F"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Sexo del Paciente; </w:t>
      </w:r>
    </w:p>
    <w:p w14:paraId="0D42B0A2"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Nombre Médico Tratante; </w:t>
      </w:r>
    </w:p>
    <w:p w14:paraId="527EFD6F"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Primer Apellido Médico Tratante; </w:t>
      </w:r>
    </w:p>
    <w:p w14:paraId="6CCD6935"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Segundo Apellido Médico Tratante; </w:t>
      </w:r>
    </w:p>
    <w:p w14:paraId="1F4A06F3"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Matricula Médico Tratante; </w:t>
      </w:r>
    </w:p>
    <w:p w14:paraId="75F952F1"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Clave estudio procesado; </w:t>
      </w:r>
    </w:p>
    <w:p w14:paraId="78EFF05E"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Nombre estudio procesado; </w:t>
      </w:r>
    </w:p>
    <w:p w14:paraId="27E53A10"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 xml:space="preserve">Número de partida; </w:t>
      </w:r>
    </w:p>
    <w:p w14:paraId="1FF151A7"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Número de Reporte</w:t>
      </w:r>
    </w:p>
    <w:p w14:paraId="07D64558" w14:textId="77777777" w:rsidR="00A406A0" w:rsidRPr="00517B7C" w:rsidRDefault="00A406A0" w:rsidP="00A21342">
      <w:pPr>
        <w:pStyle w:val="Prrafodelista"/>
        <w:numPr>
          <w:ilvl w:val="0"/>
          <w:numId w:val="60"/>
        </w:numPr>
        <w:spacing w:line="240" w:lineRule="auto"/>
        <w:jc w:val="both"/>
        <w:rPr>
          <w:rFonts w:ascii="Noto Sans" w:hAnsi="Noto Sans" w:cs="Noto Sans"/>
          <w:sz w:val="20"/>
          <w:szCs w:val="20"/>
        </w:rPr>
      </w:pPr>
      <w:r w:rsidRPr="00517B7C">
        <w:rPr>
          <w:rFonts w:ascii="Noto Sans" w:hAnsi="Noto Sans" w:cs="Noto Sans"/>
          <w:sz w:val="20"/>
          <w:szCs w:val="20"/>
        </w:rPr>
        <w:t>Fecha y hora de elaboración del estudio</w:t>
      </w:r>
    </w:p>
    <w:p w14:paraId="422EF3FF" w14:textId="77777777" w:rsidR="00A406A0" w:rsidRPr="00517B7C" w:rsidRDefault="00A406A0" w:rsidP="00A406A0">
      <w:pPr>
        <w:ind w:left="1080"/>
        <w:rPr>
          <w:rFonts w:ascii="Noto Sans" w:hAnsi="Noto Sans" w:cs="Noto Sans"/>
          <w:sz w:val="20"/>
          <w:szCs w:val="20"/>
        </w:rPr>
      </w:pPr>
      <w:r w:rsidRPr="00517B7C">
        <w:rPr>
          <w:rFonts w:ascii="Noto Sans" w:hAnsi="Noto Sans" w:cs="Noto Sans"/>
          <w:sz w:val="20"/>
          <w:szCs w:val="20"/>
        </w:rPr>
        <w:t xml:space="preserve">Con la finalidad de mantener un control de la productividad, de los estudios procesados y reportarlo en el FORMATO T22. CONTROL DE PRODUCTIVIDAD DE LOS ESTUDIOS </w:t>
      </w:r>
      <w:r w:rsidRPr="00517B7C">
        <w:rPr>
          <w:rFonts w:ascii="Noto Sans" w:hAnsi="Noto Sans" w:cs="Noto Sans"/>
          <w:sz w:val="20"/>
          <w:szCs w:val="20"/>
        </w:rPr>
        <w:lastRenderedPageBreak/>
        <w:t>PROCESADOS DE LA CTSMI. Este último deberá de ser enviado durante los primeros 5 días hábiles de cada mes en Excel y PDF.</w:t>
      </w:r>
    </w:p>
    <w:p w14:paraId="1E534BDD"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MIGRACIÓN DE LA INFORMACIÓN.</w:t>
      </w:r>
      <w:r w:rsidRPr="00517B7C">
        <w:rPr>
          <w:rFonts w:ascii="Noto Sans" w:hAnsi="Noto Sans" w:cs="Noto Sans"/>
          <w:sz w:val="20"/>
          <w:szCs w:val="20"/>
        </w:rPr>
        <w:t xml:space="preserve"> </w:t>
      </w:r>
    </w:p>
    <w:p w14:paraId="7C922909" w14:textId="77777777" w:rsidR="00A406A0" w:rsidRPr="00517B7C" w:rsidRDefault="00A406A0" w:rsidP="00A21342">
      <w:pPr>
        <w:pStyle w:val="Prrafodelista"/>
        <w:numPr>
          <w:ilvl w:val="0"/>
          <w:numId w:val="61"/>
        </w:numPr>
        <w:spacing w:line="240" w:lineRule="auto"/>
        <w:jc w:val="both"/>
        <w:rPr>
          <w:rFonts w:ascii="Noto Sans" w:hAnsi="Noto Sans" w:cs="Noto Sans"/>
          <w:sz w:val="20"/>
          <w:szCs w:val="20"/>
        </w:rPr>
      </w:pPr>
      <w:r w:rsidRPr="00517B7C">
        <w:rPr>
          <w:rFonts w:ascii="Noto Sans" w:hAnsi="Noto Sans" w:cs="Noto Sans"/>
          <w:sz w:val="20"/>
          <w:szCs w:val="20"/>
        </w:rPr>
        <w:t xml:space="preserve">El licitante adjudicado deberá comprometerse a migrar la información de los estudios procesados realizados durante la vigencia del servicio al sistema que el Instituto designe, ya sea propiedad Institucional o de un tercero en un formato útil DICOM en formato nativo (sin compresiones propietarias y/o candados). Y cumpliendo como lo establece la ETIMSS" 5640-023- numeral 18.1 "Consideraciones al finalizar el contrato de que la letra dice: </w:t>
      </w:r>
    </w:p>
    <w:p w14:paraId="0E3D309D" w14:textId="77777777" w:rsidR="00A406A0" w:rsidRPr="00517B7C" w:rsidRDefault="00A406A0" w:rsidP="00A406A0">
      <w:pPr>
        <w:pStyle w:val="Prrafodelista"/>
        <w:ind w:left="1068"/>
        <w:rPr>
          <w:rFonts w:ascii="Noto Sans" w:hAnsi="Noto Sans" w:cs="Noto Sans"/>
          <w:sz w:val="20"/>
          <w:szCs w:val="20"/>
        </w:rPr>
      </w:pPr>
      <w:r w:rsidRPr="00517B7C">
        <w:rPr>
          <w:rFonts w:ascii="Noto Sans" w:hAnsi="Noto Sans" w:cs="Noto Sans"/>
          <w:sz w:val="20"/>
          <w:szCs w:val="20"/>
        </w:rPr>
        <w:t xml:space="preserve">"El proveedor es responsable de la migración de la totalidad de información e imágenes médicas al sistema que el Instituto designe, manteniendo su equipo con la base de datos funcional, así como las imágenes y reportes a migrar, hasta que se concluya el proceso de migración o un periodo máximo de 3 meses o antes o de acuerdo a la capacidad del proveedor adjudicado para la recepción de la informacion." </w:t>
      </w:r>
    </w:p>
    <w:p w14:paraId="5C7EB1B4" w14:textId="77777777" w:rsidR="00A406A0" w:rsidRPr="00517B7C" w:rsidRDefault="00A406A0" w:rsidP="00A406A0">
      <w:pPr>
        <w:pStyle w:val="Prrafodelista"/>
        <w:ind w:left="1068"/>
        <w:rPr>
          <w:rFonts w:ascii="Noto Sans" w:hAnsi="Noto Sans" w:cs="Noto Sans"/>
          <w:sz w:val="20"/>
          <w:szCs w:val="20"/>
        </w:rPr>
      </w:pPr>
    </w:p>
    <w:p w14:paraId="037428DA" w14:textId="77777777" w:rsidR="00A406A0" w:rsidRPr="00517B7C" w:rsidRDefault="00A406A0" w:rsidP="00A21342">
      <w:pPr>
        <w:pStyle w:val="Prrafodelista"/>
        <w:numPr>
          <w:ilvl w:val="0"/>
          <w:numId w:val="61"/>
        </w:numPr>
        <w:spacing w:line="240" w:lineRule="auto"/>
        <w:jc w:val="both"/>
        <w:rPr>
          <w:rFonts w:ascii="Noto Sans" w:hAnsi="Noto Sans" w:cs="Noto Sans"/>
          <w:sz w:val="20"/>
          <w:szCs w:val="20"/>
        </w:rPr>
      </w:pPr>
      <w:r w:rsidRPr="00517B7C">
        <w:rPr>
          <w:rFonts w:ascii="Noto Sans" w:hAnsi="Noto Sans" w:cs="Noto Sans"/>
          <w:sz w:val="20"/>
          <w:szCs w:val="20"/>
        </w:rPr>
        <w:t xml:space="preserve">Al término de la prestación del servicio y antes de retirar los equipos donde se almacenaron los estudios, el licitante adjudicado deberá de realizar un procedimiento de "Borrado Seguro de la Información" para garantizar que los equipos que se retiran no almacenan Información propiedad del Instituto, </w:t>
      </w:r>
    </w:p>
    <w:p w14:paraId="1A4FDA3C"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TRANSFERENCIA DE CONOCIMIENTO TÉCNICO PREVIA Y CONTINUA.</w:t>
      </w:r>
    </w:p>
    <w:p w14:paraId="0473FBA1" w14:textId="77777777" w:rsidR="00A406A0" w:rsidRPr="00517B7C" w:rsidRDefault="00A406A0" w:rsidP="00A406A0">
      <w:pPr>
        <w:pStyle w:val="Prrafodelista"/>
        <w:rPr>
          <w:rFonts w:ascii="Noto Sans" w:hAnsi="Noto Sans" w:cs="Noto Sans"/>
          <w:sz w:val="20"/>
          <w:szCs w:val="20"/>
        </w:rPr>
      </w:pPr>
      <w:r w:rsidRPr="00517B7C">
        <w:rPr>
          <w:rFonts w:ascii="Noto Sans" w:hAnsi="Noto Sans" w:cs="Noto Sans"/>
          <w:sz w:val="20"/>
          <w:szCs w:val="20"/>
        </w:rPr>
        <w:t xml:space="preserve">El licitante adjudicado deberá proporcionar la transferencia de conocimiento técnico al personal del Instituto para el uso del equipamiento y manejo de los insumos en general, previo y durante la prestación del servicio. </w:t>
      </w:r>
    </w:p>
    <w:p w14:paraId="7088FC11"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La transferencia de conocimiento técnico será coordinada y supervisada por el Jefe de Servicio de Radiología, Anatomía Patológica, Medicina Nuclear y Hemodinámica y serán los responsable de proporcionar la lista del personal que participará al Administrador del Contrato. </w:t>
      </w:r>
    </w:p>
    <w:p w14:paraId="523B1B4D"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El Administrador del Contrato proporcionará posterior a la emisión del fallo, lista del personal al que le será transferido el conocimiento técnico, considerando que se dará en las instalaciones de las Unidades Médicas, para que el proveedor con base a esta información proceda a elaborar el programa de transferencia de conocimiento técnico" utilizando contenido en el FORMATO T6. PROGRAMA DE TRANSFERENCIA DEL CONOCIMIENTO TÉCNICO, que deberá entregar al Administrador del Contrato posterior al fallo. </w:t>
      </w:r>
    </w:p>
    <w:p w14:paraId="40932E04"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El Programa de Transferencia de Conocimiento Técnico, deberá considerarse previo al inicio de los servicios y durante la vigencia del contrato de manera continua, para el uso y manejo del equipamiento de Digitalización, los accesorios y del adecuado uso de los bienes de consumo, el cual deberá ser autorizado por el Jefe de Servicio de Radiología, Anatomía Patológica, Medicina Nuclear y Hemodinámica, con el Visto Bueno del Director y avalado por el Administrador del Contrato.</w:t>
      </w:r>
    </w:p>
    <w:p w14:paraId="69592F82"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En anticipación es preciso señalar que el Instituto, podrá ajustar la lista de participantes con 5 días naturales de a la fecha de su realización y la fecha podrá modificarse con 15 días </w:t>
      </w:r>
      <w:r w:rsidRPr="00517B7C">
        <w:rPr>
          <w:rFonts w:ascii="Noto Sans" w:hAnsi="Noto Sans" w:cs="Noto Sans"/>
          <w:sz w:val="20"/>
          <w:szCs w:val="20"/>
        </w:rPr>
        <w:lastRenderedPageBreak/>
        <w:t xml:space="preserve">naturales de anticipación, conforme a la notificación que por escrito realicen los jefes de Departamento antes enunciados a través del Administrador del Contrato al proveedor. </w:t>
      </w:r>
    </w:p>
    <w:p w14:paraId="1D808930"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El control del Registro de Asistencia se realizará mediante el formato contenido en el FORMАТО T7. REGISTRO DE ASISTENCIA DE TRANSFERENCIA DE CONOCIMIENTO TÉCNICO, el cual será Administrador avalado por el Jefe de Servicio de Radiología, Anatomía Patológica, Medicina Nuclear y Hemodinámica al término de cada evento, quien la entregará al administrador del Contrato. </w:t>
      </w:r>
    </w:p>
    <w:p w14:paraId="671BACAF"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Al término de la Transferencia de Conocimiento Técnico, el proveedor extenderá constancia en original y copia con las firmas del Instituto y del proveedor. La Transferencia de Conocimiento Técnico previa, deberá otorgarse dentro del período comprendido posterior a la emisión del fallo. </w:t>
      </w:r>
    </w:p>
    <w:p w14:paraId="2BBCA2E5"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 xml:space="preserve">La Transferencia de Conocimiento Técnico continuo se iniciará simultáneamente a la instalación del equipamiento y debe considerarse su realización al inicio del contrato y cuando se requiera, cuya coordinación y supervisión estará a cargo del Jefe de Servicio o Coordinador Clínico en turno de la Unidad Médica y será a petición por escrito de este. </w:t>
      </w:r>
    </w:p>
    <w:p w14:paraId="7EC2058D" w14:textId="77777777" w:rsidR="00A406A0" w:rsidRPr="00517B7C" w:rsidRDefault="00A406A0" w:rsidP="00A21342">
      <w:pPr>
        <w:pStyle w:val="Prrafodelista"/>
        <w:numPr>
          <w:ilvl w:val="0"/>
          <w:numId w:val="62"/>
        </w:numPr>
        <w:spacing w:line="240" w:lineRule="auto"/>
        <w:jc w:val="both"/>
        <w:rPr>
          <w:rFonts w:ascii="Noto Sans" w:hAnsi="Noto Sans" w:cs="Noto Sans"/>
          <w:sz w:val="20"/>
          <w:szCs w:val="20"/>
        </w:rPr>
      </w:pPr>
      <w:r w:rsidRPr="00517B7C">
        <w:rPr>
          <w:rFonts w:ascii="Noto Sans" w:hAnsi="Noto Sans" w:cs="Noto Sans"/>
          <w:sz w:val="20"/>
          <w:szCs w:val="20"/>
        </w:rPr>
        <w:t>La Transferencia de Conocimiento Técnico se realizará en las horas y lugares que designe el Administrador del Contrato dentro de las instalaciones de la Unidad Médica que se trate en el Instituto.</w:t>
      </w:r>
    </w:p>
    <w:p w14:paraId="745BF4AC" w14:textId="77777777" w:rsidR="00A406A0" w:rsidRPr="00517B7C" w:rsidRDefault="00A406A0" w:rsidP="00A406A0">
      <w:pPr>
        <w:pStyle w:val="Prrafodelista"/>
        <w:ind w:left="1068"/>
        <w:rPr>
          <w:rFonts w:ascii="Noto Sans" w:hAnsi="Noto Sans" w:cs="Noto Sans"/>
          <w:sz w:val="20"/>
          <w:szCs w:val="20"/>
        </w:rPr>
      </w:pPr>
    </w:p>
    <w:tbl>
      <w:tblPr>
        <w:tblStyle w:val="Tablaconcuadrcula"/>
        <w:tblW w:w="0" w:type="auto"/>
        <w:tblInd w:w="1068" w:type="dxa"/>
        <w:tblLook w:val="04A0" w:firstRow="1" w:lastRow="0" w:firstColumn="1" w:lastColumn="0" w:noHBand="0" w:noVBand="1"/>
      </w:tblPr>
      <w:tblGrid>
        <w:gridCol w:w="877"/>
        <w:gridCol w:w="1176"/>
        <w:gridCol w:w="6342"/>
      </w:tblGrid>
      <w:tr w:rsidR="00A406A0" w:rsidRPr="00517B7C" w14:paraId="127B0BDB" w14:textId="77777777" w:rsidTr="001E3455">
        <w:trPr>
          <w:trHeight w:val="20"/>
        </w:trPr>
        <w:tc>
          <w:tcPr>
            <w:tcW w:w="0" w:type="auto"/>
          </w:tcPr>
          <w:p w14:paraId="06C64D78" w14:textId="77777777" w:rsidR="00A406A0" w:rsidRPr="00517B7C" w:rsidRDefault="00A406A0" w:rsidP="001E3455">
            <w:pPr>
              <w:pStyle w:val="Prrafodelista"/>
              <w:ind w:left="0"/>
              <w:rPr>
                <w:rFonts w:ascii="Noto Sans" w:hAnsi="Noto Sans" w:cs="Noto Sans"/>
                <w:sz w:val="20"/>
                <w:szCs w:val="20"/>
              </w:rPr>
            </w:pPr>
            <w:r w:rsidRPr="00517B7C">
              <w:rPr>
                <w:rFonts w:ascii="Noto Sans" w:hAnsi="Noto Sans" w:cs="Noto Sans"/>
                <w:sz w:val="20"/>
                <w:szCs w:val="20"/>
              </w:rPr>
              <w:t>No. Prog</w:t>
            </w:r>
          </w:p>
        </w:tc>
        <w:tc>
          <w:tcPr>
            <w:tcW w:w="0" w:type="auto"/>
          </w:tcPr>
          <w:p w14:paraId="0096A620" w14:textId="77777777" w:rsidR="00A406A0" w:rsidRPr="00517B7C" w:rsidRDefault="00A406A0" w:rsidP="001E3455">
            <w:pPr>
              <w:pStyle w:val="Prrafodelista"/>
              <w:ind w:left="0"/>
              <w:rPr>
                <w:rFonts w:ascii="Noto Sans" w:hAnsi="Noto Sans" w:cs="Noto Sans"/>
                <w:sz w:val="20"/>
                <w:szCs w:val="20"/>
              </w:rPr>
            </w:pPr>
            <w:r w:rsidRPr="00517B7C">
              <w:rPr>
                <w:rFonts w:ascii="Noto Sans" w:hAnsi="Noto Sans" w:cs="Noto Sans"/>
                <w:sz w:val="20"/>
                <w:szCs w:val="20"/>
              </w:rPr>
              <w:t>Clave de SI</w:t>
            </w:r>
          </w:p>
        </w:tc>
        <w:tc>
          <w:tcPr>
            <w:tcW w:w="0" w:type="auto"/>
          </w:tcPr>
          <w:p w14:paraId="2E6FCF93" w14:textId="77777777" w:rsidR="00A406A0" w:rsidRPr="00517B7C" w:rsidRDefault="00A406A0" w:rsidP="001E3455">
            <w:pPr>
              <w:pStyle w:val="Prrafodelista"/>
              <w:ind w:left="0"/>
              <w:rPr>
                <w:rFonts w:ascii="Noto Sans" w:hAnsi="Noto Sans" w:cs="Noto Sans"/>
                <w:sz w:val="20"/>
                <w:szCs w:val="20"/>
              </w:rPr>
            </w:pPr>
            <w:r w:rsidRPr="00517B7C">
              <w:rPr>
                <w:rFonts w:ascii="Noto Sans" w:hAnsi="Noto Sans" w:cs="Noto Sans"/>
                <w:sz w:val="20"/>
                <w:szCs w:val="20"/>
              </w:rPr>
              <w:t>Nombre del Estudio</w:t>
            </w:r>
          </w:p>
        </w:tc>
      </w:tr>
      <w:tr w:rsidR="00A406A0" w:rsidRPr="00517B7C" w14:paraId="0698A514" w14:textId="77777777" w:rsidTr="001E3455">
        <w:trPr>
          <w:trHeight w:val="20"/>
        </w:trPr>
        <w:tc>
          <w:tcPr>
            <w:tcW w:w="0" w:type="auto"/>
          </w:tcPr>
          <w:p w14:paraId="15827A2F" w14:textId="77777777" w:rsidR="00A406A0" w:rsidRPr="00517B7C" w:rsidRDefault="00A406A0" w:rsidP="001E3455">
            <w:pPr>
              <w:pStyle w:val="Prrafodelista"/>
              <w:ind w:left="0"/>
              <w:rPr>
                <w:rFonts w:ascii="Noto Sans" w:hAnsi="Noto Sans" w:cs="Noto Sans"/>
                <w:sz w:val="20"/>
                <w:szCs w:val="20"/>
              </w:rPr>
            </w:pPr>
            <w:r w:rsidRPr="00517B7C">
              <w:rPr>
                <w:rFonts w:ascii="Noto Sans" w:hAnsi="Noto Sans" w:cs="Noto Sans"/>
                <w:sz w:val="20"/>
                <w:szCs w:val="20"/>
              </w:rPr>
              <w:t>1</w:t>
            </w:r>
          </w:p>
        </w:tc>
        <w:tc>
          <w:tcPr>
            <w:tcW w:w="0" w:type="auto"/>
          </w:tcPr>
          <w:p w14:paraId="49961FF3" w14:textId="77777777" w:rsidR="00A406A0" w:rsidRPr="00517B7C" w:rsidRDefault="00A406A0" w:rsidP="001E3455">
            <w:pPr>
              <w:pStyle w:val="Prrafodelista"/>
              <w:ind w:left="0"/>
              <w:rPr>
                <w:rFonts w:ascii="Noto Sans" w:hAnsi="Noto Sans" w:cs="Noto Sans"/>
                <w:sz w:val="20"/>
                <w:szCs w:val="20"/>
              </w:rPr>
            </w:pPr>
            <w:r w:rsidRPr="00517B7C">
              <w:rPr>
                <w:rFonts w:ascii="Noto Sans" w:hAnsi="Noto Sans" w:cs="Noto Sans"/>
                <w:sz w:val="20"/>
                <w:szCs w:val="20"/>
              </w:rPr>
              <w:t>80.15.000</w:t>
            </w:r>
          </w:p>
        </w:tc>
        <w:tc>
          <w:tcPr>
            <w:tcW w:w="0" w:type="auto"/>
          </w:tcPr>
          <w:p w14:paraId="1F547852" w14:textId="77777777" w:rsidR="00A406A0" w:rsidRPr="00517B7C" w:rsidRDefault="00A406A0" w:rsidP="001E3455">
            <w:pPr>
              <w:pStyle w:val="Prrafodelista"/>
              <w:ind w:left="0"/>
              <w:rPr>
                <w:rFonts w:ascii="Noto Sans" w:hAnsi="Noto Sans" w:cs="Noto Sans"/>
                <w:sz w:val="20"/>
                <w:szCs w:val="20"/>
              </w:rPr>
            </w:pPr>
            <w:r w:rsidRPr="00517B7C">
              <w:rPr>
                <w:rFonts w:ascii="Noto Sans" w:hAnsi="Noto Sans" w:cs="Noto Sans"/>
                <w:sz w:val="20"/>
                <w:szCs w:val="20"/>
              </w:rPr>
              <w:t>Estudios procesados que consta de :</w:t>
            </w:r>
          </w:p>
        </w:tc>
      </w:tr>
      <w:tr w:rsidR="00A406A0" w:rsidRPr="00517B7C" w14:paraId="08060A13" w14:textId="77777777" w:rsidTr="001E3455">
        <w:trPr>
          <w:trHeight w:val="20"/>
        </w:trPr>
        <w:tc>
          <w:tcPr>
            <w:tcW w:w="0" w:type="auto"/>
          </w:tcPr>
          <w:p w14:paraId="2901A817" w14:textId="77777777" w:rsidR="00A406A0" w:rsidRPr="00517B7C" w:rsidRDefault="00A406A0" w:rsidP="001E3455">
            <w:pPr>
              <w:pStyle w:val="Prrafodelista"/>
              <w:ind w:left="0"/>
              <w:rPr>
                <w:rFonts w:ascii="Noto Sans" w:hAnsi="Noto Sans" w:cs="Noto Sans"/>
                <w:sz w:val="20"/>
                <w:szCs w:val="20"/>
              </w:rPr>
            </w:pPr>
          </w:p>
        </w:tc>
        <w:tc>
          <w:tcPr>
            <w:tcW w:w="0" w:type="auto"/>
          </w:tcPr>
          <w:p w14:paraId="3F9A3A32" w14:textId="77777777" w:rsidR="00A406A0" w:rsidRPr="00517B7C" w:rsidRDefault="00A406A0" w:rsidP="001E3455">
            <w:pPr>
              <w:pStyle w:val="Prrafodelista"/>
              <w:ind w:left="0"/>
              <w:rPr>
                <w:rFonts w:ascii="Noto Sans" w:hAnsi="Noto Sans" w:cs="Noto Sans"/>
                <w:sz w:val="20"/>
                <w:szCs w:val="20"/>
              </w:rPr>
            </w:pPr>
          </w:p>
        </w:tc>
        <w:tc>
          <w:tcPr>
            <w:tcW w:w="0" w:type="auto"/>
          </w:tcPr>
          <w:p w14:paraId="1AB760B7"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Simple</w:t>
            </w:r>
          </w:p>
        </w:tc>
      </w:tr>
      <w:tr w:rsidR="00A406A0" w:rsidRPr="00517B7C" w14:paraId="07276B9C" w14:textId="77777777" w:rsidTr="001E3455">
        <w:trPr>
          <w:trHeight w:val="20"/>
        </w:trPr>
        <w:tc>
          <w:tcPr>
            <w:tcW w:w="0" w:type="auto"/>
          </w:tcPr>
          <w:p w14:paraId="6ABD3A37" w14:textId="77777777" w:rsidR="00A406A0" w:rsidRPr="00517B7C" w:rsidRDefault="00A406A0" w:rsidP="001E3455">
            <w:pPr>
              <w:pStyle w:val="Prrafodelista"/>
              <w:ind w:left="0"/>
              <w:rPr>
                <w:rFonts w:ascii="Noto Sans" w:hAnsi="Noto Sans" w:cs="Noto Sans"/>
                <w:sz w:val="20"/>
                <w:szCs w:val="20"/>
              </w:rPr>
            </w:pPr>
          </w:p>
        </w:tc>
        <w:tc>
          <w:tcPr>
            <w:tcW w:w="0" w:type="auto"/>
          </w:tcPr>
          <w:p w14:paraId="786F3C79" w14:textId="77777777" w:rsidR="00A406A0" w:rsidRPr="00517B7C" w:rsidRDefault="00A406A0" w:rsidP="001E3455">
            <w:pPr>
              <w:pStyle w:val="Prrafodelista"/>
              <w:ind w:left="0"/>
              <w:rPr>
                <w:rFonts w:ascii="Noto Sans" w:hAnsi="Noto Sans" w:cs="Noto Sans"/>
                <w:sz w:val="20"/>
                <w:szCs w:val="20"/>
              </w:rPr>
            </w:pPr>
          </w:p>
        </w:tc>
        <w:tc>
          <w:tcPr>
            <w:tcW w:w="0" w:type="auto"/>
          </w:tcPr>
          <w:p w14:paraId="5E6FEEC2"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 xml:space="preserve">Mastografía </w:t>
            </w:r>
          </w:p>
        </w:tc>
      </w:tr>
      <w:tr w:rsidR="00A406A0" w:rsidRPr="00517B7C" w14:paraId="10927B96" w14:textId="77777777" w:rsidTr="001E3455">
        <w:trPr>
          <w:trHeight w:val="20"/>
        </w:trPr>
        <w:tc>
          <w:tcPr>
            <w:tcW w:w="0" w:type="auto"/>
          </w:tcPr>
          <w:p w14:paraId="0E57FF11" w14:textId="77777777" w:rsidR="00A406A0" w:rsidRPr="00517B7C" w:rsidRDefault="00A406A0" w:rsidP="001E3455">
            <w:pPr>
              <w:pStyle w:val="Prrafodelista"/>
              <w:ind w:left="0"/>
              <w:rPr>
                <w:rFonts w:ascii="Noto Sans" w:hAnsi="Noto Sans" w:cs="Noto Sans"/>
                <w:sz w:val="20"/>
                <w:szCs w:val="20"/>
              </w:rPr>
            </w:pPr>
          </w:p>
        </w:tc>
        <w:tc>
          <w:tcPr>
            <w:tcW w:w="0" w:type="auto"/>
          </w:tcPr>
          <w:p w14:paraId="60E0D5E9" w14:textId="77777777" w:rsidR="00A406A0" w:rsidRPr="00517B7C" w:rsidRDefault="00A406A0" w:rsidP="001E3455">
            <w:pPr>
              <w:pStyle w:val="Prrafodelista"/>
              <w:ind w:left="0"/>
              <w:rPr>
                <w:rFonts w:ascii="Noto Sans" w:hAnsi="Noto Sans" w:cs="Noto Sans"/>
                <w:sz w:val="20"/>
                <w:szCs w:val="20"/>
              </w:rPr>
            </w:pPr>
          </w:p>
        </w:tc>
        <w:tc>
          <w:tcPr>
            <w:tcW w:w="0" w:type="auto"/>
          </w:tcPr>
          <w:p w14:paraId="2C7B4854"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Densitometría</w:t>
            </w:r>
          </w:p>
        </w:tc>
      </w:tr>
      <w:tr w:rsidR="00A406A0" w:rsidRPr="00517B7C" w14:paraId="72EC404B" w14:textId="77777777" w:rsidTr="001E3455">
        <w:trPr>
          <w:trHeight w:val="20"/>
        </w:trPr>
        <w:tc>
          <w:tcPr>
            <w:tcW w:w="0" w:type="auto"/>
          </w:tcPr>
          <w:p w14:paraId="5E9BDE64" w14:textId="77777777" w:rsidR="00A406A0" w:rsidRPr="00517B7C" w:rsidRDefault="00A406A0" w:rsidP="001E3455">
            <w:pPr>
              <w:pStyle w:val="Prrafodelista"/>
              <w:ind w:left="0"/>
              <w:rPr>
                <w:rFonts w:ascii="Noto Sans" w:hAnsi="Noto Sans" w:cs="Noto Sans"/>
                <w:sz w:val="20"/>
                <w:szCs w:val="20"/>
              </w:rPr>
            </w:pPr>
          </w:p>
        </w:tc>
        <w:tc>
          <w:tcPr>
            <w:tcW w:w="0" w:type="auto"/>
          </w:tcPr>
          <w:p w14:paraId="1CAF8550" w14:textId="77777777" w:rsidR="00A406A0" w:rsidRPr="00517B7C" w:rsidRDefault="00A406A0" w:rsidP="001E3455">
            <w:pPr>
              <w:pStyle w:val="Prrafodelista"/>
              <w:ind w:left="0"/>
              <w:rPr>
                <w:rFonts w:ascii="Noto Sans" w:hAnsi="Noto Sans" w:cs="Noto Sans"/>
                <w:sz w:val="20"/>
                <w:szCs w:val="20"/>
              </w:rPr>
            </w:pPr>
          </w:p>
        </w:tc>
        <w:tc>
          <w:tcPr>
            <w:tcW w:w="0" w:type="auto"/>
          </w:tcPr>
          <w:p w14:paraId="1499FF85"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Contrastada</w:t>
            </w:r>
          </w:p>
        </w:tc>
      </w:tr>
      <w:tr w:rsidR="00A406A0" w:rsidRPr="00517B7C" w14:paraId="58A35F04" w14:textId="77777777" w:rsidTr="001E3455">
        <w:trPr>
          <w:trHeight w:val="20"/>
        </w:trPr>
        <w:tc>
          <w:tcPr>
            <w:tcW w:w="0" w:type="auto"/>
          </w:tcPr>
          <w:p w14:paraId="6C6B792D" w14:textId="77777777" w:rsidR="00A406A0" w:rsidRPr="00517B7C" w:rsidRDefault="00A406A0" w:rsidP="001E3455">
            <w:pPr>
              <w:pStyle w:val="Prrafodelista"/>
              <w:ind w:left="0"/>
              <w:rPr>
                <w:rFonts w:ascii="Noto Sans" w:hAnsi="Noto Sans" w:cs="Noto Sans"/>
                <w:sz w:val="20"/>
                <w:szCs w:val="20"/>
              </w:rPr>
            </w:pPr>
          </w:p>
        </w:tc>
        <w:tc>
          <w:tcPr>
            <w:tcW w:w="0" w:type="auto"/>
          </w:tcPr>
          <w:p w14:paraId="72149DF8" w14:textId="77777777" w:rsidR="00A406A0" w:rsidRPr="00517B7C" w:rsidRDefault="00A406A0" w:rsidP="001E3455">
            <w:pPr>
              <w:pStyle w:val="Prrafodelista"/>
              <w:ind w:left="0"/>
              <w:rPr>
                <w:rFonts w:ascii="Noto Sans" w:hAnsi="Noto Sans" w:cs="Noto Sans"/>
                <w:sz w:val="20"/>
                <w:szCs w:val="20"/>
              </w:rPr>
            </w:pPr>
          </w:p>
        </w:tc>
        <w:tc>
          <w:tcPr>
            <w:tcW w:w="0" w:type="auto"/>
          </w:tcPr>
          <w:p w14:paraId="1BFD1F38"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 xml:space="preserve">Ultrasonido </w:t>
            </w:r>
          </w:p>
        </w:tc>
      </w:tr>
      <w:tr w:rsidR="00A406A0" w:rsidRPr="00517B7C" w14:paraId="1DAB0ECF" w14:textId="77777777" w:rsidTr="001E3455">
        <w:trPr>
          <w:trHeight w:val="20"/>
        </w:trPr>
        <w:tc>
          <w:tcPr>
            <w:tcW w:w="0" w:type="auto"/>
          </w:tcPr>
          <w:p w14:paraId="0E80F4B9" w14:textId="77777777" w:rsidR="00A406A0" w:rsidRPr="00517B7C" w:rsidRDefault="00A406A0" w:rsidP="001E3455">
            <w:pPr>
              <w:pStyle w:val="Prrafodelista"/>
              <w:ind w:left="0"/>
              <w:rPr>
                <w:rFonts w:ascii="Noto Sans" w:hAnsi="Noto Sans" w:cs="Noto Sans"/>
                <w:sz w:val="20"/>
                <w:szCs w:val="20"/>
              </w:rPr>
            </w:pPr>
          </w:p>
        </w:tc>
        <w:tc>
          <w:tcPr>
            <w:tcW w:w="0" w:type="auto"/>
          </w:tcPr>
          <w:p w14:paraId="04390FA3" w14:textId="77777777" w:rsidR="00A406A0" w:rsidRPr="00517B7C" w:rsidRDefault="00A406A0" w:rsidP="001E3455">
            <w:pPr>
              <w:pStyle w:val="Prrafodelista"/>
              <w:ind w:left="0"/>
              <w:rPr>
                <w:rFonts w:ascii="Noto Sans" w:hAnsi="Noto Sans" w:cs="Noto Sans"/>
                <w:sz w:val="20"/>
                <w:szCs w:val="20"/>
              </w:rPr>
            </w:pPr>
          </w:p>
        </w:tc>
        <w:tc>
          <w:tcPr>
            <w:tcW w:w="0" w:type="auto"/>
          </w:tcPr>
          <w:p w14:paraId="1C199D0F"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Ultrasonido Doppler</w:t>
            </w:r>
          </w:p>
        </w:tc>
      </w:tr>
      <w:tr w:rsidR="00A406A0" w:rsidRPr="00517B7C" w14:paraId="56BC572C" w14:textId="77777777" w:rsidTr="001E3455">
        <w:trPr>
          <w:trHeight w:val="20"/>
        </w:trPr>
        <w:tc>
          <w:tcPr>
            <w:tcW w:w="0" w:type="auto"/>
          </w:tcPr>
          <w:p w14:paraId="4663E42E" w14:textId="77777777" w:rsidR="00A406A0" w:rsidRPr="00517B7C" w:rsidRDefault="00A406A0" w:rsidP="001E3455">
            <w:pPr>
              <w:pStyle w:val="Prrafodelista"/>
              <w:ind w:left="0"/>
              <w:rPr>
                <w:rFonts w:ascii="Noto Sans" w:hAnsi="Noto Sans" w:cs="Noto Sans"/>
                <w:sz w:val="20"/>
                <w:szCs w:val="20"/>
              </w:rPr>
            </w:pPr>
          </w:p>
        </w:tc>
        <w:tc>
          <w:tcPr>
            <w:tcW w:w="0" w:type="auto"/>
          </w:tcPr>
          <w:p w14:paraId="01358F68" w14:textId="77777777" w:rsidR="00A406A0" w:rsidRPr="00517B7C" w:rsidRDefault="00A406A0" w:rsidP="001E3455">
            <w:pPr>
              <w:pStyle w:val="Prrafodelista"/>
              <w:ind w:left="0"/>
              <w:rPr>
                <w:rFonts w:ascii="Noto Sans" w:hAnsi="Noto Sans" w:cs="Noto Sans"/>
                <w:sz w:val="20"/>
                <w:szCs w:val="20"/>
              </w:rPr>
            </w:pPr>
          </w:p>
        </w:tc>
        <w:tc>
          <w:tcPr>
            <w:tcW w:w="0" w:type="auto"/>
          </w:tcPr>
          <w:p w14:paraId="7ECB4253"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Tomografía Computada Simple</w:t>
            </w:r>
          </w:p>
        </w:tc>
      </w:tr>
      <w:tr w:rsidR="00A406A0" w:rsidRPr="00517B7C" w14:paraId="1E2EF0F6" w14:textId="77777777" w:rsidTr="001E3455">
        <w:trPr>
          <w:trHeight w:val="20"/>
        </w:trPr>
        <w:tc>
          <w:tcPr>
            <w:tcW w:w="0" w:type="auto"/>
          </w:tcPr>
          <w:p w14:paraId="12692374" w14:textId="77777777" w:rsidR="00A406A0" w:rsidRPr="00517B7C" w:rsidRDefault="00A406A0" w:rsidP="001E3455">
            <w:pPr>
              <w:pStyle w:val="Prrafodelista"/>
              <w:ind w:left="0"/>
              <w:rPr>
                <w:rFonts w:ascii="Noto Sans" w:hAnsi="Noto Sans" w:cs="Noto Sans"/>
                <w:sz w:val="20"/>
                <w:szCs w:val="20"/>
              </w:rPr>
            </w:pPr>
          </w:p>
        </w:tc>
        <w:tc>
          <w:tcPr>
            <w:tcW w:w="0" w:type="auto"/>
          </w:tcPr>
          <w:p w14:paraId="6681E544" w14:textId="77777777" w:rsidR="00A406A0" w:rsidRPr="00517B7C" w:rsidRDefault="00A406A0" w:rsidP="001E3455">
            <w:pPr>
              <w:pStyle w:val="Prrafodelista"/>
              <w:ind w:left="0"/>
              <w:rPr>
                <w:rFonts w:ascii="Noto Sans" w:hAnsi="Noto Sans" w:cs="Noto Sans"/>
                <w:sz w:val="20"/>
                <w:szCs w:val="20"/>
              </w:rPr>
            </w:pPr>
          </w:p>
        </w:tc>
        <w:tc>
          <w:tcPr>
            <w:tcW w:w="0" w:type="auto"/>
          </w:tcPr>
          <w:p w14:paraId="20455086"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Tomografía Computada con medio de Contraste</w:t>
            </w:r>
          </w:p>
        </w:tc>
      </w:tr>
      <w:tr w:rsidR="00A406A0" w:rsidRPr="00517B7C" w14:paraId="0881567F" w14:textId="77777777" w:rsidTr="001E3455">
        <w:trPr>
          <w:trHeight w:val="20"/>
        </w:trPr>
        <w:tc>
          <w:tcPr>
            <w:tcW w:w="0" w:type="auto"/>
          </w:tcPr>
          <w:p w14:paraId="09DEBD66" w14:textId="77777777" w:rsidR="00A406A0" w:rsidRPr="00517B7C" w:rsidRDefault="00A406A0" w:rsidP="001E3455">
            <w:pPr>
              <w:pStyle w:val="Prrafodelista"/>
              <w:ind w:left="0"/>
              <w:rPr>
                <w:rFonts w:ascii="Noto Sans" w:hAnsi="Noto Sans" w:cs="Noto Sans"/>
                <w:sz w:val="20"/>
                <w:szCs w:val="20"/>
              </w:rPr>
            </w:pPr>
          </w:p>
        </w:tc>
        <w:tc>
          <w:tcPr>
            <w:tcW w:w="0" w:type="auto"/>
          </w:tcPr>
          <w:p w14:paraId="4114B617" w14:textId="77777777" w:rsidR="00A406A0" w:rsidRPr="00517B7C" w:rsidRDefault="00A406A0" w:rsidP="001E3455">
            <w:pPr>
              <w:pStyle w:val="Prrafodelista"/>
              <w:ind w:left="0"/>
              <w:rPr>
                <w:rFonts w:ascii="Noto Sans" w:hAnsi="Noto Sans" w:cs="Noto Sans"/>
                <w:sz w:val="20"/>
                <w:szCs w:val="20"/>
              </w:rPr>
            </w:pPr>
          </w:p>
        </w:tc>
        <w:tc>
          <w:tcPr>
            <w:tcW w:w="0" w:type="auto"/>
          </w:tcPr>
          <w:p w14:paraId="529A677F"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Resonancia Magnética Simple</w:t>
            </w:r>
          </w:p>
        </w:tc>
      </w:tr>
      <w:tr w:rsidR="00A406A0" w:rsidRPr="00517B7C" w14:paraId="6DE794BC" w14:textId="77777777" w:rsidTr="001E3455">
        <w:trPr>
          <w:trHeight w:val="20"/>
        </w:trPr>
        <w:tc>
          <w:tcPr>
            <w:tcW w:w="0" w:type="auto"/>
          </w:tcPr>
          <w:p w14:paraId="64DFF411" w14:textId="77777777" w:rsidR="00A406A0" w:rsidRPr="00517B7C" w:rsidRDefault="00A406A0" w:rsidP="001E3455">
            <w:pPr>
              <w:pStyle w:val="Prrafodelista"/>
              <w:ind w:left="0"/>
              <w:rPr>
                <w:rFonts w:ascii="Noto Sans" w:hAnsi="Noto Sans" w:cs="Noto Sans"/>
                <w:sz w:val="20"/>
                <w:szCs w:val="20"/>
              </w:rPr>
            </w:pPr>
          </w:p>
        </w:tc>
        <w:tc>
          <w:tcPr>
            <w:tcW w:w="0" w:type="auto"/>
          </w:tcPr>
          <w:p w14:paraId="7EA31746" w14:textId="77777777" w:rsidR="00A406A0" w:rsidRPr="00517B7C" w:rsidRDefault="00A406A0" w:rsidP="001E3455">
            <w:pPr>
              <w:pStyle w:val="Prrafodelista"/>
              <w:ind w:left="0"/>
              <w:rPr>
                <w:rFonts w:ascii="Noto Sans" w:hAnsi="Noto Sans" w:cs="Noto Sans"/>
                <w:sz w:val="20"/>
                <w:szCs w:val="20"/>
              </w:rPr>
            </w:pPr>
          </w:p>
        </w:tc>
        <w:tc>
          <w:tcPr>
            <w:tcW w:w="0" w:type="auto"/>
          </w:tcPr>
          <w:p w14:paraId="51C0D63C"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Resonancia Magnética Contrastada</w:t>
            </w:r>
          </w:p>
        </w:tc>
      </w:tr>
      <w:tr w:rsidR="00A406A0" w:rsidRPr="00517B7C" w14:paraId="627CC920" w14:textId="77777777" w:rsidTr="001E3455">
        <w:trPr>
          <w:trHeight w:val="20"/>
        </w:trPr>
        <w:tc>
          <w:tcPr>
            <w:tcW w:w="0" w:type="auto"/>
          </w:tcPr>
          <w:p w14:paraId="6841E170" w14:textId="77777777" w:rsidR="00A406A0" w:rsidRPr="00517B7C" w:rsidRDefault="00A406A0" w:rsidP="001E3455">
            <w:pPr>
              <w:pStyle w:val="Prrafodelista"/>
              <w:ind w:left="0"/>
              <w:rPr>
                <w:rFonts w:ascii="Noto Sans" w:hAnsi="Noto Sans" w:cs="Noto Sans"/>
                <w:sz w:val="20"/>
                <w:szCs w:val="20"/>
              </w:rPr>
            </w:pPr>
          </w:p>
        </w:tc>
        <w:tc>
          <w:tcPr>
            <w:tcW w:w="0" w:type="auto"/>
          </w:tcPr>
          <w:p w14:paraId="42726A51" w14:textId="77777777" w:rsidR="00A406A0" w:rsidRPr="00517B7C" w:rsidRDefault="00A406A0" w:rsidP="001E3455">
            <w:pPr>
              <w:pStyle w:val="Prrafodelista"/>
              <w:ind w:left="0"/>
              <w:rPr>
                <w:rFonts w:ascii="Noto Sans" w:hAnsi="Noto Sans" w:cs="Noto Sans"/>
                <w:sz w:val="20"/>
                <w:szCs w:val="20"/>
              </w:rPr>
            </w:pPr>
          </w:p>
        </w:tc>
        <w:tc>
          <w:tcPr>
            <w:tcW w:w="0" w:type="auto"/>
          </w:tcPr>
          <w:p w14:paraId="3A657D18"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Intervencionista Vascular</w:t>
            </w:r>
          </w:p>
        </w:tc>
      </w:tr>
      <w:tr w:rsidR="00A406A0" w:rsidRPr="00517B7C" w14:paraId="076B22D3" w14:textId="77777777" w:rsidTr="001E3455">
        <w:trPr>
          <w:trHeight w:val="20"/>
        </w:trPr>
        <w:tc>
          <w:tcPr>
            <w:tcW w:w="0" w:type="auto"/>
          </w:tcPr>
          <w:p w14:paraId="683CAE6F" w14:textId="77777777" w:rsidR="00A406A0" w:rsidRPr="00517B7C" w:rsidRDefault="00A406A0" w:rsidP="001E3455">
            <w:pPr>
              <w:pStyle w:val="Prrafodelista"/>
              <w:ind w:left="0"/>
              <w:rPr>
                <w:rFonts w:ascii="Noto Sans" w:hAnsi="Noto Sans" w:cs="Noto Sans"/>
                <w:sz w:val="20"/>
                <w:szCs w:val="20"/>
              </w:rPr>
            </w:pPr>
          </w:p>
        </w:tc>
        <w:tc>
          <w:tcPr>
            <w:tcW w:w="0" w:type="auto"/>
          </w:tcPr>
          <w:p w14:paraId="7AFCC20B" w14:textId="77777777" w:rsidR="00A406A0" w:rsidRPr="00517B7C" w:rsidRDefault="00A406A0" w:rsidP="001E3455">
            <w:pPr>
              <w:pStyle w:val="Prrafodelista"/>
              <w:ind w:left="0"/>
              <w:rPr>
                <w:rFonts w:ascii="Noto Sans" w:hAnsi="Noto Sans" w:cs="Noto Sans"/>
                <w:sz w:val="20"/>
                <w:szCs w:val="20"/>
              </w:rPr>
            </w:pPr>
          </w:p>
        </w:tc>
        <w:tc>
          <w:tcPr>
            <w:tcW w:w="0" w:type="auto"/>
          </w:tcPr>
          <w:p w14:paraId="4DAD2B83"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Radiología Intervencionista No Vascular</w:t>
            </w:r>
          </w:p>
        </w:tc>
      </w:tr>
      <w:tr w:rsidR="00A406A0" w:rsidRPr="00517B7C" w14:paraId="01855DD6" w14:textId="77777777" w:rsidTr="001E3455">
        <w:trPr>
          <w:trHeight w:val="20"/>
        </w:trPr>
        <w:tc>
          <w:tcPr>
            <w:tcW w:w="0" w:type="auto"/>
          </w:tcPr>
          <w:p w14:paraId="3423B126" w14:textId="77777777" w:rsidR="00A406A0" w:rsidRPr="00517B7C" w:rsidRDefault="00A406A0" w:rsidP="001E3455">
            <w:pPr>
              <w:pStyle w:val="Prrafodelista"/>
              <w:ind w:left="0"/>
              <w:rPr>
                <w:rFonts w:ascii="Noto Sans" w:hAnsi="Noto Sans" w:cs="Noto Sans"/>
                <w:sz w:val="20"/>
                <w:szCs w:val="20"/>
              </w:rPr>
            </w:pPr>
          </w:p>
        </w:tc>
        <w:tc>
          <w:tcPr>
            <w:tcW w:w="0" w:type="auto"/>
          </w:tcPr>
          <w:p w14:paraId="584FD6FE" w14:textId="77777777" w:rsidR="00A406A0" w:rsidRPr="00517B7C" w:rsidRDefault="00A406A0" w:rsidP="001E3455">
            <w:pPr>
              <w:pStyle w:val="Prrafodelista"/>
              <w:ind w:left="0"/>
              <w:rPr>
                <w:rFonts w:ascii="Noto Sans" w:hAnsi="Noto Sans" w:cs="Noto Sans"/>
                <w:sz w:val="20"/>
                <w:szCs w:val="20"/>
              </w:rPr>
            </w:pPr>
          </w:p>
        </w:tc>
        <w:tc>
          <w:tcPr>
            <w:tcW w:w="0" w:type="auto"/>
          </w:tcPr>
          <w:p w14:paraId="09F7C676"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Imágenes NO DICOM (patología, dermatología)</w:t>
            </w:r>
          </w:p>
        </w:tc>
      </w:tr>
      <w:tr w:rsidR="00A406A0" w:rsidRPr="00517B7C" w14:paraId="235348EB" w14:textId="77777777" w:rsidTr="001E3455">
        <w:trPr>
          <w:trHeight w:val="20"/>
        </w:trPr>
        <w:tc>
          <w:tcPr>
            <w:tcW w:w="0" w:type="auto"/>
          </w:tcPr>
          <w:p w14:paraId="746D7A5C" w14:textId="77777777" w:rsidR="00A406A0" w:rsidRPr="00517B7C" w:rsidRDefault="00A406A0" w:rsidP="001E3455">
            <w:pPr>
              <w:pStyle w:val="Prrafodelista"/>
              <w:ind w:left="0"/>
              <w:rPr>
                <w:rFonts w:ascii="Noto Sans" w:hAnsi="Noto Sans" w:cs="Noto Sans"/>
                <w:sz w:val="20"/>
                <w:szCs w:val="20"/>
              </w:rPr>
            </w:pPr>
          </w:p>
        </w:tc>
        <w:tc>
          <w:tcPr>
            <w:tcW w:w="0" w:type="auto"/>
          </w:tcPr>
          <w:p w14:paraId="26FC0E4A" w14:textId="77777777" w:rsidR="00A406A0" w:rsidRPr="00517B7C" w:rsidRDefault="00A406A0" w:rsidP="001E3455">
            <w:pPr>
              <w:pStyle w:val="Prrafodelista"/>
              <w:ind w:left="0"/>
              <w:rPr>
                <w:rFonts w:ascii="Noto Sans" w:hAnsi="Noto Sans" w:cs="Noto Sans"/>
                <w:sz w:val="20"/>
                <w:szCs w:val="20"/>
              </w:rPr>
            </w:pPr>
          </w:p>
        </w:tc>
        <w:tc>
          <w:tcPr>
            <w:tcW w:w="0" w:type="auto"/>
          </w:tcPr>
          <w:p w14:paraId="2EBCFD6F" w14:textId="77777777" w:rsidR="00A406A0" w:rsidRPr="00517B7C" w:rsidRDefault="00A406A0" w:rsidP="00A21342">
            <w:pPr>
              <w:pStyle w:val="Prrafodelista"/>
              <w:numPr>
                <w:ilvl w:val="0"/>
                <w:numId w:val="63"/>
              </w:numPr>
              <w:spacing w:line="240" w:lineRule="auto"/>
              <w:jc w:val="both"/>
              <w:rPr>
                <w:rFonts w:ascii="Noto Sans" w:hAnsi="Noto Sans" w:cs="Noto Sans"/>
                <w:sz w:val="20"/>
                <w:szCs w:val="20"/>
              </w:rPr>
            </w:pPr>
            <w:r w:rsidRPr="00517B7C">
              <w:rPr>
                <w:rFonts w:ascii="Noto Sans" w:hAnsi="Noto Sans" w:cs="Noto Sans"/>
                <w:sz w:val="20"/>
                <w:szCs w:val="20"/>
              </w:rPr>
              <w:t>Otras modalidades DICOM (hemodinámica, cardiología, patología, ortopantografia entre otras</w:t>
            </w:r>
          </w:p>
        </w:tc>
      </w:tr>
    </w:tbl>
    <w:p w14:paraId="4D211EAF" w14:textId="77777777" w:rsidR="00A406A0" w:rsidRPr="00517B7C" w:rsidRDefault="00A406A0" w:rsidP="00A406A0">
      <w:pPr>
        <w:pStyle w:val="Prrafodelista"/>
        <w:ind w:left="1068"/>
        <w:rPr>
          <w:rFonts w:ascii="Noto Sans" w:hAnsi="Noto Sans" w:cs="Noto Sans"/>
          <w:sz w:val="20"/>
          <w:szCs w:val="20"/>
        </w:rPr>
      </w:pPr>
    </w:p>
    <w:p w14:paraId="0AA30C13" w14:textId="77777777" w:rsidR="00A406A0" w:rsidRPr="00517B7C" w:rsidRDefault="00A406A0" w:rsidP="00A406A0">
      <w:pPr>
        <w:rPr>
          <w:rFonts w:ascii="Noto Sans" w:hAnsi="Noto Sans" w:cs="Noto Sans"/>
          <w:sz w:val="20"/>
          <w:szCs w:val="20"/>
        </w:rPr>
      </w:pPr>
      <w:r w:rsidRPr="00517B7C">
        <w:rPr>
          <w:rFonts w:ascii="Noto Sans" w:hAnsi="Noto Sans" w:cs="Noto Sans"/>
          <w:sz w:val="20"/>
          <w:szCs w:val="20"/>
        </w:rPr>
        <w:t>El licitante adjudicado deberá garantizar la correcta prestación del servicio considerando todos los anexos y formatos que forman parte del Servicio Médico Integral para la Digitalización, Post Procesamiento Almacenamiento y Distribución de la Imagen.</w:t>
      </w:r>
    </w:p>
    <w:p w14:paraId="2C12E8FB" w14:textId="77777777" w:rsidR="00A406A0" w:rsidRPr="00517B7C" w:rsidRDefault="00A406A0" w:rsidP="00A406A0">
      <w:pPr>
        <w:rPr>
          <w:rFonts w:ascii="Noto Sans" w:hAnsi="Noto Sans" w:cs="Noto Sans"/>
          <w:b/>
          <w:sz w:val="20"/>
          <w:szCs w:val="20"/>
        </w:rPr>
      </w:pPr>
      <w:r w:rsidRPr="00517B7C">
        <w:rPr>
          <w:rFonts w:ascii="Noto Sans" w:hAnsi="Noto Sans" w:cs="Noto Sans"/>
          <w:b/>
          <w:sz w:val="20"/>
          <w:szCs w:val="20"/>
        </w:rPr>
        <w:t xml:space="preserve">UNIDAD DE MEDIDA Y CANTIDADES DETERMINADAS </w:t>
      </w:r>
    </w:p>
    <w:p w14:paraId="6C80A1E0" w14:textId="77777777" w:rsidR="00A406A0" w:rsidRPr="00517B7C" w:rsidRDefault="00A406A0" w:rsidP="00A406A0">
      <w:pPr>
        <w:rPr>
          <w:rFonts w:ascii="Noto Sans" w:hAnsi="Noto Sans" w:cs="Noto Sans"/>
          <w:sz w:val="20"/>
          <w:szCs w:val="20"/>
        </w:rPr>
      </w:pPr>
      <w:r w:rsidRPr="00517B7C">
        <w:rPr>
          <w:rFonts w:ascii="Noto Sans" w:hAnsi="Noto Sans" w:cs="Noto Sans"/>
          <w:b/>
          <w:sz w:val="20"/>
          <w:szCs w:val="20"/>
        </w:rPr>
        <w:t>LA UNIDAD DE MEDIDA:</w:t>
      </w:r>
      <w:r w:rsidRPr="00517B7C">
        <w:rPr>
          <w:rFonts w:ascii="Noto Sans" w:hAnsi="Noto Sans" w:cs="Noto Sans"/>
          <w:sz w:val="20"/>
          <w:szCs w:val="20"/>
        </w:rPr>
        <w:t xml:space="preserve"> </w:t>
      </w:r>
    </w:p>
    <w:p w14:paraId="1DCEED29" w14:textId="77777777" w:rsidR="00A406A0" w:rsidRPr="00517B7C" w:rsidRDefault="00A406A0" w:rsidP="00A406A0">
      <w:pPr>
        <w:rPr>
          <w:rFonts w:ascii="Noto Sans" w:hAnsi="Noto Sans" w:cs="Noto Sans"/>
          <w:b/>
          <w:caps/>
          <w:sz w:val="20"/>
          <w:szCs w:val="20"/>
        </w:rPr>
      </w:pPr>
      <w:r w:rsidRPr="00517B7C">
        <w:rPr>
          <w:rFonts w:ascii="Noto Sans" w:hAnsi="Noto Sans" w:cs="Noto Sans"/>
          <w:sz w:val="20"/>
          <w:szCs w:val="20"/>
        </w:rPr>
        <w:t>Estudios procesados, adquiridos de las diferentes modalidades DICOM o convertidas a DICOM por interfaces o CR, almacenado o distribuido o visualizado por vía del sistema RIS/PACS, de acuerdo con las cantidades mínimas y máximas que se señalan en el Anexo T "Requerimientos de Estudios Procesados para DIG" de este documento, que se realicen en una misma fecha, y en relación con el siguiente Catálogo de Servicios que incluye la "clave del estudio" única que la identifica para fines de pago y facturación:</w:t>
      </w:r>
    </w:p>
    <w:p w14:paraId="266D0F32" w14:textId="77777777" w:rsidR="00A406A0" w:rsidRPr="00517B7C" w:rsidRDefault="00A406A0" w:rsidP="00A406A0">
      <w:pPr>
        <w:widowControl w:val="0"/>
        <w:spacing w:line="276" w:lineRule="auto"/>
        <w:ind w:right="-1"/>
        <w:rPr>
          <w:rFonts w:ascii="Noto Sans" w:hAnsi="Noto Sans" w:cs="Noto Sans"/>
          <w:b/>
          <w:sz w:val="20"/>
          <w:szCs w:val="20"/>
          <w:lang w:eastAsia="es-ES"/>
        </w:rPr>
      </w:pPr>
    </w:p>
    <w:p w14:paraId="40ECA7B6" w14:textId="77777777" w:rsidR="00A406A0" w:rsidRPr="00517B7C" w:rsidRDefault="00A406A0" w:rsidP="00A406A0">
      <w:pPr>
        <w:widowControl w:val="0"/>
        <w:spacing w:line="276" w:lineRule="auto"/>
        <w:ind w:right="-1"/>
        <w:rPr>
          <w:rFonts w:ascii="Noto Sans" w:hAnsi="Noto Sans" w:cs="Noto Sans"/>
          <w:sz w:val="20"/>
          <w:szCs w:val="20"/>
        </w:rPr>
      </w:pPr>
      <w:r w:rsidRPr="00517B7C">
        <w:rPr>
          <w:rFonts w:ascii="Noto Sans" w:hAnsi="Noto Sans" w:cs="Noto Sans"/>
          <w:b/>
          <w:sz w:val="20"/>
          <w:szCs w:val="20"/>
          <w:lang w:eastAsia="es-ES"/>
        </w:rPr>
        <w:t xml:space="preserve">Administrador del Contrato y auxiliares: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647"/>
      </w:tblGrid>
      <w:tr w:rsidR="00A406A0" w:rsidRPr="00517B7C" w14:paraId="38D1DB28" w14:textId="77777777" w:rsidTr="001E3455">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C6D9F1"/>
            <w:hideMark/>
          </w:tcPr>
          <w:p w14:paraId="51EAD3F2" w14:textId="77777777" w:rsidR="00A406A0" w:rsidRPr="00517B7C" w:rsidRDefault="00A406A0" w:rsidP="001E3455">
            <w:pPr>
              <w:pStyle w:val="Sinespaciado"/>
              <w:jc w:val="center"/>
              <w:rPr>
                <w:rFonts w:ascii="Noto Sans" w:hAnsi="Noto Sans" w:cs="Noto Sans"/>
                <w:b/>
                <w:sz w:val="20"/>
                <w:szCs w:val="20"/>
                <w:lang w:eastAsia="es-ES"/>
              </w:rPr>
            </w:pPr>
            <w:r w:rsidRPr="00517B7C">
              <w:rPr>
                <w:rFonts w:ascii="Noto Sans" w:hAnsi="Noto Sans" w:cs="Noto Sans"/>
                <w:b/>
                <w:sz w:val="20"/>
                <w:szCs w:val="20"/>
              </w:rPr>
              <w:t>UMAE</w:t>
            </w:r>
          </w:p>
        </w:tc>
      </w:tr>
      <w:tr w:rsidR="00A406A0" w:rsidRPr="00517B7C" w14:paraId="383B2298" w14:textId="77777777" w:rsidTr="001E345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5D16B1D" w14:textId="77777777" w:rsidR="00A406A0" w:rsidRPr="00517B7C" w:rsidRDefault="00A406A0" w:rsidP="001E3455">
            <w:pPr>
              <w:spacing w:line="276" w:lineRule="auto"/>
              <w:jc w:val="center"/>
              <w:rPr>
                <w:rFonts w:ascii="Noto Sans" w:hAnsi="Noto Sans" w:cs="Noto Sans"/>
                <w:b/>
                <w:sz w:val="20"/>
                <w:szCs w:val="20"/>
                <w:lang w:eastAsia="es-ES"/>
              </w:rPr>
            </w:pPr>
            <w:r w:rsidRPr="00517B7C">
              <w:rPr>
                <w:rFonts w:ascii="Noto Sans" w:hAnsi="Noto Sans" w:cs="Noto Sans"/>
                <w:b/>
                <w:sz w:val="20"/>
                <w:szCs w:val="20"/>
              </w:rPr>
              <w:t>RESPONSABLE DE AUXILIAR Y REPORTAR INCUMPLIMIENTOS AL ADMINISTRADOR DEL CONTRATO</w:t>
            </w:r>
          </w:p>
        </w:tc>
        <w:tc>
          <w:tcPr>
            <w:tcW w:w="0" w:type="auto"/>
            <w:tcBorders>
              <w:top w:val="single" w:sz="4" w:space="0" w:color="auto"/>
              <w:left w:val="single" w:sz="4" w:space="0" w:color="auto"/>
              <w:bottom w:val="single" w:sz="4" w:space="0" w:color="auto"/>
              <w:right w:val="single" w:sz="4" w:space="0" w:color="auto"/>
            </w:tcBorders>
            <w:vAlign w:val="center"/>
            <w:hideMark/>
          </w:tcPr>
          <w:p w14:paraId="2E0732B8" w14:textId="77777777" w:rsidR="00A406A0" w:rsidRPr="00517B7C" w:rsidRDefault="00A406A0" w:rsidP="001E3455">
            <w:pPr>
              <w:spacing w:line="276" w:lineRule="auto"/>
              <w:jc w:val="center"/>
              <w:rPr>
                <w:rFonts w:ascii="Noto Sans" w:hAnsi="Noto Sans" w:cs="Noto Sans"/>
                <w:b/>
                <w:sz w:val="20"/>
                <w:szCs w:val="20"/>
              </w:rPr>
            </w:pPr>
            <w:r w:rsidRPr="00517B7C">
              <w:rPr>
                <w:rFonts w:ascii="Noto Sans" w:hAnsi="Noto Sans" w:cs="Noto Sans"/>
                <w:b/>
                <w:sz w:val="20"/>
                <w:szCs w:val="20"/>
              </w:rPr>
              <w:t>ADMINISTRADOR DEL CONTRATO,</w:t>
            </w:r>
          </w:p>
          <w:p w14:paraId="653187FF" w14:textId="77777777" w:rsidR="00A406A0" w:rsidRPr="00517B7C" w:rsidRDefault="00A406A0" w:rsidP="001E3455">
            <w:pPr>
              <w:spacing w:line="276" w:lineRule="auto"/>
              <w:jc w:val="center"/>
              <w:rPr>
                <w:rFonts w:ascii="Noto Sans" w:hAnsi="Noto Sans" w:cs="Noto Sans"/>
                <w:b/>
                <w:sz w:val="20"/>
                <w:szCs w:val="20"/>
                <w:lang w:eastAsia="es-ES"/>
              </w:rPr>
            </w:pPr>
            <w:r w:rsidRPr="00517B7C">
              <w:rPr>
                <w:rFonts w:ascii="Noto Sans" w:hAnsi="Noto Sans" w:cs="Noto Sans"/>
                <w:b/>
                <w:sz w:val="20"/>
                <w:szCs w:val="20"/>
              </w:rPr>
              <w:t>RESPONSABLE DE CALCULAR, NOTIFICAR Y APLICAR PENAS CONVENCIONALES Y DEDUCCIONES</w:t>
            </w:r>
          </w:p>
        </w:tc>
      </w:tr>
      <w:tr w:rsidR="00A406A0" w:rsidRPr="00517B7C" w14:paraId="33ABD83F" w14:textId="77777777" w:rsidTr="001E345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FAAFCB5" w14:textId="77777777" w:rsidR="00A406A0" w:rsidRPr="00517B7C" w:rsidRDefault="00A406A0" w:rsidP="001E3455">
            <w:pPr>
              <w:spacing w:line="276" w:lineRule="auto"/>
              <w:jc w:val="center"/>
              <w:rPr>
                <w:rFonts w:ascii="Noto Sans" w:hAnsi="Noto Sans" w:cs="Noto Sans"/>
                <w:sz w:val="20"/>
                <w:szCs w:val="20"/>
                <w:lang w:eastAsia="es-ES"/>
              </w:rPr>
            </w:pPr>
            <w:r w:rsidRPr="00517B7C">
              <w:rPr>
                <w:rFonts w:ascii="Noto Sans" w:hAnsi="Noto Sans" w:cs="Noto Sans"/>
                <w:sz w:val="20"/>
                <w:szCs w:val="20"/>
              </w:rPr>
              <w:t>Director Médico y Jefe o Encargado de Radiología e Imagen</w:t>
            </w:r>
          </w:p>
        </w:tc>
        <w:tc>
          <w:tcPr>
            <w:tcW w:w="0" w:type="auto"/>
            <w:tcBorders>
              <w:top w:val="single" w:sz="4" w:space="0" w:color="auto"/>
              <w:left w:val="single" w:sz="4" w:space="0" w:color="auto"/>
              <w:bottom w:val="single" w:sz="4" w:space="0" w:color="auto"/>
              <w:right w:val="single" w:sz="4" w:space="0" w:color="auto"/>
            </w:tcBorders>
            <w:vAlign w:val="center"/>
            <w:hideMark/>
          </w:tcPr>
          <w:p w14:paraId="6DAD7D46" w14:textId="77777777" w:rsidR="00A406A0" w:rsidRPr="00517B7C" w:rsidRDefault="00A406A0" w:rsidP="001E3455">
            <w:pPr>
              <w:spacing w:line="276" w:lineRule="auto"/>
              <w:jc w:val="center"/>
              <w:rPr>
                <w:rFonts w:ascii="Noto Sans" w:hAnsi="Noto Sans" w:cs="Noto Sans"/>
                <w:sz w:val="20"/>
                <w:szCs w:val="20"/>
                <w:lang w:eastAsia="es-ES"/>
              </w:rPr>
            </w:pPr>
            <w:r w:rsidRPr="00517B7C">
              <w:rPr>
                <w:rFonts w:ascii="Noto Sans" w:hAnsi="Noto Sans" w:cs="Noto Sans"/>
                <w:sz w:val="20"/>
                <w:szCs w:val="20"/>
              </w:rPr>
              <w:t>A quien designe el Director de la UMAE</w:t>
            </w:r>
          </w:p>
        </w:tc>
      </w:tr>
    </w:tbl>
    <w:p w14:paraId="6293BF6D" w14:textId="77777777" w:rsidR="00A406A0" w:rsidRPr="00517B7C" w:rsidRDefault="00A406A0" w:rsidP="00A406A0">
      <w:pPr>
        <w:pStyle w:val="Ttulo1"/>
        <w:spacing w:before="0"/>
        <w:jc w:val="left"/>
        <w:rPr>
          <w:rFonts w:ascii="Noto Sans" w:hAnsi="Noto Sans" w:cs="Noto Sans"/>
          <w:sz w:val="20"/>
          <w:szCs w:val="20"/>
        </w:rPr>
      </w:pPr>
    </w:p>
    <w:p w14:paraId="64CA2F76" w14:textId="444BC2C1" w:rsidR="00C937F8" w:rsidRPr="00517B7C" w:rsidRDefault="00A406A0" w:rsidP="00C937F8">
      <w:pPr>
        <w:tabs>
          <w:tab w:val="left" w:pos="-284"/>
          <w:tab w:val="left" w:pos="9498"/>
        </w:tabs>
        <w:rPr>
          <w:rFonts w:ascii="Noto Sans" w:hAnsi="Noto Sans" w:cs="Noto Sans"/>
          <w:sz w:val="20"/>
          <w:szCs w:val="20"/>
        </w:rPr>
      </w:pPr>
      <w:r w:rsidRPr="00517B7C">
        <w:rPr>
          <w:rFonts w:ascii="Noto Sans" w:hAnsi="Noto Sans" w:cs="Noto Sans"/>
          <w:sz w:val="20"/>
          <w:szCs w:val="20"/>
        </w:rPr>
        <w:t xml:space="preserve">Lo anterior, </w:t>
      </w:r>
      <w:r w:rsidR="00C937F8" w:rsidRPr="00517B7C">
        <w:rPr>
          <w:rFonts w:ascii="Noto Sans" w:hAnsi="Noto Sans" w:cs="Noto Sans"/>
          <w:sz w:val="20"/>
          <w:szCs w:val="20"/>
        </w:rPr>
        <w:t xml:space="preserve">dentro del plazo señalado en el </w:t>
      </w:r>
      <w:r w:rsidR="00C937F8" w:rsidRPr="00517B7C">
        <w:rPr>
          <w:rFonts w:ascii="Noto Sans" w:hAnsi="Noto Sans" w:cs="Noto Sans"/>
          <w:b/>
          <w:sz w:val="20"/>
          <w:szCs w:val="20"/>
        </w:rPr>
        <w:t xml:space="preserve">Anexo Numero 2A (dos A) Técnico </w:t>
      </w:r>
      <w:r w:rsidR="00C937F8" w:rsidRPr="00517B7C">
        <w:rPr>
          <w:rFonts w:ascii="Noto Sans" w:hAnsi="Noto Sans" w:cs="Noto Sans"/>
          <w:sz w:val="20"/>
          <w:szCs w:val="20"/>
        </w:rPr>
        <w:t xml:space="preserve">y </w:t>
      </w:r>
      <w:r w:rsidR="00C937F8" w:rsidRPr="00517B7C">
        <w:rPr>
          <w:rFonts w:ascii="Noto Sans" w:hAnsi="Noto Sans" w:cs="Noto Sans"/>
          <w:b/>
          <w:sz w:val="20"/>
          <w:szCs w:val="20"/>
        </w:rPr>
        <w:t>2 B Términos y Condiciones (dos B).</w:t>
      </w:r>
      <w:r w:rsidR="00C937F8" w:rsidRPr="00517B7C">
        <w:rPr>
          <w:rFonts w:ascii="Noto Sans" w:hAnsi="Noto Sans" w:cs="Noto Sans"/>
          <w:sz w:val="20"/>
          <w:szCs w:val="20"/>
        </w:rPr>
        <w:t xml:space="preserve"> </w:t>
      </w:r>
    </w:p>
    <w:p w14:paraId="3B8BBE2C" w14:textId="77777777" w:rsidR="00C937F8" w:rsidRPr="00517B7C" w:rsidRDefault="00C937F8" w:rsidP="00C937F8">
      <w:pPr>
        <w:tabs>
          <w:tab w:val="left" w:pos="-284"/>
          <w:tab w:val="left" w:pos="9498"/>
        </w:tabs>
        <w:rPr>
          <w:rFonts w:ascii="Noto Sans" w:hAnsi="Noto Sans" w:cs="Noto Sans"/>
          <w:sz w:val="20"/>
          <w:szCs w:val="20"/>
        </w:rPr>
      </w:pPr>
    </w:p>
    <w:p w14:paraId="7B0B84EF" w14:textId="3BB7DA61" w:rsidR="00C937F8" w:rsidRPr="00517B7C" w:rsidRDefault="00C937F8" w:rsidP="00C937F8">
      <w:pPr>
        <w:tabs>
          <w:tab w:val="left" w:pos="-284"/>
          <w:tab w:val="left" w:pos="9498"/>
        </w:tabs>
        <w:rPr>
          <w:rFonts w:ascii="Noto Sans" w:hAnsi="Noto Sans" w:cs="Noto Sans"/>
          <w:sz w:val="20"/>
          <w:szCs w:val="20"/>
        </w:rPr>
      </w:pPr>
      <w:r w:rsidRPr="00517B7C">
        <w:rPr>
          <w:rFonts w:ascii="Noto Sans" w:hAnsi="Noto Sans" w:cs="Noto Sans"/>
          <w:sz w:val="20"/>
          <w:szCs w:val="20"/>
        </w:rPr>
        <w:t xml:space="preserve">El </w:t>
      </w:r>
      <w:r w:rsidR="00667653" w:rsidRPr="00517B7C">
        <w:rPr>
          <w:rFonts w:ascii="Noto Sans" w:hAnsi="Noto Sans" w:cs="Noto Sans"/>
          <w:sz w:val="20"/>
          <w:szCs w:val="20"/>
        </w:rPr>
        <w:t>licitante</w:t>
      </w:r>
      <w:r w:rsidRPr="00517B7C">
        <w:rPr>
          <w:rFonts w:ascii="Noto Sans" w:hAnsi="Noto Sans" w:cs="Noto Sans"/>
          <w:sz w:val="20"/>
          <w:szCs w:val="20"/>
        </w:rPr>
        <w:t xml:space="preserve"> deberá contar con un inventario de Bienes de Consumo correspondiente a 45 días de consumo máximo de las partidas adjudicadas.</w:t>
      </w:r>
    </w:p>
    <w:p w14:paraId="03F7B4B2" w14:textId="77777777" w:rsidR="00C937F8" w:rsidRPr="00517B7C" w:rsidRDefault="00C937F8" w:rsidP="00C937F8">
      <w:pPr>
        <w:tabs>
          <w:tab w:val="left" w:pos="-284"/>
          <w:tab w:val="left" w:pos="9498"/>
        </w:tabs>
        <w:rPr>
          <w:rFonts w:ascii="Noto Sans" w:hAnsi="Noto Sans" w:cs="Noto Sans"/>
          <w:sz w:val="20"/>
          <w:szCs w:val="20"/>
        </w:rPr>
      </w:pPr>
    </w:p>
    <w:p w14:paraId="50DBCB7B" w14:textId="77777777" w:rsidR="00C937F8" w:rsidRPr="00517B7C" w:rsidRDefault="00C937F8" w:rsidP="00C937F8">
      <w:pPr>
        <w:tabs>
          <w:tab w:val="left" w:pos="-284"/>
          <w:tab w:val="left" w:pos="9498"/>
        </w:tabs>
        <w:rPr>
          <w:rFonts w:ascii="Noto Sans" w:hAnsi="Noto Sans" w:cs="Noto Sans"/>
          <w:b/>
          <w:sz w:val="20"/>
          <w:szCs w:val="20"/>
        </w:rPr>
      </w:pPr>
      <w:r w:rsidRPr="00517B7C">
        <w:rPr>
          <w:rFonts w:ascii="Noto Sans" w:hAnsi="Noto Sans" w:cs="Noto Sans"/>
          <w:b/>
          <w:sz w:val="20"/>
          <w:szCs w:val="20"/>
        </w:rPr>
        <w:t>11.2 LUGAR DEL SERVICIO:</w:t>
      </w:r>
    </w:p>
    <w:p w14:paraId="1B1A1E14" w14:textId="77777777" w:rsidR="00C937F8" w:rsidRPr="00517B7C" w:rsidRDefault="00C937F8" w:rsidP="00C937F8">
      <w:pPr>
        <w:tabs>
          <w:tab w:val="left" w:pos="-284"/>
          <w:tab w:val="left" w:pos="9498"/>
        </w:tabs>
        <w:rPr>
          <w:rFonts w:ascii="Noto Sans" w:hAnsi="Noto Sans" w:cs="Noto Sans"/>
          <w:b/>
          <w:sz w:val="20"/>
          <w:szCs w:val="20"/>
        </w:rPr>
      </w:pPr>
    </w:p>
    <w:p w14:paraId="5400AA6C" w14:textId="77219265" w:rsidR="00C937F8" w:rsidRPr="00517B7C" w:rsidRDefault="00C937F8" w:rsidP="00C937F8">
      <w:pPr>
        <w:tabs>
          <w:tab w:val="left" w:pos="-284"/>
          <w:tab w:val="left" w:pos="9498"/>
        </w:tabs>
        <w:rPr>
          <w:rFonts w:ascii="Noto Sans" w:hAnsi="Noto Sans" w:cs="Noto Sans"/>
          <w:sz w:val="20"/>
          <w:szCs w:val="20"/>
        </w:rPr>
      </w:pPr>
      <w:r w:rsidRPr="00517B7C">
        <w:rPr>
          <w:rFonts w:ascii="Noto Sans" w:hAnsi="Noto Sans" w:cs="Noto Sans"/>
          <w:sz w:val="20"/>
          <w:szCs w:val="20"/>
        </w:rPr>
        <w:t>El proveedor deberá otorgar el servicio médico integral de estudios de laboratorio clínico, en la ubicación de</w:t>
      </w:r>
      <w:r w:rsidR="00B1314D" w:rsidRPr="00517B7C">
        <w:rPr>
          <w:rFonts w:ascii="Noto Sans" w:hAnsi="Noto Sans" w:cs="Noto Sans"/>
          <w:sz w:val="20"/>
          <w:szCs w:val="20"/>
        </w:rPr>
        <w:t xml:space="preserve"> la</w:t>
      </w:r>
      <w:r w:rsidRPr="00517B7C">
        <w:rPr>
          <w:rFonts w:ascii="Noto Sans" w:hAnsi="Noto Sans" w:cs="Noto Sans"/>
          <w:sz w:val="20"/>
          <w:szCs w:val="20"/>
        </w:rPr>
        <w:t xml:space="preserve"> Unidad Médica</w:t>
      </w:r>
      <w:r w:rsidR="00B1314D" w:rsidRPr="00517B7C">
        <w:rPr>
          <w:rFonts w:ascii="Noto Sans" w:hAnsi="Noto Sans" w:cs="Noto Sans"/>
          <w:sz w:val="20"/>
          <w:szCs w:val="20"/>
        </w:rPr>
        <w:t xml:space="preserve"> de Alta Especialidad del Centro Médico Nacional de Occidente</w:t>
      </w:r>
      <w:r w:rsidRPr="00517B7C">
        <w:rPr>
          <w:rFonts w:ascii="Noto Sans" w:hAnsi="Noto Sans" w:cs="Noto Sans"/>
          <w:sz w:val="20"/>
          <w:szCs w:val="20"/>
        </w:rPr>
        <w:t xml:space="preserve"> conforme al </w:t>
      </w:r>
      <w:r w:rsidRPr="00517B7C">
        <w:rPr>
          <w:rFonts w:ascii="Noto Sans" w:hAnsi="Noto Sans" w:cs="Noto Sans"/>
          <w:b/>
          <w:sz w:val="20"/>
          <w:szCs w:val="20"/>
        </w:rPr>
        <w:t xml:space="preserve">Anexo T2  Directorio del SMI de ELC </w:t>
      </w:r>
      <w:r w:rsidRPr="00517B7C">
        <w:rPr>
          <w:rFonts w:ascii="Noto Sans" w:hAnsi="Noto Sans" w:cs="Noto Sans"/>
          <w:sz w:val="20"/>
          <w:szCs w:val="20"/>
        </w:rPr>
        <w:t xml:space="preserve">y conforme a las especificaciones contenidas en los </w:t>
      </w:r>
      <w:r w:rsidRPr="00517B7C">
        <w:rPr>
          <w:rFonts w:ascii="Noto Sans" w:hAnsi="Noto Sans" w:cs="Noto Sans"/>
          <w:b/>
          <w:sz w:val="20"/>
          <w:szCs w:val="20"/>
        </w:rPr>
        <w:t>Anexos Numero 2A (dos A) Anexo Técnico</w:t>
      </w:r>
      <w:r w:rsidRPr="00517B7C">
        <w:rPr>
          <w:rFonts w:ascii="Noto Sans" w:hAnsi="Noto Sans" w:cs="Noto Sans"/>
          <w:sz w:val="20"/>
          <w:szCs w:val="20"/>
        </w:rPr>
        <w:t xml:space="preserve"> y </w:t>
      </w:r>
      <w:r w:rsidRPr="00517B7C">
        <w:rPr>
          <w:rFonts w:ascii="Noto Sans" w:hAnsi="Noto Sans" w:cs="Noto Sans"/>
          <w:b/>
          <w:sz w:val="20"/>
          <w:szCs w:val="20"/>
        </w:rPr>
        <w:t xml:space="preserve">2 B Términos y Condiciones </w:t>
      </w:r>
      <w:bookmarkStart w:id="8" w:name="_Hlk165483039"/>
      <w:r w:rsidRPr="00517B7C">
        <w:rPr>
          <w:rFonts w:ascii="Noto Sans" w:hAnsi="Noto Sans" w:cs="Noto Sans"/>
          <w:b/>
          <w:sz w:val="20"/>
          <w:szCs w:val="20"/>
        </w:rPr>
        <w:t>(dos B)</w:t>
      </w:r>
      <w:bookmarkEnd w:id="8"/>
      <w:r w:rsidRPr="00517B7C">
        <w:rPr>
          <w:rFonts w:ascii="Noto Sans" w:hAnsi="Noto Sans" w:cs="Noto Sans"/>
          <w:sz w:val="20"/>
          <w:szCs w:val="20"/>
        </w:rPr>
        <w:t xml:space="preserve">, en donde se realizaran las adecuaciones del área física, la entrega e instalación del equipamiento y entrega de bienes de consumo de acuerdo a las partidas en las que desee participar, así como del sistema de información, hardware y programas de cómputo asociados conforme a la Especificación Técnica del Sistema de Información de Laboratorio Clínico vigente (ETIMSS 5640-023-001), emitida por la CSDISA </w:t>
      </w:r>
      <w:r w:rsidRPr="00517B7C">
        <w:rPr>
          <w:rFonts w:ascii="Noto Sans" w:hAnsi="Noto Sans" w:cs="Noto Sans"/>
          <w:sz w:val="20"/>
          <w:szCs w:val="20"/>
        </w:rPr>
        <w:lastRenderedPageBreak/>
        <w:t>del Instituto, mediante el uso del estándar HL7, e interfaces, así como insumos, hojas para impresión, tóner y etiquetas para tubos y bolsas.</w:t>
      </w:r>
    </w:p>
    <w:p w14:paraId="3896E42D" w14:textId="77777777" w:rsidR="00C937F8" w:rsidRPr="00517B7C" w:rsidRDefault="00C937F8" w:rsidP="00C937F8">
      <w:pPr>
        <w:tabs>
          <w:tab w:val="left" w:pos="-284"/>
          <w:tab w:val="left" w:pos="9498"/>
        </w:tabs>
        <w:rPr>
          <w:rFonts w:ascii="Noto Sans" w:hAnsi="Noto Sans" w:cs="Noto Sans"/>
          <w:sz w:val="20"/>
          <w:szCs w:val="20"/>
        </w:rPr>
      </w:pPr>
    </w:p>
    <w:p w14:paraId="0FBC5E41" w14:textId="77777777" w:rsidR="00C937F8" w:rsidRPr="00517B7C" w:rsidRDefault="00C937F8" w:rsidP="00C937F8">
      <w:pPr>
        <w:tabs>
          <w:tab w:val="left" w:pos="-284"/>
          <w:tab w:val="left" w:pos="9498"/>
        </w:tabs>
        <w:rPr>
          <w:rFonts w:ascii="Noto Sans" w:hAnsi="Noto Sans" w:cs="Noto Sans"/>
          <w:b/>
          <w:sz w:val="20"/>
          <w:szCs w:val="20"/>
        </w:rPr>
      </w:pPr>
      <w:r w:rsidRPr="00517B7C">
        <w:rPr>
          <w:rFonts w:ascii="Noto Sans" w:hAnsi="Noto Sans" w:cs="Noto Sans"/>
          <w:b/>
          <w:sz w:val="20"/>
          <w:szCs w:val="20"/>
        </w:rPr>
        <w:t>11.3 CONDICIONES DE LA PRESTACIÓN DEL SERVICIO:</w:t>
      </w:r>
    </w:p>
    <w:p w14:paraId="4878972A" w14:textId="77777777" w:rsidR="00C937F8" w:rsidRPr="00517B7C" w:rsidRDefault="00C937F8" w:rsidP="00C937F8">
      <w:pPr>
        <w:suppressAutoHyphens/>
        <w:rPr>
          <w:rFonts w:ascii="Noto Sans" w:eastAsia="Times New Roman" w:hAnsi="Noto Sans" w:cs="Noto Sans"/>
          <w:bCs/>
          <w:sz w:val="20"/>
          <w:szCs w:val="20"/>
          <w:lang w:val="es-ES" w:eastAsia="ar-SA"/>
        </w:rPr>
      </w:pPr>
    </w:p>
    <w:p w14:paraId="46E3EB83"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Si el equipamiento para digitalización o el equipo médico adicional con los que el proveedor proporciona el servicio no cumplen de manera satisfactoria con la funcionalidad y calidad solicitada, durante el transcurso del contrato, los mismos deberán ser sustituidos previa notificación y verificación por ambas partes (administrador del contrato y licitante adjudicado).</w:t>
      </w:r>
    </w:p>
    <w:p w14:paraId="3DE5988C" w14:textId="77777777" w:rsidR="0079764C" w:rsidRPr="00517B7C" w:rsidRDefault="0079764C" w:rsidP="0079764C">
      <w:pPr>
        <w:ind w:right="49"/>
        <w:rPr>
          <w:rFonts w:ascii="Noto Sans" w:hAnsi="Noto Sans" w:cs="Noto Sans"/>
          <w:bCs/>
          <w:sz w:val="20"/>
          <w:szCs w:val="20"/>
          <w:lang w:val="es-ES"/>
        </w:rPr>
      </w:pPr>
    </w:p>
    <w:p w14:paraId="30CED4CF"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 xml:space="preserve">En el caso que alguno de los equipos persista con defecto en su funcionalidad, deberá cambiarse por otro bien que cumpla con las especificaciones técnicas solicitadas y deberá presentar de nuevo la documentación correspondiente a los registros sanitarios. Este procedimiento de cambio se realizará en un término de 5 días hábiles contando a partir del inicio de la notificación. </w:t>
      </w:r>
    </w:p>
    <w:p w14:paraId="7F771469" w14:textId="77777777" w:rsidR="0079764C" w:rsidRPr="00517B7C" w:rsidRDefault="0079764C" w:rsidP="0079764C">
      <w:pPr>
        <w:ind w:right="49"/>
        <w:rPr>
          <w:rFonts w:ascii="Noto Sans" w:hAnsi="Noto Sans" w:cs="Noto Sans"/>
          <w:bCs/>
          <w:sz w:val="20"/>
          <w:szCs w:val="20"/>
          <w:lang w:val="es-ES"/>
        </w:rPr>
      </w:pPr>
    </w:p>
    <w:p w14:paraId="09C6E956"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 xml:space="preserve">El proveedor deberá indicar un número telefónico y correo electrónico de atención, el cual deberá proporcionarlo en cada una de las unidades médicas que cuenten con el servicio, a fin de que se registren los problemas en la operación y/o reportes de fallas en equipos médicos, Así como, lo relacionado a problemas en la asistencia técnica para dar atención a las unidades médicas donde presta sus servicios. En caso de existir cambios ya sea en el número telefónico y/o correo electrónico, los mismos deberán ser notificados por escrito a cada uno de los responsables médicos del servicio en la(s) unidad(es) médica(s), incluyendo al administrador de contrato en un plazo no mayor a veinticuatro (24) horas. </w:t>
      </w:r>
    </w:p>
    <w:p w14:paraId="2176165C" w14:textId="77777777" w:rsidR="0079764C" w:rsidRPr="00517B7C" w:rsidRDefault="0079764C" w:rsidP="0079764C">
      <w:pPr>
        <w:ind w:right="49"/>
        <w:rPr>
          <w:rFonts w:ascii="Noto Sans" w:hAnsi="Noto Sans" w:cs="Noto Sans"/>
          <w:bCs/>
          <w:sz w:val="20"/>
          <w:szCs w:val="20"/>
          <w:lang w:val="es-ES"/>
        </w:rPr>
      </w:pPr>
    </w:p>
    <w:p w14:paraId="2EF23D71"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El instituto no otorgará anticipos.</w:t>
      </w:r>
    </w:p>
    <w:p w14:paraId="4569FED5" w14:textId="77777777" w:rsidR="0079764C" w:rsidRPr="00517B7C" w:rsidRDefault="0079764C" w:rsidP="0079764C">
      <w:pPr>
        <w:ind w:right="49"/>
        <w:rPr>
          <w:rFonts w:ascii="Noto Sans" w:hAnsi="Noto Sans" w:cs="Noto Sans"/>
          <w:bCs/>
          <w:sz w:val="20"/>
          <w:szCs w:val="20"/>
          <w:lang w:val="es-ES"/>
        </w:rPr>
      </w:pPr>
    </w:p>
    <w:p w14:paraId="1E2BF08B"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El Instituto requiere que los precios unitarios ofertados para el servicio objeto de la presente contratación sean fijos durante la vigencia del contrato.</w:t>
      </w:r>
    </w:p>
    <w:p w14:paraId="614FA0C8" w14:textId="77777777" w:rsidR="0079764C" w:rsidRPr="00517B7C" w:rsidRDefault="0079764C" w:rsidP="0079764C">
      <w:pPr>
        <w:ind w:right="49"/>
        <w:rPr>
          <w:rFonts w:ascii="Noto Sans" w:hAnsi="Noto Sans" w:cs="Noto Sans"/>
          <w:bCs/>
          <w:sz w:val="20"/>
          <w:szCs w:val="20"/>
          <w:lang w:val="es-ES"/>
        </w:rPr>
      </w:pPr>
    </w:p>
    <w:p w14:paraId="16B7CBD5"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El instituto cubrirá únicamente el Impuesto al Valor Agregado (IVA) por lo que otros impuestos y derechos estarán a cargo del licitante adjudicado.</w:t>
      </w:r>
    </w:p>
    <w:p w14:paraId="69E2B13D" w14:textId="77777777" w:rsidR="0079764C" w:rsidRPr="00517B7C" w:rsidRDefault="0079764C" w:rsidP="0079764C">
      <w:pPr>
        <w:ind w:right="49"/>
        <w:rPr>
          <w:rFonts w:ascii="Noto Sans" w:hAnsi="Noto Sans" w:cs="Noto Sans"/>
          <w:bCs/>
          <w:sz w:val="20"/>
          <w:szCs w:val="20"/>
          <w:lang w:val="es-ES"/>
        </w:rPr>
      </w:pPr>
    </w:p>
    <w:p w14:paraId="24135ADC"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Los pagos se realizarán mensualmente, de acuerdo al número de servicios reportados en el FORMATO T10 REPORTE MENSUAL DE ESTUDIOS PROCESADOS conforme a los precios unitarios ofertados en la propuesta económica del licitante ganador y recibidos a entera satisfacción del administrador del contrato.</w:t>
      </w:r>
    </w:p>
    <w:p w14:paraId="4A13AF5D" w14:textId="77777777" w:rsidR="0079764C" w:rsidRPr="00517B7C" w:rsidRDefault="0079764C" w:rsidP="0079764C">
      <w:pPr>
        <w:ind w:right="49"/>
        <w:rPr>
          <w:rFonts w:ascii="Noto Sans" w:hAnsi="Noto Sans" w:cs="Noto Sans"/>
          <w:bCs/>
          <w:sz w:val="20"/>
          <w:szCs w:val="20"/>
          <w:lang w:val="es-ES"/>
        </w:rPr>
      </w:pPr>
    </w:p>
    <w:p w14:paraId="15917168" w14:textId="77777777" w:rsidR="0079764C" w:rsidRPr="00517B7C" w:rsidRDefault="0079764C" w:rsidP="0079764C">
      <w:pPr>
        <w:ind w:right="49"/>
        <w:rPr>
          <w:rFonts w:ascii="Noto Sans" w:hAnsi="Noto Sans" w:cs="Noto Sans"/>
          <w:bCs/>
          <w:sz w:val="20"/>
          <w:szCs w:val="20"/>
          <w:lang w:val="es-ES"/>
        </w:rPr>
      </w:pPr>
      <w:r w:rsidRPr="00517B7C">
        <w:rPr>
          <w:rFonts w:ascii="Noto Sans" w:hAnsi="Noto Sans" w:cs="Noto Sans"/>
          <w:bCs/>
          <w:sz w:val="20"/>
          <w:szCs w:val="20"/>
          <w:lang w:val="es-ES"/>
        </w:rPr>
        <w:t>El pago se realizará en pesos mexicanos (moneda nacional), mediante transferencia electrónica de fondos, dentro de los 17 días naturales posteriores a la entrega por parte del prestador del servicio en el Área de Finanzas ubicada en la UMAE HOSPITAL DE ESPECIALIDADES CMNO, en un horario de 8:00 a 13:00 hrs en días hábiles.</w:t>
      </w:r>
    </w:p>
    <w:p w14:paraId="2EDEE900" w14:textId="77777777" w:rsidR="0079764C" w:rsidRPr="00517B7C" w:rsidRDefault="0079764C" w:rsidP="0079764C">
      <w:pPr>
        <w:ind w:right="49"/>
        <w:rPr>
          <w:rFonts w:ascii="Noto Sans" w:hAnsi="Noto Sans" w:cs="Noto Sans"/>
          <w:bCs/>
          <w:sz w:val="20"/>
          <w:szCs w:val="20"/>
          <w:lang w:val="es-ES"/>
        </w:rPr>
      </w:pPr>
    </w:p>
    <w:p w14:paraId="07B86133" w14:textId="77777777" w:rsidR="0079764C" w:rsidRPr="00517B7C" w:rsidRDefault="0079764C" w:rsidP="0079764C">
      <w:pPr>
        <w:rPr>
          <w:rFonts w:ascii="Noto Sans" w:hAnsi="Noto Sans" w:cs="Noto Sans"/>
          <w:sz w:val="20"/>
          <w:szCs w:val="20"/>
          <w:lang w:val="es-ES_tradnl"/>
        </w:rPr>
      </w:pPr>
      <w:r w:rsidRPr="00517B7C">
        <w:rPr>
          <w:rFonts w:ascii="Noto Sans" w:hAnsi="Noto Sans" w:cs="Noto Sans"/>
          <w:sz w:val="20"/>
          <w:szCs w:val="20"/>
          <w:lang w:val="es-ES_tradnl"/>
        </w:rPr>
        <w:t xml:space="preserve">Se efectuarán pagos a “EL PROVEEDOR” una vez proporcionado los servicios, de conformidad con lo dispuesto en los artículos 51 de la Ley de Adquisiciones, Arrendamientos y Servicios del Sector Público </w:t>
      </w:r>
      <w:r w:rsidRPr="00517B7C">
        <w:rPr>
          <w:rFonts w:ascii="Noto Sans" w:hAnsi="Noto Sans" w:cs="Noto Sans"/>
          <w:sz w:val="20"/>
          <w:szCs w:val="20"/>
          <w:lang w:val="es-ES_tradnl"/>
        </w:rPr>
        <w:lastRenderedPageBreak/>
        <w:t>y 93 de su Reglamento, así como por lo establecido en los Términos y Condiciones que se agreguen al contrato.</w:t>
      </w:r>
    </w:p>
    <w:p w14:paraId="4775A0C4" w14:textId="77777777" w:rsidR="0079764C" w:rsidRPr="00517B7C" w:rsidRDefault="0079764C" w:rsidP="0079764C">
      <w:pPr>
        <w:rPr>
          <w:rFonts w:ascii="Noto Sans" w:hAnsi="Noto Sans" w:cs="Noto Sans"/>
          <w:sz w:val="20"/>
          <w:szCs w:val="20"/>
          <w:lang w:val="es-ES_tradnl"/>
        </w:rPr>
      </w:pPr>
      <w:r w:rsidRPr="00517B7C">
        <w:rPr>
          <w:rFonts w:ascii="Noto Sans" w:hAnsi="Noto Sans" w:cs="Noto Sans"/>
          <w:sz w:val="20"/>
          <w:szCs w:val="20"/>
          <w:lang w:val="es-ES_tradnl"/>
        </w:rPr>
        <w:t>El pago de los servicios se realizará en “EL INSTITUTO”, cuyo domicilio se establezca o se determine en el contrato a formalizar.</w:t>
      </w:r>
    </w:p>
    <w:p w14:paraId="48DD696E" w14:textId="77777777" w:rsidR="0079764C" w:rsidRPr="00517B7C" w:rsidRDefault="0079764C" w:rsidP="0079764C">
      <w:pPr>
        <w:rPr>
          <w:rFonts w:ascii="Noto Sans" w:hAnsi="Noto Sans" w:cs="Noto Sans"/>
          <w:sz w:val="20"/>
          <w:szCs w:val="20"/>
          <w:lang w:val="es-ES_tradnl"/>
        </w:rPr>
      </w:pPr>
    </w:p>
    <w:p w14:paraId="00349D61" w14:textId="77777777" w:rsidR="0079764C" w:rsidRPr="00517B7C" w:rsidRDefault="0079764C" w:rsidP="0079764C">
      <w:pPr>
        <w:pStyle w:val="Ttulo1"/>
        <w:jc w:val="left"/>
        <w:rPr>
          <w:rFonts w:ascii="Noto Sans" w:hAnsi="Noto Sans" w:cs="Noto Sans"/>
          <w:sz w:val="20"/>
          <w:szCs w:val="20"/>
        </w:rPr>
      </w:pPr>
      <w:r w:rsidRPr="00517B7C">
        <w:rPr>
          <w:rFonts w:ascii="Noto Sans" w:hAnsi="Noto Sans" w:cs="Noto Sans"/>
          <w:sz w:val="20"/>
          <w:szCs w:val="20"/>
        </w:rPr>
        <w:t>MECANISMOS DE COMPROBACIÓN</w:t>
      </w:r>
    </w:p>
    <w:p w14:paraId="0786A0BE" w14:textId="77777777" w:rsidR="0079764C" w:rsidRPr="00517B7C" w:rsidRDefault="0079764C" w:rsidP="0079764C">
      <w:pPr>
        <w:rPr>
          <w:rFonts w:ascii="Noto Sans" w:hAnsi="Noto Sans" w:cs="Noto Sans"/>
          <w:sz w:val="20"/>
          <w:szCs w:val="20"/>
        </w:rPr>
      </w:pPr>
    </w:p>
    <w:p w14:paraId="7D86324E" w14:textId="77777777" w:rsidR="0079764C" w:rsidRPr="00517B7C" w:rsidRDefault="0079764C" w:rsidP="0079764C">
      <w:pPr>
        <w:rPr>
          <w:rStyle w:val="Refdecomentario"/>
          <w:rFonts w:ascii="Noto Sans" w:hAnsi="Noto Sans" w:cs="Noto Sans"/>
          <w:sz w:val="20"/>
          <w:szCs w:val="20"/>
          <w:lang w:eastAsia="ar-SA"/>
        </w:rPr>
      </w:pPr>
      <w:r w:rsidRPr="00517B7C">
        <w:rPr>
          <w:rStyle w:val="Refdecomentario"/>
          <w:rFonts w:ascii="Noto Sans" w:hAnsi="Noto Sans" w:cs="Noto Sans"/>
          <w:sz w:val="20"/>
          <w:szCs w:val="20"/>
          <w:lang w:eastAsia="ar-SA"/>
        </w:rPr>
        <w:t xml:space="preserve">El Instituto realizará el pago de la prestación del Servicio Médico Integral de Digitalizacion, Post Procesamiento, Almacenamiento y Distribucion de la Imagen (SMI para DIG), de acuerdo al </w:t>
      </w:r>
      <w:r w:rsidRPr="00517B7C">
        <w:rPr>
          <w:rFonts w:ascii="Noto Sans" w:hAnsi="Noto Sans" w:cs="Noto Sans"/>
          <w:b/>
          <w:sz w:val="20"/>
          <w:szCs w:val="20"/>
        </w:rPr>
        <w:t>ANEXO T10. REPORTE MENSUAL DE ESTUDIOS PROCESADOS</w:t>
      </w:r>
      <w:r w:rsidRPr="00517B7C">
        <w:rPr>
          <w:rStyle w:val="Refdecomentario"/>
          <w:rFonts w:ascii="Noto Sans" w:hAnsi="Noto Sans" w:cs="Noto Sans"/>
          <w:sz w:val="20"/>
          <w:szCs w:val="20"/>
          <w:lang w:eastAsia="ar-SA"/>
        </w:rPr>
        <w:t xml:space="preserve"> y el listado de Desglose de estudios procesados en el mes inmediato anterior que será cotejado, conciliado y aprobado mediante la firma del </w:t>
      </w:r>
      <w:r w:rsidRPr="00517B7C">
        <w:rPr>
          <w:rFonts w:ascii="Noto Sans" w:hAnsi="Noto Sans" w:cs="Noto Sans"/>
          <w:sz w:val="20"/>
          <w:szCs w:val="20"/>
          <w:lang w:eastAsia="es-ES"/>
        </w:rPr>
        <w:t>Jefe o Encargado del área tecnica</w:t>
      </w:r>
      <w:r w:rsidRPr="00517B7C">
        <w:rPr>
          <w:rStyle w:val="Refdecomentario"/>
          <w:rFonts w:ascii="Noto Sans" w:hAnsi="Noto Sans" w:cs="Noto Sans"/>
          <w:sz w:val="20"/>
          <w:szCs w:val="20"/>
          <w:lang w:eastAsia="ar-SA"/>
        </w:rPr>
        <w:t xml:space="preserve"> a más tardar el último día hábil del mes y también estar firmado por el Administrador del Contrato, Director Médico de la Unidad Médica, así como por el representante del proveedor.</w:t>
      </w:r>
    </w:p>
    <w:p w14:paraId="0B9116EE" w14:textId="77777777" w:rsidR="0079764C" w:rsidRPr="00517B7C" w:rsidRDefault="0079764C" w:rsidP="0079764C">
      <w:pPr>
        <w:rPr>
          <w:rStyle w:val="Refdecomentario"/>
          <w:rFonts w:ascii="Noto Sans" w:hAnsi="Noto Sans" w:cs="Noto Sans"/>
          <w:sz w:val="20"/>
          <w:szCs w:val="20"/>
          <w:lang w:eastAsia="ar-SA"/>
        </w:rPr>
      </w:pPr>
    </w:p>
    <w:p w14:paraId="2044D0A7" w14:textId="77777777" w:rsidR="0079764C" w:rsidRPr="00517B7C" w:rsidRDefault="0079764C" w:rsidP="0079764C">
      <w:pPr>
        <w:rPr>
          <w:rStyle w:val="Refdecomentario"/>
          <w:rFonts w:ascii="Noto Sans" w:hAnsi="Noto Sans" w:cs="Noto Sans"/>
          <w:sz w:val="20"/>
          <w:szCs w:val="20"/>
          <w:lang w:eastAsia="ar-SA"/>
        </w:rPr>
      </w:pPr>
      <w:r w:rsidRPr="00517B7C">
        <w:rPr>
          <w:rStyle w:val="Refdecomentario"/>
          <w:rFonts w:ascii="Noto Sans" w:hAnsi="Noto Sans" w:cs="Noto Sans"/>
          <w:sz w:val="20"/>
          <w:szCs w:val="20"/>
          <w:lang w:eastAsia="ar-SA"/>
        </w:rPr>
        <w:t>Original y copia de la factura que reúna los requisitos fiscales respectivos, en la que se indique el servicio prestado, Anexo 10 “</w:t>
      </w:r>
      <w:r w:rsidRPr="00517B7C">
        <w:rPr>
          <w:rFonts w:ascii="Noto Sans" w:hAnsi="Noto Sans" w:cs="Noto Sans"/>
          <w:b/>
          <w:sz w:val="20"/>
          <w:szCs w:val="20"/>
        </w:rPr>
        <w:t>REPORTE MENSUAL DE ESTUDIOS PROCESADOS</w:t>
      </w:r>
      <w:r w:rsidRPr="00517B7C">
        <w:rPr>
          <w:rStyle w:val="Refdecomentario"/>
          <w:rFonts w:ascii="Noto Sans" w:hAnsi="Noto Sans" w:cs="Noto Sans"/>
          <w:sz w:val="20"/>
          <w:szCs w:val="20"/>
          <w:lang w:eastAsia="ar-SA"/>
        </w:rPr>
        <w:t>” elaborado por el proveedor, debidamente conciliado por la unidad médica, número de proveedor, número de contrato, número de fianza y denominación social de la afianzadora, misma que deberá ser entregada en el Departamento de Finanzas de la Unidad Médica.</w:t>
      </w:r>
    </w:p>
    <w:p w14:paraId="54D344DD" w14:textId="77777777" w:rsidR="0079764C" w:rsidRPr="00517B7C" w:rsidRDefault="0079764C" w:rsidP="0079764C">
      <w:pPr>
        <w:rPr>
          <w:rFonts w:ascii="Noto Sans" w:hAnsi="Noto Sans" w:cs="Noto Sans"/>
          <w:sz w:val="20"/>
          <w:szCs w:val="20"/>
          <w:highlight w:val="yellow"/>
          <w:lang w:val="es-ES_tradnl"/>
        </w:rPr>
      </w:pPr>
    </w:p>
    <w:p w14:paraId="47E89191" w14:textId="77777777" w:rsidR="00C937F8" w:rsidRPr="00517B7C" w:rsidRDefault="00C937F8" w:rsidP="00C937F8">
      <w:pPr>
        <w:suppressAutoHyphens/>
        <w:rPr>
          <w:rFonts w:ascii="Noto Sans" w:hAnsi="Noto Sans" w:cs="Noto Sans"/>
          <w:sz w:val="20"/>
          <w:szCs w:val="20"/>
          <w:lang w:val="es-ES_tradnl"/>
        </w:rPr>
      </w:pPr>
    </w:p>
    <w:p w14:paraId="59546A10" w14:textId="2C469C78" w:rsidR="00667653" w:rsidRPr="00517B7C" w:rsidRDefault="00566EF2" w:rsidP="00A21342">
      <w:pPr>
        <w:pStyle w:val="Prrafodelista"/>
        <w:numPr>
          <w:ilvl w:val="0"/>
          <w:numId w:val="6"/>
        </w:numPr>
        <w:rPr>
          <w:rFonts w:ascii="Noto Sans" w:hAnsi="Noto Sans" w:cs="Noto Sans"/>
          <w:b/>
          <w:sz w:val="20"/>
          <w:szCs w:val="20"/>
        </w:rPr>
      </w:pPr>
      <w:r w:rsidRPr="00517B7C">
        <w:rPr>
          <w:rFonts w:ascii="Noto Sans" w:hAnsi="Noto Sans" w:cs="Noto Sans"/>
          <w:b/>
          <w:sz w:val="20"/>
          <w:szCs w:val="20"/>
        </w:rPr>
        <w:t>CONDICIONES DE PAGO:</w:t>
      </w:r>
    </w:p>
    <w:p w14:paraId="0B8FC5FA" w14:textId="2901CFDF" w:rsidR="004B4F7E" w:rsidRPr="00517B7C" w:rsidRDefault="00667653" w:rsidP="00667653">
      <w:pPr>
        <w:rPr>
          <w:rFonts w:ascii="Noto Sans" w:hAnsi="Noto Sans" w:cs="Noto Sans"/>
          <w:bCs/>
          <w:sz w:val="20"/>
          <w:szCs w:val="20"/>
        </w:rPr>
      </w:pPr>
      <w:r w:rsidRPr="00517B7C">
        <w:rPr>
          <w:rFonts w:ascii="Noto Sans" w:hAnsi="Noto Sans" w:cs="Noto Sans"/>
          <w:bCs/>
          <w:sz w:val="20"/>
          <w:szCs w:val="20"/>
        </w:rPr>
        <w:t xml:space="preserve">En la forma de pago, la UMAE, se obliga a pagar al proveedor adjudicado, el importe que resulte por los </w:t>
      </w:r>
      <w:r w:rsidR="004B4F7E" w:rsidRPr="00517B7C">
        <w:rPr>
          <w:rFonts w:ascii="Noto Sans" w:hAnsi="Noto Sans" w:cs="Noto Sans"/>
          <w:bCs/>
          <w:sz w:val="20"/>
          <w:szCs w:val="20"/>
        </w:rPr>
        <w:t>estudios efectivos realizados</w:t>
      </w:r>
      <w:r w:rsidRPr="00517B7C">
        <w:rPr>
          <w:rFonts w:ascii="Noto Sans" w:hAnsi="Noto Sans" w:cs="Noto Sans"/>
          <w:bCs/>
          <w:sz w:val="20"/>
          <w:szCs w:val="20"/>
        </w:rPr>
        <w:t xml:space="preserve">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servicios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se seguridad social (IMSS vigente y positiva) y para realizar el trámite de pago, la factura debidamente requisitada en cumplimiento a lo señalado en el numeral </w:t>
      </w:r>
      <w:r w:rsidRPr="00517B7C">
        <w:rPr>
          <w:rFonts w:ascii="Noto Sans" w:hAnsi="Noto Sans" w:cs="Noto Sans"/>
          <w:b/>
          <w:sz w:val="20"/>
          <w:szCs w:val="20"/>
        </w:rPr>
        <w:t>5.5.1</w:t>
      </w:r>
      <w:r w:rsidRPr="00517B7C">
        <w:rPr>
          <w:rFonts w:ascii="Noto Sans" w:hAnsi="Noto Sans" w:cs="Noto Sans"/>
          <w:bCs/>
          <w:sz w:val="20"/>
          <w:szCs w:val="20"/>
        </w:rPr>
        <w:t xml:space="preserve"> y </w:t>
      </w:r>
      <w:r w:rsidRPr="00517B7C">
        <w:rPr>
          <w:rFonts w:ascii="Noto Sans" w:hAnsi="Noto Sans" w:cs="Noto Sans"/>
          <w:b/>
          <w:sz w:val="20"/>
          <w:szCs w:val="20"/>
        </w:rPr>
        <w:t>5.5.1.1</w:t>
      </w:r>
      <w:r w:rsidRPr="00517B7C">
        <w:rPr>
          <w:rFonts w:ascii="Noto Sans" w:hAnsi="Noto Sans" w:cs="Noto Sans"/>
          <w:bCs/>
          <w:sz w:val="20"/>
          <w:szCs w:val="20"/>
        </w:rPr>
        <w:t xml:space="preserve"> de las Políticas, Bases y Lineamientos en materia de Adquisiciones, Arrendamientos y Servicios del Instituto Mexicano del Seguro Social. </w:t>
      </w:r>
    </w:p>
    <w:p w14:paraId="25277E85" w14:textId="77777777" w:rsidR="004B4F7E" w:rsidRPr="00517B7C" w:rsidRDefault="004B4F7E" w:rsidP="00667653">
      <w:pPr>
        <w:rPr>
          <w:rFonts w:ascii="Noto Sans" w:hAnsi="Noto Sans" w:cs="Noto Sans"/>
          <w:bCs/>
          <w:sz w:val="20"/>
          <w:szCs w:val="20"/>
        </w:rPr>
      </w:pPr>
    </w:p>
    <w:p w14:paraId="1899FAF6" w14:textId="25AAD12D" w:rsidR="00667653" w:rsidRPr="00517B7C" w:rsidRDefault="00667653" w:rsidP="00667653">
      <w:pPr>
        <w:rPr>
          <w:rFonts w:ascii="Noto Sans" w:hAnsi="Noto Sans" w:cs="Noto Sans"/>
          <w:bCs/>
          <w:sz w:val="20"/>
          <w:szCs w:val="20"/>
        </w:rPr>
      </w:pPr>
      <w:r w:rsidRPr="00517B7C">
        <w:rPr>
          <w:rFonts w:ascii="Noto Sans" w:hAnsi="Noto Sans" w:cs="Noto Sans"/>
          <w:bCs/>
          <w:sz w:val="20"/>
          <w:szCs w:val="20"/>
        </w:rPr>
        <w:t xml:space="preserve">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517B7C">
        <w:rPr>
          <w:rFonts w:ascii="Noto Sans" w:hAnsi="Noto Sans" w:cs="Noto Sans"/>
          <w:b/>
          <w:sz w:val="20"/>
          <w:szCs w:val="20"/>
        </w:rPr>
        <w:t>73</w:t>
      </w:r>
      <w:r w:rsidRPr="00517B7C">
        <w:rPr>
          <w:rFonts w:ascii="Noto Sans" w:hAnsi="Noto Sans" w:cs="Noto Sans"/>
          <w:bCs/>
          <w:sz w:val="20"/>
          <w:szCs w:val="20"/>
        </w:rPr>
        <w:t xml:space="preserve"> de la </w:t>
      </w:r>
      <w:r w:rsidRPr="00517B7C">
        <w:rPr>
          <w:rFonts w:ascii="Noto Sans" w:hAnsi="Noto Sans" w:cs="Noto Sans"/>
          <w:b/>
          <w:sz w:val="20"/>
          <w:szCs w:val="20"/>
        </w:rPr>
        <w:t>LAASSP</w:t>
      </w:r>
      <w:r w:rsidRPr="00517B7C">
        <w:rPr>
          <w:rFonts w:ascii="Noto Sans" w:hAnsi="Noto Sans" w:cs="Noto Sans"/>
          <w:bCs/>
          <w:sz w:val="20"/>
          <w:szCs w:val="20"/>
        </w:rPr>
        <w:t xml:space="preserve"> sin que estos rebasen los 17 días hábiles posteriores a aquel en que el proveedor presente en forma impresa el CFDI, siempre y cuando se cuente con la suficiencia presupuestal.</w:t>
      </w:r>
    </w:p>
    <w:p w14:paraId="2785BF4B" w14:textId="77777777" w:rsidR="004B4F7E" w:rsidRPr="00517B7C" w:rsidRDefault="004B4F7E" w:rsidP="00667653">
      <w:pPr>
        <w:rPr>
          <w:rFonts w:ascii="Noto Sans" w:hAnsi="Noto Sans" w:cs="Noto Sans"/>
          <w:bCs/>
          <w:sz w:val="20"/>
          <w:szCs w:val="20"/>
        </w:rPr>
      </w:pPr>
    </w:p>
    <w:p w14:paraId="663D7A98" w14:textId="77777777" w:rsidR="00667653" w:rsidRPr="00517B7C" w:rsidRDefault="00667653" w:rsidP="00667653">
      <w:pPr>
        <w:rPr>
          <w:rFonts w:ascii="Noto Sans" w:hAnsi="Noto Sans" w:cs="Noto Sans"/>
          <w:bCs/>
          <w:sz w:val="20"/>
          <w:szCs w:val="20"/>
        </w:rPr>
      </w:pPr>
      <w:r w:rsidRPr="00517B7C">
        <w:rPr>
          <w:rFonts w:ascii="Noto Sans" w:hAnsi="Noto Sans" w:cs="Noto Sans"/>
          <w:bCs/>
          <w:sz w:val="20"/>
          <w:szCs w:val="20"/>
        </w:rPr>
        <w:lastRenderedPageBreak/>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4C437B0B" w14:textId="77777777" w:rsidR="004B4F7E" w:rsidRPr="00517B7C" w:rsidRDefault="004B4F7E" w:rsidP="00667653">
      <w:pPr>
        <w:rPr>
          <w:rFonts w:ascii="Noto Sans" w:hAnsi="Noto Sans" w:cs="Noto Sans"/>
          <w:bCs/>
          <w:sz w:val="20"/>
          <w:szCs w:val="20"/>
        </w:rPr>
      </w:pPr>
    </w:p>
    <w:p w14:paraId="5F950125" w14:textId="77777777" w:rsidR="00667653" w:rsidRPr="00517B7C" w:rsidRDefault="00667653" w:rsidP="00667653">
      <w:pPr>
        <w:rPr>
          <w:rFonts w:ascii="Noto Sans" w:hAnsi="Noto Sans" w:cs="Noto Sans"/>
          <w:bCs/>
          <w:sz w:val="20"/>
          <w:szCs w:val="20"/>
        </w:rPr>
      </w:pPr>
      <w:r w:rsidRPr="00517B7C">
        <w:rPr>
          <w:rFonts w:ascii="Noto Sans" w:hAnsi="Noto Sans" w:cs="Noto Sans"/>
          <w:bCs/>
          <w:sz w:val="20"/>
          <w:szCs w:val="20"/>
        </w:rPr>
        <w:t>El pago quedará condicionado proporcionalmente al pago que el proveedor adjudicado deba efectuar por concepto de penas convencionales por atraso.</w:t>
      </w:r>
    </w:p>
    <w:p w14:paraId="109F3C31" w14:textId="77777777" w:rsidR="004B4F7E" w:rsidRPr="00517B7C" w:rsidRDefault="004B4F7E" w:rsidP="00667653">
      <w:pPr>
        <w:rPr>
          <w:rFonts w:ascii="Noto Sans" w:hAnsi="Noto Sans" w:cs="Noto Sans"/>
          <w:bCs/>
          <w:sz w:val="20"/>
          <w:szCs w:val="20"/>
        </w:rPr>
      </w:pPr>
    </w:p>
    <w:p w14:paraId="49AA239B" w14:textId="7E33ED5F" w:rsidR="004B4F7E" w:rsidRPr="00517B7C" w:rsidRDefault="00667653" w:rsidP="00667653">
      <w:pPr>
        <w:rPr>
          <w:rFonts w:ascii="Noto Sans" w:hAnsi="Noto Sans" w:cs="Noto Sans"/>
          <w:bCs/>
          <w:sz w:val="20"/>
          <w:szCs w:val="20"/>
        </w:rPr>
      </w:pPr>
      <w:r w:rsidRPr="00517B7C">
        <w:rPr>
          <w:rFonts w:ascii="Noto Sans" w:hAnsi="Noto Sans" w:cs="Noto Sans"/>
          <w:bC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w:t>
      </w:r>
      <w:r w:rsidR="00B1314D" w:rsidRPr="00517B7C">
        <w:rPr>
          <w:rFonts w:ascii="Noto Sans" w:hAnsi="Noto Sans" w:cs="Noto Sans"/>
          <w:bCs/>
          <w:sz w:val="20"/>
          <w:szCs w:val="20"/>
        </w:rPr>
        <w:t>H</w:t>
      </w:r>
      <w:r w:rsidRPr="00517B7C">
        <w:rPr>
          <w:rFonts w:ascii="Noto Sans" w:hAnsi="Noto Sans" w:cs="Noto Sans"/>
          <w:bCs/>
          <w:sz w:val="20"/>
          <w:szCs w:val="20"/>
        </w:rPr>
        <w:t>o</w:t>
      </w:r>
      <w:r w:rsidR="00B1314D" w:rsidRPr="00517B7C">
        <w:rPr>
          <w:rFonts w:ascii="Noto Sans" w:hAnsi="Noto Sans" w:cs="Noto Sans"/>
          <w:bCs/>
          <w:sz w:val="20"/>
          <w:szCs w:val="20"/>
        </w:rPr>
        <w:t>spital de E</w:t>
      </w:r>
      <w:r w:rsidRPr="00517B7C">
        <w:rPr>
          <w:rFonts w:ascii="Noto Sans" w:hAnsi="Noto Sans" w:cs="Noto Sans"/>
          <w:bCs/>
          <w:sz w:val="20"/>
          <w:szCs w:val="20"/>
        </w:rPr>
        <w:t xml:space="preserv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w:t>
      </w:r>
    </w:p>
    <w:p w14:paraId="60EB89FA" w14:textId="77777777" w:rsidR="004B4F7E" w:rsidRPr="00517B7C" w:rsidRDefault="004B4F7E" w:rsidP="00667653">
      <w:pPr>
        <w:rPr>
          <w:rFonts w:ascii="Noto Sans" w:hAnsi="Noto Sans" w:cs="Noto Sans"/>
          <w:bCs/>
          <w:sz w:val="20"/>
          <w:szCs w:val="20"/>
        </w:rPr>
      </w:pPr>
    </w:p>
    <w:p w14:paraId="7259BFCE" w14:textId="08DACC26" w:rsidR="00667653" w:rsidRPr="00517B7C" w:rsidRDefault="00667653" w:rsidP="00667653">
      <w:pPr>
        <w:rPr>
          <w:rFonts w:ascii="Noto Sans" w:hAnsi="Noto Sans" w:cs="Noto Sans"/>
          <w:bCs/>
          <w:sz w:val="20"/>
          <w:szCs w:val="20"/>
        </w:rPr>
      </w:pPr>
      <w:r w:rsidRPr="00517B7C">
        <w:rPr>
          <w:rFonts w:ascii="Noto Sans" w:hAnsi="Noto Sans" w:cs="Noto Sans"/>
          <w:bCs/>
          <w:sz w:val="20"/>
          <w:szCs w:val="20"/>
        </w:rPr>
        <w:t xml:space="preserve">En caso de que “el proveedor” presente su factura con errores o deficiencias, el plazo de pago se ajustará en términos del artículo 90 del reglamento de la </w:t>
      </w:r>
      <w:r w:rsidR="00B1314D" w:rsidRPr="00517B7C">
        <w:rPr>
          <w:rFonts w:ascii="Noto Sans" w:hAnsi="Noto Sans" w:cs="Noto Sans"/>
          <w:bCs/>
          <w:sz w:val="20"/>
          <w:szCs w:val="20"/>
        </w:rPr>
        <w:t>L</w:t>
      </w:r>
      <w:r w:rsidRPr="00517B7C">
        <w:rPr>
          <w:rFonts w:ascii="Noto Sans" w:hAnsi="Noto Sans" w:cs="Noto Sans"/>
          <w:bCs/>
          <w:sz w:val="20"/>
          <w:szCs w:val="20"/>
        </w:rPr>
        <w:t xml:space="preserve">ey de </w:t>
      </w:r>
      <w:r w:rsidR="00B1314D" w:rsidRPr="00517B7C">
        <w:rPr>
          <w:rFonts w:ascii="Noto Sans" w:hAnsi="Noto Sans" w:cs="Noto Sans"/>
          <w:bCs/>
          <w:sz w:val="20"/>
          <w:szCs w:val="20"/>
        </w:rPr>
        <w:t>A</w:t>
      </w:r>
      <w:r w:rsidRPr="00517B7C">
        <w:rPr>
          <w:rFonts w:ascii="Noto Sans" w:hAnsi="Noto Sans" w:cs="Noto Sans"/>
          <w:bCs/>
          <w:sz w:val="20"/>
          <w:szCs w:val="20"/>
        </w:rPr>
        <w:t xml:space="preserve">dquisiciones, </w:t>
      </w:r>
      <w:r w:rsidR="00B1314D" w:rsidRPr="00517B7C">
        <w:rPr>
          <w:rFonts w:ascii="Noto Sans" w:hAnsi="Noto Sans" w:cs="Noto Sans"/>
          <w:bCs/>
          <w:sz w:val="20"/>
          <w:szCs w:val="20"/>
        </w:rPr>
        <w:t>Arrendamientos y Servicios del S</w:t>
      </w:r>
      <w:r w:rsidRPr="00517B7C">
        <w:rPr>
          <w:rFonts w:ascii="Noto Sans" w:hAnsi="Noto Sans" w:cs="Noto Sans"/>
          <w:bCs/>
          <w:sz w:val="20"/>
          <w:szCs w:val="20"/>
        </w:rPr>
        <w:t xml:space="preserve">ector </w:t>
      </w:r>
      <w:r w:rsidR="00B1314D" w:rsidRPr="00517B7C">
        <w:rPr>
          <w:rFonts w:ascii="Noto Sans" w:hAnsi="Noto Sans" w:cs="Noto Sans"/>
          <w:bCs/>
          <w:sz w:val="20"/>
          <w:szCs w:val="20"/>
        </w:rPr>
        <w:t>P</w:t>
      </w:r>
      <w:r w:rsidRPr="00517B7C">
        <w:rPr>
          <w:rFonts w:ascii="Noto Sans" w:hAnsi="Noto Sans" w:cs="Noto Sans"/>
          <w:bCs/>
          <w:sz w:val="20"/>
          <w:szCs w:val="20"/>
        </w:rPr>
        <w:t xml:space="preserve">úblico. El proveedor” podrá optar porque “la U.M.A.E.” efectúe el pago por la entrega de los bienes otorgados, a través del esquema electrónico interbancario que el IMSS tiene en operación, con las instituciones bancarias siguientes: banamex, s.a., bbva, bancomer, s.a., banorte, s.a. y scotiabank inverlat,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r w:rsidR="004B4F7E" w:rsidRPr="00517B7C">
        <w:rPr>
          <w:rFonts w:ascii="Noto Sans" w:hAnsi="Noto Sans" w:cs="Noto Sans"/>
          <w:bCs/>
          <w:sz w:val="20"/>
          <w:szCs w:val="20"/>
        </w:rPr>
        <w:t>contrarrecibo</w:t>
      </w:r>
      <w:r w:rsidRPr="00517B7C">
        <w:rPr>
          <w:rFonts w:ascii="Noto Sans" w:hAnsi="Noto Sans" w:cs="Noto Sans"/>
          <w:bCs/>
          <w:sz w:val="20"/>
          <w:szCs w:val="20"/>
        </w:rPr>
        <w:t xml:space="preserve">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9A2B795" w14:textId="77777777" w:rsidR="004B4F7E" w:rsidRPr="00517B7C" w:rsidRDefault="004B4F7E" w:rsidP="00667653">
      <w:pPr>
        <w:rPr>
          <w:rFonts w:ascii="Noto Sans" w:hAnsi="Noto Sans" w:cs="Noto Sans"/>
          <w:bCs/>
          <w:sz w:val="20"/>
          <w:szCs w:val="20"/>
        </w:rPr>
      </w:pPr>
    </w:p>
    <w:p w14:paraId="78203A18" w14:textId="77777777" w:rsidR="00667653" w:rsidRPr="00517B7C" w:rsidRDefault="00667653" w:rsidP="00667653">
      <w:pPr>
        <w:rPr>
          <w:rFonts w:ascii="Noto Sans" w:hAnsi="Noto Sans" w:cs="Noto Sans"/>
          <w:bCs/>
          <w:sz w:val="20"/>
          <w:szCs w:val="20"/>
        </w:rPr>
      </w:pPr>
      <w:r w:rsidRPr="00517B7C">
        <w:rPr>
          <w:rFonts w:ascii="Noto Sans" w:hAnsi="Noto Sans" w:cs="Noto Sans"/>
          <w:bCs/>
          <w:sz w:val="20"/>
          <w:szCs w:val="20"/>
        </w:rPr>
        <w:t xml:space="preserve">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w:t>
      </w:r>
      <w:r w:rsidRPr="00517B7C">
        <w:rPr>
          <w:rFonts w:ascii="Noto Sans" w:hAnsi="Noto Sans" w:cs="Noto Sans"/>
          <w:bCs/>
          <w:sz w:val="20"/>
          <w:szCs w:val="20"/>
        </w:rPr>
        <w:lastRenderedPageBreak/>
        <w:t>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703B1DBF" w14:textId="77777777" w:rsidR="004B4F7E" w:rsidRPr="00517B7C" w:rsidRDefault="004B4F7E" w:rsidP="00667653">
      <w:pPr>
        <w:rPr>
          <w:rFonts w:ascii="Noto Sans" w:hAnsi="Noto Sans" w:cs="Noto Sans"/>
          <w:bCs/>
          <w:sz w:val="20"/>
          <w:szCs w:val="20"/>
        </w:rPr>
      </w:pPr>
    </w:p>
    <w:p w14:paraId="2E6A981A" w14:textId="26F11509" w:rsidR="00566EF2" w:rsidRPr="00517B7C" w:rsidRDefault="00667653" w:rsidP="00667653">
      <w:pPr>
        <w:rPr>
          <w:rFonts w:ascii="Noto Sans" w:hAnsi="Noto Sans" w:cs="Noto Sans"/>
          <w:bCs/>
          <w:sz w:val="20"/>
          <w:szCs w:val="20"/>
        </w:rPr>
      </w:pPr>
      <w:r w:rsidRPr="00517B7C">
        <w:rPr>
          <w:rFonts w:ascii="Noto Sans" w:hAnsi="Noto Sans" w:cs="Noto Sans"/>
          <w:bCs/>
          <w:sz w:val="20"/>
          <w:szCs w:val="20"/>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76735D83" w14:textId="77777777" w:rsidR="00667653" w:rsidRPr="00517B7C" w:rsidRDefault="00667653" w:rsidP="00566EF2">
      <w:pPr>
        <w:rPr>
          <w:rFonts w:ascii="Noto Sans" w:hAnsi="Noto Sans" w:cs="Noto Sans"/>
          <w:b/>
          <w:sz w:val="20"/>
          <w:szCs w:val="20"/>
        </w:rPr>
      </w:pPr>
    </w:p>
    <w:p w14:paraId="4209B0B6" w14:textId="77777777" w:rsidR="004B4F7E" w:rsidRPr="00517B7C" w:rsidRDefault="004B4F7E" w:rsidP="00566EF2">
      <w:pPr>
        <w:rPr>
          <w:rFonts w:ascii="Noto Sans" w:hAnsi="Noto Sans" w:cs="Noto Sans"/>
          <w:b/>
          <w:sz w:val="20"/>
          <w:szCs w:val="20"/>
        </w:rPr>
      </w:pPr>
    </w:p>
    <w:p w14:paraId="17B7705A" w14:textId="77777777" w:rsidR="00566EF2" w:rsidRPr="00517B7C" w:rsidRDefault="00566EF2" w:rsidP="00566EF2">
      <w:pPr>
        <w:rPr>
          <w:rFonts w:ascii="Noto Sans" w:hAnsi="Noto Sans" w:cs="Noto Sans"/>
          <w:b/>
          <w:bCs/>
          <w:sz w:val="20"/>
          <w:szCs w:val="20"/>
        </w:rPr>
      </w:pPr>
      <w:r w:rsidRPr="00517B7C">
        <w:rPr>
          <w:rFonts w:ascii="Noto Sans" w:hAnsi="Noto Sans" w:cs="Noto Sans"/>
          <w:b/>
          <w:bCs/>
          <w:sz w:val="20"/>
          <w:szCs w:val="20"/>
        </w:rPr>
        <w:t>12.1</w:t>
      </w:r>
      <w:r w:rsidRPr="00517B7C">
        <w:rPr>
          <w:rFonts w:ascii="Noto Sans" w:hAnsi="Noto Sans" w:cs="Noto Sans"/>
          <w:b/>
          <w:bCs/>
          <w:sz w:val="20"/>
          <w:szCs w:val="20"/>
        </w:rPr>
        <w:tab/>
        <w:t>MONEDA EN LA QUE DEBERÁN COTIZARSE LOS BIENES Y EFECTUARSE LOS PAGOS RESPECTIVOS.</w:t>
      </w:r>
    </w:p>
    <w:p w14:paraId="735DE231" w14:textId="77777777" w:rsidR="00566EF2" w:rsidRPr="00517B7C" w:rsidRDefault="00566EF2" w:rsidP="00566EF2">
      <w:pPr>
        <w:rPr>
          <w:rFonts w:ascii="Noto Sans" w:hAnsi="Noto Sans" w:cs="Noto Sans"/>
          <w:b/>
          <w:bCs/>
          <w:sz w:val="20"/>
          <w:szCs w:val="20"/>
        </w:rPr>
      </w:pPr>
    </w:p>
    <w:p w14:paraId="73BB6629" w14:textId="77777777" w:rsidR="00566EF2" w:rsidRPr="00517B7C" w:rsidRDefault="00566EF2" w:rsidP="00566EF2">
      <w:pPr>
        <w:rPr>
          <w:rFonts w:ascii="Noto Sans" w:hAnsi="Noto Sans" w:cs="Noto Sans"/>
          <w:sz w:val="20"/>
          <w:szCs w:val="20"/>
        </w:rPr>
      </w:pPr>
      <w:r w:rsidRPr="00517B7C">
        <w:rPr>
          <w:rFonts w:ascii="Noto Sans" w:hAnsi="Noto Sans" w:cs="Noto Sans"/>
          <w:sz w:val="20"/>
          <w:szCs w:val="20"/>
        </w:rPr>
        <w:t>Las propuestas y el pago de los servicios prestados se realizarán en pesos mexicanos a dos decimales.</w:t>
      </w:r>
    </w:p>
    <w:p w14:paraId="774B368A" w14:textId="77777777" w:rsidR="00566EF2" w:rsidRPr="00517B7C" w:rsidRDefault="00566EF2" w:rsidP="00566EF2">
      <w:pPr>
        <w:rPr>
          <w:rFonts w:ascii="Noto Sans" w:hAnsi="Noto Sans" w:cs="Noto Sans"/>
          <w:b/>
          <w:sz w:val="20"/>
          <w:szCs w:val="20"/>
        </w:rPr>
      </w:pPr>
    </w:p>
    <w:p w14:paraId="1B7851E2" w14:textId="77777777" w:rsidR="00566EF2" w:rsidRPr="00517B7C" w:rsidRDefault="00566EF2" w:rsidP="00566EF2">
      <w:pPr>
        <w:rPr>
          <w:rFonts w:ascii="Noto Sans" w:hAnsi="Noto Sans" w:cs="Noto Sans"/>
          <w:b/>
          <w:sz w:val="20"/>
          <w:szCs w:val="20"/>
        </w:rPr>
      </w:pPr>
      <w:r w:rsidRPr="00517B7C">
        <w:rPr>
          <w:rFonts w:ascii="Noto Sans" w:hAnsi="Noto Sans" w:cs="Noto Sans"/>
          <w:b/>
          <w:sz w:val="20"/>
          <w:szCs w:val="20"/>
        </w:rPr>
        <w:t>12.2 IMPUESTOS Y DERECHOS</w:t>
      </w:r>
    </w:p>
    <w:p w14:paraId="71EA076B" w14:textId="77777777" w:rsidR="00566EF2" w:rsidRPr="00517B7C" w:rsidRDefault="00566EF2" w:rsidP="00566EF2">
      <w:pPr>
        <w:ind w:left="720"/>
        <w:rPr>
          <w:rFonts w:ascii="Noto Sans" w:hAnsi="Noto Sans" w:cs="Noto Sans"/>
          <w:sz w:val="20"/>
          <w:szCs w:val="20"/>
        </w:rPr>
      </w:pPr>
    </w:p>
    <w:p w14:paraId="3A2B762D" w14:textId="280061A0" w:rsidR="00566EF2" w:rsidRPr="00517B7C" w:rsidRDefault="00566EF2" w:rsidP="00566EF2">
      <w:pPr>
        <w:ind w:left="360"/>
        <w:rPr>
          <w:rFonts w:ascii="Noto Sans" w:hAnsi="Noto Sans" w:cs="Noto Sans"/>
          <w:sz w:val="20"/>
          <w:szCs w:val="20"/>
        </w:rPr>
      </w:pPr>
      <w:r w:rsidRPr="00517B7C">
        <w:rPr>
          <w:rFonts w:ascii="Noto Sans" w:hAnsi="Noto Sans" w:cs="Noto Sans"/>
          <w:sz w:val="20"/>
          <w:szCs w:val="20"/>
        </w:rPr>
        <w:t xml:space="preserve">Los impuestos y derechos que procedan con motivo de la prestación del servicio objeto de la presente </w:t>
      </w:r>
      <w:bookmarkStart w:id="9" w:name="_DV_M234"/>
      <w:bookmarkEnd w:id="9"/>
      <w:r w:rsidR="00103D55" w:rsidRPr="00517B7C">
        <w:rPr>
          <w:rFonts w:ascii="Noto Sans" w:hAnsi="Noto Sans" w:cs="Noto Sans"/>
          <w:sz w:val="20"/>
          <w:szCs w:val="20"/>
        </w:rPr>
        <w:t>licitación</w:t>
      </w:r>
      <w:r w:rsidRPr="00517B7C">
        <w:rPr>
          <w:rFonts w:ascii="Noto Sans" w:hAnsi="Noto Sans" w:cs="Noto Sans"/>
          <w:sz w:val="20"/>
          <w:szCs w:val="20"/>
        </w:rPr>
        <w:t>, serán pagados por el proveedor</w:t>
      </w:r>
      <w:bookmarkStart w:id="10" w:name="_DV_C248"/>
      <w:r w:rsidRPr="00517B7C">
        <w:rPr>
          <w:rFonts w:ascii="Noto Sans" w:hAnsi="Noto Sans" w:cs="Noto Sans"/>
          <w:sz w:val="20"/>
          <w:szCs w:val="20"/>
        </w:rPr>
        <w:t xml:space="preserve"> conforme a la legislación aplicable en la materia</w:t>
      </w:r>
      <w:bookmarkStart w:id="11" w:name="_DV_M235"/>
      <w:bookmarkEnd w:id="10"/>
      <w:bookmarkEnd w:id="11"/>
      <w:r w:rsidRPr="00517B7C">
        <w:rPr>
          <w:rFonts w:ascii="Noto Sans" w:hAnsi="Noto Sans" w:cs="Noto Sans"/>
          <w:sz w:val="20"/>
          <w:szCs w:val="20"/>
        </w:rPr>
        <w:t>.</w:t>
      </w:r>
    </w:p>
    <w:p w14:paraId="3061822D" w14:textId="77777777" w:rsidR="00566EF2" w:rsidRPr="00517B7C" w:rsidRDefault="00566EF2" w:rsidP="00566EF2">
      <w:pPr>
        <w:ind w:left="720"/>
        <w:rPr>
          <w:rFonts w:ascii="Noto Sans" w:hAnsi="Noto Sans" w:cs="Noto Sans"/>
          <w:sz w:val="20"/>
          <w:szCs w:val="20"/>
        </w:rPr>
      </w:pPr>
    </w:p>
    <w:p w14:paraId="27CBCC6B" w14:textId="77777777" w:rsidR="00566EF2" w:rsidRPr="00517B7C" w:rsidRDefault="00566EF2" w:rsidP="00566EF2">
      <w:pPr>
        <w:ind w:left="360"/>
        <w:rPr>
          <w:rFonts w:ascii="Noto Sans" w:hAnsi="Noto Sans" w:cs="Noto Sans"/>
          <w:sz w:val="20"/>
          <w:szCs w:val="20"/>
        </w:rPr>
      </w:pPr>
      <w:bookmarkStart w:id="12" w:name="_DV_M236"/>
      <w:bookmarkEnd w:id="12"/>
      <w:r w:rsidRPr="00517B7C">
        <w:rPr>
          <w:rFonts w:ascii="Noto Sans" w:hAnsi="Noto Sans" w:cs="Noto Sans"/>
          <w:sz w:val="20"/>
          <w:szCs w:val="20"/>
        </w:rPr>
        <w:t>El Instituto sólo cubrirá el Impuesto al Valor Agregado de acuerdo a lo establecido en las disposiciones legales vigentes en la materia.</w:t>
      </w:r>
    </w:p>
    <w:p w14:paraId="68FEEB53" w14:textId="77777777" w:rsidR="00566EF2" w:rsidRPr="00517B7C" w:rsidRDefault="00566EF2" w:rsidP="00C937F8">
      <w:pPr>
        <w:suppressAutoHyphens/>
        <w:rPr>
          <w:rFonts w:ascii="Noto Sans" w:hAnsi="Noto Sans" w:cs="Noto Sans"/>
          <w:sz w:val="20"/>
          <w:szCs w:val="20"/>
        </w:rPr>
      </w:pPr>
    </w:p>
    <w:p w14:paraId="120A53DB" w14:textId="762A2391" w:rsidR="00C91509" w:rsidRPr="00517B7C" w:rsidRDefault="00B1314D" w:rsidP="00C91509">
      <w:pPr>
        <w:tabs>
          <w:tab w:val="left" w:pos="426"/>
        </w:tabs>
        <w:rPr>
          <w:rFonts w:ascii="Noto Sans" w:hAnsi="Noto Sans" w:cs="Noto Sans"/>
          <w:b/>
          <w:bCs/>
          <w:sz w:val="20"/>
          <w:szCs w:val="20"/>
        </w:rPr>
      </w:pPr>
      <w:r w:rsidRPr="00517B7C">
        <w:rPr>
          <w:rFonts w:ascii="Noto Sans" w:hAnsi="Noto Sans" w:cs="Noto Sans"/>
          <w:b/>
          <w:bCs/>
          <w:sz w:val="20"/>
          <w:szCs w:val="20"/>
        </w:rPr>
        <w:t>13.</w:t>
      </w:r>
      <w:r w:rsidRPr="00517B7C">
        <w:rPr>
          <w:rFonts w:ascii="Noto Sans" w:hAnsi="Noto Sans" w:cs="Noto Sans"/>
          <w:b/>
          <w:bCs/>
          <w:sz w:val="20"/>
          <w:szCs w:val="20"/>
        </w:rPr>
        <w:tab/>
      </w:r>
      <w:r w:rsidR="0079764C" w:rsidRPr="00517B7C">
        <w:rPr>
          <w:rFonts w:ascii="Noto Sans" w:hAnsi="Noto Sans" w:cs="Noto Sans"/>
          <w:b/>
          <w:bCs/>
          <w:sz w:val="20"/>
          <w:szCs w:val="20"/>
        </w:rPr>
        <w:t>RESULTADO</w:t>
      </w:r>
      <w:r w:rsidR="00C91509" w:rsidRPr="00517B7C">
        <w:rPr>
          <w:rFonts w:ascii="Noto Sans" w:hAnsi="Noto Sans" w:cs="Noto Sans"/>
          <w:b/>
          <w:bCs/>
          <w:sz w:val="20"/>
          <w:szCs w:val="20"/>
        </w:rPr>
        <w:t>:</w:t>
      </w:r>
    </w:p>
    <w:p w14:paraId="313FA511" w14:textId="77777777" w:rsidR="00C91509" w:rsidRPr="00517B7C" w:rsidRDefault="00C91509" w:rsidP="00C91509">
      <w:pPr>
        <w:tabs>
          <w:tab w:val="left" w:pos="426"/>
        </w:tabs>
        <w:rPr>
          <w:rFonts w:ascii="Noto Sans" w:hAnsi="Noto Sans" w:cs="Noto Sans"/>
          <w:b/>
          <w:bCs/>
          <w:sz w:val="20"/>
          <w:szCs w:val="20"/>
        </w:rPr>
      </w:pPr>
    </w:p>
    <w:p w14:paraId="71AC52F7" w14:textId="144AAEDC" w:rsidR="00C91509" w:rsidRPr="00517B7C" w:rsidRDefault="00C91509" w:rsidP="00C91509">
      <w:pPr>
        <w:tabs>
          <w:tab w:val="left" w:pos="852"/>
        </w:tabs>
        <w:ind w:left="426" w:hanging="426"/>
        <w:rPr>
          <w:rFonts w:ascii="Noto Sans" w:hAnsi="Noto Sans" w:cs="Noto Sans"/>
          <w:bCs/>
          <w:sz w:val="20"/>
          <w:szCs w:val="20"/>
        </w:rPr>
      </w:pPr>
      <w:r w:rsidRPr="00517B7C">
        <w:rPr>
          <w:rFonts w:ascii="Noto Sans" w:hAnsi="Noto Sans" w:cs="Noto Sans"/>
          <w:b/>
          <w:bCs/>
          <w:sz w:val="20"/>
          <w:szCs w:val="20"/>
        </w:rPr>
        <w:t>a).</w:t>
      </w:r>
      <w:r w:rsidRPr="00517B7C">
        <w:rPr>
          <w:rFonts w:ascii="Noto Sans" w:hAnsi="Noto Sans" w:cs="Noto Sans"/>
          <w:bCs/>
          <w:sz w:val="20"/>
          <w:szCs w:val="20"/>
        </w:rPr>
        <w:tab/>
        <w:t xml:space="preserve">Por tratarse de un procedimiento de contratación realizado de conformidad con lo previsto en el artículo </w:t>
      </w:r>
      <w:r w:rsidR="003A3EDB" w:rsidRPr="00517B7C">
        <w:rPr>
          <w:rFonts w:ascii="Noto Sans" w:hAnsi="Noto Sans" w:cs="Noto Sans"/>
          <w:b/>
          <w:bCs/>
          <w:sz w:val="20"/>
          <w:szCs w:val="20"/>
        </w:rPr>
        <w:t>36</w:t>
      </w:r>
      <w:r w:rsidR="00B1314D" w:rsidRPr="00517B7C">
        <w:rPr>
          <w:rFonts w:ascii="Noto Sans" w:hAnsi="Noto Sans" w:cs="Noto Sans"/>
          <w:bCs/>
          <w:sz w:val="20"/>
          <w:szCs w:val="20"/>
        </w:rPr>
        <w:t xml:space="preserve"> de la LAASSP, el FALLO</w:t>
      </w:r>
      <w:r w:rsidRPr="00517B7C">
        <w:rPr>
          <w:rFonts w:ascii="Noto Sans" w:hAnsi="Noto Sans" w:cs="Noto Sans"/>
          <w:bCs/>
          <w:sz w:val="20"/>
          <w:szCs w:val="20"/>
        </w:rPr>
        <w:t xml:space="preserve"> de</w:t>
      </w:r>
      <w:r w:rsidR="00B1314D" w:rsidRPr="00517B7C">
        <w:rPr>
          <w:rFonts w:ascii="Noto Sans" w:hAnsi="Noto Sans" w:cs="Noto Sans"/>
          <w:bCs/>
          <w:sz w:val="20"/>
          <w:szCs w:val="20"/>
        </w:rPr>
        <w:t>l procedimiento</w:t>
      </w:r>
      <w:r w:rsidRPr="00517B7C">
        <w:rPr>
          <w:rFonts w:ascii="Noto Sans" w:hAnsi="Noto Sans" w:cs="Noto Sans"/>
          <w:bCs/>
          <w:sz w:val="20"/>
          <w:szCs w:val="20"/>
        </w:rPr>
        <w:t xml:space="preserve"> se dará a conocer a través de</w:t>
      </w:r>
      <w:r w:rsidR="00103D55" w:rsidRPr="00517B7C">
        <w:rPr>
          <w:rFonts w:ascii="Noto Sans" w:hAnsi="Noto Sans" w:cs="Noto Sans"/>
          <w:bCs/>
          <w:sz w:val="20"/>
          <w:szCs w:val="20"/>
        </w:rPr>
        <w:t xml:space="preserve"> la plataforma</w:t>
      </w:r>
      <w:r w:rsidRPr="00517B7C">
        <w:rPr>
          <w:rFonts w:ascii="Noto Sans" w:hAnsi="Noto Sans" w:cs="Noto Sans"/>
          <w:bCs/>
          <w:sz w:val="20"/>
          <w:szCs w:val="20"/>
        </w:rPr>
        <w:t xml:space="preserve"> Compra</w:t>
      </w:r>
      <w:r w:rsidR="003740D2" w:rsidRPr="00517B7C">
        <w:rPr>
          <w:rFonts w:ascii="Noto Sans" w:hAnsi="Noto Sans" w:cs="Noto Sans"/>
          <w:bCs/>
          <w:sz w:val="20"/>
          <w:szCs w:val="20"/>
        </w:rPr>
        <w:t>s MX</w:t>
      </w:r>
      <w:r w:rsidRPr="00517B7C">
        <w:rPr>
          <w:rFonts w:ascii="Noto Sans" w:hAnsi="Noto Sans" w:cs="Noto Sans"/>
          <w:bCs/>
          <w:sz w:val="20"/>
          <w:szCs w:val="20"/>
        </w:rPr>
        <w:t>.</w:t>
      </w:r>
    </w:p>
    <w:p w14:paraId="7AF7CD1B" w14:textId="77777777" w:rsidR="00C91509" w:rsidRPr="00517B7C" w:rsidRDefault="00C91509" w:rsidP="00C91509">
      <w:pPr>
        <w:tabs>
          <w:tab w:val="left" w:pos="426"/>
        </w:tabs>
        <w:rPr>
          <w:rFonts w:ascii="Noto Sans" w:hAnsi="Noto Sans" w:cs="Noto Sans"/>
          <w:bCs/>
          <w:sz w:val="20"/>
          <w:szCs w:val="20"/>
        </w:rPr>
      </w:pPr>
    </w:p>
    <w:p w14:paraId="0F847CEC" w14:textId="77D5E908" w:rsidR="00C91509" w:rsidRPr="00517B7C" w:rsidRDefault="00C91509" w:rsidP="00C91509">
      <w:pPr>
        <w:tabs>
          <w:tab w:val="left" w:pos="852"/>
        </w:tabs>
        <w:ind w:left="426" w:hanging="426"/>
        <w:rPr>
          <w:rFonts w:ascii="Noto Sans" w:hAnsi="Noto Sans" w:cs="Noto Sans"/>
          <w:bCs/>
          <w:sz w:val="20"/>
          <w:szCs w:val="20"/>
        </w:rPr>
      </w:pPr>
      <w:r w:rsidRPr="00517B7C">
        <w:rPr>
          <w:rFonts w:ascii="Noto Sans" w:hAnsi="Noto Sans" w:cs="Noto Sans"/>
          <w:b/>
          <w:bCs/>
          <w:sz w:val="20"/>
          <w:szCs w:val="20"/>
        </w:rPr>
        <w:t>b).</w:t>
      </w:r>
      <w:r w:rsidRPr="00517B7C">
        <w:rPr>
          <w:rFonts w:ascii="Noto Sans" w:hAnsi="Noto Sans" w:cs="Noto Sans"/>
          <w:bCs/>
          <w:sz w:val="20"/>
          <w:szCs w:val="20"/>
        </w:rPr>
        <w:tab/>
        <w:t xml:space="preserve">Con fundamento en el artículo </w:t>
      </w:r>
      <w:r w:rsidR="003740D2" w:rsidRPr="00517B7C">
        <w:rPr>
          <w:rFonts w:ascii="Noto Sans" w:hAnsi="Noto Sans" w:cs="Noto Sans"/>
          <w:b/>
          <w:bCs/>
          <w:sz w:val="20"/>
          <w:szCs w:val="20"/>
        </w:rPr>
        <w:t>49</w:t>
      </w:r>
      <w:r w:rsidRPr="00517B7C">
        <w:rPr>
          <w:rFonts w:ascii="Noto Sans" w:hAnsi="Noto Sans" w:cs="Noto Sans"/>
          <w:b/>
          <w:bCs/>
          <w:sz w:val="20"/>
          <w:szCs w:val="20"/>
        </w:rPr>
        <w:t xml:space="preserve"> </w:t>
      </w:r>
      <w:r w:rsidRPr="00517B7C">
        <w:rPr>
          <w:rFonts w:ascii="Noto Sans" w:hAnsi="Noto Sans" w:cs="Noto Sans"/>
          <w:bCs/>
          <w:sz w:val="20"/>
          <w:szCs w:val="20"/>
        </w:rPr>
        <w:t xml:space="preserve">de la LAASSP, con la notificación del </w:t>
      </w:r>
      <w:r w:rsidR="00103D55" w:rsidRPr="00517B7C">
        <w:rPr>
          <w:rFonts w:ascii="Noto Sans" w:hAnsi="Noto Sans" w:cs="Noto Sans"/>
          <w:bCs/>
          <w:sz w:val="20"/>
          <w:szCs w:val="20"/>
        </w:rPr>
        <w:t>fallo</w:t>
      </w:r>
      <w:r w:rsidRPr="00517B7C">
        <w:rPr>
          <w:rFonts w:ascii="Noto Sans" w:hAnsi="Noto Sans" w:cs="Noto Sans"/>
          <w:bCs/>
          <w:sz w:val="20"/>
          <w:szCs w:val="20"/>
        </w:rPr>
        <w:t xml:space="preserve"> antes señalado, por el que se adjudicará el (los) contrato (s), las obligaciones derivadas de este (s), serán exigibles, sin perjuicio de la obligación de las partes de firmarlo en los términos señalados en el fallo y la fecha indicada en el numeral 3.2 de la presente convocatoria.</w:t>
      </w:r>
    </w:p>
    <w:p w14:paraId="68B923CD" w14:textId="77777777" w:rsidR="00C91509" w:rsidRPr="00517B7C" w:rsidRDefault="00C91509" w:rsidP="00C91509">
      <w:pPr>
        <w:tabs>
          <w:tab w:val="left" w:pos="852"/>
        </w:tabs>
        <w:ind w:left="426" w:hanging="426"/>
        <w:rPr>
          <w:rFonts w:ascii="Noto Sans" w:hAnsi="Noto Sans" w:cs="Noto Sans"/>
          <w:bCs/>
          <w:sz w:val="20"/>
          <w:szCs w:val="20"/>
        </w:rPr>
      </w:pPr>
    </w:p>
    <w:p w14:paraId="219F66E9" w14:textId="53C5236E" w:rsidR="00C91509" w:rsidRPr="00517B7C" w:rsidRDefault="00C91509" w:rsidP="00C91509">
      <w:pPr>
        <w:tabs>
          <w:tab w:val="left" w:pos="426"/>
        </w:tabs>
        <w:rPr>
          <w:rFonts w:ascii="Noto Sans" w:hAnsi="Noto Sans" w:cs="Noto Sans"/>
          <w:sz w:val="20"/>
          <w:szCs w:val="20"/>
        </w:rPr>
      </w:pPr>
      <w:r w:rsidRPr="00517B7C">
        <w:rPr>
          <w:rFonts w:ascii="Noto Sans" w:hAnsi="Noto Sans" w:cs="Noto Sans"/>
          <w:sz w:val="20"/>
          <w:szCs w:val="20"/>
        </w:rPr>
        <w:t xml:space="preserve">El acta del </w:t>
      </w:r>
      <w:r w:rsidR="00103D55" w:rsidRPr="00517B7C">
        <w:rPr>
          <w:rFonts w:ascii="Noto Sans" w:hAnsi="Noto Sans" w:cs="Noto Sans"/>
          <w:sz w:val="20"/>
          <w:szCs w:val="20"/>
        </w:rPr>
        <w:t>fallo</w:t>
      </w:r>
      <w:r w:rsidRPr="00517B7C">
        <w:rPr>
          <w:rFonts w:ascii="Noto Sans" w:hAnsi="Noto Sans" w:cs="Noto Sans"/>
          <w:sz w:val="20"/>
          <w:szCs w:val="20"/>
        </w:rPr>
        <w:t xml:space="preserve"> será firmada por los servidores públicos que hayan asistido, sin que la falta de firma de alguno de ellos reste validez o efectos a las mismas, y se difundirá un ejemplar en </w:t>
      </w:r>
      <w:r w:rsidR="00103D55" w:rsidRPr="00517B7C">
        <w:rPr>
          <w:rFonts w:ascii="Noto Sans" w:hAnsi="Noto Sans" w:cs="Noto Sans"/>
          <w:sz w:val="20"/>
          <w:szCs w:val="20"/>
        </w:rPr>
        <w:t xml:space="preserve">la plataforma </w:t>
      </w:r>
      <w:r w:rsidRPr="00517B7C">
        <w:rPr>
          <w:rFonts w:ascii="Noto Sans" w:hAnsi="Noto Sans" w:cs="Noto Sans"/>
          <w:sz w:val="20"/>
          <w:szCs w:val="20"/>
        </w:rPr>
        <w:t>Compra</w:t>
      </w:r>
      <w:r w:rsidR="00D9757F" w:rsidRPr="00517B7C">
        <w:rPr>
          <w:rFonts w:ascii="Noto Sans" w:hAnsi="Noto Sans" w:cs="Noto Sans"/>
          <w:sz w:val="20"/>
          <w:szCs w:val="20"/>
        </w:rPr>
        <w:t xml:space="preserve">s </w:t>
      </w:r>
      <w:r w:rsidR="00103D55" w:rsidRPr="00517B7C">
        <w:rPr>
          <w:rFonts w:ascii="Noto Sans" w:hAnsi="Noto Sans" w:cs="Noto Sans"/>
          <w:sz w:val="20"/>
          <w:szCs w:val="20"/>
        </w:rPr>
        <w:t>MX</w:t>
      </w:r>
      <w:r w:rsidRPr="00517B7C">
        <w:rPr>
          <w:rFonts w:ascii="Noto Sans" w:hAnsi="Noto Sans" w:cs="Noto Sans"/>
          <w:sz w:val="20"/>
          <w:szCs w:val="20"/>
        </w:rPr>
        <w:t xml:space="preserve"> para efectos de notificación a los participantes, en el entendido de que este procedimiento sustituye el de notificación personal. </w:t>
      </w:r>
    </w:p>
    <w:p w14:paraId="7B3BC0A6" w14:textId="77777777" w:rsidR="00C91509" w:rsidRPr="00517B7C" w:rsidRDefault="00C91509" w:rsidP="00C91509">
      <w:pPr>
        <w:tabs>
          <w:tab w:val="left" w:pos="426"/>
        </w:tabs>
        <w:rPr>
          <w:rFonts w:ascii="Noto Sans" w:hAnsi="Noto Sans" w:cs="Noto Sans"/>
          <w:sz w:val="20"/>
          <w:szCs w:val="20"/>
        </w:rPr>
      </w:pPr>
    </w:p>
    <w:p w14:paraId="3E5A8F80" w14:textId="58318F20" w:rsidR="00C91509" w:rsidRPr="00517B7C" w:rsidRDefault="00C91509" w:rsidP="00C91509">
      <w:pPr>
        <w:tabs>
          <w:tab w:val="left" w:pos="426"/>
        </w:tabs>
        <w:rPr>
          <w:rFonts w:ascii="Noto Sans" w:hAnsi="Noto Sans" w:cs="Noto Sans"/>
          <w:sz w:val="20"/>
          <w:szCs w:val="20"/>
        </w:rPr>
      </w:pPr>
      <w:r w:rsidRPr="00517B7C">
        <w:rPr>
          <w:rFonts w:ascii="Noto Sans" w:hAnsi="Noto Sans" w:cs="Noto Sans"/>
          <w:sz w:val="20"/>
          <w:szCs w:val="20"/>
        </w:rPr>
        <w:lastRenderedPageBreak/>
        <w:t xml:space="preserve">En el caso de que los participantes no proporcionen la dirección de correo electrónico a que se refiere el artículo </w:t>
      </w:r>
      <w:r w:rsidR="003740D2" w:rsidRPr="00517B7C">
        <w:rPr>
          <w:rFonts w:ascii="Noto Sans" w:hAnsi="Noto Sans" w:cs="Noto Sans"/>
          <w:b/>
          <w:sz w:val="20"/>
          <w:szCs w:val="20"/>
        </w:rPr>
        <w:t>49</w:t>
      </w:r>
      <w:r w:rsidRPr="00517B7C">
        <w:rPr>
          <w:rFonts w:ascii="Noto Sans" w:hAnsi="Noto Sans" w:cs="Noto Sans"/>
          <w:sz w:val="20"/>
          <w:szCs w:val="20"/>
        </w:rPr>
        <w:t xml:space="preserve"> de la LAASSP</w:t>
      </w:r>
      <w:r w:rsidRPr="00517B7C">
        <w:rPr>
          <w:rFonts w:ascii="Noto Sans" w:hAnsi="Noto Sans" w:cs="Noto Sans"/>
          <w:bCs/>
          <w:sz w:val="20"/>
          <w:szCs w:val="20"/>
        </w:rPr>
        <w:t xml:space="preserve">, </w:t>
      </w:r>
      <w:r w:rsidRPr="00517B7C">
        <w:rPr>
          <w:rFonts w:ascii="Noto Sans" w:hAnsi="Noto Sans" w:cs="Noto Sans"/>
          <w:sz w:val="20"/>
          <w:szCs w:val="20"/>
        </w:rPr>
        <w:t>la convocante quedará eximida de la obligación de realizar el aviso.</w:t>
      </w:r>
    </w:p>
    <w:p w14:paraId="333FEA42" w14:textId="77777777" w:rsidR="00C91509" w:rsidRPr="00517B7C" w:rsidRDefault="00C91509" w:rsidP="00C91509">
      <w:pPr>
        <w:rPr>
          <w:rFonts w:ascii="Noto Sans" w:hAnsi="Noto Sans" w:cs="Noto Sans"/>
          <w:b/>
          <w:sz w:val="20"/>
          <w:szCs w:val="20"/>
        </w:rPr>
      </w:pPr>
    </w:p>
    <w:p w14:paraId="360AA7C4" w14:textId="77777777" w:rsidR="00C91509" w:rsidRPr="00517B7C" w:rsidRDefault="00C91509" w:rsidP="00C91509">
      <w:pPr>
        <w:rPr>
          <w:rFonts w:ascii="Noto Sans" w:hAnsi="Noto Sans" w:cs="Noto Sans"/>
          <w:b/>
          <w:sz w:val="20"/>
          <w:szCs w:val="20"/>
        </w:rPr>
      </w:pPr>
      <w:r w:rsidRPr="00517B7C">
        <w:rPr>
          <w:rFonts w:ascii="Noto Sans" w:hAnsi="Noto Sans" w:cs="Noto Sans"/>
          <w:b/>
          <w:sz w:val="20"/>
          <w:szCs w:val="20"/>
        </w:rPr>
        <w:t>14.</w:t>
      </w:r>
      <w:r w:rsidRPr="00517B7C">
        <w:rPr>
          <w:rFonts w:ascii="Noto Sans" w:hAnsi="Noto Sans" w:cs="Noto Sans"/>
          <w:b/>
          <w:sz w:val="20"/>
          <w:szCs w:val="20"/>
        </w:rPr>
        <w:tab/>
        <w:t xml:space="preserve">MODELO DE CONTRATO. </w:t>
      </w:r>
    </w:p>
    <w:p w14:paraId="51D2D01C" w14:textId="77777777" w:rsidR="00C91509" w:rsidRPr="00517B7C" w:rsidRDefault="00C91509" w:rsidP="00C91509">
      <w:pPr>
        <w:rPr>
          <w:rFonts w:ascii="Noto Sans" w:hAnsi="Noto Sans" w:cs="Noto Sans"/>
          <w:b/>
          <w:sz w:val="20"/>
          <w:szCs w:val="20"/>
        </w:rPr>
      </w:pPr>
    </w:p>
    <w:p w14:paraId="1F86AE12" w14:textId="6F9E37C1" w:rsidR="00C91509" w:rsidRPr="00517B7C" w:rsidRDefault="00C91509" w:rsidP="00C91509">
      <w:pPr>
        <w:rPr>
          <w:rFonts w:ascii="Noto Sans" w:hAnsi="Noto Sans" w:cs="Noto Sans"/>
          <w:sz w:val="20"/>
          <w:szCs w:val="20"/>
        </w:rPr>
      </w:pPr>
      <w:r w:rsidRPr="00517B7C">
        <w:rPr>
          <w:rFonts w:ascii="Noto Sans" w:hAnsi="Noto Sans" w:cs="Noto Sans"/>
          <w:sz w:val="20"/>
          <w:szCs w:val="20"/>
        </w:rPr>
        <w:t xml:space="preserve">Con fundamento en el artículo </w:t>
      </w:r>
      <w:r w:rsidR="003740D2" w:rsidRPr="00517B7C">
        <w:rPr>
          <w:rFonts w:ascii="Noto Sans" w:hAnsi="Noto Sans" w:cs="Noto Sans"/>
          <w:b/>
          <w:sz w:val="20"/>
          <w:szCs w:val="20"/>
        </w:rPr>
        <w:t>40</w:t>
      </w:r>
      <w:r w:rsidRPr="00517B7C">
        <w:rPr>
          <w:rFonts w:ascii="Noto Sans" w:hAnsi="Noto Sans" w:cs="Noto Sans"/>
          <w:sz w:val="20"/>
          <w:szCs w:val="20"/>
        </w:rPr>
        <w:t>, fracción XI</w:t>
      </w:r>
      <w:r w:rsidR="003740D2" w:rsidRPr="00517B7C">
        <w:rPr>
          <w:rFonts w:ascii="Noto Sans" w:hAnsi="Noto Sans" w:cs="Noto Sans"/>
          <w:sz w:val="20"/>
          <w:szCs w:val="20"/>
        </w:rPr>
        <w:t>X</w:t>
      </w:r>
      <w:r w:rsidRPr="00517B7C">
        <w:rPr>
          <w:rFonts w:ascii="Noto Sans" w:hAnsi="Noto Sans" w:cs="Noto Sans"/>
          <w:sz w:val="20"/>
          <w:szCs w:val="20"/>
        </w:rPr>
        <w:t xml:space="preserve"> de la LAASSP, se adjunta como </w:t>
      </w:r>
      <w:r w:rsidRPr="00517B7C">
        <w:rPr>
          <w:rFonts w:ascii="Noto Sans" w:hAnsi="Noto Sans" w:cs="Noto Sans"/>
          <w:b/>
          <w:sz w:val="20"/>
          <w:szCs w:val="20"/>
        </w:rPr>
        <w:t>Anexo Número 11 (once) Modelo de Contrato</w:t>
      </w:r>
      <w:r w:rsidRPr="00517B7C">
        <w:rPr>
          <w:rFonts w:ascii="Noto Sans" w:hAnsi="Noto Sans" w:cs="Noto Sans"/>
          <w:sz w:val="20"/>
          <w:szCs w:val="20"/>
        </w:rPr>
        <w:t>,</w:t>
      </w:r>
      <w:r w:rsidRPr="00517B7C">
        <w:rPr>
          <w:rFonts w:ascii="Noto Sans" w:hAnsi="Noto Sans" w:cs="Noto Sans"/>
          <w:b/>
          <w:sz w:val="20"/>
          <w:szCs w:val="20"/>
        </w:rPr>
        <w:t xml:space="preserve"> </w:t>
      </w:r>
      <w:r w:rsidRPr="00517B7C">
        <w:rPr>
          <w:rFonts w:ascii="Noto Sans" w:hAnsi="Noto Sans" w:cs="Noto Sans"/>
          <w:sz w:val="20"/>
          <w:szCs w:val="20"/>
        </w:rPr>
        <w:t xml:space="preserve">el modelo del contrato abierto que será empleado para formalizar los derechos y obligaciones que se deriven de la presente </w:t>
      </w:r>
      <w:r w:rsidR="00103D55" w:rsidRPr="00517B7C">
        <w:rPr>
          <w:rFonts w:ascii="Noto Sans" w:hAnsi="Noto Sans" w:cs="Noto Sans"/>
          <w:sz w:val="20"/>
          <w:szCs w:val="20"/>
        </w:rPr>
        <w:t>licitación</w:t>
      </w:r>
      <w:r w:rsidRPr="00517B7C">
        <w:rPr>
          <w:rFonts w:ascii="Noto Sans" w:hAnsi="Noto Sans" w:cs="Noto Sans"/>
          <w:sz w:val="20"/>
          <w:szCs w:val="20"/>
        </w:rPr>
        <w:t>, el cual contiene en lo aplicable, los términos y condiciones previstos en el artículo , de la LAASSP, mismos que serán obligatorios para el participante que resulte adjudicado, en el entendido de que su contenido se</w:t>
      </w:r>
      <w:r w:rsidR="00B1314D" w:rsidRPr="00517B7C">
        <w:rPr>
          <w:rFonts w:ascii="Noto Sans" w:hAnsi="Noto Sans" w:cs="Noto Sans"/>
          <w:sz w:val="20"/>
          <w:szCs w:val="20"/>
        </w:rPr>
        <w:t xml:space="preserve">rá adecuado, en lo conducente, con motivo de lo determinado en la junta de aclaraciones y de acuerdo con lo ofertado </w:t>
      </w:r>
      <w:r w:rsidRPr="00517B7C">
        <w:rPr>
          <w:rFonts w:ascii="Noto Sans" w:hAnsi="Noto Sans" w:cs="Noto Sans"/>
          <w:sz w:val="20"/>
          <w:szCs w:val="20"/>
        </w:rPr>
        <w:t xml:space="preserve">y a lo que de acuerdo con lo ofertado en la proposición del participante, le haya sido adjudicado en el resultado de la </w:t>
      </w:r>
      <w:r w:rsidR="00306E54" w:rsidRPr="00517B7C">
        <w:rPr>
          <w:rFonts w:ascii="Noto Sans" w:hAnsi="Noto Sans" w:cs="Noto Sans"/>
          <w:sz w:val="20"/>
          <w:szCs w:val="20"/>
        </w:rPr>
        <w:t>licitación</w:t>
      </w:r>
      <w:r w:rsidRPr="00517B7C">
        <w:rPr>
          <w:rFonts w:ascii="Noto Sans" w:hAnsi="Noto Sans" w:cs="Noto Sans"/>
          <w:sz w:val="20"/>
          <w:szCs w:val="20"/>
        </w:rPr>
        <w:t>.</w:t>
      </w:r>
    </w:p>
    <w:p w14:paraId="0CD0B199" w14:textId="77777777" w:rsidR="00C91509" w:rsidRPr="00517B7C" w:rsidRDefault="00C91509" w:rsidP="00C91509">
      <w:pPr>
        <w:rPr>
          <w:rFonts w:ascii="Noto Sans" w:hAnsi="Noto Sans" w:cs="Noto Sans"/>
          <w:b/>
          <w:sz w:val="20"/>
          <w:szCs w:val="20"/>
        </w:rPr>
      </w:pPr>
    </w:p>
    <w:p w14:paraId="3D39F1E1" w14:textId="6D9CE057" w:rsidR="00C91509" w:rsidRPr="00517B7C" w:rsidRDefault="00C91509" w:rsidP="00B1314D">
      <w:pPr>
        <w:rPr>
          <w:rFonts w:ascii="Noto Sans" w:hAnsi="Noto Sans" w:cs="Noto Sans"/>
          <w:sz w:val="20"/>
          <w:szCs w:val="20"/>
        </w:rPr>
      </w:pPr>
      <w:r w:rsidRPr="00517B7C">
        <w:rPr>
          <w:rFonts w:ascii="Noto Sans" w:hAnsi="Noto Sans" w:cs="Noto Sans"/>
          <w:sz w:val="20"/>
          <w:szCs w:val="20"/>
        </w:rPr>
        <w:t>En caso de discrepancia, en el contenido del contrato en relación con el de la presente convocatoria, prevalecerá lo estipulado en esta última</w:t>
      </w:r>
      <w:r w:rsidR="00B1314D" w:rsidRPr="00517B7C">
        <w:rPr>
          <w:rFonts w:ascii="Noto Sans" w:hAnsi="Noto Sans" w:cs="Noto Sans"/>
          <w:sz w:val="20"/>
          <w:szCs w:val="20"/>
        </w:rPr>
        <w:t>, así como el resultado de la junta de aclaraciones.</w:t>
      </w:r>
    </w:p>
    <w:p w14:paraId="73012086" w14:textId="77777777" w:rsidR="00C91509" w:rsidRPr="00517B7C" w:rsidRDefault="00C91509" w:rsidP="00C91509">
      <w:pPr>
        <w:rPr>
          <w:rFonts w:ascii="Noto Sans" w:hAnsi="Noto Sans" w:cs="Noto Sans"/>
          <w:sz w:val="20"/>
          <w:szCs w:val="20"/>
        </w:rPr>
      </w:pPr>
    </w:p>
    <w:p w14:paraId="0D49A214" w14:textId="3F29B217" w:rsidR="00C91509" w:rsidRPr="00517B7C" w:rsidRDefault="00C91509" w:rsidP="00C91509">
      <w:pPr>
        <w:rPr>
          <w:rFonts w:ascii="Noto Sans" w:hAnsi="Noto Sans" w:cs="Noto Sans"/>
          <w:sz w:val="20"/>
          <w:szCs w:val="20"/>
        </w:rPr>
      </w:pPr>
      <w:r w:rsidRPr="00517B7C">
        <w:rPr>
          <w:rFonts w:ascii="Noto Sans" w:hAnsi="Noto Sans" w:cs="Noto Sans"/>
          <w:sz w:val="20"/>
          <w:szCs w:val="20"/>
        </w:rPr>
        <w:t xml:space="preserve">Las cantidades mínimas y máximas requeridas solo son una estadística de consumo, objeto de esta </w:t>
      </w:r>
      <w:r w:rsidR="0079764C" w:rsidRPr="00517B7C">
        <w:rPr>
          <w:rFonts w:ascii="Noto Sans" w:hAnsi="Noto Sans" w:cs="Noto Sans"/>
          <w:sz w:val="20"/>
          <w:szCs w:val="20"/>
        </w:rPr>
        <w:t>adjudicación</w:t>
      </w:r>
      <w:r w:rsidRPr="00517B7C">
        <w:rPr>
          <w:rFonts w:ascii="Noto Sans" w:hAnsi="Noto Sans" w:cs="Noto Sans"/>
          <w:sz w:val="20"/>
          <w:szCs w:val="20"/>
        </w:rPr>
        <w:t xml:space="preserve">, las cuales se detallan en el </w:t>
      </w:r>
      <w:r w:rsidRPr="00517B7C">
        <w:rPr>
          <w:rFonts w:ascii="Noto Sans" w:hAnsi="Noto Sans" w:cs="Noto Sans"/>
          <w:b/>
          <w:sz w:val="20"/>
          <w:szCs w:val="20"/>
        </w:rPr>
        <w:t>Anexo T1 (uno) Requerimiento</w:t>
      </w:r>
      <w:r w:rsidRPr="00517B7C">
        <w:rPr>
          <w:rFonts w:ascii="Noto Sans" w:hAnsi="Noto Sans" w:cs="Noto Sans"/>
          <w:sz w:val="20"/>
          <w:szCs w:val="20"/>
        </w:rPr>
        <w:t>, el cual forma parte de las presentes bases.</w:t>
      </w:r>
    </w:p>
    <w:p w14:paraId="68074480" w14:textId="77777777" w:rsidR="00744D6F" w:rsidRPr="00517B7C" w:rsidRDefault="00744D6F" w:rsidP="00C91509">
      <w:pPr>
        <w:rPr>
          <w:rFonts w:ascii="Noto Sans" w:hAnsi="Noto Sans" w:cs="Noto Sans"/>
          <w:sz w:val="20"/>
          <w:szCs w:val="20"/>
        </w:rPr>
      </w:pPr>
    </w:p>
    <w:p w14:paraId="6ED299C3" w14:textId="77777777" w:rsidR="00C91509" w:rsidRPr="00517B7C" w:rsidRDefault="00C91509" w:rsidP="00C91509">
      <w:pPr>
        <w:rPr>
          <w:rFonts w:ascii="Noto Sans" w:hAnsi="Noto Sans" w:cs="Noto Sans"/>
          <w:b/>
          <w:sz w:val="20"/>
          <w:szCs w:val="20"/>
        </w:rPr>
      </w:pPr>
      <w:r w:rsidRPr="00517B7C">
        <w:rPr>
          <w:rFonts w:ascii="Noto Sans" w:hAnsi="Noto Sans" w:cs="Noto Sans"/>
          <w:b/>
          <w:sz w:val="20"/>
          <w:szCs w:val="20"/>
        </w:rPr>
        <w:t xml:space="preserve">14.1. PERÍODO DE CONTRATACIÓN. </w:t>
      </w:r>
    </w:p>
    <w:p w14:paraId="2061B11F" w14:textId="77777777" w:rsidR="00C91509" w:rsidRPr="00517B7C" w:rsidRDefault="00C91509" w:rsidP="00C91509">
      <w:pPr>
        <w:rPr>
          <w:rFonts w:ascii="Noto Sans" w:hAnsi="Noto Sans" w:cs="Noto Sans"/>
          <w:b/>
          <w:sz w:val="20"/>
          <w:szCs w:val="20"/>
        </w:rPr>
      </w:pPr>
    </w:p>
    <w:p w14:paraId="04F7C748" w14:textId="77777777" w:rsidR="002020AB" w:rsidRDefault="00C91509" w:rsidP="002020AB">
      <w:pPr>
        <w:keepNext/>
        <w:keepLines/>
        <w:rPr>
          <w:rFonts w:ascii="Noto Sans" w:hAnsi="Noto Sans" w:cs="Noto Sans"/>
          <w:b/>
          <w:bCs/>
          <w:sz w:val="18"/>
          <w:szCs w:val="18"/>
          <w:lang w:val="es-ES" w:eastAsia="ar-SA"/>
        </w:rPr>
      </w:pPr>
      <w:r w:rsidRPr="00517B7C">
        <w:rPr>
          <w:rFonts w:ascii="Noto Sans" w:hAnsi="Noto Sans" w:cs="Noto Sans"/>
          <w:sz w:val="20"/>
          <w:szCs w:val="20"/>
        </w:rPr>
        <w:t xml:space="preserve">El (los) contrato(s) que, en su caso, sea(n) formalizado(s) con motivo de este procedimiento de contratación contará(n) con un período del </w:t>
      </w:r>
      <w:r w:rsidRPr="00517B7C">
        <w:rPr>
          <w:rFonts w:ascii="Noto Sans" w:hAnsi="Noto Sans" w:cs="Noto Sans"/>
          <w:b/>
          <w:sz w:val="20"/>
          <w:szCs w:val="20"/>
        </w:rPr>
        <w:t>a partir del</w:t>
      </w:r>
      <w:r w:rsidR="002020AB">
        <w:rPr>
          <w:rFonts w:ascii="Noto Sans" w:hAnsi="Noto Sans" w:cs="Noto Sans"/>
          <w:b/>
          <w:sz w:val="20"/>
          <w:szCs w:val="20"/>
        </w:rPr>
        <w:t xml:space="preserve"> </w:t>
      </w:r>
      <w:r w:rsidR="002020AB">
        <w:rPr>
          <w:rFonts w:ascii="Noto Sans" w:hAnsi="Noto Sans" w:cs="Noto Sans"/>
          <w:b/>
          <w:bCs/>
          <w:sz w:val="18"/>
          <w:szCs w:val="18"/>
          <w:lang w:val="es-ES" w:eastAsia="ar-SA"/>
        </w:rPr>
        <w:t xml:space="preserve">1 de Julio del 2026 </w:t>
      </w:r>
      <w:r w:rsidR="002020AB" w:rsidRPr="00C36C04">
        <w:rPr>
          <w:rFonts w:ascii="Noto Sans" w:hAnsi="Noto Sans" w:cs="Noto Sans"/>
          <w:sz w:val="18"/>
          <w:szCs w:val="18"/>
          <w:lang w:val="es-ES" w:eastAsia="ar-SA"/>
        </w:rPr>
        <w:t xml:space="preserve">y hasta el </w:t>
      </w:r>
      <w:r w:rsidR="002020AB">
        <w:rPr>
          <w:rFonts w:ascii="Noto Sans" w:hAnsi="Noto Sans" w:cs="Noto Sans"/>
          <w:b/>
          <w:bCs/>
          <w:sz w:val="18"/>
          <w:szCs w:val="18"/>
          <w:lang w:val="es-ES" w:eastAsia="ar-SA"/>
        </w:rPr>
        <w:t xml:space="preserve">30 de Septiembre del2026 </w:t>
      </w:r>
      <w:r w:rsidR="002020AB" w:rsidRPr="00CF2F73">
        <w:rPr>
          <w:rFonts w:ascii="Noto Sans" w:hAnsi="Noto Sans" w:cs="Noto Sans"/>
          <w:b/>
          <w:bCs/>
          <w:sz w:val="18"/>
          <w:szCs w:val="18"/>
          <w:lang w:val="es-ES" w:eastAsia="ar-SA"/>
        </w:rPr>
        <w:t>.</w:t>
      </w:r>
    </w:p>
    <w:p w14:paraId="5ED4BFA9" w14:textId="30A4C27D" w:rsidR="00C91509" w:rsidRPr="00517B7C" w:rsidRDefault="00C91509" w:rsidP="00C91509">
      <w:pPr>
        <w:rPr>
          <w:rFonts w:ascii="Noto Sans" w:hAnsi="Noto Sans" w:cs="Noto Sans"/>
          <w:b/>
          <w:sz w:val="20"/>
          <w:szCs w:val="20"/>
        </w:rPr>
      </w:pPr>
      <w:r w:rsidRPr="00517B7C">
        <w:rPr>
          <w:rFonts w:ascii="Noto Sans" w:hAnsi="Noto Sans" w:cs="Noto Sans"/>
          <w:b/>
          <w:sz w:val="20"/>
          <w:szCs w:val="20"/>
        </w:rPr>
        <w:t>.</w:t>
      </w:r>
    </w:p>
    <w:p w14:paraId="0BD42C19" w14:textId="77777777" w:rsidR="000A0D60" w:rsidRPr="00517B7C" w:rsidRDefault="000A0D60" w:rsidP="00C91509">
      <w:pPr>
        <w:rPr>
          <w:rFonts w:ascii="Noto Sans" w:hAnsi="Noto Sans" w:cs="Noto Sans"/>
          <w:b/>
          <w:sz w:val="20"/>
          <w:szCs w:val="20"/>
        </w:rPr>
      </w:pPr>
    </w:p>
    <w:p w14:paraId="22737D20" w14:textId="77777777" w:rsidR="000A0D60" w:rsidRPr="00517B7C" w:rsidRDefault="000A0D60" w:rsidP="000A0D60">
      <w:pPr>
        <w:rPr>
          <w:rFonts w:ascii="Noto Sans" w:hAnsi="Noto Sans" w:cs="Noto Sans"/>
          <w:b/>
          <w:bCs/>
          <w:sz w:val="20"/>
          <w:szCs w:val="20"/>
        </w:rPr>
      </w:pPr>
      <w:r w:rsidRPr="00517B7C">
        <w:rPr>
          <w:rFonts w:ascii="Noto Sans" w:hAnsi="Noto Sans" w:cs="Noto Sans"/>
          <w:b/>
          <w:sz w:val="20"/>
          <w:szCs w:val="20"/>
        </w:rPr>
        <w:t>14.2</w:t>
      </w:r>
      <w:r w:rsidRPr="00517B7C">
        <w:rPr>
          <w:rFonts w:ascii="Noto Sans" w:hAnsi="Noto Sans" w:cs="Noto Sans"/>
          <w:b/>
          <w:sz w:val="20"/>
          <w:szCs w:val="20"/>
        </w:rPr>
        <w:tab/>
      </w:r>
      <w:r w:rsidRPr="00517B7C">
        <w:rPr>
          <w:rFonts w:ascii="Noto Sans" w:hAnsi="Noto Sans" w:cs="Noto Sans"/>
          <w:b/>
          <w:bCs/>
          <w:sz w:val="20"/>
          <w:szCs w:val="20"/>
        </w:rPr>
        <w:t>FIRMA DEL CONTRATO:</w:t>
      </w:r>
    </w:p>
    <w:p w14:paraId="4393F07E" w14:textId="77777777" w:rsidR="000A0D60" w:rsidRPr="00517B7C" w:rsidRDefault="000A0D60" w:rsidP="000A0D60">
      <w:pPr>
        <w:rPr>
          <w:rFonts w:ascii="Noto Sans" w:hAnsi="Noto Sans" w:cs="Noto Sans"/>
          <w:sz w:val="20"/>
          <w:szCs w:val="20"/>
        </w:rPr>
      </w:pPr>
    </w:p>
    <w:p w14:paraId="1D7DF0A3" w14:textId="30D4A359" w:rsidR="000A0D60" w:rsidRPr="00517B7C" w:rsidRDefault="000A0D60" w:rsidP="000A0D60">
      <w:pPr>
        <w:rPr>
          <w:rFonts w:ascii="Noto Sans" w:hAnsi="Noto Sans" w:cs="Noto Sans"/>
          <w:b/>
          <w:bCs/>
          <w:sz w:val="20"/>
          <w:szCs w:val="20"/>
        </w:rPr>
      </w:pPr>
      <w:r w:rsidRPr="00517B7C">
        <w:rPr>
          <w:rFonts w:ascii="Noto Sans" w:hAnsi="Noto Sans" w:cs="Noto Sans"/>
          <w:sz w:val="20"/>
          <w:szCs w:val="20"/>
        </w:rPr>
        <w:t xml:space="preserve">Con fundamento en el artículo </w:t>
      </w:r>
      <w:r w:rsidR="003740D2" w:rsidRPr="00517B7C">
        <w:rPr>
          <w:rFonts w:ascii="Noto Sans" w:hAnsi="Noto Sans" w:cs="Noto Sans"/>
          <w:b/>
          <w:sz w:val="20"/>
          <w:szCs w:val="20"/>
        </w:rPr>
        <w:t>67</w:t>
      </w:r>
      <w:r w:rsidRPr="00517B7C">
        <w:rPr>
          <w:rFonts w:ascii="Noto Sans" w:hAnsi="Noto Sans" w:cs="Noto Sans"/>
          <w:sz w:val="20"/>
          <w:szCs w:val="20"/>
        </w:rPr>
        <w:t xml:space="preserve"> de la LAASSP, el contrato se firmará </w:t>
      </w:r>
      <w:r w:rsidRPr="00517B7C">
        <w:rPr>
          <w:rFonts w:ascii="Noto Sans" w:hAnsi="Noto Sans" w:cs="Noto Sans"/>
          <w:bCs/>
          <w:sz w:val="20"/>
          <w:szCs w:val="20"/>
        </w:rPr>
        <w:t>en el día y hora señalada en el punto 3.2 de esta convocatoria, para este UMAE Hospital de Especialidades C.M.N.O. s</w:t>
      </w:r>
      <w:r w:rsidR="00B1314D" w:rsidRPr="00517B7C">
        <w:rPr>
          <w:rFonts w:ascii="Noto Sans" w:hAnsi="Noto Sans" w:cs="Noto Sans"/>
          <w:bCs/>
          <w:sz w:val="20"/>
          <w:szCs w:val="20"/>
        </w:rPr>
        <w:t>e llevará a cabo a través de la Plataforma de COMPRAS MX y en e</w:t>
      </w:r>
      <w:r w:rsidRPr="00517B7C">
        <w:rPr>
          <w:rFonts w:ascii="Noto Sans" w:hAnsi="Noto Sans" w:cs="Noto Sans"/>
          <w:bCs/>
          <w:sz w:val="20"/>
          <w:szCs w:val="20"/>
        </w:rPr>
        <w:t xml:space="preserve">l domicilio establecido en el </w:t>
      </w:r>
      <w:r w:rsidRPr="00517B7C">
        <w:rPr>
          <w:rFonts w:ascii="Noto Sans" w:hAnsi="Noto Sans" w:cs="Noto Sans"/>
          <w:b/>
          <w:bCs/>
          <w:sz w:val="20"/>
          <w:szCs w:val="20"/>
        </w:rPr>
        <w:t>Anexo T2 Directorio.</w:t>
      </w:r>
    </w:p>
    <w:p w14:paraId="03854F0C" w14:textId="00C6A4C5" w:rsidR="000A0D60" w:rsidRPr="00517B7C" w:rsidRDefault="000A0D60" w:rsidP="000A0D60">
      <w:pPr>
        <w:spacing w:before="100" w:beforeAutospacing="1"/>
        <w:rPr>
          <w:rFonts w:ascii="Noto Sans" w:hAnsi="Noto Sans" w:cs="Noto Sans"/>
          <w:sz w:val="20"/>
          <w:szCs w:val="20"/>
        </w:rPr>
      </w:pPr>
      <w:r w:rsidRPr="00517B7C">
        <w:rPr>
          <w:rFonts w:ascii="Noto Sans" w:hAnsi="Noto Sans" w:cs="Noto Sans"/>
          <w:sz w:val="20"/>
          <w:szCs w:val="20"/>
        </w:rPr>
        <w:t xml:space="preserve">Si el participante a quien se le hubiere adjudicado contrato, por causas imputables a él, no formaliza el mismo en la fecha señalada en el párrafo anterior, se estará a lo previsto en el segundo párrafo del artículo </w:t>
      </w:r>
      <w:r w:rsidR="003740D2" w:rsidRPr="00517B7C">
        <w:rPr>
          <w:rFonts w:ascii="Noto Sans" w:hAnsi="Noto Sans" w:cs="Noto Sans"/>
          <w:b/>
          <w:sz w:val="20"/>
          <w:szCs w:val="20"/>
        </w:rPr>
        <w:t>67</w:t>
      </w:r>
      <w:r w:rsidRPr="00517B7C">
        <w:rPr>
          <w:rFonts w:ascii="Noto Sans" w:hAnsi="Noto Sans" w:cs="Noto Sans"/>
          <w:sz w:val="20"/>
          <w:szCs w:val="20"/>
        </w:rPr>
        <w:t xml:space="preserve"> de la LAASSP y, se dará aviso a la Secretaría de la Función Pública (SFP), para que resuelva lo procedente en términos del artículo </w:t>
      </w:r>
      <w:r w:rsidR="003740D2" w:rsidRPr="00517B7C">
        <w:rPr>
          <w:rFonts w:ascii="Noto Sans" w:hAnsi="Noto Sans" w:cs="Noto Sans"/>
          <w:b/>
          <w:sz w:val="20"/>
          <w:szCs w:val="20"/>
        </w:rPr>
        <w:t>8</w:t>
      </w:r>
      <w:r w:rsidRPr="00517B7C">
        <w:rPr>
          <w:rFonts w:ascii="Noto Sans" w:hAnsi="Noto Sans" w:cs="Noto Sans"/>
          <w:b/>
          <w:sz w:val="20"/>
          <w:szCs w:val="20"/>
        </w:rPr>
        <w:t>9</w:t>
      </w:r>
      <w:r w:rsidRPr="00517B7C">
        <w:rPr>
          <w:rFonts w:ascii="Noto Sans" w:hAnsi="Noto Sans" w:cs="Noto Sans"/>
          <w:sz w:val="20"/>
          <w:szCs w:val="20"/>
        </w:rPr>
        <w:t xml:space="preserve"> de la LAASSP. </w:t>
      </w:r>
    </w:p>
    <w:p w14:paraId="2C362AD2" w14:textId="77777777" w:rsidR="000A0D60" w:rsidRPr="00517B7C" w:rsidRDefault="000A0D60" w:rsidP="000A0D60">
      <w:pPr>
        <w:pStyle w:val="Sangradetextonormal"/>
        <w:spacing w:after="0"/>
        <w:ind w:left="0"/>
        <w:rPr>
          <w:rFonts w:ascii="Noto Sans" w:hAnsi="Noto Sans" w:cs="Noto Sans"/>
          <w:sz w:val="20"/>
          <w:lang w:val="es-ES_tradnl"/>
        </w:rPr>
      </w:pPr>
    </w:p>
    <w:p w14:paraId="35157B41" w14:textId="011187AF" w:rsidR="000A0D60" w:rsidRPr="00517B7C" w:rsidRDefault="000A0D60" w:rsidP="000A0D60">
      <w:pPr>
        <w:tabs>
          <w:tab w:val="left" w:pos="1435"/>
          <w:tab w:val="left" w:pos="2187"/>
        </w:tabs>
        <w:rPr>
          <w:rFonts w:ascii="Noto Sans" w:hAnsi="Noto Sans" w:cs="Noto Sans"/>
          <w:b/>
          <w:sz w:val="20"/>
          <w:szCs w:val="20"/>
          <w:u w:val="single"/>
        </w:rPr>
      </w:pPr>
      <w:r w:rsidRPr="00517B7C">
        <w:rPr>
          <w:rFonts w:ascii="Noto Sans" w:hAnsi="Noto Sans" w:cs="Noto Sans"/>
          <w:b/>
          <w:sz w:val="20"/>
          <w:szCs w:val="20"/>
          <w:u w:val="single"/>
        </w:rPr>
        <w:t xml:space="preserve">Documentos que deberá entregar el </w:t>
      </w:r>
      <w:r w:rsidR="00B86F53" w:rsidRPr="00517B7C">
        <w:rPr>
          <w:rFonts w:ascii="Noto Sans" w:hAnsi="Noto Sans" w:cs="Noto Sans"/>
          <w:b/>
          <w:sz w:val="20"/>
          <w:szCs w:val="20"/>
          <w:u w:val="single"/>
        </w:rPr>
        <w:t>participa</w:t>
      </w:r>
      <w:r w:rsidRPr="00517B7C">
        <w:rPr>
          <w:rFonts w:ascii="Noto Sans" w:hAnsi="Noto Sans" w:cs="Noto Sans"/>
          <w:b/>
          <w:sz w:val="20"/>
          <w:szCs w:val="20"/>
          <w:u w:val="single"/>
        </w:rPr>
        <w:t>nte que resulto adjudicado, en la firma del contrato:</w:t>
      </w:r>
    </w:p>
    <w:p w14:paraId="14263299" w14:textId="77777777" w:rsidR="000A0D60" w:rsidRPr="00517B7C" w:rsidRDefault="000A0D60" w:rsidP="000A0D60">
      <w:pPr>
        <w:tabs>
          <w:tab w:val="left" w:pos="1435"/>
          <w:tab w:val="left" w:pos="2187"/>
        </w:tabs>
        <w:ind w:left="726"/>
        <w:rPr>
          <w:rFonts w:ascii="Noto Sans" w:hAnsi="Noto Sans" w:cs="Noto Sans"/>
          <w:sz w:val="20"/>
          <w:szCs w:val="20"/>
        </w:rPr>
      </w:pPr>
    </w:p>
    <w:p w14:paraId="186FE416" w14:textId="77777777"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Escritura constitutiva para persona moral o acta certificada de nacimiento para persona física</w:t>
      </w:r>
    </w:p>
    <w:p w14:paraId="178DE4EE" w14:textId="77777777"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Reformas (en caso de existir)</w:t>
      </w:r>
    </w:p>
    <w:p w14:paraId="39943622" w14:textId="77777777"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lastRenderedPageBreak/>
        <w:t>Cedula de identificación fiscal</w:t>
      </w:r>
    </w:p>
    <w:p w14:paraId="05ED8E9F" w14:textId="77777777"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Comprobante de domicilio.</w:t>
      </w:r>
    </w:p>
    <w:p w14:paraId="05851C31" w14:textId="46BE3453"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Identificación Oficial</w:t>
      </w:r>
      <w:r w:rsidR="00B1314D" w:rsidRPr="00517B7C">
        <w:rPr>
          <w:rFonts w:ascii="Noto Sans" w:hAnsi="Noto Sans" w:cs="Noto Sans"/>
          <w:sz w:val="20"/>
          <w:szCs w:val="20"/>
        </w:rPr>
        <w:t xml:space="preserve"> Vigente</w:t>
      </w:r>
      <w:r w:rsidRPr="00517B7C">
        <w:rPr>
          <w:rFonts w:ascii="Noto Sans" w:hAnsi="Noto Sans" w:cs="Noto Sans"/>
          <w:sz w:val="20"/>
          <w:szCs w:val="20"/>
        </w:rPr>
        <w:t xml:space="preserve"> del Representante legal o de la Persona Física.</w:t>
      </w:r>
    </w:p>
    <w:p w14:paraId="5E9740A4" w14:textId="77777777"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Facultades con las que actúa el representante legal para suscribir el contrato de mérito.</w:t>
      </w:r>
    </w:p>
    <w:p w14:paraId="6B97C04C" w14:textId="39CDC3FB" w:rsidR="000A0D60" w:rsidRPr="00517B7C" w:rsidRDefault="000A0D60" w:rsidP="00A21342">
      <w:pPr>
        <w:numPr>
          <w:ilvl w:val="0"/>
          <w:numId w:val="22"/>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 xml:space="preserve">Manifestación bajo protesta de decir verdad de no encontrarse en los supuestos de los Articulo </w:t>
      </w:r>
      <w:r w:rsidR="00040B81" w:rsidRPr="00517B7C">
        <w:rPr>
          <w:rFonts w:ascii="Noto Sans" w:hAnsi="Noto Sans" w:cs="Noto Sans"/>
          <w:b/>
          <w:sz w:val="20"/>
          <w:szCs w:val="20"/>
        </w:rPr>
        <w:t>71</w:t>
      </w:r>
      <w:r w:rsidRPr="00517B7C">
        <w:rPr>
          <w:rFonts w:ascii="Noto Sans" w:hAnsi="Noto Sans" w:cs="Noto Sans"/>
          <w:b/>
          <w:sz w:val="20"/>
          <w:szCs w:val="20"/>
        </w:rPr>
        <w:t xml:space="preserve"> y </w:t>
      </w:r>
      <w:r w:rsidR="00040B81" w:rsidRPr="00517B7C">
        <w:rPr>
          <w:rFonts w:ascii="Noto Sans" w:hAnsi="Noto Sans" w:cs="Noto Sans"/>
          <w:b/>
          <w:sz w:val="20"/>
          <w:szCs w:val="20"/>
        </w:rPr>
        <w:t>9</w:t>
      </w:r>
      <w:r w:rsidRPr="00517B7C">
        <w:rPr>
          <w:rFonts w:ascii="Noto Sans" w:hAnsi="Noto Sans" w:cs="Noto Sans"/>
          <w:b/>
          <w:sz w:val="20"/>
          <w:szCs w:val="20"/>
        </w:rPr>
        <w:t>0</w:t>
      </w:r>
      <w:r w:rsidRPr="00517B7C">
        <w:rPr>
          <w:rFonts w:ascii="Noto Sans" w:hAnsi="Noto Sans" w:cs="Noto Sans"/>
          <w:sz w:val="20"/>
          <w:szCs w:val="20"/>
        </w:rPr>
        <w:t xml:space="preserve"> de la LAASSP* y</w:t>
      </w:r>
    </w:p>
    <w:p w14:paraId="37B912F4" w14:textId="77777777" w:rsidR="000A0D60" w:rsidRPr="00517B7C" w:rsidRDefault="000A0D60" w:rsidP="000A0D60">
      <w:pPr>
        <w:tabs>
          <w:tab w:val="left" w:pos="1435"/>
          <w:tab w:val="left" w:pos="2187"/>
        </w:tabs>
        <w:ind w:left="1086"/>
        <w:rPr>
          <w:rFonts w:ascii="Noto Sans" w:hAnsi="Noto Sans" w:cs="Noto Sans"/>
          <w:sz w:val="20"/>
          <w:szCs w:val="20"/>
        </w:rPr>
      </w:pPr>
      <w:r w:rsidRPr="00517B7C">
        <w:rPr>
          <w:rFonts w:ascii="Noto Sans" w:hAnsi="Noto Sans" w:cs="Noto Sans"/>
          <w:sz w:val="20"/>
          <w:szCs w:val="20"/>
        </w:rPr>
        <w:t>*escritos deberán estar en papel membretado y con la firma autógrafa de los representantes legales de cada empresa.</w:t>
      </w:r>
    </w:p>
    <w:p w14:paraId="7EA4A7C1" w14:textId="77777777" w:rsidR="00B1314D" w:rsidRPr="00517B7C" w:rsidRDefault="000A0D60" w:rsidP="00A21342">
      <w:pPr>
        <w:numPr>
          <w:ilvl w:val="0"/>
          <w:numId w:val="23"/>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Documento vigente expedido por el SAT, en el que emita la opinión en sentido positivo a nombre de mi(s) representada(s) sobre el cumplimiento de las obligaciones fiscales, conforme a lo dispuesto por la Resolución Miscelánea Fiscal, o las que se encuentren vigentes al momento de la firma correspondiente</w:t>
      </w:r>
    </w:p>
    <w:p w14:paraId="4BAFC4D2" w14:textId="65C977A5" w:rsidR="000A0D60" w:rsidRPr="00517B7C" w:rsidRDefault="000A0D60" w:rsidP="00A21342">
      <w:pPr>
        <w:numPr>
          <w:ilvl w:val="0"/>
          <w:numId w:val="23"/>
        </w:numPr>
        <w:tabs>
          <w:tab w:val="left" w:pos="1435"/>
          <w:tab w:val="left" w:pos="2187"/>
        </w:tabs>
        <w:suppressAutoHyphens/>
        <w:rPr>
          <w:rFonts w:ascii="Noto Sans" w:hAnsi="Noto Sans" w:cs="Noto Sans"/>
          <w:sz w:val="20"/>
          <w:szCs w:val="20"/>
        </w:rPr>
      </w:pPr>
      <w:r w:rsidRPr="00517B7C">
        <w:rPr>
          <w:rFonts w:ascii="Noto Sans" w:hAnsi="Noto Sans" w:cs="Noto Sans"/>
          <w:sz w:val="20"/>
          <w:szCs w:val="20"/>
        </w:rPr>
        <w:t>Documento vigente expedido por el IMSS, en el que emita opinión en sentido positivo de cumplimiento de obligaciones fiscales en materia de Seguridad Social a nombre de mi(s) representada(s), conforme a lo dispuesto por el acuerdo</w:t>
      </w:r>
      <w:r w:rsidR="00B1314D" w:rsidRPr="00517B7C">
        <w:rPr>
          <w:rFonts w:ascii="Noto Sans" w:hAnsi="Noto Sans" w:cs="Noto Sans"/>
          <w:sz w:val="20"/>
          <w:szCs w:val="20"/>
        </w:rPr>
        <w:t xml:space="preserve"> ACDO.AS2.HCT.270422/107.P.DIR, publicado en el Diario Oficial de la Federación, el 22 de septiembre de 2022</w:t>
      </w:r>
      <w:r w:rsidRPr="00517B7C">
        <w:rPr>
          <w:rFonts w:ascii="Noto Sans" w:hAnsi="Noto Sans" w:cs="Noto Sans"/>
          <w:sz w:val="20"/>
          <w:szCs w:val="20"/>
        </w:rPr>
        <w:t>Constancia de situación fiscal vigente y positiva, emitida por el INFONAVIT, con fundamento en el artículo 16 fracción XIX de la Ley del Instituto del Fondo Nacional de la Vivienda para los trabajadores, mediante resolución RCA-5789-01/17, publicado en el DOF el 25 de enero del 2017</w:t>
      </w:r>
      <w:r w:rsidR="001434C6" w:rsidRPr="00517B7C">
        <w:rPr>
          <w:rFonts w:ascii="Noto Sans" w:hAnsi="Noto Sans" w:cs="Noto Sans"/>
          <w:sz w:val="20"/>
          <w:szCs w:val="20"/>
        </w:rPr>
        <w:t xml:space="preserve"> y el Acuerdo de Modificación al Anexo único publicado el 22 de abril del 2024.</w:t>
      </w:r>
    </w:p>
    <w:p w14:paraId="311E91E5" w14:textId="77777777" w:rsidR="000A0D60" w:rsidRPr="00517B7C" w:rsidRDefault="000A0D60" w:rsidP="000A0D60">
      <w:pPr>
        <w:spacing w:before="100" w:beforeAutospacing="1"/>
        <w:rPr>
          <w:rFonts w:ascii="Noto Sans" w:hAnsi="Noto Sans" w:cs="Noto Sans"/>
          <w:b/>
          <w:sz w:val="20"/>
          <w:szCs w:val="20"/>
        </w:rPr>
      </w:pPr>
      <w:r w:rsidRPr="00517B7C">
        <w:rPr>
          <w:rFonts w:ascii="Noto Sans" w:hAnsi="Noto Sans" w:cs="Noto Sans"/>
          <w:b/>
          <w:sz w:val="20"/>
          <w:szCs w:val="20"/>
        </w:rPr>
        <w:t>14.3.</w:t>
      </w:r>
      <w:r w:rsidRPr="00517B7C">
        <w:rPr>
          <w:rFonts w:ascii="Noto Sans" w:hAnsi="Noto Sans" w:cs="Noto Sans"/>
          <w:b/>
          <w:sz w:val="20"/>
          <w:szCs w:val="20"/>
        </w:rPr>
        <w:tab/>
        <w:t>RESCISIÓN ADMINISTRATIVA DEL CONTRATO:</w:t>
      </w:r>
    </w:p>
    <w:p w14:paraId="7CCFBD5A" w14:textId="4EA1F0CD" w:rsidR="000A0D60" w:rsidRPr="00517B7C" w:rsidRDefault="000A0D60" w:rsidP="000A0D60">
      <w:pPr>
        <w:spacing w:before="100" w:beforeAutospacing="1"/>
        <w:rPr>
          <w:rFonts w:ascii="Noto Sans" w:hAnsi="Noto Sans" w:cs="Noto Sans"/>
          <w:sz w:val="20"/>
          <w:szCs w:val="20"/>
        </w:rPr>
      </w:pPr>
      <w:r w:rsidRPr="00517B7C">
        <w:rPr>
          <w:rFonts w:ascii="Noto Sans" w:hAnsi="Noto Sans" w:cs="Noto Sans"/>
          <w:sz w:val="20"/>
          <w:szCs w:val="20"/>
        </w:rPr>
        <w:t xml:space="preserve">El Instituto podrá rescindir administrativamente, en cualquier momento, el contrato que, en su caso, sea adjudicado con motivo de la presente </w:t>
      </w:r>
      <w:r w:rsidR="00355D9A" w:rsidRPr="00517B7C">
        <w:rPr>
          <w:rFonts w:ascii="Noto Sans" w:hAnsi="Noto Sans" w:cs="Noto Sans"/>
          <w:sz w:val="20"/>
          <w:szCs w:val="20"/>
        </w:rPr>
        <w:t>licita</w:t>
      </w:r>
      <w:r w:rsidR="001434C6" w:rsidRPr="00517B7C">
        <w:rPr>
          <w:rFonts w:ascii="Noto Sans" w:hAnsi="Noto Sans" w:cs="Noto Sans"/>
          <w:sz w:val="20"/>
          <w:szCs w:val="20"/>
        </w:rPr>
        <w:t>ción</w:t>
      </w:r>
      <w:r w:rsidRPr="00517B7C">
        <w:rPr>
          <w:rFonts w:ascii="Noto Sans" w:hAnsi="Noto Sans" w:cs="Noto Sans"/>
          <w:sz w:val="20"/>
          <w:szCs w:val="20"/>
        </w:rPr>
        <w:t xml:space="preserve">, siendo el incumplimiento de cualquiera de las obligaciones a su cargo, de conformidad con el procedimiento previsto en el Artículo </w:t>
      </w:r>
      <w:r w:rsidR="003740D2" w:rsidRPr="00517B7C">
        <w:rPr>
          <w:rFonts w:ascii="Noto Sans" w:hAnsi="Noto Sans" w:cs="Noto Sans"/>
          <w:b/>
          <w:sz w:val="20"/>
          <w:szCs w:val="20"/>
        </w:rPr>
        <w:t>77</w:t>
      </w:r>
      <w:r w:rsidRPr="00517B7C">
        <w:rPr>
          <w:rFonts w:ascii="Noto Sans" w:hAnsi="Noto Sans" w:cs="Noto Sans"/>
          <w:sz w:val="20"/>
          <w:szCs w:val="20"/>
        </w:rPr>
        <w:t xml:space="preserve"> de la Ley, en el supuesto de que el contrato se rescinda, no procederá el cobro de penas convencionales por atraso, ni la contabilización de la mismas al hacer efectiva la garantía de cumplimiento.</w:t>
      </w:r>
    </w:p>
    <w:p w14:paraId="48A02A9E" w14:textId="77777777" w:rsidR="000A0D60" w:rsidRPr="00517B7C" w:rsidRDefault="000A0D60" w:rsidP="000A0D60">
      <w:pPr>
        <w:spacing w:before="100" w:beforeAutospacing="1"/>
        <w:rPr>
          <w:rFonts w:ascii="Noto Sans" w:hAnsi="Noto Sans" w:cs="Noto Sans"/>
          <w:sz w:val="20"/>
          <w:szCs w:val="20"/>
        </w:rPr>
      </w:pPr>
      <w:r w:rsidRPr="00517B7C">
        <w:rPr>
          <w:rFonts w:ascii="Noto Sans" w:hAnsi="Noto Sans" w:cs="Noto Sans"/>
          <w:sz w:val="20"/>
          <w:szCs w:val="20"/>
        </w:rPr>
        <w:t xml:space="preserve">Los incumplimientos serán cuando el proveedor: </w:t>
      </w:r>
    </w:p>
    <w:p w14:paraId="438FD23B" w14:textId="77777777" w:rsidR="000A0D60" w:rsidRPr="00517B7C" w:rsidRDefault="000A0D60" w:rsidP="000A0D60">
      <w:pPr>
        <w:autoSpaceDE w:val="0"/>
        <w:autoSpaceDN w:val="0"/>
        <w:adjustRightInd w:val="0"/>
        <w:rPr>
          <w:rFonts w:ascii="Noto Sans" w:hAnsi="Noto Sans" w:cs="Noto Sans"/>
          <w:b/>
          <w:sz w:val="20"/>
          <w:szCs w:val="20"/>
          <w:lang w:eastAsia="es-MX"/>
        </w:rPr>
      </w:pPr>
    </w:p>
    <w:p w14:paraId="7F80EB4F"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No entregue la garantía de cumplimiento del contrato, dentro del término de 10 (diez) días naturales posteriores a la firma del mismo.</w:t>
      </w:r>
    </w:p>
    <w:p w14:paraId="0FD039A7"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Incurra en falta de veracidad total o parcial respecto a la información proporcionada durante el procedimiento de contratación y los documentos proporcionados para la formalización de los contratos.</w:t>
      </w:r>
    </w:p>
    <w:p w14:paraId="42406A33" w14:textId="41B4A68A"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 xml:space="preserve">Se incumpla, total o parcialmente, con </w:t>
      </w:r>
      <w:r w:rsidR="00B86F53" w:rsidRPr="00517B7C">
        <w:rPr>
          <w:rFonts w:ascii="Noto Sans" w:hAnsi="Noto Sans" w:cs="Noto Sans"/>
          <w:sz w:val="20"/>
          <w:szCs w:val="20"/>
        </w:rPr>
        <w:t>cualquiera</w:t>
      </w:r>
      <w:r w:rsidRPr="00517B7C">
        <w:rPr>
          <w:rFonts w:ascii="Noto Sans" w:hAnsi="Noto Sans" w:cs="Noto Sans"/>
          <w:sz w:val="20"/>
          <w:szCs w:val="20"/>
        </w:rPr>
        <w:t xml:space="preserve"> de las obligaciones establecidas en el instrumento jurídico y sus anexos.</w:t>
      </w:r>
    </w:p>
    <w:p w14:paraId="3C36F8A6"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Cuando se compruebe que “el proveedor” haya prestado el servicio con descripciones y características distintas a las pactadas en el instrumento jurídico.</w:t>
      </w:r>
    </w:p>
    <w:p w14:paraId="23EDD525"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lastRenderedPageBreak/>
        <w:t>Se transmitan total o parcialmente, bajo cualquier título, los derechos y obligaciones pactadas en el presente instrumento jurídico, con excepción de los derechos de cobro, previa autorización de “el instituto”.</w:t>
      </w:r>
    </w:p>
    <w:p w14:paraId="7616A1F0"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Si la autoridad competente declara el concurso mercantil o cualquier situación análoga o equivalente que afecte el patrimonio de “el proveedor”.</w:t>
      </w:r>
    </w:p>
    <w:p w14:paraId="5D4F688D"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 xml:space="preserve">Por aplicación de penas convencionales y/o deductivas se alcance en monto equivalente a la garantía de incumplimiento. </w:t>
      </w:r>
    </w:p>
    <w:p w14:paraId="4A6AC682" w14:textId="2CC89AA1"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740D2" w:rsidRPr="00517B7C">
        <w:rPr>
          <w:rFonts w:ascii="Noto Sans" w:hAnsi="Noto Sans" w:cs="Noto Sans"/>
          <w:sz w:val="20"/>
          <w:szCs w:val="20"/>
        </w:rPr>
        <w:t>45</w:t>
      </w:r>
      <w:r w:rsidRPr="00517B7C">
        <w:rPr>
          <w:rFonts w:ascii="Noto Sans" w:hAnsi="Noto Sans" w:cs="Noto Sans"/>
          <w:sz w:val="20"/>
          <w:szCs w:val="20"/>
        </w:rPr>
        <w:t>, de la Ley de Adquisiciones, Arrendamientos y Servicios del Sector Público.</w:t>
      </w:r>
    </w:p>
    <w:p w14:paraId="7D4E4888" w14:textId="77777777" w:rsidR="000A0D60" w:rsidRPr="00517B7C" w:rsidRDefault="000A0D60" w:rsidP="00A21342">
      <w:pPr>
        <w:numPr>
          <w:ilvl w:val="0"/>
          <w:numId w:val="25"/>
        </w:numPr>
        <w:autoSpaceDE w:val="0"/>
        <w:autoSpaceDN w:val="0"/>
        <w:adjustRightInd w:val="0"/>
        <w:rPr>
          <w:rFonts w:ascii="Noto Sans" w:hAnsi="Noto Sans" w:cs="Noto Sans"/>
          <w:sz w:val="20"/>
          <w:szCs w:val="20"/>
        </w:rPr>
      </w:pPr>
      <w:r w:rsidRPr="00517B7C">
        <w:rPr>
          <w:rFonts w:ascii="Noto Sans" w:hAnsi="Noto Sans" w:cs="Noto Sans"/>
          <w:sz w:val="20"/>
          <w:szCs w:val="20"/>
        </w:rPr>
        <w:t xml:space="preserve">Por acción de la autoridad competente, Comisión Federal Para la Protección Contra Riesgos Sanitarios o autoridad estatal, exista suspensión del Aviso de Funcionamiento y/o Licencia Sanitaria, así como la Autorización del responsable Sanitario, o en su caso el vencimiento y falta de renovación de los mismos. </w:t>
      </w:r>
    </w:p>
    <w:p w14:paraId="3F418B68" w14:textId="77777777" w:rsidR="000A0D60" w:rsidRPr="00517B7C" w:rsidRDefault="000A0D60" w:rsidP="000A0D60">
      <w:pPr>
        <w:spacing w:before="100" w:beforeAutospacing="1"/>
        <w:rPr>
          <w:rFonts w:ascii="Noto Sans" w:hAnsi="Noto Sans" w:cs="Noto Sans"/>
          <w:sz w:val="20"/>
          <w:szCs w:val="20"/>
        </w:rPr>
      </w:pPr>
      <w:r w:rsidRPr="00517B7C">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p>
    <w:p w14:paraId="508DF450" w14:textId="77777777" w:rsidR="000A0D60" w:rsidRPr="00517B7C" w:rsidRDefault="000A0D60" w:rsidP="000A0D60">
      <w:pPr>
        <w:tabs>
          <w:tab w:val="left" w:pos="5580"/>
          <w:tab w:val="left" w:pos="7260"/>
        </w:tabs>
        <w:spacing w:line="100" w:lineRule="atLeast"/>
        <w:outlineLvl w:val="0"/>
        <w:rPr>
          <w:rFonts w:ascii="Noto Sans" w:hAnsi="Noto Sans" w:cs="Noto Sans"/>
          <w:sz w:val="20"/>
          <w:szCs w:val="20"/>
        </w:rPr>
      </w:pPr>
    </w:p>
    <w:p w14:paraId="70E2919A" w14:textId="77777777" w:rsidR="000A0D60" w:rsidRPr="00517B7C" w:rsidRDefault="000A0D60" w:rsidP="000A0D60">
      <w:pPr>
        <w:tabs>
          <w:tab w:val="left" w:pos="5580"/>
          <w:tab w:val="left" w:pos="7260"/>
        </w:tabs>
        <w:spacing w:line="100" w:lineRule="atLeast"/>
        <w:outlineLvl w:val="0"/>
        <w:rPr>
          <w:rFonts w:ascii="Noto Sans" w:hAnsi="Noto Sans" w:cs="Noto Sans"/>
          <w:sz w:val="20"/>
          <w:szCs w:val="20"/>
        </w:rPr>
      </w:pPr>
      <w:r w:rsidRPr="00517B7C">
        <w:rPr>
          <w:rFonts w:ascii="Noto Sans" w:hAnsi="Noto Sans" w:cs="Noto Sans"/>
          <w:sz w:val="20"/>
          <w:szCs w:val="20"/>
        </w:rPr>
        <w:t xml:space="preserve">El Instituto en cualquier momento dentro de la vigencia podrá verificar el cumplimiento de calidad de los componentes adquiridos con su representada, haciendo de su conocimiento que en caso de que se realice se le avisara al participante ganador y será con costo a este en caso de negativa se procederá a la recisión del contrato. </w:t>
      </w:r>
    </w:p>
    <w:p w14:paraId="3EF8BA68" w14:textId="77777777" w:rsidR="000A0D60" w:rsidRPr="00517B7C" w:rsidRDefault="000A0D60" w:rsidP="000A0D60">
      <w:pPr>
        <w:spacing w:before="100" w:beforeAutospacing="1"/>
        <w:rPr>
          <w:rFonts w:ascii="Noto Sans" w:hAnsi="Noto Sans" w:cs="Noto Sans"/>
          <w:sz w:val="20"/>
          <w:szCs w:val="20"/>
        </w:rPr>
      </w:pPr>
      <w:r w:rsidRPr="00517B7C">
        <w:rPr>
          <w:rFonts w:ascii="Noto Sans" w:hAnsi="Noto Sans" w:cs="Noto Sans"/>
          <w:sz w:val="20"/>
          <w:szCs w:val="20"/>
        </w:rPr>
        <w:t>Concluido el procedimiento de rescisión correspondiente, el Instituto procederá conforme a lo previsto en el Artículo</w:t>
      </w:r>
      <w:r w:rsidRPr="00517B7C">
        <w:rPr>
          <w:rFonts w:ascii="Noto Sans" w:hAnsi="Noto Sans" w:cs="Noto Sans"/>
          <w:b/>
          <w:bCs/>
          <w:sz w:val="20"/>
          <w:szCs w:val="20"/>
        </w:rPr>
        <w:t xml:space="preserve"> 99</w:t>
      </w:r>
      <w:r w:rsidRPr="00517B7C">
        <w:rPr>
          <w:rFonts w:ascii="Noto Sans" w:hAnsi="Noto Sans" w:cs="Noto Sans"/>
          <w:sz w:val="20"/>
          <w:szCs w:val="20"/>
        </w:rPr>
        <w:t xml:space="preserve"> del Reglamento de la Ley.</w:t>
      </w:r>
    </w:p>
    <w:p w14:paraId="6713EC30" w14:textId="77777777" w:rsidR="000A0D60" w:rsidRPr="00517B7C" w:rsidRDefault="000A0D60" w:rsidP="000A0D60">
      <w:pPr>
        <w:rPr>
          <w:rFonts w:ascii="Noto Sans" w:hAnsi="Noto Sans" w:cs="Noto Sans"/>
          <w:sz w:val="20"/>
          <w:szCs w:val="20"/>
        </w:rPr>
      </w:pPr>
    </w:p>
    <w:p w14:paraId="0258E76D" w14:textId="77777777" w:rsidR="000A0D60" w:rsidRPr="00517B7C" w:rsidRDefault="000A0D60" w:rsidP="000A0D60">
      <w:pPr>
        <w:rPr>
          <w:rFonts w:ascii="Noto Sans" w:hAnsi="Noto Sans" w:cs="Noto Sans"/>
          <w:b/>
          <w:sz w:val="20"/>
          <w:szCs w:val="20"/>
        </w:rPr>
      </w:pPr>
      <w:r w:rsidRPr="00517B7C">
        <w:rPr>
          <w:rFonts w:ascii="Noto Sans" w:hAnsi="Noto Sans" w:cs="Noto Sans"/>
          <w:b/>
          <w:sz w:val="20"/>
          <w:szCs w:val="20"/>
        </w:rPr>
        <w:t>15.</w:t>
      </w:r>
      <w:r w:rsidRPr="00517B7C">
        <w:rPr>
          <w:rFonts w:ascii="Noto Sans" w:hAnsi="Noto Sans" w:cs="Noto Sans"/>
          <w:b/>
          <w:sz w:val="20"/>
          <w:szCs w:val="20"/>
        </w:rPr>
        <w:tab/>
        <w:t>GARANTÍAS</w:t>
      </w:r>
    </w:p>
    <w:p w14:paraId="27B2E8FC" w14:textId="77777777" w:rsidR="000A0D60" w:rsidRPr="00517B7C" w:rsidRDefault="000A0D60" w:rsidP="000A0D60">
      <w:pPr>
        <w:rPr>
          <w:rFonts w:ascii="Noto Sans" w:hAnsi="Noto Sans" w:cs="Noto Sans"/>
          <w:b/>
          <w:sz w:val="20"/>
          <w:szCs w:val="20"/>
        </w:rPr>
      </w:pPr>
    </w:p>
    <w:p w14:paraId="15A0E1B8" w14:textId="77777777" w:rsidR="000A0D60" w:rsidRPr="00517B7C" w:rsidRDefault="000A0D60" w:rsidP="000A0D60">
      <w:pPr>
        <w:rPr>
          <w:rFonts w:ascii="Noto Sans" w:hAnsi="Noto Sans" w:cs="Noto Sans"/>
          <w:b/>
          <w:sz w:val="20"/>
          <w:szCs w:val="20"/>
        </w:rPr>
      </w:pPr>
      <w:r w:rsidRPr="00517B7C">
        <w:rPr>
          <w:rFonts w:ascii="Noto Sans" w:hAnsi="Noto Sans" w:cs="Noto Sans"/>
          <w:b/>
          <w:sz w:val="20"/>
          <w:szCs w:val="20"/>
        </w:rPr>
        <w:t>15.1</w:t>
      </w:r>
      <w:r w:rsidRPr="00517B7C">
        <w:rPr>
          <w:rFonts w:ascii="Noto Sans" w:hAnsi="Noto Sans" w:cs="Noto Sans"/>
          <w:b/>
          <w:sz w:val="20"/>
          <w:szCs w:val="20"/>
        </w:rPr>
        <w:tab/>
        <w:t>GARANTÍA DE CUMPLIMIENTO DE CONTRATO.</w:t>
      </w:r>
    </w:p>
    <w:p w14:paraId="580015FA" w14:textId="77777777" w:rsidR="000A0D60" w:rsidRPr="00517B7C" w:rsidRDefault="000A0D60" w:rsidP="000A0D60">
      <w:pPr>
        <w:rPr>
          <w:rFonts w:ascii="Noto Sans" w:hAnsi="Noto Sans" w:cs="Noto Sans"/>
          <w:b/>
          <w:sz w:val="20"/>
          <w:szCs w:val="20"/>
        </w:rPr>
      </w:pPr>
    </w:p>
    <w:p w14:paraId="1657F243" w14:textId="3FAB942D" w:rsidR="000A0D60" w:rsidRPr="00517B7C" w:rsidRDefault="000A0D60" w:rsidP="000A0D60">
      <w:pPr>
        <w:rPr>
          <w:rFonts w:ascii="Noto Sans" w:hAnsi="Noto Sans" w:cs="Noto Sans"/>
          <w:sz w:val="20"/>
          <w:szCs w:val="20"/>
        </w:rPr>
      </w:pPr>
      <w:r w:rsidRPr="00517B7C">
        <w:rPr>
          <w:rFonts w:ascii="Noto Sans" w:hAnsi="Noto Sans" w:cs="Noto Sans"/>
          <w:bCs/>
          <w:sz w:val="20"/>
          <w:szCs w:val="20"/>
        </w:rPr>
        <w:t>El participante ganador, para garantizar el cumplimiento de todas y cada una de las obligaciones estipuladas en el contrato adjudicado, deberá presentar fianza</w:t>
      </w:r>
      <w:r w:rsidR="00D30010" w:rsidRPr="00517B7C">
        <w:rPr>
          <w:rFonts w:ascii="Noto Sans" w:hAnsi="Noto Sans" w:cs="Noto Sans"/>
          <w:b/>
          <w:sz w:val="20"/>
          <w:szCs w:val="20"/>
        </w:rPr>
        <w:t xml:space="preserve"> </w:t>
      </w:r>
      <w:r w:rsidR="007A4CC2" w:rsidRPr="00517B7C">
        <w:rPr>
          <w:rFonts w:ascii="Noto Sans" w:hAnsi="Noto Sans" w:cs="Noto Sans"/>
          <w:b/>
          <w:sz w:val="20"/>
          <w:szCs w:val="20"/>
        </w:rPr>
        <w:t>in</w:t>
      </w:r>
      <w:r w:rsidR="00D30010" w:rsidRPr="00517B7C">
        <w:rPr>
          <w:rFonts w:ascii="Noto Sans" w:hAnsi="Noto Sans" w:cs="Noto Sans"/>
          <w:b/>
          <w:sz w:val="20"/>
          <w:szCs w:val="20"/>
        </w:rPr>
        <w:t>divisible</w:t>
      </w:r>
      <w:r w:rsidRPr="00517B7C">
        <w:rPr>
          <w:rFonts w:ascii="Noto Sans" w:hAnsi="Noto Sans" w:cs="Noto Sans"/>
          <w:bCs/>
          <w:sz w:val="20"/>
          <w:szCs w:val="20"/>
        </w:rPr>
        <w:t xml:space="preserve">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conforme al </w:t>
      </w:r>
      <w:r w:rsidRPr="00517B7C">
        <w:rPr>
          <w:rFonts w:ascii="Noto Sans" w:hAnsi="Noto Sans" w:cs="Noto Sans"/>
          <w:b/>
          <w:sz w:val="20"/>
          <w:szCs w:val="20"/>
        </w:rPr>
        <w:t>Anexo Número 9 (nueve).</w:t>
      </w:r>
      <w:r w:rsidRPr="00517B7C">
        <w:rPr>
          <w:rFonts w:ascii="Noto Sans" w:hAnsi="Noto Sans" w:cs="Noto Sans"/>
          <w:sz w:val="20"/>
          <w:szCs w:val="20"/>
        </w:rPr>
        <w:t xml:space="preserve"> </w:t>
      </w:r>
    </w:p>
    <w:p w14:paraId="46F5B108" w14:textId="77777777" w:rsidR="000A0D60" w:rsidRPr="00517B7C" w:rsidRDefault="000A0D60" w:rsidP="000A0D60">
      <w:pPr>
        <w:rPr>
          <w:rFonts w:ascii="Noto Sans" w:hAnsi="Noto Sans" w:cs="Noto Sans"/>
          <w:b/>
          <w:i/>
          <w:sz w:val="20"/>
          <w:szCs w:val="20"/>
          <w:u w:val="single"/>
        </w:rPr>
      </w:pPr>
    </w:p>
    <w:p w14:paraId="5A955EB0" w14:textId="77777777"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2F5E7D86" w14:textId="77777777" w:rsidR="000A0D60" w:rsidRPr="00517B7C" w:rsidRDefault="000A0D60" w:rsidP="000A0D60">
      <w:pPr>
        <w:rPr>
          <w:rFonts w:ascii="Noto Sans" w:hAnsi="Noto Sans" w:cs="Noto Sans"/>
          <w:sz w:val="20"/>
          <w:szCs w:val="20"/>
        </w:rPr>
      </w:pPr>
    </w:p>
    <w:p w14:paraId="5702539F" w14:textId="61A7EFB9" w:rsidR="000A0D60" w:rsidRPr="00517B7C" w:rsidRDefault="000A0D60" w:rsidP="000A0D60">
      <w:pPr>
        <w:rPr>
          <w:rFonts w:ascii="Noto Sans" w:hAnsi="Noto Sans" w:cs="Noto Sans"/>
          <w:sz w:val="20"/>
          <w:szCs w:val="20"/>
        </w:rPr>
      </w:pPr>
      <w:r w:rsidRPr="00517B7C">
        <w:rPr>
          <w:rFonts w:ascii="Noto Sans" w:hAnsi="Noto Sans" w:cs="Noto Sans"/>
          <w:sz w:val="20"/>
          <w:szCs w:val="20"/>
        </w:rPr>
        <w:lastRenderedPageBreak/>
        <w:t xml:space="preserve">Esta garantía deberá presentarse a más tardar, dentro de los diez días naturales siguientes a la fecha de firma del contrato, en términos del artículo </w:t>
      </w:r>
      <w:r w:rsidR="00196977" w:rsidRPr="00517B7C">
        <w:rPr>
          <w:rFonts w:ascii="Noto Sans" w:hAnsi="Noto Sans" w:cs="Noto Sans"/>
          <w:b/>
          <w:sz w:val="20"/>
          <w:szCs w:val="20"/>
        </w:rPr>
        <w:t>69</w:t>
      </w:r>
      <w:r w:rsidR="000D396A" w:rsidRPr="00517B7C">
        <w:rPr>
          <w:rFonts w:ascii="Noto Sans" w:hAnsi="Noto Sans" w:cs="Noto Sans"/>
          <w:b/>
          <w:sz w:val="20"/>
          <w:szCs w:val="20"/>
        </w:rPr>
        <w:t xml:space="preserve"> </w:t>
      </w:r>
      <w:r w:rsidRPr="00517B7C">
        <w:rPr>
          <w:rFonts w:ascii="Noto Sans" w:hAnsi="Noto Sans" w:cs="Noto Sans"/>
          <w:sz w:val="20"/>
          <w:szCs w:val="20"/>
        </w:rPr>
        <w:t>de la Ley.</w:t>
      </w:r>
    </w:p>
    <w:p w14:paraId="0F4EE1B7" w14:textId="77777777" w:rsidR="000A0D60" w:rsidRPr="00517B7C" w:rsidRDefault="000A0D60" w:rsidP="000A0D60">
      <w:pPr>
        <w:rPr>
          <w:rFonts w:ascii="Noto Sans" w:hAnsi="Noto Sans" w:cs="Noto Sans"/>
          <w:b/>
          <w:sz w:val="20"/>
          <w:szCs w:val="20"/>
        </w:rPr>
      </w:pPr>
    </w:p>
    <w:p w14:paraId="6035F2FC" w14:textId="77777777" w:rsidR="000A0D60" w:rsidRPr="00517B7C" w:rsidRDefault="000A0D60" w:rsidP="000A0D60">
      <w:pPr>
        <w:rPr>
          <w:rFonts w:ascii="Noto Sans" w:hAnsi="Noto Sans" w:cs="Noto Sans"/>
          <w:b/>
          <w:sz w:val="20"/>
          <w:szCs w:val="20"/>
        </w:rPr>
      </w:pPr>
      <w:r w:rsidRPr="00517B7C">
        <w:rPr>
          <w:rFonts w:ascii="Noto Sans" w:hAnsi="Noto Sans" w:cs="Noto Sans"/>
          <w:b/>
          <w:sz w:val="20"/>
          <w:szCs w:val="20"/>
        </w:rPr>
        <w:t xml:space="preserve">15.2   PENAS </w:t>
      </w:r>
      <w:r w:rsidRPr="00517B7C">
        <w:rPr>
          <w:rFonts w:ascii="Noto Sans" w:hAnsi="Noto Sans" w:cs="Noto Sans"/>
          <w:b/>
          <w:bCs/>
          <w:sz w:val="20"/>
          <w:szCs w:val="20"/>
        </w:rPr>
        <w:t>CONVENCIONALES</w:t>
      </w:r>
      <w:r w:rsidRPr="00517B7C">
        <w:rPr>
          <w:rFonts w:ascii="Noto Sans" w:hAnsi="Noto Sans" w:cs="Noto Sans"/>
          <w:b/>
          <w:sz w:val="20"/>
          <w:szCs w:val="20"/>
        </w:rPr>
        <w:t xml:space="preserve"> POR ATRASO EN EL SERVICIO.</w:t>
      </w:r>
    </w:p>
    <w:p w14:paraId="10B78EA8" w14:textId="77777777" w:rsidR="000A0D60" w:rsidRPr="00517B7C" w:rsidRDefault="000A0D60" w:rsidP="000A0D60">
      <w:pPr>
        <w:rPr>
          <w:rFonts w:ascii="Noto Sans" w:eastAsia="Times New Roman" w:hAnsi="Noto Sans" w:cs="Noto Sans"/>
          <w:bCs/>
          <w:iCs/>
          <w:sz w:val="20"/>
          <w:szCs w:val="20"/>
          <w:lang w:val="es-ES" w:eastAsia="ar-SA"/>
        </w:rPr>
      </w:pPr>
    </w:p>
    <w:p w14:paraId="6CE88617" w14:textId="0ADCF882" w:rsidR="000A0D60" w:rsidRPr="00517B7C" w:rsidRDefault="000A0D60" w:rsidP="000A0D60">
      <w:pPr>
        <w:rPr>
          <w:rFonts w:ascii="Noto Sans" w:eastAsia="Times New Roman" w:hAnsi="Noto Sans" w:cs="Noto Sans"/>
          <w:b/>
          <w:sz w:val="20"/>
          <w:szCs w:val="20"/>
          <w:lang w:eastAsia="ar-SA"/>
        </w:rPr>
      </w:pPr>
      <w:r w:rsidRPr="00517B7C">
        <w:rPr>
          <w:rFonts w:ascii="Noto Sans" w:eastAsia="Times New Roman" w:hAnsi="Noto Sans" w:cs="Noto Sans"/>
          <w:bCs/>
          <w:iCs/>
          <w:sz w:val="20"/>
          <w:szCs w:val="20"/>
          <w:lang w:val="es-ES" w:eastAsia="ar-SA"/>
        </w:rPr>
        <w:t xml:space="preserve">De conformidad con lo establecido en el artículo </w:t>
      </w:r>
      <w:r w:rsidR="00196977" w:rsidRPr="00517B7C">
        <w:rPr>
          <w:rFonts w:ascii="Noto Sans" w:eastAsia="Times New Roman" w:hAnsi="Noto Sans" w:cs="Noto Sans"/>
          <w:b/>
          <w:bCs/>
          <w:iCs/>
          <w:sz w:val="20"/>
          <w:szCs w:val="20"/>
          <w:lang w:val="es-ES" w:eastAsia="ar-SA"/>
        </w:rPr>
        <w:t>75</w:t>
      </w:r>
      <w:r w:rsidRPr="00517B7C">
        <w:rPr>
          <w:rFonts w:ascii="Noto Sans" w:eastAsia="Times New Roman" w:hAnsi="Noto Sans" w:cs="Noto Sans"/>
          <w:bCs/>
          <w:iCs/>
          <w:sz w:val="20"/>
          <w:szCs w:val="20"/>
          <w:lang w:val="es-ES" w:eastAsia="ar-SA"/>
        </w:rPr>
        <w:t xml:space="preserve"> de la Ley de Adquisiciones, Arrendamientos y Servicios del Sector Público, “el IMSS” aplicara penas convencionales a “el proveedor”, </w:t>
      </w:r>
      <w:r w:rsidRPr="00517B7C">
        <w:rPr>
          <w:rFonts w:ascii="Noto Sans" w:eastAsia="Times New Roman" w:hAnsi="Noto Sans" w:cs="Noto Sans"/>
          <w:bCs/>
          <w:sz w:val="20"/>
          <w:szCs w:val="20"/>
          <w:lang w:eastAsia="ar-SA"/>
        </w:rPr>
        <w:t xml:space="preserve">cuando existan incumplimientos en la fecha pactada para la prestación del servicio contratado, de acuerdo a lo estipulado en el </w:t>
      </w:r>
      <w:r w:rsidRPr="00517B7C">
        <w:rPr>
          <w:rFonts w:ascii="Noto Sans" w:eastAsia="Times New Roman" w:hAnsi="Noto Sans" w:cs="Noto Sans"/>
          <w:b/>
          <w:bCs/>
          <w:sz w:val="20"/>
          <w:szCs w:val="20"/>
          <w:lang w:eastAsia="ar-SA"/>
        </w:rPr>
        <w:t>Anexo Términos y Condiciones.</w:t>
      </w:r>
      <w:r w:rsidRPr="00517B7C">
        <w:rPr>
          <w:rFonts w:ascii="Noto Sans" w:eastAsia="Times New Roman" w:hAnsi="Noto Sans" w:cs="Noto Sans"/>
          <w:bCs/>
          <w:sz w:val="20"/>
          <w:szCs w:val="20"/>
          <w:lang w:eastAsia="ar-SA"/>
        </w:rPr>
        <w:t xml:space="preserve"> </w:t>
      </w:r>
      <w:r w:rsidR="000E3206" w:rsidRPr="00517B7C">
        <w:rPr>
          <w:rFonts w:ascii="Noto Sans" w:eastAsia="Times New Roman" w:hAnsi="Noto Sans" w:cs="Noto Sans"/>
          <w:b/>
          <w:sz w:val="20"/>
          <w:szCs w:val="20"/>
          <w:lang w:eastAsia="ar-SA"/>
        </w:rPr>
        <w:t>Anexo Numero 2B (dos B)</w:t>
      </w:r>
      <w:r w:rsidR="0077697F" w:rsidRPr="00517B7C">
        <w:rPr>
          <w:rFonts w:ascii="Noto Sans" w:eastAsia="Times New Roman" w:hAnsi="Noto Sans" w:cs="Noto Sans"/>
          <w:b/>
          <w:sz w:val="20"/>
          <w:szCs w:val="20"/>
          <w:lang w:eastAsia="ar-SA"/>
        </w:rPr>
        <w:t>.</w:t>
      </w:r>
    </w:p>
    <w:p w14:paraId="183C1CBA" w14:textId="77777777" w:rsidR="0077697F" w:rsidRPr="00517B7C" w:rsidRDefault="0077697F" w:rsidP="000A0D60">
      <w:pPr>
        <w:rPr>
          <w:rFonts w:ascii="Noto Sans" w:eastAsia="Times New Roman" w:hAnsi="Noto Sans" w:cs="Noto Sans"/>
          <w:b/>
          <w:sz w:val="20"/>
          <w:szCs w:val="20"/>
          <w:lang w:eastAsia="ar-SA"/>
        </w:rPr>
      </w:pPr>
    </w:p>
    <w:p w14:paraId="64D07797" w14:textId="087CC887" w:rsidR="0077697F" w:rsidRPr="00517B7C" w:rsidRDefault="00355D9A" w:rsidP="0077697F">
      <w:pPr>
        <w:pStyle w:val="Prrafodelista"/>
        <w:ind w:left="0" w:right="74"/>
        <w:jc w:val="both"/>
        <w:rPr>
          <w:rFonts w:ascii="Noto Sans" w:hAnsi="Noto Sans" w:cs="Noto Sans"/>
          <w:sz w:val="20"/>
          <w:szCs w:val="20"/>
        </w:rPr>
      </w:pPr>
      <w:r w:rsidRPr="00517B7C">
        <w:rPr>
          <w:rFonts w:ascii="Noto Sans" w:hAnsi="Noto Sans" w:cs="Noto Sans"/>
          <w:sz w:val="20"/>
          <w:szCs w:val="20"/>
        </w:rPr>
        <w:t xml:space="preserve">El Administrador del contrato será responsable de calcular y aplicar las penas convencionales, auxiliándose por el Jefe o Encargado </w:t>
      </w:r>
      <w:r w:rsidR="001434C6" w:rsidRPr="00517B7C">
        <w:rPr>
          <w:rFonts w:ascii="Noto Sans" w:hAnsi="Noto Sans" w:cs="Noto Sans"/>
          <w:sz w:val="20"/>
          <w:szCs w:val="20"/>
        </w:rPr>
        <w:t xml:space="preserve">del Laboratorio Clínico, </w:t>
      </w:r>
      <w:r w:rsidRPr="00517B7C">
        <w:rPr>
          <w:rFonts w:ascii="Noto Sans" w:hAnsi="Noto Sans" w:cs="Noto Sans"/>
          <w:sz w:val="20"/>
          <w:szCs w:val="20"/>
        </w:rPr>
        <w:t xml:space="preserve">en todos los casos se deberá determinar la causa por el cual el licitante adjudicado es acreedor a una penalización basada en la tabla de penalizaciones, lo anterior conforme a lo establecido en los artículos 75 de la Ley de Adquisiciones, Arrendamientos y Servicios del Sector Público, 96 de su Reglamento y 4.3.3 del Manual Administrativo de Aplicación General en Materia de Adquisiciones, Arrendamientos y Servicios del Sector Público, por cada día de atraso de inicio en la prestación del servicio. La pena convencional se calculará conforme a lo siguiente (apartado 5.5.8 inciso e) de POBALINES): </w:t>
      </w:r>
      <w:r w:rsidR="0077697F" w:rsidRPr="00517B7C">
        <w:rPr>
          <w:rFonts w:ascii="Noto Sans" w:hAnsi="Noto Sans" w:cs="Noto Sans"/>
          <w:sz w:val="20"/>
          <w:szCs w:val="20"/>
        </w:rPr>
        <w:t xml:space="preserve"> </w:t>
      </w:r>
    </w:p>
    <w:p w14:paraId="67927B4F" w14:textId="77777777" w:rsidR="00355D9A" w:rsidRPr="00517B7C" w:rsidRDefault="00355D9A" w:rsidP="0077697F">
      <w:pPr>
        <w:pStyle w:val="Prrafodelista"/>
        <w:ind w:left="0" w:right="74"/>
        <w:jc w:val="both"/>
        <w:rPr>
          <w:rFonts w:ascii="Noto Sans" w:hAnsi="Noto Sans" w:cs="Noto Sans"/>
          <w:sz w:val="20"/>
          <w:szCs w:val="20"/>
        </w:rPr>
      </w:pPr>
    </w:p>
    <w:p w14:paraId="40D36314" w14:textId="7F24CE9B" w:rsidR="0077697F" w:rsidRPr="00517B7C" w:rsidRDefault="0077697F" w:rsidP="00355D9A">
      <w:pPr>
        <w:ind w:right="74"/>
        <w:rPr>
          <w:rFonts w:ascii="Noto Sans" w:hAnsi="Noto Sans" w:cs="Noto Sans"/>
          <w:sz w:val="20"/>
          <w:szCs w:val="20"/>
        </w:rPr>
      </w:pPr>
      <w:r w:rsidRPr="00517B7C">
        <w:rPr>
          <w:rFonts w:ascii="Noto Sans" w:hAnsi="Noto Sans" w:cs="Noto Sans"/>
          <w:sz w:val="20"/>
          <w:szCs w:val="20"/>
        </w:rPr>
        <w:t>Fórmula PCA = %d x nda x vspa</w:t>
      </w:r>
    </w:p>
    <w:p w14:paraId="088CBE33" w14:textId="77777777" w:rsidR="0077697F" w:rsidRPr="00517B7C" w:rsidRDefault="0077697F" w:rsidP="0077697F">
      <w:pPr>
        <w:pStyle w:val="Prrafodelista"/>
        <w:ind w:left="0" w:right="74"/>
        <w:jc w:val="both"/>
        <w:rPr>
          <w:rFonts w:ascii="Noto Sans" w:hAnsi="Noto Sans" w:cs="Noto Sans"/>
          <w:sz w:val="20"/>
          <w:szCs w:val="20"/>
        </w:rPr>
      </w:pPr>
    </w:p>
    <w:p w14:paraId="1A696C64" w14:textId="77777777" w:rsidR="0077697F" w:rsidRPr="00517B7C" w:rsidRDefault="0077697F" w:rsidP="0077697F">
      <w:pPr>
        <w:pStyle w:val="Prrafodelista"/>
        <w:ind w:left="0" w:right="74"/>
        <w:jc w:val="both"/>
        <w:rPr>
          <w:rFonts w:ascii="Noto Sans" w:hAnsi="Noto Sans" w:cs="Noto Sans"/>
          <w:sz w:val="20"/>
          <w:szCs w:val="20"/>
        </w:rPr>
      </w:pPr>
      <w:r w:rsidRPr="00517B7C">
        <w:rPr>
          <w:rFonts w:ascii="Noto Sans" w:hAnsi="Noto Sans" w:cs="Noto Sans"/>
          <w:sz w:val="20"/>
          <w:szCs w:val="20"/>
        </w:rPr>
        <w:t xml:space="preserve">Dónde: </w:t>
      </w:r>
    </w:p>
    <w:p w14:paraId="59700534" w14:textId="77777777" w:rsidR="0077697F" w:rsidRPr="00517B7C" w:rsidRDefault="0077697F" w:rsidP="0077697F">
      <w:pPr>
        <w:pStyle w:val="Prrafodelista"/>
        <w:ind w:left="284" w:right="74"/>
        <w:jc w:val="both"/>
        <w:rPr>
          <w:rFonts w:ascii="Noto Sans" w:hAnsi="Noto Sans" w:cs="Noto Sans"/>
          <w:sz w:val="20"/>
          <w:szCs w:val="20"/>
        </w:rPr>
      </w:pPr>
      <w:r w:rsidRPr="00517B7C">
        <w:rPr>
          <w:rFonts w:ascii="Noto Sans" w:hAnsi="Noto Sans" w:cs="Noto Sans"/>
          <w:sz w:val="20"/>
          <w:szCs w:val="20"/>
        </w:rPr>
        <w:t>PCA = pena convencional aplicable</w:t>
      </w:r>
    </w:p>
    <w:p w14:paraId="398483AB" w14:textId="77777777" w:rsidR="0077697F" w:rsidRPr="00517B7C" w:rsidRDefault="0077697F" w:rsidP="0077697F">
      <w:pPr>
        <w:pStyle w:val="Prrafodelista"/>
        <w:ind w:left="284" w:right="74"/>
        <w:jc w:val="both"/>
        <w:rPr>
          <w:rFonts w:ascii="Noto Sans" w:hAnsi="Noto Sans" w:cs="Noto Sans"/>
          <w:sz w:val="20"/>
          <w:szCs w:val="20"/>
        </w:rPr>
      </w:pPr>
      <w:r w:rsidRPr="00517B7C">
        <w:rPr>
          <w:rFonts w:ascii="Noto Sans" w:hAnsi="Noto Sans" w:cs="Noto Sans"/>
          <w:sz w:val="20"/>
          <w:szCs w:val="20"/>
        </w:rPr>
        <w:t>%d = porcentaje determinado en la tabla de penas convencionales</w:t>
      </w:r>
    </w:p>
    <w:p w14:paraId="2BBC008D" w14:textId="77777777" w:rsidR="0077697F" w:rsidRPr="00517B7C" w:rsidRDefault="0077697F" w:rsidP="0077697F">
      <w:pPr>
        <w:pStyle w:val="Prrafodelista"/>
        <w:ind w:left="284" w:right="74"/>
        <w:jc w:val="both"/>
        <w:rPr>
          <w:rFonts w:ascii="Noto Sans" w:hAnsi="Noto Sans" w:cs="Noto Sans"/>
          <w:sz w:val="20"/>
          <w:szCs w:val="20"/>
        </w:rPr>
      </w:pPr>
      <w:r w:rsidRPr="00517B7C">
        <w:rPr>
          <w:rFonts w:ascii="Noto Sans" w:hAnsi="Noto Sans" w:cs="Noto Sans"/>
          <w:sz w:val="20"/>
          <w:szCs w:val="20"/>
        </w:rPr>
        <w:t>Nda = número de días de atraso.</w:t>
      </w:r>
    </w:p>
    <w:p w14:paraId="666DFB5C" w14:textId="77777777" w:rsidR="0077697F" w:rsidRPr="00517B7C" w:rsidRDefault="0077697F" w:rsidP="0077697F">
      <w:pPr>
        <w:pStyle w:val="Prrafodelista"/>
        <w:ind w:left="284" w:right="74"/>
        <w:jc w:val="both"/>
        <w:rPr>
          <w:rFonts w:ascii="Noto Sans" w:hAnsi="Noto Sans" w:cs="Noto Sans"/>
          <w:sz w:val="20"/>
          <w:szCs w:val="20"/>
        </w:rPr>
      </w:pPr>
      <w:r w:rsidRPr="00517B7C">
        <w:rPr>
          <w:rFonts w:ascii="Noto Sans" w:hAnsi="Noto Sans" w:cs="Noto Sans"/>
          <w:sz w:val="20"/>
          <w:szCs w:val="20"/>
        </w:rPr>
        <w:t>Vspa = valor de los servicios prestados con atraso, sin IVA.</w:t>
      </w:r>
    </w:p>
    <w:p w14:paraId="2450E5F8" w14:textId="77777777" w:rsidR="0077697F" w:rsidRPr="00517B7C" w:rsidRDefault="0077697F" w:rsidP="0077697F">
      <w:pPr>
        <w:pStyle w:val="Prrafodelista"/>
        <w:ind w:left="0" w:right="74"/>
        <w:jc w:val="both"/>
        <w:rPr>
          <w:rFonts w:ascii="Noto Sans" w:hAnsi="Noto Sans" w:cs="Noto Sans"/>
          <w:sz w:val="20"/>
          <w:szCs w:val="20"/>
        </w:rPr>
      </w:pPr>
    </w:p>
    <w:p w14:paraId="4E932400" w14:textId="77777777" w:rsidR="0077697F" w:rsidRPr="00517B7C" w:rsidRDefault="0077697F" w:rsidP="0077697F">
      <w:pPr>
        <w:pStyle w:val="Prrafodelista"/>
        <w:ind w:left="0" w:right="74"/>
        <w:jc w:val="both"/>
        <w:rPr>
          <w:rFonts w:ascii="Noto Sans" w:hAnsi="Noto Sans" w:cs="Noto Sans"/>
          <w:sz w:val="20"/>
          <w:szCs w:val="20"/>
        </w:rPr>
      </w:pPr>
      <w:r w:rsidRPr="00517B7C">
        <w:rPr>
          <w:rFonts w:ascii="Noto Sans" w:hAnsi="Noto Sans" w:cs="Noto Sans"/>
          <w:sz w:val="20"/>
          <w:szCs w:val="20"/>
        </w:rPr>
        <w:t xml:space="preserve">La penalización se calculará a partir del día siguiente en que concluya el plazo establecido para el cumplimiento del concepto del servicio a sancionar, que deben aplicarse </w:t>
      </w:r>
      <w:r w:rsidRPr="00517B7C">
        <w:rPr>
          <w:rFonts w:ascii="Noto Sans" w:hAnsi="Noto Sans" w:cs="Noto Sans"/>
          <w:b/>
          <w:sz w:val="20"/>
          <w:szCs w:val="20"/>
        </w:rPr>
        <w:t>bajo el principio de proporcionalidad</w:t>
      </w:r>
      <w:r w:rsidRPr="00517B7C">
        <w:rPr>
          <w:rFonts w:ascii="Noto Sans" w:hAnsi="Noto Sans" w:cs="Noto Sans"/>
          <w:sz w:val="20"/>
          <w:szCs w:val="20"/>
        </w:rPr>
        <w:t>, toda vez que si una parte de la obligación fue cumplida, la pena no puede ser aplicada a la totalidad del monto contratado, y que deben realizarse previo al inicio de operación, en ningún caso se deberá de autorizar el pago de los servicios sino se ha determinado, calculado y notificado al licitante adjudicado las penas convencionales aplicadas en términos de lo dispuesto en el contrato, así como su registro y validación en el sistema PREI Millenium.</w:t>
      </w:r>
    </w:p>
    <w:p w14:paraId="33449D26" w14:textId="77777777" w:rsidR="003A53BC" w:rsidRDefault="0077697F" w:rsidP="003A53BC">
      <w:pPr>
        <w:spacing w:line="276" w:lineRule="auto"/>
        <w:rPr>
          <w:rFonts w:ascii="Noto Sans" w:hAnsi="Noto Sans" w:cs="Noto Sans"/>
          <w:bCs/>
          <w:sz w:val="20"/>
          <w:szCs w:val="20"/>
        </w:rPr>
      </w:pPr>
      <w:r w:rsidRPr="00517B7C">
        <w:rPr>
          <w:rFonts w:ascii="Noto Sans" w:hAnsi="Noto Sans" w:cs="Noto Sans"/>
          <w:sz w:val="20"/>
          <w:szCs w:val="20"/>
        </w:rPr>
        <w:t xml:space="preserve">En caso de existir alguna pena convencional se notificará al </w:t>
      </w:r>
      <w:r w:rsidRPr="00517B7C">
        <w:rPr>
          <w:rFonts w:ascii="Noto Sans" w:hAnsi="Noto Sans" w:cs="Noto Sans"/>
          <w:b/>
          <w:sz w:val="20"/>
          <w:szCs w:val="20"/>
        </w:rPr>
        <w:t xml:space="preserve">Administrador del Contrato </w:t>
      </w:r>
      <w:r w:rsidRPr="00517B7C">
        <w:rPr>
          <w:rFonts w:ascii="Noto Sans" w:hAnsi="Noto Sans" w:cs="Noto Sans"/>
          <w:sz w:val="20"/>
          <w:szCs w:val="20"/>
        </w:rPr>
        <w:t xml:space="preserve">mediante el </w:t>
      </w:r>
      <w:r w:rsidRPr="00517B7C">
        <w:rPr>
          <w:rFonts w:ascii="Noto Sans" w:hAnsi="Noto Sans" w:cs="Noto Sans"/>
          <w:b/>
          <w:sz w:val="20"/>
          <w:szCs w:val="20"/>
        </w:rPr>
        <w:t xml:space="preserve">Anexo T9.1 “Notificación de Pena Convencional”, </w:t>
      </w:r>
      <w:r w:rsidRPr="00517B7C">
        <w:rPr>
          <w:rFonts w:ascii="Noto Sans" w:hAnsi="Noto Sans" w:cs="Noto Sans"/>
          <w:sz w:val="20"/>
          <w:szCs w:val="20"/>
        </w:rPr>
        <w:t>aportando la documental que soporte el incumplimiento al nivel de servicio, para revisión, cálculo, notificación, aplicación y seguimiento de las sanciones correspondientes por parte del Administrador del Contrato</w:t>
      </w:r>
      <w:r w:rsidRPr="00517B7C">
        <w:rPr>
          <w:rFonts w:ascii="Noto Sans" w:hAnsi="Noto Sans" w:cs="Noto Sans"/>
          <w:bCs/>
          <w:sz w:val="20"/>
          <w:szCs w:val="20"/>
        </w:rPr>
        <w:t>.</w:t>
      </w:r>
    </w:p>
    <w:p w14:paraId="3C3E1BC5" w14:textId="77777777" w:rsidR="003A53BC" w:rsidRDefault="003A53BC" w:rsidP="003A53BC">
      <w:pPr>
        <w:spacing w:line="276" w:lineRule="auto"/>
        <w:rPr>
          <w:rFonts w:ascii="Noto Sans" w:hAnsi="Noto Sans" w:cs="Noto Sans"/>
          <w:bCs/>
          <w:sz w:val="20"/>
          <w:szCs w:val="20"/>
        </w:rPr>
      </w:pPr>
    </w:p>
    <w:p w14:paraId="12472D5E" w14:textId="6A4D8D99" w:rsidR="000A0D60" w:rsidRPr="003A53BC" w:rsidRDefault="000A0D60" w:rsidP="003A53BC">
      <w:pPr>
        <w:spacing w:line="276" w:lineRule="auto"/>
        <w:rPr>
          <w:rFonts w:ascii="Noto Sans" w:hAnsi="Noto Sans" w:cs="Noto Sans"/>
          <w:bCs/>
          <w:sz w:val="20"/>
          <w:szCs w:val="20"/>
        </w:rPr>
      </w:pPr>
      <w:r w:rsidRPr="00517B7C">
        <w:rPr>
          <w:rFonts w:ascii="Noto Sans" w:eastAsia="Times New Roman" w:hAnsi="Noto Sans" w:cs="Noto Sans"/>
          <w:bCs/>
          <w:sz w:val="20"/>
          <w:szCs w:val="20"/>
          <w:lang w:eastAsia="ar-SA"/>
        </w:rPr>
        <w:lastRenderedPageBreak/>
        <w:t>El proveedor quedará obligado ante el Instituto a responder de los defectos, vicios ocultos y calidad de los servicios, así como de cualquier otra responsabilidad en que hubiere incurrido en los términos señalados en el contrato respectivo y en la legislación aplicable.</w:t>
      </w:r>
    </w:p>
    <w:p w14:paraId="4FA4204D" w14:textId="77777777" w:rsidR="000A0D60" w:rsidRPr="00517B7C" w:rsidRDefault="000A0D60" w:rsidP="000A0D60">
      <w:pPr>
        <w:rPr>
          <w:rFonts w:ascii="Noto Sans" w:eastAsia="Times New Roman" w:hAnsi="Noto Sans" w:cs="Noto Sans"/>
          <w:b/>
          <w:bCs/>
          <w:sz w:val="20"/>
          <w:szCs w:val="20"/>
          <w:lang w:eastAsia="ar-SA"/>
        </w:rPr>
      </w:pPr>
    </w:p>
    <w:p w14:paraId="667809CE" w14:textId="24614089" w:rsidR="000A0D60" w:rsidRPr="00517B7C" w:rsidRDefault="000A0D60" w:rsidP="000A0D60">
      <w:pPr>
        <w:rPr>
          <w:rFonts w:ascii="Noto Sans" w:eastAsia="Times New Roman" w:hAnsi="Noto Sans" w:cs="Noto Sans"/>
          <w:bCs/>
          <w:sz w:val="20"/>
          <w:szCs w:val="20"/>
          <w:lang w:eastAsia="ar-SA"/>
        </w:rPr>
      </w:pPr>
      <w:r w:rsidRPr="00517B7C">
        <w:rPr>
          <w:rFonts w:ascii="Noto Sans" w:eastAsia="Times New Roman" w:hAnsi="Noto Sans" w:cs="Noto Sans"/>
          <w:bCs/>
          <w:sz w:val="20"/>
          <w:szCs w:val="20"/>
          <w:lang w:eastAsia="ar-SA"/>
        </w:rPr>
        <w:t xml:space="preserve">Las penas convencionales que le sean aplicadas a los </w:t>
      </w:r>
      <w:r w:rsidR="007A4CC2" w:rsidRPr="00517B7C">
        <w:rPr>
          <w:rFonts w:ascii="Noto Sans" w:hAnsi="Noto Sans" w:cs="Noto Sans"/>
          <w:sz w:val="20"/>
          <w:szCs w:val="20"/>
        </w:rPr>
        <w:t>licitantes</w:t>
      </w:r>
      <w:r w:rsidRPr="00517B7C">
        <w:rPr>
          <w:rFonts w:ascii="Noto Sans" w:eastAsia="Times New Roman" w:hAnsi="Noto Sans" w:cs="Noto Sans"/>
          <w:bCs/>
          <w:sz w:val="20"/>
          <w:szCs w:val="20"/>
          <w:lang w:eastAsia="ar-SA"/>
        </w:rPr>
        <w:t xml:space="preserve"> se harán de su conocimiento vía correo electrónico. </w:t>
      </w:r>
    </w:p>
    <w:p w14:paraId="261D09E4" w14:textId="77777777" w:rsidR="000A0D60" w:rsidRPr="00517B7C" w:rsidRDefault="000A0D60" w:rsidP="000A0D60">
      <w:pPr>
        <w:rPr>
          <w:rFonts w:ascii="Noto Sans" w:eastAsia="Times New Roman" w:hAnsi="Noto Sans" w:cs="Noto Sans"/>
          <w:bCs/>
          <w:sz w:val="20"/>
          <w:szCs w:val="20"/>
          <w:lang w:eastAsia="ar-SA"/>
        </w:rPr>
      </w:pPr>
    </w:p>
    <w:p w14:paraId="43113271" w14:textId="77777777" w:rsidR="000A0D60" w:rsidRPr="00517B7C" w:rsidRDefault="000A0D60" w:rsidP="000A0D60">
      <w:pPr>
        <w:rPr>
          <w:rFonts w:ascii="Noto Sans" w:eastAsia="Times New Roman" w:hAnsi="Noto Sans" w:cs="Noto Sans"/>
          <w:bCs/>
          <w:sz w:val="20"/>
          <w:szCs w:val="20"/>
          <w:lang w:eastAsia="ar-SA"/>
        </w:rPr>
      </w:pPr>
      <w:r w:rsidRPr="00517B7C">
        <w:rPr>
          <w:rFonts w:ascii="Noto Sans" w:eastAsia="Times New Roman" w:hAnsi="Noto Sans" w:cs="Noto Sans"/>
          <w:bCs/>
          <w:sz w:val="20"/>
          <w:szCs w:val="20"/>
          <w:lang w:eastAsia="ar-SA"/>
        </w:rPr>
        <w:t>El área usuaria será la responsable de informar al área contratante referente a cualquier causa de incumplimiento motivado en alguno de los puntos de este numeral.</w:t>
      </w:r>
    </w:p>
    <w:p w14:paraId="05C8DEE3" w14:textId="77777777" w:rsidR="000A0D60" w:rsidRPr="00517B7C" w:rsidRDefault="000A0D60" w:rsidP="000A0D60">
      <w:pPr>
        <w:rPr>
          <w:rFonts w:ascii="Noto Sans" w:eastAsia="Times New Roman" w:hAnsi="Noto Sans" w:cs="Noto Sans"/>
          <w:bCs/>
          <w:iCs/>
          <w:sz w:val="20"/>
          <w:szCs w:val="20"/>
          <w:lang w:val="es-ES" w:eastAsia="ar-SA"/>
        </w:rPr>
      </w:pPr>
    </w:p>
    <w:p w14:paraId="061B6909" w14:textId="77777777" w:rsidR="000A0D60" w:rsidRDefault="000A0D60" w:rsidP="000A0D60">
      <w:pPr>
        <w:rPr>
          <w:rFonts w:ascii="Noto Sans" w:eastAsia="Times New Roman" w:hAnsi="Noto Sans" w:cs="Noto Sans"/>
          <w:bCs/>
          <w:iCs/>
          <w:sz w:val="20"/>
          <w:szCs w:val="20"/>
          <w:lang w:val="es-ES" w:eastAsia="ar-SA"/>
        </w:rPr>
      </w:pPr>
      <w:r w:rsidRPr="00517B7C">
        <w:rPr>
          <w:rFonts w:ascii="Noto Sans" w:eastAsia="Times New Roman" w:hAnsi="Noto Sans" w:cs="Noto Sans"/>
          <w:bCs/>
          <w:iCs/>
          <w:sz w:val="20"/>
          <w:szCs w:val="20"/>
          <w:lang w:val="es-ES" w:eastAsia="ar-SA"/>
        </w:rPr>
        <w:t>“El IMSS”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IMSS” durante el periodo en que incurra y/o se mantenga en incumplimiento con motivo del suministro de los servicios.</w:t>
      </w:r>
    </w:p>
    <w:p w14:paraId="533642AE" w14:textId="77777777" w:rsidR="003A53BC" w:rsidRPr="00517B7C" w:rsidRDefault="003A53BC" w:rsidP="000A0D60">
      <w:pPr>
        <w:rPr>
          <w:rFonts w:ascii="Noto Sans" w:eastAsia="Times New Roman" w:hAnsi="Noto Sans" w:cs="Noto Sans"/>
          <w:bCs/>
          <w:iCs/>
          <w:sz w:val="20"/>
          <w:szCs w:val="20"/>
          <w:lang w:val="es-ES" w:eastAsia="ar-SA"/>
        </w:rPr>
      </w:pPr>
    </w:p>
    <w:p w14:paraId="64992515" w14:textId="77777777" w:rsidR="000A0D60" w:rsidRDefault="000A0D60" w:rsidP="000A0D60">
      <w:pPr>
        <w:rPr>
          <w:rFonts w:ascii="Noto Sans" w:eastAsia="Times New Roman" w:hAnsi="Noto Sans" w:cs="Noto Sans"/>
          <w:bCs/>
          <w:iCs/>
          <w:sz w:val="20"/>
          <w:szCs w:val="20"/>
          <w:lang w:val="es-ES" w:eastAsia="ar-SA"/>
        </w:rPr>
      </w:pPr>
      <w:r w:rsidRPr="00517B7C">
        <w:rPr>
          <w:rFonts w:ascii="Noto Sans" w:eastAsia="Times New Roman" w:hAnsi="Noto Sans" w:cs="Noto Sans"/>
          <w:bCs/>
          <w:iCs/>
          <w:sz w:val="20"/>
          <w:szCs w:val="20"/>
          <w:lang w:val="es-ES" w:eastAsia="ar-SA"/>
        </w:rPr>
        <w:t>Para autorizar el pago de los servicios, previamente “el proveedor” tiene que haber cubierto las penas convencionales aplicadas conforme a lo dispuesto en la presente convocatoria. El administrador del contrato será el responsable de verificar que se cumpla esta obligación, dentro del periodo de vigencia del contrato y hasta que se entregue la liberación de fianza el proveedor contratado, siguientes a la conclusión del incumplimiento, la aplicación de las penas convencionales, objeto del presente instrumento jurídico, y comunicar los incumplimientos.</w:t>
      </w:r>
    </w:p>
    <w:p w14:paraId="6044BFF2" w14:textId="77777777" w:rsidR="003A53BC" w:rsidRPr="00517B7C" w:rsidRDefault="003A53BC" w:rsidP="000A0D60">
      <w:pPr>
        <w:rPr>
          <w:rFonts w:ascii="Noto Sans" w:eastAsia="Times New Roman" w:hAnsi="Noto Sans" w:cs="Noto Sans"/>
          <w:bCs/>
          <w:iCs/>
          <w:sz w:val="20"/>
          <w:szCs w:val="20"/>
          <w:lang w:val="es-ES" w:eastAsia="ar-SA"/>
        </w:rPr>
      </w:pPr>
    </w:p>
    <w:p w14:paraId="623073EA" w14:textId="77777777" w:rsidR="000A0D60" w:rsidRPr="00517B7C" w:rsidRDefault="000A0D60" w:rsidP="000A0D60">
      <w:pPr>
        <w:rPr>
          <w:rFonts w:ascii="Noto Sans" w:eastAsia="Times New Roman" w:hAnsi="Noto Sans" w:cs="Noto Sans"/>
          <w:bCs/>
          <w:sz w:val="20"/>
          <w:szCs w:val="20"/>
          <w:lang w:val="es-ES" w:eastAsia="ar-SA"/>
        </w:rPr>
      </w:pPr>
      <w:r w:rsidRPr="00517B7C">
        <w:rPr>
          <w:rFonts w:ascii="Noto Sans" w:eastAsia="Times New Roman" w:hAnsi="Noto Sans" w:cs="Noto Sans"/>
          <w:bCs/>
          <w:sz w:val="20"/>
          <w:szCs w:val="20"/>
          <w:lang w:val="es-ES" w:eastAsia="ar-SA"/>
        </w:rPr>
        <w:t xml:space="preserve">Conforme a lo previsto en el artículo </w:t>
      </w:r>
      <w:r w:rsidRPr="00517B7C">
        <w:rPr>
          <w:rFonts w:ascii="Noto Sans" w:eastAsia="Times New Roman" w:hAnsi="Noto Sans" w:cs="Noto Sans"/>
          <w:b/>
          <w:sz w:val="20"/>
          <w:szCs w:val="20"/>
          <w:lang w:val="es-ES" w:eastAsia="ar-SA"/>
        </w:rPr>
        <w:t>96</w:t>
      </w:r>
      <w:r w:rsidRPr="00517B7C">
        <w:rPr>
          <w:rFonts w:ascii="Noto Sans" w:eastAsia="Times New Roman" w:hAnsi="Noto Sans" w:cs="Noto Sans"/>
          <w:bCs/>
          <w:sz w:val="20"/>
          <w:szCs w:val="20"/>
          <w:lang w:val="es-ES" w:eastAsia="ar-SA"/>
        </w:rPr>
        <w:t xml:space="preserve"> del reglamento de la Ley de Adquisiciones, Arrendamientos y Servicios del Sector Público, en ningún caso se aceptará la estipulación de penas convencionales, ni intereses moratorios a cargo de “el Instituto”.</w:t>
      </w:r>
    </w:p>
    <w:p w14:paraId="77DBB750" w14:textId="77777777" w:rsidR="000A0D60" w:rsidRPr="00517B7C" w:rsidRDefault="000A0D60" w:rsidP="000A0D60">
      <w:pPr>
        <w:rPr>
          <w:rFonts w:ascii="Noto Sans" w:eastAsia="Times New Roman" w:hAnsi="Noto Sans" w:cs="Noto Sans"/>
          <w:bCs/>
          <w:sz w:val="20"/>
          <w:szCs w:val="20"/>
          <w:lang w:val="es-ES" w:eastAsia="ar-SA"/>
        </w:rPr>
      </w:pPr>
    </w:p>
    <w:p w14:paraId="43147A10" w14:textId="77777777" w:rsidR="000A0D60" w:rsidRPr="00517B7C" w:rsidRDefault="000A0D60" w:rsidP="000A0D60">
      <w:pPr>
        <w:rPr>
          <w:rFonts w:ascii="Noto Sans" w:eastAsia="Times New Roman" w:hAnsi="Noto Sans" w:cs="Noto Sans"/>
          <w:bCs/>
          <w:sz w:val="20"/>
          <w:szCs w:val="20"/>
          <w:lang w:val="es-ES" w:eastAsia="ar-SA"/>
        </w:rPr>
      </w:pPr>
      <w:r w:rsidRPr="00517B7C">
        <w:rPr>
          <w:rFonts w:ascii="Noto Sans" w:eastAsia="Times New Roman" w:hAnsi="Noto Sans" w:cs="Noto Sans"/>
          <w:bCs/>
          <w:sz w:val="20"/>
          <w:szCs w:val="20"/>
          <w:lang w:val="es-ES" w:eastAsia="ar-SA"/>
        </w:rPr>
        <w:t>El área usuaria será la responsable de informar al área contratante referente a cualquier causa de incumplimiento motivado en alguno de los puntos de este numeral.</w:t>
      </w:r>
    </w:p>
    <w:p w14:paraId="039B975A" w14:textId="77777777" w:rsidR="000A0D60" w:rsidRPr="00517B7C" w:rsidRDefault="000A0D60" w:rsidP="000A0D60">
      <w:pPr>
        <w:rPr>
          <w:rFonts w:ascii="Noto Sans" w:eastAsia="Times New Roman" w:hAnsi="Noto Sans" w:cs="Noto Sans"/>
          <w:bCs/>
          <w:sz w:val="20"/>
          <w:szCs w:val="20"/>
          <w:lang w:val="es-ES" w:eastAsia="ar-SA"/>
        </w:rPr>
      </w:pPr>
    </w:p>
    <w:p w14:paraId="0309FB84" w14:textId="113C6F5C" w:rsidR="000A0D60" w:rsidRPr="00517B7C" w:rsidRDefault="00B72CE9" w:rsidP="00A21342">
      <w:pPr>
        <w:pStyle w:val="Prrafodelista"/>
        <w:keepNext/>
        <w:numPr>
          <w:ilvl w:val="1"/>
          <w:numId w:val="24"/>
        </w:numPr>
        <w:tabs>
          <w:tab w:val="left" w:pos="0"/>
          <w:tab w:val="left" w:pos="284"/>
        </w:tabs>
        <w:suppressAutoHyphens/>
        <w:spacing w:line="100" w:lineRule="atLeast"/>
        <w:jc w:val="both"/>
        <w:outlineLvl w:val="1"/>
        <w:rPr>
          <w:rFonts w:ascii="Noto Sans" w:hAnsi="Noto Sans" w:cs="Noto Sans"/>
          <w:b/>
          <w:bCs/>
          <w:sz w:val="20"/>
          <w:szCs w:val="20"/>
        </w:rPr>
      </w:pPr>
      <w:r w:rsidRPr="00517B7C">
        <w:rPr>
          <w:rFonts w:ascii="Noto Sans" w:hAnsi="Noto Sans" w:cs="Noto Sans"/>
          <w:b/>
          <w:bCs/>
          <w:sz w:val="20"/>
          <w:szCs w:val="20"/>
        </w:rPr>
        <w:t>DEDUCCIONES</w:t>
      </w:r>
    </w:p>
    <w:p w14:paraId="2B6791E4" w14:textId="63A9FA1C" w:rsidR="001042B6" w:rsidRPr="00517B7C" w:rsidRDefault="001042B6" w:rsidP="001042B6">
      <w:pPr>
        <w:rPr>
          <w:rFonts w:ascii="Noto Sans" w:eastAsiaTheme="majorEastAsia" w:hAnsi="Noto Sans" w:cs="Noto Sans"/>
          <w:sz w:val="20"/>
          <w:szCs w:val="20"/>
        </w:rPr>
      </w:pPr>
      <w:r w:rsidRPr="00517B7C">
        <w:rPr>
          <w:rFonts w:ascii="Noto Sans" w:eastAsiaTheme="majorEastAsia" w:hAnsi="Noto Sans" w:cs="Noto Sans"/>
          <w:sz w:val="20"/>
          <w:szCs w:val="20"/>
        </w:rPr>
        <w:t xml:space="preserve">En el procedimiento para la aplicación de las deducciones, el </w:t>
      </w:r>
      <w:r w:rsidRPr="00517B7C">
        <w:rPr>
          <w:rFonts w:ascii="Noto Sans" w:eastAsiaTheme="majorEastAsia" w:hAnsi="Noto Sans" w:cs="Noto Sans"/>
          <w:b/>
          <w:sz w:val="20"/>
          <w:szCs w:val="20"/>
        </w:rPr>
        <w:t>Administrador del Contrato</w:t>
      </w:r>
      <w:r w:rsidRPr="00517B7C">
        <w:rPr>
          <w:rFonts w:ascii="Noto Sans" w:eastAsiaTheme="majorEastAsia" w:hAnsi="Noto Sans" w:cs="Noto Sans"/>
          <w:sz w:val="20"/>
          <w:szCs w:val="20"/>
        </w:rPr>
        <w:t xml:space="preserve"> será responsable de calcular y aplicar la deducción por concepto u obligación, nivel de servicio y unidad de medida, auxiliado del Jefe o Encargado del Laboratorio Clínico. En todos los casos se deberá determinar la causa por la cual el licitante adjudicado es acreedor a una deductiva basada en la tabla de deducciones, lo anterior conforme a lo establecido e</w:t>
      </w:r>
      <w:r w:rsidR="001434C6" w:rsidRPr="00517B7C">
        <w:rPr>
          <w:rFonts w:ascii="Noto Sans" w:eastAsiaTheme="majorEastAsia" w:hAnsi="Noto Sans" w:cs="Noto Sans"/>
          <w:sz w:val="20"/>
          <w:szCs w:val="20"/>
        </w:rPr>
        <w:t>n el Artículo</w:t>
      </w:r>
      <w:r w:rsidRPr="00517B7C">
        <w:rPr>
          <w:rFonts w:ascii="Noto Sans" w:eastAsiaTheme="majorEastAsia" w:hAnsi="Noto Sans" w:cs="Noto Sans"/>
          <w:sz w:val="20"/>
          <w:szCs w:val="20"/>
        </w:rPr>
        <w:t xml:space="preserve"> </w:t>
      </w:r>
      <w:r w:rsidR="00F50398" w:rsidRPr="00517B7C">
        <w:rPr>
          <w:rFonts w:ascii="Noto Sans" w:eastAsiaTheme="majorEastAsia" w:hAnsi="Noto Sans" w:cs="Noto Sans"/>
          <w:sz w:val="20"/>
          <w:szCs w:val="20"/>
        </w:rPr>
        <w:t>76</w:t>
      </w:r>
      <w:r w:rsidRPr="00517B7C">
        <w:rPr>
          <w:rFonts w:ascii="Noto Sans" w:eastAsiaTheme="majorEastAsia" w:hAnsi="Noto Sans" w:cs="Noto Sans"/>
          <w:sz w:val="20"/>
          <w:szCs w:val="20"/>
        </w:rPr>
        <w:t xml:space="preserve"> de la Ley de Adquisiciones, Arrendamientos </w:t>
      </w:r>
      <w:r w:rsidR="001434C6" w:rsidRPr="00517B7C">
        <w:rPr>
          <w:rFonts w:ascii="Noto Sans" w:eastAsiaTheme="majorEastAsia" w:hAnsi="Noto Sans" w:cs="Noto Sans"/>
          <w:sz w:val="20"/>
          <w:szCs w:val="20"/>
        </w:rPr>
        <w:t>y Servicios del Sector Público</w:t>
      </w:r>
      <w:r w:rsidRPr="00517B7C">
        <w:rPr>
          <w:rFonts w:ascii="Noto Sans" w:eastAsiaTheme="majorEastAsia" w:hAnsi="Noto Sans" w:cs="Noto Sans"/>
          <w:sz w:val="20"/>
          <w:szCs w:val="20"/>
        </w:rPr>
        <w:t xml:space="preserve"> y 4.3.3 del Manual Administrativo de Aplicación General en Materia de Adquisiciones, Arrendamientos y Servicios del Sector Público, y aplicando el principio de proporcionalidad.</w:t>
      </w:r>
    </w:p>
    <w:p w14:paraId="7225F7D3" w14:textId="77777777" w:rsidR="00196977" w:rsidRPr="00517B7C" w:rsidRDefault="00196977" w:rsidP="001042B6">
      <w:pPr>
        <w:rPr>
          <w:rFonts w:ascii="Noto Sans" w:eastAsiaTheme="majorEastAsia" w:hAnsi="Noto Sans" w:cs="Noto Sans"/>
          <w:sz w:val="20"/>
          <w:szCs w:val="20"/>
        </w:rPr>
      </w:pPr>
    </w:p>
    <w:p w14:paraId="36B30AAD" w14:textId="516DA6EA" w:rsidR="003A53BC" w:rsidRPr="00517B7C" w:rsidRDefault="001042B6" w:rsidP="003A53BC">
      <w:pPr>
        <w:pStyle w:val="Prrafodelista"/>
        <w:ind w:left="0" w:right="74"/>
        <w:jc w:val="both"/>
        <w:rPr>
          <w:rFonts w:ascii="Noto Sans" w:hAnsi="Noto Sans" w:cs="Noto Sans"/>
          <w:sz w:val="20"/>
          <w:szCs w:val="20"/>
        </w:rPr>
      </w:pPr>
      <w:r w:rsidRPr="00517B7C">
        <w:rPr>
          <w:rFonts w:ascii="Noto Sans" w:hAnsi="Noto Sans" w:cs="Noto Sans"/>
          <w:sz w:val="20"/>
          <w:szCs w:val="20"/>
        </w:rPr>
        <w:t xml:space="preserve">En caso de existir alguna deductiva se notificará al </w:t>
      </w:r>
      <w:r w:rsidRPr="00517B7C">
        <w:rPr>
          <w:rFonts w:ascii="Noto Sans" w:hAnsi="Noto Sans" w:cs="Noto Sans"/>
          <w:b/>
          <w:sz w:val="20"/>
          <w:szCs w:val="20"/>
        </w:rPr>
        <w:t>Administrador del Contrato</w:t>
      </w:r>
      <w:r w:rsidRPr="00517B7C">
        <w:rPr>
          <w:rFonts w:ascii="Noto Sans" w:hAnsi="Noto Sans" w:cs="Noto Sans"/>
          <w:sz w:val="20"/>
          <w:szCs w:val="20"/>
        </w:rPr>
        <w:t xml:space="preserve"> mediante el </w:t>
      </w:r>
      <w:r w:rsidRPr="00517B7C">
        <w:rPr>
          <w:rFonts w:ascii="Noto Sans" w:hAnsi="Noto Sans" w:cs="Noto Sans"/>
          <w:b/>
          <w:sz w:val="20"/>
          <w:szCs w:val="20"/>
        </w:rPr>
        <w:t>Anexo T9.2 “Notificación de deductiva”</w:t>
      </w:r>
      <w:r w:rsidRPr="00517B7C">
        <w:rPr>
          <w:rFonts w:ascii="Noto Sans" w:hAnsi="Noto Sans" w:cs="Noto Sans"/>
          <w:sz w:val="20"/>
          <w:szCs w:val="20"/>
        </w:rPr>
        <w:t xml:space="preserve">, aportando la documental que soporte el incumplimiento al nivel </w:t>
      </w:r>
      <w:r w:rsidRPr="00517B7C">
        <w:rPr>
          <w:rFonts w:ascii="Noto Sans" w:hAnsi="Noto Sans" w:cs="Noto Sans"/>
          <w:sz w:val="20"/>
          <w:szCs w:val="20"/>
        </w:rPr>
        <w:lastRenderedPageBreak/>
        <w:t>de servicio, para revisión, cálculo, notificación, aplicación y seguimiento de las sanciones correspondientes por parte del Administrador del Contrato</w:t>
      </w:r>
    </w:p>
    <w:p w14:paraId="37C02A64" w14:textId="77777777" w:rsidR="00EB7001" w:rsidRPr="00517B7C" w:rsidRDefault="00EB7001" w:rsidP="001042B6">
      <w:pPr>
        <w:pStyle w:val="Prrafodelista"/>
        <w:ind w:left="0" w:right="74"/>
        <w:rPr>
          <w:rFonts w:ascii="Noto Sans" w:hAnsi="Noto Sans" w:cs="Noto Sans"/>
          <w:sz w:val="20"/>
          <w:szCs w:val="20"/>
        </w:rPr>
      </w:pPr>
    </w:p>
    <w:p w14:paraId="73B8F6EE" w14:textId="77777777" w:rsidR="00B72CE9" w:rsidRPr="00517B7C" w:rsidRDefault="00B72CE9" w:rsidP="00A21342">
      <w:pPr>
        <w:pStyle w:val="Prrafodelista"/>
        <w:keepNext/>
        <w:numPr>
          <w:ilvl w:val="1"/>
          <w:numId w:val="24"/>
        </w:numPr>
        <w:tabs>
          <w:tab w:val="left" w:pos="0"/>
          <w:tab w:val="left" w:pos="284"/>
        </w:tabs>
        <w:suppressAutoHyphens/>
        <w:spacing w:line="100" w:lineRule="atLeast"/>
        <w:jc w:val="both"/>
        <w:outlineLvl w:val="1"/>
        <w:rPr>
          <w:rFonts w:ascii="Noto Sans" w:hAnsi="Noto Sans" w:cs="Noto Sans"/>
          <w:b/>
          <w:bCs/>
          <w:sz w:val="20"/>
          <w:szCs w:val="20"/>
        </w:rPr>
      </w:pPr>
      <w:r w:rsidRPr="00517B7C">
        <w:rPr>
          <w:rFonts w:ascii="Noto Sans" w:hAnsi="Noto Sans" w:cs="Noto Sans"/>
          <w:b/>
          <w:bCs/>
          <w:sz w:val="20"/>
          <w:szCs w:val="20"/>
        </w:rPr>
        <w:t>TERMINACIÓN ANTICIPADA</w:t>
      </w:r>
    </w:p>
    <w:p w14:paraId="3102A3B0" w14:textId="3EF23052" w:rsidR="000A0D60" w:rsidRPr="00517B7C" w:rsidRDefault="000A0D60" w:rsidP="000A0D60">
      <w:pPr>
        <w:tabs>
          <w:tab w:val="left" w:pos="-142"/>
          <w:tab w:val="left" w:pos="1134"/>
        </w:tabs>
        <w:ind w:right="-93"/>
        <w:rPr>
          <w:rFonts w:ascii="Noto Sans" w:hAnsi="Noto Sans" w:cs="Noto Sans"/>
          <w:sz w:val="20"/>
          <w:szCs w:val="20"/>
        </w:rPr>
      </w:pPr>
      <w:r w:rsidRPr="00517B7C">
        <w:rPr>
          <w:rFonts w:ascii="Noto Sans" w:hAnsi="Noto Sans" w:cs="Noto Sans"/>
          <w:sz w:val="20"/>
          <w:szCs w:val="20"/>
        </w:rPr>
        <w:t xml:space="preserve">De conformidad con lo establecido en el artículo </w:t>
      </w:r>
      <w:r w:rsidR="00865E6A" w:rsidRPr="00517B7C">
        <w:rPr>
          <w:rFonts w:ascii="Noto Sans" w:hAnsi="Noto Sans" w:cs="Noto Sans"/>
          <w:b/>
          <w:bCs/>
          <w:sz w:val="20"/>
          <w:szCs w:val="20"/>
        </w:rPr>
        <w:t>78</w:t>
      </w:r>
      <w:r w:rsidRPr="00517B7C">
        <w:rPr>
          <w:rFonts w:ascii="Noto Sans" w:hAnsi="Noto Sans" w:cs="Noto Sans"/>
          <w:sz w:val="20"/>
          <w:szCs w:val="20"/>
        </w:rPr>
        <w:t>, de la Ley de Adquisiciones, Arrendamientos y Servicios del Sector Público, el Instituto podrá dar por terminado anticipadamente el Contrato sin responsabilidad para éste y sin necesidad de que medie resolución judicial alguna, cuando concurran razones de interés general o bien, cuando por causas justificadas se extinga la necesidad de requerir el servicio objeto del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4D4E5B46" w14:textId="77777777" w:rsidR="000A0D60" w:rsidRPr="00517B7C" w:rsidRDefault="000A0D60" w:rsidP="000A0D60">
      <w:pPr>
        <w:tabs>
          <w:tab w:val="left" w:pos="-142"/>
          <w:tab w:val="left" w:pos="1134"/>
        </w:tabs>
        <w:ind w:right="-93"/>
        <w:rPr>
          <w:rFonts w:ascii="Noto Sans" w:hAnsi="Noto Sans" w:cs="Noto Sans"/>
          <w:sz w:val="20"/>
          <w:szCs w:val="20"/>
        </w:rPr>
      </w:pPr>
    </w:p>
    <w:p w14:paraId="52107015" w14:textId="3CBD93AE"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En estos casos el Instituto reembolsará </w:t>
      </w:r>
      <w:r w:rsidR="003A080E" w:rsidRPr="00517B7C">
        <w:rPr>
          <w:rFonts w:ascii="Noto Sans" w:hAnsi="Noto Sans" w:cs="Noto Sans"/>
          <w:sz w:val="20"/>
          <w:szCs w:val="20"/>
        </w:rPr>
        <w:t>al</w:t>
      </w:r>
      <w:r w:rsidRPr="00517B7C">
        <w:rPr>
          <w:rFonts w:ascii="Noto Sans" w:hAnsi="Noto Sans" w:cs="Noto Sans"/>
          <w:sz w:val="20"/>
          <w:szCs w:val="20"/>
        </w:rPr>
        <w:t xml:space="preserve"> proveedor los gastos no recuperables en que haya incurrido, siempre que estos sean razonables, estén comprobados y se relacionen directamente con el presente instrumento jurídico.</w:t>
      </w:r>
    </w:p>
    <w:p w14:paraId="5BA8C5CC" w14:textId="77777777" w:rsidR="000A0D60" w:rsidRPr="00517B7C" w:rsidRDefault="000A0D60" w:rsidP="000A0D60">
      <w:pPr>
        <w:rPr>
          <w:rFonts w:ascii="Noto Sans" w:hAnsi="Noto Sans" w:cs="Noto Sans"/>
          <w:b/>
          <w:sz w:val="20"/>
          <w:szCs w:val="20"/>
        </w:rPr>
      </w:pPr>
    </w:p>
    <w:p w14:paraId="74B8F9B9" w14:textId="645487A1" w:rsidR="000A0D60" w:rsidRPr="00517B7C" w:rsidRDefault="000A0D60" w:rsidP="000A0D60">
      <w:pPr>
        <w:rPr>
          <w:rFonts w:ascii="Noto Sans" w:hAnsi="Noto Sans" w:cs="Noto Sans"/>
          <w:b/>
          <w:sz w:val="20"/>
          <w:szCs w:val="20"/>
        </w:rPr>
      </w:pPr>
      <w:r w:rsidRPr="00517B7C">
        <w:rPr>
          <w:rFonts w:ascii="Noto Sans" w:hAnsi="Noto Sans" w:cs="Noto Sans"/>
          <w:b/>
          <w:sz w:val="20"/>
          <w:szCs w:val="20"/>
        </w:rPr>
        <w:t xml:space="preserve">16. SUSPENSIÓN DE LA </w:t>
      </w:r>
      <w:r w:rsidR="00306E54" w:rsidRPr="00517B7C">
        <w:rPr>
          <w:rFonts w:ascii="Noto Sans" w:hAnsi="Noto Sans" w:cs="Noto Sans"/>
          <w:b/>
          <w:sz w:val="20"/>
          <w:szCs w:val="20"/>
        </w:rPr>
        <w:t>LICITACION</w:t>
      </w:r>
    </w:p>
    <w:p w14:paraId="77512D82" w14:textId="77777777" w:rsidR="000A0D60" w:rsidRPr="00517B7C" w:rsidRDefault="000A0D60" w:rsidP="000A0D60">
      <w:pPr>
        <w:rPr>
          <w:rFonts w:ascii="Noto Sans" w:hAnsi="Noto Sans" w:cs="Noto Sans"/>
          <w:sz w:val="20"/>
          <w:szCs w:val="20"/>
        </w:rPr>
      </w:pPr>
    </w:p>
    <w:p w14:paraId="004BC573" w14:textId="5C4FD0E1"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La </w:t>
      </w:r>
      <w:r w:rsidR="00DF6986" w:rsidRPr="00517B7C">
        <w:rPr>
          <w:rFonts w:ascii="Noto Sans" w:hAnsi="Noto Sans" w:cs="Noto Sans"/>
          <w:sz w:val="20"/>
          <w:szCs w:val="20"/>
        </w:rPr>
        <w:t>S</w:t>
      </w:r>
      <w:r w:rsidR="000F7208" w:rsidRPr="00517B7C">
        <w:rPr>
          <w:rFonts w:ascii="Noto Sans" w:hAnsi="Noto Sans" w:cs="Noto Sans"/>
          <w:sz w:val="20"/>
          <w:szCs w:val="20"/>
        </w:rPr>
        <w:t>ecretaria</w:t>
      </w:r>
      <w:r w:rsidR="007A4CC2" w:rsidRPr="00517B7C">
        <w:rPr>
          <w:rFonts w:ascii="Noto Sans" w:hAnsi="Noto Sans" w:cs="Noto Sans"/>
          <w:sz w:val="20"/>
          <w:szCs w:val="20"/>
        </w:rPr>
        <w:t xml:space="preserve"> Anticorrupción y Buen Gobierno</w:t>
      </w:r>
      <w:r w:rsidRPr="00517B7C">
        <w:rPr>
          <w:rFonts w:ascii="Noto Sans" w:hAnsi="Noto Sans" w:cs="Noto Sans"/>
          <w:sz w:val="20"/>
          <w:szCs w:val="20"/>
        </w:rPr>
        <w:t xml:space="preserve"> o el OIC con base en sus atribuciones, podrán suspender la presente </w:t>
      </w:r>
      <w:r w:rsidR="007A4CC2" w:rsidRPr="00517B7C">
        <w:rPr>
          <w:rFonts w:ascii="Noto Sans" w:hAnsi="Noto Sans" w:cs="Noto Sans"/>
          <w:sz w:val="20"/>
          <w:szCs w:val="20"/>
        </w:rPr>
        <w:t>licitación</w:t>
      </w:r>
      <w:r w:rsidRPr="00517B7C">
        <w:rPr>
          <w:rFonts w:ascii="Noto Sans" w:hAnsi="Noto Sans" w:cs="Noto Sans"/>
          <w:sz w:val="20"/>
          <w:szCs w:val="20"/>
        </w:rPr>
        <w:t xml:space="preserve"> al dar trámite a alguna inconformidad o realizar las investigaciones que conforme a sus facultades resulte pertinente.</w:t>
      </w:r>
    </w:p>
    <w:p w14:paraId="75E26B92" w14:textId="77777777" w:rsidR="000A0D60" w:rsidRPr="00517B7C" w:rsidRDefault="000A0D60" w:rsidP="000A0D60">
      <w:pPr>
        <w:rPr>
          <w:rFonts w:ascii="Noto Sans" w:hAnsi="Noto Sans" w:cs="Noto Sans"/>
          <w:sz w:val="20"/>
          <w:szCs w:val="20"/>
        </w:rPr>
      </w:pPr>
    </w:p>
    <w:p w14:paraId="0A45B2FC" w14:textId="4D27B2DF"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El procedimiento se reanudará en los términos de la orden o resolución que emita la </w:t>
      </w:r>
      <w:r w:rsidR="001434C6" w:rsidRPr="00517B7C">
        <w:rPr>
          <w:rFonts w:ascii="Noto Sans" w:hAnsi="Noto Sans" w:cs="Noto Sans"/>
          <w:sz w:val="20"/>
          <w:szCs w:val="20"/>
        </w:rPr>
        <w:t>S</w:t>
      </w:r>
      <w:r w:rsidR="00AE7364" w:rsidRPr="00517B7C">
        <w:rPr>
          <w:rFonts w:ascii="Noto Sans" w:hAnsi="Noto Sans" w:cs="Noto Sans"/>
          <w:sz w:val="20"/>
          <w:szCs w:val="20"/>
        </w:rPr>
        <w:t>ecretar</w:t>
      </w:r>
      <w:r w:rsidR="001434C6" w:rsidRPr="00517B7C">
        <w:rPr>
          <w:rFonts w:ascii="Noto Sans" w:hAnsi="Noto Sans" w:cs="Noto Sans"/>
          <w:sz w:val="20"/>
          <w:szCs w:val="20"/>
        </w:rPr>
        <w:t>í</w:t>
      </w:r>
      <w:r w:rsidR="00AE7364" w:rsidRPr="00517B7C">
        <w:rPr>
          <w:rFonts w:ascii="Noto Sans" w:hAnsi="Noto Sans" w:cs="Noto Sans"/>
          <w:sz w:val="20"/>
          <w:szCs w:val="20"/>
        </w:rPr>
        <w:t>a</w:t>
      </w:r>
      <w:r w:rsidR="007A4CC2" w:rsidRPr="00517B7C">
        <w:rPr>
          <w:rFonts w:ascii="Noto Sans" w:hAnsi="Noto Sans" w:cs="Noto Sans"/>
          <w:sz w:val="20"/>
          <w:szCs w:val="20"/>
        </w:rPr>
        <w:t xml:space="preserve"> Anticorrupción y Buen Gobierno</w:t>
      </w:r>
      <w:r w:rsidRPr="00517B7C">
        <w:rPr>
          <w:rFonts w:ascii="Noto Sans" w:hAnsi="Noto Sans" w:cs="Noto Sans"/>
          <w:sz w:val="20"/>
          <w:szCs w:val="20"/>
        </w:rPr>
        <w:t xml:space="preserve"> o el OIC, lo que se deberá hacer del conocimiento a los participantes por escrito.</w:t>
      </w:r>
    </w:p>
    <w:p w14:paraId="2EF02179" w14:textId="77777777" w:rsidR="000A0D60" w:rsidRPr="00517B7C" w:rsidRDefault="000A0D60" w:rsidP="000A0D60">
      <w:pPr>
        <w:tabs>
          <w:tab w:val="left" w:pos="426"/>
        </w:tabs>
        <w:rPr>
          <w:rFonts w:ascii="Noto Sans" w:hAnsi="Noto Sans" w:cs="Noto Sans"/>
          <w:b/>
          <w:sz w:val="20"/>
          <w:szCs w:val="20"/>
        </w:rPr>
      </w:pPr>
    </w:p>
    <w:p w14:paraId="4D40F413" w14:textId="5E5B8F5E" w:rsidR="000A0D60" w:rsidRPr="00517B7C" w:rsidRDefault="000A0D60" w:rsidP="00B21775">
      <w:pPr>
        <w:tabs>
          <w:tab w:val="left" w:pos="426"/>
          <w:tab w:val="left" w:pos="3828"/>
        </w:tabs>
        <w:rPr>
          <w:rFonts w:ascii="Noto Sans" w:hAnsi="Noto Sans" w:cs="Noto Sans"/>
          <w:b/>
          <w:sz w:val="20"/>
          <w:szCs w:val="20"/>
        </w:rPr>
      </w:pPr>
      <w:r w:rsidRPr="00517B7C">
        <w:rPr>
          <w:rFonts w:ascii="Noto Sans" w:hAnsi="Noto Sans" w:cs="Noto Sans"/>
          <w:b/>
          <w:sz w:val="20"/>
          <w:szCs w:val="20"/>
        </w:rPr>
        <w:t>17.</w:t>
      </w:r>
      <w:r w:rsidRPr="00517B7C">
        <w:rPr>
          <w:rFonts w:ascii="Noto Sans" w:hAnsi="Noto Sans" w:cs="Noto Sans"/>
          <w:b/>
          <w:sz w:val="20"/>
          <w:szCs w:val="20"/>
        </w:rPr>
        <w:tab/>
        <w:t xml:space="preserve">CANCELACIÓN DE LA </w:t>
      </w:r>
      <w:r w:rsidR="00B21775" w:rsidRPr="00517B7C">
        <w:rPr>
          <w:rFonts w:ascii="Noto Sans" w:hAnsi="Noto Sans" w:cs="Noto Sans"/>
          <w:b/>
          <w:sz w:val="20"/>
          <w:szCs w:val="20"/>
        </w:rPr>
        <w:t>LICITACION</w:t>
      </w:r>
      <w:r w:rsidRPr="00517B7C">
        <w:rPr>
          <w:rFonts w:ascii="Noto Sans" w:hAnsi="Noto Sans" w:cs="Noto Sans"/>
          <w:b/>
          <w:sz w:val="20"/>
          <w:szCs w:val="20"/>
        </w:rPr>
        <w:t>, SERVICIOS(S) O CONCEPTOS INCLUIDOS EN ÉSTA(S).</w:t>
      </w:r>
    </w:p>
    <w:p w14:paraId="4FE063EE" w14:textId="77777777" w:rsidR="000A0D60" w:rsidRPr="00517B7C" w:rsidRDefault="000A0D60" w:rsidP="000A0D60">
      <w:pPr>
        <w:tabs>
          <w:tab w:val="left" w:pos="1025"/>
        </w:tabs>
        <w:rPr>
          <w:rFonts w:ascii="Noto Sans" w:hAnsi="Noto Sans" w:cs="Noto Sans"/>
          <w:sz w:val="20"/>
          <w:szCs w:val="20"/>
        </w:rPr>
      </w:pPr>
      <w:r w:rsidRPr="00517B7C">
        <w:rPr>
          <w:rFonts w:ascii="Noto Sans" w:hAnsi="Noto Sans" w:cs="Noto Sans"/>
          <w:sz w:val="20"/>
          <w:szCs w:val="20"/>
        </w:rPr>
        <w:tab/>
      </w:r>
    </w:p>
    <w:p w14:paraId="6E6671EE" w14:textId="0B06EF1D"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La Convocante podrá cancelar una </w:t>
      </w:r>
      <w:r w:rsidR="00DF6986" w:rsidRPr="00517B7C">
        <w:rPr>
          <w:rFonts w:ascii="Noto Sans" w:hAnsi="Noto Sans" w:cs="Noto Sans"/>
          <w:sz w:val="20"/>
          <w:szCs w:val="20"/>
        </w:rPr>
        <w:t>licitación</w:t>
      </w:r>
      <w:r w:rsidRPr="00517B7C">
        <w:rPr>
          <w:rFonts w:ascii="Noto Sans" w:hAnsi="Noto Sans" w:cs="Noto Sans"/>
          <w:sz w:val="20"/>
          <w:szCs w:val="20"/>
        </w:rPr>
        <w:t>, servicio(s) o conceptos incluidos en ésta(s) por caso fortuito o fuerza mayor. De igual manera se podrá cancelar cuando existan circunstancias debidamente justificadas que provoquen la</w:t>
      </w:r>
      <w:r w:rsidRPr="00517B7C">
        <w:rPr>
          <w:rFonts w:ascii="Noto Sans" w:hAnsi="Noto Sans" w:cs="Noto Sans"/>
          <w:b/>
          <w:sz w:val="20"/>
          <w:szCs w:val="20"/>
        </w:rPr>
        <w:t xml:space="preserve"> </w:t>
      </w:r>
      <w:r w:rsidRPr="00517B7C">
        <w:rPr>
          <w:rFonts w:ascii="Noto Sans" w:hAnsi="Noto Sans" w:cs="Noto Sans"/>
          <w:sz w:val="20"/>
          <w:szCs w:val="20"/>
        </w:rPr>
        <w:t>extinción de la necesidad, y que de continuarse con el procedimiento de contratación se pudiera ocasionar un daño o perjuicio al Instituto.</w:t>
      </w:r>
    </w:p>
    <w:p w14:paraId="6B2DBACF" w14:textId="77777777" w:rsidR="000A0D60" w:rsidRPr="00517B7C" w:rsidRDefault="000A0D60" w:rsidP="000A0D60">
      <w:pPr>
        <w:rPr>
          <w:rFonts w:ascii="Noto Sans" w:hAnsi="Noto Sans" w:cs="Noto Sans"/>
          <w:sz w:val="20"/>
          <w:szCs w:val="20"/>
        </w:rPr>
      </w:pPr>
    </w:p>
    <w:p w14:paraId="54648112" w14:textId="32DFB16D"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La determinación de dar por cancelada la </w:t>
      </w:r>
      <w:r w:rsidR="007A4CC2" w:rsidRPr="00517B7C">
        <w:rPr>
          <w:rFonts w:ascii="Noto Sans" w:hAnsi="Noto Sans" w:cs="Noto Sans"/>
          <w:sz w:val="20"/>
          <w:szCs w:val="20"/>
        </w:rPr>
        <w:t>licitación</w:t>
      </w:r>
      <w:r w:rsidRPr="00517B7C">
        <w:rPr>
          <w:rFonts w:ascii="Noto Sans" w:hAnsi="Noto Sans" w:cs="Noto Sans"/>
          <w:sz w:val="20"/>
          <w:szCs w:val="20"/>
        </w:rPr>
        <w:t>, servicio(s) o conceptos incluidos en ésta(s), deberá precisar el acontecimiento que motiva la decisión, la cual se hará del conocimiento de los participantes.</w:t>
      </w:r>
    </w:p>
    <w:p w14:paraId="2EB882B5" w14:textId="77777777" w:rsidR="000A0D60" w:rsidRPr="00517B7C" w:rsidRDefault="000A0D60" w:rsidP="000A0D60">
      <w:pPr>
        <w:tabs>
          <w:tab w:val="left" w:pos="426"/>
        </w:tabs>
        <w:rPr>
          <w:rFonts w:ascii="Noto Sans" w:hAnsi="Noto Sans" w:cs="Noto Sans"/>
          <w:b/>
          <w:sz w:val="20"/>
          <w:szCs w:val="20"/>
        </w:rPr>
      </w:pPr>
      <w:bookmarkStart w:id="13" w:name="_Toc48545761"/>
      <w:bookmarkStart w:id="14" w:name="_Toc153874251"/>
      <w:bookmarkStart w:id="15" w:name="_Toc185934510"/>
      <w:bookmarkStart w:id="16" w:name="_Toc236738616"/>
    </w:p>
    <w:p w14:paraId="777B1432" w14:textId="59FFEF9C" w:rsidR="000A0D60" w:rsidRPr="00517B7C" w:rsidRDefault="000A0D60" w:rsidP="000A0D60">
      <w:pPr>
        <w:tabs>
          <w:tab w:val="left" w:pos="426"/>
        </w:tabs>
        <w:rPr>
          <w:rFonts w:ascii="Noto Sans" w:hAnsi="Noto Sans" w:cs="Noto Sans"/>
          <w:b/>
          <w:sz w:val="20"/>
          <w:szCs w:val="20"/>
        </w:rPr>
      </w:pPr>
      <w:r w:rsidRPr="00517B7C">
        <w:rPr>
          <w:rFonts w:ascii="Noto Sans" w:hAnsi="Noto Sans" w:cs="Noto Sans"/>
          <w:b/>
          <w:sz w:val="20"/>
          <w:szCs w:val="20"/>
        </w:rPr>
        <w:t>18.</w:t>
      </w:r>
      <w:r w:rsidRPr="00517B7C">
        <w:rPr>
          <w:rFonts w:ascii="Noto Sans" w:hAnsi="Noto Sans" w:cs="Noto Sans"/>
          <w:b/>
          <w:sz w:val="20"/>
          <w:szCs w:val="20"/>
        </w:rPr>
        <w:tab/>
        <w:t xml:space="preserve">DECLARAR DESIERTA LA </w:t>
      </w:r>
      <w:bookmarkEnd w:id="13"/>
      <w:bookmarkEnd w:id="14"/>
      <w:bookmarkEnd w:id="15"/>
      <w:bookmarkEnd w:id="16"/>
      <w:r w:rsidR="007A4CC2" w:rsidRPr="00517B7C">
        <w:rPr>
          <w:rFonts w:ascii="Noto Sans" w:hAnsi="Noto Sans" w:cs="Noto Sans"/>
          <w:b/>
          <w:sz w:val="20"/>
          <w:szCs w:val="20"/>
        </w:rPr>
        <w:t>LICITACION</w:t>
      </w:r>
      <w:r w:rsidRPr="00517B7C">
        <w:rPr>
          <w:rFonts w:ascii="Noto Sans" w:hAnsi="Noto Sans" w:cs="Noto Sans"/>
          <w:b/>
          <w:sz w:val="20"/>
          <w:szCs w:val="20"/>
        </w:rPr>
        <w:t>.</w:t>
      </w:r>
    </w:p>
    <w:p w14:paraId="47C2B614" w14:textId="77777777" w:rsidR="000A0D60" w:rsidRPr="00517B7C" w:rsidRDefault="000A0D60" w:rsidP="000A0D60">
      <w:pPr>
        <w:rPr>
          <w:rFonts w:ascii="Noto Sans" w:hAnsi="Noto Sans" w:cs="Noto Sans"/>
          <w:sz w:val="20"/>
          <w:szCs w:val="20"/>
        </w:rPr>
      </w:pPr>
    </w:p>
    <w:p w14:paraId="13CFF71C" w14:textId="7D0D29F7"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De conformidad a lo establecido en los artículos </w:t>
      </w:r>
      <w:r w:rsidR="00865E6A" w:rsidRPr="00517B7C">
        <w:rPr>
          <w:rFonts w:ascii="Noto Sans" w:hAnsi="Noto Sans" w:cs="Noto Sans"/>
          <w:b/>
          <w:sz w:val="20"/>
          <w:szCs w:val="20"/>
        </w:rPr>
        <w:t>51</w:t>
      </w:r>
      <w:r w:rsidRPr="00517B7C">
        <w:rPr>
          <w:rFonts w:ascii="Noto Sans" w:hAnsi="Noto Sans" w:cs="Noto Sans"/>
          <w:b/>
          <w:sz w:val="20"/>
          <w:szCs w:val="20"/>
        </w:rPr>
        <w:t xml:space="preserve"> </w:t>
      </w:r>
      <w:r w:rsidRPr="00517B7C">
        <w:rPr>
          <w:rFonts w:ascii="Noto Sans" w:hAnsi="Noto Sans" w:cs="Noto Sans"/>
          <w:sz w:val="20"/>
          <w:szCs w:val="20"/>
        </w:rPr>
        <w:t xml:space="preserve">de la LAASSP y 58 de su Reglamento, la Convocante, procederá a declarar desierta la </w:t>
      </w:r>
      <w:r w:rsidR="00DF6986" w:rsidRPr="00517B7C">
        <w:rPr>
          <w:rFonts w:ascii="Noto Sans" w:hAnsi="Noto Sans" w:cs="Noto Sans"/>
          <w:sz w:val="20"/>
          <w:szCs w:val="20"/>
        </w:rPr>
        <w:t>licitación</w:t>
      </w:r>
      <w:r w:rsidRPr="00517B7C">
        <w:rPr>
          <w:rFonts w:ascii="Noto Sans" w:hAnsi="Noto Sans" w:cs="Noto Sans"/>
          <w:sz w:val="20"/>
          <w:szCs w:val="20"/>
        </w:rPr>
        <w:t>, cuando:</w:t>
      </w:r>
    </w:p>
    <w:p w14:paraId="2C47987B" w14:textId="77777777" w:rsidR="000A0D60" w:rsidRPr="00517B7C" w:rsidRDefault="000A0D60" w:rsidP="000A0D60">
      <w:pPr>
        <w:rPr>
          <w:rFonts w:ascii="Noto Sans" w:hAnsi="Noto Sans" w:cs="Noto Sans"/>
          <w:sz w:val="20"/>
          <w:szCs w:val="20"/>
        </w:rPr>
      </w:pPr>
    </w:p>
    <w:p w14:paraId="51B18013" w14:textId="77777777" w:rsidR="000A0D60" w:rsidRPr="00517B7C" w:rsidRDefault="000A0D60" w:rsidP="000A0D60">
      <w:pPr>
        <w:rPr>
          <w:rFonts w:ascii="Noto Sans" w:hAnsi="Noto Sans" w:cs="Noto Sans"/>
          <w:sz w:val="20"/>
          <w:szCs w:val="20"/>
        </w:rPr>
      </w:pPr>
      <w:r w:rsidRPr="00517B7C">
        <w:rPr>
          <w:rFonts w:ascii="Noto Sans" w:hAnsi="Noto Sans" w:cs="Noto Sans"/>
          <w:sz w:val="20"/>
          <w:szCs w:val="20"/>
        </w:rPr>
        <w:lastRenderedPageBreak/>
        <w:t>No se presenten proposiciones en el Acto de Presentación y Apertura de Proposiciones.</w:t>
      </w:r>
    </w:p>
    <w:p w14:paraId="218B2721" w14:textId="77777777" w:rsidR="000A0D60" w:rsidRPr="00517B7C" w:rsidRDefault="000A0D60" w:rsidP="000A0D60">
      <w:pPr>
        <w:rPr>
          <w:rFonts w:ascii="Noto Sans" w:hAnsi="Noto Sans" w:cs="Noto Sans"/>
          <w:sz w:val="20"/>
          <w:szCs w:val="20"/>
        </w:rPr>
      </w:pPr>
    </w:p>
    <w:p w14:paraId="7268E8BD" w14:textId="4C32793D" w:rsidR="000A0D60" w:rsidRPr="00517B7C" w:rsidRDefault="000A0D60" w:rsidP="000A0D60">
      <w:pPr>
        <w:rPr>
          <w:rFonts w:ascii="Noto Sans" w:hAnsi="Noto Sans" w:cs="Noto Sans"/>
          <w:sz w:val="20"/>
          <w:szCs w:val="20"/>
        </w:rPr>
      </w:pPr>
      <w:r w:rsidRPr="00517B7C">
        <w:rPr>
          <w:rFonts w:ascii="Noto Sans" w:hAnsi="Noto Sans" w:cs="Noto Sans"/>
          <w:sz w:val="20"/>
          <w:szCs w:val="20"/>
        </w:rPr>
        <w:t xml:space="preserve">Las proposiciones presentadas no reúnan los requisitos de la Convocatoria a la </w:t>
      </w:r>
      <w:r w:rsidR="007A4CC2" w:rsidRPr="00517B7C">
        <w:rPr>
          <w:rFonts w:ascii="Noto Sans" w:hAnsi="Noto Sans" w:cs="Noto Sans"/>
          <w:sz w:val="20"/>
          <w:szCs w:val="20"/>
        </w:rPr>
        <w:t>licitación</w:t>
      </w:r>
      <w:r w:rsidRPr="00517B7C">
        <w:rPr>
          <w:rFonts w:ascii="Noto Sans" w:hAnsi="Noto Sans" w:cs="Noto Sans"/>
          <w:sz w:val="20"/>
          <w:szCs w:val="20"/>
        </w:rPr>
        <w:t>.</w:t>
      </w:r>
    </w:p>
    <w:p w14:paraId="3DB58D00" w14:textId="77777777" w:rsidR="000A0D60" w:rsidRPr="00517B7C" w:rsidRDefault="000A0D60" w:rsidP="000A0D60">
      <w:pPr>
        <w:rPr>
          <w:rFonts w:ascii="Noto Sans" w:hAnsi="Noto Sans" w:cs="Noto Sans"/>
          <w:sz w:val="20"/>
          <w:szCs w:val="20"/>
        </w:rPr>
      </w:pPr>
    </w:p>
    <w:p w14:paraId="78EF1A07" w14:textId="77777777" w:rsidR="000A0D60" w:rsidRPr="00517B7C" w:rsidRDefault="000A0D60" w:rsidP="000A0D60">
      <w:pPr>
        <w:rPr>
          <w:rFonts w:ascii="Noto Sans" w:hAnsi="Noto Sans" w:cs="Noto Sans"/>
          <w:b/>
          <w:bCs/>
          <w:sz w:val="20"/>
          <w:szCs w:val="20"/>
        </w:rPr>
      </w:pPr>
      <w:r w:rsidRPr="00517B7C">
        <w:rPr>
          <w:rFonts w:ascii="Noto Sans" w:hAnsi="Noto Sans" w:cs="Noto Sans"/>
          <w:sz w:val="20"/>
          <w:szCs w:val="20"/>
        </w:rPr>
        <w:t>Los precios no fueran aceptables, conforme a la investigación de mercado realizada por el Instituto.</w:t>
      </w:r>
      <w:r w:rsidRPr="00517B7C">
        <w:rPr>
          <w:rFonts w:ascii="Noto Sans" w:hAnsi="Noto Sans" w:cs="Noto Sans"/>
          <w:b/>
          <w:bCs/>
          <w:sz w:val="20"/>
          <w:szCs w:val="20"/>
        </w:rPr>
        <w:t xml:space="preserve"> </w:t>
      </w:r>
    </w:p>
    <w:p w14:paraId="07C6875E" w14:textId="77777777" w:rsidR="000A0D60" w:rsidRPr="00517B7C" w:rsidRDefault="000A0D60" w:rsidP="000A0D60">
      <w:pPr>
        <w:spacing w:before="100" w:beforeAutospacing="1"/>
        <w:rPr>
          <w:rFonts w:ascii="Noto Sans" w:hAnsi="Noto Sans" w:cs="Noto Sans"/>
          <w:b/>
          <w:bCs/>
          <w:sz w:val="20"/>
          <w:szCs w:val="20"/>
        </w:rPr>
      </w:pPr>
      <w:r w:rsidRPr="00517B7C">
        <w:rPr>
          <w:rFonts w:ascii="Noto Sans" w:hAnsi="Noto Sans" w:cs="Noto Sans"/>
          <w:b/>
          <w:bCs/>
          <w:sz w:val="20"/>
          <w:szCs w:val="20"/>
        </w:rPr>
        <w:t>19. SITUACIONES NO PREVISTAS EN LA CONVOCATORIA.</w:t>
      </w:r>
    </w:p>
    <w:p w14:paraId="6643C855" w14:textId="77777777" w:rsidR="000A0D60" w:rsidRPr="00517B7C" w:rsidRDefault="000A0D60" w:rsidP="000A0D60">
      <w:pPr>
        <w:rPr>
          <w:rFonts w:ascii="Noto Sans" w:hAnsi="Noto Sans" w:cs="Noto Sans"/>
          <w:sz w:val="20"/>
          <w:szCs w:val="20"/>
        </w:rPr>
      </w:pPr>
    </w:p>
    <w:p w14:paraId="51696501" w14:textId="77777777" w:rsidR="000A0D60" w:rsidRPr="00517B7C" w:rsidRDefault="000A0D60" w:rsidP="000A0D60">
      <w:pPr>
        <w:rPr>
          <w:rFonts w:ascii="Noto Sans" w:hAnsi="Noto Sans" w:cs="Noto Sans"/>
          <w:sz w:val="20"/>
          <w:szCs w:val="20"/>
        </w:rPr>
      </w:pPr>
      <w:r w:rsidRPr="00517B7C">
        <w:rPr>
          <w:rFonts w:ascii="Noto Sans" w:hAnsi="Noto Sans" w:cs="Noto Sans"/>
          <w:sz w:val="20"/>
          <w:szCs w:val="20"/>
        </w:rPr>
        <w:t>Para cualquier situación que no esté prevista en la presente convocatoria, se aplicará lo establecido en la Ley y su Reglamento y, en su caso, la opinión de las autoridades competentes</w:t>
      </w:r>
    </w:p>
    <w:p w14:paraId="5354C86E" w14:textId="77777777" w:rsidR="000A0D60" w:rsidRPr="00517B7C" w:rsidRDefault="000A0D60" w:rsidP="000A0D60">
      <w:pPr>
        <w:suppressAutoHyphens/>
        <w:rPr>
          <w:rFonts w:ascii="Noto Sans" w:eastAsia="Times New Roman" w:hAnsi="Noto Sans" w:cs="Noto Sans"/>
          <w:b/>
          <w:sz w:val="20"/>
          <w:szCs w:val="20"/>
          <w:lang w:eastAsia="ar-SA"/>
        </w:rPr>
      </w:pPr>
    </w:p>
    <w:p w14:paraId="769A0178" w14:textId="77777777" w:rsidR="000A0D60" w:rsidRPr="00517B7C" w:rsidRDefault="000A0D60" w:rsidP="000A0D60">
      <w:pPr>
        <w:suppressAutoHyphens/>
        <w:rPr>
          <w:rFonts w:ascii="Noto Sans" w:hAnsi="Noto Sans" w:cs="Noto Sans"/>
          <w:b/>
          <w:bCs/>
          <w:sz w:val="20"/>
          <w:szCs w:val="20"/>
        </w:rPr>
      </w:pPr>
      <w:r w:rsidRPr="00517B7C">
        <w:rPr>
          <w:rFonts w:ascii="Noto Sans" w:hAnsi="Noto Sans" w:cs="Noto Sans"/>
          <w:b/>
          <w:bCs/>
          <w:sz w:val="20"/>
          <w:szCs w:val="20"/>
        </w:rPr>
        <w:t>20. INCONFORMIDADES.</w:t>
      </w:r>
    </w:p>
    <w:p w14:paraId="0D374CD0" w14:textId="77777777" w:rsidR="000A0D60" w:rsidRPr="00517B7C" w:rsidRDefault="000A0D60" w:rsidP="000A0D60">
      <w:pPr>
        <w:suppressAutoHyphens/>
        <w:rPr>
          <w:rFonts w:ascii="Noto Sans" w:hAnsi="Noto Sans" w:cs="Noto Sans"/>
          <w:b/>
          <w:bCs/>
          <w:sz w:val="20"/>
          <w:szCs w:val="20"/>
        </w:rPr>
      </w:pPr>
    </w:p>
    <w:p w14:paraId="1D8A708D" w14:textId="1F5F619D" w:rsidR="000A0D60" w:rsidRPr="00517B7C" w:rsidRDefault="000A0D60" w:rsidP="000A0D60">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De conformidad con lo dispuesto en artículo </w:t>
      </w:r>
      <w:r w:rsidR="00865E6A" w:rsidRPr="00517B7C">
        <w:rPr>
          <w:rFonts w:ascii="Noto Sans" w:eastAsia="Times New Roman" w:hAnsi="Noto Sans" w:cs="Noto Sans"/>
          <w:b/>
          <w:sz w:val="20"/>
          <w:szCs w:val="20"/>
          <w:lang w:eastAsia="ar-SA"/>
        </w:rPr>
        <w:t>96</w:t>
      </w:r>
      <w:r w:rsidRPr="00517B7C">
        <w:rPr>
          <w:rFonts w:ascii="Noto Sans" w:eastAsia="Times New Roman" w:hAnsi="Noto Sans" w:cs="Noto Sans"/>
          <w:sz w:val="20"/>
          <w:szCs w:val="20"/>
          <w:lang w:eastAsia="ar-SA"/>
        </w:rPr>
        <w:t xml:space="preserve"> de la LAASSP, los licitantes podrán interponer inconformidad ante el Órgano Interno de Control en el Instituto Mexicano de Seguro Social (IMSS), o a través de la dirección de: </w:t>
      </w:r>
      <w:r w:rsidR="00A813EF" w:rsidRPr="00517B7C">
        <w:rPr>
          <w:rStyle w:val="Hipervnculo"/>
          <w:rFonts w:ascii="Noto Sans" w:hAnsi="Noto Sans" w:cs="Noto Sans"/>
          <w:sz w:val="20"/>
          <w:szCs w:val="20"/>
        </w:rPr>
        <w:t>https://comprasmx.buengobierno.gob.mx/</w:t>
      </w:r>
      <w:r w:rsidRPr="00517B7C">
        <w:rPr>
          <w:rFonts w:ascii="Noto Sans" w:eastAsia="Times New Roman" w:hAnsi="Noto Sans" w:cs="Noto Sans"/>
          <w:sz w:val="20"/>
          <w:szCs w:val="20"/>
          <w:lang w:eastAsia="ar-SA"/>
        </w:rPr>
        <w:t>,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30C9269" w14:textId="77777777" w:rsidR="000A0D60" w:rsidRPr="00517B7C" w:rsidRDefault="000A0D60" w:rsidP="000A0D60">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Av. Revolución número 1586, </w:t>
      </w:r>
    </w:p>
    <w:p w14:paraId="7459A108" w14:textId="77777777" w:rsidR="000A0D60" w:rsidRPr="00517B7C" w:rsidRDefault="000A0D60" w:rsidP="000A0D60">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Colonia San Ángel, </w:t>
      </w:r>
    </w:p>
    <w:p w14:paraId="2D839669" w14:textId="77777777" w:rsidR="000A0D60" w:rsidRPr="00517B7C" w:rsidRDefault="000A0D60" w:rsidP="000A0D60">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Alcandía Álvaro Obregón, C.P.01000, </w:t>
      </w:r>
    </w:p>
    <w:p w14:paraId="2C2E0034" w14:textId="77777777" w:rsidR="000A0D60" w:rsidRPr="00517B7C" w:rsidRDefault="000A0D60" w:rsidP="000A0D60">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Ciudad de México</w:t>
      </w:r>
    </w:p>
    <w:p w14:paraId="7BCA9E5B" w14:textId="77777777" w:rsidR="000A0D60" w:rsidRPr="00517B7C" w:rsidRDefault="000A0D60" w:rsidP="000A0D60">
      <w:pPr>
        <w:suppressAutoHyphens/>
        <w:rPr>
          <w:rFonts w:ascii="Noto Sans" w:eastAsia="Times New Roman" w:hAnsi="Noto Sans" w:cs="Noto Sans"/>
          <w:sz w:val="20"/>
          <w:szCs w:val="20"/>
          <w:lang w:eastAsia="ar-SA"/>
        </w:rPr>
      </w:pPr>
    </w:p>
    <w:p w14:paraId="272A169A" w14:textId="77777777" w:rsidR="000A0D60" w:rsidRPr="00517B7C" w:rsidRDefault="000A0D60" w:rsidP="000A0D60">
      <w:pPr>
        <w:suppressAutoHyphens/>
        <w:rPr>
          <w:rFonts w:ascii="Noto Sans" w:hAnsi="Noto Sans" w:cs="Noto Sans"/>
          <w:b/>
          <w:bCs/>
          <w:sz w:val="20"/>
          <w:szCs w:val="20"/>
        </w:rPr>
      </w:pPr>
      <w:r w:rsidRPr="00517B7C">
        <w:rPr>
          <w:rFonts w:ascii="Noto Sans" w:hAnsi="Noto Sans" w:cs="Noto Sans"/>
          <w:b/>
          <w:bCs/>
          <w:sz w:val="20"/>
          <w:szCs w:val="20"/>
        </w:rPr>
        <w:t>21. PROCEDIMIENTO DE CONCILIACION.</w:t>
      </w:r>
    </w:p>
    <w:p w14:paraId="14B1CA12" w14:textId="77777777" w:rsidR="000A0D60" w:rsidRPr="00517B7C" w:rsidRDefault="000A0D60" w:rsidP="000A0D60">
      <w:pPr>
        <w:suppressAutoHyphens/>
        <w:rPr>
          <w:rFonts w:ascii="Noto Sans" w:hAnsi="Noto Sans" w:cs="Noto Sans"/>
          <w:bCs/>
          <w:sz w:val="20"/>
          <w:szCs w:val="20"/>
        </w:rPr>
      </w:pPr>
    </w:p>
    <w:p w14:paraId="03A1C9E4" w14:textId="15A99F1E" w:rsidR="000A0D60" w:rsidRPr="00517B7C" w:rsidRDefault="000A0D60" w:rsidP="000A0D60">
      <w:pPr>
        <w:suppressAutoHyphens/>
        <w:rPr>
          <w:rFonts w:ascii="Noto Sans" w:hAnsi="Noto Sans" w:cs="Noto Sans"/>
          <w:bCs/>
          <w:sz w:val="20"/>
          <w:szCs w:val="20"/>
        </w:rPr>
      </w:pPr>
      <w:r w:rsidRPr="00517B7C">
        <w:rPr>
          <w:rFonts w:ascii="Noto Sans" w:hAnsi="Noto Sans" w:cs="Noto Sans"/>
          <w:bCs/>
          <w:sz w:val="20"/>
          <w:szCs w:val="20"/>
        </w:rPr>
        <w:t xml:space="preserve">De conformidad con lo dispuesto en artículo </w:t>
      </w:r>
      <w:r w:rsidR="00A813EF" w:rsidRPr="00517B7C">
        <w:rPr>
          <w:rFonts w:ascii="Noto Sans" w:hAnsi="Noto Sans" w:cs="Noto Sans"/>
          <w:b/>
          <w:bCs/>
          <w:sz w:val="20"/>
          <w:szCs w:val="20"/>
        </w:rPr>
        <w:t>109</w:t>
      </w:r>
      <w:r w:rsidRPr="00517B7C">
        <w:rPr>
          <w:rFonts w:ascii="Noto Sans" w:hAnsi="Noto Sans" w:cs="Noto Sans"/>
          <w:bCs/>
          <w:sz w:val="20"/>
          <w:szCs w:val="20"/>
        </w:rPr>
        <w:t xml:space="preserve"> de la LAASSP, los participantes en cualquier momento o las dependencias y entidades podrán presentar ante la </w:t>
      </w:r>
      <w:r w:rsidR="00DF6986" w:rsidRPr="00517B7C">
        <w:rPr>
          <w:rFonts w:ascii="Noto Sans" w:hAnsi="Noto Sans" w:cs="Noto Sans"/>
          <w:bCs/>
          <w:sz w:val="20"/>
          <w:szCs w:val="20"/>
        </w:rPr>
        <w:t>Secretaria</w:t>
      </w:r>
      <w:r w:rsidR="00C16229" w:rsidRPr="00517B7C">
        <w:rPr>
          <w:rFonts w:ascii="Noto Sans" w:hAnsi="Noto Sans" w:cs="Noto Sans"/>
          <w:bCs/>
          <w:sz w:val="20"/>
          <w:szCs w:val="20"/>
        </w:rPr>
        <w:t xml:space="preserve"> Anticorrupción y Buen Gobierno</w:t>
      </w:r>
      <w:r w:rsidRPr="00517B7C">
        <w:rPr>
          <w:rFonts w:ascii="Noto Sans" w:hAnsi="Noto Sans" w:cs="Noto Sans"/>
          <w:bCs/>
          <w:sz w:val="20"/>
          <w:szCs w:val="20"/>
        </w:rPr>
        <w:t xml:space="preserve">, solicitud de conciliación, por desavenencias derivadas del cumplimiento de los contratos o pedidos. </w:t>
      </w:r>
    </w:p>
    <w:p w14:paraId="70CAEFE4" w14:textId="77777777" w:rsidR="000A0D60" w:rsidRPr="00517B7C" w:rsidRDefault="000A0D60" w:rsidP="000A0D60">
      <w:pPr>
        <w:suppressAutoHyphens/>
        <w:rPr>
          <w:rFonts w:ascii="Noto Sans" w:hAnsi="Noto Sans" w:cs="Noto Sans"/>
          <w:bCs/>
          <w:sz w:val="20"/>
          <w:szCs w:val="20"/>
        </w:rPr>
      </w:pPr>
    </w:p>
    <w:p w14:paraId="3461E348" w14:textId="4CDFEF2E" w:rsidR="000A0D60" w:rsidRPr="00517B7C" w:rsidRDefault="000A0D60" w:rsidP="000A0D60">
      <w:pPr>
        <w:suppressAutoHyphens/>
        <w:rPr>
          <w:rFonts w:ascii="Noto Sans" w:hAnsi="Noto Sans" w:cs="Noto Sans"/>
          <w:bCs/>
          <w:sz w:val="20"/>
          <w:szCs w:val="20"/>
        </w:rPr>
      </w:pPr>
      <w:r w:rsidRPr="00517B7C">
        <w:rPr>
          <w:rFonts w:ascii="Noto Sans" w:hAnsi="Noto Sans" w:cs="Noto Sans"/>
          <w:bCs/>
          <w:sz w:val="20"/>
          <w:szCs w:val="20"/>
        </w:rPr>
        <w:t xml:space="preserve">Una vez recibida la solicitud respectiva, la </w:t>
      </w:r>
      <w:r w:rsidR="00C16229" w:rsidRPr="00517B7C">
        <w:rPr>
          <w:rFonts w:ascii="Noto Sans" w:hAnsi="Noto Sans" w:cs="Noto Sans"/>
          <w:bCs/>
          <w:sz w:val="20"/>
          <w:szCs w:val="20"/>
        </w:rPr>
        <w:t>SABG</w:t>
      </w:r>
      <w:r w:rsidRPr="00517B7C">
        <w:rPr>
          <w:rFonts w:ascii="Noto Sans" w:hAnsi="Noto Sans" w:cs="Noto Sans"/>
          <w:bCs/>
          <w:sz w:val="20"/>
          <w:szCs w:val="20"/>
        </w:rPr>
        <w:t>, señalara día y hora para que tenga verificativo la audiencia de licitación y citara a las partes. Dicha audiencia se deberá iniciar dentro de los 15 días hábiles siguientes a la fecha de la recepción de la solicitud.</w:t>
      </w:r>
    </w:p>
    <w:p w14:paraId="2A5918E6" w14:textId="77777777" w:rsidR="000A0D60" w:rsidRPr="00517B7C" w:rsidRDefault="000A0D60" w:rsidP="000A0D60">
      <w:pPr>
        <w:suppressAutoHyphens/>
        <w:rPr>
          <w:rFonts w:ascii="Noto Sans" w:hAnsi="Noto Sans" w:cs="Noto Sans"/>
          <w:bCs/>
          <w:sz w:val="20"/>
          <w:szCs w:val="20"/>
        </w:rPr>
      </w:pPr>
    </w:p>
    <w:p w14:paraId="371CFDEE" w14:textId="77777777" w:rsidR="000A0D60" w:rsidRPr="00517B7C" w:rsidRDefault="000A0D60" w:rsidP="000A0D60">
      <w:pPr>
        <w:suppressAutoHyphens/>
        <w:rPr>
          <w:rFonts w:ascii="Noto Sans" w:hAnsi="Noto Sans" w:cs="Noto Sans"/>
          <w:bCs/>
          <w:sz w:val="20"/>
          <w:szCs w:val="20"/>
        </w:rPr>
      </w:pPr>
      <w:r w:rsidRPr="00517B7C">
        <w:rPr>
          <w:rFonts w:ascii="Noto Sans" w:hAnsi="Noto Sans" w:cs="Noto Sans"/>
          <w:bCs/>
          <w:sz w:val="20"/>
          <w:szCs w:val="20"/>
        </w:rPr>
        <w:t>La asistencia a la audiencia de conciliación será obligatoria para ambas partes por lo que la inasistencia por parte del proveedor traerá como consecuencia tener por no presentada su solicitud.</w:t>
      </w:r>
    </w:p>
    <w:p w14:paraId="6E466D26" w14:textId="77777777" w:rsidR="000A0D60" w:rsidRPr="00517B7C" w:rsidRDefault="000A0D60" w:rsidP="000A0D60">
      <w:pPr>
        <w:suppressAutoHyphens/>
        <w:rPr>
          <w:rFonts w:ascii="Noto Sans" w:hAnsi="Noto Sans" w:cs="Noto Sans"/>
          <w:bCs/>
          <w:sz w:val="20"/>
          <w:szCs w:val="20"/>
        </w:rPr>
      </w:pPr>
    </w:p>
    <w:p w14:paraId="1ED634E8" w14:textId="50097D70" w:rsidR="000A0D60" w:rsidRPr="00517B7C" w:rsidRDefault="000A0D60" w:rsidP="000A0D60">
      <w:pPr>
        <w:suppressAutoHyphens/>
        <w:rPr>
          <w:rFonts w:ascii="Noto Sans" w:hAnsi="Noto Sans" w:cs="Noto Sans"/>
          <w:bCs/>
          <w:sz w:val="20"/>
          <w:szCs w:val="20"/>
        </w:rPr>
      </w:pPr>
      <w:r w:rsidRPr="00517B7C">
        <w:rPr>
          <w:rFonts w:ascii="Noto Sans" w:hAnsi="Noto Sans" w:cs="Noto Sans"/>
          <w:bCs/>
          <w:sz w:val="20"/>
          <w:szCs w:val="20"/>
        </w:rPr>
        <w:t>Y</w:t>
      </w:r>
      <w:r w:rsidR="001434C6" w:rsidRPr="00517B7C">
        <w:rPr>
          <w:rFonts w:ascii="Noto Sans" w:hAnsi="Noto Sans" w:cs="Noto Sans"/>
          <w:bCs/>
          <w:sz w:val="20"/>
          <w:szCs w:val="20"/>
        </w:rPr>
        <w:t xml:space="preserve"> lo que al alcance define en </w:t>
      </w:r>
      <w:r w:rsidR="00DC10D9" w:rsidRPr="00517B7C">
        <w:rPr>
          <w:rFonts w:ascii="Noto Sans" w:hAnsi="Noto Sans" w:cs="Noto Sans"/>
          <w:bCs/>
          <w:sz w:val="20"/>
          <w:szCs w:val="20"/>
        </w:rPr>
        <w:t xml:space="preserve">el Capítulo Segundo del Procedimiento de Conciliación, </w:t>
      </w:r>
      <w:r w:rsidR="001434C6" w:rsidRPr="00517B7C">
        <w:rPr>
          <w:rFonts w:ascii="Noto Sans" w:hAnsi="Noto Sans" w:cs="Noto Sans"/>
          <w:bCs/>
          <w:sz w:val="20"/>
          <w:szCs w:val="20"/>
        </w:rPr>
        <w:t>artículos 126</w:t>
      </w:r>
      <w:r w:rsidR="00DC10D9" w:rsidRPr="00517B7C">
        <w:rPr>
          <w:rFonts w:ascii="Noto Sans" w:hAnsi="Noto Sans" w:cs="Noto Sans"/>
          <w:bCs/>
          <w:sz w:val="20"/>
          <w:szCs w:val="20"/>
        </w:rPr>
        <w:t>, 127, 128, 129, 131, 132 133, 134, 135 y 136</w:t>
      </w:r>
      <w:r w:rsidRPr="00517B7C">
        <w:rPr>
          <w:rFonts w:ascii="Noto Sans" w:hAnsi="Noto Sans" w:cs="Noto Sans"/>
          <w:bCs/>
          <w:sz w:val="20"/>
          <w:szCs w:val="20"/>
        </w:rPr>
        <w:t xml:space="preserve">. </w:t>
      </w:r>
    </w:p>
    <w:p w14:paraId="1AB8638D" w14:textId="77777777" w:rsidR="000A0D60" w:rsidRPr="00517B7C" w:rsidRDefault="000A0D60" w:rsidP="000A0D60">
      <w:pPr>
        <w:suppressAutoHyphens/>
        <w:rPr>
          <w:rFonts w:ascii="Noto Sans" w:eastAsia="Times New Roman" w:hAnsi="Noto Sans" w:cs="Noto Sans"/>
          <w:sz w:val="20"/>
          <w:szCs w:val="20"/>
          <w:lang w:eastAsia="ar-SA"/>
        </w:rPr>
      </w:pPr>
    </w:p>
    <w:p w14:paraId="2ECFE5B3" w14:textId="77777777" w:rsidR="000A0D60" w:rsidRPr="00517B7C" w:rsidRDefault="000A0D60" w:rsidP="000A0D60">
      <w:pPr>
        <w:suppressAutoHyphens/>
        <w:rPr>
          <w:rFonts w:ascii="Noto Sans" w:eastAsia="Times New Roman" w:hAnsi="Noto Sans" w:cs="Noto Sans"/>
          <w:b/>
          <w:bCs/>
          <w:sz w:val="20"/>
          <w:szCs w:val="20"/>
          <w:lang w:eastAsia="ar-SA"/>
        </w:rPr>
      </w:pPr>
      <w:r w:rsidRPr="00517B7C">
        <w:rPr>
          <w:rFonts w:ascii="Noto Sans" w:eastAsia="Times New Roman" w:hAnsi="Noto Sans" w:cs="Noto Sans"/>
          <w:b/>
          <w:bCs/>
          <w:sz w:val="20"/>
          <w:szCs w:val="20"/>
          <w:lang w:eastAsia="ar-SA"/>
        </w:rPr>
        <w:t>22. INFORMACIÓN RESERVADA Y CONFIDENCIAL.</w:t>
      </w:r>
    </w:p>
    <w:p w14:paraId="78ABD6D2" w14:textId="77777777" w:rsidR="000A0D60" w:rsidRPr="00517B7C" w:rsidRDefault="000A0D60" w:rsidP="000A0D60">
      <w:pPr>
        <w:suppressAutoHyphens/>
        <w:rPr>
          <w:rFonts w:ascii="Noto Sans" w:eastAsia="Times New Roman" w:hAnsi="Noto Sans" w:cs="Noto Sans"/>
          <w:b/>
          <w:bCs/>
          <w:sz w:val="20"/>
          <w:szCs w:val="20"/>
          <w:lang w:eastAsia="ar-SA"/>
        </w:rPr>
      </w:pPr>
    </w:p>
    <w:p w14:paraId="735D2B79" w14:textId="137669A5" w:rsidR="000A0D60" w:rsidRPr="00517B7C" w:rsidRDefault="000A0D60" w:rsidP="000A0D60">
      <w:pPr>
        <w:suppressAutoHyphens/>
        <w:rPr>
          <w:rFonts w:ascii="Noto Sans" w:eastAsia="Times New Roman" w:hAnsi="Noto Sans" w:cs="Noto Sans"/>
          <w:b/>
          <w:sz w:val="20"/>
          <w:szCs w:val="20"/>
          <w:lang w:eastAsia="ar-SA"/>
        </w:rPr>
      </w:pPr>
      <w:bookmarkStart w:id="17" w:name="_Hlk165491286"/>
      <w:r w:rsidRPr="00517B7C">
        <w:rPr>
          <w:rFonts w:ascii="Noto Sans" w:eastAsia="Times New Roman" w:hAnsi="Noto Sans" w:cs="Noto Sans"/>
          <w:sz w:val="20"/>
          <w:szCs w:val="20"/>
          <w:lang w:eastAsia="ar-SA"/>
        </w:rPr>
        <w:t xml:space="preserve">Se hace del conocimiento del </w:t>
      </w:r>
      <w:r w:rsidR="00C16229" w:rsidRPr="00517B7C">
        <w:rPr>
          <w:rFonts w:ascii="Noto Sans" w:hAnsi="Noto Sans" w:cs="Noto Sans"/>
          <w:sz w:val="20"/>
          <w:szCs w:val="20"/>
        </w:rPr>
        <w:t>licitante</w:t>
      </w:r>
      <w:r w:rsidRPr="00517B7C">
        <w:rPr>
          <w:rFonts w:ascii="Noto Sans" w:eastAsia="Times New Roman" w:hAnsi="Noto Sans" w:cs="Noto Sans"/>
          <w:sz w:val="20"/>
          <w:szCs w:val="20"/>
          <w:lang w:eastAsia="ar-SA"/>
        </w:rPr>
        <w:t xml:space="preserve">, que en términos de lo dispuesto por los artículos </w:t>
      </w:r>
      <w:r w:rsidRPr="00517B7C">
        <w:rPr>
          <w:rFonts w:ascii="Noto Sans" w:eastAsia="Times New Roman" w:hAnsi="Noto Sans" w:cs="Noto Sans"/>
          <w:b/>
          <w:sz w:val="20"/>
          <w:szCs w:val="20"/>
          <w:lang w:eastAsia="ar-SA"/>
        </w:rPr>
        <w:t>110, 113,</w:t>
      </w:r>
      <w:r w:rsidRPr="00517B7C">
        <w:rPr>
          <w:rFonts w:ascii="Noto Sans" w:eastAsia="Times New Roman" w:hAnsi="Noto Sans" w:cs="Noto Sans"/>
          <w:sz w:val="20"/>
          <w:szCs w:val="20"/>
          <w:lang w:eastAsia="ar-SA"/>
        </w:rPr>
        <w:t xml:space="preserve"> fracciones </w:t>
      </w:r>
      <w:r w:rsidRPr="00517B7C">
        <w:rPr>
          <w:rFonts w:ascii="Noto Sans" w:eastAsia="Times New Roman" w:hAnsi="Noto Sans" w:cs="Noto Sans"/>
          <w:b/>
          <w:sz w:val="20"/>
          <w:szCs w:val="20"/>
          <w:lang w:eastAsia="ar-SA"/>
        </w:rPr>
        <w:t>I, II y II, y 117</w:t>
      </w:r>
      <w:r w:rsidRPr="00517B7C">
        <w:rPr>
          <w:rFonts w:ascii="Noto Sans" w:eastAsia="Times New Roman" w:hAnsi="Noto Sans" w:cs="Noto Sans"/>
          <w:sz w:val="20"/>
          <w:szCs w:val="20"/>
          <w:lang w:eastAsia="ar-SA"/>
        </w:rPr>
        <w:t xml:space="preserve"> de la Ley General de Transparencia y Acceso a la Información Pública y </w:t>
      </w:r>
      <w:r w:rsidRPr="00517B7C">
        <w:rPr>
          <w:rFonts w:ascii="Noto Sans" w:eastAsia="Times New Roman" w:hAnsi="Noto Sans" w:cs="Noto Sans"/>
          <w:b/>
          <w:sz w:val="20"/>
          <w:szCs w:val="20"/>
          <w:lang w:eastAsia="ar-SA"/>
        </w:rPr>
        <w:t>38</w:t>
      </w:r>
      <w:r w:rsidRPr="00517B7C">
        <w:rPr>
          <w:rFonts w:ascii="Noto Sans" w:eastAsia="Times New Roman" w:hAnsi="Noto Sans" w:cs="Noto Sans"/>
          <w:sz w:val="20"/>
          <w:szCs w:val="20"/>
          <w:lang w:eastAsia="ar-SA"/>
        </w:rPr>
        <w:t xml:space="preserve"> </w:t>
      </w:r>
      <w:r w:rsidRPr="00517B7C">
        <w:rPr>
          <w:rFonts w:ascii="Noto Sans" w:eastAsia="Times New Roman" w:hAnsi="Noto Sans" w:cs="Noto Sans"/>
          <w:sz w:val="20"/>
          <w:szCs w:val="20"/>
          <w:lang w:eastAsia="ar-SA"/>
        </w:rPr>
        <w:lastRenderedPageBreak/>
        <w:t>del Reglamento de la Ley General de Transparencia y Acceso a la Información Pública, deberán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w:t>
      </w:r>
      <w:r w:rsidRPr="00517B7C">
        <w:rPr>
          <w:rFonts w:ascii="Noto Sans" w:eastAsia="Times New Roman" w:hAnsi="Noto Sans" w:cs="Noto Sans"/>
          <w:b/>
          <w:sz w:val="20"/>
          <w:szCs w:val="20"/>
          <w:lang w:eastAsia="ar-SA"/>
        </w:rPr>
        <w:t xml:space="preserve"> Anexo Número 14 (catorce) Información Reservada y Confidencial.</w:t>
      </w:r>
    </w:p>
    <w:bookmarkEnd w:id="17"/>
    <w:p w14:paraId="5859C474" w14:textId="77777777" w:rsidR="000A0D60" w:rsidRPr="00517B7C" w:rsidRDefault="000A0D60" w:rsidP="000A0D60">
      <w:pPr>
        <w:suppressAutoHyphens/>
        <w:rPr>
          <w:rFonts w:ascii="Noto Sans" w:eastAsia="Times New Roman" w:hAnsi="Noto Sans" w:cs="Noto Sans"/>
          <w:b/>
          <w:sz w:val="20"/>
          <w:szCs w:val="20"/>
          <w:lang w:eastAsia="ar-SA"/>
        </w:rPr>
      </w:pPr>
    </w:p>
    <w:p w14:paraId="06D28DF4"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b/>
          <w:kern w:val="1"/>
          <w:sz w:val="20"/>
          <w:szCs w:val="20"/>
          <w:lang w:eastAsia="ar-SA"/>
        </w:rPr>
      </w:pPr>
      <w:r w:rsidRPr="00517B7C">
        <w:rPr>
          <w:rFonts w:ascii="Noto Sans" w:eastAsia="Times New Roman" w:hAnsi="Noto Sans" w:cs="Noto Sans"/>
          <w:b/>
          <w:kern w:val="1"/>
          <w:sz w:val="20"/>
          <w:szCs w:val="20"/>
          <w:lang w:eastAsia="ar-SA"/>
        </w:rPr>
        <w:t>23. MANIFIESTO DE VÍNCULOS Y POSIBLES CONFLICTOS DE INTERÉS.</w:t>
      </w:r>
    </w:p>
    <w:p w14:paraId="569C8E20"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b/>
          <w:kern w:val="1"/>
          <w:sz w:val="20"/>
          <w:szCs w:val="20"/>
          <w:lang w:eastAsia="ar-SA"/>
        </w:rPr>
      </w:pPr>
    </w:p>
    <w:p w14:paraId="4F053C36" w14:textId="2964B261"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Esta UMAE Hospital de Especialidades CMNO,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Secretaría </w:t>
      </w:r>
      <w:r w:rsidR="00C16229" w:rsidRPr="00517B7C">
        <w:rPr>
          <w:rFonts w:ascii="Noto Sans" w:eastAsia="Times New Roman" w:hAnsi="Noto Sans" w:cs="Noto Sans"/>
          <w:sz w:val="20"/>
          <w:szCs w:val="20"/>
          <w:lang w:eastAsia="ar-SA"/>
        </w:rPr>
        <w:t>Anticorrupción y Buen Gobierno</w:t>
      </w:r>
      <w:r w:rsidRPr="00517B7C">
        <w:rPr>
          <w:rFonts w:ascii="Noto Sans" w:eastAsia="Times New Roman" w:hAnsi="Noto Sans" w:cs="Noto Sans"/>
          <w:sz w:val="20"/>
          <w:szCs w:val="20"/>
          <w:lang w:eastAsia="ar-SA"/>
        </w:rPr>
        <w:t xml:space="preserve">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14:paraId="16E3D49D"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p>
    <w:p w14:paraId="3D603B37"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Los datos personales que se recaben con motivo del contacto con particulares serán protegidos. </w:t>
      </w:r>
    </w:p>
    <w:p w14:paraId="2FCC7EF4"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p>
    <w:p w14:paraId="532F258A"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w:t>
      </w:r>
    </w:p>
    <w:p w14:paraId="52C0033C"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p>
    <w:p w14:paraId="2B49086A"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Todos los</w:t>
      </w:r>
      <w:r w:rsidRPr="00517B7C">
        <w:rPr>
          <w:rFonts w:ascii="Noto Sans" w:hAnsi="Noto Sans" w:cs="Noto Sans"/>
          <w:sz w:val="20"/>
          <w:szCs w:val="20"/>
        </w:rPr>
        <w:t xml:space="preserve"> participantes</w:t>
      </w:r>
      <w:r w:rsidRPr="00517B7C">
        <w:rPr>
          <w:rFonts w:ascii="Noto Sans" w:eastAsia="Times New Roman" w:hAnsi="Noto Sans" w:cs="Noto Sans"/>
          <w:sz w:val="20"/>
          <w:szCs w:val="20"/>
          <w:lang w:eastAsia="ar-SA"/>
        </w:rPr>
        <w:t xml:space="preserve"> que participen en el procedimiento de contratación podrán presentar un manifiesto de sus vínculos y relaciones con servidores públicos de alto nivel y con los que intervienen en el procedimiento de compra.</w:t>
      </w:r>
    </w:p>
    <w:p w14:paraId="2BD48866"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p>
    <w:p w14:paraId="13818C3F"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Para estar en posibilidad de realizar el manifiesto deberá de acceder de manera directa al sistema del manifiesto de los particulares, en la siguiente dirección electrónica:</w:t>
      </w:r>
    </w:p>
    <w:p w14:paraId="6BEE0288"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p>
    <w:p w14:paraId="24E41DB5"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hyperlink r:id="rId26" w:history="1">
        <w:r w:rsidRPr="00517B7C">
          <w:rPr>
            <w:rStyle w:val="Hipervnculo"/>
            <w:rFonts w:ascii="Noto Sans" w:eastAsia="Times New Roman" w:hAnsi="Noto Sans" w:cs="Noto Sans"/>
            <w:sz w:val="20"/>
            <w:szCs w:val="20"/>
            <w:lang w:eastAsia="ar-SA"/>
          </w:rPr>
          <w:t>https://manifiesto.funcionpublica.gob.mx/SMP-web/xhtml/loginPage.jsf</w:t>
        </w:r>
      </w:hyperlink>
    </w:p>
    <w:p w14:paraId="5E547DCC" w14:textId="77777777" w:rsidR="000A0D60" w:rsidRPr="00517B7C" w:rsidRDefault="000A0D60" w:rsidP="000A0D60">
      <w:pPr>
        <w:tabs>
          <w:tab w:val="left" w:pos="-31680"/>
          <w:tab w:val="left" w:pos="28020"/>
          <w:tab w:val="left" w:pos="28740"/>
          <w:tab w:val="left" w:pos="29460"/>
          <w:tab w:val="left" w:pos="30180"/>
          <w:tab w:val="left" w:pos="30900"/>
          <w:tab w:val="left" w:pos="31620"/>
          <w:tab w:val="left" w:pos="31680"/>
        </w:tabs>
        <w:suppressAutoHyphens/>
        <w:ind w:right="16"/>
        <w:rPr>
          <w:rFonts w:ascii="Noto Sans" w:eastAsia="Times New Roman" w:hAnsi="Noto Sans" w:cs="Noto Sans"/>
          <w:sz w:val="20"/>
          <w:szCs w:val="20"/>
          <w:lang w:eastAsia="ar-SA"/>
        </w:rPr>
      </w:pPr>
    </w:p>
    <w:p w14:paraId="6A6ADB2A" w14:textId="77777777" w:rsidR="000A0D60" w:rsidRPr="00517B7C" w:rsidRDefault="000A0D60" w:rsidP="000A0D60">
      <w:pPr>
        <w:suppressAutoHyphens/>
        <w:rPr>
          <w:rFonts w:ascii="Noto Sans" w:eastAsia="Times New Roman" w:hAnsi="Noto Sans" w:cs="Noto Sans"/>
          <w:sz w:val="20"/>
          <w:szCs w:val="20"/>
          <w:lang w:eastAsia="ar-SA"/>
        </w:rPr>
      </w:pPr>
      <w:r w:rsidRPr="00517B7C">
        <w:rPr>
          <w:rFonts w:ascii="Noto Sans" w:eastAsia="Times New Roman" w:hAnsi="Noto Sans" w:cs="Noto Sans"/>
          <w:sz w:val="20"/>
          <w:szCs w:val="20"/>
          <w:lang w:eastAsia="ar-SA"/>
        </w:rPr>
        <w:t>En la ventana del navegador en donde encontraran la página de inicio del Sistema del Manifiesto de los Particulares.</w:t>
      </w:r>
    </w:p>
    <w:p w14:paraId="2066D538" w14:textId="77777777" w:rsidR="000A0D60" w:rsidRPr="00517B7C" w:rsidRDefault="000A0D60" w:rsidP="000A0D60">
      <w:pPr>
        <w:suppressAutoHyphens/>
        <w:rPr>
          <w:rFonts w:ascii="Noto Sans" w:eastAsia="Times New Roman" w:hAnsi="Noto Sans" w:cs="Noto Sans"/>
          <w:sz w:val="20"/>
          <w:szCs w:val="20"/>
          <w:lang w:eastAsia="ar-SA"/>
        </w:rPr>
      </w:pPr>
    </w:p>
    <w:p w14:paraId="19F05DFD" w14:textId="77777777" w:rsidR="00A86E38" w:rsidRPr="00517B7C" w:rsidRDefault="00A86E38" w:rsidP="000A0D60">
      <w:pPr>
        <w:suppressAutoHyphens/>
        <w:rPr>
          <w:rFonts w:ascii="Noto Sans" w:eastAsia="Times New Roman" w:hAnsi="Noto Sans" w:cs="Noto Sans"/>
          <w:sz w:val="20"/>
          <w:szCs w:val="20"/>
          <w:lang w:eastAsia="ar-SA"/>
        </w:rPr>
      </w:pPr>
    </w:p>
    <w:p w14:paraId="240E7B98" w14:textId="77777777" w:rsidR="000A0D60" w:rsidRPr="00517B7C" w:rsidRDefault="000A0D60" w:rsidP="000A0D60">
      <w:pPr>
        <w:rPr>
          <w:rFonts w:ascii="Noto Sans" w:eastAsia="Times New Roman" w:hAnsi="Noto Sans" w:cs="Noto Sans"/>
          <w:b/>
          <w:sz w:val="20"/>
          <w:szCs w:val="20"/>
          <w:lang w:eastAsia="ar-SA"/>
        </w:rPr>
      </w:pPr>
      <w:r w:rsidRPr="00517B7C">
        <w:rPr>
          <w:rFonts w:ascii="Noto Sans" w:eastAsia="Times New Roman" w:hAnsi="Noto Sans" w:cs="Noto Sans"/>
          <w:b/>
          <w:sz w:val="20"/>
          <w:szCs w:val="20"/>
          <w:lang w:eastAsia="ar-SA"/>
        </w:rPr>
        <w:t>24. RELACIÓN DE ANEXOS.</w:t>
      </w:r>
    </w:p>
    <w:p w14:paraId="0B4090CD" w14:textId="77777777" w:rsidR="000A0D60" w:rsidRPr="00517B7C" w:rsidRDefault="000A0D60" w:rsidP="000A0D60">
      <w:pP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221"/>
        <w:gridCol w:w="8242"/>
      </w:tblGrid>
      <w:tr w:rsidR="000A0D60" w:rsidRPr="00517B7C" w14:paraId="691DDF38" w14:textId="77777777" w:rsidTr="002A0BB7">
        <w:trPr>
          <w:tblHeader/>
        </w:trPr>
        <w:tc>
          <w:tcPr>
            <w:tcW w:w="645" w:type="pct"/>
            <w:shd w:val="clear" w:color="auto" w:fill="FFFFFF" w:themeFill="background1"/>
          </w:tcPr>
          <w:p w14:paraId="46FFC9F6" w14:textId="77777777" w:rsidR="000A0D60" w:rsidRPr="00517B7C" w:rsidRDefault="000A0D60" w:rsidP="000E3206">
            <w:pPr>
              <w:jc w:val="center"/>
              <w:rPr>
                <w:rFonts w:ascii="Noto Sans" w:hAnsi="Noto Sans" w:cs="Noto Sans"/>
                <w:b/>
                <w:sz w:val="20"/>
                <w:szCs w:val="20"/>
              </w:rPr>
            </w:pPr>
            <w:r w:rsidRPr="00517B7C">
              <w:rPr>
                <w:rFonts w:ascii="Noto Sans" w:hAnsi="Noto Sans" w:cs="Noto Sans"/>
                <w:b/>
                <w:sz w:val="20"/>
                <w:szCs w:val="20"/>
              </w:rPr>
              <w:t>ANEXO NÚMERO</w:t>
            </w:r>
          </w:p>
        </w:tc>
        <w:tc>
          <w:tcPr>
            <w:tcW w:w="4355" w:type="pct"/>
            <w:shd w:val="clear" w:color="auto" w:fill="FFFFFF" w:themeFill="background1"/>
            <w:vAlign w:val="center"/>
          </w:tcPr>
          <w:p w14:paraId="5DF3B2C4" w14:textId="77777777" w:rsidR="000A0D60" w:rsidRPr="00517B7C" w:rsidRDefault="000A0D60" w:rsidP="000E3206">
            <w:pPr>
              <w:jc w:val="center"/>
              <w:rPr>
                <w:rFonts w:ascii="Noto Sans" w:hAnsi="Noto Sans" w:cs="Noto Sans"/>
                <w:b/>
                <w:sz w:val="20"/>
                <w:szCs w:val="20"/>
              </w:rPr>
            </w:pPr>
            <w:r w:rsidRPr="00517B7C">
              <w:rPr>
                <w:rFonts w:ascii="Noto Sans" w:hAnsi="Noto Sans" w:cs="Noto Sans"/>
                <w:b/>
                <w:sz w:val="20"/>
                <w:szCs w:val="20"/>
              </w:rPr>
              <w:t>NOMBRE</w:t>
            </w:r>
          </w:p>
        </w:tc>
      </w:tr>
      <w:tr w:rsidR="000A0D60" w:rsidRPr="00517B7C" w14:paraId="3B004879" w14:textId="77777777" w:rsidTr="002A0BB7">
        <w:tc>
          <w:tcPr>
            <w:tcW w:w="645" w:type="pct"/>
            <w:shd w:val="clear" w:color="auto" w:fill="FFFFFF" w:themeFill="background1"/>
            <w:vAlign w:val="center"/>
          </w:tcPr>
          <w:p w14:paraId="3A095544"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w:t>
            </w:r>
          </w:p>
        </w:tc>
        <w:tc>
          <w:tcPr>
            <w:tcW w:w="4355" w:type="pct"/>
            <w:shd w:val="clear" w:color="auto" w:fill="FFFFFF" w:themeFill="background1"/>
          </w:tcPr>
          <w:p w14:paraId="1318D717" w14:textId="77777777" w:rsidR="000A0D60" w:rsidRPr="00517B7C" w:rsidRDefault="000A0D60" w:rsidP="000E3206">
            <w:pPr>
              <w:rPr>
                <w:rFonts w:ascii="Noto Sans" w:hAnsi="Noto Sans" w:cs="Noto Sans"/>
                <w:bCs/>
                <w:sz w:val="20"/>
                <w:szCs w:val="20"/>
              </w:rPr>
            </w:pPr>
            <w:r w:rsidRPr="00517B7C">
              <w:rPr>
                <w:rFonts w:ascii="Noto Sans" w:hAnsi="Noto Sans" w:cs="Noto Sans"/>
                <w:color w:val="000000"/>
                <w:sz w:val="20"/>
                <w:szCs w:val="20"/>
                <w:lang w:eastAsia="es-MX"/>
              </w:rPr>
              <w:t>RELACIÓN DE ENTREGA DE DOCUMENTACIÓN.</w:t>
            </w:r>
          </w:p>
        </w:tc>
      </w:tr>
      <w:tr w:rsidR="000A0D60" w:rsidRPr="00517B7C" w14:paraId="6BCBDC71" w14:textId="77777777" w:rsidTr="002A0BB7">
        <w:tc>
          <w:tcPr>
            <w:tcW w:w="645" w:type="pct"/>
            <w:shd w:val="clear" w:color="auto" w:fill="FFFFFF" w:themeFill="background1"/>
            <w:vAlign w:val="center"/>
          </w:tcPr>
          <w:p w14:paraId="14E92FDD"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2A</w:t>
            </w:r>
          </w:p>
        </w:tc>
        <w:tc>
          <w:tcPr>
            <w:tcW w:w="4355" w:type="pct"/>
            <w:shd w:val="clear" w:color="auto" w:fill="FFFFFF" w:themeFill="background1"/>
          </w:tcPr>
          <w:p w14:paraId="50DDE5F6" w14:textId="77777777" w:rsidR="000A0D60" w:rsidRPr="00517B7C" w:rsidRDefault="000A0D60" w:rsidP="000E3206">
            <w:pPr>
              <w:rPr>
                <w:rFonts w:ascii="Noto Sans" w:hAnsi="Noto Sans" w:cs="Noto Sans"/>
                <w:sz w:val="20"/>
                <w:szCs w:val="20"/>
              </w:rPr>
            </w:pPr>
            <w:r w:rsidRPr="00517B7C">
              <w:rPr>
                <w:rFonts w:ascii="Noto Sans" w:hAnsi="Noto Sans" w:cs="Noto Sans"/>
                <w:color w:val="000000"/>
                <w:sz w:val="20"/>
                <w:szCs w:val="20"/>
                <w:lang w:eastAsia="es-MX"/>
              </w:rPr>
              <w:t>ANEXO TÉCNICO</w:t>
            </w:r>
          </w:p>
        </w:tc>
      </w:tr>
      <w:tr w:rsidR="000A0D60" w:rsidRPr="00517B7C" w14:paraId="1876DCAD" w14:textId="77777777" w:rsidTr="002A0BB7">
        <w:tc>
          <w:tcPr>
            <w:tcW w:w="645" w:type="pct"/>
            <w:shd w:val="clear" w:color="auto" w:fill="FFFFFF" w:themeFill="background1"/>
            <w:vAlign w:val="center"/>
          </w:tcPr>
          <w:p w14:paraId="06D4BF3C"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lastRenderedPageBreak/>
              <w:t>2B</w:t>
            </w:r>
          </w:p>
        </w:tc>
        <w:tc>
          <w:tcPr>
            <w:tcW w:w="4355" w:type="pct"/>
            <w:shd w:val="clear" w:color="auto" w:fill="FFFFFF" w:themeFill="background1"/>
          </w:tcPr>
          <w:p w14:paraId="2AB90EBB"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TERMINOS Y CONDICIONES DEL SERVICIO</w:t>
            </w:r>
          </w:p>
        </w:tc>
      </w:tr>
      <w:tr w:rsidR="000A0D60" w:rsidRPr="00517B7C" w14:paraId="49D7C48A" w14:textId="77777777" w:rsidTr="002A0BB7">
        <w:tc>
          <w:tcPr>
            <w:tcW w:w="645" w:type="pct"/>
            <w:shd w:val="clear" w:color="auto" w:fill="FFFFFF" w:themeFill="background1"/>
            <w:vAlign w:val="center"/>
          </w:tcPr>
          <w:p w14:paraId="22FC89EE"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3</w:t>
            </w:r>
          </w:p>
        </w:tc>
        <w:tc>
          <w:tcPr>
            <w:tcW w:w="4355" w:type="pct"/>
            <w:shd w:val="clear" w:color="auto" w:fill="FFFFFF" w:themeFill="background1"/>
          </w:tcPr>
          <w:p w14:paraId="4D4421F6" w14:textId="77777777" w:rsidR="000A0D60" w:rsidRPr="00517B7C" w:rsidRDefault="000A0D60" w:rsidP="000E3206">
            <w:pPr>
              <w:rPr>
                <w:rFonts w:ascii="Noto Sans" w:hAnsi="Noto Sans" w:cs="Noto Sans"/>
                <w:sz w:val="20"/>
                <w:szCs w:val="20"/>
              </w:rPr>
            </w:pPr>
            <w:r w:rsidRPr="00517B7C">
              <w:rPr>
                <w:rFonts w:ascii="Noto Sans" w:hAnsi="Noto Sans" w:cs="Noto Sans"/>
                <w:color w:val="000000"/>
                <w:sz w:val="20"/>
                <w:szCs w:val="20"/>
                <w:lang w:eastAsia="es-MX"/>
              </w:rPr>
              <w:t>MANIFESTACIÓN DE INTERÉS EN PARTICIPAR EN LA LICITACIÓN Y SOLICITAR ACLARACIONES A LA CONVOCATORIA.</w:t>
            </w:r>
          </w:p>
        </w:tc>
      </w:tr>
      <w:tr w:rsidR="000A0D60" w:rsidRPr="00517B7C" w14:paraId="1ED874EA" w14:textId="77777777" w:rsidTr="002A0BB7">
        <w:tc>
          <w:tcPr>
            <w:tcW w:w="645" w:type="pct"/>
            <w:shd w:val="clear" w:color="auto" w:fill="FFFFFF" w:themeFill="background1"/>
            <w:vAlign w:val="center"/>
          </w:tcPr>
          <w:p w14:paraId="759BCABB"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4</w:t>
            </w:r>
          </w:p>
        </w:tc>
        <w:tc>
          <w:tcPr>
            <w:tcW w:w="4355" w:type="pct"/>
            <w:shd w:val="clear" w:color="auto" w:fill="FFFFFF" w:themeFill="background1"/>
          </w:tcPr>
          <w:p w14:paraId="74BD57A6" w14:textId="77777777" w:rsidR="000A0D60" w:rsidRPr="00517B7C" w:rsidRDefault="000A0D60" w:rsidP="000E3206">
            <w:pPr>
              <w:rPr>
                <w:rFonts w:ascii="Noto Sans" w:hAnsi="Noto Sans" w:cs="Noto Sans"/>
                <w:sz w:val="20"/>
                <w:szCs w:val="20"/>
              </w:rPr>
            </w:pPr>
            <w:r w:rsidRPr="00517B7C">
              <w:rPr>
                <w:rFonts w:ascii="Noto Sans" w:hAnsi="Noto Sans" w:cs="Noto Sans"/>
                <w:color w:val="000000"/>
                <w:sz w:val="20"/>
                <w:szCs w:val="20"/>
                <w:lang w:eastAsia="es-MX"/>
              </w:rPr>
              <w:t>FORMATO DE ACLARACIÓN A LA CONVOCATORIA.</w:t>
            </w:r>
          </w:p>
        </w:tc>
      </w:tr>
      <w:tr w:rsidR="000A0D60" w:rsidRPr="00517B7C" w14:paraId="41160D56" w14:textId="77777777" w:rsidTr="002A0BB7">
        <w:tc>
          <w:tcPr>
            <w:tcW w:w="645" w:type="pct"/>
            <w:shd w:val="clear" w:color="auto" w:fill="FFFFFF" w:themeFill="background1"/>
            <w:vAlign w:val="center"/>
          </w:tcPr>
          <w:p w14:paraId="710A075A"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5</w:t>
            </w:r>
          </w:p>
        </w:tc>
        <w:tc>
          <w:tcPr>
            <w:tcW w:w="4355" w:type="pct"/>
            <w:shd w:val="clear" w:color="auto" w:fill="FFFFFF" w:themeFill="background1"/>
          </w:tcPr>
          <w:p w14:paraId="28C8F970" w14:textId="77777777" w:rsidR="000A0D60" w:rsidRPr="00517B7C" w:rsidRDefault="000A0D60" w:rsidP="000E3206">
            <w:pPr>
              <w:rPr>
                <w:rFonts w:ascii="Noto Sans" w:hAnsi="Noto Sans" w:cs="Noto Sans"/>
                <w:sz w:val="20"/>
                <w:szCs w:val="20"/>
              </w:rPr>
            </w:pPr>
            <w:r w:rsidRPr="00517B7C">
              <w:rPr>
                <w:rFonts w:ascii="Noto Sans" w:hAnsi="Noto Sans" w:cs="Noto Sans"/>
                <w:color w:val="000000"/>
                <w:sz w:val="20"/>
                <w:szCs w:val="20"/>
                <w:lang w:eastAsia="es-MX"/>
              </w:rPr>
              <w:t>ACREDITAMIENTO DE EXISTENCIA LEGAL Y PERSONALIDAD JURÍDICA, PARA COMPROMETERSE Y SUSCRIBIR PROPOSICIONES.</w:t>
            </w:r>
          </w:p>
        </w:tc>
      </w:tr>
      <w:tr w:rsidR="000A0D60" w:rsidRPr="00517B7C" w14:paraId="55B78DA9" w14:textId="77777777" w:rsidTr="002A0BB7">
        <w:tc>
          <w:tcPr>
            <w:tcW w:w="645" w:type="pct"/>
            <w:shd w:val="clear" w:color="auto" w:fill="FFFFFF" w:themeFill="background1"/>
            <w:vAlign w:val="center"/>
          </w:tcPr>
          <w:p w14:paraId="060A794F"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6</w:t>
            </w:r>
          </w:p>
        </w:tc>
        <w:tc>
          <w:tcPr>
            <w:tcW w:w="4355" w:type="pct"/>
            <w:shd w:val="clear" w:color="auto" w:fill="FFFFFF" w:themeFill="background1"/>
          </w:tcPr>
          <w:p w14:paraId="5ADC6FBD" w14:textId="5EEEFCE3" w:rsidR="000A0D60" w:rsidRPr="00517B7C" w:rsidRDefault="000A0D60" w:rsidP="004E5C89">
            <w:pPr>
              <w:rPr>
                <w:rFonts w:ascii="Noto Sans" w:hAnsi="Noto Sans" w:cs="Noto Sans"/>
                <w:sz w:val="20"/>
                <w:szCs w:val="20"/>
              </w:rPr>
            </w:pPr>
            <w:r w:rsidRPr="00517B7C">
              <w:rPr>
                <w:rFonts w:ascii="Noto Sans" w:hAnsi="Noto Sans" w:cs="Noto Sans"/>
                <w:color w:val="000000"/>
                <w:sz w:val="20"/>
                <w:szCs w:val="20"/>
                <w:lang w:eastAsia="es-MX"/>
              </w:rPr>
              <w:t>MANIFIESTO DE NO E</w:t>
            </w:r>
            <w:r w:rsidR="004E5C89" w:rsidRPr="00517B7C">
              <w:rPr>
                <w:rFonts w:ascii="Noto Sans" w:hAnsi="Noto Sans" w:cs="Noto Sans"/>
                <w:color w:val="000000"/>
                <w:sz w:val="20"/>
                <w:szCs w:val="20"/>
                <w:lang w:eastAsia="es-MX"/>
              </w:rPr>
              <w:t>NCUENTRARSE EN LOS SUPUESTOS DE</w:t>
            </w:r>
            <w:r w:rsidRPr="00517B7C">
              <w:rPr>
                <w:rFonts w:ascii="Noto Sans" w:hAnsi="Noto Sans" w:cs="Noto Sans"/>
                <w:color w:val="000000"/>
                <w:sz w:val="20"/>
                <w:szCs w:val="20"/>
                <w:lang w:eastAsia="es-MX"/>
              </w:rPr>
              <w:t>L</w:t>
            </w:r>
            <w:r w:rsidR="004E5C89" w:rsidRPr="00517B7C">
              <w:rPr>
                <w:rFonts w:ascii="Noto Sans" w:hAnsi="Noto Sans" w:cs="Noto Sans"/>
                <w:color w:val="000000"/>
                <w:sz w:val="20"/>
                <w:szCs w:val="20"/>
                <w:lang w:eastAsia="es-MX"/>
              </w:rPr>
              <w:t xml:space="preserve"> </w:t>
            </w:r>
            <w:r w:rsidRPr="00517B7C">
              <w:rPr>
                <w:rFonts w:ascii="Noto Sans" w:hAnsi="Noto Sans" w:cs="Noto Sans"/>
                <w:color w:val="000000"/>
                <w:sz w:val="20"/>
                <w:szCs w:val="20"/>
                <w:lang w:eastAsia="es-MX"/>
              </w:rPr>
              <w:t>ARTÍCUL</w:t>
            </w:r>
            <w:r w:rsidR="00070EF9" w:rsidRPr="00517B7C">
              <w:rPr>
                <w:rFonts w:ascii="Noto Sans" w:hAnsi="Noto Sans" w:cs="Noto Sans"/>
                <w:color w:val="000000"/>
                <w:sz w:val="20"/>
                <w:szCs w:val="20"/>
                <w:lang w:eastAsia="es-MX"/>
              </w:rPr>
              <w:t xml:space="preserve">OS 71 y 90 </w:t>
            </w:r>
            <w:r w:rsidRPr="00517B7C">
              <w:rPr>
                <w:rFonts w:ascii="Noto Sans" w:hAnsi="Noto Sans" w:cs="Noto Sans"/>
                <w:color w:val="000000"/>
                <w:sz w:val="20"/>
                <w:szCs w:val="20"/>
                <w:lang w:eastAsia="es-MX"/>
              </w:rPr>
              <w:t>DE ABSTENCION, NACIONALIDAD Y NO ESTAR SANCIONADA</w:t>
            </w:r>
          </w:p>
        </w:tc>
      </w:tr>
      <w:tr w:rsidR="000A0D60" w:rsidRPr="00517B7C" w14:paraId="6435EF92" w14:textId="77777777" w:rsidTr="002A0BB7">
        <w:tc>
          <w:tcPr>
            <w:tcW w:w="645" w:type="pct"/>
            <w:shd w:val="clear" w:color="auto" w:fill="FFFFFF" w:themeFill="background1"/>
            <w:vAlign w:val="center"/>
          </w:tcPr>
          <w:p w14:paraId="7DC26ABA"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7</w:t>
            </w:r>
          </w:p>
        </w:tc>
        <w:tc>
          <w:tcPr>
            <w:tcW w:w="4355" w:type="pct"/>
            <w:shd w:val="clear" w:color="auto" w:fill="FFFFFF" w:themeFill="background1"/>
          </w:tcPr>
          <w:p w14:paraId="268555B6" w14:textId="77777777" w:rsidR="000A0D60" w:rsidRPr="00517B7C" w:rsidRDefault="000A0D60" w:rsidP="000E3206">
            <w:pPr>
              <w:rPr>
                <w:rFonts w:ascii="Noto Sans" w:hAnsi="Noto Sans" w:cs="Noto Sans"/>
                <w:sz w:val="20"/>
                <w:szCs w:val="20"/>
              </w:rPr>
            </w:pPr>
            <w:r w:rsidRPr="00517B7C">
              <w:rPr>
                <w:rFonts w:ascii="Noto Sans" w:hAnsi="Noto Sans" w:cs="Noto Sans"/>
                <w:color w:val="000000"/>
                <w:sz w:val="20"/>
                <w:szCs w:val="20"/>
                <w:lang w:eastAsia="es-MX"/>
              </w:rPr>
              <w:t>MANIFIESTO BAJO PROTESTA DE DECIR VERDAD (RESPONDER DAÑOS, NO SE ENCUENTRAN ES SUPUESTOS DE INFRACCION, INTEGRIDAD, LIBERACION DE RESPONSABLILIDAD)</w:t>
            </w:r>
          </w:p>
        </w:tc>
      </w:tr>
      <w:tr w:rsidR="000A0D60" w:rsidRPr="00517B7C" w14:paraId="44C0F958" w14:textId="77777777" w:rsidTr="002A0BB7">
        <w:tc>
          <w:tcPr>
            <w:tcW w:w="645" w:type="pct"/>
            <w:shd w:val="clear" w:color="auto" w:fill="FFFFFF" w:themeFill="background1"/>
            <w:vAlign w:val="center"/>
          </w:tcPr>
          <w:p w14:paraId="0434A6AF"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 xml:space="preserve">8 </w:t>
            </w:r>
          </w:p>
        </w:tc>
        <w:tc>
          <w:tcPr>
            <w:tcW w:w="4355" w:type="pct"/>
            <w:shd w:val="clear" w:color="auto" w:fill="FFFFFF" w:themeFill="background1"/>
            <w:vAlign w:val="bottom"/>
          </w:tcPr>
          <w:p w14:paraId="72EB379A" w14:textId="77777777" w:rsidR="000A0D60" w:rsidRPr="00517B7C" w:rsidRDefault="000A0D60" w:rsidP="000E3206">
            <w:pPr>
              <w:rPr>
                <w:rFonts w:ascii="Noto Sans" w:hAnsi="Noto Sans" w:cs="Noto Sans"/>
                <w:b/>
                <w:color w:val="000000"/>
                <w:sz w:val="20"/>
                <w:szCs w:val="20"/>
                <w:lang w:eastAsia="es-MX"/>
              </w:rPr>
            </w:pPr>
            <w:r w:rsidRPr="00517B7C">
              <w:rPr>
                <w:rFonts w:ascii="Noto Sans" w:hAnsi="Noto Sans" w:cs="Noto Sans"/>
                <w:color w:val="000000"/>
                <w:sz w:val="20"/>
                <w:szCs w:val="20"/>
                <w:lang w:eastAsia="es-MX"/>
              </w:rPr>
              <w:t xml:space="preserve">MANIFIESTO   DE GRADO DE CONTENIDO </w:t>
            </w:r>
          </w:p>
        </w:tc>
      </w:tr>
      <w:tr w:rsidR="000A0D60" w:rsidRPr="00517B7C" w14:paraId="065B0C57" w14:textId="77777777" w:rsidTr="002A0BB7">
        <w:tc>
          <w:tcPr>
            <w:tcW w:w="645" w:type="pct"/>
            <w:shd w:val="clear" w:color="auto" w:fill="FFFFFF" w:themeFill="background1"/>
            <w:vAlign w:val="center"/>
          </w:tcPr>
          <w:p w14:paraId="3A2A7C1C"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9</w:t>
            </w:r>
          </w:p>
        </w:tc>
        <w:tc>
          <w:tcPr>
            <w:tcW w:w="4355" w:type="pct"/>
            <w:shd w:val="clear" w:color="auto" w:fill="FFFFFF" w:themeFill="background1"/>
            <w:vAlign w:val="bottom"/>
          </w:tcPr>
          <w:p w14:paraId="0AE82188"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FORMATO PARA FIANZA DE CUMPLIMIENTO DE CONTRATO.</w:t>
            </w:r>
          </w:p>
        </w:tc>
      </w:tr>
      <w:tr w:rsidR="000A0D60" w:rsidRPr="00517B7C" w14:paraId="7D23F615" w14:textId="77777777" w:rsidTr="002A0BB7">
        <w:tc>
          <w:tcPr>
            <w:tcW w:w="645" w:type="pct"/>
            <w:shd w:val="clear" w:color="auto" w:fill="FFFFFF" w:themeFill="background1"/>
            <w:vAlign w:val="center"/>
          </w:tcPr>
          <w:p w14:paraId="6DF52657"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10</w:t>
            </w:r>
          </w:p>
        </w:tc>
        <w:tc>
          <w:tcPr>
            <w:tcW w:w="4355" w:type="pct"/>
            <w:shd w:val="clear" w:color="auto" w:fill="FFFFFF" w:themeFill="background1"/>
            <w:vAlign w:val="bottom"/>
          </w:tcPr>
          <w:p w14:paraId="70CCD568"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MODELO DE CONVENIO DE PARTICIPACIÓN CONJUNTA.</w:t>
            </w:r>
          </w:p>
        </w:tc>
      </w:tr>
      <w:tr w:rsidR="000A0D60" w:rsidRPr="00517B7C" w14:paraId="093F75DB" w14:textId="77777777" w:rsidTr="002A0BB7">
        <w:tc>
          <w:tcPr>
            <w:tcW w:w="645" w:type="pct"/>
            <w:shd w:val="clear" w:color="auto" w:fill="FFFFFF" w:themeFill="background1"/>
            <w:vAlign w:val="center"/>
          </w:tcPr>
          <w:p w14:paraId="67A474D8"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11</w:t>
            </w:r>
          </w:p>
        </w:tc>
        <w:tc>
          <w:tcPr>
            <w:tcW w:w="4355" w:type="pct"/>
            <w:shd w:val="clear" w:color="auto" w:fill="FFFFFF" w:themeFill="background1"/>
            <w:vAlign w:val="bottom"/>
          </w:tcPr>
          <w:p w14:paraId="2B236DFE"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 xml:space="preserve">MODELO DE CONTRATO DE CONTRATACION DE SERVICIOS </w:t>
            </w:r>
          </w:p>
        </w:tc>
      </w:tr>
      <w:tr w:rsidR="000A0D60" w:rsidRPr="00517B7C" w14:paraId="47FCFF47" w14:textId="77777777" w:rsidTr="002A0BB7">
        <w:tc>
          <w:tcPr>
            <w:tcW w:w="645" w:type="pct"/>
            <w:shd w:val="clear" w:color="auto" w:fill="FFFFFF" w:themeFill="background1"/>
            <w:vAlign w:val="center"/>
          </w:tcPr>
          <w:p w14:paraId="6298F819"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12</w:t>
            </w:r>
          </w:p>
        </w:tc>
        <w:tc>
          <w:tcPr>
            <w:tcW w:w="4355" w:type="pct"/>
            <w:shd w:val="clear" w:color="auto" w:fill="FFFFFF" w:themeFill="background1"/>
            <w:vAlign w:val="bottom"/>
          </w:tcPr>
          <w:p w14:paraId="2172B100"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ESTRATIFICACIÓN DE LAS MICRO, PEQUEÑAS Y MEDIANAS EMPRESAS.</w:t>
            </w:r>
          </w:p>
        </w:tc>
      </w:tr>
      <w:tr w:rsidR="000A0D60" w:rsidRPr="00517B7C" w14:paraId="4E468ABD" w14:textId="77777777" w:rsidTr="002A0BB7">
        <w:tc>
          <w:tcPr>
            <w:tcW w:w="645" w:type="pct"/>
            <w:shd w:val="clear" w:color="auto" w:fill="FFFFFF" w:themeFill="background1"/>
            <w:vAlign w:val="center"/>
          </w:tcPr>
          <w:p w14:paraId="4FDA1C10"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13</w:t>
            </w:r>
          </w:p>
        </w:tc>
        <w:tc>
          <w:tcPr>
            <w:tcW w:w="4355" w:type="pct"/>
            <w:shd w:val="clear" w:color="auto" w:fill="FFFFFF" w:themeFill="background1"/>
            <w:vAlign w:val="bottom"/>
          </w:tcPr>
          <w:p w14:paraId="7D736069"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PROPOSICIÓN TECNICO – ECONOMICA.</w:t>
            </w:r>
          </w:p>
        </w:tc>
      </w:tr>
      <w:tr w:rsidR="000A0D60" w:rsidRPr="00517B7C" w14:paraId="0A0131B2" w14:textId="77777777" w:rsidTr="002A0BB7">
        <w:tc>
          <w:tcPr>
            <w:tcW w:w="645" w:type="pct"/>
            <w:shd w:val="clear" w:color="auto" w:fill="FFFFFF" w:themeFill="background1"/>
            <w:vAlign w:val="center"/>
          </w:tcPr>
          <w:p w14:paraId="03455266"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14</w:t>
            </w:r>
          </w:p>
        </w:tc>
        <w:tc>
          <w:tcPr>
            <w:tcW w:w="4355" w:type="pct"/>
            <w:shd w:val="clear" w:color="auto" w:fill="FFFFFF" w:themeFill="background1"/>
            <w:vAlign w:val="bottom"/>
          </w:tcPr>
          <w:p w14:paraId="1576CF73"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MANIFIESTO DE VINCULOS Y POSIBLES CONFLICTO DE INTERES</w:t>
            </w:r>
          </w:p>
        </w:tc>
      </w:tr>
      <w:tr w:rsidR="000A0D60" w:rsidRPr="00517B7C" w14:paraId="1862353A" w14:textId="77777777" w:rsidTr="002A0BB7">
        <w:tc>
          <w:tcPr>
            <w:tcW w:w="645" w:type="pct"/>
            <w:shd w:val="clear" w:color="auto" w:fill="FFFFFF" w:themeFill="background1"/>
            <w:vAlign w:val="center"/>
          </w:tcPr>
          <w:p w14:paraId="6ADC25A5" w14:textId="77777777" w:rsidR="000A0D60" w:rsidRPr="00517B7C" w:rsidRDefault="000A0D60" w:rsidP="000E3206">
            <w:pPr>
              <w:jc w:val="center"/>
              <w:rPr>
                <w:rFonts w:ascii="Noto Sans" w:hAnsi="Noto Sans" w:cs="Noto Sans"/>
                <w:sz w:val="20"/>
                <w:szCs w:val="20"/>
              </w:rPr>
            </w:pPr>
            <w:r w:rsidRPr="00517B7C">
              <w:rPr>
                <w:rFonts w:ascii="Noto Sans" w:hAnsi="Noto Sans" w:cs="Noto Sans"/>
                <w:sz w:val="20"/>
                <w:szCs w:val="20"/>
              </w:rPr>
              <w:t>15</w:t>
            </w:r>
          </w:p>
        </w:tc>
        <w:tc>
          <w:tcPr>
            <w:tcW w:w="4355" w:type="pct"/>
            <w:shd w:val="clear" w:color="auto" w:fill="FFFFFF" w:themeFill="background1"/>
            <w:vAlign w:val="bottom"/>
          </w:tcPr>
          <w:p w14:paraId="1A9D1CAF" w14:textId="77777777" w:rsidR="000A0D60" w:rsidRPr="00517B7C" w:rsidRDefault="000A0D60"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RECURSOS HUMANO DEL SERVICIO OFERTADO</w:t>
            </w:r>
          </w:p>
        </w:tc>
      </w:tr>
      <w:tr w:rsidR="000A0D60" w:rsidRPr="00517B7C" w14:paraId="0D76AD19" w14:textId="77777777" w:rsidTr="002A0BB7">
        <w:tc>
          <w:tcPr>
            <w:tcW w:w="645" w:type="pct"/>
            <w:shd w:val="clear" w:color="auto" w:fill="FFFFFF" w:themeFill="background1"/>
            <w:vAlign w:val="center"/>
          </w:tcPr>
          <w:p w14:paraId="0AA0A8C6" w14:textId="048F95AF" w:rsidR="000A0D60" w:rsidRPr="00517B7C" w:rsidRDefault="00301AAB" w:rsidP="000E3206">
            <w:pPr>
              <w:jc w:val="center"/>
              <w:rPr>
                <w:rFonts w:ascii="Noto Sans" w:hAnsi="Noto Sans" w:cs="Noto Sans"/>
                <w:sz w:val="20"/>
                <w:szCs w:val="20"/>
              </w:rPr>
            </w:pPr>
            <w:r w:rsidRPr="00517B7C">
              <w:rPr>
                <w:rFonts w:ascii="Noto Sans" w:hAnsi="Noto Sans" w:cs="Noto Sans"/>
                <w:sz w:val="20"/>
                <w:szCs w:val="20"/>
              </w:rPr>
              <w:t>16</w:t>
            </w:r>
          </w:p>
        </w:tc>
        <w:tc>
          <w:tcPr>
            <w:tcW w:w="4355" w:type="pct"/>
            <w:shd w:val="clear" w:color="auto" w:fill="FFFFFF" w:themeFill="background1"/>
            <w:vAlign w:val="bottom"/>
          </w:tcPr>
          <w:p w14:paraId="507757F8" w14:textId="2B3F9DB4" w:rsidR="000A0D60" w:rsidRPr="00517B7C" w:rsidRDefault="00301AAB" w:rsidP="003A080E">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TI 3 (TI TRES) ACUERDO DE CONFIDENCIALIDAD</w:t>
            </w:r>
          </w:p>
        </w:tc>
      </w:tr>
      <w:tr w:rsidR="000A0D60" w:rsidRPr="00517B7C" w14:paraId="67FD4497" w14:textId="77777777" w:rsidTr="002A0BB7">
        <w:tc>
          <w:tcPr>
            <w:tcW w:w="645" w:type="pct"/>
            <w:shd w:val="clear" w:color="auto" w:fill="FFFFFF" w:themeFill="background1"/>
            <w:vAlign w:val="center"/>
          </w:tcPr>
          <w:p w14:paraId="1CDB500E" w14:textId="7FADBF6F" w:rsidR="000A0D60" w:rsidRPr="00517B7C" w:rsidRDefault="00301AAB" w:rsidP="000E3206">
            <w:pPr>
              <w:jc w:val="center"/>
              <w:rPr>
                <w:rFonts w:ascii="Noto Sans" w:hAnsi="Noto Sans" w:cs="Noto Sans"/>
                <w:sz w:val="20"/>
                <w:szCs w:val="20"/>
              </w:rPr>
            </w:pPr>
            <w:r w:rsidRPr="00517B7C">
              <w:rPr>
                <w:rFonts w:ascii="Noto Sans" w:hAnsi="Noto Sans" w:cs="Noto Sans"/>
                <w:sz w:val="20"/>
                <w:szCs w:val="20"/>
              </w:rPr>
              <w:t>17</w:t>
            </w:r>
          </w:p>
        </w:tc>
        <w:tc>
          <w:tcPr>
            <w:tcW w:w="4355" w:type="pct"/>
            <w:shd w:val="clear" w:color="auto" w:fill="FFFFFF" w:themeFill="background1"/>
            <w:vAlign w:val="bottom"/>
          </w:tcPr>
          <w:p w14:paraId="249AF6DD" w14:textId="7AC50718" w:rsidR="000A0D60" w:rsidRPr="00517B7C" w:rsidRDefault="00301AAB" w:rsidP="003A080E">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TI 4 (TI TRES) DESIGNACIÓN DE CONTACTO RESPONSABLE</w:t>
            </w:r>
          </w:p>
        </w:tc>
      </w:tr>
      <w:tr w:rsidR="000A0D60" w:rsidRPr="00517B7C" w14:paraId="42079ADA" w14:textId="77777777" w:rsidTr="002A0BB7">
        <w:tc>
          <w:tcPr>
            <w:tcW w:w="645" w:type="pct"/>
            <w:shd w:val="clear" w:color="auto" w:fill="FFFFFF" w:themeFill="background1"/>
            <w:vAlign w:val="center"/>
          </w:tcPr>
          <w:p w14:paraId="7A3D398E" w14:textId="62647218" w:rsidR="000A0D60" w:rsidRPr="00517B7C" w:rsidRDefault="00301AAB" w:rsidP="000E3206">
            <w:pPr>
              <w:jc w:val="center"/>
              <w:rPr>
                <w:rFonts w:ascii="Noto Sans" w:hAnsi="Noto Sans" w:cs="Noto Sans"/>
                <w:sz w:val="20"/>
                <w:szCs w:val="20"/>
              </w:rPr>
            </w:pPr>
            <w:r w:rsidRPr="00517B7C">
              <w:rPr>
                <w:rFonts w:ascii="Noto Sans" w:hAnsi="Noto Sans" w:cs="Noto Sans"/>
                <w:sz w:val="20"/>
                <w:szCs w:val="20"/>
              </w:rPr>
              <w:t>18</w:t>
            </w:r>
          </w:p>
        </w:tc>
        <w:tc>
          <w:tcPr>
            <w:tcW w:w="4355" w:type="pct"/>
            <w:shd w:val="clear" w:color="auto" w:fill="FFFFFF" w:themeFill="background1"/>
            <w:vAlign w:val="bottom"/>
          </w:tcPr>
          <w:p w14:paraId="19D60196" w14:textId="5D89CF52" w:rsidR="000A0D60" w:rsidRPr="00517B7C" w:rsidRDefault="00301AAB"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TI 5 (TI CINCO) DESIGNACIÓN DE SISTEMA DE INFORMACIÓN Y EMPRESA SOPORTE</w:t>
            </w:r>
          </w:p>
        </w:tc>
      </w:tr>
      <w:tr w:rsidR="000A0D60" w:rsidRPr="00517B7C" w14:paraId="6A7F1D6E" w14:textId="77777777" w:rsidTr="002A0BB7">
        <w:tc>
          <w:tcPr>
            <w:tcW w:w="645" w:type="pct"/>
            <w:shd w:val="clear" w:color="auto" w:fill="FFFFFF" w:themeFill="background1"/>
            <w:vAlign w:val="center"/>
          </w:tcPr>
          <w:p w14:paraId="38CC8259" w14:textId="5B5F2578" w:rsidR="000A0D60" w:rsidRPr="00517B7C" w:rsidRDefault="00301AAB" w:rsidP="000E3206">
            <w:pPr>
              <w:jc w:val="center"/>
              <w:rPr>
                <w:rFonts w:ascii="Noto Sans" w:hAnsi="Noto Sans" w:cs="Noto Sans"/>
                <w:sz w:val="20"/>
                <w:szCs w:val="20"/>
              </w:rPr>
            </w:pPr>
            <w:r w:rsidRPr="00517B7C">
              <w:rPr>
                <w:rFonts w:ascii="Noto Sans" w:hAnsi="Noto Sans" w:cs="Noto Sans"/>
                <w:sz w:val="20"/>
                <w:szCs w:val="20"/>
              </w:rPr>
              <w:t>19</w:t>
            </w:r>
          </w:p>
        </w:tc>
        <w:tc>
          <w:tcPr>
            <w:tcW w:w="4355" w:type="pct"/>
            <w:shd w:val="clear" w:color="auto" w:fill="FFFFFF" w:themeFill="background1"/>
            <w:vAlign w:val="bottom"/>
          </w:tcPr>
          <w:p w14:paraId="18B1726A" w14:textId="23EA53A6" w:rsidR="000A0D60" w:rsidRPr="00517B7C" w:rsidRDefault="00301AAB" w:rsidP="004107AB">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T6 1 (TI SEIS) SOLICITUD DE PRUEBAS DE FUNCIONALIDAD Y ENVÍO DE MENSAJERÍA HL7</w:t>
            </w:r>
          </w:p>
        </w:tc>
      </w:tr>
      <w:tr w:rsidR="000A0D60" w:rsidRPr="00517B7C" w14:paraId="7F803B35" w14:textId="77777777" w:rsidTr="002A0BB7">
        <w:tc>
          <w:tcPr>
            <w:tcW w:w="645" w:type="pct"/>
            <w:shd w:val="clear" w:color="auto" w:fill="FFFFFF" w:themeFill="background1"/>
            <w:vAlign w:val="center"/>
          </w:tcPr>
          <w:p w14:paraId="2998E565" w14:textId="7B1A6F4A" w:rsidR="000A0D60" w:rsidRPr="00517B7C" w:rsidRDefault="00301AAB" w:rsidP="000E3206">
            <w:pPr>
              <w:jc w:val="center"/>
              <w:rPr>
                <w:rFonts w:ascii="Noto Sans" w:hAnsi="Noto Sans" w:cs="Noto Sans"/>
                <w:sz w:val="20"/>
                <w:szCs w:val="20"/>
              </w:rPr>
            </w:pPr>
            <w:r w:rsidRPr="00517B7C">
              <w:rPr>
                <w:rFonts w:ascii="Noto Sans" w:hAnsi="Noto Sans" w:cs="Noto Sans"/>
                <w:sz w:val="20"/>
                <w:szCs w:val="20"/>
              </w:rPr>
              <w:t>20</w:t>
            </w:r>
          </w:p>
        </w:tc>
        <w:tc>
          <w:tcPr>
            <w:tcW w:w="4355" w:type="pct"/>
            <w:shd w:val="clear" w:color="auto" w:fill="FFFFFF" w:themeFill="background1"/>
            <w:vAlign w:val="bottom"/>
          </w:tcPr>
          <w:p w14:paraId="1C9BBB99" w14:textId="77777777" w:rsidR="000A0D60" w:rsidRPr="00517B7C" w:rsidRDefault="00301AAB"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T8 BIS SMI 2026</w:t>
            </w:r>
          </w:p>
          <w:bookmarkStart w:id="18" w:name="_MON_1828506350"/>
          <w:bookmarkEnd w:id="18"/>
          <w:p w14:paraId="69A524C3" w14:textId="313D9FCD" w:rsidR="00301AAB" w:rsidRPr="00517B7C" w:rsidRDefault="001107A0" w:rsidP="000E3206">
            <w:pPr>
              <w:rPr>
                <w:rFonts w:ascii="Noto Sans" w:hAnsi="Noto Sans" w:cs="Noto Sans"/>
                <w:color w:val="000000"/>
                <w:sz w:val="20"/>
                <w:szCs w:val="20"/>
                <w:highlight w:val="yellow"/>
                <w:lang w:eastAsia="es-MX"/>
              </w:rPr>
            </w:pPr>
            <w:r w:rsidRPr="00517B7C">
              <w:rPr>
                <w:rFonts w:ascii="Noto Sans" w:hAnsi="Noto Sans" w:cs="Noto Sans"/>
                <w:sz w:val="20"/>
                <w:szCs w:val="20"/>
              </w:rPr>
              <w:object w:dxaOrig="1440" w:dyaOrig="905" w14:anchorId="628E759B">
                <v:shape id="_x0000_i1027" type="#_x0000_t75" style="width:1in;height:45.7pt" o:ole="">
                  <v:imagedata r:id="rId27" o:title=""/>
                </v:shape>
                <o:OLEObject Type="Embed" ProgID="Excel.Sheet.12" ShapeID="_x0000_i1027" DrawAspect="Icon" ObjectID="_1844253473" r:id="rId28"/>
              </w:object>
            </w:r>
          </w:p>
        </w:tc>
      </w:tr>
      <w:tr w:rsidR="000A0D60" w:rsidRPr="00517B7C" w14:paraId="02FDC4A3" w14:textId="77777777" w:rsidTr="002A0BB7">
        <w:tc>
          <w:tcPr>
            <w:tcW w:w="645" w:type="pct"/>
            <w:shd w:val="clear" w:color="auto" w:fill="FFFFFF" w:themeFill="background1"/>
            <w:vAlign w:val="center"/>
          </w:tcPr>
          <w:p w14:paraId="756C4F72" w14:textId="7FAD053D" w:rsidR="000A0D60" w:rsidRPr="00517B7C" w:rsidRDefault="00301AAB" w:rsidP="000E3206">
            <w:pPr>
              <w:jc w:val="center"/>
              <w:rPr>
                <w:rFonts w:ascii="Noto Sans" w:hAnsi="Noto Sans" w:cs="Noto Sans"/>
                <w:sz w:val="20"/>
                <w:szCs w:val="20"/>
              </w:rPr>
            </w:pPr>
            <w:r w:rsidRPr="00517B7C">
              <w:rPr>
                <w:rFonts w:ascii="Noto Sans" w:hAnsi="Noto Sans" w:cs="Noto Sans"/>
                <w:sz w:val="20"/>
                <w:szCs w:val="20"/>
              </w:rPr>
              <w:t>21</w:t>
            </w:r>
          </w:p>
        </w:tc>
        <w:tc>
          <w:tcPr>
            <w:tcW w:w="4355" w:type="pct"/>
            <w:shd w:val="clear" w:color="auto" w:fill="FFFFFF" w:themeFill="background1"/>
            <w:vAlign w:val="bottom"/>
          </w:tcPr>
          <w:p w14:paraId="399C6EAF" w14:textId="77777777" w:rsidR="000A0D60" w:rsidRPr="00517B7C" w:rsidRDefault="00301AAB" w:rsidP="000E3206">
            <w:pPr>
              <w:rPr>
                <w:rFonts w:ascii="Noto Sans" w:hAnsi="Noto Sans" w:cs="Noto Sans"/>
                <w:color w:val="000000"/>
                <w:sz w:val="20"/>
                <w:szCs w:val="20"/>
                <w:lang w:eastAsia="es-MX"/>
              </w:rPr>
            </w:pPr>
            <w:r w:rsidRPr="00517B7C">
              <w:rPr>
                <w:rFonts w:ascii="Noto Sans" w:hAnsi="Noto Sans" w:cs="Noto Sans"/>
                <w:color w:val="000000"/>
                <w:sz w:val="20"/>
                <w:szCs w:val="20"/>
                <w:lang w:eastAsia="es-MX"/>
              </w:rPr>
              <w:t>Anexo T8 Distribución de equipamiento SMI 2026</w:t>
            </w:r>
          </w:p>
          <w:bookmarkStart w:id="19" w:name="_MON_1828506356"/>
          <w:bookmarkEnd w:id="19"/>
          <w:p w14:paraId="0A3B8C1A" w14:textId="7558D244" w:rsidR="00301AAB" w:rsidRPr="00517B7C" w:rsidRDefault="001107A0" w:rsidP="000E3206">
            <w:pPr>
              <w:rPr>
                <w:rFonts w:ascii="Noto Sans" w:hAnsi="Noto Sans" w:cs="Noto Sans"/>
                <w:color w:val="000000"/>
                <w:sz w:val="20"/>
                <w:szCs w:val="20"/>
                <w:lang w:eastAsia="es-MX"/>
              </w:rPr>
            </w:pPr>
            <w:r w:rsidRPr="00517B7C">
              <w:rPr>
                <w:rFonts w:ascii="Noto Sans" w:hAnsi="Noto Sans" w:cs="Noto Sans"/>
                <w:sz w:val="20"/>
                <w:szCs w:val="20"/>
              </w:rPr>
              <w:object w:dxaOrig="1440" w:dyaOrig="905" w14:anchorId="78EE2429">
                <v:shape id="_x0000_i1028" type="#_x0000_t75" style="width:1in;height:45.7pt" o:ole="">
                  <v:imagedata r:id="rId29" o:title=""/>
                </v:shape>
                <o:OLEObject Type="Embed" ProgID="Excel.Sheet.12" ShapeID="_x0000_i1028" DrawAspect="Icon" ObjectID="_1844253474" r:id="rId30"/>
              </w:object>
            </w:r>
          </w:p>
          <w:p w14:paraId="5730B788" w14:textId="45D6DDAF" w:rsidR="00301AAB" w:rsidRPr="00517B7C" w:rsidRDefault="00301AAB" w:rsidP="000E3206">
            <w:pPr>
              <w:rPr>
                <w:rFonts w:ascii="Noto Sans" w:hAnsi="Noto Sans" w:cs="Noto Sans"/>
                <w:color w:val="000000"/>
                <w:sz w:val="20"/>
                <w:szCs w:val="20"/>
                <w:highlight w:val="yellow"/>
                <w:lang w:eastAsia="es-MX"/>
              </w:rPr>
            </w:pPr>
          </w:p>
        </w:tc>
      </w:tr>
    </w:tbl>
    <w:p w14:paraId="71044E7A" w14:textId="297257C4" w:rsidR="00C937F8" w:rsidRPr="00517B7C" w:rsidRDefault="003A53BC" w:rsidP="00C937F8">
      <w:pPr>
        <w:suppressAutoHyphens/>
        <w:rPr>
          <w:rFonts w:ascii="Noto Sans" w:hAnsi="Noto Sans" w:cs="Noto Sans"/>
          <w:sz w:val="20"/>
          <w:szCs w:val="20"/>
        </w:rPr>
      </w:pPr>
      <w:r>
        <w:rPr>
          <w:rFonts w:ascii="Noto Sans" w:hAnsi="Noto Sans" w:cs="Noto Sans"/>
          <w:sz w:val="20"/>
          <w:szCs w:val="20"/>
        </w:rPr>
        <w:t>p</w:t>
      </w:r>
    </w:p>
    <w:p w14:paraId="2E6BCC60" w14:textId="1089F7B9" w:rsidR="003A53BC" w:rsidRDefault="0047247E" w:rsidP="003A53BC">
      <w:pPr>
        <w:tabs>
          <w:tab w:val="left" w:pos="-28444"/>
          <w:tab w:val="left" w:pos="-27724"/>
          <w:tab w:val="left" w:pos="-27004"/>
          <w:tab w:val="left" w:pos="-26284"/>
          <w:tab w:val="left" w:pos="-25564"/>
          <w:tab w:val="left" w:pos="-24844"/>
          <w:tab w:val="left" w:pos="-24124"/>
        </w:tabs>
        <w:rPr>
          <w:rFonts w:ascii="Noto Sans" w:hAnsi="Noto Sans" w:cs="Noto Sans"/>
          <w:b/>
          <w:sz w:val="20"/>
          <w:szCs w:val="20"/>
        </w:rPr>
      </w:pPr>
      <w:r w:rsidRPr="00517B7C">
        <w:rPr>
          <w:rFonts w:ascii="Noto Sans" w:hAnsi="Noto Sans" w:cs="Noto Sans"/>
          <w:b/>
          <w:sz w:val="20"/>
          <w:szCs w:val="20"/>
        </w:rPr>
        <w:t>NOTA. - ** CORRESPONDEN A ARCHIVOS ADJUNTOS A LA PRESENTE CONVOCATORIA</w:t>
      </w:r>
    </w:p>
    <w:p w14:paraId="3AC13B53" w14:textId="77777777" w:rsidR="003A53BC" w:rsidRDefault="003A53BC" w:rsidP="0047247E">
      <w:pPr>
        <w:rPr>
          <w:rFonts w:ascii="Noto Sans" w:hAnsi="Noto Sans" w:cs="Noto Sans"/>
          <w:b/>
          <w:sz w:val="20"/>
          <w:szCs w:val="20"/>
        </w:rPr>
      </w:pPr>
    </w:p>
    <w:p w14:paraId="052826CF" w14:textId="77777777" w:rsidR="003A53BC" w:rsidRPr="00517B7C" w:rsidRDefault="003A53BC" w:rsidP="0047247E">
      <w:pPr>
        <w:rPr>
          <w:rFonts w:ascii="Noto Sans" w:hAnsi="Noto Sans" w:cs="Noto Sans"/>
          <w:b/>
          <w:sz w:val="20"/>
          <w:szCs w:val="20"/>
        </w:rPr>
      </w:pPr>
    </w:p>
    <w:p w14:paraId="1A944BBA" w14:textId="77777777" w:rsidR="0047247E" w:rsidRPr="00517B7C" w:rsidRDefault="0047247E" w:rsidP="00CF6F3C">
      <w:pPr>
        <w:jc w:val="center"/>
        <w:rPr>
          <w:rFonts w:ascii="Noto Sans" w:hAnsi="Noto Sans" w:cs="Noto Sans"/>
          <w:b/>
          <w:sz w:val="20"/>
          <w:szCs w:val="20"/>
        </w:rPr>
      </w:pPr>
      <w:r w:rsidRPr="00517B7C">
        <w:rPr>
          <w:rFonts w:ascii="Noto Sans" w:hAnsi="Noto Sans" w:cs="Noto Sans"/>
          <w:b/>
          <w:sz w:val="20"/>
          <w:szCs w:val="20"/>
        </w:rPr>
        <w:t>ANEXO NUMERO 1 (UNO)</w:t>
      </w:r>
    </w:p>
    <w:p w14:paraId="4629D485" w14:textId="77777777" w:rsidR="0047247E" w:rsidRPr="00517B7C" w:rsidRDefault="0047247E" w:rsidP="0047247E">
      <w:pPr>
        <w:ind w:left="9072" w:right="16" w:hanging="9072"/>
        <w:jc w:val="center"/>
        <w:rPr>
          <w:rFonts w:ascii="Noto Sans" w:hAnsi="Noto Sans" w:cs="Noto Sans"/>
          <w:b/>
          <w:sz w:val="20"/>
          <w:szCs w:val="20"/>
        </w:rPr>
      </w:pPr>
      <w:r w:rsidRPr="00517B7C">
        <w:rPr>
          <w:rFonts w:ascii="Noto Sans" w:hAnsi="Noto Sans" w:cs="Noto Sans"/>
          <w:b/>
          <w:sz w:val="20"/>
          <w:szCs w:val="20"/>
        </w:rPr>
        <w:t xml:space="preserve">RELACIÓN DE ENTREGA DE DOCUMENTOS  </w:t>
      </w:r>
    </w:p>
    <w:p w14:paraId="4DCAC3C3" w14:textId="77777777" w:rsidR="0047247E" w:rsidRPr="00517B7C" w:rsidRDefault="0047247E" w:rsidP="0047247E">
      <w:pPr>
        <w:rPr>
          <w:rFonts w:ascii="Noto Sans" w:hAnsi="Noto Sans" w:cs="Noto Sans"/>
          <w:sz w:val="20"/>
          <w:szCs w:val="20"/>
        </w:rPr>
      </w:pPr>
    </w:p>
    <w:tbl>
      <w:tblPr>
        <w:tblW w:w="5000" w:type="pct"/>
        <w:tblCellMar>
          <w:left w:w="70" w:type="dxa"/>
          <w:right w:w="70" w:type="dxa"/>
        </w:tblCellMar>
        <w:tblLook w:val="0000" w:firstRow="0" w:lastRow="0" w:firstColumn="0" w:lastColumn="0" w:noHBand="0" w:noVBand="0"/>
      </w:tblPr>
      <w:tblGrid>
        <w:gridCol w:w="6367"/>
        <w:gridCol w:w="1640"/>
        <w:gridCol w:w="739"/>
        <w:gridCol w:w="717"/>
      </w:tblGrid>
      <w:tr w:rsidR="0047247E" w:rsidRPr="00517B7C" w14:paraId="7CC45A59" w14:textId="77777777" w:rsidTr="002A0BB7">
        <w:tc>
          <w:tcPr>
            <w:tcW w:w="3393" w:type="pct"/>
            <w:tcBorders>
              <w:top w:val="single" w:sz="4" w:space="0" w:color="000000"/>
              <w:left w:val="single" w:sz="4" w:space="0" w:color="000000"/>
              <w:bottom w:val="single" w:sz="4" w:space="0" w:color="000000"/>
            </w:tcBorders>
            <w:shd w:val="clear" w:color="auto" w:fill="B2A1C7"/>
            <w:vAlign w:val="center"/>
          </w:tcPr>
          <w:p w14:paraId="76C4FAAF" w14:textId="77777777" w:rsidR="0047247E" w:rsidRPr="00517B7C" w:rsidRDefault="0047247E" w:rsidP="00A21342">
            <w:pPr>
              <w:pStyle w:val="Ttulo1"/>
              <w:keepLines w:val="0"/>
              <w:numPr>
                <w:ilvl w:val="0"/>
                <w:numId w:val="26"/>
              </w:numPr>
              <w:suppressAutoHyphens/>
              <w:snapToGrid w:val="0"/>
              <w:spacing w:before="0" w:after="0"/>
              <w:jc w:val="center"/>
              <w:rPr>
                <w:rFonts w:ascii="Noto Sans" w:hAnsi="Noto Sans" w:cs="Noto Sans"/>
                <w:b w:val="0"/>
                <w:sz w:val="20"/>
                <w:szCs w:val="20"/>
              </w:rPr>
            </w:pPr>
            <w:r w:rsidRPr="00517B7C">
              <w:rPr>
                <w:rFonts w:ascii="Noto Sans" w:hAnsi="Noto Sans" w:cs="Noto Sans"/>
                <w:b w:val="0"/>
                <w:sz w:val="20"/>
                <w:szCs w:val="20"/>
              </w:rPr>
              <w:lastRenderedPageBreak/>
              <w:t>DOCUMENTO SOLICITADO</w:t>
            </w:r>
          </w:p>
        </w:tc>
        <w:tc>
          <w:tcPr>
            <w:tcW w:w="895" w:type="pct"/>
            <w:tcBorders>
              <w:top w:val="single" w:sz="4" w:space="0" w:color="000000"/>
              <w:left w:val="single" w:sz="4" w:space="0" w:color="000000"/>
              <w:bottom w:val="single" w:sz="4" w:space="0" w:color="000000"/>
            </w:tcBorders>
            <w:shd w:val="clear" w:color="auto" w:fill="B2A1C7"/>
            <w:vAlign w:val="center"/>
          </w:tcPr>
          <w:p w14:paraId="7DD20C86" w14:textId="77777777" w:rsidR="0047247E" w:rsidRPr="00517B7C" w:rsidRDefault="0047247E" w:rsidP="00BB47AC">
            <w:pPr>
              <w:jc w:val="center"/>
              <w:rPr>
                <w:rFonts w:ascii="Noto Sans" w:hAnsi="Noto Sans" w:cs="Noto Sans"/>
                <w:b/>
                <w:bCs/>
                <w:sz w:val="20"/>
                <w:szCs w:val="20"/>
              </w:rPr>
            </w:pPr>
            <w:r w:rsidRPr="00517B7C">
              <w:rPr>
                <w:rFonts w:ascii="Noto Sans" w:hAnsi="Noto Sans" w:cs="Noto Sans"/>
                <w:b/>
                <w:bCs/>
                <w:sz w:val="20"/>
                <w:szCs w:val="20"/>
              </w:rPr>
              <w:t>PUNTO EN EL QUE SE SOLICITA</w:t>
            </w:r>
          </w:p>
        </w:tc>
        <w:tc>
          <w:tcPr>
            <w:tcW w:w="712" w:type="pct"/>
            <w:gridSpan w:val="2"/>
            <w:tcBorders>
              <w:top w:val="single" w:sz="4" w:space="0" w:color="000000"/>
              <w:left w:val="single" w:sz="4" w:space="0" w:color="000000"/>
              <w:bottom w:val="single" w:sz="4" w:space="0" w:color="000000"/>
              <w:right w:val="single" w:sz="4" w:space="0" w:color="000000"/>
            </w:tcBorders>
            <w:shd w:val="clear" w:color="auto" w:fill="B2A1C7"/>
            <w:vAlign w:val="center"/>
          </w:tcPr>
          <w:p w14:paraId="7E3761BE" w14:textId="77777777" w:rsidR="0047247E" w:rsidRPr="00517B7C" w:rsidRDefault="0047247E" w:rsidP="00BB47AC">
            <w:pPr>
              <w:jc w:val="center"/>
              <w:rPr>
                <w:rFonts w:ascii="Noto Sans" w:hAnsi="Noto Sans" w:cs="Noto Sans"/>
                <w:b/>
                <w:bCs/>
                <w:sz w:val="20"/>
                <w:szCs w:val="20"/>
              </w:rPr>
            </w:pPr>
            <w:r w:rsidRPr="00517B7C">
              <w:rPr>
                <w:rFonts w:ascii="Noto Sans" w:hAnsi="Noto Sans" w:cs="Noto Sans"/>
                <w:b/>
                <w:bCs/>
                <w:sz w:val="20"/>
                <w:szCs w:val="20"/>
              </w:rPr>
              <w:t>PRESENTADO</w:t>
            </w:r>
          </w:p>
          <w:p w14:paraId="2DADB9F9" w14:textId="77777777" w:rsidR="0047247E" w:rsidRPr="00517B7C" w:rsidRDefault="0047247E" w:rsidP="00BB47AC">
            <w:pPr>
              <w:jc w:val="center"/>
              <w:rPr>
                <w:rFonts w:ascii="Noto Sans" w:hAnsi="Noto Sans" w:cs="Noto Sans"/>
                <w:b/>
                <w:bCs/>
                <w:sz w:val="20"/>
                <w:szCs w:val="20"/>
              </w:rPr>
            </w:pPr>
            <w:r w:rsidRPr="00517B7C">
              <w:rPr>
                <w:rFonts w:ascii="Noto Sans" w:hAnsi="Noto Sans" w:cs="Noto Sans"/>
                <w:b/>
                <w:bCs/>
                <w:sz w:val="20"/>
                <w:szCs w:val="20"/>
              </w:rPr>
              <w:t>SI          NO</w:t>
            </w:r>
          </w:p>
        </w:tc>
      </w:tr>
      <w:tr w:rsidR="0047247E" w:rsidRPr="00517B7C" w14:paraId="7C747E5A" w14:textId="77777777" w:rsidTr="002A0BB7">
        <w:tc>
          <w:tcPr>
            <w:tcW w:w="3393" w:type="pct"/>
            <w:tcBorders>
              <w:top w:val="single" w:sz="4" w:space="0" w:color="000000"/>
              <w:left w:val="single" w:sz="4" w:space="0" w:color="000000"/>
              <w:bottom w:val="single" w:sz="4" w:space="0" w:color="000000"/>
            </w:tcBorders>
          </w:tcPr>
          <w:p w14:paraId="13CB00D2" w14:textId="6F2D5567" w:rsidR="0047247E" w:rsidRPr="00517B7C" w:rsidRDefault="0047247E" w:rsidP="00BB47AC">
            <w:pPr>
              <w:snapToGrid w:val="0"/>
              <w:rPr>
                <w:rFonts w:ascii="Noto Sans" w:hAnsi="Noto Sans" w:cs="Noto Sans"/>
                <w:bCs/>
                <w:sz w:val="20"/>
                <w:szCs w:val="20"/>
              </w:rPr>
            </w:pPr>
            <w:r w:rsidRPr="00517B7C">
              <w:rPr>
                <w:rFonts w:ascii="Noto Sans" w:hAnsi="Noto Sans" w:cs="Noto Sans"/>
                <w:sz w:val="20"/>
                <w:szCs w:val="20"/>
              </w:rPr>
              <w:t xml:space="preserve">Escrito en el que su firmante manifieste, bajo protesta de decir verdad, que cuenta con facultades suficientes para comprometerse por </w:t>
            </w:r>
            <w:r w:rsidR="007D196B" w:rsidRPr="00517B7C">
              <w:rPr>
                <w:rFonts w:ascii="Noto Sans" w:hAnsi="Noto Sans" w:cs="Noto Sans"/>
                <w:sz w:val="20"/>
                <w:szCs w:val="20"/>
              </w:rPr>
              <w:t>sí</w:t>
            </w:r>
            <w:r w:rsidRPr="00517B7C">
              <w:rPr>
                <w:rFonts w:ascii="Noto Sans" w:hAnsi="Noto Sans" w:cs="Noto Sans"/>
                <w:sz w:val="20"/>
                <w:szCs w:val="20"/>
              </w:rPr>
              <w:t xml:space="preserve"> o por su representada, </w:t>
            </w:r>
            <w:r w:rsidRPr="00517B7C">
              <w:rPr>
                <w:rFonts w:ascii="Noto Sans" w:hAnsi="Noto Sans" w:cs="Noto Sans"/>
                <w:bCs/>
                <w:sz w:val="20"/>
                <w:szCs w:val="20"/>
              </w:rPr>
              <w:t>sin que resulte necesario acreditar su personalidad jurídica.</w:t>
            </w:r>
          </w:p>
        </w:tc>
        <w:tc>
          <w:tcPr>
            <w:tcW w:w="895" w:type="pct"/>
            <w:tcBorders>
              <w:top w:val="single" w:sz="4" w:space="0" w:color="000000"/>
              <w:left w:val="single" w:sz="4" w:space="0" w:color="000000"/>
              <w:bottom w:val="single" w:sz="4" w:space="0" w:color="000000"/>
            </w:tcBorders>
            <w:vAlign w:val="center"/>
          </w:tcPr>
          <w:p w14:paraId="6DEB2EC2"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7.1</w:t>
            </w:r>
          </w:p>
        </w:tc>
        <w:tc>
          <w:tcPr>
            <w:tcW w:w="361" w:type="pct"/>
            <w:tcBorders>
              <w:top w:val="single" w:sz="4" w:space="0" w:color="000000"/>
              <w:left w:val="single" w:sz="4" w:space="0" w:color="000000"/>
              <w:bottom w:val="single" w:sz="4" w:space="0" w:color="000000"/>
            </w:tcBorders>
          </w:tcPr>
          <w:p w14:paraId="726DCAB3" w14:textId="77777777" w:rsidR="0047247E" w:rsidRPr="00517B7C" w:rsidRDefault="0047247E" w:rsidP="00BB47AC">
            <w:pPr>
              <w:snapToGrid w:val="0"/>
              <w:jc w:val="center"/>
              <w:rPr>
                <w:rFonts w:ascii="Noto Sans" w:hAnsi="Noto Sans" w:cs="Noto Sans"/>
                <w:sz w:val="20"/>
                <w:szCs w:val="20"/>
              </w:rPr>
            </w:pPr>
          </w:p>
        </w:tc>
        <w:tc>
          <w:tcPr>
            <w:tcW w:w="351" w:type="pct"/>
            <w:tcBorders>
              <w:top w:val="single" w:sz="4" w:space="0" w:color="000000"/>
              <w:left w:val="single" w:sz="4" w:space="0" w:color="000000"/>
              <w:bottom w:val="single" w:sz="4" w:space="0" w:color="000000"/>
              <w:right w:val="single" w:sz="4" w:space="0" w:color="000000"/>
            </w:tcBorders>
          </w:tcPr>
          <w:p w14:paraId="7906298A" w14:textId="77777777" w:rsidR="0047247E" w:rsidRPr="00517B7C" w:rsidRDefault="0047247E" w:rsidP="00BB47AC">
            <w:pPr>
              <w:snapToGrid w:val="0"/>
              <w:jc w:val="center"/>
              <w:rPr>
                <w:rFonts w:ascii="Noto Sans" w:hAnsi="Noto Sans" w:cs="Noto Sans"/>
                <w:sz w:val="20"/>
                <w:szCs w:val="20"/>
              </w:rPr>
            </w:pPr>
          </w:p>
        </w:tc>
      </w:tr>
    </w:tbl>
    <w:p w14:paraId="1C204034" w14:textId="77777777" w:rsidR="0047247E" w:rsidRPr="00517B7C" w:rsidRDefault="0047247E" w:rsidP="0047247E">
      <w:pPr>
        <w:rPr>
          <w:rFonts w:ascii="Noto Sans" w:hAnsi="Noto Sans" w:cs="Noto Sans"/>
          <w:sz w:val="20"/>
          <w:szCs w:val="20"/>
        </w:rPr>
      </w:pPr>
    </w:p>
    <w:p w14:paraId="1C4BC7F6" w14:textId="77777777" w:rsidR="0047247E" w:rsidRPr="00517B7C" w:rsidRDefault="0047247E" w:rsidP="00A21342">
      <w:pPr>
        <w:pStyle w:val="Ttulo2"/>
        <w:keepLines w:val="0"/>
        <w:numPr>
          <w:ilvl w:val="1"/>
          <w:numId w:val="26"/>
        </w:numPr>
        <w:tabs>
          <w:tab w:val="left" w:pos="0"/>
        </w:tabs>
        <w:suppressAutoHyphens/>
        <w:spacing w:before="0"/>
        <w:jc w:val="center"/>
        <w:rPr>
          <w:rFonts w:ascii="Noto Sans" w:hAnsi="Noto Sans" w:cs="Noto Sans"/>
          <w:i/>
          <w:sz w:val="20"/>
          <w:szCs w:val="20"/>
        </w:rPr>
      </w:pPr>
      <w:r w:rsidRPr="00517B7C">
        <w:rPr>
          <w:rFonts w:ascii="Noto Sans" w:hAnsi="Noto Sans" w:cs="Noto Sans"/>
          <w:i/>
          <w:sz w:val="20"/>
          <w:szCs w:val="20"/>
        </w:rPr>
        <w:t>DOCUMENTACIÓN CORRESPONDIENTE A LA PROPOSICION TÉCNICA</w:t>
      </w:r>
    </w:p>
    <w:p w14:paraId="2242DD45" w14:textId="77777777" w:rsidR="0047247E" w:rsidRPr="00517B7C" w:rsidRDefault="0047247E" w:rsidP="0047247E">
      <w:pPr>
        <w:rPr>
          <w:rFonts w:ascii="Noto Sans" w:hAnsi="Noto Sans" w:cs="Noto Sans"/>
          <w:sz w:val="20"/>
          <w:szCs w:val="20"/>
        </w:rPr>
      </w:pPr>
    </w:p>
    <w:tbl>
      <w:tblPr>
        <w:tblW w:w="5000" w:type="pct"/>
        <w:tblCellMar>
          <w:left w:w="70" w:type="dxa"/>
          <w:right w:w="70" w:type="dxa"/>
        </w:tblCellMar>
        <w:tblLook w:val="0000" w:firstRow="0" w:lastRow="0" w:firstColumn="0" w:lastColumn="0" w:noHBand="0" w:noVBand="0"/>
      </w:tblPr>
      <w:tblGrid>
        <w:gridCol w:w="6947"/>
        <w:gridCol w:w="1060"/>
        <w:gridCol w:w="728"/>
        <w:gridCol w:w="728"/>
      </w:tblGrid>
      <w:tr w:rsidR="0047247E" w:rsidRPr="00517B7C" w14:paraId="531B1332" w14:textId="77777777" w:rsidTr="002A0BB7">
        <w:trPr>
          <w:trHeight w:val="20"/>
          <w:tblHeader/>
        </w:trPr>
        <w:tc>
          <w:tcPr>
            <w:tcW w:w="3805" w:type="pct"/>
            <w:tcBorders>
              <w:top w:val="single" w:sz="4" w:space="0" w:color="000000"/>
              <w:left w:val="single" w:sz="4" w:space="0" w:color="000000"/>
              <w:bottom w:val="single" w:sz="4" w:space="0" w:color="000000"/>
            </w:tcBorders>
            <w:shd w:val="clear" w:color="auto" w:fill="B2A1C7"/>
            <w:vAlign w:val="center"/>
          </w:tcPr>
          <w:p w14:paraId="7A2F5CAE" w14:textId="77777777" w:rsidR="0047247E" w:rsidRPr="00517B7C" w:rsidRDefault="0047247E" w:rsidP="00BB47AC">
            <w:pPr>
              <w:snapToGrid w:val="0"/>
              <w:jc w:val="center"/>
              <w:rPr>
                <w:rFonts w:ascii="Noto Sans" w:hAnsi="Noto Sans" w:cs="Noto Sans"/>
                <w:b/>
                <w:bCs/>
                <w:sz w:val="20"/>
                <w:szCs w:val="20"/>
              </w:rPr>
            </w:pPr>
            <w:r w:rsidRPr="00517B7C">
              <w:rPr>
                <w:rFonts w:ascii="Noto Sans" w:hAnsi="Noto Sans" w:cs="Noto Sans"/>
                <w:b/>
                <w:bCs/>
                <w:sz w:val="20"/>
                <w:szCs w:val="20"/>
              </w:rPr>
              <w:t>DOCUMENTO SOLICITADO</w:t>
            </w:r>
          </w:p>
        </w:tc>
        <w:tc>
          <w:tcPr>
            <w:tcW w:w="618" w:type="pct"/>
            <w:tcBorders>
              <w:top w:val="single" w:sz="4" w:space="0" w:color="000000"/>
              <w:left w:val="single" w:sz="4" w:space="0" w:color="000000"/>
              <w:bottom w:val="single" w:sz="4" w:space="0" w:color="000000"/>
            </w:tcBorders>
            <w:shd w:val="clear" w:color="auto" w:fill="B2A1C7"/>
            <w:vAlign w:val="center"/>
          </w:tcPr>
          <w:p w14:paraId="06037D65" w14:textId="77777777" w:rsidR="0047247E" w:rsidRPr="00517B7C" w:rsidRDefault="0047247E" w:rsidP="00BB47AC">
            <w:pPr>
              <w:jc w:val="center"/>
              <w:rPr>
                <w:rFonts w:ascii="Noto Sans" w:hAnsi="Noto Sans" w:cs="Noto Sans"/>
                <w:b/>
                <w:bCs/>
                <w:sz w:val="20"/>
                <w:szCs w:val="20"/>
              </w:rPr>
            </w:pPr>
            <w:r w:rsidRPr="00517B7C">
              <w:rPr>
                <w:rFonts w:ascii="Noto Sans" w:hAnsi="Noto Sans" w:cs="Noto Sans"/>
                <w:b/>
                <w:bCs/>
                <w:sz w:val="20"/>
                <w:szCs w:val="20"/>
              </w:rPr>
              <w:t>PUNTO EN EL QUE SE SOLICITA</w:t>
            </w:r>
          </w:p>
        </w:tc>
        <w:tc>
          <w:tcPr>
            <w:tcW w:w="577" w:type="pct"/>
            <w:gridSpan w:val="2"/>
            <w:tcBorders>
              <w:top w:val="single" w:sz="4" w:space="0" w:color="000000"/>
              <w:left w:val="single" w:sz="4" w:space="0" w:color="000000"/>
              <w:bottom w:val="single" w:sz="4" w:space="0" w:color="000000"/>
              <w:right w:val="single" w:sz="4" w:space="0" w:color="000000"/>
            </w:tcBorders>
            <w:shd w:val="clear" w:color="auto" w:fill="B2A1C7"/>
            <w:vAlign w:val="center"/>
          </w:tcPr>
          <w:p w14:paraId="4EEE3AAC" w14:textId="77777777" w:rsidR="0047247E" w:rsidRPr="00517B7C" w:rsidRDefault="0047247E" w:rsidP="00BB47AC">
            <w:pPr>
              <w:jc w:val="center"/>
              <w:rPr>
                <w:rFonts w:ascii="Noto Sans" w:hAnsi="Noto Sans" w:cs="Noto Sans"/>
                <w:b/>
                <w:bCs/>
                <w:sz w:val="20"/>
                <w:szCs w:val="20"/>
              </w:rPr>
            </w:pPr>
            <w:r w:rsidRPr="00517B7C">
              <w:rPr>
                <w:rFonts w:ascii="Noto Sans" w:hAnsi="Noto Sans" w:cs="Noto Sans"/>
                <w:b/>
                <w:bCs/>
                <w:sz w:val="20"/>
                <w:szCs w:val="20"/>
              </w:rPr>
              <w:t>PRESENTADO</w:t>
            </w:r>
          </w:p>
          <w:p w14:paraId="244DAE0E" w14:textId="77777777" w:rsidR="0047247E" w:rsidRPr="00517B7C" w:rsidRDefault="0047247E" w:rsidP="00BB47AC">
            <w:pPr>
              <w:jc w:val="center"/>
              <w:rPr>
                <w:rFonts w:ascii="Noto Sans" w:hAnsi="Noto Sans" w:cs="Noto Sans"/>
                <w:b/>
                <w:bCs/>
                <w:sz w:val="20"/>
                <w:szCs w:val="20"/>
              </w:rPr>
            </w:pPr>
            <w:r w:rsidRPr="00517B7C">
              <w:rPr>
                <w:rFonts w:ascii="Noto Sans" w:hAnsi="Noto Sans" w:cs="Noto Sans"/>
                <w:b/>
                <w:bCs/>
                <w:sz w:val="20"/>
                <w:szCs w:val="20"/>
              </w:rPr>
              <w:t>SI             NO</w:t>
            </w:r>
          </w:p>
        </w:tc>
      </w:tr>
      <w:tr w:rsidR="0047247E" w:rsidRPr="00517B7C" w14:paraId="39CD198C" w14:textId="77777777" w:rsidTr="002A0BB7">
        <w:trPr>
          <w:trHeight w:val="20"/>
        </w:trPr>
        <w:tc>
          <w:tcPr>
            <w:tcW w:w="3805" w:type="pct"/>
            <w:tcBorders>
              <w:top w:val="single" w:sz="4" w:space="0" w:color="000000"/>
              <w:left w:val="single" w:sz="4" w:space="0" w:color="000000"/>
              <w:bottom w:val="single" w:sz="4" w:space="0" w:color="000000"/>
            </w:tcBorders>
          </w:tcPr>
          <w:p w14:paraId="50BC4346" w14:textId="77777777" w:rsidR="0047247E" w:rsidRPr="00517B7C" w:rsidRDefault="0047247E" w:rsidP="00BB47AC">
            <w:pPr>
              <w:pStyle w:val="Textoindependiente21"/>
              <w:snapToGrid w:val="0"/>
              <w:spacing w:after="0" w:line="240" w:lineRule="auto"/>
              <w:jc w:val="both"/>
              <w:rPr>
                <w:rFonts w:ascii="Noto Sans" w:hAnsi="Noto Sans" w:cs="Noto Sans"/>
                <w:sz w:val="20"/>
              </w:rPr>
            </w:pPr>
            <w:r w:rsidRPr="00517B7C">
              <w:rPr>
                <w:rFonts w:ascii="Noto Sans" w:hAnsi="Noto Sans" w:cs="Noto Sans"/>
                <w:sz w:val="20"/>
              </w:rPr>
              <w:t xml:space="preserve">Escrito en el que su firmante manifieste, bajo protesta de decir verdad, que cuenta con facultades suficientes para comprometerse por si o por su representada, para suscribir las proposiciones </w:t>
            </w:r>
            <w:r w:rsidRPr="00517B7C">
              <w:rPr>
                <w:rFonts w:ascii="Noto Sans" w:hAnsi="Noto Sans" w:cs="Noto Sans"/>
                <w:b/>
                <w:sz w:val="20"/>
              </w:rPr>
              <w:t>Anexo Numero 5(cinco).</w:t>
            </w:r>
            <w:r w:rsidRPr="00517B7C">
              <w:rPr>
                <w:rFonts w:ascii="Noto Sans" w:hAnsi="Noto Sans" w:cs="Noto Sans"/>
                <w:sz w:val="20"/>
              </w:rPr>
              <w:t xml:space="preserve"> </w:t>
            </w:r>
          </w:p>
        </w:tc>
        <w:tc>
          <w:tcPr>
            <w:tcW w:w="618" w:type="pct"/>
            <w:tcBorders>
              <w:top w:val="single" w:sz="4" w:space="0" w:color="000000"/>
              <w:left w:val="single" w:sz="4" w:space="0" w:color="000000"/>
              <w:bottom w:val="single" w:sz="4" w:space="0" w:color="000000"/>
            </w:tcBorders>
            <w:vAlign w:val="center"/>
          </w:tcPr>
          <w:p w14:paraId="616DB3A9"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7.2</w:t>
            </w:r>
          </w:p>
        </w:tc>
        <w:tc>
          <w:tcPr>
            <w:tcW w:w="289" w:type="pct"/>
            <w:tcBorders>
              <w:top w:val="single" w:sz="4" w:space="0" w:color="000000"/>
              <w:left w:val="single" w:sz="4" w:space="0" w:color="000000"/>
              <w:bottom w:val="single" w:sz="4" w:space="0" w:color="000000"/>
            </w:tcBorders>
          </w:tcPr>
          <w:p w14:paraId="4892556D"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30E41A2E" w14:textId="77777777" w:rsidR="0047247E" w:rsidRPr="00517B7C" w:rsidRDefault="0047247E" w:rsidP="00BB47AC">
            <w:pPr>
              <w:snapToGrid w:val="0"/>
              <w:rPr>
                <w:rFonts w:ascii="Noto Sans" w:hAnsi="Noto Sans" w:cs="Noto Sans"/>
                <w:sz w:val="20"/>
                <w:szCs w:val="20"/>
              </w:rPr>
            </w:pPr>
          </w:p>
        </w:tc>
      </w:tr>
      <w:tr w:rsidR="0047247E" w:rsidRPr="00517B7C" w14:paraId="0A301736" w14:textId="77777777" w:rsidTr="002A0BB7">
        <w:trPr>
          <w:trHeight w:val="20"/>
        </w:trPr>
        <w:tc>
          <w:tcPr>
            <w:tcW w:w="3805" w:type="pct"/>
            <w:tcBorders>
              <w:top w:val="single" w:sz="4" w:space="0" w:color="000000"/>
              <w:left w:val="single" w:sz="4" w:space="0" w:color="000000"/>
              <w:bottom w:val="single" w:sz="4" w:space="0" w:color="000000"/>
            </w:tcBorders>
          </w:tcPr>
          <w:p w14:paraId="0C59EA9A" w14:textId="3EF04F14" w:rsidR="0047247E" w:rsidRPr="00517B7C" w:rsidRDefault="0047247E" w:rsidP="004E5C89">
            <w:pPr>
              <w:pStyle w:val="Textoindependiente21"/>
              <w:snapToGrid w:val="0"/>
              <w:spacing w:before="100" w:beforeAutospacing="1" w:after="0" w:line="240" w:lineRule="auto"/>
              <w:jc w:val="both"/>
              <w:rPr>
                <w:rFonts w:ascii="Noto Sans" w:hAnsi="Noto Sans" w:cs="Noto Sans"/>
                <w:sz w:val="20"/>
              </w:rPr>
            </w:pPr>
            <w:r w:rsidRPr="00517B7C">
              <w:rPr>
                <w:rFonts w:ascii="Noto Sans" w:hAnsi="Noto Sans" w:cs="Noto Sans"/>
                <w:sz w:val="20"/>
              </w:rPr>
              <w:t>A.</w:t>
            </w:r>
            <w:r w:rsidRPr="00517B7C">
              <w:rPr>
                <w:rFonts w:ascii="Noto Sans" w:hAnsi="Noto Sans" w:cs="Noto Sans"/>
                <w:sz w:val="20"/>
              </w:rPr>
              <w:tab/>
              <w:t>Una declaración firmada en forma autógrafa por el propio licitante o su representante legal y/o apoderado, por el que manifieste bajo protesta de decir verdad, no encontrarse en alguno de los supuestos establecidos por los a</w:t>
            </w:r>
            <w:r w:rsidR="004E5C89" w:rsidRPr="00517B7C">
              <w:rPr>
                <w:rFonts w:ascii="Noto Sans" w:hAnsi="Noto Sans" w:cs="Noto Sans"/>
                <w:sz w:val="20"/>
              </w:rPr>
              <w:t>rtículo</w:t>
            </w:r>
            <w:r w:rsidRPr="00517B7C">
              <w:rPr>
                <w:rFonts w:ascii="Noto Sans" w:hAnsi="Noto Sans" w:cs="Noto Sans"/>
                <w:sz w:val="20"/>
              </w:rPr>
              <w:t xml:space="preserve"> </w:t>
            </w:r>
            <w:r w:rsidR="00070EF9" w:rsidRPr="00517B7C">
              <w:rPr>
                <w:rFonts w:ascii="Noto Sans" w:hAnsi="Noto Sans" w:cs="Noto Sans"/>
                <w:sz w:val="20"/>
              </w:rPr>
              <w:t>71</w:t>
            </w:r>
            <w:r w:rsidR="004E5C89" w:rsidRPr="00517B7C">
              <w:rPr>
                <w:rFonts w:ascii="Noto Sans" w:hAnsi="Noto Sans" w:cs="Noto Sans"/>
                <w:sz w:val="20"/>
              </w:rPr>
              <w:t xml:space="preserve"> </w:t>
            </w:r>
            <w:r w:rsidRPr="00517B7C">
              <w:rPr>
                <w:rFonts w:ascii="Noto Sans" w:hAnsi="Noto Sans" w:cs="Noto Sans"/>
                <w:sz w:val="20"/>
              </w:rPr>
              <w:t xml:space="preserve">de la LAASSP, conforme al </w:t>
            </w:r>
            <w:r w:rsidRPr="00517B7C">
              <w:rPr>
                <w:rFonts w:ascii="Noto Sans" w:hAnsi="Noto Sans" w:cs="Noto Sans"/>
                <w:b/>
                <w:sz w:val="20"/>
              </w:rPr>
              <w:t>Anexo Número 6 (seis)</w:t>
            </w:r>
            <w:r w:rsidRPr="00517B7C">
              <w:rPr>
                <w:rFonts w:ascii="Noto Sans" w:hAnsi="Noto Sans" w:cs="Noto Sans"/>
                <w:sz w:val="20"/>
              </w:rPr>
              <w:t xml:space="preserve"> “FORMATO DE CARTA RELATIVA AL PUNTO 6 INCISOS A), B) y C)” de la presente convocatoria</w:t>
            </w:r>
          </w:p>
        </w:tc>
        <w:tc>
          <w:tcPr>
            <w:tcW w:w="618" w:type="pct"/>
            <w:tcBorders>
              <w:top w:val="single" w:sz="4" w:space="0" w:color="000000"/>
              <w:left w:val="single" w:sz="4" w:space="0" w:color="000000"/>
              <w:bottom w:val="single" w:sz="4" w:space="0" w:color="000000"/>
            </w:tcBorders>
            <w:vAlign w:val="center"/>
          </w:tcPr>
          <w:p w14:paraId="7089C825"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A)</w:t>
            </w:r>
          </w:p>
        </w:tc>
        <w:tc>
          <w:tcPr>
            <w:tcW w:w="289" w:type="pct"/>
            <w:tcBorders>
              <w:top w:val="single" w:sz="4" w:space="0" w:color="000000"/>
              <w:left w:val="single" w:sz="4" w:space="0" w:color="000000"/>
              <w:bottom w:val="single" w:sz="4" w:space="0" w:color="000000"/>
            </w:tcBorders>
          </w:tcPr>
          <w:p w14:paraId="70D0281A"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7C9F669A" w14:textId="77777777" w:rsidR="0047247E" w:rsidRPr="00517B7C" w:rsidRDefault="0047247E" w:rsidP="00BB47AC">
            <w:pPr>
              <w:snapToGrid w:val="0"/>
              <w:rPr>
                <w:rFonts w:ascii="Noto Sans" w:hAnsi="Noto Sans" w:cs="Noto Sans"/>
                <w:sz w:val="20"/>
                <w:szCs w:val="20"/>
              </w:rPr>
            </w:pPr>
          </w:p>
        </w:tc>
      </w:tr>
      <w:tr w:rsidR="0047247E" w:rsidRPr="00517B7C" w14:paraId="3D222937" w14:textId="77777777" w:rsidTr="002A0BB7">
        <w:trPr>
          <w:trHeight w:val="20"/>
        </w:trPr>
        <w:tc>
          <w:tcPr>
            <w:tcW w:w="3805" w:type="pct"/>
            <w:tcBorders>
              <w:top w:val="single" w:sz="4" w:space="0" w:color="000000"/>
              <w:left w:val="single" w:sz="4" w:space="0" w:color="000000"/>
              <w:bottom w:val="single" w:sz="4" w:space="0" w:color="000000"/>
            </w:tcBorders>
          </w:tcPr>
          <w:p w14:paraId="71F7306E" w14:textId="77777777" w:rsidR="0047247E" w:rsidRPr="00517B7C" w:rsidRDefault="0047247E" w:rsidP="00BB47AC">
            <w:pPr>
              <w:pStyle w:val="Textoindependiente21"/>
              <w:snapToGrid w:val="0"/>
              <w:spacing w:before="100" w:beforeAutospacing="1" w:after="0" w:line="240" w:lineRule="auto"/>
              <w:jc w:val="both"/>
              <w:rPr>
                <w:rFonts w:ascii="Noto Sans" w:hAnsi="Noto Sans" w:cs="Noto Sans"/>
                <w:sz w:val="20"/>
              </w:rPr>
            </w:pPr>
            <w:r w:rsidRPr="00517B7C">
              <w:rPr>
                <w:rFonts w:ascii="Noto Sans" w:hAnsi="Noto Sans" w:cs="Noto Sans"/>
                <w:sz w:val="20"/>
              </w:rPr>
              <w:t>B.</w:t>
            </w:r>
            <w:r w:rsidRPr="00517B7C">
              <w:rPr>
                <w:rFonts w:ascii="Noto Sans" w:hAnsi="Noto Sans" w:cs="Noto Sans"/>
                <w:sz w:val="20"/>
              </w:rPr>
              <w:tab/>
              <w:t xml:space="preserve">Escrito de declaración de integridad, a través del cual el licitante o su representante legal y/o apoderado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517B7C">
              <w:rPr>
                <w:rFonts w:ascii="Noto Sans" w:hAnsi="Noto Sans" w:cs="Noto Sans"/>
                <w:b/>
                <w:sz w:val="20"/>
              </w:rPr>
              <w:t>Anexo Número 6 (seis)</w:t>
            </w:r>
            <w:r w:rsidRPr="00517B7C">
              <w:rPr>
                <w:rFonts w:ascii="Noto Sans" w:hAnsi="Noto Sans" w:cs="Noto Sans"/>
                <w:sz w:val="20"/>
              </w:rPr>
              <w:t xml:space="preserve"> “FORMATO DE CARTA RELATIVA AL PUNTO 6 INCISOS A),  B) y C)”,  de la presente convocatoria.</w:t>
            </w:r>
          </w:p>
        </w:tc>
        <w:tc>
          <w:tcPr>
            <w:tcW w:w="618" w:type="pct"/>
            <w:tcBorders>
              <w:top w:val="single" w:sz="4" w:space="0" w:color="000000"/>
              <w:left w:val="single" w:sz="4" w:space="0" w:color="000000"/>
              <w:bottom w:val="single" w:sz="4" w:space="0" w:color="000000"/>
            </w:tcBorders>
            <w:vAlign w:val="center"/>
          </w:tcPr>
          <w:p w14:paraId="3309E68B"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B)</w:t>
            </w:r>
          </w:p>
        </w:tc>
        <w:tc>
          <w:tcPr>
            <w:tcW w:w="289" w:type="pct"/>
            <w:tcBorders>
              <w:top w:val="single" w:sz="4" w:space="0" w:color="000000"/>
              <w:left w:val="single" w:sz="4" w:space="0" w:color="000000"/>
              <w:bottom w:val="single" w:sz="4" w:space="0" w:color="000000"/>
            </w:tcBorders>
          </w:tcPr>
          <w:p w14:paraId="1DDE42A2"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72AEF60C" w14:textId="77777777" w:rsidR="0047247E" w:rsidRPr="00517B7C" w:rsidRDefault="0047247E" w:rsidP="00BB47AC">
            <w:pPr>
              <w:snapToGrid w:val="0"/>
              <w:rPr>
                <w:rFonts w:ascii="Noto Sans" w:hAnsi="Noto Sans" w:cs="Noto Sans"/>
                <w:sz w:val="20"/>
                <w:szCs w:val="20"/>
              </w:rPr>
            </w:pPr>
          </w:p>
        </w:tc>
      </w:tr>
      <w:tr w:rsidR="0047247E" w:rsidRPr="00517B7C" w14:paraId="7A8F3F5E" w14:textId="77777777" w:rsidTr="002A0BB7">
        <w:trPr>
          <w:trHeight w:val="20"/>
        </w:trPr>
        <w:tc>
          <w:tcPr>
            <w:tcW w:w="3805" w:type="pct"/>
            <w:tcBorders>
              <w:top w:val="single" w:sz="4" w:space="0" w:color="000000"/>
              <w:left w:val="single" w:sz="4" w:space="0" w:color="000000"/>
              <w:bottom w:val="single" w:sz="4" w:space="0" w:color="000000"/>
            </w:tcBorders>
          </w:tcPr>
          <w:p w14:paraId="6293EA63" w14:textId="171E205C" w:rsidR="0047247E" w:rsidRPr="00517B7C" w:rsidRDefault="0047247E" w:rsidP="00BB47AC">
            <w:pPr>
              <w:pStyle w:val="Textoindependiente21"/>
              <w:snapToGrid w:val="0"/>
              <w:spacing w:before="100" w:beforeAutospacing="1" w:after="0" w:line="240" w:lineRule="auto"/>
              <w:jc w:val="both"/>
              <w:rPr>
                <w:rFonts w:ascii="Noto Sans" w:hAnsi="Noto Sans" w:cs="Noto Sans"/>
                <w:sz w:val="20"/>
              </w:rPr>
            </w:pPr>
            <w:r w:rsidRPr="00517B7C">
              <w:rPr>
                <w:rFonts w:ascii="Noto Sans" w:hAnsi="Noto Sans" w:cs="Noto Sans"/>
                <w:sz w:val="20"/>
              </w:rPr>
              <w:t>C.</w:t>
            </w:r>
            <w:r w:rsidR="00DC10D9" w:rsidRPr="00517B7C">
              <w:rPr>
                <w:rFonts w:ascii="Noto Sans" w:hAnsi="Noto Sans" w:cs="Noto Sans"/>
                <w:sz w:val="20"/>
              </w:rPr>
              <w:t xml:space="preserve"> </w:t>
            </w:r>
            <w:r w:rsidRPr="00517B7C">
              <w:rPr>
                <w:rFonts w:ascii="Noto Sans" w:hAnsi="Noto Sans" w:cs="Noto Sans"/>
                <w:sz w:val="20"/>
              </w:rPr>
              <w:t xml:space="preserve">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 </w:t>
            </w:r>
            <w:r w:rsidRPr="00517B7C">
              <w:rPr>
                <w:rFonts w:ascii="Noto Sans" w:hAnsi="Noto Sans" w:cs="Noto Sans"/>
                <w:b/>
                <w:sz w:val="20"/>
              </w:rPr>
              <w:t>Anexo Número 12 (doce)</w:t>
            </w:r>
            <w:r w:rsidRPr="00517B7C">
              <w:rPr>
                <w:rFonts w:ascii="Noto Sans" w:hAnsi="Noto Sans" w:cs="Noto Sans"/>
                <w:sz w:val="20"/>
              </w:rPr>
              <w:t>, de las presentes bases.</w:t>
            </w:r>
          </w:p>
        </w:tc>
        <w:tc>
          <w:tcPr>
            <w:tcW w:w="618" w:type="pct"/>
            <w:tcBorders>
              <w:top w:val="single" w:sz="4" w:space="0" w:color="000000"/>
              <w:left w:val="single" w:sz="4" w:space="0" w:color="000000"/>
              <w:bottom w:val="single" w:sz="4" w:space="0" w:color="000000"/>
            </w:tcBorders>
            <w:vAlign w:val="center"/>
          </w:tcPr>
          <w:p w14:paraId="5F93B5C6"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 xml:space="preserve"> 6 inciso C)</w:t>
            </w:r>
          </w:p>
        </w:tc>
        <w:tc>
          <w:tcPr>
            <w:tcW w:w="289" w:type="pct"/>
            <w:tcBorders>
              <w:top w:val="single" w:sz="4" w:space="0" w:color="000000"/>
              <w:left w:val="single" w:sz="4" w:space="0" w:color="000000"/>
              <w:bottom w:val="single" w:sz="4" w:space="0" w:color="000000"/>
            </w:tcBorders>
          </w:tcPr>
          <w:p w14:paraId="40B156A7"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6E5629D2" w14:textId="77777777" w:rsidR="0047247E" w:rsidRPr="00517B7C" w:rsidRDefault="0047247E" w:rsidP="00BB47AC">
            <w:pPr>
              <w:snapToGrid w:val="0"/>
              <w:rPr>
                <w:rFonts w:ascii="Noto Sans" w:hAnsi="Noto Sans" w:cs="Noto Sans"/>
                <w:sz w:val="20"/>
                <w:szCs w:val="20"/>
              </w:rPr>
            </w:pPr>
          </w:p>
        </w:tc>
      </w:tr>
      <w:tr w:rsidR="0047247E" w:rsidRPr="00517B7C" w14:paraId="7FBA21E8" w14:textId="77777777" w:rsidTr="002A0BB7">
        <w:trPr>
          <w:trHeight w:val="20"/>
        </w:trPr>
        <w:tc>
          <w:tcPr>
            <w:tcW w:w="3805" w:type="pct"/>
            <w:tcBorders>
              <w:top w:val="single" w:sz="4" w:space="0" w:color="000000"/>
              <w:left w:val="single" w:sz="4" w:space="0" w:color="000000"/>
              <w:bottom w:val="single" w:sz="4" w:space="0" w:color="000000"/>
            </w:tcBorders>
          </w:tcPr>
          <w:p w14:paraId="647EF082" w14:textId="77777777" w:rsidR="0047247E" w:rsidRPr="00517B7C" w:rsidRDefault="0047247E" w:rsidP="00BB47AC">
            <w:pPr>
              <w:pStyle w:val="Textoindependiente21"/>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 xml:space="preserve">D. 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517B7C">
              <w:rPr>
                <w:rFonts w:ascii="Noto Sans" w:hAnsi="Noto Sans" w:cs="Noto Sans"/>
                <w:b/>
                <w:sz w:val="20"/>
                <w:lang w:val="es-MX"/>
              </w:rPr>
              <w:t>Anexo Número 10 (diez),</w:t>
            </w:r>
            <w:r w:rsidRPr="00517B7C">
              <w:rPr>
                <w:rFonts w:ascii="Noto Sans" w:hAnsi="Noto Sans" w:cs="Noto Sans"/>
                <w:sz w:val="20"/>
                <w:lang w:val="es-MX"/>
              </w:rPr>
              <w:t xml:space="preserve"> de las presentes bases.</w:t>
            </w:r>
          </w:p>
        </w:tc>
        <w:tc>
          <w:tcPr>
            <w:tcW w:w="618" w:type="pct"/>
            <w:tcBorders>
              <w:top w:val="single" w:sz="4" w:space="0" w:color="000000"/>
              <w:left w:val="single" w:sz="4" w:space="0" w:color="000000"/>
              <w:bottom w:val="single" w:sz="4" w:space="0" w:color="000000"/>
            </w:tcBorders>
            <w:vAlign w:val="center"/>
          </w:tcPr>
          <w:p w14:paraId="74DD92B3"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D)</w:t>
            </w:r>
          </w:p>
        </w:tc>
        <w:tc>
          <w:tcPr>
            <w:tcW w:w="289" w:type="pct"/>
            <w:tcBorders>
              <w:top w:val="single" w:sz="4" w:space="0" w:color="000000"/>
              <w:left w:val="single" w:sz="4" w:space="0" w:color="000000"/>
              <w:bottom w:val="single" w:sz="4" w:space="0" w:color="000000"/>
            </w:tcBorders>
          </w:tcPr>
          <w:p w14:paraId="7351D74F"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25BDDC53" w14:textId="77777777" w:rsidR="0047247E" w:rsidRPr="00517B7C" w:rsidRDefault="0047247E" w:rsidP="00BB47AC">
            <w:pPr>
              <w:snapToGrid w:val="0"/>
              <w:rPr>
                <w:rFonts w:ascii="Noto Sans" w:hAnsi="Noto Sans" w:cs="Noto Sans"/>
                <w:sz w:val="20"/>
                <w:szCs w:val="20"/>
              </w:rPr>
            </w:pPr>
          </w:p>
        </w:tc>
      </w:tr>
      <w:tr w:rsidR="0047247E" w:rsidRPr="00517B7C" w14:paraId="48950EA2" w14:textId="77777777" w:rsidTr="002A0BB7">
        <w:trPr>
          <w:trHeight w:val="20"/>
        </w:trPr>
        <w:tc>
          <w:tcPr>
            <w:tcW w:w="3805" w:type="pct"/>
            <w:tcBorders>
              <w:top w:val="single" w:sz="4" w:space="0" w:color="000000"/>
              <w:left w:val="single" w:sz="4" w:space="0" w:color="000000"/>
              <w:bottom w:val="single" w:sz="4" w:space="0" w:color="000000"/>
            </w:tcBorders>
          </w:tcPr>
          <w:p w14:paraId="22B3C59B" w14:textId="77777777" w:rsidR="0047247E" w:rsidRPr="00517B7C" w:rsidRDefault="0047247E" w:rsidP="00BB47AC">
            <w:pPr>
              <w:pStyle w:val="Textoindependiente21"/>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lastRenderedPageBreak/>
              <w:t xml:space="preserve">E. Conforme al artículo 35 del Reglamento de la Ley, escrito bajo protesta de decir verdad, a través del cual el licitante manifieste que es de nacionalidad mexicana, de conformidad con el </w:t>
            </w:r>
            <w:r w:rsidRPr="00517B7C">
              <w:rPr>
                <w:rFonts w:ascii="Noto Sans" w:hAnsi="Noto Sans" w:cs="Noto Sans"/>
                <w:b/>
                <w:sz w:val="20"/>
                <w:lang w:val="es-MX"/>
              </w:rPr>
              <w:t>Anexo Numero 6 (seis)</w:t>
            </w:r>
          </w:p>
        </w:tc>
        <w:tc>
          <w:tcPr>
            <w:tcW w:w="618" w:type="pct"/>
            <w:tcBorders>
              <w:top w:val="single" w:sz="4" w:space="0" w:color="000000"/>
              <w:left w:val="single" w:sz="4" w:space="0" w:color="000000"/>
              <w:bottom w:val="single" w:sz="4" w:space="0" w:color="000000"/>
            </w:tcBorders>
            <w:vAlign w:val="center"/>
          </w:tcPr>
          <w:p w14:paraId="65B09CC1"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E)</w:t>
            </w:r>
          </w:p>
        </w:tc>
        <w:tc>
          <w:tcPr>
            <w:tcW w:w="289" w:type="pct"/>
            <w:tcBorders>
              <w:top w:val="single" w:sz="4" w:space="0" w:color="000000"/>
              <w:left w:val="single" w:sz="4" w:space="0" w:color="000000"/>
              <w:bottom w:val="single" w:sz="4" w:space="0" w:color="000000"/>
            </w:tcBorders>
          </w:tcPr>
          <w:p w14:paraId="437A82F6"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4DFEF1F4" w14:textId="77777777" w:rsidR="0047247E" w:rsidRPr="00517B7C" w:rsidRDefault="0047247E" w:rsidP="00BB47AC">
            <w:pPr>
              <w:snapToGrid w:val="0"/>
              <w:rPr>
                <w:rFonts w:ascii="Noto Sans" w:hAnsi="Noto Sans" w:cs="Noto Sans"/>
                <w:sz w:val="20"/>
                <w:szCs w:val="20"/>
              </w:rPr>
            </w:pPr>
          </w:p>
        </w:tc>
      </w:tr>
      <w:tr w:rsidR="0047247E" w:rsidRPr="00517B7C" w14:paraId="490F07D6" w14:textId="77777777" w:rsidTr="002A0BB7">
        <w:trPr>
          <w:trHeight w:val="20"/>
        </w:trPr>
        <w:tc>
          <w:tcPr>
            <w:tcW w:w="3805" w:type="pct"/>
            <w:tcBorders>
              <w:top w:val="single" w:sz="4" w:space="0" w:color="000000"/>
              <w:left w:val="single" w:sz="4" w:space="0" w:color="000000"/>
              <w:bottom w:val="single" w:sz="4" w:space="0" w:color="000000"/>
            </w:tcBorders>
          </w:tcPr>
          <w:p w14:paraId="195F3365" w14:textId="77777777" w:rsidR="0047247E" w:rsidRPr="00517B7C" w:rsidRDefault="0047247E" w:rsidP="00BB47AC">
            <w:pPr>
              <w:pStyle w:val="Textoindependiente21"/>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 xml:space="preserve">F. Escrito bajo protesta de decir verdad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conforme al </w:t>
            </w:r>
            <w:r w:rsidRPr="00517B7C">
              <w:rPr>
                <w:rFonts w:ascii="Noto Sans" w:hAnsi="Noto Sans" w:cs="Noto Sans"/>
                <w:b/>
                <w:sz w:val="20"/>
                <w:lang w:val="es-MX"/>
              </w:rPr>
              <w:t>Anexo Número 7 (siete)</w:t>
            </w:r>
            <w:r w:rsidRPr="00517B7C">
              <w:rPr>
                <w:rFonts w:ascii="Noto Sans" w:hAnsi="Noto Sans" w:cs="Noto Sans"/>
                <w:sz w:val="20"/>
                <w:lang w:val="es-MX"/>
              </w:rPr>
              <w:t>, de la presente convocatoria.</w:t>
            </w:r>
          </w:p>
        </w:tc>
        <w:tc>
          <w:tcPr>
            <w:tcW w:w="618" w:type="pct"/>
            <w:tcBorders>
              <w:top w:val="single" w:sz="4" w:space="0" w:color="000000"/>
              <w:left w:val="single" w:sz="4" w:space="0" w:color="000000"/>
              <w:bottom w:val="single" w:sz="4" w:space="0" w:color="000000"/>
            </w:tcBorders>
            <w:vAlign w:val="center"/>
          </w:tcPr>
          <w:p w14:paraId="74437BA9" w14:textId="77777777" w:rsidR="0047247E" w:rsidRPr="00517B7C" w:rsidRDefault="0047247E" w:rsidP="00BB47AC">
            <w:pPr>
              <w:jc w:val="center"/>
              <w:rPr>
                <w:rFonts w:ascii="Noto Sans" w:hAnsi="Noto Sans" w:cs="Noto Sans"/>
                <w:sz w:val="20"/>
                <w:szCs w:val="20"/>
              </w:rPr>
            </w:pPr>
            <w:r w:rsidRPr="00517B7C">
              <w:rPr>
                <w:rFonts w:ascii="Noto Sans" w:hAnsi="Noto Sans" w:cs="Noto Sans"/>
                <w:sz w:val="20"/>
                <w:szCs w:val="20"/>
              </w:rPr>
              <w:t>6 inciso F)</w:t>
            </w:r>
          </w:p>
        </w:tc>
        <w:tc>
          <w:tcPr>
            <w:tcW w:w="289" w:type="pct"/>
            <w:tcBorders>
              <w:top w:val="single" w:sz="4" w:space="0" w:color="000000"/>
              <w:left w:val="single" w:sz="4" w:space="0" w:color="000000"/>
              <w:bottom w:val="single" w:sz="4" w:space="0" w:color="000000"/>
            </w:tcBorders>
          </w:tcPr>
          <w:p w14:paraId="5BEBF7A8"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0688CC37" w14:textId="77777777" w:rsidR="0047247E" w:rsidRPr="00517B7C" w:rsidRDefault="0047247E" w:rsidP="00BB47AC">
            <w:pPr>
              <w:snapToGrid w:val="0"/>
              <w:rPr>
                <w:rFonts w:ascii="Noto Sans" w:hAnsi="Noto Sans" w:cs="Noto Sans"/>
                <w:sz w:val="20"/>
                <w:szCs w:val="20"/>
              </w:rPr>
            </w:pPr>
          </w:p>
        </w:tc>
      </w:tr>
      <w:tr w:rsidR="0047247E" w:rsidRPr="00517B7C" w14:paraId="32BDBC57" w14:textId="77777777" w:rsidTr="002A0BB7">
        <w:trPr>
          <w:trHeight w:val="20"/>
        </w:trPr>
        <w:tc>
          <w:tcPr>
            <w:tcW w:w="3805" w:type="pct"/>
            <w:tcBorders>
              <w:top w:val="single" w:sz="4" w:space="0" w:color="000000"/>
              <w:left w:val="single" w:sz="4" w:space="0" w:color="000000"/>
              <w:bottom w:val="single" w:sz="4" w:space="0" w:color="000000"/>
            </w:tcBorders>
          </w:tcPr>
          <w:p w14:paraId="60AC7CE0" w14:textId="77777777" w:rsidR="0047247E" w:rsidRPr="00517B7C" w:rsidRDefault="0047247E" w:rsidP="00BB47AC">
            <w:pPr>
              <w:pStyle w:val="Textoindependiente21"/>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G. Carta bajo protesta de decir verdad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618" w:type="pct"/>
            <w:tcBorders>
              <w:top w:val="single" w:sz="4" w:space="0" w:color="000000"/>
              <w:left w:val="single" w:sz="4" w:space="0" w:color="000000"/>
              <w:bottom w:val="single" w:sz="4" w:space="0" w:color="000000"/>
            </w:tcBorders>
            <w:vAlign w:val="center"/>
          </w:tcPr>
          <w:p w14:paraId="543F78F0" w14:textId="77777777" w:rsidR="0047247E" w:rsidRPr="00517B7C" w:rsidRDefault="0047247E" w:rsidP="00BB47AC">
            <w:pPr>
              <w:jc w:val="center"/>
              <w:rPr>
                <w:rFonts w:ascii="Noto Sans" w:hAnsi="Noto Sans" w:cs="Noto Sans"/>
                <w:sz w:val="20"/>
                <w:szCs w:val="20"/>
              </w:rPr>
            </w:pPr>
            <w:r w:rsidRPr="00517B7C">
              <w:rPr>
                <w:rFonts w:ascii="Noto Sans" w:hAnsi="Noto Sans" w:cs="Noto Sans"/>
                <w:sz w:val="20"/>
                <w:szCs w:val="20"/>
              </w:rPr>
              <w:t>6 inciso G)</w:t>
            </w:r>
          </w:p>
        </w:tc>
        <w:tc>
          <w:tcPr>
            <w:tcW w:w="289" w:type="pct"/>
            <w:tcBorders>
              <w:top w:val="single" w:sz="4" w:space="0" w:color="000000"/>
              <w:left w:val="single" w:sz="4" w:space="0" w:color="000000"/>
              <w:bottom w:val="single" w:sz="4" w:space="0" w:color="000000"/>
            </w:tcBorders>
          </w:tcPr>
          <w:p w14:paraId="220F67AE"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4409458B" w14:textId="77777777" w:rsidR="0047247E" w:rsidRPr="00517B7C" w:rsidRDefault="0047247E" w:rsidP="00BB47AC">
            <w:pPr>
              <w:snapToGrid w:val="0"/>
              <w:rPr>
                <w:rFonts w:ascii="Noto Sans" w:hAnsi="Noto Sans" w:cs="Noto Sans"/>
                <w:sz w:val="20"/>
                <w:szCs w:val="20"/>
              </w:rPr>
            </w:pPr>
          </w:p>
        </w:tc>
      </w:tr>
      <w:tr w:rsidR="0047247E" w:rsidRPr="00517B7C" w14:paraId="4202CB5D" w14:textId="77777777" w:rsidTr="002A0BB7">
        <w:trPr>
          <w:trHeight w:val="20"/>
        </w:trPr>
        <w:tc>
          <w:tcPr>
            <w:tcW w:w="3805" w:type="pct"/>
            <w:tcBorders>
              <w:top w:val="single" w:sz="4" w:space="0" w:color="000000"/>
              <w:left w:val="single" w:sz="4" w:space="0" w:color="000000"/>
              <w:bottom w:val="single" w:sz="4" w:space="0" w:color="000000"/>
            </w:tcBorders>
          </w:tcPr>
          <w:p w14:paraId="33EF1D17"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H. El licitante deberá presentar como requisito de participación la entrega de la Opinión del Fiscales ante el “SAT” ambas, VIGENTE Y POSITIVO, si dicha opinión no se encuentra legible y/o el sello digital o Código QR no se puede verificar se tendrá como no presentado.</w:t>
            </w:r>
          </w:p>
        </w:tc>
        <w:tc>
          <w:tcPr>
            <w:tcW w:w="618" w:type="pct"/>
            <w:tcBorders>
              <w:top w:val="single" w:sz="4" w:space="0" w:color="000000"/>
              <w:left w:val="single" w:sz="4" w:space="0" w:color="000000"/>
              <w:bottom w:val="single" w:sz="4" w:space="0" w:color="000000"/>
            </w:tcBorders>
            <w:vAlign w:val="center"/>
          </w:tcPr>
          <w:p w14:paraId="773BB9C5" w14:textId="77777777" w:rsidR="0047247E" w:rsidRPr="00517B7C" w:rsidRDefault="0047247E" w:rsidP="00BB47AC">
            <w:pPr>
              <w:pStyle w:val="Prrafodelista"/>
              <w:snapToGrid w:val="0"/>
              <w:ind w:left="360"/>
              <w:rPr>
                <w:rFonts w:ascii="Noto Sans" w:hAnsi="Noto Sans" w:cs="Noto Sans"/>
                <w:sz w:val="20"/>
                <w:szCs w:val="20"/>
              </w:rPr>
            </w:pPr>
            <w:r w:rsidRPr="00517B7C">
              <w:rPr>
                <w:rFonts w:ascii="Noto Sans" w:hAnsi="Noto Sans" w:cs="Noto Sans"/>
                <w:sz w:val="20"/>
                <w:szCs w:val="20"/>
              </w:rPr>
              <w:t>6 inciso H)</w:t>
            </w:r>
          </w:p>
        </w:tc>
        <w:tc>
          <w:tcPr>
            <w:tcW w:w="289" w:type="pct"/>
            <w:tcBorders>
              <w:top w:val="single" w:sz="4" w:space="0" w:color="000000"/>
              <w:left w:val="single" w:sz="4" w:space="0" w:color="000000"/>
              <w:bottom w:val="single" w:sz="4" w:space="0" w:color="000000"/>
            </w:tcBorders>
          </w:tcPr>
          <w:p w14:paraId="4952A02B"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01D77727" w14:textId="77777777" w:rsidR="0047247E" w:rsidRPr="00517B7C" w:rsidRDefault="0047247E" w:rsidP="00BB47AC">
            <w:pPr>
              <w:snapToGrid w:val="0"/>
              <w:rPr>
                <w:rFonts w:ascii="Noto Sans" w:hAnsi="Noto Sans" w:cs="Noto Sans"/>
                <w:sz w:val="20"/>
                <w:szCs w:val="20"/>
              </w:rPr>
            </w:pPr>
          </w:p>
        </w:tc>
      </w:tr>
      <w:tr w:rsidR="0047247E" w:rsidRPr="00517B7C" w14:paraId="34CB9449" w14:textId="77777777" w:rsidTr="002A0BB7">
        <w:trPr>
          <w:trHeight w:val="20"/>
        </w:trPr>
        <w:tc>
          <w:tcPr>
            <w:tcW w:w="3805" w:type="pct"/>
            <w:tcBorders>
              <w:top w:val="single" w:sz="4" w:space="0" w:color="000000"/>
              <w:left w:val="single" w:sz="4" w:space="0" w:color="000000"/>
              <w:bottom w:val="single" w:sz="4" w:space="0" w:color="000000"/>
            </w:tcBorders>
          </w:tcPr>
          <w:p w14:paraId="00409179"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ES_tradnl"/>
              </w:rPr>
              <w:t>I.</w:t>
            </w:r>
            <w:r w:rsidRPr="00517B7C">
              <w:rPr>
                <w:rFonts w:ascii="Noto Sans" w:hAnsi="Noto Sans" w:cs="Noto Sans"/>
                <w:sz w:val="20"/>
                <w:lang w:val="es-MX"/>
              </w:rPr>
              <w:t xml:space="preserve">Escrito por el que manifiesta no encontrarse sancionado como empresa o producto, por la Secretaría de Salud, conforme al </w:t>
            </w:r>
            <w:r w:rsidRPr="00517B7C">
              <w:rPr>
                <w:rFonts w:ascii="Noto Sans" w:hAnsi="Noto Sans" w:cs="Noto Sans"/>
                <w:b/>
                <w:sz w:val="20"/>
                <w:lang w:val="es-MX"/>
              </w:rPr>
              <w:t>Anexo Número 6 (seis)</w:t>
            </w:r>
            <w:r w:rsidRPr="00517B7C">
              <w:rPr>
                <w:rFonts w:ascii="Noto Sans" w:hAnsi="Noto Sans" w:cs="Noto Sans"/>
                <w:sz w:val="20"/>
                <w:lang w:val="es-MX"/>
              </w:rPr>
              <w:t xml:space="preserve"> de las presentes bases.</w:t>
            </w:r>
          </w:p>
        </w:tc>
        <w:tc>
          <w:tcPr>
            <w:tcW w:w="618" w:type="pct"/>
            <w:tcBorders>
              <w:top w:val="single" w:sz="4" w:space="0" w:color="000000"/>
              <w:left w:val="single" w:sz="4" w:space="0" w:color="000000"/>
              <w:bottom w:val="single" w:sz="4" w:space="0" w:color="000000"/>
            </w:tcBorders>
            <w:vAlign w:val="center"/>
          </w:tcPr>
          <w:p w14:paraId="48197B8A"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I)</w:t>
            </w:r>
          </w:p>
        </w:tc>
        <w:tc>
          <w:tcPr>
            <w:tcW w:w="289" w:type="pct"/>
            <w:tcBorders>
              <w:top w:val="single" w:sz="4" w:space="0" w:color="000000"/>
              <w:left w:val="single" w:sz="4" w:space="0" w:color="000000"/>
              <w:bottom w:val="single" w:sz="4" w:space="0" w:color="000000"/>
            </w:tcBorders>
          </w:tcPr>
          <w:p w14:paraId="14A539E6"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21AAE979" w14:textId="77777777" w:rsidR="0047247E" w:rsidRPr="00517B7C" w:rsidRDefault="0047247E" w:rsidP="00BB47AC">
            <w:pPr>
              <w:snapToGrid w:val="0"/>
              <w:rPr>
                <w:rFonts w:ascii="Noto Sans" w:hAnsi="Noto Sans" w:cs="Noto Sans"/>
                <w:sz w:val="20"/>
                <w:szCs w:val="20"/>
              </w:rPr>
            </w:pPr>
          </w:p>
        </w:tc>
      </w:tr>
      <w:tr w:rsidR="0047247E" w:rsidRPr="00517B7C" w14:paraId="232E25E8" w14:textId="77777777" w:rsidTr="002A0BB7">
        <w:trPr>
          <w:trHeight w:val="20"/>
        </w:trPr>
        <w:tc>
          <w:tcPr>
            <w:tcW w:w="3805" w:type="pct"/>
            <w:tcBorders>
              <w:top w:val="single" w:sz="4" w:space="0" w:color="000000"/>
              <w:left w:val="single" w:sz="4" w:space="0" w:color="000000"/>
              <w:bottom w:val="single" w:sz="4" w:space="0" w:color="000000"/>
            </w:tcBorders>
          </w:tcPr>
          <w:p w14:paraId="01047962" w14:textId="30236468" w:rsidR="0047247E" w:rsidRPr="00517B7C" w:rsidRDefault="0047247E" w:rsidP="00BB47AC">
            <w:pPr>
              <w:pStyle w:val="Textoindependiente21"/>
              <w:tabs>
                <w:tab w:val="left" w:pos="3225"/>
              </w:tabs>
              <w:snapToGrid w:val="0"/>
              <w:spacing w:after="0" w:line="240" w:lineRule="auto"/>
              <w:jc w:val="both"/>
              <w:rPr>
                <w:rFonts w:ascii="Noto Sans" w:hAnsi="Noto Sans" w:cs="Noto Sans"/>
                <w:sz w:val="20"/>
                <w:lang w:val="es-MX"/>
              </w:rPr>
            </w:pPr>
            <w:r w:rsidRPr="00517B7C">
              <w:rPr>
                <w:rFonts w:ascii="Noto Sans" w:hAnsi="Noto Sans" w:cs="Noto Sans"/>
                <w:sz w:val="20"/>
                <w:lang w:val="es-MX"/>
              </w:rPr>
              <w:t xml:space="preserve">J. Tratándose de licitantes que oferten bienes de origen nacional, deberán enviar escrito bajo protesta de decir verdad, en el que manifieste que los bienes que oferta son de origen nacional y cumplen con lo establecido en el artículo </w:t>
            </w:r>
            <w:r w:rsidR="00070EF9" w:rsidRPr="00517B7C">
              <w:rPr>
                <w:rFonts w:ascii="Noto Sans" w:hAnsi="Noto Sans" w:cs="Noto Sans"/>
                <w:sz w:val="20"/>
                <w:lang w:val="es-MX"/>
              </w:rPr>
              <w:t>71</w:t>
            </w:r>
            <w:r w:rsidRPr="00517B7C">
              <w:rPr>
                <w:rFonts w:ascii="Noto Sans" w:hAnsi="Noto Sans" w:cs="Noto Sans"/>
                <w:sz w:val="20"/>
                <w:lang w:val="es-MX"/>
              </w:rPr>
              <w:t xml:space="preserve"> fracción </w:t>
            </w:r>
            <w:r w:rsidR="004E5C89" w:rsidRPr="00517B7C">
              <w:rPr>
                <w:rFonts w:ascii="Noto Sans" w:hAnsi="Noto Sans" w:cs="Noto Sans"/>
                <w:sz w:val="20"/>
                <w:lang w:val="es-MX"/>
              </w:rPr>
              <w:t>V</w:t>
            </w:r>
            <w:r w:rsidRPr="00517B7C">
              <w:rPr>
                <w:rFonts w:ascii="Noto Sans" w:hAnsi="Noto Sans" w:cs="Noto Sans"/>
                <w:sz w:val="20"/>
                <w:lang w:val="es-MX"/>
              </w:rPr>
              <w:t xml:space="preserve">I de la LAASSP, o con las reglas de origen correspondientes a los capítulos de compras del sector público, de conformidad con las Reglas 5.3 y 6.3 para la celebración de licitaciones públicas internacionales bajo la cobertura de los tratados de libre comercio suscritos por los Estados Unidos Mexicanos, publicadas en el DOF el 28 de diciembre de 2010, conforme al </w:t>
            </w:r>
            <w:r w:rsidRPr="00517B7C">
              <w:rPr>
                <w:rFonts w:ascii="Noto Sans" w:hAnsi="Noto Sans" w:cs="Noto Sans"/>
                <w:b/>
                <w:sz w:val="20"/>
                <w:lang w:val="es-MX"/>
              </w:rPr>
              <w:t>Anexo Número 8  (OCHO),</w:t>
            </w:r>
            <w:r w:rsidRPr="00517B7C">
              <w:rPr>
                <w:rFonts w:ascii="Noto Sans" w:hAnsi="Noto Sans" w:cs="Noto Sans"/>
                <w:sz w:val="20"/>
                <w:lang w:val="es-MX"/>
              </w:rPr>
              <w:t xml:space="preserve"> de la presente convocatoria.</w:t>
            </w:r>
          </w:p>
          <w:p w14:paraId="23B1554F" w14:textId="77777777" w:rsidR="0047247E" w:rsidRPr="00517B7C" w:rsidRDefault="0047247E" w:rsidP="00BB47AC">
            <w:pPr>
              <w:pStyle w:val="Textoindependiente21"/>
              <w:tabs>
                <w:tab w:val="left" w:pos="3225"/>
              </w:tabs>
              <w:snapToGrid w:val="0"/>
              <w:spacing w:after="0" w:line="240" w:lineRule="auto"/>
              <w:jc w:val="both"/>
              <w:rPr>
                <w:rFonts w:ascii="Noto Sans" w:hAnsi="Noto Sans" w:cs="Noto Sans"/>
                <w:sz w:val="20"/>
                <w:lang w:val="es-MX"/>
              </w:rPr>
            </w:pPr>
          </w:p>
          <w:p w14:paraId="65226DB9" w14:textId="77777777" w:rsidR="0047247E" w:rsidRPr="00517B7C" w:rsidRDefault="0047247E" w:rsidP="00BB47AC">
            <w:pPr>
              <w:pStyle w:val="Textoindependiente21"/>
              <w:tabs>
                <w:tab w:val="left" w:pos="3225"/>
              </w:tabs>
              <w:snapToGrid w:val="0"/>
              <w:spacing w:after="0" w:line="240" w:lineRule="auto"/>
              <w:jc w:val="both"/>
              <w:rPr>
                <w:rFonts w:ascii="Noto Sans" w:hAnsi="Noto Sans" w:cs="Noto Sans"/>
                <w:sz w:val="20"/>
                <w:lang w:val="es-MX"/>
              </w:rPr>
            </w:pPr>
            <w:r w:rsidRPr="00517B7C">
              <w:rPr>
                <w:rFonts w:ascii="Noto Sans" w:hAnsi="Noto Sans" w:cs="Noto Sans"/>
                <w:sz w:val="20"/>
                <w:lang w:val="es-MX"/>
              </w:rPr>
              <w:t xml:space="preserve">Los licitantes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las Reglas 5.3 y 6.3 para la celebración de licitaciones públicas internacionales bajo la cobertura de los tratados de libre comercio suscritos por los Estados Unidos </w:t>
            </w:r>
            <w:r w:rsidRPr="00517B7C">
              <w:rPr>
                <w:rFonts w:ascii="Noto Sans" w:hAnsi="Noto Sans" w:cs="Noto Sans"/>
                <w:sz w:val="20"/>
                <w:lang w:val="es-MX"/>
              </w:rPr>
              <w:lastRenderedPageBreak/>
              <w:t xml:space="preserve">Mexicanos, publicadas en el DOF el 28 de diciembre de 2010, conforme al </w:t>
            </w:r>
            <w:r w:rsidRPr="00517B7C">
              <w:rPr>
                <w:rFonts w:ascii="Noto Sans" w:hAnsi="Noto Sans" w:cs="Noto Sans"/>
                <w:b/>
                <w:sz w:val="20"/>
                <w:lang w:val="es-MX"/>
              </w:rPr>
              <w:t>Anexo Número 8 “A”  (OCHO “A”),</w:t>
            </w:r>
            <w:r w:rsidRPr="00517B7C">
              <w:rPr>
                <w:rFonts w:ascii="Noto Sans" w:hAnsi="Noto Sans" w:cs="Noto Sans"/>
                <w:sz w:val="20"/>
                <w:lang w:val="es-MX"/>
              </w:rPr>
              <w:t xml:space="preserve"> de la presente convocatoria.</w:t>
            </w:r>
          </w:p>
        </w:tc>
        <w:tc>
          <w:tcPr>
            <w:tcW w:w="618" w:type="pct"/>
            <w:tcBorders>
              <w:top w:val="single" w:sz="4" w:space="0" w:color="000000"/>
              <w:left w:val="single" w:sz="4" w:space="0" w:color="000000"/>
              <w:bottom w:val="single" w:sz="4" w:space="0" w:color="000000"/>
            </w:tcBorders>
            <w:vAlign w:val="center"/>
          </w:tcPr>
          <w:p w14:paraId="74D8361F"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lastRenderedPageBreak/>
              <w:t>6 inciso J)</w:t>
            </w:r>
          </w:p>
        </w:tc>
        <w:tc>
          <w:tcPr>
            <w:tcW w:w="289" w:type="pct"/>
            <w:tcBorders>
              <w:top w:val="single" w:sz="4" w:space="0" w:color="000000"/>
              <w:left w:val="single" w:sz="4" w:space="0" w:color="000000"/>
              <w:bottom w:val="single" w:sz="4" w:space="0" w:color="000000"/>
            </w:tcBorders>
          </w:tcPr>
          <w:p w14:paraId="25A1389A"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350530CE" w14:textId="77777777" w:rsidR="0047247E" w:rsidRPr="00517B7C" w:rsidRDefault="0047247E" w:rsidP="00BB47AC">
            <w:pPr>
              <w:snapToGrid w:val="0"/>
              <w:rPr>
                <w:rFonts w:ascii="Noto Sans" w:hAnsi="Noto Sans" w:cs="Noto Sans"/>
                <w:sz w:val="20"/>
                <w:szCs w:val="20"/>
              </w:rPr>
            </w:pPr>
          </w:p>
        </w:tc>
      </w:tr>
      <w:tr w:rsidR="0047247E" w:rsidRPr="00517B7C" w14:paraId="70C4FDA0" w14:textId="77777777" w:rsidTr="002A0BB7">
        <w:trPr>
          <w:trHeight w:val="20"/>
        </w:trPr>
        <w:tc>
          <w:tcPr>
            <w:tcW w:w="3805" w:type="pct"/>
            <w:tcBorders>
              <w:top w:val="single" w:sz="4" w:space="0" w:color="000000"/>
              <w:left w:val="single" w:sz="4" w:space="0" w:color="000000"/>
              <w:bottom w:val="single" w:sz="4" w:space="0" w:color="000000"/>
            </w:tcBorders>
          </w:tcPr>
          <w:p w14:paraId="3C70EB4E" w14:textId="4E95A57A"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 xml:space="preserve">K. Constancia de situación fiscal vigente y positiva, emitida por el  INFONAVIT, con fundamento en el artículo 16 fracción XIX de la Ley del Instituto del Fondo Nacional de la Vivienda para los trabajadores, mediante resolución RCA-5789-01/17, </w:t>
            </w:r>
            <w:r w:rsidR="00070EF9" w:rsidRPr="00517B7C">
              <w:rPr>
                <w:rFonts w:ascii="Noto Sans" w:hAnsi="Noto Sans" w:cs="Noto Sans"/>
                <w:sz w:val="20"/>
                <w:lang w:val="es-MX"/>
              </w:rPr>
              <w:t>publicado en</w:t>
            </w:r>
            <w:r w:rsidR="00C33A66" w:rsidRPr="00517B7C">
              <w:rPr>
                <w:rFonts w:ascii="Noto Sans" w:hAnsi="Noto Sans" w:cs="Noto Sans"/>
                <w:sz w:val="20"/>
                <w:lang w:val="es-MX"/>
              </w:rPr>
              <w:t xml:space="preserve"> el DOF</w:t>
            </w:r>
            <w:r w:rsidR="00C33A66" w:rsidRPr="00517B7C">
              <w:rPr>
                <w:rFonts w:ascii="Noto Sans" w:hAnsi="Noto Sans" w:cs="Noto Sans"/>
                <w:sz w:val="20"/>
              </w:rPr>
              <w:t xml:space="preserve"> </w:t>
            </w:r>
            <w:r w:rsidR="00C33A66" w:rsidRPr="00517B7C">
              <w:rPr>
                <w:rFonts w:ascii="Noto Sans" w:hAnsi="Noto Sans" w:cs="Noto Sans"/>
                <w:sz w:val="20"/>
                <w:lang w:val="es-MX"/>
              </w:rPr>
              <w:t>y el Acuerdo de Modificación al Anexo único publicado el 22 de abril del 2024.</w:t>
            </w:r>
            <w:r w:rsidRPr="00517B7C">
              <w:rPr>
                <w:rFonts w:ascii="Noto Sans" w:hAnsi="Noto Sans" w:cs="Noto Sans"/>
                <w:sz w:val="20"/>
                <w:lang w:val="es-MX"/>
              </w:rPr>
              <w:t xml:space="preserve"> si dicha constancia no se encuentra legible y/o el sello digital o Código QR no se puede verificar se tendrá como no presentado.</w:t>
            </w:r>
          </w:p>
        </w:tc>
        <w:tc>
          <w:tcPr>
            <w:tcW w:w="618" w:type="pct"/>
            <w:tcBorders>
              <w:top w:val="single" w:sz="4" w:space="0" w:color="000000"/>
              <w:left w:val="single" w:sz="4" w:space="0" w:color="000000"/>
              <w:bottom w:val="single" w:sz="4" w:space="0" w:color="000000"/>
            </w:tcBorders>
            <w:vAlign w:val="center"/>
          </w:tcPr>
          <w:p w14:paraId="52FFE7C0"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K)</w:t>
            </w:r>
          </w:p>
        </w:tc>
        <w:tc>
          <w:tcPr>
            <w:tcW w:w="289" w:type="pct"/>
            <w:tcBorders>
              <w:top w:val="single" w:sz="4" w:space="0" w:color="000000"/>
              <w:left w:val="single" w:sz="4" w:space="0" w:color="000000"/>
              <w:bottom w:val="single" w:sz="4" w:space="0" w:color="000000"/>
            </w:tcBorders>
          </w:tcPr>
          <w:p w14:paraId="3E6A977A"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1A41FE49" w14:textId="77777777" w:rsidR="0047247E" w:rsidRPr="00517B7C" w:rsidRDefault="0047247E" w:rsidP="00BB47AC">
            <w:pPr>
              <w:snapToGrid w:val="0"/>
              <w:rPr>
                <w:rFonts w:ascii="Noto Sans" w:hAnsi="Noto Sans" w:cs="Noto Sans"/>
                <w:sz w:val="20"/>
                <w:szCs w:val="20"/>
              </w:rPr>
            </w:pPr>
          </w:p>
        </w:tc>
      </w:tr>
      <w:tr w:rsidR="0047247E" w:rsidRPr="00517B7C" w14:paraId="427A5391" w14:textId="77777777" w:rsidTr="002A0BB7">
        <w:trPr>
          <w:trHeight w:val="20"/>
        </w:trPr>
        <w:tc>
          <w:tcPr>
            <w:tcW w:w="3805" w:type="pct"/>
            <w:tcBorders>
              <w:top w:val="single" w:sz="4" w:space="0" w:color="000000"/>
              <w:left w:val="single" w:sz="4" w:space="0" w:color="000000"/>
              <w:bottom w:val="single" w:sz="4" w:space="0" w:color="000000"/>
            </w:tcBorders>
          </w:tcPr>
          <w:p w14:paraId="5042CB6D" w14:textId="77A58CEE"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L. Escrito libre bajo protesta de decir verdad, que es una persona física con discapacidad, o bien tratándose de empresas que cuenten con trabajadores con discapacidad en la  proporción que establece el segundo párrafo del A</w:t>
            </w:r>
            <w:r w:rsidR="004E5C89" w:rsidRPr="00517B7C">
              <w:rPr>
                <w:rFonts w:ascii="Noto Sans" w:hAnsi="Noto Sans" w:cs="Noto Sans"/>
                <w:sz w:val="20"/>
                <w:lang w:val="es-MX"/>
              </w:rPr>
              <w:t xml:space="preserve">rtículo </w:t>
            </w:r>
            <w:r w:rsidR="00070EF9" w:rsidRPr="00517B7C">
              <w:rPr>
                <w:rFonts w:ascii="Noto Sans" w:hAnsi="Noto Sans" w:cs="Noto Sans"/>
                <w:sz w:val="20"/>
                <w:lang w:val="es-MX"/>
              </w:rPr>
              <w:t>71</w:t>
            </w:r>
            <w:r w:rsidRPr="00517B7C">
              <w:rPr>
                <w:rFonts w:ascii="Noto Sans" w:hAnsi="Noto Sans" w:cs="Noto Sans"/>
                <w:sz w:val="20"/>
                <w:lang w:val="es-MX"/>
              </w:rPr>
              <w:t xml:space="preserve"> </w:t>
            </w:r>
            <w:r w:rsidR="004E5C89" w:rsidRPr="00517B7C">
              <w:rPr>
                <w:rFonts w:ascii="Noto Sans" w:hAnsi="Noto Sans" w:cs="Noto Sans"/>
                <w:sz w:val="20"/>
                <w:lang w:val="es-MX"/>
              </w:rPr>
              <w:t xml:space="preserve"> fracción VI de la LAASSP</w:t>
            </w:r>
            <w:r w:rsidRPr="00517B7C">
              <w:rPr>
                <w:rFonts w:ascii="Noto Sans" w:hAnsi="Noto Sans" w:cs="Noto Sans"/>
                <w:sz w:val="20"/>
                <w:lang w:val="es-MX"/>
              </w:rPr>
              <w:t>,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618" w:type="pct"/>
            <w:tcBorders>
              <w:top w:val="single" w:sz="4" w:space="0" w:color="000000"/>
              <w:left w:val="single" w:sz="4" w:space="0" w:color="000000"/>
              <w:bottom w:val="single" w:sz="4" w:space="0" w:color="000000"/>
            </w:tcBorders>
            <w:vAlign w:val="center"/>
          </w:tcPr>
          <w:p w14:paraId="2D82E872"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L)</w:t>
            </w:r>
          </w:p>
        </w:tc>
        <w:tc>
          <w:tcPr>
            <w:tcW w:w="289" w:type="pct"/>
            <w:tcBorders>
              <w:top w:val="single" w:sz="4" w:space="0" w:color="000000"/>
              <w:left w:val="single" w:sz="4" w:space="0" w:color="000000"/>
              <w:bottom w:val="single" w:sz="4" w:space="0" w:color="000000"/>
            </w:tcBorders>
          </w:tcPr>
          <w:p w14:paraId="121C1AB5"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5B395B8F" w14:textId="77777777" w:rsidR="0047247E" w:rsidRPr="00517B7C" w:rsidRDefault="0047247E" w:rsidP="00BB47AC">
            <w:pPr>
              <w:snapToGrid w:val="0"/>
              <w:rPr>
                <w:rFonts w:ascii="Noto Sans" w:hAnsi="Noto Sans" w:cs="Noto Sans"/>
                <w:sz w:val="20"/>
                <w:szCs w:val="20"/>
              </w:rPr>
            </w:pPr>
          </w:p>
        </w:tc>
      </w:tr>
      <w:tr w:rsidR="0047247E" w:rsidRPr="00517B7C" w14:paraId="5E796909" w14:textId="77777777" w:rsidTr="002A0BB7">
        <w:trPr>
          <w:trHeight w:val="20"/>
        </w:trPr>
        <w:tc>
          <w:tcPr>
            <w:tcW w:w="3805" w:type="pct"/>
            <w:tcBorders>
              <w:top w:val="single" w:sz="4" w:space="0" w:color="000000"/>
              <w:left w:val="single" w:sz="4" w:space="0" w:color="000000"/>
              <w:bottom w:val="single" w:sz="4" w:space="0" w:color="000000"/>
            </w:tcBorders>
          </w:tcPr>
          <w:p w14:paraId="69E4BA9D" w14:textId="36BAEC3B" w:rsidR="0047247E" w:rsidRPr="00517B7C" w:rsidRDefault="0047247E" w:rsidP="00064F25">
            <w:pPr>
              <w:pStyle w:val="Textoindependiente21"/>
              <w:tabs>
                <w:tab w:val="left" w:pos="3225"/>
              </w:tabs>
              <w:snapToGrid w:val="0"/>
              <w:spacing w:before="100" w:beforeAutospacing="1" w:after="0" w:line="240" w:lineRule="auto"/>
              <w:jc w:val="both"/>
              <w:rPr>
                <w:rFonts w:ascii="Noto Sans" w:hAnsi="Noto Sans" w:cs="Noto Sans"/>
                <w:b/>
                <w:sz w:val="20"/>
                <w:lang w:val="es-MX"/>
              </w:rPr>
            </w:pPr>
            <w:r w:rsidRPr="00517B7C">
              <w:rPr>
                <w:rFonts w:ascii="Noto Sans" w:hAnsi="Noto Sans" w:cs="Noto Sans"/>
                <w:sz w:val="20"/>
                <w:lang w:val="es-MX"/>
              </w:rPr>
              <w:t xml:space="preserve">M. Escrito libre bajo protesta de decir verdad, donde manifieste que no desempeña empleo, cargo o comisión en el servicio público o en su caso, </w:t>
            </w:r>
            <w:r w:rsidR="00070EF9" w:rsidRPr="00517B7C">
              <w:rPr>
                <w:rFonts w:ascii="Noto Sans" w:hAnsi="Noto Sans" w:cs="Noto Sans"/>
                <w:sz w:val="20"/>
                <w:lang w:val="es-MX"/>
              </w:rPr>
              <w:t>que,</w:t>
            </w:r>
            <w:r w:rsidRPr="00517B7C">
              <w:rPr>
                <w:rFonts w:ascii="Noto Sans" w:hAnsi="Noto Sans" w:cs="Noto Sans"/>
                <w:sz w:val="20"/>
                <w:lang w:val="es-MX"/>
              </w:rPr>
              <w:t xml:space="preserve"> a pesar de desempeñarlo, con la formalización de la presente </w:t>
            </w:r>
            <w:r w:rsidR="00B21775" w:rsidRPr="00517B7C">
              <w:rPr>
                <w:rFonts w:ascii="Noto Sans" w:hAnsi="Noto Sans" w:cs="Noto Sans"/>
                <w:sz w:val="20"/>
                <w:lang w:val="es-MX"/>
              </w:rPr>
              <w:t>Licitación Publica</w:t>
            </w:r>
            <w:r w:rsidR="00531240" w:rsidRPr="00517B7C">
              <w:rPr>
                <w:rFonts w:ascii="Noto Sans" w:hAnsi="Noto Sans" w:cs="Noto Sans"/>
                <w:sz w:val="20"/>
                <w:lang w:val="es-MX"/>
              </w:rPr>
              <w:t xml:space="preserve"> </w:t>
            </w:r>
            <w:r w:rsidR="00C33A66" w:rsidRPr="00517B7C">
              <w:rPr>
                <w:rFonts w:ascii="Noto Sans" w:hAnsi="Noto Sans" w:cs="Noto Sans"/>
                <w:sz w:val="20"/>
                <w:lang w:val="es-MX"/>
              </w:rPr>
              <w:t xml:space="preserve">LA-50-GYR-050GYR020-T-15-2026 </w:t>
            </w:r>
            <w:r w:rsidRPr="00517B7C">
              <w:rPr>
                <w:rFonts w:ascii="Noto Sans" w:hAnsi="Noto Sans" w:cs="Noto Sans"/>
                <w:sz w:val="20"/>
                <w:lang w:val="es-MX"/>
              </w:rPr>
              <w:t>no se actualiza un conflicto de interés.</w:t>
            </w:r>
            <w:r w:rsidR="00653F61" w:rsidRPr="00517B7C">
              <w:rPr>
                <w:rFonts w:ascii="Noto Sans" w:hAnsi="Noto Sans" w:cs="Noto Sans"/>
                <w:sz w:val="20"/>
                <w:lang w:val="es-MX"/>
              </w:rPr>
              <w:t xml:space="preserve"> </w:t>
            </w:r>
            <w:r w:rsidR="00653F61" w:rsidRPr="00517B7C">
              <w:rPr>
                <w:rFonts w:ascii="Noto Sans" w:hAnsi="Noto Sans" w:cs="Noto Sans"/>
                <w:b/>
                <w:sz w:val="20"/>
                <w:lang w:val="es-MX"/>
              </w:rPr>
              <w:t>Anexo Numero 14 (catorce)(.</w:t>
            </w:r>
          </w:p>
        </w:tc>
        <w:tc>
          <w:tcPr>
            <w:tcW w:w="618" w:type="pct"/>
            <w:tcBorders>
              <w:top w:val="single" w:sz="4" w:space="0" w:color="000000"/>
              <w:left w:val="single" w:sz="4" w:space="0" w:color="000000"/>
              <w:bottom w:val="single" w:sz="4" w:space="0" w:color="000000"/>
            </w:tcBorders>
            <w:vAlign w:val="center"/>
          </w:tcPr>
          <w:p w14:paraId="06D80A2E"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M)</w:t>
            </w:r>
          </w:p>
        </w:tc>
        <w:tc>
          <w:tcPr>
            <w:tcW w:w="289" w:type="pct"/>
            <w:tcBorders>
              <w:top w:val="single" w:sz="4" w:space="0" w:color="000000"/>
              <w:left w:val="single" w:sz="4" w:space="0" w:color="000000"/>
              <w:bottom w:val="single" w:sz="4" w:space="0" w:color="000000"/>
            </w:tcBorders>
          </w:tcPr>
          <w:p w14:paraId="290B44D4"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305C42BF" w14:textId="77777777" w:rsidR="0047247E" w:rsidRPr="00517B7C" w:rsidRDefault="0047247E" w:rsidP="00BB47AC">
            <w:pPr>
              <w:snapToGrid w:val="0"/>
              <w:rPr>
                <w:rFonts w:ascii="Noto Sans" w:hAnsi="Noto Sans" w:cs="Noto Sans"/>
                <w:sz w:val="20"/>
                <w:szCs w:val="20"/>
              </w:rPr>
            </w:pPr>
          </w:p>
        </w:tc>
      </w:tr>
      <w:tr w:rsidR="0047247E" w:rsidRPr="00517B7C" w14:paraId="07C91852" w14:textId="77777777" w:rsidTr="002A0BB7">
        <w:trPr>
          <w:trHeight w:val="20"/>
        </w:trPr>
        <w:tc>
          <w:tcPr>
            <w:tcW w:w="3805" w:type="pct"/>
            <w:tcBorders>
              <w:top w:val="single" w:sz="4" w:space="0" w:color="000000"/>
              <w:left w:val="single" w:sz="4" w:space="0" w:color="000000"/>
              <w:bottom w:val="single" w:sz="4" w:space="0" w:color="000000"/>
            </w:tcBorders>
          </w:tcPr>
          <w:p w14:paraId="72BF5B54"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N. Escrito libre en el que el licitante manifieste bajo Protesta de Decir Verdad, que los precios que se presentan en mi propuesta económica no se cotizan en condiciones de prácticas desleales de comercio internacional en su modalidad de discriminación de precios o subsidios, de conformidad con lo previsto en el artículo 37 del Reglamento de la LAASSP.</w:t>
            </w:r>
          </w:p>
        </w:tc>
        <w:tc>
          <w:tcPr>
            <w:tcW w:w="618" w:type="pct"/>
            <w:tcBorders>
              <w:top w:val="single" w:sz="4" w:space="0" w:color="000000"/>
              <w:left w:val="single" w:sz="4" w:space="0" w:color="000000"/>
              <w:bottom w:val="single" w:sz="4" w:space="0" w:color="000000"/>
            </w:tcBorders>
            <w:vAlign w:val="center"/>
          </w:tcPr>
          <w:p w14:paraId="321F9649"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N)</w:t>
            </w:r>
          </w:p>
        </w:tc>
        <w:tc>
          <w:tcPr>
            <w:tcW w:w="289" w:type="pct"/>
            <w:tcBorders>
              <w:top w:val="single" w:sz="4" w:space="0" w:color="000000"/>
              <w:left w:val="single" w:sz="4" w:space="0" w:color="000000"/>
              <w:bottom w:val="single" w:sz="4" w:space="0" w:color="000000"/>
            </w:tcBorders>
          </w:tcPr>
          <w:p w14:paraId="00D5303C"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0DA82CBD" w14:textId="77777777" w:rsidR="0047247E" w:rsidRPr="00517B7C" w:rsidRDefault="0047247E" w:rsidP="00BB47AC">
            <w:pPr>
              <w:snapToGrid w:val="0"/>
              <w:rPr>
                <w:rFonts w:ascii="Noto Sans" w:hAnsi="Noto Sans" w:cs="Noto Sans"/>
                <w:sz w:val="20"/>
                <w:szCs w:val="20"/>
              </w:rPr>
            </w:pPr>
          </w:p>
        </w:tc>
      </w:tr>
      <w:tr w:rsidR="0047247E" w:rsidRPr="00517B7C" w14:paraId="6DA057CC" w14:textId="77777777" w:rsidTr="002A0BB7">
        <w:trPr>
          <w:trHeight w:val="20"/>
        </w:trPr>
        <w:tc>
          <w:tcPr>
            <w:tcW w:w="3805" w:type="pct"/>
            <w:tcBorders>
              <w:top w:val="single" w:sz="4" w:space="0" w:color="000000"/>
              <w:left w:val="single" w:sz="4" w:space="0" w:color="000000"/>
              <w:bottom w:val="single" w:sz="4" w:space="0" w:color="000000"/>
            </w:tcBorders>
          </w:tcPr>
          <w:p w14:paraId="48B6AF9C"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O.  Si el licitante es persona moral ante el S.A.T., deberá presentar copia simple de la escritura pública en la que conste que fue constituida “Acta Constitutiva”</w:t>
            </w:r>
          </w:p>
        </w:tc>
        <w:tc>
          <w:tcPr>
            <w:tcW w:w="618" w:type="pct"/>
            <w:tcBorders>
              <w:top w:val="single" w:sz="4" w:space="0" w:color="000000"/>
              <w:left w:val="single" w:sz="4" w:space="0" w:color="000000"/>
              <w:bottom w:val="single" w:sz="4" w:space="0" w:color="000000"/>
            </w:tcBorders>
            <w:vAlign w:val="center"/>
          </w:tcPr>
          <w:p w14:paraId="237BBD24"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O)</w:t>
            </w:r>
          </w:p>
        </w:tc>
        <w:tc>
          <w:tcPr>
            <w:tcW w:w="289" w:type="pct"/>
            <w:tcBorders>
              <w:top w:val="single" w:sz="4" w:space="0" w:color="000000"/>
              <w:left w:val="single" w:sz="4" w:space="0" w:color="000000"/>
              <w:bottom w:val="single" w:sz="4" w:space="0" w:color="000000"/>
            </w:tcBorders>
          </w:tcPr>
          <w:p w14:paraId="5D13D88E"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5D67AE8E" w14:textId="77777777" w:rsidR="0047247E" w:rsidRPr="00517B7C" w:rsidRDefault="0047247E" w:rsidP="00BB47AC">
            <w:pPr>
              <w:snapToGrid w:val="0"/>
              <w:rPr>
                <w:rFonts w:ascii="Noto Sans" w:hAnsi="Noto Sans" w:cs="Noto Sans"/>
                <w:sz w:val="20"/>
                <w:szCs w:val="20"/>
              </w:rPr>
            </w:pPr>
          </w:p>
        </w:tc>
      </w:tr>
      <w:tr w:rsidR="0047247E" w:rsidRPr="00517B7C" w14:paraId="21628FBA" w14:textId="77777777" w:rsidTr="002A0BB7">
        <w:trPr>
          <w:trHeight w:val="20"/>
        </w:trPr>
        <w:tc>
          <w:tcPr>
            <w:tcW w:w="3805" w:type="pct"/>
            <w:tcBorders>
              <w:top w:val="single" w:sz="4" w:space="0" w:color="000000"/>
              <w:left w:val="single" w:sz="4" w:space="0" w:color="000000"/>
              <w:bottom w:val="single" w:sz="4" w:space="0" w:color="000000"/>
            </w:tcBorders>
          </w:tcPr>
          <w:p w14:paraId="3B5521A0"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P. Si el licitante es persona física ante el S.A.T., deberá presentar copia certificada del acta de nacimiento o en su caso, carta de naturalización respectiva.</w:t>
            </w:r>
          </w:p>
        </w:tc>
        <w:tc>
          <w:tcPr>
            <w:tcW w:w="618" w:type="pct"/>
            <w:tcBorders>
              <w:top w:val="single" w:sz="4" w:space="0" w:color="000000"/>
              <w:left w:val="single" w:sz="4" w:space="0" w:color="000000"/>
              <w:bottom w:val="single" w:sz="4" w:space="0" w:color="000000"/>
            </w:tcBorders>
            <w:vAlign w:val="center"/>
          </w:tcPr>
          <w:p w14:paraId="4BF7BBFC"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P)</w:t>
            </w:r>
          </w:p>
        </w:tc>
        <w:tc>
          <w:tcPr>
            <w:tcW w:w="289" w:type="pct"/>
            <w:tcBorders>
              <w:top w:val="single" w:sz="4" w:space="0" w:color="000000"/>
              <w:left w:val="single" w:sz="4" w:space="0" w:color="000000"/>
              <w:bottom w:val="single" w:sz="4" w:space="0" w:color="000000"/>
            </w:tcBorders>
          </w:tcPr>
          <w:p w14:paraId="79F3899C"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0EF3286D" w14:textId="77777777" w:rsidR="0047247E" w:rsidRPr="00517B7C" w:rsidRDefault="0047247E" w:rsidP="00BB47AC">
            <w:pPr>
              <w:snapToGrid w:val="0"/>
              <w:rPr>
                <w:rFonts w:ascii="Noto Sans" w:hAnsi="Noto Sans" w:cs="Noto Sans"/>
                <w:sz w:val="20"/>
                <w:szCs w:val="20"/>
              </w:rPr>
            </w:pPr>
          </w:p>
        </w:tc>
      </w:tr>
      <w:tr w:rsidR="0047247E" w:rsidRPr="00517B7C" w14:paraId="7EDF8346" w14:textId="77777777" w:rsidTr="002A0BB7">
        <w:trPr>
          <w:trHeight w:val="20"/>
        </w:trPr>
        <w:tc>
          <w:tcPr>
            <w:tcW w:w="3805" w:type="pct"/>
            <w:tcBorders>
              <w:top w:val="single" w:sz="4" w:space="0" w:color="000000"/>
              <w:left w:val="single" w:sz="4" w:space="0" w:color="000000"/>
              <w:bottom w:val="single" w:sz="4" w:space="0" w:color="000000"/>
            </w:tcBorders>
          </w:tcPr>
          <w:p w14:paraId="5D3099E7" w14:textId="1BEB9B3D" w:rsidR="0047247E" w:rsidRPr="00517B7C" w:rsidRDefault="0047247E" w:rsidP="00081B79">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 xml:space="preserve">Q. 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17B7C">
              <w:rPr>
                <w:rFonts w:ascii="Noto Sans" w:hAnsi="Noto Sans" w:cs="Noto Sans"/>
                <w:b/>
                <w:sz w:val="20"/>
                <w:lang w:val="es-MX"/>
              </w:rPr>
              <w:t xml:space="preserve">Anexo Numero </w:t>
            </w:r>
            <w:r w:rsidR="00081B79" w:rsidRPr="00517B7C">
              <w:rPr>
                <w:rFonts w:ascii="Noto Sans" w:hAnsi="Noto Sans" w:cs="Noto Sans"/>
                <w:b/>
                <w:sz w:val="20"/>
                <w:lang w:val="es-MX"/>
              </w:rPr>
              <w:t>15</w:t>
            </w:r>
            <w:r w:rsidRPr="00517B7C">
              <w:rPr>
                <w:rFonts w:ascii="Noto Sans" w:hAnsi="Noto Sans" w:cs="Noto Sans"/>
                <w:sz w:val="20"/>
                <w:lang w:val="es-MX"/>
              </w:rPr>
              <w:t xml:space="preserve"> </w:t>
            </w:r>
            <w:r w:rsidRPr="00517B7C">
              <w:rPr>
                <w:rFonts w:ascii="Noto Sans" w:hAnsi="Noto Sans" w:cs="Noto Sans"/>
                <w:b/>
                <w:sz w:val="20"/>
                <w:lang w:val="es-MX"/>
              </w:rPr>
              <w:t>(</w:t>
            </w:r>
            <w:r w:rsidR="00081B79" w:rsidRPr="00517B7C">
              <w:rPr>
                <w:rFonts w:ascii="Noto Sans" w:hAnsi="Noto Sans" w:cs="Noto Sans"/>
                <w:b/>
                <w:sz w:val="20"/>
                <w:lang w:val="es-MX"/>
              </w:rPr>
              <w:t>quince</w:t>
            </w:r>
            <w:r w:rsidRPr="00517B7C">
              <w:rPr>
                <w:rFonts w:ascii="Noto Sans" w:hAnsi="Noto Sans" w:cs="Noto Sans"/>
                <w:sz w:val="20"/>
                <w:lang w:val="es-MX"/>
              </w:rPr>
              <w:t>) Carta de autorización 32D.</w:t>
            </w:r>
          </w:p>
        </w:tc>
        <w:tc>
          <w:tcPr>
            <w:tcW w:w="618" w:type="pct"/>
            <w:tcBorders>
              <w:top w:val="single" w:sz="4" w:space="0" w:color="000000"/>
              <w:left w:val="single" w:sz="4" w:space="0" w:color="000000"/>
              <w:bottom w:val="single" w:sz="4" w:space="0" w:color="000000"/>
            </w:tcBorders>
            <w:vAlign w:val="center"/>
          </w:tcPr>
          <w:p w14:paraId="2C8D09C3"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Q)</w:t>
            </w:r>
          </w:p>
        </w:tc>
        <w:tc>
          <w:tcPr>
            <w:tcW w:w="289" w:type="pct"/>
            <w:tcBorders>
              <w:top w:val="single" w:sz="4" w:space="0" w:color="000000"/>
              <w:left w:val="single" w:sz="4" w:space="0" w:color="000000"/>
              <w:bottom w:val="single" w:sz="4" w:space="0" w:color="000000"/>
            </w:tcBorders>
          </w:tcPr>
          <w:p w14:paraId="39BC4552"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06BC3F92" w14:textId="77777777" w:rsidR="0047247E" w:rsidRPr="00517B7C" w:rsidRDefault="0047247E" w:rsidP="00BB47AC">
            <w:pPr>
              <w:snapToGrid w:val="0"/>
              <w:rPr>
                <w:rFonts w:ascii="Noto Sans" w:hAnsi="Noto Sans" w:cs="Noto Sans"/>
                <w:sz w:val="20"/>
                <w:szCs w:val="20"/>
              </w:rPr>
            </w:pPr>
          </w:p>
        </w:tc>
      </w:tr>
      <w:tr w:rsidR="0047247E" w:rsidRPr="00517B7C" w14:paraId="17BDE2B9" w14:textId="77777777" w:rsidTr="002A0BB7">
        <w:trPr>
          <w:trHeight w:val="20"/>
        </w:trPr>
        <w:tc>
          <w:tcPr>
            <w:tcW w:w="3805" w:type="pct"/>
            <w:tcBorders>
              <w:top w:val="single" w:sz="4" w:space="0" w:color="000000"/>
              <w:left w:val="single" w:sz="4" w:space="0" w:color="000000"/>
              <w:bottom w:val="single" w:sz="4" w:space="0" w:color="000000"/>
            </w:tcBorders>
          </w:tcPr>
          <w:p w14:paraId="5FBC2052"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lastRenderedPageBreak/>
              <w:t xml:space="preserve">R. Escrito del Anexo técnico deberá estar en papel membretado y con la firma autógrafa de los representantes legales de cada empresa conforme </w:t>
            </w:r>
            <w:r w:rsidRPr="00517B7C">
              <w:rPr>
                <w:rFonts w:ascii="Noto Sans" w:hAnsi="Noto Sans" w:cs="Noto Sans"/>
                <w:b/>
                <w:sz w:val="20"/>
                <w:lang w:val="es-MX"/>
              </w:rPr>
              <w:t>al Anexo Número 2A (dos A)</w:t>
            </w:r>
            <w:r w:rsidRPr="00517B7C">
              <w:rPr>
                <w:rFonts w:ascii="Noto Sans" w:hAnsi="Noto Sans" w:cs="Noto Sans"/>
                <w:sz w:val="20"/>
                <w:lang w:val="es-MX"/>
              </w:rPr>
              <w:t xml:space="preserve"> de las presentes bases.</w:t>
            </w:r>
          </w:p>
        </w:tc>
        <w:tc>
          <w:tcPr>
            <w:tcW w:w="618" w:type="pct"/>
            <w:tcBorders>
              <w:top w:val="single" w:sz="4" w:space="0" w:color="000000"/>
              <w:left w:val="single" w:sz="4" w:space="0" w:color="000000"/>
              <w:bottom w:val="single" w:sz="4" w:space="0" w:color="000000"/>
            </w:tcBorders>
            <w:vAlign w:val="center"/>
          </w:tcPr>
          <w:p w14:paraId="4F30C86C"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R)</w:t>
            </w:r>
          </w:p>
        </w:tc>
        <w:tc>
          <w:tcPr>
            <w:tcW w:w="289" w:type="pct"/>
            <w:tcBorders>
              <w:top w:val="single" w:sz="4" w:space="0" w:color="000000"/>
              <w:left w:val="single" w:sz="4" w:space="0" w:color="000000"/>
              <w:bottom w:val="single" w:sz="4" w:space="0" w:color="000000"/>
            </w:tcBorders>
          </w:tcPr>
          <w:p w14:paraId="1D85C0E3"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2F457C4A" w14:textId="77777777" w:rsidR="0047247E" w:rsidRPr="00517B7C" w:rsidRDefault="0047247E" w:rsidP="00BB47AC">
            <w:pPr>
              <w:snapToGrid w:val="0"/>
              <w:rPr>
                <w:rFonts w:ascii="Noto Sans" w:hAnsi="Noto Sans" w:cs="Noto Sans"/>
                <w:sz w:val="20"/>
                <w:szCs w:val="20"/>
              </w:rPr>
            </w:pPr>
          </w:p>
        </w:tc>
      </w:tr>
      <w:tr w:rsidR="0047247E" w:rsidRPr="00517B7C" w14:paraId="79FAF79B" w14:textId="77777777" w:rsidTr="002A0BB7">
        <w:trPr>
          <w:trHeight w:val="20"/>
        </w:trPr>
        <w:tc>
          <w:tcPr>
            <w:tcW w:w="3805" w:type="pct"/>
            <w:tcBorders>
              <w:top w:val="single" w:sz="4" w:space="0" w:color="000000"/>
              <w:left w:val="single" w:sz="4" w:space="0" w:color="000000"/>
              <w:bottom w:val="single" w:sz="4" w:space="0" w:color="000000"/>
            </w:tcBorders>
          </w:tcPr>
          <w:p w14:paraId="6AAFA3C1"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 xml:space="preserve">S. Escrito del Anexo términos y condiciones deberá estar en papel membretado y con la firma autógrafa de los representantes legales de cada empresa conforme al </w:t>
            </w:r>
            <w:r w:rsidRPr="00517B7C">
              <w:rPr>
                <w:rFonts w:ascii="Noto Sans" w:hAnsi="Noto Sans" w:cs="Noto Sans"/>
                <w:b/>
                <w:sz w:val="20"/>
                <w:lang w:val="es-MX"/>
              </w:rPr>
              <w:t xml:space="preserve">Anexo Número 2B (dos B) </w:t>
            </w:r>
            <w:r w:rsidRPr="00517B7C">
              <w:rPr>
                <w:rFonts w:ascii="Noto Sans" w:hAnsi="Noto Sans" w:cs="Noto Sans"/>
                <w:sz w:val="20"/>
                <w:lang w:val="es-MX"/>
              </w:rPr>
              <w:t>de las presentes bases.</w:t>
            </w:r>
          </w:p>
        </w:tc>
        <w:tc>
          <w:tcPr>
            <w:tcW w:w="618" w:type="pct"/>
            <w:tcBorders>
              <w:top w:val="single" w:sz="4" w:space="0" w:color="000000"/>
              <w:left w:val="single" w:sz="4" w:space="0" w:color="000000"/>
              <w:bottom w:val="single" w:sz="4" w:space="0" w:color="000000"/>
            </w:tcBorders>
            <w:vAlign w:val="center"/>
          </w:tcPr>
          <w:p w14:paraId="6F2A0711"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 inciso S)</w:t>
            </w:r>
          </w:p>
        </w:tc>
        <w:tc>
          <w:tcPr>
            <w:tcW w:w="289" w:type="pct"/>
            <w:tcBorders>
              <w:top w:val="single" w:sz="4" w:space="0" w:color="000000"/>
              <w:left w:val="single" w:sz="4" w:space="0" w:color="000000"/>
              <w:bottom w:val="single" w:sz="4" w:space="0" w:color="000000"/>
            </w:tcBorders>
          </w:tcPr>
          <w:p w14:paraId="3A5DFCDB" w14:textId="77777777" w:rsidR="0047247E" w:rsidRPr="00517B7C" w:rsidRDefault="0047247E" w:rsidP="00BB47AC">
            <w:pPr>
              <w:snapToGrid w:val="0"/>
              <w:rPr>
                <w:rFonts w:ascii="Noto Sans" w:hAnsi="Noto Sans" w:cs="Noto Sans"/>
                <w:sz w:val="20"/>
                <w:szCs w:val="20"/>
              </w:rPr>
            </w:pPr>
          </w:p>
        </w:tc>
        <w:tc>
          <w:tcPr>
            <w:tcW w:w="289" w:type="pct"/>
            <w:tcBorders>
              <w:top w:val="single" w:sz="4" w:space="0" w:color="000000"/>
              <w:left w:val="single" w:sz="4" w:space="0" w:color="000000"/>
              <w:bottom w:val="single" w:sz="4" w:space="0" w:color="000000"/>
              <w:right w:val="single" w:sz="4" w:space="0" w:color="000000"/>
            </w:tcBorders>
          </w:tcPr>
          <w:p w14:paraId="42BA23C4" w14:textId="77777777" w:rsidR="0047247E" w:rsidRPr="00517B7C" w:rsidRDefault="0047247E" w:rsidP="00BB47AC">
            <w:pPr>
              <w:snapToGrid w:val="0"/>
              <w:rPr>
                <w:rFonts w:ascii="Noto Sans" w:hAnsi="Noto Sans" w:cs="Noto Sans"/>
                <w:sz w:val="20"/>
                <w:szCs w:val="20"/>
              </w:rPr>
            </w:pPr>
          </w:p>
        </w:tc>
      </w:tr>
    </w:tbl>
    <w:p w14:paraId="2BF9FA9C" w14:textId="77777777" w:rsidR="0047247E" w:rsidRPr="00517B7C" w:rsidRDefault="0047247E" w:rsidP="0047247E">
      <w:pPr>
        <w:rPr>
          <w:rFonts w:ascii="Noto Sans" w:hAnsi="Noto Sans" w:cs="Noto Sans"/>
          <w:sz w:val="20"/>
          <w:szCs w:val="20"/>
        </w:rPr>
      </w:pPr>
    </w:p>
    <w:p w14:paraId="1912F905" w14:textId="77777777" w:rsidR="0047247E" w:rsidRPr="00517B7C" w:rsidRDefault="0047247E" w:rsidP="00A21342">
      <w:pPr>
        <w:pStyle w:val="Ttulo2"/>
        <w:keepLines w:val="0"/>
        <w:numPr>
          <w:ilvl w:val="1"/>
          <w:numId w:val="26"/>
        </w:numPr>
        <w:tabs>
          <w:tab w:val="left" w:pos="0"/>
        </w:tabs>
        <w:suppressAutoHyphens/>
        <w:spacing w:before="0"/>
        <w:jc w:val="center"/>
        <w:rPr>
          <w:rFonts w:ascii="Noto Sans" w:hAnsi="Noto Sans" w:cs="Noto Sans"/>
          <w:i/>
          <w:sz w:val="20"/>
          <w:szCs w:val="20"/>
        </w:rPr>
      </w:pPr>
      <w:r w:rsidRPr="00517B7C">
        <w:rPr>
          <w:rFonts w:ascii="Noto Sans" w:hAnsi="Noto Sans" w:cs="Noto Sans"/>
          <w:i/>
          <w:sz w:val="20"/>
          <w:szCs w:val="20"/>
        </w:rPr>
        <w:t>DOCUMENTACIÓN CORRESPONDIENTE A LA PROPOSICION ECONÓMICA</w:t>
      </w:r>
    </w:p>
    <w:p w14:paraId="07E7F02A" w14:textId="77777777" w:rsidR="0047247E" w:rsidRPr="00517B7C" w:rsidRDefault="0047247E" w:rsidP="0047247E">
      <w:pPr>
        <w:rPr>
          <w:rFonts w:ascii="Noto Sans" w:hAnsi="Noto Sans" w:cs="Noto Sans"/>
          <w:sz w:val="20"/>
          <w:szCs w:val="20"/>
          <w:lang w:val="es-ES" w:eastAsia="ar-SA"/>
        </w:rPr>
      </w:pPr>
    </w:p>
    <w:tbl>
      <w:tblPr>
        <w:tblW w:w="5000" w:type="pct"/>
        <w:tblCellMar>
          <w:left w:w="70" w:type="dxa"/>
          <w:right w:w="70" w:type="dxa"/>
        </w:tblCellMar>
        <w:tblLook w:val="0000" w:firstRow="0" w:lastRow="0" w:firstColumn="0" w:lastColumn="0" w:noHBand="0" w:noVBand="0"/>
      </w:tblPr>
      <w:tblGrid>
        <w:gridCol w:w="6356"/>
        <w:gridCol w:w="1651"/>
        <w:gridCol w:w="727"/>
        <w:gridCol w:w="729"/>
      </w:tblGrid>
      <w:tr w:rsidR="0047247E" w:rsidRPr="00517B7C" w14:paraId="1D90879E" w14:textId="77777777" w:rsidTr="002A0BB7">
        <w:tc>
          <w:tcPr>
            <w:tcW w:w="3394" w:type="pct"/>
            <w:tcBorders>
              <w:top w:val="single" w:sz="4" w:space="0" w:color="000000"/>
              <w:left w:val="single" w:sz="4" w:space="0" w:color="000000"/>
              <w:bottom w:val="single" w:sz="4" w:space="0" w:color="000000"/>
            </w:tcBorders>
            <w:shd w:val="clear" w:color="auto" w:fill="B2A1C7"/>
          </w:tcPr>
          <w:p w14:paraId="67F52956"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DOCUMENTO SOLICITADO</w:t>
            </w:r>
          </w:p>
        </w:tc>
        <w:tc>
          <w:tcPr>
            <w:tcW w:w="908" w:type="pct"/>
            <w:tcBorders>
              <w:top w:val="single" w:sz="4" w:space="0" w:color="000000"/>
              <w:left w:val="single" w:sz="4" w:space="0" w:color="000000"/>
              <w:bottom w:val="single" w:sz="4" w:space="0" w:color="000000"/>
            </w:tcBorders>
            <w:shd w:val="clear" w:color="auto" w:fill="B2A1C7"/>
          </w:tcPr>
          <w:p w14:paraId="433FBD48"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PUNTO EN EL QUE SE SOLICITA</w:t>
            </w:r>
          </w:p>
        </w:tc>
        <w:tc>
          <w:tcPr>
            <w:tcW w:w="699" w:type="pct"/>
            <w:gridSpan w:val="2"/>
            <w:tcBorders>
              <w:top w:val="single" w:sz="4" w:space="0" w:color="000000"/>
              <w:left w:val="single" w:sz="4" w:space="0" w:color="000000"/>
              <w:bottom w:val="single" w:sz="4" w:space="0" w:color="000000"/>
              <w:right w:val="single" w:sz="4" w:space="0" w:color="000000"/>
            </w:tcBorders>
            <w:shd w:val="clear" w:color="auto" w:fill="B2A1C7"/>
          </w:tcPr>
          <w:p w14:paraId="7F4D425A"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PRESENTADO</w:t>
            </w:r>
          </w:p>
          <w:p w14:paraId="51F776AC"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SI            NO</w:t>
            </w:r>
          </w:p>
        </w:tc>
      </w:tr>
      <w:tr w:rsidR="0047247E" w:rsidRPr="00517B7C" w14:paraId="5C3159CD" w14:textId="77777777" w:rsidTr="002A0BB7">
        <w:tc>
          <w:tcPr>
            <w:tcW w:w="3394" w:type="pct"/>
            <w:tcBorders>
              <w:top w:val="single" w:sz="4" w:space="0" w:color="000000"/>
              <w:left w:val="single" w:sz="4" w:space="0" w:color="000000"/>
              <w:bottom w:val="single" w:sz="4" w:space="0" w:color="000000"/>
            </w:tcBorders>
          </w:tcPr>
          <w:p w14:paraId="4CAF77CA" w14:textId="77777777" w:rsidR="0047247E" w:rsidRPr="00517B7C" w:rsidRDefault="0047247E" w:rsidP="00BB47AC">
            <w:pPr>
              <w:rPr>
                <w:rFonts w:ascii="Noto Sans" w:hAnsi="Noto Sans" w:cs="Noto Sans"/>
                <w:sz w:val="20"/>
                <w:szCs w:val="20"/>
              </w:rPr>
            </w:pPr>
            <w:r w:rsidRPr="00517B7C">
              <w:rPr>
                <w:rFonts w:ascii="Noto Sans" w:hAnsi="Noto Sans" w:cs="Noto Sans"/>
                <w:sz w:val="20"/>
                <w:szCs w:val="20"/>
              </w:rPr>
              <w:t xml:space="preserve">La proposición económica, deberá contener la cotización del servicio ofertado, indicando partida, la especialidad, unidad para la que participa, nombre del estudio, precio unitario, cantidad a contratar e importe total de la propuesta, desglosando el IVA, conforme al </w:t>
            </w:r>
            <w:r w:rsidRPr="00517B7C">
              <w:rPr>
                <w:rFonts w:ascii="Noto Sans" w:hAnsi="Noto Sans" w:cs="Noto Sans"/>
                <w:b/>
                <w:sz w:val="20"/>
                <w:szCs w:val="20"/>
              </w:rPr>
              <w:t>Anexo Número 13 (trece)</w:t>
            </w:r>
            <w:r w:rsidRPr="00517B7C">
              <w:rPr>
                <w:rFonts w:ascii="Noto Sans" w:hAnsi="Noto Sans" w:cs="Noto Sans"/>
                <w:sz w:val="20"/>
                <w:szCs w:val="20"/>
              </w:rPr>
              <w:t xml:space="preserve"> “PROPOSICIÓN ECONÓMICA“ según corresponda, el cual forma parte de la presente convocatoria.</w:t>
            </w:r>
          </w:p>
        </w:tc>
        <w:tc>
          <w:tcPr>
            <w:tcW w:w="908" w:type="pct"/>
            <w:tcBorders>
              <w:top w:val="single" w:sz="4" w:space="0" w:color="000000"/>
              <w:left w:val="single" w:sz="4" w:space="0" w:color="000000"/>
              <w:bottom w:val="single" w:sz="4" w:space="0" w:color="000000"/>
            </w:tcBorders>
          </w:tcPr>
          <w:p w14:paraId="02934D7D" w14:textId="77777777" w:rsidR="0047247E" w:rsidRPr="00517B7C" w:rsidRDefault="0047247E" w:rsidP="00BB47AC">
            <w:pPr>
              <w:snapToGrid w:val="0"/>
              <w:jc w:val="center"/>
              <w:rPr>
                <w:rFonts w:ascii="Noto Sans" w:hAnsi="Noto Sans" w:cs="Noto Sans"/>
                <w:sz w:val="20"/>
                <w:szCs w:val="20"/>
              </w:rPr>
            </w:pPr>
          </w:p>
          <w:p w14:paraId="6810645D" w14:textId="77777777" w:rsidR="0047247E" w:rsidRPr="00517B7C" w:rsidRDefault="0047247E" w:rsidP="00BB47AC">
            <w:pPr>
              <w:jc w:val="center"/>
              <w:rPr>
                <w:rFonts w:ascii="Noto Sans" w:hAnsi="Noto Sans" w:cs="Noto Sans"/>
                <w:sz w:val="20"/>
                <w:szCs w:val="20"/>
              </w:rPr>
            </w:pPr>
            <w:r w:rsidRPr="00517B7C">
              <w:rPr>
                <w:rFonts w:ascii="Noto Sans" w:hAnsi="Noto Sans" w:cs="Noto Sans"/>
                <w:sz w:val="20"/>
                <w:szCs w:val="20"/>
              </w:rPr>
              <w:t>6.2</w:t>
            </w:r>
          </w:p>
        </w:tc>
        <w:tc>
          <w:tcPr>
            <w:tcW w:w="349" w:type="pct"/>
            <w:tcBorders>
              <w:top w:val="single" w:sz="4" w:space="0" w:color="000000"/>
              <w:left w:val="single" w:sz="4" w:space="0" w:color="000000"/>
              <w:bottom w:val="single" w:sz="4" w:space="0" w:color="000000"/>
            </w:tcBorders>
          </w:tcPr>
          <w:p w14:paraId="57E72737" w14:textId="77777777" w:rsidR="0047247E" w:rsidRPr="00517B7C" w:rsidRDefault="0047247E" w:rsidP="00BB47AC">
            <w:pPr>
              <w:snapToGrid w:val="0"/>
              <w:rPr>
                <w:rFonts w:ascii="Noto Sans" w:hAnsi="Noto Sans" w:cs="Noto Sans"/>
                <w:sz w:val="20"/>
                <w:szCs w:val="20"/>
              </w:rPr>
            </w:pPr>
          </w:p>
        </w:tc>
        <w:tc>
          <w:tcPr>
            <w:tcW w:w="349" w:type="pct"/>
            <w:tcBorders>
              <w:top w:val="single" w:sz="4" w:space="0" w:color="000000"/>
              <w:left w:val="single" w:sz="4" w:space="0" w:color="000000"/>
              <w:bottom w:val="single" w:sz="4" w:space="0" w:color="000000"/>
              <w:right w:val="single" w:sz="4" w:space="0" w:color="000000"/>
            </w:tcBorders>
          </w:tcPr>
          <w:p w14:paraId="59D85B3F" w14:textId="77777777" w:rsidR="0047247E" w:rsidRPr="00517B7C" w:rsidRDefault="0047247E" w:rsidP="00BB47AC">
            <w:pPr>
              <w:snapToGrid w:val="0"/>
              <w:rPr>
                <w:rFonts w:ascii="Noto Sans" w:hAnsi="Noto Sans" w:cs="Noto Sans"/>
                <w:sz w:val="20"/>
                <w:szCs w:val="20"/>
              </w:rPr>
            </w:pPr>
          </w:p>
        </w:tc>
      </w:tr>
    </w:tbl>
    <w:p w14:paraId="6C4EE61C" w14:textId="77777777" w:rsidR="0047247E" w:rsidRPr="00517B7C" w:rsidRDefault="0047247E" w:rsidP="00A21342">
      <w:pPr>
        <w:pStyle w:val="Ttulo2"/>
        <w:keepLines w:val="0"/>
        <w:numPr>
          <w:ilvl w:val="1"/>
          <w:numId w:val="26"/>
        </w:numPr>
        <w:tabs>
          <w:tab w:val="left" w:pos="0"/>
        </w:tabs>
        <w:suppressAutoHyphens/>
        <w:spacing w:before="240" w:after="60"/>
        <w:jc w:val="center"/>
        <w:rPr>
          <w:rFonts w:ascii="Noto Sans" w:hAnsi="Noto Sans" w:cs="Noto Sans"/>
          <w:i/>
          <w:sz w:val="20"/>
          <w:szCs w:val="20"/>
        </w:rPr>
      </w:pPr>
      <w:r w:rsidRPr="00517B7C">
        <w:rPr>
          <w:rFonts w:ascii="Noto Sans" w:hAnsi="Noto Sans" w:cs="Noto Sans"/>
          <w:i/>
          <w:sz w:val="20"/>
          <w:szCs w:val="20"/>
        </w:rPr>
        <w:t>DOCUMENTACIÓN COMPLEMENTARIA</w:t>
      </w:r>
    </w:p>
    <w:tbl>
      <w:tblPr>
        <w:tblW w:w="5000" w:type="pct"/>
        <w:tblCellMar>
          <w:left w:w="70" w:type="dxa"/>
          <w:right w:w="70" w:type="dxa"/>
        </w:tblCellMar>
        <w:tblLook w:val="0000" w:firstRow="0" w:lastRow="0" w:firstColumn="0" w:lastColumn="0" w:noHBand="0" w:noVBand="0"/>
      </w:tblPr>
      <w:tblGrid>
        <w:gridCol w:w="6356"/>
        <w:gridCol w:w="1651"/>
        <w:gridCol w:w="727"/>
        <w:gridCol w:w="729"/>
      </w:tblGrid>
      <w:tr w:rsidR="0047247E" w:rsidRPr="00517B7C" w14:paraId="1CDB4BF9" w14:textId="77777777" w:rsidTr="002A0BB7">
        <w:tc>
          <w:tcPr>
            <w:tcW w:w="3394" w:type="pct"/>
            <w:tcBorders>
              <w:top w:val="single" w:sz="4" w:space="0" w:color="000000"/>
              <w:left w:val="single" w:sz="4" w:space="0" w:color="000000"/>
              <w:bottom w:val="single" w:sz="4" w:space="0" w:color="000000"/>
            </w:tcBorders>
            <w:shd w:val="clear" w:color="auto" w:fill="B2A1C7"/>
          </w:tcPr>
          <w:p w14:paraId="29DEBBCE"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DOCUMENTO SOLICITADO</w:t>
            </w:r>
          </w:p>
        </w:tc>
        <w:tc>
          <w:tcPr>
            <w:tcW w:w="908" w:type="pct"/>
            <w:tcBorders>
              <w:top w:val="single" w:sz="4" w:space="0" w:color="000000"/>
              <w:left w:val="single" w:sz="4" w:space="0" w:color="000000"/>
              <w:bottom w:val="single" w:sz="4" w:space="0" w:color="000000"/>
            </w:tcBorders>
            <w:shd w:val="clear" w:color="auto" w:fill="B2A1C7"/>
          </w:tcPr>
          <w:p w14:paraId="60D79C95"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PUNTO EN EL QUE SE SOLICITA</w:t>
            </w:r>
          </w:p>
        </w:tc>
        <w:tc>
          <w:tcPr>
            <w:tcW w:w="699" w:type="pct"/>
            <w:gridSpan w:val="2"/>
            <w:tcBorders>
              <w:top w:val="single" w:sz="4" w:space="0" w:color="000000"/>
              <w:left w:val="single" w:sz="4" w:space="0" w:color="000000"/>
              <w:bottom w:val="single" w:sz="4" w:space="0" w:color="000000"/>
              <w:right w:val="single" w:sz="4" w:space="0" w:color="000000"/>
            </w:tcBorders>
            <w:shd w:val="clear" w:color="auto" w:fill="B2A1C7"/>
          </w:tcPr>
          <w:p w14:paraId="4A9EFCA9"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PRESENTADO</w:t>
            </w:r>
          </w:p>
          <w:p w14:paraId="504FB4E3" w14:textId="77777777" w:rsidR="0047247E" w:rsidRPr="00517B7C" w:rsidRDefault="0047247E" w:rsidP="00BB47AC">
            <w:pPr>
              <w:jc w:val="center"/>
              <w:rPr>
                <w:rFonts w:ascii="Noto Sans" w:hAnsi="Noto Sans" w:cs="Noto Sans"/>
                <w:b/>
                <w:sz w:val="20"/>
                <w:szCs w:val="20"/>
              </w:rPr>
            </w:pPr>
            <w:r w:rsidRPr="00517B7C">
              <w:rPr>
                <w:rFonts w:ascii="Noto Sans" w:hAnsi="Noto Sans" w:cs="Noto Sans"/>
                <w:b/>
                <w:sz w:val="20"/>
                <w:szCs w:val="20"/>
              </w:rPr>
              <w:t>SI            NO</w:t>
            </w:r>
          </w:p>
        </w:tc>
      </w:tr>
      <w:tr w:rsidR="0047247E" w:rsidRPr="00517B7C" w14:paraId="73983604" w14:textId="77777777" w:rsidTr="002A0BB7">
        <w:trPr>
          <w:trHeight w:val="20"/>
        </w:trPr>
        <w:tc>
          <w:tcPr>
            <w:tcW w:w="3394" w:type="pct"/>
            <w:tcBorders>
              <w:top w:val="single" w:sz="4" w:space="0" w:color="000000"/>
              <w:left w:val="single" w:sz="4" w:space="0" w:color="000000"/>
              <w:bottom w:val="single" w:sz="4" w:space="0" w:color="000000"/>
            </w:tcBorders>
          </w:tcPr>
          <w:p w14:paraId="23FE4B54" w14:textId="77777777" w:rsidR="0047247E" w:rsidRPr="00517B7C" w:rsidRDefault="0047247E" w:rsidP="00BB47AC">
            <w:pPr>
              <w:pStyle w:val="Textoindependiente21"/>
              <w:tabs>
                <w:tab w:val="left" w:pos="3225"/>
              </w:tabs>
              <w:snapToGrid w:val="0"/>
              <w:spacing w:before="100" w:beforeAutospacing="1" w:after="0" w:line="240" w:lineRule="auto"/>
              <w:jc w:val="both"/>
              <w:rPr>
                <w:rFonts w:ascii="Noto Sans" w:hAnsi="Noto Sans" w:cs="Noto Sans"/>
                <w:sz w:val="20"/>
                <w:lang w:val="es-MX"/>
              </w:rPr>
            </w:pPr>
            <w:r w:rsidRPr="00517B7C">
              <w:rPr>
                <w:rFonts w:ascii="Noto Sans" w:hAnsi="Noto Sans" w:cs="Noto Sans"/>
                <w:sz w:val="20"/>
                <w:lang w:val="es-MX"/>
              </w:rPr>
              <w:t>Descripción amplia y detallada del servicio ofertado, cumpliendo estrictamente con lo señalado en el Anexo Número T 1 (T uno) “REQUERIMIENTO”, el cual forma parte de esta convocatoria</w:t>
            </w:r>
          </w:p>
        </w:tc>
        <w:tc>
          <w:tcPr>
            <w:tcW w:w="908" w:type="pct"/>
            <w:tcBorders>
              <w:top w:val="single" w:sz="4" w:space="0" w:color="000000"/>
              <w:left w:val="single" w:sz="4" w:space="0" w:color="000000"/>
              <w:bottom w:val="single" w:sz="4" w:space="0" w:color="000000"/>
            </w:tcBorders>
            <w:vAlign w:val="center"/>
          </w:tcPr>
          <w:p w14:paraId="6D9C8E02"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6.3 Fracción I</w:t>
            </w:r>
          </w:p>
        </w:tc>
        <w:tc>
          <w:tcPr>
            <w:tcW w:w="349" w:type="pct"/>
            <w:tcBorders>
              <w:top w:val="single" w:sz="4" w:space="0" w:color="000000"/>
              <w:left w:val="single" w:sz="4" w:space="0" w:color="000000"/>
              <w:bottom w:val="single" w:sz="4" w:space="0" w:color="000000"/>
            </w:tcBorders>
          </w:tcPr>
          <w:p w14:paraId="2A00E148" w14:textId="77777777" w:rsidR="0047247E" w:rsidRPr="00517B7C" w:rsidRDefault="0047247E" w:rsidP="00BB47AC">
            <w:pPr>
              <w:snapToGrid w:val="0"/>
              <w:rPr>
                <w:rFonts w:ascii="Noto Sans" w:hAnsi="Noto Sans" w:cs="Noto Sans"/>
                <w:sz w:val="20"/>
                <w:szCs w:val="20"/>
              </w:rPr>
            </w:pPr>
          </w:p>
        </w:tc>
        <w:tc>
          <w:tcPr>
            <w:tcW w:w="349" w:type="pct"/>
            <w:tcBorders>
              <w:top w:val="single" w:sz="4" w:space="0" w:color="000000"/>
              <w:left w:val="single" w:sz="4" w:space="0" w:color="000000"/>
              <w:bottom w:val="single" w:sz="4" w:space="0" w:color="000000"/>
              <w:right w:val="single" w:sz="4" w:space="0" w:color="000000"/>
            </w:tcBorders>
          </w:tcPr>
          <w:p w14:paraId="7ECF590D" w14:textId="77777777" w:rsidR="0047247E" w:rsidRPr="00517B7C" w:rsidRDefault="0047247E" w:rsidP="00BB47AC">
            <w:pPr>
              <w:snapToGrid w:val="0"/>
              <w:rPr>
                <w:rFonts w:ascii="Noto Sans" w:hAnsi="Noto Sans" w:cs="Noto Sans"/>
                <w:sz w:val="20"/>
                <w:szCs w:val="20"/>
              </w:rPr>
            </w:pPr>
          </w:p>
        </w:tc>
      </w:tr>
      <w:tr w:rsidR="0047247E" w:rsidRPr="00517B7C" w14:paraId="321270FB" w14:textId="77777777" w:rsidTr="002A0BB7">
        <w:trPr>
          <w:trHeight w:val="20"/>
        </w:trPr>
        <w:tc>
          <w:tcPr>
            <w:tcW w:w="3394" w:type="pct"/>
            <w:tcBorders>
              <w:top w:val="single" w:sz="4" w:space="0" w:color="000000"/>
              <w:left w:val="single" w:sz="4" w:space="0" w:color="000000"/>
              <w:bottom w:val="single" w:sz="4" w:space="0" w:color="000000"/>
            </w:tcBorders>
          </w:tcPr>
          <w:p w14:paraId="315D1FAE" w14:textId="77777777" w:rsidR="0047247E" w:rsidRPr="00517B7C" w:rsidRDefault="0047247E" w:rsidP="00BB47AC">
            <w:pPr>
              <w:spacing w:before="100" w:beforeAutospacing="1"/>
              <w:rPr>
                <w:rFonts w:ascii="Noto Sans" w:hAnsi="Noto Sans" w:cs="Noto Sans"/>
                <w:sz w:val="20"/>
                <w:szCs w:val="20"/>
              </w:rPr>
            </w:pPr>
            <w:r w:rsidRPr="00517B7C">
              <w:rPr>
                <w:rFonts w:ascii="Noto Sans" w:hAnsi="Noto Sans" w:cs="Noto Sans"/>
                <w:sz w:val="20"/>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tc>
        <w:tc>
          <w:tcPr>
            <w:tcW w:w="908" w:type="pct"/>
            <w:tcBorders>
              <w:top w:val="single" w:sz="4" w:space="0" w:color="000000"/>
              <w:left w:val="single" w:sz="4" w:space="0" w:color="000000"/>
              <w:bottom w:val="single" w:sz="4" w:space="0" w:color="000000"/>
            </w:tcBorders>
            <w:vAlign w:val="center"/>
          </w:tcPr>
          <w:p w14:paraId="5C952329"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6.3 Fracción II</w:t>
            </w:r>
          </w:p>
        </w:tc>
        <w:tc>
          <w:tcPr>
            <w:tcW w:w="349" w:type="pct"/>
            <w:tcBorders>
              <w:top w:val="single" w:sz="4" w:space="0" w:color="000000"/>
              <w:left w:val="single" w:sz="4" w:space="0" w:color="000000"/>
              <w:bottom w:val="single" w:sz="4" w:space="0" w:color="000000"/>
            </w:tcBorders>
          </w:tcPr>
          <w:p w14:paraId="6072CAA3" w14:textId="77777777" w:rsidR="0047247E" w:rsidRPr="00517B7C" w:rsidRDefault="0047247E" w:rsidP="00BB47AC">
            <w:pPr>
              <w:snapToGrid w:val="0"/>
              <w:rPr>
                <w:rFonts w:ascii="Noto Sans" w:hAnsi="Noto Sans" w:cs="Noto Sans"/>
                <w:sz w:val="20"/>
                <w:szCs w:val="20"/>
              </w:rPr>
            </w:pPr>
          </w:p>
        </w:tc>
        <w:tc>
          <w:tcPr>
            <w:tcW w:w="349" w:type="pct"/>
            <w:tcBorders>
              <w:top w:val="single" w:sz="4" w:space="0" w:color="000000"/>
              <w:left w:val="single" w:sz="4" w:space="0" w:color="000000"/>
              <w:bottom w:val="single" w:sz="4" w:space="0" w:color="000000"/>
              <w:right w:val="single" w:sz="4" w:space="0" w:color="000000"/>
            </w:tcBorders>
          </w:tcPr>
          <w:p w14:paraId="2ED4BAE3" w14:textId="77777777" w:rsidR="0047247E" w:rsidRPr="00517B7C" w:rsidRDefault="0047247E" w:rsidP="00BB47AC">
            <w:pPr>
              <w:snapToGrid w:val="0"/>
              <w:rPr>
                <w:rFonts w:ascii="Noto Sans" w:hAnsi="Noto Sans" w:cs="Noto Sans"/>
                <w:sz w:val="20"/>
                <w:szCs w:val="20"/>
              </w:rPr>
            </w:pPr>
          </w:p>
        </w:tc>
      </w:tr>
      <w:tr w:rsidR="0047247E" w:rsidRPr="00517B7C" w14:paraId="71866F3E" w14:textId="77777777" w:rsidTr="002A0BB7">
        <w:trPr>
          <w:trHeight w:val="20"/>
        </w:trPr>
        <w:tc>
          <w:tcPr>
            <w:tcW w:w="3394" w:type="pct"/>
            <w:tcBorders>
              <w:top w:val="single" w:sz="4" w:space="0" w:color="000000"/>
              <w:left w:val="single" w:sz="4" w:space="0" w:color="000000"/>
              <w:bottom w:val="single" w:sz="4" w:space="0" w:color="000000"/>
            </w:tcBorders>
          </w:tcPr>
          <w:p w14:paraId="088510D9" w14:textId="77777777" w:rsidR="0047247E" w:rsidRPr="00517B7C" w:rsidRDefault="0047247E" w:rsidP="00BB47AC">
            <w:pPr>
              <w:rPr>
                <w:rFonts w:ascii="Noto Sans" w:hAnsi="Noto Sans" w:cs="Noto Sans"/>
                <w:sz w:val="20"/>
                <w:szCs w:val="20"/>
              </w:rPr>
            </w:pPr>
            <w:r w:rsidRPr="00517B7C">
              <w:rPr>
                <w:rFonts w:ascii="Noto Sans" w:hAnsi="Noto Sans" w:cs="Noto Sans"/>
                <w:sz w:val="20"/>
                <w:szCs w:val="20"/>
              </w:rPr>
              <w:t xml:space="preserve">Anexo Número 1 (uno) Relación de Documentos,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tc>
        <w:tc>
          <w:tcPr>
            <w:tcW w:w="908" w:type="pct"/>
            <w:tcBorders>
              <w:top w:val="single" w:sz="4" w:space="0" w:color="000000"/>
              <w:left w:val="single" w:sz="4" w:space="0" w:color="000000"/>
              <w:bottom w:val="single" w:sz="4" w:space="0" w:color="000000"/>
            </w:tcBorders>
            <w:vAlign w:val="center"/>
          </w:tcPr>
          <w:p w14:paraId="73E40921"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6.3 Fracción III</w:t>
            </w:r>
          </w:p>
        </w:tc>
        <w:tc>
          <w:tcPr>
            <w:tcW w:w="349" w:type="pct"/>
            <w:tcBorders>
              <w:top w:val="single" w:sz="4" w:space="0" w:color="000000"/>
              <w:left w:val="single" w:sz="4" w:space="0" w:color="000000"/>
              <w:bottom w:val="single" w:sz="4" w:space="0" w:color="000000"/>
            </w:tcBorders>
          </w:tcPr>
          <w:p w14:paraId="0E3F2EF4" w14:textId="77777777" w:rsidR="0047247E" w:rsidRPr="00517B7C" w:rsidRDefault="0047247E" w:rsidP="00BB47AC">
            <w:pPr>
              <w:snapToGrid w:val="0"/>
              <w:rPr>
                <w:rFonts w:ascii="Noto Sans" w:hAnsi="Noto Sans" w:cs="Noto Sans"/>
                <w:sz w:val="20"/>
                <w:szCs w:val="20"/>
              </w:rPr>
            </w:pPr>
          </w:p>
        </w:tc>
        <w:tc>
          <w:tcPr>
            <w:tcW w:w="349" w:type="pct"/>
            <w:tcBorders>
              <w:top w:val="single" w:sz="4" w:space="0" w:color="000000"/>
              <w:left w:val="single" w:sz="4" w:space="0" w:color="000000"/>
              <w:bottom w:val="single" w:sz="4" w:space="0" w:color="000000"/>
              <w:right w:val="single" w:sz="4" w:space="0" w:color="000000"/>
            </w:tcBorders>
          </w:tcPr>
          <w:p w14:paraId="28F8F2C6" w14:textId="77777777" w:rsidR="0047247E" w:rsidRPr="00517B7C" w:rsidRDefault="0047247E" w:rsidP="00BB47AC">
            <w:pPr>
              <w:snapToGrid w:val="0"/>
              <w:rPr>
                <w:rFonts w:ascii="Noto Sans" w:hAnsi="Noto Sans" w:cs="Noto Sans"/>
                <w:sz w:val="20"/>
                <w:szCs w:val="20"/>
              </w:rPr>
            </w:pPr>
          </w:p>
        </w:tc>
      </w:tr>
      <w:tr w:rsidR="0047247E" w:rsidRPr="00517B7C" w14:paraId="365255FC" w14:textId="77777777" w:rsidTr="002A0BB7">
        <w:trPr>
          <w:trHeight w:val="20"/>
        </w:trPr>
        <w:tc>
          <w:tcPr>
            <w:tcW w:w="3394" w:type="pct"/>
            <w:tcBorders>
              <w:top w:val="single" w:sz="4" w:space="0" w:color="000000"/>
              <w:left w:val="single" w:sz="4" w:space="0" w:color="000000"/>
              <w:bottom w:val="single" w:sz="4" w:space="0" w:color="000000"/>
            </w:tcBorders>
          </w:tcPr>
          <w:p w14:paraId="4D668B25" w14:textId="77777777" w:rsidR="0047247E" w:rsidRPr="00517B7C" w:rsidRDefault="0047247E" w:rsidP="00BB47AC">
            <w:pPr>
              <w:tabs>
                <w:tab w:val="left" w:pos="1141"/>
              </w:tabs>
              <w:rPr>
                <w:rFonts w:ascii="Noto Sans" w:hAnsi="Noto Sans" w:cs="Noto Sans"/>
                <w:sz w:val="20"/>
                <w:szCs w:val="20"/>
              </w:rPr>
            </w:pPr>
            <w:r w:rsidRPr="00517B7C">
              <w:rPr>
                <w:rFonts w:ascii="Noto Sans" w:hAnsi="Noto Sans" w:cs="Noto Sans"/>
                <w:sz w:val="20"/>
                <w:szCs w:val="20"/>
              </w:rPr>
              <w:lastRenderedPageBreak/>
              <w:t>En su caso, acompañada de los folletos, catálogos y/o fotografías necesarios para corroborar las especificaciones y características del servicio.</w:t>
            </w:r>
          </w:p>
        </w:tc>
        <w:tc>
          <w:tcPr>
            <w:tcW w:w="908" w:type="pct"/>
            <w:tcBorders>
              <w:top w:val="single" w:sz="4" w:space="0" w:color="000000"/>
              <w:left w:val="single" w:sz="4" w:space="0" w:color="000000"/>
              <w:bottom w:val="single" w:sz="4" w:space="0" w:color="000000"/>
            </w:tcBorders>
            <w:vAlign w:val="center"/>
          </w:tcPr>
          <w:p w14:paraId="71F4DA63"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6.3 Fracción IV</w:t>
            </w:r>
          </w:p>
        </w:tc>
        <w:tc>
          <w:tcPr>
            <w:tcW w:w="349" w:type="pct"/>
            <w:tcBorders>
              <w:top w:val="single" w:sz="4" w:space="0" w:color="000000"/>
              <w:left w:val="single" w:sz="4" w:space="0" w:color="000000"/>
              <w:bottom w:val="single" w:sz="4" w:space="0" w:color="000000"/>
            </w:tcBorders>
          </w:tcPr>
          <w:p w14:paraId="596B00E6" w14:textId="77777777" w:rsidR="0047247E" w:rsidRPr="00517B7C" w:rsidRDefault="0047247E" w:rsidP="00BB47AC">
            <w:pPr>
              <w:snapToGrid w:val="0"/>
              <w:rPr>
                <w:rFonts w:ascii="Noto Sans" w:hAnsi="Noto Sans" w:cs="Noto Sans"/>
                <w:sz w:val="20"/>
                <w:szCs w:val="20"/>
              </w:rPr>
            </w:pPr>
          </w:p>
        </w:tc>
        <w:tc>
          <w:tcPr>
            <w:tcW w:w="349" w:type="pct"/>
            <w:tcBorders>
              <w:top w:val="single" w:sz="4" w:space="0" w:color="000000"/>
              <w:left w:val="single" w:sz="4" w:space="0" w:color="000000"/>
              <w:bottom w:val="single" w:sz="4" w:space="0" w:color="000000"/>
              <w:right w:val="single" w:sz="4" w:space="0" w:color="000000"/>
            </w:tcBorders>
          </w:tcPr>
          <w:p w14:paraId="790E57FC" w14:textId="77777777" w:rsidR="0047247E" w:rsidRPr="00517B7C" w:rsidRDefault="0047247E" w:rsidP="00BB47AC">
            <w:pPr>
              <w:snapToGrid w:val="0"/>
              <w:rPr>
                <w:rFonts w:ascii="Noto Sans" w:hAnsi="Noto Sans" w:cs="Noto Sans"/>
                <w:sz w:val="20"/>
                <w:szCs w:val="20"/>
              </w:rPr>
            </w:pPr>
          </w:p>
        </w:tc>
      </w:tr>
      <w:tr w:rsidR="0047247E" w:rsidRPr="00517B7C" w14:paraId="4237C770" w14:textId="77777777" w:rsidTr="002A0BB7">
        <w:trPr>
          <w:trHeight w:val="20"/>
        </w:trPr>
        <w:tc>
          <w:tcPr>
            <w:tcW w:w="3394" w:type="pct"/>
            <w:tcBorders>
              <w:top w:val="single" w:sz="4" w:space="0" w:color="000000"/>
              <w:left w:val="single" w:sz="4" w:space="0" w:color="000000"/>
              <w:bottom w:val="single" w:sz="4" w:space="0" w:color="000000"/>
            </w:tcBorders>
          </w:tcPr>
          <w:p w14:paraId="0FB96CB5" w14:textId="77777777" w:rsidR="0047247E" w:rsidRPr="00517B7C" w:rsidRDefault="0047247E" w:rsidP="00BB47AC">
            <w:pPr>
              <w:rPr>
                <w:rFonts w:ascii="Noto Sans" w:hAnsi="Noto Sans" w:cs="Noto Sans"/>
                <w:sz w:val="20"/>
                <w:szCs w:val="20"/>
              </w:rPr>
            </w:pPr>
            <w:r w:rsidRPr="00517B7C">
              <w:rPr>
                <w:rFonts w:ascii="Noto Sans" w:hAnsi="Noto Sans" w:cs="Noto Sans"/>
                <w:sz w:val="20"/>
                <w:szCs w:val="20"/>
              </w:rPr>
              <w:t>Copia simple de los documentos descritos en el numeral 2.1  y 2.2 de las presentes bases, según corresponda</w:t>
            </w:r>
          </w:p>
        </w:tc>
        <w:tc>
          <w:tcPr>
            <w:tcW w:w="908" w:type="pct"/>
            <w:tcBorders>
              <w:top w:val="single" w:sz="4" w:space="0" w:color="000000"/>
              <w:left w:val="single" w:sz="4" w:space="0" w:color="000000"/>
              <w:bottom w:val="single" w:sz="4" w:space="0" w:color="000000"/>
            </w:tcBorders>
            <w:vAlign w:val="center"/>
          </w:tcPr>
          <w:p w14:paraId="578C0C28" w14:textId="77777777" w:rsidR="0047247E" w:rsidRPr="00517B7C" w:rsidRDefault="0047247E" w:rsidP="00BB47AC">
            <w:pPr>
              <w:snapToGrid w:val="0"/>
              <w:jc w:val="center"/>
              <w:rPr>
                <w:rFonts w:ascii="Noto Sans" w:hAnsi="Noto Sans" w:cs="Noto Sans"/>
                <w:sz w:val="20"/>
                <w:szCs w:val="20"/>
              </w:rPr>
            </w:pPr>
            <w:r w:rsidRPr="00517B7C">
              <w:rPr>
                <w:rFonts w:ascii="Noto Sans" w:hAnsi="Noto Sans" w:cs="Noto Sans"/>
                <w:sz w:val="20"/>
                <w:szCs w:val="20"/>
              </w:rPr>
              <w:t>6.3 Fracción V</w:t>
            </w:r>
          </w:p>
        </w:tc>
        <w:tc>
          <w:tcPr>
            <w:tcW w:w="349" w:type="pct"/>
            <w:tcBorders>
              <w:top w:val="single" w:sz="4" w:space="0" w:color="000000"/>
              <w:left w:val="single" w:sz="4" w:space="0" w:color="000000"/>
              <w:bottom w:val="single" w:sz="4" w:space="0" w:color="000000"/>
            </w:tcBorders>
          </w:tcPr>
          <w:p w14:paraId="32BB4169" w14:textId="77777777" w:rsidR="0047247E" w:rsidRPr="00517B7C" w:rsidRDefault="0047247E" w:rsidP="00BB47AC">
            <w:pPr>
              <w:snapToGrid w:val="0"/>
              <w:rPr>
                <w:rFonts w:ascii="Noto Sans" w:hAnsi="Noto Sans" w:cs="Noto Sans"/>
                <w:sz w:val="20"/>
                <w:szCs w:val="20"/>
              </w:rPr>
            </w:pPr>
          </w:p>
        </w:tc>
        <w:tc>
          <w:tcPr>
            <w:tcW w:w="349" w:type="pct"/>
            <w:tcBorders>
              <w:top w:val="single" w:sz="4" w:space="0" w:color="000000"/>
              <w:left w:val="single" w:sz="4" w:space="0" w:color="000000"/>
              <w:bottom w:val="single" w:sz="4" w:space="0" w:color="000000"/>
              <w:right w:val="single" w:sz="4" w:space="0" w:color="000000"/>
            </w:tcBorders>
          </w:tcPr>
          <w:p w14:paraId="54C91BAE" w14:textId="77777777" w:rsidR="0047247E" w:rsidRPr="00517B7C" w:rsidRDefault="0047247E" w:rsidP="00BB47AC">
            <w:pPr>
              <w:snapToGrid w:val="0"/>
              <w:rPr>
                <w:rFonts w:ascii="Noto Sans" w:hAnsi="Noto Sans" w:cs="Noto Sans"/>
                <w:sz w:val="20"/>
                <w:szCs w:val="20"/>
              </w:rPr>
            </w:pPr>
          </w:p>
        </w:tc>
      </w:tr>
    </w:tbl>
    <w:p w14:paraId="3C34AEC0" w14:textId="77777777" w:rsidR="0047247E" w:rsidRPr="00517B7C" w:rsidRDefault="0047247E" w:rsidP="00794BDE">
      <w:pPr>
        <w:rPr>
          <w:rFonts w:ascii="Noto Sans" w:hAnsi="Noto Sans" w:cs="Noto Sans"/>
          <w:b/>
          <w:sz w:val="20"/>
          <w:szCs w:val="20"/>
        </w:rPr>
      </w:pPr>
    </w:p>
    <w:p w14:paraId="4C20D045" w14:textId="77777777" w:rsidR="0047247E" w:rsidRPr="00517B7C" w:rsidRDefault="0047247E" w:rsidP="00531240">
      <w:pPr>
        <w:jc w:val="center"/>
        <w:rPr>
          <w:rFonts w:ascii="Noto Sans" w:hAnsi="Noto Sans" w:cs="Noto Sans"/>
          <w:b/>
          <w:sz w:val="20"/>
          <w:szCs w:val="20"/>
        </w:rPr>
      </w:pPr>
      <w:r w:rsidRPr="00517B7C">
        <w:rPr>
          <w:rFonts w:ascii="Noto Sans" w:hAnsi="Noto Sans" w:cs="Noto Sans"/>
          <w:b/>
          <w:sz w:val="20"/>
          <w:szCs w:val="20"/>
        </w:rPr>
        <w:t>NOTA: En caso de discrepancia, en el contenido de éste anexo en relación con el de la presente Convocatoria, prevalecerá lo estipulado en estas últimas.</w:t>
      </w:r>
    </w:p>
    <w:p w14:paraId="21E2D3B7" w14:textId="77777777" w:rsidR="0047247E" w:rsidRPr="00517B7C" w:rsidRDefault="0047247E" w:rsidP="00531240">
      <w:pPr>
        <w:jc w:val="center"/>
        <w:rPr>
          <w:rFonts w:ascii="Noto Sans" w:hAnsi="Noto Sans" w:cs="Noto Sans"/>
          <w:sz w:val="20"/>
          <w:szCs w:val="20"/>
        </w:rPr>
      </w:pPr>
    </w:p>
    <w:tbl>
      <w:tblPr>
        <w:tblW w:w="0" w:type="auto"/>
        <w:jc w:val="center"/>
        <w:tblLook w:val="04A0" w:firstRow="1" w:lastRow="0" w:firstColumn="1" w:lastColumn="0" w:noHBand="0" w:noVBand="1"/>
      </w:tblPr>
      <w:tblGrid>
        <w:gridCol w:w="3530"/>
        <w:gridCol w:w="2616"/>
      </w:tblGrid>
      <w:tr w:rsidR="0047247E" w:rsidRPr="00517B7C" w14:paraId="43E9652C" w14:textId="77777777" w:rsidTr="00BB47AC">
        <w:trPr>
          <w:jc w:val="center"/>
        </w:trPr>
        <w:tc>
          <w:tcPr>
            <w:tcW w:w="3530" w:type="dxa"/>
            <w:tcBorders>
              <w:bottom w:val="single" w:sz="4" w:space="0" w:color="auto"/>
            </w:tcBorders>
          </w:tcPr>
          <w:p w14:paraId="15E0D57F" w14:textId="77777777" w:rsidR="0047247E" w:rsidRPr="00517B7C" w:rsidRDefault="0047247E" w:rsidP="00531240">
            <w:pPr>
              <w:jc w:val="center"/>
              <w:rPr>
                <w:rFonts w:ascii="Noto Sans" w:hAnsi="Noto Sans" w:cs="Noto Sans"/>
                <w:sz w:val="20"/>
                <w:szCs w:val="20"/>
              </w:rPr>
            </w:pPr>
            <w:r w:rsidRPr="00517B7C">
              <w:rPr>
                <w:rFonts w:ascii="Noto Sans" w:hAnsi="Noto Sans" w:cs="Noto Sans"/>
                <w:sz w:val="20"/>
                <w:szCs w:val="20"/>
              </w:rPr>
              <w:t>ENTREGA:</w:t>
            </w:r>
          </w:p>
          <w:p w14:paraId="6D6B1D96" w14:textId="77777777" w:rsidR="0047247E" w:rsidRPr="00517B7C" w:rsidRDefault="0047247E" w:rsidP="00531240">
            <w:pPr>
              <w:jc w:val="center"/>
              <w:rPr>
                <w:rFonts w:ascii="Noto Sans" w:hAnsi="Noto Sans" w:cs="Noto Sans"/>
                <w:sz w:val="20"/>
                <w:szCs w:val="20"/>
              </w:rPr>
            </w:pPr>
          </w:p>
          <w:p w14:paraId="415AE307" w14:textId="77777777" w:rsidR="0047247E" w:rsidRPr="00517B7C" w:rsidRDefault="0047247E" w:rsidP="00531240">
            <w:pPr>
              <w:jc w:val="center"/>
              <w:rPr>
                <w:rFonts w:ascii="Noto Sans" w:hAnsi="Noto Sans" w:cs="Noto Sans"/>
                <w:sz w:val="20"/>
                <w:szCs w:val="20"/>
              </w:rPr>
            </w:pPr>
          </w:p>
        </w:tc>
        <w:tc>
          <w:tcPr>
            <w:tcW w:w="2616" w:type="dxa"/>
          </w:tcPr>
          <w:p w14:paraId="56C44DCC" w14:textId="77777777" w:rsidR="0047247E" w:rsidRPr="00517B7C" w:rsidRDefault="0047247E" w:rsidP="00531240">
            <w:pPr>
              <w:jc w:val="center"/>
              <w:rPr>
                <w:rFonts w:ascii="Noto Sans" w:hAnsi="Noto Sans" w:cs="Noto Sans"/>
                <w:sz w:val="20"/>
                <w:szCs w:val="20"/>
              </w:rPr>
            </w:pPr>
          </w:p>
        </w:tc>
      </w:tr>
      <w:tr w:rsidR="0047247E" w:rsidRPr="00517B7C" w14:paraId="22C7FCF5" w14:textId="77777777" w:rsidTr="00BB47AC">
        <w:trPr>
          <w:jc w:val="center"/>
        </w:trPr>
        <w:tc>
          <w:tcPr>
            <w:tcW w:w="3530" w:type="dxa"/>
            <w:tcBorders>
              <w:top w:val="single" w:sz="4" w:space="0" w:color="auto"/>
            </w:tcBorders>
          </w:tcPr>
          <w:p w14:paraId="6BDB2F8F" w14:textId="77777777" w:rsidR="0047247E" w:rsidRPr="00517B7C" w:rsidRDefault="0047247E" w:rsidP="00531240">
            <w:pPr>
              <w:jc w:val="center"/>
              <w:rPr>
                <w:rFonts w:ascii="Noto Sans" w:hAnsi="Noto Sans" w:cs="Noto Sans"/>
                <w:sz w:val="20"/>
                <w:szCs w:val="20"/>
              </w:rPr>
            </w:pPr>
            <w:r w:rsidRPr="00517B7C">
              <w:rPr>
                <w:rFonts w:ascii="Noto Sans" w:hAnsi="Noto Sans" w:cs="Noto Sans"/>
                <w:sz w:val="20"/>
                <w:szCs w:val="20"/>
              </w:rPr>
              <w:t>(CARGO, NOMBRE Y FIRMA)</w:t>
            </w:r>
          </w:p>
        </w:tc>
        <w:tc>
          <w:tcPr>
            <w:tcW w:w="2616" w:type="dxa"/>
          </w:tcPr>
          <w:p w14:paraId="52BC7457" w14:textId="77777777" w:rsidR="0047247E" w:rsidRPr="00517B7C" w:rsidRDefault="0047247E" w:rsidP="00531240">
            <w:pPr>
              <w:jc w:val="center"/>
              <w:rPr>
                <w:rFonts w:ascii="Noto Sans" w:hAnsi="Noto Sans" w:cs="Noto Sans"/>
                <w:sz w:val="20"/>
                <w:szCs w:val="20"/>
              </w:rPr>
            </w:pPr>
          </w:p>
        </w:tc>
      </w:tr>
      <w:tr w:rsidR="0047247E" w:rsidRPr="00517B7C" w14:paraId="77209483" w14:textId="77777777" w:rsidTr="00BB47AC">
        <w:trPr>
          <w:jc w:val="center"/>
        </w:trPr>
        <w:tc>
          <w:tcPr>
            <w:tcW w:w="3530" w:type="dxa"/>
          </w:tcPr>
          <w:p w14:paraId="6D400430" w14:textId="77777777" w:rsidR="0047247E" w:rsidRPr="00517B7C" w:rsidRDefault="0047247E" w:rsidP="00531240">
            <w:pPr>
              <w:jc w:val="center"/>
              <w:rPr>
                <w:rFonts w:ascii="Noto Sans" w:hAnsi="Noto Sans" w:cs="Noto Sans"/>
                <w:b/>
                <w:sz w:val="20"/>
                <w:szCs w:val="20"/>
              </w:rPr>
            </w:pPr>
          </w:p>
        </w:tc>
        <w:tc>
          <w:tcPr>
            <w:tcW w:w="2616" w:type="dxa"/>
          </w:tcPr>
          <w:p w14:paraId="4BEDA6B0" w14:textId="77777777" w:rsidR="0047247E" w:rsidRPr="00517B7C" w:rsidRDefault="0047247E" w:rsidP="00531240">
            <w:pPr>
              <w:jc w:val="center"/>
              <w:rPr>
                <w:rFonts w:ascii="Noto Sans" w:hAnsi="Noto Sans" w:cs="Noto Sans"/>
                <w:b/>
                <w:sz w:val="20"/>
                <w:szCs w:val="20"/>
              </w:rPr>
            </w:pPr>
          </w:p>
        </w:tc>
      </w:tr>
    </w:tbl>
    <w:p w14:paraId="58F3A206" w14:textId="77777777" w:rsidR="00AE7364" w:rsidRPr="00517B7C" w:rsidRDefault="00AE7364" w:rsidP="00185414">
      <w:pPr>
        <w:pStyle w:val="Textonormal"/>
        <w:rPr>
          <w:rFonts w:ascii="Noto Sans" w:hAnsi="Noto Sans" w:cs="Noto Sans"/>
          <w:b/>
          <w:sz w:val="20"/>
        </w:rPr>
      </w:pPr>
    </w:p>
    <w:p w14:paraId="5EA40AB7" w14:textId="77777777" w:rsidR="00C22514" w:rsidRPr="00517B7C" w:rsidRDefault="00C22514" w:rsidP="00185414">
      <w:pPr>
        <w:pStyle w:val="Textonormal"/>
        <w:rPr>
          <w:rFonts w:ascii="Noto Sans" w:hAnsi="Noto Sans" w:cs="Noto Sans"/>
          <w:b/>
          <w:sz w:val="20"/>
        </w:rPr>
      </w:pPr>
    </w:p>
    <w:p w14:paraId="1309A405" w14:textId="77777777" w:rsidR="00C22514" w:rsidRPr="00517B7C" w:rsidRDefault="00C22514" w:rsidP="00185414">
      <w:pPr>
        <w:pStyle w:val="Textonormal"/>
        <w:rPr>
          <w:rFonts w:ascii="Noto Sans" w:hAnsi="Noto Sans" w:cs="Noto Sans"/>
          <w:b/>
          <w:sz w:val="20"/>
        </w:rPr>
      </w:pPr>
    </w:p>
    <w:p w14:paraId="59CCA443" w14:textId="77777777" w:rsidR="00C22514" w:rsidRPr="00517B7C" w:rsidRDefault="00C22514" w:rsidP="00185414">
      <w:pPr>
        <w:pStyle w:val="Textonormal"/>
        <w:rPr>
          <w:rFonts w:ascii="Noto Sans" w:hAnsi="Noto Sans" w:cs="Noto Sans"/>
          <w:b/>
          <w:sz w:val="20"/>
        </w:rPr>
      </w:pPr>
    </w:p>
    <w:p w14:paraId="4E5BA796" w14:textId="77777777" w:rsidR="00C22514" w:rsidRPr="00517B7C" w:rsidRDefault="00C22514" w:rsidP="00185414">
      <w:pPr>
        <w:pStyle w:val="Textonormal"/>
        <w:rPr>
          <w:rFonts w:ascii="Noto Sans" w:hAnsi="Noto Sans" w:cs="Noto Sans"/>
          <w:b/>
          <w:sz w:val="20"/>
        </w:rPr>
      </w:pPr>
    </w:p>
    <w:p w14:paraId="7D498153" w14:textId="77777777" w:rsidR="00C22514" w:rsidRPr="00517B7C" w:rsidRDefault="00C22514" w:rsidP="00185414">
      <w:pPr>
        <w:pStyle w:val="Textonormal"/>
        <w:rPr>
          <w:rFonts w:ascii="Noto Sans" w:hAnsi="Noto Sans" w:cs="Noto Sans"/>
          <w:b/>
          <w:sz w:val="20"/>
        </w:rPr>
      </w:pPr>
    </w:p>
    <w:p w14:paraId="1C75679A" w14:textId="77777777" w:rsidR="00C22514" w:rsidRPr="00517B7C" w:rsidRDefault="00C22514" w:rsidP="00185414">
      <w:pPr>
        <w:pStyle w:val="Textonormal"/>
        <w:rPr>
          <w:rFonts w:ascii="Noto Sans" w:hAnsi="Noto Sans" w:cs="Noto Sans"/>
          <w:b/>
          <w:sz w:val="20"/>
        </w:rPr>
      </w:pPr>
    </w:p>
    <w:p w14:paraId="24F34A01" w14:textId="77777777" w:rsidR="00C22514" w:rsidRPr="00517B7C" w:rsidRDefault="00C22514" w:rsidP="00185414">
      <w:pPr>
        <w:pStyle w:val="Textonormal"/>
        <w:rPr>
          <w:rFonts w:ascii="Noto Sans" w:hAnsi="Noto Sans" w:cs="Noto Sans"/>
          <w:b/>
          <w:sz w:val="20"/>
        </w:rPr>
      </w:pPr>
    </w:p>
    <w:p w14:paraId="2F10C921" w14:textId="77777777" w:rsidR="00C22514" w:rsidRPr="00517B7C" w:rsidRDefault="00C22514" w:rsidP="00185414">
      <w:pPr>
        <w:pStyle w:val="Textonormal"/>
        <w:rPr>
          <w:rFonts w:ascii="Noto Sans" w:hAnsi="Noto Sans" w:cs="Noto Sans"/>
          <w:b/>
          <w:sz w:val="20"/>
        </w:rPr>
      </w:pPr>
    </w:p>
    <w:p w14:paraId="6449C755" w14:textId="77777777" w:rsidR="00C22514" w:rsidRPr="00517B7C" w:rsidRDefault="00C22514" w:rsidP="00185414">
      <w:pPr>
        <w:pStyle w:val="Textonormal"/>
        <w:rPr>
          <w:rFonts w:ascii="Noto Sans" w:hAnsi="Noto Sans" w:cs="Noto Sans"/>
          <w:b/>
          <w:sz w:val="20"/>
        </w:rPr>
      </w:pPr>
    </w:p>
    <w:p w14:paraId="71955EB9" w14:textId="77777777" w:rsidR="00C22514" w:rsidRPr="00517B7C" w:rsidRDefault="00C22514" w:rsidP="00185414">
      <w:pPr>
        <w:pStyle w:val="Textonormal"/>
        <w:rPr>
          <w:rFonts w:ascii="Noto Sans" w:hAnsi="Noto Sans" w:cs="Noto Sans"/>
          <w:b/>
          <w:sz w:val="20"/>
        </w:rPr>
      </w:pPr>
    </w:p>
    <w:p w14:paraId="1B948AB0" w14:textId="77777777" w:rsidR="00C22514" w:rsidRPr="00517B7C" w:rsidRDefault="00C22514" w:rsidP="00185414">
      <w:pPr>
        <w:pStyle w:val="Textonormal"/>
        <w:rPr>
          <w:rFonts w:ascii="Noto Sans" w:hAnsi="Noto Sans" w:cs="Noto Sans"/>
          <w:b/>
          <w:sz w:val="20"/>
        </w:rPr>
      </w:pPr>
    </w:p>
    <w:p w14:paraId="0CB71447" w14:textId="77777777" w:rsidR="00C22514" w:rsidRDefault="00C22514" w:rsidP="00185414">
      <w:pPr>
        <w:pStyle w:val="Textonormal"/>
        <w:rPr>
          <w:rFonts w:ascii="Noto Sans" w:hAnsi="Noto Sans" w:cs="Noto Sans"/>
          <w:b/>
          <w:sz w:val="20"/>
        </w:rPr>
      </w:pPr>
    </w:p>
    <w:p w14:paraId="1A470DD8" w14:textId="77777777" w:rsidR="003A53BC" w:rsidRDefault="003A53BC" w:rsidP="00185414">
      <w:pPr>
        <w:pStyle w:val="Textonormal"/>
        <w:rPr>
          <w:rFonts w:ascii="Noto Sans" w:hAnsi="Noto Sans" w:cs="Noto Sans"/>
          <w:b/>
          <w:sz w:val="20"/>
        </w:rPr>
      </w:pPr>
    </w:p>
    <w:p w14:paraId="06D90B7B" w14:textId="77777777" w:rsidR="00794BDE" w:rsidRDefault="00794BDE" w:rsidP="00185414">
      <w:pPr>
        <w:pStyle w:val="Textonormal"/>
        <w:rPr>
          <w:rFonts w:ascii="Noto Sans" w:hAnsi="Noto Sans" w:cs="Noto Sans"/>
          <w:b/>
          <w:sz w:val="20"/>
        </w:rPr>
      </w:pPr>
    </w:p>
    <w:p w14:paraId="452A2322" w14:textId="77777777" w:rsidR="001107A0" w:rsidRDefault="001107A0" w:rsidP="00185414">
      <w:pPr>
        <w:pStyle w:val="Textonormal"/>
        <w:rPr>
          <w:rFonts w:ascii="Noto Sans" w:hAnsi="Noto Sans" w:cs="Noto Sans"/>
          <w:b/>
          <w:sz w:val="20"/>
        </w:rPr>
      </w:pPr>
    </w:p>
    <w:p w14:paraId="20521B68" w14:textId="77777777" w:rsidR="001107A0" w:rsidRDefault="001107A0" w:rsidP="00185414">
      <w:pPr>
        <w:pStyle w:val="Textonormal"/>
        <w:rPr>
          <w:rFonts w:ascii="Noto Sans" w:hAnsi="Noto Sans" w:cs="Noto Sans"/>
          <w:b/>
          <w:sz w:val="20"/>
        </w:rPr>
      </w:pPr>
    </w:p>
    <w:p w14:paraId="4ED23D05" w14:textId="77777777" w:rsidR="001107A0" w:rsidRDefault="001107A0" w:rsidP="00185414">
      <w:pPr>
        <w:pStyle w:val="Textonormal"/>
        <w:rPr>
          <w:rFonts w:ascii="Noto Sans" w:hAnsi="Noto Sans" w:cs="Noto Sans"/>
          <w:b/>
          <w:sz w:val="20"/>
        </w:rPr>
      </w:pPr>
    </w:p>
    <w:p w14:paraId="7C5A4816" w14:textId="77777777" w:rsidR="00C22514" w:rsidRPr="00517B7C" w:rsidRDefault="00C22514" w:rsidP="00185414">
      <w:pPr>
        <w:pStyle w:val="Textonormal"/>
        <w:rPr>
          <w:rFonts w:ascii="Noto Sans" w:hAnsi="Noto Sans" w:cs="Noto Sans"/>
          <w:b/>
          <w:sz w:val="20"/>
        </w:rPr>
      </w:pPr>
    </w:p>
    <w:p w14:paraId="4EB5BBFD" w14:textId="77777777" w:rsidR="00474784" w:rsidRPr="00517B7C" w:rsidRDefault="00474784" w:rsidP="00185414">
      <w:pPr>
        <w:pStyle w:val="Textonormal"/>
        <w:rPr>
          <w:rFonts w:ascii="Noto Sans" w:hAnsi="Noto Sans" w:cs="Noto Sans"/>
          <w:b/>
          <w:sz w:val="20"/>
        </w:rPr>
      </w:pPr>
    </w:p>
    <w:p w14:paraId="1CECD50B" w14:textId="3492E46F" w:rsidR="00937122" w:rsidRDefault="00937122" w:rsidP="00937122">
      <w:pPr>
        <w:jc w:val="center"/>
        <w:rPr>
          <w:rFonts w:ascii="Noto Sans" w:hAnsi="Noto Sans" w:cs="Noto Sans"/>
          <w:b/>
          <w:sz w:val="20"/>
          <w:szCs w:val="20"/>
          <w:lang w:val="pt-PT"/>
        </w:rPr>
      </w:pPr>
      <w:r w:rsidRPr="00517B7C">
        <w:rPr>
          <w:rFonts w:ascii="Noto Sans" w:hAnsi="Noto Sans" w:cs="Noto Sans"/>
          <w:b/>
          <w:sz w:val="20"/>
          <w:szCs w:val="20"/>
          <w:lang w:val="pt-PT"/>
        </w:rPr>
        <w:t>ANEXO NÚMERO 2A (DOS A)</w:t>
      </w:r>
    </w:p>
    <w:p w14:paraId="338DC4C5" w14:textId="77777777" w:rsidR="00E848C7" w:rsidRDefault="00E848C7" w:rsidP="00937122">
      <w:pPr>
        <w:jc w:val="center"/>
        <w:rPr>
          <w:rFonts w:ascii="Noto Sans" w:hAnsi="Noto Sans" w:cs="Noto Sans"/>
          <w:b/>
          <w:sz w:val="20"/>
          <w:szCs w:val="20"/>
          <w:lang w:val="pt-PT"/>
        </w:rPr>
      </w:pPr>
    </w:p>
    <w:p w14:paraId="237B5002" w14:textId="4EEC0C3A" w:rsidR="00E848C7" w:rsidRDefault="00E848C7" w:rsidP="00937122">
      <w:pPr>
        <w:jc w:val="center"/>
        <w:rPr>
          <w:rFonts w:ascii="Noto Sans" w:hAnsi="Noto Sans" w:cs="Noto Sans"/>
          <w:b/>
          <w:sz w:val="20"/>
          <w:szCs w:val="20"/>
          <w:lang w:val="pt-PT"/>
        </w:rPr>
      </w:pPr>
      <w:r w:rsidRPr="00E848C7">
        <w:rPr>
          <w:rFonts w:ascii="Noto Sans" w:hAnsi="Noto Sans" w:cs="Noto Sans"/>
          <w:b/>
          <w:sz w:val="20"/>
          <w:szCs w:val="20"/>
          <w:lang w:val="pt-PT"/>
        </w:rPr>
        <w:t>ANEXO TÉCNICO</w:t>
      </w:r>
    </w:p>
    <w:p w14:paraId="6572E506" w14:textId="77777777" w:rsidR="00794BDE" w:rsidRDefault="00794BDE" w:rsidP="00937122">
      <w:pPr>
        <w:jc w:val="center"/>
        <w:rPr>
          <w:rFonts w:ascii="Noto Sans" w:hAnsi="Noto Sans" w:cs="Noto Sans"/>
          <w:b/>
          <w:sz w:val="20"/>
          <w:szCs w:val="20"/>
          <w:lang w:val="pt-PT"/>
        </w:rPr>
      </w:pPr>
    </w:p>
    <w:p w14:paraId="51A49E07" w14:textId="09750529" w:rsidR="00794BDE" w:rsidRPr="00517B7C" w:rsidRDefault="00E848C7" w:rsidP="00937122">
      <w:pPr>
        <w:jc w:val="center"/>
        <w:rPr>
          <w:rFonts w:ascii="Noto Sans" w:hAnsi="Noto Sans" w:cs="Noto Sans"/>
          <w:b/>
          <w:sz w:val="20"/>
          <w:szCs w:val="20"/>
          <w:lang w:val="pt-PT"/>
        </w:rPr>
      </w:pPr>
      <w:r>
        <w:rPr>
          <w:rFonts w:ascii="Noto Sans" w:hAnsi="Noto Sans" w:cs="Noto Sans"/>
          <w:b/>
          <w:sz w:val="20"/>
          <w:szCs w:val="20"/>
          <w:lang w:val="pt-PT"/>
        </w:rPr>
        <w:object w:dxaOrig="1542" w:dyaOrig="995" w14:anchorId="6953BDAC">
          <v:shape id="_x0000_i1029" type="#_x0000_t75" style="width:77pt;height:49.45pt" o:ole="">
            <v:imagedata r:id="rId31" o:title=""/>
          </v:shape>
          <o:OLEObject Type="Link" ProgID="Word.Document.12" ShapeID="_x0000_i1029" DrawAspect="Icon" r:id="rId32" UpdateMode="Always">
            <o:LinkType>EnhancedMetaFile</o:LinkType>
            <o:LockedField>false</o:LockedField>
            <o:FieldCodes>\f 0</o:FieldCodes>
          </o:OLEObject>
        </w:object>
      </w:r>
    </w:p>
    <w:p w14:paraId="1EA8094D" w14:textId="77777777" w:rsidR="00C22514" w:rsidRPr="00517B7C" w:rsidRDefault="00C22514" w:rsidP="00185414">
      <w:pPr>
        <w:pStyle w:val="Textonormal"/>
        <w:rPr>
          <w:rFonts w:ascii="Noto Sans" w:hAnsi="Noto Sans" w:cs="Noto Sans"/>
          <w:b/>
          <w:sz w:val="20"/>
          <w:lang w:val="pt-PT"/>
        </w:rPr>
      </w:pPr>
    </w:p>
    <w:bookmarkEnd w:id="6"/>
    <w:p w14:paraId="6761C2E6" w14:textId="77777777" w:rsidR="00564EF5" w:rsidRPr="00517B7C" w:rsidRDefault="00564EF5" w:rsidP="00564EF5">
      <w:pPr>
        <w:suppressAutoHyphens/>
        <w:spacing w:line="276" w:lineRule="auto"/>
        <w:rPr>
          <w:rFonts w:ascii="Noto Sans" w:eastAsia="Times New Roman" w:hAnsi="Noto Sans" w:cs="Noto Sans"/>
          <w:b/>
          <w:bCs/>
          <w:sz w:val="20"/>
          <w:szCs w:val="20"/>
          <w:lang w:eastAsia="ar-SA"/>
        </w:rPr>
      </w:pPr>
    </w:p>
    <w:p w14:paraId="2C7EECF7" w14:textId="77777777" w:rsidR="00564EF5" w:rsidRPr="00517B7C" w:rsidRDefault="00564EF5" w:rsidP="00564EF5">
      <w:pPr>
        <w:suppressAutoHyphens/>
        <w:spacing w:line="276" w:lineRule="auto"/>
        <w:rPr>
          <w:rFonts w:ascii="Noto Sans" w:eastAsia="Times New Roman" w:hAnsi="Noto Sans" w:cs="Noto Sans"/>
          <w:b/>
          <w:bCs/>
          <w:sz w:val="20"/>
          <w:szCs w:val="20"/>
          <w:lang w:eastAsia="ar-SA"/>
        </w:rPr>
      </w:pPr>
    </w:p>
    <w:p w14:paraId="33B0F478" w14:textId="77777777" w:rsidR="00564EF5" w:rsidRPr="00517B7C" w:rsidRDefault="00564EF5" w:rsidP="000D396A">
      <w:pPr>
        <w:suppressAutoHyphens/>
        <w:spacing w:line="276" w:lineRule="auto"/>
        <w:rPr>
          <w:rFonts w:ascii="Noto Sans" w:eastAsia="Times New Roman" w:hAnsi="Noto Sans" w:cs="Noto Sans"/>
          <w:b/>
          <w:bCs/>
          <w:sz w:val="20"/>
          <w:szCs w:val="20"/>
          <w:lang w:eastAsia="ar-SA"/>
        </w:rPr>
      </w:pPr>
    </w:p>
    <w:p w14:paraId="7454E085" w14:textId="77777777" w:rsidR="005E5DBE" w:rsidRDefault="005E5DBE" w:rsidP="00511C0D">
      <w:pPr>
        <w:rPr>
          <w:rFonts w:ascii="Noto Sans" w:hAnsi="Noto Sans" w:cs="Noto Sans"/>
          <w:sz w:val="20"/>
          <w:szCs w:val="20"/>
        </w:rPr>
      </w:pPr>
    </w:p>
    <w:p w14:paraId="0FF8DE1C" w14:textId="77777777" w:rsidR="000D45DD" w:rsidRDefault="000D45DD" w:rsidP="00511C0D">
      <w:pPr>
        <w:rPr>
          <w:rFonts w:ascii="Noto Sans" w:hAnsi="Noto Sans" w:cs="Noto Sans"/>
          <w:sz w:val="20"/>
          <w:szCs w:val="20"/>
        </w:rPr>
      </w:pPr>
    </w:p>
    <w:p w14:paraId="5B2B8A1F" w14:textId="77777777" w:rsidR="000D45DD" w:rsidRDefault="000D45DD" w:rsidP="00511C0D">
      <w:pPr>
        <w:rPr>
          <w:rFonts w:ascii="Noto Sans" w:hAnsi="Noto Sans" w:cs="Noto Sans"/>
          <w:sz w:val="20"/>
          <w:szCs w:val="20"/>
        </w:rPr>
      </w:pPr>
    </w:p>
    <w:p w14:paraId="3B094097" w14:textId="77777777" w:rsidR="000D45DD" w:rsidRDefault="000D45DD" w:rsidP="00511C0D">
      <w:pPr>
        <w:rPr>
          <w:rFonts w:ascii="Noto Sans" w:hAnsi="Noto Sans" w:cs="Noto Sans"/>
          <w:sz w:val="20"/>
          <w:szCs w:val="20"/>
        </w:rPr>
      </w:pPr>
    </w:p>
    <w:p w14:paraId="2853FFBA" w14:textId="77777777" w:rsidR="000D45DD" w:rsidRDefault="000D45DD" w:rsidP="00511C0D">
      <w:pPr>
        <w:rPr>
          <w:rFonts w:ascii="Noto Sans" w:hAnsi="Noto Sans" w:cs="Noto Sans"/>
          <w:sz w:val="20"/>
          <w:szCs w:val="20"/>
        </w:rPr>
      </w:pPr>
    </w:p>
    <w:p w14:paraId="714688D1" w14:textId="77777777" w:rsidR="000D45DD" w:rsidRDefault="000D45DD" w:rsidP="00511C0D">
      <w:pPr>
        <w:rPr>
          <w:rFonts w:ascii="Noto Sans" w:hAnsi="Noto Sans" w:cs="Noto Sans"/>
          <w:sz w:val="20"/>
          <w:szCs w:val="20"/>
        </w:rPr>
      </w:pPr>
    </w:p>
    <w:p w14:paraId="05F5BA35" w14:textId="77777777" w:rsidR="000D45DD" w:rsidRDefault="000D45DD" w:rsidP="00511C0D">
      <w:pPr>
        <w:rPr>
          <w:rFonts w:ascii="Noto Sans" w:hAnsi="Noto Sans" w:cs="Noto Sans"/>
          <w:sz w:val="20"/>
          <w:szCs w:val="20"/>
        </w:rPr>
      </w:pPr>
    </w:p>
    <w:p w14:paraId="62EAB6F4" w14:textId="77777777" w:rsidR="000D45DD" w:rsidRDefault="000D45DD" w:rsidP="00511C0D">
      <w:pPr>
        <w:rPr>
          <w:rFonts w:ascii="Noto Sans" w:hAnsi="Noto Sans" w:cs="Noto Sans"/>
          <w:sz w:val="20"/>
          <w:szCs w:val="20"/>
        </w:rPr>
      </w:pPr>
    </w:p>
    <w:p w14:paraId="57A1686F" w14:textId="77777777" w:rsidR="00E848C7" w:rsidRDefault="00E848C7" w:rsidP="00511C0D">
      <w:pPr>
        <w:rPr>
          <w:rFonts w:ascii="Noto Sans" w:hAnsi="Noto Sans" w:cs="Noto Sans"/>
          <w:sz w:val="20"/>
          <w:szCs w:val="20"/>
        </w:rPr>
      </w:pPr>
    </w:p>
    <w:p w14:paraId="63CDDB46" w14:textId="77777777" w:rsidR="00E848C7" w:rsidRDefault="00E848C7" w:rsidP="00511C0D">
      <w:pPr>
        <w:rPr>
          <w:rFonts w:ascii="Noto Sans" w:hAnsi="Noto Sans" w:cs="Noto Sans"/>
          <w:sz w:val="20"/>
          <w:szCs w:val="20"/>
        </w:rPr>
      </w:pPr>
    </w:p>
    <w:p w14:paraId="29245033" w14:textId="77777777" w:rsidR="00E848C7" w:rsidRDefault="00E848C7" w:rsidP="00511C0D">
      <w:pPr>
        <w:rPr>
          <w:rFonts w:ascii="Noto Sans" w:hAnsi="Noto Sans" w:cs="Noto Sans"/>
          <w:sz w:val="20"/>
          <w:szCs w:val="20"/>
        </w:rPr>
      </w:pPr>
    </w:p>
    <w:p w14:paraId="48B0FF5F" w14:textId="77777777" w:rsidR="00E848C7" w:rsidRDefault="00E848C7" w:rsidP="00511C0D">
      <w:pPr>
        <w:rPr>
          <w:rFonts w:ascii="Noto Sans" w:hAnsi="Noto Sans" w:cs="Noto Sans"/>
          <w:sz w:val="20"/>
          <w:szCs w:val="20"/>
        </w:rPr>
      </w:pPr>
    </w:p>
    <w:p w14:paraId="7B0E70BE" w14:textId="77777777" w:rsidR="00E848C7" w:rsidRDefault="00E848C7" w:rsidP="00511C0D">
      <w:pPr>
        <w:rPr>
          <w:rFonts w:ascii="Noto Sans" w:hAnsi="Noto Sans" w:cs="Noto Sans"/>
          <w:sz w:val="20"/>
          <w:szCs w:val="20"/>
        </w:rPr>
      </w:pPr>
    </w:p>
    <w:p w14:paraId="755F47A1" w14:textId="77777777" w:rsidR="00E848C7" w:rsidRDefault="00E848C7" w:rsidP="00511C0D">
      <w:pPr>
        <w:rPr>
          <w:rFonts w:ascii="Noto Sans" w:hAnsi="Noto Sans" w:cs="Noto Sans"/>
          <w:sz w:val="20"/>
          <w:szCs w:val="20"/>
        </w:rPr>
      </w:pPr>
    </w:p>
    <w:p w14:paraId="704D91B0" w14:textId="77777777" w:rsidR="00E848C7" w:rsidRDefault="00E848C7" w:rsidP="00511C0D">
      <w:pPr>
        <w:rPr>
          <w:rFonts w:ascii="Noto Sans" w:hAnsi="Noto Sans" w:cs="Noto Sans"/>
          <w:sz w:val="20"/>
          <w:szCs w:val="20"/>
        </w:rPr>
      </w:pPr>
    </w:p>
    <w:p w14:paraId="6C8BFE2D" w14:textId="77777777" w:rsidR="00E848C7" w:rsidRDefault="00E848C7" w:rsidP="00511C0D">
      <w:pPr>
        <w:rPr>
          <w:rFonts w:ascii="Noto Sans" w:hAnsi="Noto Sans" w:cs="Noto Sans"/>
          <w:sz w:val="20"/>
          <w:szCs w:val="20"/>
        </w:rPr>
      </w:pPr>
    </w:p>
    <w:p w14:paraId="73630474" w14:textId="77777777" w:rsidR="00E848C7" w:rsidRDefault="00E848C7" w:rsidP="00511C0D">
      <w:pPr>
        <w:rPr>
          <w:rFonts w:ascii="Noto Sans" w:hAnsi="Noto Sans" w:cs="Noto Sans"/>
          <w:sz w:val="20"/>
          <w:szCs w:val="20"/>
        </w:rPr>
      </w:pPr>
    </w:p>
    <w:p w14:paraId="2470762A" w14:textId="77777777" w:rsidR="00E848C7" w:rsidRDefault="00E848C7" w:rsidP="00511C0D">
      <w:pPr>
        <w:rPr>
          <w:rFonts w:ascii="Noto Sans" w:hAnsi="Noto Sans" w:cs="Noto Sans"/>
          <w:sz w:val="20"/>
          <w:szCs w:val="20"/>
        </w:rPr>
      </w:pPr>
    </w:p>
    <w:p w14:paraId="758ECC05" w14:textId="77777777" w:rsidR="00E848C7" w:rsidRDefault="00E848C7" w:rsidP="00511C0D">
      <w:pPr>
        <w:rPr>
          <w:rFonts w:ascii="Noto Sans" w:hAnsi="Noto Sans" w:cs="Noto Sans"/>
          <w:sz w:val="20"/>
          <w:szCs w:val="20"/>
        </w:rPr>
      </w:pPr>
    </w:p>
    <w:p w14:paraId="64977C65" w14:textId="77777777" w:rsidR="00E848C7" w:rsidRDefault="00E848C7" w:rsidP="00511C0D">
      <w:pPr>
        <w:rPr>
          <w:rFonts w:ascii="Noto Sans" w:hAnsi="Noto Sans" w:cs="Noto Sans"/>
          <w:sz w:val="20"/>
          <w:szCs w:val="20"/>
        </w:rPr>
      </w:pPr>
    </w:p>
    <w:p w14:paraId="74FEA63D" w14:textId="77777777" w:rsidR="00E848C7" w:rsidRDefault="00E848C7" w:rsidP="00511C0D">
      <w:pPr>
        <w:rPr>
          <w:rFonts w:ascii="Noto Sans" w:hAnsi="Noto Sans" w:cs="Noto Sans"/>
          <w:sz w:val="20"/>
          <w:szCs w:val="20"/>
        </w:rPr>
      </w:pPr>
    </w:p>
    <w:p w14:paraId="6E2AD780" w14:textId="77777777" w:rsidR="00E848C7" w:rsidRDefault="00E848C7" w:rsidP="00511C0D">
      <w:pPr>
        <w:rPr>
          <w:rFonts w:ascii="Noto Sans" w:hAnsi="Noto Sans" w:cs="Noto Sans"/>
          <w:sz w:val="20"/>
          <w:szCs w:val="20"/>
        </w:rPr>
      </w:pPr>
    </w:p>
    <w:p w14:paraId="44470484" w14:textId="77777777" w:rsidR="00E848C7" w:rsidRDefault="00E848C7" w:rsidP="00511C0D">
      <w:pPr>
        <w:rPr>
          <w:rFonts w:ascii="Noto Sans" w:hAnsi="Noto Sans" w:cs="Noto Sans"/>
          <w:sz w:val="20"/>
          <w:szCs w:val="20"/>
        </w:rPr>
      </w:pPr>
    </w:p>
    <w:p w14:paraId="54E3CFEF" w14:textId="77777777" w:rsidR="00E848C7" w:rsidRDefault="00E848C7" w:rsidP="00511C0D">
      <w:pPr>
        <w:rPr>
          <w:rFonts w:ascii="Noto Sans" w:hAnsi="Noto Sans" w:cs="Noto Sans"/>
          <w:sz w:val="20"/>
          <w:szCs w:val="20"/>
        </w:rPr>
      </w:pPr>
    </w:p>
    <w:p w14:paraId="7C871703" w14:textId="77777777" w:rsidR="00E848C7" w:rsidRDefault="00E848C7" w:rsidP="00511C0D">
      <w:pPr>
        <w:rPr>
          <w:rFonts w:ascii="Noto Sans" w:hAnsi="Noto Sans" w:cs="Noto Sans"/>
          <w:sz w:val="20"/>
          <w:szCs w:val="20"/>
        </w:rPr>
      </w:pPr>
    </w:p>
    <w:p w14:paraId="19E21BF1" w14:textId="77777777" w:rsidR="00E848C7" w:rsidRDefault="00E848C7" w:rsidP="00511C0D">
      <w:pPr>
        <w:rPr>
          <w:rFonts w:ascii="Noto Sans" w:hAnsi="Noto Sans" w:cs="Noto Sans"/>
          <w:sz w:val="20"/>
          <w:szCs w:val="20"/>
        </w:rPr>
      </w:pPr>
    </w:p>
    <w:p w14:paraId="24033327" w14:textId="77777777" w:rsidR="00E848C7" w:rsidRDefault="00E848C7" w:rsidP="00511C0D">
      <w:pPr>
        <w:rPr>
          <w:rFonts w:ascii="Noto Sans" w:hAnsi="Noto Sans" w:cs="Noto Sans"/>
          <w:sz w:val="20"/>
          <w:szCs w:val="20"/>
        </w:rPr>
      </w:pPr>
    </w:p>
    <w:p w14:paraId="1180A550" w14:textId="77777777" w:rsidR="000D45DD" w:rsidRDefault="000D45DD" w:rsidP="00511C0D">
      <w:pPr>
        <w:rPr>
          <w:rFonts w:ascii="Noto Sans" w:hAnsi="Noto Sans" w:cs="Noto Sans"/>
          <w:sz w:val="20"/>
          <w:szCs w:val="20"/>
        </w:rPr>
      </w:pPr>
    </w:p>
    <w:p w14:paraId="6F56E4F3" w14:textId="77777777" w:rsidR="000D45DD" w:rsidRDefault="000D45DD" w:rsidP="00511C0D">
      <w:pPr>
        <w:rPr>
          <w:rFonts w:ascii="Noto Sans" w:hAnsi="Noto Sans" w:cs="Noto Sans"/>
          <w:sz w:val="20"/>
          <w:szCs w:val="20"/>
        </w:rPr>
      </w:pPr>
    </w:p>
    <w:p w14:paraId="7DF476AB" w14:textId="77777777" w:rsidR="000D45DD" w:rsidRPr="00517B7C" w:rsidRDefault="000D45DD" w:rsidP="00511C0D">
      <w:pPr>
        <w:rPr>
          <w:rFonts w:ascii="Noto Sans" w:hAnsi="Noto Sans" w:cs="Noto Sans"/>
          <w:sz w:val="20"/>
          <w:szCs w:val="20"/>
        </w:rPr>
      </w:pPr>
    </w:p>
    <w:p w14:paraId="68AAE882" w14:textId="77777777" w:rsidR="00007B51" w:rsidRPr="00517B7C" w:rsidRDefault="00007B51" w:rsidP="00511C0D">
      <w:pPr>
        <w:rPr>
          <w:rFonts w:ascii="Noto Sans" w:hAnsi="Noto Sans" w:cs="Noto Sans"/>
          <w:sz w:val="20"/>
          <w:szCs w:val="20"/>
        </w:rPr>
      </w:pPr>
    </w:p>
    <w:p w14:paraId="0B8A53C7" w14:textId="77777777" w:rsidR="00210A04" w:rsidRPr="00517B7C" w:rsidRDefault="00210A04" w:rsidP="00511C0D">
      <w:pPr>
        <w:rPr>
          <w:rFonts w:ascii="Noto Sans" w:hAnsi="Noto Sans" w:cs="Noto Sans"/>
          <w:sz w:val="20"/>
          <w:szCs w:val="20"/>
        </w:rPr>
      </w:pPr>
    </w:p>
    <w:p w14:paraId="60D3A6A9" w14:textId="44AAB6EC" w:rsidR="008F2F65" w:rsidRPr="00E848C7" w:rsidRDefault="008F2F65" w:rsidP="008F2F65">
      <w:pPr>
        <w:jc w:val="center"/>
        <w:rPr>
          <w:rFonts w:ascii="Noto Sans" w:hAnsi="Noto Sans" w:cs="Noto Sans"/>
          <w:b/>
          <w:sz w:val="20"/>
          <w:szCs w:val="20"/>
          <w:lang w:val="pt-PT"/>
        </w:rPr>
      </w:pPr>
      <w:r w:rsidRPr="00E848C7">
        <w:rPr>
          <w:rFonts w:ascii="Noto Sans" w:hAnsi="Noto Sans" w:cs="Noto Sans"/>
          <w:b/>
          <w:sz w:val="20"/>
          <w:szCs w:val="20"/>
          <w:lang w:val="pt-PT"/>
        </w:rPr>
        <w:t>ANEXO NÚMERO 2B (DOS B)</w:t>
      </w:r>
    </w:p>
    <w:p w14:paraId="32AD9A8E" w14:textId="6B9BD2C0" w:rsidR="008F2F65" w:rsidRPr="00517B7C" w:rsidRDefault="008F2F65" w:rsidP="008F2F65">
      <w:pPr>
        <w:ind w:left="9072" w:right="16" w:hanging="9072"/>
        <w:jc w:val="center"/>
        <w:rPr>
          <w:rFonts w:ascii="Noto Sans" w:hAnsi="Noto Sans" w:cs="Noto Sans"/>
          <w:b/>
          <w:sz w:val="20"/>
          <w:szCs w:val="20"/>
        </w:rPr>
      </w:pPr>
      <w:r w:rsidRPr="00E848C7">
        <w:rPr>
          <w:rFonts w:ascii="Noto Sans" w:hAnsi="Noto Sans" w:cs="Noto Sans"/>
          <w:b/>
          <w:sz w:val="20"/>
          <w:szCs w:val="20"/>
        </w:rPr>
        <w:lastRenderedPageBreak/>
        <w:t>ANEXO TÉRMINOS Y CONDICIONES</w:t>
      </w:r>
    </w:p>
    <w:p w14:paraId="13C13507" w14:textId="77777777" w:rsidR="00FB7BE1" w:rsidRPr="00517B7C" w:rsidRDefault="00FB7BE1" w:rsidP="008F2F65">
      <w:pPr>
        <w:ind w:left="9072" w:right="16" w:hanging="9072"/>
        <w:jc w:val="center"/>
        <w:rPr>
          <w:rFonts w:ascii="Noto Sans" w:hAnsi="Noto Sans" w:cs="Noto Sans"/>
          <w:b/>
          <w:sz w:val="20"/>
          <w:szCs w:val="20"/>
        </w:rPr>
      </w:pPr>
    </w:p>
    <w:p w14:paraId="4F026F22" w14:textId="77777777" w:rsidR="00392CA1" w:rsidRPr="00517B7C" w:rsidRDefault="00392CA1" w:rsidP="00392CA1">
      <w:pPr>
        <w:rPr>
          <w:rFonts w:ascii="Noto Sans" w:hAnsi="Noto Sans" w:cs="Noto Sans"/>
          <w:b/>
          <w:bCs/>
          <w:sz w:val="20"/>
          <w:szCs w:val="20"/>
        </w:rPr>
      </w:pPr>
    </w:p>
    <w:p w14:paraId="1E4DE74D" w14:textId="77777777" w:rsidR="000D396A" w:rsidRDefault="000D396A" w:rsidP="00FF19E6">
      <w:pPr>
        <w:jc w:val="center"/>
        <w:rPr>
          <w:rFonts w:ascii="Noto Sans" w:hAnsi="Noto Sans" w:cs="Noto Sans"/>
          <w:b/>
          <w:sz w:val="20"/>
          <w:szCs w:val="20"/>
        </w:rPr>
      </w:pPr>
    </w:p>
    <w:p w14:paraId="7B181E4B" w14:textId="77777777" w:rsidR="00E848C7" w:rsidRDefault="00E848C7" w:rsidP="00FF19E6">
      <w:pPr>
        <w:jc w:val="center"/>
        <w:rPr>
          <w:rFonts w:ascii="Noto Sans" w:hAnsi="Noto Sans" w:cs="Noto Sans"/>
          <w:b/>
          <w:sz w:val="20"/>
          <w:szCs w:val="20"/>
        </w:rPr>
      </w:pPr>
    </w:p>
    <w:p w14:paraId="6390F331" w14:textId="5461024A" w:rsidR="00E848C7" w:rsidRDefault="002D543F" w:rsidP="00FF19E6">
      <w:pPr>
        <w:jc w:val="center"/>
        <w:rPr>
          <w:rFonts w:ascii="Noto Sans" w:hAnsi="Noto Sans" w:cs="Noto Sans"/>
          <w:b/>
          <w:sz w:val="20"/>
          <w:szCs w:val="20"/>
        </w:rPr>
      </w:pPr>
      <w:r>
        <w:rPr>
          <w:rFonts w:ascii="Noto Sans" w:hAnsi="Noto Sans" w:cs="Noto Sans"/>
          <w:b/>
          <w:sz w:val="20"/>
          <w:szCs w:val="20"/>
        </w:rPr>
        <w:object w:dxaOrig="1542" w:dyaOrig="995" w14:anchorId="28A1AAB9">
          <v:shape id="_x0000_i1030" type="#_x0000_t75" style="width:77pt;height:49.45pt" o:ole="">
            <v:imagedata r:id="rId33" o:title=""/>
          </v:shape>
          <o:OLEObject Type="Link" ProgID="Word.Document.12" ShapeID="_x0000_i1030" DrawAspect="Icon" r:id="rId34" UpdateMode="Always">
            <o:LinkType>EnhancedMetaFile</o:LinkType>
            <o:LockedField>false</o:LockedField>
            <o:FieldCodes>\f 0</o:FieldCodes>
          </o:OLEObject>
        </w:object>
      </w:r>
    </w:p>
    <w:p w14:paraId="726C29E8" w14:textId="77777777" w:rsidR="00E848C7" w:rsidRDefault="00E848C7" w:rsidP="00FF19E6">
      <w:pPr>
        <w:jc w:val="center"/>
        <w:rPr>
          <w:rFonts w:ascii="Noto Sans" w:hAnsi="Noto Sans" w:cs="Noto Sans"/>
          <w:b/>
          <w:sz w:val="20"/>
          <w:szCs w:val="20"/>
        </w:rPr>
      </w:pPr>
    </w:p>
    <w:p w14:paraId="56FA1773" w14:textId="77777777" w:rsidR="00E848C7" w:rsidRDefault="00E848C7" w:rsidP="00FF19E6">
      <w:pPr>
        <w:jc w:val="center"/>
        <w:rPr>
          <w:rFonts w:ascii="Noto Sans" w:hAnsi="Noto Sans" w:cs="Noto Sans"/>
          <w:b/>
          <w:sz w:val="20"/>
          <w:szCs w:val="20"/>
        </w:rPr>
      </w:pPr>
    </w:p>
    <w:p w14:paraId="05B4AA7A" w14:textId="77777777" w:rsidR="00E848C7" w:rsidRDefault="00E848C7" w:rsidP="00FF19E6">
      <w:pPr>
        <w:jc w:val="center"/>
        <w:rPr>
          <w:rFonts w:ascii="Noto Sans" w:hAnsi="Noto Sans" w:cs="Noto Sans"/>
          <w:b/>
          <w:sz w:val="20"/>
          <w:szCs w:val="20"/>
        </w:rPr>
      </w:pPr>
    </w:p>
    <w:p w14:paraId="3EAB8812" w14:textId="77777777" w:rsidR="00E848C7" w:rsidRDefault="00E848C7" w:rsidP="00FF19E6">
      <w:pPr>
        <w:jc w:val="center"/>
        <w:rPr>
          <w:rFonts w:ascii="Noto Sans" w:hAnsi="Noto Sans" w:cs="Noto Sans"/>
          <w:b/>
          <w:sz w:val="20"/>
          <w:szCs w:val="20"/>
        </w:rPr>
      </w:pPr>
    </w:p>
    <w:p w14:paraId="0CA515AD" w14:textId="77777777" w:rsidR="00E848C7" w:rsidRDefault="00E848C7" w:rsidP="00FF19E6">
      <w:pPr>
        <w:jc w:val="center"/>
        <w:rPr>
          <w:rFonts w:ascii="Noto Sans" w:hAnsi="Noto Sans" w:cs="Noto Sans"/>
          <w:b/>
          <w:sz w:val="20"/>
          <w:szCs w:val="20"/>
        </w:rPr>
      </w:pPr>
    </w:p>
    <w:p w14:paraId="2C64A5CF" w14:textId="77777777" w:rsidR="00E848C7" w:rsidRDefault="00E848C7" w:rsidP="00FF19E6">
      <w:pPr>
        <w:jc w:val="center"/>
        <w:rPr>
          <w:rFonts w:ascii="Noto Sans" w:hAnsi="Noto Sans" w:cs="Noto Sans"/>
          <w:b/>
          <w:sz w:val="20"/>
          <w:szCs w:val="20"/>
        </w:rPr>
      </w:pPr>
    </w:p>
    <w:p w14:paraId="3FB86F46" w14:textId="77777777" w:rsidR="00E848C7" w:rsidRDefault="00E848C7" w:rsidP="00FF19E6">
      <w:pPr>
        <w:jc w:val="center"/>
        <w:rPr>
          <w:rFonts w:ascii="Noto Sans" w:hAnsi="Noto Sans" w:cs="Noto Sans"/>
          <w:b/>
          <w:sz w:val="20"/>
          <w:szCs w:val="20"/>
        </w:rPr>
      </w:pPr>
    </w:p>
    <w:p w14:paraId="69E245E5" w14:textId="77777777" w:rsidR="00E848C7" w:rsidRDefault="00E848C7" w:rsidP="00FF19E6">
      <w:pPr>
        <w:jc w:val="center"/>
        <w:rPr>
          <w:rFonts w:ascii="Noto Sans" w:hAnsi="Noto Sans" w:cs="Noto Sans"/>
          <w:b/>
          <w:sz w:val="20"/>
          <w:szCs w:val="20"/>
        </w:rPr>
      </w:pPr>
    </w:p>
    <w:p w14:paraId="2950AC5E" w14:textId="77777777" w:rsidR="00E848C7" w:rsidRDefault="00E848C7" w:rsidP="00FF19E6">
      <w:pPr>
        <w:jc w:val="center"/>
        <w:rPr>
          <w:rFonts w:ascii="Noto Sans" w:hAnsi="Noto Sans" w:cs="Noto Sans"/>
          <w:b/>
          <w:sz w:val="20"/>
          <w:szCs w:val="20"/>
        </w:rPr>
      </w:pPr>
    </w:p>
    <w:p w14:paraId="46446088" w14:textId="77777777" w:rsidR="00E848C7" w:rsidRDefault="00E848C7" w:rsidP="00FF19E6">
      <w:pPr>
        <w:jc w:val="center"/>
        <w:rPr>
          <w:rFonts w:ascii="Noto Sans" w:hAnsi="Noto Sans" w:cs="Noto Sans"/>
          <w:b/>
          <w:sz w:val="20"/>
          <w:szCs w:val="20"/>
        </w:rPr>
      </w:pPr>
    </w:p>
    <w:p w14:paraId="2B129637" w14:textId="77777777" w:rsidR="00E848C7" w:rsidRDefault="00E848C7" w:rsidP="00FF19E6">
      <w:pPr>
        <w:jc w:val="center"/>
        <w:rPr>
          <w:rFonts w:ascii="Noto Sans" w:hAnsi="Noto Sans" w:cs="Noto Sans"/>
          <w:b/>
          <w:sz w:val="20"/>
          <w:szCs w:val="20"/>
        </w:rPr>
      </w:pPr>
    </w:p>
    <w:p w14:paraId="06C0B489" w14:textId="77777777" w:rsidR="00E848C7" w:rsidRDefault="00E848C7" w:rsidP="00FF19E6">
      <w:pPr>
        <w:jc w:val="center"/>
        <w:rPr>
          <w:rFonts w:ascii="Noto Sans" w:hAnsi="Noto Sans" w:cs="Noto Sans"/>
          <w:b/>
          <w:sz w:val="20"/>
          <w:szCs w:val="20"/>
        </w:rPr>
      </w:pPr>
    </w:p>
    <w:p w14:paraId="42C020B1" w14:textId="77777777" w:rsidR="00E848C7" w:rsidRDefault="00E848C7" w:rsidP="00FF19E6">
      <w:pPr>
        <w:jc w:val="center"/>
        <w:rPr>
          <w:rFonts w:ascii="Noto Sans" w:hAnsi="Noto Sans" w:cs="Noto Sans"/>
          <w:b/>
          <w:sz w:val="20"/>
          <w:szCs w:val="20"/>
        </w:rPr>
      </w:pPr>
    </w:p>
    <w:p w14:paraId="6FE7148F" w14:textId="77777777" w:rsidR="00E848C7" w:rsidRDefault="00E848C7" w:rsidP="00FF19E6">
      <w:pPr>
        <w:jc w:val="center"/>
        <w:rPr>
          <w:rFonts w:ascii="Noto Sans" w:hAnsi="Noto Sans" w:cs="Noto Sans"/>
          <w:b/>
          <w:sz w:val="20"/>
          <w:szCs w:val="20"/>
        </w:rPr>
      </w:pPr>
    </w:p>
    <w:p w14:paraId="725833BA" w14:textId="77777777" w:rsidR="00E848C7" w:rsidRDefault="00E848C7" w:rsidP="00FF19E6">
      <w:pPr>
        <w:jc w:val="center"/>
        <w:rPr>
          <w:rFonts w:ascii="Noto Sans" w:hAnsi="Noto Sans" w:cs="Noto Sans"/>
          <w:b/>
          <w:sz w:val="20"/>
          <w:szCs w:val="20"/>
        </w:rPr>
      </w:pPr>
    </w:p>
    <w:p w14:paraId="79B1865E" w14:textId="77777777" w:rsidR="00E848C7" w:rsidRPr="00517B7C" w:rsidRDefault="00E848C7" w:rsidP="00FF19E6">
      <w:pPr>
        <w:jc w:val="center"/>
        <w:rPr>
          <w:rFonts w:ascii="Noto Sans" w:hAnsi="Noto Sans" w:cs="Noto Sans"/>
          <w:b/>
          <w:sz w:val="20"/>
          <w:szCs w:val="20"/>
        </w:rPr>
      </w:pPr>
    </w:p>
    <w:p w14:paraId="352DE440" w14:textId="77777777" w:rsidR="000D396A" w:rsidRPr="00517B7C" w:rsidRDefault="000D396A" w:rsidP="00FF19E6">
      <w:pPr>
        <w:jc w:val="center"/>
        <w:rPr>
          <w:rFonts w:ascii="Noto Sans" w:hAnsi="Noto Sans" w:cs="Noto Sans"/>
          <w:b/>
          <w:sz w:val="20"/>
          <w:szCs w:val="20"/>
        </w:rPr>
      </w:pPr>
    </w:p>
    <w:p w14:paraId="03A188D1" w14:textId="77777777" w:rsidR="000D396A" w:rsidRPr="00517B7C" w:rsidRDefault="000D396A" w:rsidP="00FF19E6">
      <w:pPr>
        <w:jc w:val="center"/>
        <w:rPr>
          <w:rFonts w:ascii="Noto Sans" w:hAnsi="Noto Sans" w:cs="Noto Sans"/>
          <w:b/>
          <w:sz w:val="20"/>
          <w:szCs w:val="20"/>
        </w:rPr>
      </w:pPr>
    </w:p>
    <w:p w14:paraId="18839E07" w14:textId="77777777" w:rsidR="000D396A" w:rsidRDefault="000D396A" w:rsidP="00FF19E6">
      <w:pPr>
        <w:jc w:val="center"/>
        <w:rPr>
          <w:rFonts w:ascii="Noto Sans" w:hAnsi="Noto Sans" w:cs="Noto Sans"/>
          <w:b/>
          <w:sz w:val="20"/>
          <w:szCs w:val="20"/>
        </w:rPr>
      </w:pPr>
    </w:p>
    <w:p w14:paraId="1CAE1663" w14:textId="77777777" w:rsidR="000D45DD" w:rsidRDefault="000D45DD" w:rsidP="00FF19E6">
      <w:pPr>
        <w:jc w:val="center"/>
        <w:rPr>
          <w:rFonts w:ascii="Noto Sans" w:hAnsi="Noto Sans" w:cs="Noto Sans"/>
          <w:b/>
          <w:sz w:val="20"/>
          <w:szCs w:val="20"/>
        </w:rPr>
      </w:pPr>
    </w:p>
    <w:p w14:paraId="0089DE68" w14:textId="77777777" w:rsidR="000D45DD" w:rsidRDefault="000D45DD" w:rsidP="00FF19E6">
      <w:pPr>
        <w:jc w:val="center"/>
        <w:rPr>
          <w:rFonts w:ascii="Noto Sans" w:hAnsi="Noto Sans" w:cs="Noto Sans"/>
          <w:b/>
          <w:sz w:val="20"/>
          <w:szCs w:val="20"/>
        </w:rPr>
      </w:pPr>
    </w:p>
    <w:p w14:paraId="7DE86DB1" w14:textId="77777777" w:rsidR="000D45DD" w:rsidRDefault="000D45DD" w:rsidP="00FF19E6">
      <w:pPr>
        <w:jc w:val="center"/>
        <w:rPr>
          <w:rFonts w:ascii="Noto Sans" w:hAnsi="Noto Sans" w:cs="Noto Sans"/>
          <w:b/>
          <w:sz w:val="20"/>
          <w:szCs w:val="20"/>
        </w:rPr>
      </w:pPr>
    </w:p>
    <w:p w14:paraId="1A540C46" w14:textId="77777777" w:rsidR="000D45DD" w:rsidRDefault="000D45DD" w:rsidP="00FF19E6">
      <w:pPr>
        <w:jc w:val="center"/>
        <w:rPr>
          <w:rFonts w:ascii="Noto Sans" w:hAnsi="Noto Sans" w:cs="Noto Sans"/>
          <w:b/>
          <w:sz w:val="20"/>
          <w:szCs w:val="20"/>
        </w:rPr>
      </w:pPr>
    </w:p>
    <w:p w14:paraId="105914AC" w14:textId="77777777" w:rsidR="000D45DD" w:rsidRDefault="000D45DD" w:rsidP="00FF19E6">
      <w:pPr>
        <w:jc w:val="center"/>
        <w:rPr>
          <w:rFonts w:ascii="Noto Sans" w:hAnsi="Noto Sans" w:cs="Noto Sans"/>
          <w:b/>
          <w:sz w:val="20"/>
          <w:szCs w:val="20"/>
        </w:rPr>
      </w:pPr>
    </w:p>
    <w:p w14:paraId="353DA7E0" w14:textId="77777777" w:rsidR="000D45DD" w:rsidRDefault="000D45DD" w:rsidP="00FF19E6">
      <w:pPr>
        <w:jc w:val="center"/>
        <w:rPr>
          <w:rFonts w:ascii="Noto Sans" w:hAnsi="Noto Sans" w:cs="Noto Sans"/>
          <w:b/>
          <w:sz w:val="20"/>
          <w:szCs w:val="20"/>
        </w:rPr>
      </w:pPr>
    </w:p>
    <w:p w14:paraId="47004AC0" w14:textId="77777777" w:rsidR="000D45DD" w:rsidRDefault="000D45DD" w:rsidP="00FF19E6">
      <w:pPr>
        <w:jc w:val="center"/>
        <w:rPr>
          <w:rFonts w:ascii="Noto Sans" w:hAnsi="Noto Sans" w:cs="Noto Sans"/>
          <w:b/>
          <w:sz w:val="20"/>
          <w:szCs w:val="20"/>
        </w:rPr>
      </w:pPr>
    </w:p>
    <w:p w14:paraId="53A1250D" w14:textId="77777777" w:rsidR="000D45DD" w:rsidRDefault="000D45DD" w:rsidP="00FF19E6">
      <w:pPr>
        <w:jc w:val="center"/>
        <w:rPr>
          <w:rFonts w:ascii="Noto Sans" w:hAnsi="Noto Sans" w:cs="Noto Sans"/>
          <w:b/>
          <w:sz w:val="20"/>
          <w:szCs w:val="20"/>
        </w:rPr>
      </w:pPr>
    </w:p>
    <w:p w14:paraId="604AFBD8" w14:textId="77777777" w:rsidR="000D45DD" w:rsidRDefault="000D45DD" w:rsidP="00FF19E6">
      <w:pPr>
        <w:jc w:val="center"/>
        <w:rPr>
          <w:rFonts w:ascii="Noto Sans" w:hAnsi="Noto Sans" w:cs="Noto Sans"/>
          <w:b/>
          <w:sz w:val="20"/>
          <w:szCs w:val="20"/>
        </w:rPr>
      </w:pPr>
    </w:p>
    <w:p w14:paraId="6C884D6B" w14:textId="77777777" w:rsidR="000D45DD" w:rsidRDefault="000D45DD" w:rsidP="00FF19E6">
      <w:pPr>
        <w:jc w:val="center"/>
        <w:rPr>
          <w:rFonts w:ascii="Noto Sans" w:hAnsi="Noto Sans" w:cs="Noto Sans"/>
          <w:b/>
          <w:sz w:val="20"/>
          <w:szCs w:val="20"/>
        </w:rPr>
      </w:pPr>
    </w:p>
    <w:p w14:paraId="0F14618C" w14:textId="77777777" w:rsidR="000D45DD" w:rsidRDefault="000D45DD" w:rsidP="00FF19E6">
      <w:pPr>
        <w:jc w:val="center"/>
        <w:rPr>
          <w:rFonts w:ascii="Noto Sans" w:hAnsi="Noto Sans" w:cs="Noto Sans"/>
          <w:b/>
          <w:sz w:val="20"/>
          <w:szCs w:val="20"/>
        </w:rPr>
      </w:pPr>
    </w:p>
    <w:p w14:paraId="3B2E0CBB" w14:textId="77777777" w:rsidR="000D45DD" w:rsidRDefault="000D45DD" w:rsidP="00FF19E6">
      <w:pPr>
        <w:jc w:val="center"/>
        <w:rPr>
          <w:rFonts w:ascii="Noto Sans" w:hAnsi="Noto Sans" w:cs="Noto Sans"/>
          <w:b/>
          <w:sz w:val="20"/>
          <w:szCs w:val="20"/>
        </w:rPr>
      </w:pPr>
    </w:p>
    <w:p w14:paraId="70E7F1B7" w14:textId="77777777" w:rsidR="000D45DD" w:rsidRDefault="000D45DD" w:rsidP="00FF19E6">
      <w:pPr>
        <w:jc w:val="center"/>
        <w:rPr>
          <w:rFonts w:ascii="Noto Sans" w:hAnsi="Noto Sans" w:cs="Noto Sans"/>
          <w:b/>
          <w:sz w:val="20"/>
          <w:szCs w:val="20"/>
        </w:rPr>
      </w:pPr>
    </w:p>
    <w:p w14:paraId="29DF0C38" w14:textId="77777777" w:rsidR="000D45DD" w:rsidRDefault="000D45DD" w:rsidP="00FF19E6">
      <w:pPr>
        <w:jc w:val="center"/>
        <w:rPr>
          <w:rFonts w:ascii="Noto Sans" w:hAnsi="Noto Sans" w:cs="Noto Sans"/>
          <w:b/>
          <w:sz w:val="20"/>
          <w:szCs w:val="20"/>
        </w:rPr>
      </w:pPr>
    </w:p>
    <w:p w14:paraId="19496B42" w14:textId="77777777" w:rsidR="000D45DD" w:rsidRDefault="000D45DD" w:rsidP="00FF19E6">
      <w:pPr>
        <w:jc w:val="center"/>
        <w:rPr>
          <w:rFonts w:ascii="Noto Sans" w:hAnsi="Noto Sans" w:cs="Noto Sans"/>
          <w:b/>
          <w:sz w:val="20"/>
          <w:szCs w:val="20"/>
        </w:rPr>
      </w:pPr>
    </w:p>
    <w:p w14:paraId="6E460682" w14:textId="77777777" w:rsidR="000D45DD" w:rsidRPr="00517B7C" w:rsidRDefault="000D45DD" w:rsidP="002D543F">
      <w:pPr>
        <w:rPr>
          <w:rFonts w:ascii="Noto Sans" w:hAnsi="Noto Sans" w:cs="Noto Sans"/>
          <w:b/>
          <w:sz w:val="20"/>
          <w:szCs w:val="20"/>
        </w:rPr>
      </w:pPr>
    </w:p>
    <w:p w14:paraId="20B047F9" w14:textId="77777777" w:rsidR="00474784" w:rsidRPr="00517B7C" w:rsidRDefault="00474784" w:rsidP="00FF19E6">
      <w:pPr>
        <w:jc w:val="center"/>
        <w:rPr>
          <w:rFonts w:ascii="Noto Sans" w:hAnsi="Noto Sans" w:cs="Noto Sans"/>
          <w:b/>
          <w:sz w:val="20"/>
          <w:szCs w:val="20"/>
        </w:rPr>
      </w:pPr>
    </w:p>
    <w:p w14:paraId="30366D5F" w14:textId="2A4B2AA8" w:rsidR="00FF19E6" w:rsidRPr="00517B7C" w:rsidRDefault="00FF19E6" w:rsidP="00FF19E6">
      <w:pPr>
        <w:jc w:val="center"/>
        <w:rPr>
          <w:rFonts w:ascii="Noto Sans" w:hAnsi="Noto Sans" w:cs="Noto Sans"/>
          <w:b/>
          <w:sz w:val="20"/>
          <w:szCs w:val="20"/>
        </w:rPr>
      </w:pPr>
      <w:r w:rsidRPr="00517B7C">
        <w:rPr>
          <w:rFonts w:ascii="Noto Sans" w:hAnsi="Noto Sans" w:cs="Noto Sans"/>
          <w:b/>
          <w:sz w:val="20"/>
          <w:szCs w:val="20"/>
        </w:rPr>
        <w:lastRenderedPageBreak/>
        <w:t>ANEXO NÚMERO 3 (TRES)</w:t>
      </w:r>
    </w:p>
    <w:p w14:paraId="330EB38C" w14:textId="2F6DCCCD" w:rsidR="00FF19E6" w:rsidRPr="00517B7C" w:rsidRDefault="00FF19E6" w:rsidP="00FF19E6">
      <w:pPr>
        <w:jc w:val="center"/>
        <w:rPr>
          <w:rFonts w:ascii="Noto Sans" w:hAnsi="Noto Sans" w:cs="Noto Sans"/>
          <w:b/>
          <w:sz w:val="20"/>
          <w:szCs w:val="20"/>
        </w:rPr>
      </w:pPr>
      <w:r w:rsidRPr="00517B7C">
        <w:rPr>
          <w:rFonts w:ascii="Noto Sans" w:hAnsi="Noto Sans" w:cs="Noto Sans"/>
          <w:b/>
          <w:sz w:val="20"/>
          <w:szCs w:val="20"/>
        </w:rPr>
        <w:t xml:space="preserve">MANIFESTACIÓN DE INTERÉS EN PARTICIPAR EN LA </w:t>
      </w:r>
      <w:r w:rsidR="00306E54" w:rsidRPr="00517B7C">
        <w:rPr>
          <w:rFonts w:ascii="Noto Sans" w:hAnsi="Noto Sans" w:cs="Noto Sans"/>
          <w:b/>
          <w:sz w:val="20"/>
          <w:szCs w:val="20"/>
        </w:rPr>
        <w:t>LICITACION</w:t>
      </w:r>
    </w:p>
    <w:p w14:paraId="560ADA20" w14:textId="77777777" w:rsidR="00FF19E6" w:rsidRPr="00517B7C" w:rsidRDefault="00FF19E6" w:rsidP="00FF19E6">
      <w:pPr>
        <w:rPr>
          <w:rFonts w:ascii="Noto Sans" w:hAnsi="Noto Sans" w:cs="Noto Sans"/>
          <w:sz w:val="20"/>
          <w:szCs w:val="20"/>
        </w:rPr>
      </w:pPr>
    </w:p>
    <w:p w14:paraId="31D08FD7" w14:textId="2E7AAB17" w:rsidR="00F52984" w:rsidRPr="002D543F" w:rsidRDefault="002D543F" w:rsidP="00B2187F">
      <w:pPr>
        <w:jc w:val="center"/>
        <w:rPr>
          <w:rFonts w:ascii="Noto Sans" w:hAnsi="Noto Sans" w:cs="Noto Sans"/>
          <w:b/>
          <w:sz w:val="96"/>
          <w:szCs w:val="96"/>
        </w:rPr>
      </w:pPr>
      <w:r w:rsidRPr="002D543F">
        <w:rPr>
          <w:rFonts w:ascii="Noto Sans" w:hAnsi="Noto Sans" w:cs="Noto Sans"/>
          <w:b/>
          <w:sz w:val="96"/>
          <w:szCs w:val="96"/>
        </w:rPr>
        <w:t>No aplica</w:t>
      </w:r>
    </w:p>
    <w:p w14:paraId="588FF64C" w14:textId="77777777" w:rsidR="00EB6FFC" w:rsidRDefault="00EB6FFC" w:rsidP="00B2187F">
      <w:pPr>
        <w:jc w:val="center"/>
        <w:rPr>
          <w:rFonts w:ascii="Noto Sans" w:hAnsi="Noto Sans" w:cs="Noto Sans"/>
          <w:b/>
          <w:sz w:val="20"/>
          <w:szCs w:val="20"/>
        </w:rPr>
      </w:pPr>
    </w:p>
    <w:p w14:paraId="08C89BD2" w14:textId="77777777" w:rsidR="000D45DD" w:rsidRDefault="000D45DD" w:rsidP="00B2187F">
      <w:pPr>
        <w:jc w:val="center"/>
        <w:rPr>
          <w:rFonts w:ascii="Noto Sans" w:hAnsi="Noto Sans" w:cs="Noto Sans"/>
          <w:b/>
          <w:sz w:val="20"/>
          <w:szCs w:val="20"/>
        </w:rPr>
      </w:pPr>
    </w:p>
    <w:p w14:paraId="2B523C5B" w14:textId="77777777" w:rsidR="000D45DD" w:rsidRDefault="000D45DD" w:rsidP="00B2187F">
      <w:pPr>
        <w:jc w:val="center"/>
        <w:rPr>
          <w:rFonts w:ascii="Noto Sans" w:hAnsi="Noto Sans" w:cs="Noto Sans"/>
          <w:b/>
          <w:sz w:val="20"/>
          <w:szCs w:val="20"/>
        </w:rPr>
      </w:pPr>
    </w:p>
    <w:p w14:paraId="5B31097B" w14:textId="77777777" w:rsidR="000D45DD" w:rsidRDefault="000D45DD" w:rsidP="00B2187F">
      <w:pPr>
        <w:jc w:val="center"/>
        <w:rPr>
          <w:rFonts w:ascii="Noto Sans" w:hAnsi="Noto Sans" w:cs="Noto Sans"/>
          <w:b/>
          <w:sz w:val="20"/>
          <w:szCs w:val="20"/>
        </w:rPr>
      </w:pPr>
    </w:p>
    <w:p w14:paraId="22720FE4" w14:textId="77777777" w:rsidR="000D45DD" w:rsidRDefault="000D45DD" w:rsidP="00B2187F">
      <w:pPr>
        <w:jc w:val="center"/>
        <w:rPr>
          <w:rFonts w:ascii="Noto Sans" w:hAnsi="Noto Sans" w:cs="Noto Sans"/>
          <w:b/>
          <w:sz w:val="20"/>
          <w:szCs w:val="20"/>
        </w:rPr>
      </w:pPr>
    </w:p>
    <w:p w14:paraId="64F2C0A2" w14:textId="77777777" w:rsidR="000D45DD" w:rsidRDefault="000D45DD" w:rsidP="00B2187F">
      <w:pPr>
        <w:jc w:val="center"/>
        <w:rPr>
          <w:rFonts w:ascii="Noto Sans" w:hAnsi="Noto Sans" w:cs="Noto Sans"/>
          <w:b/>
          <w:sz w:val="20"/>
          <w:szCs w:val="20"/>
        </w:rPr>
      </w:pPr>
    </w:p>
    <w:p w14:paraId="38CD4928" w14:textId="77777777" w:rsidR="000D45DD" w:rsidRDefault="000D45DD" w:rsidP="00B2187F">
      <w:pPr>
        <w:jc w:val="center"/>
        <w:rPr>
          <w:rFonts w:ascii="Noto Sans" w:hAnsi="Noto Sans" w:cs="Noto Sans"/>
          <w:b/>
          <w:sz w:val="20"/>
          <w:szCs w:val="20"/>
        </w:rPr>
      </w:pPr>
    </w:p>
    <w:p w14:paraId="5CAC5075" w14:textId="77777777" w:rsidR="000D45DD" w:rsidRDefault="000D45DD" w:rsidP="00B2187F">
      <w:pPr>
        <w:jc w:val="center"/>
        <w:rPr>
          <w:rFonts w:ascii="Noto Sans" w:hAnsi="Noto Sans" w:cs="Noto Sans"/>
          <w:b/>
          <w:sz w:val="20"/>
          <w:szCs w:val="20"/>
        </w:rPr>
      </w:pPr>
    </w:p>
    <w:p w14:paraId="245A9100" w14:textId="77777777" w:rsidR="000D45DD" w:rsidRDefault="000D45DD" w:rsidP="00B2187F">
      <w:pPr>
        <w:jc w:val="center"/>
        <w:rPr>
          <w:rFonts w:ascii="Noto Sans" w:hAnsi="Noto Sans" w:cs="Noto Sans"/>
          <w:b/>
          <w:sz w:val="20"/>
          <w:szCs w:val="20"/>
        </w:rPr>
      </w:pPr>
    </w:p>
    <w:p w14:paraId="6D67C116" w14:textId="77777777" w:rsidR="000D45DD" w:rsidRDefault="000D45DD" w:rsidP="00B2187F">
      <w:pPr>
        <w:jc w:val="center"/>
        <w:rPr>
          <w:rFonts w:ascii="Noto Sans" w:hAnsi="Noto Sans" w:cs="Noto Sans"/>
          <w:b/>
          <w:sz w:val="20"/>
          <w:szCs w:val="20"/>
        </w:rPr>
      </w:pPr>
    </w:p>
    <w:p w14:paraId="58A34746" w14:textId="77777777" w:rsidR="000D45DD" w:rsidRDefault="000D45DD" w:rsidP="00B2187F">
      <w:pPr>
        <w:jc w:val="center"/>
        <w:rPr>
          <w:rFonts w:ascii="Noto Sans" w:hAnsi="Noto Sans" w:cs="Noto Sans"/>
          <w:b/>
          <w:sz w:val="20"/>
          <w:szCs w:val="20"/>
        </w:rPr>
      </w:pPr>
    </w:p>
    <w:p w14:paraId="088946AE" w14:textId="77777777" w:rsidR="000D45DD" w:rsidRDefault="000D45DD" w:rsidP="00B2187F">
      <w:pPr>
        <w:jc w:val="center"/>
        <w:rPr>
          <w:rFonts w:ascii="Noto Sans" w:hAnsi="Noto Sans" w:cs="Noto Sans"/>
          <w:b/>
          <w:sz w:val="20"/>
          <w:szCs w:val="20"/>
        </w:rPr>
      </w:pPr>
    </w:p>
    <w:p w14:paraId="7E3CCAF2" w14:textId="77777777" w:rsidR="000D45DD" w:rsidRDefault="000D45DD" w:rsidP="00B2187F">
      <w:pPr>
        <w:jc w:val="center"/>
        <w:rPr>
          <w:rFonts w:ascii="Noto Sans" w:hAnsi="Noto Sans" w:cs="Noto Sans"/>
          <w:b/>
          <w:sz w:val="20"/>
          <w:szCs w:val="20"/>
        </w:rPr>
      </w:pPr>
    </w:p>
    <w:p w14:paraId="7F451194" w14:textId="77777777" w:rsidR="000D45DD" w:rsidRDefault="000D45DD" w:rsidP="00B2187F">
      <w:pPr>
        <w:jc w:val="center"/>
        <w:rPr>
          <w:rFonts w:ascii="Noto Sans" w:hAnsi="Noto Sans" w:cs="Noto Sans"/>
          <w:b/>
          <w:sz w:val="20"/>
          <w:szCs w:val="20"/>
        </w:rPr>
      </w:pPr>
    </w:p>
    <w:p w14:paraId="482CBC53" w14:textId="77777777" w:rsidR="000D45DD" w:rsidRDefault="000D45DD" w:rsidP="00B2187F">
      <w:pPr>
        <w:jc w:val="center"/>
        <w:rPr>
          <w:rFonts w:ascii="Noto Sans" w:hAnsi="Noto Sans" w:cs="Noto Sans"/>
          <w:b/>
          <w:sz w:val="20"/>
          <w:szCs w:val="20"/>
        </w:rPr>
      </w:pPr>
    </w:p>
    <w:p w14:paraId="2B4C15A0" w14:textId="77777777" w:rsidR="000D45DD" w:rsidRDefault="000D45DD" w:rsidP="00B2187F">
      <w:pPr>
        <w:jc w:val="center"/>
        <w:rPr>
          <w:rFonts w:ascii="Noto Sans" w:hAnsi="Noto Sans" w:cs="Noto Sans"/>
          <w:b/>
          <w:sz w:val="20"/>
          <w:szCs w:val="20"/>
        </w:rPr>
      </w:pPr>
    </w:p>
    <w:p w14:paraId="43B4BE51" w14:textId="77777777" w:rsidR="000D45DD" w:rsidRDefault="000D45DD" w:rsidP="00B2187F">
      <w:pPr>
        <w:jc w:val="center"/>
        <w:rPr>
          <w:rFonts w:ascii="Noto Sans" w:hAnsi="Noto Sans" w:cs="Noto Sans"/>
          <w:b/>
          <w:sz w:val="20"/>
          <w:szCs w:val="20"/>
        </w:rPr>
      </w:pPr>
    </w:p>
    <w:p w14:paraId="044F94B9" w14:textId="77777777" w:rsidR="000D45DD" w:rsidRDefault="000D45DD" w:rsidP="00B2187F">
      <w:pPr>
        <w:jc w:val="center"/>
        <w:rPr>
          <w:rFonts w:ascii="Noto Sans" w:hAnsi="Noto Sans" w:cs="Noto Sans"/>
          <w:b/>
          <w:sz w:val="20"/>
          <w:szCs w:val="20"/>
        </w:rPr>
      </w:pPr>
    </w:p>
    <w:p w14:paraId="084FB33B" w14:textId="77777777" w:rsidR="000D45DD" w:rsidRDefault="000D45DD" w:rsidP="00B2187F">
      <w:pPr>
        <w:jc w:val="center"/>
        <w:rPr>
          <w:rFonts w:ascii="Noto Sans" w:hAnsi="Noto Sans" w:cs="Noto Sans"/>
          <w:b/>
          <w:sz w:val="20"/>
          <w:szCs w:val="20"/>
        </w:rPr>
      </w:pPr>
    </w:p>
    <w:p w14:paraId="111C5398" w14:textId="77777777" w:rsidR="000D45DD" w:rsidRDefault="000D45DD" w:rsidP="00B2187F">
      <w:pPr>
        <w:jc w:val="center"/>
        <w:rPr>
          <w:rFonts w:ascii="Noto Sans" w:hAnsi="Noto Sans" w:cs="Noto Sans"/>
          <w:b/>
          <w:sz w:val="20"/>
          <w:szCs w:val="20"/>
        </w:rPr>
      </w:pPr>
    </w:p>
    <w:p w14:paraId="005A7EF6" w14:textId="77777777" w:rsidR="000D45DD" w:rsidRDefault="000D45DD" w:rsidP="00B2187F">
      <w:pPr>
        <w:jc w:val="center"/>
        <w:rPr>
          <w:rFonts w:ascii="Noto Sans" w:hAnsi="Noto Sans" w:cs="Noto Sans"/>
          <w:b/>
          <w:sz w:val="20"/>
          <w:szCs w:val="20"/>
        </w:rPr>
      </w:pPr>
    </w:p>
    <w:p w14:paraId="6F9BAE66" w14:textId="77777777" w:rsidR="000D45DD" w:rsidRDefault="000D45DD" w:rsidP="00B2187F">
      <w:pPr>
        <w:jc w:val="center"/>
        <w:rPr>
          <w:rFonts w:ascii="Noto Sans" w:hAnsi="Noto Sans" w:cs="Noto Sans"/>
          <w:b/>
          <w:sz w:val="20"/>
          <w:szCs w:val="20"/>
        </w:rPr>
      </w:pPr>
    </w:p>
    <w:p w14:paraId="0777F4A9" w14:textId="77777777" w:rsidR="000D45DD" w:rsidRDefault="000D45DD" w:rsidP="00B2187F">
      <w:pPr>
        <w:jc w:val="center"/>
        <w:rPr>
          <w:rFonts w:ascii="Noto Sans" w:hAnsi="Noto Sans" w:cs="Noto Sans"/>
          <w:b/>
          <w:sz w:val="20"/>
          <w:szCs w:val="20"/>
        </w:rPr>
      </w:pPr>
    </w:p>
    <w:p w14:paraId="175A05FC" w14:textId="77777777" w:rsidR="000D45DD" w:rsidRDefault="000D45DD" w:rsidP="00B2187F">
      <w:pPr>
        <w:jc w:val="center"/>
        <w:rPr>
          <w:rFonts w:ascii="Noto Sans" w:hAnsi="Noto Sans" w:cs="Noto Sans"/>
          <w:b/>
          <w:sz w:val="20"/>
          <w:szCs w:val="20"/>
        </w:rPr>
      </w:pPr>
    </w:p>
    <w:p w14:paraId="0320A0B0" w14:textId="77777777" w:rsidR="000D45DD" w:rsidRDefault="000D45DD" w:rsidP="00B2187F">
      <w:pPr>
        <w:jc w:val="center"/>
        <w:rPr>
          <w:rFonts w:ascii="Noto Sans" w:hAnsi="Noto Sans" w:cs="Noto Sans"/>
          <w:b/>
          <w:sz w:val="20"/>
          <w:szCs w:val="20"/>
        </w:rPr>
      </w:pPr>
    </w:p>
    <w:p w14:paraId="3073B475" w14:textId="77777777" w:rsidR="000D45DD" w:rsidRDefault="000D45DD" w:rsidP="00B2187F">
      <w:pPr>
        <w:jc w:val="center"/>
        <w:rPr>
          <w:rFonts w:ascii="Noto Sans" w:hAnsi="Noto Sans" w:cs="Noto Sans"/>
          <w:b/>
          <w:sz w:val="20"/>
          <w:szCs w:val="20"/>
        </w:rPr>
      </w:pPr>
    </w:p>
    <w:p w14:paraId="3A6ECF83" w14:textId="77777777" w:rsidR="000D45DD" w:rsidRDefault="000D45DD" w:rsidP="00B2187F">
      <w:pPr>
        <w:jc w:val="center"/>
        <w:rPr>
          <w:rFonts w:ascii="Noto Sans" w:hAnsi="Noto Sans" w:cs="Noto Sans"/>
          <w:b/>
          <w:sz w:val="20"/>
          <w:szCs w:val="20"/>
        </w:rPr>
      </w:pPr>
    </w:p>
    <w:p w14:paraId="68502B85" w14:textId="77777777" w:rsidR="000D45DD" w:rsidRDefault="000D45DD" w:rsidP="00B2187F">
      <w:pPr>
        <w:jc w:val="center"/>
        <w:rPr>
          <w:rFonts w:ascii="Noto Sans" w:hAnsi="Noto Sans" w:cs="Noto Sans"/>
          <w:b/>
          <w:sz w:val="20"/>
          <w:szCs w:val="20"/>
        </w:rPr>
      </w:pPr>
    </w:p>
    <w:p w14:paraId="02787762" w14:textId="77777777" w:rsidR="000D45DD" w:rsidRDefault="000D45DD" w:rsidP="00B2187F">
      <w:pPr>
        <w:jc w:val="center"/>
        <w:rPr>
          <w:rFonts w:ascii="Noto Sans" w:hAnsi="Noto Sans" w:cs="Noto Sans"/>
          <w:b/>
          <w:sz w:val="20"/>
          <w:szCs w:val="20"/>
        </w:rPr>
      </w:pPr>
    </w:p>
    <w:p w14:paraId="2F7B478D" w14:textId="77777777" w:rsidR="000D45DD" w:rsidRDefault="000D45DD" w:rsidP="00B2187F">
      <w:pPr>
        <w:jc w:val="center"/>
        <w:rPr>
          <w:rFonts w:ascii="Noto Sans" w:hAnsi="Noto Sans" w:cs="Noto Sans"/>
          <w:b/>
          <w:sz w:val="20"/>
          <w:szCs w:val="20"/>
        </w:rPr>
      </w:pPr>
    </w:p>
    <w:p w14:paraId="44BFB26B" w14:textId="77777777" w:rsidR="000D45DD" w:rsidRDefault="000D45DD" w:rsidP="00B2187F">
      <w:pPr>
        <w:jc w:val="center"/>
        <w:rPr>
          <w:rFonts w:ascii="Noto Sans" w:hAnsi="Noto Sans" w:cs="Noto Sans"/>
          <w:b/>
          <w:sz w:val="20"/>
          <w:szCs w:val="20"/>
        </w:rPr>
      </w:pPr>
    </w:p>
    <w:p w14:paraId="0B9245A4" w14:textId="77777777" w:rsidR="000D45DD" w:rsidRDefault="000D45DD" w:rsidP="00B2187F">
      <w:pPr>
        <w:jc w:val="center"/>
        <w:rPr>
          <w:rFonts w:ascii="Noto Sans" w:hAnsi="Noto Sans" w:cs="Noto Sans"/>
          <w:b/>
          <w:sz w:val="20"/>
          <w:szCs w:val="20"/>
        </w:rPr>
      </w:pPr>
    </w:p>
    <w:p w14:paraId="0CD8EF2D" w14:textId="77777777" w:rsidR="000D45DD" w:rsidRDefault="000D45DD" w:rsidP="00B2187F">
      <w:pPr>
        <w:jc w:val="center"/>
        <w:rPr>
          <w:rFonts w:ascii="Noto Sans" w:hAnsi="Noto Sans" w:cs="Noto Sans"/>
          <w:b/>
          <w:sz w:val="20"/>
          <w:szCs w:val="20"/>
        </w:rPr>
      </w:pPr>
    </w:p>
    <w:p w14:paraId="6583D068" w14:textId="77777777" w:rsidR="000D45DD" w:rsidRDefault="000D45DD" w:rsidP="00B2187F">
      <w:pPr>
        <w:jc w:val="center"/>
        <w:rPr>
          <w:rFonts w:ascii="Noto Sans" w:hAnsi="Noto Sans" w:cs="Noto Sans"/>
          <w:b/>
          <w:sz w:val="20"/>
          <w:szCs w:val="20"/>
        </w:rPr>
      </w:pPr>
    </w:p>
    <w:p w14:paraId="6F374A1C" w14:textId="77777777" w:rsidR="000D45DD" w:rsidRDefault="000D45DD" w:rsidP="00B2187F">
      <w:pPr>
        <w:jc w:val="center"/>
        <w:rPr>
          <w:rFonts w:ascii="Noto Sans" w:hAnsi="Noto Sans" w:cs="Noto Sans"/>
          <w:b/>
          <w:sz w:val="20"/>
          <w:szCs w:val="20"/>
        </w:rPr>
      </w:pPr>
    </w:p>
    <w:p w14:paraId="5564948E" w14:textId="77777777" w:rsidR="000D45DD" w:rsidRPr="00517B7C" w:rsidRDefault="000D45DD" w:rsidP="00B2187F">
      <w:pPr>
        <w:jc w:val="center"/>
        <w:rPr>
          <w:rFonts w:ascii="Noto Sans" w:hAnsi="Noto Sans" w:cs="Noto Sans"/>
          <w:b/>
          <w:sz w:val="20"/>
          <w:szCs w:val="20"/>
        </w:rPr>
      </w:pPr>
    </w:p>
    <w:p w14:paraId="6F952A2C" w14:textId="77777777" w:rsidR="00F52984" w:rsidRPr="00517B7C" w:rsidRDefault="00F52984" w:rsidP="00B2187F">
      <w:pPr>
        <w:jc w:val="center"/>
        <w:rPr>
          <w:rFonts w:ascii="Noto Sans" w:hAnsi="Noto Sans" w:cs="Noto Sans"/>
          <w:b/>
          <w:sz w:val="20"/>
          <w:szCs w:val="20"/>
        </w:rPr>
      </w:pPr>
    </w:p>
    <w:p w14:paraId="3FB53B1F" w14:textId="292AF210" w:rsidR="00FF19E6" w:rsidRPr="00517B7C" w:rsidRDefault="00FF19E6" w:rsidP="00B2187F">
      <w:pPr>
        <w:jc w:val="center"/>
        <w:rPr>
          <w:rFonts w:ascii="Noto Sans" w:hAnsi="Noto Sans" w:cs="Noto Sans"/>
          <w:b/>
          <w:sz w:val="20"/>
          <w:szCs w:val="20"/>
        </w:rPr>
      </w:pPr>
      <w:r w:rsidRPr="00517B7C">
        <w:rPr>
          <w:rFonts w:ascii="Noto Sans" w:hAnsi="Noto Sans" w:cs="Noto Sans"/>
          <w:b/>
          <w:sz w:val="20"/>
          <w:szCs w:val="20"/>
        </w:rPr>
        <w:lastRenderedPageBreak/>
        <w:t>ANEXO NÚMERO 4 (CUATRO)</w:t>
      </w:r>
    </w:p>
    <w:p w14:paraId="26A9E3EA" w14:textId="79751EBE" w:rsidR="00FF19E6" w:rsidRPr="00517B7C" w:rsidRDefault="00FF19E6" w:rsidP="00B2187F">
      <w:pPr>
        <w:jc w:val="center"/>
        <w:rPr>
          <w:rFonts w:ascii="Noto Sans" w:hAnsi="Noto Sans" w:cs="Noto Sans"/>
          <w:b/>
          <w:sz w:val="20"/>
          <w:szCs w:val="20"/>
        </w:rPr>
      </w:pPr>
      <w:r w:rsidRPr="00517B7C">
        <w:rPr>
          <w:rFonts w:ascii="Noto Sans" w:hAnsi="Noto Sans" w:cs="Noto Sans"/>
          <w:b/>
          <w:sz w:val="20"/>
          <w:szCs w:val="20"/>
        </w:rPr>
        <w:t xml:space="preserve">FORMATO DE ACLARACIÓN A LA </w:t>
      </w:r>
      <w:r w:rsidR="00EB6FFC" w:rsidRPr="00517B7C">
        <w:rPr>
          <w:rFonts w:ascii="Noto Sans" w:hAnsi="Noto Sans" w:cs="Noto Sans"/>
          <w:b/>
          <w:sz w:val="20"/>
          <w:szCs w:val="20"/>
        </w:rPr>
        <w:t>CONVOCATORIA (</w:t>
      </w:r>
      <w:r w:rsidRPr="00517B7C">
        <w:rPr>
          <w:rFonts w:ascii="Noto Sans" w:hAnsi="Noto Sans" w:cs="Noto Sans"/>
          <w:b/>
          <w:sz w:val="20"/>
          <w:szCs w:val="20"/>
          <w:u w:val="single"/>
        </w:rPr>
        <w:t>NO APLICA</w:t>
      </w:r>
      <w:r w:rsidR="00B2187F" w:rsidRPr="00517B7C">
        <w:rPr>
          <w:rFonts w:ascii="Noto Sans" w:hAnsi="Noto Sans" w:cs="Noto Sans"/>
          <w:b/>
          <w:sz w:val="20"/>
          <w:szCs w:val="20"/>
          <w:u w:val="single"/>
        </w:rPr>
        <w:t>)</w:t>
      </w:r>
    </w:p>
    <w:p w14:paraId="68F5520B" w14:textId="77777777" w:rsidR="000D45DD" w:rsidRDefault="000D45DD" w:rsidP="00FA7D9E">
      <w:pPr>
        <w:jc w:val="center"/>
        <w:rPr>
          <w:rFonts w:ascii="Noto Sans" w:hAnsi="Noto Sans" w:cs="Noto Sans"/>
          <w:b/>
          <w:sz w:val="20"/>
          <w:szCs w:val="20"/>
        </w:rPr>
      </w:pPr>
    </w:p>
    <w:p w14:paraId="25862407" w14:textId="77777777" w:rsidR="002D543F" w:rsidRDefault="002D543F" w:rsidP="00FA7D9E">
      <w:pPr>
        <w:jc w:val="center"/>
        <w:rPr>
          <w:rFonts w:ascii="Noto Sans" w:hAnsi="Noto Sans" w:cs="Noto Sans"/>
          <w:b/>
          <w:sz w:val="20"/>
          <w:szCs w:val="20"/>
        </w:rPr>
      </w:pPr>
    </w:p>
    <w:p w14:paraId="5738958B" w14:textId="77777777" w:rsidR="002D543F" w:rsidRPr="002D543F" w:rsidRDefault="002D543F" w:rsidP="002D543F">
      <w:pPr>
        <w:jc w:val="center"/>
        <w:rPr>
          <w:rFonts w:ascii="Noto Sans" w:hAnsi="Noto Sans" w:cs="Noto Sans"/>
          <w:b/>
          <w:sz w:val="96"/>
          <w:szCs w:val="96"/>
        </w:rPr>
      </w:pPr>
      <w:r w:rsidRPr="002D543F">
        <w:rPr>
          <w:rFonts w:ascii="Noto Sans" w:hAnsi="Noto Sans" w:cs="Noto Sans"/>
          <w:b/>
          <w:sz w:val="96"/>
          <w:szCs w:val="96"/>
        </w:rPr>
        <w:t>No aplica</w:t>
      </w:r>
    </w:p>
    <w:p w14:paraId="4D60A6A9" w14:textId="77777777" w:rsidR="000D45DD" w:rsidRDefault="000D45DD" w:rsidP="00FA7D9E">
      <w:pPr>
        <w:jc w:val="center"/>
        <w:rPr>
          <w:rFonts w:ascii="Noto Sans" w:hAnsi="Noto Sans" w:cs="Noto Sans"/>
          <w:b/>
          <w:sz w:val="20"/>
          <w:szCs w:val="20"/>
        </w:rPr>
      </w:pPr>
    </w:p>
    <w:p w14:paraId="17CAA1B4" w14:textId="77777777" w:rsidR="000D45DD" w:rsidRDefault="000D45DD" w:rsidP="00FA7D9E">
      <w:pPr>
        <w:jc w:val="center"/>
        <w:rPr>
          <w:rFonts w:ascii="Noto Sans" w:hAnsi="Noto Sans" w:cs="Noto Sans"/>
          <w:b/>
          <w:sz w:val="20"/>
          <w:szCs w:val="20"/>
        </w:rPr>
      </w:pPr>
    </w:p>
    <w:p w14:paraId="45F4AEB4" w14:textId="77777777" w:rsidR="000D45DD" w:rsidRDefault="000D45DD" w:rsidP="00FA7D9E">
      <w:pPr>
        <w:jc w:val="center"/>
        <w:rPr>
          <w:rFonts w:ascii="Noto Sans" w:hAnsi="Noto Sans" w:cs="Noto Sans"/>
          <w:b/>
          <w:sz w:val="20"/>
          <w:szCs w:val="20"/>
        </w:rPr>
      </w:pPr>
    </w:p>
    <w:p w14:paraId="450792E4" w14:textId="77777777" w:rsidR="000D45DD" w:rsidRDefault="000D45DD" w:rsidP="00FA7D9E">
      <w:pPr>
        <w:jc w:val="center"/>
        <w:rPr>
          <w:rFonts w:ascii="Noto Sans" w:hAnsi="Noto Sans" w:cs="Noto Sans"/>
          <w:b/>
          <w:sz w:val="20"/>
          <w:szCs w:val="20"/>
        </w:rPr>
      </w:pPr>
    </w:p>
    <w:p w14:paraId="2D57EA40" w14:textId="77777777" w:rsidR="000D45DD" w:rsidRDefault="000D45DD" w:rsidP="00FA7D9E">
      <w:pPr>
        <w:jc w:val="center"/>
        <w:rPr>
          <w:rFonts w:ascii="Noto Sans" w:hAnsi="Noto Sans" w:cs="Noto Sans"/>
          <w:b/>
          <w:sz w:val="20"/>
          <w:szCs w:val="20"/>
        </w:rPr>
      </w:pPr>
    </w:p>
    <w:p w14:paraId="5EF12916" w14:textId="77777777" w:rsidR="000D45DD" w:rsidRDefault="000D45DD" w:rsidP="00FA7D9E">
      <w:pPr>
        <w:jc w:val="center"/>
        <w:rPr>
          <w:rFonts w:ascii="Noto Sans" w:hAnsi="Noto Sans" w:cs="Noto Sans"/>
          <w:b/>
          <w:sz w:val="20"/>
          <w:szCs w:val="20"/>
        </w:rPr>
      </w:pPr>
    </w:p>
    <w:p w14:paraId="05512618" w14:textId="77777777" w:rsidR="000D45DD" w:rsidRDefault="000D45DD" w:rsidP="00FA7D9E">
      <w:pPr>
        <w:jc w:val="center"/>
        <w:rPr>
          <w:rFonts w:ascii="Noto Sans" w:hAnsi="Noto Sans" w:cs="Noto Sans"/>
          <w:b/>
          <w:sz w:val="20"/>
          <w:szCs w:val="20"/>
        </w:rPr>
      </w:pPr>
    </w:p>
    <w:p w14:paraId="4C8550E5" w14:textId="77777777" w:rsidR="000D45DD" w:rsidRDefault="000D45DD" w:rsidP="00FA7D9E">
      <w:pPr>
        <w:jc w:val="center"/>
        <w:rPr>
          <w:rFonts w:ascii="Noto Sans" w:hAnsi="Noto Sans" w:cs="Noto Sans"/>
          <w:b/>
          <w:sz w:val="20"/>
          <w:szCs w:val="20"/>
        </w:rPr>
      </w:pPr>
    </w:p>
    <w:p w14:paraId="2BD2D924" w14:textId="77777777" w:rsidR="000D45DD" w:rsidRDefault="000D45DD" w:rsidP="00FA7D9E">
      <w:pPr>
        <w:jc w:val="center"/>
        <w:rPr>
          <w:rFonts w:ascii="Noto Sans" w:hAnsi="Noto Sans" w:cs="Noto Sans"/>
          <w:b/>
          <w:sz w:val="20"/>
          <w:szCs w:val="20"/>
        </w:rPr>
      </w:pPr>
    </w:p>
    <w:p w14:paraId="1D842A0A" w14:textId="77777777" w:rsidR="000D45DD" w:rsidRDefault="000D45DD" w:rsidP="00FA7D9E">
      <w:pPr>
        <w:jc w:val="center"/>
        <w:rPr>
          <w:rFonts w:ascii="Noto Sans" w:hAnsi="Noto Sans" w:cs="Noto Sans"/>
          <w:b/>
          <w:sz w:val="20"/>
          <w:szCs w:val="20"/>
        </w:rPr>
      </w:pPr>
    </w:p>
    <w:p w14:paraId="23E83E70" w14:textId="77777777" w:rsidR="000D45DD" w:rsidRDefault="000D45DD" w:rsidP="00FA7D9E">
      <w:pPr>
        <w:jc w:val="center"/>
        <w:rPr>
          <w:rFonts w:ascii="Noto Sans" w:hAnsi="Noto Sans" w:cs="Noto Sans"/>
          <w:b/>
          <w:sz w:val="20"/>
          <w:szCs w:val="20"/>
        </w:rPr>
      </w:pPr>
    </w:p>
    <w:p w14:paraId="3ECE513D" w14:textId="77777777" w:rsidR="000D45DD" w:rsidRDefault="000D45DD" w:rsidP="00FA7D9E">
      <w:pPr>
        <w:jc w:val="center"/>
        <w:rPr>
          <w:rFonts w:ascii="Noto Sans" w:hAnsi="Noto Sans" w:cs="Noto Sans"/>
          <w:b/>
          <w:sz w:val="20"/>
          <w:szCs w:val="20"/>
        </w:rPr>
      </w:pPr>
    </w:p>
    <w:p w14:paraId="4809DF58" w14:textId="77777777" w:rsidR="000D45DD" w:rsidRDefault="000D45DD" w:rsidP="00FA7D9E">
      <w:pPr>
        <w:jc w:val="center"/>
        <w:rPr>
          <w:rFonts w:ascii="Noto Sans" w:hAnsi="Noto Sans" w:cs="Noto Sans"/>
          <w:b/>
          <w:sz w:val="20"/>
          <w:szCs w:val="20"/>
        </w:rPr>
      </w:pPr>
    </w:p>
    <w:p w14:paraId="09044DC6" w14:textId="77777777" w:rsidR="000D45DD" w:rsidRDefault="000D45DD" w:rsidP="00FA7D9E">
      <w:pPr>
        <w:jc w:val="center"/>
        <w:rPr>
          <w:rFonts w:ascii="Noto Sans" w:hAnsi="Noto Sans" w:cs="Noto Sans"/>
          <w:b/>
          <w:sz w:val="20"/>
          <w:szCs w:val="20"/>
        </w:rPr>
      </w:pPr>
    </w:p>
    <w:p w14:paraId="79BD0977" w14:textId="77777777" w:rsidR="000D45DD" w:rsidRDefault="000D45DD" w:rsidP="00FA7D9E">
      <w:pPr>
        <w:jc w:val="center"/>
        <w:rPr>
          <w:rFonts w:ascii="Noto Sans" w:hAnsi="Noto Sans" w:cs="Noto Sans"/>
          <w:b/>
          <w:sz w:val="20"/>
          <w:szCs w:val="20"/>
        </w:rPr>
      </w:pPr>
    </w:p>
    <w:p w14:paraId="636D782D" w14:textId="77777777" w:rsidR="000D45DD" w:rsidRDefault="000D45DD" w:rsidP="00FA7D9E">
      <w:pPr>
        <w:jc w:val="center"/>
        <w:rPr>
          <w:rFonts w:ascii="Noto Sans" w:hAnsi="Noto Sans" w:cs="Noto Sans"/>
          <w:b/>
          <w:sz w:val="20"/>
          <w:szCs w:val="20"/>
        </w:rPr>
      </w:pPr>
    </w:p>
    <w:p w14:paraId="45810545" w14:textId="77777777" w:rsidR="000D45DD" w:rsidRDefault="000D45DD" w:rsidP="00FA7D9E">
      <w:pPr>
        <w:jc w:val="center"/>
        <w:rPr>
          <w:rFonts w:ascii="Noto Sans" w:hAnsi="Noto Sans" w:cs="Noto Sans"/>
          <w:b/>
          <w:sz w:val="20"/>
          <w:szCs w:val="20"/>
        </w:rPr>
      </w:pPr>
    </w:p>
    <w:p w14:paraId="7494121A" w14:textId="77777777" w:rsidR="000D45DD" w:rsidRDefault="000D45DD" w:rsidP="00FA7D9E">
      <w:pPr>
        <w:jc w:val="center"/>
        <w:rPr>
          <w:rFonts w:ascii="Noto Sans" w:hAnsi="Noto Sans" w:cs="Noto Sans"/>
          <w:b/>
          <w:sz w:val="20"/>
          <w:szCs w:val="20"/>
        </w:rPr>
      </w:pPr>
    </w:p>
    <w:p w14:paraId="381E2FA3" w14:textId="77777777" w:rsidR="000D45DD" w:rsidRDefault="000D45DD" w:rsidP="00FA7D9E">
      <w:pPr>
        <w:jc w:val="center"/>
        <w:rPr>
          <w:rFonts w:ascii="Noto Sans" w:hAnsi="Noto Sans" w:cs="Noto Sans"/>
          <w:b/>
          <w:sz w:val="20"/>
          <w:szCs w:val="20"/>
        </w:rPr>
      </w:pPr>
    </w:p>
    <w:p w14:paraId="6A025753" w14:textId="77777777" w:rsidR="000D45DD" w:rsidRDefault="000D45DD" w:rsidP="00FA7D9E">
      <w:pPr>
        <w:jc w:val="center"/>
        <w:rPr>
          <w:rFonts w:ascii="Noto Sans" w:hAnsi="Noto Sans" w:cs="Noto Sans"/>
          <w:b/>
          <w:sz w:val="20"/>
          <w:szCs w:val="20"/>
        </w:rPr>
      </w:pPr>
    </w:p>
    <w:p w14:paraId="16071665" w14:textId="77777777" w:rsidR="000D45DD" w:rsidRDefault="000D45DD" w:rsidP="00FA7D9E">
      <w:pPr>
        <w:jc w:val="center"/>
        <w:rPr>
          <w:rFonts w:ascii="Noto Sans" w:hAnsi="Noto Sans" w:cs="Noto Sans"/>
          <w:b/>
          <w:sz w:val="20"/>
          <w:szCs w:val="20"/>
        </w:rPr>
      </w:pPr>
    </w:p>
    <w:p w14:paraId="058055C8" w14:textId="77777777" w:rsidR="000D45DD" w:rsidRDefault="000D45DD" w:rsidP="00FA7D9E">
      <w:pPr>
        <w:jc w:val="center"/>
        <w:rPr>
          <w:rFonts w:ascii="Noto Sans" w:hAnsi="Noto Sans" w:cs="Noto Sans"/>
          <w:b/>
          <w:sz w:val="20"/>
          <w:szCs w:val="20"/>
        </w:rPr>
      </w:pPr>
    </w:p>
    <w:p w14:paraId="4ABAE1BB" w14:textId="77777777" w:rsidR="000D45DD" w:rsidRDefault="000D45DD" w:rsidP="00FA7D9E">
      <w:pPr>
        <w:jc w:val="center"/>
        <w:rPr>
          <w:rFonts w:ascii="Noto Sans" w:hAnsi="Noto Sans" w:cs="Noto Sans"/>
          <w:b/>
          <w:sz w:val="20"/>
          <w:szCs w:val="20"/>
        </w:rPr>
      </w:pPr>
    </w:p>
    <w:p w14:paraId="0D76AF4C" w14:textId="77777777" w:rsidR="000D45DD" w:rsidRDefault="000D45DD" w:rsidP="00FA7D9E">
      <w:pPr>
        <w:jc w:val="center"/>
        <w:rPr>
          <w:rFonts w:ascii="Noto Sans" w:hAnsi="Noto Sans" w:cs="Noto Sans"/>
          <w:b/>
          <w:sz w:val="20"/>
          <w:szCs w:val="20"/>
        </w:rPr>
      </w:pPr>
    </w:p>
    <w:p w14:paraId="46FEF249" w14:textId="77777777" w:rsidR="000D45DD" w:rsidRDefault="000D45DD" w:rsidP="00FA7D9E">
      <w:pPr>
        <w:jc w:val="center"/>
        <w:rPr>
          <w:rFonts w:ascii="Noto Sans" w:hAnsi="Noto Sans" w:cs="Noto Sans"/>
          <w:b/>
          <w:sz w:val="20"/>
          <w:szCs w:val="20"/>
        </w:rPr>
      </w:pPr>
    </w:p>
    <w:p w14:paraId="0231A0D6" w14:textId="77777777" w:rsidR="000D45DD" w:rsidRDefault="000D45DD" w:rsidP="00FA7D9E">
      <w:pPr>
        <w:jc w:val="center"/>
        <w:rPr>
          <w:rFonts w:ascii="Noto Sans" w:hAnsi="Noto Sans" w:cs="Noto Sans"/>
          <w:b/>
          <w:sz w:val="20"/>
          <w:szCs w:val="20"/>
        </w:rPr>
      </w:pPr>
    </w:p>
    <w:p w14:paraId="5AD2F0D8" w14:textId="77777777" w:rsidR="000D45DD" w:rsidRDefault="000D45DD" w:rsidP="00FA7D9E">
      <w:pPr>
        <w:jc w:val="center"/>
        <w:rPr>
          <w:rFonts w:ascii="Noto Sans" w:hAnsi="Noto Sans" w:cs="Noto Sans"/>
          <w:b/>
          <w:sz w:val="20"/>
          <w:szCs w:val="20"/>
        </w:rPr>
      </w:pPr>
    </w:p>
    <w:p w14:paraId="4FF71E94" w14:textId="77777777" w:rsidR="000D45DD" w:rsidRDefault="000D45DD" w:rsidP="00FA7D9E">
      <w:pPr>
        <w:jc w:val="center"/>
        <w:rPr>
          <w:rFonts w:ascii="Noto Sans" w:hAnsi="Noto Sans" w:cs="Noto Sans"/>
          <w:b/>
          <w:sz w:val="20"/>
          <w:szCs w:val="20"/>
        </w:rPr>
      </w:pPr>
    </w:p>
    <w:p w14:paraId="49B49B35" w14:textId="77777777" w:rsidR="000D45DD" w:rsidRDefault="000D45DD" w:rsidP="00FA7D9E">
      <w:pPr>
        <w:jc w:val="center"/>
        <w:rPr>
          <w:rFonts w:ascii="Noto Sans" w:hAnsi="Noto Sans" w:cs="Noto Sans"/>
          <w:b/>
          <w:sz w:val="20"/>
          <w:szCs w:val="20"/>
        </w:rPr>
      </w:pPr>
    </w:p>
    <w:p w14:paraId="63A9291F" w14:textId="77777777" w:rsidR="000D45DD" w:rsidRDefault="000D45DD" w:rsidP="00FA7D9E">
      <w:pPr>
        <w:jc w:val="center"/>
        <w:rPr>
          <w:rFonts w:ascii="Noto Sans" w:hAnsi="Noto Sans" w:cs="Noto Sans"/>
          <w:b/>
          <w:sz w:val="20"/>
          <w:szCs w:val="20"/>
        </w:rPr>
      </w:pPr>
    </w:p>
    <w:p w14:paraId="43422C48" w14:textId="77777777" w:rsidR="000D45DD" w:rsidRDefault="000D45DD" w:rsidP="00FA7D9E">
      <w:pPr>
        <w:jc w:val="center"/>
        <w:rPr>
          <w:rFonts w:ascii="Noto Sans" w:hAnsi="Noto Sans" w:cs="Noto Sans"/>
          <w:b/>
          <w:sz w:val="20"/>
          <w:szCs w:val="20"/>
        </w:rPr>
      </w:pPr>
    </w:p>
    <w:p w14:paraId="722C8E27" w14:textId="77777777" w:rsidR="000D45DD" w:rsidRDefault="000D45DD" w:rsidP="00FA7D9E">
      <w:pPr>
        <w:jc w:val="center"/>
        <w:rPr>
          <w:rFonts w:ascii="Noto Sans" w:hAnsi="Noto Sans" w:cs="Noto Sans"/>
          <w:b/>
          <w:sz w:val="20"/>
          <w:szCs w:val="20"/>
        </w:rPr>
      </w:pPr>
    </w:p>
    <w:p w14:paraId="351AAF32" w14:textId="77777777" w:rsidR="000D45DD" w:rsidRDefault="000D45DD" w:rsidP="00FA7D9E">
      <w:pPr>
        <w:jc w:val="center"/>
        <w:rPr>
          <w:rFonts w:ascii="Noto Sans" w:hAnsi="Noto Sans" w:cs="Noto Sans"/>
          <w:b/>
          <w:sz w:val="20"/>
          <w:szCs w:val="20"/>
        </w:rPr>
      </w:pPr>
    </w:p>
    <w:p w14:paraId="6BB30207" w14:textId="77777777" w:rsidR="000D45DD" w:rsidRPr="00517B7C" w:rsidRDefault="000D45DD" w:rsidP="00FA7D9E">
      <w:pPr>
        <w:jc w:val="center"/>
        <w:rPr>
          <w:rFonts w:ascii="Noto Sans" w:hAnsi="Noto Sans" w:cs="Noto Sans"/>
          <w:b/>
          <w:sz w:val="20"/>
          <w:szCs w:val="20"/>
        </w:rPr>
      </w:pPr>
    </w:p>
    <w:p w14:paraId="7E4A1A0A" w14:textId="77777777" w:rsidR="00F52984" w:rsidRPr="00517B7C" w:rsidRDefault="00F52984" w:rsidP="00FA7D9E">
      <w:pPr>
        <w:jc w:val="center"/>
        <w:rPr>
          <w:rFonts w:ascii="Noto Sans" w:hAnsi="Noto Sans" w:cs="Noto Sans"/>
          <w:b/>
          <w:sz w:val="20"/>
          <w:szCs w:val="20"/>
        </w:rPr>
      </w:pPr>
    </w:p>
    <w:p w14:paraId="5DED5295" w14:textId="77777777" w:rsidR="00AB35E2" w:rsidRPr="00517B7C" w:rsidRDefault="00AB35E2" w:rsidP="00AB35E2">
      <w:pPr>
        <w:rPr>
          <w:rFonts w:ascii="Noto Sans" w:hAnsi="Noto Sans" w:cs="Noto Sans"/>
          <w:b/>
          <w:sz w:val="20"/>
          <w:szCs w:val="20"/>
        </w:rPr>
      </w:pPr>
    </w:p>
    <w:p w14:paraId="5DA2622C" w14:textId="72DEE2AB" w:rsidR="00FF19E6" w:rsidRPr="00517B7C" w:rsidRDefault="00FF19E6" w:rsidP="00FA7D9E">
      <w:pPr>
        <w:jc w:val="center"/>
        <w:rPr>
          <w:rFonts w:ascii="Noto Sans" w:hAnsi="Noto Sans" w:cs="Noto Sans"/>
          <w:b/>
          <w:sz w:val="20"/>
          <w:szCs w:val="20"/>
        </w:rPr>
      </w:pPr>
      <w:r w:rsidRPr="00517B7C">
        <w:rPr>
          <w:rFonts w:ascii="Noto Sans" w:hAnsi="Noto Sans" w:cs="Noto Sans"/>
          <w:b/>
          <w:sz w:val="20"/>
          <w:szCs w:val="20"/>
        </w:rPr>
        <w:lastRenderedPageBreak/>
        <w:t>ANEXO NÚMERO 5 (CINCO)</w:t>
      </w:r>
    </w:p>
    <w:p w14:paraId="399D1F3B" w14:textId="693B69F4" w:rsidR="00FF19E6" w:rsidRPr="00517B7C" w:rsidRDefault="00EB6FFC" w:rsidP="00FA7D9E">
      <w:pPr>
        <w:jc w:val="center"/>
        <w:rPr>
          <w:rFonts w:ascii="Noto Sans" w:hAnsi="Noto Sans" w:cs="Noto Sans"/>
          <w:b/>
          <w:sz w:val="20"/>
          <w:szCs w:val="20"/>
        </w:rPr>
      </w:pPr>
      <w:r w:rsidRPr="00517B7C">
        <w:rPr>
          <w:rFonts w:ascii="Noto Sans" w:hAnsi="Noto Sans" w:cs="Noto Sans"/>
          <w:b/>
          <w:sz w:val="20"/>
          <w:szCs w:val="20"/>
        </w:rPr>
        <w:t>ACREDITACION DE</w:t>
      </w:r>
      <w:r w:rsidR="00FF19E6" w:rsidRPr="00517B7C">
        <w:rPr>
          <w:rFonts w:ascii="Noto Sans" w:hAnsi="Noto Sans" w:cs="Noto Sans"/>
          <w:b/>
          <w:sz w:val="20"/>
          <w:szCs w:val="20"/>
        </w:rPr>
        <w:t xml:space="preserve"> EXISTENCIA LEGAL Y PERSONALIDAD JURIDICA</w:t>
      </w:r>
    </w:p>
    <w:p w14:paraId="5BC3EDD4" w14:textId="77777777" w:rsidR="00FF19E6" w:rsidRPr="00517B7C" w:rsidRDefault="00FF19E6" w:rsidP="00FF19E6">
      <w:pPr>
        <w:rPr>
          <w:rFonts w:ascii="Noto Sans" w:hAnsi="Noto Sans" w:cs="Noto Sans"/>
          <w:sz w:val="20"/>
          <w:szCs w:val="20"/>
        </w:rPr>
      </w:pPr>
    </w:p>
    <w:p w14:paraId="0687BE3A" w14:textId="23368042"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w:t>
      </w:r>
      <w:r w:rsidR="00EB6FFC" w:rsidRPr="00517B7C">
        <w:rPr>
          <w:rFonts w:ascii="Noto Sans" w:hAnsi="Noto Sans" w:cs="Noto Sans"/>
          <w:sz w:val="20"/>
          <w:szCs w:val="20"/>
        </w:rPr>
        <w:t xml:space="preserve">nombre)  </w:t>
      </w:r>
      <w:r w:rsidRPr="00517B7C">
        <w:rPr>
          <w:rFonts w:ascii="Noto Sans" w:hAnsi="Noto Sans" w:cs="Noto Sans"/>
          <w:sz w:val="20"/>
          <w:szCs w:val="20"/>
        </w:rPr>
        <w:t xml:space="preserve">          , manifiesto bajo </w:t>
      </w:r>
      <w:r w:rsidR="00EB6FFC" w:rsidRPr="00517B7C">
        <w:rPr>
          <w:rFonts w:ascii="Noto Sans" w:hAnsi="Noto Sans" w:cs="Noto Sans"/>
          <w:sz w:val="20"/>
          <w:szCs w:val="20"/>
        </w:rPr>
        <w:t>protesta,</w:t>
      </w:r>
      <w:r w:rsidRPr="00517B7C">
        <w:rPr>
          <w:rFonts w:ascii="Noto Sans" w:hAnsi="Noto Sans" w:cs="Noto Sans"/>
          <w:sz w:val="20"/>
          <w:szCs w:val="20"/>
        </w:rPr>
        <w:t xml:space="preserve"> a decir verdad, que los datos aquí asentados son ciertos, así como que cuento con facultades suficientes para suscribir las proposiciones en la presente </w:t>
      </w:r>
      <w:r w:rsidR="00306E54" w:rsidRPr="00517B7C">
        <w:rPr>
          <w:rFonts w:ascii="Noto Sans" w:hAnsi="Noto Sans" w:cs="Noto Sans"/>
          <w:sz w:val="20"/>
          <w:szCs w:val="20"/>
        </w:rPr>
        <w:t>licitación Pública</w:t>
      </w:r>
      <w:r w:rsidRPr="00517B7C">
        <w:rPr>
          <w:rFonts w:ascii="Noto Sans" w:hAnsi="Noto Sans" w:cs="Noto Sans"/>
          <w:sz w:val="20"/>
          <w:szCs w:val="20"/>
        </w:rPr>
        <w:t>, a nombre y representación de: ___(persona física o moral)___.</w:t>
      </w:r>
    </w:p>
    <w:p w14:paraId="2099733D" w14:textId="77777777" w:rsidR="00FF19E6" w:rsidRPr="00517B7C" w:rsidRDefault="00FF19E6" w:rsidP="00FF19E6">
      <w:pPr>
        <w:rPr>
          <w:rFonts w:ascii="Noto Sans" w:hAnsi="Noto Sans" w:cs="Noto Sans"/>
          <w:sz w:val="20"/>
          <w:szCs w:val="20"/>
        </w:rPr>
      </w:pPr>
    </w:p>
    <w:p w14:paraId="39E6BF88" w14:textId="07DE5EB6"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No. de la </w:t>
      </w:r>
      <w:r w:rsidR="00306E54" w:rsidRPr="00517B7C">
        <w:rPr>
          <w:rFonts w:ascii="Noto Sans" w:hAnsi="Noto Sans" w:cs="Noto Sans"/>
          <w:sz w:val="20"/>
          <w:szCs w:val="20"/>
        </w:rPr>
        <w:t>Licitacion</w:t>
      </w:r>
      <w:r w:rsidRPr="00517B7C">
        <w:rPr>
          <w:rFonts w:ascii="Noto Sans" w:hAnsi="Noto Sans" w:cs="Noto Sans"/>
          <w:sz w:val="20"/>
          <w:szCs w:val="20"/>
        </w:rPr>
        <w:t xml:space="preserve"> __________________________.</w:t>
      </w:r>
    </w:p>
    <w:p w14:paraId="644E8C1C" w14:textId="77777777" w:rsidR="00FF19E6" w:rsidRPr="00517B7C" w:rsidRDefault="00FF19E6" w:rsidP="00FF19E6">
      <w:pPr>
        <w:rPr>
          <w:rFonts w:ascii="Noto Sans" w:hAnsi="Noto Sans" w:cs="Noto Sans"/>
          <w:sz w:val="20"/>
          <w:szCs w:val="20"/>
        </w:rPr>
      </w:pPr>
    </w:p>
    <w:tbl>
      <w:tblPr>
        <w:tblW w:w="5000" w:type="pct"/>
        <w:tblCellMar>
          <w:left w:w="70" w:type="dxa"/>
          <w:right w:w="70" w:type="dxa"/>
        </w:tblCellMar>
        <w:tblLook w:val="0000" w:firstRow="0" w:lastRow="0" w:firstColumn="0" w:lastColumn="0" w:noHBand="0" w:noVBand="0"/>
      </w:tblPr>
      <w:tblGrid>
        <w:gridCol w:w="9463"/>
      </w:tblGrid>
      <w:tr w:rsidR="00FF19E6" w:rsidRPr="00517B7C" w14:paraId="4A9D797C" w14:textId="77777777" w:rsidTr="00F615FD">
        <w:tc>
          <w:tcPr>
            <w:tcW w:w="5000" w:type="pct"/>
            <w:tcBorders>
              <w:top w:val="single" w:sz="4" w:space="0" w:color="000000"/>
              <w:left w:val="single" w:sz="4" w:space="0" w:color="000000"/>
              <w:bottom w:val="single" w:sz="4" w:space="0" w:color="000000"/>
              <w:right w:val="single" w:sz="4" w:space="0" w:color="000000"/>
            </w:tcBorders>
          </w:tcPr>
          <w:p w14:paraId="346207D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Registro Federal de Contribuyentes:</w:t>
            </w:r>
          </w:p>
          <w:p w14:paraId="2FD435CD" w14:textId="77777777" w:rsidR="00FF19E6" w:rsidRPr="00517B7C" w:rsidRDefault="00FF19E6" w:rsidP="00FF19E6">
            <w:pPr>
              <w:rPr>
                <w:rFonts w:ascii="Noto Sans" w:hAnsi="Noto Sans" w:cs="Noto Sans"/>
                <w:sz w:val="20"/>
                <w:szCs w:val="20"/>
              </w:rPr>
            </w:pPr>
          </w:p>
          <w:p w14:paraId="7B20B9C2" w14:textId="1B8FEDE3" w:rsidR="00FF19E6" w:rsidRPr="00517B7C" w:rsidRDefault="00EB6FFC" w:rsidP="00FF19E6">
            <w:pPr>
              <w:rPr>
                <w:rFonts w:ascii="Noto Sans" w:hAnsi="Noto Sans" w:cs="Noto Sans"/>
                <w:sz w:val="20"/>
                <w:szCs w:val="20"/>
              </w:rPr>
            </w:pPr>
            <w:r w:rsidRPr="00517B7C">
              <w:rPr>
                <w:rFonts w:ascii="Noto Sans" w:hAnsi="Noto Sans" w:cs="Noto Sans"/>
                <w:sz w:val="20"/>
                <w:szCs w:val="20"/>
              </w:rPr>
              <w:t>Domicilio. -</w:t>
            </w:r>
            <w:r w:rsidR="00FF19E6" w:rsidRPr="00517B7C">
              <w:rPr>
                <w:rFonts w:ascii="Noto Sans" w:hAnsi="Noto Sans" w:cs="Noto Sans"/>
                <w:sz w:val="20"/>
                <w:szCs w:val="20"/>
              </w:rPr>
              <w:t xml:space="preserve"> Los datos aquí registrados corresponderán al del domicilio fiscal del proveedor o prestador de servicios)</w:t>
            </w:r>
          </w:p>
          <w:p w14:paraId="318341D6" w14:textId="77777777" w:rsidR="00FF19E6" w:rsidRPr="00517B7C" w:rsidRDefault="00FF19E6" w:rsidP="00FF19E6">
            <w:pPr>
              <w:rPr>
                <w:rFonts w:ascii="Noto Sans" w:hAnsi="Noto Sans" w:cs="Noto Sans"/>
                <w:sz w:val="20"/>
                <w:szCs w:val="20"/>
              </w:rPr>
            </w:pPr>
          </w:p>
          <w:p w14:paraId="13817A0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Calle y número:</w:t>
            </w:r>
          </w:p>
          <w:p w14:paraId="6933E6E3" w14:textId="77777777" w:rsidR="00FF19E6" w:rsidRPr="00517B7C" w:rsidRDefault="00FF19E6" w:rsidP="00FF19E6">
            <w:pPr>
              <w:rPr>
                <w:rFonts w:ascii="Noto Sans" w:hAnsi="Noto Sans" w:cs="Noto Sans"/>
                <w:sz w:val="20"/>
                <w:szCs w:val="20"/>
              </w:rPr>
            </w:pPr>
          </w:p>
          <w:p w14:paraId="072D8C1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Colonia:                                                    Delegación o Municipio:</w:t>
            </w:r>
          </w:p>
          <w:p w14:paraId="7963872C" w14:textId="77777777" w:rsidR="00FF19E6" w:rsidRPr="00517B7C" w:rsidRDefault="00FF19E6" w:rsidP="00FF19E6">
            <w:pPr>
              <w:rPr>
                <w:rFonts w:ascii="Noto Sans" w:hAnsi="Noto Sans" w:cs="Noto Sans"/>
                <w:sz w:val="20"/>
                <w:szCs w:val="20"/>
              </w:rPr>
            </w:pPr>
          </w:p>
          <w:p w14:paraId="7A458DC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Código Postal:                                          Entidad federativa:</w:t>
            </w:r>
          </w:p>
          <w:p w14:paraId="595C1F2C" w14:textId="77777777" w:rsidR="00FF19E6" w:rsidRPr="00517B7C" w:rsidRDefault="00FF19E6" w:rsidP="00FF19E6">
            <w:pPr>
              <w:rPr>
                <w:rFonts w:ascii="Noto Sans" w:hAnsi="Noto Sans" w:cs="Noto Sans"/>
                <w:sz w:val="20"/>
                <w:szCs w:val="20"/>
              </w:rPr>
            </w:pPr>
          </w:p>
          <w:p w14:paraId="3E24B0C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Teléfonos:                                                Fax:</w:t>
            </w:r>
          </w:p>
          <w:p w14:paraId="209E9B4F" w14:textId="77777777" w:rsidR="00FF19E6" w:rsidRPr="00517B7C" w:rsidRDefault="00FF19E6" w:rsidP="00FF19E6">
            <w:pPr>
              <w:rPr>
                <w:rFonts w:ascii="Noto Sans" w:hAnsi="Noto Sans" w:cs="Noto Sans"/>
                <w:sz w:val="20"/>
                <w:szCs w:val="20"/>
              </w:rPr>
            </w:pPr>
          </w:p>
          <w:p w14:paraId="7FB8F77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Correo electrónico:</w:t>
            </w:r>
          </w:p>
          <w:p w14:paraId="75F9B0C5" w14:textId="77777777" w:rsidR="00FF19E6" w:rsidRPr="00517B7C" w:rsidRDefault="00FF19E6" w:rsidP="00FF19E6">
            <w:pPr>
              <w:rPr>
                <w:rFonts w:ascii="Noto Sans" w:hAnsi="Noto Sans" w:cs="Noto Sans"/>
                <w:sz w:val="20"/>
                <w:szCs w:val="20"/>
              </w:rPr>
            </w:pPr>
          </w:p>
          <w:p w14:paraId="06FF663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No. de la escritura pública en la que consta su acta constitutiva:                Fecha             Duración              </w:t>
            </w:r>
          </w:p>
          <w:p w14:paraId="0EFFF337" w14:textId="77777777" w:rsidR="00FF19E6" w:rsidRPr="00517B7C" w:rsidRDefault="00FF19E6" w:rsidP="00FF19E6">
            <w:pPr>
              <w:rPr>
                <w:rFonts w:ascii="Noto Sans" w:hAnsi="Noto Sans" w:cs="Noto Sans"/>
                <w:sz w:val="20"/>
                <w:szCs w:val="20"/>
              </w:rPr>
            </w:pPr>
          </w:p>
          <w:p w14:paraId="0C224C2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número y lugar del Notario Público ante el cual se protocolizó la misma:</w:t>
            </w:r>
          </w:p>
          <w:p w14:paraId="1AD0B02A" w14:textId="77777777" w:rsidR="00FF19E6" w:rsidRPr="00517B7C" w:rsidRDefault="00FF19E6" w:rsidP="00FF19E6">
            <w:pPr>
              <w:rPr>
                <w:rFonts w:ascii="Noto Sans" w:hAnsi="Noto Sans" w:cs="Noto Sans"/>
                <w:sz w:val="20"/>
                <w:szCs w:val="20"/>
              </w:rPr>
            </w:pPr>
          </w:p>
          <w:p w14:paraId="53030AFB" w14:textId="03EE5A36"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Relación de socios o </w:t>
            </w:r>
            <w:r w:rsidR="00EB6FFC" w:rsidRPr="00517B7C">
              <w:rPr>
                <w:rFonts w:ascii="Noto Sans" w:hAnsi="Noto Sans" w:cs="Noto Sans"/>
                <w:sz w:val="20"/>
                <w:szCs w:val="20"/>
              </w:rPr>
              <w:t>asociados. -</w:t>
            </w:r>
          </w:p>
          <w:p w14:paraId="36C9233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Apellido Paterno:                                    Apellido Materno:                           Nombre(s):</w:t>
            </w:r>
          </w:p>
          <w:p w14:paraId="5D58BB43" w14:textId="77777777" w:rsidR="00FF19E6" w:rsidRPr="00517B7C" w:rsidRDefault="00FF19E6" w:rsidP="00FF19E6">
            <w:pPr>
              <w:rPr>
                <w:rFonts w:ascii="Noto Sans" w:hAnsi="Noto Sans" w:cs="Noto Sans"/>
                <w:sz w:val="20"/>
                <w:szCs w:val="20"/>
              </w:rPr>
            </w:pPr>
          </w:p>
          <w:p w14:paraId="3014E1B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Descripción del objeto social:</w:t>
            </w:r>
          </w:p>
          <w:p w14:paraId="2C24044C" w14:textId="77777777" w:rsidR="00FF19E6" w:rsidRPr="00517B7C" w:rsidRDefault="00FF19E6" w:rsidP="00FF19E6">
            <w:pPr>
              <w:rPr>
                <w:rFonts w:ascii="Noto Sans" w:hAnsi="Noto Sans" w:cs="Noto Sans"/>
                <w:sz w:val="20"/>
                <w:szCs w:val="20"/>
              </w:rPr>
            </w:pPr>
          </w:p>
          <w:p w14:paraId="7CC590C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Reformas al acta constitutiva que incidan con el objeto del procedimiento.</w:t>
            </w:r>
          </w:p>
          <w:p w14:paraId="425012D6" w14:textId="77777777" w:rsidR="00FF19E6" w:rsidRPr="00517B7C" w:rsidRDefault="00FF19E6" w:rsidP="00FF19E6">
            <w:pPr>
              <w:rPr>
                <w:rFonts w:ascii="Noto Sans" w:hAnsi="Noto Sans" w:cs="Noto Sans"/>
                <w:sz w:val="20"/>
                <w:szCs w:val="20"/>
              </w:rPr>
            </w:pPr>
          </w:p>
          <w:p w14:paraId="14EF6EF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Fecha y datos de inscripción en el Registro Público correspondiente.</w:t>
            </w:r>
          </w:p>
          <w:p w14:paraId="4081B22F" w14:textId="77777777" w:rsidR="00FF19E6" w:rsidRPr="00517B7C" w:rsidRDefault="00FF19E6" w:rsidP="00FF19E6">
            <w:pPr>
              <w:rPr>
                <w:rFonts w:ascii="Noto Sans" w:hAnsi="Noto Sans" w:cs="Noto Sans"/>
                <w:sz w:val="20"/>
                <w:szCs w:val="20"/>
              </w:rPr>
            </w:pPr>
          </w:p>
        </w:tc>
      </w:tr>
    </w:tbl>
    <w:p w14:paraId="164A5DAB" w14:textId="77777777" w:rsidR="00FF19E6" w:rsidRPr="00517B7C" w:rsidRDefault="00FF19E6" w:rsidP="00FF19E6">
      <w:pPr>
        <w:rPr>
          <w:rFonts w:ascii="Noto Sans" w:hAnsi="Noto Sans" w:cs="Noto Sans"/>
          <w:sz w:val="20"/>
          <w:szCs w:val="20"/>
        </w:rPr>
      </w:pPr>
    </w:p>
    <w:tbl>
      <w:tblPr>
        <w:tblW w:w="5000" w:type="pct"/>
        <w:tblCellMar>
          <w:left w:w="70" w:type="dxa"/>
          <w:right w:w="70" w:type="dxa"/>
        </w:tblCellMar>
        <w:tblLook w:val="0000" w:firstRow="0" w:lastRow="0" w:firstColumn="0" w:lastColumn="0" w:noHBand="0" w:noVBand="0"/>
      </w:tblPr>
      <w:tblGrid>
        <w:gridCol w:w="9463"/>
      </w:tblGrid>
      <w:tr w:rsidR="00FF19E6" w:rsidRPr="00517B7C" w14:paraId="2FBA50CB" w14:textId="77777777" w:rsidTr="00D315E6">
        <w:tc>
          <w:tcPr>
            <w:tcW w:w="5000" w:type="pct"/>
            <w:tcBorders>
              <w:top w:val="single" w:sz="4" w:space="0" w:color="000000"/>
              <w:left w:val="single" w:sz="4" w:space="0" w:color="000000"/>
              <w:bottom w:val="single" w:sz="4" w:space="0" w:color="000000"/>
              <w:right w:val="single" w:sz="4" w:space="0" w:color="000000"/>
            </w:tcBorders>
          </w:tcPr>
          <w:p w14:paraId="3DF837D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del apoderado o representante:</w:t>
            </w:r>
          </w:p>
          <w:p w14:paraId="76843C2D" w14:textId="67952439"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Datos del documento mediante el cual acredita su personalidad y </w:t>
            </w:r>
            <w:r w:rsidR="00EB6FFC" w:rsidRPr="00517B7C">
              <w:rPr>
                <w:rFonts w:ascii="Noto Sans" w:hAnsi="Noto Sans" w:cs="Noto Sans"/>
                <w:sz w:val="20"/>
                <w:szCs w:val="20"/>
              </w:rPr>
              <w:t>facultades. -</w:t>
            </w:r>
          </w:p>
          <w:p w14:paraId="4A05863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Escritura pública número:                                           Fecha:</w:t>
            </w:r>
          </w:p>
          <w:p w14:paraId="50FA5C7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número y lugar del Notario Público ante el cual se protocolizó la misma:</w:t>
            </w:r>
          </w:p>
        </w:tc>
      </w:tr>
    </w:tbl>
    <w:p w14:paraId="19BA567D" w14:textId="77777777" w:rsidR="00FF19E6" w:rsidRPr="00517B7C" w:rsidRDefault="00FF19E6" w:rsidP="00FF19E6">
      <w:pPr>
        <w:rPr>
          <w:rFonts w:ascii="Noto Sans" w:hAnsi="Noto Sans" w:cs="Noto Sans"/>
          <w:sz w:val="20"/>
          <w:szCs w:val="20"/>
        </w:rPr>
      </w:pPr>
    </w:p>
    <w:p w14:paraId="1C94AB9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lastRenderedPageBreak/>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0E88745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(Lugar y fecha)</w:t>
      </w:r>
    </w:p>
    <w:p w14:paraId="23E3D9F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Protesto lo necesario</w:t>
      </w:r>
    </w:p>
    <w:p w14:paraId="772DA09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y firma)</w:t>
      </w:r>
    </w:p>
    <w:p w14:paraId="6E0EA4A7" w14:textId="77777777" w:rsidR="00FA7D9E" w:rsidRDefault="00FA7D9E" w:rsidP="00FF19E6">
      <w:pPr>
        <w:rPr>
          <w:rFonts w:ascii="Noto Sans" w:hAnsi="Noto Sans" w:cs="Noto Sans"/>
          <w:sz w:val="20"/>
          <w:szCs w:val="20"/>
        </w:rPr>
      </w:pPr>
    </w:p>
    <w:p w14:paraId="3601F963" w14:textId="77777777" w:rsidR="000D45DD" w:rsidRDefault="000D45DD" w:rsidP="00FF19E6">
      <w:pPr>
        <w:rPr>
          <w:rFonts w:ascii="Noto Sans" w:hAnsi="Noto Sans" w:cs="Noto Sans"/>
          <w:sz w:val="20"/>
          <w:szCs w:val="20"/>
        </w:rPr>
      </w:pPr>
    </w:p>
    <w:p w14:paraId="305709E2" w14:textId="77777777" w:rsidR="000D45DD" w:rsidRDefault="000D45DD" w:rsidP="00FF19E6">
      <w:pPr>
        <w:rPr>
          <w:rFonts w:ascii="Noto Sans" w:hAnsi="Noto Sans" w:cs="Noto Sans"/>
          <w:sz w:val="20"/>
          <w:szCs w:val="20"/>
        </w:rPr>
      </w:pPr>
    </w:p>
    <w:p w14:paraId="577F5906" w14:textId="77777777" w:rsidR="000D45DD" w:rsidRDefault="000D45DD" w:rsidP="00FF19E6">
      <w:pPr>
        <w:rPr>
          <w:rFonts w:ascii="Noto Sans" w:hAnsi="Noto Sans" w:cs="Noto Sans"/>
          <w:sz w:val="20"/>
          <w:szCs w:val="20"/>
        </w:rPr>
      </w:pPr>
    </w:p>
    <w:p w14:paraId="192CC7C2" w14:textId="77777777" w:rsidR="000D45DD" w:rsidRDefault="000D45DD" w:rsidP="00FF19E6">
      <w:pPr>
        <w:rPr>
          <w:rFonts w:ascii="Noto Sans" w:hAnsi="Noto Sans" w:cs="Noto Sans"/>
          <w:sz w:val="20"/>
          <w:szCs w:val="20"/>
        </w:rPr>
      </w:pPr>
    </w:p>
    <w:p w14:paraId="79198D86" w14:textId="77777777" w:rsidR="000D45DD" w:rsidRDefault="000D45DD" w:rsidP="00FF19E6">
      <w:pPr>
        <w:rPr>
          <w:rFonts w:ascii="Noto Sans" w:hAnsi="Noto Sans" w:cs="Noto Sans"/>
          <w:sz w:val="20"/>
          <w:szCs w:val="20"/>
        </w:rPr>
      </w:pPr>
    </w:p>
    <w:p w14:paraId="0467C806" w14:textId="77777777" w:rsidR="000D45DD" w:rsidRDefault="000D45DD" w:rsidP="00FF19E6">
      <w:pPr>
        <w:rPr>
          <w:rFonts w:ascii="Noto Sans" w:hAnsi="Noto Sans" w:cs="Noto Sans"/>
          <w:sz w:val="20"/>
          <w:szCs w:val="20"/>
        </w:rPr>
      </w:pPr>
    </w:p>
    <w:p w14:paraId="3DA35637" w14:textId="77777777" w:rsidR="000D45DD" w:rsidRDefault="000D45DD" w:rsidP="00FF19E6">
      <w:pPr>
        <w:rPr>
          <w:rFonts w:ascii="Noto Sans" w:hAnsi="Noto Sans" w:cs="Noto Sans"/>
          <w:sz w:val="20"/>
          <w:szCs w:val="20"/>
        </w:rPr>
      </w:pPr>
    </w:p>
    <w:p w14:paraId="390A8A51" w14:textId="77777777" w:rsidR="000D45DD" w:rsidRDefault="000D45DD" w:rsidP="00FF19E6">
      <w:pPr>
        <w:rPr>
          <w:rFonts w:ascii="Noto Sans" w:hAnsi="Noto Sans" w:cs="Noto Sans"/>
          <w:sz w:val="20"/>
          <w:szCs w:val="20"/>
        </w:rPr>
      </w:pPr>
    </w:p>
    <w:p w14:paraId="2CB989B8" w14:textId="77777777" w:rsidR="000D45DD" w:rsidRDefault="000D45DD" w:rsidP="00FF19E6">
      <w:pPr>
        <w:rPr>
          <w:rFonts w:ascii="Noto Sans" w:hAnsi="Noto Sans" w:cs="Noto Sans"/>
          <w:sz w:val="20"/>
          <w:szCs w:val="20"/>
        </w:rPr>
      </w:pPr>
    </w:p>
    <w:p w14:paraId="42EFEEF3" w14:textId="77777777" w:rsidR="000D45DD" w:rsidRDefault="000D45DD" w:rsidP="00FF19E6">
      <w:pPr>
        <w:rPr>
          <w:rFonts w:ascii="Noto Sans" w:hAnsi="Noto Sans" w:cs="Noto Sans"/>
          <w:sz w:val="20"/>
          <w:szCs w:val="20"/>
        </w:rPr>
      </w:pPr>
    </w:p>
    <w:p w14:paraId="119C6640" w14:textId="77777777" w:rsidR="000D45DD" w:rsidRDefault="000D45DD" w:rsidP="00FF19E6">
      <w:pPr>
        <w:rPr>
          <w:rFonts w:ascii="Noto Sans" w:hAnsi="Noto Sans" w:cs="Noto Sans"/>
          <w:sz w:val="20"/>
          <w:szCs w:val="20"/>
        </w:rPr>
      </w:pPr>
    </w:p>
    <w:p w14:paraId="2900EA98" w14:textId="77777777" w:rsidR="000D45DD" w:rsidRDefault="000D45DD" w:rsidP="00FF19E6">
      <w:pPr>
        <w:rPr>
          <w:rFonts w:ascii="Noto Sans" w:hAnsi="Noto Sans" w:cs="Noto Sans"/>
          <w:sz w:val="20"/>
          <w:szCs w:val="20"/>
        </w:rPr>
      </w:pPr>
    </w:p>
    <w:p w14:paraId="32AB874A" w14:textId="77777777" w:rsidR="000D45DD" w:rsidRDefault="000D45DD" w:rsidP="00FF19E6">
      <w:pPr>
        <w:rPr>
          <w:rFonts w:ascii="Noto Sans" w:hAnsi="Noto Sans" w:cs="Noto Sans"/>
          <w:sz w:val="20"/>
          <w:szCs w:val="20"/>
        </w:rPr>
      </w:pPr>
    </w:p>
    <w:p w14:paraId="241DA207" w14:textId="77777777" w:rsidR="000D45DD" w:rsidRDefault="000D45DD" w:rsidP="00FF19E6">
      <w:pPr>
        <w:rPr>
          <w:rFonts w:ascii="Noto Sans" w:hAnsi="Noto Sans" w:cs="Noto Sans"/>
          <w:sz w:val="20"/>
          <w:szCs w:val="20"/>
        </w:rPr>
      </w:pPr>
    </w:p>
    <w:p w14:paraId="17C5D150" w14:textId="77777777" w:rsidR="000D45DD" w:rsidRDefault="000D45DD" w:rsidP="00FF19E6">
      <w:pPr>
        <w:rPr>
          <w:rFonts w:ascii="Noto Sans" w:hAnsi="Noto Sans" w:cs="Noto Sans"/>
          <w:sz w:val="20"/>
          <w:szCs w:val="20"/>
        </w:rPr>
      </w:pPr>
    </w:p>
    <w:p w14:paraId="439DB45F" w14:textId="77777777" w:rsidR="000D45DD" w:rsidRDefault="000D45DD" w:rsidP="00FF19E6">
      <w:pPr>
        <w:rPr>
          <w:rFonts w:ascii="Noto Sans" w:hAnsi="Noto Sans" w:cs="Noto Sans"/>
          <w:sz w:val="20"/>
          <w:szCs w:val="20"/>
        </w:rPr>
      </w:pPr>
    </w:p>
    <w:p w14:paraId="4A029F55" w14:textId="77777777" w:rsidR="000D45DD" w:rsidRDefault="000D45DD" w:rsidP="00FF19E6">
      <w:pPr>
        <w:rPr>
          <w:rFonts w:ascii="Noto Sans" w:hAnsi="Noto Sans" w:cs="Noto Sans"/>
          <w:sz w:val="20"/>
          <w:szCs w:val="20"/>
        </w:rPr>
      </w:pPr>
    </w:p>
    <w:p w14:paraId="6CE770FA" w14:textId="77777777" w:rsidR="000D45DD" w:rsidRDefault="000D45DD" w:rsidP="00FF19E6">
      <w:pPr>
        <w:rPr>
          <w:rFonts w:ascii="Noto Sans" w:hAnsi="Noto Sans" w:cs="Noto Sans"/>
          <w:sz w:val="20"/>
          <w:szCs w:val="20"/>
        </w:rPr>
      </w:pPr>
    </w:p>
    <w:p w14:paraId="68DE69A6" w14:textId="77777777" w:rsidR="000D45DD" w:rsidRDefault="000D45DD" w:rsidP="00FF19E6">
      <w:pPr>
        <w:rPr>
          <w:rFonts w:ascii="Noto Sans" w:hAnsi="Noto Sans" w:cs="Noto Sans"/>
          <w:sz w:val="20"/>
          <w:szCs w:val="20"/>
        </w:rPr>
      </w:pPr>
    </w:p>
    <w:p w14:paraId="76E0CE10" w14:textId="77777777" w:rsidR="000D45DD" w:rsidRDefault="000D45DD" w:rsidP="00FF19E6">
      <w:pPr>
        <w:rPr>
          <w:rFonts w:ascii="Noto Sans" w:hAnsi="Noto Sans" w:cs="Noto Sans"/>
          <w:sz w:val="20"/>
          <w:szCs w:val="20"/>
        </w:rPr>
      </w:pPr>
    </w:p>
    <w:p w14:paraId="3605BDCB" w14:textId="77777777" w:rsidR="000D45DD" w:rsidRDefault="000D45DD" w:rsidP="00FF19E6">
      <w:pPr>
        <w:rPr>
          <w:rFonts w:ascii="Noto Sans" w:hAnsi="Noto Sans" w:cs="Noto Sans"/>
          <w:sz w:val="20"/>
          <w:szCs w:val="20"/>
        </w:rPr>
      </w:pPr>
    </w:p>
    <w:p w14:paraId="10C1DB0E" w14:textId="77777777" w:rsidR="000D45DD" w:rsidRDefault="000D45DD" w:rsidP="00FF19E6">
      <w:pPr>
        <w:rPr>
          <w:rFonts w:ascii="Noto Sans" w:hAnsi="Noto Sans" w:cs="Noto Sans"/>
          <w:sz w:val="20"/>
          <w:szCs w:val="20"/>
        </w:rPr>
      </w:pPr>
    </w:p>
    <w:p w14:paraId="4E244FAE" w14:textId="77777777" w:rsidR="000D45DD" w:rsidRDefault="000D45DD" w:rsidP="00FF19E6">
      <w:pPr>
        <w:rPr>
          <w:rFonts w:ascii="Noto Sans" w:hAnsi="Noto Sans" w:cs="Noto Sans"/>
          <w:sz w:val="20"/>
          <w:szCs w:val="20"/>
        </w:rPr>
      </w:pPr>
    </w:p>
    <w:p w14:paraId="5C943D98" w14:textId="77777777" w:rsidR="000D45DD" w:rsidRDefault="000D45DD" w:rsidP="00FF19E6">
      <w:pPr>
        <w:rPr>
          <w:rFonts w:ascii="Noto Sans" w:hAnsi="Noto Sans" w:cs="Noto Sans"/>
          <w:sz w:val="20"/>
          <w:szCs w:val="20"/>
        </w:rPr>
      </w:pPr>
    </w:p>
    <w:p w14:paraId="69B480AF" w14:textId="77777777" w:rsidR="000D45DD" w:rsidRDefault="000D45DD" w:rsidP="00FF19E6">
      <w:pPr>
        <w:rPr>
          <w:rFonts w:ascii="Noto Sans" w:hAnsi="Noto Sans" w:cs="Noto Sans"/>
          <w:sz w:val="20"/>
          <w:szCs w:val="20"/>
        </w:rPr>
      </w:pPr>
    </w:p>
    <w:p w14:paraId="06E314FA" w14:textId="77777777" w:rsidR="000D45DD" w:rsidRDefault="000D45DD" w:rsidP="00FF19E6">
      <w:pPr>
        <w:rPr>
          <w:rFonts w:ascii="Noto Sans" w:hAnsi="Noto Sans" w:cs="Noto Sans"/>
          <w:sz w:val="20"/>
          <w:szCs w:val="20"/>
        </w:rPr>
      </w:pPr>
    </w:p>
    <w:p w14:paraId="67A4F667" w14:textId="77777777" w:rsidR="000D45DD" w:rsidRDefault="000D45DD" w:rsidP="00FF19E6">
      <w:pPr>
        <w:rPr>
          <w:rFonts w:ascii="Noto Sans" w:hAnsi="Noto Sans" w:cs="Noto Sans"/>
          <w:sz w:val="20"/>
          <w:szCs w:val="20"/>
        </w:rPr>
      </w:pPr>
    </w:p>
    <w:p w14:paraId="5CA3D1A5" w14:textId="77777777" w:rsidR="000D45DD" w:rsidRDefault="000D45DD" w:rsidP="00FF19E6">
      <w:pPr>
        <w:rPr>
          <w:rFonts w:ascii="Noto Sans" w:hAnsi="Noto Sans" w:cs="Noto Sans"/>
          <w:sz w:val="20"/>
          <w:szCs w:val="20"/>
        </w:rPr>
      </w:pPr>
    </w:p>
    <w:p w14:paraId="2B976769" w14:textId="77777777" w:rsidR="000D45DD" w:rsidRDefault="000D45DD" w:rsidP="00FF19E6">
      <w:pPr>
        <w:rPr>
          <w:rFonts w:ascii="Noto Sans" w:hAnsi="Noto Sans" w:cs="Noto Sans"/>
          <w:sz w:val="20"/>
          <w:szCs w:val="20"/>
        </w:rPr>
      </w:pPr>
    </w:p>
    <w:p w14:paraId="0C869642" w14:textId="77777777" w:rsidR="000D45DD" w:rsidRDefault="000D45DD" w:rsidP="00FF19E6">
      <w:pPr>
        <w:rPr>
          <w:rFonts w:ascii="Noto Sans" w:hAnsi="Noto Sans" w:cs="Noto Sans"/>
          <w:sz w:val="20"/>
          <w:szCs w:val="20"/>
        </w:rPr>
      </w:pPr>
    </w:p>
    <w:p w14:paraId="68469EE6" w14:textId="77777777" w:rsidR="000D45DD" w:rsidRDefault="000D45DD" w:rsidP="00FF19E6">
      <w:pPr>
        <w:rPr>
          <w:rFonts w:ascii="Noto Sans" w:hAnsi="Noto Sans" w:cs="Noto Sans"/>
          <w:sz w:val="20"/>
          <w:szCs w:val="20"/>
        </w:rPr>
      </w:pPr>
    </w:p>
    <w:p w14:paraId="6786D70C" w14:textId="77777777" w:rsidR="000D45DD" w:rsidRDefault="000D45DD" w:rsidP="00FF19E6">
      <w:pPr>
        <w:rPr>
          <w:rFonts w:ascii="Noto Sans" w:hAnsi="Noto Sans" w:cs="Noto Sans"/>
          <w:sz w:val="20"/>
          <w:szCs w:val="20"/>
        </w:rPr>
      </w:pPr>
    </w:p>
    <w:p w14:paraId="5F395E6F" w14:textId="77777777" w:rsidR="000D45DD" w:rsidRDefault="000D45DD" w:rsidP="00FF19E6">
      <w:pPr>
        <w:rPr>
          <w:rFonts w:ascii="Noto Sans" w:hAnsi="Noto Sans" w:cs="Noto Sans"/>
          <w:sz w:val="20"/>
          <w:szCs w:val="20"/>
        </w:rPr>
      </w:pPr>
    </w:p>
    <w:p w14:paraId="168DAC54" w14:textId="77777777" w:rsidR="000D45DD" w:rsidRDefault="000D45DD" w:rsidP="00FF19E6">
      <w:pPr>
        <w:rPr>
          <w:rFonts w:ascii="Noto Sans" w:hAnsi="Noto Sans" w:cs="Noto Sans"/>
          <w:sz w:val="20"/>
          <w:szCs w:val="20"/>
        </w:rPr>
      </w:pPr>
    </w:p>
    <w:p w14:paraId="1D1E5C38" w14:textId="77777777" w:rsidR="000D45DD" w:rsidRPr="00517B7C" w:rsidRDefault="000D45DD" w:rsidP="00FF19E6">
      <w:pPr>
        <w:rPr>
          <w:rFonts w:ascii="Noto Sans" w:hAnsi="Noto Sans" w:cs="Noto Sans"/>
          <w:sz w:val="20"/>
          <w:szCs w:val="20"/>
        </w:rPr>
      </w:pPr>
    </w:p>
    <w:p w14:paraId="2C767BC0" w14:textId="77777777" w:rsidR="00FF19E6" w:rsidRPr="00517B7C" w:rsidRDefault="00FF19E6" w:rsidP="00FF19E6">
      <w:pPr>
        <w:rPr>
          <w:rFonts w:ascii="Noto Sans" w:hAnsi="Noto Sans" w:cs="Noto Sans"/>
          <w:sz w:val="20"/>
          <w:szCs w:val="20"/>
        </w:rPr>
      </w:pPr>
    </w:p>
    <w:p w14:paraId="587645E5" w14:textId="77777777" w:rsidR="00FF19E6" w:rsidRPr="00517B7C" w:rsidRDefault="00FF19E6" w:rsidP="00FA7D9E">
      <w:pPr>
        <w:jc w:val="center"/>
        <w:rPr>
          <w:rFonts w:ascii="Noto Sans" w:hAnsi="Noto Sans" w:cs="Noto Sans"/>
          <w:b/>
          <w:sz w:val="20"/>
          <w:szCs w:val="20"/>
        </w:rPr>
      </w:pPr>
      <w:r w:rsidRPr="00517B7C">
        <w:rPr>
          <w:rFonts w:ascii="Noto Sans" w:hAnsi="Noto Sans" w:cs="Noto Sans"/>
          <w:b/>
          <w:sz w:val="20"/>
          <w:szCs w:val="20"/>
        </w:rPr>
        <w:lastRenderedPageBreak/>
        <w:t>ANEXO NÚMERO 6 (SEIS)</w:t>
      </w:r>
    </w:p>
    <w:p w14:paraId="59C36507" w14:textId="503F02D8" w:rsidR="00FF19E6" w:rsidRPr="00517B7C" w:rsidRDefault="00FF19E6" w:rsidP="00FA7D9E">
      <w:pPr>
        <w:jc w:val="center"/>
        <w:rPr>
          <w:rFonts w:ascii="Noto Sans" w:hAnsi="Noto Sans" w:cs="Noto Sans"/>
          <w:b/>
          <w:sz w:val="20"/>
          <w:szCs w:val="20"/>
          <w:lang w:val="pt-PT"/>
        </w:rPr>
      </w:pPr>
      <w:r w:rsidRPr="00517B7C">
        <w:rPr>
          <w:rFonts w:ascii="Noto Sans" w:hAnsi="Noto Sans" w:cs="Noto Sans"/>
          <w:b/>
          <w:sz w:val="20"/>
          <w:szCs w:val="20"/>
          <w:lang w:val="pt-PT"/>
        </w:rPr>
        <w:t>FORMATO DE CARTA RELATIVA AL PUNTO 6 INCISOS A), B), E) e I)</w:t>
      </w:r>
    </w:p>
    <w:p w14:paraId="3807A22C" w14:textId="77777777" w:rsidR="00FF19E6" w:rsidRPr="00517B7C" w:rsidRDefault="00FF19E6" w:rsidP="00FF19E6">
      <w:pPr>
        <w:rPr>
          <w:rFonts w:ascii="Noto Sans" w:hAnsi="Noto Sans" w:cs="Noto Sans"/>
          <w:sz w:val="20"/>
          <w:szCs w:val="20"/>
          <w:lang w:val="pt-PT"/>
        </w:rPr>
      </w:pPr>
    </w:p>
    <w:p w14:paraId="17E549A7" w14:textId="77777777" w:rsidR="00FF19E6" w:rsidRPr="00517B7C" w:rsidRDefault="00FF19E6" w:rsidP="00FF19E6">
      <w:pPr>
        <w:rPr>
          <w:rFonts w:ascii="Noto Sans" w:hAnsi="Noto Sans" w:cs="Noto Sans"/>
          <w:sz w:val="20"/>
          <w:szCs w:val="20"/>
          <w:lang w:val="pt-PT"/>
        </w:rPr>
      </w:pPr>
    </w:p>
    <w:p w14:paraId="5247531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INSTITUTO MEXICANO DEL SEGURO SOCIALCONVOCANTE</w:t>
      </w:r>
    </w:p>
    <w:p w14:paraId="154ADDB7" w14:textId="77777777" w:rsidR="00FF19E6" w:rsidRPr="00517B7C" w:rsidRDefault="00FF19E6" w:rsidP="00FF19E6">
      <w:pPr>
        <w:rPr>
          <w:rFonts w:ascii="Noto Sans" w:hAnsi="Noto Sans" w:cs="Noto Sans"/>
          <w:sz w:val="20"/>
          <w:szCs w:val="20"/>
        </w:rPr>
      </w:pPr>
    </w:p>
    <w:p w14:paraId="742878D7" w14:textId="052DFC91"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(__________NOMBRE________) EN MI CARÁCTER DE REPRESENTANTE LEGAL DE LA (__________NOMBRE O RAZÓN SOCIAL DE LA EMPRESA________), Y EN TÉRMINOS DEL NUMERAL 6, REQUISITOS QUE DEBERAN CUMPLIR LOS </w:t>
      </w:r>
      <w:r w:rsidR="00EB6FFC" w:rsidRPr="00517B7C">
        <w:rPr>
          <w:rFonts w:ascii="Noto Sans" w:hAnsi="Noto Sans" w:cs="Noto Sans"/>
          <w:sz w:val="20"/>
          <w:szCs w:val="20"/>
        </w:rPr>
        <w:t>LICITANTES, INCISOS</w:t>
      </w:r>
      <w:r w:rsidRPr="00517B7C">
        <w:rPr>
          <w:rFonts w:ascii="Noto Sans" w:hAnsi="Noto Sans" w:cs="Noto Sans"/>
          <w:sz w:val="20"/>
          <w:szCs w:val="20"/>
        </w:rPr>
        <w:t xml:space="preserve"> A) B), E) e I) DE LAS BASES DE LA CONVOCATORIA DE LA </w:t>
      </w:r>
      <w:r w:rsidR="00306E54" w:rsidRPr="00517B7C">
        <w:rPr>
          <w:rFonts w:ascii="Noto Sans" w:hAnsi="Noto Sans" w:cs="Noto Sans"/>
          <w:sz w:val="20"/>
          <w:szCs w:val="20"/>
        </w:rPr>
        <w:t>LICITACION</w:t>
      </w:r>
      <w:r w:rsidRPr="00517B7C">
        <w:rPr>
          <w:rFonts w:ascii="Noto Sans" w:hAnsi="Noto Sans" w:cs="Noto Sans"/>
          <w:sz w:val="20"/>
          <w:szCs w:val="20"/>
        </w:rPr>
        <w:t xml:space="preserve"> PUBLICA NO.______________________________, MANIFIESTO LO SIGUIENTE:</w:t>
      </w:r>
    </w:p>
    <w:p w14:paraId="4FB0B542" w14:textId="77777777" w:rsidR="00FF19E6" w:rsidRPr="00517B7C" w:rsidRDefault="00FF19E6" w:rsidP="00FF19E6">
      <w:pPr>
        <w:rPr>
          <w:rFonts w:ascii="Noto Sans" w:hAnsi="Noto Sans" w:cs="Noto Sans"/>
          <w:sz w:val="20"/>
          <w:szCs w:val="20"/>
        </w:rPr>
      </w:pPr>
    </w:p>
    <w:p w14:paraId="49268735" w14:textId="77777777" w:rsidR="00FF19E6" w:rsidRPr="00517B7C" w:rsidRDefault="00FF19E6" w:rsidP="00FF19E6">
      <w:pPr>
        <w:rPr>
          <w:rFonts w:ascii="Noto Sans" w:hAnsi="Noto Sans" w:cs="Noto Sans"/>
          <w:sz w:val="20"/>
          <w:szCs w:val="20"/>
        </w:rPr>
      </w:pPr>
    </w:p>
    <w:p w14:paraId="226BBFBA" w14:textId="0E84718E" w:rsidR="00FF19E6" w:rsidRDefault="00FF19E6" w:rsidP="00FF19E6">
      <w:pPr>
        <w:rPr>
          <w:rFonts w:ascii="Noto Sans" w:hAnsi="Noto Sans" w:cs="Noto Sans"/>
          <w:sz w:val="20"/>
          <w:szCs w:val="20"/>
        </w:rPr>
      </w:pPr>
      <w:r w:rsidRPr="00517B7C">
        <w:rPr>
          <w:rFonts w:ascii="Noto Sans" w:hAnsi="Noto Sans" w:cs="Noto Sans"/>
          <w:sz w:val="20"/>
          <w:szCs w:val="20"/>
        </w:rPr>
        <w:t xml:space="preserve">Bajo protesta de no </w:t>
      </w:r>
      <w:r w:rsidR="004E5C89" w:rsidRPr="00517B7C">
        <w:rPr>
          <w:rFonts w:ascii="Noto Sans" w:hAnsi="Noto Sans" w:cs="Noto Sans"/>
          <w:sz w:val="20"/>
          <w:szCs w:val="20"/>
        </w:rPr>
        <w:t>encontrarme en los supuestos de</w:t>
      </w:r>
      <w:r w:rsidR="00125152" w:rsidRPr="00517B7C">
        <w:rPr>
          <w:rFonts w:ascii="Noto Sans" w:hAnsi="Noto Sans" w:cs="Noto Sans"/>
          <w:sz w:val="20"/>
          <w:szCs w:val="20"/>
        </w:rPr>
        <w:t xml:space="preserve"> </w:t>
      </w:r>
      <w:r w:rsidRPr="00517B7C">
        <w:rPr>
          <w:rFonts w:ascii="Noto Sans" w:hAnsi="Noto Sans" w:cs="Noto Sans"/>
          <w:sz w:val="20"/>
          <w:szCs w:val="20"/>
        </w:rPr>
        <w:t>l</w:t>
      </w:r>
      <w:r w:rsidR="00125152" w:rsidRPr="00517B7C">
        <w:rPr>
          <w:rFonts w:ascii="Noto Sans" w:hAnsi="Noto Sans" w:cs="Noto Sans"/>
          <w:sz w:val="20"/>
          <w:szCs w:val="20"/>
        </w:rPr>
        <w:t>os</w:t>
      </w:r>
      <w:r w:rsidRPr="00517B7C">
        <w:rPr>
          <w:rFonts w:ascii="Noto Sans" w:hAnsi="Noto Sans" w:cs="Noto Sans"/>
          <w:sz w:val="20"/>
          <w:szCs w:val="20"/>
        </w:rPr>
        <w:t xml:space="preserve"> Artículo</w:t>
      </w:r>
      <w:r w:rsidR="004E5C89" w:rsidRPr="00517B7C">
        <w:rPr>
          <w:rFonts w:ascii="Noto Sans" w:hAnsi="Noto Sans" w:cs="Noto Sans"/>
          <w:sz w:val="20"/>
          <w:szCs w:val="20"/>
        </w:rPr>
        <w:t xml:space="preserve"> </w:t>
      </w:r>
      <w:r w:rsidR="00125152" w:rsidRPr="00517B7C">
        <w:rPr>
          <w:rFonts w:ascii="Noto Sans" w:hAnsi="Noto Sans" w:cs="Noto Sans"/>
          <w:sz w:val="20"/>
          <w:szCs w:val="20"/>
        </w:rPr>
        <w:t>71 y 90</w:t>
      </w:r>
      <w:r w:rsidRPr="00517B7C">
        <w:rPr>
          <w:rFonts w:ascii="Noto Sans" w:hAnsi="Noto Sans" w:cs="Noto Sans"/>
          <w:sz w:val="20"/>
          <w:szCs w:val="20"/>
        </w:rPr>
        <w:t xml:space="preserve"> de la LASSP.</w:t>
      </w:r>
    </w:p>
    <w:p w14:paraId="6535A9C7" w14:textId="77777777" w:rsidR="002D543F" w:rsidRPr="00517B7C" w:rsidRDefault="002D543F" w:rsidP="00FF19E6">
      <w:pPr>
        <w:rPr>
          <w:rFonts w:ascii="Noto Sans" w:hAnsi="Noto Sans" w:cs="Noto Sans"/>
          <w:sz w:val="20"/>
          <w:szCs w:val="20"/>
        </w:rPr>
      </w:pPr>
    </w:p>
    <w:p w14:paraId="1AA7146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16C627A8" w14:textId="77777777" w:rsidR="00FF19E6" w:rsidRPr="00517B7C" w:rsidRDefault="00FF19E6" w:rsidP="00FF19E6">
      <w:pPr>
        <w:rPr>
          <w:rFonts w:ascii="Noto Sans" w:hAnsi="Noto Sans" w:cs="Noto Sans"/>
          <w:sz w:val="20"/>
          <w:szCs w:val="20"/>
        </w:rPr>
      </w:pPr>
    </w:p>
    <w:p w14:paraId="4AEC1E0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Bajo protesta de decir verdad que mi representada es de nacionalidad mexicana conforme al artículo 35 del Reglamento.</w:t>
      </w:r>
    </w:p>
    <w:p w14:paraId="5F484BF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Bajo protesta de decir verdad de no encontrarse sancionada como empresa o producto por la Secretaria de Salud.</w:t>
      </w:r>
    </w:p>
    <w:p w14:paraId="7396BAEF" w14:textId="77777777" w:rsidR="00FF19E6" w:rsidRPr="00517B7C" w:rsidRDefault="00FF19E6" w:rsidP="00FF19E6">
      <w:pPr>
        <w:rPr>
          <w:rFonts w:ascii="Noto Sans" w:hAnsi="Noto Sans" w:cs="Noto Sans"/>
          <w:sz w:val="20"/>
          <w:szCs w:val="20"/>
        </w:rPr>
      </w:pPr>
    </w:p>
    <w:p w14:paraId="081277DB" w14:textId="77777777" w:rsidR="00FF19E6" w:rsidRPr="00517B7C" w:rsidRDefault="00FF19E6" w:rsidP="00FF19E6">
      <w:pPr>
        <w:rPr>
          <w:rFonts w:ascii="Noto Sans" w:hAnsi="Noto Sans" w:cs="Noto Sans"/>
          <w:sz w:val="20"/>
          <w:szCs w:val="20"/>
        </w:rPr>
      </w:pPr>
    </w:p>
    <w:p w14:paraId="478CCF2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LUGAR Y FECHA</w:t>
      </w:r>
    </w:p>
    <w:p w14:paraId="7FF490D0" w14:textId="77777777" w:rsidR="00FF19E6" w:rsidRPr="00517B7C" w:rsidRDefault="00FF19E6" w:rsidP="00FF19E6">
      <w:pPr>
        <w:rPr>
          <w:rFonts w:ascii="Noto Sans" w:hAnsi="Noto Sans" w:cs="Noto Sans"/>
          <w:sz w:val="20"/>
          <w:szCs w:val="20"/>
        </w:rPr>
      </w:pPr>
    </w:p>
    <w:p w14:paraId="646486DA" w14:textId="77777777" w:rsidR="00FF19E6" w:rsidRPr="00517B7C" w:rsidRDefault="00FF19E6" w:rsidP="00FF19E6">
      <w:pPr>
        <w:rPr>
          <w:rFonts w:ascii="Noto Sans" w:hAnsi="Noto Sans" w:cs="Noto Sans"/>
          <w:sz w:val="20"/>
          <w:szCs w:val="20"/>
        </w:rPr>
      </w:pPr>
    </w:p>
    <w:p w14:paraId="7F964CCE" w14:textId="77777777" w:rsidR="00FF19E6" w:rsidRPr="00517B7C" w:rsidRDefault="00FF19E6" w:rsidP="00FF19E6">
      <w:pPr>
        <w:rPr>
          <w:rFonts w:ascii="Noto Sans" w:hAnsi="Noto Sans" w:cs="Noto Sans"/>
          <w:sz w:val="20"/>
          <w:szCs w:val="20"/>
        </w:rPr>
      </w:pPr>
    </w:p>
    <w:p w14:paraId="440D8574" w14:textId="77777777" w:rsidR="00FF19E6" w:rsidRPr="00517B7C" w:rsidRDefault="00FF19E6" w:rsidP="00FF19E6">
      <w:pPr>
        <w:rPr>
          <w:rFonts w:ascii="Noto Sans" w:hAnsi="Noto Sans" w:cs="Noto Sans"/>
          <w:sz w:val="20"/>
          <w:szCs w:val="20"/>
        </w:rPr>
      </w:pPr>
    </w:p>
    <w:p w14:paraId="55C58E7A" w14:textId="77777777" w:rsidR="00FF19E6" w:rsidRPr="00517B7C" w:rsidRDefault="00FF19E6" w:rsidP="00FF19E6">
      <w:pPr>
        <w:rPr>
          <w:rFonts w:ascii="Noto Sans" w:hAnsi="Noto Sans" w:cs="Noto Sans"/>
          <w:sz w:val="20"/>
          <w:szCs w:val="20"/>
        </w:rPr>
      </w:pPr>
    </w:p>
    <w:p w14:paraId="16F7C84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_______________________________________________________________</w:t>
      </w:r>
    </w:p>
    <w:p w14:paraId="3ACAD2C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Y FIRMA DEL REPRESENTANTE LEGAL)</w:t>
      </w:r>
    </w:p>
    <w:p w14:paraId="12045890" w14:textId="77777777" w:rsidR="00FF19E6" w:rsidRPr="00517B7C" w:rsidRDefault="00FF19E6" w:rsidP="00FF19E6">
      <w:pPr>
        <w:rPr>
          <w:rFonts w:ascii="Noto Sans" w:hAnsi="Noto Sans" w:cs="Noto Sans"/>
          <w:sz w:val="20"/>
          <w:szCs w:val="20"/>
        </w:rPr>
      </w:pPr>
    </w:p>
    <w:p w14:paraId="18CAF3B9" w14:textId="77777777" w:rsidR="00D315E6" w:rsidRPr="00517B7C" w:rsidRDefault="00D315E6" w:rsidP="00FF19E6">
      <w:pPr>
        <w:rPr>
          <w:rFonts w:ascii="Noto Sans" w:hAnsi="Noto Sans" w:cs="Noto Sans"/>
          <w:sz w:val="20"/>
          <w:szCs w:val="20"/>
        </w:rPr>
      </w:pPr>
    </w:p>
    <w:p w14:paraId="1BA9244B" w14:textId="77777777" w:rsidR="00F615FD" w:rsidRPr="00517B7C" w:rsidRDefault="00F615FD" w:rsidP="00FF19E6">
      <w:pPr>
        <w:rPr>
          <w:rFonts w:ascii="Noto Sans" w:hAnsi="Noto Sans" w:cs="Noto Sans"/>
          <w:sz w:val="20"/>
          <w:szCs w:val="20"/>
        </w:rPr>
      </w:pPr>
    </w:p>
    <w:p w14:paraId="4B525BA9" w14:textId="77777777" w:rsidR="00F52984" w:rsidRPr="00517B7C" w:rsidRDefault="00F52984" w:rsidP="00FF19E6">
      <w:pPr>
        <w:rPr>
          <w:rFonts w:ascii="Noto Sans" w:hAnsi="Noto Sans" w:cs="Noto Sans"/>
          <w:sz w:val="20"/>
          <w:szCs w:val="20"/>
        </w:rPr>
      </w:pPr>
    </w:p>
    <w:p w14:paraId="77C8637C" w14:textId="77777777" w:rsidR="00F52984" w:rsidRPr="00517B7C" w:rsidRDefault="00F52984" w:rsidP="00FF19E6">
      <w:pPr>
        <w:rPr>
          <w:rFonts w:ascii="Noto Sans" w:hAnsi="Noto Sans" w:cs="Noto Sans"/>
          <w:sz w:val="20"/>
          <w:szCs w:val="20"/>
        </w:rPr>
      </w:pPr>
    </w:p>
    <w:p w14:paraId="0ABB9BDB" w14:textId="77777777" w:rsidR="00F52984" w:rsidRDefault="00F52984" w:rsidP="00FF19E6">
      <w:pPr>
        <w:rPr>
          <w:rFonts w:ascii="Noto Sans" w:hAnsi="Noto Sans" w:cs="Noto Sans"/>
          <w:sz w:val="20"/>
          <w:szCs w:val="20"/>
        </w:rPr>
      </w:pPr>
    </w:p>
    <w:p w14:paraId="7F15D48B" w14:textId="77777777" w:rsidR="000D45DD" w:rsidRDefault="000D45DD" w:rsidP="00FF19E6">
      <w:pPr>
        <w:rPr>
          <w:rFonts w:ascii="Noto Sans" w:hAnsi="Noto Sans" w:cs="Noto Sans"/>
          <w:sz w:val="20"/>
          <w:szCs w:val="20"/>
        </w:rPr>
      </w:pPr>
    </w:p>
    <w:p w14:paraId="0BB3F23F" w14:textId="77777777" w:rsidR="000D45DD" w:rsidRDefault="000D45DD" w:rsidP="00FF19E6">
      <w:pPr>
        <w:rPr>
          <w:rFonts w:ascii="Noto Sans" w:hAnsi="Noto Sans" w:cs="Noto Sans"/>
          <w:sz w:val="20"/>
          <w:szCs w:val="20"/>
        </w:rPr>
      </w:pPr>
    </w:p>
    <w:p w14:paraId="5373B754" w14:textId="77777777" w:rsidR="000D45DD" w:rsidRDefault="000D45DD" w:rsidP="00FF19E6">
      <w:pPr>
        <w:rPr>
          <w:rFonts w:ascii="Noto Sans" w:hAnsi="Noto Sans" w:cs="Noto Sans"/>
          <w:sz w:val="20"/>
          <w:szCs w:val="20"/>
        </w:rPr>
      </w:pPr>
    </w:p>
    <w:p w14:paraId="363E7B9F" w14:textId="77777777" w:rsidR="000D45DD" w:rsidRDefault="000D45DD" w:rsidP="00FF19E6">
      <w:pPr>
        <w:rPr>
          <w:rFonts w:ascii="Noto Sans" w:hAnsi="Noto Sans" w:cs="Noto Sans"/>
          <w:sz w:val="20"/>
          <w:szCs w:val="20"/>
        </w:rPr>
      </w:pPr>
    </w:p>
    <w:p w14:paraId="635ED002" w14:textId="77777777" w:rsidR="000D45DD" w:rsidRPr="00517B7C" w:rsidRDefault="000D45DD" w:rsidP="00FF19E6">
      <w:pPr>
        <w:rPr>
          <w:rFonts w:ascii="Noto Sans" w:hAnsi="Noto Sans" w:cs="Noto Sans"/>
          <w:sz w:val="20"/>
          <w:szCs w:val="20"/>
        </w:rPr>
      </w:pPr>
    </w:p>
    <w:p w14:paraId="4D4F9B3B" w14:textId="77777777" w:rsidR="00F615FD" w:rsidRPr="00517B7C" w:rsidRDefault="00F615FD" w:rsidP="00FF19E6">
      <w:pPr>
        <w:rPr>
          <w:rFonts w:ascii="Noto Sans" w:hAnsi="Noto Sans" w:cs="Noto Sans"/>
          <w:sz w:val="20"/>
          <w:szCs w:val="20"/>
        </w:rPr>
      </w:pPr>
    </w:p>
    <w:p w14:paraId="6EAFBFD8" w14:textId="77777777" w:rsidR="00FF19E6" w:rsidRPr="00517B7C" w:rsidRDefault="00FF19E6" w:rsidP="00FA7D9E">
      <w:pPr>
        <w:jc w:val="center"/>
        <w:rPr>
          <w:rFonts w:ascii="Noto Sans" w:hAnsi="Noto Sans" w:cs="Noto Sans"/>
          <w:b/>
          <w:sz w:val="20"/>
          <w:szCs w:val="20"/>
        </w:rPr>
      </w:pPr>
      <w:r w:rsidRPr="00517B7C">
        <w:rPr>
          <w:rFonts w:ascii="Noto Sans" w:hAnsi="Noto Sans" w:cs="Noto Sans"/>
          <w:b/>
          <w:sz w:val="20"/>
          <w:szCs w:val="20"/>
        </w:rPr>
        <w:t>ANEXO NÚMERO 7 (SIETE)</w:t>
      </w:r>
    </w:p>
    <w:p w14:paraId="567E2CBE" w14:textId="77777777" w:rsidR="00FF19E6" w:rsidRPr="00517B7C" w:rsidRDefault="00FF19E6" w:rsidP="00FA7D9E">
      <w:pPr>
        <w:jc w:val="center"/>
        <w:rPr>
          <w:rFonts w:ascii="Noto Sans" w:hAnsi="Noto Sans" w:cs="Noto Sans"/>
          <w:b/>
          <w:sz w:val="20"/>
          <w:szCs w:val="20"/>
        </w:rPr>
      </w:pPr>
      <w:r w:rsidRPr="00517B7C">
        <w:rPr>
          <w:rFonts w:ascii="Noto Sans" w:hAnsi="Noto Sans" w:cs="Noto Sans"/>
          <w:b/>
          <w:sz w:val="20"/>
          <w:szCs w:val="20"/>
        </w:rPr>
        <w:t>PAPEL MEMBRETADO DE LA EMPRESA</w:t>
      </w:r>
    </w:p>
    <w:p w14:paraId="418752E9" w14:textId="25C5E63D" w:rsidR="00FF19E6" w:rsidRPr="00517B7C" w:rsidRDefault="00FF19E6" w:rsidP="00FA7D9E">
      <w:pPr>
        <w:jc w:val="center"/>
        <w:rPr>
          <w:rFonts w:ascii="Noto Sans" w:hAnsi="Noto Sans" w:cs="Noto Sans"/>
          <w:sz w:val="20"/>
          <w:szCs w:val="20"/>
        </w:rPr>
      </w:pPr>
      <w:r w:rsidRPr="00517B7C">
        <w:rPr>
          <w:rFonts w:ascii="Noto Sans" w:hAnsi="Noto Sans" w:cs="Noto Sans"/>
          <w:b/>
          <w:sz w:val="20"/>
          <w:szCs w:val="20"/>
        </w:rPr>
        <w:t>FORMATO DE CARTA RELATIVA AL PUNTO 6 INCISO F)</w:t>
      </w:r>
    </w:p>
    <w:p w14:paraId="7F847EF8" w14:textId="77777777" w:rsidR="00FF19E6" w:rsidRPr="00517B7C" w:rsidRDefault="00FF19E6" w:rsidP="00FF19E6">
      <w:pPr>
        <w:rPr>
          <w:rFonts w:ascii="Noto Sans" w:hAnsi="Noto Sans" w:cs="Noto Sans"/>
          <w:sz w:val="20"/>
          <w:szCs w:val="20"/>
        </w:rPr>
      </w:pPr>
    </w:p>
    <w:p w14:paraId="1907F77E" w14:textId="77777777" w:rsidR="00FF19E6" w:rsidRPr="00517B7C" w:rsidRDefault="00FF19E6" w:rsidP="00FF19E6">
      <w:pPr>
        <w:rPr>
          <w:rFonts w:ascii="Noto Sans" w:hAnsi="Noto Sans" w:cs="Noto Sans"/>
          <w:sz w:val="20"/>
          <w:szCs w:val="20"/>
        </w:rPr>
      </w:pPr>
    </w:p>
    <w:p w14:paraId="61AE58F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LUGAR Y FECHA</w:t>
      </w:r>
    </w:p>
    <w:p w14:paraId="7896E9EB" w14:textId="77777777" w:rsidR="00FF19E6" w:rsidRPr="00517B7C" w:rsidRDefault="00FF19E6" w:rsidP="00FF19E6">
      <w:pPr>
        <w:rPr>
          <w:rFonts w:ascii="Noto Sans" w:hAnsi="Noto Sans" w:cs="Noto Sans"/>
          <w:sz w:val="20"/>
          <w:szCs w:val="20"/>
        </w:rPr>
      </w:pPr>
    </w:p>
    <w:p w14:paraId="2AD209A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INSTITUTO MEXICANO DEL SEGURO SOCIAL</w:t>
      </w:r>
    </w:p>
    <w:p w14:paraId="56C7FB4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ÓRGANO DE OPERACIÓN ADMINISTRATIVA </w:t>
      </w:r>
    </w:p>
    <w:p w14:paraId="5100409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DECONCENTRADA ESTATAL JALISCO</w:t>
      </w:r>
    </w:p>
    <w:p w14:paraId="11BBB51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JEFATURA DE SERVICIOS ADMINISTRATIVOS</w:t>
      </w:r>
    </w:p>
    <w:p w14:paraId="691FA020" w14:textId="6DE4E6F7" w:rsidR="00FF19E6" w:rsidRPr="00517B7C" w:rsidRDefault="00EB6FFC" w:rsidP="00FF19E6">
      <w:pPr>
        <w:rPr>
          <w:rFonts w:ascii="Noto Sans" w:hAnsi="Noto Sans" w:cs="Noto Sans"/>
          <w:sz w:val="20"/>
          <w:szCs w:val="20"/>
        </w:rPr>
      </w:pPr>
      <w:r w:rsidRPr="00517B7C">
        <w:rPr>
          <w:rFonts w:ascii="Noto Sans" w:hAnsi="Noto Sans" w:cs="Noto Sans"/>
          <w:sz w:val="20"/>
          <w:szCs w:val="20"/>
        </w:rPr>
        <w:t>COORDINACIÓN DE</w:t>
      </w:r>
      <w:r w:rsidR="00FF19E6" w:rsidRPr="00517B7C">
        <w:rPr>
          <w:rFonts w:ascii="Noto Sans" w:hAnsi="Noto Sans" w:cs="Noto Sans"/>
          <w:sz w:val="20"/>
          <w:szCs w:val="20"/>
        </w:rPr>
        <w:t xml:space="preserve"> ABASTECIMIENTO Y EQUIPAMIENTO.</w:t>
      </w:r>
    </w:p>
    <w:p w14:paraId="7D4EEB3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DEPARTAMENTO DE ADQUISICIÓN DE BIENES Y CONTRATACION DE SERVICIOS</w:t>
      </w:r>
    </w:p>
    <w:p w14:paraId="57A2F6B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PRESENTE:</w:t>
      </w:r>
    </w:p>
    <w:p w14:paraId="21DFEB5B" w14:textId="77777777" w:rsidR="00FF19E6" w:rsidRPr="00517B7C" w:rsidRDefault="00FF19E6" w:rsidP="00FF19E6">
      <w:pPr>
        <w:rPr>
          <w:rFonts w:ascii="Noto Sans" w:hAnsi="Noto Sans" w:cs="Noto Sans"/>
          <w:sz w:val="20"/>
          <w:szCs w:val="20"/>
        </w:rPr>
      </w:pPr>
    </w:p>
    <w:p w14:paraId="1AAB3B9C" w14:textId="77777777" w:rsidR="00FF19E6" w:rsidRPr="00517B7C" w:rsidRDefault="00FF19E6" w:rsidP="00FF19E6">
      <w:pPr>
        <w:rPr>
          <w:rFonts w:ascii="Noto Sans" w:hAnsi="Noto Sans" w:cs="Noto Sans"/>
          <w:sz w:val="20"/>
          <w:szCs w:val="20"/>
        </w:rPr>
      </w:pPr>
    </w:p>
    <w:p w14:paraId="361A816D" w14:textId="2F788BC3"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(__________NOMBRE________) EN MI CARÁCTER DE REPRESENTANTE LEGAL DE LA (__________NOMBRE O RAZÓN SOCIAL DE LA EMPRESA________), Y EN TÉRMINOS DEL NUMERAL 6 “PROPUESTA TÉCNICA”, INCISO F), DE LAS BASES DE LA CONVOCATORIA DE LA </w:t>
      </w:r>
      <w:r w:rsidR="00306E54" w:rsidRPr="00517B7C">
        <w:rPr>
          <w:rFonts w:ascii="Noto Sans" w:hAnsi="Noto Sans" w:cs="Noto Sans"/>
          <w:sz w:val="20"/>
          <w:szCs w:val="20"/>
        </w:rPr>
        <w:t>LICITACION</w:t>
      </w:r>
      <w:r w:rsidRPr="00517B7C">
        <w:rPr>
          <w:rFonts w:ascii="Noto Sans" w:hAnsi="Noto Sans" w:cs="Noto Sans"/>
          <w:sz w:val="20"/>
          <w:szCs w:val="20"/>
        </w:rPr>
        <w:t xml:space="preserve"> PUBLICA No.______________________________, MANIFIESTO BAJO PROTESTA DE DECIR </w:t>
      </w:r>
      <w:r w:rsidR="00EB6FFC" w:rsidRPr="00517B7C">
        <w:rPr>
          <w:rFonts w:ascii="Noto Sans" w:hAnsi="Noto Sans" w:cs="Noto Sans"/>
          <w:sz w:val="20"/>
          <w:szCs w:val="20"/>
        </w:rPr>
        <w:t>VERDAD LO</w:t>
      </w:r>
      <w:r w:rsidRPr="00517B7C">
        <w:rPr>
          <w:rFonts w:ascii="Noto Sans" w:hAnsi="Noto Sans" w:cs="Noto Sans"/>
          <w:sz w:val="20"/>
          <w:szCs w:val="20"/>
        </w:rPr>
        <w:t xml:space="preserve"> SIGUIENTE</w:t>
      </w:r>
    </w:p>
    <w:p w14:paraId="2F9E46AE" w14:textId="77777777" w:rsidR="00FF19E6" w:rsidRPr="00517B7C" w:rsidRDefault="00FF19E6" w:rsidP="00FF19E6">
      <w:pPr>
        <w:rPr>
          <w:rFonts w:ascii="Noto Sans" w:hAnsi="Noto Sans" w:cs="Noto Sans"/>
          <w:sz w:val="20"/>
          <w:szCs w:val="20"/>
        </w:rPr>
      </w:pPr>
    </w:p>
    <w:p w14:paraId="660A513B" w14:textId="48A772E9"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QUE MI REPRESENTADA SE OBLIGA A RESPONDER POR LOS DAÑOS Y/O PERJUICIOS QUE PUDIERA CAUSAR </w:t>
      </w:r>
      <w:r w:rsidR="00EB6FFC" w:rsidRPr="00517B7C">
        <w:rPr>
          <w:rFonts w:ascii="Noto Sans" w:hAnsi="Noto Sans" w:cs="Noto Sans"/>
          <w:sz w:val="20"/>
          <w:szCs w:val="20"/>
        </w:rPr>
        <w:t>AL INSTITUTO</w:t>
      </w:r>
      <w:r w:rsidRPr="00517B7C">
        <w:rPr>
          <w:rFonts w:ascii="Noto Sans" w:hAnsi="Noto Sans" w:cs="Noto Sans"/>
          <w:sz w:val="20"/>
          <w:szCs w:val="20"/>
        </w:rPr>
        <w:t xml:space="preserve"> Y/O A TERCEROS, SI CON MOTIVO DE LA ENTREGA DE LOS BIENES ADQUIRIDOS SE VIOLAN DERECHOS DE AUTOR, DE PATENTES Y/O MARCAS U OTRO DERECHOS DE PROPIEDAD INDUSTRIAL O </w:t>
      </w:r>
      <w:r w:rsidR="00EB6FFC" w:rsidRPr="00517B7C">
        <w:rPr>
          <w:rFonts w:ascii="Noto Sans" w:hAnsi="Noto Sans" w:cs="Noto Sans"/>
          <w:sz w:val="20"/>
          <w:szCs w:val="20"/>
        </w:rPr>
        <w:t>INTELECTUAL A</w:t>
      </w:r>
      <w:r w:rsidRPr="00517B7C">
        <w:rPr>
          <w:rFonts w:ascii="Noto Sans" w:hAnsi="Noto Sans" w:cs="Noto Sans"/>
          <w:sz w:val="20"/>
          <w:szCs w:val="20"/>
        </w:rPr>
        <w:t xml:space="preserve"> NIVEL NACIONAL O INTERNACIONAL.</w:t>
      </w:r>
    </w:p>
    <w:p w14:paraId="34DB4456" w14:textId="77777777" w:rsidR="00FF19E6" w:rsidRPr="00517B7C" w:rsidRDefault="00FF19E6" w:rsidP="00FF19E6">
      <w:pPr>
        <w:rPr>
          <w:rFonts w:ascii="Noto Sans" w:hAnsi="Noto Sans" w:cs="Noto Sans"/>
          <w:sz w:val="20"/>
          <w:szCs w:val="20"/>
        </w:rPr>
      </w:pPr>
    </w:p>
    <w:p w14:paraId="5AD9736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POR LO ANTERIOR, MANIFIESTO EN ESTE ACTO, QUE NO SE ENCUENTRA EN NINGUNO DE LOS SUPUESTOS DE INFRACCIÓN A LA LEY FEDERAL DE DERECHOS DE AUTOR, NI A LA LEY DE LA PROPIEDAD INDUSTRIAL.</w:t>
      </w:r>
    </w:p>
    <w:p w14:paraId="632D204A" w14:textId="77777777" w:rsidR="00FF19E6" w:rsidRPr="00517B7C" w:rsidRDefault="00FF19E6" w:rsidP="00FF19E6">
      <w:pPr>
        <w:rPr>
          <w:rFonts w:ascii="Noto Sans" w:hAnsi="Noto Sans" w:cs="Noto Sans"/>
          <w:sz w:val="20"/>
          <w:szCs w:val="20"/>
        </w:rPr>
      </w:pPr>
    </w:p>
    <w:p w14:paraId="553CA9F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D5D2B8C" w14:textId="77777777" w:rsidR="00FF19E6" w:rsidRPr="00517B7C" w:rsidRDefault="00FF19E6" w:rsidP="00FF19E6">
      <w:pPr>
        <w:rPr>
          <w:rFonts w:ascii="Noto Sans" w:hAnsi="Noto Sans" w:cs="Noto Sans"/>
          <w:sz w:val="20"/>
          <w:szCs w:val="20"/>
        </w:rPr>
      </w:pPr>
    </w:p>
    <w:p w14:paraId="2CF1A2C0" w14:textId="77777777" w:rsidR="00FA7D9E" w:rsidRPr="00517B7C" w:rsidRDefault="00FA7D9E" w:rsidP="00FF19E6">
      <w:pPr>
        <w:rPr>
          <w:rFonts w:ascii="Noto Sans" w:hAnsi="Noto Sans" w:cs="Noto Sans"/>
          <w:sz w:val="20"/>
          <w:szCs w:val="20"/>
        </w:rPr>
      </w:pPr>
    </w:p>
    <w:p w14:paraId="1A5C6816" w14:textId="77777777" w:rsidR="00FF19E6" w:rsidRPr="00517B7C" w:rsidRDefault="00FF19E6" w:rsidP="00FF19E6">
      <w:pPr>
        <w:rPr>
          <w:rFonts w:ascii="Noto Sans" w:hAnsi="Noto Sans" w:cs="Noto Sans"/>
          <w:sz w:val="20"/>
          <w:szCs w:val="20"/>
        </w:rPr>
      </w:pPr>
    </w:p>
    <w:p w14:paraId="6611DFB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(NOMBRE Y FIRMA)  </w:t>
      </w:r>
    </w:p>
    <w:p w14:paraId="56C16E5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(DEL REPRESENTANTE LEGAL).</w:t>
      </w:r>
    </w:p>
    <w:p w14:paraId="25EE0313" w14:textId="77777777" w:rsidR="00F52984" w:rsidRPr="00517B7C" w:rsidRDefault="00F52984" w:rsidP="00FF19E6">
      <w:pPr>
        <w:rPr>
          <w:rFonts w:ascii="Noto Sans" w:hAnsi="Noto Sans" w:cs="Noto Sans"/>
          <w:sz w:val="20"/>
          <w:szCs w:val="20"/>
        </w:rPr>
      </w:pPr>
    </w:p>
    <w:p w14:paraId="7FC26251" w14:textId="77777777" w:rsidR="00F52984" w:rsidRPr="00517B7C" w:rsidRDefault="00F52984" w:rsidP="00FF19E6">
      <w:pPr>
        <w:rPr>
          <w:rFonts w:ascii="Noto Sans" w:hAnsi="Noto Sans" w:cs="Noto Sans"/>
          <w:sz w:val="20"/>
          <w:szCs w:val="20"/>
        </w:rPr>
      </w:pPr>
    </w:p>
    <w:p w14:paraId="1B527F31" w14:textId="77777777" w:rsidR="00F52984" w:rsidRPr="00517B7C" w:rsidRDefault="00F52984" w:rsidP="00FF19E6">
      <w:pPr>
        <w:rPr>
          <w:rFonts w:ascii="Noto Sans" w:hAnsi="Noto Sans" w:cs="Noto Sans"/>
          <w:sz w:val="20"/>
          <w:szCs w:val="20"/>
        </w:rPr>
      </w:pPr>
    </w:p>
    <w:p w14:paraId="032CCEF6" w14:textId="77777777" w:rsidR="00A30808" w:rsidRPr="00517B7C" w:rsidRDefault="00A30808" w:rsidP="00FF19E6">
      <w:pPr>
        <w:rPr>
          <w:rFonts w:ascii="Noto Sans" w:hAnsi="Noto Sans" w:cs="Noto Sans"/>
          <w:sz w:val="20"/>
          <w:szCs w:val="20"/>
        </w:rPr>
      </w:pPr>
    </w:p>
    <w:p w14:paraId="6CD962A3" w14:textId="77777777" w:rsidR="00FF19E6" w:rsidRPr="00517B7C" w:rsidRDefault="00FF19E6" w:rsidP="00BE5462">
      <w:pPr>
        <w:jc w:val="center"/>
        <w:rPr>
          <w:rFonts w:ascii="Noto Sans" w:hAnsi="Noto Sans" w:cs="Noto Sans"/>
          <w:b/>
          <w:sz w:val="20"/>
          <w:szCs w:val="20"/>
        </w:rPr>
      </w:pPr>
      <w:r w:rsidRPr="00517B7C">
        <w:rPr>
          <w:rFonts w:ascii="Noto Sans" w:hAnsi="Noto Sans" w:cs="Noto Sans"/>
          <w:b/>
          <w:sz w:val="20"/>
          <w:szCs w:val="20"/>
        </w:rPr>
        <w:t>ANEXO NÚMERO 8 (OCHO)</w:t>
      </w:r>
    </w:p>
    <w:p w14:paraId="174A6CDD" w14:textId="77777777" w:rsidR="00FF19E6" w:rsidRPr="00517B7C" w:rsidRDefault="00FF19E6" w:rsidP="00BE5462">
      <w:pPr>
        <w:jc w:val="center"/>
        <w:rPr>
          <w:rFonts w:ascii="Noto Sans" w:hAnsi="Noto Sans" w:cs="Noto Sans"/>
          <w:b/>
          <w:sz w:val="20"/>
          <w:szCs w:val="20"/>
        </w:rPr>
      </w:pPr>
      <w:r w:rsidRPr="00517B7C">
        <w:rPr>
          <w:rFonts w:ascii="Noto Sans" w:hAnsi="Noto Sans" w:cs="Noto Sans"/>
          <w:b/>
          <w:sz w:val="20"/>
          <w:szCs w:val="20"/>
        </w:rPr>
        <w:t>PREFERENTEMENTE EN PAPEL MEMBRETADO DEL FABRICANTE</w:t>
      </w:r>
    </w:p>
    <w:p w14:paraId="1D3F14E2" w14:textId="77777777" w:rsidR="00FF19E6" w:rsidRPr="00517B7C" w:rsidRDefault="00FF19E6" w:rsidP="00FF19E6">
      <w:pPr>
        <w:rPr>
          <w:rFonts w:ascii="Noto Sans" w:hAnsi="Noto Sans" w:cs="Noto Sans"/>
          <w:sz w:val="20"/>
          <w:szCs w:val="20"/>
        </w:rPr>
      </w:pPr>
    </w:p>
    <w:p w14:paraId="1810D73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FORMATO PARA LA MANIFESTACION QUE DEBERAN PRESENTAR LOS PROVEEDORES QUE PARTICIPEN EN LICITACIONES PUBLICAS INTERNACIONALES BAJO LA COBERTURA DE TRATADOS PARA LA ADQUISICION DE BIENES, Y DAR CUMPLIMIENTO A LO DISPUESTO POR LAS REGLAS 5.2 DE LA CELEBRACIÓN DE LICITACIONES PÚBLICAS INTERNACIONALES BAJO LA COBERTURA DE LOS TRATADOS DE LIBRE COMERCIO PUBLICADAS EN EL DIARIO OFICIAL DE LA FEDERACIÓN DEL 28 DE DICIEMBRE DE 2010.</w:t>
      </w:r>
    </w:p>
    <w:p w14:paraId="591D9D9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____ de _______________ de ______ </w:t>
      </w:r>
    </w:p>
    <w:p w14:paraId="60339BA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 ________ ___________</w:t>
      </w:r>
    </w:p>
    <w:p w14:paraId="36E7EBF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PRESENTE.</w:t>
      </w:r>
    </w:p>
    <w:p w14:paraId="7A53BAA4" w14:textId="77777777" w:rsidR="00FF19E6" w:rsidRPr="00517B7C" w:rsidRDefault="00FF19E6" w:rsidP="00FF19E6">
      <w:pPr>
        <w:rPr>
          <w:rFonts w:ascii="Noto Sans" w:hAnsi="Noto Sans" w:cs="Noto Sans"/>
          <w:sz w:val="20"/>
          <w:szCs w:val="20"/>
        </w:rPr>
      </w:pPr>
    </w:p>
    <w:p w14:paraId="792C1EF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Me refiero al procedimiento __________________ No._________ en el que mi representada, la empresa _______________________________participa a través de la presente propuesta.</w:t>
      </w:r>
    </w:p>
    <w:p w14:paraId="2CACA719" w14:textId="77777777" w:rsidR="00FF19E6" w:rsidRPr="00517B7C" w:rsidRDefault="00FF19E6" w:rsidP="00FF19E6">
      <w:pPr>
        <w:rPr>
          <w:rFonts w:ascii="Noto Sans" w:hAnsi="Noto Sans" w:cs="Noto Sans"/>
          <w:sz w:val="20"/>
          <w:szCs w:val="20"/>
        </w:rPr>
      </w:pPr>
    </w:p>
    <w:p w14:paraId="76933AE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 partida __________, será(n) producido(s) en los Estados Unidos Mexicanos y contarán con un porcentaje de contenido nacional de cuando menos el 65%, o _____% como caso de excepción.</w:t>
      </w:r>
    </w:p>
    <w:p w14:paraId="094895EE" w14:textId="77777777" w:rsidR="00FF19E6" w:rsidRPr="00517B7C" w:rsidRDefault="00FF19E6" w:rsidP="00FF19E6">
      <w:pPr>
        <w:rPr>
          <w:rFonts w:ascii="Noto Sans" w:hAnsi="Noto Sans" w:cs="Noto Sans"/>
          <w:sz w:val="20"/>
          <w:szCs w:val="20"/>
        </w:rPr>
      </w:pPr>
    </w:p>
    <w:p w14:paraId="40AC7A7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tbl>
      <w:tblPr>
        <w:tblW w:w="0" w:type="auto"/>
        <w:tblLook w:val="04A0" w:firstRow="1" w:lastRow="0" w:firstColumn="1" w:lastColumn="0" w:noHBand="0" w:noVBand="1"/>
      </w:tblPr>
      <w:tblGrid>
        <w:gridCol w:w="9473"/>
      </w:tblGrid>
      <w:tr w:rsidR="00FF19E6" w:rsidRPr="00517B7C" w14:paraId="24978DC6" w14:textId="77777777" w:rsidTr="00A76B90">
        <w:trPr>
          <w:trHeight w:val="621"/>
        </w:trPr>
        <w:tc>
          <w:tcPr>
            <w:tcW w:w="9828" w:type="dxa"/>
          </w:tcPr>
          <w:p w14:paraId="33E2169F" w14:textId="77777777" w:rsidR="00FF19E6" w:rsidRPr="00517B7C" w:rsidRDefault="00FF19E6" w:rsidP="00FF19E6">
            <w:pPr>
              <w:rPr>
                <w:rFonts w:ascii="Noto Sans" w:hAnsi="Noto Sans" w:cs="Noto Sans"/>
                <w:sz w:val="20"/>
                <w:szCs w:val="20"/>
              </w:rPr>
            </w:pPr>
          </w:p>
          <w:p w14:paraId="76A46A1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ATENTAMENTE</w:t>
            </w:r>
          </w:p>
          <w:p w14:paraId="7DA4444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_____________________________</w:t>
            </w:r>
          </w:p>
          <w:p w14:paraId="21DC899A" w14:textId="77777777" w:rsidR="00FF19E6" w:rsidRPr="00517B7C" w:rsidRDefault="00FF19E6" w:rsidP="00FF19E6">
            <w:pPr>
              <w:rPr>
                <w:rFonts w:ascii="Noto Sans" w:hAnsi="Noto Sans" w:cs="Noto Sans"/>
                <w:sz w:val="20"/>
                <w:szCs w:val="20"/>
              </w:rPr>
            </w:pPr>
          </w:p>
        </w:tc>
      </w:tr>
    </w:tbl>
    <w:p w14:paraId="65269A94" w14:textId="77777777" w:rsidR="00FF19E6" w:rsidRDefault="00FF19E6" w:rsidP="00FF19E6">
      <w:pPr>
        <w:rPr>
          <w:rFonts w:ascii="Noto Sans" w:hAnsi="Noto Sans" w:cs="Noto Sans"/>
          <w:sz w:val="20"/>
          <w:szCs w:val="20"/>
        </w:rPr>
      </w:pPr>
      <w:r w:rsidRPr="00517B7C">
        <w:rPr>
          <w:rFonts w:ascii="Noto Sans" w:hAnsi="Noto Sans" w:cs="Noto San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POR LAS REGLAS 5.3 Y 6.3 DE LA PUBLICACIÓN DEL DIARIO OFICIAL DE LA FEDERACIÓN DE FECHA 28 DE DICIEMBRE DE 2010.</w:t>
      </w:r>
    </w:p>
    <w:p w14:paraId="00847787" w14:textId="77777777" w:rsidR="002D543F" w:rsidRDefault="002D543F" w:rsidP="00FF19E6">
      <w:pPr>
        <w:rPr>
          <w:rFonts w:ascii="Noto Sans" w:hAnsi="Noto Sans" w:cs="Noto Sans"/>
          <w:sz w:val="20"/>
          <w:szCs w:val="20"/>
        </w:rPr>
      </w:pPr>
    </w:p>
    <w:p w14:paraId="57AEF4D3" w14:textId="77777777" w:rsidR="002D543F" w:rsidRDefault="002D543F" w:rsidP="00FF19E6">
      <w:pPr>
        <w:rPr>
          <w:rFonts w:ascii="Noto Sans" w:hAnsi="Noto Sans" w:cs="Noto Sans"/>
          <w:sz w:val="20"/>
          <w:szCs w:val="20"/>
        </w:rPr>
      </w:pPr>
    </w:p>
    <w:p w14:paraId="21CFA880" w14:textId="77777777" w:rsidR="002D543F" w:rsidRPr="00517B7C" w:rsidRDefault="002D543F" w:rsidP="00FF19E6">
      <w:pPr>
        <w:rPr>
          <w:rFonts w:ascii="Noto Sans" w:hAnsi="Noto Sans" w:cs="Noto Sans"/>
          <w:sz w:val="20"/>
          <w:szCs w:val="20"/>
        </w:rPr>
      </w:pPr>
    </w:p>
    <w:p w14:paraId="1504FBB5" w14:textId="77777777" w:rsidR="00FF19E6" w:rsidRPr="00517B7C" w:rsidRDefault="00FF19E6" w:rsidP="00FF19E6">
      <w:pPr>
        <w:rPr>
          <w:rFonts w:ascii="Noto Sans" w:hAnsi="Noto Sans" w:cs="Noto San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8316"/>
      </w:tblGrid>
      <w:tr w:rsidR="00FF19E6" w:rsidRPr="00517B7C" w14:paraId="7D60F960" w14:textId="77777777" w:rsidTr="00F52984">
        <w:trPr>
          <w:jc w:val="center"/>
        </w:trPr>
        <w:tc>
          <w:tcPr>
            <w:tcW w:w="606" w:type="pct"/>
            <w:shd w:val="clear" w:color="auto" w:fill="CCCCCC"/>
          </w:tcPr>
          <w:p w14:paraId="7B38FD5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NUMERO</w:t>
            </w:r>
          </w:p>
        </w:tc>
        <w:tc>
          <w:tcPr>
            <w:tcW w:w="4394" w:type="pct"/>
            <w:shd w:val="clear" w:color="auto" w:fill="CCCCCC"/>
          </w:tcPr>
          <w:p w14:paraId="545C8B8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DESCRIPCION</w:t>
            </w:r>
          </w:p>
        </w:tc>
      </w:tr>
      <w:tr w:rsidR="00FF19E6" w:rsidRPr="00517B7C" w14:paraId="6F35ACE8" w14:textId="77777777" w:rsidTr="00F52984">
        <w:trPr>
          <w:jc w:val="center"/>
        </w:trPr>
        <w:tc>
          <w:tcPr>
            <w:tcW w:w="606" w:type="pct"/>
            <w:vAlign w:val="center"/>
          </w:tcPr>
          <w:p w14:paraId="0C4BE17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w:t>
            </w:r>
          </w:p>
        </w:tc>
        <w:tc>
          <w:tcPr>
            <w:tcW w:w="4394" w:type="pct"/>
          </w:tcPr>
          <w:p w14:paraId="561498C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la fecha de suscripción del documento.</w:t>
            </w:r>
          </w:p>
        </w:tc>
      </w:tr>
      <w:tr w:rsidR="00FF19E6" w:rsidRPr="00517B7C" w14:paraId="3DCB3AC5" w14:textId="77777777" w:rsidTr="00F52984">
        <w:trPr>
          <w:jc w:val="center"/>
        </w:trPr>
        <w:tc>
          <w:tcPr>
            <w:tcW w:w="606" w:type="pct"/>
            <w:vAlign w:val="center"/>
          </w:tcPr>
          <w:p w14:paraId="79373D5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w:t>
            </w:r>
          </w:p>
        </w:tc>
        <w:tc>
          <w:tcPr>
            <w:tcW w:w="4394" w:type="pct"/>
          </w:tcPr>
          <w:p w14:paraId="5738EC3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de la dependencia o entidad que invita o convoca.</w:t>
            </w:r>
          </w:p>
        </w:tc>
      </w:tr>
      <w:tr w:rsidR="00FF19E6" w:rsidRPr="00517B7C" w14:paraId="224BE54E" w14:textId="77777777" w:rsidTr="00F52984">
        <w:trPr>
          <w:jc w:val="center"/>
        </w:trPr>
        <w:tc>
          <w:tcPr>
            <w:tcW w:w="606" w:type="pct"/>
            <w:vAlign w:val="center"/>
          </w:tcPr>
          <w:p w14:paraId="389A7F4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3</w:t>
            </w:r>
          </w:p>
        </w:tc>
        <w:tc>
          <w:tcPr>
            <w:tcW w:w="4394" w:type="pct"/>
          </w:tcPr>
          <w:p w14:paraId="1A113C88" w14:textId="4743C378"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Precisar el procedimiento de contratación de que se trate, licitación pública o invitación a cuando menos </w:t>
            </w:r>
            <w:r w:rsidR="006E71B8" w:rsidRPr="00517B7C">
              <w:rPr>
                <w:rFonts w:ascii="Noto Sans" w:hAnsi="Noto Sans" w:cs="Noto Sans"/>
                <w:sz w:val="20"/>
                <w:szCs w:val="20"/>
              </w:rPr>
              <w:t>tres personas</w:t>
            </w:r>
            <w:r w:rsidRPr="00517B7C">
              <w:rPr>
                <w:rFonts w:ascii="Noto Sans" w:hAnsi="Noto Sans" w:cs="Noto Sans"/>
                <w:sz w:val="20"/>
                <w:szCs w:val="20"/>
              </w:rPr>
              <w:t>.</w:t>
            </w:r>
          </w:p>
        </w:tc>
      </w:tr>
      <w:tr w:rsidR="00FF19E6" w:rsidRPr="00517B7C" w14:paraId="7E35ABF9" w14:textId="77777777" w:rsidTr="00F52984">
        <w:trPr>
          <w:jc w:val="center"/>
        </w:trPr>
        <w:tc>
          <w:tcPr>
            <w:tcW w:w="606" w:type="pct"/>
            <w:vAlign w:val="center"/>
          </w:tcPr>
          <w:p w14:paraId="54A8A82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4</w:t>
            </w:r>
          </w:p>
        </w:tc>
        <w:tc>
          <w:tcPr>
            <w:tcW w:w="4394" w:type="pct"/>
          </w:tcPr>
          <w:p w14:paraId="65475FD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Indicar el número respectivo.</w:t>
            </w:r>
          </w:p>
        </w:tc>
      </w:tr>
      <w:tr w:rsidR="00FF19E6" w:rsidRPr="00517B7C" w14:paraId="772BA73E" w14:textId="77777777" w:rsidTr="00F52984">
        <w:trPr>
          <w:jc w:val="center"/>
        </w:trPr>
        <w:tc>
          <w:tcPr>
            <w:tcW w:w="606" w:type="pct"/>
            <w:vAlign w:val="center"/>
          </w:tcPr>
          <w:p w14:paraId="6C1377F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5</w:t>
            </w:r>
          </w:p>
        </w:tc>
        <w:tc>
          <w:tcPr>
            <w:tcW w:w="4394" w:type="pct"/>
          </w:tcPr>
          <w:p w14:paraId="41EE89D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Citar el nombre o razón social o denominación de la empresa licitante.</w:t>
            </w:r>
          </w:p>
        </w:tc>
      </w:tr>
      <w:tr w:rsidR="00FF19E6" w:rsidRPr="00517B7C" w14:paraId="742331C1" w14:textId="77777777" w:rsidTr="00F52984">
        <w:trPr>
          <w:jc w:val="center"/>
        </w:trPr>
        <w:tc>
          <w:tcPr>
            <w:tcW w:w="606" w:type="pct"/>
            <w:vAlign w:val="center"/>
          </w:tcPr>
          <w:p w14:paraId="60BBEC0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6</w:t>
            </w:r>
          </w:p>
        </w:tc>
        <w:tc>
          <w:tcPr>
            <w:tcW w:w="4394" w:type="pct"/>
          </w:tcPr>
          <w:p w14:paraId="245BE31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el número de partida que corresponda.</w:t>
            </w:r>
          </w:p>
        </w:tc>
      </w:tr>
      <w:tr w:rsidR="00FF19E6" w:rsidRPr="00517B7C" w14:paraId="43FBE1E1" w14:textId="77777777" w:rsidTr="00F52984">
        <w:trPr>
          <w:jc w:val="center"/>
        </w:trPr>
        <w:tc>
          <w:tcPr>
            <w:tcW w:w="606" w:type="pct"/>
            <w:vAlign w:val="center"/>
          </w:tcPr>
          <w:p w14:paraId="0538C1D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7</w:t>
            </w:r>
          </w:p>
        </w:tc>
        <w:tc>
          <w:tcPr>
            <w:tcW w:w="4394" w:type="pct"/>
          </w:tcPr>
          <w:p w14:paraId="6D71DB6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Establecer el porcentaje correspondiente al Capítulo III, de los casos de excepción al contenido nacional,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FF19E6" w:rsidRPr="00517B7C" w14:paraId="252FA3B3" w14:textId="77777777" w:rsidTr="00F52984">
        <w:trPr>
          <w:jc w:val="center"/>
        </w:trPr>
        <w:tc>
          <w:tcPr>
            <w:tcW w:w="606" w:type="pct"/>
            <w:vAlign w:val="center"/>
          </w:tcPr>
          <w:p w14:paraId="3115433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8</w:t>
            </w:r>
          </w:p>
        </w:tc>
        <w:tc>
          <w:tcPr>
            <w:tcW w:w="4394" w:type="pct"/>
          </w:tcPr>
          <w:p w14:paraId="17BF691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y firma del representante de la empresa licitante.</w:t>
            </w:r>
          </w:p>
        </w:tc>
      </w:tr>
    </w:tbl>
    <w:p w14:paraId="2FA7C5AC" w14:textId="77777777" w:rsidR="00FF19E6" w:rsidRPr="00517B7C" w:rsidRDefault="00FF19E6" w:rsidP="00FF19E6">
      <w:pPr>
        <w:rPr>
          <w:rFonts w:ascii="Noto Sans" w:hAnsi="Noto Sans" w:cs="Noto Sans"/>
          <w:sz w:val="20"/>
          <w:szCs w:val="20"/>
        </w:rPr>
      </w:pPr>
    </w:p>
    <w:p w14:paraId="5257217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NOTA: Si el licitante es una persona física, se podrá ajustar el presente formato en su parte conducente</w:t>
      </w:r>
    </w:p>
    <w:p w14:paraId="123D3A1B" w14:textId="77777777" w:rsidR="00F52984" w:rsidRPr="00517B7C" w:rsidRDefault="00F52984" w:rsidP="00F52984">
      <w:pPr>
        <w:rPr>
          <w:rFonts w:ascii="Noto Sans" w:hAnsi="Noto Sans" w:cs="Noto Sans"/>
          <w:b/>
          <w:sz w:val="20"/>
          <w:szCs w:val="20"/>
        </w:rPr>
      </w:pPr>
    </w:p>
    <w:p w14:paraId="18E4BAF6" w14:textId="77777777" w:rsidR="000D45DD" w:rsidRDefault="000D45DD" w:rsidP="00BE5462">
      <w:pPr>
        <w:jc w:val="center"/>
        <w:rPr>
          <w:rFonts w:ascii="Noto Sans" w:hAnsi="Noto Sans" w:cs="Noto Sans"/>
          <w:b/>
          <w:sz w:val="20"/>
          <w:szCs w:val="20"/>
          <w:lang w:val="pt-PT"/>
        </w:rPr>
      </w:pPr>
    </w:p>
    <w:p w14:paraId="07A45C91" w14:textId="77777777" w:rsidR="000D45DD" w:rsidRDefault="000D45DD" w:rsidP="00BE5462">
      <w:pPr>
        <w:jc w:val="center"/>
        <w:rPr>
          <w:rFonts w:ascii="Noto Sans" w:hAnsi="Noto Sans" w:cs="Noto Sans"/>
          <w:b/>
          <w:sz w:val="20"/>
          <w:szCs w:val="20"/>
          <w:lang w:val="pt-PT"/>
        </w:rPr>
      </w:pPr>
    </w:p>
    <w:p w14:paraId="0D348F1D" w14:textId="77777777" w:rsidR="000D45DD" w:rsidRDefault="000D45DD" w:rsidP="00BE5462">
      <w:pPr>
        <w:jc w:val="center"/>
        <w:rPr>
          <w:rFonts w:ascii="Noto Sans" w:hAnsi="Noto Sans" w:cs="Noto Sans"/>
          <w:b/>
          <w:sz w:val="20"/>
          <w:szCs w:val="20"/>
          <w:lang w:val="pt-PT"/>
        </w:rPr>
      </w:pPr>
    </w:p>
    <w:p w14:paraId="54D54826" w14:textId="77777777" w:rsidR="000D45DD" w:rsidRDefault="000D45DD" w:rsidP="00BE5462">
      <w:pPr>
        <w:jc w:val="center"/>
        <w:rPr>
          <w:rFonts w:ascii="Noto Sans" w:hAnsi="Noto Sans" w:cs="Noto Sans"/>
          <w:b/>
          <w:sz w:val="20"/>
          <w:szCs w:val="20"/>
          <w:lang w:val="pt-PT"/>
        </w:rPr>
      </w:pPr>
    </w:p>
    <w:p w14:paraId="7CEA9E0C" w14:textId="77777777" w:rsidR="000D45DD" w:rsidRDefault="000D45DD" w:rsidP="00BE5462">
      <w:pPr>
        <w:jc w:val="center"/>
        <w:rPr>
          <w:rFonts w:ascii="Noto Sans" w:hAnsi="Noto Sans" w:cs="Noto Sans"/>
          <w:b/>
          <w:sz w:val="20"/>
          <w:szCs w:val="20"/>
          <w:lang w:val="pt-PT"/>
        </w:rPr>
      </w:pPr>
    </w:p>
    <w:p w14:paraId="4E1F7610" w14:textId="77777777" w:rsidR="000D45DD" w:rsidRDefault="000D45DD" w:rsidP="00BE5462">
      <w:pPr>
        <w:jc w:val="center"/>
        <w:rPr>
          <w:rFonts w:ascii="Noto Sans" w:hAnsi="Noto Sans" w:cs="Noto Sans"/>
          <w:b/>
          <w:sz w:val="20"/>
          <w:szCs w:val="20"/>
          <w:lang w:val="pt-PT"/>
        </w:rPr>
      </w:pPr>
    </w:p>
    <w:p w14:paraId="4E11FEE2" w14:textId="77777777" w:rsidR="000D45DD" w:rsidRDefault="000D45DD" w:rsidP="00BE5462">
      <w:pPr>
        <w:jc w:val="center"/>
        <w:rPr>
          <w:rFonts w:ascii="Noto Sans" w:hAnsi="Noto Sans" w:cs="Noto Sans"/>
          <w:b/>
          <w:sz w:val="20"/>
          <w:szCs w:val="20"/>
          <w:lang w:val="pt-PT"/>
        </w:rPr>
      </w:pPr>
    </w:p>
    <w:p w14:paraId="00AC3BB8" w14:textId="77777777" w:rsidR="000D45DD" w:rsidRDefault="000D45DD" w:rsidP="00BE5462">
      <w:pPr>
        <w:jc w:val="center"/>
        <w:rPr>
          <w:rFonts w:ascii="Noto Sans" w:hAnsi="Noto Sans" w:cs="Noto Sans"/>
          <w:b/>
          <w:sz w:val="20"/>
          <w:szCs w:val="20"/>
          <w:lang w:val="pt-PT"/>
        </w:rPr>
      </w:pPr>
    </w:p>
    <w:p w14:paraId="264403D6" w14:textId="77777777" w:rsidR="000D45DD" w:rsidRDefault="000D45DD" w:rsidP="00BE5462">
      <w:pPr>
        <w:jc w:val="center"/>
        <w:rPr>
          <w:rFonts w:ascii="Noto Sans" w:hAnsi="Noto Sans" w:cs="Noto Sans"/>
          <w:b/>
          <w:sz w:val="20"/>
          <w:szCs w:val="20"/>
          <w:lang w:val="pt-PT"/>
        </w:rPr>
      </w:pPr>
    </w:p>
    <w:p w14:paraId="208FC6DC" w14:textId="77777777" w:rsidR="000D45DD" w:rsidRDefault="000D45DD" w:rsidP="00BE5462">
      <w:pPr>
        <w:jc w:val="center"/>
        <w:rPr>
          <w:rFonts w:ascii="Noto Sans" w:hAnsi="Noto Sans" w:cs="Noto Sans"/>
          <w:b/>
          <w:sz w:val="20"/>
          <w:szCs w:val="20"/>
          <w:lang w:val="pt-PT"/>
        </w:rPr>
      </w:pPr>
    </w:p>
    <w:p w14:paraId="349E1347" w14:textId="77777777" w:rsidR="000D45DD" w:rsidRDefault="000D45DD" w:rsidP="00BE5462">
      <w:pPr>
        <w:jc w:val="center"/>
        <w:rPr>
          <w:rFonts w:ascii="Noto Sans" w:hAnsi="Noto Sans" w:cs="Noto Sans"/>
          <w:b/>
          <w:sz w:val="20"/>
          <w:szCs w:val="20"/>
          <w:lang w:val="pt-PT"/>
        </w:rPr>
      </w:pPr>
    </w:p>
    <w:p w14:paraId="1CAAD734" w14:textId="77777777" w:rsidR="000D45DD" w:rsidRDefault="000D45DD" w:rsidP="00BE5462">
      <w:pPr>
        <w:jc w:val="center"/>
        <w:rPr>
          <w:rFonts w:ascii="Noto Sans" w:hAnsi="Noto Sans" w:cs="Noto Sans"/>
          <w:b/>
          <w:sz w:val="20"/>
          <w:szCs w:val="20"/>
          <w:lang w:val="pt-PT"/>
        </w:rPr>
      </w:pPr>
    </w:p>
    <w:p w14:paraId="0AA25FDB" w14:textId="77777777" w:rsidR="000D45DD" w:rsidRDefault="000D45DD" w:rsidP="00BE5462">
      <w:pPr>
        <w:jc w:val="center"/>
        <w:rPr>
          <w:rFonts w:ascii="Noto Sans" w:hAnsi="Noto Sans" w:cs="Noto Sans"/>
          <w:b/>
          <w:sz w:val="20"/>
          <w:szCs w:val="20"/>
          <w:lang w:val="pt-PT"/>
        </w:rPr>
      </w:pPr>
    </w:p>
    <w:p w14:paraId="5687D7DB" w14:textId="77777777" w:rsidR="000D45DD" w:rsidRDefault="000D45DD" w:rsidP="00BE5462">
      <w:pPr>
        <w:jc w:val="center"/>
        <w:rPr>
          <w:rFonts w:ascii="Noto Sans" w:hAnsi="Noto Sans" w:cs="Noto Sans"/>
          <w:b/>
          <w:sz w:val="20"/>
          <w:szCs w:val="20"/>
          <w:lang w:val="pt-PT"/>
        </w:rPr>
      </w:pPr>
    </w:p>
    <w:p w14:paraId="65DF8412" w14:textId="77777777" w:rsidR="000D45DD" w:rsidRDefault="000D45DD" w:rsidP="00BE5462">
      <w:pPr>
        <w:jc w:val="center"/>
        <w:rPr>
          <w:rFonts w:ascii="Noto Sans" w:hAnsi="Noto Sans" w:cs="Noto Sans"/>
          <w:b/>
          <w:sz w:val="20"/>
          <w:szCs w:val="20"/>
          <w:lang w:val="pt-PT"/>
        </w:rPr>
      </w:pPr>
    </w:p>
    <w:p w14:paraId="3C2E12E4" w14:textId="77777777" w:rsidR="000D45DD" w:rsidRDefault="000D45DD" w:rsidP="00BE5462">
      <w:pPr>
        <w:jc w:val="center"/>
        <w:rPr>
          <w:rFonts w:ascii="Noto Sans" w:hAnsi="Noto Sans" w:cs="Noto Sans"/>
          <w:b/>
          <w:sz w:val="20"/>
          <w:szCs w:val="20"/>
          <w:lang w:val="pt-PT"/>
        </w:rPr>
      </w:pPr>
    </w:p>
    <w:p w14:paraId="292BF211" w14:textId="77777777" w:rsidR="000D45DD" w:rsidRDefault="000D45DD" w:rsidP="00BE5462">
      <w:pPr>
        <w:jc w:val="center"/>
        <w:rPr>
          <w:rFonts w:ascii="Noto Sans" w:hAnsi="Noto Sans" w:cs="Noto Sans"/>
          <w:b/>
          <w:sz w:val="20"/>
          <w:szCs w:val="20"/>
          <w:lang w:val="pt-PT"/>
        </w:rPr>
      </w:pPr>
    </w:p>
    <w:p w14:paraId="0B9E3F02" w14:textId="77777777" w:rsidR="000D45DD" w:rsidRDefault="000D45DD" w:rsidP="00BE5462">
      <w:pPr>
        <w:jc w:val="center"/>
        <w:rPr>
          <w:rFonts w:ascii="Noto Sans" w:hAnsi="Noto Sans" w:cs="Noto Sans"/>
          <w:b/>
          <w:sz w:val="20"/>
          <w:szCs w:val="20"/>
          <w:lang w:val="pt-PT"/>
        </w:rPr>
      </w:pPr>
    </w:p>
    <w:p w14:paraId="52C68598" w14:textId="77777777" w:rsidR="000D45DD" w:rsidRDefault="000D45DD" w:rsidP="00BE5462">
      <w:pPr>
        <w:jc w:val="center"/>
        <w:rPr>
          <w:rFonts w:ascii="Noto Sans" w:hAnsi="Noto Sans" w:cs="Noto Sans"/>
          <w:b/>
          <w:sz w:val="20"/>
          <w:szCs w:val="20"/>
          <w:lang w:val="pt-PT"/>
        </w:rPr>
      </w:pPr>
    </w:p>
    <w:p w14:paraId="0C2F2185" w14:textId="77777777" w:rsidR="000D45DD" w:rsidRDefault="000D45DD" w:rsidP="00BE5462">
      <w:pPr>
        <w:jc w:val="center"/>
        <w:rPr>
          <w:rFonts w:ascii="Noto Sans" w:hAnsi="Noto Sans" w:cs="Noto Sans"/>
          <w:b/>
          <w:sz w:val="20"/>
          <w:szCs w:val="20"/>
          <w:lang w:val="pt-PT"/>
        </w:rPr>
      </w:pPr>
    </w:p>
    <w:p w14:paraId="47ABB60A" w14:textId="77777777" w:rsidR="000D45DD" w:rsidRDefault="000D45DD" w:rsidP="00BE5462">
      <w:pPr>
        <w:jc w:val="center"/>
        <w:rPr>
          <w:rFonts w:ascii="Noto Sans" w:hAnsi="Noto Sans" w:cs="Noto Sans"/>
          <w:b/>
          <w:sz w:val="20"/>
          <w:szCs w:val="20"/>
          <w:lang w:val="pt-PT"/>
        </w:rPr>
      </w:pPr>
    </w:p>
    <w:p w14:paraId="685BD05D" w14:textId="77777777" w:rsidR="000D45DD" w:rsidRDefault="000D45DD" w:rsidP="00BE5462">
      <w:pPr>
        <w:jc w:val="center"/>
        <w:rPr>
          <w:rFonts w:ascii="Noto Sans" w:hAnsi="Noto Sans" w:cs="Noto Sans"/>
          <w:b/>
          <w:sz w:val="20"/>
          <w:szCs w:val="20"/>
          <w:lang w:val="pt-PT"/>
        </w:rPr>
      </w:pPr>
    </w:p>
    <w:p w14:paraId="5B416869" w14:textId="77777777" w:rsidR="000D45DD" w:rsidRDefault="000D45DD" w:rsidP="00BE5462">
      <w:pPr>
        <w:jc w:val="center"/>
        <w:rPr>
          <w:rFonts w:ascii="Noto Sans" w:hAnsi="Noto Sans" w:cs="Noto Sans"/>
          <w:b/>
          <w:sz w:val="20"/>
          <w:szCs w:val="20"/>
          <w:lang w:val="pt-PT"/>
        </w:rPr>
      </w:pPr>
    </w:p>
    <w:p w14:paraId="3BB59422" w14:textId="77777777" w:rsidR="000D45DD" w:rsidRDefault="000D45DD" w:rsidP="00BE5462">
      <w:pPr>
        <w:jc w:val="center"/>
        <w:rPr>
          <w:rFonts w:ascii="Noto Sans" w:hAnsi="Noto Sans" w:cs="Noto Sans"/>
          <w:b/>
          <w:sz w:val="20"/>
          <w:szCs w:val="20"/>
          <w:lang w:val="pt-PT"/>
        </w:rPr>
      </w:pPr>
    </w:p>
    <w:p w14:paraId="3728B3E1" w14:textId="77777777" w:rsidR="000D45DD" w:rsidRDefault="000D45DD" w:rsidP="00BE5462">
      <w:pPr>
        <w:jc w:val="center"/>
        <w:rPr>
          <w:rFonts w:ascii="Noto Sans" w:hAnsi="Noto Sans" w:cs="Noto Sans"/>
          <w:b/>
          <w:sz w:val="20"/>
          <w:szCs w:val="20"/>
          <w:lang w:val="pt-PT"/>
        </w:rPr>
      </w:pPr>
    </w:p>
    <w:p w14:paraId="49735CAF" w14:textId="77777777" w:rsidR="000D45DD" w:rsidRDefault="000D45DD" w:rsidP="00BE5462">
      <w:pPr>
        <w:jc w:val="center"/>
        <w:rPr>
          <w:rFonts w:ascii="Noto Sans" w:hAnsi="Noto Sans" w:cs="Noto Sans"/>
          <w:b/>
          <w:sz w:val="20"/>
          <w:szCs w:val="20"/>
          <w:lang w:val="pt-PT"/>
        </w:rPr>
      </w:pPr>
    </w:p>
    <w:p w14:paraId="7551DD38" w14:textId="139B2142" w:rsidR="00FF19E6" w:rsidRPr="00517B7C" w:rsidRDefault="00FF19E6" w:rsidP="00BE5462">
      <w:pPr>
        <w:jc w:val="center"/>
        <w:rPr>
          <w:rFonts w:ascii="Noto Sans" w:hAnsi="Noto Sans" w:cs="Noto Sans"/>
          <w:b/>
          <w:sz w:val="20"/>
          <w:szCs w:val="20"/>
          <w:lang w:val="pt-PT"/>
        </w:rPr>
      </w:pPr>
      <w:r w:rsidRPr="00517B7C">
        <w:rPr>
          <w:rFonts w:ascii="Noto Sans" w:hAnsi="Noto Sans" w:cs="Noto Sans"/>
          <w:b/>
          <w:sz w:val="20"/>
          <w:szCs w:val="20"/>
          <w:lang w:val="pt-PT"/>
        </w:rPr>
        <w:t>ANEXO NUMERO 8 “A” (OCHO “A”)</w:t>
      </w:r>
    </w:p>
    <w:p w14:paraId="60A09F4F" w14:textId="77777777" w:rsidR="00FF19E6" w:rsidRPr="00517B7C" w:rsidRDefault="00FF19E6" w:rsidP="00BE5462">
      <w:pPr>
        <w:jc w:val="center"/>
        <w:rPr>
          <w:rFonts w:ascii="Noto Sans" w:hAnsi="Noto Sans" w:cs="Noto Sans"/>
          <w:b/>
          <w:sz w:val="20"/>
          <w:szCs w:val="20"/>
          <w:lang w:val="pt-PT"/>
        </w:rPr>
      </w:pPr>
    </w:p>
    <w:p w14:paraId="0D0C7E2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FORMATO PARA LA MANIFESTACION QUE DEBERAN PRESENTAR LOS PROVEEDORES QUE PARTICIPEN EN LICITACIONES PUBLICAS INTERNACIONALES BAJO LA COBERTURA DE TRATADOS PARA LA ADQUISICION DE BIENES, Y DAR CUMPLIMIENTO A LO DISPUESTO EN LAS REGLAS 5.3 Y 6.3 DE LAS REGLAS PARA LA CELEBRACIÓN DE LICITACIONES PÚBLICAS INTERNACIONALES BAJO LA COBERTURA DE LOS TRATADOS DE LIBRE COMERCIO PUBLICADAS EN EL DIARIO OFICIAL DE LA FEDERACIÓN DEL 28 DE DICIEMBRE DE 2010.</w:t>
      </w:r>
    </w:p>
    <w:p w14:paraId="3351747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____ de _______________ de ______ </w:t>
      </w:r>
    </w:p>
    <w:p w14:paraId="56ECE2B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w:t>
      </w:r>
    </w:p>
    <w:p w14:paraId="58C1CA1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PRESENTE.</w:t>
      </w:r>
    </w:p>
    <w:p w14:paraId="1D729EC3" w14:textId="77777777" w:rsidR="00FF19E6" w:rsidRPr="00517B7C" w:rsidRDefault="00FF19E6" w:rsidP="00FF19E6">
      <w:pPr>
        <w:rPr>
          <w:rFonts w:ascii="Noto Sans" w:hAnsi="Noto Sans" w:cs="Noto Sans"/>
          <w:sz w:val="20"/>
          <w:szCs w:val="20"/>
        </w:rPr>
      </w:pPr>
    </w:p>
    <w:p w14:paraId="5141607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Me refiero al procedimiento __________________ No._________ en el que mi representada, la empresa _______________________________participa a través de la presente propuesta.</w:t>
      </w:r>
    </w:p>
    <w:p w14:paraId="541F06A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el (la totalidad de los) bien(es) que oferto, con la marca y/o modelo indicado en mi proposición, bajo la partida(s) número _________, son originarios de___________, país que tiene suscrito con los Estados Unidos Mexicanos el Tratado de Libre Comercio ___________, de conformidad con la regla de origen establecida en el capítulo de compras del sector público de dicho tratado.</w:t>
      </w:r>
    </w:p>
    <w:p w14:paraId="454F28C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08DD5582" w14:textId="77777777" w:rsidR="00FF19E6" w:rsidRPr="00517B7C" w:rsidRDefault="00FF19E6" w:rsidP="00FF19E6">
      <w:pPr>
        <w:rPr>
          <w:rFonts w:ascii="Noto Sans" w:hAnsi="Noto Sans" w:cs="Noto Sans"/>
          <w:sz w:val="20"/>
          <w:szCs w:val="20"/>
        </w:rPr>
      </w:pPr>
    </w:p>
    <w:tbl>
      <w:tblPr>
        <w:tblW w:w="0" w:type="auto"/>
        <w:tblLook w:val="04A0" w:firstRow="1" w:lastRow="0" w:firstColumn="1" w:lastColumn="0" w:noHBand="0" w:noVBand="1"/>
      </w:tblPr>
      <w:tblGrid>
        <w:gridCol w:w="9473"/>
      </w:tblGrid>
      <w:tr w:rsidR="00FF19E6" w:rsidRPr="00517B7C" w14:paraId="0F528929" w14:textId="77777777" w:rsidTr="00A76B90">
        <w:trPr>
          <w:trHeight w:val="483"/>
        </w:trPr>
        <w:tc>
          <w:tcPr>
            <w:tcW w:w="9828" w:type="dxa"/>
          </w:tcPr>
          <w:p w14:paraId="2E261A9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ATENTAMENTE</w:t>
            </w:r>
          </w:p>
          <w:p w14:paraId="5C7CBF5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____________________________</w:t>
            </w:r>
          </w:p>
          <w:p w14:paraId="38C59785" w14:textId="77777777" w:rsidR="00FF19E6" w:rsidRPr="00517B7C" w:rsidRDefault="00FF19E6" w:rsidP="00FF19E6">
            <w:pPr>
              <w:rPr>
                <w:rFonts w:ascii="Noto Sans" w:hAnsi="Noto Sans" w:cs="Noto Sans"/>
                <w:sz w:val="20"/>
                <w:szCs w:val="20"/>
              </w:rPr>
            </w:pPr>
          </w:p>
        </w:tc>
      </w:tr>
    </w:tbl>
    <w:p w14:paraId="13C8F52D" w14:textId="77777777" w:rsidR="00FF19E6" w:rsidRDefault="00FF19E6" w:rsidP="00FF19E6">
      <w:pPr>
        <w:rPr>
          <w:rFonts w:ascii="Noto Sans" w:hAnsi="Noto Sans" w:cs="Noto Sans"/>
          <w:sz w:val="20"/>
          <w:szCs w:val="20"/>
        </w:rPr>
      </w:pPr>
      <w:r w:rsidRPr="00517B7C">
        <w:rPr>
          <w:rFonts w:ascii="Noto Sans" w:hAnsi="Noto Sans" w:cs="Noto San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672B4BDE" w14:textId="77777777" w:rsidR="002D543F" w:rsidRDefault="002D543F" w:rsidP="00FF19E6">
      <w:pPr>
        <w:rPr>
          <w:rFonts w:ascii="Noto Sans" w:hAnsi="Noto Sans" w:cs="Noto Sans"/>
          <w:sz w:val="20"/>
          <w:szCs w:val="20"/>
        </w:rPr>
      </w:pPr>
    </w:p>
    <w:p w14:paraId="40079234" w14:textId="77777777" w:rsidR="002D543F" w:rsidRDefault="002D543F" w:rsidP="00FF19E6">
      <w:pPr>
        <w:rPr>
          <w:rFonts w:ascii="Noto Sans" w:hAnsi="Noto Sans" w:cs="Noto Sans"/>
          <w:sz w:val="20"/>
          <w:szCs w:val="20"/>
        </w:rPr>
      </w:pPr>
    </w:p>
    <w:p w14:paraId="4B633421" w14:textId="77777777" w:rsidR="002D543F" w:rsidRDefault="002D543F" w:rsidP="00FF19E6">
      <w:pPr>
        <w:rPr>
          <w:rFonts w:ascii="Noto Sans" w:hAnsi="Noto Sans" w:cs="Noto Sans"/>
          <w:sz w:val="20"/>
          <w:szCs w:val="20"/>
        </w:rPr>
      </w:pPr>
    </w:p>
    <w:p w14:paraId="4D020139" w14:textId="77777777" w:rsidR="002D543F" w:rsidRDefault="002D543F" w:rsidP="00FF19E6">
      <w:pPr>
        <w:rPr>
          <w:rFonts w:ascii="Noto Sans" w:hAnsi="Noto Sans" w:cs="Noto Sans"/>
          <w:sz w:val="20"/>
          <w:szCs w:val="20"/>
        </w:rPr>
      </w:pPr>
    </w:p>
    <w:p w14:paraId="522845D6" w14:textId="77777777" w:rsidR="002D543F" w:rsidRDefault="002D543F" w:rsidP="00FF19E6">
      <w:pPr>
        <w:rPr>
          <w:rFonts w:ascii="Noto Sans" w:hAnsi="Noto Sans" w:cs="Noto Sans"/>
          <w:sz w:val="20"/>
          <w:szCs w:val="20"/>
        </w:rPr>
      </w:pPr>
    </w:p>
    <w:p w14:paraId="426B15CB" w14:textId="77777777" w:rsidR="002D543F" w:rsidRPr="00517B7C" w:rsidRDefault="002D543F" w:rsidP="00FF19E6">
      <w:pPr>
        <w:rPr>
          <w:rFonts w:ascii="Noto Sans" w:hAnsi="Noto Sans" w:cs="Noto Sans"/>
          <w:sz w:val="20"/>
          <w:szCs w:val="20"/>
        </w:rPr>
      </w:pPr>
    </w:p>
    <w:p w14:paraId="03CE8449" w14:textId="77777777" w:rsidR="00FF19E6" w:rsidRPr="00517B7C" w:rsidRDefault="00FF19E6" w:rsidP="00FF19E6">
      <w:pPr>
        <w:rPr>
          <w:rFonts w:ascii="Noto Sans" w:hAnsi="Noto Sans" w:cs="Noto San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3"/>
        <w:gridCol w:w="8310"/>
      </w:tblGrid>
      <w:tr w:rsidR="00FF19E6" w:rsidRPr="00517B7C" w14:paraId="66762A8B" w14:textId="77777777" w:rsidTr="00F52984">
        <w:trPr>
          <w:jc w:val="center"/>
        </w:trPr>
        <w:tc>
          <w:tcPr>
            <w:tcW w:w="609" w:type="pct"/>
            <w:shd w:val="clear" w:color="auto" w:fill="C0C0C0"/>
          </w:tcPr>
          <w:p w14:paraId="24B5A1F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lastRenderedPageBreak/>
              <w:t>NUMERO</w:t>
            </w:r>
          </w:p>
        </w:tc>
        <w:tc>
          <w:tcPr>
            <w:tcW w:w="4391" w:type="pct"/>
            <w:shd w:val="clear" w:color="auto" w:fill="C0C0C0"/>
          </w:tcPr>
          <w:p w14:paraId="6713321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DESCRIPCION</w:t>
            </w:r>
          </w:p>
        </w:tc>
      </w:tr>
      <w:tr w:rsidR="00FF19E6" w:rsidRPr="00517B7C" w14:paraId="608BB2A2" w14:textId="77777777" w:rsidTr="00F52984">
        <w:trPr>
          <w:jc w:val="center"/>
        </w:trPr>
        <w:tc>
          <w:tcPr>
            <w:tcW w:w="609" w:type="pct"/>
            <w:vAlign w:val="center"/>
          </w:tcPr>
          <w:p w14:paraId="5E4B168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w:t>
            </w:r>
          </w:p>
        </w:tc>
        <w:tc>
          <w:tcPr>
            <w:tcW w:w="4391" w:type="pct"/>
          </w:tcPr>
          <w:p w14:paraId="01ACE2F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la fecha de suscripción del documento.</w:t>
            </w:r>
          </w:p>
        </w:tc>
      </w:tr>
      <w:tr w:rsidR="00FF19E6" w:rsidRPr="00517B7C" w14:paraId="20DB5F35" w14:textId="77777777" w:rsidTr="00F52984">
        <w:trPr>
          <w:jc w:val="center"/>
        </w:trPr>
        <w:tc>
          <w:tcPr>
            <w:tcW w:w="609" w:type="pct"/>
            <w:vAlign w:val="center"/>
          </w:tcPr>
          <w:p w14:paraId="6A50E4B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w:t>
            </w:r>
          </w:p>
        </w:tc>
        <w:tc>
          <w:tcPr>
            <w:tcW w:w="4391" w:type="pct"/>
          </w:tcPr>
          <w:p w14:paraId="3C62441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de la dependencia o entidad convocante.</w:t>
            </w:r>
          </w:p>
        </w:tc>
      </w:tr>
      <w:tr w:rsidR="00FF19E6" w:rsidRPr="00517B7C" w14:paraId="69CE8DAF" w14:textId="77777777" w:rsidTr="00F52984">
        <w:trPr>
          <w:jc w:val="center"/>
        </w:trPr>
        <w:tc>
          <w:tcPr>
            <w:tcW w:w="609" w:type="pct"/>
            <w:vAlign w:val="center"/>
          </w:tcPr>
          <w:p w14:paraId="1AE02BD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3</w:t>
            </w:r>
          </w:p>
        </w:tc>
        <w:tc>
          <w:tcPr>
            <w:tcW w:w="4391" w:type="pct"/>
          </w:tcPr>
          <w:p w14:paraId="24FF1B7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Precisar el procedimiento de contratación de que se trate, licitación pública o invitación a cuando menos tres personas.</w:t>
            </w:r>
          </w:p>
        </w:tc>
      </w:tr>
      <w:tr w:rsidR="00FF19E6" w:rsidRPr="00517B7C" w14:paraId="662070FA" w14:textId="77777777" w:rsidTr="00F52984">
        <w:trPr>
          <w:jc w:val="center"/>
        </w:trPr>
        <w:tc>
          <w:tcPr>
            <w:tcW w:w="609" w:type="pct"/>
            <w:vAlign w:val="center"/>
          </w:tcPr>
          <w:p w14:paraId="341E556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4</w:t>
            </w:r>
          </w:p>
        </w:tc>
        <w:tc>
          <w:tcPr>
            <w:tcW w:w="4391" w:type="pct"/>
          </w:tcPr>
          <w:p w14:paraId="0ABF40A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Indicar el número de procedimiento respectivo.</w:t>
            </w:r>
          </w:p>
        </w:tc>
      </w:tr>
      <w:tr w:rsidR="00FF19E6" w:rsidRPr="00517B7C" w14:paraId="2781E7EA" w14:textId="77777777" w:rsidTr="00F52984">
        <w:trPr>
          <w:jc w:val="center"/>
        </w:trPr>
        <w:tc>
          <w:tcPr>
            <w:tcW w:w="609" w:type="pct"/>
            <w:vAlign w:val="center"/>
          </w:tcPr>
          <w:p w14:paraId="059B220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5</w:t>
            </w:r>
          </w:p>
        </w:tc>
        <w:tc>
          <w:tcPr>
            <w:tcW w:w="4391" w:type="pct"/>
          </w:tcPr>
          <w:p w14:paraId="2B744B8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Citar el nombre o razón social o denominación del licitante.</w:t>
            </w:r>
          </w:p>
        </w:tc>
      </w:tr>
      <w:tr w:rsidR="00FF19E6" w:rsidRPr="00517B7C" w14:paraId="17F7FAD5" w14:textId="77777777" w:rsidTr="00F52984">
        <w:trPr>
          <w:jc w:val="center"/>
        </w:trPr>
        <w:tc>
          <w:tcPr>
            <w:tcW w:w="609" w:type="pct"/>
            <w:vAlign w:val="center"/>
          </w:tcPr>
          <w:p w14:paraId="3DAAB12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6</w:t>
            </w:r>
          </w:p>
        </w:tc>
        <w:tc>
          <w:tcPr>
            <w:tcW w:w="4391" w:type="pct"/>
          </w:tcPr>
          <w:p w14:paraId="585A36D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el número de partida que corresponda.</w:t>
            </w:r>
          </w:p>
        </w:tc>
      </w:tr>
      <w:tr w:rsidR="00FF19E6" w:rsidRPr="00517B7C" w14:paraId="48513ABE" w14:textId="77777777" w:rsidTr="00F52984">
        <w:trPr>
          <w:jc w:val="center"/>
        </w:trPr>
        <w:tc>
          <w:tcPr>
            <w:tcW w:w="609" w:type="pct"/>
            <w:vAlign w:val="center"/>
          </w:tcPr>
          <w:p w14:paraId="1F5E6D7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7</w:t>
            </w:r>
          </w:p>
        </w:tc>
        <w:tc>
          <w:tcPr>
            <w:tcW w:w="4391" w:type="pct"/>
          </w:tcPr>
          <w:p w14:paraId="049AF90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del país de origen del bien.</w:t>
            </w:r>
          </w:p>
        </w:tc>
      </w:tr>
      <w:tr w:rsidR="00FF19E6" w:rsidRPr="00517B7C" w14:paraId="588B811C" w14:textId="77777777" w:rsidTr="00F52984">
        <w:trPr>
          <w:jc w:val="center"/>
        </w:trPr>
        <w:tc>
          <w:tcPr>
            <w:tcW w:w="609" w:type="pct"/>
            <w:vAlign w:val="center"/>
          </w:tcPr>
          <w:p w14:paraId="6F476EC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8</w:t>
            </w:r>
          </w:p>
        </w:tc>
        <w:tc>
          <w:tcPr>
            <w:tcW w:w="4391" w:type="pct"/>
          </w:tcPr>
          <w:p w14:paraId="2270B2E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Indicar el tratado bajo cuya cobertura se realiza el procedimiento de contratación.</w:t>
            </w:r>
          </w:p>
        </w:tc>
      </w:tr>
      <w:tr w:rsidR="00FF19E6" w:rsidRPr="00517B7C" w14:paraId="570FC1BB" w14:textId="77777777" w:rsidTr="00F52984">
        <w:trPr>
          <w:jc w:val="center"/>
        </w:trPr>
        <w:tc>
          <w:tcPr>
            <w:tcW w:w="609" w:type="pct"/>
            <w:vAlign w:val="center"/>
          </w:tcPr>
          <w:p w14:paraId="7AE4F66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9</w:t>
            </w:r>
          </w:p>
        </w:tc>
        <w:tc>
          <w:tcPr>
            <w:tcW w:w="4391" w:type="pct"/>
          </w:tcPr>
          <w:p w14:paraId="3CCE729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y firma del representante de la empresa licitante.</w:t>
            </w:r>
          </w:p>
        </w:tc>
      </w:tr>
    </w:tbl>
    <w:p w14:paraId="0993C017" w14:textId="77777777" w:rsidR="00FF19E6" w:rsidRPr="00517B7C" w:rsidRDefault="00FF19E6" w:rsidP="00FF19E6">
      <w:pPr>
        <w:rPr>
          <w:rFonts w:ascii="Noto Sans" w:hAnsi="Noto Sans" w:cs="Noto Sans"/>
          <w:sz w:val="20"/>
          <w:szCs w:val="20"/>
        </w:rPr>
      </w:pPr>
    </w:p>
    <w:p w14:paraId="3A0CE9EC" w14:textId="51EAD99A" w:rsidR="008345E7" w:rsidRPr="00517B7C" w:rsidRDefault="00FF19E6" w:rsidP="00FF19E6">
      <w:pPr>
        <w:rPr>
          <w:rFonts w:ascii="Noto Sans" w:hAnsi="Noto Sans" w:cs="Noto Sans"/>
          <w:sz w:val="20"/>
          <w:szCs w:val="20"/>
        </w:rPr>
      </w:pPr>
      <w:r w:rsidRPr="00517B7C">
        <w:rPr>
          <w:rFonts w:ascii="Noto Sans" w:hAnsi="Noto Sans" w:cs="Noto Sans"/>
          <w:sz w:val="20"/>
          <w:szCs w:val="20"/>
        </w:rPr>
        <w:t>NOTA: Si el licitante es una persona física, se podrá ajustar el presente formato en su parte conducente.</w:t>
      </w:r>
    </w:p>
    <w:p w14:paraId="09EB6830" w14:textId="77777777" w:rsidR="00474784" w:rsidRPr="00517B7C" w:rsidRDefault="00474784" w:rsidP="004D701D">
      <w:pPr>
        <w:jc w:val="center"/>
        <w:rPr>
          <w:rFonts w:ascii="Noto Sans" w:hAnsi="Noto Sans" w:cs="Noto Sans"/>
          <w:b/>
          <w:sz w:val="20"/>
          <w:szCs w:val="20"/>
        </w:rPr>
      </w:pPr>
    </w:p>
    <w:p w14:paraId="12460589" w14:textId="77777777" w:rsidR="00474784" w:rsidRDefault="00474784" w:rsidP="004D701D">
      <w:pPr>
        <w:jc w:val="center"/>
        <w:rPr>
          <w:rFonts w:ascii="Noto Sans" w:hAnsi="Noto Sans" w:cs="Noto Sans"/>
          <w:b/>
          <w:sz w:val="20"/>
          <w:szCs w:val="20"/>
        </w:rPr>
      </w:pPr>
    </w:p>
    <w:p w14:paraId="42ACD3B1" w14:textId="77777777" w:rsidR="000D45DD" w:rsidRDefault="000D45DD" w:rsidP="004D701D">
      <w:pPr>
        <w:jc w:val="center"/>
        <w:rPr>
          <w:rFonts w:ascii="Noto Sans" w:hAnsi="Noto Sans" w:cs="Noto Sans"/>
          <w:b/>
          <w:sz w:val="20"/>
          <w:szCs w:val="20"/>
        </w:rPr>
      </w:pPr>
    </w:p>
    <w:p w14:paraId="30FBAC06" w14:textId="77777777" w:rsidR="000D45DD" w:rsidRDefault="000D45DD" w:rsidP="004D701D">
      <w:pPr>
        <w:jc w:val="center"/>
        <w:rPr>
          <w:rFonts w:ascii="Noto Sans" w:hAnsi="Noto Sans" w:cs="Noto Sans"/>
          <w:b/>
          <w:sz w:val="20"/>
          <w:szCs w:val="20"/>
        </w:rPr>
      </w:pPr>
    </w:p>
    <w:p w14:paraId="10D1E11D" w14:textId="77777777" w:rsidR="000D45DD" w:rsidRDefault="000D45DD" w:rsidP="004D701D">
      <w:pPr>
        <w:jc w:val="center"/>
        <w:rPr>
          <w:rFonts w:ascii="Noto Sans" w:hAnsi="Noto Sans" w:cs="Noto Sans"/>
          <w:b/>
          <w:sz w:val="20"/>
          <w:szCs w:val="20"/>
        </w:rPr>
      </w:pPr>
    </w:p>
    <w:p w14:paraId="7EE78A04" w14:textId="77777777" w:rsidR="000D45DD" w:rsidRDefault="000D45DD" w:rsidP="004D701D">
      <w:pPr>
        <w:jc w:val="center"/>
        <w:rPr>
          <w:rFonts w:ascii="Noto Sans" w:hAnsi="Noto Sans" w:cs="Noto Sans"/>
          <w:b/>
          <w:sz w:val="20"/>
          <w:szCs w:val="20"/>
        </w:rPr>
      </w:pPr>
    </w:p>
    <w:p w14:paraId="7FA4E053" w14:textId="77777777" w:rsidR="000D45DD" w:rsidRDefault="000D45DD" w:rsidP="004D701D">
      <w:pPr>
        <w:jc w:val="center"/>
        <w:rPr>
          <w:rFonts w:ascii="Noto Sans" w:hAnsi="Noto Sans" w:cs="Noto Sans"/>
          <w:b/>
          <w:sz w:val="20"/>
          <w:szCs w:val="20"/>
        </w:rPr>
      </w:pPr>
    </w:p>
    <w:p w14:paraId="4BC92502" w14:textId="77777777" w:rsidR="000D45DD" w:rsidRDefault="000D45DD" w:rsidP="004D701D">
      <w:pPr>
        <w:jc w:val="center"/>
        <w:rPr>
          <w:rFonts w:ascii="Noto Sans" w:hAnsi="Noto Sans" w:cs="Noto Sans"/>
          <w:b/>
          <w:sz w:val="20"/>
          <w:szCs w:val="20"/>
        </w:rPr>
      </w:pPr>
    </w:p>
    <w:p w14:paraId="0172C8D5" w14:textId="77777777" w:rsidR="000D45DD" w:rsidRDefault="000D45DD" w:rsidP="004D701D">
      <w:pPr>
        <w:jc w:val="center"/>
        <w:rPr>
          <w:rFonts w:ascii="Noto Sans" w:hAnsi="Noto Sans" w:cs="Noto Sans"/>
          <w:b/>
          <w:sz w:val="20"/>
          <w:szCs w:val="20"/>
        </w:rPr>
      </w:pPr>
    </w:p>
    <w:p w14:paraId="308D2907" w14:textId="77777777" w:rsidR="000D45DD" w:rsidRDefault="000D45DD" w:rsidP="004D701D">
      <w:pPr>
        <w:jc w:val="center"/>
        <w:rPr>
          <w:rFonts w:ascii="Noto Sans" w:hAnsi="Noto Sans" w:cs="Noto Sans"/>
          <w:b/>
          <w:sz w:val="20"/>
          <w:szCs w:val="20"/>
        </w:rPr>
      </w:pPr>
    </w:p>
    <w:p w14:paraId="6CB54CB7" w14:textId="77777777" w:rsidR="000D45DD" w:rsidRDefault="000D45DD" w:rsidP="004D701D">
      <w:pPr>
        <w:jc w:val="center"/>
        <w:rPr>
          <w:rFonts w:ascii="Noto Sans" w:hAnsi="Noto Sans" w:cs="Noto Sans"/>
          <w:b/>
          <w:sz w:val="20"/>
          <w:szCs w:val="20"/>
        </w:rPr>
      </w:pPr>
    </w:p>
    <w:p w14:paraId="5DA56234" w14:textId="77777777" w:rsidR="000D45DD" w:rsidRDefault="000D45DD" w:rsidP="004D701D">
      <w:pPr>
        <w:jc w:val="center"/>
        <w:rPr>
          <w:rFonts w:ascii="Noto Sans" w:hAnsi="Noto Sans" w:cs="Noto Sans"/>
          <w:b/>
          <w:sz w:val="20"/>
          <w:szCs w:val="20"/>
        </w:rPr>
      </w:pPr>
    </w:p>
    <w:p w14:paraId="3F851C7F" w14:textId="77777777" w:rsidR="000D45DD" w:rsidRDefault="000D45DD" w:rsidP="004D701D">
      <w:pPr>
        <w:jc w:val="center"/>
        <w:rPr>
          <w:rFonts w:ascii="Noto Sans" w:hAnsi="Noto Sans" w:cs="Noto Sans"/>
          <w:b/>
          <w:sz w:val="20"/>
          <w:szCs w:val="20"/>
        </w:rPr>
      </w:pPr>
    </w:p>
    <w:p w14:paraId="3C1C6D51" w14:textId="77777777" w:rsidR="000D45DD" w:rsidRDefault="000D45DD" w:rsidP="004D701D">
      <w:pPr>
        <w:jc w:val="center"/>
        <w:rPr>
          <w:rFonts w:ascii="Noto Sans" w:hAnsi="Noto Sans" w:cs="Noto Sans"/>
          <w:b/>
          <w:sz w:val="20"/>
          <w:szCs w:val="20"/>
        </w:rPr>
      </w:pPr>
    </w:p>
    <w:p w14:paraId="2BDC70DB" w14:textId="77777777" w:rsidR="000D45DD" w:rsidRDefault="000D45DD" w:rsidP="004D701D">
      <w:pPr>
        <w:jc w:val="center"/>
        <w:rPr>
          <w:rFonts w:ascii="Noto Sans" w:hAnsi="Noto Sans" w:cs="Noto Sans"/>
          <w:b/>
          <w:sz w:val="20"/>
          <w:szCs w:val="20"/>
        </w:rPr>
      </w:pPr>
    </w:p>
    <w:p w14:paraId="0168E344" w14:textId="77777777" w:rsidR="000D45DD" w:rsidRDefault="000D45DD" w:rsidP="004D701D">
      <w:pPr>
        <w:jc w:val="center"/>
        <w:rPr>
          <w:rFonts w:ascii="Noto Sans" w:hAnsi="Noto Sans" w:cs="Noto Sans"/>
          <w:b/>
          <w:sz w:val="20"/>
          <w:szCs w:val="20"/>
        </w:rPr>
      </w:pPr>
    </w:p>
    <w:p w14:paraId="3DFA5EBB" w14:textId="77777777" w:rsidR="000D45DD" w:rsidRDefault="000D45DD" w:rsidP="004D701D">
      <w:pPr>
        <w:jc w:val="center"/>
        <w:rPr>
          <w:rFonts w:ascii="Noto Sans" w:hAnsi="Noto Sans" w:cs="Noto Sans"/>
          <w:b/>
          <w:sz w:val="20"/>
          <w:szCs w:val="20"/>
        </w:rPr>
      </w:pPr>
    </w:p>
    <w:p w14:paraId="2F0FC7F2" w14:textId="77777777" w:rsidR="000D45DD" w:rsidRDefault="000D45DD" w:rsidP="004D701D">
      <w:pPr>
        <w:jc w:val="center"/>
        <w:rPr>
          <w:rFonts w:ascii="Noto Sans" w:hAnsi="Noto Sans" w:cs="Noto Sans"/>
          <w:b/>
          <w:sz w:val="20"/>
          <w:szCs w:val="20"/>
        </w:rPr>
      </w:pPr>
    </w:p>
    <w:p w14:paraId="542B38FF" w14:textId="77777777" w:rsidR="000D45DD" w:rsidRDefault="000D45DD" w:rsidP="004D701D">
      <w:pPr>
        <w:jc w:val="center"/>
        <w:rPr>
          <w:rFonts w:ascii="Noto Sans" w:hAnsi="Noto Sans" w:cs="Noto Sans"/>
          <w:b/>
          <w:sz w:val="20"/>
          <w:szCs w:val="20"/>
        </w:rPr>
      </w:pPr>
    </w:p>
    <w:p w14:paraId="5A5AFF13" w14:textId="77777777" w:rsidR="000D45DD" w:rsidRDefault="000D45DD" w:rsidP="004D701D">
      <w:pPr>
        <w:jc w:val="center"/>
        <w:rPr>
          <w:rFonts w:ascii="Noto Sans" w:hAnsi="Noto Sans" w:cs="Noto Sans"/>
          <w:b/>
          <w:sz w:val="20"/>
          <w:szCs w:val="20"/>
        </w:rPr>
      </w:pPr>
    </w:p>
    <w:p w14:paraId="24E72CBB" w14:textId="77777777" w:rsidR="000D45DD" w:rsidRDefault="000D45DD" w:rsidP="004D701D">
      <w:pPr>
        <w:jc w:val="center"/>
        <w:rPr>
          <w:rFonts w:ascii="Noto Sans" w:hAnsi="Noto Sans" w:cs="Noto Sans"/>
          <w:b/>
          <w:sz w:val="20"/>
          <w:szCs w:val="20"/>
        </w:rPr>
      </w:pPr>
    </w:p>
    <w:p w14:paraId="0240966F" w14:textId="77777777" w:rsidR="000D45DD" w:rsidRDefault="000D45DD" w:rsidP="004D701D">
      <w:pPr>
        <w:jc w:val="center"/>
        <w:rPr>
          <w:rFonts w:ascii="Noto Sans" w:hAnsi="Noto Sans" w:cs="Noto Sans"/>
          <w:b/>
          <w:sz w:val="20"/>
          <w:szCs w:val="20"/>
        </w:rPr>
      </w:pPr>
    </w:p>
    <w:p w14:paraId="2DC56710" w14:textId="77777777" w:rsidR="000D45DD" w:rsidRDefault="000D45DD" w:rsidP="004D701D">
      <w:pPr>
        <w:jc w:val="center"/>
        <w:rPr>
          <w:rFonts w:ascii="Noto Sans" w:hAnsi="Noto Sans" w:cs="Noto Sans"/>
          <w:b/>
          <w:sz w:val="20"/>
          <w:szCs w:val="20"/>
        </w:rPr>
      </w:pPr>
    </w:p>
    <w:p w14:paraId="348640B6" w14:textId="77777777" w:rsidR="000D45DD" w:rsidRDefault="000D45DD" w:rsidP="004D701D">
      <w:pPr>
        <w:jc w:val="center"/>
        <w:rPr>
          <w:rFonts w:ascii="Noto Sans" w:hAnsi="Noto Sans" w:cs="Noto Sans"/>
          <w:b/>
          <w:sz w:val="20"/>
          <w:szCs w:val="20"/>
        </w:rPr>
      </w:pPr>
    </w:p>
    <w:p w14:paraId="07D62DE1" w14:textId="77777777" w:rsidR="000D45DD" w:rsidRDefault="000D45DD" w:rsidP="004D701D">
      <w:pPr>
        <w:jc w:val="center"/>
        <w:rPr>
          <w:rFonts w:ascii="Noto Sans" w:hAnsi="Noto Sans" w:cs="Noto Sans"/>
          <w:b/>
          <w:sz w:val="20"/>
          <w:szCs w:val="20"/>
        </w:rPr>
      </w:pPr>
    </w:p>
    <w:p w14:paraId="37252FF0" w14:textId="77777777" w:rsidR="000D45DD" w:rsidRDefault="000D45DD" w:rsidP="004D701D">
      <w:pPr>
        <w:jc w:val="center"/>
        <w:rPr>
          <w:rFonts w:ascii="Noto Sans" w:hAnsi="Noto Sans" w:cs="Noto Sans"/>
          <w:b/>
          <w:sz w:val="20"/>
          <w:szCs w:val="20"/>
        </w:rPr>
      </w:pPr>
    </w:p>
    <w:p w14:paraId="0CD1456A" w14:textId="77777777" w:rsidR="000D45DD" w:rsidRDefault="000D45DD" w:rsidP="004D701D">
      <w:pPr>
        <w:jc w:val="center"/>
        <w:rPr>
          <w:rFonts w:ascii="Noto Sans" w:hAnsi="Noto Sans" w:cs="Noto Sans"/>
          <w:b/>
          <w:sz w:val="20"/>
          <w:szCs w:val="20"/>
        </w:rPr>
      </w:pPr>
    </w:p>
    <w:p w14:paraId="3FFB2BD0" w14:textId="77777777" w:rsidR="000D45DD" w:rsidRDefault="000D45DD" w:rsidP="004D701D">
      <w:pPr>
        <w:jc w:val="center"/>
        <w:rPr>
          <w:rFonts w:ascii="Noto Sans" w:hAnsi="Noto Sans" w:cs="Noto Sans"/>
          <w:b/>
          <w:sz w:val="20"/>
          <w:szCs w:val="20"/>
        </w:rPr>
      </w:pPr>
    </w:p>
    <w:p w14:paraId="402E1339" w14:textId="77777777" w:rsidR="000D45DD" w:rsidRDefault="000D45DD" w:rsidP="004D701D">
      <w:pPr>
        <w:jc w:val="center"/>
        <w:rPr>
          <w:rFonts w:ascii="Noto Sans" w:hAnsi="Noto Sans" w:cs="Noto Sans"/>
          <w:b/>
          <w:sz w:val="20"/>
          <w:szCs w:val="20"/>
        </w:rPr>
      </w:pPr>
    </w:p>
    <w:p w14:paraId="6762EB84" w14:textId="77777777" w:rsidR="000D45DD" w:rsidRPr="00517B7C" w:rsidRDefault="000D45DD" w:rsidP="004D701D">
      <w:pPr>
        <w:jc w:val="center"/>
        <w:rPr>
          <w:rFonts w:ascii="Noto Sans" w:hAnsi="Noto Sans" w:cs="Noto Sans"/>
          <w:b/>
          <w:sz w:val="20"/>
          <w:szCs w:val="20"/>
        </w:rPr>
      </w:pPr>
    </w:p>
    <w:p w14:paraId="2E80D16D" w14:textId="77777777" w:rsidR="00474784" w:rsidRPr="00517B7C" w:rsidRDefault="00474784" w:rsidP="003A53BC">
      <w:pPr>
        <w:jc w:val="center"/>
        <w:rPr>
          <w:rFonts w:ascii="Noto Sans" w:hAnsi="Noto Sans" w:cs="Noto Sans"/>
          <w:b/>
          <w:sz w:val="20"/>
          <w:szCs w:val="20"/>
        </w:rPr>
      </w:pPr>
    </w:p>
    <w:p w14:paraId="537B63CB" w14:textId="234F2666" w:rsidR="00FF19E6" w:rsidRPr="00517B7C" w:rsidRDefault="00FF19E6" w:rsidP="003A53BC">
      <w:pPr>
        <w:jc w:val="center"/>
        <w:rPr>
          <w:rFonts w:ascii="Noto Sans" w:hAnsi="Noto Sans" w:cs="Noto Sans"/>
          <w:b/>
          <w:sz w:val="20"/>
          <w:szCs w:val="20"/>
        </w:rPr>
      </w:pPr>
      <w:r w:rsidRPr="00517B7C">
        <w:rPr>
          <w:rFonts w:ascii="Noto Sans" w:hAnsi="Noto Sans" w:cs="Noto Sans"/>
          <w:b/>
          <w:sz w:val="20"/>
          <w:szCs w:val="20"/>
        </w:rPr>
        <w:t>ANEXO NÚMERO 9 (NUEVE)</w:t>
      </w:r>
    </w:p>
    <w:p w14:paraId="3FB04547" w14:textId="77777777" w:rsidR="00FF19E6" w:rsidRPr="00517B7C" w:rsidRDefault="00FF19E6" w:rsidP="003A53BC">
      <w:pPr>
        <w:jc w:val="center"/>
        <w:rPr>
          <w:rFonts w:ascii="Noto Sans" w:hAnsi="Noto Sans" w:cs="Noto Sans"/>
          <w:b/>
          <w:sz w:val="20"/>
          <w:szCs w:val="20"/>
        </w:rPr>
      </w:pPr>
      <w:r w:rsidRPr="00517B7C">
        <w:rPr>
          <w:rFonts w:ascii="Noto Sans" w:hAnsi="Noto Sans" w:cs="Noto Sans"/>
          <w:b/>
          <w:sz w:val="20"/>
          <w:szCs w:val="20"/>
        </w:rPr>
        <w:t>FORMATO PARA FIANZA DE CUMPLIMIENTO DE CONTRATO</w:t>
      </w:r>
    </w:p>
    <w:p w14:paraId="685E8929" w14:textId="77777777" w:rsidR="00FF19E6" w:rsidRPr="00517B7C" w:rsidRDefault="00FF19E6" w:rsidP="00FF19E6">
      <w:pPr>
        <w:rPr>
          <w:rFonts w:ascii="Noto Sans" w:hAnsi="Noto Sans" w:cs="Noto Sans"/>
          <w:sz w:val="20"/>
          <w:szCs w:val="20"/>
        </w:rPr>
      </w:pPr>
    </w:p>
    <w:p w14:paraId="510B9026" w14:textId="77777777" w:rsidR="00A93DBC" w:rsidRDefault="00A93DBC" w:rsidP="00B30BC9">
      <w:pPr>
        <w:pStyle w:val="Textoindependiente"/>
        <w:framePr w:h="15069" w:hRule="exact" w:wrap="auto" w:hAnchor="text" w:y="81"/>
        <w:widowControl w:val="0"/>
        <w:tabs>
          <w:tab w:val="left" w:pos="6804"/>
        </w:tabs>
        <w:suppressAutoHyphens w:val="0"/>
        <w:autoSpaceDE w:val="0"/>
        <w:autoSpaceDN w:val="0"/>
        <w:spacing w:before="102" w:after="0"/>
        <w:ind w:right="1335"/>
        <w:jc w:val="both"/>
        <w:rPr>
          <w:rFonts w:ascii="Noto Sans" w:eastAsia="Arial MT" w:hAnsi="Noto Sans" w:cs="Noto Sans"/>
          <w:color w:val="2E2E2E"/>
          <w:sz w:val="20"/>
          <w:lang w:eastAsia="en-US"/>
        </w:rPr>
      </w:pPr>
    </w:p>
    <w:p w14:paraId="4E2FCBDF" w14:textId="77777777" w:rsidR="003A53BC" w:rsidRPr="003A53BC" w:rsidRDefault="003A53BC" w:rsidP="003A53BC">
      <w:pPr>
        <w:rPr>
          <w:lang w:val="es-ES"/>
        </w:rPr>
      </w:pPr>
    </w:p>
    <w:p w14:paraId="78FE24EF" w14:textId="77777777" w:rsidR="003A53BC" w:rsidRDefault="003A53BC" w:rsidP="003A53BC">
      <w:pPr>
        <w:rPr>
          <w:rFonts w:ascii="Noto Sans" w:eastAsia="Arial MT" w:hAnsi="Noto Sans" w:cs="Noto Sans"/>
          <w:color w:val="2E2E2E"/>
          <w:sz w:val="20"/>
          <w:szCs w:val="20"/>
          <w:lang w:val="es-ES"/>
        </w:rPr>
      </w:pPr>
    </w:p>
    <w:p w14:paraId="37E5442B" w14:textId="1EB4C46D" w:rsidR="003A53BC" w:rsidRDefault="003A53BC" w:rsidP="003A53BC">
      <w:pPr>
        <w:tabs>
          <w:tab w:val="left" w:pos="2820"/>
        </w:tabs>
        <w:jc w:val="center"/>
        <w:rPr>
          <w:rFonts w:ascii="Noto Sans" w:eastAsia="Arial MT" w:hAnsi="Noto Sans" w:cs="Noto Sans"/>
          <w:color w:val="2E2E2E"/>
          <w:sz w:val="20"/>
          <w:szCs w:val="20"/>
          <w:lang w:val="es-ES"/>
        </w:rPr>
      </w:pPr>
    </w:p>
    <w:p w14:paraId="7D03A633" w14:textId="77F5580C" w:rsidR="003A53BC" w:rsidRPr="003A53BC" w:rsidRDefault="003A53BC" w:rsidP="003A53BC">
      <w:pPr>
        <w:tabs>
          <w:tab w:val="left" w:pos="2820"/>
        </w:tabs>
        <w:jc w:val="center"/>
        <w:rPr>
          <w:lang w:val="es-ES"/>
        </w:rPr>
        <w:sectPr w:rsidR="003A53BC" w:rsidRPr="003A53BC" w:rsidSect="005E0779">
          <w:headerReference w:type="default" r:id="rId35"/>
          <w:footerReference w:type="default" r:id="rId36"/>
          <w:pgSz w:w="12240" w:h="15840"/>
          <w:pgMar w:top="2035" w:right="1327" w:bottom="1560" w:left="1440" w:header="720" w:footer="969" w:gutter="0"/>
          <w:cols w:space="720"/>
        </w:sectPr>
      </w:pPr>
      <w:r>
        <w:rPr>
          <w:lang w:val="es-ES"/>
        </w:rPr>
        <w:object w:dxaOrig="1542" w:dyaOrig="995" w14:anchorId="1EAD6E8D">
          <v:shape id="_x0000_i1031" type="#_x0000_t75" style="width:77pt;height:49.45pt" o:ole="">
            <v:imagedata r:id="rId37" o:title=""/>
          </v:shape>
          <o:OLEObject Type="Link" ProgID="Word.Document.12" ShapeID="_x0000_i1031" DrawAspect="Content" r:id="rId38" UpdateMode="Always">
            <o:LinkType>EnhancedMetaFile</o:LinkType>
            <o:LockedField>false</o:LockedField>
            <o:FieldCodes>\f 0</o:FieldCodes>
          </o:OLEObject>
        </w:object>
      </w:r>
    </w:p>
    <w:p w14:paraId="37A50668" w14:textId="77777777" w:rsidR="00FF19E6" w:rsidRPr="00517B7C" w:rsidRDefault="00FF19E6" w:rsidP="00BE5462">
      <w:pPr>
        <w:jc w:val="center"/>
        <w:rPr>
          <w:rFonts w:ascii="Noto Sans" w:hAnsi="Noto Sans" w:cs="Noto Sans"/>
          <w:b/>
          <w:sz w:val="20"/>
          <w:szCs w:val="20"/>
        </w:rPr>
      </w:pPr>
      <w:r w:rsidRPr="00517B7C">
        <w:rPr>
          <w:rFonts w:ascii="Noto Sans" w:hAnsi="Noto Sans" w:cs="Noto Sans"/>
          <w:b/>
          <w:sz w:val="20"/>
          <w:szCs w:val="20"/>
        </w:rPr>
        <w:lastRenderedPageBreak/>
        <w:t>ANEXO NÚMERO 10 (DIEZ)</w:t>
      </w:r>
    </w:p>
    <w:p w14:paraId="29FEB073" w14:textId="77777777" w:rsidR="00FF19E6" w:rsidRPr="00517B7C" w:rsidRDefault="00FF19E6" w:rsidP="00BE5462">
      <w:pPr>
        <w:jc w:val="center"/>
        <w:rPr>
          <w:rFonts w:ascii="Noto Sans" w:hAnsi="Noto Sans" w:cs="Noto Sans"/>
          <w:b/>
          <w:sz w:val="20"/>
          <w:szCs w:val="20"/>
        </w:rPr>
      </w:pPr>
      <w:r w:rsidRPr="00517B7C">
        <w:rPr>
          <w:rFonts w:ascii="Noto Sans" w:hAnsi="Noto Sans" w:cs="Noto Sans"/>
          <w:b/>
          <w:sz w:val="20"/>
          <w:szCs w:val="20"/>
        </w:rPr>
        <w:t>MODELO DE CONVENIO DE PARTICIPACIÓN CONJUNTA</w:t>
      </w:r>
    </w:p>
    <w:p w14:paraId="2AC3E879" w14:textId="77777777" w:rsidR="00FF19E6" w:rsidRPr="00517B7C" w:rsidRDefault="00FF19E6" w:rsidP="00FF19E6">
      <w:pPr>
        <w:rPr>
          <w:rFonts w:ascii="Noto Sans" w:hAnsi="Noto Sans" w:cs="Noto Sans"/>
          <w:sz w:val="20"/>
          <w:szCs w:val="20"/>
        </w:rPr>
      </w:pPr>
    </w:p>
    <w:p w14:paraId="38BA226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57C5B47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“EL LICITANTE A”, DECLARA QUE:</w:t>
      </w:r>
    </w:p>
    <w:p w14:paraId="56A8E8CF" w14:textId="77777777" w:rsidR="00FF19E6" w:rsidRPr="00517B7C" w:rsidRDefault="00FF19E6" w:rsidP="00FF19E6">
      <w:pPr>
        <w:rPr>
          <w:rFonts w:ascii="Noto Sans" w:hAnsi="Noto Sans" w:cs="Noto Sans"/>
          <w:sz w:val="20"/>
          <w:szCs w:val="20"/>
        </w:rPr>
      </w:pPr>
    </w:p>
    <w:p w14:paraId="28F8342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1.1.1</w:t>
      </w:r>
      <w:r w:rsidRPr="00517B7C">
        <w:rPr>
          <w:rFonts w:ascii="Noto Sans" w:hAnsi="Noto Sans" w:cs="Noto Sans"/>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54F585AC" w14:textId="77777777" w:rsidR="00FF19E6" w:rsidRPr="00517B7C" w:rsidRDefault="00FF19E6" w:rsidP="00FF19E6">
      <w:pPr>
        <w:rPr>
          <w:rFonts w:ascii="Noto Sans" w:hAnsi="Noto Sans" w:cs="Noto Sans"/>
          <w:sz w:val="20"/>
          <w:szCs w:val="20"/>
        </w:rPr>
      </w:pPr>
    </w:p>
    <w:p w14:paraId="6A15F89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EL ACTA CONSTITUTIVA DE LA SOCIEDAD ____ (SI/NO) HA TENIDO REFORMAS Y MODIFICACIONES.</w:t>
      </w:r>
    </w:p>
    <w:p w14:paraId="67EEA247" w14:textId="77777777" w:rsidR="00FF19E6" w:rsidRPr="00517B7C" w:rsidRDefault="00FF19E6" w:rsidP="00FF19E6">
      <w:pPr>
        <w:rPr>
          <w:rFonts w:ascii="Noto Sans" w:hAnsi="Noto Sans" w:cs="Noto Sans"/>
          <w:sz w:val="20"/>
          <w:szCs w:val="20"/>
        </w:rPr>
      </w:pPr>
    </w:p>
    <w:p w14:paraId="48D46D7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Nota: En su caso, se deberán relacionar las escrituras en que consten las reformas o modificaciones de la sociedad.</w:t>
      </w:r>
    </w:p>
    <w:p w14:paraId="18772DE4" w14:textId="77777777" w:rsidR="00FF19E6" w:rsidRPr="00517B7C" w:rsidRDefault="00FF19E6" w:rsidP="00FF19E6">
      <w:pPr>
        <w:rPr>
          <w:rFonts w:ascii="Noto Sans" w:hAnsi="Noto Sans" w:cs="Noto Sans"/>
          <w:sz w:val="20"/>
          <w:szCs w:val="20"/>
        </w:rPr>
      </w:pPr>
    </w:p>
    <w:p w14:paraId="2F28534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LOS NOMBRES DE SUS SOCIOS SON:</w:t>
      </w:r>
    </w:p>
    <w:p w14:paraId="390EACC5" w14:textId="77777777" w:rsidR="00FF19E6" w:rsidRPr="00517B7C" w:rsidRDefault="00FF19E6" w:rsidP="00FF19E6">
      <w:pPr>
        <w:rPr>
          <w:rFonts w:ascii="Noto Sans" w:hAnsi="Noto Sans" w:cs="Noto Sans"/>
          <w:sz w:val="20"/>
          <w:szCs w:val="20"/>
        </w:rPr>
      </w:pPr>
    </w:p>
    <w:p w14:paraId="0306D85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 CON REGISTRO FEDERAL DE CONTRIBUYENTES _____________.</w:t>
      </w:r>
    </w:p>
    <w:p w14:paraId="38A61BC2" w14:textId="77777777" w:rsidR="00FF19E6" w:rsidRPr="00517B7C" w:rsidRDefault="00FF19E6" w:rsidP="00FF19E6">
      <w:pPr>
        <w:rPr>
          <w:rFonts w:ascii="Noto Sans" w:hAnsi="Noto Sans" w:cs="Noto Sans"/>
          <w:sz w:val="20"/>
          <w:szCs w:val="20"/>
        </w:rPr>
      </w:pPr>
    </w:p>
    <w:p w14:paraId="5783A40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1.1.2</w:t>
      </w:r>
      <w:r w:rsidRPr="00517B7C">
        <w:rPr>
          <w:rFonts w:ascii="Noto Sans" w:hAnsi="Noto Sans" w:cs="Noto Sans"/>
          <w:sz w:val="20"/>
          <w:szCs w:val="20"/>
        </w:rPr>
        <w:tab/>
        <w:t>TIENE LOS SIGUIENTES REGISTROS OFICIALES: REGISTRO FEDERAL DE CONTRIBUYENTES NÚMERO __________ Y REGISTRO PATRONAL ANTE EL INSTITUTO MEXICANO DEL SEGURO SOCIAL NÚMERO _____.</w:t>
      </w:r>
    </w:p>
    <w:p w14:paraId="70380351" w14:textId="77777777" w:rsidR="00FF19E6" w:rsidRPr="00517B7C" w:rsidRDefault="00FF19E6" w:rsidP="00FF19E6">
      <w:pPr>
        <w:rPr>
          <w:rFonts w:ascii="Noto Sans" w:hAnsi="Noto Sans" w:cs="Noto Sans"/>
          <w:sz w:val="20"/>
          <w:szCs w:val="20"/>
        </w:rPr>
      </w:pPr>
    </w:p>
    <w:p w14:paraId="2FE440C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1.1.3</w:t>
      </w:r>
      <w:r w:rsidRPr="00517B7C">
        <w:rPr>
          <w:rFonts w:ascii="Noto Sans" w:hAnsi="Noto Sans" w:cs="Noto Sans"/>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6295B9A1" w14:textId="77777777" w:rsidR="00FF19E6" w:rsidRPr="00517B7C" w:rsidRDefault="00FF19E6" w:rsidP="00FF19E6">
      <w:pPr>
        <w:rPr>
          <w:rFonts w:ascii="Noto Sans" w:hAnsi="Noto Sans" w:cs="Noto Sans"/>
          <w:sz w:val="20"/>
          <w:szCs w:val="20"/>
        </w:rPr>
      </w:pPr>
    </w:p>
    <w:p w14:paraId="24FF3D3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b/>
        <w:t>EL DOMICILIO DEL REPRESENTANTE LEGAL ES EL UBICADO EN ______________.</w:t>
      </w:r>
    </w:p>
    <w:p w14:paraId="6EDB4342" w14:textId="77777777" w:rsidR="00FF19E6" w:rsidRPr="00517B7C" w:rsidRDefault="00FF19E6" w:rsidP="00FF19E6">
      <w:pPr>
        <w:rPr>
          <w:rFonts w:ascii="Noto Sans" w:hAnsi="Noto Sans" w:cs="Noto Sans"/>
          <w:sz w:val="20"/>
          <w:szCs w:val="20"/>
        </w:rPr>
      </w:pPr>
    </w:p>
    <w:p w14:paraId="6CB03F9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1.1.4</w:t>
      </w:r>
      <w:r w:rsidRPr="00517B7C">
        <w:rPr>
          <w:rFonts w:ascii="Noto Sans" w:hAnsi="Noto Sans" w:cs="Noto Sans"/>
          <w:sz w:val="20"/>
          <w:szCs w:val="20"/>
        </w:rPr>
        <w:tab/>
        <w:t xml:space="preserve">SU OBJETO SOCIAL, ENTRE OTROS CORRESPONDE A: ___________; POR LO QUE CUENTA CON LOS RECURSOS FINANCIEROS, TÉCNICOS, ADMINISTRATIVOS Y HUMANOS PARA </w:t>
      </w:r>
      <w:r w:rsidRPr="00517B7C">
        <w:rPr>
          <w:rFonts w:ascii="Noto Sans" w:hAnsi="Noto Sans" w:cs="Noto Sans"/>
          <w:sz w:val="20"/>
          <w:szCs w:val="20"/>
        </w:rPr>
        <w:lastRenderedPageBreak/>
        <w:t>OBLIGARSE, EN LOS TÉRMINOS Y CONDICIONES QUE SE ESTIPULAN EN EL PRESENTE CONVENIO.</w:t>
      </w:r>
    </w:p>
    <w:p w14:paraId="4084BDE7" w14:textId="77777777" w:rsidR="00FF19E6" w:rsidRPr="00517B7C" w:rsidRDefault="00FF19E6" w:rsidP="00FF19E6">
      <w:pPr>
        <w:rPr>
          <w:rFonts w:ascii="Noto Sans" w:hAnsi="Noto Sans" w:cs="Noto Sans"/>
          <w:sz w:val="20"/>
          <w:szCs w:val="20"/>
        </w:rPr>
      </w:pPr>
    </w:p>
    <w:p w14:paraId="3F76215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1.1.5</w:t>
      </w:r>
      <w:r w:rsidRPr="00517B7C">
        <w:rPr>
          <w:rFonts w:ascii="Noto Sans" w:hAnsi="Noto Sans" w:cs="Noto Sans"/>
          <w:sz w:val="20"/>
          <w:szCs w:val="20"/>
        </w:rPr>
        <w:tab/>
        <w:t>SEÑALA COMO DOMICILIO LEGAL PARA TODOS LOS EFECTOS QUE DERIVEN DEL PRESENTE CONVENIO, EL UBICADO EN:</w:t>
      </w:r>
    </w:p>
    <w:p w14:paraId="31EA831D" w14:textId="77777777" w:rsidR="00FF19E6" w:rsidRPr="00517B7C" w:rsidRDefault="00FF19E6" w:rsidP="00FF19E6">
      <w:pPr>
        <w:rPr>
          <w:rFonts w:ascii="Noto Sans" w:hAnsi="Noto Sans" w:cs="Noto Sans"/>
          <w:sz w:val="20"/>
          <w:szCs w:val="20"/>
        </w:rPr>
      </w:pPr>
    </w:p>
    <w:p w14:paraId="0CB4CE5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2.1</w:t>
      </w:r>
      <w:r w:rsidRPr="00517B7C">
        <w:rPr>
          <w:rFonts w:ascii="Noto Sans" w:hAnsi="Noto Sans" w:cs="Noto Sans"/>
          <w:sz w:val="20"/>
          <w:szCs w:val="20"/>
        </w:rPr>
        <w:tab/>
        <w:t>“EL LICITANTE B”, DECLARA QUE:</w:t>
      </w:r>
    </w:p>
    <w:p w14:paraId="0F5BF104" w14:textId="77777777" w:rsidR="00FF19E6" w:rsidRPr="00517B7C" w:rsidRDefault="00FF19E6" w:rsidP="00FF19E6">
      <w:pPr>
        <w:rPr>
          <w:rFonts w:ascii="Noto Sans" w:hAnsi="Noto Sans" w:cs="Noto Sans"/>
          <w:sz w:val="20"/>
          <w:szCs w:val="20"/>
        </w:rPr>
      </w:pPr>
    </w:p>
    <w:p w14:paraId="5539D60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2.1.1</w:t>
      </w:r>
      <w:r w:rsidRPr="00517B7C">
        <w:rPr>
          <w:rFonts w:ascii="Noto Sans" w:hAnsi="Noto Sans" w:cs="Noto Sans"/>
          <w:sz w:val="20"/>
          <w:szCs w:val="20"/>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26D4D7DC" w14:textId="77777777" w:rsidR="00FF19E6" w:rsidRPr="00517B7C" w:rsidRDefault="00FF19E6" w:rsidP="00FF19E6">
      <w:pPr>
        <w:rPr>
          <w:rFonts w:ascii="Noto Sans" w:hAnsi="Noto Sans" w:cs="Noto Sans"/>
          <w:sz w:val="20"/>
          <w:szCs w:val="20"/>
        </w:rPr>
      </w:pPr>
    </w:p>
    <w:p w14:paraId="4E69DC6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EL ACTA CONSTITUTIVA DE LA SOCIEDAD __ (SI/NO) HA TENIDO REFORMAS Y MODIFICACIONES.</w:t>
      </w:r>
    </w:p>
    <w:p w14:paraId="4E3A22B4" w14:textId="77777777" w:rsidR="00FF19E6" w:rsidRPr="00517B7C" w:rsidRDefault="00FF19E6" w:rsidP="00FF19E6">
      <w:pPr>
        <w:rPr>
          <w:rFonts w:ascii="Noto Sans" w:hAnsi="Noto Sans" w:cs="Noto Sans"/>
          <w:sz w:val="20"/>
          <w:szCs w:val="20"/>
        </w:rPr>
      </w:pPr>
    </w:p>
    <w:p w14:paraId="27523CD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Nota: En su caso, se deberán relacionar las escrituras en que consten las reformas o modificaciones de la sociedad.</w:t>
      </w:r>
    </w:p>
    <w:p w14:paraId="18F3E735" w14:textId="77777777" w:rsidR="00FF19E6" w:rsidRPr="00517B7C" w:rsidRDefault="00FF19E6" w:rsidP="00FF19E6">
      <w:pPr>
        <w:rPr>
          <w:rFonts w:ascii="Noto Sans" w:hAnsi="Noto Sans" w:cs="Noto Sans"/>
          <w:sz w:val="20"/>
          <w:szCs w:val="20"/>
        </w:rPr>
      </w:pPr>
    </w:p>
    <w:p w14:paraId="5FF9A87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LOS NOMBRES DE SUS SOCIOS SON:</w:t>
      </w:r>
    </w:p>
    <w:p w14:paraId="07C05FEF" w14:textId="77777777" w:rsidR="00FF19E6" w:rsidRPr="00517B7C" w:rsidRDefault="00FF19E6" w:rsidP="00FF19E6">
      <w:pPr>
        <w:rPr>
          <w:rFonts w:ascii="Noto Sans" w:hAnsi="Noto Sans" w:cs="Noto Sans"/>
          <w:sz w:val="20"/>
          <w:szCs w:val="20"/>
        </w:rPr>
      </w:pPr>
    </w:p>
    <w:p w14:paraId="7A2CF59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 CON REGISTRO FEDERAL DE CONTRIBUYENTES ____.</w:t>
      </w:r>
    </w:p>
    <w:p w14:paraId="29D7852B" w14:textId="77777777" w:rsidR="00FF19E6" w:rsidRPr="00517B7C" w:rsidRDefault="00FF19E6" w:rsidP="00FF19E6">
      <w:pPr>
        <w:rPr>
          <w:rFonts w:ascii="Noto Sans" w:hAnsi="Noto Sans" w:cs="Noto Sans"/>
          <w:sz w:val="20"/>
          <w:szCs w:val="20"/>
        </w:rPr>
      </w:pPr>
    </w:p>
    <w:p w14:paraId="4C1C834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2.1.2</w:t>
      </w:r>
      <w:r w:rsidRPr="00517B7C">
        <w:rPr>
          <w:rFonts w:ascii="Noto Sans" w:hAnsi="Noto Sans" w:cs="Noto Sans"/>
          <w:sz w:val="20"/>
          <w:szCs w:val="20"/>
        </w:rPr>
        <w:tab/>
        <w:t>TIENE LOS SIGUIENTES REGISTROS OFICIALES: REGISTRO FEDERAL DE CONTRIBUYENTES NÚMERO __________ Y REGISTRO PATRONAL ANTE EL INSTITUTO MEXICANO DEL SEGURO SOCIAL NÚMERO _____.</w:t>
      </w:r>
    </w:p>
    <w:p w14:paraId="7CE557FD" w14:textId="77777777" w:rsidR="00FF19E6" w:rsidRPr="00517B7C" w:rsidRDefault="00FF19E6" w:rsidP="00FF19E6">
      <w:pPr>
        <w:rPr>
          <w:rFonts w:ascii="Noto Sans" w:hAnsi="Noto Sans" w:cs="Noto Sans"/>
          <w:sz w:val="20"/>
          <w:szCs w:val="20"/>
        </w:rPr>
      </w:pPr>
    </w:p>
    <w:p w14:paraId="056D884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2.1.3</w:t>
      </w:r>
      <w:r w:rsidRPr="00517B7C">
        <w:rPr>
          <w:rFonts w:ascii="Noto Sans" w:hAnsi="Noto Sans" w:cs="Noto Sans"/>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61135D9" w14:textId="77777777" w:rsidR="00FF19E6" w:rsidRPr="00517B7C" w:rsidRDefault="00FF19E6" w:rsidP="00FF19E6">
      <w:pPr>
        <w:rPr>
          <w:rFonts w:ascii="Noto Sans" w:hAnsi="Noto Sans" w:cs="Noto Sans"/>
          <w:sz w:val="20"/>
          <w:szCs w:val="20"/>
        </w:rPr>
      </w:pPr>
    </w:p>
    <w:p w14:paraId="6D4BB8E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EL DOMICILIO DE SU REPRESENTANTE LEGAL ES EL UBICADO EN _____.</w:t>
      </w:r>
    </w:p>
    <w:p w14:paraId="0D020F94" w14:textId="77777777" w:rsidR="00FF19E6" w:rsidRPr="00517B7C" w:rsidRDefault="00FF19E6" w:rsidP="00FF19E6">
      <w:pPr>
        <w:rPr>
          <w:rFonts w:ascii="Noto Sans" w:hAnsi="Noto Sans" w:cs="Noto Sans"/>
          <w:sz w:val="20"/>
          <w:szCs w:val="20"/>
        </w:rPr>
      </w:pPr>
    </w:p>
    <w:p w14:paraId="231C4C2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2.1.4</w:t>
      </w:r>
      <w:r w:rsidRPr="00517B7C">
        <w:rPr>
          <w:rFonts w:ascii="Noto Sans" w:hAnsi="Noto Sans" w:cs="Noto Sans"/>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0FA22E2A" w14:textId="77777777" w:rsidR="00FF19E6" w:rsidRPr="00517B7C" w:rsidRDefault="00FF19E6" w:rsidP="00FF19E6">
      <w:pPr>
        <w:rPr>
          <w:rFonts w:ascii="Noto Sans" w:hAnsi="Noto Sans" w:cs="Noto Sans"/>
          <w:sz w:val="20"/>
          <w:szCs w:val="20"/>
        </w:rPr>
      </w:pPr>
    </w:p>
    <w:p w14:paraId="5BD1CB5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lastRenderedPageBreak/>
        <w:t>2.1.5</w:t>
      </w:r>
      <w:r w:rsidRPr="00517B7C">
        <w:rPr>
          <w:rFonts w:ascii="Noto Sans" w:hAnsi="Noto Sans" w:cs="Noto Sans"/>
          <w:sz w:val="20"/>
          <w:szCs w:val="20"/>
        </w:rPr>
        <w:tab/>
        <w:t>SEÑALA COMO DOMICILIO LEGAL PARA TODOS LOS EFECTOS QUE DERIVEN DEL PRESENTE CONVENIO, EL UBICADO EN: ___________________________</w:t>
      </w:r>
    </w:p>
    <w:p w14:paraId="1A737AEA" w14:textId="77777777" w:rsidR="00FF19E6" w:rsidRPr="00517B7C" w:rsidRDefault="00FF19E6" w:rsidP="00FF19E6">
      <w:pPr>
        <w:rPr>
          <w:rFonts w:ascii="Noto Sans" w:hAnsi="Noto Sans" w:cs="Noto Sans"/>
          <w:sz w:val="20"/>
          <w:szCs w:val="20"/>
        </w:rPr>
      </w:pPr>
    </w:p>
    <w:p w14:paraId="5B3F2B7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(MENCIONAR E IDENTIFICAR A CUÁNTOS INTEGRANTES CONFORMAN LA PARTICIPACIÓN CONJUNTA PARA LA PRESENTACIÓN DE PROPOSICIONES).</w:t>
      </w:r>
    </w:p>
    <w:p w14:paraId="21734082" w14:textId="77777777" w:rsidR="00FF19E6" w:rsidRPr="00517B7C" w:rsidRDefault="00FF19E6" w:rsidP="00FF19E6">
      <w:pPr>
        <w:rPr>
          <w:rFonts w:ascii="Noto Sans" w:hAnsi="Noto Sans" w:cs="Noto Sans"/>
          <w:sz w:val="20"/>
          <w:szCs w:val="20"/>
        </w:rPr>
      </w:pPr>
    </w:p>
    <w:p w14:paraId="5D7E919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“LAS PARTES” DECLARAN QUE:</w:t>
      </w:r>
    </w:p>
    <w:p w14:paraId="5BA544CC" w14:textId="77777777" w:rsidR="00FF19E6" w:rsidRPr="00517B7C" w:rsidRDefault="00FF19E6" w:rsidP="00FF19E6">
      <w:pPr>
        <w:rPr>
          <w:rFonts w:ascii="Noto Sans" w:hAnsi="Noto Sans" w:cs="Noto Sans"/>
          <w:sz w:val="20"/>
          <w:szCs w:val="20"/>
        </w:rPr>
      </w:pPr>
    </w:p>
    <w:p w14:paraId="6E4D1D4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CONOCEN LOS REQUISITOS Y CONDICIONES ESTIPULADAS EN LAS BASES DE LA CONVOCATORIA A LA LICITACIÓN PÚBLICA ____________.</w:t>
      </w:r>
    </w:p>
    <w:p w14:paraId="1F68039B" w14:textId="77777777" w:rsidR="00FF19E6" w:rsidRPr="00517B7C" w:rsidRDefault="00FF19E6" w:rsidP="00FF19E6">
      <w:pPr>
        <w:rPr>
          <w:rFonts w:ascii="Noto Sans" w:hAnsi="Noto Sans" w:cs="Noto Sans"/>
          <w:sz w:val="20"/>
          <w:szCs w:val="20"/>
        </w:rPr>
      </w:pPr>
    </w:p>
    <w:p w14:paraId="745F25C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3.1.2</w:t>
      </w:r>
      <w:r w:rsidRPr="00517B7C">
        <w:rPr>
          <w:rFonts w:ascii="Noto Sans" w:hAnsi="Noto Sans" w:cs="Noto Sans"/>
          <w:sz w:val="20"/>
          <w:szCs w:val="20"/>
        </w:rPr>
        <w:tab/>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01382BCB" w14:textId="77777777" w:rsidR="00FF19E6" w:rsidRPr="00517B7C" w:rsidRDefault="00FF19E6" w:rsidP="00FF19E6">
      <w:pPr>
        <w:rPr>
          <w:rFonts w:ascii="Noto Sans" w:hAnsi="Noto Sans" w:cs="Noto Sans"/>
          <w:sz w:val="20"/>
          <w:szCs w:val="20"/>
        </w:rPr>
      </w:pPr>
    </w:p>
    <w:p w14:paraId="62F4B3B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EXPUESTO LO ANTERIOR, LAS PARTES OTORGAN LAS SIGUIENTES:</w:t>
      </w:r>
    </w:p>
    <w:p w14:paraId="609FF47C" w14:textId="77777777" w:rsidR="00FF19E6" w:rsidRPr="00517B7C" w:rsidRDefault="00FF19E6" w:rsidP="00FF19E6">
      <w:pPr>
        <w:rPr>
          <w:rFonts w:ascii="Noto Sans" w:hAnsi="Noto Sans" w:cs="Noto Sans"/>
          <w:sz w:val="20"/>
          <w:szCs w:val="20"/>
        </w:rPr>
      </w:pPr>
    </w:p>
    <w:p w14:paraId="73731F6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CLÁUSULAS</w:t>
      </w:r>
    </w:p>
    <w:p w14:paraId="22886A8B" w14:textId="77777777" w:rsidR="00FF19E6" w:rsidRPr="00517B7C" w:rsidRDefault="00FF19E6" w:rsidP="00FF19E6">
      <w:pPr>
        <w:rPr>
          <w:rFonts w:ascii="Noto Sans" w:hAnsi="Noto Sans" w:cs="Noto Sans"/>
          <w:sz w:val="20"/>
          <w:szCs w:val="20"/>
        </w:rPr>
      </w:pPr>
    </w:p>
    <w:p w14:paraId="666C0BE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PRIMERA.-</w:t>
      </w:r>
      <w:r w:rsidRPr="00517B7C">
        <w:rPr>
          <w:rFonts w:ascii="Noto Sans" w:hAnsi="Noto Sans" w:cs="Noto Sans"/>
          <w:sz w:val="20"/>
          <w:szCs w:val="20"/>
        </w:rPr>
        <w:tab/>
        <w:t>OBJETO.- “PARTICIPACIÓN CONJUNTA”.</w:t>
      </w:r>
    </w:p>
    <w:p w14:paraId="5A1223C4" w14:textId="77777777" w:rsidR="00FF19E6" w:rsidRPr="00517B7C" w:rsidRDefault="00FF19E6" w:rsidP="00FF19E6">
      <w:pPr>
        <w:rPr>
          <w:rFonts w:ascii="Noto Sans" w:hAnsi="Noto Sans" w:cs="Noto Sans"/>
          <w:sz w:val="20"/>
          <w:szCs w:val="20"/>
        </w:rPr>
      </w:pPr>
    </w:p>
    <w:p w14:paraId="04F2F78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“LAS PARTES” CONVIENEN, EN CONJUNTAR SUS RECURSOS TÉCNICOS, LEGALES, ADMINISTRATIVOS, ECONÓMICOS Y FINANCIEROS PARA PRESENTAR PROPOSICIÓN TÉCNICA Y ECONÓMICA EN LA LICITACIÓN PÚBLICA NÚMERO _________ Y EN CASO DE SER ADJUDICATARIO DEL CONTRATO, SE OBLIGAN A PRESTAR EL SERVICIO OBJETO DEL CONVENIO, CON LA PARTICIPACIÓN SIGUIENTE:</w:t>
      </w:r>
    </w:p>
    <w:p w14:paraId="780F1ABB" w14:textId="77777777" w:rsidR="00FF19E6" w:rsidRPr="00517B7C" w:rsidRDefault="00FF19E6" w:rsidP="00FF19E6">
      <w:pPr>
        <w:rPr>
          <w:rFonts w:ascii="Noto Sans" w:hAnsi="Noto Sans" w:cs="Noto Sans"/>
          <w:sz w:val="20"/>
          <w:szCs w:val="20"/>
        </w:rPr>
      </w:pPr>
    </w:p>
    <w:p w14:paraId="7681819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LICITANTE “A”: (DESCRIBIR LA PARTE QUE SE OBLIGA A SUMINISTRAR).</w:t>
      </w:r>
    </w:p>
    <w:p w14:paraId="6154D82A" w14:textId="77777777" w:rsidR="00FF19E6" w:rsidRPr="00517B7C" w:rsidRDefault="00FF19E6" w:rsidP="00FF19E6">
      <w:pPr>
        <w:rPr>
          <w:rFonts w:ascii="Noto Sans" w:hAnsi="Noto Sans" w:cs="Noto Sans"/>
          <w:sz w:val="20"/>
          <w:szCs w:val="20"/>
        </w:rPr>
      </w:pPr>
    </w:p>
    <w:p w14:paraId="0EF5B58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(CADA UNO DE LOS INTEGRANTES QUE CONFORMAN LA PARTICIPACIÓN CONJUNTA PARA LA PRESENTACIÓN DE PROPOSICIONES DEBERÁ DESCRIBIR LA PARTE QUE SE OBLIGA A ENTREGAR).</w:t>
      </w:r>
    </w:p>
    <w:p w14:paraId="0341AF99" w14:textId="77777777" w:rsidR="00FF19E6" w:rsidRPr="00517B7C" w:rsidRDefault="00FF19E6" w:rsidP="00FF19E6">
      <w:pPr>
        <w:rPr>
          <w:rFonts w:ascii="Noto Sans" w:hAnsi="Noto Sans" w:cs="Noto Sans"/>
          <w:sz w:val="20"/>
          <w:szCs w:val="20"/>
        </w:rPr>
      </w:pPr>
    </w:p>
    <w:p w14:paraId="09FA32D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SEGUNDA.-</w:t>
      </w:r>
      <w:r w:rsidRPr="00517B7C">
        <w:rPr>
          <w:rFonts w:ascii="Noto Sans" w:hAnsi="Noto Sans" w:cs="Noto Sans"/>
          <w:sz w:val="20"/>
          <w:szCs w:val="20"/>
        </w:rPr>
        <w:tab/>
        <w:t>REPRESENTANTE COMÚN Y OBLIGADO SOLIDARIO.</w:t>
      </w:r>
    </w:p>
    <w:p w14:paraId="5E7DF731" w14:textId="77777777" w:rsidR="00FF19E6" w:rsidRPr="00517B7C" w:rsidRDefault="00FF19E6" w:rsidP="00FF19E6">
      <w:pPr>
        <w:rPr>
          <w:rFonts w:ascii="Noto Sans" w:hAnsi="Noto Sans" w:cs="Noto Sans"/>
          <w:sz w:val="20"/>
          <w:szCs w:val="20"/>
        </w:rPr>
      </w:pPr>
    </w:p>
    <w:p w14:paraId="2180F86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“LAS PARTES“ACEPTAN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6BC610EE" w14:textId="77777777" w:rsidR="00FF19E6" w:rsidRPr="00517B7C" w:rsidRDefault="00FF19E6" w:rsidP="00FF19E6">
      <w:pPr>
        <w:rPr>
          <w:rFonts w:ascii="Noto Sans" w:hAnsi="Noto Sans" w:cs="Noto Sans"/>
          <w:sz w:val="20"/>
          <w:szCs w:val="20"/>
        </w:rPr>
      </w:pPr>
    </w:p>
    <w:p w14:paraId="28847D4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ASIMISMO, CONVIENEN ENTRE SI EN CONSTITUIRSE EN FORMA CONJUNTA Y SOLIDARIA PARA COMPROMETERSE POR CUALQUIER RESPONSABILIDAD DERIVADA DEL CUMPLIMIENTO DE LAS </w:t>
      </w:r>
      <w:r w:rsidRPr="00517B7C">
        <w:rPr>
          <w:rFonts w:ascii="Noto Sans" w:hAnsi="Noto Sans" w:cs="Noto Sans"/>
          <w:sz w:val="20"/>
          <w:szCs w:val="20"/>
        </w:rPr>
        <w:lastRenderedPageBreak/>
        <w:t>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DC7390D" w14:textId="77777777" w:rsidR="00FF19E6" w:rsidRPr="00517B7C" w:rsidRDefault="00FF19E6" w:rsidP="00FF19E6">
      <w:pPr>
        <w:rPr>
          <w:rFonts w:ascii="Noto Sans" w:hAnsi="Noto Sans" w:cs="Noto Sans"/>
          <w:sz w:val="20"/>
          <w:szCs w:val="20"/>
        </w:rPr>
      </w:pPr>
    </w:p>
    <w:p w14:paraId="5EE4984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TERCERA.- </w:t>
      </w:r>
      <w:r w:rsidRPr="00517B7C">
        <w:rPr>
          <w:rFonts w:ascii="Noto Sans" w:hAnsi="Noto Sans" w:cs="Noto Sans"/>
          <w:sz w:val="20"/>
          <w:szCs w:val="20"/>
        </w:rPr>
        <w:tab/>
        <w:t>DEL COBRO DE LAS FACTURAS.</w:t>
      </w:r>
    </w:p>
    <w:p w14:paraId="02B23BF4" w14:textId="77777777" w:rsidR="00FF19E6" w:rsidRPr="00517B7C" w:rsidRDefault="00FF19E6" w:rsidP="00FF19E6">
      <w:pPr>
        <w:rPr>
          <w:rFonts w:ascii="Noto Sans" w:hAnsi="Noto Sans" w:cs="Noto Sans"/>
          <w:sz w:val="20"/>
          <w:szCs w:val="20"/>
        </w:rPr>
      </w:pPr>
    </w:p>
    <w:p w14:paraId="0AB2AB8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“LAS PARTES” CONVIENEN EXPRESAMENTE, QUE “EL LICITANTE____ (LOS LICITANTES, DEBERÁN INDICAR CUÁL DE ELLOS ESTARÁ FACULTADO PARA REALIZAR EL COBRO), PARA EFECTUAR EL COBRO DE LAS FACTURAS RELATIVAS AL SERVICIO QUE SE PRESTE AL IMSS, CON MOTIVO DEL CONTRATO QUE SE DERIVE DE LA LICITACIÓN PÚBLICA NÚMERO ______.</w:t>
      </w:r>
    </w:p>
    <w:p w14:paraId="036C04A3" w14:textId="77777777" w:rsidR="00FF19E6" w:rsidRPr="00517B7C" w:rsidRDefault="00FF19E6" w:rsidP="00FF19E6">
      <w:pPr>
        <w:rPr>
          <w:rFonts w:ascii="Noto Sans" w:hAnsi="Noto Sans" w:cs="Noto Sans"/>
          <w:sz w:val="20"/>
          <w:szCs w:val="20"/>
        </w:rPr>
      </w:pPr>
    </w:p>
    <w:p w14:paraId="61FAA57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CUARTA.- </w:t>
      </w:r>
      <w:r w:rsidRPr="00517B7C">
        <w:rPr>
          <w:rFonts w:ascii="Noto Sans" w:hAnsi="Noto Sans" w:cs="Noto Sans"/>
          <w:sz w:val="20"/>
          <w:szCs w:val="20"/>
        </w:rPr>
        <w:tab/>
        <w:t>VIGENCIA.</w:t>
      </w:r>
    </w:p>
    <w:p w14:paraId="67AAA305" w14:textId="77777777" w:rsidR="00FF19E6" w:rsidRPr="00517B7C" w:rsidRDefault="00FF19E6" w:rsidP="00FF19E6">
      <w:pPr>
        <w:rPr>
          <w:rFonts w:ascii="Noto Sans" w:hAnsi="Noto Sans" w:cs="Noto Sans"/>
          <w:sz w:val="20"/>
          <w:szCs w:val="20"/>
        </w:rPr>
      </w:pPr>
    </w:p>
    <w:p w14:paraId="183CD321" w14:textId="6B4037AC"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“LAS PARTES“ </w:t>
      </w:r>
      <w:r w:rsidR="002C7D9A" w:rsidRPr="00517B7C">
        <w:rPr>
          <w:rFonts w:ascii="Noto Sans" w:hAnsi="Noto Sans" w:cs="Noto Sans"/>
          <w:sz w:val="20"/>
          <w:szCs w:val="20"/>
        </w:rPr>
        <w:t xml:space="preserve"> </w:t>
      </w:r>
      <w:r w:rsidRPr="00517B7C">
        <w:rPr>
          <w:rFonts w:ascii="Noto Sans" w:hAnsi="Noto Sans" w:cs="Noto Sans"/>
          <w:sz w:val="20"/>
          <w:szCs w:val="20"/>
        </w:rPr>
        <w:t>CONVIENEN, EN QUE LA VIGENCIA DEL PRESENTE CONVENIO SERÁ EL DEL PERÍODO DURANTE EL CUAL SE DESARROLLE EL PROCEDIMIENTO DE LA LICITACIÓN PÚBLICA NÚMERO __________, INCLUYENDO, EN SU CASO, DE RESULTAR ADJUDICADOS DEL CONTRATO, EL PLAZO QUE SE ESTIPULE EN ÉSTE Y EL QUE PUDIERA RESULTAR DE CONVENIOS DE MODIFICACIÓN.</w:t>
      </w:r>
    </w:p>
    <w:p w14:paraId="707C6A6F" w14:textId="77777777" w:rsidR="00FF19E6" w:rsidRPr="00517B7C" w:rsidRDefault="00FF19E6" w:rsidP="00FF19E6">
      <w:pPr>
        <w:rPr>
          <w:rFonts w:ascii="Noto Sans" w:hAnsi="Noto Sans" w:cs="Noto Sans"/>
          <w:sz w:val="20"/>
          <w:szCs w:val="20"/>
        </w:rPr>
      </w:pPr>
    </w:p>
    <w:p w14:paraId="700C0F2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QUINTA.-</w:t>
      </w:r>
      <w:r w:rsidRPr="00517B7C">
        <w:rPr>
          <w:rFonts w:ascii="Noto Sans" w:hAnsi="Noto Sans" w:cs="Noto Sans"/>
          <w:sz w:val="20"/>
          <w:szCs w:val="20"/>
        </w:rPr>
        <w:tab/>
        <w:t>OBLIGACIONES.</w:t>
      </w:r>
    </w:p>
    <w:p w14:paraId="19AEE5BA" w14:textId="77777777" w:rsidR="00FF19E6" w:rsidRPr="00517B7C" w:rsidRDefault="00FF19E6" w:rsidP="00FF19E6">
      <w:pPr>
        <w:rPr>
          <w:rFonts w:ascii="Noto Sans" w:hAnsi="Noto Sans" w:cs="Noto Sans"/>
          <w:sz w:val="20"/>
          <w:szCs w:val="20"/>
        </w:rPr>
      </w:pPr>
    </w:p>
    <w:p w14:paraId="65AFC2D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“LAS PARTES”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22D2D41A" w14:textId="77777777" w:rsidR="00FF19E6" w:rsidRPr="00517B7C" w:rsidRDefault="00FF19E6" w:rsidP="00FF19E6">
      <w:pPr>
        <w:rPr>
          <w:rFonts w:ascii="Noto Sans" w:hAnsi="Noto Sans" w:cs="Noto Sans"/>
          <w:sz w:val="20"/>
          <w:szCs w:val="20"/>
        </w:rPr>
      </w:pPr>
    </w:p>
    <w:p w14:paraId="0D1FB80C" w14:textId="77777777" w:rsidR="00FF19E6" w:rsidRPr="00517B7C" w:rsidRDefault="00FF19E6" w:rsidP="00FF19E6">
      <w:pPr>
        <w:rPr>
          <w:rFonts w:ascii="Noto Sans" w:hAnsi="Noto Sans" w:cs="Noto Sans"/>
          <w:sz w:val="20"/>
          <w:szCs w:val="20"/>
        </w:rPr>
      </w:pPr>
    </w:p>
    <w:p w14:paraId="14E46C9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LEÍDO QUE FUE EL PRESENTE CONVENIO POR “LAS PARTES” Y ENTERADOS DE SU ALCANCE Y EFECTOS LEGALES, ACEPTANDO QUE NO EXISTIÓ ERROR, DOLO, VIOLENCIA O MALA FE, LO RATIFICAN Y FIRMAN, DE CONFORMIDAD EN LA CIUDAD DE GUADALAJAR, JALISCO EL DÍA ___________ DE _________ DE 20___.</w:t>
      </w:r>
    </w:p>
    <w:p w14:paraId="1A26BA98" w14:textId="77777777" w:rsidR="00FF19E6" w:rsidRPr="00517B7C" w:rsidRDefault="00FF19E6" w:rsidP="00FF19E6">
      <w:pPr>
        <w:rPr>
          <w:rFonts w:ascii="Noto Sans" w:hAnsi="Noto Sans" w:cs="Noto Sans"/>
          <w:sz w:val="20"/>
          <w:szCs w:val="20"/>
        </w:rPr>
      </w:pPr>
    </w:p>
    <w:p w14:paraId="5AD1159C" w14:textId="77777777" w:rsidR="00FF19E6" w:rsidRPr="00517B7C" w:rsidRDefault="00FF19E6" w:rsidP="00FF19E6">
      <w:pPr>
        <w:rPr>
          <w:rFonts w:ascii="Noto Sans" w:hAnsi="Noto Sans" w:cs="Noto Sans"/>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FF19E6" w:rsidRPr="00517B7C" w14:paraId="0F4A87DC" w14:textId="77777777" w:rsidTr="00AE7364">
        <w:trPr>
          <w:jc w:val="center"/>
        </w:trPr>
        <w:tc>
          <w:tcPr>
            <w:tcW w:w="3600" w:type="dxa"/>
            <w:tcBorders>
              <w:bottom w:val="single" w:sz="4" w:space="0" w:color="000000"/>
            </w:tcBorders>
          </w:tcPr>
          <w:p w14:paraId="2236EAF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“EL LICITANTE A”</w:t>
            </w:r>
          </w:p>
        </w:tc>
        <w:tc>
          <w:tcPr>
            <w:tcW w:w="720" w:type="dxa"/>
          </w:tcPr>
          <w:p w14:paraId="2FE0279F" w14:textId="77777777" w:rsidR="00FF19E6" w:rsidRPr="00517B7C" w:rsidRDefault="00FF19E6" w:rsidP="00FF19E6">
            <w:pPr>
              <w:rPr>
                <w:rFonts w:ascii="Noto Sans" w:hAnsi="Noto Sans" w:cs="Noto Sans"/>
                <w:sz w:val="20"/>
                <w:szCs w:val="20"/>
              </w:rPr>
            </w:pPr>
          </w:p>
          <w:p w14:paraId="455CD335" w14:textId="77777777" w:rsidR="00FF19E6" w:rsidRPr="00517B7C" w:rsidRDefault="00FF19E6" w:rsidP="00FF19E6">
            <w:pPr>
              <w:rPr>
                <w:rFonts w:ascii="Noto Sans" w:hAnsi="Noto Sans" w:cs="Noto Sans"/>
                <w:sz w:val="20"/>
                <w:szCs w:val="20"/>
              </w:rPr>
            </w:pPr>
          </w:p>
          <w:p w14:paraId="151F66EE" w14:textId="77777777" w:rsidR="00FF19E6" w:rsidRPr="00517B7C" w:rsidRDefault="00FF19E6" w:rsidP="00FF19E6">
            <w:pPr>
              <w:rPr>
                <w:rFonts w:ascii="Noto Sans" w:hAnsi="Noto Sans" w:cs="Noto Sans"/>
                <w:sz w:val="20"/>
                <w:szCs w:val="20"/>
              </w:rPr>
            </w:pPr>
          </w:p>
        </w:tc>
        <w:tc>
          <w:tcPr>
            <w:tcW w:w="3240" w:type="dxa"/>
            <w:tcBorders>
              <w:bottom w:val="single" w:sz="4" w:space="0" w:color="000000"/>
            </w:tcBorders>
          </w:tcPr>
          <w:p w14:paraId="70BC87A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     “EL LICITANTE B”</w:t>
            </w:r>
          </w:p>
          <w:p w14:paraId="0BAD3803" w14:textId="77777777" w:rsidR="00FF19E6" w:rsidRPr="00517B7C" w:rsidRDefault="00FF19E6" w:rsidP="00FF19E6">
            <w:pPr>
              <w:rPr>
                <w:rFonts w:ascii="Noto Sans" w:hAnsi="Noto Sans" w:cs="Noto Sans"/>
                <w:sz w:val="20"/>
                <w:szCs w:val="20"/>
              </w:rPr>
            </w:pPr>
          </w:p>
        </w:tc>
      </w:tr>
      <w:tr w:rsidR="00FF19E6" w:rsidRPr="00517B7C" w14:paraId="1C5147B6" w14:textId="77777777" w:rsidTr="00AE7364">
        <w:trPr>
          <w:jc w:val="center"/>
        </w:trPr>
        <w:tc>
          <w:tcPr>
            <w:tcW w:w="3600" w:type="dxa"/>
            <w:tcBorders>
              <w:top w:val="single" w:sz="4" w:space="0" w:color="000000"/>
            </w:tcBorders>
          </w:tcPr>
          <w:p w14:paraId="394AC25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Y CARGO</w:t>
            </w:r>
          </w:p>
          <w:p w14:paraId="040D442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DEL APODERADO LEGAL</w:t>
            </w:r>
          </w:p>
        </w:tc>
        <w:tc>
          <w:tcPr>
            <w:tcW w:w="720" w:type="dxa"/>
          </w:tcPr>
          <w:p w14:paraId="0BFCD594" w14:textId="77777777" w:rsidR="00FF19E6" w:rsidRPr="00517B7C" w:rsidRDefault="00FF19E6" w:rsidP="00FF19E6">
            <w:pPr>
              <w:rPr>
                <w:rFonts w:ascii="Noto Sans" w:hAnsi="Noto Sans" w:cs="Noto Sans"/>
                <w:sz w:val="20"/>
                <w:szCs w:val="20"/>
              </w:rPr>
            </w:pPr>
          </w:p>
        </w:tc>
        <w:tc>
          <w:tcPr>
            <w:tcW w:w="3240" w:type="dxa"/>
            <w:tcBorders>
              <w:top w:val="single" w:sz="4" w:space="0" w:color="000000"/>
            </w:tcBorders>
          </w:tcPr>
          <w:p w14:paraId="7D9A4BD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NOMBRE Y CARGO </w:t>
            </w:r>
          </w:p>
          <w:p w14:paraId="235C05A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DEL APODERADO LEGAL</w:t>
            </w:r>
          </w:p>
        </w:tc>
      </w:tr>
    </w:tbl>
    <w:p w14:paraId="7538D081" w14:textId="77777777" w:rsidR="00FF19E6" w:rsidRPr="00517B7C" w:rsidRDefault="00FF19E6" w:rsidP="00FF19E6">
      <w:pPr>
        <w:rPr>
          <w:rFonts w:ascii="Noto Sans" w:hAnsi="Noto Sans" w:cs="Noto Sans"/>
          <w:sz w:val="20"/>
          <w:szCs w:val="20"/>
        </w:rPr>
      </w:pPr>
    </w:p>
    <w:p w14:paraId="201774E6" w14:textId="77777777" w:rsidR="00474784" w:rsidRPr="00517B7C" w:rsidRDefault="00474784" w:rsidP="00FF19E6">
      <w:pPr>
        <w:rPr>
          <w:rFonts w:ascii="Noto Sans" w:hAnsi="Noto Sans" w:cs="Noto Sans"/>
          <w:sz w:val="20"/>
          <w:szCs w:val="20"/>
        </w:rPr>
      </w:pPr>
    </w:p>
    <w:p w14:paraId="6FDE8850" w14:textId="77777777" w:rsidR="008345E7" w:rsidRPr="00517B7C" w:rsidRDefault="008345E7" w:rsidP="00FF19E6">
      <w:pPr>
        <w:rPr>
          <w:rFonts w:ascii="Noto Sans" w:hAnsi="Noto Sans" w:cs="Noto Sans"/>
          <w:sz w:val="20"/>
          <w:szCs w:val="20"/>
        </w:rPr>
      </w:pPr>
    </w:p>
    <w:p w14:paraId="05BFDAC1" w14:textId="77777777" w:rsidR="00FF19E6" w:rsidRPr="00517B7C" w:rsidRDefault="00FF19E6" w:rsidP="00BE5462">
      <w:pPr>
        <w:jc w:val="center"/>
        <w:rPr>
          <w:rFonts w:ascii="Noto Sans" w:hAnsi="Noto Sans" w:cs="Noto Sans"/>
          <w:b/>
          <w:sz w:val="20"/>
          <w:szCs w:val="20"/>
          <w:lang w:val="pt-PT"/>
        </w:rPr>
      </w:pPr>
      <w:r w:rsidRPr="00517B7C">
        <w:rPr>
          <w:rFonts w:ascii="Noto Sans" w:hAnsi="Noto Sans" w:cs="Noto Sans"/>
          <w:b/>
          <w:sz w:val="20"/>
          <w:szCs w:val="20"/>
          <w:lang w:val="pt-PT"/>
        </w:rPr>
        <w:t>ANEXO NÚMERO 11 (ONCE)</w:t>
      </w:r>
    </w:p>
    <w:p w14:paraId="2C37C6CD" w14:textId="5FCF12C4" w:rsidR="00FF19E6" w:rsidRPr="00517B7C" w:rsidRDefault="00FF19E6" w:rsidP="00BE5462">
      <w:pPr>
        <w:jc w:val="center"/>
        <w:rPr>
          <w:rFonts w:ascii="Noto Sans" w:hAnsi="Noto Sans" w:cs="Noto Sans"/>
          <w:b/>
          <w:sz w:val="20"/>
          <w:szCs w:val="20"/>
          <w:lang w:val="pt-PT"/>
        </w:rPr>
      </w:pPr>
      <w:r w:rsidRPr="00517B7C">
        <w:rPr>
          <w:rFonts w:ascii="Noto Sans" w:hAnsi="Noto Sans" w:cs="Noto Sans"/>
          <w:b/>
          <w:sz w:val="20"/>
          <w:szCs w:val="20"/>
          <w:lang w:val="pt-PT"/>
        </w:rPr>
        <w:t>MODELO DE CONTRATO</w:t>
      </w:r>
    </w:p>
    <w:p w14:paraId="5E7185FE" w14:textId="77777777" w:rsidR="004566FA" w:rsidRPr="00517B7C" w:rsidRDefault="004566FA" w:rsidP="00FF19E6">
      <w:pPr>
        <w:rPr>
          <w:rFonts w:ascii="Noto Sans" w:hAnsi="Noto Sans" w:cs="Noto Sans"/>
          <w:sz w:val="20"/>
          <w:szCs w:val="20"/>
        </w:rPr>
      </w:pPr>
    </w:p>
    <w:p w14:paraId="41758178" w14:textId="77777777" w:rsidR="004566FA" w:rsidRPr="00517B7C" w:rsidRDefault="004566FA" w:rsidP="00FF19E6">
      <w:pPr>
        <w:rPr>
          <w:rFonts w:ascii="Noto Sans" w:hAnsi="Noto Sans" w:cs="Noto Sans"/>
          <w:sz w:val="20"/>
          <w:szCs w:val="20"/>
        </w:rPr>
      </w:pPr>
    </w:p>
    <w:p w14:paraId="6BA5128E" w14:textId="2230A485" w:rsidR="004566FA" w:rsidRPr="00517B7C" w:rsidRDefault="000D45DD" w:rsidP="000D45DD">
      <w:pPr>
        <w:jc w:val="center"/>
        <w:rPr>
          <w:rFonts w:ascii="Noto Sans" w:hAnsi="Noto Sans" w:cs="Noto Sans"/>
          <w:sz w:val="20"/>
          <w:szCs w:val="20"/>
        </w:rPr>
      </w:pPr>
      <w:r>
        <w:rPr>
          <w:rFonts w:ascii="Noto Sans" w:hAnsi="Noto Sans" w:cs="Noto Sans"/>
          <w:sz w:val="20"/>
          <w:szCs w:val="20"/>
        </w:rPr>
        <w:object w:dxaOrig="1542" w:dyaOrig="995" w14:anchorId="77A13B1E">
          <v:shape id="_x0000_i1032" type="#_x0000_t75" style="width:77pt;height:49.45pt" o:ole="">
            <v:imagedata r:id="rId39" o:title=""/>
          </v:shape>
          <o:OLEObject Type="Link" ProgID="Word.Document.12" ShapeID="_x0000_i1032" DrawAspect="Content" r:id="rId40" UpdateMode="Always">
            <o:LinkType>EnhancedMetaFile</o:LinkType>
            <o:LockedField>false</o:LockedField>
            <o:FieldCodes>\f 0 \* MERGEFORMAT</o:FieldCodes>
          </o:OLEObject>
        </w:object>
      </w:r>
    </w:p>
    <w:p w14:paraId="5E729FAD" w14:textId="77777777" w:rsidR="004566FA" w:rsidRPr="00517B7C" w:rsidRDefault="004566FA" w:rsidP="00FF19E6">
      <w:pPr>
        <w:rPr>
          <w:rFonts w:ascii="Noto Sans" w:hAnsi="Noto Sans" w:cs="Noto Sans"/>
          <w:sz w:val="20"/>
          <w:szCs w:val="20"/>
        </w:rPr>
      </w:pPr>
    </w:p>
    <w:p w14:paraId="2569EF6D" w14:textId="77777777" w:rsidR="004566FA" w:rsidRPr="00517B7C" w:rsidRDefault="004566FA" w:rsidP="00FF19E6">
      <w:pPr>
        <w:rPr>
          <w:rFonts w:ascii="Noto Sans" w:hAnsi="Noto Sans" w:cs="Noto Sans"/>
          <w:sz w:val="20"/>
          <w:szCs w:val="20"/>
        </w:rPr>
      </w:pPr>
    </w:p>
    <w:p w14:paraId="2D1B3959" w14:textId="77777777" w:rsidR="004566FA" w:rsidRPr="00517B7C" w:rsidRDefault="004566FA" w:rsidP="00FF19E6">
      <w:pPr>
        <w:rPr>
          <w:rFonts w:ascii="Noto Sans" w:hAnsi="Noto Sans" w:cs="Noto Sans"/>
          <w:sz w:val="20"/>
          <w:szCs w:val="20"/>
        </w:rPr>
      </w:pPr>
    </w:p>
    <w:p w14:paraId="5F822DCB" w14:textId="77777777" w:rsidR="004566FA" w:rsidRPr="00517B7C" w:rsidRDefault="004566FA" w:rsidP="00FF19E6">
      <w:pPr>
        <w:rPr>
          <w:rFonts w:ascii="Noto Sans" w:hAnsi="Noto Sans" w:cs="Noto Sans"/>
          <w:sz w:val="20"/>
          <w:szCs w:val="20"/>
        </w:rPr>
      </w:pPr>
    </w:p>
    <w:p w14:paraId="16A0B774" w14:textId="77777777" w:rsidR="004566FA" w:rsidRPr="00517B7C" w:rsidRDefault="004566FA" w:rsidP="00FF19E6">
      <w:pPr>
        <w:rPr>
          <w:rFonts w:ascii="Noto Sans" w:hAnsi="Noto Sans" w:cs="Noto Sans"/>
          <w:sz w:val="20"/>
          <w:szCs w:val="20"/>
        </w:rPr>
      </w:pPr>
    </w:p>
    <w:p w14:paraId="61BCC096" w14:textId="77777777" w:rsidR="004566FA" w:rsidRPr="00517B7C" w:rsidRDefault="004566FA" w:rsidP="00FF19E6">
      <w:pPr>
        <w:rPr>
          <w:rFonts w:ascii="Noto Sans" w:hAnsi="Noto Sans" w:cs="Noto Sans"/>
          <w:sz w:val="20"/>
          <w:szCs w:val="20"/>
        </w:rPr>
      </w:pPr>
    </w:p>
    <w:p w14:paraId="0C1A9566" w14:textId="77777777" w:rsidR="004566FA" w:rsidRPr="00517B7C" w:rsidRDefault="004566FA" w:rsidP="00FF19E6">
      <w:pPr>
        <w:rPr>
          <w:rFonts w:ascii="Noto Sans" w:hAnsi="Noto Sans" w:cs="Noto Sans"/>
          <w:sz w:val="20"/>
          <w:szCs w:val="20"/>
        </w:rPr>
      </w:pPr>
    </w:p>
    <w:p w14:paraId="699924CC" w14:textId="77777777" w:rsidR="004566FA" w:rsidRPr="00517B7C" w:rsidRDefault="004566FA" w:rsidP="00FF19E6">
      <w:pPr>
        <w:rPr>
          <w:rFonts w:ascii="Noto Sans" w:hAnsi="Noto Sans" w:cs="Noto Sans"/>
          <w:sz w:val="20"/>
          <w:szCs w:val="20"/>
        </w:rPr>
      </w:pPr>
    </w:p>
    <w:p w14:paraId="4470337F" w14:textId="77777777" w:rsidR="004566FA" w:rsidRPr="00517B7C" w:rsidRDefault="004566FA" w:rsidP="00FF19E6">
      <w:pPr>
        <w:rPr>
          <w:rFonts w:ascii="Noto Sans" w:hAnsi="Noto Sans" w:cs="Noto Sans"/>
          <w:sz w:val="20"/>
          <w:szCs w:val="20"/>
        </w:rPr>
      </w:pPr>
    </w:p>
    <w:p w14:paraId="4F50D77A" w14:textId="77777777" w:rsidR="004566FA" w:rsidRPr="00517B7C" w:rsidRDefault="004566FA" w:rsidP="00FF19E6">
      <w:pPr>
        <w:rPr>
          <w:rFonts w:ascii="Noto Sans" w:hAnsi="Noto Sans" w:cs="Noto Sans"/>
          <w:sz w:val="20"/>
          <w:szCs w:val="20"/>
        </w:rPr>
      </w:pPr>
    </w:p>
    <w:p w14:paraId="716BAD88" w14:textId="77777777" w:rsidR="004566FA" w:rsidRPr="00517B7C" w:rsidRDefault="004566FA" w:rsidP="00FF19E6">
      <w:pPr>
        <w:rPr>
          <w:rFonts w:ascii="Noto Sans" w:hAnsi="Noto Sans" w:cs="Noto Sans"/>
          <w:sz w:val="20"/>
          <w:szCs w:val="20"/>
        </w:rPr>
      </w:pPr>
    </w:p>
    <w:p w14:paraId="07985F52" w14:textId="77777777" w:rsidR="004566FA" w:rsidRPr="00517B7C" w:rsidRDefault="004566FA" w:rsidP="00FF19E6">
      <w:pPr>
        <w:rPr>
          <w:rFonts w:ascii="Noto Sans" w:hAnsi="Noto Sans" w:cs="Noto Sans"/>
          <w:sz w:val="20"/>
          <w:szCs w:val="20"/>
        </w:rPr>
      </w:pPr>
    </w:p>
    <w:p w14:paraId="0172805E" w14:textId="77777777" w:rsidR="004566FA" w:rsidRPr="00517B7C" w:rsidRDefault="004566FA" w:rsidP="00FF19E6">
      <w:pPr>
        <w:rPr>
          <w:rFonts w:ascii="Noto Sans" w:hAnsi="Noto Sans" w:cs="Noto Sans"/>
          <w:sz w:val="20"/>
          <w:szCs w:val="20"/>
        </w:rPr>
      </w:pPr>
    </w:p>
    <w:p w14:paraId="179B2221" w14:textId="77777777" w:rsidR="004566FA" w:rsidRPr="00517B7C" w:rsidRDefault="004566FA" w:rsidP="00FF19E6">
      <w:pPr>
        <w:rPr>
          <w:rFonts w:ascii="Noto Sans" w:hAnsi="Noto Sans" w:cs="Noto Sans"/>
          <w:sz w:val="20"/>
          <w:szCs w:val="20"/>
        </w:rPr>
      </w:pPr>
    </w:p>
    <w:p w14:paraId="01D9ECB5" w14:textId="77777777" w:rsidR="004566FA" w:rsidRPr="00517B7C" w:rsidRDefault="004566FA" w:rsidP="00FF19E6">
      <w:pPr>
        <w:rPr>
          <w:rFonts w:ascii="Noto Sans" w:hAnsi="Noto Sans" w:cs="Noto Sans"/>
          <w:sz w:val="20"/>
          <w:szCs w:val="20"/>
        </w:rPr>
      </w:pPr>
    </w:p>
    <w:p w14:paraId="4CE23FDC" w14:textId="77777777" w:rsidR="004566FA" w:rsidRPr="00517B7C" w:rsidRDefault="004566FA" w:rsidP="00FF19E6">
      <w:pPr>
        <w:rPr>
          <w:rFonts w:ascii="Noto Sans" w:hAnsi="Noto Sans" w:cs="Noto Sans"/>
          <w:sz w:val="20"/>
          <w:szCs w:val="20"/>
        </w:rPr>
      </w:pPr>
    </w:p>
    <w:p w14:paraId="2D46822C" w14:textId="77777777" w:rsidR="004566FA" w:rsidRPr="00517B7C" w:rsidRDefault="004566FA" w:rsidP="00FF19E6">
      <w:pPr>
        <w:rPr>
          <w:rFonts w:ascii="Noto Sans" w:hAnsi="Noto Sans" w:cs="Noto Sans"/>
          <w:sz w:val="20"/>
          <w:szCs w:val="20"/>
        </w:rPr>
      </w:pPr>
    </w:p>
    <w:p w14:paraId="686A7C96" w14:textId="77777777" w:rsidR="004566FA" w:rsidRPr="00517B7C" w:rsidRDefault="004566FA" w:rsidP="00FF19E6">
      <w:pPr>
        <w:rPr>
          <w:rFonts w:ascii="Noto Sans" w:hAnsi="Noto Sans" w:cs="Noto Sans"/>
          <w:sz w:val="20"/>
          <w:szCs w:val="20"/>
        </w:rPr>
      </w:pPr>
    </w:p>
    <w:p w14:paraId="55ECC7C1" w14:textId="77777777" w:rsidR="004566FA" w:rsidRPr="00517B7C" w:rsidRDefault="004566FA" w:rsidP="00FF19E6">
      <w:pPr>
        <w:rPr>
          <w:rFonts w:ascii="Noto Sans" w:hAnsi="Noto Sans" w:cs="Noto Sans"/>
          <w:sz w:val="20"/>
          <w:szCs w:val="20"/>
        </w:rPr>
      </w:pPr>
    </w:p>
    <w:p w14:paraId="6A108217" w14:textId="77777777" w:rsidR="004566FA" w:rsidRPr="00517B7C" w:rsidRDefault="004566FA" w:rsidP="00FF19E6">
      <w:pPr>
        <w:rPr>
          <w:rFonts w:ascii="Noto Sans" w:hAnsi="Noto Sans" w:cs="Noto Sans"/>
          <w:sz w:val="20"/>
          <w:szCs w:val="20"/>
        </w:rPr>
      </w:pPr>
    </w:p>
    <w:p w14:paraId="50C1F7A1" w14:textId="77777777" w:rsidR="004566FA" w:rsidRPr="00517B7C" w:rsidRDefault="004566FA" w:rsidP="00FF19E6">
      <w:pPr>
        <w:rPr>
          <w:rFonts w:ascii="Noto Sans" w:hAnsi="Noto Sans" w:cs="Noto Sans"/>
          <w:sz w:val="20"/>
          <w:szCs w:val="20"/>
        </w:rPr>
      </w:pPr>
    </w:p>
    <w:p w14:paraId="5852F44F" w14:textId="77777777" w:rsidR="004566FA" w:rsidRPr="00517B7C" w:rsidRDefault="004566FA" w:rsidP="00FF19E6">
      <w:pPr>
        <w:rPr>
          <w:rFonts w:ascii="Noto Sans" w:hAnsi="Noto Sans" w:cs="Noto Sans"/>
          <w:sz w:val="20"/>
          <w:szCs w:val="20"/>
        </w:rPr>
      </w:pPr>
    </w:p>
    <w:p w14:paraId="41CC74CE" w14:textId="77777777" w:rsidR="004566FA" w:rsidRPr="00517B7C" w:rsidRDefault="004566FA" w:rsidP="00FF19E6">
      <w:pPr>
        <w:rPr>
          <w:rFonts w:ascii="Noto Sans" w:hAnsi="Noto Sans" w:cs="Noto Sans"/>
          <w:sz w:val="20"/>
          <w:szCs w:val="20"/>
        </w:rPr>
      </w:pPr>
    </w:p>
    <w:p w14:paraId="1BCC1548" w14:textId="77777777" w:rsidR="004566FA" w:rsidRPr="00517B7C" w:rsidRDefault="004566FA" w:rsidP="00FF19E6">
      <w:pPr>
        <w:rPr>
          <w:rFonts w:ascii="Noto Sans" w:hAnsi="Noto Sans" w:cs="Noto Sans"/>
          <w:sz w:val="20"/>
          <w:szCs w:val="20"/>
        </w:rPr>
      </w:pPr>
    </w:p>
    <w:p w14:paraId="1D6E2B2F" w14:textId="77777777" w:rsidR="004566FA" w:rsidRPr="00517B7C" w:rsidRDefault="004566FA" w:rsidP="00FF19E6">
      <w:pPr>
        <w:rPr>
          <w:rFonts w:ascii="Noto Sans" w:hAnsi="Noto Sans" w:cs="Noto Sans"/>
          <w:sz w:val="20"/>
          <w:szCs w:val="20"/>
        </w:rPr>
      </w:pPr>
    </w:p>
    <w:p w14:paraId="67BAA522" w14:textId="77777777" w:rsidR="004566FA" w:rsidRPr="00517B7C" w:rsidRDefault="004566FA" w:rsidP="00FF19E6">
      <w:pPr>
        <w:rPr>
          <w:rFonts w:ascii="Noto Sans" w:hAnsi="Noto Sans" w:cs="Noto Sans"/>
          <w:sz w:val="20"/>
          <w:szCs w:val="20"/>
        </w:rPr>
      </w:pPr>
    </w:p>
    <w:p w14:paraId="735A5B0A" w14:textId="77777777" w:rsidR="004566FA" w:rsidRPr="00517B7C" w:rsidRDefault="004566FA" w:rsidP="00FF19E6">
      <w:pPr>
        <w:rPr>
          <w:rFonts w:ascii="Noto Sans" w:hAnsi="Noto Sans" w:cs="Noto Sans"/>
          <w:sz w:val="20"/>
          <w:szCs w:val="20"/>
        </w:rPr>
      </w:pPr>
    </w:p>
    <w:p w14:paraId="3F691C26" w14:textId="77777777" w:rsidR="004566FA" w:rsidRDefault="004566FA" w:rsidP="00FF19E6">
      <w:pPr>
        <w:rPr>
          <w:rFonts w:ascii="Noto Sans" w:hAnsi="Noto Sans" w:cs="Noto Sans"/>
          <w:sz w:val="20"/>
          <w:szCs w:val="20"/>
        </w:rPr>
      </w:pPr>
    </w:p>
    <w:p w14:paraId="4E093B42" w14:textId="77777777" w:rsidR="000D45DD" w:rsidRDefault="000D45DD" w:rsidP="00FF19E6">
      <w:pPr>
        <w:rPr>
          <w:rFonts w:ascii="Noto Sans" w:hAnsi="Noto Sans" w:cs="Noto Sans"/>
          <w:sz w:val="20"/>
          <w:szCs w:val="20"/>
        </w:rPr>
      </w:pPr>
    </w:p>
    <w:p w14:paraId="6D877CE1" w14:textId="77777777" w:rsidR="000D45DD" w:rsidRDefault="000D45DD" w:rsidP="00FF19E6">
      <w:pPr>
        <w:rPr>
          <w:rFonts w:ascii="Noto Sans" w:hAnsi="Noto Sans" w:cs="Noto Sans"/>
          <w:sz w:val="20"/>
          <w:szCs w:val="20"/>
        </w:rPr>
      </w:pPr>
    </w:p>
    <w:p w14:paraId="43B9B0AB" w14:textId="77777777" w:rsidR="002D543F" w:rsidRDefault="002D543F" w:rsidP="00FF19E6">
      <w:pPr>
        <w:rPr>
          <w:rFonts w:ascii="Noto Sans" w:hAnsi="Noto Sans" w:cs="Noto Sans"/>
          <w:sz w:val="20"/>
          <w:szCs w:val="20"/>
        </w:rPr>
      </w:pPr>
    </w:p>
    <w:p w14:paraId="40056940" w14:textId="77777777" w:rsidR="002D543F" w:rsidRDefault="002D543F" w:rsidP="00FF19E6">
      <w:pPr>
        <w:rPr>
          <w:rFonts w:ascii="Noto Sans" w:hAnsi="Noto Sans" w:cs="Noto Sans"/>
          <w:sz w:val="20"/>
          <w:szCs w:val="20"/>
        </w:rPr>
      </w:pPr>
    </w:p>
    <w:p w14:paraId="5E7D1C26" w14:textId="77777777" w:rsidR="002D543F" w:rsidRDefault="002D543F" w:rsidP="00FF19E6">
      <w:pPr>
        <w:rPr>
          <w:rFonts w:ascii="Noto Sans" w:hAnsi="Noto Sans" w:cs="Noto Sans"/>
          <w:sz w:val="20"/>
          <w:szCs w:val="20"/>
        </w:rPr>
      </w:pPr>
    </w:p>
    <w:p w14:paraId="72B5F816" w14:textId="77777777" w:rsidR="000D45DD" w:rsidRDefault="000D45DD" w:rsidP="00FF19E6">
      <w:pPr>
        <w:rPr>
          <w:rFonts w:ascii="Noto Sans" w:hAnsi="Noto Sans" w:cs="Noto Sans"/>
          <w:sz w:val="20"/>
          <w:szCs w:val="20"/>
        </w:rPr>
      </w:pPr>
    </w:p>
    <w:p w14:paraId="4CA45663" w14:textId="77777777" w:rsidR="000D45DD" w:rsidRPr="00517B7C" w:rsidRDefault="000D45DD" w:rsidP="00FF19E6">
      <w:pPr>
        <w:rPr>
          <w:rFonts w:ascii="Noto Sans" w:hAnsi="Noto Sans" w:cs="Noto Sans"/>
          <w:sz w:val="20"/>
          <w:szCs w:val="20"/>
        </w:rPr>
      </w:pPr>
    </w:p>
    <w:p w14:paraId="787D8932" w14:textId="77777777" w:rsidR="004566FA" w:rsidRPr="00517B7C" w:rsidRDefault="004566FA" w:rsidP="00FF19E6">
      <w:pPr>
        <w:rPr>
          <w:rFonts w:ascii="Noto Sans" w:hAnsi="Noto Sans" w:cs="Noto Sans"/>
          <w:sz w:val="20"/>
          <w:szCs w:val="20"/>
        </w:rPr>
      </w:pPr>
    </w:p>
    <w:p w14:paraId="45876B99" w14:textId="77777777" w:rsidR="004566FA" w:rsidRPr="00517B7C" w:rsidRDefault="004566FA" w:rsidP="00FF19E6">
      <w:pPr>
        <w:rPr>
          <w:rFonts w:ascii="Noto Sans" w:hAnsi="Noto Sans" w:cs="Noto Sans"/>
          <w:sz w:val="20"/>
          <w:szCs w:val="20"/>
        </w:rPr>
      </w:pPr>
    </w:p>
    <w:p w14:paraId="3BA01C7B" w14:textId="77777777" w:rsidR="00FF19E6" w:rsidRPr="00517B7C" w:rsidRDefault="00FF19E6" w:rsidP="00A64056">
      <w:pPr>
        <w:jc w:val="center"/>
        <w:rPr>
          <w:rFonts w:ascii="Noto Sans" w:hAnsi="Noto Sans" w:cs="Noto Sans"/>
          <w:b/>
          <w:sz w:val="20"/>
          <w:szCs w:val="20"/>
        </w:rPr>
      </w:pPr>
      <w:r w:rsidRPr="00517B7C">
        <w:rPr>
          <w:rFonts w:ascii="Noto Sans" w:hAnsi="Noto Sans" w:cs="Noto Sans"/>
          <w:b/>
          <w:sz w:val="20"/>
          <w:szCs w:val="20"/>
        </w:rPr>
        <w:t>ANEXO NUMERO 12  (DOCE)</w:t>
      </w:r>
    </w:p>
    <w:p w14:paraId="08716278" w14:textId="77777777" w:rsidR="00FF19E6" w:rsidRPr="00517B7C" w:rsidRDefault="00FF19E6" w:rsidP="00FF19E6">
      <w:pPr>
        <w:rPr>
          <w:rFonts w:ascii="Noto Sans" w:hAnsi="Noto Sans" w:cs="Noto Sans"/>
          <w:sz w:val="20"/>
          <w:szCs w:val="20"/>
        </w:rPr>
      </w:pPr>
    </w:p>
    <w:p w14:paraId="00DB498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7A0486F" w14:textId="77777777" w:rsidR="00FF19E6" w:rsidRPr="00517B7C" w:rsidRDefault="00FF19E6" w:rsidP="00FF19E6">
      <w:pPr>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8093"/>
      </w:tblGrid>
      <w:tr w:rsidR="00FF19E6" w:rsidRPr="00517B7C" w14:paraId="654B8128" w14:textId="77777777" w:rsidTr="00A76B90">
        <w:tc>
          <w:tcPr>
            <w:tcW w:w="828" w:type="dxa"/>
          </w:tcPr>
          <w:p w14:paraId="5B07B15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w:t>
            </w:r>
          </w:p>
          <w:p w14:paraId="512BA5C8" w14:textId="77777777" w:rsidR="00FF19E6" w:rsidRPr="00517B7C" w:rsidRDefault="00FF19E6" w:rsidP="00FF19E6">
            <w:pPr>
              <w:rPr>
                <w:rFonts w:ascii="Noto Sans" w:hAnsi="Noto Sans" w:cs="Noto Sans"/>
                <w:sz w:val="20"/>
                <w:szCs w:val="20"/>
              </w:rPr>
            </w:pPr>
          </w:p>
        </w:tc>
        <w:tc>
          <w:tcPr>
            <w:tcW w:w="10053" w:type="dxa"/>
          </w:tcPr>
          <w:p w14:paraId="1283CC9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la fecha de suscripción del documento.</w:t>
            </w:r>
          </w:p>
        </w:tc>
      </w:tr>
      <w:tr w:rsidR="00FF19E6" w:rsidRPr="00517B7C" w14:paraId="1C90D543" w14:textId="77777777" w:rsidTr="00A76B90">
        <w:tc>
          <w:tcPr>
            <w:tcW w:w="828" w:type="dxa"/>
          </w:tcPr>
          <w:p w14:paraId="1CA6DB5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2.</w:t>
            </w:r>
          </w:p>
          <w:p w14:paraId="483A2D9D" w14:textId="77777777" w:rsidR="00FF19E6" w:rsidRPr="00517B7C" w:rsidRDefault="00FF19E6" w:rsidP="00FF19E6">
            <w:pPr>
              <w:rPr>
                <w:rFonts w:ascii="Noto Sans" w:hAnsi="Noto Sans" w:cs="Noto Sans"/>
                <w:sz w:val="20"/>
                <w:szCs w:val="20"/>
              </w:rPr>
            </w:pPr>
          </w:p>
        </w:tc>
        <w:tc>
          <w:tcPr>
            <w:tcW w:w="10053" w:type="dxa"/>
          </w:tcPr>
          <w:p w14:paraId="7AF4CE0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de la dependencia o entidad convocante</w:t>
            </w:r>
          </w:p>
        </w:tc>
      </w:tr>
      <w:tr w:rsidR="00FF19E6" w:rsidRPr="00517B7C" w14:paraId="0A31E6E0" w14:textId="77777777" w:rsidTr="00A76B90">
        <w:tc>
          <w:tcPr>
            <w:tcW w:w="828" w:type="dxa"/>
          </w:tcPr>
          <w:p w14:paraId="7B52226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3.</w:t>
            </w:r>
          </w:p>
        </w:tc>
        <w:tc>
          <w:tcPr>
            <w:tcW w:w="10053" w:type="dxa"/>
          </w:tcPr>
          <w:p w14:paraId="18FF036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Precisar el procedimiento de que se trate, licitación pública, invitación a cuando menos tres personas o adjudicación directa</w:t>
            </w:r>
          </w:p>
        </w:tc>
      </w:tr>
      <w:tr w:rsidR="00FF19E6" w:rsidRPr="00517B7C" w14:paraId="546C25BF" w14:textId="77777777" w:rsidTr="00A76B90">
        <w:tc>
          <w:tcPr>
            <w:tcW w:w="828" w:type="dxa"/>
          </w:tcPr>
          <w:p w14:paraId="3772E728" w14:textId="77777777" w:rsidR="00FF19E6" w:rsidRPr="00517B7C" w:rsidRDefault="00FF19E6" w:rsidP="00FF19E6">
            <w:pPr>
              <w:rPr>
                <w:rFonts w:ascii="Noto Sans" w:hAnsi="Noto Sans" w:cs="Noto Sans"/>
                <w:sz w:val="20"/>
                <w:szCs w:val="20"/>
              </w:rPr>
            </w:pPr>
          </w:p>
          <w:p w14:paraId="4E1AC3D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4.</w:t>
            </w:r>
          </w:p>
        </w:tc>
        <w:tc>
          <w:tcPr>
            <w:tcW w:w="10053" w:type="dxa"/>
          </w:tcPr>
          <w:p w14:paraId="73D72468" w14:textId="77777777" w:rsidR="00FF19E6" w:rsidRPr="00517B7C" w:rsidRDefault="00FF19E6" w:rsidP="00FF19E6">
            <w:pPr>
              <w:rPr>
                <w:rFonts w:ascii="Noto Sans" w:hAnsi="Noto Sans" w:cs="Noto Sans"/>
                <w:sz w:val="20"/>
                <w:szCs w:val="20"/>
              </w:rPr>
            </w:pPr>
          </w:p>
          <w:p w14:paraId="1F9C90C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Indicar el número respectivo del procedimiento</w:t>
            </w:r>
          </w:p>
        </w:tc>
      </w:tr>
      <w:tr w:rsidR="00FF19E6" w:rsidRPr="00517B7C" w14:paraId="695270DD" w14:textId="77777777" w:rsidTr="00A76B90">
        <w:tc>
          <w:tcPr>
            <w:tcW w:w="828" w:type="dxa"/>
          </w:tcPr>
          <w:p w14:paraId="53F0F457" w14:textId="77777777" w:rsidR="00FF19E6" w:rsidRPr="00517B7C" w:rsidRDefault="00FF19E6" w:rsidP="00FF19E6">
            <w:pPr>
              <w:rPr>
                <w:rFonts w:ascii="Noto Sans" w:hAnsi="Noto Sans" w:cs="Noto Sans"/>
                <w:sz w:val="20"/>
                <w:szCs w:val="20"/>
              </w:rPr>
            </w:pPr>
          </w:p>
          <w:p w14:paraId="5DDA934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5 </w:t>
            </w:r>
          </w:p>
        </w:tc>
        <w:tc>
          <w:tcPr>
            <w:tcW w:w="10053" w:type="dxa"/>
          </w:tcPr>
          <w:p w14:paraId="25511DA8" w14:textId="77777777" w:rsidR="00FF19E6" w:rsidRPr="00517B7C" w:rsidRDefault="00FF19E6" w:rsidP="00FF19E6">
            <w:pPr>
              <w:rPr>
                <w:rFonts w:ascii="Noto Sans" w:hAnsi="Noto Sans" w:cs="Noto Sans"/>
                <w:sz w:val="20"/>
                <w:szCs w:val="20"/>
              </w:rPr>
            </w:pPr>
          </w:p>
          <w:p w14:paraId="33EB6A1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Citar el nombre o razón social o denominación de la empresa.</w:t>
            </w:r>
          </w:p>
        </w:tc>
      </w:tr>
      <w:tr w:rsidR="00FF19E6" w:rsidRPr="00517B7C" w14:paraId="4B5631AF" w14:textId="77777777" w:rsidTr="00A76B90">
        <w:tc>
          <w:tcPr>
            <w:tcW w:w="828" w:type="dxa"/>
          </w:tcPr>
          <w:p w14:paraId="1AC0AD1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6</w:t>
            </w:r>
          </w:p>
        </w:tc>
        <w:tc>
          <w:tcPr>
            <w:tcW w:w="10053" w:type="dxa"/>
          </w:tcPr>
          <w:p w14:paraId="6CBC5CC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Indicar con letra el sector al que pertenece (Industria, Comercio o Servicios)</w:t>
            </w:r>
          </w:p>
          <w:p w14:paraId="113F7AC9" w14:textId="77777777" w:rsidR="00FF19E6" w:rsidRPr="00517B7C" w:rsidRDefault="00FF19E6" w:rsidP="00FF19E6">
            <w:pPr>
              <w:rPr>
                <w:rFonts w:ascii="Noto Sans" w:hAnsi="Noto Sans" w:cs="Noto Sans"/>
                <w:sz w:val="20"/>
                <w:szCs w:val="20"/>
              </w:rPr>
            </w:pPr>
          </w:p>
        </w:tc>
      </w:tr>
      <w:tr w:rsidR="00FF19E6" w:rsidRPr="00517B7C" w14:paraId="104B4454" w14:textId="77777777" w:rsidTr="00A76B90">
        <w:tc>
          <w:tcPr>
            <w:tcW w:w="828" w:type="dxa"/>
          </w:tcPr>
          <w:p w14:paraId="44BCD70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7</w:t>
            </w:r>
          </w:p>
        </w:tc>
        <w:tc>
          <w:tcPr>
            <w:tcW w:w="10053" w:type="dxa"/>
          </w:tcPr>
          <w:p w14:paraId="1B92C45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número de trabajadores de planta inscritos en eI IMSS.</w:t>
            </w:r>
          </w:p>
          <w:p w14:paraId="68834DC4" w14:textId="77777777" w:rsidR="00FF19E6" w:rsidRPr="00517B7C" w:rsidRDefault="00FF19E6" w:rsidP="00FF19E6">
            <w:pPr>
              <w:rPr>
                <w:rFonts w:ascii="Noto Sans" w:hAnsi="Noto Sans" w:cs="Noto Sans"/>
                <w:sz w:val="20"/>
                <w:szCs w:val="20"/>
              </w:rPr>
            </w:pPr>
          </w:p>
        </w:tc>
      </w:tr>
      <w:tr w:rsidR="00FF19E6" w:rsidRPr="00517B7C" w14:paraId="4F07DCB6" w14:textId="77777777" w:rsidTr="00A76B90">
        <w:tc>
          <w:tcPr>
            <w:tcW w:w="828" w:type="dxa"/>
          </w:tcPr>
          <w:p w14:paraId="3289021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8 </w:t>
            </w:r>
          </w:p>
        </w:tc>
        <w:tc>
          <w:tcPr>
            <w:tcW w:w="10053" w:type="dxa"/>
          </w:tcPr>
          <w:p w14:paraId="4D22E3D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En su caso, anotar el número de personas subcontratadas.</w:t>
            </w:r>
          </w:p>
          <w:p w14:paraId="4E8B3F4A" w14:textId="77777777" w:rsidR="00FF19E6" w:rsidRPr="00517B7C" w:rsidRDefault="00FF19E6" w:rsidP="00FF19E6">
            <w:pPr>
              <w:rPr>
                <w:rFonts w:ascii="Noto Sans" w:hAnsi="Noto Sans" w:cs="Noto Sans"/>
                <w:sz w:val="20"/>
                <w:szCs w:val="20"/>
              </w:rPr>
            </w:pPr>
          </w:p>
        </w:tc>
      </w:tr>
      <w:tr w:rsidR="00FF19E6" w:rsidRPr="00517B7C" w14:paraId="37FD7E9F" w14:textId="77777777" w:rsidTr="00A76B90">
        <w:tc>
          <w:tcPr>
            <w:tcW w:w="828" w:type="dxa"/>
          </w:tcPr>
          <w:p w14:paraId="7BAB225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9 </w:t>
            </w:r>
          </w:p>
        </w:tc>
        <w:tc>
          <w:tcPr>
            <w:tcW w:w="10053" w:type="dxa"/>
          </w:tcPr>
          <w:p w14:paraId="6F52010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el rango de monto de ventas anuales en millones de pesos (mdp), conforme al reporte de su ejercicio fiscal correspondiente a la última declaración anual de impuestos federales.</w:t>
            </w:r>
          </w:p>
        </w:tc>
      </w:tr>
      <w:tr w:rsidR="00FF19E6" w:rsidRPr="00517B7C" w14:paraId="4E06D1F1" w14:textId="77777777" w:rsidTr="00A76B90">
        <w:tc>
          <w:tcPr>
            <w:tcW w:w="828" w:type="dxa"/>
          </w:tcPr>
          <w:p w14:paraId="12EF6BF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10 </w:t>
            </w:r>
          </w:p>
        </w:tc>
        <w:tc>
          <w:tcPr>
            <w:tcW w:w="10053" w:type="dxa"/>
          </w:tcPr>
          <w:p w14:paraId="060D79D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Señalar con letra el tamaño de la empresa (Micro, Pequeña o Mediana), conforme a la fórmula anotada al pie del cuadro de estratificación.</w:t>
            </w:r>
          </w:p>
        </w:tc>
      </w:tr>
      <w:tr w:rsidR="00FF19E6" w:rsidRPr="00517B7C" w14:paraId="4FE2C27A" w14:textId="77777777" w:rsidTr="00A76B90">
        <w:tc>
          <w:tcPr>
            <w:tcW w:w="828" w:type="dxa"/>
          </w:tcPr>
          <w:p w14:paraId="76B0D8E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11 </w:t>
            </w:r>
          </w:p>
        </w:tc>
        <w:tc>
          <w:tcPr>
            <w:tcW w:w="10053" w:type="dxa"/>
          </w:tcPr>
          <w:p w14:paraId="797ED5C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Indicar el Registro Federal de Contribuyentes del licitante</w:t>
            </w:r>
          </w:p>
          <w:p w14:paraId="11DC6A32" w14:textId="77777777" w:rsidR="00FF19E6" w:rsidRPr="00517B7C" w:rsidRDefault="00FF19E6" w:rsidP="00FF19E6">
            <w:pPr>
              <w:rPr>
                <w:rFonts w:ascii="Noto Sans" w:hAnsi="Noto Sans" w:cs="Noto Sans"/>
                <w:sz w:val="20"/>
                <w:szCs w:val="20"/>
              </w:rPr>
            </w:pPr>
          </w:p>
        </w:tc>
      </w:tr>
      <w:tr w:rsidR="00FF19E6" w:rsidRPr="00517B7C" w14:paraId="4F24E5F3" w14:textId="77777777" w:rsidTr="00A76B90">
        <w:tc>
          <w:tcPr>
            <w:tcW w:w="828" w:type="dxa"/>
          </w:tcPr>
          <w:p w14:paraId="494B92A5"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12</w:t>
            </w:r>
          </w:p>
        </w:tc>
        <w:tc>
          <w:tcPr>
            <w:tcW w:w="10053" w:type="dxa"/>
          </w:tcPr>
          <w:p w14:paraId="734592F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Cuando el procedimiento tenga por objeto la adquisición de bienes y el licitante y fabricante sean personas distintas, indicar el Registro Federal de Contribuyentes del (los) fabricante(s) de los bienes que integran la oferta.</w:t>
            </w:r>
          </w:p>
        </w:tc>
      </w:tr>
      <w:tr w:rsidR="00FF19E6" w:rsidRPr="00517B7C" w14:paraId="07B0E50B" w14:textId="77777777" w:rsidTr="00A76B90">
        <w:tc>
          <w:tcPr>
            <w:tcW w:w="828" w:type="dxa"/>
          </w:tcPr>
          <w:p w14:paraId="559686C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13 </w:t>
            </w:r>
          </w:p>
        </w:tc>
        <w:tc>
          <w:tcPr>
            <w:tcW w:w="10053" w:type="dxa"/>
          </w:tcPr>
          <w:p w14:paraId="0ABE330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Anotar el nombre y firma del representante de la empresa licitante.</w:t>
            </w:r>
          </w:p>
          <w:p w14:paraId="3DB945A0" w14:textId="77777777" w:rsidR="00FF19E6" w:rsidRPr="00517B7C" w:rsidRDefault="00FF19E6" w:rsidP="00FF19E6">
            <w:pPr>
              <w:rPr>
                <w:rFonts w:ascii="Noto Sans" w:hAnsi="Noto Sans" w:cs="Noto Sans"/>
                <w:sz w:val="20"/>
                <w:szCs w:val="20"/>
              </w:rPr>
            </w:pPr>
          </w:p>
        </w:tc>
      </w:tr>
    </w:tbl>
    <w:p w14:paraId="6989D485" w14:textId="77777777" w:rsidR="00FF19E6" w:rsidRPr="00517B7C" w:rsidRDefault="00FF19E6" w:rsidP="00FF19E6">
      <w:pPr>
        <w:rPr>
          <w:rFonts w:ascii="Noto Sans" w:hAnsi="Noto Sans" w:cs="Noto Sans"/>
          <w:sz w:val="20"/>
          <w:szCs w:val="20"/>
        </w:rPr>
      </w:pPr>
    </w:p>
    <w:p w14:paraId="2DE6E42C" w14:textId="77777777" w:rsidR="004566FA" w:rsidRPr="00517B7C" w:rsidRDefault="004566FA" w:rsidP="00FF19E6">
      <w:pPr>
        <w:rPr>
          <w:rFonts w:ascii="Noto Sans" w:hAnsi="Noto Sans" w:cs="Noto Sans"/>
          <w:sz w:val="20"/>
          <w:szCs w:val="20"/>
        </w:rPr>
      </w:pPr>
    </w:p>
    <w:p w14:paraId="710CBC68" w14:textId="77777777" w:rsidR="004566FA" w:rsidRPr="00517B7C" w:rsidRDefault="004566FA" w:rsidP="00FF19E6">
      <w:pPr>
        <w:rPr>
          <w:rFonts w:ascii="Noto Sans" w:hAnsi="Noto Sans" w:cs="Noto Sans"/>
          <w:sz w:val="20"/>
          <w:szCs w:val="20"/>
        </w:rPr>
      </w:pPr>
    </w:p>
    <w:p w14:paraId="1FF45881" w14:textId="77777777" w:rsidR="004566FA" w:rsidRPr="00517B7C" w:rsidRDefault="004566FA" w:rsidP="00FF19E6">
      <w:pPr>
        <w:rPr>
          <w:rFonts w:ascii="Noto Sans" w:hAnsi="Noto Sans" w:cs="Noto Sans"/>
          <w:sz w:val="20"/>
          <w:szCs w:val="20"/>
        </w:rPr>
      </w:pPr>
    </w:p>
    <w:p w14:paraId="5C9DE5AE" w14:textId="77777777" w:rsidR="004566FA" w:rsidRPr="00517B7C" w:rsidRDefault="004566FA" w:rsidP="00FF19E6">
      <w:pPr>
        <w:rPr>
          <w:rFonts w:ascii="Noto Sans" w:hAnsi="Noto Sans" w:cs="Noto Sans"/>
          <w:sz w:val="20"/>
          <w:szCs w:val="20"/>
        </w:rPr>
      </w:pPr>
    </w:p>
    <w:p w14:paraId="64B56708" w14:textId="77777777" w:rsidR="004566FA" w:rsidRPr="00517B7C" w:rsidRDefault="004566FA" w:rsidP="00FF19E6">
      <w:pPr>
        <w:rPr>
          <w:rFonts w:ascii="Noto Sans" w:hAnsi="Noto Sans" w:cs="Noto Sans"/>
          <w:sz w:val="20"/>
          <w:szCs w:val="20"/>
        </w:rPr>
      </w:pPr>
    </w:p>
    <w:p w14:paraId="5EA41F20" w14:textId="77777777" w:rsidR="004566FA" w:rsidRPr="00517B7C" w:rsidRDefault="004566FA" w:rsidP="00FF19E6">
      <w:pPr>
        <w:rPr>
          <w:rFonts w:ascii="Noto Sans" w:hAnsi="Noto Sans" w:cs="Noto Sans"/>
          <w:sz w:val="20"/>
          <w:szCs w:val="20"/>
        </w:rPr>
      </w:pPr>
    </w:p>
    <w:p w14:paraId="67AADB97" w14:textId="77777777" w:rsidR="00FF19E6" w:rsidRPr="00517B7C" w:rsidRDefault="00FF19E6" w:rsidP="00FF19E6">
      <w:pPr>
        <w:rPr>
          <w:rFonts w:ascii="Noto Sans" w:hAnsi="Noto Sans" w:cs="Noto Sans"/>
          <w:sz w:val="20"/>
          <w:szCs w:val="20"/>
        </w:rPr>
      </w:pPr>
    </w:p>
    <w:p w14:paraId="72906AEB" w14:textId="77777777" w:rsidR="00FF19E6" w:rsidRPr="00517B7C" w:rsidRDefault="00FF19E6" w:rsidP="008662E1">
      <w:pPr>
        <w:jc w:val="center"/>
        <w:rPr>
          <w:rFonts w:ascii="Noto Sans" w:hAnsi="Noto Sans" w:cs="Noto Sans"/>
          <w:b/>
          <w:sz w:val="20"/>
          <w:szCs w:val="20"/>
        </w:rPr>
      </w:pPr>
      <w:r w:rsidRPr="00517B7C">
        <w:rPr>
          <w:rFonts w:ascii="Noto Sans" w:hAnsi="Noto Sans" w:cs="Noto Sans"/>
          <w:b/>
          <w:sz w:val="20"/>
          <w:szCs w:val="20"/>
        </w:rPr>
        <w:t>ANEXO NUMERO 13 (TRECE)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6A6A6" w:themeFill="background1" w:themeFillShade="A6"/>
        <w:tblCellMar>
          <w:left w:w="70" w:type="dxa"/>
          <w:right w:w="70" w:type="dxa"/>
        </w:tblCellMar>
        <w:tblLook w:val="0000" w:firstRow="0" w:lastRow="0" w:firstColumn="0" w:lastColumn="0" w:noHBand="0" w:noVBand="0"/>
      </w:tblPr>
      <w:tblGrid>
        <w:gridCol w:w="8828"/>
      </w:tblGrid>
      <w:tr w:rsidR="00FF19E6" w:rsidRPr="00517B7C" w14:paraId="4A98B82F" w14:textId="77777777" w:rsidTr="00F52984">
        <w:tc>
          <w:tcPr>
            <w:tcW w:w="5000" w:type="pct"/>
            <w:shd w:val="clear" w:color="auto" w:fill="A6A6A6" w:themeFill="background1" w:themeFillShade="A6"/>
          </w:tcPr>
          <w:p w14:paraId="2962B3C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PROPOSICIÓN ECONÓMICA</w:t>
            </w:r>
          </w:p>
        </w:tc>
      </w:tr>
    </w:tbl>
    <w:p w14:paraId="5FDEAE73" w14:textId="77777777" w:rsidR="00FF19E6" w:rsidRPr="00517B7C" w:rsidRDefault="00FF19E6" w:rsidP="00FF19E6">
      <w:pPr>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62"/>
        <w:gridCol w:w="3228"/>
        <w:gridCol w:w="577"/>
        <w:gridCol w:w="543"/>
        <w:gridCol w:w="918"/>
      </w:tblGrid>
      <w:tr w:rsidR="00FF19E6" w:rsidRPr="00517B7C" w14:paraId="4345272D" w14:textId="77777777" w:rsidTr="00F52984">
        <w:tc>
          <w:tcPr>
            <w:tcW w:w="3862" w:type="pct"/>
            <w:gridSpan w:val="2"/>
          </w:tcPr>
          <w:p w14:paraId="7CD767A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FECHA</w:t>
            </w:r>
          </w:p>
        </w:tc>
        <w:tc>
          <w:tcPr>
            <w:tcW w:w="335" w:type="pct"/>
          </w:tcPr>
          <w:p w14:paraId="6EAFCDB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DIA</w:t>
            </w:r>
          </w:p>
        </w:tc>
        <w:tc>
          <w:tcPr>
            <w:tcW w:w="275" w:type="pct"/>
          </w:tcPr>
          <w:p w14:paraId="6973450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MES</w:t>
            </w:r>
          </w:p>
        </w:tc>
        <w:tc>
          <w:tcPr>
            <w:tcW w:w="528" w:type="pct"/>
          </w:tcPr>
          <w:p w14:paraId="062C519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AÑO</w:t>
            </w:r>
          </w:p>
          <w:p w14:paraId="6D432090" w14:textId="77777777" w:rsidR="00FF19E6" w:rsidRPr="00517B7C" w:rsidRDefault="00FF19E6" w:rsidP="00FF19E6">
            <w:pPr>
              <w:rPr>
                <w:rFonts w:ascii="Noto Sans" w:hAnsi="Noto Sans" w:cs="Noto Sans"/>
                <w:sz w:val="20"/>
                <w:szCs w:val="20"/>
              </w:rPr>
            </w:pPr>
          </w:p>
        </w:tc>
      </w:tr>
      <w:tr w:rsidR="00FF19E6" w:rsidRPr="00517B7C" w14:paraId="539107FA" w14:textId="77777777" w:rsidTr="00F52984">
        <w:tblPrEx>
          <w:tblCellMar>
            <w:left w:w="0" w:type="dxa"/>
            <w:right w:w="0" w:type="dxa"/>
          </w:tblCellMar>
        </w:tblPrEx>
        <w:tc>
          <w:tcPr>
            <w:tcW w:w="4472" w:type="pct"/>
            <w:gridSpan w:val="4"/>
          </w:tcPr>
          <w:p w14:paraId="4EFCD4B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O RAZON SOCIAL DEL LICITANTE _________________________________________________R.F.C._________________________________</w:t>
            </w:r>
          </w:p>
        </w:tc>
        <w:tc>
          <w:tcPr>
            <w:tcW w:w="528" w:type="pct"/>
          </w:tcPr>
          <w:p w14:paraId="54797BD9" w14:textId="77777777" w:rsidR="00FF19E6" w:rsidRPr="00517B7C" w:rsidRDefault="00FF19E6" w:rsidP="00FF19E6">
            <w:pPr>
              <w:rPr>
                <w:rFonts w:ascii="Noto Sans" w:hAnsi="Noto Sans" w:cs="Noto Sans"/>
                <w:sz w:val="20"/>
                <w:szCs w:val="20"/>
              </w:rPr>
            </w:pPr>
          </w:p>
        </w:tc>
      </w:tr>
      <w:tr w:rsidR="00FF19E6" w:rsidRPr="00517B7C" w14:paraId="27827A3E" w14:textId="77777777" w:rsidTr="00F52984">
        <w:tblPrEx>
          <w:tblCellMar>
            <w:left w:w="0" w:type="dxa"/>
            <w:right w:w="0" w:type="dxa"/>
          </w:tblCellMar>
        </w:tblPrEx>
        <w:tc>
          <w:tcPr>
            <w:tcW w:w="2026" w:type="pct"/>
          </w:tcPr>
          <w:p w14:paraId="7DEBDAF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DOMICILIO ____________________________________</w:t>
            </w:r>
          </w:p>
        </w:tc>
        <w:tc>
          <w:tcPr>
            <w:tcW w:w="2445" w:type="pct"/>
            <w:gridSpan w:val="3"/>
          </w:tcPr>
          <w:p w14:paraId="5C3CD53B" w14:textId="77777777" w:rsidR="00FF19E6" w:rsidRPr="00517B7C" w:rsidRDefault="00FF19E6" w:rsidP="00FF19E6">
            <w:pPr>
              <w:rPr>
                <w:rFonts w:ascii="Noto Sans" w:hAnsi="Noto Sans" w:cs="Noto Sans"/>
                <w:sz w:val="20"/>
                <w:szCs w:val="20"/>
              </w:rPr>
            </w:pPr>
          </w:p>
          <w:p w14:paraId="24CD10A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NÚMERO DE PROVEEDOR IMSS __________________</w:t>
            </w:r>
          </w:p>
        </w:tc>
        <w:tc>
          <w:tcPr>
            <w:tcW w:w="528" w:type="pct"/>
          </w:tcPr>
          <w:p w14:paraId="6A039BF2" w14:textId="77777777" w:rsidR="00FF19E6" w:rsidRPr="00517B7C" w:rsidRDefault="00FF19E6" w:rsidP="00FF19E6">
            <w:pPr>
              <w:rPr>
                <w:rFonts w:ascii="Noto Sans" w:hAnsi="Noto Sans" w:cs="Noto Sans"/>
                <w:sz w:val="20"/>
                <w:szCs w:val="20"/>
              </w:rPr>
            </w:pPr>
          </w:p>
        </w:tc>
      </w:tr>
      <w:tr w:rsidR="00FF19E6" w:rsidRPr="00517B7C" w14:paraId="56C89E65" w14:textId="77777777" w:rsidTr="00F52984">
        <w:tblPrEx>
          <w:tblCellMar>
            <w:left w:w="0" w:type="dxa"/>
            <w:right w:w="0" w:type="dxa"/>
          </w:tblCellMar>
        </w:tblPrEx>
        <w:tc>
          <w:tcPr>
            <w:tcW w:w="2026" w:type="pct"/>
          </w:tcPr>
          <w:p w14:paraId="53986281"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TELEFONO____________ _______________</w:t>
            </w:r>
          </w:p>
          <w:p w14:paraId="1807E1B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MAIL _______________________________</w:t>
            </w:r>
          </w:p>
        </w:tc>
        <w:tc>
          <w:tcPr>
            <w:tcW w:w="2445" w:type="pct"/>
            <w:gridSpan w:val="3"/>
          </w:tcPr>
          <w:p w14:paraId="016B87DF" w14:textId="77777777" w:rsidR="00FF19E6" w:rsidRPr="00517B7C" w:rsidRDefault="00FF19E6" w:rsidP="00FF19E6">
            <w:pPr>
              <w:rPr>
                <w:rFonts w:ascii="Noto Sans" w:hAnsi="Noto Sans" w:cs="Noto Sans"/>
                <w:sz w:val="20"/>
                <w:szCs w:val="20"/>
              </w:rPr>
            </w:pPr>
          </w:p>
          <w:p w14:paraId="15482DB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FAX ________________________________________</w:t>
            </w:r>
          </w:p>
        </w:tc>
        <w:tc>
          <w:tcPr>
            <w:tcW w:w="528" w:type="pct"/>
          </w:tcPr>
          <w:p w14:paraId="0D0D6AD8" w14:textId="77777777" w:rsidR="00FF19E6" w:rsidRPr="00517B7C" w:rsidRDefault="00FF19E6" w:rsidP="00FF19E6">
            <w:pPr>
              <w:rPr>
                <w:rFonts w:ascii="Noto Sans" w:hAnsi="Noto Sans" w:cs="Noto Sans"/>
                <w:sz w:val="20"/>
                <w:szCs w:val="20"/>
              </w:rPr>
            </w:pPr>
          </w:p>
        </w:tc>
      </w:tr>
    </w:tbl>
    <w:p w14:paraId="69717A8B" w14:textId="77777777" w:rsidR="00FF19E6" w:rsidRPr="00517B7C" w:rsidRDefault="00FF19E6" w:rsidP="00FF19E6">
      <w:pPr>
        <w:rPr>
          <w:rFonts w:ascii="Noto Sans" w:hAnsi="Noto Sans" w:cs="Noto Sans"/>
          <w:sz w:val="20"/>
          <w:szCs w:val="20"/>
        </w:rPr>
      </w:pPr>
    </w:p>
    <w:p w14:paraId="4177139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REGION_____________________NO. DE PARTIDA </w:t>
      </w:r>
    </w:p>
    <w:p w14:paraId="103773AE" w14:textId="77777777" w:rsidR="00FF19E6" w:rsidRPr="00517B7C" w:rsidRDefault="00FF19E6" w:rsidP="00FF19E6">
      <w:pPr>
        <w:rPr>
          <w:rFonts w:ascii="Noto Sans" w:hAnsi="Noto Sans" w:cs="Noto Sans"/>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8"/>
        <w:gridCol w:w="1381"/>
        <w:gridCol w:w="1721"/>
        <w:gridCol w:w="1721"/>
        <w:gridCol w:w="1080"/>
        <w:gridCol w:w="933"/>
        <w:gridCol w:w="994"/>
      </w:tblGrid>
      <w:tr w:rsidR="00FF19E6" w:rsidRPr="00517B7C" w14:paraId="3746D4D9" w14:textId="77777777" w:rsidTr="00F52984">
        <w:trPr>
          <w:trHeight w:val="20"/>
          <w:jc w:val="center"/>
        </w:trPr>
        <w:tc>
          <w:tcPr>
            <w:tcW w:w="488" w:type="pct"/>
            <w:shd w:val="clear" w:color="auto" w:fill="A6A6A6" w:themeFill="background1" w:themeFillShade="A6"/>
            <w:vAlign w:val="center"/>
            <w:hideMark/>
          </w:tcPr>
          <w:p w14:paraId="3A5D9C4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RENGLON</w:t>
            </w:r>
          </w:p>
        </w:tc>
        <w:tc>
          <w:tcPr>
            <w:tcW w:w="767" w:type="pct"/>
            <w:shd w:val="clear" w:color="auto" w:fill="A6A6A6" w:themeFill="background1" w:themeFillShade="A6"/>
            <w:vAlign w:val="center"/>
            <w:hideMark/>
          </w:tcPr>
          <w:p w14:paraId="3441F16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ESPECIALIDAD</w:t>
            </w:r>
          </w:p>
        </w:tc>
        <w:tc>
          <w:tcPr>
            <w:tcW w:w="767" w:type="pct"/>
            <w:shd w:val="clear" w:color="auto" w:fill="A6A6A6" w:themeFill="background1" w:themeFillShade="A6"/>
            <w:vAlign w:val="center"/>
            <w:hideMark/>
          </w:tcPr>
          <w:p w14:paraId="60D664B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PROCEDIMIENTOS MÍNIMOS </w:t>
            </w:r>
          </w:p>
        </w:tc>
        <w:tc>
          <w:tcPr>
            <w:tcW w:w="767" w:type="pct"/>
            <w:shd w:val="clear" w:color="auto" w:fill="A6A6A6" w:themeFill="background1" w:themeFillShade="A6"/>
            <w:vAlign w:val="center"/>
          </w:tcPr>
          <w:p w14:paraId="1BE3979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PROCEDIMIENTOS MÁXIMOS </w:t>
            </w:r>
          </w:p>
        </w:tc>
        <w:tc>
          <w:tcPr>
            <w:tcW w:w="907" w:type="pct"/>
            <w:shd w:val="clear" w:color="auto" w:fill="A6A6A6" w:themeFill="background1" w:themeFillShade="A6"/>
            <w:vAlign w:val="center"/>
            <w:hideMark/>
          </w:tcPr>
          <w:p w14:paraId="053AD85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PRECIO UNITARIO OFERTADO SIN I.V.A.</w:t>
            </w:r>
          </w:p>
        </w:tc>
        <w:tc>
          <w:tcPr>
            <w:tcW w:w="607" w:type="pct"/>
            <w:shd w:val="clear" w:color="auto" w:fill="A6A6A6" w:themeFill="background1" w:themeFillShade="A6"/>
            <w:vAlign w:val="center"/>
          </w:tcPr>
          <w:p w14:paraId="3D8A57B3"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IMPORTE MINIMO </w:t>
            </w:r>
          </w:p>
        </w:tc>
        <w:tc>
          <w:tcPr>
            <w:tcW w:w="698" w:type="pct"/>
            <w:shd w:val="clear" w:color="auto" w:fill="A6A6A6" w:themeFill="background1" w:themeFillShade="A6"/>
            <w:vAlign w:val="center"/>
          </w:tcPr>
          <w:p w14:paraId="7F533C8C"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IMPORTE MAXIMOS </w:t>
            </w:r>
          </w:p>
        </w:tc>
      </w:tr>
      <w:tr w:rsidR="00FF19E6" w:rsidRPr="00517B7C" w14:paraId="4A31970C" w14:textId="77777777" w:rsidTr="00F52984">
        <w:trPr>
          <w:trHeight w:val="20"/>
          <w:jc w:val="center"/>
        </w:trPr>
        <w:tc>
          <w:tcPr>
            <w:tcW w:w="488" w:type="pct"/>
            <w:vAlign w:val="center"/>
          </w:tcPr>
          <w:p w14:paraId="33606AC4" w14:textId="77777777" w:rsidR="00FF19E6" w:rsidRPr="00517B7C" w:rsidRDefault="00FF19E6" w:rsidP="00FF19E6">
            <w:pPr>
              <w:rPr>
                <w:rFonts w:ascii="Noto Sans" w:hAnsi="Noto Sans" w:cs="Noto Sans"/>
                <w:sz w:val="20"/>
                <w:szCs w:val="20"/>
              </w:rPr>
            </w:pPr>
          </w:p>
        </w:tc>
        <w:tc>
          <w:tcPr>
            <w:tcW w:w="767" w:type="pct"/>
            <w:vAlign w:val="center"/>
          </w:tcPr>
          <w:p w14:paraId="14ECA431" w14:textId="77777777" w:rsidR="00FF19E6" w:rsidRPr="00517B7C" w:rsidRDefault="00FF19E6" w:rsidP="00FF19E6">
            <w:pPr>
              <w:rPr>
                <w:rFonts w:ascii="Noto Sans" w:hAnsi="Noto Sans" w:cs="Noto Sans"/>
                <w:sz w:val="20"/>
                <w:szCs w:val="20"/>
              </w:rPr>
            </w:pPr>
          </w:p>
        </w:tc>
        <w:tc>
          <w:tcPr>
            <w:tcW w:w="767" w:type="pct"/>
            <w:vAlign w:val="center"/>
          </w:tcPr>
          <w:p w14:paraId="5563AE1D" w14:textId="77777777" w:rsidR="00FF19E6" w:rsidRPr="00517B7C" w:rsidRDefault="00FF19E6" w:rsidP="00FF19E6">
            <w:pPr>
              <w:rPr>
                <w:rFonts w:ascii="Noto Sans" w:hAnsi="Noto Sans" w:cs="Noto Sans"/>
                <w:sz w:val="20"/>
                <w:szCs w:val="20"/>
              </w:rPr>
            </w:pPr>
          </w:p>
        </w:tc>
        <w:tc>
          <w:tcPr>
            <w:tcW w:w="767" w:type="pct"/>
          </w:tcPr>
          <w:p w14:paraId="6C1B5EDB" w14:textId="77777777" w:rsidR="00FF19E6" w:rsidRPr="00517B7C" w:rsidRDefault="00FF19E6" w:rsidP="00FF19E6">
            <w:pPr>
              <w:rPr>
                <w:rFonts w:ascii="Noto Sans" w:hAnsi="Noto Sans" w:cs="Noto Sans"/>
                <w:sz w:val="20"/>
                <w:szCs w:val="20"/>
              </w:rPr>
            </w:pPr>
          </w:p>
        </w:tc>
        <w:tc>
          <w:tcPr>
            <w:tcW w:w="907" w:type="pct"/>
            <w:vAlign w:val="center"/>
          </w:tcPr>
          <w:p w14:paraId="7112ECF8" w14:textId="77777777" w:rsidR="00FF19E6" w:rsidRPr="00517B7C" w:rsidRDefault="00FF19E6" w:rsidP="00FF19E6">
            <w:pPr>
              <w:rPr>
                <w:rFonts w:ascii="Noto Sans" w:hAnsi="Noto Sans" w:cs="Noto Sans"/>
                <w:sz w:val="20"/>
                <w:szCs w:val="20"/>
              </w:rPr>
            </w:pPr>
          </w:p>
        </w:tc>
        <w:tc>
          <w:tcPr>
            <w:tcW w:w="607" w:type="pct"/>
          </w:tcPr>
          <w:p w14:paraId="7E19D835" w14:textId="77777777" w:rsidR="00FF19E6" w:rsidRPr="00517B7C" w:rsidRDefault="00FF19E6" w:rsidP="00FF19E6">
            <w:pPr>
              <w:rPr>
                <w:rFonts w:ascii="Noto Sans" w:hAnsi="Noto Sans" w:cs="Noto Sans"/>
                <w:sz w:val="20"/>
                <w:szCs w:val="20"/>
              </w:rPr>
            </w:pPr>
          </w:p>
        </w:tc>
        <w:tc>
          <w:tcPr>
            <w:tcW w:w="698" w:type="pct"/>
          </w:tcPr>
          <w:p w14:paraId="40885BAB" w14:textId="77777777" w:rsidR="00FF19E6" w:rsidRPr="00517B7C" w:rsidRDefault="00FF19E6" w:rsidP="00FF19E6">
            <w:pPr>
              <w:rPr>
                <w:rFonts w:ascii="Noto Sans" w:hAnsi="Noto Sans" w:cs="Noto Sans"/>
                <w:sz w:val="20"/>
                <w:szCs w:val="20"/>
              </w:rPr>
            </w:pPr>
          </w:p>
        </w:tc>
      </w:tr>
      <w:tr w:rsidR="00FF19E6" w:rsidRPr="00517B7C" w14:paraId="76E67C08" w14:textId="77777777" w:rsidTr="00F52984">
        <w:trPr>
          <w:trHeight w:val="20"/>
          <w:jc w:val="center"/>
        </w:trPr>
        <w:tc>
          <w:tcPr>
            <w:tcW w:w="488" w:type="pct"/>
            <w:vAlign w:val="center"/>
          </w:tcPr>
          <w:p w14:paraId="6B7C7EB9" w14:textId="77777777" w:rsidR="00FF19E6" w:rsidRPr="00517B7C" w:rsidRDefault="00FF19E6" w:rsidP="00FF19E6">
            <w:pPr>
              <w:rPr>
                <w:rFonts w:ascii="Noto Sans" w:hAnsi="Noto Sans" w:cs="Noto Sans"/>
                <w:sz w:val="20"/>
                <w:szCs w:val="20"/>
              </w:rPr>
            </w:pPr>
          </w:p>
        </w:tc>
        <w:tc>
          <w:tcPr>
            <w:tcW w:w="767" w:type="pct"/>
            <w:vAlign w:val="center"/>
          </w:tcPr>
          <w:p w14:paraId="22167778" w14:textId="77777777" w:rsidR="00FF19E6" w:rsidRPr="00517B7C" w:rsidRDefault="00FF19E6" w:rsidP="00FF19E6">
            <w:pPr>
              <w:rPr>
                <w:rFonts w:ascii="Noto Sans" w:hAnsi="Noto Sans" w:cs="Noto Sans"/>
                <w:sz w:val="20"/>
                <w:szCs w:val="20"/>
              </w:rPr>
            </w:pPr>
          </w:p>
        </w:tc>
        <w:tc>
          <w:tcPr>
            <w:tcW w:w="767" w:type="pct"/>
            <w:vAlign w:val="center"/>
          </w:tcPr>
          <w:p w14:paraId="52F1FE99" w14:textId="77777777" w:rsidR="00FF19E6" w:rsidRPr="00517B7C" w:rsidRDefault="00FF19E6" w:rsidP="00FF19E6">
            <w:pPr>
              <w:rPr>
                <w:rFonts w:ascii="Noto Sans" w:hAnsi="Noto Sans" w:cs="Noto Sans"/>
                <w:sz w:val="20"/>
                <w:szCs w:val="20"/>
              </w:rPr>
            </w:pPr>
          </w:p>
        </w:tc>
        <w:tc>
          <w:tcPr>
            <w:tcW w:w="767" w:type="pct"/>
          </w:tcPr>
          <w:p w14:paraId="28C122C7" w14:textId="77777777" w:rsidR="00FF19E6" w:rsidRPr="00517B7C" w:rsidRDefault="00FF19E6" w:rsidP="00FF19E6">
            <w:pPr>
              <w:rPr>
                <w:rFonts w:ascii="Noto Sans" w:hAnsi="Noto Sans" w:cs="Noto Sans"/>
                <w:sz w:val="20"/>
                <w:szCs w:val="20"/>
              </w:rPr>
            </w:pPr>
          </w:p>
        </w:tc>
        <w:tc>
          <w:tcPr>
            <w:tcW w:w="907" w:type="pct"/>
            <w:vAlign w:val="center"/>
          </w:tcPr>
          <w:p w14:paraId="145FF50D" w14:textId="77777777" w:rsidR="00FF19E6" w:rsidRPr="00517B7C" w:rsidRDefault="00FF19E6" w:rsidP="00FF19E6">
            <w:pPr>
              <w:rPr>
                <w:rFonts w:ascii="Noto Sans" w:hAnsi="Noto Sans" w:cs="Noto Sans"/>
                <w:sz w:val="20"/>
                <w:szCs w:val="20"/>
              </w:rPr>
            </w:pPr>
          </w:p>
        </w:tc>
        <w:tc>
          <w:tcPr>
            <w:tcW w:w="607" w:type="pct"/>
          </w:tcPr>
          <w:p w14:paraId="4048B583" w14:textId="77777777" w:rsidR="00FF19E6" w:rsidRPr="00517B7C" w:rsidRDefault="00FF19E6" w:rsidP="00FF19E6">
            <w:pPr>
              <w:rPr>
                <w:rFonts w:ascii="Noto Sans" w:hAnsi="Noto Sans" w:cs="Noto Sans"/>
                <w:sz w:val="20"/>
                <w:szCs w:val="20"/>
              </w:rPr>
            </w:pPr>
          </w:p>
        </w:tc>
        <w:tc>
          <w:tcPr>
            <w:tcW w:w="698" w:type="pct"/>
          </w:tcPr>
          <w:p w14:paraId="40682880" w14:textId="77777777" w:rsidR="00FF19E6" w:rsidRPr="00517B7C" w:rsidRDefault="00FF19E6" w:rsidP="00FF19E6">
            <w:pPr>
              <w:rPr>
                <w:rFonts w:ascii="Noto Sans" w:hAnsi="Noto Sans" w:cs="Noto Sans"/>
                <w:sz w:val="20"/>
                <w:szCs w:val="20"/>
              </w:rPr>
            </w:pPr>
          </w:p>
        </w:tc>
      </w:tr>
      <w:tr w:rsidR="00FF19E6" w:rsidRPr="00517B7C" w14:paraId="19B3B65E" w14:textId="77777777" w:rsidTr="00F52984">
        <w:trPr>
          <w:trHeight w:val="20"/>
          <w:jc w:val="center"/>
        </w:trPr>
        <w:tc>
          <w:tcPr>
            <w:tcW w:w="488" w:type="pct"/>
            <w:vAlign w:val="center"/>
          </w:tcPr>
          <w:p w14:paraId="03312E54" w14:textId="77777777" w:rsidR="00FF19E6" w:rsidRPr="00517B7C" w:rsidRDefault="00FF19E6" w:rsidP="00FF19E6">
            <w:pPr>
              <w:rPr>
                <w:rFonts w:ascii="Noto Sans" w:hAnsi="Noto Sans" w:cs="Noto Sans"/>
                <w:sz w:val="20"/>
                <w:szCs w:val="20"/>
              </w:rPr>
            </w:pPr>
          </w:p>
        </w:tc>
        <w:tc>
          <w:tcPr>
            <w:tcW w:w="767" w:type="pct"/>
            <w:vAlign w:val="center"/>
          </w:tcPr>
          <w:p w14:paraId="10CB03E4" w14:textId="77777777" w:rsidR="00FF19E6" w:rsidRPr="00517B7C" w:rsidRDefault="00FF19E6" w:rsidP="00FF19E6">
            <w:pPr>
              <w:rPr>
                <w:rFonts w:ascii="Noto Sans" w:hAnsi="Noto Sans" w:cs="Noto Sans"/>
                <w:sz w:val="20"/>
                <w:szCs w:val="20"/>
              </w:rPr>
            </w:pPr>
          </w:p>
        </w:tc>
        <w:tc>
          <w:tcPr>
            <w:tcW w:w="767" w:type="pct"/>
            <w:vAlign w:val="center"/>
          </w:tcPr>
          <w:p w14:paraId="5760FE39" w14:textId="77777777" w:rsidR="00FF19E6" w:rsidRPr="00517B7C" w:rsidRDefault="00FF19E6" w:rsidP="00FF19E6">
            <w:pPr>
              <w:rPr>
                <w:rFonts w:ascii="Noto Sans" w:hAnsi="Noto Sans" w:cs="Noto Sans"/>
                <w:sz w:val="20"/>
                <w:szCs w:val="20"/>
              </w:rPr>
            </w:pPr>
          </w:p>
        </w:tc>
        <w:tc>
          <w:tcPr>
            <w:tcW w:w="767" w:type="pct"/>
          </w:tcPr>
          <w:p w14:paraId="3F05AA9F" w14:textId="77777777" w:rsidR="00FF19E6" w:rsidRPr="00517B7C" w:rsidRDefault="00FF19E6" w:rsidP="00FF19E6">
            <w:pPr>
              <w:rPr>
                <w:rFonts w:ascii="Noto Sans" w:hAnsi="Noto Sans" w:cs="Noto Sans"/>
                <w:sz w:val="20"/>
                <w:szCs w:val="20"/>
              </w:rPr>
            </w:pPr>
          </w:p>
        </w:tc>
        <w:tc>
          <w:tcPr>
            <w:tcW w:w="907" w:type="pct"/>
            <w:vAlign w:val="center"/>
          </w:tcPr>
          <w:p w14:paraId="576F6E67" w14:textId="77777777" w:rsidR="00FF19E6" w:rsidRPr="00517B7C" w:rsidRDefault="00FF19E6" w:rsidP="00FF19E6">
            <w:pPr>
              <w:rPr>
                <w:rFonts w:ascii="Noto Sans" w:hAnsi="Noto Sans" w:cs="Noto Sans"/>
                <w:sz w:val="20"/>
                <w:szCs w:val="20"/>
              </w:rPr>
            </w:pPr>
          </w:p>
        </w:tc>
        <w:tc>
          <w:tcPr>
            <w:tcW w:w="607" w:type="pct"/>
          </w:tcPr>
          <w:p w14:paraId="68EB3AAF" w14:textId="77777777" w:rsidR="00FF19E6" w:rsidRPr="00517B7C" w:rsidRDefault="00FF19E6" w:rsidP="00FF19E6">
            <w:pPr>
              <w:rPr>
                <w:rFonts w:ascii="Noto Sans" w:hAnsi="Noto Sans" w:cs="Noto Sans"/>
                <w:sz w:val="20"/>
                <w:szCs w:val="20"/>
              </w:rPr>
            </w:pPr>
          </w:p>
        </w:tc>
        <w:tc>
          <w:tcPr>
            <w:tcW w:w="698" w:type="pct"/>
          </w:tcPr>
          <w:p w14:paraId="2337408A" w14:textId="77777777" w:rsidR="00FF19E6" w:rsidRPr="00517B7C" w:rsidRDefault="00FF19E6" w:rsidP="00FF19E6">
            <w:pPr>
              <w:rPr>
                <w:rFonts w:ascii="Noto Sans" w:hAnsi="Noto Sans" w:cs="Noto Sans"/>
                <w:sz w:val="20"/>
                <w:szCs w:val="20"/>
              </w:rPr>
            </w:pPr>
          </w:p>
        </w:tc>
      </w:tr>
      <w:tr w:rsidR="00FF19E6" w:rsidRPr="00517B7C" w14:paraId="2F8A0C45" w14:textId="77777777" w:rsidTr="00F52984">
        <w:trPr>
          <w:trHeight w:val="20"/>
          <w:jc w:val="center"/>
        </w:trPr>
        <w:tc>
          <w:tcPr>
            <w:tcW w:w="3696" w:type="pct"/>
            <w:gridSpan w:val="5"/>
            <w:vAlign w:val="center"/>
          </w:tcPr>
          <w:p w14:paraId="1E67EB8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SUBTOTAL</w:t>
            </w:r>
          </w:p>
        </w:tc>
        <w:tc>
          <w:tcPr>
            <w:tcW w:w="607" w:type="pct"/>
          </w:tcPr>
          <w:p w14:paraId="13C33013" w14:textId="77777777" w:rsidR="00FF19E6" w:rsidRPr="00517B7C" w:rsidRDefault="00FF19E6" w:rsidP="00FF19E6">
            <w:pPr>
              <w:rPr>
                <w:rFonts w:ascii="Noto Sans" w:hAnsi="Noto Sans" w:cs="Noto Sans"/>
                <w:sz w:val="20"/>
                <w:szCs w:val="20"/>
              </w:rPr>
            </w:pPr>
          </w:p>
        </w:tc>
        <w:tc>
          <w:tcPr>
            <w:tcW w:w="698" w:type="pct"/>
          </w:tcPr>
          <w:p w14:paraId="42180BD0" w14:textId="77777777" w:rsidR="00FF19E6" w:rsidRPr="00517B7C" w:rsidRDefault="00FF19E6" w:rsidP="00FF19E6">
            <w:pPr>
              <w:rPr>
                <w:rFonts w:ascii="Noto Sans" w:hAnsi="Noto Sans" w:cs="Noto Sans"/>
                <w:sz w:val="20"/>
                <w:szCs w:val="20"/>
              </w:rPr>
            </w:pPr>
          </w:p>
        </w:tc>
      </w:tr>
      <w:tr w:rsidR="00FF19E6" w:rsidRPr="00517B7C" w14:paraId="181FAD89" w14:textId="77777777" w:rsidTr="00F52984">
        <w:trPr>
          <w:trHeight w:val="20"/>
          <w:jc w:val="center"/>
        </w:trPr>
        <w:tc>
          <w:tcPr>
            <w:tcW w:w="3696" w:type="pct"/>
            <w:gridSpan w:val="5"/>
            <w:vAlign w:val="center"/>
          </w:tcPr>
          <w:p w14:paraId="5E05878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I.V.A.</w:t>
            </w:r>
          </w:p>
        </w:tc>
        <w:tc>
          <w:tcPr>
            <w:tcW w:w="607" w:type="pct"/>
          </w:tcPr>
          <w:p w14:paraId="152C7B44" w14:textId="77777777" w:rsidR="00FF19E6" w:rsidRPr="00517B7C" w:rsidRDefault="00FF19E6" w:rsidP="00FF19E6">
            <w:pPr>
              <w:rPr>
                <w:rFonts w:ascii="Noto Sans" w:hAnsi="Noto Sans" w:cs="Noto Sans"/>
                <w:sz w:val="20"/>
                <w:szCs w:val="20"/>
              </w:rPr>
            </w:pPr>
          </w:p>
        </w:tc>
        <w:tc>
          <w:tcPr>
            <w:tcW w:w="698" w:type="pct"/>
          </w:tcPr>
          <w:p w14:paraId="6681AEE6" w14:textId="77777777" w:rsidR="00FF19E6" w:rsidRPr="00517B7C" w:rsidRDefault="00FF19E6" w:rsidP="00FF19E6">
            <w:pPr>
              <w:rPr>
                <w:rFonts w:ascii="Noto Sans" w:hAnsi="Noto Sans" w:cs="Noto Sans"/>
                <w:sz w:val="20"/>
                <w:szCs w:val="20"/>
              </w:rPr>
            </w:pPr>
          </w:p>
        </w:tc>
      </w:tr>
      <w:tr w:rsidR="00FF19E6" w:rsidRPr="00517B7C" w14:paraId="4677B1F9" w14:textId="77777777" w:rsidTr="00F52984">
        <w:trPr>
          <w:trHeight w:val="20"/>
          <w:jc w:val="center"/>
        </w:trPr>
        <w:tc>
          <w:tcPr>
            <w:tcW w:w="3696" w:type="pct"/>
            <w:gridSpan w:val="5"/>
            <w:vAlign w:val="center"/>
          </w:tcPr>
          <w:p w14:paraId="12511D8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TOTAL</w:t>
            </w:r>
          </w:p>
        </w:tc>
        <w:tc>
          <w:tcPr>
            <w:tcW w:w="607" w:type="pct"/>
          </w:tcPr>
          <w:p w14:paraId="4CE6F686" w14:textId="77777777" w:rsidR="00FF19E6" w:rsidRPr="00517B7C" w:rsidRDefault="00FF19E6" w:rsidP="00FF19E6">
            <w:pPr>
              <w:rPr>
                <w:rFonts w:ascii="Noto Sans" w:hAnsi="Noto Sans" w:cs="Noto Sans"/>
                <w:sz w:val="20"/>
                <w:szCs w:val="20"/>
              </w:rPr>
            </w:pPr>
          </w:p>
        </w:tc>
        <w:tc>
          <w:tcPr>
            <w:tcW w:w="698" w:type="pct"/>
          </w:tcPr>
          <w:p w14:paraId="538C3FC8" w14:textId="77777777" w:rsidR="00FF19E6" w:rsidRPr="00517B7C" w:rsidRDefault="00FF19E6" w:rsidP="00FF19E6">
            <w:pPr>
              <w:rPr>
                <w:rFonts w:ascii="Noto Sans" w:hAnsi="Noto Sans" w:cs="Noto Sans"/>
                <w:sz w:val="20"/>
                <w:szCs w:val="20"/>
              </w:rPr>
            </w:pPr>
          </w:p>
        </w:tc>
      </w:tr>
    </w:tbl>
    <w:p w14:paraId="78F380E2" w14:textId="77777777" w:rsidR="00FF19E6" w:rsidRPr="00517B7C" w:rsidRDefault="00FF19E6" w:rsidP="00FF19E6">
      <w:pPr>
        <w:rPr>
          <w:rFonts w:ascii="Noto Sans" w:hAnsi="Noto Sans" w:cs="Noto Sans"/>
          <w:sz w:val="20"/>
          <w:szCs w:val="20"/>
          <w:highlight w:val="yellow"/>
        </w:rPr>
      </w:pPr>
    </w:p>
    <w:p w14:paraId="30A45FBB"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EXPRESAR EN LETRA EL IMPORTE TOTAL DE LA PROPOSICION Y QUE LOS PRECIOS OFERTADOS PERMANECERÁN FIJOS DURANTE LA VIGENCIA DEL CONTRATO.</w:t>
      </w:r>
    </w:p>
    <w:p w14:paraId="2CF945B4" w14:textId="77777777" w:rsidR="00FF19E6" w:rsidRPr="00517B7C" w:rsidRDefault="00FF19E6" w:rsidP="00FF19E6">
      <w:pPr>
        <w:rPr>
          <w:rFonts w:ascii="Noto Sans" w:hAnsi="Noto Sans" w:cs="Noto Sans"/>
          <w:sz w:val="20"/>
          <w:szCs w:val="20"/>
        </w:rPr>
      </w:pPr>
    </w:p>
    <w:p w14:paraId="71F3C9C7" w14:textId="77777777" w:rsidR="00FF19E6" w:rsidRPr="00517B7C" w:rsidRDefault="00FF19E6" w:rsidP="00FF19E6">
      <w:pPr>
        <w:rPr>
          <w:rFonts w:ascii="Noto Sans" w:hAnsi="Noto Sans" w:cs="Noto Sans"/>
          <w:sz w:val="20"/>
          <w:szCs w:val="20"/>
        </w:rPr>
      </w:pPr>
    </w:p>
    <w:p w14:paraId="3090CAC2"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ATENTAMENTE</w:t>
      </w:r>
    </w:p>
    <w:p w14:paraId="3DBF4ADF" w14:textId="77777777" w:rsidR="00FF19E6" w:rsidRPr="00517B7C" w:rsidRDefault="00FF19E6" w:rsidP="00FF19E6">
      <w:pPr>
        <w:rPr>
          <w:rFonts w:ascii="Noto Sans" w:hAnsi="Noto Sans" w:cs="Noto Sans"/>
          <w:sz w:val="20"/>
          <w:szCs w:val="20"/>
        </w:rPr>
      </w:pPr>
    </w:p>
    <w:p w14:paraId="6EA8110B" w14:textId="77777777" w:rsidR="00FF19E6" w:rsidRPr="00517B7C" w:rsidRDefault="00FF19E6" w:rsidP="00FF19E6">
      <w:pPr>
        <w:rPr>
          <w:rFonts w:ascii="Noto Sans" w:hAnsi="Noto Sans" w:cs="Noto Sans"/>
          <w:sz w:val="20"/>
          <w:szCs w:val="20"/>
        </w:rPr>
      </w:pPr>
    </w:p>
    <w:p w14:paraId="40A2D080"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Y FIRMA DE REPRESENTANTE LEGAL Y/O APODERADO</w:t>
      </w:r>
    </w:p>
    <w:p w14:paraId="4125A1EE" w14:textId="77777777" w:rsidR="00FF19E6" w:rsidRPr="00517B7C" w:rsidRDefault="00FF19E6" w:rsidP="008662E1">
      <w:pPr>
        <w:jc w:val="center"/>
        <w:rPr>
          <w:rFonts w:ascii="Noto Sans" w:hAnsi="Noto Sans" w:cs="Noto Sans"/>
          <w:b/>
          <w:sz w:val="20"/>
          <w:szCs w:val="20"/>
        </w:rPr>
      </w:pPr>
      <w:r w:rsidRPr="00517B7C">
        <w:rPr>
          <w:rFonts w:ascii="Noto Sans" w:hAnsi="Noto Sans" w:cs="Noto Sans"/>
          <w:sz w:val="20"/>
          <w:szCs w:val="20"/>
        </w:rPr>
        <w:br w:type="page"/>
      </w:r>
      <w:r w:rsidRPr="00517B7C">
        <w:rPr>
          <w:rFonts w:ascii="Noto Sans" w:hAnsi="Noto Sans" w:cs="Noto Sans"/>
          <w:b/>
          <w:sz w:val="20"/>
          <w:szCs w:val="20"/>
        </w:rPr>
        <w:lastRenderedPageBreak/>
        <w:t>ANEXO NUMERO 14 (CATORCE)</w:t>
      </w:r>
    </w:p>
    <w:p w14:paraId="3CEF5630" w14:textId="77777777" w:rsidR="00FF19E6" w:rsidRPr="00517B7C" w:rsidRDefault="00FF19E6" w:rsidP="008662E1">
      <w:pPr>
        <w:jc w:val="center"/>
        <w:rPr>
          <w:rFonts w:ascii="Noto Sans" w:hAnsi="Noto Sans" w:cs="Noto Sans"/>
          <w:b/>
          <w:sz w:val="20"/>
          <w:szCs w:val="20"/>
        </w:rPr>
      </w:pPr>
      <w:r w:rsidRPr="00517B7C">
        <w:rPr>
          <w:rFonts w:ascii="Noto Sans" w:hAnsi="Noto Sans" w:cs="Noto Sans"/>
          <w:b/>
          <w:sz w:val="20"/>
          <w:szCs w:val="20"/>
        </w:rPr>
        <w:t>MANIFIESTO DE VÍNCULOS Y POSIBLES CONFLICTOS DE INTERÉS</w:t>
      </w:r>
    </w:p>
    <w:p w14:paraId="44CA4741" w14:textId="77777777" w:rsidR="00FF19E6" w:rsidRPr="00517B7C" w:rsidRDefault="00FF19E6" w:rsidP="008662E1">
      <w:pPr>
        <w:jc w:val="center"/>
        <w:rPr>
          <w:rFonts w:ascii="Noto Sans" w:hAnsi="Noto Sans" w:cs="Noto Sans"/>
          <w:b/>
          <w:sz w:val="20"/>
          <w:szCs w:val="20"/>
        </w:rPr>
      </w:pPr>
    </w:p>
    <w:p w14:paraId="1F1C5DF5" w14:textId="77777777" w:rsidR="00FF19E6" w:rsidRPr="00517B7C" w:rsidRDefault="00FF19E6" w:rsidP="008662E1">
      <w:pPr>
        <w:jc w:val="center"/>
        <w:rPr>
          <w:rFonts w:ascii="Noto Sans" w:hAnsi="Noto Sans" w:cs="Noto Sans"/>
          <w:b/>
          <w:sz w:val="20"/>
          <w:szCs w:val="20"/>
        </w:rPr>
      </w:pPr>
      <w:r w:rsidRPr="00517B7C">
        <w:rPr>
          <w:rFonts w:ascii="Noto Sans" w:hAnsi="Noto Sans" w:cs="Noto Sans"/>
          <w:b/>
          <w:sz w:val="20"/>
          <w:szCs w:val="20"/>
        </w:rPr>
        <w:t>FORMATO DE INFORMACIÓN RESERVADA Y CONFIDENCIAL.</w:t>
      </w:r>
    </w:p>
    <w:p w14:paraId="1E4D5593" w14:textId="77777777" w:rsidR="00FF19E6" w:rsidRPr="00517B7C" w:rsidRDefault="00FF19E6" w:rsidP="00FF19E6">
      <w:pPr>
        <w:rPr>
          <w:rFonts w:ascii="Noto Sans" w:hAnsi="Noto Sans" w:cs="Noto Sans"/>
          <w:sz w:val="20"/>
          <w:szCs w:val="20"/>
        </w:rPr>
      </w:pPr>
    </w:p>
    <w:p w14:paraId="17D8AC84" w14:textId="77777777" w:rsidR="00FF19E6" w:rsidRPr="00517B7C" w:rsidRDefault="00FF19E6" w:rsidP="00FF19E6">
      <w:pPr>
        <w:rPr>
          <w:rFonts w:ascii="Noto Sans" w:hAnsi="Noto Sans" w:cs="Noto Sans"/>
          <w:sz w:val="20"/>
          <w:szCs w:val="20"/>
        </w:rPr>
      </w:pPr>
    </w:p>
    <w:p w14:paraId="6E5EFBB3" w14:textId="77777777" w:rsidR="00FF19E6" w:rsidRPr="00517B7C" w:rsidRDefault="00FF19E6" w:rsidP="00FF19E6">
      <w:pPr>
        <w:rPr>
          <w:rFonts w:ascii="Noto Sans" w:hAnsi="Noto Sans" w:cs="Noto Sans"/>
          <w:sz w:val="20"/>
          <w:szCs w:val="20"/>
          <w:lang w:val="pt-PT"/>
        </w:rPr>
      </w:pPr>
      <w:r w:rsidRPr="00517B7C">
        <w:rPr>
          <w:rFonts w:ascii="Noto Sans" w:hAnsi="Noto Sans" w:cs="Noto Sans"/>
          <w:sz w:val="20"/>
          <w:szCs w:val="20"/>
          <w:lang w:val="pt-PT"/>
        </w:rPr>
        <w:t>Lugar _______ de _________________de 2022.</w:t>
      </w:r>
    </w:p>
    <w:p w14:paraId="4CEAE143" w14:textId="77777777" w:rsidR="00FF19E6" w:rsidRPr="00517B7C" w:rsidRDefault="00FF19E6" w:rsidP="00FF19E6">
      <w:pPr>
        <w:rPr>
          <w:rFonts w:ascii="Noto Sans" w:hAnsi="Noto Sans" w:cs="Noto Sans"/>
          <w:sz w:val="20"/>
          <w:szCs w:val="20"/>
          <w:lang w:val="pt-PT"/>
        </w:rPr>
      </w:pPr>
    </w:p>
    <w:p w14:paraId="69D09C15" w14:textId="77777777" w:rsidR="00FF19E6" w:rsidRPr="00517B7C" w:rsidRDefault="00FF19E6" w:rsidP="00FF19E6">
      <w:pPr>
        <w:rPr>
          <w:rFonts w:ascii="Noto Sans" w:hAnsi="Noto Sans" w:cs="Noto Sans"/>
          <w:sz w:val="20"/>
          <w:szCs w:val="20"/>
          <w:lang w:val="pt-PT"/>
        </w:rPr>
      </w:pPr>
    </w:p>
    <w:p w14:paraId="0300BC2E" w14:textId="77777777" w:rsidR="00FF19E6" w:rsidRPr="00517B7C" w:rsidRDefault="00FF19E6" w:rsidP="00FF19E6">
      <w:pPr>
        <w:rPr>
          <w:rFonts w:ascii="Noto Sans" w:hAnsi="Noto Sans" w:cs="Noto Sans"/>
          <w:sz w:val="20"/>
          <w:szCs w:val="20"/>
          <w:lang w:val="pt-PT"/>
        </w:rPr>
      </w:pPr>
      <w:r w:rsidRPr="00517B7C">
        <w:rPr>
          <w:rFonts w:ascii="Noto Sans" w:hAnsi="Noto Sans" w:cs="Noto Sans"/>
          <w:sz w:val="20"/>
          <w:szCs w:val="20"/>
          <w:lang w:val="pt-PT"/>
        </w:rPr>
        <w:t>Instituto Mexicano del Seguro Social</w:t>
      </w:r>
    </w:p>
    <w:p w14:paraId="4E3FEF6D" w14:textId="77777777" w:rsidR="00FF19E6" w:rsidRPr="00517B7C" w:rsidRDefault="00FF19E6" w:rsidP="00FF19E6">
      <w:pPr>
        <w:rPr>
          <w:rFonts w:ascii="Noto Sans" w:hAnsi="Noto Sans" w:cs="Noto Sans"/>
          <w:sz w:val="20"/>
          <w:szCs w:val="20"/>
          <w:lang w:val="pt-PT"/>
        </w:rPr>
      </w:pPr>
      <w:r w:rsidRPr="00517B7C">
        <w:rPr>
          <w:rFonts w:ascii="Noto Sans" w:hAnsi="Noto Sans" w:cs="Noto Sans"/>
          <w:sz w:val="20"/>
          <w:szCs w:val="20"/>
          <w:lang w:val="pt-PT"/>
        </w:rPr>
        <w:t>P r e s e n t e</w:t>
      </w:r>
    </w:p>
    <w:p w14:paraId="05D103B7" w14:textId="77777777" w:rsidR="00FF19E6" w:rsidRPr="00517B7C" w:rsidRDefault="00FF19E6" w:rsidP="00FF19E6">
      <w:pPr>
        <w:rPr>
          <w:rFonts w:ascii="Noto Sans" w:hAnsi="Noto Sans" w:cs="Noto Sans"/>
          <w:sz w:val="20"/>
          <w:szCs w:val="20"/>
          <w:lang w:val="pt-PT"/>
        </w:rPr>
      </w:pPr>
    </w:p>
    <w:p w14:paraId="3E88492A" w14:textId="77777777" w:rsidR="00FF19E6" w:rsidRPr="00517B7C" w:rsidRDefault="00FF19E6" w:rsidP="00FF19E6">
      <w:pPr>
        <w:rPr>
          <w:rFonts w:ascii="Noto Sans" w:hAnsi="Noto Sans" w:cs="Noto Sans"/>
          <w:sz w:val="20"/>
          <w:szCs w:val="20"/>
          <w:lang w:val="pt-PT"/>
        </w:rPr>
      </w:pPr>
    </w:p>
    <w:p w14:paraId="0D6BA741" w14:textId="1498592C"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___(Nombre)______, en mi carácter de _________________________, de la ___(Persona Moral)___, manifiesto por medio de la presente que los documentos contenidos en mi propuesta y remitida a la convocante para la </w:t>
      </w:r>
      <w:r w:rsidR="00306E54" w:rsidRPr="00517B7C">
        <w:rPr>
          <w:rFonts w:ascii="Noto Sans" w:hAnsi="Noto Sans" w:cs="Noto Sans"/>
          <w:sz w:val="20"/>
          <w:szCs w:val="20"/>
        </w:rPr>
        <w:t>LICITACION PUBLICA</w:t>
      </w:r>
      <w:r w:rsidRPr="00517B7C">
        <w:rPr>
          <w:rFonts w:ascii="Noto Sans" w:hAnsi="Noto Sans" w:cs="Noto Sans"/>
          <w:sz w:val="20"/>
          <w:szCs w:val="20"/>
        </w:rPr>
        <w:t xml:space="preserve"> ELECTRÓNICA _______________ NÚMERO </w:t>
      </w:r>
      <w:r w:rsidR="00125152" w:rsidRPr="00517B7C">
        <w:rPr>
          <w:rFonts w:ascii="Noto Sans" w:hAnsi="Noto Sans" w:cs="Noto Sans"/>
          <w:sz w:val="20"/>
          <w:szCs w:val="20"/>
        </w:rPr>
        <w:t>L</w:t>
      </w:r>
      <w:r w:rsidRPr="00517B7C">
        <w:rPr>
          <w:rFonts w:ascii="Noto Sans" w:hAnsi="Noto Sans" w:cs="Noto Sans"/>
          <w:sz w:val="20"/>
          <w:szCs w:val="20"/>
        </w:rPr>
        <w:t>A-050GYR0</w:t>
      </w:r>
      <w:r w:rsidR="008662E1" w:rsidRPr="00517B7C">
        <w:rPr>
          <w:rFonts w:ascii="Noto Sans" w:hAnsi="Noto Sans" w:cs="Noto Sans"/>
          <w:sz w:val="20"/>
          <w:szCs w:val="20"/>
        </w:rPr>
        <w:t>20</w:t>
      </w:r>
      <w:r w:rsidRPr="00517B7C">
        <w:rPr>
          <w:rFonts w:ascii="Noto Sans" w:hAnsi="Noto Sans" w:cs="Noto Sans"/>
          <w:sz w:val="20"/>
          <w:szCs w:val="20"/>
        </w:rPr>
        <w:t>-</w:t>
      </w:r>
      <w:r w:rsidR="008662E1" w:rsidRPr="00517B7C">
        <w:rPr>
          <w:rFonts w:ascii="Noto Sans" w:hAnsi="Noto Sans" w:cs="Noto Sans"/>
          <w:sz w:val="20"/>
          <w:szCs w:val="20"/>
        </w:rPr>
        <w:t>T-1</w:t>
      </w:r>
      <w:r w:rsidR="00125152" w:rsidRPr="00517B7C">
        <w:rPr>
          <w:rFonts w:ascii="Noto Sans" w:hAnsi="Noto Sans" w:cs="Noto Sans"/>
          <w:sz w:val="20"/>
          <w:szCs w:val="20"/>
        </w:rPr>
        <w:t>5</w:t>
      </w:r>
      <w:r w:rsidRPr="00517B7C">
        <w:rPr>
          <w:rFonts w:ascii="Noto Sans" w:hAnsi="Noto Sans" w:cs="Noto Sans"/>
          <w:sz w:val="20"/>
          <w:szCs w:val="20"/>
        </w:rPr>
        <w:t>-202</w:t>
      </w:r>
      <w:r w:rsidR="004347EA" w:rsidRPr="00517B7C">
        <w:rPr>
          <w:rFonts w:ascii="Noto Sans" w:hAnsi="Noto Sans" w:cs="Noto Sans"/>
          <w:sz w:val="20"/>
          <w:szCs w:val="20"/>
        </w:rPr>
        <w:t>5</w:t>
      </w:r>
      <w:r w:rsidRPr="00517B7C">
        <w:rPr>
          <w:rFonts w:ascii="Noto Sans" w:hAnsi="Noto Sans" w:cs="Noto Sans"/>
          <w:sz w:val="20"/>
          <w:szCs w:val="20"/>
        </w:rPr>
        <w:t xml:space="preserve"> que contiene a su vez información de carácter Confidencial y Comercial Reservada con fundamento en los artículos </w:t>
      </w:r>
      <w:r w:rsidR="00EB6FFC" w:rsidRPr="00517B7C">
        <w:rPr>
          <w:rFonts w:ascii="Noto Sans" w:hAnsi="Noto Sans" w:cs="Noto Sans"/>
          <w:sz w:val="20"/>
          <w:szCs w:val="20"/>
        </w:rPr>
        <w:t>112, 115 y 117 de la Ley General de Transparencia y Acceso a la Información Pública y 38 del Reglamento de la Ley Federal de Transparencia y Acceso a la Información Gubernamental</w:t>
      </w:r>
      <w:r w:rsidRPr="00517B7C">
        <w:rPr>
          <w:rFonts w:ascii="Noto Sans" w:hAnsi="Noto Sans" w:cs="Noto Sans"/>
          <w:sz w:val="20"/>
          <w:szCs w:val="20"/>
        </w:rPr>
        <w:t>, y de los Lineamientos Generales para la Clasificación y Descalificación de la Información de las Dependencias y Entidades de la Administración Pública Federal.</w:t>
      </w:r>
    </w:p>
    <w:p w14:paraId="75FC17AA" w14:textId="77777777" w:rsidR="00FF19E6" w:rsidRPr="00517B7C" w:rsidRDefault="00FF19E6" w:rsidP="00FF19E6">
      <w:pPr>
        <w:rPr>
          <w:rFonts w:ascii="Noto Sans" w:hAnsi="Noto Sans" w:cs="Noto Sans"/>
          <w:sz w:val="20"/>
          <w:szCs w:val="20"/>
        </w:rPr>
      </w:pPr>
    </w:p>
    <w:p w14:paraId="6324D7A8" w14:textId="04ED5F6E" w:rsidR="00FF19E6" w:rsidRPr="00517B7C" w:rsidRDefault="00FF19E6" w:rsidP="00FF19E6">
      <w:pPr>
        <w:rPr>
          <w:rFonts w:ascii="Noto Sans" w:hAnsi="Noto Sans" w:cs="Noto Sans"/>
          <w:sz w:val="20"/>
          <w:szCs w:val="20"/>
        </w:rPr>
      </w:pPr>
      <w:r w:rsidRPr="00517B7C">
        <w:rPr>
          <w:rFonts w:ascii="Noto Sans" w:hAnsi="Noto Sans" w:cs="Noto Sans"/>
          <w:sz w:val="20"/>
          <w:szCs w:val="20"/>
        </w:rPr>
        <w:t xml:space="preserve">(El licitante deberá de </w:t>
      </w:r>
      <w:r w:rsidR="008662E1" w:rsidRPr="00517B7C">
        <w:rPr>
          <w:rFonts w:ascii="Noto Sans" w:hAnsi="Noto Sans" w:cs="Noto Sans"/>
          <w:sz w:val="20"/>
          <w:szCs w:val="20"/>
        </w:rPr>
        <w:t>señalar</w:t>
      </w:r>
      <w:r w:rsidRPr="00517B7C">
        <w:rPr>
          <w:rFonts w:ascii="Noto Sans" w:hAnsi="Noto Sans" w:cs="Noto Sans"/>
          <w:sz w:val="20"/>
          <w:szCs w:val="20"/>
        </w:rPr>
        <w:t xml:space="preserve"> y fundamentar los numerales de su propuesta administrativa-legal y/o técnica que considere información confidencial y/o comercial reservada.)</w:t>
      </w:r>
    </w:p>
    <w:p w14:paraId="17722E76" w14:textId="77777777" w:rsidR="00FF19E6" w:rsidRPr="00517B7C" w:rsidRDefault="00FF19E6" w:rsidP="00FF19E6">
      <w:pPr>
        <w:rPr>
          <w:rFonts w:ascii="Noto Sans" w:hAnsi="Noto Sans" w:cs="Noto Sans"/>
          <w:sz w:val="20"/>
          <w:szCs w:val="20"/>
        </w:rPr>
      </w:pPr>
    </w:p>
    <w:p w14:paraId="126D23F6" w14:textId="77777777" w:rsidR="00FF19E6" w:rsidRPr="00517B7C" w:rsidRDefault="00FF19E6" w:rsidP="00FF19E6">
      <w:pPr>
        <w:rPr>
          <w:rFonts w:ascii="Noto Sans" w:hAnsi="Noto Sans" w:cs="Noto Sans"/>
          <w:sz w:val="20"/>
          <w:szCs w:val="20"/>
        </w:rPr>
      </w:pPr>
    </w:p>
    <w:p w14:paraId="00094599" w14:textId="77777777" w:rsidR="00FF19E6" w:rsidRPr="00517B7C" w:rsidRDefault="00FF19E6" w:rsidP="00FF19E6">
      <w:pPr>
        <w:rPr>
          <w:rFonts w:ascii="Noto Sans" w:hAnsi="Noto Sans" w:cs="Noto Sans"/>
          <w:sz w:val="20"/>
          <w:szCs w:val="20"/>
        </w:rPr>
      </w:pPr>
    </w:p>
    <w:p w14:paraId="7EBFBF04" w14:textId="77777777" w:rsidR="00FF19E6" w:rsidRPr="00517B7C" w:rsidRDefault="00FF19E6" w:rsidP="00FF19E6">
      <w:pPr>
        <w:rPr>
          <w:rFonts w:ascii="Noto Sans" w:hAnsi="Noto Sans" w:cs="Noto Sans"/>
          <w:sz w:val="20"/>
          <w:szCs w:val="20"/>
        </w:rPr>
      </w:pPr>
    </w:p>
    <w:p w14:paraId="1D1004C0" w14:textId="77777777" w:rsidR="00FF19E6" w:rsidRPr="00517B7C" w:rsidRDefault="00FF19E6" w:rsidP="00FF19E6">
      <w:pPr>
        <w:rPr>
          <w:rFonts w:ascii="Noto Sans" w:hAnsi="Noto Sans" w:cs="Noto Sans"/>
          <w:sz w:val="20"/>
          <w:szCs w:val="20"/>
        </w:rPr>
      </w:pPr>
    </w:p>
    <w:p w14:paraId="0A930A7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___________________________________________</w:t>
      </w:r>
    </w:p>
    <w:p w14:paraId="4604A94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(Nombre y firma del Representante Legal)</w:t>
      </w:r>
    </w:p>
    <w:p w14:paraId="3BDFF2C6" w14:textId="77777777" w:rsidR="00FF19E6" w:rsidRPr="00517B7C" w:rsidRDefault="00FF19E6" w:rsidP="00FF19E6">
      <w:pPr>
        <w:rPr>
          <w:rFonts w:ascii="Noto Sans" w:hAnsi="Noto Sans" w:cs="Noto Sans"/>
          <w:sz w:val="20"/>
          <w:szCs w:val="20"/>
        </w:rPr>
      </w:pPr>
    </w:p>
    <w:p w14:paraId="19715CD1" w14:textId="77777777" w:rsidR="00FF19E6" w:rsidRPr="00517B7C" w:rsidRDefault="00FF19E6" w:rsidP="00FF19E6">
      <w:pPr>
        <w:rPr>
          <w:rFonts w:ascii="Noto Sans" w:hAnsi="Noto Sans" w:cs="Noto Sans"/>
          <w:sz w:val="20"/>
          <w:szCs w:val="20"/>
        </w:rPr>
      </w:pPr>
    </w:p>
    <w:p w14:paraId="2D026AF6" w14:textId="77777777" w:rsidR="00FF19E6" w:rsidRPr="00517B7C" w:rsidRDefault="00FF19E6" w:rsidP="00FF19E6">
      <w:pPr>
        <w:rPr>
          <w:rFonts w:ascii="Noto Sans" w:hAnsi="Noto Sans" w:cs="Noto Sans"/>
          <w:sz w:val="20"/>
          <w:szCs w:val="20"/>
        </w:rPr>
      </w:pPr>
    </w:p>
    <w:p w14:paraId="50CE1936" w14:textId="77777777" w:rsidR="00FF19E6" w:rsidRPr="00517B7C" w:rsidRDefault="00FF19E6" w:rsidP="00FF19E6">
      <w:pPr>
        <w:rPr>
          <w:rFonts w:ascii="Noto Sans" w:hAnsi="Noto Sans" w:cs="Noto Sans"/>
          <w:sz w:val="20"/>
          <w:szCs w:val="20"/>
        </w:rPr>
      </w:pPr>
    </w:p>
    <w:p w14:paraId="0DAA0F27" w14:textId="77777777" w:rsidR="00FF19E6" w:rsidRPr="00517B7C" w:rsidRDefault="00FF19E6" w:rsidP="00FF19E6">
      <w:pPr>
        <w:rPr>
          <w:rFonts w:ascii="Noto Sans" w:hAnsi="Noto Sans" w:cs="Noto Sans"/>
          <w:sz w:val="20"/>
          <w:szCs w:val="20"/>
        </w:rPr>
      </w:pPr>
    </w:p>
    <w:p w14:paraId="5013F92C" w14:textId="77777777" w:rsidR="00FF19E6" w:rsidRPr="00517B7C" w:rsidRDefault="00FF19E6" w:rsidP="00FF19E6">
      <w:pPr>
        <w:rPr>
          <w:rFonts w:ascii="Noto Sans" w:hAnsi="Noto Sans" w:cs="Noto Sans"/>
          <w:sz w:val="20"/>
          <w:szCs w:val="20"/>
        </w:rPr>
      </w:pPr>
    </w:p>
    <w:p w14:paraId="294AFB0E" w14:textId="77777777" w:rsidR="00FF19E6" w:rsidRPr="00517B7C" w:rsidRDefault="00FF19E6" w:rsidP="00FF19E6">
      <w:pPr>
        <w:rPr>
          <w:rFonts w:ascii="Noto Sans" w:hAnsi="Noto Sans" w:cs="Noto Sans"/>
          <w:sz w:val="20"/>
          <w:szCs w:val="20"/>
        </w:rPr>
      </w:pPr>
    </w:p>
    <w:p w14:paraId="3C8E1B68" w14:textId="77777777" w:rsidR="00FF19E6" w:rsidRPr="00517B7C" w:rsidRDefault="00FF19E6" w:rsidP="00FF19E6">
      <w:pPr>
        <w:rPr>
          <w:rFonts w:ascii="Noto Sans" w:hAnsi="Noto Sans" w:cs="Noto Sans"/>
          <w:sz w:val="20"/>
          <w:szCs w:val="20"/>
        </w:rPr>
      </w:pPr>
    </w:p>
    <w:p w14:paraId="32BE3E06" w14:textId="77777777" w:rsidR="00FF19E6" w:rsidRPr="00517B7C" w:rsidRDefault="00FF19E6" w:rsidP="00FF19E6">
      <w:pPr>
        <w:rPr>
          <w:rFonts w:ascii="Noto Sans" w:hAnsi="Noto Sans" w:cs="Noto Sans"/>
          <w:sz w:val="20"/>
          <w:szCs w:val="20"/>
        </w:rPr>
      </w:pPr>
    </w:p>
    <w:p w14:paraId="6B7B2B15" w14:textId="4FD22334" w:rsidR="00FF19E6" w:rsidRPr="00517B7C" w:rsidRDefault="00FF19E6" w:rsidP="00FF19E6">
      <w:pPr>
        <w:rPr>
          <w:rFonts w:ascii="Noto Sans" w:hAnsi="Noto Sans" w:cs="Noto Sans"/>
          <w:sz w:val="20"/>
          <w:szCs w:val="20"/>
        </w:rPr>
      </w:pPr>
      <w:r w:rsidRPr="00517B7C">
        <w:rPr>
          <w:rFonts w:ascii="Noto Sans" w:hAnsi="Noto Sans" w:cs="Noto Sans"/>
          <w:sz w:val="20"/>
          <w:szCs w:val="20"/>
        </w:rPr>
        <w:br w:type="page"/>
      </w:r>
    </w:p>
    <w:p w14:paraId="6F30AC8E" w14:textId="4B9D5510" w:rsidR="00FF19E6" w:rsidRPr="00517B7C" w:rsidRDefault="00FF19E6" w:rsidP="008662E1">
      <w:pPr>
        <w:jc w:val="center"/>
        <w:rPr>
          <w:rFonts w:ascii="Noto Sans" w:hAnsi="Noto Sans" w:cs="Noto Sans"/>
          <w:b/>
          <w:sz w:val="20"/>
          <w:szCs w:val="20"/>
        </w:rPr>
      </w:pPr>
      <w:r w:rsidRPr="00517B7C">
        <w:rPr>
          <w:rFonts w:ascii="Noto Sans" w:hAnsi="Noto Sans" w:cs="Noto Sans"/>
          <w:b/>
          <w:sz w:val="20"/>
          <w:szCs w:val="20"/>
        </w:rPr>
        <w:lastRenderedPageBreak/>
        <w:t>ANEXO NUMERO 15 (QUINCE)</w:t>
      </w:r>
    </w:p>
    <w:p w14:paraId="3958B1F5" w14:textId="77777777" w:rsidR="00FF19E6" w:rsidRPr="00517B7C" w:rsidRDefault="00FF19E6" w:rsidP="008662E1">
      <w:pPr>
        <w:jc w:val="center"/>
        <w:rPr>
          <w:rFonts w:ascii="Noto Sans" w:hAnsi="Noto Sans" w:cs="Noto Sans"/>
          <w:b/>
          <w:sz w:val="20"/>
          <w:szCs w:val="20"/>
        </w:rPr>
      </w:pPr>
      <w:r w:rsidRPr="00517B7C">
        <w:rPr>
          <w:rFonts w:ascii="Noto Sans" w:hAnsi="Noto Sans" w:cs="Noto Sans"/>
          <w:b/>
          <w:sz w:val="20"/>
          <w:szCs w:val="20"/>
        </w:rPr>
        <w:t>CARTA DE AUTORIZACION DEL 32 D</w:t>
      </w:r>
    </w:p>
    <w:p w14:paraId="1AAFCCE9" w14:textId="77777777" w:rsidR="00FF19E6" w:rsidRPr="00517B7C" w:rsidRDefault="00FF19E6" w:rsidP="00FF19E6">
      <w:pPr>
        <w:rPr>
          <w:rFonts w:ascii="Noto Sans" w:hAnsi="Noto Sans" w:cs="Noto Sans"/>
          <w:sz w:val="20"/>
          <w:szCs w:val="20"/>
        </w:rPr>
      </w:pPr>
    </w:p>
    <w:p w14:paraId="6554D65E"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Instituto Mexicano del Seguro Social</w:t>
      </w:r>
      <w:r w:rsidRPr="00517B7C">
        <w:rPr>
          <w:rFonts w:ascii="Noto Sans" w:hAnsi="Noto Sans" w:cs="Noto Sans"/>
          <w:sz w:val="20"/>
          <w:szCs w:val="20"/>
        </w:rPr>
        <w:br/>
        <w:t>Presente.</w:t>
      </w:r>
    </w:p>
    <w:p w14:paraId="02B0B82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Quien al calce suscribe en mi carácter de (marque solo uno):</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FF19E6" w:rsidRPr="00517B7C" w14:paraId="6F9FFC1E" w14:textId="77777777" w:rsidTr="00A76B90">
        <w:tc>
          <w:tcPr>
            <w:tcW w:w="567" w:type="dxa"/>
          </w:tcPr>
          <w:p w14:paraId="509682FE" w14:textId="77777777" w:rsidR="00FF19E6" w:rsidRPr="00517B7C" w:rsidRDefault="00FF19E6" w:rsidP="00FF19E6">
            <w:pPr>
              <w:rPr>
                <w:rFonts w:ascii="Noto Sans" w:hAnsi="Noto Sans" w:cs="Noto Sans"/>
                <w:sz w:val="20"/>
                <w:szCs w:val="20"/>
              </w:rPr>
            </w:pPr>
            <w:r w:rsidRPr="00517B7C">
              <w:rPr>
                <w:rFonts w:ascii="Noto Sans" w:hAnsi="Noto Sans" w:cs="Noto Sans"/>
                <w:noProof/>
                <w:sz w:val="20"/>
                <w:szCs w:val="20"/>
                <w:lang w:eastAsia="es-MX"/>
              </w:rPr>
              <mc:AlternateContent>
                <mc:Choice Requires="wps">
                  <w:drawing>
                    <wp:inline distT="0" distB="0" distL="0" distR="0" wp14:anchorId="46125347" wp14:editId="48119AAB">
                      <wp:extent cx="144000" cy="144000"/>
                      <wp:effectExtent l="0" t="0" r="27940" b="27940"/>
                      <wp:docPr id="5"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A8FDCA"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92C32A7"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Persona Física</w:t>
            </w:r>
          </w:p>
        </w:tc>
      </w:tr>
      <w:tr w:rsidR="00FF19E6" w:rsidRPr="00517B7C" w14:paraId="547298F3" w14:textId="77777777" w:rsidTr="00A76B90">
        <w:tc>
          <w:tcPr>
            <w:tcW w:w="567" w:type="dxa"/>
          </w:tcPr>
          <w:p w14:paraId="679807BA" w14:textId="77777777" w:rsidR="00FF19E6" w:rsidRPr="00517B7C" w:rsidRDefault="00FF19E6" w:rsidP="00FF19E6">
            <w:pPr>
              <w:rPr>
                <w:rFonts w:ascii="Noto Sans" w:hAnsi="Noto Sans" w:cs="Noto Sans"/>
                <w:sz w:val="20"/>
                <w:szCs w:val="20"/>
              </w:rPr>
            </w:pPr>
            <w:r w:rsidRPr="00517B7C">
              <w:rPr>
                <w:rFonts w:ascii="Noto Sans" w:hAnsi="Noto Sans" w:cs="Noto Sans"/>
                <w:noProof/>
                <w:sz w:val="20"/>
                <w:szCs w:val="20"/>
                <w:lang w:eastAsia="es-MX"/>
              </w:rPr>
              <mc:AlternateContent>
                <mc:Choice Requires="wps">
                  <w:drawing>
                    <wp:inline distT="0" distB="0" distL="0" distR="0" wp14:anchorId="66675DB9" wp14:editId="2683669D">
                      <wp:extent cx="144000" cy="144000"/>
                      <wp:effectExtent l="0" t="0" r="27940" b="27940"/>
                      <wp:docPr id="6"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A3E39D"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E6D5C16"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Representante Legal de Persona Moral</w:t>
            </w:r>
          </w:p>
        </w:tc>
      </w:tr>
      <w:tr w:rsidR="00FF19E6" w:rsidRPr="00517B7C" w14:paraId="66394005" w14:textId="77777777" w:rsidTr="00A76B90">
        <w:tc>
          <w:tcPr>
            <w:tcW w:w="567" w:type="dxa"/>
          </w:tcPr>
          <w:p w14:paraId="4B627DC4" w14:textId="77777777" w:rsidR="00FF19E6" w:rsidRPr="00517B7C" w:rsidRDefault="00FF19E6" w:rsidP="00FF19E6">
            <w:pPr>
              <w:rPr>
                <w:rFonts w:ascii="Noto Sans" w:hAnsi="Noto Sans" w:cs="Noto Sans"/>
                <w:sz w:val="20"/>
                <w:szCs w:val="20"/>
              </w:rPr>
            </w:pPr>
            <w:r w:rsidRPr="00517B7C">
              <w:rPr>
                <w:rFonts w:ascii="Noto Sans" w:hAnsi="Noto Sans" w:cs="Noto Sans"/>
                <w:noProof/>
                <w:sz w:val="20"/>
                <w:szCs w:val="20"/>
                <w:lang w:eastAsia="es-MX"/>
              </w:rPr>
              <mc:AlternateContent>
                <mc:Choice Requires="wps">
                  <w:drawing>
                    <wp:inline distT="0" distB="0" distL="0" distR="0" wp14:anchorId="1A0457CD" wp14:editId="33A900E1">
                      <wp:extent cx="144000" cy="144000"/>
                      <wp:effectExtent l="0" t="0" r="27940" b="27940"/>
                      <wp:docPr id="7"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B3DFE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1C7F99BA"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Persona física, que presenta su propuesta en forma conjunta con las personas físicas y/o morales siguientes: ______________________________________________________________________</w:t>
            </w:r>
            <w:r w:rsidRPr="00517B7C">
              <w:rPr>
                <w:rFonts w:ascii="Noto Sans" w:hAnsi="Noto Sans" w:cs="Noto Sans"/>
                <w:sz w:val="20"/>
                <w:szCs w:val="20"/>
              </w:rPr>
              <w:br/>
              <w:t>_______________________________________________________________________________</w:t>
            </w:r>
            <w:r w:rsidRPr="00517B7C">
              <w:rPr>
                <w:rFonts w:ascii="Noto Sans" w:hAnsi="Noto Sans" w:cs="Noto Sans"/>
                <w:sz w:val="20"/>
                <w:szCs w:val="20"/>
              </w:rPr>
              <w:br/>
              <w:t>_______________________________________________________________________________</w:t>
            </w:r>
          </w:p>
        </w:tc>
      </w:tr>
      <w:tr w:rsidR="00FF19E6" w:rsidRPr="00517B7C" w14:paraId="2DDCA4B9" w14:textId="77777777" w:rsidTr="00A76B90">
        <w:tc>
          <w:tcPr>
            <w:tcW w:w="567" w:type="dxa"/>
          </w:tcPr>
          <w:p w14:paraId="3D59FCA6" w14:textId="77777777" w:rsidR="00FF19E6" w:rsidRPr="00517B7C" w:rsidRDefault="00FF19E6" w:rsidP="00FF19E6">
            <w:pPr>
              <w:rPr>
                <w:rFonts w:ascii="Noto Sans" w:hAnsi="Noto Sans" w:cs="Noto Sans"/>
                <w:sz w:val="20"/>
                <w:szCs w:val="20"/>
              </w:rPr>
            </w:pPr>
            <w:r w:rsidRPr="00517B7C">
              <w:rPr>
                <w:rFonts w:ascii="Noto Sans" w:hAnsi="Noto Sans" w:cs="Noto Sans"/>
                <w:noProof/>
                <w:sz w:val="20"/>
                <w:szCs w:val="20"/>
                <w:lang w:eastAsia="es-MX"/>
              </w:rPr>
              <mc:AlternateContent>
                <mc:Choice Requires="wps">
                  <w:drawing>
                    <wp:inline distT="0" distB="0" distL="0" distR="0" wp14:anchorId="7593946C" wp14:editId="39B1E786">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E77C97A"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03E374F"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Representante Legal de Persona Moral, que presenta su propuesta en forma conjunta con las personas físicas y/o morales siguientes: _______________________________________________</w:t>
            </w:r>
            <w:r w:rsidRPr="00517B7C">
              <w:rPr>
                <w:rFonts w:ascii="Noto Sans" w:hAnsi="Noto Sans" w:cs="Noto Sans"/>
                <w:sz w:val="20"/>
                <w:szCs w:val="20"/>
              </w:rPr>
              <w:br/>
              <w:t>_______________________________________________________________________________</w:t>
            </w:r>
            <w:r w:rsidRPr="00517B7C">
              <w:rPr>
                <w:rFonts w:ascii="Noto Sans" w:hAnsi="Noto Sans" w:cs="Noto Sans"/>
                <w:sz w:val="20"/>
                <w:szCs w:val="20"/>
              </w:rPr>
              <w:br/>
              <w:t>_______________________________________________________________________________</w:t>
            </w:r>
          </w:p>
        </w:tc>
      </w:tr>
    </w:tbl>
    <w:p w14:paraId="04A80A94"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Y 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DAA7A2D"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pro homine, prevalecerá(n) la(s) que favorezca(n) al de la voz, a mi representada y/o mis representadas según corresponda.</w:t>
      </w:r>
    </w:p>
    <w:p w14:paraId="501DE2D8"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Atentamente</w:t>
      </w:r>
    </w:p>
    <w:p w14:paraId="259451C9" w14:textId="77777777" w:rsidR="00FF19E6" w:rsidRPr="00517B7C" w:rsidRDefault="00FF19E6" w:rsidP="00FF19E6">
      <w:pPr>
        <w:rPr>
          <w:rFonts w:ascii="Noto Sans" w:hAnsi="Noto Sans" w:cs="Noto Sans"/>
          <w:sz w:val="20"/>
          <w:szCs w:val="20"/>
        </w:rPr>
      </w:pPr>
      <w:r w:rsidRPr="00517B7C">
        <w:rPr>
          <w:rFonts w:ascii="Noto Sans" w:hAnsi="Noto Sans" w:cs="Noto Sans"/>
          <w:sz w:val="20"/>
          <w:szCs w:val="20"/>
        </w:rPr>
        <w:t>___________________________</w:t>
      </w:r>
      <w:r w:rsidRPr="00517B7C">
        <w:rPr>
          <w:rFonts w:ascii="Noto Sans" w:hAnsi="Noto Sans" w:cs="Noto Sans"/>
          <w:sz w:val="20"/>
          <w:szCs w:val="20"/>
        </w:rPr>
        <w:br/>
        <w:t>(nombre y firma)</w:t>
      </w:r>
      <w:r w:rsidRPr="00517B7C">
        <w:rPr>
          <w:rFonts w:ascii="Noto Sans" w:hAnsi="Noto Sans" w:cs="Noto Sans"/>
          <w:sz w:val="20"/>
          <w:szCs w:val="20"/>
        </w:rPr>
        <w:tab/>
      </w:r>
    </w:p>
    <w:p w14:paraId="6E8CF240" w14:textId="77777777" w:rsidR="00FF19E6" w:rsidRPr="00517B7C" w:rsidRDefault="00FF19E6" w:rsidP="00210A04">
      <w:pPr>
        <w:rPr>
          <w:rFonts w:ascii="Noto Sans" w:eastAsia="Times New Roman" w:hAnsi="Noto Sans" w:cs="Noto Sans"/>
          <w:sz w:val="20"/>
          <w:szCs w:val="20"/>
          <w:lang w:eastAsia="ar-SA"/>
        </w:rPr>
      </w:pPr>
    </w:p>
    <w:p w14:paraId="0851211D" w14:textId="77777777" w:rsidR="00210A04" w:rsidRPr="00517B7C" w:rsidRDefault="00210A04" w:rsidP="00210A04">
      <w:pPr>
        <w:ind w:left="9072" w:right="16" w:hanging="9072"/>
        <w:jc w:val="left"/>
        <w:rPr>
          <w:rFonts w:ascii="Noto Sans" w:hAnsi="Noto Sans" w:cs="Noto Sans"/>
          <w:b/>
          <w:sz w:val="20"/>
          <w:szCs w:val="20"/>
        </w:rPr>
      </w:pPr>
    </w:p>
    <w:sectPr w:rsidR="00210A04" w:rsidRPr="00517B7C" w:rsidSect="000D45DD">
      <w:headerReference w:type="default" r:id="rId41"/>
      <w:footerReference w:type="default" r:id="rId42"/>
      <w:pgSz w:w="12240" w:h="15840"/>
      <w:pgMar w:top="1956" w:right="1701" w:bottom="1559"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FE633" w14:textId="77777777" w:rsidR="00852242" w:rsidRDefault="00852242" w:rsidP="00A73D65">
      <w:r>
        <w:separator/>
      </w:r>
    </w:p>
  </w:endnote>
  <w:endnote w:type="continuationSeparator" w:id="0">
    <w:p w14:paraId="3860502E" w14:textId="77777777" w:rsidR="00852242" w:rsidRDefault="00852242"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Palatino">
    <w:panose1 w:val="00000000000000000000"/>
    <w:charset w:val="00"/>
    <w:family w:val="roman"/>
    <w:notTrueType/>
    <w:pitch w:val="variable"/>
    <w:sig w:usb0="00000003" w:usb1="00000000" w:usb2="00000000" w:usb3="00000000" w:csb0="00000001" w:csb1="00000000"/>
  </w:font>
  <w:font w:name="Montserrat Light">
    <w:charset w:val="00"/>
    <w:family w:val="auto"/>
    <w:pitch w:val="variable"/>
    <w:sig w:usb0="2000020F" w:usb1="00000003" w:usb2="00000000" w:usb3="00000000" w:csb0="00000197" w:csb1="00000000"/>
  </w:font>
  <w:font w:name="Arial MT">
    <w:altName w:val="Arial"/>
    <w:charset w:val="01"/>
    <w:family w:val="swiss"/>
    <w:pitch w:val="variable"/>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oto Sans Extra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C0C6" w14:textId="31690955" w:rsidR="001D24AF" w:rsidRDefault="00822A71">
    <w:pPr>
      <w:pStyle w:val="Piedepgina"/>
    </w:pPr>
    <w:r>
      <w:rPr>
        <w:noProof/>
        <w:lang w:eastAsia="es-MX"/>
      </w:rPr>
      <w:drawing>
        <wp:anchor distT="0" distB="0" distL="114300" distR="114300" simplePos="0" relativeHeight="251665408" behindDoc="0" locked="0" layoutInCell="1" allowOverlap="1" wp14:anchorId="5ED94623" wp14:editId="040B9D1F">
          <wp:simplePos x="0" y="0"/>
          <wp:positionH relativeFrom="column">
            <wp:posOffset>1174115</wp:posOffset>
          </wp:positionH>
          <wp:positionV relativeFrom="paragraph">
            <wp:posOffset>184150</wp:posOffset>
          </wp:positionV>
          <wp:extent cx="5048885" cy="200025"/>
          <wp:effectExtent l="0" t="0" r="0" b="9525"/>
          <wp:wrapNone/>
          <wp:docPr id="5539794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885" cy="200025"/>
                  </a:xfrm>
                  <a:prstGeom prst="rect">
                    <a:avLst/>
                  </a:prstGeom>
                  <a:noFill/>
                </pic:spPr>
              </pic:pic>
            </a:graphicData>
          </a:graphic>
          <wp14:sizeRelH relativeFrom="page">
            <wp14:pctWidth>0</wp14:pctWidth>
          </wp14:sizeRelH>
          <wp14:sizeRelV relativeFrom="page">
            <wp14:pctHeight>0</wp14:pctHeight>
          </wp14:sizeRelV>
        </wp:anchor>
      </w:drawing>
    </w:r>
    <w:r>
      <w:rPr>
        <w:noProof/>
        <w:color w:val="000000"/>
        <w:lang w:eastAsia="es-MX"/>
      </w:rPr>
      <w:drawing>
        <wp:anchor distT="0" distB="0" distL="114300" distR="114300" simplePos="0" relativeHeight="251664384" behindDoc="0" locked="0" layoutInCell="1" allowOverlap="1" wp14:anchorId="3BBE84EE" wp14:editId="6B56A97E">
          <wp:simplePos x="0" y="0"/>
          <wp:positionH relativeFrom="margin">
            <wp:posOffset>-419100</wp:posOffset>
          </wp:positionH>
          <wp:positionV relativeFrom="paragraph">
            <wp:posOffset>-210185</wp:posOffset>
          </wp:positionV>
          <wp:extent cx="6419850" cy="808355"/>
          <wp:effectExtent l="0" t="0" r="0" b="0"/>
          <wp:wrapNone/>
          <wp:docPr id="11861534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2">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9C29" w14:textId="62DDCC82" w:rsidR="003A53BC" w:rsidRDefault="003A53BC">
    <w:pPr>
      <w:pStyle w:val="Piedepgina"/>
      <w:jc w:val="center"/>
    </w:pPr>
  </w:p>
  <w:p w14:paraId="3DC91D03" w14:textId="03A3FC9B" w:rsidR="008C4A14" w:rsidRDefault="008C4A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D8882" w14:textId="77777777" w:rsidR="00852242" w:rsidRDefault="00852242" w:rsidP="00A73D65">
      <w:r>
        <w:separator/>
      </w:r>
    </w:p>
  </w:footnote>
  <w:footnote w:type="continuationSeparator" w:id="0">
    <w:p w14:paraId="4867D966" w14:textId="77777777" w:rsidR="00852242" w:rsidRDefault="00852242"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9D18" w14:textId="6580EAC7" w:rsidR="001D24AF" w:rsidRDefault="005E0779" w:rsidP="001D24AF">
    <w:pPr>
      <w:pStyle w:val="Encabezado"/>
    </w:pPr>
    <w:r>
      <w:rPr>
        <w:noProof/>
        <w:lang w:eastAsia="es-MX"/>
      </w:rPr>
      <w:drawing>
        <wp:anchor distT="0" distB="0" distL="114300" distR="114300" simplePos="0" relativeHeight="251661312" behindDoc="1" locked="0" layoutInCell="1" allowOverlap="1" wp14:anchorId="4D6733D8" wp14:editId="5C9669FF">
          <wp:simplePos x="0" y="0"/>
          <wp:positionH relativeFrom="column">
            <wp:posOffset>5410200</wp:posOffset>
          </wp:positionH>
          <wp:positionV relativeFrom="paragraph">
            <wp:posOffset>-409575</wp:posOffset>
          </wp:positionV>
          <wp:extent cx="1048385" cy="1209675"/>
          <wp:effectExtent l="0" t="0" r="0" b="9525"/>
          <wp:wrapNone/>
          <wp:docPr id="116233416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04838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9264" behindDoc="0" locked="0" layoutInCell="1" allowOverlap="1" wp14:anchorId="08685D97" wp14:editId="267DEEE5">
              <wp:simplePos x="0" y="0"/>
              <wp:positionH relativeFrom="column">
                <wp:posOffset>3933825</wp:posOffset>
              </wp:positionH>
              <wp:positionV relativeFrom="paragraph">
                <wp:posOffset>-66675</wp:posOffset>
              </wp:positionV>
              <wp:extent cx="1529715" cy="638175"/>
              <wp:effectExtent l="0" t="0" r="0" b="9525"/>
              <wp:wrapNone/>
              <wp:docPr id="102447110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B7E509" w14:textId="77777777" w:rsidR="001D24AF" w:rsidRPr="00E45DD0"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4ADA37D3" w14:textId="77777777" w:rsidR="001D24AF" w:rsidRPr="00E45DD0"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09C8447" w14:textId="77777777" w:rsidR="001D24AF" w:rsidRPr="00E45DD0"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7F8B5D79" w14:textId="77777777" w:rsidR="001D24AF"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08DE850" w14:textId="25B8A791" w:rsidR="001D24AF" w:rsidRPr="00A63AAE" w:rsidRDefault="001D24AF" w:rsidP="001D24AF">
                          <w:pPr>
                            <w:jc w:val="center"/>
                            <w:rPr>
                              <w:rFonts w:ascii="Noto Sans ExtraBold" w:hAnsi="Noto Sans ExtraBold" w:cs="Noto Sans ExtraBold"/>
                              <w:b/>
                              <w:bCs/>
                              <w:sz w:val="12"/>
                              <w:szCs w:val="12"/>
                            </w:rPr>
                          </w:pPr>
                          <w:r w:rsidRPr="00CB5279">
                            <w:rPr>
                              <w:rFonts w:ascii="Noto Sans ExtraBold" w:hAnsi="Noto Sans ExtraBold" w:cs="Noto Sans ExtraBold"/>
                              <w:sz w:val="12"/>
                              <w:szCs w:val="12"/>
                            </w:rPr>
                            <w:t>Solicitud De Cotización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685D97" id="_x0000_t202" coordsize="21600,21600" o:spt="202" path="m,l,21600r21600,l21600,xe">
              <v:stroke joinstyle="miter"/>
              <v:path gradientshapeok="t" o:connecttype="rect"/>
            </v:shapetype>
            <v:shape id="Cuadro de texto 2" o:spid="_x0000_s1026" type="#_x0000_t202" style="position:absolute;left:0;text-align:left;margin-left:309.75pt;margin-top:-5.25pt;width:120.4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" stroked="f">
              <v:textbox>
                <w:txbxContent>
                  <w:p w14:paraId="15B7E509" w14:textId="77777777" w:rsidR="001D24AF" w:rsidRPr="00E45DD0"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4ADA37D3" w14:textId="77777777" w:rsidR="001D24AF" w:rsidRPr="00E45DD0"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09C8447" w14:textId="77777777" w:rsidR="001D24AF" w:rsidRPr="00E45DD0"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7F8B5D79" w14:textId="77777777" w:rsidR="001D24AF" w:rsidRDefault="001D24AF" w:rsidP="001D24AF">
                    <w:pPr>
                      <w:jc w:val="center"/>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08DE850" w14:textId="25B8A791" w:rsidR="001D24AF" w:rsidRPr="00A63AAE" w:rsidRDefault="001D24AF" w:rsidP="001D24AF">
                    <w:pPr>
                      <w:jc w:val="center"/>
                      <w:rPr>
                        <w:rFonts w:ascii="Noto Sans ExtraBold" w:hAnsi="Noto Sans ExtraBold" w:cs="Noto Sans ExtraBold"/>
                        <w:b/>
                        <w:bCs/>
                        <w:sz w:val="12"/>
                        <w:szCs w:val="12"/>
                      </w:rPr>
                    </w:pPr>
                    <w:r w:rsidRPr="00CB5279">
                      <w:rPr>
                        <w:rFonts w:ascii="Noto Sans ExtraBold" w:hAnsi="Noto Sans ExtraBold" w:cs="Noto Sans ExtraBold"/>
                        <w:sz w:val="12"/>
                        <w:szCs w:val="12"/>
                      </w:rPr>
                      <w:t>Solicitud De Cotización</w:t>
                    </w:r>
                  </w:p>
                </w:txbxContent>
              </v:textbox>
            </v:shape>
          </w:pict>
        </mc:Fallback>
      </mc:AlternateContent>
    </w:r>
    <w:r>
      <w:rPr>
        <w:noProof/>
        <w:lang w:eastAsia="es-MX"/>
      </w:rPr>
      <w:drawing>
        <wp:anchor distT="0" distB="0" distL="114300" distR="114300" simplePos="0" relativeHeight="251660288" behindDoc="1" locked="0" layoutInCell="1" allowOverlap="1" wp14:anchorId="3FC1AEE3" wp14:editId="3CA1538F">
          <wp:simplePos x="0" y="0"/>
          <wp:positionH relativeFrom="column">
            <wp:posOffset>-514350</wp:posOffset>
          </wp:positionH>
          <wp:positionV relativeFrom="paragraph">
            <wp:posOffset>-82550</wp:posOffset>
          </wp:positionV>
          <wp:extent cx="4419600" cy="558899"/>
          <wp:effectExtent l="0" t="0" r="0" b="0"/>
          <wp:wrapNone/>
          <wp:docPr id="19962435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419600" cy="5588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F83A2" w14:textId="66563EE6" w:rsidR="001D24AF" w:rsidRDefault="001D24AF">
    <w:pPr>
      <w:pStyle w:val="Encabezado"/>
    </w:pPr>
  </w:p>
  <w:p w14:paraId="6D7632AA" w14:textId="77777777" w:rsidR="001D24AF" w:rsidRDefault="001D24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BE94" w14:textId="7C9D745B" w:rsidR="008C4A14" w:rsidRDefault="008C4A14" w:rsidP="00DC71AD">
    <w:pPr>
      <w:pStyle w:val="Encabezado"/>
      <w:tabs>
        <w:tab w:val="clear" w:pos="4419"/>
        <w:tab w:val="clear" w:pos="8838"/>
        <w:tab w:val="right" w:pos="6594"/>
      </w:tabs>
      <w:rPr>
        <w:rFonts w:ascii="Montserrat" w:hAnsi="Montserrat" w:cs="Arial"/>
        <w:sz w:val="18"/>
        <w:szCs w:val="18"/>
      </w:rPr>
    </w:pPr>
  </w:p>
  <w:p w14:paraId="6B164CA0" w14:textId="6BF3F45C" w:rsidR="008C4A14" w:rsidRDefault="008C4A14" w:rsidP="00DC71AD">
    <w:pPr>
      <w:pStyle w:val="Encabezado"/>
      <w:tabs>
        <w:tab w:val="clear" w:pos="4419"/>
        <w:tab w:val="clear" w:pos="8838"/>
        <w:tab w:val="right" w:pos="6594"/>
      </w:tabs>
      <w:rPr>
        <w:rFonts w:ascii="Montserrat" w:hAnsi="Montserrat" w:cs="Arial"/>
        <w:sz w:val="18"/>
        <w:szCs w:val="18"/>
      </w:rPr>
    </w:pPr>
    <w:r>
      <w:rPr>
        <w:rFonts w:ascii="Montserrat" w:hAnsi="Montserrat" w:cs="Arial"/>
        <w:noProof/>
        <w:sz w:val="18"/>
        <w:szCs w:val="18"/>
        <w:lang w:eastAsia="es-MX"/>
      </w:rPr>
      <mc:AlternateContent>
        <mc:Choice Requires="wps">
          <w:drawing>
            <wp:anchor distT="0" distB="0" distL="114300" distR="114300" simplePos="0" relativeHeight="251649024" behindDoc="1" locked="0" layoutInCell="1" allowOverlap="1" wp14:anchorId="04138B12" wp14:editId="45E14746">
              <wp:simplePos x="0" y="0"/>
              <wp:positionH relativeFrom="column">
                <wp:posOffset>3711321</wp:posOffset>
              </wp:positionH>
              <wp:positionV relativeFrom="paragraph">
                <wp:posOffset>9779</wp:posOffset>
              </wp:positionV>
              <wp:extent cx="1901825" cy="753466"/>
              <wp:effectExtent l="0" t="0" r="3175" b="8890"/>
              <wp:wrapNone/>
              <wp:docPr id="1918424131"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753466"/>
                      </a:xfrm>
                      <a:prstGeom prst="rect">
                        <a:avLst/>
                      </a:prstGeom>
                      <a:solidFill>
                        <a:srgbClr val="FFFFFF"/>
                      </a:solidFill>
                      <a:ln w="9525">
                        <a:noFill/>
                        <a:miter lim="800000"/>
                        <a:headEnd/>
                        <a:tailEnd/>
                      </a:ln>
                    </wps:spPr>
                    <wps:txbx>
                      <w:txbxContent>
                        <w:p w14:paraId="13057629"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Dirección General</w:t>
                          </w:r>
                        </w:p>
                        <w:p w14:paraId="5392C68E"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Dirección Administrativa</w:t>
                          </w:r>
                        </w:p>
                        <w:p w14:paraId="40D81040"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Departamento de Abastecimiento</w:t>
                          </w:r>
                        </w:p>
                        <w:p w14:paraId="3BF438D9"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Oficina de Adquisiciones</w:t>
                          </w:r>
                        </w:p>
                        <w:p w14:paraId="2335AF41" w14:textId="61CB66E1" w:rsidR="008C4A14" w:rsidRPr="00061536" w:rsidRDefault="00F478A6" w:rsidP="00532BE1">
                          <w:pPr>
                            <w:jc w:val="right"/>
                            <w:rPr>
                              <w:rFonts w:ascii="Montserrat" w:hAnsi="Montserrat" w:cs="Calibri"/>
                              <w:sz w:val="12"/>
                              <w:szCs w:val="12"/>
                            </w:rPr>
                          </w:pPr>
                          <w:r>
                            <w:rPr>
                              <w:rFonts w:ascii="Montserrat" w:hAnsi="Montserrat" w:cs="Calibri"/>
                              <w:sz w:val="12"/>
                              <w:szCs w:val="12"/>
                            </w:rPr>
                            <w:t xml:space="preserve">Solicitud de cotización </w:t>
                          </w:r>
                        </w:p>
                        <w:p w14:paraId="23F702BF" w14:textId="64CA4E68" w:rsidR="008C4A14" w:rsidRDefault="008C4A14" w:rsidP="00AD24EC">
                          <w:pPr>
                            <w:jc w:val="right"/>
                            <w:rPr>
                              <w:rFonts w:ascii="Montserrat" w:hAnsi="Montserrat" w:cs="Calibri"/>
                              <w:b/>
                              <w:sz w:val="12"/>
                              <w:szCs w:val="12"/>
                            </w:rPr>
                          </w:pPr>
                        </w:p>
                        <w:p w14:paraId="605CD408" w14:textId="77777777" w:rsidR="000D45DD" w:rsidRPr="008F640E" w:rsidRDefault="000D45DD" w:rsidP="00AD24EC">
                          <w:pPr>
                            <w:jc w:val="right"/>
                            <w:rPr>
                              <w:rFonts w:ascii="Montserrat" w:hAnsi="Montserrat" w:cs="Calibri"/>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138B12" id="_x0000_t202" coordsize="21600,21600" o:spt="202" path="m,l,21600r21600,l21600,xe">
              <v:stroke joinstyle="miter"/>
              <v:path gradientshapeok="t" o:connecttype="rect"/>
            </v:shapetype>
            <v:shape id="Cuadro de texto 15" o:spid="_x0000_s1027" type="#_x0000_t202" style="position:absolute;left:0;text-align:left;margin-left:292.25pt;margin-top:.75pt;width:149.75pt;height:5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" stroked="f">
              <v:textbox>
                <w:txbxContent>
                  <w:p w14:paraId="13057629"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Dirección General</w:t>
                    </w:r>
                  </w:p>
                  <w:p w14:paraId="5392C68E"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Dirección Administrativa</w:t>
                    </w:r>
                  </w:p>
                  <w:p w14:paraId="40D81040"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Departamento de Abastecimiento</w:t>
                    </w:r>
                  </w:p>
                  <w:p w14:paraId="3BF438D9" w14:textId="77777777" w:rsidR="008C4A14" w:rsidRPr="00061536" w:rsidRDefault="008C4A14" w:rsidP="00532BE1">
                    <w:pPr>
                      <w:jc w:val="right"/>
                      <w:rPr>
                        <w:rFonts w:ascii="Montserrat" w:hAnsi="Montserrat" w:cs="Calibri"/>
                        <w:sz w:val="12"/>
                        <w:szCs w:val="12"/>
                      </w:rPr>
                    </w:pPr>
                    <w:r w:rsidRPr="00061536">
                      <w:rPr>
                        <w:rFonts w:ascii="Montserrat" w:hAnsi="Montserrat" w:cs="Calibri"/>
                        <w:sz w:val="12"/>
                        <w:szCs w:val="12"/>
                      </w:rPr>
                      <w:t>Oficina de Adquisiciones</w:t>
                    </w:r>
                  </w:p>
                  <w:p w14:paraId="2335AF41" w14:textId="61CB66E1" w:rsidR="008C4A14" w:rsidRPr="00061536" w:rsidRDefault="00F478A6" w:rsidP="00532BE1">
                    <w:pPr>
                      <w:jc w:val="right"/>
                      <w:rPr>
                        <w:rFonts w:ascii="Montserrat" w:hAnsi="Montserrat" w:cs="Calibri"/>
                        <w:sz w:val="12"/>
                        <w:szCs w:val="12"/>
                      </w:rPr>
                    </w:pPr>
                    <w:r>
                      <w:rPr>
                        <w:rFonts w:ascii="Montserrat" w:hAnsi="Montserrat" w:cs="Calibri"/>
                        <w:sz w:val="12"/>
                        <w:szCs w:val="12"/>
                      </w:rPr>
                      <w:t xml:space="preserve">Solicitud de cotización </w:t>
                    </w:r>
                  </w:p>
                  <w:p w14:paraId="23F702BF" w14:textId="64CA4E68" w:rsidR="008C4A14" w:rsidRDefault="008C4A14" w:rsidP="00AD24EC">
                    <w:pPr>
                      <w:jc w:val="right"/>
                      <w:rPr>
                        <w:rFonts w:ascii="Montserrat" w:hAnsi="Montserrat" w:cs="Calibri"/>
                        <w:b/>
                        <w:sz w:val="12"/>
                        <w:szCs w:val="12"/>
                      </w:rPr>
                    </w:pPr>
                  </w:p>
                  <w:p w14:paraId="605CD408" w14:textId="77777777" w:rsidR="000D45DD" w:rsidRPr="008F640E" w:rsidRDefault="000D45DD" w:rsidP="00AD24EC">
                    <w:pPr>
                      <w:jc w:val="right"/>
                      <w:rPr>
                        <w:rFonts w:ascii="Montserrat" w:hAnsi="Montserrat" w:cs="Calibri"/>
                        <w:sz w:val="16"/>
                      </w:rPr>
                    </w:pPr>
                  </w:p>
                </w:txbxContent>
              </v:textbox>
            </v:shape>
          </w:pict>
        </mc:Fallback>
      </mc:AlternateContent>
    </w:r>
    <w:r>
      <w:rPr>
        <w:rFonts w:ascii="Montserrat" w:hAnsi="Montserrat" w:cs="Arial"/>
        <w:noProof/>
        <w:sz w:val="18"/>
        <w:szCs w:val="18"/>
        <w:lang w:eastAsia="es-MX"/>
      </w:rPr>
      <w:drawing>
        <wp:anchor distT="0" distB="0" distL="114300" distR="114300" simplePos="0" relativeHeight="251655168" behindDoc="1" locked="0" layoutInCell="1" allowOverlap="1" wp14:anchorId="0EE31A94" wp14:editId="101426E9">
          <wp:simplePos x="0" y="0"/>
          <wp:positionH relativeFrom="column">
            <wp:posOffset>-275463</wp:posOffset>
          </wp:positionH>
          <wp:positionV relativeFrom="paragraph">
            <wp:posOffset>104877</wp:posOffset>
          </wp:positionV>
          <wp:extent cx="1746790" cy="504748"/>
          <wp:effectExtent l="0" t="0" r="0" b="0"/>
          <wp:wrapNone/>
          <wp:docPr id="96589337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l="5827" t="31580" r="52219" b="20543"/>
                  <a:stretch>
                    <a:fillRect/>
                  </a:stretch>
                </pic:blipFill>
                <pic:spPr bwMode="auto">
                  <a:xfrm>
                    <a:off x="0" y="0"/>
                    <a:ext cx="1772875" cy="512285"/>
                  </a:xfrm>
                  <a:prstGeom prst="rect">
                    <a:avLst/>
                  </a:prstGeom>
                  <a:noFill/>
                </pic:spPr>
              </pic:pic>
            </a:graphicData>
          </a:graphic>
          <wp14:sizeRelH relativeFrom="page">
            <wp14:pctWidth>0</wp14:pctWidth>
          </wp14:sizeRelH>
          <wp14:sizeRelV relativeFrom="page">
            <wp14:pctHeight>0</wp14:pctHeight>
          </wp14:sizeRelV>
        </wp:anchor>
      </w:drawing>
    </w:r>
    <w:r>
      <w:rPr>
        <w:rFonts w:ascii="Montserrat" w:hAnsi="Montserrat" w:cs="Arial"/>
        <w:noProof/>
        <w:sz w:val="18"/>
        <w:szCs w:val="18"/>
        <w:lang w:eastAsia="es-MX"/>
      </w:rPr>
      <w:drawing>
        <wp:anchor distT="0" distB="0" distL="114300" distR="114300" simplePos="0" relativeHeight="251646976" behindDoc="1" locked="0" layoutInCell="1" allowOverlap="1" wp14:anchorId="7CCAE5E9" wp14:editId="40ECC9D2">
          <wp:simplePos x="0" y="0"/>
          <wp:positionH relativeFrom="column">
            <wp:posOffset>1670380</wp:posOffset>
          </wp:positionH>
          <wp:positionV relativeFrom="paragraph">
            <wp:posOffset>9779</wp:posOffset>
          </wp:positionV>
          <wp:extent cx="2077517" cy="657860"/>
          <wp:effectExtent l="0" t="0" r="0" b="8890"/>
          <wp:wrapNone/>
          <wp:docPr id="981041940" name="Imagen 9"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gerardo.perfecto\Pictures\LOGOS Y DISEÑOS\Logo UMAE Especialidades CMNO.b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8453" cy="6581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62075F" w14:textId="6007CE98" w:rsidR="008C4A14" w:rsidRDefault="008C4A14" w:rsidP="00DC71AD">
    <w:pPr>
      <w:pStyle w:val="Encabezado"/>
      <w:tabs>
        <w:tab w:val="clear" w:pos="4419"/>
        <w:tab w:val="clear" w:pos="8838"/>
        <w:tab w:val="right" w:pos="6594"/>
      </w:tabs>
      <w:rPr>
        <w:rFonts w:ascii="Montserrat" w:hAnsi="Montserrat"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2224D2"/>
    <w:lvl w:ilvl="0">
      <w:start w:val="1"/>
      <w:numFmt w:val="bullet"/>
      <w:pStyle w:val="Listaconvietas"/>
      <w:lvlText w:val=""/>
      <w:lvlJc w:val="left"/>
      <w:pPr>
        <w:tabs>
          <w:tab w:val="num" w:pos="6456"/>
        </w:tabs>
        <w:ind w:left="6456" w:hanging="360"/>
      </w:pPr>
      <w:rPr>
        <w:rFonts w:ascii="Symbol" w:hAnsi="Symbol" w:hint="default"/>
      </w:rPr>
    </w:lvl>
  </w:abstractNum>
  <w:abstractNum w:abstractNumId="1" w15:restartNumberingAfterBreak="0">
    <w:nsid w:val="00000001"/>
    <w:multiLevelType w:val="multilevel"/>
    <w:tmpl w:val="00000001"/>
    <w:styleLink w:val="Estilo2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4"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6" w15:restartNumberingAfterBreak="0">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7" w15:restartNumberingAfterBreak="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8" w15:restartNumberingAfterBreak="0">
    <w:nsid w:val="00EC17C1"/>
    <w:multiLevelType w:val="hybridMultilevel"/>
    <w:tmpl w:val="E5A0D438"/>
    <w:lvl w:ilvl="0" w:tplc="080A000F">
      <w:start w:val="1"/>
      <w:numFmt w:val="decimal"/>
      <w:lvlText w:val="%1."/>
      <w:lvlJc w:val="left"/>
      <w:pPr>
        <w:ind w:left="1080" w:hanging="360"/>
      </w:pPr>
      <w:rPr>
        <w:rFonts w:hint="default"/>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01E56861"/>
    <w:multiLevelType w:val="hybridMultilevel"/>
    <w:tmpl w:val="2D22B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29371A5"/>
    <w:multiLevelType w:val="hybridMultilevel"/>
    <w:tmpl w:val="AFCCB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260"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5943166"/>
    <w:multiLevelType w:val="hybridMultilevel"/>
    <w:tmpl w:val="9C6C488A"/>
    <w:lvl w:ilvl="0" w:tplc="230AB67A">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6E11643"/>
    <w:multiLevelType w:val="hybridMultilevel"/>
    <w:tmpl w:val="41084C16"/>
    <w:lvl w:ilvl="0" w:tplc="99EA32FE">
      <w:start w:val="11"/>
      <w:numFmt w:val="decimal"/>
      <w:lvlText w:val="%1."/>
      <w:lvlJc w:val="left"/>
      <w:pPr>
        <w:ind w:left="720" w:hanging="360"/>
      </w:pPr>
      <w:rPr>
        <w:rFonts w:eastAsiaTheme="minorHAnsi"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77DEDCDC">
      <w:start w:val="1"/>
      <w:numFmt w:val="upperRoman"/>
      <w:lvlText w:val="%5."/>
      <w:lvlJc w:val="left"/>
      <w:pPr>
        <w:ind w:left="3960" w:hanging="720"/>
      </w:pPr>
      <w:rPr>
        <w:rFonts w:hint="default"/>
      </w:r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75C0841"/>
    <w:multiLevelType w:val="hybridMultilevel"/>
    <w:tmpl w:val="A970981C"/>
    <w:lvl w:ilvl="0" w:tplc="47D404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77E27B4"/>
    <w:multiLevelType w:val="hybridMultilevel"/>
    <w:tmpl w:val="9E300228"/>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15:restartNumberingAfterBreak="0">
    <w:nsid w:val="078E7772"/>
    <w:multiLevelType w:val="multilevel"/>
    <w:tmpl w:val="44889F70"/>
    <w:lvl w:ilvl="0">
      <w:start w:val="1"/>
      <w:numFmt w:val="lowerRoman"/>
      <w:lvlText w:val="%1."/>
      <w:lvlJc w:val="right"/>
      <w:pPr>
        <w:tabs>
          <w:tab w:val="num" w:pos="2859"/>
        </w:tabs>
        <w:ind w:left="2859" w:hanging="360"/>
      </w:pPr>
      <w:rPr>
        <w:rFonts w:hint="default"/>
      </w:rPr>
    </w:lvl>
    <w:lvl w:ilvl="1">
      <w:start w:val="1"/>
      <w:numFmt w:val="lowerLetter"/>
      <w:lvlText w:val="%2)"/>
      <w:lvlJc w:val="left"/>
      <w:pPr>
        <w:tabs>
          <w:tab w:val="num" w:pos="3291"/>
        </w:tabs>
        <w:ind w:left="3291" w:hanging="432"/>
      </w:pPr>
      <w:rPr>
        <w:rFonts w:hint="default"/>
      </w:rPr>
    </w:lvl>
    <w:lvl w:ilvl="2">
      <w:start w:val="1"/>
      <w:numFmt w:val="lowerRoman"/>
      <w:lvlText w:val="%3."/>
      <w:lvlJc w:val="right"/>
      <w:pPr>
        <w:tabs>
          <w:tab w:val="num" w:pos="3198"/>
        </w:tabs>
        <w:ind w:left="3198" w:hanging="504"/>
      </w:pPr>
      <w:rPr>
        <w:rFonts w:hint="default"/>
      </w:rPr>
    </w:lvl>
    <w:lvl w:ilvl="3">
      <w:start w:val="1"/>
      <w:numFmt w:val="decimal"/>
      <w:lvlText w:val="%1.%2.%3.%4."/>
      <w:lvlJc w:val="left"/>
      <w:pPr>
        <w:tabs>
          <w:tab w:val="num" w:pos="4227"/>
        </w:tabs>
        <w:ind w:left="4227" w:hanging="648"/>
      </w:pPr>
      <w:rPr>
        <w:rFonts w:hint="default"/>
      </w:rPr>
    </w:lvl>
    <w:lvl w:ilvl="4">
      <w:start w:val="1"/>
      <w:numFmt w:val="decimal"/>
      <w:lvlText w:val="%1.%2.%3.%4.%5."/>
      <w:lvlJc w:val="left"/>
      <w:pPr>
        <w:tabs>
          <w:tab w:val="num" w:pos="4731"/>
        </w:tabs>
        <w:ind w:left="4731" w:hanging="792"/>
      </w:pPr>
      <w:rPr>
        <w:rFonts w:hint="default"/>
      </w:rPr>
    </w:lvl>
    <w:lvl w:ilvl="5">
      <w:start w:val="1"/>
      <w:numFmt w:val="decimal"/>
      <w:lvlText w:val="%1.%2.%3.%4.%5.%6."/>
      <w:lvlJc w:val="left"/>
      <w:pPr>
        <w:tabs>
          <w:tab w:val="num" w:pos="5235"/>
        </w:tabs>
        <w:ind w:left="5235" w:hanging="936"/>
      </w:pPr>
      <w:rPr>
        <w:rFonts w:hint="default"/>
      </w:rPr>
    </w:lvl>
    <w:lvl w:ilvl="6">
      <w:start w:val="1"/>
      <w:numFmt w:val="decimal"/>
      <w:lvlText w:val="%1.%2.%3.%4.%5.%6.%7."/>
      <w:lvlJc w:val="left"/>
      <w:pPr>
        <w:tabs>
          <w:tab w:val="num" w:pos="5739"/>
        </w:tabs>
        <w:ind w:left="5739" w:hanging="1080"/>
      </w:pPr>
      <w:rPr>
        <w:rFonts w:hint="default"/>
      </w:rPr>
    </w:lvl>
    <w:lvl w:ilvl="7">
      <w:start w:val="1"/>
      <w:numFmt w:val="decimal"/>
      <w:lvlText w:val="%1.%2.%3.%4.%5.%6.%7.%8."/>
      <w:lvlJc w:val="left"/>
      <w:pPr>
        <w:tabs>
          <w:tab w:val="num" w:pos="6243"/>
        </w:tabs>
        <w:ind w:left="6243" w:hanging="1224"/>
      </w:pPr>
      <w:rPr>
        <w:rFonts w:hint="default"/>
      </w:rPr>
    </w:lvl>
    <w:lvl w:ilvl="8">
      <w:start w:val="1"/>
      <w:numFmt w:val="decimal"/>
      <w:lvlText w:val="%1.%2.%3.%4.%5.%6.%7.%8.%9."/>
      <w:lvlJc w:val="left"/>
      <w:pPr>
        <w:tabs>
          <w:tab w:val="num" w:pos="6819"/>
        </w:tabs>
        <w:ind w:left="6819" w:hanging="1440"/>
      </w:pPr>
      <w:rPr>
        <w:rFonts w:hint="default"/>
      </w:rPr>
    </w:lvl>
  </w:abstractNum>
  <w:abstractNum w:abstractNumId="17" w15:restartNumberingAfterBreak="0">
    <w:nsid w:val="09F52401"/>
    <w:multiLevelType w:val="hybridMultilevel"/>
    <w:tmpl w:val="C700C23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0A1279D5"/>
    <w:multiLevelType w:val="hybridMultilevel"/>
    <w:tmpl w:val="89BC60DC"/>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0A4A78EC"/>
    <w:multiLevelType w:val="hybridMultilevel"/>
    <w:tmpl w:val="9A0C5C64"/>
    <w:lvl w:ilvl="0" w:tplc="BEF427BC">
      <w:start w:val="1"/>
      <w:numFmt w:val="lowerLetter"/>
      <w:lvlText w:val="%1)"/>
      <w:lvlJc w:val="left"/>
      <w:pPr>
        <w:ind w:left="735" w:hanging="375"/>
      </w:pPr>
      <w:rPr>
        <w:rFonts w:hint="default"/>
        <w:b w:val="0"/>
      </w:rPr>
    </w:lvl>
    <w:lvl w:ilvl="1" w:tplc="CD7EEBF8">
      <w:start w:val="1"/>
      <w:numFmt w:val="lowerLetter"/>
      <w:lvlText w:val="%2)"/>
      <w:lvlJc w:val="left"/>
      <w:pPr>
        <w:ind w:left="1575" w:hanging="495"/>
      </w:pPr>
      <w:rPr>
        <w:rFonts w:hint="default"/>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0BD04F37"/>
    <w:multiLevelType w:val="multilevel"/>
    <w:tmpl w:val="ED403780"/>
    <w:lvl w:ilvl="0">
      <w:start w:val="1"/>
      <w:numFmt w:val="lowerLetter"/>
      <w:lvlText w:val="%1)"/>
      <w:lvlJc w:val="left"/>
      <w:pPr>
        <w:ind w:left="435" w:hanging="435"/>
      </w:pPr>
      <w:rPr>
        <w:rFonts w:hint="default"/>
        <w:b/>
      </w:rPr>
    </w:lvl>
    <w:lvl w:ilvl="1">
      <w:start w:val="1"/>
      <w:numFmt w:val="decimal"/>
      <w:lvlText w:val="%1.%2"/>
      <w:lvlJc w:val="left"/>
      <w:pPr>
        <w:ind w:left="651" w:hanging="435"/>
      </w:pPr>
      <w:rPr>
        <w:rFonts w:hint="default"/>
        <w:b/>
      </w:rPr>
    </w:lvl>
    <w:lvl w:ilvl="2">
      <w:start w:val="2"/>
      <w:numFmt w:val="decimal"/>
      <w:lvlText w:val="%1.%2.%3"/>
      <w:lvlJc w:val="left"/>
      <w:pPr>
        <w:ind w:left="1152" w:hanging="720"/>
      </w:pPr>
      <w:rPr>
        <w:rFonts w:hint="default"/>
        <w:b/>
      </w:rPr>
    </w:lvl>
    <w:lvl w:ilvl="3">
      <w:start w:val="1"/>
      <w:numFmt w:val="decimal"/>
      <w:lvlText w:val="%1.%2.%3.%4"/>
      <w:lvlJc w:val="left"/>
      <w:pPr>
        <w:ind w:left="1368" w:hanging="720"/>
      </w:pPr>
      <w:rPr>
        <w:rFonts w:hint="default"/>
        <w:b/>
      </w:rPr>
    </w:lvl>
    <w:lvl w:ilvl="4">
      <w:start w:val="1"/>
      <w:numFmt w:val="decimal"/>
      <w:lvlText w:val="%1.%2.%3.%4.%5"/>
      <w:lvlJc w:val="left"/>
      <w:pPr>
        <w:ind w:left="1944" w:hanging="1080"/>
      </w:pPr>
      <w:rPr>
        <w:rFonts w:hint="default"/>
        <w:b/>
      </w:rPr>
    </w:lvl>
    <w:lvl w:ilvl="5">
      <w:start w:val="1"/>
      <w:numFmt w:val="decimal"/>
      <w:lvlText w:val="%1.%2.%3.%4.%5.%6"/>
      <w:lvlJc w:val="left"/>
      <w:pPr>
        <w:ind w:left="2160" w:hanging="1080"/>
      </w:pPr>
      <w:rPr>
        <w:rFonts w:hint="default"/>
        <w:b/>
      </w:rPr>
    </w:lvl>
    <w:lvl w:ilvl="6">
      <w:start w:val="1"/>
      <w:numFmt w:val="decimal"/>
      <w:lvlText w:val="%1.%2.%3.%4.%5.%6.%7"/>
      <w:lvlJc w:val="left"/>
      <w:pPr>
        <w:ind w:left="2736" w:hanging="1440"/>
      </w:pPr>
      <w:rPr>
        <w:rFonts w:hint="default"/>
        <w:b/>
      </w:rPr>
    </w:lvl>
    <w:lvl w:ilvl="7">
      <w:start w:val="1"/>
      <w:numFmt w:val="decimal"/>
      <w:lvlText w:val="%1.%2.%3.%4.%5.%6.%7.%8"/>
      <w:lvlJc w:val="left"/>
      <w:pPr>
        <w:ind w:left="2952" w:hanging="1440"/>
      </w:pPr>
      <w:rPr>
        <w:rFonts w:hint="default"/>
        <w:b/>
      </w:rPr>
    </w:lvl>
    <w:lvl w:ilvl="8">
      <w:start w:val="1"/>
      <w:numFmt w:val="decimal"/>
      <w:lvlText w:val="%1.%2.%3.%4.%5.%6.%7.%8.%9"/>
      <w:lvlJc w:val="left"/>
      <w:pPr>
        <w:ind w:left="3168" w:hanging="1440"/>
      </w:pPr>
      <w:rPr>
        <w:rFonts w:hint="default"/>
        <w:b/>
      </w:rPr>
    </w:lvl>
  </w:abstractNum>
  <w:abstractNum w:abstractNumId="21" w15:restartNumberingAfterBreak="0">
    <w:nsid w:val="0C653BFC"/>
    <w:multiLevelType w:val="hybridMultilevel"/>
    <w:tmpl w:val="F138B4BC"/>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22F597B"/>
    <w:multiLevelType w:val="hybridMultilevel"/>
    <w:tmpl w:val="CAA0FFB8"/>
    <w:lvl w:ilvl="0" w:tplc="BEF427BC">
      <w:start w:val="1"/>
      <w:numFmt w:val="low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15:restartNumberingAfterBreak="0">
    <w:nsid w:val="13085665"/>
    <w:multiLevelType w:val="hybridMultilevel"/>
    <w:tmpl w:val="596257A8"/>
    <w:lvl w:ilvl="0" w:tplc="0C0A0019">
      <w:start w:val="1"/>
      <w:numFmt w:val="lowerLetter"/>
      <w:lvlText w:val="%1."/>
      <w:lvlJc w:val="left"/>
      <w:pPr>
        <w:tabs>
          <w:tab w:val="num" w:pos="720"/>
        </w:tabs>
        <w:ind w:left="720" w:hanging="360"/>
      </w:pPr>
    </w:lvl>
    <w:lvl w:ilvl="1" w:tplc="5D0E72B0">
      <w:start w:val="2"/>
      <w:numFmt w:val="lowerLetter"/>
      <w:lvlText w:val="%2)"/>
      <w:lvlJc w:val="left"/>
      <w:pPr>
        <w:tabs>
          <w:tab w:val="num" w:pos="1440"/>
        </w:tabs>
        <w:ind w:left="1440" w:hanging="360"/>
      </w:pPr>
      <w:rPr>
        <w:rFonts w:hint="default"/>
      </w:rPr>
    </w:lvl>
    <w:lvl w:ilvl="2" w:tplc="9EEC3EBA">
      <w:start w:val="4"/>
      <w:numFmt w:val="upperRoman"/>
      <w:lvlText w:val="%3."/>
      <w:lvlJc w:val="left"/>
      <w:pPr>
        <w:tabs>
          <w:tab w:val="num" w:pos="2700"/>
        </w:tabs>
        <w:ind w:left="2700" w:hanging="720"/>
      </w:pPr>
      <w:rPr>
        <w:rFonts w:hint="default"/>
      </w:rPr>
    </w:lvl>
    <w:lvl w:ilvl="3" w:tplc="65109A4C">
      <w:start w:val="1"/>
      <w:numFmt w:val="upperLetter"/>
      <w:lvlText w:val="%4)"/>
      <w:lvlJc w:val="left"/>
      <w:pPr>
        <w:tabs>
          <w:tab w:val="num" w:pos="2880"/>
        </w:tabs>
        <w:ind w:left="2880" w:hanging="360"/>
      </w:pPr>
      <w:rPr>
        <w:rFonts w:hint="default"/>
        <w:b/>
        <w:bCs/>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17D20AB5"/>
    <w:multiLevelType w:val="hybridMultilevel"/>
    <w:tmpl w:val="768C7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19021AB0"/>
    <w:multiLevelType w:val="multilevel"/>
    <w:tmpl w:val="FC12FCC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190E5B7B"/>
    <w:multiLevelType w:val="hybridMultilevel"/>
    <w:tmpl w:val="3EA6C2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1B070385"/>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B3C12D6"/>
    <w:multiLevelType w:val="hybridMultilevel"/>
    <w:tmpl w:val="EB0E1D1A"/>
    <w:lvl w:ilvl="0" w:tplc="1B6A16C0">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CF94E882">
      <w:start w:val="10"/>
      <w:numFmt w:val="decimal"/>
      <w:lvlText w:val="%4"/>
      <w:lvlJc w:val="left"/>
      <w:pPr>
        <w:ind w:left="2880" w:hanging="360"/>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B7877F0"/>
    <w:multiLevelType w:val="hybridMultilevel"/>
    <w:tmpl w:val="E2E05EDA"/>
    <w:lvl w:ilvl="0" w:tplc="080A0001">
      <w:start w:val="1"/>
      <w:numFmt w:val="bullet"/>
      <w:lvlText w:val=""/>
      <w:lvlJc w:val="left"/>
      <w:pPr>
        <w:ind w:left="1074" w:hanging="360"/>
      </w:pPr>
      <w:rPr>
        <w:rFonts w:ascii="Symbol" w:hAnsi="Symbol" w:hint="default"/>
      </w:rPr>
    </w:lvl>
    <w:lvl w:ilvl="1" w:tplc="080A0003">
      <w:start w:val="1"/>
      <w:numFmt w:val="bullet"/>
      <w:lvlText w:val="o"/>
      <w:lvlJc w:val="left"/>
      <w:pPr>
        <w:ind w:left="1794" w:hanging="360"/>
      </w:pPr>
      <w:rPr>
        <w:rFonts w:ascii="Courier New" w:hAnsi="Courier New" w:hint="default"/>
      </w:rPr>
    </w:lvl>
    <w:lvl w:ilvl="2" w:tplc="080A0005" w:tentative="1">
      <w:start w:val="1"/>
      <w:numFmt w:val="bullet"/>
      <w:lvlText w:val=""/>
      <w:lvlJc w:val="left"/>
      <w:pPr>
        <w:ind w:left="2514" w:hanging="360"/>
      </w:pPr>
      <w:rPr>
        <w:rFonts w:ascii="Wingdings" w:hAnsi="Wingdings" w:hint="default"/>
      </w:rPr>
    </w:lvl>
    <w:lvl w:ilvl="3" w:tplc="080A0001" w:tentative="1">
      <w:start w:val="1"/>
      <w:numFmt w:val="bullet"/>
      <w:lvlText w:val=""/>
      <w:lvlJc w:val="left"/>
      <w:pPr>
        <w:ind w:left="3234" w:hanging="360"/>
      </w:pPr>
      <w:rPr>
        <w:rFonts w:ascii="Symbol" w:hAnsi="Symbol" w:hint="default"/>
      </w:rPr>
    </w:lvl>
    <w:lvl w:ilvl="4" w:tplc="080A0003" w:tentative="1">
      <w:start w:val="1"/>
      <w:numFmt w:val="bullet"/>
      <w:lvlText w:val="o"/>
      <w:lvlJc w:val="left"/>
      <w:pPr>
        <w:ind w:left="3954" w:hanging="360"/>
      </w:pPr>
      <w:rPr>
        <w:rFonts w:ascii="Courier New" w:hAnsi="Courier New" w:hint="default"/>
      </w:rPr>
    </w:lvl>
    <w:lvl w:ilvl="5" w:tplc="080A0005" w:tentative="1">
      <w:start w:val="1"/>
      <w:numFmt w:val="bullet"/>
      <w:lvlText w:val=""/>
      <w:lvlJc w:val="left"/>
      <w:pPr>
        <w:ind w:left="4674" w:hanging="360"/>
      </w:pPr>
      <w:rPr>
        <w:rFonts w:ascii="Wingdings" w:hAnsi="Wingdings" w:hint="default"/>
      </w:rPr>
    </w:lvl>
    <w:lvl w:ilvl="6" w:tplc="080A0001" w:tentative="1">
      <w:start w:val="1"/>
      <w:numFmt w:val="bullet"/>
      <w:lvlText w:val=""/>
      <w:lvlJc w:val="left"/>
      <w:pPr>
        <w:ind w:left="5394" w:hanging="360"/>
      </w:pPr>
      <w:rPr>
        <w:rFonts w:ascii="Symbol" w:hAnsi="Symbol" w:hint="default"/>
      </w:rPr>
    </w:lvl>
    <w:lvl w:ilvl="7" w:tplc="080A0003" w:tentative="1">
      <w:start w:val="1"/>
      <w:numFmt w:val="bullet"/>
      <w:lvlText w:val="o"/>
      <w:lvlJc w:val="left"/>
      <w:pPr>
        <w:ind w:left="6114" w:hanging="360"/>
      </w:pPr>
      <w:rPr>
        <w:rFonts w:ascii="Courier New" w:hAnsi="Courier New" w:hint="default"/>
      </w:rPr>
    </w:lvl>
    <w:lvl w:ilvl="8" w:tplc="080A0005" w:tentative="1">
      <w:start w:val="1"/>
      <w:numFmt w:val="bullet"/>
      <w:lvlText w:val=""/>
      <w:lvlJc w:val="left"/>
      <w:pPr>
        <w:ind w:left="6834" w:hanging="360"/>
      </w:pPr>
      <w:rPr>
        <w:rFonts w:ascii="Wingdings" w:hAnsi="Wingdings" w:hint="default"/>
      </w:rPr>
    </w:lvl>
  </w:abstractNum>
  <w:abstractNum w:abstractNumId="30" w15:restartNumberingAfterBreak="0">
    <w:nsid w:val="1B787B34"/>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1FE6693B"/>
    <w:multiLevelType w:val="hybridMultilevel"/>
    <w:tmpl w:val="3EAA541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0244129"/>
    <w:multiLevelType w:val="hybridMultilevel"/>
    <w:tmpl w:val="C5E0AFC4"/>
    <w:lvl w:ilvl="0" w:tplc="0C0A0001">
      <w:start w:val="1"/>
      <w:numFmt w:val="bullet"/>
      <w:lvlText w:val=""/>
      <w:lvlJc w:val="left"/>
      <w:pPr>
        <w:tabs>
          <w:tab w:val="num" w:pos="748"/>
        </w:tabs>
        <w:ind w:left="748" w:hanging="360"/>
      </w:pPr>
      <w:rPr>
        <w:rFonts w:ascii="Symbol" w:hAnsi="Symbol"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3" w15:restartNumberingAfterBreak="0">
    <w:nsid w:val="2194547E"/>
    <w:multiLevelType w:val="hybridMultilevel"/>
    <w:tmpl w:val="9208D75A"/>
    <w:lvl w:ilvl="0" w:tplc="080A0015">
      <w:start w:val="1"/>
      <w:numFmt w:val="upperLetter"/>
      <w:lvlText w:val="%1."/>
      <w:lvlJc w:val="left"/>
      <w:pPr>
        <w:ind w:left="720" w:hanging="360"/>
      </w:pPr>
    </w:lvl>
    <w:lvl w:ilvl="1" w:tplc="080A0013">
      <w:start w:val="1"/>
      <w:numFmt w:val="upperRoman"/>
      <w:lvlText w:val="%2."/>
      <w:lvlJc w:val="righ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AE14406"/>
    <w:multiLevelType w:val="hybridMultilevel"/>
    <w:tmpl w:val="4C56E91C"/>
    <w:lvl w:ilvl="0" w:tplc="080A0001">
      <w:start w:val="1"/>
      <w:numFmt w:val="bullet"/>
      <w:lvlText w:val=""/>
      <w:lvlJc w:val="left"/>
      <w:pPr>
        <w:ind w:left="1446" w:hanging="360"/>
      </w:pPr>
      <w:rPr>
        <w:rFonts w:ascii="Symbol" w:hAnsi="Symbol" w:hint="default"/>
      </w:rPr>
    </w:lvl>
    <w:lvl w:ilvl="1" w:tplc="080A0003" w:tentative="1">
      <w:start w:val="1"/>
      <w:numFmt w:val="bullet"/>
      <w:lvlText w:val="o"/>
      <w:lvlJc w:val="left"/>
      <w:pPr>
        <w:ind w:left="2166" w:hanging="360"/>
      </w:pPr>
      <w:rPr>
        <w:rFonts w:ascii="Courier New" w:hAnsi="Courier New" w:cs="Courier New" w:hint="default"/>
      </w:rPr>
    </w:lvl>
    <w:lvl w:ilvl="2" w:tplc="080A0005" w:tentative="1">
      <w:start w:val="1"/>
      <w:numFmt w:val="bullet"/>
      <w:lvlText w:val=""/>
      <w:lvlJc w:val="left"/>
      <w:pPr>
        <w:ind w:left="2886" w:hanging="360"/>
      </w:pPr>
      <w:rPr>
        <w:rFonts w:ascii="Wingdings" w:hAnsi="Wingdings" w:hint="default"/>
      </w:rPr>
    </w:lvl>
    <w:lvl w:ilvl="3" w:tplc="080A0001" w:tentative="1">
      <w:start w:val="1"/>
      <w:numFmt w:val="bullet"/>
      <w:lvlText w:val=""/>
      <w:lvlJc w:val="left"/>
      <w:pPr>
        <w:ind w:left="3606" w:hanging="360"/>
      </w:pPr>
      <w:rPr>
        <w:rFonts w:ascii="Symbol" w:hAnsi="Symbol" w:hint="default"/>
      </w:rPr>
    </w:lvl>
    <w:lvl w:ilvl="4" w:tplc="080A0003" w:tentative="1">
      <w:start w:val="1"/>
      <w:numFmt w:val="bullet"/>
      <w:lvlText w:val="o"/>
      <w:lvlJc w:val="left"/>
      <w:pPr>
        <w:ind w:left="4326" w:hanging="360"/>
      </w:pPr>
      <w:rPr>
        <w:rFonts w:ascii="Courier New" w:hAnsi="Courier New" w:cs="Courier New" w:hint="default"/>
      </w:rPr>
    </w:lvl>
    <w:lvl w:ilvl="5" w:tplc="080A0005" w:tentative="1">
      <w:start w:val="1"/>
      <w:numFmt w:val="bullet"/>
      <w:lvlText w:val=""/>
      <w:lvlJc w:val="left"/>
      <w:pPr>
        <w:ind w:left="5046" w:hanging="360"/>
      </w:pPr>
      <w:rPr>
        <w:rFonts w:ascii="Wingdings" w:hAnsi="Wingdings" w:hint="default"/>
      </w:rPr>
    </w:lvl>
    <w:lvl w:ilvl="6" w:tplc="080A0001" w:tentative="1">
      <w:start w:val="1"/>
      <w:numFmt w:val="bullet"/>
      <w:lvlText w:val=""/>
      <w:lvlJc w:val="left"/>
      <w:pPr>
        <w:ind w:left="5766" w:hanging="360"/>
      </w:pPr>
      <w:rPr>
        <w:rFonts w:ascii="Symbol" w:hAnsi="Symbol" w:hint="default"/>
      </w:rPr>
    </w:lvl>
    <w:lvl w:ilvl="7" w:tplc="080A0003" w:tentative="1">
      <w:start w:val="1"/>
      <w:numFmt w:val="bullet"/>
      <w:lvlText w:val="o"/>
      <w:lvlJc w:val="left"/>
      <w:pPr>
        <w:ind w:left="6486" w:hanging="360"/>
      </w:pPr>
      <w:rPr>
        <w:rFonts w:ascii="Courier New" w:hAnsi="Courier New" w:cs="Courier New" w:hint="default"/>
      </w:rPr>
    </w:lvl>
    <w:lvl w:ilvl="8" w:tplc="080A0005" w:tentative="1">
      <w:start w:val="1"/>
      <w:numFmt w:val="bullet"/>
      <w:lvlText w:val=""/>
      <w:lvlJc w:val="left"/>
      <w:pPr>
        <w:ind w:left="7206" w:hanging="360"/>
      </w:pPr>
      <w:rPr>
        <w:rFonts w:ascii="Wingdings" w:hAnsi="Wingdings" w:hint="default"/>
      </w:rPr>
    </w:lvl>
  </w:abstractNum>
  <w:abstractNum w:abstractNumId="35" w15:restartNumberingAfterBreak="0">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2FA61FC"/>
    <w:multiLevelType w:val="hybridMultilevel"/>
    <w:tmpl w:val="98D4A696"/>
    <w:lvl w:ilvl="0" w:tplc="230AB67A">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7EA4258"/>
    <w:multiLevelType w:val="hybridMultilevel"/>
    <w:tmpl w:val="C5D647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91C2A6E"/>
    <w:multiLevelType w:val="hybridMultilevel"/>
    <w:tmpl w:val="E37818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9B5254A"/>
    <w:multiLevelType w:val="hybridMultilevel"/>
    <w:tmpl w:val="48E29332"/>
    <w:lvl w:ilvl="0" w:tplc="AA12E4E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EED3BE8"/>
    <w:multiLevelType w:val="hybridMultilevel"/>
    <w:tmpl w:val="D1484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55F7F8D"/>
    <w:multiLevelType w:val="multilevel"/>
    <w:tmpl w:val="353EE4EE"/>
    <w:lvl w:ilvl="0">
      <w:start w:val="6"/>
      <w:numFmt w:val="decimal"/>
      <w:lvlText w:val="%1"/>
      <w:lvlJc w:val="left"/>
      <w:pPr>
        <w:ind w:left="360" w:hanging="36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4" w15:restartNumberingAfterBreak="0">
    <w:nsid w:val="46EE6053"/>
    <w:multiLevelType w:val="hybridMultilevel"/>
    <w:tmpl w:val="1A42BBD2"/>
    <w:lvl w:ilvl="0" w:tplc="080A000F">
      <w:start w:val="1"/>
      <w:numFmt w:val="decimal"/>
      <w:lvlText w:val="%1."/>
      <w:lvlJc w:val="left"/>
      <w:pPr>
        <w:ind w:left="720" w:hanging="360"/>
      </w:pPr>
      <w:rPr>
        <w:rFonts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48A762DB"/>
    <w:multiLevelType w:val="hybridMultilevel"/>
    <w:tmpl w:val="6762B4CA"/>
    <w:lvl w:ilvl="0" w:tplc="BEF427BC">
      <w:start w:val="1"/>
      <w:numFmt w:val="lowerLetter"/>
      <w:lvlText w:val="%1)"/>
      <w:lvlJc w:val="left"/>
      <w:pPr>
        <w:ind w:left="1440" w:hanging="36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6" w15:restartNumberingAfterBreak="0">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47" w15:restartNumberingAfterBreak="0">
    <w:nsid w:val="4A94532F"/>
    <w:multiLevelType w:val="hybridMultilevel"/>
    <w:tmpl w:val="3FC60CB6"/>
    <w:lvl w:ilvl="0" w:tplc="080A000F">
      <w:start w:val="1"/>
      <w:numFmt w:val="decimal"/>
      <w:lvlText w:val="%1."/>
      <w:lvlJc w:val="left"/>
      <w:pPr>
        <w:ind w:left="465" w:hanging="465"/>
      </w:pPr>
      <w:rPr>
        <w:rFonts w:hint="default"/>
        <w:b w:val="0"/>
      </w:rPr>
    </w:lvl>
    <w:lvl w:ilvl="1" w:tplc="BEF427BC">
      <w:start w:val="1"/>
      <w:numFmt w:val="lowerLetter"/>
      <w:lvlText w:val="%2)"/>
      <w:lvlJc w:val="left"/>
      <w:pPr>
        <w:ind w:left="1080" w:hanging="360"/>
      </w:pPr>
      <w:rPr>
        <w:rFonts w:hint="default"/>
        <w:b w:val="0"/>
      </w:rPr>
    </w:lvl>
    <w:lvl w:ilvl="2" w:tplc="4C3C0DE0">
      <w:start w:val="1"/>
      <w:numFmt w:val="lowerLetter"/>
      <w:lvlText w:val="%3)"/>
      <w:lvlJc w:val="left"/>
      <w:pPr>
        <w:ind w:left="2085" w:hanging="465"/>
      </w:pPr>
      <w:rPr>
        <w:rFonts w:hint="default"/>
      </w:rPr>
    </w:lvl>
    <w:lvl w:ilvl="3" w:tplc="04AA4882">
      <w:start w:val="1"/>
      <w:numFmt w:val="decimal"/>
      <w:lvlText w:val="%4."/>
      <w:lvlJc w:val="left"/>
      <w:pPr>
        <w:ind w:left="2580" w:hanging="420"/>
      </w:pPr>
      <w:rPr>
        <w:rFonts w:hint="default"/>
        <w:b w:val="0"/>
      </w:r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8" w15:restartNumberingAfterBreak="0">
    <w:nsid w:val="4C9E1F1D"/>
    <w:multiLevelType w:val="hybridMultilevel"/>
    <w:tmpl w:val="7FF69A2E"/>
    <w:lvl w:ilvl="0" w:tplc="080A0015">
      <w:start w:val="1"/>
      <w:numFmt w:val="upperLetter"/>
      <w:lvlText w:val="%1."/>
      <w:lvlJc w:val="left"/>
      <w:pPr>
        <w:ind w:left="825" w:hanging="465"/>
      </w:pPr>
      <w:rPr>
        <w:rFonts w:hint="default"/>
        <w:b w:val="0"/>
      </w:rPr>
    </w:lvl>
    <w:lvl w:ilvl="1" w:tplc="080A0013">
      <w:start w:val="1"/>
      <w:numFmt w:val="upperRoman"/>
      <w:lvlText w:val="%2."/>
      <w:lvlJc w:val="right"/>
      <w:pPr>
        <w:ind w:left="1440" w:hanging="360"/>
      </w:pPr>
    </w:lvl>
    <w:lvl w:ilvl="2" w:tplc="4C3C0DE0">
      <w:start w:val="1"/>
      <w:numFmt w:val="lowerLetter"/>
      <w:lvlText w:val="%3)"/>
      <w:lvlJc w:val="left"/>
      <w:pPr>
        <w:ind w:left="2445" w:hanging="465"/>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D5B5FEA"/>
    <w:multiLevelType w:val="hybridMultilevel"/>
    <w:tmpl w:val="D688B7DA"/>
    <w:lvl w:ilvl="0" w:tplc="230AB67A">
      <w:start w:val="1"/>
      <w:numFmt w:val="upperLetter"/>
      <w:lvlText w:val="%1)"/>
      <w:lvlJc w:val="left"/>
      <w:pPr>
        <w:ind w:left="1440" w:hanging="36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0"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1" w15:restartNumberingAfterBreak="0">
    <w:nsid w:val="4E0F604F"/>
    <w:multiLevelType w:val="hybridMultilevel"/>
    <w:tmpl w:val="006226E6"/>
    <w:lvl w:ilvl="0" w:tplc="95D6C098">
      <w:start w:val="1"/>
      <w:numFmt w:val="lowerLetter"/>
      <w:lvlText w:val="%1)"/>
      <w:lvlJc w:val="left"/>
      <w:pPr>
        <w:ind w:left="825" w:hanging="465"/>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1974C2D"/>
    <w:multiLevelType w:val="hybridMultilevel"/>
    <w:tmpl w:val="25BE652C"/>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53" w15:restartNumberingAfterBreak="0">
    <w:nsid w:val="5284552F"/>
    <w:multiLevelType w:val="hybridMultilevel"/>
    <w:tmpl w:val="F138B4BC"/>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53D8575C"/>
    <w:multiLevelType w:val="hybridMultilevel"/>
    <w:tmpl w:val="4DD2C1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4E104BC"/>
    <w:multiLevelType w:val="multilevel"/>
    <w:tmpl w:val="080A001F"/>
    <w:styleLink w:val="Estilo2"/>
    <w:lvl w:ilvl="0">
      <w:start w:val="1"/>
      <w:numFmt w:val="decimal"/>
      <w:lvlText w:val="%1."/>
      <w:lvlJc w:val="left"/>
      <w:pPr>
        <w:ind w:left="360" w:hanging="360"/>
      </w:pPr>
      <w:rPr>
        <w:rFonts w:asciiTheme="minorHAnsi" w:hAnsiTheme="minorHAnsi"/>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58F244D"/>
    <w:multiLevelType w:val="hybridMultilevel"/>
    <w:tmpl w:val="A6BE62E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7" w15:restartNumberingAfterBreak="0">
    <w:nsid w:val="55D17073"/>
    <w:multiLevelType w:val="hybridMultilevel"/>
    <w:tmpl w:val="BB228E08"/>
    <w:lvl w:ilvl="0" w:tplc="BEF427BC">
      <w:start w:val="1"/>
      <w:numFmt w:val="lowerLetter"/>
      <w:lvlText w:val="%1)"/>
      <w:lvlJc w:val="left"/>
      <w:pPr>
        <w:ind w:left="1440" w:hanging="360"/>
      </w:pPr>
      <w:rPr>
        <w:rFonts w:hint="default"/>
        <w:b w:val="0"/>
      </w:rPr>
    </w:lvl>
    <w:lvl w:ilvl="1" w:tplc="080A000F">
      <w:start w:val="1"/>
      <w:numFmt w:val="decimal"/>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8" w15:restartNumberingAfterBreak="0">
    <w:nsid w:val="566F2FF2"/>
    <w:multiLevelType w:val="hybridMultilevel"/>
    <w:tmpl w:val="1FC6773E"/>
    <w:lvl w:ilvl="0" w:tplc="230AB67A">
      <w:start w:val="1"/>
      <w:numFmt w:val="upperLetter"/>
      <w:lvlText w:val="%1)"/>
      <w:lvlJc w:val="left"/>
      <w:pPr>
        <w:ind w:left="1080"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9" w15:restartNumberingAfterBreak="0">
    <w:nsid w:val="582F435A"/>
    <w:multiLevelType w:val="hybridMultilevel"/>
    <w:tmpl w:val="0E74CD02"/>
    <w:lvl w:ilvl="0" w:tplc="BEF427BC">
      <w:start w:val="1"/>
      <w:numFmt w:val="lowerLetter"/>
      <w:lvlText w:val="%1)"/>
      <w:lvlJc w:val="left"/>
      <w:pPr>
        <w:ind w:left="1440" w:hanging="36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0" w15:restartNumberingAfterBreak="0">
    <w:nsid w:val="58487990"/>
    <w:multiLevelType w:val="hybridMultilevel"/>
    <w:tmpl w:val="B55C109E"/>
    <w:lvl w:ilvl="0" w:tplc="95D6C098">
      <w:start w:val="1"/>
      <w:numFmt w:val="lowerLetter"/>
      <w:lvlText w:val="%1)"/>
      <w:lvlJc w:val="left"/>
      <w:pPr>
        <w:ind w:left="825" w:hanging="465"/>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A1C33D6"/>
    <w:multiLevelType w:val="hybridMultilevel"/>
    <w:tmpl w:val="25C2D3E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15:restartNumberingAfterBreak="0">
    <w:nsid w:val="5B0C15CD"/>
    <w:multiLevelType w:val="hybridMultilevel"/>
    <w:tmpl w:val="3A6458F8"/>
    <w:lvl w:ilvl="0" w:tplc="8660AA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C1A1E4C"/>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5E84303B"/>
    <w:multiLevelType w:val="hybridMultilevel"/>
    <w:tmpl w:val="240C3F0C"/>
    <w:lvl w:ilvl="0" w:tplc="95D6C098">
      <w:start w:val="1"/>
      <w:numFmt w:val="lowerLetter"/>
      <w:lvlText w:val="%1)"/>
      <w:lvlJc w:val="left"/>
      <w:pPr>
        <w:ind w:left="1185" w:hanging="465"/>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5" w15:restartNumberingAfterBreak="0">
    <w:nsid w:val="660C2EEF"/>
    <w:multiLevelType w:val="multilevel"/>
    <w:tmpl w:val="84B0CEB2"/>
    <w:lvl w:ilvl="0">
      <w:start w:val="15"/>
      <w:numFmt w:val="decimal"/>
      <w:lvlText w:val="%1"/>
      <w:lvlJc w:val="left"/>
      <w:pPr>
        <w:ind w:left="420" w:hanging="42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6" w15:restartNumberingAfterBreak="0">
    <w:nsid w:val="6B6962EF"/>
    <w:multiLevelType w:val="hybridMultilevel"/>
    <w:tmpl w:val="DE8C3D08"/>
    <w:lvl w:ilvl="0" w:tplc="230AB67A">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70106E69"/>
    <w:multiLevelType w:val="hybridMultilevel"/>
    <w:tmpl w:val="F74CC714"/>
    <w:lvl w:ilvl="0" w:tplc="22EE5D0A">
      <w:start w:val="1"/>
      <w:numFmt w:val="upp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9" w15:restartNumberingAfterBreak="0">
    <w:nsid w:val="712C044A"/>
    <w:multiLevelType w:val="hybridMultilevel"/>
    <w:tmpl w:val="99E0BEF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16E4FF5"/>
    <w:multiLevelType w:val="hybridMultilevel"/>
    <w:tmpl w:val="9C5AB138"/>
    <w:lvl w:ilvl="0" w:tplc="080A0019">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71DD009D"/>
    <w:multiLevelType w:val="hybridMultilevel"/>
    <w:tmpl w:val="7C8EBB60"/>
    <w:lvl w:ilvl="0" w:tplc="080A0015">
      <w:start w:val="1"/>
      <w:numFmt w:val="upperLetter"/>
      <w:lvlText w:val="%1."/>
      <w:lvlJc w:val="left"/>
      <w:pPr>
        <w:ind w:left="825" w:hanging="465"/>
      </w:pPr>
      <w:rPr>
        <w:rFonts w:hint="default"/>
        <w:b w:val="0"/>
      </w:rPr>
    </w:lvl>
    <w:lvl w:ilvl="1" w:tplc="BEF427BC">
      <w:start w:val="1"/>
      <w:numFmt w:val="lowerLetter"/>
      <w:lvlText w:val="%2)"/>
      <w:lvlJc w:val="left"/>
      <w:pPr>
        <w:ind w:left="1440" w:hanging="360"/>
      </w:pPr>
      <w:rPr>
        <w:rFonts w:hint="default"/>
        <w:b w:val="0"/>
      </w:rPr>
    </w:lvl>
    <w:lvl w:ilvl="2" w:tplc="4C3C0DE0">
      <w:start w:val="1"/>
      <w:numFmt w:val="lowerLetter"/>
      <w:lvlText w:val="%3)"/>
      <w:lvlJc w:val="left"/>
      <w:pPr>
        <w:ind w:left="2445" w:hanging="465"/>
      </w:pPr>
      <w:rPr>
        <w:rFonts w:hint="default"/>
      </w:rPr>
    </w:lvl>
    <w:lvl w:ilvl="3" w:tplc="04AA4882">
      <w:start w:val="1"/>
      <w:numFmt w:val="decimal"/>
      <w:lvlText w:val="%4."/>
      <w:lvlJc w:val="left"/>
      <w:pPr>
        <w:ind w:left="2940" w:hanging="420"/>
      </w:pPr>
      <w:rPr>
        <w:rFonts w:hint="default"/>
        <w:b w:val="0"/>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2A60B89"/>
    <w:multiLevelType w:val="hybridMultilevel"/>
    <w:tmpl w:val="4B66191E"/>
    <w:lvl w:ilvl="0" w:tplc="95D6C098">
      <w:start w:val="1"/>
      <w:numFmt w:val="lowerLetter"/>
      <w:lvlText w:val="%1)"/>
      <w:lvlJc w:val="left"/>
      <w:pPr>
        <w:ind w:left="825" w:hanging="465"/>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3625A8D"/>
    <w:multiLevelType w:val="hybridMultilevel"/>
    <w:tmpl w:val="CAA0FFB8"/>
    <w:lvl w:ilvl="0" w:tplc="BEF427BC">
      <w:start w:val="1"/>
      <w:numFmt w:val="low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4" w15:restartNumberingAfterBreak="0">
    <w:nsid w:val="7FC860D7"/>
    <w:multiLevelType w:val="hybridMultilevel"/>
    <w:tmpl w:val="9012A204"/>
    <w:lvl w:ilvl="0" w:tplc="DAFCA1F2">
      <w:start w:val="1"/>
      <w:numFmt w:val="lowerLetter"/>
      <w:lvlText w:val="%1)"/>
      <w:lvlJc w:val="left"/>
      <w:pPr>
        <w:ind w:left="870" w:hanging="510"/>
      </w:pPr>
      <w:rPr>
        <w:rFonts w:hint="default"/>
        <w:b w:val="0"/>
      </w:rPr>
    </w:lvl>
    <w:lvl w:ilvl="1" w:tplc="080A0013">
      <w:start w:val="1"/>
      <w:numFmt w:val="upperRoman"/>
      <w:lvlText w:val="%2."/>
      <w:lvlJc w:val="righ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99771246">
    <w:abstractNumId w:val="5"/>
  </w:num>
  <w:num w:numId="2" w16cid:durableId="911308293">
    <w:abstractNumId w:val="6"/>
  </w:num>
  <w:num w:numId="3" w16cid:durableId="1770739523">
    <w:abstractNumId w:val="7"/>
  </w:num>
  <w:num w:numId="4" w16cid:durableId="66465882">
    <w:abstractNumId w:val="46"/>
  </w:num>
  <w:num w:numId="5" w16cid:durableId="2141415210">
    <w:abstractNumId w:val="43"/>
  </w:num>
  <w:num w:numId="6" w16cid:durableId="1041129227">
    <w:abstractNumId w:val="13"/>
  </w:num>
  <w:num w:numId="7" w16cid:durableId="901018363">
    <w:abstractNumId w:val="18"/>
  </w:num>
  <w:num w:numId="8" w16cid:durableId="652413193">
    <w:abstractNumId w:val="17"/>
  </w:num>
  <w:num w:numId="9" w16cid:durableId="2052028471">
    <w:abstractNumId w:val="25"/>
  </w:num>
  <w:num w:numId="10" w16cid:durableId="172377226">
    <w:abstractNumId w:val="4"/>
  </w:num>
  <w:num w:numId="11" w16cid:durableId="827984069">
    <w:abstractNumId w:val="9"/>
  </w:num>
  <w:num w:numId="12" w16cid:durableId="2124762689">
    <w:abstractNumId w:val="3"/>
  </w:num>
  <w:num w:numId="13" w16cid:durableId="403913757">
    <w:abstractNumId w:val="14"/>
  </w:num>
  <w:num w:numId="14" w16cid:durableId="347603316">
    <w:abstractNumId w:val="62"/>
  </w:num>
  <w:num w:numId="15" w16cid:durableId="13149188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85037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4038840">
    <w:abstractNumId w:val="52"/>
  </w:num>
  <w:num w:numId="18" w16cid:durableId="3900807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004280">
    <w:abstractNumId w:val="29"/>
  </w:num>
  <w:num w:numId="20" w16cid:durableId="689064974">
    <w:abstractNumId w:val="10"/>
  </w:num>
  <w:num w:numId="21" w16cid:durableId="1882353148">
    <w:abstractNumId w:val="23"/>
  </w:num>
  <w:num w:numId="22" w16cid:durableId="2097707376">
    <w:abstractNumId w:val="34"/>
  </w:num>
  <w:num w:numId="23" w16cid:durableId="1222331995">
    <w:abstractNumId w:val="15"/>
  </w:num>
  <w:num w:numId="24" w16cid:durableId="225606161">
    <w:abstractNumId w:val="65"/>
  </w:num>
  <w:num w:numId="25" w16cid:durableId="424226595">
    <w:abstractNumId w:val="54"/>
  </w:num>
  <w:num w:numId="26" w16cid:durableId="1624650384">
    <w:abstractNumId w:val="1"/>
  </w:num>
  <w:num w:numId="27" w16cid:durableId="885484275">
    <w:abstractNumId w:val="2"/>
  </w:num>
  <w:num w:numId="28" w16cid:durableId="765005419">
    <w:abstractNumId w:val="55"/>
  </w:num>
  <w:num w:numId="29" w16cid:durableId="1842963820">
    <w:abstractNumId w:val="0"/>
  </w:num>
  <w:num w:numId="30" w16cid:durableId="389816439">
    <w:abstractNumId w:val="42"/>
  </w:num>
  <w:num w:numId="31" w16cid:durableId="85227231">
    <w:abstractNumId w:val="50"/>
  </w:num>
  <w:num w:numId="32" w16cid:durableId="1567641398">
    <w:abstractNumId w:val="67"/>
  </w:num>
  <w:num w:numId="33" w16cid:durableId="7605656">
    <w:abstractNumId w:val="37"/>
  </w:num>
  <w:num w:numId="34" w16cid:durableId="1179736258">
    <w:abstractNumId w:val="39"/>
  </w:num>
  <w:num w:numId="35" w16cid:durableId="2094544560">
    <w:abstractNumId w:val="38"/>
  </w:num>
  <w:num w:numId="36" w16cid:durableId="23290907">
    <w:abstractNumId w:val="35"/>
  </w:num>
  <w:num w:numId="37" w16cid:durableId="1386182006">
    <w:abstractNumId w:val="44"/>
  </w:num>
  <w:num w:numId="38" w16cid:durableId="104816605">
    <w:abstractNumId w:val="26"/>
  </w:num>
  <w:num w:numId="39" w16cid:durableId="84229070">
    <w:abstractNumId w:val="19"/>
  </w:num>
  <w:num w:numId="40" w16cid:durableId="619148562">
    <w:abstractNumId w:val="74"/>
  </w:num>
  <w:num w:numId="41" w16cid:durableId="876702533">
    <w:abstractNumId w:val="51"/>
  </w:num>
  <w:num w:numId="42" w16cid:durableId="2142575960">
    <w:abstractNumId w:val="64"/>
  </w:num>
  <w:num w:numId="43" w16cid:durableId="1583636204">
    <w:abstractNumId w:val="72"/>
  </w:num>
  <w:num w:numId="44" w16cid:durableId="1469545624">
    <w:abstractNumId w:val="60"/>
  </w:num>
  <w:num w:numId="45" w16cid:durableId="2108502168">
    <w:abstractNumId w:val="48"/>
  </w:num>
  <w:num w:numId="46" w16cid:durableId="1941797890">
    <w:abstractNumId w:val="53"/>
  </w:num>
  <w:num w:numId="47" w16cid:durableId="964893421">
    <w:abstractNumId w:val="21"/>
  </w:num>
  <w:num w:numId="48" w16cid:durableId="1648434395">
    <w:abstractNumId w:val="31"/>
  </w:num>
  <w:num w:numId="49" w16cid:durableId="547693620">
    <w:abstractNumId w:val="33"/>
  </w:num>
  <w:num w:numId="50" w16cid:durableId="1796677406">
    <w:abstractNumId w:val="71"/>
  </w:num>
  <w:num w:numId="51" w16cid:durableId="552547647">
    <w:abstractNumId w:val="66"/>
  </w:num>
  <w:num w:numId="52" w16cid:durableId="39912683">
    <w:abstractNumId w:val="58"/>
  </w:num>
  <w:num w:numId="53" w16cid:durableId="372004901">
    <w:abstractNumId w:val="12"/>
  </w:num>
  <w:num w:numId="54" w16cid:durableId="463040326">
    <w:abstractNumId w:val="36"/>
  </w:num>
  <w:num w:numId="55" w16cid:durableId="1217861044">
    <w:abstractNumId w:val="24"/>
  </w:num>
  <w:num w:numId="56" w16cid:durableId="1875388254">
    <w:abstractNumId w:val="49"/>
  </w:num>
  <w:num w:numId="57" w16cid:durableId="182284556">
    <w:abstractNumId w:val="59"/>
  </w:num>
  <w:num w:numId="58" w16cid:durableId="997995206">
    <w:abstractNumId w:val="8"/>
  </w:num>
  <w:num w:numId="59" w16cid:durableId="441414722">
    <w:abstractNumId w:val="57"/>
  </w:num>
  <w:num w:numId="60" w16cid:durableId="1144539460">
    <w:abstractNumId w:val="45"/>
  </w:num>
  <w:num w:numId="61" w16cid:durableId="93550401">
    <w:abstractNumId w:val="22"/>
  </w:num>
  <w:num w:numId="62" w16cid:durableId="1925260768">
    <w:abstractNumId w:val="73"/>
  </w:num>
  <w:num w:numId="63" w16cid:durableId="1666056771">
    <w:abstractNumId w:val="47"/>
  </w:num>
  <w:num w:numId="64" w16cid:durableId="1971323517">
    <w:abstractNumId w:val="69"/>
  </w:num>
  <w:num w:numId="65" w16cid:durableId="2018186604">
    <w:abstractNumId w:val="40"/>
  </w:num>
  <w:num w:numId="66" w16cid:durableId="1186556862">
    <w:abstractNumId w:val="27"/>
  </w:num>
  <w:num w:numId="67" w16cid:durableId="1171291966">
    <w:abstractNumId w:val="30"/>
  </w:num>
  <w:num w:numId="68" w16cid:durableId="456068305">
    <w:abstractNumId w:val="28"/>
  </w:num>
  <w:num w:numId="69" w16cid:durableId="1764689681">
    <w:abstractNumId w:val="63"/>
  </w:num>
  <w:num w:numId="70" w16cid:durableId="1350376398">
    <w:abstractNumId w:val="16"/>
  </w:num>
  <w:num w:numId="71" w16cid:durableId="1171063705">
    <w:abstractNumId w:val="11"/>
  </w:num>
  <w:num w:numId="72" w16cid:durableId="1037001597">
    <w:abstractNumId w:val="70"/>
  </w:num>
  <w:num w:numId="73" w16cid:durableId="2000189398">
    <w:abstractNumId w:val="41"/>
  </w:num>
  <w:num w:numId="74" w16cid:durableId="682510859">
    <w:abstractNumId w:val="20"/>
  </w:num>
  <w:num w:numId="75" w16cid:durableId="960649886">
    <w:abstractNumId w:val="6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17A"/>
    <w:rsid w:val="00007681"/>
    <w:rsid w:val="00007B51"/>
    <w:rsid w:val="000247D8"/>
    <w:rsid w:val="0003150D"/>
    <w:rsid w:val="00037020"/>
    <w:rsid w:val="00040B81"/>
    <w:rsid w:val="00053C3D"/>
    <w:rsid w:val="000571B6"/>
    <w:rsid w:val="00064F25"/>
    <w:rsid w:val="00070EF9"/>
    <w:rsid w:val="000724AA"/>
    <w:rsid w:val="000763EA"/>
    <w:rsid w:val="000773CF"/>
    <w:rsid w:val="00077895"/>
    <w:rsid w:val="00081B79"/>
    <w:rsid w:val="00096F0C"/>
    <w:rsid w:val="000A0D60"/>
    <w:rsid w:val="000A2F6C"/>
    <w:rsid w:val="000C33EC"/>
    <w:rsid w:val="000C68A5"/>
    <w:rsid w:val="000D396A"/>
    <w:rsid w:val="000D45DD"/>
    <w:rsid w:val="000D4BEB"/>
    <w:rsid w:val="000D799D"/>
    <w:rsid w:val="000E0120"/>
    <w:rsid w:val="000E3206"/>
    <w:rsid w:val="000F7208"/>
    <w:rsid w:val="00103D55"/>
    <w:rsid w:val="001042B6"/>
    <w:rsid w:val="0011058D"/>
    <w:rsid w:val="001107A0"/>
    <w:rsid w:val="00117C86"/>
    <w:rsid w:val="00125152"/>
    <w:rsid w:val="00127FB0"/>
    <w:rsid w:val="00134E53"/>
    <w:rsid w:val="00137813"/>
    <w:rsid w:val="001434C6"/>
    <w:rsid w:val="00144888"/>
    <w:rsid w:val="00156A3E"/>
    <w:rsid w:val="00161740"/>
    <w:rsid w:val="0016179D"/>
    <w:rsid w:val="0016696D"/>
    <w:rsid w:val="001739FD"/>
    <w:rsid w:val="00175845"/>
    <w:rsid w:val="00180A38"/>
    <w:rsid w:val="00181147"/>
    <w:rsid w:val="00181D42"/>
    <w:rsid w:val="00183CAF"/>
    <w:rsid w:val="00184325"/>
    <w:rsid w:val="00184C5B"/>
    <w:rsid w:val="00185414"/>
    <w:rsid w:val="00196977"/>
    <w:rsid w:val="001974BA"/>
    <w:rsid w:val="001B05F8"/>
    <w:rsid w:val="001B68B9"/>
    <w:rsid w:val="001B7659"/>
    <w:rsid w:val="001C0EF1"/>
    <w:rsid w:val="001D131A"/>
    <w:rsid w:val="001D1EC2"/>
    <w:rsid w:val="001D24AF"/>
    <w:rsid w:val="001E155D"/>
    <w:rsid w:val="001E3B4F"/>
    <w:rsid w:val="001F2550"/>
    <w:rsid w:val="002020AB"/>
    <w:rsid w:val="002063C1"/>
    <w:rsid w:val="00210A04"/>
    <w:rsid w:val="00223C9F"/>
    <w:rsid w:val="00233506"/>
    <w:rsid w:val="0023792F"/>
    <w:rsid w:val="0025489C"/>
    <w:rsid w:val="00254E74"/>
    <w:rsid w:val="00256B1D"/>
    <w:rsid w:val="0026535E"/>
    <w:rsid w:val="00265BE2"/>
    <w:rsid w:val="0028263C"/>
    <w:rsid w:val="00282B8A"/>
    <w:rsid w:val="0029542D"/>
    <w:rsid w:val="002A0873"/>
    <w:rsid w:val="002A0BB7"/>
    <w:rsid w:val="002A79F4"/>
    <w:rsid w:val="002C065A"/>
    <w:rsid w:val="002C7D9A"/>
    <w:rsid w:val="002D543F"/>
    <w:rsid w:val="002D7E25"/>
    <w:rsid w:val="002E2142"/>
    <w:rsid w:val="002F1F7F"/>
    <w:rsid w:val="00301AAB"/>
    <w:rsid w:val="00301F47"/>
    <w:rsid w:val="00303795"/>
    <w:rsid w:val="0030476A"/>
    <w:rsid w:val="003058D9"/>
    <w:rsid w:val="00306E54"/>
    <w:rsid w:val="00310DFC"/>
    <w:rsid w:val="0031499E"/>
    <w:rsid w:val="00314C11"/>
    <w:rsid w:val="00323A5A"/>
    <w:rsid w:val="00330DC8"/>
    <w:rsid w:val="00331D27"/>
    <w:rsid w:val="00335AD4"/>
    <w:rsid w:val="00352509"/>
    <w:rsid w:val="00355D9A"/>
    <w:rsid w:val="00363222"/>
    <w:rsid w:val="00370465"/>
    <w:rsid w:val="003740D2"/>
    <w:rsid w:val="00380136"/>
    <w:rsid w:val="00381315"/>
    <w:rsid w:val="00392CA1"/>
    <w:rsid w:val="003A080E"/>
    <w:rsid w:val="003A3EDB"/>
    <w:rsid w:val="003A53BC"/>
    <w:rsid w:val="003B3E24"/>
    <w:rsid w:val="003C067A"/>
    <w:rsid w:val="003C0C14"/>
    <w:rsid w:val="003C1024"/>
    <w:rsid w:val="003C3BD4"/>
    <w:rsid w:val="003C5FC4"/>
    <w:rsid w:val="003D3B63"/>
    <w:rsid w:val="003D416E"/>
    <w:rsid w:val="003E04DE"/>
    <w:rsid w:val="003E1335"/>
    <w:rsid w:val="003F3D5F"/>
    <w:rsid w:val="00407D3C"/>
    <w:rsid w:val="004107AB"/>
    <w:rsid w:val="0042222E"/>
    <w:rsid w:val="004347EA"/>
    <w:rsid w:val="0045387D"/>
    <w:rsid w:val="004566FA"/>
    <w:rsid w:val="00461DCC"/>
    <w:rsid w:val="00463B9D"/>
    <w:rsid w:val="00466B27"/>
    <w:rsid w:val="0047247E"/>
    <w:rsid w:val="00474784"/>
    <w:rsid w:val="00477F45"/>
    <w:rsid w:val="004A4C4E"/>
    <w:rsid w:val="004B347A"/>
    <w:rsid w:val="004B4F7E"/>
    <w:rsid w:val="004C0D2D"/>
    <w:rsid w:val="004C65CE"/>
    <w:rsid w:val="004D0E20"/>
    <w:rsid w:val="004D13BD"/>
    <w:rsid w:val="004D146C"/>
    <w:rsid w:val="004D701D"/>
    <w:rsid w:val="004E0607"/>
    <w:rsid w:val="004E3A92"/>
    <w:rsid w:val="004E5C89"/>
    <w:rsid w:val="004E7C43"/>
    <w:rsid w:val="004F2358"/>
    <w:rsid w:val="00511C0D"/>
    <w:rsid w:val="00517B7C"/>
    <w:rsid w:val="00522CA7"/>
    <w:rsid w:val="00524A05"/>
    <w:rsid w:val="00531240"/>
    <w:rsid w:val="0053293F"/>
    <w:rsid w:val="00532BE1"/>
    <w:rsid w:val="00537ABB"/>
    <w:rsid w:val="00545737"/>
    <w:rsid w:val="0055115F"/>
    <w:rsid w:val="00553850"/>
    <w:rsid w:val="0055784E"/>
    <w:rsid w:val="005636E9"/>
    <w:rsid w:val="00564EF5"/>
    <w:rsid w:val="00566EF2"/>
    <w:rsid w:val="0057061B"/>
    <w:rsid w:val="0057417F"/>
    <w:rsid w:val="005869D6"/>
    <w:rsid w:val="005A43E8"/>
    <w:rsid w:val="005A6C53"/>
    <w:rsid w:val="005B08DA"/>
    <w:rsid w:val="005B2E38"/>
    <w:rsid w:val="005B4609"/>
    <w:rsid w:val="005C1A7C"/>
    <w:rsid w:val="005C2341"/>
    <w:rsid w:val="005C516A"/>
    <w:rsid w:val="005C52B4"/>
    <w:rsid w:val="005C7AD7"/>
    <w:rsid w:val="005D3594"/>
    <w:rsid w:val="005E0779"/>
    <w:rsid w:val="005E28BA"/>
    <w:rsid w:val="005E352C"/>
    <w:rsid w:val="005E5DBE"/>
    <w:rsid w:val="00601A33"/>
    <w:rsid w:val="0061222C"/>
    <w:rsid w:val="006258AD"/>
    <w:rsid w:val="00625E0E"/>
    <w:rsid w:val="00626EE3"/>
    <w:rsid w:val="00631824"/>
    <w:rsid w:val="006322C1"/>
    <w:rsid w:val="00653BFF"/>
    <w:rsid w:val="00653F61"/>
    <w:rsid w:val="00661A81"/>
    <w:rsid w:val="00663E87"/>
    <w:rsid w:val="00667653"/>
    <w:rsid w:val="006771E0"/>
    <w:rsid w:val="0067730D"/>
    <w:rsid w:val="0068149B"/>
    <w:rsid w:val="006929DD"/>
    <w:rsid w:val="00693BF0"/>
    <w:rsid w:val="006959FE"/>
    <w:rsid w:val="006A0DF3"/>
    <w:rsid w:val="006A6BB9"/>
    <w:rsid w:val="006B3A28"/>
    <w:rsid w:val="006B48CA"/>
    <w:rsid w:val="006B4C3C"/>
    <w:rsid w:val="006C0425"/>
    <w:rsid w:val="006C29E6"/>
    <w:rsid w:val="006C3B4E"/>
    <w:rsid w:val="006D2A67"/>
    <w:rsid w:val="006D2C3B"/>
    <w:rsid w:val="006E08E7"/>
    <w:rsid w:val="006E49CE"/>
    <w:rsid w:val="006E71B8"/>
    <w:rsid w:val="006F709F"/>
    <w:rsid w:val="0070033D"/>
    <w:rsid w:val="00703634"/>
    <w:rsid w:val="00706CA7"/>
    <w:rsid w:val="007176D4"/>
    <w:rsid w:val="0072190F"/>
    <w:rsid w:val="007270E0"/>
    <w:rsid w:val="007305F1"/>
    <w:rsid w:val="007323C4"/>
    <w:rsid w:val="00734359"/>
    <w:rsid w:val="007421E3"/>
    <w:rsid w:val="00743C0E"/>
    <w:rsid w:val="00744D6F"/>
    <w:rsid w:val="00746C39"/>
    <w:rsid w:val="0077022C"/>
    <w:rsid w:val="0077239F"/>
    <w:rsid w:val="00775A52"/>
    <w:rsid w:val="0077697F"/>
    <w:rsid w:val="0078195E"/>
    <w:rsid w:val="0078227D"/>
    <w:rsid w:val="007827B0"/>
    <w:rsid w:val="00794BDE"/>
    <w:rsid w:val="00795E0E"/>
    <w:rsid w:val="007974BC"/>
    <w:rsid w:val="0079764C"/>
    <w:rsid w:val="007A0829"/>
    <w:rsid w:val="007A1029"/>
    <w:rsid w:val="007A1F6E"/>
    <w:rsid w:val="007A4CC2"/>
    <w:rsid w:val="007A5ACB"/>
    <w:rsid w:val="007B74AD"/>
    <w:rsid w:val="007B7955"/>
    <w:rsid w:val="007C285A"/>
    <w:rsid w:val="007D196B"/>
    <w:rsid w:val="007D3E23"/>
    <w:rsid w:val="007D77D1"/>
    <w:rsid w:val="007E160F"/>
    <w:rsid w:val="007E5888"/>
    <w:rsid w:val="007E5A12"/>
    <w:rsid w:val="007F2698"/>
    <w:rsid w:val="00800E0E"/>
    <w:rsid w:val="00812BAC"/>
    <w:rsid w:val="008155F4"/>
    <w:rsid w:val="0082054F"/>
    <w:rsid w:val="00822A71"/>
    <w:rsid w:val="00831EE7"/>
    <w:rsid w:val="00834146"/>
    <w:rsid w:val="008345E7"/>
    <w:rsid w:val="008376E0"/>
    <w:rsid w:val="00851419"/>
    <w:rsid w:val="00852242"/>
    <w:rsid w:val="0085375E"/>
    <w:rsid w:val="00854AA9"/>
    <w:rsid w:val="008602C0"/>
    <w:rsid w:val="00865B6C"/>
    <w:rsid w:val="00865E6A"/>
    <w:rsid w:val="008662E1"/>
    <w:rsid w:val="00870653"/>
    <w:rsid w:val="008744AE"/>
    <w:rsid w:val="00880B6C"/>
    <w:rsid w:val="008911F1"/>
    <w:rsid w:val="00892692"/>
    <w:rsid w:val="00896FBC"/>
    <w:rsid w:val="008A04A1"/>
    <w:rsid w:val="008A7162"/>
    <w:rsid w:val="008B6495"/>
    <w:rsid w:val="008C4A14"/>
    <w:rsid w:val="008D01FF"/>
    <w:rsid w:val="008D0CA6"/>
    <w:rsid w:val="008D0D8E"/>
    <w:rsid w:val="008D3A1E"/>
    <w:rsid w:val="008D4066"/>
    <w:rsid w:val="008E063C"/>
    <w:rsid w:val="008F0110"/>
    <w:rsid w:val="008F2325"/>
    <w:rsid w:val="008F2D81"/>
    <w:rsid w:val="008F2F65"/>
    <w:rsid w:val="0090412A"/>
    <w:rsid w:val="009066A7"/>
    <w:rsid w:val="009068C0"/>
    <w:rsid w:val="009072DC"/>
    <w:rsid w:val="00907F1C"/>
    <w:rsid w:val="009132FD"/>
    <w:rsid w:val="00926BD4"/>
    <w:rsid w:val="00927891"/>
    <w:rsid w:val="00927FB8"/>
    <w:rsid w:val="00932C27"/>
    <w:rsid w:val="00937122"/>
    <w:rsid w:val="00937C98"/>
    <w:rsid w:val="00940DF3"/>
    <w:rsid w:val="00942415"/>
    <w:rsid w:val="00950CCD"/>
    <w:rsid w:val="00971839"/>
    <w:rsid w:val="00987D5B"/>
    <w:rsid w:val="009957A9"/>
    <w:rsid w:val="009A2570"/>
    <w:rsid w:val="009A4C8D"/>
    <w:rsid w:val="009A757B"/>
    <w:rsid w:val="009C12D6"/>
    <w:rsid w:val="009C333E"/>
    <w:rsid w:val="009C67CA"/>
    <w:rsid w:val="009D42C1"/>
    <w:rsid w:val="009D7A39"/>
    <w:rsid w:val="009F2BA1"/>
    <w:rsid w:val="009F524F"/>
    <w:rsid w:val="00A03F19"/>
    <w:rsid w:val="00A07674"/>
    <w:rsid w:val="00A15791"/>
    <w:rsid w:val="00A208BD"/>
    <w:rsid w:val="00A21342"/>
    <w:rsid w:val="00A222EE"/>
    <w:rsid w:val="00A301D7"/>
    <w:rsid w:val="00A30808"/>
    <w:rsid w:val="00A330D8"/>
    <w:rsid w:val="00A406A0"/>
    <w:rsid w:val="00A451DA"/>
    <w:rsid w:val="00A4608E"/>
    <w:rsid w:val="00A54165"/>
    <w:rsid w:val="00A55E3E"/>
    <w:rsid w:val="00A61964"/>
    <w:rsid w:val="00A638F9"/>
    <w:rsid w:val="00A64056"/>
    <w:rsid w:val="00A66EA6"/>
    <w:rsid w:val="00A7389F"/>
    <w:rsid w:val="00A73D65"/>
    <w:rsid w:val="00A76B90"/>
    <w:rsid w:val="00A813EF"/>
    <w:rsid w:val="00A861ED"/>
    <w:rsid w:val="00A86E38"/>
    <w:rsid w:val="00A93DBC"/>
    <w:rsid w:val="00A94F3D"/>
    <w:rsid w:val="00AB35E2"/>
    <w:rsid w:val="00AB7E92"/>
    <w:rsid w:val="00AD24EC"/>
    <w:rsid w:val="00AE2D1A"/>
    <w:rsid w:val="00AE6D44"/>
    <w:rsid w:val="00AE7364"/>
    <w:rsid w:val="00AF640F"/>
    <w:rsid w:val="00AF765F"/>
    <w:rsid w:val="00B05382"/>
    <w:rsid w:val="00B111DC"/>
    <w:rsid w:val="00B1314D"/>
    <w:rsid w:val="00B21775"/>
    <w:rsid w:val="00B2187F"/>
    <w:rsid w:val="00B26C80"/>
    <w:rsid w:val="00B30BC9"/>
    <w:rsid w:val="00B3278E"/>
    <w:rsid w:val="00B37148"/>
    <w:rsid w:val="00B50FB1"/>
    <w:rsid w:val="00B53226"/>
    <w:rsid w:val="00B630C3"/>
    <w:rsid w:val="00B72CE9"/>
    <w:rsid w:val="00B72D65"/>
    <w:rsid w:val="00B73098"/>
    <w:rsid w:val="00B837DD"/>
    <w:rsid w:val="00B8530F"/>
    <w:rsid w:val="00B86F53"/>
    <w:rsid w:val="00B87C85"/>
    <w:rsid w:val="00B9382B"/>
    <w:rsid w:val="00BA33C3"/>
    <w:rsid w:val="00BA4B5C"/>
    <w:rsid w:val="00BB21A6"/>
    <w:rsid w:val="00BB2DFF"/>
    <w:rsid w:val="00BB47AC"/>
    <w:rsid w:val="00BB575E"/>
    <w:rsid w:val="00BC3C1B"/>
    <w:rsid w:val="00BC43BD"/>
    <w:rsid w:val="00BC49F2"/>
    <w:rsid w:val="00BC65F0"/>
    <w:rsid w:val="00BC714F"/>
    <w:rsid w:val="00BE5462"/>
    <w:rsid w:val="00BF24C1"/>
    <w:rsid w:val="00C02E98"/>
    <w:rsid w:val="00C06A3B"/>
    <w:rsid w:val="00C071AF"/>
    <w:rsid w:val="00C11535"/>
    <w:rsid w:val="00C1261E"/>
    <w:rsid w:val="00C16229"/>
    <w:rsid w:val="00C22514"/>
    <w:rsid w:val="00C22678"/>
    <w:rsid w:val="00C23B9E"/>
    <w:rsid w:val="00C247A8"/>
    <w:rsid w:val="00C279A3"/>
    <w:rsid w:val="00C30849"/>
    <w:rsid w:val="00C312E9"/>
    <w:rsid w:val="00C33A66"/>
    <w:rsid w:val="00C465FE"/>
    <w:rsid w:val="00C46E22"/>
    <w:rsid w:val="00C50C8E"/>
    <w:rsid w:val="00C66769"/>
    <w:rsid w:val="00C667D8"/>
    <w:rsid w:val="00C67047"/>
    <w:rsid w:val="00C7499B"/>
    <w:rsid w:val="00C7747E"/>
    <w:rsid w:val="00C8265D"/>
    <w:rsid w:val="00C90CED"/>
    <w:rsid w:val="00C91509"/>
    <w:rsid w:val="00C937F8"/>
    <w:rsid w:val="00C97127"/>
    <w:rsid w:val="00CA6F91"/>
    <w:rsid w:val="00CA7EC0"/>
    <w:rsid w:val="00CB13AF"/>
    <w:rsid w:val="00CB7D4F"/>
    <w:rsid w:val="00CC349E"/>
    <w:rsid w:val="00CC6591"/>
    <w:rsid w:val="00CC697B"/>
    <w:rsid w:val="00CC7F52"/>
    <w:rsid w:val="00CE3E99"/>
    <w:rsid w:val="00CF6F3C"/>
    <w:rsid w:val="00D03441"/>
    <w:rsid w:val="00D1354D"/>
    <w:rsid w:val="00D23AB4"/>
    <w:rsid w:val="00D30010"/>
    <w:rsid w:val="00D315E6"/>
    <w:rsid w:val="00D31E7E"/>
    <w:rsid w:val="00D37ECB"/>
    <w:rsid w:val="00D42F47"/>
    <w:rsid w:val="00D45939"/>
    <w:rsid w:val="00D53495"/>
    <w:rsid w:val="00D656C9"/>
    <w:rsid w:val="00D71B57"/>
    <w:rsid w:val="00D7645F"/>
    <w:rsid w:val="00D8251A"/>
    <w:rsid w:val="00D83BCC"/>
    <w:rsid w:val="00D84E05"/>
    <w:rsid w:val="00D94116"/>
    <w:rsid w:val="00D96C18"/>
    <w:rsid w:val="00D9757F"/>
    <w:rsid w:val="00DA1B19"/>
    <w:rsid w:val="00DA758D"/>
    <w:rsid w:val="00DB53A4"/>
    <w:rsid w:val="00DC007A"/>
    <w:rsid w:val="00DC10D9"/>
    <w:rsid w:val="00DC71AD"/>
    <w:rsid w:val="00DE2D8C"/>
    <w:rsid w:val="00DE57C8"/>
    <w:rsid w:val="00DE5DA6"/>
    <w:rsid w:val="00DF6986"/>
    <w:rsid w:val="00E0158C"/>
    <w:rsid w:val="00E155A4"/>
    <w:rsid w:val="00E21439"/>
    <w:rsid w:val="00E2512C"/>
    <w:rsid w:val="00E3162D"/>
    <w:rsid w:val="00E473CD"/>
    <w:rsid w:val="00E57AC1"/>
    <w:rsid w:val="00E60DA7"/>
    <w:rsid w:val="00E66DC7"/>
    <w:rsid w:val="00E70A98"/>
    <w:rsid w:val="00E751A8"/>
    <w:rsid w:val="00E75837"/>
    <w:rsid w:val="00E80E3C"/>
    <w:rsid w:val="00E81BA9"/>
    <w:rsid w:val="00E848C7"/>
    <w:rsid w:val="00E85A39"/>
    <w:rsid w:val="00E93867"/>
    <w:rsid w:val="00EA04D4"/>
    <w:rsid w:val="00EB407F"/>
    <w:rsid w:val="00EB6FFC"/>
    <w:rsid w:val="00EB7001"/>
    <w:rsid w:val="00EC2EC1"/>
    <w:rsid w:val="00EC63E9"/>
    <w:rsid w:val="00EC7CA2"/>
    <w:rsid w:val="00EE053F"/>
    <w:rsid w:val="00EE2D35"/>
    <w:rsid w:val="00EE42B0"/>
    <w:rsid w:val="00EE4F00"/>
    <w:rsid w:val="00EE5D65"/>
    <w:rsid w:val="00EF0AC8"/>
    <w:rsid w:val="00EF73D1"/>
    <w:rsid w:val="00F16B31"/>
    <w:rsid w:val="00F20903"/>
    <w:rsid w:val="00F21CF8"/>
    <w:rsid w:val="00F220DD"/>
    <w:rsid w:val="00F24915"/>
    <w:rsid w:val="00F401F9"/>
    <w:rsid w:val="00F43BF5"/>
    <w:rsid w:val="00F451E9"/>
    <w:rsid w:val="00F478A6"/>
    <w:rsid w:val="00F50398"/>
    <w:rsid w:val="00F52984"/>
    <w:rsid w:val="00F53145"/>
    <w:rsid w:val="00F612C5"/>
    <w:rsid w:val="00F615FD"/>
    <w:rsid w:val="00F63EF6"/>
    <w:rsid w:val="00F72C2E"/>
    <w:rsid w:val="00F745B2"/>
    <w:rsid w:val="00F83A5A"/>
    <w:rsid w:val="00F84A7E"/>
    <w:rsid w:val="00F8564D"/>
    <w:rsid w:val="00F945F2"/>
    <w:rsid w:val="00FA1218"/>
    <w:rsid w:val="00FA2C8B"/>
    <w:rsid w:val="00FA7D9E"/>
    <w:rsid w:val="00FB4C59"/>
    <w:rsid w:val="00FB7BE1"/>
    <w:rsid w:val="00FC60FE"/>
    <w:rsid w:val="00FD754F"/>
    <w:rsid w:val="00FD75E1"/>
    <w:rsid w:val="00FE0078"/>
    <w:rsid w:val="00FE1C38"/>
    <w:rsid w:val="00FE4523"/>
    <w:rsid w:val="00FE5EB4"/>
    <w:rsid w:val="00FF06FA"/>
    <w:rsid w:val="00FF19E6"/>
    <w:rsid w:val="00FF429D"/>
    <w:rsid w:val="00FF789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A41219E5-2602-43B5-B4DA-BF299807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1AD"/>
  </w:style>
  <w:style w:type="paragraph" w:styleId="Ttulo1">
    <w:name w:val="heading 1"/>
    <w:basedOn w:val="Normal"/>
    <w:next w:val="Normal"/>
    <w:link w:val="Ttulo1Car"/>
    <w:uiPriority w:val="9"/>
    <w:qFormat/>
    <w:rsid w:val="00DC71AD"/>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unhideWhenUsed/>
    <w:qFormat/>
    <w:rsid w:val="00DC71AD"/>
    <w:pPr>
      <w:keepNext/>
      <w:keepLines/>
      <w:spacing w:before="12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unhideWhenUsed/>
    <w:qFormat/>
    <w:rsid w:val="00DC71AD"/>
    <w:pPr>
      <w:keepNext/>
      <w:keepLines/>
      <w:spacing w:before="12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DC71AD"/>
    <w:pPr>
      <w:keepNext/>
      <w:keepLines/>
      <w:spacing w:before="12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DC71AD"/>
    <w:pPr>
      <w:keepNext/>
      <w:keepLines/>
      <w:spacing w:before="12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DC71AD"/>
    <w:pPr>
      <w:keepNext/>
      <w:keepLines/>
      <w:spacing w:before="12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DC71AD"/>
    <w:pPr>
      <w:keepNext/>
      <w:keepLines/>
      <w:spacing w:before="120"/>
      <w:outlineLvl w:val="6"/>
    </w:pPr>
    <w:rPr>
      <w:i/>
      <w:iCs/>
    </w:rPr>
  </w:style>
  <w:style w:type="paragraph" w:styleId="Ttulo8">
    <w:name w:val="heading 8"/>
    <w:basedOn w:val="Normal"/>
    <w:next w:val="Normal"/>
    <w:link w:val="Ttulo8Car"/>
    <w:uiPriority w:val="9"/>
    <w:semiHidden/>
    <w:unhideWhenUsed/>
    <w:qFormat/>
    <w:rsid w:val="00DC71AD"/>
    <w:pPr>
      <w:keepNext/>
      <w:keepLines/>
      <w:spacing w:before="120"/>
      <w:outlineLvl w:val="7"/>
    </w:pPr>
    <w:rPr>
      <w:b/>
      <w:bCs/>
    </w:rPr>
  </w:style>
  <w:style w:type="paragraph" w:styleId="Ttulo9">
    <w:name w:val="heading 9"/>
    <w:basedOn w:val="Normal"/>
    <w:next w:val="Normal"/>
    <w:link w:val="Ttulo9Car"/>
    <w:uiPriority w:val="9"/>
    <w:semiHidden/>
    <w:unhideWhenUsed/>
    <w:qFormat/>
    <w:rsid w:val="00DC71AD"/>
    <w:pPr>
      <w:keepNext/>
      <w:keepLines/>
      <w:spacing w:before="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uiPriority w:val="99"/>
    <w:rsid w:val="00A73D65"/>
    <w:rPr>
      <w:rFonts w:eastAsiaTheme="minorEastAsia"/>
      <w:lang w:val="es-ES"/>
    </w:rPr>
  </w:style>
  <w:style w:type="paragraph" w:styleId="Piedepgina">
    <w:name w:val="footer"/>
    <w:aliases w:val=" Car3,Pie de página1,footer odd,footer odd1,footer odd2,footer odd3,footer odd4,footer odd5,footer Car"/>
    <w:basedOn w:val="Normal"/>
    <w:link w:val="PiedepginaCar"/>
    <w:uiPriority w:val="99"/>
    <w:unhideWhenUsed/>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customStyle="1" w:styleId="Arial">
    <w:name w:val="Arial"/>
    <w:basedOn w:val="Normal"/>
    <w:uiPriority w:val="99"/>
    <w:rsid w:val="00B73098"/>
    <w:pPr>
      <w:jc w:val="center"/>
    </w:pPr>
    <w:rPr>
      <w:rFonts w:ascii="Arial" w:eastAsia="Calibri" w:hAnsi="Arial" w:cs="Times New Roman"/>
      <w:snapToGrid w:val="0"/>
      <w:sz w:val="20"/>
      <w:szCs w:val="20"/>
      <w:lang w:val="es-ES_tradnl" w:eastAsia="es-ES"/>
    </w:rPr>
  </w:style>
  <w:style w:type="character" w:customStyle="1" w:styleId="Ttulo1Car">
    <w:name w:val="Título 1 Car"/>
    <w:basedOn w:val="Fuentedeprrafopredeter"/>
    <w:link w:val="Ttulo1"/>
    <w:uiPriority w:val="9"/>
    <w:rsid w:val="00DC71AD"/>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rsid w:val="00DC71AD"/>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rsid w:val="00DC71AD"/>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DC71AD"/>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DC71AD"/>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DC71AD"/>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DC71AD"/>
    <w:rPr>
      <w:i/>
      <w:iCs/>
    </w:rPr>
  </w:style>
  <w:style w:type="character" w:customStyle="1" w:styleId="Ttulo8Car">
    <w:name w:val="Título 8 Car"/>
    <w:basedOn w:val="Fuentedeprrafopredeter"/>
    <w:link w:val="Ttulo8"/>
    <w:uiPriority w:val="9"/>
    <w:rsid w:val="00DC71AD"/>
    <w:rPr>
      <w:b/>
      <w:bCs/>
    </w:rPr>
  </w:style>
  <w:style w:type="character" w:customStyle="1" w:styleId="Ttulo9Car">
    <w:name w:val="Título 9 Car"/>
    <w:basedOn w:val="Fuentedeprrafopredeter"/>
    <w:link w:val="Ttulo9"/>
    <w:uiPriority w:val="9"/>
    <w:semiHidden/>
    <w:rsid w:val="00DC71AD"/>
    <w:rPr>
      <w:i/>
      <w:iCs/>
    </w:rPr>
  </w:style>
  <w:style w:type="paragraph" w:styleId="Descripcin">
    <w:name w:val="caption"/>
    <w:basedOn w:val="Normal"/>
    <w:next w:val="Normal"/>
    <w:uiPriority w:val="35"/>
    <w:semiHidden/>
    <w:unhideWhenUsed/>
    <w:qFormat/>
    <w:rsid w:val="00DC71AD"/>
    <w:rPr>
      <w:b/>
      <w:bCs/>
      <w:sz w:val="18"/>
      <w:szCs w:val="18"/>
    </w:rPr>
  </w:style>
  <w:style w:type="paragraph" w:styleId="Ttulo">
    <w:name w:val="Title"/>
    <w:basedOn w:val="Normal"/>
    <w:next w:val="Normal"/>
    <w:link w:val="TtuloCar"/>
    <w:qFormat/>
    <w:rsid w:val="00DC71AD"/>
    <w:pPr>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DC71AD"/>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qFormat/>
    <w:rsid w:val="00DC71AD"/>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rsid w:val="00DC71AD"/>
    <w:rPr>
      <w:rFonts w:asciiTheme="majorHAnsi" w:eastAsiaTheme="majorEastAsia" w:hAnsiTheme="majorHAnsi" w:cstheme="majorBidi"/>
      <w:sz w:val="24"/>
      <w:szCs w:val="24"/>
    </w:rPr>
  </w:style>
  <w:style w:type="character" w:styleId="Fuerte">
    <w:name w:val="Strong"/>
    <w:basedOn w:val="Fuentedeprrafopredeter"/>
    <w:uiPriority w:val="22"/>
    <w:qFormat/>
    <w:rsid w:val="00DC71AD"/>
    <w:rPr>
      <w:b/>
      <w:bCs/>
      <w:color w:val="auto"/>
    </w:rPr>
  </w:style>
  <w:style w:type="character" w:styleId="nfasis">
    <w:name w:val="Emphasis"/>
    <w:basedOn w:val="Fuentedeprrafopredeter"/>
    <w:uiPriority w:val="20"/>
    <w:qFormat/>
    <w:rsid w:val="00DC71AD"/>
    <w:rPr>
      <w:i/>
      <w:iCs/>
      <w:color w:val="auto"/>
    </w:rPr>
  </w:style>
  <w:style w:type="paragraph" w:styleId="Sinespaciado">
    <w:name w:val="No Spacing"/>
    <w:uiPriority w:val="1"/>
    <w:qFormat/>
    <w:rsid w:val="00DC71AD"/>
  </w:style>
  <w:style w:type="paragraph" w:styleId="Cita">
    <w:name w:val="Quote"/>
    <w:basedOn w:val="Normal"/>
    <w:next w:val="Normal"/>
    <w:link w:val="CitaCar"/>
    <w:uiPriority w:val="29"/>
    <w:qFormat/>
    <w:rsid w:val="00DC71A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DC71AD"/>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DC71A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DC71AD"/>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DC71AD"/>
    <w:rPr>
      <w:i/>
      <w:iCs/>
      <w:color w:val="auto"/>
    </w:rPr>
  </w:style>
  <w:style w:type="character" w:styleId="nfasisintenso">
    <w:name w:val="Intense Emphasis"/>
    <w:basedOn w:val="Fuentedeprrafopredeter"/>
    <w:uiPriority w:val="21"/>
    <w:qFormat/>
    <w:rsid w:val="00DC71AD"/>
    <w:rPr>
      <w:b/>
      <w:bCs/>
      <w:i/>
      <w:iCs/>
      <w:color w:val="auto"/>
    </w:rPr>
  </w:style>
  <w:style w:type="character" w:styleId="Referenciasutil">
    <w:name w:val="Subtle Reference"/>
    <w:basedOn w:val="Fuentedeprrafopredeter"/>
    <w:uiPriority w:val="31"/>
    <w:qFormat/>
    <w:rsid w:val="00DC71AD"/>
    <w:rPr>
      <w:smallCaps/>
      <w:color w:val="auto"/>
      <w:u w:val="single" w:color="7F7F7F" w:themeColor="text1" w:themeTint="80"/>
    </w:rPr>
  </w:style>
  <w:style w:type="character" w:styleId="Referenciaintensa">
    <w:name w:val="Intense Reference"/>
    <w:basedOn w:val="Fuentedeprrafopredeter"/>
    <w:uiPriority w:val="32"/>
    <w:qFormat/>
    <w:rsid w:val="00DC71AD"/>
    <w:rPr>
      <w:b/>
      <w:bCs/>
      <w:smallCaps/>
      <w:color w:val="auto"/>
      <w:u w:val="single"/>
    </w:rPr>
  </w:style>
  <w:style w:type="character" w:styleId="Ttulodellibro">
    <w:name w:val="Book Title"/>
    <w:basedOn w:val="Fuentedeprrafopredeter"/>
    <w:uiPriority w:val="33"/>
    <w:qFormat/>
    <w:rsid w:val="00DC71AD"/>
    <w:rPr>
      <w:b/>
      <w:bCs/>
      <w:smallCaps/>
      <w:color w:val="auto"/>
    </w:rPr>
  </w:style>
  <w:style w:type="paragraph" w:styleId="TtuloTDC">
    <w:name w:val="TOC Heading"/>
    <w:basedOn w:val="Ttulo1"/>
    <w:next w:val="Normal"/>
    <w:uiPriority w:val="39"/>
    <w:semiHidden/>
    <w:unhideWhenUsed/>
    <w:qFormat/>
    <w:rsid w:val="00DC71AD"/>
    <w:pPr>
      <w:outlineLvl w:val="9"/>
    </w:pPr>
  </w:style>
  <w:style w:type="table" w:styleId="Tablaconcuadrcula">
    <w:name w:val="Table Grid"/>
    <w:basedOn w:val="Tablanormal"/>
    <w:uiPriority w:val="59"/>
    <w:rsid w:val="00E21439"/>
    <w:pPr>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Hipervínculo1,Hipervínculo11,Hipervínculo12,Hipervínculo13,Hipervínculo14,Hipervínculo15"/>
    <w:uiPriority w:val="99"/>
    <w:rsid w:val="00E21439"/>
    <w:rPr>
      <w:color w:val="0000FF"/>
      <w:u w:val="single"/>
    </w:rPr>
  </w:style>
  <w:style w:type="paragraph" w:customStyle="1" w:styleId="Sangra3detindependiente1">
    <w:name w:val="Sangría 3 de t. independiente1"/>
    <w:basedOn w:val="Normal"/>
    <w:rsid w:val="00E21439"/>
    <w:pPr>
      <w:suppressAutoHyphens/>
      <w:autoSpaceDE w:val="0"/>
      <w:ind w:left="284" w:hanging="284"/>
    </w:pPr>
    <w:rPr>
      <w:rFonts w:ascii="Arial" w:eastAsia="Times New Roman" w:hAnsi="Arial" w:cs="Arial"/>
      <w:sz w:val="20"/>
      <w:szCs w:val="20"/>
      <w:lang w:val="es-ES_tradnl" w:eastAsia="ar-SA"/>
    </w:rPr>
  </w:style>
  <w:style w:type="paragraph" w:styleId="Textocomentario">
    <w:name w:val="annotation text"/>
    <w:aliases w:val="Comment Text Char1"/>
    <w:basedOn w:val="Normal"/>
    <w:link w:val="TextocomentarioCar"/>
    <w:uiPriority w:val="99"/>
    <w:rsid w:val="00E21439"/>
    <w:pPr>
      <w:suppressAutoHyphens/>
      <w:jc w:val="left"/>
    </w:pPr>
    <w:rPr>
      <w:rFonts w:ascii="Times New Roman" w:eastAsia="Times New Roman" w:hAnsi="Times New Roman" w:cs="Times New Roman"/>
      <w:sz w:val="20"/>
      <w:szCs w:val="20"/>
      <w:lang w:val="es-ES" w:eastAsia="ar-SA"/>
    </w:rPr>
  </w:style>
  <w:style w:type="character" w:customStyle="1" w:styleId="TextocomentarioCar">
    <w:name w:val="Texto comentario Car"/>
    <w:aliases w:val="Comment Text Char1 Car"/>
    <w:basedOn w:val="Fuentedeprrafopredeter"/>
    <w:link w:val="Textocomentario"/>
    <w:uiPriority w:val="99"/>
    <w:rsid w:val="00E21439"/>
    <w:rPr>
      <w:rFonts w:ascii="Times New Roman" w:eastAsia="Times New Roman" w:hAnsi="Times New Roman" w:cs="Times New Roman"/>
      <w:sz w:val="20"/>
      <w:szCs w:val="20"/>
      <w:lang w:val="es-ES" w:eastAsia="ar-SA"/>
    </w:rPr>
  </w:style>
  <w:style w:type="paragraph" w:styleId="Prrafodelista">
    <w:name w:val="List Paragraph"/>
    <w:aliases w:val="lp1,List Paragraph1,Lista vistosa - Énfasis 11,List Paragraph11,Scitum normal,Bullet List,FooterText,numbered,Paragraphe de liste1,Bulletr List Paragraph,列出段落,列出段落1,Listas,Colorful List - Accent 11,TítuloB,4 Párrafo de lista,Figuras,b1"/>
    <w:basedOn w:val="Normal"/>
    <w:link w:val="PrrafodelistaCar"/>
    <w:uiPriority w:val="34"/>
    <w:qFormat/>
    <w:rsid w:val="00EE2D35"/>
    <w:pPr>
      <w:spacing w:after="200" w:line="276" w:lineRule="auto"/>
      <w:ind w:left="720"/>
      <w:contextualSpacing/>
      <w:jc w:val="left"/>
    </w:pPr>
    <w:rPr>
      <w:rFonts w:ascii="Arial" w:eastAsiaTheme="minorHAnsi" w:hAnsi="Arial" w:cs="Arial"/>
    </w:rPr>
  </w:style>
  <w:style w:type="character" w:customStyle="1" w:styleId="PrrafodelistaCar">
    <w:name w:val="Párrafo de lista Car"/>
    <w:aliases w:val="lp1 Car,List Paragraph1 Car,Lista vistosa - Énfasis 11 Car,List Paragraph11 Car,Scitum normal Car,Bullet List Car,FooterText Car,numbered Car,Paragraphe de liste1 Car,Bulletr List Paragraph Car,列出段落 Car,列出段落1 Car,Listas Car,b1 Car"/>
    <w:link w:val="Prrafodelista"/>
    <w:uiPriority w:val="34"/>
    <w:qFormat/>
    <w:locked/>
    <w:rsid w:val="00EE2D35"/>
    <w:rPr>
      <w:rFonts w:ascii="Arial" w:eastAsiaTheme="minorHAnsi" w:hAnsi="Arial" w:cs="Arial"/>
    </w:rPr>
  </w:style>
  <w:style w:type="paragraph" w:styleId="Textoindependiente">
    <w:name w:val="Body Text"/>
    <w:aliases w:val="TITULO SECCION,Body Text Char"/>
    <w:basedOn w:val="Normal"/>
    <w:link w:val="TextoindependienteCar"/>
    <w:uiPriority w:val="99"/>
    <w:qFormat/>
    <w:rsid w:val="00EE2D35"/>
    <w:pPr>
      <w:suppressAutoHyphens/>
      <w:spacing w:after="120"/>
      <w:jc w:val="left"/>
    </w:pPr>
    <w:rPr>
      <w:rFonts w:ascii="Times New Roman" w:eastAsia="Times New Roman" w:hAnsi="Times New Roman" w:cs="Times New Roman"/>
      <w:sz w:val="24"/>
      <w:szCs w:val="20"/>
      <w:lang w:val="es-ES" w:eastAsia="ar-SA"/>
    </w:rPr>
  </w:style>
  <w:style w:type="character" w:customStyle="1" w:styleId="TextoindependienteCar">
    <w:name w:val="Texto independiente Car"/>
    <w:aliases w:val="TITULO SECCION Car,Body Text Char Car"/>
    <w:basedOn w:val="Fuentedeprrafopredeter"/>
    <w:link w:val="Textoindependiente"/>
    <w:uiPriority w:val="99"/>
    <w:rsid w:val="00EE2D35"/>
    <w:rPr>
      <w:rFonts w:ascii="Times New Roman" w:eastAsia="Times New Roman" w:hAnsi="Times New Roman" w:cs="Times New Roman"/>
      <w:sz w:val="24"/>
      <w:szCs w:val="20"/>
      <w:lang w:val="es-ES" w:eastAsia="ar-SA"/>
    </w:rPr>
  </w:style>
  <w:style w:type="paragraph" w:styleId="Sangradetextonormal">
    <w:name w:val="Body Text Indent"/>
    <w:basedOn w:val="Normal"/>
    <w:link w:val="SangradetextonormalCar"/>
    <w:rsid w:val="00EE2D35"/>
    <w:pPr>
      <w:suppressAutoHyphens/>
      <w:spacing w:after="120"/>
      <w:ind w:left="283"/>
      <w:jc w:val="left"/>
    </w:pPr>
    <w:rPr>
      <w:rFonts w:ascii="Times New Roman" w:eastAsia="Times New Roman" w:hAnsi="Times New Roman" w:cs="Times New Roman"/>
      <w:sz w:val="24"/>
      <w:szCs w:val="20"/>
      <w:lang w:val="es-ES" w:eastAsia="ar-SA"/>
    </w:rPr>
  </w:style>
  <w:style w:type="character" w:customStyle="1" w:styleId="SangradetextonormalCar">
    <w:name w:val="Sangría de texto normal Car"/>
    <w:basedOn w:val="Fuentedeprrafopredeter"/>
    <w:link w:val="Sangradetextonormal"/>
    <w:rsid w:val="00EE2D35"/>
    <w:rPr>
      <w:rFonts w:ascii="Times New Roman" w:eastAsia="Times New Roman" w:hAnsi="Times New Roman" w:cs="Times New Roman"/>
      <w:sz w:val="24"/>
      <w:szCs w:val="20"/>
      <w:lang w:val="es-ES" w:eastAsia="ar-SA"/>
    </w:rPr>
  </w:style>
  <w:style w:type="paragraph" w:customStyle="1" w:styleId="Texto">
    <w:name w:val="Texto"/>
    <w:basedOn w:val="Normal"/>
    <w:link w:val="TextoCar"/>
    <w:uiPriority w:val="99"/>
    <w:rsid w:val="00EE2D35"/>
    <w:pPr>
      <w:suppressAutoHyphens/>
      <w:spacing w:after="101" w:line="216" w:lineRule="exact"/>
      <w:ind w:firstLine="288"/>
    </w:pPr>
    <w:rPr>
      <w:rFonts w:ascii="Arial" w:eastAsia="Times New Roman" w:hAnsi="Arial" w:cs="Times New Roman"/>
      <w:sz w:val="18"/>
      <w:szCs w:val="20"/>
      <w:lang w:eastAsia="ar-SA"/>
    </w:rPr>
  </w:style>
  <w:style w:type="character" w:customStyle="1" w:styleId="WW8Num25z0">
    <w:name w:val="WW8Num25z0"/>
    <w:rsid w:val="00926BD4"/>
    <w:rPr>
      <w:rFonts w:ascii="Wingdings" w:hAnsi="Wingdings"/>
    </w:rPr>
  </w:style>
  <w:style w:type="table" w:customStyle="1" w:styleId="Tablaconcuadrcula1clara1">
    <w:name w:val="Tabla con cuadrícula 1 clara1"/>
    <w:basedOn w:val="Tablanormal"/>
    <w:uiPriority w:val="46"/>
    <w:rsid w:val="00F43BF5"/>
    <w:pPr>
      <w:jc w:val="left"/>
    </w:pPr>
    <w:rPr>
      <w:rFonts w:ascii="Times New Roman" w:eastAsia="Times New Roman" w:hAnsi="Times New Roman" w:cs="Times New Roman"/>
      <w:sz w:val="20"/>
      <w:szCs w:val="20"/>
      <w:lang w:eastAsia="es-MX"/>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77697F"/>
    <w:pPr>
      <w:jc w:val="left"/>
    </w:pPr>
    <w:rPr>
      <w:rFonts w:eastAsiaTheme="minorHAns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Textonormal">
    <w:name w:val="Texto normal"/>
    <w:basedOn w:val="Normal"/>
    <w:rsid w:val="0047247E"/>
    <w:pPr>
      <w:suppressAutoHyphens/>
      <w:spacing w:after="120"/>
      <w:jc w:val="left"/>
    </w:pPr>
    <w:rPr>
      <w:rFonts w:ascii="Times New Roman" w:eastAsia="Times New Roman" w:hAnsi="Times New Roman" w:cs="Times New Roman"/>
      <w:sz w:val="24"/>
      <w:szCs w:val="20"/>
      <w:lang w:val="es-ES" w:eastAsia="ar-SA"/>
    </w:rPr>
  </w:style>
  <w:style w:type="paragraph" w:customStyle="1" w:styleId="Textoindependiente21">
    <w:name w:val="Texto independiente 21"/>
    <w:aliases w:val="Sangría de t. independiente"/>
    <w:basedOn w:val="Normal"/>
    <w:rsid w:val="0047247E"/>
    <w:pPr>
      <w:suppressAutoHyphens/>
      <w:spacing w:after="120" w:line="480" w:lineRule="auto"/>
      <w:jc w:val="left"/>
    </w:pPr>
    <w:rPr>
      <w:rFonts w:ascii="Times New Roman" w:eastAsia="Times New Roman" w:hAnsi="Times New Roman" w:cs="Times New Roman"/>
      <w:sz w:val="24"/>
      <w:szCs w:val="20"/>
      <w:lang w:val="es-ES" w:eastAsia="ar-SA"/>
    </w:rPr>
  </w:style>
  <w:style w:type="numbering" w:customStyle="1" w:styleId="Estilo22">
    <w:name w:val="Estilo22"/>
    <w:uiPriority w:val="99"/>
    <w:rsid w:val="0047247E"/>
    <w:pPr>
      <w:numPr>
        <w:numId w:val="26"/>
      </w:numPr>
    </w:pPr>
  </w:style>
  <w:style w:type="paragraph" w:styleId="Textoindependiente3">
    <w:name w:val="Body Text 3"/>
    <w:basedOn w:val="Normal"/>
    <w:link w:val="Textoindependiente3Car"/>
    <w:rsid w:val="00511C0D"/>
    <w:rPr>
      <w:rFonts w:ascii="Arial" w:eastAsia="Times New Roman" w:hAnsi="Arial" w:cs="Arial"/>
      <w:b/>
      <w:bCs/>
      <w:sz w:val="20"/>
      <w:szCs w:val="24"/>
      <w:lang w:eastAsia="es-MX"/>
    </w:rPr>
  </w:style>
  <w:style w:type="character" w:customStyle="1" w:styleId="Textoindependiente3Car">
    <w:name w:val="Texto independiente 3 Car"/>
    <w:basedOn w:val="Fuentedeprrafopredeter"/>
    <w:link w:val="Textoindependiente3"/>
    <w:rsid w:val="00511C0D"/>
    <w:rPr>
      <w:rFonts w:ascii="Arial" w:eastAsia="Times New Roman" w:hAnsi="Arial" w:cs="Arial"/>
      <w:b/>
      <w:bCs/>
      <w:sz w:val="20"/>
      <w:szCs w:val="24"/>
      <w:lang w:eastAsia="es-MX"/>
    </w:rPr>
  </w:style>
  <w:style w:type="paragraph" w:styleId="NormalWeb">
    <w:name w:val="Normal (Web)"/>
    <w:basedOn w:val="Normal"/>
    <w:uiPriority w:val="99"/>
    <w:unhideWhenUsed/>
    <w:rsid w:val="00511C0D"/>
    <w:pPr>
      <w:spacing w:before="100" w:beforeAutospacing="1" w:after="100" w:afterAutospacing="1"/>
    </w:pPr>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unhideWhenUsed/>
    <w:rsid w:val="00511C0D"/>
    <w:rPr>
      <w:sz w:val="18"/>
      <w:szCs w:val="18"/>
    </w:rPr>
  </w:style>
  <w:style w:type="paragraph" w:styleId="Asuntodelcomentario">
    <w:name w:val="annotation subject"/>
    <w:basedOn w:val="Textocomentario"/>
    <w:next w:val="Textocomentario"/>
    <w:link w:val="AsuntodelcomentarioCar"/>
    <w:uiPriority w:val="99"/>
    <w:semiHidden/>
    <w:unhideWhenUsed/>
    <w:rsid w:val="00511C0D"/>
    <w:pPr>
      <w:suppressAutoHyphens w:val="0"/>
      <w:spacing w:after="200"/>
      <w:jc w:val="both"/>
    </w:pPr>
    <w:rPr>
      <w:rFonts w:ascii="Montserrat" w:eastAsia="Calibri" w:hAnsi="Montserrat"/>
      <w:b/>
      <w:bCs/>
      <w:lang w:val="es-MX" w:eastAsia="en-US"/>
    </w:rPr>
  </w:style>
  <w:style w:type="character" w:customStyle="1" w:styleId="AsuntodelcomentarioCar">
    <w:name w:val="Asunto del comentario Car"/>
    <w:basedOn w:val="TextocomentarioCar"/>
    <w:link w:val="Asuntodelcomentario"/>
    <w:uiPriority w:val="99"/>
    <w:semiHidden/>
    <w:rsid w:val="00511C0D"/>
    <w:rPr>
      <w:rFonts w:ascii="Montserrat" w:eastAsia="Calibri" w:hAnsi="Montserrat" w:cs="Times New Roman"/>
      <w:b/>
      <w:bCs/>
      <w:sz w:val="20"/>
      <w:szCs w:val="20"/>
      <w:lang w:val="es-ES" w:eastAsia="ar-SA"/>
    </w:rPr>
  </w:style>
  <w:style w:type="character" w:customStyle="1" w:styleId="A2">
    <w:name w:val="A2"/>
    <w:uiPriority w:val="99"/>
    <w:rsid w:val="00511C0D"/>
    <w:rPr>
      <w:rFonts w:cs="Palatino"/>
      <w:b/>
      <w:bCs/>
      <w:color w:val="000000"/>
      <w:sz w:val="28"/>
      <w:szCs w:val="28"/>
    </w:rPr>
  </w:style>
  <w:style w:type="table" w:customStyle="1" w:styleId="Tablaconcuadrcula1">
    <w:name w:val="Tabla con cuadrícula1"/>
    <w:basedOn w:val="Tablanormal"/>
    <w:next w:val="Tablaconcuadrcula"/>
    <w:uiPriority w:val="59"/>
    <w:rsid w:val="00511C0D"/>
    <w:pPr>
      <w:jc w:val="left"/>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9">
    <w:name w:val="toc 9"/>
    <w:basedOn w:val="Normal"/>
    <w:next w:val="Normal"/>
    <w:autoRedefine/>
    <w:uiPriority w:val="39"/>
    <w:semiHidden/>
    <w:unhideWhenUsed/>
    <w:rsid w:val="00511C0D"/>
    <w:pPr>
      <w:spacing w:after="100"/>
      <w:ind w:left="1600"/>
    </w:pPr>
    <w:rPr>
      <w:rFonts w:ascii="Montserrat" w:eastAsia="Calibri" w:hAnsi="Montserrat" w:cs="Times New Roman"/>
      <w:sz w:val="20"/>
    </w:rPr>
  </w:style>
  <w:style w:type="paragraph" w:customStyle="1" w:styleId="Textoindependiente22">
    <w:name w:val="Texto independiente 22"/>
    <w:basedOn w:val="Normal"/>
    <w:rsid w:val="00511C0D"/>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511C0D"/>
    <w:pPr>
      <w:suppressAutoHyphens/>
      <w:autoSpaceDE w:val="0"/>
      <w:ind w:left="284" w:hanging="284"/>
    </w:pPr>
    <w:rPr>
      <w:rFonts w:ascii="Arial" w:eastAsia="Times New Roman" w:hAnsi="Arial" w:cs="Arial"/>
      <w:sz w:val="20"/>
      <w:szCs w:val="20"/>
      <w:lang w:val="es-ES" w:eastAsia="ar-SA"/>
    </w:rPr>
  </w:style>
  <w:style w:type="paragraph" w:customStyle="1" w:styleId="Titulo">
    <w:name w:val="Titulo"/>
    <w:basedOn w:val="Normal"/>
    <w:rsid w:val="00511C0D"/>
    <w:pPr>
      <w:numPr>
        <w:numId w:val="27"/>
      </w:numPr>
      <w:tabs>
        <w:tab w:val="left" w:pos="1080"/>
      </w:tabs>
      <w:suppressAutoHyphens/>
      <w:ind w:right="51" w:firstLine="0"/>
    </w:pPr>
    <w:rPr>
      <w:rFonts w:ascii="Arial" w:eastAsia="Times New Roman" w:hAnsi="Arial" w:cs="Arial"/>
      <w:b/>
      <w:noProof/>
      <w:spacing w:val="-2"/>
      <w:sz w:val="20"/>
      <w:lang w:eastAsia="ar-SA"/>
    </w:rPr>
  </w:style>
  <w:style w:type="paragraph" w:customStyle="1" w:styleId="toa">
    <w:name w:val="toa"/>
    <w:basedOn w:val="Normal"/>
    <w:uiPriority w:val="99"/>
    <w:rsid w:val="00511C0D"/>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character" w:styleId="Hipervnculovisitado">
    <w:name w:val="FollowedHyperlink"/>
    <w:basedOn w:val="Fuentedeprrafopredeter"/>
    <w:uiPriority w:val="99"/>
    <w:semiHidden/>
    <w:unhideWhenUsed/>
    <w:rsid w:val="00511C0D"/>
    <w:rPr>
      <w:color w:val="800080"/>
      <w:u w:val="single"/>
    </w:rPr>
  </w:style>
  <w:style w:type="paragraph" w:customStyle="1" w:styleId="msonormal0">
    <w:name w:val="msonormal"/>
    <w:basedOn w:val="Normal"/>
    <w:rsid w:val="00511C0D"/>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5">
    <w:name w:val="xl65"/>
    <w:basedOn w:val="Normal"/>
    <w:rsid w:val="00511C0D"/>
    <w:pP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66">
    <w:name w:val="xl66"/>
    <w:basedOn w:val="Normal"/>
    <w:rsid w:val="00511C0D"/>
    <w:pPr>
      <w:spacing w:before="100" w:beforeAutospacing="1" w:after="100" w:afterAutospacing="1"/>
      <w:jc w:val="left"/>
    </w:pPr>
    <w:rPr>
      <w:rFonts w:ascii="Arial" w:eastAsia="Times New Roman" w:hAnsi="Arial" w:cs="Arial"/>
      <w:sz w:val="16"/>
      <w:szCs w:val="16"/>
      <w:lang w:eastAsia="es-MX"/>
    </w:rPr>
  </w:style>
  <w:style w:type="paragraph" w:customStyle="1" w:styleId="xl67">
    <w:name w:val="xl67"/>
    <w:basedOn w:val="Normal"/>
    <w:rsid w:val="00511C0D"/>
    <w:pPr>
      <w:pBdr>
        <w:top w:val="single" w:sz="4" w:space="0" w:color="auto"/>
        <w:lef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68">
    <w:name w:val="xl68"/>
    <w:basedOn w:val="Normal"/>
    <w:rsid w:val="00511C0D"/>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69">
    <w:name w:val="xl69"/>
    <w:basedOn w:val="Normal"/>
    <w:rsid w:val="00511C0D"/>
    <w:pPr>
      <w:pBdr>
        <w:top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0">
    <w:name w:val="xl70"/>
    <w:basedOn w:val="Normal"/>
    <w:rsid w:val="00511C0D"/>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1">
    <w:name w:val="xl71"/>
    <w:basedOn w:val="Normal"/>
    <w:rsid w:val="00511C0D"/>
    <w:pPr>
      <w:pBdr>
        <w:lef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2">
    <w:name w:val="xl72"/>
    <w:basedOn w:val="Normal"/>
    <w:rsid w:val="00511C0D"/>
    <w:pPr>
      <w:pBdr>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3">
    <w:name w:val="xl73"/>
    <w:basedOn w:val="Normal"/>
    <w:rsid w:val="00511C0D"/>
    <w:pPr>
      <w:pBdr>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4">
    <w:name w:val="xl74"/>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5">
    <w:name w:val="xl75"/>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76">
    <w:name w:val="xl76"/>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77">
    <w:name w:val="xl77"/>
    <w:basedOn w:val="Normal"/>
    <w:rsid w:val="00511C0D"/>
    <w:pPr>
      <w:spacing w:before="100" w:beforeAutospacing="1" w:after="100" w:afterAutospacing="1"/>
      <w:jc w:val="center"/>
    </w:pPr>
    <w:rPr>
      <w:rFonts w:ascii="Arial" w:eastAsia="Times New Roman" w:hAnsi="Arial" w:cs="Arial"/>
      <w:sz w:val="16"/>
      <w:szCs w:val="16"/>
      <w:lang w:eastAsia="es-MX"/>
    </w:rPr>
  </w:style>
  <w:style w:type="paragraph" w:customStyle="1" w:styleId="xl78">
    <w:name w:val="xl78"/>
    <w:basedOn w:val="Normal"/>
    <w:rsid w:val="00511C0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79">
    <w:name w:val="xl79"/>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80">
    <w:name w:val="xl80"/>
    <w:basedOn w:val="Normal"/>
    <w:rsid w:val="00511C0D"/>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1">
    <w:name w:val="xl81"/>
    <w:basedOn w:val="Normal"/>
    <w:rsid w:val="00511C0D"/>
    <w:pPr>
      <w:pBdr>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2">
    <w:name w:val="xl82"/>
    <w:basedOn w:val="Normal"/>
    <w:rsid w:val="00511C0D"/>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3">
    <w:name w:val="xl83"/>
    <w:basedOn w:val="Normal"/>
    <w:rsid w:val="00511C0D"/>
    <w:pP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84">
    <w:name w:val="xl84"/>
    <w:basedOn w:val="Normal"/>
    <w:rsid w:val="00511C0D"/>
    <w:pP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5">
    <w:name w:val="xl85"/>
    <w:basedOn w:val="Normal"/>
    <w:rsid w:val="00511C0D"/>
    <w:pP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86">
    <w:name w:val="xl86"/>
    <w:basedOn w:val="Normal"/>
    <w:rsid w:val="00511C0D"/>
    <w:pP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7">
    <w:name w:val="xl87"/>
    <w:basedOn w:val="Normal"/>
    <w:rsid w:val="00511C0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88">
    <w:name w:val="xl88"/>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9">
    <w:name w:val="xl89"/>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90">
    <w:name w:val="xl90"/>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91">
    <w:name w:val="xl91"/>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2">
    <w:name w:val="xl92"/>
    <w:basedOn w:val="Normal"/>
    <w:rsid w:val="00511C0D"/>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3">
    <w:name w:val="xl93"/>
    <w:basedOn w:val="Normal"/>
    <w:rsid w:val="00511C0D"/>
    <w:pPr>
      <w:pBdr>
        <w:top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4">
    <w:name w:val="xl94"/>
    <w:basedOn w:val="Normal"/>
    <w:rsid w:val="00511C0D"/>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5">
    <w:name w:val="xl95"/>
    <w:basedOn w:val="Normal"/>
    <w:rsid w:val="00511C0D"/>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96">
    <w:name w:val="xl96"/>
    <w:basedOn w:val="Normal"/>
    <w:rsid w:val="00511C0D"/>
    <w:pPr>
      <w:spacing w:before="100" w:beforeAutospacing="1" w:after="100" w:afterAutospacing="1"/>
      <w:jc w:val="center"/>
    </w:pPr>
    <w:rPr>
      <w:rFonts w:ascii="Arial" w:eastAsia="Times New Roman" w:hAnsi="Arial" w:cs="Arial"/>
      <w:b/>
      <w:bCs/>
      <w:sz w:val="16"/>
      <w:szCs w:val="16"/>
      <w:lang w:eastAsia="es-MX"/>
    </w:rPr>
  </w:style>
  <w:style w:type="paragraph" w:customStyle="1" w:styleId="xl97">
    <w:name w:val="xl97"/>
    <w:basedOn w:val="Normal"/>
    <w:rsid w:val="00511C0D"/>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98">
    <w:name w:val="xl98"/>
    <w:basedOn w:val="Normal"/>
    <w:rsid w:val="00511C0D"/>
    <w:pPr>
      <w:pBdr>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9">
    <w:name w:val="xl99"/>
    <w:basedOn w:val="Normal"/>
    <w:rsid w:val="00511C0D"/>
    <w:pPr>
      <w:pBdr>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0">
    <w:name w:val="xl100"/>
    <w:basedOn w:val="Normal"/>
    <w:rsid w:val="00511C0D"/>
    <w:pPr>
      <w:pBdr>
        <w:bottom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1">
    <w:name w:val="xl101"/>
    <w:basedOn w:val="Normal"/>
    <w:rsid w:val="00511C0D"/>
    <w:pPr>
      <w:pBdr>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2">
    <w:name w:val="xl102"/>
    <w:basedOn w:val="Normal"/>
    <w:rsid w:val="00511C0D"/>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3">
    <w:name w:val="xl103"/>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4">
    <w:name w:val="xl104"/>
    <w:basedOn w:val="Normal"/>
    <w:rsid w:val="00511C0D"/>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5">
    <w:name w:val="xl105"/>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6">
    <w:name w:val="xl106"/>
    <w:basedOn w:val="Normal"/>
    <w:rsid w:val="00511C0D"/>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7">
    <w:name w:val="xl107"/>
    <w:basedOn w:val="Normal"/>
    <w:rsid w:val="00511C0D"/>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08">
    <w:name w:val="xl108"/>
    <w:basedOn w:val="Normal"/>
    <w:rsid w:val="00511C0D"/>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09">
    <w:name w:val="xl109"/>
    <w:basedOn w:val="Normal"/>
    <w:rsid w:val="00511C0D"/>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10">
    <w:name w:val="xl110"/>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11">
    <w:name w:val="xl111"/>
    <w:basedOn w:val="Normal"/>
    <w:rsid w:val="00511C0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12">
    <w:name w:val="xl112"/>
    <w:basedOn w:val="Normal"/>
    <w:rsid w:val="00511C0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13">
    <w:name w:val="xl113"/>
    <w:basedOn w:val="Normal"/>
    <w:rsid w:val="00511C0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4">
    <w:name w:val="xl114"/>
    <w:basedOn w:val="Normal"/>
    <w:rsid w:val="00511C0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5">
    <w:name w:val="xl115"/>
    <w:basedOn w:val="Normal"/>
    <w:rsid w:val="00511C0D"/>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6">
    <w:name w:val="xl116"/>
    <w:basedOn w:val="Normal"/>
    <w:rsid w:val="00511C0D"/>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7">
    <w:name w:val="xl117"/>
    <w:basedOn w:val="Normal"/>
    <w:rsid w:val="00511C0D"/>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8">
    <w:name w:val="xl118"/>
    <w:basedOn w:val="Normal"/>
    <w:rsid w:val="00511C0D"/>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9">
    <w:name w:val="xl119"/>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0">
    <w:name w:val="xl120"/>
    <w:basedOn w:val="Normal"/>
    <w:rsid w:val="00511C0D"/>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1">
    <w:name w:val="xl121"/>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2">
    <w:name w:val="xl122"/>
    <w:basedOn w:val="Normal"/>
    <w:rsid w:val="00511C0D"/>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23">
    <w:name w:val="xl123"/>
    <w:basedOn w:val="Normal"/>
    <w:rsid w:val="00511C0D"/>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4">
    <w:name w:val="xl124"/>
    <w:basedOn w:val="Normal"/>
    <w:rsid w:val="00511C0D"/>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font5">
    <w:name w:val="font5"/>
    <w:basedOn w:val="Normal"/>
    <w:rsid w:val="00511C0D"/>
    <w:pPr>
      <w:spacing w:before="100" w:beforeAutospacing="1" w:after="100" w:afterAutospacing="1"/>
      <w:jc w:val="left"/>
    </w:pPr>
    <w:rPr>
      <w:rFonts w:ascii="Arial" w:eastAsia="Times New Roman" w:hAnsi="Arial" w:cs="Arial"/>
      <w:b/>
      <w:bCs/>
      <w:color w:val="000000"/>
      <w:sz w:val="16"/>
      <w:szCs w:val="16"/>
      <w:lang w:eastAsia="es-MX"/>
    </w:rPr>
  </w:style>
  <w:style w:type="paragraph" w:customStyle="1" w:styleId="font6">
    <w:name w:val="font6"/>
    <w:basedOn w:val="Normal"/>
    <w:rsid w:val="00511C0D"/>
    <w:pPr>
      <w:spacing w:before="100" w:beforeAutospacing="1" w:after="100" w:afterAutospacing="1"/>
      <w:jc w:val="left"/>
    </w:pPr>
    <w:rPr>
      <w:rFonts w:ascii="Arial" w:eastAsia="Times New Roman" w:hAnsi="Arial" w:cs="Arial"/>
      <w:color w:val="000000"/>
      <w:sz w:val="16"/>
      <w:szCs w:val="16"/>
      <w:lang w:eastAsia="es-MX"/>
    </w:rPr>
  </w:style>
  <w:style w:type="paragraph" w:customStyle="1" w:styleId="font7">
    <w:name w:val="font7"/>
    <w:basedOn w:val="Normal"/>
    <w:rsid w:val="00511C0D"/>
    <w:pPr>
      <w:spacing w:before="100" w:beforeAutospacing="1" w:after="100" w:afterAutospacing="1"/>
      <w:jc w:val="left"/>
    </w:pPr>
    <w:rPr>
      <w:rFonts w:ascii="Arial" w:eastAsia="Times New Roman" w:hAnsi="Arial" w:cs="Arial"/>
      <w:sz w:val="16"/>
      <w:szCs w:val="16"/>
      <w:lang w:eastAsia="es-MX"/>
    </w:rPr>
  </w:style>
  <w:style w:type="paragraph" w:customStyle="1" w:styleId="font8">
    <w:name w:val="font8"/>
    <w:basedOn w:val="Normal"/>
    <w:rsid w:val="00511C0D"/>
    <w:pPr>
      <w:spacing w:before="100" w:beforeAutospacing="1" w:after="100" w:afterAutospacing="1"/>
      <w:jc w:val="left"/>
    </w:pPr>
    <w:rPr>
      <w:rFonts w:ascii="Calibri" w:eastAsia="Times New Roman" w:hAnsi="Calibri" w:cs="Calibri"/>
      <w:color w:val="000000"/>
      <w:sz w:val="16"/>
      <w:szCs w:val="16"/>
      <w:lang w:eastAsia="es-MX"/>
    </w:rPr>
  </w:style>
  <w:style w:type="paragraph" w:customStyle="1" w:styleId="font9">
    <w:name w:val="font9"/>
    <w:basedOn w:val="Normal"/>
    <w:rsid w:val="00511C0D"/>
    <w:pPr>
      <w:spacing w:before="100" w:beforeAutospacing="1" w:after="100" w:afterAutospacing="1"/>
      <w:jc w:val="left"/>
    </w:pPr>
    <w:rPr>
      <w:rFonts w:ascii="Calibri" w:eastAsia="Times New Roman" w:hAnsi="Calibri" w:cs="Calibri"/>
      <w:sz w:val="16"/>
      <w:szCs w:val="16"/>
      <w:lang w:eastAsia="es-MX"/>
    </w:rPr>
  </w:style>
  <w:style w:type="paragraph" w:customStyle="1" w:styleId="font10">
    <w:name w:val="font10"/>
    <w:basedOn w:val="Normal"/>
    <w:rsid w:val="00511C0D"/>
    <w:pPr>
      <w:spacing w:before="100" w:beforeAutospacing="1" w:after="100" w:afterAutospacing="1"/>
      <w:jc w:val="left"/>
    </w:pPr>
    <w:rPr>
      <w:rFonts w:ascii="Arial" w:eastAsia="Times New Roman" w:hAnsi="Arial" w:cs="Arial"/>
      <w:sz w:val="16"/>
      <w:szCs w:val="16"/>
      <w:lang w:eastAsia="es-MX"/>
    </w:rPr>
  </w:style>
  <w:style w:type="paragraph" w:customStyle="1" w:styleId="xl125">
    <w:name w:val="xl125"/>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6">
    <w:name w:val="xl126"/>
    <w:basedOn w:val="Normal"/>
    <w:rsid w:val="00511C0D"/>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7">
    <w:name w:val="xl127"/>
    <w:basedOn w:val="Normal"/>
    <w:rsid w:val="00511C0D"/>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28">
    <w:name w:val="xl128"/>
    <w:basedOn w:val="Normal"/>
    <w:rsid w:val="00511C0D"/>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29">
    <w:name w:val="xl129"/>
    <w:basedOn w:val="Normal"/>
    <w:rsid w:val="00511C0D"/>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0">
    <w:name w:val="xl130"/>
    <w:basedOn w:val="Normal"/>
    <w:rsid w:val="00511C0D"/>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1">
    <w:name w:val="xl131"/>
    <w:basedOn w:val="Normal"/>
    <w:rsid w:val="00511C0D"/>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2">
    <w:name w:val="xl132"/>
    <w:basedOn w:val="Normal"/>
    <w:rsid w:val="00511C0D"/>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3">
    <w:name w:val="xl133"/>
    <w:basedOn w:val="Normal"/>
    <w:rsid w:val="00511C0D"/>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34">
    <w:name w:val="xl134"/>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35">
    <w:name w:val="xl135"/>
    <w:basedOn w:val="Normal"/>
    <w:rsid w:val="00511C0D"/>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6">
    <w:name w:val="xl136"/>
    <w:basedOn w:val="Normal"/>
    <w:rsid w:val="00511C0D"/>
    <w:pP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7">
    <w:name w:val="xl137"/>
    <w:basedOn w:val="Normal"/>
    <w:rsid w:val="00511C0D"/>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8">
    <w:name w:val="xl138"/>
    <w:basedOn w:val="Normal"/>
    <w:rsid w:val="00511C0D"/>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9">
    <w:name w:val="xl139"/>
    <w:basedOn w:val="Normal"/>
    <w:rsid w:val="00511C0D"/>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40">
    <w:name w:val="xl140"/>
    <w:basedOn w:val="Normal"/>
    <w:rsid w:val="00511C0D"/>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41">
    <w:name w:val="xl141"/>
    <w:basedOn w:val="Normal"/>
    <w:rsid w:val="00511C0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42">
    <w:name w:val="xl142"/>
    <w:basedOn w:val="Normal"/>
    <w:rsid w:val="00511C0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43">
    <w:name w:val="xl143"/>
    <w:basedOn w:val="Normal"/>
    <w:rsid w:val="00511C0D"/>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4">
    <w:name w:val="xl144"/>
    <w:basedOn w:val="Normal"/>
    <w:rsid w:val="00511C0D"/>
    <w:pPr>
      <w:pBdr>
        <w:top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511C0D"/>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511C0D"/>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7">
    <w:name w:val="xl147"/>
    <w:basedOn w:val="Normal"/>
    <w:rsid w:val="00511C0D"/>
    <w:pPr>
      <w:spacing w:before="100" w:beforeAutospacing="1" w:after="100" w:afterAutospacing="1"/>
      <w:jc w:val="center"/>
    </w:pPr>
    <w:rPr>
      <w:rFonts w:ascii="Arial" w:eastAsia="Times New Roman" w:hAnsi="Arial" w:cs="Arial"/>
      <w:b/>
      <w:bCs/>
      <w:sz w:val="16"/>
      <w:szCs w:val="16"/>
      <w:lang w:eastAsia="es-MX"/>
    </w:rPr>
  </w:style>
  <w:style w:type="paragraph" w:customStyle="1" w:styleId="xl148">
    <w:name w:val="xl148"/>
    <w:basedOn w:val="Normal"/>
    <w:rsid w:val="00511C0D"/>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9">
    <w:name w:val="xl149"/>
    <w:basedOn w:val="Normal"/>
    <w:rsid w:val="00511C0D"/>
    <w:pPr>
      <w:pBdr>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511C0D"/>
    <w:pPr>
      <w:spacing w:before="100" w:beforeAutospacing="1" w:after="100" w:afterAutospacing="1"/>
      <w:jc w:val="center"/>
    </w:pPr>
    <w:rPr>
      <w:rFonts w:ascii="Arial" w:eastAsia="Times New Roman" w:hAnsi="Arial" w:cs="Arial"/>
      <w:sz w:val="16"/>
      <w:szCs w:val="16"/>
      <w:lang w:eastAsia="es-MX"/>
    </w:rPr>
  </w:style>
  <w:style w:type="paragraph" w:customStyle="1" w:styleId="xl151">
    <w:name w:val="xl151"/>
    <w:basedOn w:val="Normal"/>
    <w:rsid w:val="00511C0D"/>
    <w:pPr>
      <w:pBdr>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52">
    <w:name w:val="xl152"/>
    <w:basedOn w:val="Normal"/>
    <w:rsid w:val="00511C0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3">
    <w:name w:val="xl153"/>
    <w:basedOn w:val="Normal"/>
    <w:rsid w:val="00511C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4">
    <w:name w:val="xl154"/>
    <w:basedOn w:val="Normal"/>
    <w:rsid w:val="00511C0D"/>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5">
    <w:name w:val="xl155"/>
    <w:basedOn w:val="Normal"/>
    <w:rsid w:val="00511C0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6">
    <w:name w:val="xl156"/>
    <w:basedOn w:val="Normal"/>
    <w:rsid w:val="00511C0D"/>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7">
    <w:name w:val="xl157"/>
    <w:basedOn w:val="Normal"/>
    <w:rsid w:val="00511C0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8">
    <w:name w:val="xl158"/>
    <w:basedOn w:val="Normal"/>
    <w:rsid w:val="00511C0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59">
    <w:name w:val="xl159"/>
    <w:basedOn w:val="Normal"/>
    <w:rsid w:val="00511C0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60">
    <w:name w:val="xl160"/>
    <w:basedOn w:val="Normal"/>
    <w:rsid w:val="00511C0D"/>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61">
    <w:name w:val="xl161"/>
    <w:basedOn w:val="Normal"/>
    <w:rsid w:val="00511C0D"/>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2">
    <w:name w:val="xl162"/>
    <w:basedOn w:val="Normal"/>
    <w:rsid w:val="00511C0D"/>
    <w:pPr>
      <w:pBdr>
        <w:bottom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3">
    <w:name w:val="xl163"/>
    <w:basedOn w:val="Normal"/>
    <w:rsid w:val="00511C0D"/>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4">
    <w:name w:val="xl164"/>
    <w:basedOn w:val="Normal"/>
    <w:rsid w:val="00511C0D"/>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5">
    <w:name w:val="xl165"/>
    <w:basedOn w:val="Normal"/>
    <w:rsid w:val="00511C0D"/>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6">
    <w:name w:val="xl166"/>
    <w:basedOn w:val="Normal"/>
    <w:rsid w:val="00511C0D"/>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7">
    <w:name w:val="xl167"/>
    <w:basedOn w:val="Normal"/>
    <w:rsid w:val="00511C0D"/>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8">
    <w:name w:val="xl168"/>
    <w:basedOn w:val="Normal"/>
    <w:rsid w:val="00511C0D"/>
    <w:pPr>
      <w:spacing w:before="100" w:beforeAutospacing="1" w:after="100" w:afterAutospacing="1"/>
      <w:jc w:val="center"/>
    </w:pPr>
    <w:rPr>
      <w:rFonts w:ascii="Arial" w:eastAsia="Times New Roman" w:hAnsi="Arial" w:cs="Arial"/>
      <w:b/>
      <w:bCs/>
      <w:sz w:val="16"/>
      <w:szCs w:val="16"/>
      <w:lang w:eastAsia="es-MX"/>
    </w:rPr>
  </w:style>
  <w:style w:type="paragraph" w:customStyle="1" w:styleId="xl169">
    <w:name w:val="xl169"/>
    <w:basedOn w:val="Normal"/>
    <w:rsid w:val="00511C0D"/>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70">
    <w:name w:val="xl170"/>
    <w:basedOn w:val="Normal"/>
    <w:rsid w:val="00511C0D"/>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71">
    <w:name w:val="xl171"/>
    <w:basedOn w:val="Normal"/>
    <w:rsid w:val="00511C0D"/>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2">
    <w:name w:val="xl172"/>
    <w:basedOn w:val="Normal"/>
    <w:rsid w:val="00511C0D"/>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3">
    <w:name w:val="xl173"/>
    <w:basedOn w:val="Normal"/>
    <w:rsid w:val="00511C0D"/>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4">
    <w:name w:val="xl174"/>
    <w:basedOn w:val="Normal"/>
    <w:rsid w:val="00511C0D"/>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5">
    <w:name w:val="xl175"/>
    <w:basedOn w:val="Normal"/>
    <w:rsid w:val="00511C0D"/>
    <w:pPr>
      <w:pBdr>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6">
    <w:name w:val="xl176"/>
    <w:basedOn w:val="Normal"/>
    <w:rsid w:val="00511C0D"/>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7">
    <w:name w:val="xl177"/>
    <w:basedOn w:val="Normal"/>
    <w:rsid w:val="00511C0D"/>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78">
    <w:name w:val="xl178"/>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79">
    <w:name w:val="xl179"/>
    <w:basedOn w:val="Normal"/>
    <w:rsid w:val="00511C0D"/>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80">
    <w:name w:val="xl180"/>
    <w:basedOn w:val="Normal"/>
    <w:rsid w:val="00511C0D"/>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1">
    <w:name w:val="xl181"/>
    <w:basedOn w:val="Normal"/>
    <w:rsid w:val="00511C0D"/>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82">
    <w:name w:val="xl182"/>
    <w:basedOn w:val="Normal"/>
    <w:rsid w:val="00511C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3">
    <w:name w:val="xl183"/>
    <w:basedOn w:val="Normal"/>
    <w:rsid w:val="00511C0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4">
    <w:name w:val="xl184"/>
    <w:basedOn w:val="Normal"/>
    <w:rsid w:val="00511C0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5">
    <w:name w:val="xl185"/>
    <w:basedOn w:val="Normal"/>
    <w:rsid w:val="00511C0D"/>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6">
    <w:name w:val="xl186"/>
    <w:basedOn w:val="Normal"/>
    <w:rsid w:val="00511C0D"/>
    <w:pPr>
      <w:pBdr>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7">
    <w:name w:val="xl187"/>
    <w:basedOn w:val="Normal"/>
    <w:rsid w:val="00511C0D"/>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8">
    <w:name w:val="xl188"/>
    <w:basedOn w:val="Normal"/>
    <w:rsid w:val="00511C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89">
    <w:name w:val="xl189"/>
    <w:basedOn w:val="Normal"/>
    <w:rsid w:val="00511C0D"/>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0">
    <w:name w:val="xl190"/>
    <w:basedOn w:val="Normal"/>
    <w:rsid w:val="00511C0D"/>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1">
    <w:name w:val="xl191"/>
    <w:basedOn w:val="Normal"/>
    <w:rsid w:val="00511C0D"/>
    <w:pPr>
      <w:pBdr>
        <w:top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92">
    <w:name w:val="xl192"/>
    <w:basedOn w:val="Normal"/>
    <w:rsid w:val="00511C0D"/>
    <w:pPr>
      <w:pBdr>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93">
    <w:name w:val="xl193"/>
    <w:basedOn w:val="Normal"/>
    <w:rsid w:val="00511C0D"/>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94">
    <w:name w:val="xl194"/>
    <w:basedOn w:val="Normal"/>
    <w:rsid w:val="00511C0D"/>
    <w:pPr>
      <w:pBdr>
        <w:top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95">
    <w:name w:val="xl195"/>
    <w:basedOn w:val="Normal"/>
    <w:rsid w:val="00511C0D"/>
    <w:pPr>
      <w:pBdr>
        <w:bottom w:val="single" w:sz="8"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96">
    <w:name w:val="xl196"/>
    <w:basedOn w:val="Normal"/>
    <w:rsid w:val="00511C0D"/>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97">
    <w:name w:val="xl197"/>
    <w:basedOn w:val="Normal"/>
    <w:rsid w:val="00511C0D"/>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98">
    <w:name w:val="xl198"/>
    <w:basedOn w:val="Normal"/>
    <w:rsid w:val="00511C0D"/>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9">
    <w:name w:val="xl199"/>
    <w:basedOn w:val="Normal"/>
    <w:rsid w:val="00511C0D"/>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200">
    <w:name w:val="xl200"/>
    <w:basedOn w:val="Normal"/>
    <w:rsid w:val="00511C0D"/>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201">
    <w:name w:val="xl201"/>
    <w:basedOn w:val="Normal"/>
    <w:rsid w:val="00511C0D"/>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202">
    <w:name w:val="xl202"/>
    <w:basedOn w:val="Normal"/>
    <w:rsid w:val="00511C0D"/>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03">
    <w:name w:val="xl203"/>
    <w:basedOn w:val="Normal"/>
    <w:rsid w:val="00511C0D"/>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table" w:customStyle="1" w:styleId="Sombreadoclaro1">
    <w:name w:val="Sombreado claro1"/>
    <w:basedOn w:val="Tablanormal"/>
    <w:uiPriority w:val="60"/>
    <w:rsid w:val="00511C0D"/>
    <w:pPr>
      <w:jc w:val="left"/>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tuloCar1">
    <w:name w:val="Título Car1"/>
    <w:rsid w:val="00511C0D"/>
    <w:rPr>
      <w:rFonts w:ascii="Arial" w:eastAsia="Times New Roman" w:hAnsi="Arial" w:cs="Arial"/>
      <w:b/>
      <w:bCs/>
      <w:kern w:val="32"/>
      <w:sz w:val="22"/>
      <w:lang w:eastAsia="ar-SA"/>
    </w:rPr>
  </w:style>
  <w:style w:type="paragraph" w:styleId="TDC2">
    <w:name w:val="toc 2"/>
    <w:basedOn w:val="Normal"/>
    <w:next w:val="Normal"/>
    <w:autoRedefine/>
    <w:uiPriority w:val="39"/>
    <w:unhideWhenUsed/>
    <w:rsid w:val="00511C0D"/>
    <w:pPr>
      <w:spacing w:after="100"/>
      <w:ind w:left="200"/>
    </w:pPr>
    <w:rPr>
      <w:rFonts w:ascii="Montserrat" w:eastAsia="Calibri" w:hAnsi="Montserrat" w:cs="Times New Roman"/>
      <w:sz w:val="20"/>
    </w:rPr>
  </w:style>
  <w:style w:type="paragraph" w:styleId="TDC1">
    <w:name w:val="toc 1"/>
    <w:basedOn w:val="Normal"/>
    <w:next w:val="Normal"/>
    <w:autoRedefine/>
    <w:uiPriority w:val="39"/>
    <w:unhideWhenUsed/>
    <w:rsid w:val="00511C0D"/>
    <w:pPr>
      <w:spacing w:after="100"/>
    </w:pPr>
    <w:rPr>
      <w:rFonts w:ascii="Montserrat" w:eastAsia="Calibri" w:hAnsi="Montserrat" w:cs="Times New Roman"/>
      <w:sz w:val="20"/>
    </w:rPr>
  </w:style>
  <w:style w:type="paragraph" w:styleId="TDC3">
    <w:name w:val="toc 3"/>
    <w:basedOn w:val="Normal"/>
    <w:next w:val="Normal"/>
    <w:autoRedefine/>
    <w:uiPriority w:val="39"/>
    <w:unhideWhenUsed/>
    <w:rsid w:val="00511C0D"/>
    <w:pPr>
      <w:spacing w:after="100"/>
      <w:ind w:left="400"/>
    </w:pPr>
    <w:rPr>
      <w:rFonts w:ascii="Montserrat" w:eastAsia="Calibri" w:hAnsi="Montserrat" w:cs="Times New Roman"/>
      <w:sz w:val="20"/>
    </w:rPr>
  </w:style>
  <w:style w:type="paragraph" w:customStyle="1" w:styleId="xl63">
    <w:name w:val="xl63"/>
    <w:basedOn w:val="Normal"/>
    <w:rsid w:val="00511C0D"/>
    <w:pP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64">
    <w:name w:val="xl64"/>
    <w:basedOn w:val="Normal"/>
    <w:rsid w:val="0051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cs="Times New Roman"/>
      <w:sz w:val="18"/>
      <w:szCs w:val="18"/>
      <w:lang w:eastAsia="es-MX"/>
    </w:rPr>
  </w:style>
  <w:style w:type="paragraph" w:customStyle="1" w:styleId="font11">
    <w:name w:val="font11"/>
    <w:basedOn w:val="Normal"/>
    <w:rsid w:val="00511C0D"/>
    <w:pPr>
      <w:spacing w:before="100" w:beforeAutospacing="1" w:after="100" w:afterAutospacing="1"/>
      <w:jc w:val="left"/>
    </w:pPr>
    <w:rPr>
      <w:rFonts w:ascii="Arial" w:eastAsia="Times New Roman" w:hAnsi="Arial" w:cs="Arial"/>
      <w:color w:val="000000"/>
      <w:sz w:val="16"/>
      <w:szCs w:val="16"/>
      <w:u w:val="single"/>
      <w:lang w:eastAsia="es-MX"/>
    </w:rPr>
  </w:style>
  <w:style w:type="paragraph" w:customStyle="1" w:styleId="font12">
    <w:name w:val="font12"/>
    <w:basedOn w:val="Normal"/>
    <w:rsid w:val="00511C0D"/>
    <w:pPr>
      <w:spacing w:before="100" w:beforeAutospacing="1" w:after="100" w:afterAutospacing="1"/>
      <w:jc w:val="left"/>
    </w:pPr>
    <w:rPr>
      <w:rFonts w:ascii="Arial" w:eastAsia="Times New Roman" w:hAnsi="Arial" w:cs="Arial"/>
      <w:color w:val="000000"/>
      <w:sz w:val="16"/>
      <w:szCs w:val="16"/>
      <w:u w:val="single"/>
      <w:lang w:eastAsia="es-MX"/>
    </w:rPr>
  </w:style>
  <w:style w:type="table" w:customStyle="1" w:styleId="Tabladecuadrcula1clara-nfasis11">
    <w:name w:val="Tabla de cuadrícula 1 clara - Énfasis 11"/>
    <w:basedOn w:val="Tablanormal"/>
    <w:uiPriority w:val="46"/>
    <w:rsid w:val="00511C0D"/>
    <w:pPr>
      <w:jc w:val="left"/>
    </w:pPr>
    <w:rPr>
      <w:rFonts w:ascii="Calibri" w:eastAsia="Calibri" w:hAnsi="Calibri" w:cs="Times New Roman"/>
      <w:sz w:val="20"/>
      <w:szCs w:val="20"/>
      <w:lang w:eastAsia="es-MX"/>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511C0D"/>
    <w:pPr>
      <w:jc w:val="left"/>
    </w:pPr>
    <w:rPr>
      <w:rFonts w:ascii="Calibri" w:eastAsia="Calibri" w:hAnsi="Calibri" w:cs="Times New Roman"/>
      <w:sz w:val="20"/>
      <w:szCs w:val="20"/>
      <w:lang w:eastAsia="es-MX"/>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decuadrcula1clara-nfasis51">
    <w:name w:val="Tabla de cuadrícula 1 clara - Énfasis 51"/>
    <w:basedOn w:val="Tablanormal"/>
    <w:uiPriority w:val="46"/>
    <w:rsid w:val="00511C0D"/>
    <w:pPr>
      <w:jc w:val="left"/>
    </w:pPr>
    <w:rPr>
      <w:rFonts w:ascii="Calibri" w:eastAsia="Calibri" w:hAnsi="Calibri" w:cs="Times New Roman"/>
      <w:sz w:val="20"/>
      <w:szCs w:val="20"/>
      <w:lang w:eastAsia="es-MX"/>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decuadrcula1clara-nfasis61">
    <w:name w:val="Tabla de cuadrícula 1 clara - Énfasis 61"/>
    <w:basedOn w:val="Tablanormal"/>
    <w:uiPriority w:val="46"/>
    <w:rsid w:val="00511C0D"/>
    <w:pPr>
      <w:jc w:val="left"/>
    </w:pPr>
    <w:rPr>
      <w:rFonts w:ascii="Calibri" w:eastAsia="Calibri" w:hAnsi="Calibri" w:cs="Times New Roman"/>
      <w:sz w:val="20"/>
      <w:szCs w:val="20"/>
      <w:lang w:eastAsia="es-MX"/>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adecuadrcula1Claro-nfasis21">
    <w:name w:val="Tabla de cuadrícula 1 Claro - Énfasis 21"/>
    <w:basedOn w:val="Tablanormal"/>
    <w:uiPriority w:val="46"/>
    <w:rsid w:val="00511C0D"/>
    <w:pPr>
      <w:jc w:val="left"/>
    </w:pPr>
    <w:rPr>
      <w:rFonts w:ascii="Calibri" w:eastAsia="Calibri" w:hAnsi="Calibri" w:cs="Times New Roman"/>
      <w:sz w:val="20"/>
      <w:szCs w:val="20"/>
      <w:lang w:eastAsia="es-MX"/>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511C0D"/>
    <w:pPr>
      <w:jc w:val="left"/>
    </w:pPr>
    <w:rPr>
      <w:rFonts w:ascii="Calibri" w:eastAsia="Calibri" w:hAnsi="Calibri" w:cs="Times New Roman"/>
      <w:sz w:val="20"/>
      <w:szCs w:val="20"/>
      <w:lang w:eastAsia="es-MX"/>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11">
    <w:name w:val="Tabla de cuadrícula 4 - Énfasis 11"/>
    <w:basedOn w:val="Tablanormal"/>
    <w:uiPriority w:val="49"/>
    <w:rsid w:val="00511C0D"/>
    <w:pPr>
      <w:jc w:val="left"/>
    </w:pPr>
    <w:rPr>
      <w:rFonts w:ascii="Calibri" w:eastAsia="Calibri" w:hAnsi="Calibri" w:cs="Times New Roman"/>
      <w:sz w:val="20"/>
      <w:szCs w:val="20"/>
      <w:lang w:eastAsia="es-MX"/>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cuadrcula4-nfasis41">
    <w:name w:val="Tabla de cuadrícula 4 - Énfasis 41"/>
    <w:basedOn w:val="Tablanormal"/>
    <w:uiPriority w:val="49"/>
    <w:rsid w:val="00511C0D"/>
    <w:pPr>
      <w:jc w:val="left"/>
    </w:pPr>
    <w:rPr>
      <w:rFonts w:ascii="Calibri" w:eastAsia="Calibri" w:hAnsi="Calibri" w:cs="Times New Roman"/>
      <w:sz w:val="20"/>
      <w:szCs w:val="20"/>
      <w:lang w:eastAsia="es-MX"/>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cuadrcula4-nfasis51">
    <w:name w:val="Tabla de cuadrícula 4 - Énfasis 51"/>
    <w:basedOn w:val="Tablanormal"/>
    <w:uiPriority w:val="49"/>
    <w:rsid w:val="00511C0D"/>
    <w:pPr>
      <w:jc w:val="left"/>
    </w:pPr>
    <w:rPr>
      <w:rFonts w:ascii="Calibri" w:eastAsia="Calibri" w:hAnsi="Calibri" w:cs="Times New Roman"/>
      <w:sz w:val="20"/>
      <w:szCs w:val="20"/>
      <w:lang w:eastAsia="es-MX"/>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Cuadrculadetablaclara1">
    <w:name w:val="Cuadrícula de tabla clara1"/>
    <w:basedOn w:val="Tablanormal"/>
    <w:uiPriority w:val="40"/>
    <w:rsid w:val="00511C0D"/>
    <w:pPr>
      <w:jc w:val="left"/>
    </w:pPr>
    <w:rPr>
      <w:rFonts w:ascii="Calibri" w:eastAsia="Calibri" w:hAnsi="Calibri" w:cs="Times New Roman"/>
      <w:sz w:val="20"/>
      <w:szCs w:val="20"/>
      <w:lang w:eastAsia="es-MX"/>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normal">
    <w:name w:val="Normal Indent"/>
    <w:basedOn w:val="Normal"/>
    <w:uiPriority w:val="99"/>
    <w:unhideWhenUsed/>
    <w:rsid w:val="00511C0D"/>
    <w:pPr>
      <w:spacing w:before="120"/>
      <w:ind w:left="346"/>
      <w:jc w:val="left"/>
    </w:pPr>
    <w:rPr>
      <w:rFonts w:eastAsiaTheme="minorHAnsi"/>
      <w:sz w:val="24"/>
      <w:szCs w:val="28"/>
      <w:lang w:val="es-ES"/>
    </w:rPr>
  </w:style>
  <w:style w:type="numbering" w:customStyle="1" w:styleId="Estilo2">
    <w:name w:val="Estilo2"/>
    <w:uiPriority w:val="99"/>
    <w:rsid w:val="00210A04"/>
    <w:pPr>
      <w:numPr>
        <w:numId w:val="28"/>
      </w:numPr>
    </w:pPr>
  </w:style>
  <w:style w:type="paragraph" w:styleId="Listaconvietas">
    <w:name w:val="List Bullet"/>
    <w:basedOn w:val="Normal"/>
    <w:uiPriority w:val="99"/>
    <w:unhideWhenUsed/>
    <w:rsid w:val="00210A04"/>
    <w:pPr>
      <w:numPr>
        <w:numId w:val="29"/>
      </w:numPr>
      <w:suppressAutoHyphens/>
      <w:contextualSpacing/>
    </w:pPr>
    <w:rPr>
      <w:rFonts w:ascii="Montserrat Light" w:eastAsia="Times New Roman" w:hAnsi="Montserrat Light" w:cs="Times New Roman"/>
      <w:sz w:val="20"/>
      <w:szCs w:val="20"/>
      <w:lang w:eastAsia="ar-SA"/>
    </w:rPr>
  </w:style>
  <w:style w:type="character" w:styleId="Nmerodepgina">
    <w:name w:val="page number"/>
    <w:basedOn w:val="Fuentedeprrafopredeter"/>
    <w:rsid w:val="00210A04"/>
  </w:style>
  <w:style w:type="paragraph" w:styleId="Revisin">
    <w:name w:val="Revision"/>
    <w:hidden/>
    <w:uiPriority w:val="99"/>
    <w:semiHidden/>
    <w:rsid w:val="00210A04"/>
    <w:pPr>
      <w:jc w:val="left"/>
    </w:pPr>
    <w:rPr>
      <w:rFonts w:ascii="Montserrat Light" w:eastAsiaTheme="minorHAnsi" w:hAnsi="Montserrat Light" w:cs="Times New Roman"/>
      <w:sz w:val="20"/>
      <w:szCs w:val="24"/>
      <w:lang w:val="es-ES_tradnl" w:eastAsia="es-ES_tradnl"/>
    </w:rPr>
  </w:style>
  <w:style w:type="table" w:customStyle="1" w:styleId="Tablanormal31">
    <w:name w:val="Tabla normal 31"/>
    <w:basedOn w:val="Tablanormal"/>
    <w:uiPriority w:val="43"/>
    <w:rsid w:val="00210A04"/>
    <w:pPr>
      <w:jc w:val="left"/>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210A04"/>
    <w:pPr>
      <w:jc w:val="left"/>
    </w:pPr>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210A04"/>
    <w:pPr>
      <w:jc w:val="left"/>
    </w:pPr>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1clara-nfasis31">
    <w:name w:val="Tabla con cuadrícula 1 clara - Énfasis 31"/>
    <w:basedOn w:val="Tablanormal"/>
    <w:uiPriority w:val="46"/>
    <w:rsid w:val="00210A04"/>
    <w:pPr>
      <w:jc w:val="left"/>
    </w:pPr>
    <w:rPr>
      <w:rFonts w:eastAsiaTheme="minorHAns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AsuntodelcomentarioCar1">
    <w:name w:val="Asunto del comentario Car1"/>
    <w:basedOn w:val="TextocomentarioCar"/>
    <w:uiPriority w:val="99"/>
    <w:semiHidden/>
    <w:rsid w:val="00185414"/>
    <w:rPr>
      <w:rFonts w:ascii="Times New Roman" w:eastAsia="Times New Roman" w:hAnsi="Times New Roman" w:cs="Times New Roman"/>
      <w:b/>
      <w:bCs/>
      <w:sz w:val="20"/>
      <w:szCs w:val="20"/>
      <w:lang w:val="es-ES" w:eastAsia="es-ES"/>
    </w:rPr>
  </w:style>
  <w:style w:type="paragraph" w:customStyle="1" w:styleId="Default">
    <w:name w:val="Default"/>
    <w:rsid w:val="00185414"/>
    <w:pPr>
      <w:widowControl w:val="0"/>
      <w:suppressAutoHyphens/>
      <w:autoSpaceDE w:val="0"/>
      <w:jc w:val="left"/>
    </w:pPr>
    <w:rPr>
      <w:rFonts w:ascii="Arial" w:eastAsia="Arial" w:hAnsi="Arial" w:cs="Arial"/>
      <w:color w:val="000000"/>
      <w:sz w:val="24"/>
      <w:szCs w:val="24"/>
      <w:lang w:eastAsia="ar-SA"/>
    </w:rPr>
  </w:style>
  <w:style w:type="paragraph" w:customStyle="1" w:styleId="BodyText22">
    <w:name w:val="Body Text 22"/>
    <w:basedOn w:val="Normal"/>
    <w:rsid w:val="00185414"/>
    <w:pPr>
      <w:widowControl w:val="0"/>
    </w:pPr>
    <w:rPr>
      <w:rFonts w:ascii="Arial" w:eastAsia="Times New Roman" w:hAnsi="Arial" w:cs="Times New Roman"/>
      <w:b/>
      <w:sz w:val="20"/>
      <w:szCs w:val="20"/>
      <w:lang w:eastAsia="es-ES"/>
    </w:rPr>
  </w:style>
  <w:style w:type="character" w:customStyle="1" w:styleId="TextonotapieCar">
    <w:name w:val="Texto nota pie Car"/>
    <w:basedOn w:val="Fuentedeprrafopredeter"/>
    <w:link w:val="Textonotapie"/>
    <w:uiPriority w:val="99"/>
    <w:semiHidden/>
    <w:rsid w:val="00185414"/>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185414"/>
    <w:pPr>
      <w:jc w:val="left"/>
    </w:pPr>
    <w:rPr>
      <w:rFonts w:ascii="Times New Roman" w:eastAsia="Times New Roman" w:hAnsi="Times New Roman" w:cs="Times New Roman"/>
      <w:sz w:val="20"/>
      <w:szCs w:val="20"/>
      <w:lang w:eastAsia="es-ES"/>
    </w:rPr>
  </w:style>
  <w:style w:type="character" w:customStyle="1" w:styleId="TextonotapieCar1">
    <w:name w:val="Texto nota pie Car1"/>
    <w:basedOn w:val="Fuentedeprrafopredeter"/>
    <w:uiPriority w:val="99"/>
    <w:semiHidden/>
    <w:rsid w:val="00185414"/>
    <w:rPr>
      <w:sz w:val="20"/>
      <w:szCs w:val="20"/>
    </w:rPr>
  </w:style>
  <w:style w:type="character" w:customStyle="1" w:styleId="TextoCar">
    <w:name w:val="Texto Car"/>
    <w:basedOn w:val="Fuentedeprrafopredeter"/>
    <w:link w:val="Texto"/>
    <w:locked/>
    <w:rsid w:val="00185414"/>
    <w:rPr>
      <w:rFonts w:ascii="Arial" w:eastAsia="Times New Roman" w:hAnsi="Arial" w:cs="Times New Roman"/>
      <w:sz w:val="18"/>
      <w:szCs w:val="20"/>
      <w:lang w:eastAsia="ar-SA"/>
    </w:rPr>
  </w:style>
  <w:style w:type="character" w:customStyle="1" w:styleId="markedcontent">
    <w:name w:val="markedcontent"/>
    <w:basedOn w:val="Fuentedeprrafopredeter"/>
    <w:rsid w:val="00185414"/>
  </w:style>
  <w:style w:type="character" w:customStyle="1" w:styleId="highlight">
    <w:name w:val="highlight"/>
    <w:basedOn w:val="Fuentedeprrafopredeter"/>
    <w:rsid w:val="00185414"/>
  </w:style>
  <w:style w:type="character" w:customStyle="1" w:styleId="text-danger">
    <w:name w:val="text-danger"/>
    <w:basedOn w:val="Fuentedeprrafopredeter"/>
    <w:rsid w:val="00185414"/>
  </w:style>
  <w:style w:type="table" w:customStyle="1" w:styleId="TableNormal">
    <w:name w:val="Table Normal"/>
    <w:uiPriority w:val="2"/>
    <w:semiHidden/>
    <w:unhideWhenUsed/>
    <w:qFormat/>
    <w:rsid w:val="004D701D"/>
    <w:pPr>
      <w:widowControl w:val="0"/>
      <w:autoSpaceDE w:val="0"/>
      <w:autoSpaceDN w:val="0"/>
      <w:jc w:val="left"/>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701D"/>
    <w:pPr>
      <w:widowControl w:val="0"/>
      <w:autoSpaceDE w:val="0"/>
      <w:autoSpaceDN w:val="0"/>
      <w:jc w:val="left"/>
    </w:pPr>
    <w:rPr>
      <w:rFonts w:ascii="Arial MT" w:eastAsia="Arial MT" w:hAnsi="Arial MT" w:cs="Arial MT"/>
      <w:lang w:val="es-ES"/>
    </w:rPr>
  </w:style>
  <w:style w:type="character" w:customStyle="1" w:styleId="Mencinsinresolver1">
    <w:name w:val="Mención sin resolver1"/>
    <w:basedOn w:val="Fuentedeprrafopredeter"/>
    <w:uiPriority w:val="99"/>
    <w:semiHidden/>
    <w:unhideWhenUsed/>
    <w:rsid w:val="004D701D"/>
    <w:rPr>
      <w:color w:val="605E5C"/>
      <w:shd w:val="clear" w:color="auto" w:fill="E1DFDD"/>
    </w:rPr>
  </w:style>
  <w:style w:type="table" w:customStyle="1" w:styleId="Tabladecuadrcula1clara-nfasis311">
    <w:name w:val="Tabla de cuadrícula 1 clara - Énfasis 311"/>
    <w:basedOn w:val="Tablanormal"/>
    <w:uiPriority w:val="46"/>
    <w:rsid w:val="008A7162"/>
    <w:pPr>
      <w:jc w:val="left"/>
    </w:pPr>
    <w:rPr>
      <w:rFonts w:ascii="Calibri" w:eastAsia="Calibri" w:hAnsi="Calibri" w:cs="Times New Roman"/>
      <w:sz w:val="20"/>
      <w:szCs w:val="20"/>
      <w:lang w:eastAsia="es-MX"/>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file:///C:\Users\marcela.huertaheras\Desktop\ETIMSS%205640-023-005.pdf" TargetMode="External"/><Relationship Id="rId18" Type="http://schemas.openxmlformats.org/officeDocument/2006/relationships/image" Target="media/image3.png"/><Relationship Id="rId26" Type="http://schemas.openxmlformats.org/officeDocument/2006/relationships/hyperlink" Target="https://manifiesto.funcionpublica.gob.mx/SMP-web/xhtml/loginPage.jsf" TargetMode="External"/><Relationship Id="rId39" Type="http://schemas.openxmlformats.org/officeDocument/2006/relationships/image" Target="media/image13.emf"/><Relationship Id="rId21" Type="http://schemas.openxmlformats.org/officeDocument/2006/relationships/hyperlink" Target="mailto:jorge.famoso@imss.gob.mx" TargetMode="External"/><Relationship Id="rId34" Type="http://schemas.openxmlformats.org/officeDocument/2006/relationships/oleObject" Target="file:///\\11.58.14.148\Compartida\Eventos%202026\SEI%2043%20DIGITALIZACION%20ADJUDICACION\EDITABLES\TyC%201%20julio%202026.docx"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s.wikipedia.org/wiki/Intranet" TargetMode="External"/><Relationship Id="rId20" Type="http://schemas.openxmlformats.org/officeDocument/2006/relationships/hyperlink" Target="mailto:alvaro.verduzco@imss.gob.mx" TargetMode="External"/><Relationship Id="rId29" Type="http://schemas.openxmlformats.org/officeDocument/2006/relationships/image" Target="media/image6.emf"/><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uan.torrespa@imss.gob.mx" TargetMode="External"/><Relationship Id="rId32" Type="http://schemas.openxmlformats.org/officeDocument/2006/relationships/oleObject" Target="file:///\\11.58.14.148\Compartida\Eventos%202026\SEI%2043%20DIGITALIZACION%20ADJUDICACION\EDITABLES\AnexoTecnico.docx" TargetMode="External"/><Relationship Id="rId37" Type="http://schemas.openxmlformats.org/officeDocument/2006/relationships/image" Target="media/image12.emf"/><Relationship Id="rId40" Type="http://schemas.openxmlformats.org/officeDocument/2006/relationships/oleObject" Target="file:///D:\CONTRATOS%202026\CONTRATOS%20FORMATO%20COMPRANET\Nueva%20carpeta%202026\20260108_LAASSP_SERVICIOS.docx" TargetMode="External"/><Relationship Id="rId5" Type="http://schemas.openxmlformats.org/officeDocument/2006/relationships/numbering" Target="numbering.xml"/><Relationship Id="rId15" Type="http://schemas.openxmlformats.org/officeDocument/2006/relationships/hyperlink" Target="https://es.wikipedia.org/wiki/Internet" TargetMode="External"/><Relationship Id="rId23" Type="http://schemas.openxmlformats.org/officeDocument/2006/relationships/image" Target="media/image4.emf"/><Relationship Id="rId28" Type="http://schemas.openxmlformats.org/officeDocument/2006/relationships/package" Target="embeddings/Microsoft_Excel_Worksheet.xlsx"/><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juan.torrespa@imss.gob.mx" TargetMode="External"/><Relationship Id="rId31" Type="http://schemas.openxmlformats.org/officeDocument/2006/relationships/image" Target="media/image7.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wikipedia.org/wiki/Servidor_web" TargetMode="External"/><Relationship Id="rId22" Type="http://schemas.openxmlformats.org/officeDocument/2006/relationships/hyperlink" Target="http://www.infonavit.org.mx" TargetMode="External"/><Relationship Id="rId27" Type="http://schemas.openxmlformats.org/officeDocument/2006/relationships/image" Target="media/image5.emf"/><Relationship Id="rId30" Type="http://schemas.openxmlformats.org/officeDocument/2006/relationships/package" Target="embeddings/Microsoft_Excel_Worksheet1.xlsx"/><Relationship Id="rId35" Type="http://schemas.openxmlformats.org/officeDocument/2006/relationships/header" Target="header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es.wikipedia.org/wiki/Navegador_web" TargetMode="External"/><Relationship Id="rId25" Type="http://schemas.openxmlformats.org/officeDocument/2006/relationships/hyperlink" Target="mailto:alvaro.verduzco@imss.gob.mx" TargetMode="External"/><Relationship Id="rId33" Type="http://schemas.openxmlformats.org/officeDocument/2006/relationships/image" Target="media/image8.emf"/><Relationship Id="rId38" Type="http://schemas.openxmlformats.org/officeDocument/2006/relationships/oleObject" Target="file:///D:\CONTRATOS%202026\CONTRATOS%20FORMATO%20COMPRANET\Nueva%20carpeta%202026\POLIZA_DE_FIANZA_PARA_GARANTIZAR_nueva_ley%20(1).docx"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05317-3ABF-4124-8746-8ABC6C112207}">
  <ds:schemaRefs>
    <ds:schemaRef ds:uri="http://schemas.microsoft.com/sharepoint/v3/contenttype/forms"/>
  </ds:schemaRefs>
</ds:datastoreItem>
</file>

<file path=customXml/itemProps2.xml><?xml version="1.0" encoding="utf-8"?>
<ds:datastoreItem xmlns:ds="http://schemas.openxmlformats.org/officeDocument/2006/customXml" ds:itemID="{FE540342-CFEB-42DB-990B-E6CA58187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9ABE50-9F00-44D6-80BE-F4AF58E2BCC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B03FE9F-8AE0-4D93-90C7-2D052358F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125</Pages>
  <Words>45668</Words>
  <Characters>251176</Characters>
  <Application>Microsoft Office Word</Application>
  <DocSecurity>0</DocSecurity>
  <Lines>2093</Lines>
  <Paragraphs>592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296252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Marcela Huerta Heras Gomez</cp:lastModifiedBy>
  <cp:revision>21</cp:revision>
  <cp:lastPrinted>2026-06-26T18:18:00Z</cp:lastPrinted>
  <dcterms:created xsi:type="dcterms:W3CDTF">2025-12-26T22:27:00Z</dcterms:created>
  <dcterms:modified xsi:type="dcterms:W3CDTF">2026-06-29T21:51:00Z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