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B0981" w14:textId="77777777" w:rsidR="00330DC8" w:rsidRPr="002C1A7A" w:rsidRDefault="00330DC8" w:rsidP="004E0D31">
      <w:pPr>
        <w:ind w:left="-567" w:right="-801"/>
        <w:jc w:val="both"/>
        <w:rPr>
          <w:rFonts w:ascii="Noto Sans" w:hAnsi="Noto Sans" w:cs="Noto Sans"/>
          <w:sz w:val="20"/>
          <w:szCs w:val="20"/>
        </w:rPr>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637259">
      <w:pPr>
        <w:ind w:left="1416" w:hanging="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52AC847C" w:rsidR="002C1A7A" w:rsidRPr="002C1A7A" w:rsidRDefault="00510E62" w:rsidP="002C1A7A">
      <w:pPr>
        <w:jc w:val="center"/>
        <w:rPr>
          <w:rFonts w:ascii="Noto Sans" w:hAnsi="Noto Sans" w:cs="Noto Sans"/>
          <w:sz w:val="20"/>
          <w:szCs w:val="20"/>
        </w:rPr>
      </w:pPr>
      <w:r w:rsidRPr="00510E62">
        <w:rPr>
          <w:rFonts w:ascii="Noto Sans" w:hAnsi="Noto Sans" w:cs="Noto Sans"/>
          <w:sz w:val="20"/>
          <w:szCs w:val="20"/>
        </w:rPr>
        <w:t>A</w:t>
      </w:r>
      <w:r w:rsidR="00AF291E">
        <w:rPr>
          <w:rFonts w:ascii="Noto Sans" w:hAnsi="Noto Sans" w:cs="Noto Sans"/>
          <w:sz w:val="20"/>
          <w:szCs w:val="20"/>
        </w:rPr>
        <w:t>DJUDICA</w:t>
      </w:r>
      <w:r w:rsidRPr="00510E62">
        <w:rPr>
          <w:rFonts w:ascii="Noto Sans" w:hAnsi="Noto Sans" w:cs="Noto Sans"/>
          <w:sz w:val="20"/>
          <w:szCs w:val="20"/>
        </w:rPr>
        <w:t>CIÓ</w:t>
      </w:r>
      <w:r>
        <w:rPr>
          <w:rFonts w:ascii="Noto Sans" w:hAnsi="Noto Sans" w:cs="Noto Sans"/>
          <w:sz w:val="20"/>
          <w:szCs w:val="20"/>
        </w:rPr>
        <w:t xml:space="preserve">N </w:t>
      </w:r>
      <w:r w:rsidR="00AF291E">
        <w:rPr>
          <w:rFonts w:ascii="Noto Sans" w:hAnsi="Noto Sans" w:cs="Noto Sans"/>
          <w:sz w:val="20"/>
          <w:szCs w:val="20"/>
        </w:rPr>
        <w:t>DIRECTA</w:t>
      </w:r>
      <w:r>
        <w:rPr>
          <w:rFonts w:ascii="Noto Sans" w:hAnsi="Noto Sans" w:cs="Noto Sans"/>
          <w:sz w:val="20"/>
          <w:szCs w:val="20"/>
        </w:rPr>
        <w:t xml:space="preserve">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53F5A41E" w14:textId="765E2055" w:rsidR="002C1A7A" w:rsidRPr="002C1A7A" w:rsidRDefault="00510E62" w:rsidP="002C1A7A">
      <w:pPr>
        <w:jc w:val="center"/>
        <w:rPr>
          <w:rFonts w:ascii="Noto Sans" w:hAnsi="Noto Sans" w:cs="Noto Sans"/>
          <w:b/>
          <w:bCs/>
          <w:sz w:val="20"/>
          <w:szCs w:val="20"/>
        </w:rPr>
      </w:pPr>
      <w:r>
        <w:rPr>
          <w:rFonts w:ascii="Noto Sans" w:hAnsi="Noto Sans" w:cs="Noto Sans"/>
          <w:b/>
          <w:bCs/>
          <w:sz w:val="20"/>
          <w:szCs w:val="20"/>
        </w:rPr>
        <w:t xml:space="preserve">No. </w:t>
      </w:r>
      <w:r w:rsidR="00AF291E">
        <w:rPr>
          <w:rFonts w:ascii="Noto Sans" w:hAnsi="Noto Sans" w:cs="Noto Sans"/>
          <w:b/>
          <w:bCs/>
          <w:sz w:val="20"/>
          <w:szCs w:val="20"/>
        </w:rPr>
        <w:t>A</w:t>
      </w:r>
      <w:r w:rsidR="002C1A7A" w:rsidRPr="002C1A7A">
        <w:rPr>
          <w:rFonts w:ascii="Noto Sans" w:hAnsi="Noto Sans" w:cs="Noto Sans"/>
          <w:b/>
          <w:bCs/>
          <w:sz w:val="20"/>
          <w:szCs w:val="20"/>
        </w:rPr>
        <w:t>A-50-GYR-050GYR020-N</w:t>
      </w:r>
      <w:r w:rsidR="004F064B">
        <w:rPr>
          <w:rFonts w:ascii="Noto Sans" w:hAnsi="Noto Sans" w:cs="Noto Sans"/>
          <w:b/>
          <w:bCs/>
          <w:sz w:val="20"/>
          <w:szCs w:val="20"/>
        </w:rPr>
        <w:t>-</w:t>
      </w:r>
      <w:r w:rsidR="00A96958">
        <w:rPr>
          <w:rFonts w:ascii="Noto Sans" w:hAnsi="Noto Sans" w:cs="Noto Sans"/>
          <w:b/>
          <w:bCs/>
          <w:sz w:val="20"/>
          <w:szCs w:val="20"/>
        </w:rPr>
        <w:t>60</w:t>
      </w:r>
      <w:r w:rsidR="002C1A7A" w:rsidRPr="002C1A7A">
        <w:rPr>
          <w:rFonts w:ascii="Noto Sans" w:hAnsi="Noto Sans" w:cs="Noto Sans"/>
          <w:b/>
          <w:bCs/>
          <w:sz w:val="20"/>
          <w:szCs w:val="20"/>
        </w:rPr>
        <w:t>-2025</w:t>
      </w:r>
    </w:p>
    <w:p w14:paraId="11A5F834" w14:textId="6E347891" w:rsidR="002C1A7A" w:rsidRPr="00B8078C" w:rsidRDefault="002C1A7A" w:rsidP="002C1A7A">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5A712C">
        <w:rPr>
          <w:rFonts w:ascii="Noto Sans" w:hAnsi="Noto Sans" w:cs="Noto Sans"/>
          <w:b/>
          <w:bCs/>
          <w:sz w:val="20"/>
          <w:szCs w:val="20"/>
        </w:rPr>
        <w:t>04</w:t>
      </w:r>
      <w:r w:rsidRPr="00B8078C">
        <w:rPr>
          <w:rFonts w:ascii="Noto Sans" w:hAnsi="Noto Sans" w:cs="Noto Sans"/>
          <w:b/>
          <w:bCs/>
          <w:sz w:val="20"/>
          <w:szCs w:val="20"/>
        </w:rPr>
        <w:t>/2025</w:t>
      </w:r>
    </w:p>
    <w:p w14:paraId="272FAC8C" w14:textId="77777777" w:rsidR="002C1A7A" w:rsidRPr="002C1A7A" w:rsidRDefault="002C1A7A"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32C0E353" w:rsid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CONTRATACIÓN DE</w:t>
      </w:r>
      <w:r w:rsidR="00BA1332">
        <w:rPr>
          <w:rFonts w:ascii="Noto Sans" w:hAnsi="Noto Sans" w:cs="Noto Sans"/>
          <w:b/>
          <w:bCs/>
          <w:sz w:val="20"/>
          <w:szCs w:val="20"/>
        </w:rPr>
        <w:t xml:space="preserve"> </w:t>
      </w:r>
      <w:r w:rsidRPr="002C1A7A">
        <w:rPr>
          <w:rFonts w:ascii="Noto Sans" w:hAnsi="Noto Sans" w:cs="Noto Sans"/>
          <w:b/>
          <w:bCs/>
          <w:sz w:val="20"/>
          <w:szCs w:val="20"/>
        </w:rPr>
        <w:t>SERVICIO</w:t>
      </w:r>
      <w:r w:rsidR="00BA1332">
        <w:rPr>
          <w:rFonts w:ascii="Noto Sans" w:hAnsi="Noto Sans" w:cs="Noto Sans"/>
          <w:b/>
          <w:bCs/>
          <w:sz w:val="20"/>
          <w:szCs w:val="20"/>
        </w:rPr>
        <w:t>S</w:t>
      </w:r>
      <w:r w:rsidRPr="002C1A7A">
        <w:rPr>
          <w:rFonts w:ascii="Noto Sans" w:hAnsi="Noto Sans" w:cs="Noto Sans"/>
          <w:b/>
          <w:bCs/>
          <w:sz w:val="20"/>
          <w:szCs w:val="20"/>
        </w:rPr>
        <w:t xml:space="preserve"> DE </w:t>
      </w:r>
      <w:r w:rsidR="00BA1332">
        <w:rPr>
          <w:rFonts w:ascii="Noto Sans" w:hAnsi="Noto Sans" w:cs="Noto Sans"/>
          <w:b/>
          <w:bCs/>
          <w:sz w:val="20"/>
          <w:szCs w:val="20"/>
        </w:rPr>
        <w:t xml:space="preserve">MANTENIMIENTO </w:t>
      </w:r>
      <w:r w:rsidR="00CC6B79">
        <w:rPr>
          <w:rFonts w:ascii="Noto Sans" w:hAnsi="Noto Sans" w:cs="Noto Sans"/>
          <w:b/>
          <w:bCs/>
          <w:sz w:val="20"/>
          <w:szCs w:val="20"/>
        </w:rPr>
        <w:t>DE CONSERVA</w:t>
      </w:r>
      <w:r w:rsidR="005A712C" w:rsidRPr="002C1A7A">
        <w:rPr>
          <w:rFonts w:ascii="Noto Sans" w:hAnsi="Noto Sans" w:cs="Noto Sans"/>
          <w:b/>
          <w:bCs/>
          <w:sz w:val="20"/>
          <w:szCs w:val="20"/>
        </w:rPr>
        <w:t>CIÓN</w:t>
      </w:r>
      <w:r w:rsidR="00CC6B79">
        <w:rPr>
          <w:rFonts w:ascii="Noto Sans" w:hAnsi="Noto Sans" w:cs="Noto Sans"/>
          <w:b/>
          <w:bCs/>
          <w:sz w:val="20"/>
          <w:szCs w:val="20"/>
        </w:rPr>
        <w:t xml:space="preserve"> </w:t>
      </w:r>
      <w:r w:rsidR="00BA1332">
        <w:rPr>
          <w:rFonts w:ascii="Noto Sans" w:hAnsi="Noto Sans" w:cs="Noto Sans"/>
          <w:b/>
          <w:bCs/>
          <w:sz w:val="20"/>
          <w:szCs w:val="20"/>
        </w:rPr>
        <w:t>PARA EL EJERC</w:t>
      </w:r>
      <w:r w:rsidRPr="002C1A7A">
        <w:rPr>
          <w:rFonts w:ascii="Noto Sans" w:hAnsi="Noto Sans" w:cs="Noto Sans"/>
          <w:b/>
          <w:bCs/>
          <w:sz w:val="20"/>
          <w:szCs w:val="20"/>
        </w:rPr>
        <w:t>ICIO FISCAL 2025 PARA LA UMAE HOSPITAL DE ESPECIALIDADES DEL CENTRO MEDICO NACIONAL DE OCCIDENTE</w:t>
      </w:r>
      <w:r w:rsidR="005A712C">
        <w:rPr>
          <w:rFonts w:ascii="Noto Sans" w:hAnsi="Noto Sans" w:cs="Noto Sans"/>
          <w:b/>
          <w:bCs/>
          <w:sz w:val="20"/>
          <w:szCs w:val="20"/>
        </w:rPr>
        <w:t>.</w:t>
      </w:r>
    </w:p>
    <w:p w14:paraId="7257F427" w14:textId="77777777" w:rsidR="00AF291E" w:rsidRDefault="00AF291E" w:rsidP="002C1A7A">
      <w:pPr>
        <w:jc w:val="center"/>
        <w:rPr>
          <w:rFonts w:ascii="Noto Sans" w:hAnsi="Noto Sans" w:cs="Noto Sans"/>
          <w:b/>
          <w:bCs/>
          <w:sz w:val="20"/>
          <w:szCs w:val="20"/>
        </w:rPr>
      </w:pPr>
    </w:p>
    <w:p w14:paraId="7B1449D9" w14:textId="4D29C57B" w:rsidR="00AF291E" w:rsidRPr="00AF291E" w:rsidRDefault="00AF291E" w:rsidP="00AF291E">
      <w:pPr>
        <w:jc w:val="center"/>
        <w:rPr>
          <w:rFonts w:ascii="Noto Sans" w:hAnsi="Noto Sans" w:cs="Noto Sans"/>
          <w:b/>
          <w:bCs/>
          <w:sz w:val="20"/>
          <w:szCs w:val="20"/>
        </w:rPr>
      </w:pPr>
      <w:r w:rsidRPr="00AF291E">
        <w:rPr>
          <w:rFonts w:ascii="Noto Sans" w:hAnsi="Noto Sans" w:cs="Noto Sans"/>
          <w:b/>
          <w:bCs/>
          <w:sz w:val="20"/>
          <w:szCs w:val="20"/>
        </w:rPr>
        <w:t xml:space="preserve">DERIVADA DE LA LICITACIÓN PÚBLICA NACIONAL No. </w:t>
      </w:r>
      <w:r>
        <w:rPr>
          <w:rFonts w:ascii="Noto Sans" w:hAnsi="Noto Sans" w:cs="Noto Sans"/>
          <w:b/>
          <w:bCs/>
          <w:sz w:val="20"/>
          <w:szCs w:val="20"/>
        </w:rPr>
        <w:t>LA</w:t>
      </w:r>
      <w:r w:rsidRPr="00AF291E">
        <w:rPr>
          <w:rFonts w:ascii="Noto Sans" w:hAnsi="Noto Sans" w:cs="Noto Sans"/>
          <w:b/>
          <w:bCs/>
          <w:sz w:val="20"/>
          <w:szCs w:val="20"/>
        </w:rPr>
        <w:t>-50-GYR-050GYR020-</w:t>
      </w:r>
      <w:r w:rsidR="001C5350">
        <w:rPr>
          <w:rFonts w:ascii="Noto Sans" w:hAnsi="Noto Sans" w:cs="Noto Sans"/>
          <w:b/>
          <w:bCs/>
          <w:sz w:val="20"/>
          <w:szCs w:val="20"/>
        </w:rPr>
        <w:t>N</w:t>
      </w:r>
      <w:r w:rsidRPr="00AF291E">
        <w:rPr>
          <w:rFonts w:ascii="Noto Sans" w:hAnsi="Noto Sans" w:cs="Noto Sans"/>
          <w:b/>
          <w:bCs/>
          <w:sz w:val="20"/>
          <w:szCs w:val="20"/>
        </w:rPr>
        <w:t>-</w:t>
      </w:r>
      <w:r w:rsidR="001C5350">
        <w:rPr>
          <w:rFonts w:ascii="Noto Sans" w:hAnsi="Noto Sans" w:cs="Noto Sans"/>
          <w:b/>
          <w:bCs/>
          <w:sz w:val="20"/>
          <w:szCs w:val="20"/>
        </w:rPr>
        <w:t>25</w:t>
      </w:r>
      <w:r w:rsidRPr="00AF291E">
        <w:rPr>
          <w:rFonts w:ascii="Noto Sans" w:hAnsi="Noto Sans" w:cs="Noto Sans"/>
          <w:b/>
          <w:bCs/>
          <w:sz w:val="20"/>
          <w:szCs w:val="20"/>
        </w:rPr>
        <w:t>-202</w:t>
      </w:r>
      <w:r w:rsidR="001C5350">
        <w:rPr>
          <w:rFonts w:ascii="Noto Sans" w:hAnsi="Noto Sans" w:cs="Noto Sans"/>
          <w:b/>
          <w:bCs/>
          <w:sz w:val="20"/>
          <w:szCs w:val="20"/>
        </w:rPr>
        <w:t>5</w:t>
      </w:r>
      <w:r w:rsidRPr="00AF291E">
        <w:rPr>
          <w:rFonts w:ascii="Noto Sans" w:hAnsi="Noto Sans" w:cs="Noto Sans"/>
          <w:b/>
          <w:bCs/>
          <w:sz w:val="20"/>
          <w:szCs w:val="20"/>
        </w:rPr>
        <w:t>, POR LO QUE DEBERÁ CUMPLIR CON LOS REQUISITOS SOLICITADOS EN ESTA CONVOCATORIA, ASÍ COMO CON AQUELLOS QUE RESULTARON DE LA JUNTA DE ACLARACIONES.</w:t>
      </w:r>
    </w:p>
    <w:p w14:paraId="333E60CC" w14:textId="77777777" w:rsidR="00AF291E" w:rsidRPr="002C1A7A" w:rsidRDefault="00AF291E" w:rsidP="002C1A7A">
      <w:pPr>
        <w:jc w:val="center"/>
        <w:rPr>
          <w:rFonts w:ascii="Noto Sans" w:hAnsi="Noto Sans" w:cs="Noto Sans"/>
          <w:b/>
          <w:bCs/>
          <w:sz w:val="20"/>
          <w:szCs w:val="20"/>
        </w:rPr>
      </w:pPr>
    </w:p>
    <w:p w14:paraId="3869C889" w14:textId="77777777" w:rsidR="002C1A7A" w:rsidRDefault="002C1A7A" w:rsidP="00BA1332">
      <w:pPr>
        <w:rPr>
          <w:rFonts w:ascii="Noto Sans" w:hAnsi="Noto Sans" w:cs="Noto Sans"/>
          <w:b/>
          <w:bCs/>
          <w:sz w:val="20"/>
          <w:szCs w:val="20"/>
        </w:rPr>
      </w:pPr>
    </w:p>
    <w:p w14:paraId="4BE9A0F3" w14:textId="6D36DFD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EN APEGO AL ARTICULO 26 FRACCIÓN I</w:t>
      </w:r>
      <w:r w:rsidR="001C5350">
        <w:rPr>
          <w:rFonts w:ascii="Noto Sans" w:hAnsi="Noto Sans" w:cs="Noto Sans"/>
          <w:b/>
          <w:bCs/>
          <w:color w:val="000000"/>
          <w:sz w:val="20"/>
          <w:szCs w:val="20"/>
        </w:rPr>
        <w:t>II</w:t>
      </w:r>
      <w:r w:rsidRPr="002C1A7A">
        <w:rPr>
          <w:rFonts w:ascii="Noto Sans" w:hAnsi="Noto Sans" w:cs="Noto Sans"/>
          <w:b/>
          <w:bCs/>
          <w:color w:val="000000"/>
          <w:sz w:val="20"/>
          <w:szCs w:val="20"/>
        </w:rPr>
        <w:t xml:space="preserve">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1C5350">
        <w:rPr>
          <w:rFonts w:ascii="Noto Sans" w:hAnsi="Noto Sans" w:cs="Noto Sans"/>
          <w:b/>
          <w:bCs/>
          <w:color w:val="000000"/>
          <w:sz w:val="20"/>
          <w:szCs w:val="20"/>
        </w:rPr>
        <w:t xml:space="preserve"> I PARA ESTA </w:t>
      </w:r>
      <w:r w:rsidR="005245BC">
        <w:rPr>
          <w:rFonts w:ascii="Noto Sans" w:hAnsi="Noto Sans" w:cs="Noto Sans"/>
          <w:b/>
          <w:bCs/>
          <w:color w:val="000000"/>
          <w:sz w:val="20"/>
          <w:szCs w:val="20"/>
        </w:rPr>
        <w:t>A</w:t>
      </w:r>
      <w:r w:rsidR="001C5350">
        <w:rPr>
          <w:rFonts w:ascii="Noto Sans" w:hAnsi="Noto Sans" w:cs="Noto Sans"/>
          <w:b/>
          <w:bCs/>
          <w:color w:val="000000"/>
          <w:sz w:val="20"/>
          <w:szCs w:val="20"/>
        </w:rPr>
        <w:t>DJUDICA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N</w:t>
      </w:r>
      <w:r w:rsidR="001C5350">
        <w:rPr>
          <w:rFonts w:ascii="Noto Sans" w:hAnsi="Noto Sans" w:cs="Noto Sans"/>
          <w:b/>
          <w:bCs/>
          <w:color w:val="000000"/>
          <w:sz w:val="20"/>
          <w:szCs w:val="20"/>
        </w:rPr>
        <w:t xml:space="preserve"> </w:t>
      </w:r>
      <w:r w:rsidRPr="002C1A7A">
        <w:rPr>
          <w:rFonts w:ascii="Noto Sans" w:hAnsi="Noto Sans" w:cs="Noto Sans"/>
          <w:b/>
          <w:bCs/>
          <w:color w:val="000000"/>
          <w:sz w:val="20"/>
          <w:szCs w:val="20"/>
        </w:rPr>
        <w:t xml:space="preserve">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364D562A" w:rsidR="002C1A7A" w:rsidRPr="002C1A7A" w:rsidRDefault="002C1A7A" w:rsidP="001C5350">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A</w:t>
            </w:r>
            <w:r w:rsidR="001C5350">
              <w:rPr>
                <w:rFonts w:ascii="Noto Sans" w:hAnsi="Noto Sans" w:cs="Noto Sans"/>
                <w:b/>
                <w:bCs/>
                <w:color w:val="000000"/>
                <w:sz w:val="20"/>
                <w:szCs w:val="20"/>
              </w:rPr>
              <w:t>DJUDICA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305DA685" w:rsidR="002C1A7A" w:rsidRPr="002C1A7A" w:rsidRDefault="002C1A7A" w:rsidP="001C5350">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A</w:t>
            </w:r>
            <w:r w:rsidR="001C5350">
              <w:rPr>
                <w:rFonts w:ascii="Noto Sans" w:hAnsi="Noto Sans" w:cs="Noto Sans"/>
                <w:b/>
                <w:bCs/>
                <w:color w:val="000000"/>
                <w:sz w:val="20"/>
                <w:szCs w:val="20"/>
              </w:rPr>
              <w:t>DJUDICA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2977019E" w:rsidR="002C1A7A" w:rsidRPr="002C1A7A" w:rsidRDefault="002C1A7A" w:rsidP="001C5350">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367D7C">
              <w:rPr>
                <w:rFonts w:ascii="Noto Sans" w:hAnsi="Noto Sans" w:cs="Noto Sans"/>
                <w:b/>
                <w:bCs/>
                <w:color w:val="000000"/>
                <w:sz w:val="20"/>
                <w:szCs w:val="20"/>
              </w:rPr>
              <w:t>A</w:t>
            </w:r>
            <w:r w:rsidR="001C5350">
              <w:rPr>
                <w:rFonts w:ascii="Noto Sans" w:hAnsi="Noto Sans" w:cs="Noto Sans"/>
                <w:b/>
                <w:bCs/>
                <w:color w:val="000000"/>
                <w:sz w:val="20"/>
                <w:szCs w:val="20"/>
              </w:rPr>
              <w:t>DJUDICA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66653BE1" w:rsidR="002C1A7A" w:rsidRPr="002C1A7A" w:rsidRDefault="002C1A7A" w:rsidP="001C5350">
            <w:pPr>
              <w:rPr>
                <w:rFonts w:ascii="Noto Sans" w:hAnsi="Noto Sans" w:cs="Noto Sans"/>
                <w:b/>
                <w:sz w:val="20"/>
                <w:szCs w:val="20"/>
              </w:rPr>
            </w:pPr>
            <w:r w:rsidRPr="002C1A7A">
              <w:rPr>
                <w:rFonts w:ascii="Noto Sans" w:hAnsi="Noto Sans" w:cs="Noto Sans"/>
                <w:b/>
                <w:sz w:val="20"/>
                <w:szCs w:val="20"/>
              </w:rPr>
              <w:t>9.- REQUISITOS QUE DEBERÁN CUMPLIR QUIENES DESEEN PARTICIPAR EN LA A</w:t>
            </w:r>
            <w:r w:rsidR="001C5350">
              <w:rPr>
                <w:rFonts w:ascii="Noto Sans" w:hAnsi="Noto Sans" w:cs="Noto Sans"/>
                <w:b/>
                <w:sz w:val="20"/>
                <w:szCs w:val="20"/>
              </w:rPr>
              <w:t>DJUDICA</w:t>
            </w:r>
            <w:r w:rsidRPr="002C1A7A">
              <w:rPr>
                <w:rFonts w:ascii="Noto Sans" w:hAnsi="Noto Sans" w:cs="Noto Sans"/>
                <w:b/>
                <w:sz w:val="20"/>
                <w:szCs w:val="20"/>
              </w:rPr>
              <w:t>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4789AF52" w:rsidR="002C1A7A" w:rsidRPr="002C1A7A" w:rsidRDefault="002C1A7A" w:rsidP="00142019">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SERVICIOS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cr/>
      </w:r>
      <w:r w:rsidRPr="002C1A7A">
        <w:rPr>
          <w:rFonts w:ascii="Noto Sans" w:hAnsi="Noto Sans" w:cs="Noto Sans"/>
          <w:b/>
          <w:sz w:val="20"/>
          <w:szCs w:val="20"/>
        </w:rPr>
        <w:cr/>
        <w:t>PRESENTACIÓN.</w:t>
      </w:r>
    </w:p>
    <w:p w14:paraId="1CCD2186" w14:textId="52CD395D" w:rsidR="002C1A7A" w:rsidRPr="002C1A7A" w:rsidRDefault="0092556A" w:rsidP="0092556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0029355C">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26 Bis</w:t>
      </w:r>
      <w:r w:rsidRPr="0092556A">
        <w:rPr>
          <w:rFonts w:ascii="Noto Sans" w:hAnsi="Noto Sans" w:cs="Noto Sans"/>
          <w:sz w:val="20"/>
          <w:szCs w:val="20"/>
        </w:rPr>
        <w:t xml:space="preserve"> 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Pr="00A44555">
        <w:rPr>
          <w:rFonts w:ascii="Noto Sans" w:hAnsi="Noto Sans" w:cs="Noto Sans"/>
          <w:b/>
          <w:sz w:val="20"/>
          <w:szCs w:val="20"/>
        </w:rPr>
        <w:t>I</w:t>
      </w:r>
      <w:r w:rsidR="005C251E">
        <w:rPr>
          <w:rFonts w:ascii="Noto Sans" w:hAnsi="Noto Sans" w:cs="Noto Sans"/>
          <w:sz w:val="20"/>
          <w:szCs w:val="20"/>
        </w:rPr>
        <w:t>,</w:t>
      </w:r>
      <w:r w:rsidR="0029355C">
        <w:rPr>
          <w:rFonts w:ascii="Noto Sans" w:hAnsi="Noto Sans" w:cs="Noto Sans"/>
          <w:sz w:val="20"/>
          <w:szCs w:val="20"/>
        </w:rPr>
        <w:t xml:space="preserve"> </w:t>
      </w:r>
      <w:r w:rsidR="005C251E" w:rsidRPr="005C251E">
        <w:rPr>
          <w:rFonts w:ascii="Noto Sans" w:hAnsi="Noto Sans" w:cs="Noto Sans"/>
          <w:b/>
          <w:sz w:val="20"/>
          <w:szCs w:val="20"/>
        </w:rPr>
        <w:t>4</w:t>
      </w:r>
      <w:r w:rsidR="0029355C">
        <w:rPr>
          <w:rFonts w:ascii="Noto Sans" w:hAnsi="Noto Sans" w:cs="Noto Sans"/>
          <w:b/>
          <w:sz w:val="20"/>
          <w:szCs w:val="20"/>
        </w:rPr>
        <w:t xml:space="preserve">1 </w:t>
      </w:r>
      <w:r w:rsidR="0029355C">
        <w:rPr>
          <w:rFonts w:ascii="Noto Sans" w:hAnsi="Noto Sans" w:cs="Noto Sans"/>
          <w:sz w:val="20"/>
          <w:szCs w:val="20"/>
        </w:rPr>
        <w:t xml:space="preserve">fracción </w:t>
      </w:r>
      <w:r w:rsidR="0029355C">
        <w:rPr>
          <w:rFonts w:ascii="Noto Sans" w:hAnsi="Noto Sans" w:cs="Noto Sans"/>
          <w:b/>
          <w:sz w:val="20"/>
          <w:szCs w:val="20"/>
        </w:rPr>
        <w:t xml:space="preserve">VII </w:t>
      </w:r>
      <w:r w:rsidR="0029355C">
        <w:rPr>
          <w:rFonts w:ascii="Noto Sans" w:hAnsi="Noto Sans" w:cs="Noto Sans"/>
          <w:sz w:val="20"/>
          <w:szCs w:val="20"/>
        </w:rPr>
        <w:t xml:space="preserve">y </w:t>
      </w:r>
      <w:r w:rsidR="0029355C">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Pr="0092556A">
        <w:rPr>
          <w:rFonts w:ascii="Noto Sans" w:hAnsi="Noto Sans" w:cs="Noto Sans"/>
          <w:b/>
          <w:bCs/>
          <w:sz w:val="20"/>
          <w:szCs w:val="20"/>
        </w:rPr>
        <w:t xml:space="preserve">PARA LA CONTRATACIÓN DE </w:t>
      </w:r>
      <w:r w:rsidRPr="002C1A7A">
        <w:rPr>
          <w:rFonts w:ascii="Noto Sans" w:hAnsi="Noto Sans" w:cs="Noto Sans"/>
          <w:b/>
          <w:bCs/>
          <w:sz w:val="20"/>
          <w:szCs w:val="20"/>
        </w:rPr>
        <w:t>SERVICIO</w:t>
      </w:r>
      <w:r>
        <w:rPr>
          <w:rFonts w:ascii="Noto Sans" w:hAnsi="Noto Sans" w:cs="Noto Sans"/>
          <w:b/>
          <w:bCs/>
          <w:sz w:val="20"/>
          <w:szCs w:val="20"/>
        </w:rPr>
        <w:t>S</w:t>
      </w:r>
      <w:r w:rsidRPr="002C1A7A">
        <w:rPr>
          <w:rFonts w:ascii="Noto Sans" w:hAnsi="Noto Sans" w:cs="Noto Sans"/>
          <w:b/>
          <w:bCs/>
          <w:sz w:val="20"/>
          <w:szCs w:val="20"/>
        </w:rPr>
        <w:t xml:space="preserve"> DE </w:t>
      </w:r>
      <w:r>
        <w:rPr>
          <w:rFonts w:ascii="Noto Sans" w:hAnsi="Noto Sans" w:cs="Noto Sans"/>
          <w:b/>
          <w:bCs/>
          <w:sz w:val="20"/>
          <w:szCs w:val="20"/>
        </w:rPr>
        <w:t xml:space="preserve">MANTENIMIENTO </w:t>
      </w:r>
      <w:r w:rsidR="005A712C">
        <w:rPr>
          <w:rFonts w:ascii="Noto Sans" w:hAnsi="Noto Sans" w:cs="Noto Sans"/>
          <w:b/>
          <w:bCs/>
          <w:sz w:val="20"/>
          <w:szCs w:val="20"/>
        </w:rPr>
        <w:t>DE CONSERVA</w:t>
      </w:r>
      <w:r w:rsidR="005A712C" w:rsidRPr="0092556A">
        <w:rPr>
          <w:rFonts w:ascii="Noto Sans" w:hAnsi="Noto Sans" w:cs="Noto Sans"/>
          <w:b/>
          <w:bCs/>
          <w:sz w:val="20"/>
          <w:szCs w:val="20"/>
        </w:rPr>
        <w:t>CIÓN</w:t>
      </w:r>
      <w:r w:rsidR="005A712C">
        <w:rPr>
          <w:rFonts w:ascii="Noto Sans" w:hAnsi="Noto Sans" w:cs="Noto Sans"/>
          <w:b/>
          <w:bCs/>
          <w:sz w:val="20"/>
          <w:szCs w:val="20"/>
        </w:rPr>
        <w:t xml:space="preserve"> </w:t>
      </w:r>
      <w:r>
        <w:rPr>
          <w:rFonts w:ascii="Noto Sans" w:hAnsi="Noto Sans" w:cs="Noto Sans"/>
          <w:b/>
          <w:bCs/>
          <w:sz w:val="20"/>
          <w:szCs w:val="20"/>
        </w:rPr>
        <w:t>PARA EL EJERC</w:t>
      </w:r>
      <w:r w:rsidRPr="002C1A7A">
        <w:rPr>
          <w:rFonts w:ascii="Noto Sans" w:hAnsi="Noto Sans" w:cs="Noto Sans"/>
          <w:b/>
          <w:bCs/>
          <w:sz w:val="20"/>
          <w:szCs w:val="20"/>
        </w:rPr>
        <w:t>ICIO FISCAL 2025</w:t>
      </w:r>
      <w:r>
        <w:rPr>
          <w:rFonts w:ascii="Noto Sans" w:hAnsi="Noto Sans" w:cs="Noto Sans"/>
          <w:b/>
          <w:bCs/>
          <w:sz w:val="20"/>
          <w:szCs w:val="20"/>
        </w:rPr>
        <w:t>.</w:t>
      </w:r>
      <w:r w:rsidR="002C1A7A" w:rsidRPr="002C1A7A">
        <w:rPr>
          <w:rFonts w:ascii="Noto Sans" w:hAnsi="Noto Sans" w:cs="Noto Sans"/>
          <w:b/>
          <w:bCs/>
          <w:sz w:val="20"/>
          <w:szCs w:val="20"/>
        </w:rPr>
        <w:t xml:space="preserve"> </w:t>
      </w:r>
    </w:p>
    <w:p w14:paraId="048BDBDD" w14:textId="77777777" w:rsidR="002C1A7A" w:rsidRPr="002C1A7A" w:rsidRDefault="002C1A7A" w:rsidP="002C1A7A">
      <w:pPr>
        <w:rPr>
          <w:rFonts w:ascii="Noto Sans" w:hAnsi="Noto Sans" w:cs="Noto Sans"/>
          <w:sz w:val="20"/>
          <w:szCs w:val="20"/>
          <w:lang w:val="es-ES_tradnl"/>
        </w:rPr>
      </w:pPr>
    </w:p>
    <w:p w14:paraId="047E5A05" w14:textId="77777777" w:rsidR="002C1A7A" w:rsidRPr="002C1A7A" w:rsidRDefault="002C1A7A" w:rsidP="002C1A7A">
      <w:pPr>
        <w:pStyle w:val="Textoindependiente22"/>
        <w:rPr>
          <w:rFonts w:ascii="Noto Sans" w:hAnsi="Noto Sans" w:cs="Noto Sans"/>
          <w:sz w:val="20"/>
          <w:szCs w:val="20"/>
          <w:lang w:val="es-ES"/>
        </w:rPr>
      </w:pPr>
    </w:p>
    <w:p w14:paraId="7E503626" w14:textId="77777777" w:rsidR="002C1A7A" w:rsidRPr="002C1A7A" w:rsidRDefault="002C1A7A" w:rsidP="002C1A7A">
      <w:pPr>
        <w:pStyle w:val="Textoindependiente22"/>
        <w:rPr>
          <w:rFonts w:ascii="Noto Sans" w:hAnsi="Noto Sans" w:cs="Noto Sans"/>
          <w:sz w:val="20"/>
          <w:szCs w:val="20"/>
          <w:lang w:val="es-ES"/>
        </w:rPr>
      </w:pPr>
    </w:p>
    <w:p w14:paraId="663A42D1" w14:textId="77777777" w:rsidR="002C1A7A" w:rsidRPr="002C1A7A" w:rsidRDefault="002C1A7A" w:rsidP="002C1A7A">
      <w:pPr>
        <w:pStyle w:val="Textoindependiente22"/>
        <w:rPr>
          <w:rFonts w:ascii="Noto Sans" w:hAnsi="Noto Sans" w:cs="Noto Sans"/>
          <w:sz w:val="20"/>
          <w:szCs w:val="20"/>
          <w:lang w:val="es-ES"/>
        </w:rPr>
      </w:pPr>
    </w:p>
    <w:p w14:paraId="6422453C" w14:textId="77777777" w:rsidR="002C1A7A" w:rsidRPr="002C1A7A" w:rsidRDefault="002C1A7A" w:rsidP="002C1A7A">
      <w:pPr>
        <w:pStyle w:val="Textoindependiente22"/>
        <w:rPr>
          <w:rFonts w:ascii="Noto Sans" w:hAnsi="Noto Sans" w:cs="Noto Sans"/>
          <w:sz w:val="20"/>
          <w:szCs w:val="20"/>
          <w:lang w:val="es-ES"/>
        </w:rPr>
      </w:pPr>
    </w:p>
    <w:p w14:paraId="11C6EB90" w14:textId="77777777" w:rsidR="002C1A7A" w:rsidRPr="002C1A7A" w:rsidRDefault="002C1A7A" w:rsidP="002C1A7A">
      <w:pPr>
        <w:pStyle w:val="Textoindependiente22"/>
        <w:rPr>
          <w:rFonts w:ascii="Noto Sans" w:hAnsi="Noto Sans" w:cs="Noto Sans"/>
          <w:sz w:val="20"/>
          <w:szCs w:val="20"/>
          <w:lang w:val="es-ES"/>
        </w:rPr>
      </w:pPr>
    </w:p>
    <w:p w14:paraId="1747A1D9" w14:textId="77777777" w:rsidR="002C1A7A" w:rsidRPr="002C1A7A" w:rsidRDefault="002C1A7A" w:rsidP="002C1A7A">
      <w:pPr>
        <w:pStyle w:val="Textoindependiente22"/>
        <w:rPr>
          <w:rFonts w:ascii="Noto Sans" w:hAnsi="Noto Sans" w:cs="Noto Sans"/>
          <w:sz w:val="20"/>
          <w:szCs w:val="20"/>
          <w:lang w:val="es-ES"/>
        </w:rPr>
      </w:pPr>
    </w:p>
    <w:p w14:paraId="3218AD97" w14:textId="77777777" w:rsidR="002C1A7A" w:rsidRPr="002C1A7A" w:rsidRDefault="002C1A7A" w:rsidP="002C1A7A">
      <w:pPr>
        <w:pStyle w:val="Textoindependiente22"/>
        <w:rPr>
          <w:rFonts w:ascii="Noto Sans" w:hAnsi="Noto Sans" w:cs="Noto Sans"/>
          <w:sz w:val="20"/>
          <w:szCs w:val="20"/>
        </w:rPr>
      </w:pPr>
    </w:p>
    <w:p w14:paraId="77C856B0" w14:textId="77777777"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b/>
          <w:sz w:val="20"/>
          <w:szCs w:val="20"/>
        </w:rPr>
        <w:br w:type="page"/>
      </w:r>
      <w:r w:rsidRPr="002C1A7A">
        <w:rPr>
          <w:rFonts w:ascii="Noto Sans" w:hAnsi="Noto Sans" w:cs="Noto Sans"/>
          <w:b/>
          <w:bCs/>
          <w:sz w:val="20"/>
          <w:szCs w:val="20"/>
        </w:rPr>
        <w:lastRenderedPageBreak/>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2C0B242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Área Adquirente o Áreas Adquirentes:</w:t>
      </w:r>
      <w:r w:rsidRPr="002C1A7A">
        <w:rPr>
          <w:rFonts w:ascii="Noto Sans" w:eastAsia="Times New Roman" w:hAnsi="Noto Sans" w:cs="Noto Sans"/>
          <w:iCs/>
          <w:sz w:val="20"/>
          <w:szCs w:val="20"/>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276AE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Áreas Requirentes, Solicitantes o Áreas Solicitantes</w:t>
      </w:r>
      <w:r w:rsidRPr="002C1A7A">
        <w:rPr>
          <w:rFonts w:ascii="Noto Sans" w:eastAsia="Times New Roman" w:hAnsi="Noto Sans" w:cs="Noto Sans"/>
          <w:sz w:val="20"/>
          <w:szCs w:val="20"/>
        </w:rPr>
        <w:t>: las que de acuerdo con sus funciones y programas a su cargo, solicitan o requieran de adquirir, arrendar bienes o contratar servicios.</w:t>
      </w:r>
    </w:p>
    <w:p w14:paraId="5E0AB54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Área Técnica: </w:t>
      </w:r>
      <w:r w:rsidRPr="002C1A7A">
        <w:rPr>
          <w:rFonts w:ascii="Noto Sans" w:eastAsia="Times New Roman" w:hAnsi="Noto Sans" w:cs="Noto Sans"/>
          <w:sz w:val="20"/>
          <w:szCs w:val="20"/>
        </w:rPr>
        <w:t>la responsable de evaluar las características o especificaciones técnicas de los bienes o servicios ofertados al Instituto.</w:t>
      </w:r>
    </w:p>
    <w:p w14:paraId="5BD8C8F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el Sistema Electrónico de Contrataciones Gubernamentales desarrollado por la entonces SECODAM (hoy Secretaría de la Función Pública), con dirección electrónica en Internet:</w:t>
      </w:r>
      <w:r w:rsidRPr="002C1A7A">
        <w:rPr>
          <w:rFonts w:ascii="Noto Sans" w:eastAsia="Times New Roman" w:hAnsi="Noto Sans" w:cs="Noto Sans"/>
          <w:b/>
          <w:sz w:val="20"/>
          <w:szCs w:val="20"/>
        </w:rPr>
        <w:t xml:space="preserve"> </w:t>
      </w:r>
      <w:hyperlink r:id="rId12" w:history="1">
        <w:r w:rsidRPr="002C1A7A">
          <w:rPr>
            <w:rFonts w:ascii="Noto Sans" w:hAnsi="Noto Sans" w:cs="Noto Sans"/>
            <w:color w:val="0000FF"/>
            <w:sz w:val="20"/>
            <w:szCs w:val="20"/>
            <w:u w:val="single"/>
            <w:lang w:eastAsia="es-ES"/>
          </w:rPr>
          <w:t>https://upcp-compranet.hacienda.gob.mx/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 xml:space="preserve">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w:t>
      </w:r>
      <w:r w:rsidRPr="002C1A7A">
        <w:rPr>
          <w:rFonts w:ascii="Noto Sans" w:hAnsi="Noto Sans" w:cs="Noto Sans"/>
          <w:sz w:val="20"/>
          <w:szCs w:val="20"/>
        </w:rPr>
        <w:lastRenderedPageBreak/>
        <w:t>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 captura desarrollado por la SFP que permite a los licitantes, así como al área adquirente, enviar y recibir información por medios remotos de </w:t>
      </w:r>
      <w:r w:rsidRPr="002C1A7A">
        <w:rPr>
          <w:rFonts w:ascii="Noto Sans" w:eastAsia="Times New Roman" w:hAnsi="Noto Sans" w:cs="Noto Sans"/>
          <w:bCs/>
          <w:sz w:val="20"/>
          <w:szCs w:val="20"/>
        </w:rPr>
        <w:lastRenderedPageBreak/>
        <w:t>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1BEE64A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SFP:</w:t>
      </w:r>
      <w:r w:rsidRPr="002C1A7A">
        <w:rPr>
          <w:rFonts w:ascii="Noto Sans" w:eastAsia="Times New Roman" w:hAnsi="Noto Sans" w:cs="Noto Sans"/>
          <w:sz w:val="20"/>
          <w:szCs w:val="20"/>
        </w:rPr>
        <w:t xml:space="preserve"> Secretaría de la Función Pública.</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6F21CAD3" w14:textId="77777777" w:rsidR="002C1A7A" w:rsidRPr="002C1A7A" w:rsidRDefault="002C1A7A" w:rsidP="002C1A7A">
      <w:pPr>
        <w:rPr>
          <w:rFonts w:ascii="Noto Sans" w:hAnsi="Noto Sans" w:cs="Noto Sans"/>
          <w:b/>
          <w:bCs/>
          <w:sz w:val="20"/>
          <w:szCs w:val="20"/>
        </w:rPr>
      </w:pPr>
    </w:p>
    <w:p w14:paraId="7E6EFD41" w14:textId="77777777" w:rsidR="002C1A7A" w:rsidRPr="002C1A7A" w:rsidRDefault="002C1A7A" w:rsidP="002C1A7A">
      <w:pPr>
        <w:rPr>
          <w:rFonts w:ascii="Noto Sans" w:hAnsi="Noto Sans" w:cs="Noto Sans"/>
          <w:b/>
          <w:bCs/>
          <w:sz w:val="20"/>
          <w:szCs w:val="20"/>
        </w:rPr>
      </w:pPr>
    </w:p>
    <w:p w14:paraId="02F6A984" w14:textId="77777777" w:rsidR="002C1A7A" w:rsidRPr="002C1A7A" w:rsidRDefault="002C1A7A" w:rsidP="002C1A7A">
      <w:pPr>
        <w:rPr>
          <w:rFonts w:ascii="Noto Sans" w:hAnsi="Noto Sans" w:cs="Noto Sans"/>
          <w:b/>
          <w:bCs/>
          <w:sz w:val="20"/>
          <w:szCs w:val="20"/>
        </w:rPr>
      </w:pPr>
    </w:p>
    <w:p w14:paraId="4BD1ED04" w14:textId="77777777" w:rsidR="002C1A7A" w:rsidRDefault="002C1A7A" w:rsidP="002C1A7A">
      <w:pPr>
        <w:rPr>
          <w:rFonts w:ascii="Noto Sans" w:hAnsi="Noto Sans" w:cs="Noto Sans"/>
          <w:b/>
          <w:bCs/>
          <w:sz w:val="20"/>
          <w:szCs w:val="20"/>
        </w:rPr>
      </w:pPr>
    </w:p>
    <w:p w14:paraId="51A607FC" w14:textId="77777777" w:rsidR="002D48DF" w:rsidRDefault="002D48DF" w:rsidP="002C1A7A">
      <w:pPr>
        <w:rPr>
          <w:rFonts w:ascii="Noto Sans" w:hAnsi="Noto Sans" w:cs="Noto Sans"/>
          <w:b/>
          <w:bCs/>
          <w:sz w:val="20"/>
          <w:szCs w:val="20"/>
        </w:rPr>
      </w:pPr>
    </w:p>
    <w:p w14:paraId="698D1DE5" w14:textId="77777777" w:rsidR="002D48DF" w:rsidRDefault="002D48DF" w:rsidP="002C1A7A">
      <w:pPr>
        <w:rPr>
          <w:rFonts w:ascii="Noto Sans" w:hAnsi="Noto Sans" w:cs="Noto Sans"/>
          <w:b/>
          <w:bCs/>
          <w:sz w:val="20"/>
          <w:szCs w:val="20"/>
        </w:rPr>
      </w:pPr>
    </w:p>
    <w:p w14:paraId="65C0C1BE" w14:textId="77777777" w:rsidR="002D48DF" w:rsidRPr="002C1A7A" w:rsidRDefault="002D48DF" w:rsidP="002C1A7A">
      <w:pPr>
        <w:rPr>
          <w:rFonts w:ascii="Noto Sans" w:hAnsi="Noto Sans" w:cs="Noto Sans"/>
          <w:b/>
          <w:bCs/>
          <w:sz w:val="20"/>
          <w:szCs w:val="20"/>
        </w:rPr>
      </w:pPr>
    </w:p>
    <w:p w14:paraId="4F7E97E8" w14:textId="77777777" w:rsidR="002C1A7A" w:rsidRPr="002C1A7A" w:rsidRDefault="002C1A7A" w:rsidP="002C1A7A">
      <w:pPr>
        <w:rPr>
          <w:rFonts w:ascii="Noto Sans" w:hAnsi="Noto Sans" w:cs="Noto Sans"/>
          <w:b/>
          <w:bCs/>
          <w:sz w:val="20"/>
          <w:szCs w:val="20"/>
        </w:rPr>
      </w:pPr>
    </w:p>
    <w:p w14:paraId="46968DE0" w14:textId="77777777" w:rsidR="002C1A7A" w:rsidRPr="002C1A7A" w:rsidRDefault="002C1A7A" w:rsidP="002C1A7A">
      <w:pPr>
        <w:rPr>
          <w:rFonts w:ascii="Noto Sans" w:hAnsi="Noto Sans" w:cs="Noto Sans"/>
          <w:b/>
          <w:bCs/>
          <w:sz w:val="20"/>
          <w:szCs w:val="20"/>
        </w:rPr>
      </w:pPr>
    </w:p>
    <w:p w14:paraId="18CDA81D" w14:textId="77777777" w:rsidR="002C1A7A" w:rsidRPr="002C1A7A" w:rsidRDefault="002C1A7A" w:rsidP="002C1A7A">
      <w:pPr>
        <w:rPr>
          <w:rFonts w:ascii="Noto Sans" w:hAnsi="Noto Sans" w:cs="Noto Sans"/>
          <w:b/>
          <w:bCs/>
          <w:sz w:val="20"/>
          <w:szCs w:val="20"/>
        </w:rPr>
      </w:pPr>
    </w:p>
    <w:p w14:paraId="24B71CEE" w14:textId="77777777" w:rsidR="002C1A7A" w:rsidRPr="002C1A7A" w:rsidRDefault="002C1A7A" w:rsidP="002C1A7A">
      <w:pPr>
        <w:rPr>
          <w:rFonts w:ascii="Noto Sans" w:hAnsi="Noto Sans" w:cs="Noto Sans"/>
          <w:b/>
          <w:bCs/>
          <w:sz w:val="20"/>
          <w:szCs w:val="20"/>
        </w:rPr>
      </w:pPr>
    </w:p>
    <w:p w14:paraId="1FDD9960" w14:textId="77777777" w:rsidR="002C1A7A" w:rsidRPr="002C1A7A" w:rsidRDefault="002C1A7A" w:rsidP="002C1A7A">
      <w:pPr>
        <w:rPr>
          <w:rFonts w:ascii="Noto Sans" w:hAnsi="Noto Sans" w:cs="Noto Sans"/>
          <w:b/>
          <w:bCs/>
          <w:sz w:val="20"/>
          <w:szCs w:val="20"/>
        </w:rPr>
      </w:pPr>
    </w:p>
    <w:p w14:paraId="1351B339" w14:textId="77777777" w:rsidR="002C1A7A" w:rsidRPr="002C1A7A" w:rsidRDefault="002C1A7A" w:rsidP="002C1A7A">
      <w:pPr>
        <w:rPr>
          <w:rFonts w:ascii="Noto Sans" w:hAnsi="Noto Sans" w:cs="Noto Sans"/>
          <w:b/>
          <w:bCs/>
          <w:sz w:val="20"/>
          <w:szCs w:val="20"/>
        </w:rPr>
      </w:pPr>
    </w:p>
    <w:p w14:paraId="40553FCA"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lastRenderedPageBreak/>
        <w:t>Ingresar en la página de internet del Instituto (</w:t>
      </w:r>
      <w:hyperlink r:id="rId13"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lastRenderedPageBreak/>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w:t>
      </w:r>
      <w:r w:rsidRPr="002C1A7A">
        <w:rPr>
          <w:rFonts w:ascii="Noto Sans" w:hAnsi="Noto Sans" w:cs="Noto Sans"/>
          <w:sz w:val="20"/>
          <w:szCs w:val="20"/>
        </w:rPr>
        <w:lastRenderedPageBreak/>
        <w:t xml:space="preserve">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4194B26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 xml:space="preserve">RMACIÓN ESPECÍFICA DE LA </w:t>
      </w:r>
      <w:r w:rsidRPr="002C1A7A">
        <w:rPr>
          <w:rFonts w:ascii="Noto Sans" w:hAnsi="Noto Sans" w:cs="Noto Sans"/>
          <w:b/>
          <w:bCs/>
          <w:sz w:val="20"/>
          <w:szCs w:val="20"/>
        </w:rPr>
        <w:t>A</w:t>
      </w:r>
      <w:r w:rsidR="0034467E">
        <w:rPr>
          <w:rFonts w:ascii="Noto Sans" w:hAnsi="Noto Sans" w:cs="Noto Sans"/>
          <w:b/>
          <w:bCs/>
          <w:sz w:val="20"/>
          <w:szCs w:val="20"/>
        </w:rPr>
        <w:t>DJUDICA</w:t>
      </w:r>
      <w:r w:rsidRPr="002C1A7A">
        <w:rPr>
          <w:rFonts w:ascii="Noto Sans" w:hAnsi="Noto Sans" w:cs="Noto Sans"/>
          <w:b/>
          <w:bCs/>
          <w:sz w:val="20"/>
          <w:szCs w:val="20"/>
        </w:rPr>
        <w:t>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37233C2C" w14:textId="18B227BC" w:rsidR="00247BCD"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w:t>
      </w:r>
      <w:r w:rsidR="00F85895" w:rsidRPr="00B439DF">
        <w:rPr>
          <w:rFonts w:ascii="Noto Sans" w:hAnsi="Noto Sans" w:cs="Noto Sans"/>
          <w:bCs/>
          <w:sz w:val="20"/>
          <w:szCs w:val="20"/>
        </w:rPr>
        <w:t xml:space="preserve">del </w:t>
      </w:r>
      <w:r w:rsidRPr="00B439DF">
        <w:rPr>
          <w:rFonts w:ascii="Noto Sans" w:hAnsi="Noto Sans" w:cs="Noto Sans"/>
          <w:bCs/>
          <w:sz w:val="20"/>
          <w:szCs w:val="20"/>
        </w:rPr>
        <w:t xml:space="preserve">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por parte de la H. Cámara de Diputados</w:t>
      </w:r>
      <w:r w:rsidR="00F85895" w:rsidRPr="00B439DF">
        <w:rPr>
          <w:rFonts w:ascii="Noto Sans" w:hAnsi="Noto Sans" w:cs="Noto Sans"/>
          <w:bCs/>
          <w:sz w:val="20"/>
          <w:szCs w:val="20"/>
        </w:rPr>
        <w:t xml:space="preserve"> del Congreso de la Unión, </w:t>
      </w:r>
      <w:r w:rsidRPr="00B439DF">
        <w:rPr>
          <w:rFonts w:ascii="Noto Sans" w:hAnsi="Noto Sans" w:cs="Noto Sans"/>
          <w:bCs/>
          <w:sz w:val="20"/>
          <w:szCs w:val="20"/>
        </w:rPr>
        <w:t xml:space="preserve">por lo que el cumplimiento de las obligaciones </w:t>
      </w:r>
      <w:r w:rsidR="00F85895" w:rsidRPr="00B439DF">
        <w:rPr>
          <w:rFonts w:ascii="Noto Sans" w:hAnsi="Noto Sans" w:cs="Noto Sans"/>
          <w:bCs/>
          <w:sz w:val="20"/>
          <w:szCs w:val="20"/>
        </w:rPr>
        <w:t xml:space="preserve">en esta </w:t>
      </w:r>
      <w:r w:rsidR="00B408CB" w:rsidRPr="00B439DF">
        <w:rPr>
          <w:rFonts w:ascii="Noto Sans" w:hAnsi="Noto Sans" w:cs="Noto Sans"/>
          <w:bCs/>
          <w:sz w:val="20"/>
          <w:szCs w:val="20"/>
        </w:rPr>
        <w:t>l</w:t>
      </w:r>
      <w:r w:rsidR="00247BCD" w:rsidRPr="00B439DF">
        <w:rPr>
          <w:rFonts w:ascii="Noto Sans" w:hAnsi="Noto Sans" w:cs="Noto Sans"/>
          <w:bCs/>
          <w:sz w:val="20"/>
          <w:szCs w:val="20"/>
        </w:rPr>
        <w:t>icitación</w:t>
      </w:r>
      <w:r w:rsidR="00F85895" w:rsidRPr="00B439DF">
        <w:rPr>
          <w:rFonts w:ascii="Noto Sans" w:hAnsi="Noto Sans" w:cs="Noto Sans"/>
          <w:bCs/>
          <w:sz w:val="20"/>
          <w:szCs w:val="20"/>
        </w:rPr>
        <w:t xml:space="preserve"> </w:t>
      </w:r>
      <w:r w:rsidRPr="00B439DF">
        <w:rPr>
          <w:rFonts w:ascii="Noto Sans" w:hAnsi="Noto Sans" w:cs="Noto Sans"/>
          <w:bCs/>
          <w:sz w:val="20"/>
          <w:szCs w:val="20"/>
        </w:rPr>
        <w:t>quedan sujetas par</w:t>
      </w:r>
      <w:r w:rsidR="009E6DD7" w:rsidRPr="00B439DF">
        <w:rPr>
          <w:rFonts w:ascii="Noto Sans" w:hAnsi="Noto Sans" w:cs="Noto Sans"/>
          <w:bCs/>
          <w:sz w:val="20"/>
          <w:szCs w:val="20"/>
        </w:rPr>
        <w:t>a</w:t>
      </w:r>
      <w:r w:rsidRPr="00B439DF">
        <w:rPr>
          <w:rFonts w:ascii="Noto Sans" w:hAnsi="Noto Sans" w:cs="Noto Sans"/>
          <w:bCs/>
          <w:sz w:val="20"/>
          <w:szCs w:val="20"/>
        </w:rPr>
        <w:t xml:space="preserve"> fines de ejecución y pago </w:t>
      </w:r>
      <w:r w:rsidR="00B439DF" w:rsidRPr="00B439DF">
        <w:rPr>
          <w:rFonts w:ascii="Noto Sans" w:hAnsi="Noto Sans" w:cs="Noto Sans"/>
          <w:bCs/>
          <w:sz w:val="20"/>
          <w:szCs w:val="20"/>
        </w:rPr>
        <w:t>de</w:t>
      </w:r>
      <w:r w:rsidRPr="00B439DF">
        <w:rPr>
          <w:rFonts w:ascii="Noto Sans" w:hAnsi="Noto Sans" w:cs="Noto Sans"/>
          <w:bCs/>
          <w:sz w:val="20"/>
          <w:szCs w:val="20"/>
        </w:rPr>
        <w:t xml:space="preserve"> la disponibilidad presupuestaria con la que cuente </w:t>
      </w:r>
      <w:r w:rsidR="00247BCD" w:rsidRPr="00B439DF">
        <w:rPr>
          <w:rFonts w:ascii="Noto Sans" w:hAnsi="Noto Sans" w:cs="Noto Sans"/>
          <w:bCs/>
          <w:sz w:val="20"/>
          <w:szCs w:val="20"/>
        </w:rPr>
        <w:t>el Instituto Mexicano del Seguro Social</w:t>
      </w:r>
      <w:r w:rsidR="00B439DF" w:rsidRPr="00B439DF">
        <w:rPr>
          <w:rFonts w:ascii="Noto Sans" w:hAnsi="Noto Sans" w:cs="Noto Sans"/>
          <w:bCs/>
          <w:sz w:val="20"/>
          <w:szCs w:val="20"/>
        </w:rPr>
        <w:t xml:space="preserve">, </w:t>
      </w:r>
      <w:r w:rsidRPr="00B439DF">
        <w:rPr>
          <w:rFonts w:ascii="Noto Sans" w:hAnsi="Noto Sans" w:cs="Noto Sans"/>
          <w:bCs/>
          <w:sz w:val="20"/>
          <w:szCs w:val="20"/>
        </w:rPr>
        <w:t xml:space="preserve">conforme al Presupuesto de Egresos de la Federación que para el ejercicio fiscal </w:t>
      </w:r>
      <w:r w:rsidRPr="00B439DF">
        <w:rPr>
          <w:rFonts w:ascii="Noto Sans" w:hAnsi="Noto Sans" w:cs="Noto Sans"/>
          <w:b/>
          <w:bCs/>
          <w:sz w:val="20"/>
          <w:szCs w:val="20"/>
        </w:rPr>
        <w:t>2025</w:t>
      </w:r>
      <w:r w:rsidR="00B408CB" w:rsidRPr="00B439DF">
        <w:rPr>
          <w:rFonts w:ascii="Noto Sans" w:hAnsi="Noto Sans" w:cs="Noto Sans"/>
          <w:b/>
          <w:bCs/>
          <w:sz w:val="20"/>
          <w:szCs w:val="20"/>
        </w:rPr>
        <w:t>.</w:t>
      </w:r>
    </w:p>
    <w:p w14:paraId="632439EA" w14:textId="77777777" w:rsidR="00247BCD" w:rsidRDefault="00247BCD"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E7A23A9" w14:textId="242C116E"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 xml:space="preserve">El contravenir </w:t>
      </w:r>
      <w:r w:rsidR="009E6DD7">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sidR="009E6DD7">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sidR="00CA04A5">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sidR="009E6DD7">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009E6DD7" w:rsidRPr="009E6DD7">
        <w:rPr>
          <w:rFonts w:ascii="Noto Sans" w:hAnsi="Noto Sans" w:cs="Noto Sans"/>
          <w:bCs/>
          <w:sz w:val="20"/>
          <w:szCs w:val="20"/>
        </w:rPr>
        <w:t>7.2, 7.2.1, 7.2.4 y 7.2.5</w:t>
      </w:r>
      <w:r w:rsidR="009E6DD7">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76"/>
        <w:gridCol w:w="1843"/>
        <w:gridCol w:w="1492"/>
        <w:gridCol w:w="3343"/>
      </w:tblGrid>
      <w:tr w:rsidR="002C1A7A" w:rsidRPr="002C1A7A" w14:paraId="4748E0D8" w14:textId="77777777" w:rsidTr="007F19B2">
        <w:trPr>
          <w:cantSplit/>
          <w:trHeight w:val="377"/>
        </w:trPr>
        <w:tc>
          <w:tcPr>
            <w:tcW w:w="1312"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C1A7A" w:rsidRPr="002C1A7A" w14:paraId="0C7EB4DB" w14:textId="77777777" w:rsidTr="007F19B2">
        <w:trPr>
          <w:cantSplit/>
          <w:trHeight w:val="618"/>
        </w:trPr>
        <w:tc>
          <w:tcPr>
            <w:tcW w:w="1312" w:type="pct"/>
            <w:tcBorders>
              <w:left w:val="single" w:sz="12" w:space="0" w:color="auto"/>
              <w:bottom w:val="single" w:sz="6" w:space="0" w:color="auto"/>
              <w:right w:val="single" w:sz="6" w:space="0" w:color="auto"/>
            </w:tcBorders>
            <w:vAlign w:val="center"/>
          </w:tcPr>
          <w:p w14:paraId="51E68952" w14:textId="4DD0BF77" w:rsidR="002C1A7A" w:rsidRPr="002C1A7A" w:rsidRDefault="00E51EF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78BB6788"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142EFA3D" w14:textId="68DCA93B" w:rsidR="002C1A7A" w:rsidRPr="002C1A7A" w:rsidRDefault="002C3A63" w:rsidP="0034467E">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002C1A7A" w:rsidRPr="002C1A7A">
              <w:rPr>
                <w:rFonts w:ascii="Noto Sans" w:hAnsi="Noto Sans" w:cs="Noto Sans"/>
                <w:color w:val="000000"/>
                <w:sz w:val="20"/>
                <w:szCs w:val="20"/>
              </w:rPr>
              <w:t>/0</w:t>
            </w:r>
            <w:r w:rsidR="0034467E">
              <w:rPr>
                <w:rFonts w:ascii="Noto Sans" w:hAnsi="Noto Sans" w:cs="Noto Sans"/>
                <w:color w:val="000000"/>
                <w:sz w:val="20"/>
                <w:szCs w:val="20"/>
              </w:rPr>
              <w:t>4</w:t>
            </w:r>
            <w:r w:rsidR="002C1A7A"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6942BBC4"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402A4497" w14:textId="77777777" w:rsidR="002C1A7A" w:rsidRPr="002C1A7A" w:rsidRDefault="002C1A7A"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77777777" w:rsidR="002C1A7A" w:rsidRPr="002C1A7A" w:rsidRDefault="002C1A7A" w:rsidP="00142019">
            <w:pPr>
              <w:tabs>
                <w:tab w:val="left" w:pos="-284"/>
                <w:tab w:val="left" w:pos="9498"/>
              </w:tabs>
              <w:ind w:right="51"/>
              <w:rPr>
                <w:rFonts w:ascii="Noto Sans" w:hAnsi="Noto Sans" w:cs="Noto Sans"/>
                <w:color w:val="000000"/>
                <w:sz w:val="20"/>
                <w:szCs w:val="20"/>
              </w:rPr>
            </w:pPr>
            <w:hyperlink r:id="rId14" w:history="1">
              <w:r w:rsidRPr="002C1A7A">
                <w:rPr>
                  <w:rFonts w:ascii="Noto Sans" w:hAnsi="Noto Sans" w:cs="Noto Sans"/>
                  <w:color w:val="0000FF"/>
                  <w:sz w:val="20"/>
                  <w:szCs w:val="20"/>
                  <w:u w:val="single"/>
                  <w:lang w:eastAsia="es-ES"/>
                </w:rPr>
                <w:t>https://upcp-compranet.hacienda.gob.mx/</w:t>
              </w:r>
            </w:hyperlink>
          </w:p>
        </w:tc>
      </w:tr>
      <w:tr w:rsidR="00576B10" w:rsidRPr="002C1A7A" w14:paraId="73439FB3"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05C7C537" w14:textId="0452820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1018" w:type="pct"/>
            <w:tcBorders>
              <w:top w:val="single" w:sz="6" w:space="0" w:color="auto"/>
              <w:left w:val="single" w:sz="6" w:space="0" w:color="auto"/>
              <w:bottom w:val="single" w:sz="6" w:space="0" w:color="auto"/>
              <w:right w:val="single" w:sz="6" w:space="0" w:color="auto"/>
            </w:tcBorders>
          </w:tcPr>
          <w:p w14:paraId="5BE5884D" w14:textId="3AD5B738" w:rsidR="00576B10" w:rsidRDefault="00576B10" w:rsidP="00576B10">
            <w:pPr>
              <w:tabs>
                <w:tab w:val="left" w:pos="-284"/>
                <w:tab w:val="left" w:pos="9498"/>
              </w:tabs>
              <w:ind w:right="51"/>
              <w:jc w:val="center"/>
              <w:rPr>
                <w:rFonts w:ascii="Noto Sans" w:hAnsi="Noto Sans" w:cs="Noto Sans"/>
                <w:color w:val="000000"/>
                <w:sz w:val="20"/>
                <w:szCs w:val="20"/>
              </w:rPr>
            </w:pPr>
          </w:p>
        </w:tc>
        <w:tc>
          <w:tcPr>
            <w:tcW w:w="824" w:type="pct"/>
            <w:tcBorders>
              <w:top w:val="single" w:sz="6" w:space="0" w:color="auto"/>
              <w:left w:val="single" w:sz="6" w:space="0" w:color="auto"/>
              <w:bottom w:val="single" w:sz="6" w:space="0" w:color="auto"/>
              <w:right w:val="single" w:sz="6" w:space="0" w:color="auto"/>
            </w:tcBorders>
          </w:tcPr>
          <w:p w14:paraId="0FAACA17" w14:textId="008CF668" w:rsidR="00576B10" w:rsidRDefault="00576B10" w:rsidP="00E51EF0">
            <w:pPr>
              <w:tabs>
                <w:tab w:val="left" w:pos="-284"/>
                <w:tab w:val="left" w:pos="9498"/>
              </w:tabs>
              <w:ind w:right="51"/>
              <w:jc w:val="center"/>
              <w:rPr>
                <w:rFonts w:ascii="Noto Sans" w:hAnsi="Noto Sans" w:cs="Noto Sans"/>
                <w:color w:val="000000"/>
                <w:sz w:val="20"/>
                <w:szCs w:val="20"/>
              </w:rPr>
            </w:pPr>
          </w:p>
        </w:tc>
        <w:tc>
          <w:tcPr>
            <w:tcW w:w="1846" w:type="pct"/>
            <w:tcBorders>
              <w:top w:val="single" w:sz="6" w:space="0" w:color="auto"/>
              <w:left w:val="single" w:sz="6" w:space="0" w:color="auto"/>
              <w:bottom w:val="single" w:sz="6" w:space="0" w:color="auto"/>
              <w:right w:val="single" w:sz="12" w:space="0" w:color="auto"/>
            </w:tcBorders>
          </w:tcPr>
          <w:p w14:paraId="54BBDC70"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6179F36" w14:textId="4604A468" w:rsidR="00576B10" w:rsidRPr="00A22972" w:rsidRDefault="00576B10" w:rsidP="00CE026D">
            <w:pPr>
              <w:tabs>
                <w:tab w:val="left" w:pos="-284"/>
                <w:tab w:val="left" w:pos="9498"/>
              </w:tabs>
              <w:ind w:right="51"/>
              <w:rPr>
                <w:rFonts w:ascii="Noto Sans" w:hAnsi="Noto Sans" w:cs="Noto Sans"/>
                <w:color w:val="000000"/>
                <w:sz w:val="20"/>
                <w:szCs w:val="20"/>
              </w:rPr>
            </w:pPr>
            <w:hyperlink r:id="rId15" w:history="1">
              <w:r w:rsidRPr="002C1A7A">
                <w:rPr>
                  <w:rFonts w:ascii="Noto Sans" w:hAnsi="Noto Sans" w:cs="Noto Sans"/>
                  <w:color w:val="0000FF"/>
                  <w:sz w:val="20"/>
                  <w:szCs w:val="20"/>
                  <w:u w:val="single"/>
                  <w:lang w:eastAsia="es-ES"/>
                </w:rPr>
                <w:t>https://upcp-compranet.hacienda.gob.mx/</w:t>
              </w:r>
            </w:hyperlink>
          </w:p>
        </w:tc>
      </w:tr>
      <w:tr w:rsidR="00576B10" w:rsidRPr="002C1A7A" w14:paraId="5D71FC21"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3ECF911"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487FD081" w14:textId="77777777" w:rsidR="00E51EF0" w:rsidRPr="00F90BA6" w:rsidRDefault="00E51EF0" w:rsidP="005E7354">
            <w:pPr>
              <w:tabs>
                <w:tab w:val="left" w:pos="-284"/>
                <w:tab w:val="left" w:pos="9498"/>
              </w:tabs>
              <w:ind w:right="51"/>
              <w:jc w:val="center"/>
              <w:rPr>
                <w:rFonts w:ascii="Noto Sans" w:hAnsi="Noto Sans" w:cs="Noto Sans"/>
                <w:color w:val="000000"/>
                <w:sz w:val="20"/>
                <w:szCs w:val="20"/>
                <w:highlight w:val="yellow"/>
              </w:rPr>
            </w:pPr>
          </w:p>
          <w:p w14:paraId="651BF444" w14:textId="6E68EB2C" w:rsidR="00576B10" w:rsidRPr="00F90BA6" w:rsidRDefault="002C3A63" w:rsidP="00E51EF0">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14</w:t>
            </w:r>
            <w:r w:rsidR="00635D31" w:rsidRPr="002C1A7A">
              <w:rPr>
                <w:rFonts w:ascii="Noto Sans" w:hAnsi="Noto Sans" w:cs="Noto Sans"/>
                <w:color w:val="000000"/>
                <w:sz w:val="20"/>
                <w:szCs w:val="20"/>
              </w:rPr>
              <w:t>/0</w:t>
            </w:r>
            <w:r w:rsidR="00635D31">
              <w:rPr>
                <w:rFonts w:ascii="Noto Sans" w:hAnsi="Noto Sans" w:cs="Noto Sans"/>
                <w:color w:val="000000"/>
                <w:sz w:val="20"/>
                <w:szCs w:val="20"/>
              </w:rPr>
              <w:t>4</w:t>
            </w:r>
            <w:r w:rsidR="00635D31"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6A6EC7B1" w14:textId="77777777" w:rsidR="00E51EF0" w:rsidRPr="002C3A63" w:rsidRDefault="00E51EF0" w:rsidP="00142019">
            <w:pPr>
              <w:tabs>
                <w:tab w:val="left" w:pos="-284"/>
                <w:tab w:val="left" w:pos="9498"/>
              </w:tabs>
              <w:ind w:right="51"/>
              <w:jc w:val="center"/>
              <w:rPr>
                <w:rFonts w:ascii="Noto Sans" w:hAnsi="Noto Sans" w:cs="Noto Sans"/>
                <w:color w:val="000000"/>
                <w:sz w:val="20"/>
                <w:szCs w:val="20"/>
              </w:rPr>
            </w:pPr>
          </w:p>
          <w:p w14:paraId="7C76AE8A" w14:textId="7E931D9B" w:rsidR="00576B10" w:rsidRPr="002C3A63" w:rsidRDefault="00576B10" w:rsidP="00142019">
            <w:pPr>
              <w:tabs>
                <w:tab w:val="left" w:pos="-284"/>
                <w:tab w:val="left" w:pos="9498"/>
              </w:tabs>
              <w:ind w:right="51"/>
              <w:jc w:val="center"/>
              <w:rPr>
                <w:rFonts w:ascii="Noto Sans" w:hAnsi="Noto Sans" w:cs="Noto Sans"/>
                <w:color w:val="000000"/>
                <w:sz w:val="20"/>
                <w:szCs w:val="20"/>
              </w:rPr>
            </w:pPr>
            <w:r w:rsidRPr="002C3A63">
              <w:rPr>
                <w:rFonts w:ascii="Noto Sans" w:hAnsi="Noto Sans" w:cs="Noto Sans"/>
                <w:color w:val="000000"/>
                <w:sz w:val="20"/>
                <w:szCs w:val="20"/>
              </w:rPr>
              <w:t>10:00 Hrs.</w:t>
            </w:r>
          </w:p>
        </w:tc>
        <w:tc>
          <w:tcPr>
            <w:tcW w:w="1846" w:type="pct"/>
            <w:tcBorders>
              <w:top w:val="single" w:sz="6" w:space="0" w:color="auto"/>
              <w:left w:val="single" w:sz="6" w:space="0" w:color="auto"/>
              <w:bottom w:val="single" w:sz="6" w:space="0" w:color="auto"/>
              <w:right w:val="single" w:sz="12" w:space="0" w:color="auto"/>
            </w:tcBorders>
          </w:tcPr>
          <w:p w14:paraId="3B23FCF4"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1E95372A" w14:textId="6EABE7F1" w:rsidR="00576B10" w:rsidRPr="007F19B2" w:rsidRDefault="00576B10" w:rsidP="00CE026D">
            <w:pPr>
              <w:rPr>
                <w:rFonts w:ascii="Noto Sans" w:hAnsi="Noto Sans" w:cs="Noto Sans"/>
                <w:b/>
                <w:color w:val="000000"/>
                <w:sz w:val="20"/>
                <w:szCs w:val="20"/>
                <w:highlight w:val="yellow"/>
              </w:rPr>
            </w:pPr>
            <w:hyperlink r:id="rId16" w:history="1">
              <w:r w:rsidRPr="002C1A7A">
                <w:rPr>
                  <w:rFonts w:ascii="Noto Sans" w:hAnsi="Noto Sans" w:cs="Noto Sans"/>
                  <w:color w:val="0000FF"/>
                  <w:sz w:val="20"/>
                  <w:szCs w:val="20"/>
                  <w:u w:val="single"/>
                  <w:lang w:eastAsia="es-ES"/>
                </w:rPr>
                <w:t>https://upcp-compranet.hacienda.gob.mx/</w:t>
              </w:r>
            </w:hyperlink>
          </w:p>
        </w:tc>
      </w:tr>
      <w:tr w:rsidR="00576B10" w:rsidRPr="002C1A7A" w14:paraId="5B6D80C0" w14:textId="77777777" w:rsidTr="007F19B2">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E26ED4" w14:textId="64E14387" w:rsidR="00576B10" w:rsidRPr="002C1A7A" w:rsidRDefault="00F90BA6" w:rsidP="00F90BA6">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 xml:space="preserve">RESULTADO DE LA </w:t>
            </w:r>
            <w:r w:rsidR="00576B10">
              <w:rPr>
                <w:rFonts w:ascii="Noto Sans" w:hAnsi="Noto Sans" w:cs="Noto Sans"/>
                <w:b/>
                <w:color w:val="000000"/>
                <w:sz w:val="20"/>
                <w:szCs w:val="20"/>
              </w:rPr>
              <w:t>A</w:t>
            </w:r>
            <w:r>
              <w:rPr>
                <w:rFonts w:ascii="Noto Sans" w:hAnsi="Noto Sans" w:cs="Noto Sans"/>
                <w:b/>
                <w:color w:val="000000"/>
                <w:sz w:val="20"/>
                <w:szCs w:val="20"/>
              </w:rPr>
              <w:t>DJUDICA</w:t>
            </w:r>
            <w:r w:rsidR="00576B10" w:rsidRPr="002C1A7A">
              <w:rPr>
                <w:rFonts w:ascii="Noto Sans" w:hAnsi="Noto Sans" w:cs="Noto Sans"/>
                <w:b/>
                <w:color w:val="000000"/>
                <w:sz w:val="20"/>
                <w:szCs w:val="20"/>
              </w:rPr>
              <w:t>CIÓN</w:t>
            </w:r>
          </w:p>
        </w:tc>
        <w:tc>
          <w:tcPr>
            <w:tcW w:w="1018" w:type="pct"/>
            <w:tcBorders>
              <w:top w:val="single" w:sz="6" w:space="0" w:color="auto"/>
              <w:left w:val="single" w:sz="6" w:space="0" w:color="auto"/>
              <w:bottom w:val="single" w:sz="6" w:space="0" w:color="auto"/>
              <w:right w:val="single" w:sz="6" w:space="0" w:color="auto"/>
            </w:tcBorders>
          </w:tcPr>
          <w:p w14:paraId="5C4E0BB3" w14:textId="77777777" w:rsidR="00E51EF0" w:rsidRPr="00F90BA6" w:rsidRDefault="00E51EF0" w:rsidP="00E214F1">
            <w:pPr>
              <w:tabs>
                <w:tab w:val="left" w:pos="-284"/>
                <w:tab w:val="left" w:pos="9498"/>
              </w:tabs>
              <w:ind w:right="51"/>
              <w:jc w:val="center"/>
              <w:rPr>
                <w:rFonts w:ascii="Noto Sans" w:hAnsi="Noto Sans" w:cs="Noto Sans"/>
                <w:color w:val="000000"/>
                <w:sz w:val="20"/>
                <w:szCs w:val="20"/>
                <w:highlight w:val="yellow"/>
              </w:rPr>
            </w:pPr>
          </w:p>
          <w:p w14:paraId="21C2A9FD" w14:textId="5C8665DC" w:rsidR="00576B10" w:rsidRPr="00F90BA6" w:rsidRDefault="002C3A63" w:rsidP="00E51EF0">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21</w:t>
            </w:r>
            <w:r w:rsidR="00635D31" w:rsidRPr="002C1A7A">
              <w:rPr>
                <w:rFonts w:ascii="Noto Sans" w:hAnsi="Noto Sans" w:cs="Noto Sans"/>
                <w:color w:val="000000"/>
                <w:sz w:val="20"/>
                <w:szCs w:val="20"/>
              </w:rPr>
              <w:t>/0</w:t>
            </w:r>
            <w:r w:rsidR="00635D31">
              <w:rPr>
                <w:rFonts w:ascii="Noto Sans" w:hAnsi="Noto Sans" w:cs="Noto Sans"/>
                <w:color w:val="000000"/>
                <w:sz w:val="20"/>
                <w:szCs w:val="20"/>
              </w:rPr>
              <w:t>4</w:t>
            </w:r>
            <w:r w:rsidR="00635D31"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3923B934" w14:textId="77777777" w:rsidR="00E51EF0" w:rsidRPr="002C3A63" w:rsidRDefault="00E51EF0" w:rsidP="00E214F1">
            <w:pPr>
              <w:tabs>
                <w:tab w:val="left" w:pos="-284"/>
                <w:tab w:val="left" w:pos="9498"/>
              </w:tabs>
              <w:ind w:right="51"/>
              <w:jc w:val="center"/>
              <w:rPr>
                <w:rFonts w:ascii="Noto Sans" w:hAnsi="Noto Sans" w:cs="Noto Sans"/>
                <w:color w:val="000000"/>
                <w:sz w:val="20"/>
                <w:szCs w:val="20"/>
              </w:rPr>
            </w:pPr>
          </w:p>
          <w:p w14:paraId="440002D6" w14:textId="39CD0501" w:rsidR="00576B10" w:rsidRPr="002C3A63" w:rsidRDefault="00576B10" w:rsidP="00E51EF0">
            <w:pPr>
              <w:tabs>
                <w:tab w:val="left" w:pos="-284"/>
                <w:tab w:val="left" w:pos="9498"/>
              </w:tabs>
              <w:ind w:right="51"/>
              <w:jc w:val="center"/>
              <w:rPr>
                <w:rFonts w:ascii="Noto Sans" w:hAnsi="Noto Sans" w:cs="Noto Sans"/>
                <w:color w:val="000000"/>
                <w:sz w:val="20"/>
                <w:szCs w:val="20"/>
              </w:rPr>
            </w:pPr>
            <w:r w:rsidRPr="002C3A63">
              <w:rPr>
                <w:rFonts w:ascii="Noto Sans" w:hAnsi="Noto Sans" w:cs="Noto Sans"/>
                <w:color w:val="000000"/>
                <w:sz w:val="20"/>
                <w:szCs w:val="20"/>
              </w:rPr>
              <w:t>1</w:t>
            </w:r>
            <w:r w:rsidR="00E51EF0" w:rsidRPr="002C3A63">
              <w:rPr>
                <w:rFonts w:ascii="Noto Sans" w:hAnsi="Noto Sans" w:cs="Noto Sans"/>
                <w:color w:val="000000"/>
                <w:sz w:val="20"/>
                <w:szCs w:val="20"/>
              </w:rPr>
              <w:t>3</w:t>
            </w:r>
            <w:r w:rsidRPr="002C3A63">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4F79A0DC" w14:textId="77777777" w:rsidR="00576B10" w:rsidRPr="002C1A7A" w:rsidRDefault="00576B10"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81CFEF4" w14:textId="77777777" w:rsidR="00576B10" w:rsidRPr="002C1A7A" w:rsidRDefault="00576B10" w:rsidP="00142019">
            <w:pPr>
              <w:rPr>
                <w:rFonts w:ascii="Noto Sans" w:hAnsi="Noto Sans" w:cs="Noto Sans"/>
                <w:b/>
                <w:color w:val="000000"/>
                <w:sz w:val="20"/>
                <w:szCs w:val="20"/>
              </w:rPr>
            </w:pPr>
            <w:hyperlink r:id="rId17" w:history="1">
              <w:r w:rsidRPr="002C1A7A">
                <w:rPr>
                  <w:rFonts w:ascii="Noto Sans" w:hAnsi="Noto Sans" w:cs="Noto Sans"/>
                  <w:color w:val="0000FF"/>
                  <w:sz w:val="20"/>
                  <w:szCs w:val="20"/>
                  <w:u w:val="single"/>
                  <w:lang w:eastAsia="es-ES"/>
                </w:rPr>
                <w:t>https://upcp-compranet.hacienda.gob.mx/</w:t>
              </w:r>
            </w:hyperlink>
          </w:p>
        </w:tc>
      </w:tr>
      <w:tr w:rsidR="00576B10" w:rsidRPr="002C1A7A" w14:paraId="239A2F08" w14:textId="77777777" w:rsidTr="007F19B2">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12F122BD"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lastRenderedPageBreak/>
              <w:t>FIRMA DE CONTRATO</w:t>
            </w:r>
          </w:p>
        </w:tc>
        <w:tc>
          <w:tcPr>
            <w:tcW w:w="1018" w:type="pct"/>
            <w:tcBorders>
              <w:top w:val="single" w:sz="6" w:space="0" w:color="auto"/>
              <w:left w:val="single" w:sz="6" w:space="0" w:color="auto"/>
              <w:bottom w:val="single" w:sz="6" w:space="0" w:color="auto"/>
              <w:right w:val="single" w:sz="6" w:space="0" w:color="auto"/>
            </w:tcBorders>
          </w:tcPr>
          <w:p w14:paraId="47CE7018"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5AF34D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3D8AFA1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7A82F7A" w14:textId="75F1AA38" w:rsidR="00576B10" w:rsidRPr="002C1A7A" w:rsidRDefault="002C3A63" w:rsidP="002C3A6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06</w:t>
            </w:r>
            <w:r w:rsidR="00635D31" w:rsidRPr="002C1A7A">
              <w:rPr>
                <w:rFonts w:ascii="Noto Sans" w:hAnsi="Noto Sans" w:cs="Noto Sans"/>
                <w:color w:val="000000"/>
                <w:sz w:val="20"/>
                <w:szCs w:val="20"/>
              </w:rPr>
              <w:t>/0</w:t>
            </w:r>
            <w:r>
              <w:rPr>
                <w:rFonts w:ascii="Noto Sans" w:hAnsi="Noto Sans" w:cs="Noto Sans"/>
                <w:color w:val="000000"/>
                <w:sz w:val="20"/>
                <w:szCs w:val="20"/>
              </w:rPr>
              <w:t>5</w:t>
            </w:r>
            <w:r w:rsidR="00635D31"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A3211DF"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DE4547A"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B89BC9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0E13BDE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2668F560" w14:textId="77777777" w:rsidR="00576B10" w:rsidRPr="002C1A7A" w:rsidRDefault="00576B10" w:rsidP="00E51EF0">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4D4FF45B" w14:textId="77777777" w:rsidR="00D27C10" w:rsidRDefault="00D27C10"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3C9D5AD6" w14:textId="0BCA8C08" w:rsidR="00B5640F" w:rsidRPr="00B5640F" w:rsidRDefault="002C1A7A" w:rsidP="00B5640F">
      <w:pPr>
        <w:jc w:val="both"/>
        <w:rPr>
          <w:rFonts w:eastAsia="Times New Roman" w:cs="Calibri"/>
          <w:b/>
          <w:color w:val="000000"/>
          <w:sz w:val="22"/>
          <w:szCs w:val="22"/>
          <w:lang w:val="es-MX" w:eastAsia="es-MX"/>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y dictámenes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00B5640F" w:rsidRPr="00B5640F">
        <w:rPr>
          <w:rFonts w:eastAsia="Times New Roman" w:cs="Calibri"/>
          <w:b/>
          <w:color w:val="000000"/>
          <w:sz w:val="22"/>
          <w:szCs w:val="22"/>
          <w:lang w:val="es-MX" w:eastAsia="es-MX"/>
        </w:rPr>
        <w:t>0000006954-2025,0000075025-2025,0000075028-2025,0000075033-2025,0000075035-2025,0000075037-2025,0000075039-2025</w:t>
      </w:r>
      <w:r w:rsidR="00B5640F">
        <w:rPr>
          <w:rFonts w:eastAsia="Times New Roman" w:cs="Calibri"/>
          <w:b/>
          <w:color w:val="000000"/>
          <w:sz w:val="22"/>
          <w:szCs w:val="22"/>
          <w:lang w:val="es-MX" w:eastAsia="es-MX"/>
        </w:rPr>
        <w:t>.</w:t>
      </w:r>
    </w:p>
    <w:p w14:paraId="01D6ABA8" w14:textId="53E2214C" w:rsidR="002C1A7A" w:rsidRPr="002C1A7A" w:rsidRDefault="002C1A7A" w:rsidP="007F19B2">
      <w:pPr>
        <w:jc w:val="both"/>
        <w:rPr>
          <w:rFonts w:ascii="Noto Sans" w:hAnsi="Noto Sans" w:cs="Noto Sans"/>
          <w:b/>
          <w:sz w:val="20"/>
          <w:szCs w:val="20"/>
        </w:rPr>
      </w:pPr>
    </w:p>
    <w:p w14:paraId="2383F10C" w14:textId="77777777" w:rsidR="002C1A7A" w:rsidRPr="002C1A7A" w:rsidRDefault="002C1A7A" w:rsidP="007F19B2">
      <w:pPr>
        <w:jc w:val="both"/>
        <w:rPr>
          <w:rFonts w:ascii="Noto Sans" w:hAnsi="Noto Sans" w:cs="Noto Sans"/>
          <w:b/>
          <w:sz w:val="20"/>
          <w:szCs w:val="20"/>
        </w:rPr>
      </w:pPr>
    </w:p>
    <w:p w14:paraId="03CB3955" w14:textId="460CD52D" w:rsidR="00635D31" w:rsidRDefault="002C1A7A" w:rsidP="001D5D53">
      <w:pPr>
        <w:jc w:val="both"/>
        <w:rPr>
          <w:rFonts w:ascii="Noto Sans" w:hAnsi="Noto Sans" w:cs="Noto Sans"/>
          <w:b/>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00635D31">
        <w:rPr>
          <w:rFonts w:ascii="Noto Sans" w:hAnsi="Noto Sans" w:cs="Noto Sans"/>
          <w:b/>
          <w:bCs/>
          <w:sz w:val="20"/>
          <w:szCs w:val="20"/>
        </w:rPr>
        <w:t xml:space="preserve"> LICITACIÓN: (NO APLICA)</w:t>
      </w:r>
    </w:p>
    <w:p w14:paraId="17C328DD" w14:textId="26632EF3" w:rsidR="002C1A7A" w:rsidRPr="008374F0"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Se realizará el día </w:t>
      </w:r>
      <w:r w:rsidR="0012530E">
        <w:rPr>
          <w:rFonts w:ascii="Noto Sans" w:hAnsi="Noto Sans" w:cs="Noto Sans"/>
          <w:b/>
          <w:bCs/>
          <w:sz w:val="20"/>
          <w:szCs w:val="20"/>
          <w:u w:val="single"/>
        </w:rPr>
        <w:t>04</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marzo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12530E">
        <w:rPr>
          <w:rFonts w:ascii="Noto Sans" w:hAnsi="Noto Sans" w:cs="Noto Sans"/>
          <w:b/>
          <w:bCs/>
          <w:sz w:val="20"/>
          <w:szCs w:val="20"/>
        </w:rPr>
        <w:t>8</w:t>
      </w:r>
      <w:r w:rsidRPr="002C1A7A">
        <w:rPr>
          <w:rFonts w:ascii="Noto Sans" w:hAnsi="Noto Sans" w:cs="Noto Sans"/>
          <w:b/>
          <w:bCs/>
          <w:sz w:val="20"/>
          <w:szCs w:val="20"/>
        </w:rPr>
        <w:t>:</w:t>
      </w:r>
      <w:r w:rsidR="0012530E">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lastRenderedPageBreak/>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52A83F49"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D512D0">
        <w:rPr>
          <w:rFonts w:ascii="Noto Sans" w:hAnsi="Noto Sans" w:cs="Noto Sans"/>
          <w:b/>
          <w:bCs/>
          <w:sz w:val="20"/>
          <w:szCs w:val="20"/>
        </w:rPr>
        <w:t>8</w:t>
      </w:r>
      <w:r w:rsidRPr="002C1A7A">
        <w:rPr>
          <w:rFonts w:ascii="Noto Sans" w:hAnsi="Noto Sans" w:cs="Noto Sans"/>
          <w:b/>
          <w:bCs/>
          <w:sz w:val="20"/>
          <w:szCs w:val="20"/>
        </w:rPr>
        <w:t>:</w:t>
      </w:r>
      <w:r w:rsidR="00D512D0">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03</w:t>
      </w:r>
      <w:r w:rsidRPr="002C1A7A">
        <w:rPr>
          <w:rFonts w:ascii="Noto Sans" w:hAnsi="Noto Sans" w:cs="Noto Sans"/>
          <w:b/>
          <w:bCs/>
          <w:sz w:val="20"/>
          <w:szCs w:val="20"/>
          <w:u w:val="single"/>
        </w:rPr>
        <w:t xml:space="preserve"> de </w:t>
      </w:r>
      <w:r w:rsidR="00D512D0">
        <w:rPr>
          <w:rFonts w:ascii="Noto Sans" w:hAnsi="Noto Sans" w:cs="Noto Sans"/>
          <w:b/>
          <w:bCs/>
          <w:sz w:val="20"/>
          <w:szCs w:val="20"/>
          <w:u w:val="single"/>
        </w:rPr>
        <w:t>marzo</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w:t>
      </w:r>
      <w:r w:rsidRPr="002C3A63">
        <w:rPr>
          <w:rFonts w:ascii="Noto Sans" w:hAnsi="Noto Sans" w:cs="Noto Sans"/>
          <w:bCs/>
          <w:sz w:val="20"/>
          <w:szCs w:val="20"/>
        </w:rPr>
        <w:t xml:space="preserve">día </w:t>
      </w:r>
      <w:r w:rsidR="002C3A63" w:rsidRPr="002C3A63">
        <w:rPr>
          <w:rFonts w:ascii="Noto Sans" w:hAnsi="Noto Sans" w:cs="Noto Sans"/>
          <w:b/>
          <w:bCs/>
          <w:sz w:val="20"/>
          <w:szCs w:val="20"/>
          <w:u w:val="single"/>
        </w:rPr>
        <w:t>14</w:t>
      </w:r>
      <w:r w:rsidRPr="002C3A63">
        <w:rPr>
          <w:rFonts w:ascii="Noto Sans" w:hAnsi="Noto Sans" w:cs="Noto Sans"/>
          <w:b/>
          <w:bCs/>
          <w:sz w:val="20"/>
          <w:szCs w:val="20"/>
          <w:u w:val="single"/>
        </w:rPr>
        <w:t xml:space="preserve"> de </w:t>
      </w:r>
      <w:r w:rsidR="00635D31" w:rsidRPr="002C3A63">
        <w:rPr>
          <w:rFonts w:ascii="Noto Sans" w:hAnsi="Noto Sans" w:cs="Noto Sans"/>
          <w:b/>
          <w:bCs/>
          <w:sz w:val="20"/>
          <w:szCs w:val="20"/>
          <w:u w:val="single"/>
        </w:rPr>
        <w:t>abril</w:t>
      </w:r>
      <w:r w:rsidRPr="002C3A63">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77777777"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lastRenderedPageBreak/>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 CompraNet.</w:t>
      </w:r>
      <w:r w:rsidRPr="002C1A7A">
        <w:rPr>
          <w:rFonts w:ascii="Noto Sans" w:hAnsi="Noto Sans" w:cs="Noto Sans"/>
          <w:bCs/>
          <w:sz w:val="20"/>
          <w:szCs w:val="20"/>
        </w:rPr>
        <w:cr/>
      </w:r>
    </w:p>
    <w:p w14:paraId="58487F80" w14:textId="02B77AA3"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2C3A63" w:rsidRPr="002C3A63">
        <w:rPr>
          <w:rFonts w:ascii="Noto Sans" w:hAnsi="Noto Sans" w:cs="Noto Sans"/>
          <w:b/>
          <w:bCs/>
          <w:sz w:val="20"/>
          <w:szCs w:val="20"/>
          <w:u w:val="single"/>
        </w:rPr>
        <w:t>21</w:t>
      </w:r>
      <w:r w:rsidR="00154D3A" w:rsidRPr="002C3A63">
        <w:rPr>
          <w:rFonts w:ascii="Noto Sans" w:hAnsi="Noto Sans" w:cs="Noto Sans"/>
          <w:b/>
          <w:bCs/>
          <w:sz w:val="20"/>
          <w:szCs w:val="20"/>
          <w:u w:val="single"/>
        </w:rPr>
        <w:t xml:space="preserve"> de abril del 2025</w:t>
      </w:r>
      <w:r w:rsidRPr="002C3A63">
        <w:rPr>
          <w:rFonts w:ascii="Noto Sans" w:hAnsi="Noto Sans" w:cs="Noto Sans"/>
          <w:sz w:val="20"/>
          <w:szCs w:val="20"/>
        </w:rPr>
        <w:t>,</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w:t>
      </w:r>
      <w:r w:rsidRPr="002C1A7A">
        <w:rPr>
          <w:rFonts w:ascii="Noto Sans" w:hAnsi="Noto Sans" w:cs="Noto Sans"/>
          <w:bCs/>
          <w:sz w:val="20"/>
          <w:szCs w:val="20"/>
        </w:rPr>
        <w:lastRenderedPageBreak/>
        <w:t xml:space="preserve">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8"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34394BD7"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w:t>
      </w:r>
      <w:r w:rsidRPr="002C3A63">
        <w:rPr>
          <w:rFonts w:ascii="Noto Sans" w:hAnsi="Noto Sans" w:cs="Noto Sans"/>
          <w:sz w:val="20"/>
          <w:szCs w:val="20"/>
        </w:rPr>
        <w:t xml:space="preserve">día </w:t>
      </w:r>
      <w:r w:rsidR="002C3A63" w:rsidRPr="002C3A63">
        <w:rPr>
          <w:rFonts w:ascii="Noto Sans" w:hAnsi="Noto Sans" w:cs="Noto Sans"/>
          <w:b/>
          <w:bCs/>
          <w:sz w:val="20"/>
          <w:szCs w:val="20"/>
          <w:u w:val="single"/>
        </w:rPr>
        <w:t>06</w:t>
      </w:r>
      <w:r w:rsidR="00154D3A" w:rsidRPr="002C3A63">
        <w:rPr>
          <w:rFonts w:ascii="Noto Sans" w:hAnsi="Noto Sans" w:cs="Noto Sans"/>
          <w:b/>
          <w:bCs/>
          <w:sz w:val="20"/>
          <w:szCs w:val="20"/>
          <w:u w:val="single"/>
        </w:rPr>
        <w:t xml:space="preserve"> de </w:t>
      </w:r>
      <w:r w:rsidR="002C3A63" w:rsidRPr="002C3A63">
        <w:rPr>
          <w:rFonts w:ascii="Noto Sans" w:hAnsi="Noto Sans" w:cs="Noto Sans"/>
          <w:b/>
          <w:bCs/>
          <w:sz w:val="20"/>
          <w:szCs w:val="20"/>
          <w:u w:val="single"/>
        </w:rPr>
        <w:t>mayo</w:t>
      </w:r>
      <w:r w:rsidR="00154D3A" w:rsidRPr="002C3A63">
        <w:rPr>
          <w:rFonts w:ascii="Noto Sans" w:hAnsi="Noto Sans" w:cs="Noto Sans"/>
          <w:b/>
          <w:bCs/>
          <w:sz w:val="20"/>
          <w:szCs w:val="20"/>
          <w:u w:val="single"/>
        </w:rPr>
        <w:t xml:space="preserve"> del 2025</w:t>
      </w:r>
      <w:r w:rsidR="00154D3A">
        <w:rPr>
          <w:rFonts w:ascii="Noto Sans" w:hAnsi="Noto Sans" w:cs="Noto Sans"/>
          <w:b/>
          <w:bCs/>
          <w:sz w:val="20"/>
          <w:szCs w:val="20"/>
          <w:u w:val="single"/>
        </w:rPr>
        <w:t xml:space="preserve"> </w:t>
      </w:r>
      <w:r w:rsidRPr="002C1A7A">
        <w:rPr>
          <w:rFonts w:ascii="Noto Sans" w:hAnsi="Noto Sans" w:cs="Noto Sans"/>
          <w:sz w:val="20"/>
          <w:szCs w:val="20"/>
        </w:rPr>
        <w:t xml:space="preserve">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2EA95FC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SFP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lastRenderedPageBreak/>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19699CAD"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lastRenderedPageBreak/>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4D8C4F68"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4B5577A5"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Cuando incurran en cualquier violación a las disposiciones de la Ley, al Reglamento o a cualquier otro ordenamiento legal o normativo vinculado con este procedimiento.</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en los supuestos del artículo </w:t>
      </w:r>
      <w:r w:rsidRPr="004F4348">
        <w:rPr>
          <w:rFonts w:ascii="Noto Sans" w:hAnsi="Noto Sans" w:cs="Noto Sans"/>
          <w:b/>
          <w:sz w:val="20"/>
          <w:szCs w:val="20"/>
        </w:rPr>
        <w:t>51</w:t>
      </w:r>
      <w:r w:rsidRPr="004F4348">
        <w:rPr>
          <w:rFonts w:ascii="Noto Sans" w:hAnsi="Noto Sans" w:cs="Noto Sans"/>
          <w:sz w:val="20"/>
          <w:szCs w:val="20"/>
        </w:rPr>
        <w:t xml:space="preserve"> Incisos </w:t>
      </w:r>
      <w:r w:rsidRPr="004F4348">
        <w:rPr>
          <w:rFonts w:ascii="Noto Sans" w:hAnsi="Noto Sans" w:cs="Noto Sans"/>
          <w:b/>
          <w:sz w:val="20"/>
          <w:szCs w:val="20"/>
        </w:rPr>
        <w:t xml:space="preserve">A </w:t>
      </w:r>
      <w:r w:rsidRPr="004F4348">
        <w:rPr>
          <w:rFonts w:ascii="Noto Sans" w:hAnsi="Noto Sans" w:cs="Noto Sans"/>
          <w:sz w:val="20"/>
          <w:szCs w:val="20"/>
        </w:rPr>
        <w:t xml:space="preserve">y </w:t>
      </w:r>
      <w:r w:rsidRPr="004F4348">
        <w:rPr>
          <w:rFonts w:ascii="Noto Sans" w:hAnsi="Noto Sans" w:cs="Noto Sans"/>
          <w:b/>
          <w:sz w:val="20"/>
          <w:szCs w:val="20"/>
        </w:rPr>
        <w:t xml:space="preserve">B </w:t>
      </w:r>
      <w:r w:rsidRPr="004F4348">
        <w:rPr>
          <w:rFonts w:ascii="Noto Sans" w:hAnsi="Noto Sans" w:cs="Noto Sans"/>
          <w:sz w:val="20"/>
          <w:szCs w:val="20"/>
        </w:rPr>
        <w:t xml:space="preserve">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Pr="004F4348">
        <w:rPr>
          <w:rFonts w:ascii="Noto Sans" w:hAnsi="Noto Sans" w:cs="Noto Sans"/>
          <w:sz w:val="20"/>
          <w:szCs w:val="20"/>
        </w:rPr>
        <w:t xml:space="preserve"> último párrafo 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55662519"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p>
    <w:p w14:paraId="4AAA2532" w14:textId="77777777" w:rsidR="002C1A7A" w:rsidRPr="002C1A7A" w:rsidRDefault="002C1A7A" w:rsidP="00CA41AD">
      <w:pPr>
        <w:autoSpaceDE w:val="0"/>
        <w:autoSpaceDN w:val="0"/>
        <w:adjustRightInd w:val="0"/>
        <w:ind w:left="400"/>
        <w:jc w:val="both"/>
        <w:rPr>
          <w:rFonts w:ascii="Noto Sans" w:hAnsi="Noto Sans" w:cs="Noto Sans"/>
          <w:sz w:val="20"/>
          <w:szCs w:val="20"/>
        </w:rPr>
      </w:pPr>
      <w:r w:rsidRPr="002C1A7A">
        <w:rPr>
          <w:rFonts w:ascii="Noto Sans" w:hAnsi="Noto Sans" w:cs="Noto Sans"/>
          <w:sz w:val="20"/>
          <w:szCs w:val="20"/>
        </w:rPr>
        <w:lastRenderedPageBreak/>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F6271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4.- Cuando el precio de algún renglón exceda el 10% por arriba de la mediana.</w:t>
      </w:r>
    </w:p>
    <w:p w14:paraId="3EA0E39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5.- Cuando el precio de algún renglón exceda el 40% por abajo de la mediana.</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7AC8CA1C" w14:textId="2EF06E82" w:rsidR="002C1A7A" w:rsidRPr="003868C2" w:rsidRDefault="009F54BC" w:rsidP="002C1A7A">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398E6814" w14:textId="77777777" w:rsidR="003551F7" w:rsidRDefault="003551F7" w:rsidP="002C1A7A">
      <w:pPr>
        <w:pStyle w:val="Prrafodelista"/>
        <w:suppressAutoHyphens/>
        <w:ind w:left="360"/>
        <w:jc w:val="both"/>
        <w:rPr>
          <w:rFonts w:ascii="Noto Sans" w:hAnsi="Noto Sans" w:cs="Noto Sans"/>
          <w:sz w:val="20"/>
          <w:szCs w:val="20"/>
        </w:rPr>
      </w:pPr>
    </w:p>
    <w:p w14:paraId="58CC4572" w14:textId="77777777" w:rsidR="003868C2" w:rsidRPr="002C1A7A" w:rsidRDefault="003868C2" w:rsidP="002C1A7A">
      <w:pPr>
        <w:pStyle w:val="Prrafodelista"/>
        <w:suppressAutoHyphens/>
        <w:ind w:left="360"/>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w:t>
      </w:r>
      <w:r w:rsidRPr="002C1A7A">
        <w:rPr>
          <w:rFonts w:ascii="Noto Sans" w:hAnsi="Noto Sans" w:cs="Noto Sans"/>
          <w:iCs/>
          <w:sz w:val="20"/>
          <w:szCs w:val="20"/>
        </w:rPr>
        <w:lastRenderedPageBreak/>
        <w:t xml:space="preserve">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28132030" w:rsidR="009303E4" w:rsidRPr="002C38A5" w:rsidRDefault="002C38A5" w:rsidP="002C38A5">
      <w:pPr>
        <w:suppressAutoHyphens/>
        <w:jc w:val="both"/>
        <w:rPr>
          <w:rFonts w:ascii="Noto Sans" w:hAnsi="Noto Sans" w:cs="Noto Sans"/>
          <w:color w:val="000000" w:themeColor="text1"/>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criterio binario y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2C38A5">
        <w:rPr>
          <w:rFonts w:ascii="Noto Sans" w:eastAsiaTheme="minorEastAsia" w:hAnsi="Noto Sans" w:cs="Noto Sans"/>
          <w:b/>
          <w:bCs/>
          <w:iCs/>
          <w:sz w:val="20"/>
          <w:szCs w:val="20"/>
        </w:rPr>
        <w:t>51</w:t>
      </w:r>
      <w:r w:rsidRPr="002C38A5">
        <w:rPr>
          <w:rFonts w:ascii="Noto Sans" w:eastAsiaTheme="minorEastAsia" w:hAnsi="Noto Sans" w:cs="Noto Sans"/>
          <w:bCs/>
          <w:iCs/>
          <w:sz w:val="20"/>
          <w:szCs w:val="20"/>
        </w:rPr>
        <w:t xml:space="preserve"> </w:t>
      </w:r>
      <w:r>
        <w:rPr>
          <w:rFonts w:ascii="Noto Sans" w:eastAsiaTheme="minorEastAsia" w:hAnsi="Noto Sans" w:cs="Noto Sans"/>
          <w:bCs/>
          <w:iCs/>
          <w:sz w:val="20"/>
          <w:szCs w:val="20"/>
        </w:rPr>
        <w:t>del R</w:t>
      </w:r>
      <w:r w:rsidRPr="002C38A5">
        <w:rPr>
          <w:rFonts w:ascii="Noto Sans" w:eastAsiaTheme="minorEastAsia" w:hAnsi="Noto Sans" w:cs="Noto Sans"/>
          <w:bCs/>
          <w:iCs/>
          <w:sz w:val="20"/>
          <w:szCs w:val="20"/>
        </w:rPr>
        <w:t xml:space="preserve">eglamento de la </w:t>
      </w: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Pr="002C38A5">
        <w:rPr>
          <w:rFonts w:ascii="Noto Sans" w:eastAsiaTheme="minorEastAsia" w:hAnsi="Noto Sans" w:cs="Noto Sans"/>
          <w:bCs/>
          <w:iCs/>
          <w:sz w:val="20"/>
          <w:szCs w:val="20"/>
        </w:rPr>
        <w:cr/>
      </w:r>
    </w:p>
    <w:p w14:paraId="1E5A56FD" w14:textId="77777777" w:rsidR="000A3BEF" w:rsidRDefault="002C1A7A" w:rsidP="00C026B8">
      <w:pPr>
        <w:jc w:val="both"/>
        <w:rPr>
          <w:rFonts w:ascii="Noto Sans" w:hAnsi="Noto Sans" w:cs="Noto Sans"/>
          <w:iC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t xml:space="preserve">No serán objeto de evaluación, las condiciones establecidas por la convocante, que tengan como propósito facilitar la presentación de las proposiciones y agilizar los actos de la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iCs/>
          <w:sz w:val="20"/>
          <w:szCs w:val="20"/>
        </w:rPr>
        <w:t>, así como cualquier otro requisito cuyo incumplimiento, por sí mismo, no afecte la solvencia de las propuestas.</w:t>
      </w:r>
      <w:r w:rsidR="000A3BEF">
        <w:rPr>
          <w:rFonts w:ascii="Noto Sans" w:hAnsi="Noto Sans" w:cs="Noto Sans"/>
          <w:iCs/>
          <w:sz w:val="20"/>
          <w:szCs w:val="20"/>
        </w:rPr>
        <w:t xml:space="preserve"> </w:t>
      </w:r>
    </w:p>
    <w:p w14:paraId="33433397" w14:textId="77777777" w:rsidR="000A3BEF" w:rsidRDefault="000A3BEF" w:rsidP="00C026B8">
      <w:pPr>
        <w:jc w:val="both"/>
        <w:rPr>
          <w:rFonts w:ascii="Noto Sans" w:hAnsi="Noto Sans" w:cs="Noto Sans"/>
          <w:iCs/>
          <w:sz w:val="20"/>
          <w:szCs w:val="20"/>
        </w:rPr>
      </w:pPr>
    </w:p>
    <w:p w14:paraId="50784AD8" w14:textId="341EFCFA" w:rsidR="002C1A7A" w:rsidRP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del Reglamento de la Ley de Adquisiciones, Arrendamientos y Servicios del Sector Público se informa</w:t>
      </w:r>
      <w:r w:rsidR="000A3BEF">
        <w:rPr>
          <w:rFonts w:ascii="Noto Sans" w:hAnsi="Noto Sans" w:cs="Noto Sans"/>
          <w:sz w:val="20"/>
          <w:szCs w:val="20"/>
        </w:rPr>
        <w:t xml:space="preserve"> a</w:t>
      </w:r>
      <w:r w:rsidRPr="002C1A7A">
        <w:rPr>
          <w:rFonts w:ascii="Noto Sans" w:hAnsi="Noto Sans" w:cs="Noto Sans"/>
          <w:sz w:val="20"/>
          <w:szCs w:val="20"/>
        </w:rPr>
        <w:t xml:space="preserve"> los </w:t>
      </w:r>
      <w:r w:rsidR="005557E3">
        <w:rPr>
          <w:rFonts w:ascii="Noto Sans" w:hAnsi="Noto Sans" w:cs="Noto Sans"/>
          <w:sz w:val="20"/>
          <w:szCs w:val="20"/>
        </w:rPr>
        <w:t>licitantes</w:t>
      </w:r>
      <w:r w:rsidRPr="002C1A7A">
        <w:rPr>
          <w:rFonts w:ascii="Noto Sans" w:hAnsi="Noto Sans" w:cs="Noto Sans"/>
          <w:sz w:val="20"/>
          <w:szCs w:val="20"/>
        </w:rPr>
        <w:t xml:space="preserve"> que una vez recibidas las proposiciones en la fecha, hora y lugar establecidos, éstas no podrán retirarse o dejarse sin efecto, por lo que deberán considerarse vigentes dentro del procedimiento de </w:t>
      </w:r>
      <w:r w:rsidR="00102CCB">
        <w:rPr>
          <w:rFonts w:ascii="Noto Sans" w:hAnsi="Noto Sans" w:cs="Noto Sans"/>
          <w:sz w:val="20"/>
          <w:szCs w:val="20"/>
        </w:rPr>
        <w:t>licit</w:t>
      </w:r>
      <w:r w:rsidR="00102CCB" w:rsidRPr="002C1A7A">
        <w:rPr>
          <w:rFonts w:ascii="Noto Sans" w:hAnsi="Noto Sans" w:cs="Noto Sans"/>
          <w:sz w:val="20"/>
          <w:szCs w:val="20"/>
        </w:rPr>
        <w:t>ación</w:t>
      </w:r>
      <w:r w:rsidR="00102CCB">
        <w:rPr>
          <w:rFonts w:ascii="Noto Sans" w:hAnsi="Noto Sans" w:cs="Noto Sans"/>
          <w:sz w:val="20"/>
          <w:szCs w:val="20"/>
        </w:rPr>
        <w:t xml:space="preserve"> </w:t>
      </w:r>
      <w:r w:rsidRPr="002C1A7A">
        <w:rPr>
          <w:rFonts w:ascii="Noto Sans" w:hAnsi="Noto Sans" w:cs="Noto Sans"/>
          <w:sz w:val="20"/>
          <w:szCs w:val="20"/>
        </w:rPr>
        <w:t>hasta su conclusión.</w:t>
      </w:r>
    </w:p>
    <w:p w14:paraId="31DC2985"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Pr="002C1A7A">
        <w:rPr>
          <w:rFonts w:ascii="Noto Sans" w:hAnsi="Noto Sans" w:cs="Noto Sans"/>
          <w:b/>
          <w:sz w:val="20"/>
          <w:szCs w:val="20"/>
        </w:rPr>
        <w:t>36,</w:t>
      </w:r>
      <w:r w:rsidRPr="002C1A7A">
        <w:rPr>
          <w:rFonts w:ascii="Noto Sans" w:hAnsi="Noto Sans" w:cs="Noto Sans"/>
          <w:sz w:val="20"/>
          <w:szCs w:val="20"/>
        </w:rPr>
        <w:t xml:space="preserve"> de la Ley de Adquisiciones, </w:t>
      </w:r>
      <w:r w:rsidRPr="002C1A7A">
        <w:rPr>
          <w:rFonts w:ascii="Noto Sans" w:hAnsi="Noto Sans" w:cs="Noto Sans"/>
          <w:sz w:val="20"/>
          <w:szCs w:val="20"/>
        </w:rPr>
        <w:lastRenderedPageBreak/>
        <w:t>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44A8104E"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hAnsi="Noto Sans" w:cs="Noto Sans"/>
          <w:sz w:val="20"/>
          <w:szCs w:val="20"/>
        </w:rPr>
        <w:t xml:space="preserve">Se verificará documentalmente que los servicios ofertados, cumplan con las especificaciones técnicas y requisitos solicitados en los  </w:t>
      </w:r>
      <w:r w:rsidRPr="002C1A7A">
        <w:rPr>
          <w:rFonts w:ascii="Noto Sans" w:hAnsi="Noto Sans" w:cs="Noto Sans"/>
          <w:bCs/>
          <w:sz w:val="20"/>
          <w:szCs w:val="20"/>
        </w:rPr>
        <w:t xml:space="preserve">numerales </w:t>
      </w:r>
      <w:r w:rsidRPr="002C1A7A">
        <w:rPr>
          <w:rFonts w:ascii="Noto Sans" w:hAnsi="Noto Sans" w:cs="Noto Sans"/>
          <w:b/>
          <w:bCs/>
          <w:sz w:val="20"/>
          <w:szCs w:val="20"/>
        </w:rPr>
        <w:t>7, 7.3, 9, 9.1 y 12</w:t>
      </w:r>
      <w:r w:rsidRPr="002C1A7A">
        <w:rPr>
          <w:rFonts w:ascii="Noto Sans" w:hAnsi="Noto Sans" w:cs="Noto Sans"/>
          <w:bCs/>
          <w:sz w:val="20"/>
          <w:szCs w:val="20"/>
        </w:rPr>
        <w:t xml:space="preserve"> de esta convocatoria, </w:t>
      </w:r>
      <w:r w:rsidRPr="002C1A7A">
        <w:rPr>
          <w:rFonts w:ascii="Noto Sans" w:hAnsi="Noto Sans" w:cs="Noto Sans"/>
          <w:sz w:val="20"/>
          <w:szCs w:val="20"/>
        </w:rPr>
        <w:t>así como con aquellos que resulten de la junta de aclaraciones.</w:t>
      </w:r>
    </w:p>
    <w:p w14:paraId="7E865A19" w14:textId="77777777" w:rsidR="002C1A7A" w:rsidRPr="002C1A7A" w:rsidRDefault="002C1A7A" w:rsidP="002C1A7A">
      <w:pPr>
        <w:rPr>
          <w:rFonts w:ascii="Noto Sans" w:eastAsia="Arial Unicode MS" w:hAnsi="Noto Sans" w:cs="Noto Sans"/>
          <w:sz w:val="20"/>
          <w:szCs w:val="20"/>
        </w:rPr>
      </w:pPr>
    </w:p>
    <w:p w14:paraId="0209974E" w14:textId="77777777" w:rsidR="000A3BEF" w:rsidRPr="000A3BEF" w:rsidRDefault="000A3BEF" w:rsidP="000A3BEF">
      <w:pPr>
        <w:numPr>
          <w:ilvl w:val="0"/>
          <w:numId w:val="5"/>
        </w:numPr>
        <w:jc w:val="both"/>
        <w:rPr>
          <w:rFonts w:ascii="Noto Sans" w:hAnsi="Noto Sans" w:cs="Noto Sans"/>
          <w:sz w:val="20"/>
          <w:szCs w:val="20"/>
        </w:rPr>
      </w:pPr>
      <w:r w:rsidRPr="000A3BEF">
        <w:rPr>
          <w:rFonts w:ascii="Noto Sans" w:hAnsi="Noto Sans" w:cs="Noto Sans"/>
          <w:sz w:val="20"/>
          <w:szCs w:val="20"/>
        </w:rPr>
        <w:t xml:space="preserve">Se verificará la congruencia de los catálogos o instructivos que presenten los licitantes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630C06AA" w14:textId="6279C308"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la licencia municipal vigente, o permiso de funcionamiento vigente del uso de suelo, expedida(s) p0or el gobierno federal, estatal y/o municipal del lugar donde se encuentre localizada la ubicación del licitante. </w:t>
      </w:r>
    </w:p>
    <w:p w14:paraId="767DE9AC" w14:textId="5F4B2F45"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relación de contratos, facturas u órdenes de servicio, actas de entrega-recepción, ejecutados en el último año relacionado con el servicio en los que participara, anexando fotocopia simple de la carátula del contrato, factura y de la orden de servicio. </w:t>
      </w:r>
    </w:p>
    <w:p w14:paraId="62615955" w14:textId="70EF711A"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una copia de los manuales de servicio en archivo electrónico con una traducción al castellano cuando menos de lo referente al mantenimiento preventivo solo para las partidas 8, 10 y 11.</w:t>
      </w:r>
    </w:p>
    <w:p w14:paraId="62E7AE05" w14:textId="749F32F1" w:rsidR="006A6691" w:rsidRP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una descripción amplia y detallada del servicio ofertado cumpliendo con lo señalado en el Anexo Técnico. </w:t>
      </w:r>
      <w:r>
        <w:rPr>
          <w:rFonts w:ascii="Noto Sans" w:hAnsi="Noto Sans" w:cs="Noto Sans"/>
          <w:b/>
          <w:sz w:val="20"/>
          <w:szCs w:val="20"/>
        </w:rPr>
        <w:t xml:space="preserve">(Anexo Número 4B) (Cuatro B). </w:t>
      </w: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lastRenderedPageBreak/>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46FFEB65" w14:textId="23CD2ECC" w:rsidR="002370C0" w:rsidRPr="002370C0" w:rsidRDefault="002370C0" w:rsidP="002370C0">
      <w:pPr>
        <w:jc w:val="both"/>
        <w:rPr>
          <w:rFonts w:ascii="Noto Sans" w:hAnsi="Noto Sans" w:cs="Noto Sans"/>
          <w:b/>
          <w:sz w:val="20"/>
          <w:szCs w:val="20"/>
        </w:rPr>
      </w:pPr>
      <w:r w:rsidRPr="002370C0">
        <w:rPr>
          <w:rFonts w:ascii="Noto Sans" w:hAnsi="Noto Sans" w:cs="Noto Sans"/>
          <w:sz w:val="20"/>
          <w:szCs w:val="20"/>
        </w:rPr>
        <w:t xml:space="preserve">La evaluación de las proposiciones económicas de los licitantes, se llevará a cabo en estricto apego a lo señalado en los  Artículos </w:t>
      </w:r>
      <w:r w:rsidRPr="002370C0">
        <w:rPr>
          <w:rFonts w:ascii="Noto Sans" w:hAnsi="Noto Sans" w:cs="Noto Sans"/>
          <w:b/>
          <w:sz w:val="20"/>
          <w:szCs w:val="20"/>
        </w:rPr>
        <w:t xml:space="preserve">2 </w:t>
      </w:r>
      <w:r w:rsidRPr="002370C0">
        <w:rPr>
          <w:rFonts w:ascii="Noto Sans" w:hAnsi="Noto Sans" w:cs="Noto Sans"/>
          <w:sz w:val="20"/>
          <w:szCs w:val="20"/>
        </w:rPr>
        <w:t xml:space="preserve">fracción </w:t>
      </w:r>
      <w:r w:rsidRPr="002370C0">
        <w:rPr>
          <w:rFonts w:ascii="Noto Sans" w:hAnsi="Noto Sans" w:cs="Noto Sans"/>
          <w:b/>
          <w:sz w:val="20"/>
          <w:szCs w:val="20"/>
        </w:rPr>
        <w:t>XII</w:t>
      </w:r>
      <w:r w:rsidRPr="002370C0">
        <w:rPr>
          <w:rFonts w:ascii="Noto Sans" w:hAnsi="Noto Sans" w:cs="Noto Sans"/>
          <w:sz w:val="20"/>
          <w:szCs w:val="20"/>
        </w:rPr>
        <w:t xml:space="preserve"> y </w:t>
      </w:r>
      <w:r w:rsidRPr="002370C0">
        <w:rPr>
          <w:rFonts w:ascii="Noto Sans" w:hAnsi="Noto Sans" w:cs="Noto Sans"/>
          <w:b/>
          <w:sz w:val="20"/>
          <w:szCs w:val="20"/>
        </w:rPr>
        <w:t>36</w:t>
      </w:r>
      <w:r w:rsidRPr="002370C0">
        <w:rPr>
          <w:rFonts w:ascii="Noto Sans" w:hAnsi="Noto Sans" w:cs="Noto Sans"/>
          <w:sz w:val="20"/>
          <w:szCs w:val="20"/>
        </w:rPr>
        <w:t xml:space="preserve"> de la Ley de Adquisiciones, Arrendamientos y Servicios del Sector Público y el Artículo </w:t>
      </w:r>
      <w:r w:rsidRPr="002370C0">
        <w:rPr>
          <w:rFonts w:ascii="Noto Sans" w:hAnsi="Noto Sans" w:cs="Noto Sans"/>
          <w:b/>
          <w:sz w:val="20"/>
          <w:szCs w:val="20"/>
        </w:rPr>
        <w:t xml:space="preserve">51 </w:t>
      </w:r>
      <w:r w:rsidRPr="002370C0">
        <w:rPr>
          <w:rFonts w:ascii="Noto Sans" w:hAnsi="Noto Sans" w:cs="Noto Sans"/>
          <w:sz w:val="20"/>
          <w:szCs w:val="20"/>
        </w:rPr>
        <w:t xml:space="preserve">incisos </w:t>
      </w:r>
      <w:r w:rsidRPr="002370C0">
        <w:rPr>
          <w:rFonts w:ascii="Noto Sans" w:hAnsi="Noto Sans" w:cs="Noto Sans"/>
          <w:b/>
          <w:sz w:val="20"/>
          <w:szCs w:val="20"/>
        </w:rPr>
        <w:t>A</w:t>
      </w:r>
      <w:r w:rsidRPr="002370C0">
        <w:rPr>
          <w:rFonts w:ascii="Noto Sans" w:hAnsi="Noto Sans" w:cs="Noto Sans"/>
          <w:sz w:val="20"/>
          <w:szCs w:val="20"/>
        </w:rPr>
        <w:t xml:space="preserve"> y </w:t>
      </w:r>
      <w:r w:rsidRPr="002370C0">
        <w:rPr>
          <w:rFonts w:ascii="Noto Sans" w:hAnsi="Noto Sans" w:cs="Noto Sans"/>
          <w:b/>
          <w:sz w:val="20"/>
          <w:szCs w:val="20"/>
        </w:rPr>
        <w:t>B</w:t>
      </w:r>
      <w:r w:rsidRPr="002370C0">
        <w:rPr>
          <w:rFonts w:ascii="Noto Sans" w:hAnsi="Noto Sans" w:cs="Noto Sans"/>
          <w:sz w:val="20"/>
          <w:szCs w:val="20"/>
        </w:rPr>
        <w:t xml:space="preserve"> del Reglamento de la Ley de Adquisiciones, Arrendamientos y Servicios del Sector Público, El licitante que concurse por el sistema de compras gubernamentales CompraN</w:t>
      </w:r>
      <w:r>
        <w:rPr>
          <w:rFonts w:ascii="Noto Sans" w:hAnsi="Noto Sans" w:cs="Noto Sans"/>
          <w:sz w:val="20"/>
          <w:szCs w:val="20"/>
        </w:rPr>
        <w:t>et</w:t>
      </w:r>
      <w:r w:rsidRPr="002370C0">
        <w:rPr>
          <w:rFonts w:ascii="Noto Sans" w:hAnsi="Noto Sans" w:cs="Noto Sans"/>
          <w:sz w:val="20"/>
          <w:szCs w:val="20"/>
        </w:rPr>
        <w:t xml:space="preserve">, invariablemente deberá presentar su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será causal de descalificación tal y como se señala en el numeral </w:t>
      </w:r>
      <w:r w:rsidRPr="002370C0">
        <w:rPr>
          <w:rFonts w:ascii="Noto Sans" w:hAnsi="Noto Sans" w:cs="Noto Sans"/>
          <w:b/>
          <w:sz w:val="20"/>
          <w:szCs w:val="20"/>
        </w:rPr>
        <w:t xml:space="preserve">3.- CAUSALES DE DESCALIFICACION, específicamente en el inciso </w:t>
      </w:r>
      <w:r>
        <w:rPr>
          <w:rFonts w:ascii="Noto Sans" w:hAnsi="Noto Sans" w:cs="Noto Sans"/>
          <w:b/>
          <w:sz w:val="20"/>
          <w:szCs w:val="20"/>
        </w:rPr>
        <w:t>H</w:t>
      </w:r>
      <w:r w:rsidRPr="002370C0">
        <w:rPr>
          <w:rFonts w:ascii="Noto Sans" w:hAnsi="Noto Sans" w:cs="Noto Sans"/>
          <w:b/>
          <w:sz w:val="20"/>
          <w:szCs w:val="20"/>
        </w:rPr>
        <w:t>).</w:t>
      </w:r>
    </w:p>
    <w:p w14:paraId="2FB6D45D" w14:textId="77777777" w:rsidR="002C1A7A" w:rsidRPr="002C1A7A" w:rsidRDefault="002C1A7A" w:rsidP="00B47780">
      <w:pPr>
        <w:jc w:val="both"/>
        <w:rPr>
          <w:rFonts w:ascii="Noto Sans" w:hAnsi="Noto Sans" w:cs="Noto Sans"/>
          <w:sz w:val="20"/>
          <w:szCs w:val="20"/>
        </w:rPr>
      </w:pPr>
    </w:p>
    <w:p w14:paraId="2873EAD0" w14:textId="4A6FEE38"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Pr="002C1A7A">
        <w:rPr>
          <w:rFonts w:ascii="Noto Sans" w:hAnsi="Noto Sans" w:cs="Noto Sans"/>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321294B4" w14:textId="5D9E615E"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2C1A7A">
        <w:rPr>
          <w:rFonts w:ascii="Noto Sans" w:hAnsi="Noto Sans" w:cs="Noto Sans"/>
          <w:caps w:val="0"/>
          <w:color w:val="000000" w:themeColor="text1"/>
          <w:sz w:val="20"/>
          <w:szCs w:val="20"/>
        </w:rPr>
        <w:t>2</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w:t>
      </w:r>
      <w:r w:rsidRPr="00EB4B50">
        <w:rPr>
          <w:rFonts w:ascii="Noto Sans" w:hAnsi="Noto Sans" w:cs="Noto Sans"/>
          <w:caps w:val="0"/>
          <w:color w:val="000000" w:themeColor="text1"/>
          <w:sz w:val="20"/>
          <w:szCs w:val="20"/>
        </w:rPr>
        <w:t xml:space="preserve">6.2.- </w:t>
      </w:r>
      <w:r w:rsidR="00EB4B50" w:rsidRPr="00EB4B50">
        <w:rPr>
          <w:rFonts w:ascii="Noto Sans" w:hAnsi="Noto Sans" w:cs="Noto Sans"/>
          <w:caps w:val="0"/>
          <w:color w:val="000000" w:themeColor="text1"/>
          <w:sz w:val="20"/>
          <w:szCs w:val="20"/>
        </w:rPr>
        <w:t>EVALUACIÓN DE LAS PROPUESTAS ECONÓMICAS</w:t>
      </w:r>
      <w:r w:rsidRPr="002C1A7A">
        <w:rPr>
          <w:rFonts w:ascii="Noto Sans" w:hAnsi="Noto Sans" w:cs="Noto Sans"/>
          <w:b w:val="0"/>
          <w:caps w:val="0"/>
          <w:color w:val="000000" w:themeColor="text1"/>
          <w:sz w:val="20"/>
          <w:szCs w:val="20"/>
        </w:rPr>
        <w:t xml:space="preserve"> último párraf</w:t>
      </w:r>
      <w:r w:rsidR="00EB4B50">
        <w:rPr>
          <w:rFonts w:ascii="Noto Sans" w:hAnsi="Noto Sans" w:cs="Noto Sans"/>
          <w:b w:val="0"/>
          <w:caps w:val="0"/>
          <w:color w:val="000000" w:themeColor="text1"/>
          <w:sz w:val="20"/>
          <w:szCs w:val="20"/>
        </w:rPr>
        <w:t>o de la presente convocatoria. L</w:t>
      </w:r>
      <w:r w:rsidRPr="002C1A7A">
        <w:rPr>
          <w:rFonts w:ascii="Noto Sans" w:hAnsi="Noto Sans" w:cs="Noto Sans"/>
          <w:b w:val="0"/>
          <w:caps w:val="0"/>
          <w:color w:val="000000" w:themeColor="text1"/>
          <w:sz w:val="20"/>
          <w:szCs w:val="20"/>
        </w:rPr>
        <w:t>os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w:t>
      </w:r>
      <w:r w:rsidRPr="00555656">
        <w:rPr>
          <w:rFonts w:ascii="Noto Sans" w:hAnsi="Noto Sans" w:cs="Noto Sans"/>
          <w:color w:val="000000" w:themeColor="text1"/>
          <w:sz w:val="20"/>
          <w:szCs w:val="20"/>
        </w:rPr>
        <w:lastRenderedPageBreak/>
        <w:t xml:space="preserve">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ederación el 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75DE7C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54D3A">
        <w:rPr>
          <w:rFonts w:ascii="Noto Sans" w:hAnsi="Noto Sans" w:cs="Noto Sans"/>
          <w:b/>
          <w:sz w:val="20"/>
          <w:szCs w:val="20"/>
        </w:rPr>
        <w:t xml:space="preserve">SERVICIOS OBJETO DE ESTA </w:t>
      </w:r>
      <w:r w:rsidRPr="002C1A7A">
        <w:rPr>
          <w:rFonts w:ascii="Noto Sans" w:hAnsi="Noto Sans" w:cs="Noto Sans"/>
          <w:b/>
          <w:sz w:val="20"/>
          <w:szCs w:val="20"/>
        </w:rPr>
        <w:t>A</w:t>
      </w:r>
      <w:r w:rsidR="00154D3A">
        <w:rPr>
          <w:rFonts w:ascii="Noto Sans" w:hAnsi="Noto Sans" w:cs="Noto Sans"/>
          <w:b/>
          <w:sz w:val="20"/>
          <w:szCs w:val="20"/>
        </w:rPr>
        <w:t>DJUDICA</w:t>
      </w:r>
      <w:r w:rsidRPr="002C1A7A">
        <w:rPr>
          <w:rFonts w:ascii="Noto Sans" w:hAnsi="Noto Sans" w:cs="Noto Sans"/>
          <w:b/>
          <w:sz w:val="20"/>
          <w:szCs w:val="20"/>
        </w:rPr>
        <w:t>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0F362A14"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Pr="00C924C9">
        <w:rPr>
          <w:rFonts w:ascii="Noto Sans" w:hAnsi="Noto Sans" w:cs="Noto Sans"/>
          <w:b/>
          <w:bCs/>
          <w:sz w:val="20"/>
          <w:szCs w:val="20"/>
        </w:rPr>
        <w:t>SERVICIOS DE MANTENIMIENTO DE CONSERVACION PARA EL EJERCICIO FISCAL 2025,</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 los servicios 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63EA09B5"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C924C9">
        <w:rPr>
          <w:rFonts w:ascii="Noto Sans" w:hAnsi="Noto Sans" w:cs="Noto Sans"/>
          <w:sz w:val="20"/>
          <w:szCs w:val="20"/>
        </w:rPr>
        <w:t xml:space="preserve">los servicios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626FE41D"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6409B67A" w:rsidR="002C1A7A" w:rsidRPr="002C1A7A" w:rsidRDefault="002C1A7A" w:rsidP="0067446B">
      <w:pPr>
        <w:tabs>
          <w:tab w:val="left" w:pos="720"/>
        </w:tabs>
        <w:suppressAutoHyphens/>
        <w:jc w:val="both"/>
        <w:rPr>
          <w:rFonts w:ascii="Noto Sans" w:eastAsia="Times New Roman" w:hAnsi="Noto Sans" w:cs="Noto Sans"/>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2A8143C7" w14:textId="77777777" w:rsidR="002C1A7A" w:rsidRP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FA60BB" w14:paraId="4EAE7CDA" w14:textId="77777777" w:rsidTr="00FA60BB">
        <w:trPr>
          <w:trHeight w:val="20"/>
        </w:trPr>
        <w:tc>
          <w:tcPr>
            <w:tcW w:w="0" w:type="auto"/>
            <w:shd w:val="clear" w:color="auto" w:fill="auto"/>
            <w:vAlign w:val="center"/>
            <w:hideMark/>
          </w:tcPr>
          <w:p w14:paraId="2AA31D79" w14:textId="0D85C8E6" w:rsidR="00FA60BB" w:rsidRPr="00FA60BB" w:rsidRDefault="00FA60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U</w:t>
            </w:r>
            <w:r w:rsidRPr="00FA60BB">
              <w:rPr>
                <w:rFonts w:ascii="Noto Sans" w:hAnsi="Noto Sans" w:cs="Noto Sans"/>
                <w:color w:val="000000"/>
                <w:sz w:val="20"/>
                <w:szCs w:val="20"/>
                <w:lang w:val="es-MX" w:eastAsia="es-MX"/>
              </w:rPr>
              <w:t>n contrato de servicio de mantenimiento preventivo y correctivo, con refacciones, incluye: todas las visitas y las refacciones necesarias para su reparación y/o mantenimiento preventivo.</w:t>
            </w:r>
          </w:p>
        </w:tc>
      </w:tr>
      <w:tr w:rsidR="00FA60BB" w:rsidRPr="00FA60BB" w14:paraId="5BF194A2" w14:textId="77777777" w:rsidTr="00FA60BB">
        <w:trPr>
          <w:trHeight w:val="20"/>
        </w:trPr>
        <w:tc>
          <w:tcPr>
            <w:tcW w:w="0" w:type="auto"/>
            <w:shd w:val="clear" w:color="auto" w:fill="auto"/>
            <w:vAlign w:val="center"/>
            <w:hideMark/>
          </w:tcPr>
          <w:p w14:paraId="1DB258ED" w14:textId="77777777" w:rsidR="00FA60BB" w:rsidRDefault="00FA60BB" w:rsidP="00145B71">
            <w:pPr>
              <w:jc w:val="both"/>
              <w:rPr>
                <w:rFonts w:ascii="Noto Sans" w:hAnsi="Noto Sans" w:cs="Noto Sans"/>
                <w:color w:val="000000"/>
                <w:sz w:val="20"/>
                <w:szCs w:val="20"/>
                <w:lang w:val="es-MX" w:eastAsia="es-MX"/>
              </w:rPr>
            </w:pPr>
          </w:p>
          <w:p w14:paraId="16F8A57E" w14:textId="098E4D07" w:rsidR="00FA60BB" w:rsidRPr="00FA60BB" w:rsidRDefault="00FA60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 mantenimiento preventivo será acorde a solicitud vía correo electrónico, deberá de incluir los kit de mantenimiento preventivo de acuerdo a manual de servicio y condiciones del equipo en partidas 10 y 11.</w:t>
            </w:r>
          </w:p>
        </w:tc>
      </w:tr>
      <w:tr w:rsidR="00FA60BB" w:rsidRPr="00FA60BB" w14:paraId="7523A021" w14:textId="77777777" w:rsidTr="00FA60BB">
        <w:trPr>
          <w:trHeight w:val="20"/>
        </w:trPr>
        <w:tc>
          <w:tcPr>
            <w:tcW w:w="0" w:type="auto"/>
            <w:shd w:val="clear" w:color="auto" w:fill="auto"/>
            <w:vAlign w:val="center"/>
            <w:hideMark/>
          </w:tcPr>
          <w:p w14:paraId="5E0A3CD6" w14:textId="77777777" w:rsidR="00FA60BB" w:rsidRDefault="00FA60BB" w:rsidP="00FA60BB">
            <w:pPr>
              <w:jc w:val="both"/>
              <w:rPr>
                <w:rFonts w:ascii="Noto Sans" w:hAnsi="Noto Sans" w:cs="Noto Sans"/>
                <w:color w:val="000000"/>
                <w:sz w:val="20"/>
                <w:szCs w:val="20"/>
                <w:lang w:val="es-MX" w:eastAsia="es-MX"/>
              </w:rPr>
            </w:pPr>
          </w:p>
          <w:p w14:paraId="5DDFFE17" w14:textId="3067EB15"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tc>
      </w:tr>
      <w:tr w:rsidR="00FA60BB" w:rsidRPr="00FA60BB" w14:paraId="3E282FCC" w14:textId="77777777" w:rsidTr="00FA60BB">
        <w:trPr>
          <w:trHeight w:val="20"/>
        </w:trPr>
        <w:tc>
          <w:tcPr>
            <w:tcW w:w="0" w:type="auto"/>
            <w:shd w:val="clear" w:color="auto" w:fill="auto"/>
            <w:vAlign w:val="center"/>
            <w:hideMark/>
          </w:tcPr>
          <w:p w14:paraId="72C301C7" w14:textId="0925FCDE"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72502205" w14:textId="77777777" w:rsidTr="00FA60BB">
        <w:trPr>
          <w:trHeight w:val="20"/>
        </w:trPr>
        <w:tc>
          <w:tcPr>
            <w:tcW w:w="0" w:type="auto"/>
            <w:shd w:val="clear" w:color="auto" w:fill="auto"/>
            <w:vAlign w:val="center"/>
            <w:hideMark/>
          </w:tcPr>
          <w:p w14:paraId="26BE6C5E" w14:textId="7325ACD2"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 xml:space="preserve">El licitante </w:t>
            </w:r>
            <w:r w:rsidRPr="00FA60BB">
              <w:rPr>
                <w:rFonts w:ascii="Noto Sans" w:hAnsi="Noto Sans" w:cs="Noto Sans"/>
                <w:color w:val="000000"/>
                <w:sz w:val="20"/>
                <w:szCs w:val="20"/>
                <w:lang w:eastAsia="es-MX"/>
              </w:rPr>
              <w:t xml:space="preserve">se deberá de coordinar con el jefe de protección civil para la partida </w:t>
            </w:r>
            <w:r w:rsidRPr="00144098">
              <w:rPr>
                <w:rFonts w:ascii="Noto Sans" w:hAnsi="Noto Sans" w:cs="Noto Sans"/>
                <w:color w:val="000000"/>
                <w:sz w:val="20"/>
                <w:szCs w:val="20"/>
                <w:lang w:eastAsia="es-MX"/>
              </w:rPr>
              <w:t>10 y 12 y</w:t>
            </w:r>
            <w:r w:rsidRPr="00FA60BB">
              <w:rPr>
                <w:rFonts w:ascii="Noto Sans" w:hAnsi="Noto Sans" w:cs="Noto Sans"/>
                <w:color w:val="000000"/>
                <w:sz w:val="20"/>
                <w:szCs w:val="20"/>
                <w:lang w:eastAsia="es-MX"/>
              </w:rPr>
              <w:t xml:space="preserve"> con el jefe oficina de conservación las demás partidas para la prestación del servicio.</w:t>
            </w:r>
          </w:p>
        </w:tc>
      </w:tr>
      <w:tr w:rsidR="00FA60BB" w:rsidRPr="00FA60BB" w14:paraId="3F6EDC23" w14:textId="77777777" w:rsidTr="00FA60BB">
        <w:trPr>
          <w:trHeight w:val="20"/>
        </w:trPr>
        <w:tc>
          <w:tcPr>
            <w:tcW w:w="0" w:type="auto"/>
            <w:shd w:val="clear" w:color="auto" w:fill="auto"/>
            <w:vAlign w:val="center"/>
            <w:hideMark/>
          </w:tcPr>
          <w:p w14:paraId="07360BC9" w14:textId="4ED7FDD8"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68518910" w14:textId="77777777" w:rsidTr="00FA60BB">
        <w:trPr>
          <w:trHeight w:val="20"/>
        </w:trPr>
        <w:tc>
          <w:tcPr>
            <w:tcW w:w="0" w:type="auto"/>
            <w:shd w:val="clear" w:color="auto" w:fill="auto"/>
            <w:vAlign w:val="center"/>
            <w:hideMark/>
          </w:tcPr>
          <w:p w14:paraId="1AFFF472" w14:textId="21DC8E32"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FA60BB" w:rsidRPr="00FA60BB" w14:paraId="04AEE6C8" w14:textId="77777777" w:rsidTr="00FA60BB">
        <w:trPr>
          <w:trHeight w:val="20"/>
        </w:trPr>
        <w:tc>
          <w:tcPr>
            <w:tcW w:w="0" w:type="auto"/>
            <w:shd w:val="clear" w:color="auto" w:fill="auto"/>
            <w:vAlign w:val="center"/>
            <w:hideMark/>
          </w:tcPr>
          <w:p w14:paraId="1B0407E0" w14:textId="5BD8CE93"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385A4395" w14:textId="77777777" w:rsidTr="00FA60BB">
        <w:trPr>
          <w:trHeight w:val="20"/>
        </w:trPr>
        <w:tc>
          <w:tcPr>
            <w:tcW w:w="0" w:type="auto"/>
            <w:shd w:val="clear" w:color="auto" w:fill="auto"/>
            <w:vAlign w:val="center"/>
            <w:hideMark/>
          </w:tcPr>
          <w:p w14:paraId="44D8484B" w14:textId="0BD15E5A"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FA60BB" w:rsidRPr="00FA60BB" w14:paraId="0D2E2497" w14:textId="77777777" w:rsidTr="00FA60BB">
        <w:trPr>
          <w:trHeight w:val="20"/>
        </w:trPr>
        <w:tc>
          <w:tcPr>
            <w:tcW w:w="0" w:type="auto"/>
            <w:shd w:val="clear" w:color="auto" w:fill="auto"/>
            <w:vAlign w:val="center"/>
            <w:hideMark/>
          </w:tcPr>
          <w:p w14:paraId="79DF78E7" w14:textId="03158D9A"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FA60BB" w:rsidRPr="00FA60BB" w14:paraId="7CD903AA" w14:textId="77777777" w:rsidTr="00FA60BB">
        <w:trPr>
          <w:trHeight w:val="20"/>
        </w:trPr>
        <w:tc>
          <w:tcPr>
            <w:tcW w:w="0" w:type="auto"/>
            <w:shd w:val="clear" w:color="auto" w:fill="auto"/>
            <w:vAlign w:val="center"/>
            <w:hideMark/>
          </w:tcPr>
          <w:p w14:paraId="3E3E7345" w14:textId="53B43CA9"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FA60BB">
              <w:rPr>
                <w:rFonts w:ascii="Noto Sans" w:hAnsi="Noto Sans" w:cs="Noto Sans"/>
                <w:color w:val="000000"/>
                <w:sz w:val="20"/>
                <w:szCs w:val="20"/>
                <w:lang w:val="es-MX" w:eastAsia="es-MX"/>
              </w:rPr>
              <w:t>será responsable civilmente por la negligencia, impericia o dolo en que incurra personalmente o por los trabajadores a su servicio, por lo que se obliga a indemnizar a</w:t>
            </w:r>
            <w:r>
              <w:rPr>
                <w:rFonts w:ascii="Noto Sans" w:hAnsi="Noto Sans" w:cs="Noto Sans"/>
                <w:color w:val="000000"/>
                <w:sz w:val="20"/>
                <w:szCs w:val="20"/>
                <w:lang w:val="es-MX" w:eastAsia="es-MX"/>
              </w:rPr>
              <w:t xml:space="preserve">l Instituto </w:t>
            </w:r>
            <w:r w:rsidRPr="00FA60BB">
              <w:rPr>
                <w:rFonts w:ascii="Noto Sans" w:hAnsi="Noto Sans" w:cs="Noto Sans"/>
                <w:color w:val="000000"/>
                <w:sz w:val="20"/>
                <w:szCs w:val="20"/>
                <w:lang w:val="es-MX" w:eastAsia="es-MX"/>
              </w:rPr>
              <w:t>de los daños y perjuicios que le ocasione.</w:t>
            </w:r>
          </w:p>
        </w:tc>
      </w:tr>
      <w:tr w:rsidR="00FA60BB" w:rsidRPr="00FA60BB" w14:paraId="2A7C6AF1" w14:textId="77777777" w:rsidTr="00FA60BB">
        <w:trPr>
          <w:trHeight w:val="20"/>
        </w:trPr>
        <w:tc>
          <w:tcPr>
            <w:tcW w:w="0" w:type="auto"/>
            <w:shd w:val="clear" w:color="auto" w:fill="auto"/>
            <w:vAlign w:val="center"/>
            <w:hideMark/>
          </w:tcPr>
          <w:p w14:paraId="2C6E9CA7" w14:textId="53B66CBA"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FA60BB" w:rsidRPr="00FA60BB" w14:paraId="3B4163E4" w14:textId="77777777" w:rsidTr="00FA60BB">
        <w:trPr>
          <w:trHeight w:val="20"/>
        </w:trPr>
        <w:tc>
          <w:tcPr>
            <w:tcW w:w="0" w:type="auto"/>
            <w:shd w:val="clear" w:color="auto" w:fill="auto"/>
            <w:vAlign w:val="center"/>
            <w:hideMark/>
          </w:tcPr>
          <w:p w14:paraId="221C85B0" w14:textId="0780A962" w:rsidR="00FA60BB" w:rsidRPr="00FA60BB" w:rsidRDefault="00FA60BB"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FA60BB" w:rsidRPr="00FA60BB" w14:paraId="1C77C0DE" w14:textId="77777777" w:rsidTr="00FA60BB">
        <w:trPr>
          <w:trHeight w:val="20"/>
        </w:trPr>
        <w:tc>
          <w:tcPr>
            <w:tcW w:w="0" w:type="auto"/>
            <w:shd w:val="clear" w:color="auto" w:fill="auto"/>
            <w:vAlign w:val="center"/>
            <w:hideMark/>
          </w:tcPr>
          <w:p w14:paraId="56A1E915" w14:textId="2315DA65" w:rsidR="00FA60BB" w:rsidRPr="00FA60BB" w:rsidRDefault="00FA60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2056B0" w:rsidRPr="006404FE" w14:paraId="5891C3C0" w14:textId="77777777" w:rsidTr="002056B0">
        <w:trPr>
          <w:trHeight w:val="20"/>
        </w:trPr>
        <w:tc>
          <w:tcPr>
            <w:tcW w:w="0" w:type="auto"/>
            <w:shd w:val="clear" w:color="auto" w:fill="auto"/>
            <w:vAlign w:val="center"/>
            <w:hideMark/>
          </w:tcPr>
          <w:p w14:paraId="646D84EF" w14:textId="7AA5D1C2"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2056B0" w:rsidRPr="006404FE" w14:paraId="4F4A623A" w14:textId="77777777" w:rsidTr="002056B0">
        <w:trPr>
          <w:trHeight w:val="20"/>
        </w:trPr>
        <w:tc>
          <w:tcPr>
            <w:tcW w:w="0" w:type="auto"/>
            <w:shd w:val="clear" w:color="auto" w:fill="auto"/>
            <w:vAlign w:val="center"/>
            <w:hideMark/>
          </w:tcPr>
          <w:p w14:paraId="6B0F9169" w14:textId="4820E741"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18377C" w14:paraId="714DAD23" w14:textId="77777777" w:rsidTr="002056B0">
        <w:trPr>
          <w:trHeight w:val="20"/>
        </w:trPr>
        <w:tc>
          <w:tcPr>
            <w:tcW w:w="0" w:type="auto"/>
            <w:shd w:val="clear" w:color="auto" w:fill="auto"/>
            <w:vAlign w:val="center"/>
            <w:hideMark/>
          </w:tcPr>
          <w:p w14:paraId="73A73949" w14:textId="47048E76"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oficina de protección civil (partida 10 y 1</w:t>
            </w:r>
            <w:r>
              <w:rPr>
                <w:rFonts w:ascii="Noto Sans" w:hAnsi="Noto Sans" w:cs="Noto Sans"/>
                <w:color w:val="000000"/>
                <w:sz w:val="20"/>
                <w:szCs w:val="20"/>
                <w:lang w:val="es-MX" w:eastAsia="es-MX"/>
              </w:rPr>
              <w:t>2</w:t>
            </w:r>
            <w:r w:rsidRPr="002056B0">
              <w:rPr>
                <w:rFonts w:ascii="Noto Sans" w:hAnsi="Noto Sans" w:cs="Noto Sans"/>
                <w:color w:val="000000"/>
                <w:sz w:val="20"/>
                <w:szCs w:val="20"/>
                <w:lang w:val="es-MX" w:eastAsia="es-MX"/>
              </w:rPr>
              <w:t>) y al jefe de oficina de conservación (las demás partidas) de cada unidad, en la que se identifique la ejecución de los trabajos realizados, la cual deberá será devuelta de conformidad con firma y sello de la unidad para su trámite de pago.</w:t>
            </w:r>
          </w:p>
        </w:tc>
      </w:tr>
      <w:tr w:rsidR="002056B0" w:rsidRPr="006404FE" w14:paraId="066CF320" w14:textId="77777777" w:rsidTr="002056B0">
        <w:trPr>
          <w:trHeight w:val="20"/>
        </w:trPr>
        <w:tc>
          <w:tcPr>
            <w:tcW w:w="0" w:type="auto"/>
            <w:shd w:val="clear" w:color="auto" w:fill="auto"/>
            <w:vAlign w:val="center"/>
            <w:hideMark/>
          </w:tcPr>
          <w:p w14:paraId="4BF80F3A" w14:textId="51791438"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4F185D8F" w14:textId="77777777" w:rsidTr="002056B0">
        <w:trPr>
          <w:trHeight w:val="20"/>
        </w:trPr>
        <w:tc>
          <w:tcPr>
            <w:tcW w:w="0" w:type="auto"/>
            <w:shd w:val="clear" w:color="auto" w:fill="auto"/>
            <w:vAlign w:val="center"/>
            <w:hideMark/>
          </w:tcPr>
          <w:p w14:paraId="1CB7B7F1" w14:textId="1D0D6E98" w:rsidR="002056B0" w:rsidRPr="002056B0" w:rsidRDefault="002056B0"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2056B0" w:rsidRPr="006404FE" w14:paraId="089F33CA" w14:textId="77777777" w:rsidTr="002056B0">
        <w:trPr>
          <w:trHeight w:val="20"/>
        </w:trPr>
        <w:tc>
          <w:tcPr>
            <w:tcW w:w="0" w:type="auto"/>
            <w:shd w:val="clear" w:color="auto" w:fill="auto"/>
            <w:vAlign w:val="center"/>
            <w:hideMark/>
          </w:tcPr>
          <w:p w14:paraId="74CA1BF3" w14:textId="3613EFCF"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lastRenderedPageBreak/>
              <w:t> </w:t>
            </w:r>
          </w:p>
        </w:tc>
      </w:tr>
      <w:tr w:rsidR="002056B0" w:rsidRPr="006404FE" w14:paraId="3528EDA1" w14:textId="77777777" w:rsidTr="002056B0">
        <w:trPr>
          <w:trHeight w:val="20"/>
        </w:trPr>
        <w:tc>
          <w:tcPr>
            <w:tcW w:w="0" w:type="auto"/>
            <w:shd w:val="clear" w:color="auto" w:fill="auto"/>
            <w:vAlign w:val="center"/>
            <w:hideMark/>
          </w:tcPr>
          <w:p w14:paraId="5E927F42" w14:textId="1DC8E6F4" w:rsidR="002056B0" w:rsidRPr="002056B0" w:rsidRDefault="002056B0"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2056B0" w:rsidRPr="006404FE" w14:paraId="3ADF1947" w14:textId="77777777" w:rsidTr="002056B0">
        <w:trPr>
          <w:trHeight w:val="20"/>
        </w:trPr>
        <w:tc>
          <w:tcPr>
            <w:tcW w:w="0" w:type="auto"/>
            <w:shd w:val="clear" w:color="auto" w:fill="auto"/>
            <w:vAlign w:val="center"/>
            <w:hideMark/>
          </w:tcPr>
          <w:p w14:paraId="7E310D7B" w14:textId="39CAE2CF"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2056B0" w:rsidRPr="006404FE" w14:paraId="0137CC6E" w14:textId="77777777" w:rsidTr="002056B0">
        <w:trPr>
          <w:trHeight w:val="20"/>
        </w:trPr>
        <w:tc>
          <w:tcPr>
            <w:tcW w:w="0" w:type="auto"/>
            <w:shd w:val="clear" w:color="auto" w:fill="auto"/>
            <w:vAlign w:val="center"/>
            <w:hideMark/>
          </w:tcPr>
          <w:p w14:paraId="1BD97A5C" w14:textId="38337F2B"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22EC2712" w14:textId="77777777" w:rsidTr="002056B0">
        <w:trPr>
          <w:trHeight w:val="20"/>
        </w:trPr>
        <w:tc>
          <w:tcPr>
            <w:tcW w:w="0" w:type="auto"/>
            <w:shd w:val="clear" w:color="auto" w:fill="auto"/>
            <w:vAlign w:val="center"/>
            <w:hideMark/>
          </w:tcPr>
          <w:p w14:paraId="54AA437E" w14:textId="415DE76A" w:rsidR="002056B0" w:rsidRPr="002056B0" w:rsidRDefault="002056B0"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2056B0" w:rsidRPr="006404FE" w14:paraId="19DECB83" w14:textId="77777777" w:rsidTr="002056B0">
        <w:trPr>
          <w:trHeight w:val="20"/>
        </w:trPr>
        <w:tc>
          <w:tcPr>
            <w:tcW w:w="0" w:type="auto"/>
            <w:shd w:val="clear" w:color="auto" w:fill="auto"/>
            <w:vAlign w:val="center"/>
            <w:hideMark/>
          </w:tcPr>
          <w:p w14:paraId="58A3AADD" w14:textId="52B03D8F"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02CE46A3" w14:textId="77777777" w:rsidTr="002056B0">
        <w:trPr>
          <w:trHeight w:val="20"/>
        </w:trPr>
        <w:tc>
          <w:tcPr>
            <w:tcW w:w="0" w:type="auto"/>
            <w:shd w:val="clear" w:color="auto" w:fill="auto"/>
            <w:vAlign w:val="center"/>
            <w:hideMark/>
          </w:tcPr>
          <w:p w14:paraId="1332114C" w14:textId="624A3DA1" w:rsidR="002056B0" w:rsidRPr="002056B0" w:rsidRDefault="00645D3A" w:rsidP="00170262">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002056B0"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sidR="00170262">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sidR="00170262">
              <w:rPr>
                <w:rFonts w:ascii="Noto Sans" w:hAnsi="Noto Sans" w:cs="Noto Sans"/>
                <w:b/>
                <w:color w:val="000000"/>
                <w:sz w:val="20"/>
                <w:szCs w:val="20"/>
                <w:lang w:val="es-MX" w:eastAsia="es-MX"/>
              </w:rPr>
              <w:t>cuatro</w:t>
            </w:r>
            <w:r w:rsidRPr="00645D3A">
              <w:rPr>
                <w:rFonts w:ascii="Noto Sans" w:hAnsi="Noto Sans" w:cs="Noto Sans"/>
                <w:b/>
                <w:color w:val="000000"/>
                <w:sz w:val="20"/>
                <w:szCs w:val="20"/>
                <w:lang w:val="es-MX" w:eastAsia="es-MX"/>
              </w:rPr>
              <w:t>)</w:t>
            </w:r>
            <w:r>
              <w:rPr>
                <w:rFonts w:ascii="Noto Sans" w:hAnsi="Noto Sans" w:cs="Noto Sans"/>
                <w:color w:val="000000"/>
                <w:sz w:val="20"/>
                <w:szCs w:val="20"/>
                <w:lang w:val="es-MX" w:eastAsia="es-MX"/>
              </w:rPr>
              <w:t>, o</w:t>
            </w:r>
            <w:r w:rsidR="002056B0" w:rsidRPr="002056B0">
              <w:rPr>
                <w:rFonts w:ascii="Noto Sans" w:hAnsi="Noto Sans" w:cs="Noto Sans"/>
                <w:color w:val="000000"/>
                <w:sz w:val="20"/>
                <w:szCs w:val="20"/>
                <w:lang w:val="es-MX" w:eastAsia="es-MX"/>
              </w:rPr>
              <w:t xml:space="preserve"> en caso de no existir programa calendarizado se </w:t>
            </w:r>
            <w:r w:rsidRPr="002056B0">
              <w:rPr>
                <w:rFonts w:ascii="Noto Sans" w:hAnsi="Noto Sans" w:cs="Noto Sans"/>
                <w:color w:val="000000"/>
                <w:sz w:val="20"/>
                <w:szCs w:val="20"/>
                <w:lang w:val="es-MX" w:eastAsia="es-MX"/>
              </w:rPr>
              <w:t>deberá</w:t>
            </w:r>
            <w:r w:rsidR="002056B0" w:rsidRPr="002056B0">
              <w:rPr>
                <w:rFonts w:ascii="Noto Sans" w:hAnsi="Noto Sans" w:cs="Noto Sans"/>
                <w:color w:val="000000"/>
                <w:sz w:val="20"/>
                <w:szCs w:val="20"/>
                <w:lang w:val="es-MX" w:eastAsia="es-MX"/>
              </w:rPr>
              <w:t xml:space="preserve"> efectuar al momento de que sea emitido reporte dentro de cualquier horario los 365 </w:t>
            </w:r>
            <w:r w:rsidRPr="002056B0">
              <w:rPr>
                <w:rFonts w:ascii="Noto Sans" w:hAnsi="Noto Sans" w:cs="Noto Sans"/>
                <w:color w:val="000000"/>
                <w:sz w:val="20"/>
                <w:szCs w:val="20"/>
                <w:lang w:val="es-MX" w:eastAsia="es-MX"/>
              </w:rPr>
              <w:t>días</w:t>
            </w:r>
            <w:r w:rsidR="002056B0" w:rsidRPr="002056B0">
              <w:rPr>
                <w:rFonts w:ascii="Noto Sans" w:hAnsi="Noto Sans" w:cs="Noto Sans"/>
                <w:color w:val="000000"/>
                <w:sz w:val="20"/>
                <w:szCs w:val="20"/>
                <w:lang w:val="es-MX" w:eastAsia="es-MX"/>
              </w:rPr>
              <w:t xml:space="preserve"> del año  y </w:t>
            </w:r>
            <w:r w:rsidRPr="002056B0">
              <w:rPr>
                <w:rFonts w:ascii="Noto Sans" w:hAnsi="Noto Sans" w:cs="Noto Sans"/>
                <w:color w:val="000000"/>
                <w:sz w:val="20"/>
                <w:szCs w:val="20"/>
                <w:lang w:val="es-MX" w:eastAsia="es-MX"/>
              </w:rPr>
              <w:t>serán</w:t>
            </w:r>
            <w:r w:rsidR="002056B0" w:rsidRPr="002056B0">
              <w:rPr>
                <w:rFonts w:ascii="Noto Sans" w:hAnsi="Noto Sans" w:cs="Noto Sans"/>
                <w:color w:val="000000"/>
                <w:sz w:val="20"/>
                <w:szCs w:val="20"/>
                <w:lang w:val="es-MX" w:eastAsia="es-MX"/>
              </w:rPr>
              <w:t xml:space="preserve">  atendidos por el proveedor en un plazo no mayor a 1 </w:t>
            </w:r>
            <w:r w:rsidRPr="002056B0">
              <w:rPr>
                <w:rFonts w:ascii="Noto Sans" w:hAnsi="Noto Sans" w:cs="Noto Sans"/>
                <w:color w:val="000000"/>
                <w:sz w:val="20"/>
                <w:szCs w:val="20"/>
                <w:lang w:val="es-MX" w:eastAsia="es-MX"/>
              </w:rPr>
              <w:t>día</w:t>
            </w:r>
            <w:r w:rsidR="002056B0" w:rsidRPr="002056B0">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hábil</w:t>
            </w:r>
            <w:r w:rsidR="002056B0" w:rsidRPr="002056B0">
              <w:rPr>
                <w:rFonts w:ascii="Noto Sans" w:hAnsi="Noto Sans" w:cs="Noto Sans"/>
                <w:color w:val="000000"/>
                <w:sz w:val="20"/>
                <w:szCs w:val="20"/>
                <w:lang w:val="es-MX" w:eastAsia="es-MX"/>
              </w:rPr>
              <w:t xml:space="preserve"> para inicio del mismo y la </w:t>
            </w:r>
            <w:r w:rsidRPr="002056B0">
              <w:rPr>
                <w:rFonts w:ascii="Noto Sans" w:hAnsi="Noto Sans" w:cs="Noto Sans"/>
                <w:color w:val="000000"/>
                <w:sz w:val="20"/>
                <w:szCs w:val="20"/>
                <w:lang w:val="es-MX" w:eastAsia="es-MX"/>
              </w:rPr>
              <w:t>conclusión</w:t>
            </w:r>
            <w:r w:rsidR="002056B0" w:rsidRPr="002056B0">
              <w:rPr>
                <w:rFonts w:ascii="Noto Sans" w:hAnsi="Noto Sans" w:cs="Noto Sans"/>
                <w:color w:val="000000"/>
                <w:sz w:val="20"/>
                <w:szCs w:val="20"/>
                <w:lang w:val="es-MX" w:eastAsia="es-MX"/>
              </w:rPr>
              <w:t xml:space="preserve"> del mantenimiento preventivo no podrá exceder a 5 días </w:t>
            </w:r>
            <w:r w:rsidRPr="002056B0">
              <w:rPr>
                <w:rFonts w:ascii="Noto Sans" w:hAnsi="Noto Sans" w:cs="Noto Sans"/>
                <w:color w:val="000000"/>
                <w:sz w:val="20"/>
                <w:szCs w:val="20"/>
                <w:lang w:val="es-MX" w:eastAsia="es-MX"/>
              </w:rPr>
              <w:t>hábiles</w:t>
            </w:r>
            <w:r w:rsidR="002056B0" w:rsidRPr="002056B0">
              <w:rPr>
                <w:rFonts w:ascii="Noto Sans" w:hAnsi="Noto Sans" w:cs="Noto Sans"/>
                <w:color w:val="000000"/>
                <w:sz w:val="20"/>
                <w:szCs w:val="20"/>
                <w:lang w:val="es-MX" w:eastAsia="es-MX"/>
              </w:rPr>
              <w:t xml:space="preserve">. por lo cual deberá proporcionar un </w:t>
            </w:r>
            <w:r w:rsidRPr="002056B0">
              <w:rPr>
                <w:rFonts w:ascii="Noto Sans" w:hAnsi="Noto Sans" w:cs="Noto Sans"/>
                <w:color w:val="000000"/>
                <w:sz w:val="20"/>
                <w:szCs w:val="20"/>
                <w:lang w:val="es-MX" w:eastAsia="es-MX"/>
              </w:rPr>
              <w:t>número</w:t>
            </w:r>
            <w:r w:rsidR="002056B0" w:rsidRPr="002056B0">
              <w:rPr>
                <w:rFonts w:ascii="Noto Sans" w:hAnsi="Noto Sans" w:cs="Noto Sans"/>
                <w:color w:val="000000"/>
                <w:sz w:val="20"/>
                <w:szCs w:val="20"/>
                <w:lang w:val="es-MX" w:eastAsia="es-MX"/>
              </w:rPr>
              <w:t xml:space="preserve"> telefónico fijo para tal efecto y un correo </w:t>
            </w:r>
            <w:r w:rsidRPr="002056B0">
              <w:rPr>
                <w:rFonts w:ascii="Noto Sans" w:hAnsi="Noto Sans" w:cs="Noto Sans"/>
                <w:color w:val="000000"/>
                <w:sz w:val="20"/>
                <w:szCs w:val="20"/>
                <w:lang w:val="es-MX" w:eastAsia="es-MX"/>
              </w:rPr>
              <w:t>electrónico</w:t>
            </w:r>
            <w:r w:rsidR="002056B0" w:rsidRPr="002056B0">
              <w:rPr>
                <w:rFonts w:ascii="Noto Sans" w:hAnsi="Noto Sans" w:cs="Noto Sans"/>
                <w:color w:val="000000"/>
                <w:sz w:val="20"/>
                <w:szCs w:val="20"/>
                <w:lang w:val="es-MX" w:eastAsia="es-MX"/>
              </w:rPr>
              <w:t xml:space="preserve"> para reportes en </w:t>
            </w:r>
            <w:r w:rsidRPr="002056B0">
              <w:rPr>
                <w:rFonts w:ascii="Noto Sans" w:hAnsi="Noto Sans" w:cs="Noto Sans"/>
                <w:color w:val="000000"/>
                <w:sz w:val="20"/>
                <w:szCs w:val="20"/>
                <w:lang w:val="es-MX" w:eastAsia="es-MX"/>
              </w:rPr>
              <w:t>días</w:t>
            </w:r>
            <w:r w:rsidR="002056B0" w:rsidRPr="002056B0">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hábiles</w:t>
            </w:r>
            <w:r>
              <w:rPr>
                <w:rFonts w:ascii="Noto Sans" w:hAnsi="Noto Sans" w:cs="Noto Sans"/>
                <w:color w:val="000000"/>
                <w:sz w:val="20"/>
                <w:szCs w:val="20"/>
                <w:lang w:val="es-MX" w:eastAsia="es-MX"/>
              </w:rPr>
              <w:t>.</w:t>
            </w:r>
          </w:p>
        </w:tc>
      </w:tr>
      <w:tr w:rsidR="002056B0" w:rsidRPr="006404FE" w14:paraId="31D0506F" w14:textId="77777777" w:rsidTr="002056B0">
        <w:trPr>
          <w:trHeight w:val="20"/>
        </w:trPr>
        <w:tc>
          <w:tcPr>
            <w:tcW w:w="0" w:type="auto"/>
            <w:shd w:val="clear" w:color="auto" w:fill="auto"/>
            <w:vAlign w:val="center"/>
            <w:hideMark/>
          </w:tcPr>
          <w:p w14:paraId="3E788D44" w14:textId="71B0FE27"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6AADD180" w14:textId="77777777" w:rsidTr="002056B0">
        <w:trPr>
          <w:trHeight w:val="20"/>
        </w:trPr>
        <w:tc>
          <w:tcPr>
            <w:tcW w:w="0" w:type="auto"/>
            <w:shd w:val="clear" w:color="auto" w:fill="auto"/>
            <w:vAlign w:val="center"/>
            <w:hideMark/>
          </w:tcPr>
          <w:p w14:paraId="1FAA7DEE" w14:textId="3E79A96E" w:rsidR="002056B0" w:rsidRPr="002056B0" w:rsidRDefault="00645D3A" w:rsidP="00645D3A">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002056B0"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002056B0"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2056B0" w:rsidRPr="006404FE" w14:paraId="3DFD41E5" w14:textId="77777777" w:rsidTr="002056B0">
        <w:trPr>
          <w:trHeight w:val="20"/>
        </w:trPr>
        <w:tc>
          <w:tcPr>
            <w:tcW w:w="0" w:type="auto"/>
            <w:shd w:val="clear" w:color="auto" w:fill="auto"/>
            <w:vAlign w:val="center"/>
            <w:hideMark/>
          </w:tcPr>
          <w:p w14:paraId="294B04A0" w14:textId="095DC2AC"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1FD4E7AA" w14:textId="77777777" w:rsidTr="002056B0">
        <w:trPr>
          <w:trHeight w:val="20"/>
        </w:trPr>
        <w:tc>
          <w:tcPr>
            <w:tcW w:w="0" w:type="auto"/>
            <w:shd w:val="clear" w:color="auto" w:fill="auto"/>
            <w:vAlign w:val="center"/>
            <w:hideMark/>
          </w:tcPr>
          <w:p w14:paraId="37D5CAE1" w14:textId="002F6813"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2D8C4B77" w14:textId="77777777" w:rsidTr="002056B0">
        <w:trPr>
          <w:trHeight w:val="20"/>
        </w:trPr>
        <w:tc>
          <w:tcPr>
            <w:tcW w:w="0" w:type="auto"/>
            <w:shd w:val="clear" w:color="auto" w:fill="auto"/>
            <w:vAlign w:val="center"/>
            <w:hideMark/>
          </w:tcPr>
          <w:p w14:paraId="45C83B00" w14:textId="26E9DABC" w:rsidR="002056B0" w:rsidRPr="002056B0" w:rsidRDefault="008C4D55" w:rsidP="00145B71">
            <w:pPr>
              <w:jc w:val="both"/>
              <w:rPr>
                <w:rFonts w:ascii="Noto Sans" w:hAnsi="Noto Sans" w:cs="Noto Sans"/>
                <w:color w:val="000000"/>
                <w:sz w:val="20"/>
                <w:szCs w:val="20"/>
                <w:lang w:val="es-MX" w:eastAsia="es-MX"/>
              </w:rPr>
            </w:pPr>
            <w:r>
              <w:rPr>
                <w:rFonts w:ascii="Noto Sans" w:hAnsi="Noto Sans" w:cs="Noto Sans"/>
                <w:b/>
                <w:color w:val="000000"/>
                <w:sz w:val="20"/>
                <w:szCs w:val="20"/>
                <w:u w:val="single"/>
                <w:lang w:val="es-MX" w:eastAsia="es-MX"/>
              </w:rPr>
              <w:t>M</w:t>
            </w:r>
            <w:r w:rsidR="002056B0" w:rsidRPr="00645D3A">
              <w:rPr>
                <w:rFonts w:ascii="Noto Sans" w:hAnsi="Noto Sans" w:cs="Noto Sans"/>
                <w:b/>
                <w:color w:val="000000"/>
                <w:sz w:val="20"/>
                <w:szCs w:val="20"/>
                <w:u w:val="single"/>
                <w:lang w:val="es-MX" w:eastAsia="es-MX"/>
              </w:rPr>
              <w:t>antenimiento correctivo</w:t>
            </w:r>
            <w:r w:rsidR="00645D3A">
              <w:rPr>
                <w:rFonts w:ascii="Noto Sans" w:hAnsi="Noto Sans" w:cs="Noto Sans"/>
                <w:b/>
                <w:color w:val="000000"/>
                <w:sz w:val="20"/>
                <w:szCs w:val="20"/>
                <w:u w:val="single"/>
                <w:lang w:val="es-MX" w:eastAsia="es-MX"/>
              </w:rPr>
              <w:t>:</w:t>
            </w:r>
          </w:p>
        </w:tc>
      </w:tr>
      <w:tr w:rsidR="002056B0" w:rsidRPr="006404FE" w14:paraId="49C9F2DB" w14:textId="77777777" w:rsidTr="002056B0">
        <w:trPr>
          <w:trHeight w:val="20"/>
        </w:trPr>
        <w:tc>
          <w:tcPr>
            <w:tcW w:w="0" w:type="auto"/>
            <w:shd w:val="clear" w:color="auto" w:fill="auto"/>
            <w:vAlign w:val="center"/>
            <w:hideMark/>
          </w:tcPr>
          <w:p w14:paraId="7A37CD3F" w14:textId="5B9B5E7B" w:rsidR="002056B0" w:rsidRPr="002056B0" w:rsidRDefault="00645D3A" w:rsidP="00645D3A">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002056B0" w:rsidRPr="002056B0">
              <w:rPr>
                <w:rFonts w:ascii="Noto Sans" w:hAnsi="Noto Sans" w:cs="Noto Sans"/>
                <w:color w:val="000000"/>
                <w:sz w:val="20"/>
                <w:szCs w:val="20"/>
                <w:lang w:val="es-MX" w:eastAsia="es-MX"/>
              </w:rPr>
              <w:t xml:space="preserve">iene por objeto la eliminación de fallas y/o daños que por su operación presenten los equipos, mismo que </w:t>
            </w:r>
            <w:r w:rsidRPr="002056B0">
              <w:rPr>
                <w:rFonts w:ascii="Noto Sans" w:hAnsi="Noto Sans" w:cs="Noto Sans"/>
                <w:color w:val="000000"/>
                <w:sz w:val="20"/>
                <w:szCs w:val="20"/>
                <w:lang w:val="es-MX" w:eastAsia="es-MX"/>
              </w:rPr>
              <w:t>deberá</w:t>
            </w:r>
            <w:r w:rsidR="002056B0" w:rsidRPr="002056B0">
              <w:rPr>
                <w:rFonts w:ascii="Noto Sans" w:hAnsi="Noto Sans" w:cs="Noto Sans"/>
                <w:color w:val="000000"/>
                <w:sz w:val="20"/>
                <w:szCs w:val="20"/>
                <w:lang w:val="es-MX" w:eastAsia="es-MX"/>
              </w:rPr>
              <w:t xml:space="preserve"> efectuarse cuantas veces sea necesario, sin costo adicional para </w:t>
            </w:r>
            <w:r>
              <w:rPr>
                <w:rFonts w:ascii="Noto Sans" w:hAnsi="Noto Sans" w:cs="Noto Sans"/>
                <w:color w:val="000000"/>
                <w:sz w:val="20"/>
                <w:szCs w:val="20"/>
                <w:lang w:val="es-MX" w:eastAsia="es-MX"/>
              </w:rPr>
              <w:t xml:space="preserve">el Instituto, </w:t>
            </w:r>
            <w:r w:rsidR="002056B0" w:rsidRPr="002056B0">
              <w:rPr>
                <w:rFonts w:ascii="Noto Sans" w:hAnsi="Noto Sans" w:cs="Noto Sans"/>
                <w:color w:val="000000"/>
                <w:sz w:val="20"/>
                <w:szCs w:val="20"/>
                <w:lang w:val="es-MX" w:eastAsia="es-MX"/>
              </w:rPr>
              <w:t xml:space="preserve">a </w:t>
            </w:r>
            <w:r w:rsidR="008C4D55" w:rsidRPr="002056B0">
              <w:rPr>
                <w:rFonts w:ascii="Noto Sans" w:hAnsi="Noto Sans" w:cs="Noto Sans"/>
                <w:color w:val="000000"/>
                <w:sz w:val="20"/>
                <w:szCs w:val="20"/>
                <w:lang w:val="es-MX" w:eastAsia="es-MX"/>
              </w:rPr>
              <w:t>trav</w:t>
            </w:r>
            <w:r w:rsidR="008C4D55">
              <w:rPr>
                <w:rFonts w:ascii="Noto Sans" w:hAnsi="Noto Sans" w:cs="Noto Sans"/>
                <w:color w:val="000000"/>
                <w:sz w:val="20"/>
                <w:szCs w:val="20"/>
                <w:lang w:val="es-MX" w:eastAsia="es-MX"/>
              </w:rPr>
              <w:t>é</w:t>
            </w:r>
            <w:r w:rsidR="008C4D55" w:rsidRPr="002056B0">
              <w:rPr>
                <w:rFonts w:ascii="Noto Sans" w:hAnsi="Noto Sans" w:cs="Noto Sans"/>
                <w:color w:val="000000"/>
                <w:sz w:val="20"/>
                <w:szCs w:val="20"/>
                <w:lang w:val="es-MX" w:eastAsia="es-MX"/>
              </w:rPr>
              <w:t>s</w:t>
            </w:r>
            <w:r w:rsidR="002056B0" w:rsidRPr="002056B0">
              <w:rPr>
                <w:rFonts w:ascii="Noto Sans" w:hAnsi="Noto Sans" w:cs="Noto Sans"/>
                <w:color w:val="000000"/>
                <w:sz w:val="20"/>
                <w:szCs w:val="20"/>
                <w:lang w:val="es-MX" w:eastAsia="es-MX"/>
              </w:rPr>
              <w:t xml:space="preserve"> del reporte de servicio que realice el jefe de oficina de </w:t>
            </w:r>
            <w:r w:rsidRPr="002056B0">
              <w:rPr>
                <w:rFonts w:ascii="Noto Sans" w:hAnsi="Noto Sans" w:cs="Noto Sans"/>
                <w:color w:val="000000"/>
                <w:sz w:val="20"/>
                <w:szCs w:val="20"/>
                <w:lang w:val="es-MX" w:eastAsia="es-MX"/>
              </w:rPr>
              <w:t>protección</w:t>
            </w:r>
            <w:r w:rsidR="002056B0" w:rsidRPr="002056B0">
              <w:rPr>
                <w:rFonts w:ascii="Noto Sans" w:hAnsi="Noto Sans" w:cs="Noto Sans"/>
                <w:color w:val="000000"/>
                <w:sz w:val="20"/>
                <w:szCs w:val="20"/>
                <w:lang w:val="es-MX" w:eastAsia="es-MX"/>
              </w:rPr>
              <w:t xml:space="preserve"> civil o jefe de oficina de </w:t>
            </w:r>
            <w:r w:rsidRPr="002056B0">
              <w:rPr>
                <w:rFonts w:ascii="Noto Sans" w:hAnsi="Noto Sans" w:cs="Noto Sans"/>
                <w:color w:val="000000"/>
                <w:sz w:val="20"/>
                <w:szCs w:val="20"/>
                <w:lang w:val="es-MX" w:eastAsia="es-MX"/>
              </w:rPr>
              <w:t>conservación</w:t>
            </w:r>
            <w:r w:rsidR="002056B0" w:rsidRPr="002056B0">
              <w:rPr>
                <w:rFonts w:ascii="Noto Sans" w:hAnsi="Noto Sans" w:cs="Noto Sans"/>
                <w:color w:val="000000"/>
                <w:sz w:val="20"/>
                <w:szCs w:val="20"/>
                <w:lang w:val="es-MX" w:eastAsia="es-MX"/>
              </w:rPr>
              <w:t xml:space="preserve"> de la unidad, el subjefe de </w:t>
            </w:r>
            <w:r w:rsidRPr="002056B0">
              <w:rPr>
                <w:rFonts w:ascii="Noto Sans" w:hAnsi="Noto Sans" w:cs="Noto Sans"/>
                <w:color w:val="000000"/>
                <w:sz w:val="20"/>
                <w:szCs w:val="20"/>
                <w:lang w:val="es-MX" w:eastAsia="es-MX"/>
              </w:rPr>
              <w:t>conservación</w:t>
            </w:r>
            <w:r w:rsidR="002056B0" w:rsidRPr="002056B0">
              <w:rPr>
                <w:rFonts w:ascii="Noto Sans" w:hAnsi="Noto Sans" w:cs="Noto Sans"/>
                <w:color w:val="000000"/>
                <w:sz w:val="20"/>
                <w:szCs w:val="20"/>
                <w:lang w:val="es-MX" w:eastAsia="es-MX"/>
              </w:rPr>
              <w:t xml:space="preserve"> o el administrador de la unidad </w:t>
            </w:r>
            <w:r w:rsidRPr="002056B0">
              <w:rPr>
                <w:rFonts w:ascii="Noto Sans" w:hAnsi="Noto Sans" w:cs="Noto Sans"/>
                <w:color w:val="000000"/>
                <w:sz w:val="20"/>
                <w:szCs w:val="20"/>
                <w:lang w:val="es-MX" w:eastAsia="es-MX"/>
              </w:rPr>
              <w:t>requirente</w:t>
            </w:r>
            <w:r w:rsidR="002056B0" w:rsidRPr="002056B0">
              <w:rPr>
                <w:rFonts w:ascii="Noto Sans" w:hAnsi="Noto Sans" w:cs="Noto Sans"/>
                <w:color w:val="000000"/>
                <w:sz w:val="20"/>
                <w:szCs w:val="20"/>
                <w:lang w:val="es-MX" w:eastAsia="es-MX"/>
              </w:rPr>
              <w:t>.</w:t>
            </w:r>
          </w:p>
        </w:tc>
      </w:tr>
      <w:tr w:rsidR="002056B0" w:rsidRPr="006404FE" w14:paraId="5787B924" w14:textId="77777777" w:rsidTr="002056B0">
        <w:trPr>
          <w:trHeight w:val="20"/>
        </w:trPr>
        <w:tc>
          <w:tcPr>
            <w:tcW w:w="0" w:type="auto"/>
            <w:shd w:val="clear" w:color="auto" w:fill="auto"/>
            <w:vAlign w:val="center"/>
            <w:hideMark/>
          </w:tcPr>
          <w:p w14:paraId="637696E5" w14:textId="30F89755"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193E1AA6" w14:textId="77777777" w:rsidTr="002056B0">
        <w:trPr>
          <w:trHeight w:val="20"/>
        </w:trPr>
        <w:tc>
          <w:tcPr>
            <w:tcW w:w="0" w:type="auto"/>
            <w:shd w:val="clear" w:color="auto" w:fill="auto"/>
            <w:vAlign w:val="center"/>
            <w:hideMark/>
          </w:tcPr>
          <w:p w14:paraId="0CD66DC7" w14:textId="42551CC8" w:rsidR="002056B0" w:rsidRPr="00645D3A" w:rsidRDefault="00645D3A" w:rsidP="008C4D55">
            <w:pPr>
              <w:jc w:val="both"/>
              <w:rPr>
                <w:rFonts w:ascii="Noto Sans" w:hAnsi="Noto Sans" w:cs="Noto Sans"/>
                <w:color w:val="000000"/>
                <w:sz w:val="20"/>
                <w:szCs w:val="20"/>
                <w:highlight w:val="yellow"/>
                <w:lang w:val="es-MX" w:eastAsia="es-MX"/>
              </w:rPr>
            </w:pPr>
            <w:r w:rsidRPr="008C4D55">
              <w:rPr>
                <w:rFonts w:ascii="Noto Sans" w:hAnsi="Noto Sans" w:cs="Noto Sans"/>
                <w:color w:val="000000"/>
                <w:sz w:val="20"/>
                <w:szCs w:val="20"/>
                <w:lang w:val="es-MX" w:eastAsia="es-MX"/>
              </w:rPr>
              <w:t>L</w:t>
            </w:r>
            <w:r w:rsidR="002056B0" w:rsidRPr="008C4D55">
              <w:rPr>
                <w:rFonts w:ascii="Noto Sans" w:hAnsi="Noto Sans" w:cs="Noto Sans"/>
                <w:color w:val="000000"/>
                <w:sz w:val="20"/>
                <w:szCs w:val="20"/>
                <w:lang w:val="es-MX" w:eastAsia="es-MX"/>
              </w:rPr>
              <w:t>os mantenimientos correctivos se realizar</w:t>
            </w:r>
            <w:r w:rsidRPr="008C4D55">
              <w:rPr>
                <w:rFonts w:ascii="Noto Sans" w:hAnsi="Noto Sans" w:cs="Noto Sans"/>
                <w:color w:val="000000"/>
                <w:sz w:val="20"/>
                <w:szCs w:val="20"/>
                <w:lang w:val="es-MX" w:eastAsia="es-MX"/>
              </w:rPr>
              <w:t>á</w:t>
            </w:r>
            <w:r w:rsidR="002056B0" w:rsidRPr="008C4D55">
              <w:rPr>
                <w:rFonts w:ascii="Noto Sans" w:hAnsi="Noto Sans" w:cs="Noto Sans"/>
                <w:color w:val="000000"/>
                <w:sz w:val="20"/>
                <w:szCs w:val="20"/>
                <w:lang w:val="es-MX" w:eastAsia="es-MX"/>
              </w:rPr>
              <w:t xml:space="preserve">n en cualquier tiempo durante la vigencia del contrato, emitiendo el </w:t>
            </w:r>
            <w:r w:rsidR="008C4D55" w:rsidRPr="008C4D55">
              <w:rPr>
                <w:rFonts w:ascii="Noto Sans" w:hAnsi="Noto Sans" w:cs="Noto Sans"/>
                <w:color w:val="000000"/>
                <w:sz w:val="20"/>
                <w:szCs w:val="20"/>
                <w:lang w:val="es-MX" w:eastAsia="es-MX"/>
              </w:rPr>
              <w:t xml:space="preserve">Instituto </w:t>
            </w:r>
            <w:r w:rsidR="002056B0" w:rsidRPr="008C4D55">
              <w:rPr>
                <w:rFonts w:ascii="Noto Sans" w:hAnsi="Noto Sans" w:cs="Noto Sans"/>
                <w:color w:val="000000"/>
                <w:sz w:val="20"/>
                <w:szCs w:val="20"/>
                <w:lang w:val="es-MX" w:eastAsia="es-MX"/>
              </w:rPr>
              <w:t xml:space="preserve">los reportes dentro de cualquier horario los 365 </w:t>
            </w:r>
            <w:r w:rsidR="008C4D55" w:rsidRPr="008C4D55">
              <w:rPr>
                <w:rFonts w:ascii="Noto Sans" w:hAnsi="Noto Sans" w:cs="Noto Sans"/>
                <w:color w:val="000000"/>
                <w:sz w:val="20"/>
                <w:szCs w:val="20"/>
                <w:lang w:val="es-MX" w:eastAsia="es-MX"/>
              </w:rPr>
              <w:t>días</w:t>
            </w:r>
            <w:r w:rsidR="002056B0" w:rsidRPr="008C4D55">
              <w:rPr>
                <w:rFonts w:ascii="Noto Sans" w:hAnsi="Noto Sans" w:cs="Noto Sans"/>
                <w:color w:val="000000"/>
                <w:sz w:val="20"/>
                <w:szCs w:val="20"/>
                <w:lang w:val="es-MX" w:eastAsia="es-MX"/>
              </w:rPr>
              <w:t xml:space="preserve"> del año  y </w:t>
            </w:r>
            <w:r w:rsidR="008C4D55" w:rsidRPr="008C4D55">
              <w:rPr>
                <w:rFonts w:ascii="Noto Sans" w:hAnsi="Noto Sans" w:cs="Noto Sans"/>
                <w:color w:val="000000"/>
                <w:sz w:val="20"/>
                <w:szCs w:val="20"/>
                <w:lang w:val="es-MX" w:eastAsia="es-MX"/>
              </w:rPr>
              <w:t>serán</w:t>
            </w:r>
            <w:r w:rsidR="002056B0" w:rsidRPr="008C4D55">
              <w:rPr>
                <w:rFonts w:ascii="Noto Sans" w:hAnsi="Noto Sans" w:cs="Noto Sans"/>
                <w:color w:val="000000"/>
                <w:sz w:val="20"/>
                <w:szCs w:val="20"/>
                <w:lang w:val="es-MX" w:eastAsia="es-MX"/>
              </w:rPr>
              <w:t xml:space="preserve">  atendidos por el proveedor en un plazo no mayor a 1 </w:t>
            </w:r>
            <w:r w:rsidR="008C4D55" w:rsidRPr="008C4D55">
              <w:rPr>
                <w:rFonts w:ascii="Noto Sans" w:hAnsi="Noto Sans" w:cs="Noto Sans"/>
                <w:color w:val="000000"/>
                <w:sz w:val="20"/>
                <w:szCs w:val="20"/>
                <w:lang w:val="es-MX" w:eastAsia="es-MX"/>
              </w:rPr>
              <w:t>día</w:t>
            </w:r>
            <w:r w:rsidR="002056B0" w:rsidRPr="008C4D55">
              <w:rPr>
                <w:rFonts w:ascii="Noto Sans" w:hAnsi="Noto Sans" w:cs="Noto Sans"/>
                <w:color w:val="000000"/>
                <w:sz w:val="20"/>
                <w:szCs w:val="20"/>
                <w:lang w:val="es-MX" w:eastAsia="es-MX"/>
              </w:rPr>
              <w:t xml:space="preserve"> </w:t>
            </w:r>
            <w:r w:rsidR="008C4D55" w:rsidRPr="008C4D55">
              <w:rPr>
                <w:rFonts w:ascii="Noto Sans" w:hAnsi="Noto Sans" w:cs="Noto Sans"/>
                <w:color w:val="000000"/>
                <w:sz w:val="20"/>
                <w:szCs w:val="20"/>
                <w:lang w:val="es-MX" w:eastAsia="es-MX"/>
              </w:rPr>
              <w:t>hábil</w:t>
            </w:r>
            <w:r w:rsidR="002056B0" w:rsidRPr="008C4D55">
              <w:rPr>
                <w:rFonts w:ascii="Noto Sans" w:hAnsi="Noto Sans" w:cs="Noto Sans"/>
                <w:color w:val="000000"/>
                <w:sz w:val="20"/>
                <w:szCs w:val="20"/>
                <w:lang w:val="es-MX" w:eastAsia="es-MX"/>
              </w:rPr>
              <w:t xml:space="preserve">, por lo cual deberá proporcionar un </w:t>
            </w:r>
            <w:r w:rsidR="008C4D55" w:rsidRPr="008C4D55">
              <w:rPr>
                <w:rFonts w:ascii="Noto Sans" w:hAnsi="Noto Sans" w:cs="Noto Sans"/>
                <w:color w:val="000000"/>
                <w:sz w:val="20"/>
                <w:szCs w:val="20"/>
                <w:lang w:val="es-MX" w:eastAsia="es-MX"/>
              </w:rPr>
              <w:t>número</w:t>
            </w:r>
            <w:r w:rsidR="002056B0" w:rsidRPr="008C4D55">
              <w:rPr>
                <w:rFonts w:ascii="Noto Sans" w:hAnsi="Noto Sans" w:cs="Noto Sans"/>
                <w:color w:val="000000"/>
                <w:sz w:val="20"/>
                <w:szCs w:val="20"/>
                <w:lang w:val="es-MX" w:eastAsia="es-MX"/>
              </w:rPr>
              <w:t xml:space="preserve"> telefónico fijo para tal efecto y un correo </w:t>
            </w:r>
            <w:r w:rsidR="008C4D55" w:rsidRPr="008C4D55">
              <w:rPr>
                <w:rFonts w:ascii="Noto Sans" w:hAnsi="Noto Sans" w:cs="Noto Sans"/>
                <w:color w:val="000000"/>
                <w:sz w:val="20"/>
                <w:szCs w:val="20"/>
                <w:lang w:val="es-MX" w:eastAsia="es-MX"/>
              </w:rPr>
              <w:t>electrónico</w:t>
            </w:r>
            <w:r w:rsidR="002056B0" w:rsidRPr="008C4D55">
              <w:rPr>
                <w:rFonts w:ascii="Noto Sans" w:hAnsi="Noto Sans" w:cs="Noto Sans"/>
                <w:color w:val="000000"/>
                <w:sz w:val="20"/>
                <w:szCs w:val="20"/>
                <w:lang w:val="es-MX" w:eastAsia="es-MX"/>
              </w:rPr>
              <w:t xml:space="preserve"> para reportes en </w:t>
            </w:r>
            <w:r w:rsidR="008C4D55" w:rsidRPr="008C4D55">
              <w:rPr>
                <w:rFonts w:ascii="Noto Sans" w:hAnsi="Noto Sans" w:cs="Noto Sans"/>
                <w:color w:val="000000"/>
                <w:sz w:val="20"/>
                <w:szCs w:val="20"/>
                <w:lang w:val="es-MX" w:eastAsia="es-MX"/>
              </w:rPr>
              <w:t>días</w:t>
            </w:r>
            <w:r w:rsidR="002056B0" w:rsidRPr="008C4D55">
              <w:rPr>
                <w:rFonts w:ascii="Noto Sans" w:hAnsi="Noto Sans" w:cs="Noto Sans"/>
                <w:color w:val="000000"/>
                <w:sz w:val="20"/>
                <w:szCs w:val="20"/>
                <w:lang w:val="es-MX" w:eastAsia="es-MX"/>
              </w:rPr>
              <w:t xml:space="preserve"> no </w:t>
            </w:r>
            <w:r w:rsidR="008C4D55" w:rsidRPr="008C4D55">
              <w:rPr>
                <w:rFonts w:ascii="Noto Sans" w:hAnsi="Noto Sans" w:cs="Noto Sans"/>
                <w:color w:val="000000"/>
                <w:sz w:val="20"/>
                <w:szCs w:val="20"/>
                <w:lang w:val="es-MX" w:eastAsia="es-MX"/>
              </w:rPr>
              <w:t>hábiles</w:t>
            </w:r>
            <w:r w:rsidR="002056B0" w:rsidRPr="008C4D55">
              <w:rPr>
                <w:rFonts w:ascii="Noto Sans" w:hAnsi="Noto Sans" w:cs="Noto Sans"/>
                <w:color w:val="000000"/>
                <w:sz w:val="20"/>
                <w:szCs w:val="20"/>
                <w:lang w:val="es-MX" w:eastAsia="es-MX"/>
              </w:rPr>
              <w:t xml:space="preserve"> y festivos y cuando se requiera de refacciones no incluidas, el proveedor contar</w:t>
            </w:r>
            <w:r w:rsidR="008C4D55" w:rsidRPr="008C4D55">
              <w:rPr>
                <w:rFonts w:ascii="Noto Sans" w:hAnsi="Noto Sans" w:cs="Noto Sans"/>
                <w:color w:val="000000"/>
                <w:sz w:val="20"/>
                <w:szCs w:val="20"/>
                <w:lang w:val="es-MX" w:eastAsia="es-MX"/>
              </w:rPr>
              <w:t>á</w:t>
            </w:r>
            <w:r w:rsidR="002056B0" w:rsidRPr="008C4D55">
              <w:rPr>
                <w:rFonts w:ascii="Noto Sans" w:hAnsi="Noto Sans" w:cs="Noto Sans"/>
                <w:color w:val="000000"/>
                <w:sz w:val="20"/>
                <w:szCs w:val="20"/>
                <w:lang w:val="es-MX" w:eastAsia="es-MX"/>
              </w:rPr>
              <w:t xml:space="preserve"> con un máximo de 2 </w:t>
            </w:r>
            <w:r w:rsidR="008C4D55" w:rsidRPr="008C4D55">
              <w:rPr>
                <w:rFonts w:ascii="Noto Sans" w:hAnsi="Noto Sans" w:cs="Noto Sans"/>
                <w:color w:val="000000"/>
                <w:sz w:val="20"/>
                <w:szCs w:val="20"/>
                <w:lang w:val="es-MX" w:eastAsia="es-MX"/>
              </w:rPr>
              <w:t>días</w:t>
            </w:r>
            <w:r w:rsidR="002056B0" w:rsidRPr="008C4D55">
              <w:rPr>
                <w:rFonts w:ascii="Noto Sans" w:hAnsi="Noto Sans" w:cs="Noto Sans"/>
                <w:color w:val="000000"/>
                <w:sz w:val="20"/>
                <w:szCs w:val="20"/>
                <w:lang w:val="es-MX" w:eastAsia="es-MX"/>
              </w:rPr>
              <w:t xml:space="preserve"> para presentar la cotización (sin compromiso de compra) y una vez autorizada y/o suministrada por el proveedor y/o por el </w:t>
            </w:r>
            <w:r w:rsidR="008C4D55" w:rsidRPr="008C4D55">
              <w:rPr>
                <w:rFonts w:ascii="Noto Sans" w:hAnsi="Noto Sans" w:cs="Noto Sans"/>
                <w:color w:val="000000"/>
                <w:sz w:val="20"/>
                <w:szCs w:val="20"/>
                <w:lang w:val="es-MX" w:eastAsia="es-MX"/>
              </w:rPr>
              <w:t>Instituto</w:t>
            </w:r>
            <w:r w:rsidR="002056B0" w:rsidRPr="008C4D55">
              <w:rPr>
                <w:rFonts w:ascii="Noto Sans" w:hAnsi="Noto Sans" w:cs="Noto Sans"/>
                <w:color w:val="000000"/>
                <w:sz w:val="20"/>
                <w:szCs w:val="20"/>
                <w:lang w:val="es-MX" w:eastAsia="es-MX"/>
              </w:rPr>
              <w:t xml:space="preserve">, la </w:t>
            </w:r>
            <w:r w:rsidR="008C4D55" w:rsidRPr="008C4D55">
              <w:rPr>
                <w:rFonts w:ascii="Noto Sans" w:hAnsi="Noto Sans" w:cs="Noto Sans"/>
                <w:color w:val="000000"/>
                <w:sz w:val="20"/>
                <w:szCs w:val="20"/>
                <w:lang w:val="es-MX" w:eastAsia="es-MX"/>
              </w:rPr>
              <w:t>conclusión</w:t>
            </w:r>
            <w:r w:rsidR="002056B0" w:rsidRPr="008C4D55">
              <w:rPr>
                <w:rFonts w:ascii="Noto Sans" w:hAnsi="Noto Sans" w:cs="Noto Sans"/>
                <w:color w:val="000000"/>
                <w:sz w:val="20"/>
                <w:szCs w:val="20"/>
                <w:lang w:val="es-MX" w:eastAsia="es-MX"/>
              </w:rPr>
              <w:t xml:space="preserve"> del mantenimiento correctivo no podrá exceder a 5 días naturales.</w:t>
            </w:r>
          </w:p>
        </w:tc>
      </w:tr>
      <w:tr w:rsidR="002056B0" w:rsidRPr="006404FE" w14:paraId="212C6691" w14:textId="77777777" w:rsidTr="002056B0">
        <w:trPr>
          <w:trHeight w:val="20"/>
        </w:trPr>
        <w:tc>
          <w:tcPr>
            <w:tcW w:w="0" w:type="auto"/>
            <w:shd w:val="clear" w:color="auto" w:fill="auto"/>
            <w:vAlign w:val="center"/>
            <w:hideMark/>
          </w:tcPr>
          <w:p w14:paraId="7E912459" w14:textId="03518224"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01042AFB" w14:textId="77777777" w:rsidTr="002056B0">
        <w:trPr>
          <w:trHeight w:val="20"/>
        </w:trPr>
        <w:tc>
          <w:tcPr>
            <w:tcW w:w="0" w:type="auto"/>
            <w:shd w:val="clear" w:color="auto" w:fill="auto"/>
            <w:vAlign w:val="center"/>
            <w:hideMark/>
          </w:tcPr>
          <w:p w14:paraId="3F678272" w14:textId="2F330F58" w:rsidR="002056B0" w:rsidRP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2056B0" w:rsidRPr="002056B0">
              <w:rPr>
                <w:rFonts w:ascii="Noto Sans" w:hAnsi="Noto Sans" w:cs="Noto Sans"/>
                <w:color w:val="000000"/>
                <w:sz w:val="20"/>
                <w:szCs w:val="20"/>
                <w:lang w:val="es-MX" w:eastAsia="es-MX"/>
              </w:rPr>
              <w:t xml:space="preserve">l lapso </w:t>
            </w:r>
            <w:r w:rsidRPr="002056B0">
              <w:rPr>
                <w:rFonts w:ascii="Noto Sans" w:hAnsi="Noto Sans" w:cs="Noto Sans"/>
                <w:color w:val="000000"/>
                <w:sz w:val="20"/>
                <w:szCs w:val="20"/>
                <w:lang w:val="es-MX" w:eastAsia="es-MX"/>
              </w:rPr>
              <w:t>máximo</w:t>
            </w:r>
            <w:r w:rsidR="002056B0" w:rsidRPr="002056B0">
              <w:rPr>
                <w:rFonts w:ascii="Noto Sans" w:hAnsi="Noto Sans" w:cs="Noto Sans"/>
                <w:color w:val="000000"/>
                <w:sz w:val="20"/>
                <w:szCs w:val="20"/>
                <w:lang w:val="es-MX" w:eastAsia="es-MX"/>
              </w:rPr>
              <w:t xml:space="preserve"> de la ejecución de los trabajos de mantenimiento correctivo </w:t>
            </w:r>
            <w:r w:rsidRPr="002056B0">
              <w:rPr>
                <w:rFonts w:ascii="Noto Sans" w:hAnsi="Noto Sans" w:cs="Noto Sans"/>
                <w:color w:val="000000"/>
                <w:sz w:val="20"/>
                <w:szCs w:val="20"/>
                <w:lang w:val="es-MX" w:eastAsia="es-MX"/>
              </w:rPr>
              <w:t>será</w:t>
            </w:r>
            <w:r w:rsidR="002056B0" w:rsidRPr="002056B0">
              <w:rPr>
                <w:rFonts w:ascii="Noto Sans" w:hAnsi="Noto Sans" w:cs="Noto Sans"/>
                <w:color w:val="000000"/>
                <w:sz w:val="20"/>
                <w:szCs w:val="20"/>
                <w:lang w:val="es-MX" w:eastAsia="es-MX"/>
              </w:rPr>
              <w:t xml:space="preserve"> de cinco días naturales para cada equipo que se reporte.</w:t>
            </w:r>
          </w:p>
        </w:tc>
      </w:tr>
      <w:tr w:rsidR="002056B0" w:rsidRPr="006404FE" w14:paraId="29607166" w14:textId="77777777" w:rsidTr="002056B0">
        <w:trPr>
          <w:trHeight w:val="20"/>
        </w:trPr>
        <w:tc>
          <w:tcPr>
            <w:tcW w:w="0" w:type="auto"/>
            <w:shd w:val="clear" w:color="auto" w:fill="auto"/>
            <w:vAlign w:val="center"/>
            <w:hideMark/>
          </w:tcPr>
          <w:p w14:paraId="17F19150" w14:textId="394961DF"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lastRenderedPageBreak/>
              <w:t> </w:t>
            </w:r>
          </w:p>
        </w:tc>
      </w:tr>
      <w:tr w:rsidR="002056B0" w:rsidRPr="006404FE" w14:paraId="1C1FB967" w14:textId="77777777" w:rsidTr="002056B0">
        <w:trPr>
          <w:trHeight w:val="20"/>
        </w:trPr>
        <w:tc>
          <w:tcPr>
            <w:tcW w:w="0" w:type="auto"/>
            <w:shd w:val="clear" w:color="auto" w:fill="auto"/>
            <w:vAlign w:val="center"/>
            <w:hideMark/>
          </w:tcPr>
          <w:p w14:paraId="73EB1208" w14:textId="3745C1F9" w:rsidR="002056B0" w:rsidRPr="002056B0" w:rsidRDefault="008C4D55" w:rsidP="008C4D55">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w:t>
            </w:r>
            <w:r w:rsidR="002056B0" w:rsidRPr="002056B0">
              <w:rPr>
                <w:rFonts w:ascii="Noto Sans" w:hAnsi="Noto Sans" w:cs="Noto Sans"/>
                <w:color w:val="000000"/>
                <w:sz w:val="20"/>
                <w:szCs w:val="20"/>
                <w:lang w:val="es-MX" w:eastAsia="es-MX"/>
              </w:rPr>
              <w:t xml:space="preserve"> </w:t>
            </w:r>
            <w:r>
              <w:rPr>
                <w:rFonts w:ascii="Noto Sans" w:hAnsi="Noto Sans" w:cs="Noto Sans"/>
                <w:color w:val="000000"/>
                <w:sz w:val="20"/>
                <w:szCs w:val="20"/>
                <w:lang w:val="es-MX" w:eastAsia="es-MX"/>
              </w:rPr>
              <w:t>licitante</w:t>
            </w:r>
            <w:r w:rsidR="002056B0" w:rsidRPr="002056B0">
              <w:rPr>
                <w:rFonts w:ascii="Noto Sans" w:hAnsi="Noto Sans" w:cs="Noto Sans"/>
                <w:color w:val="000000"/>
                <w:sz w:val="20"/>
                <w:szCs w:val="20"/>
                <w:lang w:val="es-MX" w:eastAsia="es-MX"/>
              </w:rPr>
              <w:t xml:space="preserve"> se obliga a proporcionar un correo </w:t>
            </w:r>
            <w:r w:rsidRPr="002056B0">
              <w:rPr>
                <w:rFonts w:ascii="Noto Sans" w:hAnsi="Noto Sans" w:cs="Noto Sans"/>
                <w:color w:val="000000"/>
                <w:sz w:val="20"/>
                <w:szCs w:val="20"/>
                <w:lang w:val="es-MX" w:eastAsia="es-MX"/>
              </w:rPr>
              <w:t>electrónico</w:t>
            </w:r>
            <w:r w:rsidR="002056B0" w:rsidRPr="002056B0">
              <w:rPr>
                <w:rFonts w:ascii="Noto Sans" w:hAnsi="Noto Sans" w:cs="Noto Sans"/>
                <w:color w:val="000000"/>
                <w:sz w:val="20"/>
                <w:szCs w:val="20"/>
                <w:lang w:val="es-MX" w:eastAsia="es-MX"/>
              </w:rPr>
              <w:t xml:space="preserve"> y número </w:t>
            </w:r>
            <w:r w:rsidRPr="002056B0">
              <w:rPr>
                <w:rFonts w:ascii="Noto Sans" w:hAnsi="Noto Sans" w:cs="Noto Sans"/>
                <w:color w:val="000000"/>
                <w:sz w:val="20"/>
                <w:szCs w:val="20"/>
                <w:lang w:val="es-MX" w:eastAsia="es-MX"/>
              </w:rPr>
              <w:t>telefónico</w:t>
            </w:r>
            <w:r w:rsidR="002056B0" w:rsidRPr="002056B0">
              <w:rPr>
                <w:rFonts w:ascii="Noto Sans" w:hAnsi="Noto Sans" w:cs="Noto Sans"/>
                <w:color w:val="000000"/>
                <w:sz w:val="20"/>
                <w:szCs w:val="20"/>
                <w:lang w:val="es-MX" w:eastAsia="es-MX"/>
              </w:rPr>
              <w:t xml:space="preserve"> para la recepción de los reportes que genere el instituto, y en caso de que por </w:t>
            </w:r>
            <w:r w:rsidRPr="002056B0">
              <w:rPr>
                <w:rFonts w:ascii="Noto Sans" w:hAnsi="Noto Sans" w:cs="Noto Sans"/>
                <w:color w:val="000000"/>
                <w:sz w:val="20"/>
                <w:szCs w:val="20"/>
                <w:lang w:val="es-MX" w:eastAsia="es-MX"/>
              </w:rPr>
              <w:t>algún</w:t>
            </w:r>
            <w:r w:rsidR="002056B0" w:rsidRPr="002056B0">
              <w:rPr>
                <w:rFonts w:ascii="Noto Sans" w:hAnsi="Noto Sans" w:cs="Noto Sans"/>
                <w:color w:val="000000"/>
                <w:sz w:val="20"/>
                <w:szCs w:val="20"/>
                <w:lang w:val="es-MX" w:eastAsia="es-MX"/>
              </w:rPr>
              <w:t xml:space="preserve"> motivo se requiera de sustituir el correo original, </w:t>
            </w:r>
            <w:r w:rsidRPr="002056B0">
              <w:rPr>
                <w:rFonts w:ascii="Noto Sans" w:hAnsi="Noto Sans" w:cs="Noto Sans"/>
                <w:color w:val="000000"/>
                <w:sz w:val="20"/>
                <w:szCs w:val="20"/>
                <w:lang w:val="es-MX" w:eastAsia="es-MX"/>
              </w:rPr>
              <w:t>deberá</w:t>
            </w:r>
            <w:r w:rsidR="002056B0" w:rsidRPr="002056B0">
              <w:rPr>
                <w:rFonts w:ascii="Noto Sans" w:hAnsi="Noto Sans" w:cs="Noto Sans"/>
                <w:color w:val="000000"/>
                <w:sz w:val="20"/>
                <w:szCs w:val="20"/>
                <w:lang w:val="es-MX" w:eastAsia="es-MX"/>
              </w:rPr>
              <w:t xml:space="preserve"> de hacer del conocimiento al administrador del contrato del nuevo correo </w:t>
            </w:r>
            <w:r w:rsidRPr="002056B0">
              <w:rPr>
                <w:rFonts w:ascii="Noto Sans" w:hAnsi="Noto Sans" w:cs="Noto Sans"/>
                <w:color w:val="000000"/>
                <w:sz w:val="20"/>
                <w:szCs w:val="20"/>
                <w:lang w:val="es-MX" w:eastAsia="es-MX"/>
              </w:rPr>
              <w:t>electrónico</w:t>
            </w:r>
            <w:r w:rsidR="002056B0" w:rsidRPr="002056B0">
              <w:rPr>
                <w:rFonts w:ascii="Noto Sans" w:hAnsi="Noto Sans" w:cs="Noto Sans"/>
                <w:color w:val="000000"/>
                <w:sz w:val="20"/>
                <w:szCs w:val="20"/>
                <w:lang w:val="es-MX" w:eastAsia="es-MX"/>
              </w:rPr>
              <w:t>; quedando el proveedor como responsable por los reportes que no se le hagan llegar debido a la problemática que presente su correo.</w:t>
            </w:r>
          </w:p>
        </w:tc>
      </w:tr>
      <w:tr w:rsidR="002056B0" w:rsidRPr="006404FE" w14:paraId="2AA5AA35" w14:textId="77777777" w:rsidTr="002056B0">
        <w:trPr>
          <w:trHeight w:val="20"/>
        </w:trPr>
        <w:tc>
          <w:tcPr>
            <w:tcW w:w="0" w:type="auto"/>
            <w:shd w:val="clear" w:color="auto" w:fill="auto"/>
            <w:vAlign w:val="center"/>
            <w:hideMark/>
          </w:tcPr>
          <w:p w14:paraId="08186349" w14:textId="30E38B83" w:rsidR="002056B0" w:rsidRPr="002056B0" w:rsidRDefault="002056B0"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2056B0" w:rsidRPr="006404FE" w14:paraId="266079E5" w14:textId="77777777" w:rsidTr="002056B0">
        <w:trPr>
          <w:trHeight w:val="20"/>
        </w:trPr>
        <w:tc>
          <w:tcPr>
            <w:tcW w:w="0" w:type="auto"/>
            <w:shd w:val="clear" w:color="auto" w:fill="auto"/>
            <w:vAlign w:val="center"/>
            <w:hideMark/>
          </w:tcPr>
          <w:p w14:paraId="307F800F" w14:textId="6CAB37AA" w:rsidR="002056B0" w:rsidRP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mantenimiento correctivo </w:t>
            </w:r>
            <w:r w:rsidR="002056B0" w:rsidRPr="002056B0">
              <w:rPr>
                <w:rFonts w:ascii="Noto Sans" w:hAnsi="Noto Sans" w:cs="Noto Sans"/>
                <w:color w:val="000000"/>
                <w:sz w:val="20"/>
                <w:szCs w:val="20"/>
                <w:lang w:val="es-MX" w:eastAsia="es-MX"/>
              </w:rPr>
              <w:t xml:space="preserve">incluye toda la mano de obra y todas la refacciones necesarias para el correcto funcionamiento de los equipos a </w:t>
            </w:r>
            <w:r w:rsidRPr="002056B0">
              <w:rPr>
                <w:rFonts w:ascii="Noto Sans" w:hAnsi="Noto Sans" w:cs="Noto Sans"/>
                <w:color w:val="000000"/>
                <w:sz w:val="20"/>
                <w:szCs w:val="20"/>
                <w:lang w:val="es-MX" w:eastAsia="es-MX"/>
              </w:rPr>
              <w:t>excepción</w:t>
            </w:r>
            <w:r w:rsidR="002056B0" w:rsidRPr="002056B0">
              <w:rPr>
                <w:rFonts w:ascii="Noto Sans" w:hAnsi="Noto Sans" w:cs="Noto Sans"/>
                <w:color w:val="000000"/>
                <w:sz w:val="20"/>
                <w:szCs w:val="20"/>
                <w:lang w:val="es-MX" w:eastAsia="es-MX"/>
              </w:rPr>
              <w:t xml:space="preserve"> de cualquier daño ocasionado por uso indebido del equipo o por negligencia del usuario, sobrecargas, daños intencionales, por variaciones o descarga de </w:t>
            </w:r>
            <w:r w:rsidRPr="002056B0">
              <w:rPr>
                <w:rFonts w:ascii="Noto Sans" w:hAnsi="Noto Sans" w:cs="Noto Sans"/>
                <w:color w:val="000000"/>
                <w:sz w:val="20"/>
                <w:szCs w:val="20"/>
                <w:lang w:val="es-MX" w:eastAsia="es-MX"/>
              </w:rPr>
              <w:t>energía</w:t>
            </w:r>
            <w:r w:rsidR="002056B0" w:rsidRPr="002056B0">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eléctrica</w:t>
            </w:r>
            <w:r w:rsidR="002056B0" w:rsidRPr="002056B0">
              <w:rPr>
                <w:rFonts w:ascii="Noto Sans" w:hAnsi="Noto Sans" w:cs="Noto Sans"/>
                <w:color w:val="000000"/>
                <w:sz w:val="20"/>
                <w:szCs w:val="20"/>
                <w:lang w:val="es-MX" w:eastAsia="es-MX"/>
              </w:rPr>
              <w:t xml:space="preserve">, daño ocasionado por defectos en la </w:t>
            </w:r>
            <w:r w:rsidRPr="002056B0">
              <w:rPr>
                <w:rFonts w:ascii="Noto Sans" w:hAnsi="Noto Sans" w:cs="Noto Sans"/>
                <w:color w:val="000000"/>
                <w:sz w:val="20"/>
                <w:szCs w:val="20"/>
                <w:lang w:val="es-MX" w:eastAsia="es-MX"/>
              </w:rPr>
              <w:t>construcción</w:t>
            </w:r>
            <w:r w:rsidR="002056B0" w:rsidRPr="002056B0">
              <w:rPr>
                <w:rFonts w:ascii="Noto Sans" w:hAnsi="Noto Sans" w:cs="Noto Sans"/>
                <w:color w:val="000000"/>
                <w:sz w:val="20"/>
                <w:szCs w:val="20"/>
                <w:lang w:val="es-MX" w:eastAsia="es-MX"/>
              </w:rPr>
              <w:t xml:space="preserve"> civil,  incendios, filtraciones de agua, por actos de vandalismo.</w:t>
            </w:r>
          </w:p>
        </w:tc>
      </w:tr>
      <w:tr w:rsidR="002056B0" w:rsidRPr="006404FE" w14:paraId="1BCF39CA" w14:textId="77777777" w:rsidTr="002056B0">
        <w:trPr>
          <w:trHeight w:val="20"/>
        </w:trPr>
        <w:tc>
          <w:tcPr>
            <w:tcW w:w="0" w:type="auto"/>
            <w:shd w:val="clear" w:color="auto" w:fill="auto"/>
            <w:vAlign w:val="center"/>
            <w:hideMark/>
          </w:tcPr>
          <w:p w14:paraId="4CE27368" w14:textId="77777777" w:rsidR="008C4D55" w:rsidRDefault="008C4D55" w:rsidP="00145B71">
            <w:pPr>
              <w:jc w:val="both"/>
              <w:rPr>
                <w:rFonts w:ascii="Noto Sans" w:hAnsi="Noto Sans" w:cs="Noto Sans"/>
                <w:color w:val="000000"/>
                <w:sz w:val="20"/>
                <w:szCs w:val="20"/>
                <w:lang w:val="es-MX" w:eastAsia="es-MX"/>
              </w:rPr>
            </w:pPr>
          </w:p>
          <w:p w14:paraId="42DCC5AD" w14:textId="77777777" w:rsidR="002056B0" w:rsidRDefault="008C4D55" w:rsidP="008C4D55">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 d</w:t>
            </w:r>
            <w:r w:rsidRPr="002056B0">
              <w:rPr>
                <w:rFonts w:ascii="Noto Sans" w:hAnsi="Noto Sans" w:cs="Noto Sans"/>
                <w:color w:val="000000"/>
                <w:sz w:val="20"/>
                <w:szCs w:val="20"/>
                <w:lang w:val="es-MX" w:eastAsia="es-MX"/>
              </w:rPr>
              <w:t>eberá</w:t>
            </w:r>
            <w:r w:rsidR="002056B0" w:rsidRPr="002056B0">
              <w:rPr>
                <w:rFonts w:ascii="Noto Sans" w:hAnsi="Noto Sans" w:cs="Noto Sans"/>
                <w:color w:val="000000"/>
                <w:sz w:val="20"/>
                <w:szCs w:val="20"/>
                <w:lang w:val="es-MX" w:eastAsia="es-MX"/>
              </w:rPr>
              <w:t xml:space="preserve"> presentar </w:t>
            </w:r>
            <w:r w:rsidRPr="002056B0">
              <w:rPr>
                <w:rFonts w:ascii="Noto Sans" w:hAnsi="Noto Sans" w:cs="Noto Sans"/>
                <w:color w:val="000000"/>
                <w:sz w:val="20"/>
                <w:szCs w:val="20"/>
                <w:lang w:val="es-MX" w:eastAsia="es-MX"/>
              </w:rPr>
              <w:t>descripción</w:t>
            </w:r>
            <w:r w:rsidR="002056B0" w:rsidRPr="002056B0">
              <w:rPr>
                <w:rFonts w:ascii="Noto Sans" w:hAnsi="Noto Sans" w:cs="Noto Sans"/>
                <w:color w:val="000000"/>
                <w:sz w:val="20"/>
                <w:szCs w:val="20"/>
                <w:lang w:val="es-MX" w:eastAsia="es-MX"/>
              </w:rPr>
              <w:t xml:space="preserve"> amplia y detallada de las actividades del mantenimiento preventivo y correctivo de acuerdo al manual de fabricante.</w:t>
            </w:r>
          </w:p>
          <w:p w14:paraId="5E3113BE" w14:textId="59B654B7" w:rsidR="008C4D55" w:rsidRPr="002056B0" w:rsidRDefault="008C4D55" w:rsidP="008C4D55">
            <w:pPr>
              <w:jc w:val="both"/>
              <w:rPr>
                <w:rFonts w:ascii="Noto Sans" w:hAnsi="Noto Sans" w:cs="Noto Sans"/>
                <w:color w:val="000000"/>
                <w:sz w:val="20"/>
                <w:szCs w:val="20"/>
                <w:lang w:val="es-MX" w:eastAsia="es-MX"/>
              </w:rPr>
            </w:pPr>
          </w:p>
        </w:tc>
      </w:tr>
      <w:tr w:rsidR="002056B0" w:rsidRPr="006404FE" w14:paraId="37DDBA81" w14:textId="77777777" w:rsidTr="002056B0">
        <w:trPr>
          <w:trHeight w:val="20"/>
        </w:trPr>
        <w:tc>
          <w:tcPr>
            <w:tcW w:w="0" w:type="auto"/>
            <w:shd w:val="clear" w:color="auto" w:fill="auto"/>
            <w:vAlign w:val="center"/>
            <w:hideMark/>
          </w:tcPr>
          <w:p w14:paraId="6FA7D2A1" w14:textId="77777777" w:rsid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2056B0" w:rsidRPr="002056B0">
              <w:rPr>
                <w:rFonts w:ascii="Noto Sans" w:hAnsi="Noto Sans" w:cs="Noto Sans"/>
                <w:color w:val="000000"/>
                <w:sz w:val="20"/>
                <w:szCs w:val="20"/>
                <w:lang w:val="es-MX" w:eastAsia="es-MX"/>
              </w:rPr>
              <w:t xml:space="preserve">l mantenimiento correctivo incluye todas las visitas y refacciones que se requieran, incluyendo las refacciones de alto costo, para habilitar los equipos independientemente del </w:t>
            </w:r>
            <w:r w:rsidRPr="002056B0">
              <w:rPr>
                <w:rFonts w:ascii="Noto Sans" w:hAnsi="Noto Sans" w:cs="Noto Sans"/>
                <w:color w:val="000000"/>
                <w:sz w:val="20"/>
                <w:szCs w:val="20"/>
                <w:lang w:val="es-MX" w:eastAsia="es-MX"/>
              </w:rPr>
              <w:t>número</w:t>
            </w:r>
            <w:r w:rsidR="002056B0" w:rsidRPr="002056B0">
              <w:rPr>
                <w:rFonts w:ascii="Noto Sans" w:hAnsi="Noto Sans" w:cs="Noto Sans"/>
                <w:color w:val="000000"/>
                <w:sz w:val="20"/>
                <w:szCs w:val="20"/>
                <w:lang w:val="es-MX" w:eastAsia="es-MX"/>
              </w:rPr>
              <w:t xml:space="preserve"> de fallas que presenten.</w:t>
            </w:r>
          </w:p>
          <w:p w14:paraId="77E8C515" w14:textId="2EAE4C09" w:rsidR="008C4D55" w:rsidRPr="002056B0" w:rsidRDefault="008C4D55" w:rsidP="00145B71">
            <w:pPr>
              <w:jc w:val="both"/>
              <w:rPr>
                <w:rFonts w:ascii="Noto Sans" w:hAnsi="Noto Sans" w:cs="Noto Sans"/>
                <w:color w:val="000000"/>
                <w:sz w:val="20"/>
                <w:szCs w:val="20"/>
                <w:lang w:val="es-MX" w:eastAsia="es-MX"/>
              </w:rPr>
            </w:pPr>
          </w:p>
        </w:tc>
      </w:tr>
      <w:tr w:rsidR="002056B0" w:rsidRPr="006404FE" w14:paraId="10499FC2" w14:textId="77777777" w:rsidTr="002056B0">
        <w:trPr>
          <w:trHeight w:val="20"/>
        </w:trPr>
        <w:tc>
          <w:tcPr>
            <w:tcW w:w="0" w:type="auto"/>
            <w:shd w:val="clear" w:color="auto" w:fill="auto"/>
            <w:vAlign w:val="center"/>
            <w:hideMark/>
          </w:tcPr>
          <w:p w14:paraId="3D5BC08C" w14:textId="179AB197" w:rsidR="002056B0" w:rsidRDefault="008C4D55"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2056B0" w:rsidRPr="002056B0">
              <w:rPr>
                <w:rFonts w:ascii="Noto Sans" w:hAnsi="Noto Sans" w:cs="Noto Sans"/>
                <w:color w:val="000000"/>
                <w:sz w:val="20"/>
                <w:szCs w:val="20"/>
                <w:lang w:val="es-MX" w:eastAsia="es-MX"/>
              </w:rPr>
              <w:t xml:space="preserve">l mantenimiento preventivo y correctivo se </w:t>
            </w:r>
            <w:r w:rsidRPr="002056B0">
              <w:rPr>
                <w:rFonts w:ascii="Noto Sans" w:hAnsi="Noto Sans" w:cs="Noto Sans"/>
                <w:color w:val="000000"/>
                <w:sz w:val="20"/>
                <w:szCs w:val="20"/>
                <w:lang w:val="es-MX" w:eastAsia="es-MX"/>
              </w:rPr>
              <w:t>dará</w:t>
            </w:r>
            <w:r w:rsidR="002056B0" w:rsidRPr="002056B0">
              <w:rPr>
                <w:rFonts w:ascii="Noto Sans" w:hAnsi="Noto Sans" w:cs="Noto Sans"/>
                <w:color w:val="000000"/>
                <w:sz w:val="20"/>
                <w:szCs w:val="20"/>
                <w:lang w:val="es-MX" w:eastAsia="es-MX"/>
              </w:rPr>
              <w:t xml:space="preserve"> acorde con </w:t>
            </w:r>
            <w:r w:rsidRPr="002056B0">
              <w:rPr>
                <w:rFonts w:ascii="Noto Sans" w:hAnsi="Noto Sans" w:cs="Noto Sans"/>
                <w:color w:val="000000"/>
                <w:sz w:val="20"/>
                <w:szCs w:val="20"/>
                <w:lang w:val="es-MX" w:eastAsia="es-MX"/>
              </w:rPr>
              <w:t>términos</w:t>
            </w:r>
            <w:r w:rsidR="002056B0" w:rsidRPr="002056B0">
              <w:rPr>
                <w:rFonts w:ascii="Noto Sans" w:hAnsi="Noto Sans" w:cs="Noto Sans"/>
                <w:color w:val="000000"/>
                <w:sz w:val="20"/>
                <w:szCs w:val="20"/>
                <w:lang w:val="es-MX" w:eastAsia="es-MX"/>
              </w:rPr>
              <w:t xml:space="preserve"> de referencia y protocolos de fabricante, incluyendo herramientas certificada vigente, según lo indique el manual de servicio.</w:t>
            </w:r>
          </w:p>
          <w:p w14:paraId="552B2546" w14:textId="77777777" w:rsidR="00170262" w:rsidRDefault="00170262" w:rsidP="00145B71">
            <w:pPr>
              <w:jc w:val="both"/>
              <w:rPr>
                <w:rFonts w:ascii="Noto Sans" w:hAnsi="Noto Sans" w:cs="Noto Sans"/>
                <w:color w:val="000000"/>
                <w:sz w:val="20"/>
                <w:szCs w:val="20"/>
                <w:lang w:val="es-MX" w:eastAsia="es-MX"/>
              </w:rPr>
            </w:pPr>
          </w:p>
          <w:p w14:paraId="7341DBD2" w14:textId="77777777" w:rsidR="00170262" w:rsidRDefault="00170262"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Registro:</w:t>
            </w:r>
          </w:p>
          <w:p w14:paraId="409B0EFC" w14:textId="5BA649B5" w:rsidR="00170262" w:rsidRDefault="00170262"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personal técnico responsable por parte de la Empresa para realizar los servicios de mantenimiento preventivo y/o correctivo, deberá presentarse invariablemente en la jefatura de conservación o en la jefatura de protección civil según sea el caso de la Unidad Médica de Alta Especialidad, con un identificación autorizada, vigente y con fotografía que lo acredite como personal de la Empresa contratada. </w:t>
            </w:r>
          </w:p>
          <w:p w14:paraId="7553B70E" w14:textId="77777777" w:rsidR="00FC51AF" w:rsidRDefault="00FC51AF" w:rsidP="00145B71">
            <w:pPr>
              <w:jc w:val="both"/>
              <w:rPr>
                <w:rFonts w:ascii="Noto Sans" w:hAnsi="Noto Sans" w:cs="Noto Sans"/>
                <w:color w:val="000000"/>
                <w:sz w:val="20"/>
                <w:szCs w:val="20"/>
                <w:lang w:val="es-MX" w:eastAsia="es-MX"/>
              </w:rPr>
            </w:pPr>
          </w:p>
          <w:p w14:paraId="27A294AA" w14:textId="13E9EBC1" w:rsidR="00FC51AF" w:rsidRPr="00170262" w:rsidRDefault="00FC51AF"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prestador de servicio deberá observar las Normas de seguridad e higiene para la reparación de los equipos y deberá contar con las herramientas especializadas, instrumentos y equipos de medición suficientes y necesarios. </w:t>
            </w:r>
          </w:p>
          <w:p w14:paraId="5048B4B7" w14:textId="354F46CC" w:rsidR="008C4D55" w:rsidRPr="002056B0" w:rsidRDefault="008C4D55" w:rsidP="00145B71">
            <w:pPr>
              <w:jc w:val="both"/>
              <w:rPr>
                <w:rFonts w:ascii="Noto Sans" w:hAnsi="Noto Sans" w:cs="Noto Sans"/>
                <w:color w:val="000000"/>
                <w:sz w:val="20"/>
                <w:szCs w:val="20"/>
                <w:lang w:val="es-MX" w:eastAsia="es-MX"/>
              </w:rPr>
            </w:pPr>
          </w:p>
        </w:tc>
      </w:tr>
      <w:tr w:rsidR="008C4D55" w:rsidRPr="008C4D55" w14:paraId="72CF7EAC" w14:textId="77777777" w:rsidTr="002056B0">
        <w:trPr>
          <w:trHeight w:val="20"/>
        </w:trPr>
        <w:tc>
          <w:tcPr>
            <w:tcW w:w="0" w:type="auto"/>
            <w:shd w:val="clear" w:color="auto" w:fill="auto"/>
            <w:vAlign w:val="center"/>
            <w:hideMark/>
          </w:tcPr>
          <w:p w14:paraId="0F07E7B5" w14:textId="12965A43" w:rsidR="008C4D55" w:rsidRDefault="008C4D55" w:rsidP="008C4D55">
            <w:pPr>
              <w:jc w:val="both"/>
              <w:rPr>
                <w:rFonts w:ascii="Noto Sans" w:hAnsi="Noto Sans" w:cs="Noto Sans"/>
                <w:color w:val="000000"/>
                <w:sz w:val="20"/>
                <w:szCs w:val="20"/>
                <w:lang w:val="es-MX" w:eastAsia="es-MX"/>
              </w:rPr>
            </w:pPr>
            <w:r w:rsidRPr="008C4D55">
              <w:rPr>
                <w:rFonts w:ascii="Noto Sans" w:hAnsi="Noto Sans" w:cs="Noto Sans"/>
                <w:b/>
                <w:color w:val="000000"/>
                <w:sz w:val="20"/>
                <w:szCs w:val="20"/>
                <w:u w:val="single"/>
                <w:lang w:val="es-MX" w:eastAsia="es-MX"/>
              </w:rPr>
              <w:t>B</w:t>
            </w:r>
            <w:r>
              <w:rPr>
                <w:rFonts w:ascii="Noto Sans" w:hAnsi="Noto Sans" w:cs="Noto Sans"/>
                <w:b/>
                <w:color w:val="000000"/>
                <w:sz w:val="20"/>
                <w:szCs w:val="20"/>
                <w:u w:val="single"/>
                <w:lang w:val="es-MX" w:eastAsia="es-MX"/>
              </w:rPr>
              <w:t>itácora:</w:t>
            </w:r>
            <w:r w:rsidRPr="008C4D55">
              <w:rPr>
                <w:rFonts w:ascii="Noto Sans" w:hAnsi="Noto Sans" w:cs="Noto Sans"/>
                <w:color w:val="000000"/>
                <w:sz w:val="20"/>
                <w:szCs w:val="20"/>
                <w:lang w:val="es-MX" w:eastAsia="es-MX"/>
              </w:rPr>
              <w:t xml:space="preserve"> </w:t>
            </w:r>
            <w:r w:rsidRPr="008C4D55">
              <w:rPr>
                <w:rFonts w:ascii="Noto Sans" w:hAnsi="Noto Sans" w:cs="Noto Sans"/>
                <w:color w:val="000000"/>
                <w:sz w:val="20"/>
                <w:szCs w:val="20"/>
                <w:lang w:val="es-MX" w:eastAsia="es-MX"/>
              </w:rPr>
              <w:br/>
              <w:t xml:space="preserve"> Se deberá tener una Bitácora  por contrato en partidas 10 y 11 con los, misma en la que se deberá</w:t>
            </w:r>
            <w:r>
              <w:rPr>
                <w:rFonts w:ascii="Noto Sans" w:hAnsi="Noto Sans" w:cs="Noto Sans"/>
                <w:color w:val="000000"/>
                <w:sz w:val="20"/>
                <w:szCs w:val="20"/>
                <w:lang w:val="es-MX" w:eastAsia="es-MX"/>
              </w:rPr>
              <w:t xml:space="preserve"> registrar lo siguiente:</w:t>
            </w:r>
          </w:p>
          <w:p w14:paraId="47881429" w14:textId="4A7A4D26"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Numero de contrato</w:t>
            </w:r>
          </w:p>
          <w:p w14:paraId="61DC5FF3" w14:textId="77777777"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Empresa Adjudicada</w:t>
            </w:r>
          </w:p>
          <w:p w14:paraId="38E77127" w14:textId="77777777"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Ingenieros responsables de los servicios</w:t>
            </w:r>
          </w:p>
          <w:p w14:paraId="10FE51B2" w14:textId="3A2558F9"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Relación de equipos, debe contener (nombre, marca, modelo, número de serie, ubicación y numero de inventario nacional en caso de que se tengan.)</w:t>
            </w:r>
          </w:p>
          <w:p w14:paraId="16F6BBFB" w14:textId="1CBBC832"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Directorio del personal para atención de los servicios</w:t>
            </w:r>
          </w:p>
          <w:p w14:paraId="11577DB9" w14:textId="77777777" w:rsidR="008C4D55" w:rsidRDefault="008C4D55"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Responsables de la recepción de los servicios por parte del Instituto (nombre, cargo y matricula).</w:t>
            </w:r>
          </w:p>
          <w:p w14:paraId="58E47CA9" w14:textId="643D63C6" w:rsidR="008C4D55" w:rsidRPr="008C4D55" w:rsidRDefault="008C4D55" w:rsidP="008C4D55">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Una vez finalizados los servicios, se deberá firmar la recepción de los trabajo, siempre y </w:t>
            </w:r>
            <w:r>
              <w:rPr>
                <w:rFonts w:ascii="Noto Sans" w:hAnsi="Noto Sans" w:cs="Noto Sans"/>
                <w:color w:val="000000"/>
                <w:sz w:val="20"/>
                <w:szCs w:val="20"/>
                <w:lang w:eastAsia="es-MX"/>
              </w:rPr>
              <w:lastRenderedPageBreak/>
              <w:t xml:space="preserve">cuando se entreguen a entera satisfacción y de acuerdo al diseño original del equipo. </w:t>
            </w:r>
          </w:p>
          <w:p w14:paraId="73828FB1" w14:textId="7A496235" w:rsidR="008C4D55" w:rsidRPr="008C4D55" w:rsidRDefault="008C4D55" w:rsidP="00140A08">
            <w:pPr>
              <w:jc w:val="both"/>
              <w:rPr>
                <w:rFonts w:ascii="Noto Sans" w:hAnsi="Noto Sans" w:cs="Noto Sans"/>
                <w:color w:val="000000"/>
                <w:sz w:val="20"/>
                <w:szCs w:val="20"/>
                <w:lang w:eastAsia="es-MX"/>
              </w:rPr>
            </w:pPr>
          </w:p>
        </w:tc>
      </w:tr>
      <w:tr w:rsidR="008C4D55" w:rsidRPr="008C4D55" w14:paraId="0E038ED5" w14:textId="77777777" w:rsidTr="002056B0">
        <w:trPr>
          <w:trHeight w:val="20"/>
        </w:trPr>
        <w:tc>
          <w:tcPr>
            <w:tcW w:w="0" w:type="auto"/>
            <w:shd w:val="clear" w:color="auto" w:fill="auto"/>
            <w:vAlign w:val="center"/>
          </w:tcPr>
          <w:p w14:paraId="345892C6" w14:textId="6D32AE7A" w:rsidR="00140A08" w:rsidRPr="00140A08" w:rsidRDefault="00140A08" w:rsidP="008C4D55">
            <w:pPr>
              <w:jc w:val="both"/>
              <w:rPr>
                <w:rFonts w:ascii="Noto Sans" w:hAnsi="Noto Sans" w:cs="Noto Sans"/>
                <w:b/>
                <w:color w:val="000000"/>
                <w:sz w:val="20"/>
                <w:szCs w:val="20"/>
                <w:u w:val="single"/>
                <w:lang w:val="es-MX" w:eastAsia="es-MX"/>
              </w:rPr>
            </w:pPr>
            <w:r w:rsidRPr="00140A08">
              <w:rPr>
                <w:rFonts w:ascii="Noto Sans" w:hAnsi="Noto Sans" w:cs="Noto Sans"/>
                <w:b/>
                <w:color w:val="000000"/>
                <w:sz w:val="20"/>
                <w:szCs w:val="20"/>
                <w:u w:val="single"/>
                <w:lang w:val="es-MX" w:eastAsia="es-MX"/>
              </w:rPr>
              <w:lastRenderedPageBreak/>
              <w:t>Orden de Servicio:</w:t>
            </w:r>
          </w:p>
          <w:p w14:paraId="18168DE0" w14:textId="77777777" w:rsidR="00140A08" w:rsidRDefault="008C4D55" w:rsidP="00140A08">
            <w:pPr>
              <w:jc w:val="both"/>
              <w:rPr>
                <w:rFonts w:ascii="Noto Sans" w:hAnsi="Noto Sans" w:cs="Noto Sans"/>
                <w:color w:val="000000"/>
                <w:sz w:val="20"/>
                <w:szCs w:val="20"/>
                <w:lang w:val="es-MX" w:eastAsia="es-MX"/>
              </w:rPr>
            </w:pPr>
            <w:r w:rsidRPr="008C4D55">
              <w:rPr>
                <w:rFonts w:ascii="Noto Sans" w:hAnsi="Noto Sans" w:cs="Noto Sans"/>
                <w:color w:val="000000"/>
                <w:sz w:val="20"/>
                <w:szCs w:val="20"/>
                <w:lang w:val="es-MX" w:eastAsia="es-MX"/>
              </w:rPr>
              <w:t>La elaboración de la orden de servicio quedar</w:t>
            </w:r>
            <w:r w:rsidR="00140A08">
              <w:rPr>
                <w:rFonts w:ascii="Noto Sans" w:hAnsi="Noto Sans" w:cs="Noto Sans"/>
                <w:color w:val="000000"/>
                <w:sz w:val="20"/>
                <w:szCs w:val="20"/>
                <w:lang w:val="es-MX" w:eastAsia="es-MX"/>
              </w:rPr>
              <w:t xml:space="preserve">á bajo la responsabilidad del </w:t>
            </w:r>
            <w:r w:rsidRPr="008C4D55">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w:t>
            </w:r>
            <w:r w:rsidR="00140A08">
              <w:rPr>
                <w:rFonts w:ascii="Noto Sans" w:hAnsi="Noto Sans" w:cs="Noto Sans"/>
                <w:color w:val="000000"/>
                <w:sz w:val="20"/>
                <w:szCs w:val="20"/>
                <w:lang w:val="es-MX" w:eastAsia="es-MX"/>
              </w:rPr>
              <w:t xml:space="preserve">utilizado y cada una de las refacciones.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1E1DEC22" w14:textId="77777777" w:rsidR="00140A08" w:rsidRDefault="00140A08" w:rsidP="00140A08">
            <w:pPr>
              <w:jc w:val="both"/>
              <w:rPr>
                <w:rFonts w:ascii="Noto Sans" w:hAnsi="Noto Sans" w:cs="Noto Sans"/>
                <w:color w:val="000000"/>
                <w:sz w:val="20"/>
                <w:szCs w:val="20"/>
                <w:lang w:val="es-MX" w:eastAsia="es-MX"/>
              </w:rPr>
            </w:pPr>
          </w:p>
          <w:p w14:paraId="7FA95CA9"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se localice el equipo en la UMAE.</w:t>
            </w:r>
          </w:p>
          <w:p w14:paraId="27A0496E"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Baja los bienes</w:t>
            </w:r>
          </w:p>
          <w:p w14:paraId="342DB5D3" w14:textId="3ACAE993"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Resguardados los bienes</w:t>
            </w:r>
          </w:p>
          <w:p w14:paraId="5505EF2B" w14:textId="5C996332"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Dañados, debido a mala operación o vandalismos</w:t>
            </w:r>
          </w:p>
          <w:p w14:paraId="45AB8084" w14:textId="709ADFEB"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Remodelación y por ello los bienes en resguardo</w:t>
            </w:r>
          </w:p>
          <w:p w14:paraId="62658F2D" w14:textId="466586C4" w:rsid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coincidan con los datos indicados en el contrato: marca, modelo, serie y número de inventario.</w:t>
            </w:r>
          </w:p>
          <w:p w14:paraId="3B6E3567" w14:textId="4C5C6532" w:rsidR="009A31CD" w:rsidRPr="009A31CD" w:rsidRDefault="009A31CD" w:rsidP="009A31CD">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Los equipos se encuentren en uso.</w:t>
            </w:r>
          </w:p>
        </w:tc>
      </w:tr>
    </w:tbl>
    <w:p w14:paraId="5EFF83E5" w14:textId="3574E2F1" w:rsidR="002C1A7A" w:rsidRDefault="009A31CD"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 xml:space="preserve">El licitante adjudicado deberá realizar una capacitación al personal que se asigne por parte del jefe de oficina de protección civil o el jefe de oficina de conservación, solo en caso de ser solicitado vía correo electrónico. </w:t>
      </w:r>
    </w:p>
    <w:p w14:paraId="0F3287FF" w14:textId="77777777" w:rsidR="00145B71" w:rsidRDefault="00145B71"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D37509E" w14:textId="7CB67069" w:rsidR="00F751FC" w:rsidRPr="00F751FC" w:rsidRDefault="00F751FC" w:rsidP="00F751FC">
      <w:pPr>
        <w:pStyle w:val="wordsection1"/>
        <w:jc w:val="both"/>
        <w:rPr>
          <w:rFonts w:ascii="Noto Sans" w:hAnsi="Noto Sans" w:cs="Noto Sans"/>
          <w:sz w:val="20"/>
          <w:szCs w:val="20"/>
        </w:rPr>
      </w:pPr>
      <w:r>
        <w:rPr>
          <w:rFonts w:ascii="Noto Sans" w:eastAsia="Times New Roman" w:hAnsi="Noto Sans" w:cs="Noto Sans"/>
          <w:iCs/>
          <w:sz w:val="20"/>
          <w:szCs w:val="20"/>
          <w:lang w:eastAsia="ar-SA"/>
        </w:rPr>
        <w:t xml:space="preserve">El licitante deberá tener conocimiento de la Norma </w:t>
      </w:r>
      <w:r w:rsidRPr="00F751FC">
        <w:rPr>
          <w:rFonts w:ascii="Noto Sans" w:eastAsia="Times New Roman" w:hAnsi="Noto Sans" w:cs="Noto Sans"/>
          <w:iCs/>
          <w:sz w:val="20"/>
          <w:szCs w:val="20"/>
          <w:lang w:eastAsia="ar-SA"/>
        </w:rPr>
        <w:t>o</w:t>
      </w:r>
      <w:r w:rsidRPr="00F751FC">
        <w:rPr>
          <w:rFonts w:ascii="Noto Sans" w:hAnsi="Noto Sans" w:cs="Noto Sans"/>
          <w:sz w:val="20"/>
          <w:szCs w:val="20"/>
        </w:rPr>
        <w:t>ficial Mexicana NOM-016-SSA3-2012” publicada en el diario oficial el día 8 de enero de 2013, que establece las características mínimas de infraestructura y equipamiento de hospitales y consultorios de atención médica especializada conforme a:</w:t>
      </w:r>
    </w:p>
    <w:p w14:paraId="5E1CA087" w14:textId="77777777" w:rsidR="00F751FC" w:rsidRPr="00F751FC" w:rsidRDefault="00F751FC" w:rsidP="00F751FC">
      <w:pPr>
        <w:pStyle w:val="wordsection1"/>
        <w:ind w:left="720"/>
        <w:jc w:val="both"/>
        <w:rPr>
          <w:rFonts w:ascii="Noto Sans" w:hAnsi="Noto Sans" w:cs="Noto Sans"/>
          <w:sz w:val="20"/>
          <w:szCs w:val="20"/>
        </w:rPr>
      </w:pPr>
      <w:r w:rsidRPr="00F751FC">
        <w:rPr>
          <w:rFonts w:ascii="Noto Sans" w:hAnsi="Noto Sans" w:cs="Noto Sans"/>
          <w:sz w:val="20"/>
          <w:szCs w:val="20"/>
          <w14:ligatures w14:val="standardContextual"/>
        </w:rPr>
        <w:t> </w:t>
      </w:r>
    </w:p>
    <w:p w14:paraId="0B4740CD" w14:textId="77777777" w:rsidR="00F751FC" w:rsidRPr="00F751FC" w:rsidRDefault="00F751FC" w:rsidP="00F751FC">
      <w:pPr>
        <w:pStyle w:val="wordsection1"/>
        <w:numPr>
          <w:ilvl w:val="0"/>
          <w:numId w:val="19"/>
        </w:numPr>
        <w:jc w:val="both"/>
        <w:rPr>
          <w:rFonts w:ascii="Noto Sans" w:eastAsia="Times New Roman" w:hAnsi="Noto Sans" w:cs="Noto Sans"/>
          <w:sz w:val="20"/>
          <w:szCs w:val="20"/>
        </w:rPr>
      </w:pPr>
      <w:r w:rsidRPr="00F751FC">
        <w:rPr>
          <w:rFonts w:ascii="Noto Sans" w:hAnsi="Noto Sans" w:cs="Noto Sans"/>
          <w:sz w:val="20"/>
          <w:szCs w:val="20"/>
        </w:rPr>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478D9F36" w14:textId="77777777" w:rsidR="00F751FC" w:rsidRPr="00F751FC" w:rsidRDefault="00F751FC" w:rsidP="00F751FC">
      <w:pPr>
        <w:pStyle w:val="wordsection1"/>
        <w:jc w:val="both"/>
        <w:rPr>
          <w:rFonts w:ascii="Noto Sans" w:hAnsi="Noto Sans" w:cs="Noto Sans"/>
          <w:sz w:val="20"/>
          <w:szCs w:val="20"/>
        </w:rPr>
      </w:pPr>
      <w:r w:rsidRPr="00F751FC">
        <w:rPr>
          <w:rFonts w:ascii="Noto Sans" w:hAnsi="Noto Sans" w:cs="Noto Sans"/>
          <w:sz w:val="20"/>
          <w:szCs w:val="20"/>
        </w:rPr>
        <w:t> </w:t>
      </w:r>
    </w:p>
    <w:p w14:paraId="1F21B0F0" w14:textId="77777777" w:rsidR="00F751FC" w:rsidRPr="00F751FC" w:rsidRDefault="00F751FC" w:rsidP="00F751FC">
      <w:pPr>
        <w:pStyle w:val="wordsection1"/>
        <w:numPr>
          <w:ilvl w:val="0"/>
          <w:numId w:val="20"/>
        </w:numPr>
        <w:jc w:val="both"/>
        <w:rPr>
          <w:rFonts w:ascii="Noto Sans" w:eastAsia="Times New Roman" w:hAnsi="Noto Sans" w:cs="Noto Sans"/>
          <w:sz w:val="20"/>
          <w:szCs w:val="20"/>
        </w:rPr>
      </w:pPr>
      <w:r w:rsidRPr="00F751FC">
        <w:rPr>
          <w:rFonts w:ascii="Noto Sans" w:hAnsi="Noto Sans" w:cs="Noto Sans"/>
          <w:sz w:val="20"/>
          <w:szCs w:val="20"/>
        </w:rPr>
        <w:lastRenderedPageBreak/>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21366CEC" w14:textId="77777777" w:rsidR="009A31CD" w:rsidRPr="002C1A7A" w:rsidRDefault="009A31CD" w:rsidP="0067446B">
      <w:pPr>
        <w:tabs>
          <w:tab w:val="left" w:pos="-284"/>
          <w:tab w:val="left" w:pos="9498"/>
        </w:tabs>
        <w:jc w:val="both"/>
        <w:rPr>
          <w:rFonts w:ascii="Noto Sans" w:hAnsi="Noto Sans" w:cs="Noto Sans"/>
          <w:b/>
          <w:sz w:val="20"/>
          <w:szCs w:val="20"/>
        </w:rPr>
      </w:pPr>
    </w:p>
    <w:p w14:paraId="0B73CDA6" w14:textId="18BF104A"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15495580" w14:textId="77777777" w:rsidR="002C1A7A" w:rsidRPr="002C1A7A" w:rsidRDefault="002C1A7A" w:rsidP="0067446B">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8.1.- PLAZO Y LUGAR DE ENTREGA:</w:t>
      </w:r>
    </w:p>
    <w:p w14:paraId="3961D8C8" w14:textId="77777777" w:rsidR="002C1A7A" w:rsidRPr="00994945" w:rsidRDefault="002C1A7A" w:rsidP="0067446B">
      <w:pPr>
        <w:keepNext/>
        <w:tabs>
          <w:tab w:val="num" w:pos="-732"/>
        </w:tabs>
        <w:spacing w:before="240"/>
        <w:jc w:val="both"/>
        <w:outlineLvl w:val="1"/>
        <w:rPr>
          <w:rFonts w:ascii="Noto Sans" w:hAnsi="Noto Sans" w:cs="Noto Sans"/>
          <w:b/>
          <w:bCs/>
          <w:iCs/>
          <w:sz w:val="20"/>
          <w:szCs w:val="20"/>
        </w:rPr>
      </w:pPr>
      <w:bookmarkStart w:id="2" w:name="_Toc36968257"/>
      <w:bookmarkStart w:id="3" w:name="_Toc37052065"/>
      <w:r w:rsidRPr="00994945">
        <w:rPr>
          <w:rFonts w:ascii="Noto Sans" w:hAnsi="Noto Sans" w:cs="Noto Sans"/>
          <w:b/>
          <w:bCs/>
          <w:iCs/>
          <w:sz w:val="20"/>
          <w:szCs w:val="20"/>
        </w:rPr>
        <w:t>8.1.- PLAZO Y LUGAR DE LA PRESTACIÓN DEL SERVICIO:</w:t>
      </w:r>
      <w:bookmarkEnd w:id="2"/>
      <w:bookmarkEnd w:id="3"/>
    </w:p>
    <w:p w14:paraId="79C63CDB" w14:textId="77777777" w:rsidR="002C1A7A" w:rsidRPr="002C1A7A" w:rsidRDefault="002C1A7A" w:rsidP="0067446B">
      <w:pPr>
        <w:jc w:val="both"/>
        <w:rPr>
          <w:rFonts w:ascii="Noto Sans" w:hAnsi="Noto Sans" w:cs="Noto Sans"/>
          <w:sz w:val="20"/>
          <w:szCs w:val="20"/>
        </w:rPr>
      </w:pPr>
    </w:p>
    <w:p w14:paraId="296437E1" w14:textId="4F76FCE5"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 xml:space="preserve">EL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5B5D84A" w:rsidR="00880B26" w:rsidRPr="00043404"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El servicio deberá ser prestado de acuerdo a petición del Instituto por medio de petición vía correo de cada servicio</w:t>
      </w:r>
      <w:r w:rsidR="00043404">
        <w:rPr>
          <w:rFonts w:ascii="Noto Sans" w:eastAsia="Arial Unicode MS" w:hAnsi="Noto Sans" w:cs="Noto Sans"/>
          <w:sz w:val="20"/>
          <w:szCs w:val="20"/>
        </w:rPr>
        <w:t xml:space="preserve"> que se relacionan en el </w:t>
      </w:r>
      <w:r w:rsidR="00043404">
        <w:rPr>
          <w:rFonts w:ascii="Noto Sans" w:eastAsia="Arial Unicode MS" w:hAnsi="Noto Sans" w:cs="Noto Sans"/>
          <w:b/>
          <w:sz w:val="20"/>
          <w:szCs w:val="20"/>
        </w:rPr>
        <w:t>Anexo Número 4 (cuatro).</w:t>
      </w:r>
    </w:p>
    <w:p w14:paraId="04C07AE6" w14:textId="77777777" w:rsidR="00F860A5" w:rsidRPr="009A327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673779F5"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Para la ejecución de los servicios el proveedor deberá de acudir a la Unidad Médica de Alta Especialidad Hospital de Especialidades CMNO, sita en Belisario Domínguez No. 1000, Colonia Independencia, C.P. 44349, Guadalajara, Jalisco. Para la atención del reporte hecho por parte del instituto en un plazo máximo de 5 días dentro de días hábiles a partir del día de notificación, los reportes que genere el Instituto, serán hechas del conocimiento a los contratistas, vía telefónica, correo certificado, correo electrónico, o fax, en la inteligencia de que el proveedor deberá entregar el número de reporte u orden de servicio respectivo por la misma vía, en el domicilio, fax, o correo electrónico de la unidad solicitante, dentro del Mismo día hábil al de dicha notificación.” De no acusar de recibida la orden de servicio por parte del proveedor, se tomara como acuse de recibo el documento que emita el sistema, (e-mail, fax y correo certificado).  El proveedor tendrá un plazo máximo de 5 días dentro de los días hábiles a partir del día de la notificación para presentarse a iniciar con los trabajos.</w:t>
      </w:r>
    </w:p>
    <w:p w14:paraId="564E92E1"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p>
    <w:p w14:paraId="1F65AAA4" w14:textId="5CFF3C61"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Los servicios de Conservación deberán de prestarse conforme a las fechas establecidas en el</w:t>
      </w:r>
      <w:r w:rsidR="00880B26">
        <w:rPr>
          <w:rFonts w:ascii="Noto Sans" w:hAnsi="Noto Sans" w:cs="Noto Sans"/>
          <w:color w:val="000000"/>
          <w:sz w:val="20"/>
          <w:szCs w:val="20"/>
        </w:rPr>
        <w:t xml:space="preserve"> </w:t>
      </w:r>
      <w:r w:rsidRPr="00880B26">
        <w:rPr>
          <w:rFonts w:ascii="Noto Sans" w:hAnsi="Noto Sans" w:cs="Noto Sans"/>
          <w:color w:val="000000"/>
          <w:sz w:val="20"/>
          <w:szCs w:val="20"/>
        </w:rPr>
        <w:t xml:space="preserve"> </w:t>
      </w:r>
      <w:r w:rsidRPr="00880B26">
        <w:rPr>
          <w:rFonts w:ascii="Noto Sans" w:hAnsi="Noto Sans" w:cs="Noto Sans"/>
          <w:b/>
          <w:bCs/>
          <w:color w:val="000000"/>
          <w:sz w:val="20"/>
          <w:szCs w:val="20"/>
        </w:rPr>
        <w:t>Anexo 4 (cuatro)</w:t>
      </w:r>
      <w:r w:rsidR="00880B26">
        <w:rPr>
          <w:rFonts w:ascii="Noto Sans" w:hAnsi="Noto Sans" w:cs="Noto Sans"/>
          <w:b/>
          <w:bCs/>
          <w:color w:val="000000"/>
          <w:sz w:val="20"/>
          <w:szCs w:val="20"/>
        </w:rPr>
        <w:t xml:space="preserve"> </w:t>
      </w:r>
      <w:r w:rsidRPr="00880B26">
        <w:rPr>
          <w:rFonts w:ascii="Noto Sans" w:hAnsi="Noto Sans" w:cs="Noto Sans"/>
          <w:b/>
          <w:bCs/>
          <w:color w:val="000000"/>
          <w:sz w:val="20"/>
          <w:szCs w:val="20"/>
        </w:rPr>
        <w:t>solo para aquellas partidas que esta calendarizado el servicio y se incluyen en este mismo anexo como son partida 6 y 1</w:t>
      </w:r>
      <w:r w:rsidR="00880B26" w:rsidRPr="00880B26">
        <w:rPr>
          <w:rFonts w:ascii="Noto Sans" w:hAnsi="Noto Sans" w:cs="Noto Sans"/>
          <w:b/>
          <w:bCs/>
          <w:color w:val="000000"/>
          <w:sz w:val="20"/>
          <w:szCs w:val="20"/>
        </w:rPr>
        <w:t>3</w:t>
      </w:r>
      <w:r w:rsidRPr="00880B26">
        <w:rPr>
          <w:rFonts w:ascii="Noto Sans" w:hAnsi="Noto Sans" w:cs="Noto Sans"/>
          <w:b/>
          <w:bCs/>
          <w:color w:val="000000"/>
          <w:sz w:val="20"/>
          <w:szCs w:val="20"/>
        </w:rPr>
        <w:t xml:space="preserve">, </w:t>
      </w:r>
      <w:r w:rsidRPr="00880B26">
        <w:rPr>
          <w:rFonts w:ascii="Noto Sans" w:hAnsi="Noto Sans" w:cs="Noto Sans"/>
          <w:color w:val="000000"/>
          <w:sz w:val="20"/>
          <w:szCs w:val="20"/>
        </w:rPr>
        <w:t>por lo que la propuesta económica deberá de establecer las fechas calendarizadas para cada partida, basado en el anexo en mención.</w:t>
      </w:r>
    </w:p>
    <w:p w14:paraId="1A501472" w14:textId="77777777" w:rsidR="00F860A5" w:rsidRPr="009A327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0ACCD8B2" w14:textId="77777777" w:rsidR="002C1A7A" w:rsidRPr="002C1A7A" w:rsidRDefault="002C1A7A" w:rsidP="002C1A7A">
      <w:pPr>
        <w:widowControl w:val="0"/>
        <w:tabs>
          <w:tab w:val="left" w:pos="709"/>
          <w:tab w:val="left" w:pos="1276"/>
        </w:tabs>
        <w:jc w:val="center"/>
        <w:rPr>
          <w:rFonts w:ascii="Noto Sans" w:eastAsia="Times New Roman" w:hAnsi="Noto Sans" w:cs="Noto Sans"/>
          <w:b/>
          <w:bCs/>
          <w:sz w:val="20"/>
          <w:szCs w:val="20"/>
          <w:lang w:eastAsia="es-ES"/>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77777777" w:rsidR="00144098" w:rsidRDefault="00144098" w:rsidP="00145B71">
            <w:pPr>
              <w:jc w:val="both"/>
              <w:rPr>
                <w:rFonts w:ascii="Noto Sans" w:hAnsi="Noto Sans" w:cs="Noto Sans"/>
                <w:color w:val="000000"/>
                <w:sz w:val="20"/>
                <w:szCs w:val="20"/>
                <w:lang w:val="es-MX" w:eastAsia="es-MX"/>
              </w:rPr>
            </w:pPr>
          </w:p>
          <w:p w14:paraId="219CFE03"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tc>
      </w:tr>
      <w:tr w:rsidR="00144098" w:rsidRPr="00FA60BB" w14:paraId="4101259F" w14:textId="77777777" w:rsidTr="00145B71">
        <w:trPr>
          <w:trHeight w:val="20"/>
        </w:trPr>
        <w:tc>
          <w:tcPr>
            <w:tcW w:w="0" w:type="auto"/>
            <w:shd w:val="clear" w:color="auto" w:fill="auto"/>
            <w:vAlign w:val="center"/>
            <w:hideMark/>
          </w:tcPr>
          <w:p w14:paraId="3339871D"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678C7DE8" w14:textId="77777777" w:rsidTr="00145B71">
        <w:trPr>
          <w:trHeight w:val="20"/>
        </w:trPr>
        <w:tc>
          <w:tcPr>
            <w:tcW w:w="0" w:type="auto"/>
            <w:shd w:val="clear" w:color="auto" w:fill="auto"/>
            <w:vAlign w:val="center"/>
            <w:hideMark/>
          </w:tcPr>
          <w:p w14:paraId="640D268B"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 xml:space="preserve">El licitante </w:t>
            </w:r>
            <w:r w:rsidRPr="00FA60BB">
              <w:rPr>
                <w:rFonts w:ascii="Noto Sans" w:hAnsi="Noto Sans" w:cs="Noto Sans"/>
                <w:color w:val="000000"/>
                <w:sz w:val="20"/>
                <w:szCs w:val="20"/>
                <w:lang w:eastAsia="es-MX"/>
              </w:rPr>
              <w:t xml:space="preserve">se deberá de coordinar con el jefe de protección civil para la partida </w:t>
            </w:r>
            <w:r w:rsidRPr="00043404">
              <w:rPr>
                <w:rFonts w:ascii="Noto Sans" w:hAnsi="Noto Sans" w:cs="Noto Sans"/>
                <w:color w:val="000000"/>
                <w:sz w:val="20"/>
                <w:szCs w:val="20"/>
                <w:lang w:eastAsia="es-MX"/>
              </w:rPr>
              <w:t>10 y 12 y</w:t>
            </w:r>
            <w:r w:rsidRPr="00FA60BB">
              <w:rPr>
                <w:rFonts w:ascii="Noto Sans" w:hAnsi="Noto Sans" w:cs="Noto Sans"/>
                <w:color w:val="000000"/>
                <w:sz w:val="20"/>
                <w:szCs w:val="20"/>
                <w:lang w:eastAsia="es-MX"/>
              </w:rPr>
              <w:t xml:space="preserve"> con el jefe oficina de conservación las demás partidas para la prestación del servicio.</w:t>
            </w:r>
          </w:p>
        </w:tc>
      </w:tr>
      <w:tr w:rsidR="00144098" w:rsidRPr="00FA60BB" w14:paraId="58DE5A1A" w14:textId="77777777" w:rsidTr="00145B71">
        <w:trPr>
          <w:trHeight w:val="20"/>
        </w:trPr>
        <w:tc>
          <w:tcPr>
            <w:tcW w:w="0" w:type="auto"/>
            <w:shd w:val="clear" w:color="auto" w:fill="auto"/>
            <w:vAlign w:val="center"/>
            <w:hideMark/>
          </w:tcPr>
          <w:p w14:paraId="13C71E34"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00FE15A9" w14:textId="77777777" w:rsidTr="00145B71">
        <w:trPr>
          <w:trHeight w:val="20"/>
        </w:trPr>
        <w:tc>
          <w:tcPr>
            <w:tcW w:w="0" w:type="auto"/>
            <w:shd w:val="clear" w:color="auto" w:fill="auto"/>
            <w:vAlign w:val="center"/>
            <w:hideMark/>
          </w:tcPr>
          <w:p w14:paraId="65336D89"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144098" w:rsidRPr="00FA60BB" w14:paraId="26F2CFE4" w14:textId="77777777" w:rsidTr="00145B71">
        <w:trPr>
          <w:trHeight w:val="20"/>
        </w:trPr>
        <w:tc>
          <w:tcPr>
            <w:tcW w:w="0" w:type="auto"/>
            <w:shd w:val="clear" w:color="auto" w:fill="auto"/>
            <w:vAlign w:val="center"/>
            <w:hideMark/>
          </w:tcPr>
          <w:p w14:paraId="2E91B5A9"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3B8B9C6A" w14:textId="77777777" w:rsidTr="00145B71">
        <w:trPr>
          <w:trHeight w:val="20"/>
        </w:trPr>
        <w:tc>
          <w:tcPr>
            <w:tcW w:w="0" w:type="auto"/>
            <w:shd w:val="clear" w:color="auto" w:fill="auto"/>
            <w:vAlign w:val="center"/>
            <w:hideMark/>
          </w:tcPr>
          <w:p w14:paraId="4C1E2559"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144098" w:rsidRPr="00FA60BB" w14:paraId="6DCEE06D" w14:textId="77777777" w:rsidTr="00145B71">
        <w:trPr>
          <w:trHeight w:val="20"/>
        </w:trPr>
        <w:tc>
          <w:tcPr>
            <w:tcW w:w="0" w:type="auto"/>
            <w:shd w:val="clear" w:color="auto" w:fill="auto"/>
            <w:vAlign w:val="center"/>
            <w:hideMark/>
          </w:tcPr>
          <w:p w14:paraId="75FC5ED4"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144098" w:rsidRPr="00FA60BB" w14:paraId="6022E388" w14:textId="77777777" w:rsidTr="00145B71">
        <w:trPr>
          <w:trHeight w:val="20"/>
        </w:trPr>
        <w:tc>
          <w:tcPr>
            <w:tcW w:w="0" w:type="auto"/>
            <w:shd w:val="clear" w:color="auto" w:fill="auto"/>
            <w:vAlign w:val="center"/>
            <w:hideMark/>
          </w:tcPr>
          <w:p w14:paraId="3484A7B7"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FA60BB">
              <w:rPr>
                <w:rFonts w:ascii="Noto Sans" w:hAnsi="Noto Sans" w:cs="Noto Sans"/>
                <w:color w:val="000000"/>
                <w:sz w:val="20"/>
                <w:szCs w:val="20"/>
                <w:lang w:val="es-MX" w:eastAsia="es-MX"/>
              </w:rPr>
              <w:t>será responsable civilmente por la negligencia, impericia o dolo en que incurra personalmente o por los trabajadores a su servicio, por lo que se obliga a indemnizar a</w:t>
            </w:r>
            <w:r>
              <w:rPr>
                <w:rFonts w:ascii="Noto Sans" w:hAnsi="Noto Sans" w:cs="Noto Sans"/>
                <w:color w:val="000000"/>
                <w:sz w:val="20"/>
                <w:szCs w:val="20"/>
                <w:lang w:val="es-MX" w:eastAsia="es-MX"/>
              </w:rPr>
              <w:t xml:space="preserve">l Instituto </w:t>
            </w:r>
            <w:r w:rsidRPr="00FA60BB">
              <w:rPr>
                <w:rFonts w:ascii="Noto Sans" w:hAnsi="Noto Sans" w:cs="Noto Sans"/>
                <w:color w:val="000000"/>
                <w:sz w:val="20"/>
                <w:szCs w:val="20"/>
                <w:lang w:val="es-MX" w:eastAsia="es-MX"/>
              </w:rPr>
              <w:t>de los daños y perjuicios que le ocasione.</w:t>
            </w:r>
          </w:p>
        </w:tc>
      </w:tr>
      <w:tr w:rsidR="00144098" w:rsidRPr="00FA60BB" w14:paraId="00FF7461" w14:textId="77777777" w:rsidTr="00145B71">
        <w:trPr>
          <w:trHeight w:val="20"/>
        </w:trPr>
        <w:tc>
          <w:tcPr>
            <w:tcW w:w="0" w:type="auto"/>
            <w:shd w:val="clear" w:color="auto" w:fill="auto"/>
            <w:vAlign w:val="center"/>
            <w:hideMark/>
          </w:tcPr>
          <w:p w14:paraId="357FC042"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FA60BB" w14:paraId="6B9884BF" w14:textId="77777777" w:rsidTr="00145B71">
        <w:trPr>
          <w:trHeight w:val="20"/>
        </w:trPr>
        <w:tc>
          <w:tcPr>
            <w:tcW w:w="0" w:type="auto"/>
            <w:shd w:val="clear" w:color="auto" w:fill="auto"/>
            <w:vAlign w:val="center"/>
            <w:hideMark/>
          </w:tcPr>
          <w:p w14:paraId="63205CE4" w14:textId="77777777" w:rsidR="00144098" w:rsidRPr="00FA60BB"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144098" w:rsidRPr="00FA60BB" w14:paraId="35B6E91F" w14:textId="77777777" w:rsidTr="00145B71">
        <w:trPr>
          <w:trHeight w:val="20"/>
        </w:trPr>
        <w:tc>
          <w:tcPr>
            <w:tcW w:w="0" w:type="auto"/>
            <w:shd w:val="clear" w:color="auto" w:fill="auto"/>
            <w:vAlign w:val="center"/>
            <w:hideMark/>
          </w:tcPr>
          <w:p w14:paraId="55298A99" w14:textId="77777777" w:rsidR="00144098" w:rsidRPr="00FA60BB" w:rsidRDefault="00144098"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144098" w:rsidRPr="006404FE" w14:paraId="1740E71C" w14:textId="77777777" w:rsidTr="00145B71">
        <w:trPr>
          <w:trHeight w:val="20"/>
        </w:trPr>
        <w:tc>
          <w:tcPr>
            <w:tcW w:w="0" w:type="auto"/>
            <w:shd w:val="clear" w:color="auto" w:fill="auto"/>
            <w:vAlign w:val="center"/>
            <w:hideMark/>
          </w:tcPr>
          <w:p w14:paraId="451A266C"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144098" w:rsidRPr="006404FE" w14:paraId="7B8FF664" w14:textId="77777777" w:rsidTr="00145B71">
        <w:trPr>
          <w:trHeight w:val="20"/>
        </w:trPr>
        <w:tc>
          <w:tcPr>
            <w:tcW w:w="0" w:type="auto"/>
            <w:shd w:val="clear" w:color="auto" w:fill="auto"/>
            <w:vAlign w:val="center"/>
            <w:hideMark/>
          </w:tcPr>
          <w:p w14:paraId="2FEEE9E6"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18377C" w14:paraId="71209352" w14:textId="77777777" w:rsidTr="00145B71">
        <w:trPr>
          <w:trHeight w:val="20"/>
        </w:trPr>
        <w:tc>
          <w:tcPr>
            <w:tcW w:w="0" w:type="auto"/>
            <w:shd w:val="clear" w:color="auto" w:fill="auto"/>
            <w:vAlign w:val="center"/>
            <w:hideMark/>
          </w:tcPr>
          <w:p w14:paraId="5CEC525D"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oficina de protección civil (partida 10 y 1</w:t>
            </w:r>
            <w:r>
              <w:rPr>
                <w:rFonts w:ascii="Noto Sans" w:hAnsi="Noto Sans" w:cs="Noto Sans"/>
                <w:color w:val="000000"/>
                <w:sz w:val="20"/>
                <w:szCs w:val="20"/>
                <w:lang w:val="es-MX" w:eastAsia="es-MX"/>
              </w:rPr>
              <w:t>2</w:t>
            </w:r>
            <w:r w:rsidRPr="002056B0">
              <w:rPr>
                <w:rFonts w:ascii="Noto Sans" w:hAnsi="Noto Sans" w:cs="Noto Sans"/>
                <w:color w:val="000000"/>
                <w:sz w:val="20"/>
                <w:szCs w:val="20"/>
                <w:lang w:val="es-MX" w:eastAsia="es-MX"/>
              </w:rPr>
              <w:t>) y al jefe de oficina de conservación (las demás partidas) de cada unidad, en la que se identifique la ejecución de los trabajos realizados, la cual deberá será devuelta de conformidad con firma y sello de la unidad para su trámite de pago.</w:t>
            </w:r>
          </w:p>
        </w:tc>
      </w:tr>
      <w:tr w:rsidR="00144098" w:rsidRPr="006404FE" w14:paraId="40ABEE16" w14:textId="77777777" w:rsidTr="00145B71">
        <w:trPr>
          <w:trHeight w:val="20"/>
        </w:trPr>
        <w:tc>
          <w:tcPr>
            <w:tcW w:w="0" w:type="auto"/>
            <w:shd w:val="clear" w:color="auto" w:fill="auto"/>
            <w:vAlign w:val="center"/>
            <w:hideMark/>
          </w:tcPr>
          <w:p w14:paraId="09C0B351"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1D5BAAA1" w14:textId="77777777" w:rsidTr="00145B71">
        <w:trPr>
          <w:trHeight w:val="20"/>
        </w:trPr>
        <w:tc>
          <w:tcPr>
            <w:tcW w:w="0" w:type="auto"/>
            <w:shd w:val="clear" w:color="auto" w:fill="auto"/>
            <w:vAlign w:val="center"/>
            <w:hideMark/>
          </w:tcPr>
          <w:p w14:paraId="1ED99CA8"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144098" w:rsidRPr="006404FE" w14:paraId="030220FF" w14:textId="77777777" w:rsidTr="00145B71">
        <w:trPr>
          <w:trHeight w:val="20"/>
        </w:trPr>
        <w:tc>
          <w:tcPr>
            <w:tcW w:w="0" w:type="auto"/>
            <w:shd w:val="clear" w:color="auto" w:fill="auto"/>
            <w:vAlign w:val="center"/>
            <w:hideMark/>
          </w:tcPr>
          <w:p w14:paraId="60ADB4E8"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576C852B" w14:textId="77777777" w:rsidTr="00145B71">
        <w:trPr>
          <w:trHeight w:val="20"/>
        </w:trPr>
        <w:tc>
          <w:tcPr>
            <w:tcW w:w="0" w:type="auto"/>
            <w:shd w:val="clear" w:color="auto" w:fill="auto"/>
            <w:vAlign w:val="center"/>
            <w:hideMark/>
          </w:tcPr>
          <w:p w14:paraId="03B87BA8" w14:textId="77777777" w:rsidR="00144098" w:rsidRPr="002056B0" w:rsidRDefault="00144098"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144098" w:rsidRPr="006404FE" w14:paraId="4D7F3B51" w14:textId="77777777" w:rsidTr="00145B71">
        <w:trPr>
          <w:trHeight w:val="20"/>
        </w:trPr>
        <w:tc>
          <w:tcPr>
            <w:tcW w:w="0" w:type="auto"/>
            <w:shd w:val="clear" w:color="auto" w:fill="auto"/>
            <w:vAlign w:val="center"/>
            <w:hideMark/>
          </w:tcPr>
          <w:p w14:paraId="793DA8BC"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 xml:space="preserve">de la presente </w:t>
            </w:r>
            <w:r w:rsidRPr="002056B0">
              <w:rPr>
                <w:rFonts w:ascii="Noto Sans" w:hAnsi="Noto Sans" w:cs="Noto Sans"/>
                <w:color w:val="000000"/>
                <w:sz w:val="20"/>
                <w:szCs w:val="20"/>
                <w:lang w:val="es-MX" w:eastAsia="es-MX"/>
              </w:rPr>
              <w:lastRenderedPageBreak/>
              <w:t>convocatoria y en el manual de servicio del fabricante.</w:t>
            </w:r>
          </w:p>
        </w:tc>
      </w:tr>
      <w:tr w:rsidR="00144098" w:rsidRPr="006404FE" w14:paraId="7704A92A" w14:textId="77777777" w:rsidTr="00145B71">
        <w:trPr>
          <w:trHeight w:val="20"/>
        </w:trPr>
        <w:tc>
          <w:tcPr>
            <w:tcW w:w="0" w:type="auto"/>
            <w:shd w:val="clear" w:color="auto" w:fill="auto"/>
            <w:vAlign w:val="center"/>
            <w:hideMark/>
          </w:tcPr>
          <w:p w14:paraId="2513788E"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lastRenderedPageBreak/>
              <w:t> </w:t>
            </w:r>
          </w:p>
        </w:tc>
      </w:tr>
      <w:tr w:rsidR="00144098" w:rsidRPr="006404FE" w14:paraId="4512DA42" w14:textId="77777777" w:rsidTr="00145B71">
        <w:trPr>
          <w:trHeight w:val="20"/>
        </w:trPr>
        <w:tc>
          <w:tcPr>
            <w:tcW w:w="0" w:type="auto"/>
            <w:shd w:val="clear" w:color="auto" w:fill="auto"/>
            <w:vAlign w:val="center"/>
            <w:hideMark/>
          </w:tcPr>
          <w:p w14:paraId="08DA9856"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144098" w:rsidRPr="006404FE" w14:paraId="1DDA6682" w14:textId="77777777" w:rsidTr="00145B71">
        <w:trPr>
          <w:trHeight w:val="20"/>
        </w:trPr>
        <w:tc>
          <w:tcPr>
            <w:tcW w:w="0" w:type="auto"/>
            <w:shd w:val="clear" w:color="auto" w:fill="auto"/>
            <w:vAlign w:val="center"/>
            <w:hideMark/>
          </w:tcPr>
          <w:p w14:paraId="7F4BE699"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059F899E" w14:textId="77777777" w:rsidTr="00145B71">
        <w:trPr>
          <w:trHeight w:val="20"/>
        </w:trPr>
        <w:tc>
          <w:tcPr>
            <w:tcW w:w="0" w:type="auto"/>
            <w:shd w:val="clear" w:color="auto" w:fill="auto"/>
            <w:vAlign w:val="center"/>
            <w:hideMark/>
          </w:tcPr>
          <w:p w14:paraId="5E9B447E" w14:textId="28F0C207" w:rsidR="00144098" w:rsidRPr="002056B0" w:rsidRDefault="00144098" w:rsidP="00144098">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Pr>
                <w:rFonts w:ascii="Noto Sans" w:hAnsi="Noto Sans" w:cs="Noto Sans"/>
                <w:b/>
                <w:color w:val="000000"/>
                <w:sz w:val="20"/>
                <w:szCs w:val="20"/>
                <w:lang w:val="es-MX" w:eastAsia="es-MX"/>
              </w:rPr>
              <w:t>cuatro</w:t>
            </w:r>
            <w:r w:rsidRPr="00645D3A">
              <w:rPr>
                <w:rFonts w:ascii="Noto Sans" w:hAnsi="Noto Sans" w:cs="Noto Sans"/>
                <w:b/>
                <w:color w:val="000000"/>
                <w:sz w:val="20"/>
                <w:szCs w:val="20"/>
                <w:lang w:val="es-MX" w:eastAsia="es-MX"/>
              </w:rPr>
              <w:t>)</w:t>
            </w:r>
            <w:r>
              <w:rPr>
                <w:rFonts w:ascii="Noto Sans" w:hAnsi="Noto Sans" w:cs="Noto Sans"/>
                <w:color w:val="000000"/>
                <w:sz w:val="20"/>
                <w:szCs w:val="20"/>
                <w:lang w:val="es-MX" w:eastAsia="es-MX"/>
              </w:rPr>
              <w:t>, o</w:t>
            </w:r>
            <w:r w:rsidRPr="002056B0">
              <w:rPr>
                <w:rFonts w:ascii="Noto Sans" w:hAnsi="Noto Sans" w:cs="Noto Sans"/>
                <w:color w:val="000000"/>
                <w:sz w:val="20"/>
                <w:szCs w:val="20"/>
                <w:lang w:val="es-MX" w:eastAsia="es-MX"/>
              </w:rPr>
              <w:t xml:space="preserve"> en caso de no existir programa calendarizado se deberá efectuar al momento de que sea emitido reporte dentro de cualquier horario los 365 días del año  y serán  atendidos por el proveedor en un plazo no mayor a 1 día hábil para inicio del mismo y la conclusión del mantenimiento preventivo no podrá exceder a 5 días hábiles. por lo cual deberá proporcionar un número telefónico fijo para tal efecto y un correo electrónico para reportes en días hábiles</w:t>
            </w:r>
            <w:r>
              <w:rPr>
                <w:rFonts w:ascii="Noto Sans" w:hAnsi="Noto Sans" w:cs="Noto Sans"/>
                <w:color w:val="000000"/>
                <w:sz w:val="20"/>
                <w:szCs w:val="20"/>
                <w:lang w:val="es-MX" w:eastAsia="es-MX"/>
              </w:rPr>
              <w:t>.</w:t>
            </w:r>
          </w:p>
        </w:tc>
      </w:tr>
      <w:tr w:rsidR="00144098" w:rsidRPr="006404FE" w14:paraId="45FEA034" w14:textId="77777777" w:rsidTr="00145B71">
        <w:trPr>
          <w:trHeight w:val="20"/>
        </w:trPr>
        <w:tc>
          <w:tcPr>
            <w:tcW w:w="0" w:type="auto"/>
            <w:shd w:val="clear" w:color="auto" w:fill="auto"/>
            <w:vAlign w:val="center"/>
            <w:hideMark/>
          </w:tcPr>
          <w:p w14:paraId="546F1ED4"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6404FE" w14:paraId="538A85EA" w14:textId="77777777" w:rsidTr="00145B71">
        <w:trPr>
          <w:trHeight w:val="20"/>
        </w:trPr>
        <w:tc>
          <w:tcPr>
            <w:tcW w:w="0" w:type="auto"/>
            <w:shd w:val="clear" w:color="auto" w:fill="auto"/>
            <w:vAlign w:val="center"/>
            <w:hideMark/>
          </w:tcPr>
          <w:p w14:paraId="5454C807" w14:textId="77777777" w:rsidR="00144098" w:rsidRPr="002056B0"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144098" w:rsidRPr="006404FE" w14:paraId="30C5F42D" w14:textId="77777777" w:rsidTr="00145B71">
        <w:trPr>
          <w:trHeight w:val="20"/>
        </w:trPr>
        <w:tc>
          <w:tcPr>
            <w:tcW w:w="0" w:type="auto"/>
            <w:shd w:val="clear" w:color="auto" w:fill="auto"/>
            <w:vAlign w:val="center"/>
            <w:hideMark/>
          </w:tcPr>
          <w:p w14:paraId="044045E4" w14:textId="77777777" w:rsidR="00144098" w:rsidRPr="002056B0" w:rsidRDefault="00144098"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144098" w:rsidRPr="008C4D55" w14:paraId="653D329E" w14:textId="77777777" w:rsidTr="00145B71">
        <w:trPr>
          <w:trHeight w:val="20"/>
        </w:trPr>
        <w:tc>
          <w:tcPr>
            <w:tcW w:w="0" w:type="auto"/>
            <w:shd w:val="clear" w:color="auto" w:fill="auto"/>
            <w:vAlign w:val="center"/>
            <w:hideMark/>
          </w:tcPr>
          <w:p w14:paraId="65A6B509" w14:textId="77777777" w:rsidR="00144098" w:rsidRDefault="00144098" w:rsidP="00145B71">
            <w:pPr>
              <w:jc w:val="both"/>
              <w:rPr>
                <w:rFonts w:ascii="Noto Sans" w:hAnsi="Noto Sans" w:cs="Noto Sans"/>
                <w:color w:val="000000"/>
                <w:sz w:val="20"/>
                <w:szCs w:val="20"/>
                <w:lang w:val="es-MX" w:eastAsia="es-MX"/>
              </w:rPr>
            </w:pPr>
            <w:r w:rsidRPr="008C4D55">
              <w:rPr>
                <w:rFonts w:ascii="Noto Sans" w:hAnsi="Noto Sans" w:cs="Noto Sans"/>
                <w:b/>
                <w:color w:val="000000"/>
                <w:sz w:val="20"/>
                <w:szCs w:val="20"/>
                <w:u w:val="single"/>
                <w:lang w:val="es-MX" w:eastAsia="es-MX"/>
              </w:rPr>
              <w:t>B</w:t>
            </w:r>
            <w:r>
              <w:rPr>
                <w:rFonts w:ascii="Noto Sans" w:hAnsi="Noto Sans" w:cs="Noto Sans"/>
                <w:b/>
                <w:color w:val="000000"/>
                <w:sz w:val="20"/>
                <w:szCs w:val="20"/>
                <w:u w:val="single"/>
                <w:lang w:val="es-MX" w:eastAsia="es-MX"/>
              </w:rPr>
              <w:t>itácora:</w:t>
            </w:r>
            <w:r w:rsidRPr="008C4D55">
              <w:rPr>
                <w:rFonts w:ascii="Noto Sans" w:hAnsi="Noto Sans" w:cs="Noto Sans"/>
                <w:color w:val="000000"/>
                <w:sz w:val="20"/>
                <w:szCs w:val="20"/>
                <w:lang w:val="es-MX" w:eastAsia="es-MX"/>
              </w:rPr>
              <w:t xml:space="preserve"> </w:t>
            </w:r>
            <w:r w:rsidRPr="008C4D55">
              <w:rPr>
                <w:rFonts w:ascii="Noto Sans" w:hAnsi="Noto Sans" w:cs="Noto Sans"/>
                <w:color w:val="000000"/>
                <w:sz w:val="20"/>
                <w:szCs w:val="20"/>
                <w:lang w:val="es-MX" w:eastAsia="es-MX"/>
              </w:rPr>
              <w:br/>
              <w:t xml:space="preserve"> Se deberá tener una Bitácora  por contrato en partidas 10 y 11 con los, misma en la que se deberá</w:t>
            </w:r>
            <w:r>
              <w:rPr>
                <w:rFonts w:ascii="Noto Sans" w:hAnsi="Noto Sans" w:cs="Noto Sans"/>
                <w:color w:val="000000"/>
                <w:sz w:val="20"/>
                <w:szCs w:val="20"/>
                <w:lang w:val="es-MX" w:eastAsia="es-MX"/>
              </w:rPr>
              <w:t xml:space="preserve"> registrar lo siguiente:</w:t>
            </w:r>
          </w:p>
          <w:p w14:paraId="477BF4A2"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Numero de contrato</w:t>
            </w:r>
          </w:p>
          <w:p w14:paraId="7964C6EF"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Empresa Adjudicada</w:t>
            </w:r>
          </w:p>
          <w:p w14:paraId="2A30C818"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Ingenieros responsables de los servicios</w:t>
            </w:r>
          </w:p>
          <w:p w14:paraId="2C791191"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Relación de equipos, debe contener (nombre, marca, modelo, número de serie, ubicación y numero de inventario nacional en caso de que se tengan.)</w:t>
            </w:r>
          </w:p>
          <w:p w14:paraId="3BA3C124"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Directorio del personal para atención de los servicios</w:t>
            </w:r>
          </w:p>
          <w:p w14:paraId="14355746" w14:textId="77777777" w:rsidR="00144098" w:rsidRDefault="00144098" w:rsidP="00145B71">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Responsables de la recepción de los servicios por parte del Instituto (nombre, cargo y matricula).</w:t>
            </w:r>
          </w:p>
          <w:p w14:paraId="5D61E00F" w14:textId="77777777" w:rsidR="00144098" w:rsidRPr="008C4D55" w:rsidRDefault="00144098" w:rsidP="00145B71">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Una vez finalizados los servicios, se deberá firmar la recepción de los trabajo, siempre y cuando se entreguen a entera satisfacción y de acuerdo al diseño original del equipo. </w:t>
            </w:r>
          </w:p>
          <w:p w14:paraId="0EDD922B" w14:textId="77777777" w:rsidR="00144098" w:rsidRPr="008C4D55" w:rsidRDefault="00144098" w:rsidP="00145B71">
            <w:pPr>
              <w:jc w:val="both"/>
              <w:rPr>
                <w:rFonts w:ascii="Noto Sans" w:hAnsi="Noto Sans" w:cs="Noto Sans"/>
                <w:color w:val="000000"/>
                <w:sz w:val="20"/>
                <w:szCs w:val="20"/>
                <w:lang w:eastAsia="es-MX"/>
              </w:rPr>
            </w:pPr>
          </w:p>
        </w:tc>
      </w:tr>
      <w:tr w:rsidR="00144098" w:rsidRPr="008C4D55" w14:paraId="1AEF9AE1" w14:textId="77777777" w:rsidTr="00145B71">
        <w:trPr>
          <w:trHeight w:val="20"/>
        </w:trPr>
        <w:tc>
          <w:tcPr>
            <w:tcW w:w="0" w:type="auto"/>
            <w:shd w:val="clear" w:color="auto" w:fill="auto"/>
            <w:vAlign w:val="center"/>
          </w:tcPr>
          <w:p w14:paraId="77CBBDAC" w14:textId="77777777" w:rsidR="00144098" w:rsidRPr="00140A08" w:rsidRDefault="00144098" w:rsidP="00145B71">
            <w:pPr>
              <w:jc w:val="both"/>
              <w:rPr>
                <w:rFonts w:ascii="Noto Sans" w:hAnsi="Noto Sans" w:cs="Noto Sans"/>
                <w:b/>
                <w:color w:val="000000"/>
                <w:sz w:val="20"/>
                <w:szCs w:val="20"/>
                <w:u w:val="single"/>
                <w:lang w:val="es-MX" w:eastAsia="es-MX"/>
              </w:rPr>
            </w:pPr>
            <w:r w:rsidRPr="00140A08">
              <w:rPr>
                <w:rFonts w:ascii="Noto Sans" w:hAnsi="Noto Sans" w:cs="Noto Sans"/>
                <w:b/>
                <w:color w:val="000000"/>
                <w:sz w:val="20"/>
                <w:szCs w:val="20"/>
                <w:u w:val="single"/>
                <w:lang w:val="es-MX" w:eastAsia="es-MX"/>
              </w:rPr>
              <w:t>Orden de Servicio:</w:t>
            </w:r>
          </w:p>
          <w:p w14:paraId="5E386D5D" w14:textId="77777777" w:rsidR="00144098" w:rsidRDefault="00144098" w:rsidP="00145B71">
            <w:pPr>
              <w:jc w:val="both"/>
              <w:rPr>
                <w:rFonts w:ascii="Noto Sans" w:hAnsi="Noto Sans" w:cs="Noto Sans"/>
                <w:color w:val="000000"/>
                <w:sz w:val="20"/>
                <w:szCs w:val="20"/>
                <w:lang w:val="es-MX" w:eastAsia="es-MX"/>
              </w:rPr>
            </w:pPr>
            <w:r w:rsidRPr="008C4D55">
              <w:rPr>
                <w:rFonts w:ascii="Noto Sans" w:hAnsi="Noto Sans" w:cs="Noto Sans"/>
                <w:color w:val="000000"/>
                <w:sz w:val="20"/>
                <w:szCs w:val="20"/>
                <w:lang w:val="es-MX" w:eastAsia="es-MX"/>
              </w:rPr>
              <w:t>La elaboración de la orden de servicio quedar</w:t>
            </w:r>
            <w:r>
              <w:rPr>
                <w:rFonts w:ascii="Noto Sans" w:hAnsi="Noto Sans" w:cs="Noto Sans"/>
                <w:color w:val="000000"/>
                <w:sz w:val="20"/>
                <w:szCs w:val="20"/>
                <w:lang w:val="es-MX" w:eastAsia="es-MX"/>
              </w:rPr>
              <w:t xml:space="preserve">á bajo la responsabilidad del </w:t>
            </w:r>
            <w:r w:rsidRPr="008C4D55">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w:t>
            </w:r>
            <w:r>
              <w:rPr>
                <w:rFonts w:ascii="Noto Sans" w:hAnsi="Noto Sans" w:cs="Noto Sans"/>
                <w:color w:val="000000"/>
                <w:sz w:val="20"/>
                <w:szCs w:val="20"/>
                <w:lang w:val="es-MX" w:eastAsia="es-MX"/>
              </w:rPr>
              <w:t xml:space="preserve">utilizado y cada una de las refacciones.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La orden de servicio se deberá firmar el mismo día en que se concluyó el servicio de </w:t>
            </w:r>
            <w:r w:rsidRPr="008C4D55">
              <w:rPr>
                <w:rFonts w:ascii="Noto Sans" w:hAnsi="Noto Sans" w:cs="Noto Sans"/>
                <w:color w:val="000000"/>
                <w:sz w:val="20"/>
                <w:szCs w:val="20"/>
                <w:lang w:val="es-MX" w:eastAsia="es-MX"/>
              </w:rPr>
              <w:lastRenderedPageBreak/>
              <w:t xml:space="preserve">mantenimiento, siempre y cuando se entreguen a entera satisfacción y de acuerdo al diseño original del equipo, entregando una copia en la oficina de conservación.  </w:t>
            </w:r>
            <w:r w:rsidRPr="008C4D55">
              <w:rPr>
                <w:rFonts w:ascii="Noto Sans" w:hAnsi="Noto Sans" w:cs="Noto Sans"/>
                <w:color w:val="000000"/>
                <w:sz w:val="20"/>
                <w:szCs w:val="20"/>
                <w:lang w:val="es-MX" w:eastAsia="es-MX"/>
              </w:rPr>
              <w:br/>
              <w:t xml:space="preserve"> </w:t>
            </w:r>
            <w:r w:rsidRPr="008C4D55">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35C8689F" w14:textId="77777777" w:rsidR="00144098" w:rsidRDefault="00144098" w:rsidP="00145B71">
            <w:pPr>
              <w:jc w:val="both"/>
              <w:rPr>
                <w:rFonts w:ascii="Noto Sans" w:hAnsi="Noto Sans" w:cs="Noto Sans"/>
                <w:color w:val="000000"/>
                <w:sz w:val="20"/>
                <w:szCs w:val="20"/>
                <w:lang w:val="es-MX" w:eastAsia="es-MX"/>
              </w:rPr>
            </w:pPr>
          </w:p>
          <w:p w14:paraId="64625B73"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se localice el equipo en la UMAE.</w:t>
            </w:r>
          </w:p>
          <w:p w14:paraId="2C5B33C1"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Baja los bienes</w:t>
            </w:r>
          </w:p>
          <w:p w14:paraId="41DD38F2"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Resguardados los bienes</w:t>
            </w:r>
          </w:p>
          <w:p w14:paraId="5EDE80D7"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Dañados, debido a mala operación o vandalismos</w:t>
            </w:r>
          </w:p>
          <w:p w14:paraId="1901ABA6"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Remodelación y por ello los bienes en resguardo</w:t>
            </w:r>
          </w:p>
          <w:p w14:paraId="7022B639" w14:textId="77777777" w:rsidR="00144098"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 coincidan con los datos indicados en el contrato: marca, modelo, serie y número de inventario.</w:t>
            </w:r>
          </w:p>
          <w:p w14:paraId="7EB5AE60" w14:textId="77777777" w:rsidR="00144098" w:rsidRPr="009A31CD" w:rsidRDefault="00144098" w:rsidP="00145B71">
            <w:pPr>
              <w:pStyle w:val="Prrafodelista"/>
              <w:numPr>
                <w:ilvl w:val="0"/>
                <w:numId w:val="18"/>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Los equipos se encuentren en uso.</w:t>
            </w:r>
          </w:p>
        </w:tc>
      </w:tr>
    </w:tbl>
    <w:p w14:paraId="751562E8" w14:textId="77777777" w:rsidR="00144098" w:rsidRDefault="00144098" w:rsidP="00144098">
      <w:pPr>
        <w:tabs>
          <w:tab w:val="left" w:pos="0"/>
          <w:tab w:val="left" w:pos="10065"/>
        </w:tabs>
        <w:suppressAutoHyphens/>
        <w:overflowPunct w:val="0"/>
        <w:autoSpaceDE w:val="0"/>
        <w:jc w:val="both"/>
        <w:textAlignment w:val="baseline"/>
        <w:rPr>
          <w:rFonts w:ascii="Noto Sans" w:hAnsi="Noto Sans" w:cs="Noto Sans"/>
          <w:b/>
          <w:sz w:val="20"/>
          <w:szCs w:val="20"/>
        </w:rPr>
      </w:pPr>
      <w:r>
        <w:rPr>
          <w:rFonts w:ascii="Noto Sans" w:eastAsia="Times New Roman" w:hAnsi="Noto Sans" w:cs="Noto Sans"/>
          <w:iCs/>
          <w:sz w:val="20"/>
          <w:szCs w:val="20"/>
          <w:lang w:eastAsia="ar-SA"/>
        </w:rPr>
        <w:lastRenderedPageBreak/>
        <w:t xml:space="preserve">El licitante adjudicado deberá realizar una capacitación al personal que se asigne por parte del jefe de oficina de protección civil o el jefe de oficina de conservación, solo en caso de ser solicitado vía correo electrónico. </w:t>
      </w:r>
    </w:p>
    <w:p w14:paraId="45B47B5B" w14:textId="77777777" w:rsidR="00144098" w:rsidRDefault="00144098" w:rsidP="002C1A7A">
      <w:pPr>
        <w:rPr>
          <w:rFonts w:ascii="Noto Sans" w:hAnsi="Noto Sans" w:cs="Noto Sans"/>
          <w:b/>
          <w:sz w:val="20"/>
          <w:szCs w:val="20"/>
        </w:rPr>
      </w:pPr>
    </w:p>
    <w:p w14:paraId="7BC6036D" w14:textId="18CE5457" w:rsidR="00671D5F" w:rsidRDefault="00671D5F" w:rsidP="00671D5F">
      <w:pPr>
        <w:rPr>
          <w:rFonts w:ascii="Noto Sans" w:hAnsi="Noto Sans" w:cs="Noto Sans"/>
          <w:b/>
          <w:sz w:val="20"/>
          <w:szCs w:val="20"/>
        </w:rPr>
      </w:pPr>
      <w:r>
        <w:rPr>
          <w:rFonts w:ascii="Noto Sans" w:hAnsi="Noto Sans" w:cs="Noto Sans"/>
          <w:b/>
          <w:sz w:val="20"/>
          <w:szCs w:val="20"/>
        </w:rPr>
        <w:t>8.3</w:t>
      </w:r>
      <w:r w:rsidRPr="002C1A7A">
        <w:rPr>
          <w:rFonts w:ascii="Noto Sans" w:hAnsi="Noto Sans" w:cs="Noto Sans"/>
          <w:b/>
          <w:sz w:val="20"/>
          <w:szCs w:val="20"/>
        </w:rPr>
        <w:t xml:space="preserve"> </w:t>
      </w:r>
      <w:r>
        <w:rPr>
          <w:rFonts w:ascii="Noto Sans" w:hAnsi="Noto Sans" w:cs="Noto Sans"/>
          <w:b/>
          <w:sz w:val="20"/>
          <w:szCs w:val="20"/>
        </w:rPr>
        <w:t xml:space="preserve">CANJE O </w:t>
      </w:r>
      <w:r w:rsidRPr="00671D5F">
        <w:rPr>
          <w:rFonts w:ascii="Noto Sans" w:hAnsi="Noto Sans" w:cs="Noto Sans"/>
          <w:b/>
          <w:sz w:val="20"/>
          <w:szCs w:val="20"/>
        </w:rPr>
        <w:t>DEVOLUCIÓN.</w:t>
      </w:r>
    </w:p>
    <w:p w14:paraId="3A39EDED" w14:textId="77777777" w:rsidR="006F6C08" w:rsidRDefault="006F6C08" w:rsidP="00671D5F">
      <w:pPr>
        <w:rPr>
          <w:rFonts w:ascii="Noto Sans" w:hAnsi="Noto Sans" w:cs="Noto Sans"/>
          <w:b/>
          <w:sz w:val="20"/>
          <w:szCs w:val="20"/>
        </w:rPr>
      </w:pPr>
    </w:p>
    <w:p w14:paraId="4801D97F" w14:textId="3B38705C" w:rsidR="006F6C08" w:rsidRPr="004B70BB" w:rsidRDefault="006F6C08" w:rsidP="006F6C08">
      <w:pPr>
        <w:pStyle w:val="Default"/>
        <w:jc w:val="both"/>
        <w:rPr>
          <w:rFonts w:ascii="Noto Sans" w:hAnsi="Noto Sans" w:cs="Noto Sans"/>
          <w:caps/>
          <w:color w:val="auto"/>
          <w:sz w:val="20"/>
          <w:szCs w:val="20"/>
        </w:rPr>
      </w:pPr>
      <w:r w:rsidRPr="004B70BB">
        <w:rPr>
          <w:rFonts w:ascii="Noto Sans" w:hAnsi="Noto Sans" w:cs="Noto Sans"/>
          <w:b/>
          <w:bCs/>
          <w:color w:val="auto"/>
          <w:sz w:val="20"/>
          <w:szCs w:val="20"/>
        </w:rPr>
        <w:t>Servicios de mantenimiento correctivo</w:t>
      </w:r>
      <w:r w:rsidR="004B70BB">
        <w:rPr>
          <w:rFonts w:ascii="Noto Sans" w:hAnsi="Noto Sans" w:cs="Noto Sans"/>
          <w:b/>
          <w:bCs/>
          <w:color w:val="auto"/>
          <w:sz w:val="20"/>
          <w:szCs w:val="20"/>
        </w:rPr>
        <w:t>.</w:t>
      </w:r>
    </w:p>
    <w:p w14:paraId="01BB0521" w14:textId="03FA7439"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r>
        <w:rPr>
          <w:rFonts w:ascii="Noto Sans" w:hAnsi="Noto Sans" w:cs="Noto Sans"/>
          <w:color w:val="auto"/>
          <w:sz w:val="20"/>
          <w:szCs w:val="20"/>
        </w:rPr>
        <w:t>C</w:t>
      </w:r>
      <w:r w:rsidRPr="006F6C08">
        <w:rPr>
          <w:rFonts w:ascii="Noto Sans" w:hAnsi="Noto Sans" w:cs="Noto Sans"/>
          <w:color w:val="auto"/>
          <w:sz w:val="20"/>
          <w:szCs w:val="20"/>
        </w:rPr>
        <w:t xml:space="preserve">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7EC080F3" w14:textId="0B375DA2"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3A1FF2CD" w14:textId="2D56AA97" w:rsidR="006F6C08" w:rsidRPr="006F6C08" w:rsidRDefault="006F6C08"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6F6C08">
        <w:rPr>
          <w:rFonts w:ascii="Noto Sans" w:hAnsi="Noto Sans" w:cs="Noto Sans"/>
          <w:color w:val="auto"/>
          <w:sz w:val="20"/>
          <w:szCs w:val="20"/>
        </w:rPr>
        <w:t xml:space="preserv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76B26B13" w14:textId="261C9807"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35C2B87B" w14:textId="3010712F" w:rsidR="006F6C08" w:rsidRPr="006F6C08" w:rsidRDefault="006F6C08"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6F6C08">
        <w:rPr>
          <w:rFonts w:ascii="Noto Sans" w:hAnsi="Noto Sans" w:cs="Noto Sans"/>
          <w:color w:val="auto"/>
          <w:sz w:val="20"/>
          <w:szCs w:val="20"/>
        </w:rPr>
        <w:t xml:space="preserve">l jefe de </w:t>
      </w:r>
      <w:bookmarkStart w:id="4" w:name="_Hlk171688194"/>
      <w:r w:rsidRPr="006F6C08">
        <w:rPr>
          <w:rFonts w:ascii="Noto Sans" w:hAnsi="Noto Sans" w:cs="Noto Sans"/>
          <w:color w:val="auto"/>
          <w:sz w:val="20"/>
          <w:szCs w:val="20"/>
        </w:rPr>
        <w:t>oficina</w:t>
      </w:r>
      <w:bookmarkEnd w:id="4"/>
      <w:r w:rsidRPr="006F6C08">
        <w:rPr>
          <w:rFonts w:ascii="Noto Sans" w:hAnsi="Noto Sans" w:cs="Noto Sans"/>
          <w:color w:val="auto"/>
          <w:sz w:val="20"/>
          <w:szCs w:val="20"/>
        </w:rPr>
        <w:t xml:space="preserve"> conservación o jefe de oficina de protección civil de unidad hará llegar al prestador de servicios una solicitud de servicio de mantenimiento correctivo vía telefónica y/o mediante correo electrónico que deberá presentar en la propuesta técnica, en un horario de 09:00 a 16:00 horas</w:t>
      </w:r>
      <w:r w:rsidR="004B70BB">
        <w:rPr>
          <w:rFonts w:ascii="Noto Sans" w:hAnsi="Noto Sans" w:cs="Noto Sans"/>
          <w:color w:val="auto"/>
          <w:sz w:val="20"/>
          <w:szCs w:val="20"/>
        </w:rPr>
        <w:t xml:space="preserve"> de lunes a viernes, e</w:t>
      </w:r>
      <w:r w:rsidR="004B70BB" w:rsidRPr="006F6C08">
        <w:rPr>
          <w:rFonts w:ascii="Noto Sans" w:hAnsi="Noto Sans" w:cs="Noto Sans"/>
          <w:color w:val="auto"/>
          <w:sz w:val="20"/>
          <w:szCs w:val="20"/>
        </w:rPr>
        <w:t>nviando</w:t>
      </w:r>
      <w:r w:rsidRPr="006F6C08">
        <w:rPr>
          <w:rFonts w:ascii="Noto Sans" w:hAnsi="Noto Sans" w:cs="Noto Sans"/>
          <w:color w:val="auto"/>
          <w:sz w:val="20"/>
          <w:szCs w:val="20"/>
        </w:rPr>
        <w:t xml:space="preserve"> un reporte técnico para dejar asentado el reporte.</w:t>
      </w:r>
    </w:p>
    <w:p w14:paraId="0A2C14D6" w14:textId="20C8D990"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58281A86" w14:textId="114775D5"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006F6C08" w:rsidRPr="006F6C08">
        <w:rPr>
          <w:rFonts w:ascii="Noto Sans" w:hAnsi="Noto Sans" w:cs="Noto Sans"/>
          <w:b/>
          <w:bCs/>
          <w:color w:val="auto"/>
          <w:sz w:val="20"/>
          <w:szCs w:val="20"/>
        </w:rPr>
        <w:t xml:space="preserve">lazos para el servicio de mantenimiento correctivo. </w:t>
      </w:r>
    </w:p>
    <w:p w14:paraId="158E7D25" w14:textId="14445348"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1663AE97" w14:textId="1EF3A5AC"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006F6C08" w:rsidRPr="006F6C08">
        <w:rPr>
          <w:rFonts w:ascii="Noto Sans" w:hAnsi="Noto Sans" w:cs="Noto Sans"/>
          <w:color w:val="auto"/>
          <w:sz w:val="20"/>
          <w:szCs w:val="20"/>
        </w:rPr>
        <w:t>l prestador del servicio deberá atender la solicitud de mantenimiento correctivo en un plazo no mayor de 24 horas.</w:t>
      </w:r>
    </w:p>
    <w:p w14:paraId="092D8889" w14:textId="77777777" w:rsidR="006F6C08" w:rsidRPr="006F6C08" w:rsidRDefault="006F6C08" w:rsidP="006F6C08">
      <w:pPr>
        <w:pStyle w:val="Default"/>
        <w:jc w:val="both"/>
        <w:rPr>
          <w:rFonts w:ascii="Noto Sans" w:hAnsi="Noto Sans" w:cs="Noto Sans"/>
          <w:caps/>
          <w:color w:val="auto"/>
          <w:sz w:val="20"/>
          <w:szCs w:val="20"/>
        </w:rPr>
      </w:pPr>
    </w:p>
    <w:p w14:paraId="32DBB3A8" w14:textId="0E81D397"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lastRenderedPageBreak/>
        <w:t>E</w:t>
      </w:r>
      <w:r w:rsidR="006F6C08" w:rsidRPr="006F6C08">
        <w:rPr>
          <w:rFonts w:ascii="Noto Sans" w:hAnsi="Noto Sans" w:cs="Noto Sans"/>
          <w:color w:val="auto"/>
          <w:sz w:val="20"/>
          <w:szCs w:val="20"/>
        </w:rPr>
        <w:t xml:space="preserve">l periodo para atender los reportes de servicios de mantenimiento correctivo empezará a correr a partir del siguiente día hábil de la recepción del reporte por parte del prestador del servicio y tendrá un periodo máximo de atención y solución de servicios correctivos de 5 días hábiles. </w:t>
      </w:r>
    </w:p>
    <w:p w14:paraId="3187FD3D" w14:textId="08B4DA8E"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490AD265" w14:textId="5FA99736"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E</w:t>
      </w:r>
      <w:r w:rsidR="006F6C08" w:rsidRPr="006F6C08">
        <w:rPr>
          <w:rFonts w:ascii="Noto Sans" w:hAnsi="Noto Sans" w:cs="Noto Sans"/>
          <w:color w:val="auto"/>
          <w:sz w:val="20"/>
          <w:szCs w:val="20"/>
        </w:rPr>
        <w:t xml:space="preserv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3F36403D" w14:textId="5129953C"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1F4B2BF2" w14:textId="250A1F9D"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006F6C08" w:rsidRPr="006F6C08">
        <w:rPr>
          <w:rFonts w:ascii="Noto Sans" w:hAnsi="Noto Sans" w:cs="Noto Sans"/>
          <w:b/>
          <w:bCs/>
          <w:color w:val="auto"/>
          <w:sz w:val="20"/>
          <w:szCs w:val="20"/>
        </w:rPr>
        <w:t xml:space="preserve">artes y </w:t>
      </w:r>
      <w:r>
        <w:rPr>
          <w:rFonts w:ascii="Noto Sans" w:hAnsi="Noto Sans" w:cs="Noto Sans"/>
          <w:b/>
          <w:bCs/>
          <w:color w:val="auto"/>
          <w:sz w:val="20"/>
          <w:szCs w:val="20"/>
        </w:rPr>
        <w:t>R</w:t>
      </w:r>
      <w:r w:rsidR="006F6C08" w:rsidRPr="006F6C08">
        <w:rPr>
          <w:rFonts w:ascii="Noto Sans" w:hAnsi="Noto Sans" w:cs="Noto Sans"/>
          <w:b/>
          <w:bCs/>
          <w:color w:val="auto"/>
          <w:sz w:val="20"/>
          <w:szCs w:val="20"/>
        </w:rPr>
        <w:t xml:space="preserve">efacciones. </w:t>
      </w:r>
    </w:p>
    <w:p w14:paraId="21E196D7" w14:textId="03B94313"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66648B39" w14:textId="0872A87B"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A</w:t>
      </w:r>
      <w:r w:rsidR="006F6C08" w:rsidRPr="006F6C08">
        <w:rPr>
          <w:rFonts w:ascii="Noto Sans" w:hAnsi="Noto Sans" w:cs="Noto Sans"/>
          <w:color w:val="auto"/>
          <w:sz w:val="20"/>
          <w:szCs w:val="20"/>
        </w:rPr>
        <w:t xml:space="preserve"> partir del inicio del servicio de mantenimiento y durante la vigencia del contrato, el prestador del servicio se asegurará que: </w:t>
      </w:r>
    </w:p>
    <w:p w14:paraId="3A3DF0BC" w14:textId="166F233A" w:rsidR="006F6C08" w:rsidRPr="006F6C08" w:rsidRDefault="006F6C08" w:rsidP="006F6C08">
      <w:pPr>
        <w:pStyle w:val="Default"/>
        <w:jc w:val="both"/>
        <w:rPr>
          <w:rFonts w:ascii="Noto Sans" w:hAnsi="Noto Sans" w:cs="Noto Sans"/>
          <w:caps/>
          <w:color w:val="auto"/>
          <w:sz w:val="20"/>
          <w:szCs w:val="20"/>
        </w:rPr>
      </w:pPr>
      <w:r w:rsidRPr="006F6C08">
        <w:rPr>
          <w:rFonts w:ascii="Noto Sans" w:hAnsi="Noto Sans" w:cs="Noto Sans"/>
          <w:color w:val="auto"/>
          <w:sz w:val="20"/>
          <w:szCs w:val="20"/>
        </w:rPr>
        <w:t xml:space="preserve"> </w:t>
      </w:r>
    </w:p>
    <w:p w14:paraId="75492CC4" w14:textId="2A352CCB"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contará y suministrará todas las partes, elementos, componentes y refacciones que se requieran, para garantizar la adecuada operación y funcionamiento de los bienes del instituto. </w:t>
      </w:r>
    </w:p>
    <w:p w14:paraId="13475E8E" w14:textId="4EF94346"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34033119" w14:textId="244AD522"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797F58CE" w14:textId="583357F7"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en los mantenimientos correctivos a colocar las refacciones nuevas y originales, para lo cual deberá mostrar al jefe de </w:t>
      </w:r>
      <w:r w:rsidR="004B70BB" w:rsidRPr="006F6C08">
        <w:rPr>
          <w:rFonts w:ascii="Noto Sans" w:hAnsi="Noto Sans" w:cs="Noto Sans"/>
          <w:color w:val="auto"/>
          <w:sz w:val="20"/>
          <w:szCs w:val="20"/>
        </w:rPr>
        <w:t>protección</w:t>
      </w:r>
      <w:r w:rsidRPr="006F6C08">
        <w:rPr>
          <w:rFonts w:ascii="Noto Sans" w:hAnsi="Noto Sans" w:cs="Noto Sans"/>
          <w:color w:val="auto"/>
          <w:sz w:val="20"/>
          <w:szCs w:val="20"/>
        </w:rPr>
        <w:t xml:space="preserve"> civil o al jefe de oficina de </w:t>
      </w:r>
      <w:r w:rsidR="004B70BB" w:rsidRPr="006F6C08">
        <w:rPr>
          <w:rFonts w:ascii="Noto Sans" w:hAnsi="Noto Sans" w:cs="Noto Sans"/>
          <w:color w:val="auto"/>
          <w:sz w:val="20"/>
          <w:szCs w:val="20"/>
        </w:rPr>
        <w:t>conservación</w:t>
      </w:r>
      <w:r w:rsidRPr="006F6C08">
        <w:rPr>
          <w:rFonts w:ascii="Noto Sans" w:hAnsi="Noto Sans" w:cs="Noto Sans"/>
          <w:color w:val="auto"/>
          <w:sz w:val="20"/>
          <w:szCs w:val="20"/>
        </w:rPr>
        <w:t xml:space="preserve"> previo a su instalación, en empaque original sellado, el cual deberá contener los números de parte que les otorga el fabricante. </w:t>
      </w:r>
    </w:p>
    <w:p w14:paraId="257ED70A" w14:textId="7940A17A"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cuando sea posible el proveedor podrá colocar sellos a las refacciones nuevas instaladas. </w:t>
      </w:r>
    </w:p>
    <w:p w14:paraId="0E0C6C62" w14:textId="77777777" w:rsidR="006F6C08" w:rsidRPr="006F6C08" w:rsidRDefault="006F6C08" w:rsidP="006F6C08">
      <w:pPr>
        <w:pStyle w:val="Default"/>
        <w:jc w:val="both"/>
        <w:rPr>
          <w:rFonts w:ascii="Noto Sans" w:hAnsi="Noto Sans" w:cs="Noto Sans"/>
          <w:caps/>
          <w:color w:val="auto"/>
          <w:sz w:val="20"/>
          <w:szCs w:val="20"/>
        </w:rPr>
      </w:pPr>
    </w:p>
    <w:p w14:paraId="0DA6A599" w14:textId="4FADE67E"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T</w:t>
      </w:r>
      <w:r w:rsidR="006F6C08" w:rsidRPr="006F6C08">
        <w:rPr>
          <w:rFonts w:ascii="Noto Sans" w:hAnsi="Noto Sans" w:cs="Noto Sans"/>
          <w:color w:val="auto"/>
          <w:sz w:val="20"/>
          <w:szCs w:val="20"/>
        </w:rPr>
        <w:t>odas las refacciones dañadas que se hayan sustituido, deberán entregarse a</w:t>
      </w:r>
      <w:r>
        <w:rPr>
          <w:rFonts w:ascii="Noto Sans" w:hAnsi="Noto Sans" w:cs="Noto Sans"/>
          <w:color w:val="auto"/>
          <w:sz w:val="20"/>
          <w:szCs w:val="20"/>
        </w:rPr>
        <w:t xml:space="preserve"> </w:t>
      </w:r>
      <w:r w:rsidR="006F6C08" w:rsidRPr="006F6C08">
        <w:rPr>
          <w:rFonts w:ascii="Noto Sans" w:hAnsi="Noto Sans" w:cs="Noto Sans"/>
          <w:color w:val="auto"/>
          <w:sz w:val="20"/>
          <w:szCs w:val="20"/>
        </w:rPr>
        <w:t>l</w:t>
      </w:r>
      <w:r>
        <w:rPr>
          <w:rFonts w:ascii="Noto Sans" w:hAnsi="Noto Sans" w:cs="Noto Sans"/>
          <w:color w:val="auto"/>
          <w:sz w:val="20"/>
          <w:szCs w:val="20"/>
        </w:rPr>
        <w:t>a</w:t>
      </w:r>
      <w:r w:rsidR="006F6C08" w:rsidRPr="006F6C08">
        <w:rPr>
          <w:rFonts w:ascii="Noto Sans" w:hAnsi="Noto Sans" w:cs="Noto Sans"/>
          <w:color w:val="auto"/>
          <w:sz w:val="20"/>
          <w:szCs w:val="20"/>
        </w:rPr>
        <w:t xml:space="preserve"> oficina, excepto las que sean consideradas como toxicas, no importando cantidad y tamaño; debiendo anotar en la bitácora del equipo, la descripción de las refacciones retiradas. </w:t>
      </w:r>
      <w:proofErr w:type="gramStart"/>
      <w:r w:rsidR="006F6C08" w:rsidRPr="006F6C08">
        <w:rPr>
          <w:rFonts w:ascii="Noto Sans" w:hAnsi="Noto Sans" w:cs="Noto Sans"/>
          <w:color w:val="auto"/>
          <w:sz w:val="20"/>
          <w:szCs w:val="20"/>
        </w:rPr>
        <w:t xml:space="preserve">la </w:t>
      </w:r>
      <w:r w:rsidRPr="006F6C08">
        <w:rPr>
          <w:rFonts w:ascii="Noto Sans" w:hAnsi="Noto Sans" w:cs="Noto Sans"/>
          <w:color w:val="auto"/>
          <w:sz w:val="20"/>
          <w:szCs w:val="20"/>
        </w:rPr>
        <w:t>atención</w:t>
      </w:r>
      <w:r w:rsidR="006F6C08" w:rsidRPr="006F6C08">
        <w:rPr>
          <w:rFonts w:ascii="Noto Sans" w:hAnsi="Noto Sans" w:cs="Noto Sans"/>
          <w:color w:val="auto"/>
          <w:sz w:val="20"/>
          <w:szCs w:val="20"/>
        </w:rPr>
        <w:t xml:space="preserve"> a los reportes deberán</w:t>
      </w:r>
      <w:proofErr w:type="gramEnd"/>
      <w:r w:rsidR="006F6C08" w:rsidRPr="006F6C08">
        <w:rPr>
          <w:rFonts w:ascii="Noto Sans" w:hAnsi="Noto Sans" w:cs="Noto Sans"/>
          <w:color w:val="auto"/>
          <w:sz w:val="20"/>
          <w:szCs w:val="20"/>
        </w:rPr>
        <w:t xml:space="preserve"> realizarse máximo 5 días hábiles después de la notificación del reporte, en el caso de atraso deberá aplicarse de la penalización correspondiente tomando como referencia el monto de un servicio.</w:t>
      </w:r>
    </w:p>
    <w:p w14:paraId="4D2BA8B0" w14:textId="77777777" w:rsidR="006F6C08" w:rsidRPr="006F6C08" w:rsidRDefault="006F6C08" w:rsidP="006F6C08">
      <w:pPr>
        <w:pStyle w:val="Default"/>
        <w:jc w:val="both"/>
        <w:rPr>
          <w:rFonts w:ascii="Noto Sans" w:hAnsi="Noto Sans" w:cs="Noto Sans"/>
          <w:color w:val="auto"/>
          <w:sz w:val="20"/>
          <w:szCs w:val="20"/>
        </w:rPr>
      </w:pPr>
    </w:p>
    <w:p w14:paraId="0A97EF81" w14:textId="71B2C035" w:rsidR="004B70BB" w:rsidRPr="004B70BB" w:rsidRDefault="004B70BB" w:rsidP="006F6C08">
      <w:pPr>
        <w:pStyle w:val="Default"/>
        <w:jc w:val="both"/>
        <w:rPr>
          <w:rFonts w:ascii="Noto Sans" w:hAnsi="Noto Sans" w:cs="Noto Sans"/>
          <w:b/>
          <w:color w:val="auto"/>
          <w:sz w:val="20"/>
          <w:szCs w:val="20"/>
        </w:rPr>
      </w:pPr>
      <w:r w:rsidRPr="004B70BB">
        <w:rPr>
          <w:rFonts w:ascii="Noto Sans" w:hAnsi="Noto Sans" w:cs="Noto Sans"/>
          <w:b/>
          <w:color w:val="auto"/>
          <w:sz w:val="20"/>
          <w:szCs w:val="20"/>
        </w:rPr>
        <w:t>Capacitación.</w:t>
      </w:r>
    </w:p>
    <w:p w14:paraId="1EF33411" w14:textId="457204F4" w:rsidR="006F6C08" w:rsidRPr="006F6C08" w:rsidRDefault="004B70BB" w:rsidP="006F6C08">
      <w:pPr>
        <w:pStyle w:val="Default"/>
        <w:jc w:val="both"/>
        <w:rPr>
          <w:rFonts w:ascii="Noto Sans" w:hAnsi="Noto Sans" w:cs="Noto Sans"/>
          <w:color w:val="auto"/>
          <w:sz w:val="20"/>
          <w:szCs w:val="20"/>
        </w:rPr>
      </w:pPr>
      <w:r>
        <w:rPr>
          <w:rFonts w:ascii="Noto Sans" w:hAnsi="Noto Sans" w:cs="Noto Sans"/>
          <w:color w:val="auto"/>
          <w:sz w:val="20"/>
          <w:szCs w:val="20"/>
        </w:rPr>
        <w:t>D</w:t>
      </w:r>
      <w:r w:rsidRPr="006F6C08">
        <w:rPr>
          <w:rFonts w:ascii="Noto Sans" w:hAnsi="Noto Sans" w:cs="Noto Sans"/>
          <w:color w:val="auto"/>
          <w:sz w:val="20"/>
          <w:szCs w:val="20"/>
        </w:rPr>
        <w:t>eberá</w:t>
      </w:r>
      <w:r w:rsidR="006F6C08" w:rsidRPr="006F6C08">
        <w:rPr>
          <w:rFonts w:ascii="Noto Sans" w:hAnsi="Noto Sans" w:cs="Noto Sans"/>
          <w:color w:val="auto"/>
          <w:sz w:val="20"/>
          <w:szCs w:val="20"/>
        </w:rPr>
        <w:t xml:space="preserve"> realizar una </w:t>
      </w:r>
      <w:r w:rsidRPr="006F6C08">
        <w:rPr>
          <w:rFonts w:ascii="Noto Sans" w:hAnsi="Noto Sans" w:cs="Noto Sans"/>
          <w:color w:val="auto"/>
          <w:sz w:val="20"/>
          <w:szCs w:val="20"/>
        </w:rPr>
        <w:t>capacitación</w:t>
      </w:r>
      <w:r w:rsidR="006F6C08" w:rsidRPr="006F6C08">
        <w:rPr>
          <w:rFonts w:ascii="Noto Sans" w:hAnsi="Noto Sans" w:cs="Noto Sans"/>
          <w:color w:val="auto"/>
          <w:sz w:val="20"/>
          <w:szCs w:val="20"/>
        </w:rPr>
        <w:t xml:space="preserve"> en el primer mantenimiento preventivo con la finalidad atender las dudas del usuario y del </w:t>
      </w:r>
      <w:r w:rsidRPr="006F6C08">
        <w:rPr>
          <w:rFonts w:ascii="Noto Sans" w:hAnsi="Noto Sans" w:cs="Noto Sans"/>
          <w:color w:val="auto"/>
          <w:sz w:val="20"/>
          <w:szCs w:val="20"/>
        </w:rPr>
        <w:t>técnico</w:t>
      </w:r>
      <w:r w:rsidR="006F6C08" w:rsidRPr="006F6C08">
        <w:rPr>
          <w:rFonts w:ascii="Noto Sans" w:hAnsi="Noto Sans" w:cs="Noto Sans"/>
          <w:color w:val="auto"/>
          <w:sz w:val="20"/>
          <w:szCs w:val="20"/>
        </w:rPr>
        <w:t xml:space="preserve"> responsable del equipo.</w:t>
      </w:r>
    </w:p>
    <w:p w14:paraId="77CB2971" w14:textId="77777777" w:rsidR="006F6C08" w:rsidRDefault="006F6C08" w:rsidP="00671D5F">
      <w:pPr>
        <w:rPr>
          <w:rFonts w:ascii="Noto Sans" w:hAnsi="Noto Sans" w:cs="Noto Sans"/>
          <w:b/>
          <w:sz w:val="20"/>
          <w:szCs w:val="20"/>
        </w:rPr>
      </w:pPr>
    </w:p>
    <w:p w14:paraId="19BBED4B" w14:textId="04A41133"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A2304E">
        <w:rPr>
          <w:rFonts w:ascii="Noto Sans" w:hAnsi="Noto Sans" w:cs="Noto Sans"/>
          <w:b/>
          <w:sz w:val="20"/>
          <w:szCs w:val="20"/>
        </w:rPr>
        <w:t xml:space="preserve"> DESEEN PARTICIPAR EN LA </w:t>
      </w:r>
      <w:r w:rsidRPr="003B06A4">
        <w:rPr>
          <w:rFonts w:ascii="Noto Sans" w:hAnsi="Noto Sans" w:cs="Noto Sans"/>
          <w:b/>
          <w:sz w:val="20"/>
          <w:szCs w:val="20"/>
        </w:rPr>
        <w:t>A</w:t>
      </w:r>
      <w:r w:rsidR="00A2304E">
        <w:rPr>
          <w:rFonts w:ascii="Noto Sans" w:hAnsi="Noto Sans" w:cs="Noto Sans"/>
          <w:b/>
          <w:sz w:val="20"/>
          <w:szCs w:val="20"/>
        </w:rPr>
        <w:t>DJUICA</w:t>
      </w:r>
      <w:r w:rsidRPr="003B06A4">
        <w:rPr>
          <w:rFonts w:ascii="Noto Sans" w:hAnsi="Noto Sans" w:cs="Noto Sans"/>
          <w:b/>
          <w:sz w:val="20"/>
          <w:szCs w:val="20"/>
        </w:rPr>
        <w:t>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lastRenderedPageBreak/>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3E6D8EA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SFP,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7D6397E"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lastRenderedPageBreak/>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231988C1"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t xml:space="preserve">Deberá presentar una copia de los manuales de servicio en archivo electrónico (pdf) con una traducción al castellano cuando menos de lo referente al mantenimiento preventivo solo para las partidas 8,10 y 11.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lastRenderedPageBreak/>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6D4DE0ED"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60E21835" w:rsidR="00612E39" w:rsidRPr="00612E39"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612E39">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612E39">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7A68EC6A" w14:textId="77777777"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prestación del servicio,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0847A2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1A626949"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lastRenderedPageBreak/>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Pr="001B0ECE"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35BD51FA" w14:textId="77777777" w:rsidR="00612E39" w:rsidRPr="002C1A7A" w:rsidRDefault="00612E39" w:rsidP="00612E39">
      <w:pPr>
        <w:ind w:left="720"/>
        <w:jc w:val="both"/>
        <w:rPr>
          <w:rFonts w:ascii="Noto Sans" w:hAnsi="Noto Sans" w:cs="Noto Sans"/>
          <w:bCs/>
          <w:sz w:val="20"/>
          <w:szCs w:val="20"/>
        </w:rPr>
      </w:pPr>
    </w:p>
    <w:p w14:paraId="523CDFB3" w14:textId="77777777" w:rsidR="00E47524" w:rsidRPr="00E47524" w:rsidRDefault="00E47524" w:rsidP="00E47524">
      <w:pPr>
        <w:jc w:val="both"/>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411644F"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2E516285"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w:t>
      </w:r>
      <w:r w:rsidRPr="00DF6EB7">
        <w:rPr>
          <w:rFonts w:ascii="Noto Sans" w:hAnsi="Noto Sans" w:cs="Noto Sans"/>
          <w:sz w:val="20"/>
          <w:szCs w:val="20"/>
        </w:rPr>
        <w:lastRenderedPageBreak/>
        <w:t xml:space="preserve">descalificación tal y como se señala en el numeral </w:t>
      </w:r>
      <w:r w:rsidRPr="00DF6EB7">
        <w:rPr>
          <w:rFonts w:ascii="Noto Sans" w:hAnsi="Noto Sans" w:cs="Noto Sans"/>
          <w:b/>
          <w:sz w:val="20"/>
          <w:szCs w:val="20"/>
        </w:rPr>
        <w:t xml:space="preserve">3.- CAUSALES DE DESCALIFICACION, específicamente en el inciso </w:t>
      </w:r>
      <w:r w:rsidR="00CE660F">
        <w:rPr>
          <w:rFonts w:ascii="Noto Sans" w:hAnsi="Noto Sans" w:cs="Noto Sans"/>
          <w:b/>
          <w:sz w:val="20"/>
          <w:szCs w:val="20"/>
        </w:rPr>
        <w:t>H</w:t>
      </w:r>
      <w:r w:rsidRPr="00DF6EB7">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777777"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19" w:history="1">
        <w:r w:rsidRPr="002C1A7A">
          <w:rPr>
            <w:rStyle w:val="Hipervnculo"/>
            <w:rFonts w:ascii="Noto Sans" w:hAnsi="Noto Sans" w:cs="Noto Sans"/>
            <w:bCs/>
            <w:sz w:val="20"/>
            <w:szCs w:val="20"/>
          </w:rPr>
          <w:t>www.gob.mx/sfp</w:t>
        </w:r>
      </w:hyperlink>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 xml:space="preserve">Original y copia de la factura y el archivo XML que reúna los requisitos fiscales respectivos, en la que se indique los servicios prestados y el número de contrato, en su caso, el número </w:t>
      </w:r>
      <w:r w:rsidRPr="002C1A7A">
        <w:rPr>
          <w:rFonts w:ascii="Noto Sans" w:hAnsi="Noto Sans" w:cs="Noto Sans"/>
          <w:sz w:val="20"/>
          <w:szCs w:val="20"/>
        </w:rPr>
        <w:lastRenderedPageBreak/>
        <w:t>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3132"/>
        <w:gridCol w:w="2815"/>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3171FA" w:rsidRDefault="002C1A7A" w:rsidP="00142019">
            <w:pPr>
              <w:tabs>
                <w:tab w:val="left" w:pos="-284"/>
                <w:tab w:val="left" w:pos="303"/>
                <w:tab w:val="left" w:pos="2552"/>
                <w:tab w:val="left" w:pos="9498"/>
              </w:tabs>
              <w:spacing w:before="100" w:beforeAutospacing="1"/>
              <w:rPr>
                <w:rFonts w:ascii="Noto Sans" w:hAnsi="Noto Sans" w:cs="Noto Sans"/>
                <w:bCs/>
                <w:sz w:val="20"/>
                <w:szCs w:val="20"/>
                <w:lang w:val="pt-PT"/>
              </w:rPr>
            </w:pPr>
            <w:r w:rsidRPr="003171FA">
              <w:rPr>
                <w:rFonts w:ascii="Noto Sans" w:hAnsi="Noto Sans" w:cs="Noto Sans"/>
                <w:bCs/>
                <w:sz w:val="20"/>
                <w:szCs w:val="20"/>
                <w:lang w:val="pt-PT"/>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 xml:space="preserve">8:00 a 13:00 </w:t>
            </w:r>
            <w:proofErr w:type="spellStart"/>
            <w:r w:rsidRPr="002C1A7A">
              <w:rPr>
                <w:rFonts w:ascii="Noto Sans" w:hAnsi="Noto Sans" w:cs="Noto Sans"/>
                <w:bCs/>
                <w:sz w:val="20"/>
                <w:szCs w:val="20"/>
              </w:rPr>
              <w:t>Hrs</w:t>
            </w:r>
            <w:proofErr w:type="spellEnd"/>
            <w:r w:rsidRPr="002C1A7A">
              <w:rPr>
                <w:rFonts w:ascii="Noto Sans" w:hAnsi="Noto Sans" w:cs="Noto Sans"/>
                <w:bCs/>
                <w:sz w:val="20"/>
                <w:szCs w:val="20"/>
              </w:rPr>
              <w:t>.</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lastRenderedPageBreak/>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50164C8B"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5" w:name="_DV_M234"/>
      <w:bookmarkEnd w:id="5"/>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64C4440"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xml:space="preserve">, </w:t>
            </w:r>
            <w:r w:rsidRPr="00C66272">
              <w:rPr>
                <w:rFonts w:ascii="Noto Sans" w:hAnsi="Noto Sans" w:cs="Noto Sans"/>
                <w:sz w:val="20"/>
                <w:szCs w:val="20"/>
              </w:rPr>
              <w:lastRenderedPageBreak/>
              <w:t>expedida por autoridad competente, la cual deberá corresponder al domicilio del local en el cual funciona u opera.</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lastRenderedPageBreak/>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xml:space="preserve">, </w:t>
            </w:r>
            <w:r w:rsidRPr="00C66272">
              <w:rPr>
                <w:rFonts w:ascii="Noto Sans" w:hAnsi="Noto Sans" w:cs="Noto Sans"/>
                <w:sz w:val="20"/>
                <w:szCs w:val="20"/>
              </w:rPr>
              <w:lastRenderedPageBreak/>
              <w:t>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lastRenderedPageBreak/>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4E25ABEC" w14:textId="77777777" w:rsidR="00C66272" w:rsidRPr="002C1A7A" w:rsidRDefault="00C66272" w:rsidP="007C48D1">
      <w:pPr>
        <w:jc w:val="both"/>
        <w:rPr>
          <w:rFonts w:ascii="Noto Sans" w:hAnsi="Noto Sans" w:cs="Noto Sans"/>
          <w:sz w:val="20"/>
          <w:szCs w:val="20"/>
        </w:rPr>
      </w:pPr>
    </w:p>
    <w:p w14:paraId="07E39A82" w14:textId="77777777" w:rsidR="002C1A7A" w:rsidRPr="002C1A7A" w:rsidRDefault="002C1A7A"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6312230A"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Pr>
          <w:rFonts w:ascii="Noto Sans" w:hAnsi="Noto Sans" w:cs="Noto Sans"/>
          <w:b/>
          <w:sz w:val="20"/>
          <w:szCs w:val="20"/>
        </w:rPr>
        <w:t>LOS SERVICIOS</w:t>
      </w:r>
      <w:r w:rsidRPr="002C1A7A">
        <w:rPr>
          <w:rFonts w:ascii="Noto Sans" w:hAnsi="Noto Sans" w:cs="Noto Sans"/>
          <w:b/>
          <w:sz w:val="20"/>
          <w:szCs w:val="20"/>
        </w:rPr>
        <w:t>:</w:t>
      </w:r>
      <w:r w:rsidRPr="002C1A7A">
        <w:rPr>
          <w:rFonts w:ascii="Noto Sans" w:hAnsi="Noto Sans" w:cs="Noto Sans"/>
          <w:b/>
          <w:sz w:val="20"/>
          <w:szCs w:val="20"/>
        </w:rPr>
        <w:cr/>
      </w:r>
    </w:p>
    <w:p w14:paraId="6631687B" w14:textId="7F893B6E"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vigencia de un año de los servicios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5B82846"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lastRenderedPageBreak/>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3C474280" w14:textId="5A6F1A8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M</w:t>
      </w:r>
      <w:r w:rsidRPr="001D678C">
        <w:rPr>
          <w:rFonts w:ascii="Noto Sans" w:hAnsi="Noto Sans" w:cs="Noto Sans"/>
          <w:sz w:val="20"/>
          <w:szCs w:val="20"/>
        </w:rPr>
        <w:t>antenimientos</w:t>
      </w:r>
      <w:r w:rsidRPr="001D678C">
        <w:rPr>
          <w:rFonts w:ascii="Noto Sans" w:hAnsi="Noto Sans" w:cs="Noto Sans"/>
          <w:spacing w:val="-5"/>
          <w:sz w:val="20"/>
          <w:szCs w:val="20"/>
        </w:rPr>
        <w:t xml:space="preserve"> </w:t>
      </w:r>
      <w:r w:rsidRPr="001D678C">
        <w:rPr>
          <w:rFonts w:ascii="Noto Sans" w:hAnsi="Noto Sans" w:cs="Noto Sans"/>
          <w:sz w:val="20"/>
          <w:szCs w:val="20"/>
        </w:rPr>
        <w:t>correctivos</w:t>
      </w:r>
      <w:r w:rsidRPr="001D678C">
        <w:rPr>
          <w:rFonts w:ascii="Noto Sans" w:hAnsi="Noto Sans" w:cs="Noto Sans"/>
          <w:spacing w:val="-5"/>
          <w:sz w:val="20"/>
          <w:szCs w:val="20"/>
        </w:rPr>
        <w:t xml:space="preserve"> </w:t>
      </w:r>
      <w:r w:rsidRPr="001D678C">
        <w:rPr>
          <w:rFonts w:ascii="Noto Sans" w:hAnsi="Noto Sans" w:cs="Noto Sans"/>
          <w:sz w:val="20"/>
          <w:szCs w:val="20"/>
        </w:rPr>
        <w:t>y/o</w:t>
      </w:r>
      <w:r w:rsidRPr="001D678C">
        <w:rPr>
          <w:rFonts w:ascii="Noto Sans" w:hAnsi="Noto Sans" w:cs="Noto Sans"/>
          <w:spacing w:val="-4"/>
          <w:sz w:val="20"/>
          <w:szCs w:val="20"/>
        </w:rPr>
        <w:t xml:space="preserve"> </w:t>
      </w:r>
      <w:r w:rsidRPr="001D678C">
        <w:rPr>
          <w:rFonts w:ascii="Noto Sans" w:hAnsi="Noto Sans" w:cs="Noto Sans"/>
          <w:sz w:val="20"/>
          <w:szCs w:val="20"/>
        </w:rPr>
        <w:t>preventivos.</w:t>
      </w:r>
    </w:p>
    <w:p w14:paraId="14CEFD19" w14:textId="6D9881AF"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E</w:t>
      </w:r>
      <w:r w:rsidRPr="001D678C">
        <w:rPr>
          <w:rFonts w:ascii="Noto Sans" w:hAnsi="Noto Sans" w:cs="Noto Sans"/>
          <w:sz w:val="20"/>
          <w:szCs w:val="20"/>
        </w:rPr>
        <w:t>n</w:t>
      </w:r>
      <w:r w:rsidRPr="001D678C">
        <w:rPr>
          <w:rFonts w:ascii="Noto Sans" w:hAnsi="Noto Sans" w:cs="Noto Sans"/>
          <w:spacing w:val="-3"/>
          <w:sz w:val="20"/>
          <w:szCs w:val="20"/>
        </w:rPr>
        <w:t xml:space="preserve"> </w:t>
      </w:r>
      <w:r w:rsidRPr="001D678C">
        <w:rPr>
          <w:rFonts w:ascii="Noto Sans" w:hAnsi="Noto Sans" w:cs="Noto Sans"/>
          <w:sz w:val="20"/>
          <w:szCs w:val="20"/>
        </w:rPr>
        <w:t>su</w:t>
      </w:r>
      <w:r w:rsidRPr="001D678C">
        <w:rPr>
          <w:rFonts w:ascii="Noto Sans" w:hAnsi="Noto Sans" w:cs="Noto Sans"/>
          <w:spacing w:val="-2"/>
          <w:sz w:val="20"/>
          <w:szCs w:val="20"/>
        </w:rPr>
        <w:t xml:space="preserve"> </w:t>
      </w:r>
      <w:r w:rsidRPr="001D678C">
        <w:rPr>
          <w:rFonts w:ascii="Noto Sans" w:hAnsi="Noto Sans" w:cs="Noto Sans"/>
          <w:sz w:val="20"/>
          <w:szCs w:val="20"/>
        </w:rPr>
        <w:t>caso,</w:t>
      </w:r>
      <w:r w:rsidRPr="001D678C">
        <w:rPr>
          <w:rFonts w:ascii="Noto Sans" w:hAnsi="Noto Sans" w:cs="Noto Sans"/>
          <w:spacing w:val="-3"/>
          <w:sz w:val="20"/>
          <w:szCs w:val="20"/>
        </w:rPr>
        <w:t xml:space="preserve"> </w:t>
      </w:r>
      <w:r w:rsidRPr="001D678C">
        <w:rPr>
          <w:rFonts w:ascii="Noto Sans" w:hAnsi="Noto Sans" w:cs="Noto Sans"/>
          <w:sz w:val="20"/>
          <w:szCs w:val="20"/>
        </w:rPr>
        <w:t>si</w:t>
      </w:r>
      <w:r w:rsidRPr="001D678C">
        <w:rPr>
          <w:rFonts w:ascii="Noto Sans" w:hAnsi="Noto Sans" w:cs="Noto Sans"/>
          <w:spacing w:val="1"/>
          <w:sz w:val="20"/>
          <w:szCs w:val="20"/>
        </w:rPr>
        <w:t xml:space="preserve"> </w:t>
      </w:r>
      <w:r w:rsidRPr="001D678C">
        <w:rPr>
          <w:rFonts w:ascii="Noto Sans" w:hAnsi="Noto Sans" w:cs="Noto Sans"/>
          <w:sz w:val="20"/>
          <w:szCs w:val="20"/>
        </w:rPr>
        <w:t>se</w:t>
      </w:r>
      <w:r w:rsidRPr="001D678C">
        <w:rPr>
          <w:rFonts w:ascii="Noto Sans" w:hAnsi="Noto Sans" w:cs="Noto Sans"/>
          <w:spacing w:val="-7"/>
          <w:sz w:val="20"/>
          <w:szCs w:val="20"/>
        </w:rPr>
        <w:t xml:space="preserve"> </w:t>
      </w:r>
      <w:r w:rsidRPr="001D678C">
        <w:rPr>
          <w:rFonts w:ascii="Noto Sans" w:hAnsi="Noto Sans" w:cs="Noto Sans"/>
          <w:sz w:val="20"/>
          <w:szCs w:val="20"/>
        </w:rPr>
        <w:t>requiere</w:t>
      </w:r>
      <w:r w:rsidRPr="001D678C">
        <w:rPr>
          <w:rFonts w:ascii="Noto Sans" w:hAnsi="Noto Sans" w:cs="Noto Sans"/>
          <w:spacing w:val="-3"/>
          <w:sz w:val="20"/>
          <w:szCs w:val="20"/>
        </w:rPr>
        <w:t xml:space="preserve"> </w:t>
      </w:r>
      <w:r w:rsidRPr="001D678C">
        <w:rPr>
          <w:rFonts w:ascii="Noto Sans" w:hAnsi="Noto Sans" w:cs="Noto Sans"/>
          <w:sz w:val="20"/>
          <w:szCs w:val="20"/>
        </w:rPr>
        <w:t>capacitación,</w:t>
      </w:r>
      <w:r w:rsidRPr="001D678C">
        <w:rPr>
          <w:rFonts w:ascii="Noto Sans" w:hAnsi="Noto Sans" w:cs="Noto Sans"/>
          <w:spacing w:val="-3"/>
          <w:sz w:val="20"/>
          <w:szCs w:val="20"/>
        </w:rPr>
        <w:t xml:space="preserve"> </w:t>
      </w:r>
      <w:r w:rsidRPr="001D678C">
        <w:rPr>
          <w:rFonts w:ascii="Noto Sans" w:hAnsi="Noto Sans" w:cs="Noto Sans"/>
          <w:sz w:val="20"/>
          <w:szCs w:val="20"/>
        </w:rPr>
        <w:t>solicitar</w:t>
      </w:r>
      <w:r w:rsidRPr="001D678C">
        <w:rPr>
          <w:rFonts w:ascii="Noto Sans" w:hAnsi="Noto Sans" w:cs="Noto Sans"/>
          <w:spacing w:val="-2"/>
          <w:sz w:val="20"/>
          <w:szCs w:val="20"/>
        </w:rPr>
        <w:t xml:space="preserve"> </w:t>
      </w:r>
      <w:r w:rsidRPr="001D678C">
        <w:rPr>
          <w:rFonts w:ascii="Noto Sans" w:hAnsi="Noto Sans" w:cs="Noto Sans"/>
          <w:sz w:val="20"/>
          <w:szCs w:val="20"/>
        </w:rPr>
        <w:t>programa</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6"/>
          <w:sz w:val="20"/>
          <w:szCs w:val="20"/>
        </w:rPr>
        <w:t xml:space="preserve"> </w:t>
      </w:r>
      <w:r w:rsidRPr="001D678C">
        <w:rPr>
          <w:rFonts w:ascii="Noto Sans" w:hAnsi="Noto Sans" w:cs="Noto Sans"/>
          <w:sz w:val="20"/>
          <w:szCs w:val="20"/>
        </w:rPr>
        <w:t>la</w:t>
      </w:r>
      <w:r w:rsidRPr="001D678C">
        <w:rPr>
          <w:rFonts w:ascii="Noto Sans" w:hAnsi="Noto Sans" w:cs="Noto Sans"/>
          <w:spacing w:val="-3"/>
          <w:sz w:val="20"/>
          <w:szCs w:val="20"/>
        </w:rPr>
        <w:t xml:space="preserve"> </w:t>
      </w:r>
      <w:r w:rsidRPr="001D678C">
        <w:rPr>
          <w:rFonts w:ascii="Noto Sans" w:hAnsi="Noto Sans" w:cs="Noto Sans"/>
          <w:sz w:val="20"/>
          <w:szCs w:val="20"/>
        </w:rPr>
        <w:t>misma.</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39BC2F13"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s por cada una de las partidas (</w:t>
      </w:r>
      <w:r w:rsidR="005463F7">
        <w:rPr>
          <w:rFonts w:ascii="Noto Sans" w:hAnsi="Noto Sans" w:cs="Noto Sans"/>
          <w:sz w:val="20"/>
          <w:szCs w:val="20"/>
        </w:rPr>
        <w:t>servicios</w:t>
      </w:r>
      <w:r w:rsidRPr="002C1A7A">
        <w:rPr>
          <w:rFonts w:ascii="Noto Sans" w:hAnsi="Noto Sans" w:cs="Noto Sans"/>
          <w:sz w:val="20"/>
          <w:szCs w:val="20"/>
        </w:rPr>
        <w:t xml:space="preserve">) objeto de esta Licitación,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0CFBD8E3"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4BC341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442C5DB8" w:rsid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La pena convencional por atraso, se calcular</w:t>
      </w:r>
      <w:r w:rsidR="00D36F5A">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por cada día de incumplimiento hasta un máximo de </w:t>
      </w:r>
      <w:r w:rsidR="00D36F5A">
        <w:rPr>
          <w:rFonts w:ascii="Noto Sans" w:hAnsi="Noto Sans" w:cs="Noto Sans"/>
          <w:b/>
          <w:bCs/>
          <w:sz w:val="20"/>
          <w:szCs w:val="20"/>
          <w:lang w:val="es-ES_tradnl"/>
        </w:rPr>
        <w:t>10</w:t>
      </w:r>
      <w:r w:rsidRPr="00A11E58">
        <w:rPr>
          <w:rFonts w:ascii="Noto Sans" w:hAnsi="Noto Sans" w:cs="Noto Sans"/>
          <w:b/>
          <w:bCs/>
          <w:sz w:val="20"/>
          <w:szCs w:val="20"/>
          <w:lang w:val="es-ES_tradnl"/>
        </w:rPr>
        <w:t xml:space="preserve"> días</w:t>
      </w:r>
      <w:r w:rsidRPr="002C1A7A">
        <w:rPr>
          <w:rFonts w:ascii="Noto Sans" w:hAnsi="Noto Sans" w:cs="Noto Sans"/>
          <w:bCs/>
          <w:sz w:val="20"/>
          <w:szCs w:val="20"/>
          <w:lang w:val="es-ES_tradnl"/>
        </w:rPr>
        <w:t xml:space="preserve">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1DDB35C" w14:textId="77777777" w:rsidR="00D36F5A" w:rsidRDefault="00D36F5A" w:rsidP="00081E5D">
      <w:pPr>
        <w:jc w:val="both"/>
        <w:rPr>
          <w:rFonts w:ascii="Noto Sans" w:hAnsi="Noto Sans" w:cs="Noto Sans"/>
          <w:bCs/>
          <w:sz w:val="20"/>
          <w:szCs w:val="20"/>
          <w:lang w:val="es-ES_tradnl"/>
        </w:rPr>
      </w:pPr>
    </w:p>
    <w:p w14:paraId="6C33DB38" w14:textId="21C63D9E"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a pena convencional por atraso en la conclusión del </w:t>
      </w:r>
      <w:r w:rsidRPr="0092239A">
        <w:rPr>
          <w:rFonts w:ascii="Noto Sans" w:hAnsi="Noto Sans" w:cs="Noto Sans"/>
          <w:bCs/>
          <w:sz w:val="20"/>
          <w:szCs w:val="20"/>
        </w:rPr>
        <w:t>mantenimiento correctivo</w:t>
      </w:r>
      <w:r w:rsidRPr="0092239A">
        <w:rPr>
          <w:rFonts w:ascii="Noto Sans" w:eastAsia="Soberana Sans" w:hAnsi="Noto Sans" w:cs="Noto Sans"/>
          <w:bCs/>
          <w:sz w:val="20"/>
          <w:szCs w:val="20"/>
          <w:lang w:val="es-MX" w:eastAsia="es-MX"/>
        </w:rPr>
        <w:t xml:space="preserve">, será de </w:t>
      </w:r>
      <w:r w:rsidRPr="0092239A">
        <w:rPr>
          <w:rFonts w:ascii="Noto Sans" w:eastAsia="Soberana Sans" w:hAnsi="Noto Sans" w:cs="Noto Sans"/>
          <w:b/>
          <w:bCs/>
          <w:sz w:val="20"/>
          <w:szCs w:val="20"/>
          <w:lang w:val="es-MX" w:eastAsia="es-MX"/>
        </w:rPr>
        <w:t>1% (uno por ciento)</w:t>
      </w:r>
      <w:r w:rsidRPr="0092239A">
        <w:rPr>
          <w:rFonts w:ascii="Noto Sans" w:eastAsia="Soberana Sans" w:hAnsi="Noto Sans" w:cs="Noto Sans"/>
          <w:bCs/>
          <w:sz w:val="20"/>
          <w:szCs w:val="20"/>
          <w:lang w:val="es-MX" w:eastAsia="es-MX"/>
        </w:rPr>
        <w:t xml:space="preserve"> por cada día de incumplimiento y se calcular</w:t>
      </w:r>
      <w:r>
        <w:rPr>
          <w:rFonts w:ascii="Noto Sans" w:eastAsia="Soberana Sans" w:hAnsi="Noto Sans" w:cs="Noto Sans"/>
          <w:bCs/>
          <w:sz w:val="20"/>
          <w:szCs w:val="20"/>
          <w:lang w:val="es-MX" w:eastAsia="es-MX"/>
        </w:rPr>
        <w:t>á</w:t>
      </w:r>
      <w:r w:rsidRPr="0092239A">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a suma de las penas convencionales no deberá exceder el importe de dicha garantía. </w:t>
      </w:r>
    </w:p>
    <w:p w14:paraId="1C6DF712"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41AC2D9A" w14:textId="0BA206E7"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w:t>
      </w:r>
      <w:r w:rsidR="004D14FA">
        <w:rPr>
          <w:rFonts w:ascii="Noto Sans" w:eastAsia="Soberana Sans" w:hAnsi="Noto Sans" w:cs="Noto Sans"/>
          <w:bCs/>
          <w:sz w:val="20"/>
          <w:szCs w:val="20"/>
          <w:lang w:val="es-MX" w:eastAsia="es-MX"/>
        </w:rPr>
        <w:t xml:space="preserve"> naturales</w:t>
      </w:r>
      <w:r w:rsidRPr="0092239A">
        <w:rPr>
          <w:rFonts w:ascii="Noto Sans" w:eastAsia="Soberana Sans" w:hAnsi="Noto Sans" w:cs="Noto Sans"/>
          <w:bCs/>
          <w:sz w:val="20"/>
          <w:szCs w:val="20"/>
          <w:lang w:val="es-MX" w:eastAsia="es-MX"/>
        </w:rPr>
        <w:t>, especificando el día de reprogramación del servicio, el jefe de oficina conservación o jefe de oficina de protección civil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055E5267"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E8BEAA6" w14:textId="305FA866"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presente contrato será el encargado de determinar, calcular y notificar a “el proveedor” las penas convencionales; así como de vigilar el registro o captura y validar en el </w:t>
      </w:r>
      <w:r>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 xml:space="preserve">istema </w:t>
      </w: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rei </w:t>
      </w:r>
      <w:r>
        <w:rPr>
          <w:rFonts w:ascii="Noto Sans" w:eastAsia="Soberana Sans" w:hAnsi="Noto Sans" w:cs="Noto Sans"/>
          <w:bCs/>
          <w:sz w:val="20"/>
          <w:szCs w:val="20"/>
          <w:lang w:val="es-MX" w:eastAsia="es-MX"/>
        </w:rPr>
        <w:t>Millenium y/o Finat</w:t>
      </w:r>
      <w:r w:rsidRPr="0092239A">
        <w:rPr>
          <w:rFonts w:ascii="Noto Sans" w:eastAsia="Soberana Sans" w:hAnsi="Noto Sans" w:cs="Noto Sans"/>
          <w:bCs/>
          <w:sz w:val="20"/>
          <w:szCs w:val="20"/>
          <w:lang w:val="es-MX" w:eastAsia="es-MX"/>
        </w:rPr>
        <w:t>, la aplicación de las penas convencionales, objeto del presente instrumento jurídico y comunicar los incumplimientos.</w:t>
      </w:r>
    </w:p>
    <w:p w14:paraId="28B5A2BF"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5B3134F4" w14:textId="0ED39BB3" w:rsidR="00D36F5A" w:rsidRPr="0092239A" w:rsidRDefault="0092239A" w:rsidP="00D36F5A">
      <w:pPr>
        <w:tabs>
          <w:tab w:val="left" w:pos="0"/>
        </w:tabs>
        <w:jc w:val="both"/>
        <w:rPr>
          <w:rFonts w:ascii="Noto Sans" w:eastAsia="Soberana Sans" w:hAnsi="Noto Sans" w:cs="Noto Sans"/>
          <w:bCs/>
          <w:sz w:val="20"/>
          <w:szCs w:val="20"/>
          <w:lang w:val="es-MX" w:eastAsia="es-MX"/>
        </w:rPr>
      </w:pPr>
      <w:r w:rsidRPr="0092239A">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09C95DFE"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D279B97" w14:textId="5C072419"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 conforme a lo previsto en el artículo 96 del reglamento de la ley de adquisiciones, arrendamientos y servicios del sector público, en ningún caso se aceptará la estipulación de penas convencionales, ni intereses moratorios a cargo de “el instituto”.</w:t>
      </w:r>
    </w:p>
    <w:p w14:paraId="4136BE6B" w14:textId="77777777" w:rsidR="00D36F5A" w:rsidRPr="002C1A7A"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lastRenderedPageBreak/>
        <w:c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7045A995"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SFP.</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0"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w:t>
      </w:r>
      <w:r w:rsidRPr="002C1A7A">
        <w:rPr>
          <w:rFonts w:ascii="Noto Sans" w:hAnsi="Noto Sans" w:cs="Noto Sans"/>
          <w:sz w:val="20"/>
          <w:szCs w:val="20"/>
        </w:rPr>
        <w:lastRenderedPageBreak/>
        <w:t>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lastRenderedPageBreak/>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3B591272" w:rsidR="002C1A7A" w:rsidRPr="002C1A7A" w:rsidRDefault="005557E3" w:rsidP="00081E5D">
      <w:pPr>
        <w:tabs>
          <w:tab w:val="left" w:pos="3283"/>
        </w:tabs>
        <w:ind w:firstLine="12"/>
        <w:jc w:val="both"/>
        <w:rPr>
          <w:rFonts w:ascii="Noto Sans" w:hAnsi="Noto Sans" w:cs="Noto Sans"/>
          <w:sz w:val="20"/>
          <w:szCs w:val="20"/>
        </w:rPr>
      </w:pPr>
      <w:r>
        <w:rPr>
          <w:rFonts w:ascii="Noto Sans" w:hAnsi="Noto Sans" w:cs="Noto Sans"/>
          <w:b/>
          <w:sz w:val="20"/>
          <w:szCs w:val="20"/>
        </w:rPr>
        <w:t>Cuando el licit</w:t>
      </w:r>
      <w:r w:rsidR="002C1A7A" w:rsidRPr="002C1A7A">
        <w:rPr>
          <w:rFonts w:ascii="Noto Sans" w:hAnsi="Noto Sans" w:cs="Noto Sans"/>
          <w:b/>
          <w:sz w:val="20"/>
          <w:szCs w:val="20"/>
        </w:rPr>
        <w:t xml:space="preserve">ante presente Constancia de Situación Fiscal ante el INFONAVIT con adeudos, </w:t>
      </w:r>
      <w:r w:rsidR="002C1A7A" w:rsidRPr="002C1A7A">
        <w:rPr>
          <w:rFonts w:ascii="Noto Sans" w:hAnsi="Noto Sans" w:cs="Noto Sans"/>
          <w:b/>
          <w:sz w:val="20"/>
          <w:szCs w:val="20"/>
          <w:u w:val="single"/>
        </w:rPr>
        <w:t>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2C1A7A">
        <w:rPr>
          <w:rFonts w:ascii="Noto Sans" w:hAnsi="Noto Sans" w:cs="Noto Sans"/>
          <w:b/>
          <w:sz w:val="20"/>
          <w:szCs w:val="20"/>
        </w:rPr>
        <w:t xml:space="preserve">4.18 y 4.19 </w:t>
      </w:r>
      <w:r w:rsidR="002C1A7A" w:rsidRPr="002C1A7A">
        <w:rPr>
          <w:rFonts w:ascii="Noto Sans" w:hAnsi="Noto Sans" w:cs="Noto Sans"/>
          <w:sz w:val="20"/>
          <w:szCs w:val="20"/>
        </w:rPr>
        <w:t>de las Políticas, Bases y Lineamientos en Materia de Adquisiciones en el IMSS y lo previsto por esta convocatoria.</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77777777"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1" w:history="1">
        <w:r w:rsidRPr="002C1A7A">
          <w:rPr>
            <w:rStyle w:val="Hipervnculo"/>
            <w:rFonts w:ascii="Noto Sans" w:hAnsi="Noto Sans" w:cs="Noto Sans"/>
            <w:sz w:val="20"/>
            <w:szCs w:val="20"/>
          </w:rPr>
          <w:t>https://sidec.funcionpublica.gob.mx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sidR="00E45852">
              <w:rPr>
                <w:rFonts w:ascii="Noto Sans" w:hAnsi="Noto Sans" w:cs="Noto Sans"/>
                <w:color w:val="000000"/>
                <w:sz w:val="20"/>
                <w:szCs w:val="20"/>
                <w:lang w:eastAsia="es-MX"/>
              </w:rPr>
              <w:t>.</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A96958">
              <w:rPr>
                <w:rFonts w:ascii="Noto Sans" w:hAnsi="Noto Sans" w:cs="Noto Sans"/>
                <w:sz w:val="20"/>
                <w:szCs w:val="20"/>
                <w:lang w:val="es-ES_tradnl"/>
              </w:rPr>
              <w:lastRenderedPageBreak/>
              <w:t>Anexo No. 1 Acreditación</w:t>
            </w:r>
            <w:r w:rsidRPr="00D064C1">
              <w:rPr>
                <w:rFonts w:ascii="Noto Sans" w:hAnsi="Noto Sans" w:cs="Noto Sans"/>
                <w:sz w:val="20"/>
                <w:szCs w:val="20"/>
                <w:lang w:val="es-ES_tradnl"/>
              </w:rPr>
              <w:t xml:space="preserve"> </w:t>
            </w:r>
          </w:p>
        </w:tc>
        <w:bookmarkStart w:id="6" w:name="_MON_1800689880"/>
        <w:bookmarkEnd w:id="6"/>
        <w:tc>
          <w:tcPr>
            <w:tcW w:w="2623" w:type="pct"/>
            <w:vAlign w:val="center"/>
          </w:tcPr>
          <w:p w14:paraId="081C023F" w14:textId="17A16242" w:rsidR="002C1A7A" w:rsidRPr="002C1A7A" w:rsidRDefault="00A9695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05pt" o:ole="">
                  <v:imagedata r:id="rId22" o:title=""/>
                </v:shape>
                <o:OLEObject Type="Embed" ProgID="Word.Document.12" ShapeID="_x0000_i1025" DrawAspect="Icon" ObjectID="_1805808486" r:id="rId23">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7827ED"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6" type="#_x0000_t75" style="width:77.15pt;height:50.05pt" o:ole="">
                  <v:imagedata r:id="rId24" o:title=""/>
                </v:shape>
                <o:OLEObject Type="Embed" ProgID="Package" ShapeID="_x0000_i1026" DrawAspect="Icon" ObjectID="_1805808487" r:id="rId25"/>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A96958">
              <w:rPr>
                <w:rFonts w:ascii="Noto Sans" w:hAnsi="Noto Sans" w:cs="Noto Sans"/>
                <w:sz w:val="20"/>
                <w:szCs w:val="20"/>
                <w:lang w:val="es-ES_tradnl"/>
              </w:rPr>
              <w:t>Anexo No. 3 Relación de Entrega de Documentación</w:t>
            </w:r>
          </w:p>
        </w:tc>
        <w:bookmarkStart w:id="7" w:name="_MON_1800789612"/>
        <w:bookmarkEnd w:id="7"/>
        <w:tc>
          <w:tcPr>
            <w:tcW w:w="2623" w:type="pct"/>
            <w:vAlign w:val="center"/>
          </w:tcPr>
          <w:p w14:paraId="17C434D1" w14:textId="1581F9C5" w:rsidR="007827ED" w:rsidRPr="002C1A7A" w:rsidRDefault="00A9695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15pt;height:50.05pt" o:ole="">
                  <v:imagedata r:id="rId26" o:title=""/>
                </v:shape>
                <o:OLEObject Type="Embed" ProgID="Word.Document.12" ShapeID="_x0000_i1027" DrawAspect="Icon" ObjectID="_1805808488" r:id="rId27">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A2304E" w:rsidRDefault="007827ED" w:rsidP="00142019">
            <w:pPr>
              <w:jc w:val="center"/>
              <w:rPr>
                <w:rFonts w:ascii="Noto Sans" w:hAnsi="Noto Sans" w:cs="Noto Sans"/>
                <w:sz w:val="20"/>
                <w:szCs w:val="20"/>
                <w:highlight w:val="yellow"/>
                <w:lang w:val="es-ES_tradnl"/>
              </w:rPr>
            </w:pPr>
            <w:r w:rsidRPr="00A96958">
              <w:rPr>
                <w:rFonts w:ascii="Noto Sans" w:hAnsi="Noto Sans" w:cs="Noto Sans"/>
                <w:sz w:val="20"/>
                <w:szCs w:val="20"/>
                <w:lang w:val="es-ES_tradnl"/>
              </w:rPr>
              <w:t>Anexo No. 4 Requerimiento</w:t>
            </w:r>
          </w:p>
        </w:tc>
        <w:tc>
          <w:tcPr>
            <w:tcW w:w="2623" w:type="pct"/>
            <w:vAlign w:val="center"/>
          </w:tcPr>
          <w:p w14:paraId="2D577EA8" w14:textId="0D60C06E"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30" w:dyaOrig="995" w14:anchorId="53C2E399">
                <v:shape id="_x0000_i1046" type="#_x0000_t75" style="width:76.7pt;height:49.55pt" o:ole="">
                  <v:imagedata r:id="rId28" o:title=""/>
                </v:shape>
                <o:OLEObject Type="Embed" ProgID="Excel.Sheet.8" ShapeID="_x0000_i1046" DrawAspect="Icon" ObjectID="_1805808489" r:id="rId29"/>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A2304E" w:rsidRDefault="00E50F42" w:rsidP="004F064B">
            <w:pPr>
              <w:jc w:val="center"/>
              <w:rPr>
                <w:rFonts w:ascii="Noto Sans" w:hAnsi="Noto Sans" w:cs="Noto Sans"/>
                <w:sz w:val="20"/>
                <w:szCs w:val="20"/>
                <w:highlight w:val="yellow"/>
                <w:lang w:val="es-ES_tradnl"/>
              </w:rPr>
            </w:pPr>
            <w:r w:rsidRPr="00A96958">
              <w:rPr>
                <w:rFonts w:ascii="Noto Sans" w:hAnsi="Noto Sans" w:cs="Noto Sans"/>
                <w:sz w:val="20"/>
                <w:szCs w:val="20"/>
                <w:lang w:val="es-ES_tradnl"/>
              </w:rPr>
              <w:t>Anexo No. 4A Términos y Condiciones</w:t>
            </w:r>
          </w:p>
        </w:tc>
        <w:bookmarkStart w:id="8" w:name="_MON_1800789907"/>
        <w:bookmarkEnd w:id="8"/>
        <w:tc>
          <w:tcPr>
            <w:tcW w:w="2623" w:type="pct"/>
            <w:vAlign w:val="center"/>
          </w:tcPr>
          <w:p w14:paraId="49F644C5" w14:textId="424D8FEA"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4B08A8C">
                <v:shape id="_x0000_i1028" type="#_x0000_t75" style="width:77.15pt;height:50.05pt" o:ole="">
                  <v:imagedata r:id="rId30" o:title=""/>
                </v:shape>
                <o:OLEObject Type="Embed" ProgID="Word.Document.12" ShapeID="_x0000_i1028" DrawAspect="Icon" ObjectID="_1805808490" r:id="rId31">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A2304E" w:rsidRDefault="004F595C" w:rsidP="00142019">
            <w:pPr>
              <w:jc w:val="center"/>
              <w:rPr>
                <w:rFonts w:ascii="Noto Sans" w:hAnsi="Noto Sans" w:cs="Noto Sans"/>
                <w:sz w:val="20"/>
                <w:szCs w:val="20"/>
                <w:highlight w:val="yellow"/>
                <w:lang w:val="es-ES_tradnl"/>
              </w:rPr>
            </w:pPr>
            <w:r w:rsidRPr="00A96958">
              <w:rPr>
                <w:rFonts w:ascii="Noto Sans" w:hAnsi="Noto Sans" w:cs="Noto Sans"/>
                <w:sz w:val="20"/>
                <w:szCs w:val="20"/>
                <w:lang w:val="es-ES_tradnl"/>
              </w:rPr>
              <w:t>Anexo No. 4B Técnico</w:t>
            </w:r>
          </w:p>
        </w:tc>
        <w:bookmarkStart w:id="9" w:name="_MON_1800789970"/>
        <w:bookmarkEnd w:id="9"/>
        <w:tc>
          <w:tcPr>
            <w:tcW w:w="2623" w:type="pct"/>
            <w:vAlign w:val="center"/>
          </w:tcPr>
          <w:p w14:paraId="48D8E41D" w14:textId="2FB74FA1" w:rsidR="007827ED" w:rsidRPr="002C1A7A" w:rsidRDefault="004F595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F7176A">
                <v:shape id="_x0000_i1029" type="#_x0000_t75" style="width:77.15pt;height:50.05pt" o:ole="">
                  <v:imagedata r:id="rId32" o:title=""/>
                </v:shape>
                <o:OLEObject Type="Embed" ProgID="Word.Document.12" ShapeID="_x0000_i1029" DrawAspect="Icon" ObjectID="_1805808491" r:id="rId33">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A2304E" w:rsidRDefault="004F595C" w:rsidP="00142019">
            <w:pPr>
              <w:jc w:val="center"/>
              <w:rPr>
                <w:rFonts w:ascii="Noto Sans" w:hAnsi="Noto Sans" w:cs="Noto Sans"/>
                <w:sz w:val="20"/>
                <w:szCs w:val="20"/>
                <w:highlight w:val="yellow"/>
                <w:lang w:val="es-ES_tradnl"/>
              </w:rPr>
            </w:pPr>
            <w:r w:rsidRPr="00A96958">
              <w:rPr>
                <w:rFonts w:ascii="Noto Sans" w:hAnsi="Noto Sans" w:cs="Noto Sans"/>
                <w:sz w:val="20"/>
                <w:szCs w:val="20"/>
                <w:lang w:val="es-ES_tradnl"/>
              </w:rPr>
              <w:t>Anexo No. 5 Manifiesto de No Desempeño de cargo</w:t>
            </w:r>
          </w:p>
        </w:tc>
        <w:bookmarkStart w:id="10" w:name="_MON_1800790122"/>
        <w:bookmarkEnd w:id="10"/>
        <w:tc>
          <w:tcPr>
            <w:tcW w:w="2623" w:type="pct"/>
            <w:vAlign w:val="center"/>
          </w:tcPr>
          <w:p w14:paraId="61DBA90A" w14:textId="0283A184" w:rsidR="004F595C"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36E2918D">
                <v:shape id="_x0000_i1048" type="#_x0000_t75" style="width:90.7pt;height:58.9pt" o:ole="">
                  <v:imagedata r:id="rId34" o:title=""/>
                </v:shape>
                <o:OLEObject Type="Embed" ProgID="Word.Document.12" ShapeID="_x0000_i1048" DrawAspect="Icon" ObjectID="_1805808492" r:id="rId35">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A2304E" w:rsidRDefault="007827ED" w:rsidP="004314CD">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6 Orden de Servicio</w:t>
            </w:r>
          </w:p>
        </w:tc>
        <w:bookmarkStart w:id="11" w:name="_MON_1800790276"/>
        <w:bookmarkEnd w:id="11"/>
        <w:tc>
          <w:tcPr>
            <w:tcW w:w="2623" w:type="pct"/>
            <w:vAlign w:val="center"/>
          </w:tcPr>
          <w:p w14:paraId="66F62618" w14:textId="642A4FCB"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201F6F8C">
                <v:shape id="_x0000_i1050" type="#_x0000_t75" style="width:90.7pt;height:58.9pt" o:ole="">
                  <v:imagedata r:id="rId36" o:title=""/>
                </v:shape>
                <o:OLEObject Type="Embed" ProgID="Word.Document.12" ShapeID="_x0000_i1050" DrawAspect="Icon" ObjectID="_1805808493" r:id="rId37">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A2304E" w:rsidRDefault="007827ED"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7 Escrito Bajo Protesta de Decir Verdad</w:t>
            </w:r>
          </w:p>
        </w:tc>
        <w:bookmarkStart w:id="12" w:name="_MON_1799576052"/>
        <w:bookmarkEnd w:id="12"/>
        <w:tc>
          <w:tcPr>
            <w:tcW w:w="2623" w:type="pct"/>
            <w:vAlign w:val="center"/>
          </w:tcPr>
          <w:p w14:paraId="2268B438" w14:textId="72F7BE08"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2B1D1F79">
                <v:shape id="_x0000_i1052" type="#_x0000_t75" style="width:90.7pt;height:58.9pt" o:ole="">
                  <v:imagedata r:id="rId38" o:title=""/>
                </v:shape>
                <o:OLEObject Type="Embed" ProgID="Word.Document.12" ShapeID="_x0000_i1052" DrawAspect="Icon" ObjectID="_1805808494" r:id="rId39">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A2304E" w:rsidRDefault="007827ED"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8 Convenio Participación Conjunta</w:t>
            </w:r>
          </w:p>
        </w:tc>
        <w:bookmarkStart w:id="13" w:name="_MON_1799576034"/>
        <w:bookmarkEnd w:id="13"/>
        <w:tc>
          <w:tcPr>
            <w:tcW w:w="2623" w:type="pct"/>
            <w:vAlign w:val="center"/>
          </w:tcPr>
          <w:p w14:paraId="25342606" w14:textId="2E975024"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01B41CCA">
                <v:shape id="_x0000_i1054" type="#_x0000_t75" style="width:90.7pt;height:58.9pt" o:ole="">
                  <v:imagedata r:id="rId40" o:title=""/>
                </v:shape>
                <o:OLEObject Type="Embed" ProgID="Word.Document.12" ShapeID="_x0000_i1054" DrawAspect="Icon" ObjectID="_1805808495" r:id="rId41">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A2304E" w:rsidRDefault="007827ED" w:rsidP="004F595C">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 xml:space="preserve">Anexo No. 9 </w:t>
            </w:r>
            <w:r w:rsidR="004F595C" w:rsidRPr="003171FA">
              <w:rPr>
                <w:rFonts w:ascii="Noto Sans" w:hAnsi="Noto Sans" w:cs="Noto Sans"/>
                <w:sz w:val="20"/>
                <w:szCs w:val="20"/>
                <w:lang w:val="es-ES_tradnl"/>
              </w:rPr>
              <w:t>Carta Responsable del Servicio</w:t>
            </w:r>
          </w:p>
        </w:tc>
        <w:bookmarkStart w:id="14" w:name="_MON_1800790628"/>
        <w:bookmarkEnd w:id="14"/>
        <w:tc>
          <w:tcPr>
            <w:tcW w:w="2623" w:type="pct"/>
            <w:vAlign w:val="center"/>
          </w:tcPr>
          <w:p w14:paraId="74935714" w14:textId="329E86CF"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35E452A2">
                <v:shape id="_x0000_i1056" type="#_x0000_t75" style="width:90.7pt;height:58.9pt" o:ole="">
                  <v:imagedata r:id="rId42" o:title=""/>
                </v:shape>
                <o:OLEObject Type="Embed" ProgID="Word.Document.12" ShapeID="_x0000_i1056" DrawAspect="Icon" ObjectID="_1805808496" r:id="rId43">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A2304E" w:rsidRDefault="007827ED"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lastRenderedPageBreak/>
              <w:t>Anexo No. 10 Propuesta Económica</w:t>
            </w:r>
          </w:p>
        </w:tc>
        <w:bookmarkStart w:id="15" w:name="_MON_1800790769"/>
        <w:bookmarkEnd w:id="15"/>
        <w:tc>
          <w:tcPr>
            <w:tcW w:w="2623" w:type="pct"/>
            <w:vAlign w:val="center"/>
          </w:tcPr>
          <w:p w14:paraId="0D82042F" w14:textId="285C3C20"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2A1328B0">
                <v:shape id="_x0000_i1058" type="#_x0000_t75" style="width:90.7pt;height:58.9pt" o:ole="">
                  <v:imagedata r:id="rId44" o:title=""/>
                </v:shape>
                <o:OLEObject Type="Embed" ProgID="Word.Document.12" ShapeID="_x0000_i1058" DrawAspect="Icon" ObjectID="_1805808497" r:id="rId45">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A2304E" w:rsidRDefault="007827ED"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11 Fianza de Cumplimiento de Contrato</w:t>
            </w:r>
          </w:p>
        </w:tc>
        <w:bookmarkStart w:id="16" w:name="_MON_1799575958"/>
        <w:bookmarkEnd w:id="16"/>
        <w:tc>
          <w:tcPr>
            <w:tcW w:w="2623" w:type="pct"/>
            <w:vAlign w:val="center"/>
          </w:tcPr>
          <w:p w14:paraId="5DD70E5F" w14:textId="5162D9F8"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76FC21AF">
                <v:shape id="_x0000_i1060" type="#_x0000_t75" style="width:90.7pt;height:58.9pt" o:ole="">
                  <v:imagedata r:id="rId46" o:title=""/>
                </v:shape>
                <o:OLEObject Type="Embed" ProgID="Word.Document.12" ShapeID="_x0000_i1060" DrawAspect="Icon" ObjectID="_1805808498" r:id="rId47">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A2304E" w:rsidRDefault="007827ED"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 xml:space="preserve">Anexo No. 12 </w:t>
            </w:r>
            <w:r w:rsidR="004F595C" w:rsidRPr="003171FA">
              <w:rPr>
                <w:rFonts w:ascii="Noto Sans" w:hAnsi="Noto Sans" w:cs="Noto Sans"/>
                <w:sz w:val="20"/>
                <w:szCs w:val="20"/>
                <w:lang w:val="es-ES_tradnl"/>
              </w:rPr>
              <w:t>No Violación de Patentes y Derechos de Autor</w:t>
            </w:r>
          </w:p>
        </w:tc>
        <w:bookmarkStart w:id="17" w:name="_MON_1800790946"/>
        <w:bookmarkEnd w:id="17"/>
        <w:tc>
          <w:tcPr>
            <w:tcW w:w="2623" w:type="pct"/>
            <w:vAlign w:val="center"/>
          </w:tcPr>
          <w:p w14:paraId="2DB1254B" w14:textId="4B647F59"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0A1E2CA1">
                <v:shape id="_x0000_i1062" type="#_x0000_t75" style="width:90.7pt;height:58.9pt" o:ole="">
                  <v:imagedata r:id="rId48" o:title=""/>
                </v:shape>
                <o:OLEObject Type="Embed" ProgID="Word.Document.12" ShapeID="_x0000_i1062" DrawAspect="Icon" ObjectID="_1805808499" r:id="rId49">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A2304E" w:rsidRDefault="007827ED" w:rsidP="00D064C1">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 xml:space="preserve">Anexo No. 13 </w:t>
            </w:r>
            <w:r w:rsidR="00D064C1" w:rsidRPr="003171FA">
              <w:rPr>
                <w:rFonts w:ascii="Noto Sans" w:hAnsi="Noto Sans" w:cs="Noto Sans"/>
                <w:sz w:val="20"/>
                <w:szCs w:val="20"/>
                <w:lang w:val="es-ES_tradnl"/>
              </w:rPr>
              <w:t xml:space="preserve">Bienes origen Nacional </w:t>
            </w:r>
          </w:p>
        </w:tc>
        <w:bookmarkStart w:id="18" w:name="_MON_1800791091"/>
        <w:bookmarkEnd w:id="18"/>
        <w:tc>
          <w:tcPr>
            <w:tcW w:w="2623" w:type="pct"/>
            <w:vAlign w:val="center"/>
          </w:tcPr>
          <w:p w14:paraId="3D2361EC" w14:textId="288B3D0C"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684817EC">
                <v:shape id="_x0000_i1064" type="#_x0000_t75" style="width:90.7pt;height:58.9pt" o:ole="">
                  <v:imagedata r:id="rId50" o:title=""/>
                </v:shape>
                <o:OLEObject Type="Embed" ProgID="Word.Document.12" ShapeID="_x0000_i1064" DrawAspect="Icon" ObjectID="_1805808500" r:id="rId51">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3171FA" w:rsidRDefault="007827ED" w:rsidP="00142019">
            <w:pPr>
              <w:jc w:val="center"/>
              <w:rPr>
                <w:rFonts w:ascii="Noto Sans" w:hAnsi="Noto Sans" w:cs="Noto Sans"/>
                <w:sz w:val="20"/>
                <w:szCs w:val="20"/>
                <w:highlight w:val="yellow"/>
                <w:lang w:val="pt-PT"/>
              </w:rPr>
            </w:pPr>
            <w:r w:rsidRPr="003171FA">
              <w:rPr>
                <w:rFonts w:ascii="Noto Sans" w:hAnsi="Noto Sans" w:cs="Noto Sans"/>
                <w:sz w:val="20"/>
                <w:szCs w:val="20"/>
                <w:lang w:val="pt-PT"/>
              </w:rPr>
              <w:t>Anexo No. 14 Modelo de Contrato</w:t>
            </w:r>
          </w:p>
        </w:tc>
        <w:bookmarkStart w:id="19" w:name="_MON_1799575906"/>
        <w:bookmarkEnd w:id="19"/>
        <w:tc>
          <w:tcPr>
            <w:tcW w:w="2623" w:type="pct"/>
            <w:vAlign w:val="center"/>
          </w:tcPr>
          <w:p w14:paraId="487C7296" w14:textId="3409DCEB"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10F98A81">
                <v:shape id="_x0000_i1066" type="#_x0000_t75" style="width:90.7pt;height:58.9pt" o:ole="">
                  <v:imagedata r:id="rId52" o:title=""/>
                </v:shape>
                <o:OLEObject Type="Embed" ProgID="Word.Document.12" ShapeID="_x0000_i1066" DrawAspect="Icon" ObjectID="_1805808501" r:id="rId53">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A2304E" w:rsidRDefault="007827ED" w:rsidP="00E76C9E">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 xml:space="preserve">Anexo No. 15 </w:t>
            </w:r>
            <w:r w:rsidR="00E76C9E" w:rsidRPr="003171FA">
              <w:rPr>
                <w:rFonts w:ascii="Noto Sans" w:hAnsi="Noto Sans" w:cs="Noto Sans"/>
                <w:sz w:val="20"/>
                <w:szCs w:val="20"/>
                <w:lang w:val="es-ES_tradnl"/>
              </w:rPr>
              <w:t xml:space="preserve">Fomentar la Participación </w:t>
            </w:r>
          </w:p>
        </w:tc>
        <w:bookmarkStart w:id="20" w:name="_MON_1800791316"/>
        <w:bookmarkEnd w:id="20"/>
        <w:tc>
          <w:tcPr>
            <w:tcW w:w="2623" w:type="pct"/>
            <w:vAlign w:val="center"/>
          </w:tcPr>
          <w:p w14:paraId="1D099E0D" w14:textId="0CF0E5C1"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6C93688E">
                <v:shape id="_x0000_i1068" type="#_x0000_t75" style="width:90.7pt;height:58.9pt" o:ole="">
                  <v:imagedata r:id="rId54" o:title=""/>
                </v:shape>
                <o:OLEObject Type="Embed" ProgID="Word.Document.12" ShapeID="_x0000_i1068" DrawAspect="Icon" ObjectID="_1805808502" r:id="rId55">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A2304E" w:rsidRDefault="007827ED" w:rsidP="004314CD">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16 Estratificación de las Mipymes</w:t>
            </w:r>
          </w:p>
        </w:tc>
        <w:bookmarkStart w:id="21" w:name="_MON_1800689938"/>
        <w:bookmarkEnd w:id="21"/>
        <w:tc>
          <w:tcPr>
            <w:tcW w:w="2623" w:type="pct"/>
            <w:vAlign w:val="center"/>
          </w:tcPr>
          <w:p w14:paraId="1F7082EA" w14:textId="76ABA6FD" w:rsidR="007827ED"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57BC76AA">
                <v:shape id="_x0000_i1070" type="#_x0000_t75" style="width:90.7pt;height:58.9pt" o:ole="">
                  <v:imagedata r:id="rId56" o:title=""/>
                </v:shape>
                <o:OLEObject Type="Embed" ProgID="Word.Document.12" ShapeID="_x0000_i1070" DrawAspect="Icon" ObjectID="_1805808503" r:id="rId57">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A2304E" w:rsidRDefault="00E76C9E"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17 Carta de Infraestructura</w:t>
            </w:r>
          </w:p>
        </w:tc>
        <w:bookmarkStart w:id="22" w:name="_MON_1800791652"/>
        <w:bookmarkEnd w:id="22"/>
        <w:tc>
          <w:tcPr>
            <w:tcW w:w="2623" w:type="pct"/>
            <w:vAlign w:val="center"/>
          </w:tcPr>
          <w:p w14:paraId="0ED6D8D5" w14:textId="7A96150F" w:rsidR="00E76C9E"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68C54D38">
                <v:shape id="_x0000_i1072" type="#_x0000_t75" style="width:90.7pt;height:58.9pt" o:ole="">
                  <v:imagedata r:id="rId58" o:title=""/>
                </v:shape>
                <o:OLEObject Type="Embed" ProgID="Word.Document.12" ShapeID="_x0000_i1072" DrawAspect="Icon" ObjectID="_1805808504" r:id="rId59">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A2304E" w:rsidRDefault="002E7EDC"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18 Días y Horarios de Prestación de Servicios</w:t>
            </w:r>
          </w:p>
        </w:tc>
        <w:bookmarkStart w:id="23" w:name="_MON_1800791667"/>
        <w:bookmarkEnd w:id="23"/>
        <w:tc>
          <w:tcPr>
            <w:tcW w:w="2623" w:type="pct"/>
            <w:vAlign w:val="center"/>
          </w:tcPr>
          <w:p w14:paraId="49B6B2C9" w14:textId="5C8B4117" w:rsidR="00E76C9E"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7696A65C">
                <v:shape id="_x0000_i1074" type="#_x0000_t75" style="width:90.7pt;height:58.9pt" o:ole="">
                  <v:imagedata r:id="rId60" o:title=""/>
                </v:shape>
                <o:OLEObject Type="Embed" ProgID="Word.Document.12" ShapeID="_x0000_i1074" DrawAspect="Icon" ObjectID="_1805808505" r:id="rId61">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A2304E" w:rsidRDefault="00B64E7E" w:rsidP="00142019">
            <w:pPr>
              <w:jc w:val="center"/>
              <w:rPr>
                <w:rFonts w:ascii="Noto Sans" w:hAnsi="Noto Sans" w:cs="Noto Sans"/>
                <w:sz w:val="20"/>
                <w:szCs w:val="20"/>
                <w:highlight w:val="yellow"/>
                <w:lang w:val="es-ES_tradnl"/>
              </w:rPr>
            </w:pPr>
            <w:r w:rsidRPr="003171FA">
              <w:rPr>
                <w:rFonts w:ascii="Noto Sans" w:hAnsi="Noto Sans" w:cs="Noto Sans"/>
                <w:sz w:val="20"/>
                <w:szCs w:val="20"/>
                <w:lang w:val="es-ES_tradnl"/>
              </w:rPr>
              <w:t>Anexo No. 19 Archivos Propiedad de la Convocante</w:t>
            </w:r>
          </w:p>
        </w:tc>
        <w:bookmarkStart w:id="24" w:name="_MON_1800791987"/>
        <w:bookmarkEnd w:id="24"/>
        <w:tc>
          <w:tcPr>
            <w:tcW w:w="2623" w:type="pct"/>
            <w:vAlign w:val="center"/>
          </w:tcPr>
          <w:p w14:paraId="0562D010" w14:textId="7B153C0C" w:rsidR="007827ED" w:rsidRPr="002C1A7A" w:rsidRDefault="003171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264CA9FD">
                <v:shape id="_x0000_i1076" type="#_x0000_t75" style="width:90.7pt;height:58.9pt" o:ole="">
                  <v:imagedata r:id="rId62" o:title=""/>
                </v:shape>
                <o:OLEObject Type="Embed" ProgID="Word.Document.12" ShapeID="_x0000_i1076" DrawAspect="Icon" ObjectID="_1805808506" r:id="rId63">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5" w:name="_MON_1800792061"/>
        <w:bookmarkEnd w:id="25"/>
        <w:tc>
          <w:tcPr>
            <w:tcW w:w="2623" w:type="pct"/>
            <w:vAlign w:val="center"/>
          </w:tcPr>
          <w:p w14:paraId="06CE7B3C" w14:textId="44BD9F2A" w:rsidR="00B64E7E" w:rsidRPr="002C1A7A" w:rsidRDefault="003171FA"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814" w:dyaOrig="1174" w14:anchorId="3D637487">
                <v:shape id="_x0000_i1078" type="#_x0000_t75" style="width:90.7pt;height:58.9pt" o:ole="">
                  <v:imagedata r:id="rId64" o:title=""/>
                </v:shape>
                <o:OLEObject Type="Embed" ProgID="Word.Document.12" ShapeID="_x0000_i1078" DrawAspect="Icon" ObjectID="_1805808507" r:id="rId65">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bl>
    <w:p w14:paraId="0DDC155C" w14:textId="77777777" w:rsidR="002C1A7A" w:rsidRPr="002C1A7A" w:rsidRDefault="002C1A7A" w:rsidP="002C1A7A">
      <w:pPr>
        <w:rPr>
          <w:rFonts w:ascii="Noto Sans" w:hAnsi="Noto Sans" w:cs="Noto Sans"/>
          <w:b/>
          <w:bCs/>
          <w:sz w:val="20"/>
          <w:szCs w:val="20"/>
        </w:rPr>
      </w:pPr>
    </w:p>
    <w:p w14:paraId="4F2C2564" w14:textId="77777777" w:rsidR="002C1A7A" w:rsidRPr="002C1A7A" w:rsidRDefault="002C1A7A" w:rsidP="002C1A7A">
      <w:pPr>
        <w:rPr>
          <w:rFonts w:ascii="Noto Sans" w:hAnsi="Noto Sans" w:cs="Noto Sans"/>
          <w:b/>
          <w:bCs/>
          <w:sz w:val="20"/>
          <w:szCs w:val="20"/>
        </w:rPr>
      </w:pPr>
    </w:p>
    <w:p w14:paraId="6BA3454B" w14:textId="77777777" w:rsidR="002C1A7A" w:rsidRPr="002C1A7A" w:rsidRDefault="002C1A7A" w:rsidP="002C1A7A">
      <w:pPr>
        <w:rPr>
          <w:rFonts w:ascii="Noto Sans" w:hAnsi="Noto Sans" w:cs="Noto Sans"/>
          <w:b/>
          <w:bCs/>
          <w:sz w:val="20"/>
          <w:szCs w:val="20"/>
        </w:rPr>
      </w:pPr>
    </w:p>
    <w:p w14:paraId="71A63186" w14:textId="77777777" w:rsidR="002C1A7A" w:rsidRPr="002C1A7A" w:rsidRDefault="002C1A7A" w:rsidP="002C1A7A">
      <w:pPr>
        <w:rPr>
          <w:rFonts w:ascii="Noto Sans" w:hAnsi="Noto Sans" w:cs="Noto Sans"/>
          <w:b/>
          <w:bCs/>
          <w:sz w:val="20"/>
          <w:szCs w:val="20"/>
        </w:rPr>
      </w:pPr>
    </w:p>
    <w:p w14:paraId="0FC6D572" w14:textId="18CCAAE3" w:rsidR="002C1A7A" w:rsidRPr="002C1A7A" w:rsidRDefault="002C1A7A" w:rsidP="002C1A7A">
      <w:pPr>
        <w:rPr>
          <w:rFonts w:ascii="Noto Sans" w:hAnsi="Noto Sans" w:cs="Noto Sans"/>
          <w:b/>
          <w:bCs/>
          <w:sz w:val="20"/>
          <w:szCs w:val="20"/>
        </w:rPr>
      </w:pPr>
    </w:p>
    <w:p w14:paraId="59F74251" w14:textId="1B22945C" w:rsidR="002C1A7A" w:rsidRPr="002C1A7A" w:rsidRDefault="002C1A7A" w:rsidP="002C1A7A">
      <w:pPr>
        <w:rPr>
          <w:rFonts w:ascii="Noto Sans" w:hAnsi="Noto Sans" w:cs="Noto Sans"/>
          <w:b/>
          <w:bCs/>
          <w:sz w:val="20"/>
          <w:szCs w:val="20"/>
        </w:rPr>
      </w:pPr>
    </w:p>
    <w:p w14:paraId="7DB7F756" w14:textId="77777777" w:rsidR="002C1A7A" w:rsidRPr="002C1A7A" w:rsidRDefault="002C1A7A" w:rsidP="002C1A7A">
      <w:pPr>
        <w:rPr>
          <w:rFonts w:ascii="Noto Sans" w:hAnsi="Noto Sans" w:cs="Noto Sans"/>
          <w:b/>
          <w:bCs/>
          <w:sz w:val="20"/>
          <w:szCs w:val="20"/>
        </w:rPr>
      </w:pPr>
    </w:p>
    <w:p w14:paraId="15989D40" w14:textId="77777777" w:rsidR="002C1A7A" w:rsidRPr="002C1A7A" w:rsidRDefault="002C1A7A" w:rsidP="002C1A7A">
      <w:pPr>
        <w:rPr>
          <w:rFonts w:ascii="Noto Sans" w:hAnsi="Noto Sans" w:cs="Noto Sans"/>
          <w:b/>
          <w:bCs/>
          <w:sz w:val="20"/>
          <w:szCs w:val="20"/>
        </w:rPr>
      </w:pPr>
    </w:p>
    <w:p w14:paraId="1AD54F3C" w14:textId="77777777" w:rsidR="002C1A7A" w:rsidRPr="002C1A7A" w:rsidRDefault="002C1A7A" w:rsidP="002C1A7A">
      <w:pPr>
        <w:rPr>
          <w:rFonts w:ascii="Noto Sans" w:hAnsi="Noto Sans" w:cs="Noto Sans"/>
          <w:b/>
          <w:bCs/>
          <w:sz w:val="20"/>
          <w:szCs w:val="20"/>
        </w:rPr>
      </w:pPr>
    </w:p>
    <w:p w14:paraId="044D6001" w14:textId="77777777" w:rsidR="002C1A7A" w:rsidRPr="002C1A7A" w:rsidRDefault="002C1A7A" w:rsidP="002C1A7A">
      <w:pPr>
        <w:rPr>
          <w:rFonts w:ascii="Noto Sans" w:hAnsi="Noto Sans" w:cs="Noto Sans"/>
          <w:b/>
          <w:bCs/>
          <w:sz w:val="20"/>
          <w:szCs w:val="20"/>
        </w:rPr>
      </w:pPr>
    </w:p>
    <w:p w14:paraId="2768CA7A" w14:textId="77777777" w:rsidR="002C1A7A" w:rsidRPr="002C1A7A" w:rsidRDefault="002C1A7A" w:rsidP="002C1A7A">
      <w:pPr>
        <w:rPr>
          <w:rFonts w:ascii="Noto Sans" w:hAnsi="Noto Sans" w:cs="Noto Sans"/>
          <w:b/>
          <w:bCs/>
          <w:sz w:val="20"/>
          <w:szCs w:val="20"/>
        </w:rPr>
      </w:pPr>
    </w:p>
    <w:p w14:paraId="7A2C6210" w14:textId="77777777" w:rsidR="002C1A7A" w:rsidRPr="002C1A7A" w:rsidRDefault="002C1A7A" w:rsidP="002C1A7A">
      <w:pPr>
        <w:rPr>
          <w:rFonts w:ascii="Noto Sans" w:hAnsi="Noto Sans" w:cs="Noto Sans"/>
          <w:b/>
          <w:bCs/>
          <w:sz w:val="20"/>
          <w:szCs w:val="20"/>
        </w:rPr>
      </w:pPr>
    </w:p>
    <w:p w14:paraId="13BB056A" w14:textId="77777777" w:rsidR="002C1A7A" w:rsidRPr="002C1A7A" w:rsidRDefault="002C1A7A" w:rsidP="002C1A7A">
      <w:pPr>
        <w:rPr>
          <w:rFonts w:ascii="Noto Sans" w:hAnsi="Noto Sans" w:cs="Noto Sans"/>
          <w:b/>
          <w:bCs/>
          <w:sz w:val="20"/>
          <w:szCs w:val="20"/>
        </w:rPr>
      </w:pPr>
    </w:p>
    <w:p w14:paraId="08CB61E4" w14:textId="77777777" w:rsidR="002C1A7A" w:rsidRPr="002C1A7A" w:rsidRDefault="002C1A7A" w:rsidP="002C1A7A">
      <w:pPr>
        <w:rPr>
          <w:rFonts w:ascii="Noto Sans" w:hAnsi="Noto Sans" w:cs="Noto Sans"/>
          <w:b/>
          <w:bCs/>
          <w:sz w:val="20"/>
          <w:szCs w:val="20"/>
        </w:rPr>
      </w:pPr>
    </w:p>
    <w:p w14:paraId="7D772C02" w14:textId="77777777" w:rsidR="002C1A7A" w:rsidRPr="002C1A7A" w:rsidRDefault="002C1A7A" w:rsidP="002C1A7A">
      <w:pPr>
        <w:rPr>
          <w:rFonts w:ascii="Noto Sans" w:hAnsi="Noto Sans" w:cs="Noto Sans"/>
          <w:b/>
          <w:bCs/>
          <w:sz w:val="20"/>
          <w:szCs w:val="20"/>
        </w:rPr>
      </w:pPr>
    </w:p>
    <w:p w14:paraId="5FE0542B" w14:textId="77777777" w:rsidR="002C1A7A" w:rsidRPr="002C1A7A" w:rsidRDefault="002C1A7A" w:rsidP="002C1A7A">
      <w:pPr>
        <w:rPr>
          <w:rFonts w:ascii="Noto Sans" w:hAnsi="Noto Sans" w:cs="Noto Sans"/>
          <w:b/>
          <w:bCs/>
          <w:sz w:val="20"/>
          <w:szCs w:val="20"/>
        </w:rPr>
      </w:pPr>
    </w:p>
    <w:p w14:paraId="3C09D0CF" w14:textId="77777777" w:rsidR="002C1A7A" w:rsidRPr="002C1A7A" w:rsidRDefault="002C1A7A" w:rsidP="002C1A7A">
      <w:pPr>
        <w:rPr>
          <w:rFonts w:ascii="Noto Sans" w:hAnsi="Noto Sans" w:cs="Noto Sans"/>
          <w:b/>
          <w:bCs/>
          <w:sz w:val="20"/>
          <w:szCs w:val="20"/>
        </w:rPr>
      </w:pPr>
    </w:p>
    <w:p w14:paraId="5F9C7136" w14:textId="77777777" w:rsidR="002C1A7A" w:rsidRPr="002C1A7A" w:rsidRDefault="002C1A7A" w:rsidP="002C1A7A">
      <w:pPr>
        <w:rPr>
          <w:rFonts w:ascii="Noto Sans" w:hAnsi="Noto Sans" w:cs="Noto Sans"/>
          <w:b/>
          <w:bCs/>
          <w:sz w:val="20"/>
          <w:szCs w:val="20"/>
        </w:rPr>
      </w:pPr>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363061A3" w14:textId="77777777" w:rsidR="002C1A7A" w:rsidRPr="002C1A7A" w:rsidRDefault="002C1A7A" w:rsidP="002C1A7A">
      <w:pPr>
        <w:rPr>
          <w:rFonts w:ascii="Noto Sans" w:hAnsi="Noto Sans" w:cs="Noto Sans"/>
          <w:b/>
          <w:bCs/>
          <w:sz w:val="20"/>
          <w:szCs w:val="20"/>
        </w:rPr>
      </w:pPr>
    </w:p>
    <w:p w14:paraId="791E8D6B" w14:textId="77777777" w:rsidR="002C1A7A" w:rsidRPr="002C1A7A" w:rsidRDefault="002C1A7A" w:rsidP="002C1A7A">
      <w:pPr>
        <w:rPr>
          <w:rFonts w:ascii="Noto Sans" w:hAnsi="Noto Sans" w:cs="Noto Sans"/>
          <w:b/>
          <w:bCs/>
          <w:sz w:val="20"/>
          <w:szCs w:val="20"/>
        </w:rPr>
      </w:pPr>
    </w:p>
    <w:p w14:paraId="24242E98" w14:textId="77777777" w:rsidR="002C1A7A" w:rsidRPr="002C1A7A" w:rsidRDefault="002C1A7A" w:rsidP="002C1A7A">
      <w:pPr>
        <w:rPr>
          <w:rFonts w:ascii="Noto Sans" w:hAnsi="Noto Sans" w:cs="Noto Sans"/>
          <w:b/>
          <w:bCs/>
          <w:sz w:val="20"/>
          <w:szCs w:val="20"/>
        </w:rPr>
      </w:pPr>
    </w:p>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6"/>
      <w:footerReference w:type="default" r:id="rId67"/>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2AB86" w14:textId="77777777" w:rsidR="0081286A" w:rsidRDefault="0081286A" w:rsidP="00A73D65">
      <w:r>
        <w:separator/>
      </w:r>
    </w:p>
  </w:endnote>
  <w:endnote w:type="continuationSeparator" w:id="0">
    <w:p w14:paraId="16AEFD89" w14:textId="77777777" w:rsidR="0081286A" w:rsidRDefault="0081286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MS Gothic"/>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81286A" w:rsidRDefault="0081286A"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A96958">
              <w:rPr>
                <w:b/>
                <w:bCs/>
                <w:noProof/>
              </w:rPr>
              <w:t>52</w:t>
            </w:r>
            <w:r>
              <w:rPr>
                <w:b/>
                <w:bCs/>
              </w:rPr>
              <w:fldChar w:fldCharType="end"/>
            </w:r>
            <w:r>
              <w:t xml:space="preserve"> de </w:t>
            </w:r>
            <w:r>
              <w:rPr>
                <w:b/>
                <w:bCs/>
              </w:rPr>
              <w:fldChar w:fldCharType="begin"/>
            </w:r>
            <w:r>
              <w:rPr>
                <w:b/>
                <w:bCs/>
              </w:rPr>
              <w:instrText>NUMPAGES</w:instrText>
            </w:r>
            <w:r>
              <w:rPr>
                <w:b/>
                <w:bCs/>
              </w:rPr>
              <w:fldChar w:fldCharType="separate"/>
            </w:r>
            <w:r w:rsidR="00A96958">
              <w:rPr>
                <w:b/>
                <w:bCs/>
                <w:noProof/>
              </w:rPr>
              <w:t>54</w:t>
            </w:r>
            <w:r>
              <w:rPr>
                <w:b/>
                <w:bCs/>
              </w:rPr>
              <w:fldChar w:fldCharType="end"/>
            </w:r>
          </w:p>
        </w:sdtContent>
      </w:sdt>
    </w:sdtContent>
  </w:sdt>
  <w:p w14:paraId="0459C9B1" w14:textId="377792EB" w:rsidR="0081286A" w:rsidRDefault="0081286A">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E5895" w14:textId="77777777" w:rsidR="0081286A" w:rsidRDefault="0081286A" w:rsidP="00A73D65">
      <w:r>
        <w:separator/>
      </w:r>
    </w:p>
  </w:footnote>
  <w:footnote w:type="continuationSeparator" w:id="0">
    <w:p w14:paraId="1691BECE" w14:textId="77777777" w:rsidR="0081286A" w:rsidRDefault="0081286A"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E0B6" w14:textId="3FF1FA2C" w:rsidR="0081286A" w:rsidRDefault="0081286A">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81286A" w:rsidRPr="00E45DD0"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81286A" w:rsidRPr="00E45DD0"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81286A" w:rsidRPr="00E45DD0"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81286A"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28BF6198" w:rsidR="0081286A" w:rsidRPr="00AD3B9B" w:rsidRDefault="0081286A"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Adjudica</w:t>
                          </w:r>
                          <w:r w:rsidRPr="00AD3B9B">
                            <w:rPr>
                              <w:rFonts w:ascii="Noto Sans ExtraBold" w:hAnsi="Noto Sans ExtraBold" w:cs="Noto Sans ExtraBold"/>
                              <w:sz w:val="12"/>
                              <w:szCs w:val="12"/>
                            </w:rPr>
                            <w:t xml:space="preserve">ción </w:t>
                          </w:r>
                          <w:r>
                            <w:rPr>
                              <w:rFonts w:ascii="Noto Sans ExtraBold" w:hAnsi="Noto Sans ExtraBold" w:cs="Noto Sans ExtraBold"/>
                              <w:sz w:val="12"/>
                              <w:szCs w:val="12"/>
                            </w:rPr>
                            <w:t>Directa</w:t>
                          </w:r>
                          <w:r w:rsidRPr="00AD3B9B">
                            <w:rPr>
                              <w:rFonts w:ascii="Noto Sans ExtraBold" w:hAnsi="Noto Sans ExtraBold" w:cs="Noto Sans ExtraBold"/>
                              <w:sz w:val="12"/>
                              <w:szCs w:val="12"/>
                            </w:rPr>
                            <w:t xml:space="preserve"> Nacional</w:t>
                          </w:r>
                        </w:p>
                        <w:p w14:paraId="733D4D1C" w14:textId="4606A86A" w:rsidR="0081286A" w:rsidRPr="00AD3B9B" w:rsidRDefault="0081286A"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w:t>
                          </w:r>
                          <w:r w:rsidR="00A96958">
                            <w:rPr>
                              <w:rFonts w:ascii="Noto Sans ExtraBold" w:hAnsi="Noto Sans ExtraBold" w:cs="Noto Sans ExtraBold"/>
                              <w:sz w:val="12"/>
                              <w:szCs w:val="12"/>
                            </w:rPr>
                            <w:t>60</w:t>
                          </w:r>
                          <w:r w:rsidRPr="00AD3B9B">
                            <w:rPr>
                              <w:rFonts w:ascii="Noto Sans ExtraBold" w:hAnsi="Noto Sans ExtraBold" w:cs="Noto Sans ExtraBold"/>
                              <w:sz w:val="12"/>
                              <w:szCs w:val="12"/>
                            </w:rPr>
                            <w:t>-2025</w:t>
                          </w:r>
                        </w:p>
                        <w:p w14:paraId="604342F2" w14:textId="77777777" w:rsidR="0081286A" w:rsidRPr="00E45DD0" w:rsidRDefault="0081286A" w:rsidP="00E45DD0">
                          <w:pPr>
                            <w:jc w:val="right"/>
                            <w:rPr>
                              <w:rFonts w:ascii="Noto Sans ExtraBold" w:hAnsi="Noto Sans ExtraBold" w:cs="Noto Sans ExtraBold"/>
                              <w:sz w:val="12"/>
                              <w:szCs w:val="12"/>
                            </w:rPr>
                          </w:pPr>
                        </w:p>
                        <w:p w14:paraId="47FBE0B3" w14:textId="5EAF0557" w:rsidR="0081286A" w:rsidRDefault="008128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41AF0F"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" stroked="f">
              <v:textbox>
                <w:txbxContent>
                  <w:p w14:paraId="11CFA492" w14:textId="77777777" w:rsidR="0081286A" w:rsidRPr="00E45DD0"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81286A" w:rsidRPr="00E45DD0"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81286A" w:rsidRPr="00E45DD0"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81286A" w:rsidRDefault="0081286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28BF6198" w:rsidR="0081286A" w:rsidRPr="00AD3B9B" w:rsidRDefault="0081286A"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Adjudica</w:t>
                    </w:r>
                    <w:r w:rsidRPr="00AD3B9B">
                      <w:rPr>
                        <w:rFonts w:ascii="Noto Sans ExtraBold" w:hAnsi="Noto Sans ExtraBold" w:cs="Noto Sans ExtraBold"/>
                        <w:sz w:val="12"/>
                        <w:szCs w:val="12"/>
                      </w:rPr>
                      <w:t xml:space="preserve">ción </w:t>
                    </w:r>
                    <w:r>
                      <w:rPr>
                        <w:rFonts w:ascii="Noto Sans ExtraBold" w:hAnsi="Noto Sans ExtraBold" w:cs="Noto Sans ExtraBold"/>
                        <w:sz w:val="12"/>
                        <w:szCs w:val="12"/>
                      </w:rPr>
                      <w:t>Directa</w:t>
                    </w:r>
                    <w:r w:rsidRPr="00AD3B9B">
                      <w:rPr>
                        <w:rFonts w:ascii="Noto Sans ExtraBold" w:hAnsi="Noto Sans ExtraBold" w:cs="Noto Sans ExtraBold"/>
                        <w:sz w:val="12"/>
                        <w:szCs w:val="12"/>
                      </w:rPr>
                      <w:t xml:space="preserve"> Nacional</w:t>
                    </w:r>
                  </w:p>
                  <w:p w14:paraId="733D4D1C" w14:textId="4606A86A" w:rsidR="0081286A" w:rsidRPr="00AD3B9B" w:rsidRDefault="0081286A"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w:t>
                    </w:r>
                    <w:r w:rsidR="00A96958">
                      <w:rPr>
                        <w:rFonts w:ascii="Noto Sans ExtraBold" w:hAnsi="Noto Sans ExtraBold" w:cs="Noto Sans ExtraBold"/>
                        <w:sz w:val="12"/>
                        <w:szCs w:val="12"/>
                      </w:rPr>
                      <w:t>60</w:t>
                    </w:r>
                    <w:r w:rsidRPr="00AD3B9B">
                      <w:rPr>
                        <w:rFonts w:ascii="Noto Sans ExtraBold" w:hAnsi="Noto Sans ExtraBold" w:cs="Noto Sans ExtraBold"/>
                        <w:sz w:val="12"/>
                        <w:szCs w:val="12"/>
                      </w:rPr>
                      <w:t>-2025</w:t>
                    </w:r>
                  </w:p>
                  <w:p w14:paraId="604342F2" w14:textId="77777777" w:rsidR="0081286A" w:rsidRPr="00E45DD0" w:rsidRDefault="0081286A" w:rsidP="00E45DD0">
                    <w:pPr>
                      <w:jc w:val="right"/>
                      <w:rPr>
                        <w:rFonts w:ascii="Noto Sans ExtraBold" w:hAnsi="Noto Sans ExtraBold" w:cs="Noto Sans ExtraBold"/>
                        <w:sz w:val="12"/>
                        <w:szCs w:val="12"/>
                      </w:rPr>
                    </w:pPr>
                  </w:p>
                  <w:p w14:paraId="47FBE0B3" w14:textId="5EAF0557" w:rsidR="0081286A" w:rsidRDefault="0081286A"/>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15:restartNumberingAfterBreak="0">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5" w15:restartNumberingAfterBreak="0">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244A6F"/>
    <w:multiLevelType w:val="singleLevel"/>
    <w:tmpl w:val="F53A4B16"/>
    <w:lvl w:ilvl="0">
      <w:start w:val="1"/>
      <w:numFmt w:val="upperLetter"/>
      <w:lvlText w:val="%1)"/>
      <w:lvlJc w:val="left"/>
      <w:pPr>
        <w:tabs>
          <w:tab w:val="num" w:pos="360"/>
        </w:tabs>
        <w:ind w:left="360" w:hanging="360"/>
      </w:pPr>
      <w:rPr>
        <w:b/>
      </w:rPr>
    </w:lvl>
  </w:abstractNum>
  <w:abstractNum w:abstractNumId="8" w15:restartNumberingAfterBreak="0">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15:restartNumberingAfterBreak="0">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3" w15:restartNumberingAfterBreak="0">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15:restartNumberingAfterBreak="0">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5" w15:restartNumberingAfterBreak="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8" w15:restartNumberingAfterBreak="0">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044407679">
    <w:abstractNumId w:val="3"/>
  </w:num>
  <w:num w:numId="2" w16cid:durableId="14184791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3574974">
    <w:abstractNumId w:val="1"/>
  </w:num>
  <w:num w:numId="4" w16cid:durableId="649284965">
    <w:abstractNumId w:val="2"/>
  </w:num>
  <w:num w:numId="5" w16cid:durableId="389764744">
    <w:abstractNumId w:val="10"/>
  </w:num>
  <w:num w:numId="6" w16cid:durableId="1254823997">
    <w:abstractNumId w:val="19"/>
  </w:num>
  <w:num w:numId="7" w16cid:durableId="7219034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2465978">
    <w:abstractNumId w:val="21"/>
  </w:num>
  <w:num w:numId="9" w16cid:durableId="1004892781">
    <w:abstractNumId w:val="12"/>
  </w:num>
  <w:num w:numId="10" w16cid:durableId="1750032539">
    <w:abstractNumId w:val="15"/>
  </w:num>
  <w:num w:numId="11" w16cid:durableId="663632297">
    <w:abstractNumId w:val="13"/>
  </w:num>
  <w:num w:numId="12" w16cid:durableId="1644846422">
    <w:abstractNumId w:val="9"/>
  </w:num>
  <w:num w:numId="13" w16cid:durableId="16726369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1083173">
    <w:abstractNumId w:val="22"/>
  </w:num>
  <w:num w:numId="15" w16cid:durableId="1478301995">
    <w:abstractNumId w:val="5"/>
  </w:num>
  <w:num w:numId="16" w16cid:durableId="254175249">
    <w:abstractNumId w:val="0"/>
  </w:num>
  <w:num w:numId="17" w16cid:durableId="1182432969">
    <w:abstractNumId w:val="16"/>
  </w:num>
  <w:num w:numId="18" w16cid:durableId="599989527">
    <w:abstractNumId w:val="6"/>
  </w:num>
  <w:num w:numId="19" w16cid:durableId="1249850059">
    <w:abstractNumId w:val="18"/>
  </w:num>
  <w:num w:numId="20" w16cid:durableId="142309975">
    <w:abstractNumId w:val="20"/>
  </w:num>
  <w:num w:numId="21" w16cid:durableId="476993507">
    <w:abstractNumId w:val="8"/>
  </w:num>
  <w:num w:numId="22" w16cid:durableId="783352192">
    <w:abstractNumId w:val="7"/>
  </w:num>
  <w:num w:numId="23" w16cid:durableId="537622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16E"/>
    <w:rsid w:val="000006BD"/>
    <w:rsid w:val="00003B7A"/>
    <w:rsid w:val="00007681"/>
    <w:rsid w:val="00011195"/>
    <w:rsid w:val="0004315A"/>
    <w:rsid w:val="00043404"/>
    <w:rsid w:val="0004451A"/>
    <w:rsid w:val="00081E5D"/>
    <w:rsid w:val="000850A6"/>
    <w:rsid w:val="00086026"/>
    <w:rsid w:val="00095970"/>
    <w:rsid w:val="000A09C1"/>
    <w:rsid w:val="000A3BEF"/>
    <w:rsid w:val="000A408C"/>
    <w:rsid w:val="000D799D"/>
    <w:rsid w:val="000E52A3"/>
    <w:rsid w:val="000E5D1C"/>
    <w:rsid w:val="000F66FC"/>
    <w:rsid w:val="00102CCB"/>
    <w:rsid w:val="00113229"/>
    <w:rsid w:val="00116904"/>
    <w:rsid w:val="00122D75"/>
    <w:rsid w:val="0012530E"/>
    <w:rsid w:val="00132439"/>
    <w:rsid w:val="00140A08"/>
    <w:rsid w:val="00142019"/>
    <w:rsid w:val="00144098"/>
    <w:rsid w:val="00145B71"/>
    <w:rsid w:val="00154D3A"/>
    <w:rsid w:val="001567F5"/>
    <w:rsid w:val="00156A3E"/>
    <w:rsid w:val="00161740"/>
    <w:rsid w:val="0016179D"/>
    <w:rsid w:val="001636D3"/>
    <w:rsid w:val="00170262"/>
    <w:rsid w:val="00173A01"/>
    <w:rsid w:val="00180A38"/>
    <w:rsid w:val="00184325"/>
    <w:rsid w:val="0018452F"/>
    <w:rsid w:val="00192DFB"/>
    <w:rsid w:val="001B0ECE"/>
    <w:rsid w:val="001B1924"/>
    <w:rsid w:val="001C5350"/>
    <w:rsid w:val="001D4D5E"/>
    <w:rsid w:val="001D5D53"/>
    <w:rsid w:val="001D678C"/>
    <w:rsid w:val="002056B0"/>
    <w:rsid w:val="00215D85"/>
    <w:rsid w:val="00217F8A"/>
    <w:rsid w:val="002252EE"/>
    <w:rsid w:val="002370C0"/>
    <w:rsid w:val="00247BCD"/>
    <w:rsid w:val="00256B1D"/>
    <w:rsid w:val="0027668D"/>
    <w:rsid w:val="002857C3"/>
    <w:rsid w:val="0029355C"/>
    <w:rsid w:val="0029542D"/>
    <w:rsid w:val="002A600B"/>
    <w:rsid w:val="002B400B"/>
    <w:rsid w:val="002C1A7A"/>
    <w:rsid w:val="002C2039"/>
    <w:rsid w:val="002C38A5"/>
    <w:rsid w:val="002C3A63"/>
    <w:rsid w:val="002D48DF"/>
    <w:rsid w:val="002D73AD"/>
    <w:rsid w:val="002E2142"/>
    <w:rsid w:val="002E4953"/>
    <w:rsid w:val="002E7EDC"/>
    <w:rsid w:val="002F769C"/>
    <w:rsid w:val="00301245"/>
    <w:rsid w:val="0030476A"/>
    <w:rsid w:val="00313C38"/>
    <w:rsid w:val="003171FA"/>
    <w:rsid w:val="00330D77"/>
    <w:rsid w:val="00330DC8"/>
    <w:rsid w:val="00330EAF"/>
    <w:rsid w:val="00337141"/>
    <w:rsid w:val="0034181C"/>
    <w:rsid w:val="00342696"/>
    <w:rsid w:val="0034467E"/>
    <w:rsid w:val="0034609E"/>
    <w:rsid w:val="003551F7"/>
    <w:rsid w:val="00363222"/>
    <w:rsid w:val="00364E47"/>
    <w:rsid w:val="00367D7C"/>
    <w:rsid w:val="00370465"/>
    <w:rsid w:val="003868C2"/>
    <w:rsid w:val="003A1787"/>
    <w:rsid w:val="003B06A4"/>
    <w:rsid w:val="003D416E"/>
    <w:rsid w:val="003E1335"/>
    <w:rsid w:val="004244A2"/>
    <w:rsid w:val="004314CD"/>
    <w:rsid w:val="00457E0A"/>
    <w:rsid w:val="00477F45"/>
    <w:rsid w:val="0048454F"/>
    <w:rsid w:val="00485FD9"/>
    <w:rsid w:val="004A4C4E"/>
    <w:rsid w:val="004A7245"/>
    <w:rsid w:val="004B70BB"/>
    <w:rsid w:val="004C2AF4"/>
    <w:rsid w:val="004D146C"/>
    <w:rsid w:val="004D14FA"/>
    <w:rsid w:val="004E0D31"/>
    <w:rsid w:val="004F064B"/>
    <w:rsid w:val="004F4348"/>
    <w:rsid w:val="004F595C"/>
    <w:rsid w:val="00506C1A"/>
    <w:rsid w:val="00510E62"/>
    <w:rsid w:val="00522E64"/>
    <w:rsid w:val="005245BC"/>
    <w:rsid w:val="00526E2E"/>
    <w:rsid w:val="0053006B"/>
    <w:rsid w:val="00533F77"/>
    <w:rsid w:val="00545A56"/>
    <w:rsid w:val="005463F7"/>
    <w:rsid w:val="00555656"/>
    <w:rsid w:val="005557E3"/>
    <w:rsid w:val="00566E03"/>
    <w:rsid w:val="00576B10"/>
    <w:rsid w:val="005A2E14"/>
    <w:rsid w:val="005A4BC3"/>
    <w:rsid w:val="005A712C"/>
    <w:rsid w:val="005B646D"/>
    <w:rsid w:val="005B69FA"/>
    <w:rsid w:val="005B7A3A"/>
    <w:rsid w:val="005C1700"/>
    <w:rsid w:val="005C1A7C"/>
    <w:rsid w:val="005C216B"/>
    <w:rsid w:val="005C251E"/>
    <w:rsid w:val="005C78A5"/>
    <w:rsid w:val="005C7CAD"/>
    <w:rsid w:val="005D5864"/>
    <w:rsid w:val="005E1E36"/>
    <w:rsid w:val="005E7354"/>
    <w:rsid w:val="005F4621"/>
    <w:rsid w:val="00612E39"/>
    <w:rsid w:val="00626EE3"/>
    <w:rsid w:val="00631824"/>
    <w:rsid w:val="006322C1"/>
    <w:rsid w:val="00635D31"/>
    <w:rsid w:val="00637259"/>
    <w:rsid w:val="00645D3A"/>
    <w:rsid w:val="00650B77"/>
    <w:rsid w:val="00671D5F"/>
    <w:rsid w:val="0067446B"/>
    <w:rsid w:val="006770F8"/>
    <w:rsid w:val="006844B1"/>
    <w:rsid w:val="0069402C"/>
    <w:rsid w:val="006A29CE"/>
    <w:rsid w:val="006A3D09"/>
    <w:rsid w:val="006A6691"/>
    <w:rsid w:val="006A692A"/>
    <w:rsid w:val="006B5599"/>
    <w:rsid w:val="006C0425"/>
    <w:rsid w:val="006C3B4E"/>
    <w:rsid w:val="006C418A"/>
    <w:rsid w:val="006F6C08"/>
    <w:rsid w:val="00724EA9"/>
    <w:rsid w:val="007421E3"/>
    <w:rsid w:val="00756493"/>
    <w:rsid w:val="0078195E"/>
    <w:rsid w:val="007827ED"/>
    <w:rsid w:val="00794485"/>
    <w:rsid w:val="00796AFF"/>
    <w:rsid w:val="007B74AD"/>
    <w:rsid w:val="007C48D1"/>
    <w:rsid w:val="007D5771"/>
    <w:rsid w:val="007D77D1"/>
    <w:rsid w:val="007E5888"/>
    <w:rsid w:val="007F19B2"/>
    <w:rsid w:val="007F1DB3"/>
    <w:rsid w:val="007F5E00"/>
    <w:rsid w:val="0081286A"/>
    <w:rsid w:val="0082694D"/>
    <w:rsid w:val="00831EE7"/>
    <w:rsid w:val="00834146"/>
    <w:rsid w:val="008369C5"/>
    <w:rsid w:val="008374F0"/>
    <w:rsid w:val="00862980"/>
    <w:rsid w:val="00864C4D"/>
    <w:rsid w:val="00880B26"/>
    <w:rsid w:val="008A639A"/>
    <w:rsid w:val="008A69AD"/>
    <w:rsid w:val="008B114A"/>
    <w:rsid w:val="008C4D55"/>
    <w:rsid w:val="008F2306"/>
    <w:rsid w:val="0090412A"/>
    <w:rsid w:val="009066A7"/>
    <w:rsid w:val="009068C0"/>
    <w:rsid w:val="00907F1C"/>
    <w:rsid w:val="009152DD"/>
    <w:rsid w:val="00917465"/>
    <w:rsid w:val="0092239A"/>
    <w:rsid w:val="0092556A"/>
    <w:rsid w:val="009303E4"/>
    <w:rsid w:val="00932C27"/>
    <w:rsid w:val="00937C98"/>
    <w:rsid w:val="00942415"/>
    <w:rsid w:val="00942628"/>
    <w:rsid w:val="0095189E"/>
    <w:rsid w:val="00956911"/>
    <w:rsid w:val="00994945"/>
    <w:rsid w:val="0099530B"/>
    <w:rsid w:val="009A31CD"/>
    <w:rsid w:val="009B1DC4"/>
    <w:rsid w:val="009B727E"/>
    <w:rsid w:val="009C06FE"/>
    <w:rsid w:val="009C12D6"/>
    <w:rsid w:val="009E6DD7"/>
    <w:rsid w:val="009F12F6"/>
    <w:rsid w:val="009F2BA1"/>
    <w:rsid w:val="009F40E2"/>
    <w:rsid w:val="009F54BC"/>
    <w:rsid w:val="00A07674"/>
    <w:rsid w:val="00A11E58"/>
    <w:rsid w:val="00A17EEE"/>
    <w:rsid w:val="00A22972"/>
    <w:rsid w:val="00A2304E"/>
    <w:rsid w:val="00A301D7"/>
    <w:rsid w:val="00A370FC"/>
    <w:rsid w:val="00A44555"/>
    <w:rsid w:val="00A73D65"/>
    <w:rsid w:val="00A965A5"/>
    <w:rsid w:val="00A96958"/>
    <w:rsid w:val="00AD271E"/>
    <w:rsid w:val="00AE38BA"/>
    <w:rsid w:val="00AF291E"/>
    <w:rsid w:val="00B14A85"/>
    <w:rsid w:val="00B353E5"/>
    <w:rsid w:val="00B3608B"/>
    <w:rsid w:val="00B408CB"/>
    <w:rsid w:val="00B43717"/>
    <w:rsid w:val="00B439DF"/>
    <w:rsid w:val="00B458C7"/>
    <w:rsid w:val="00B47780"/>
    <w:rsid w:val="00B5640F"/>
    <w:rsid w:val="00B64E7E"/>
    <w:rsid w:val="00B72D65"/>
    <w:rsid w:val="00B8078C"/>
    <w:rsid w:val="00B87345"/>
    <w:rsid w:val="00B87C85"/>
    <w:rsid w:val="00BA1332"/>
    <w:rsid w:val="00BB21A6"/>
    <w:rsid w:val="00BB2DFF"/>
    <w:rsid w:val="00BC43BD"/>
    <w:rsid w:val="00BD6C26"/>
    <w:rsid w:val="00BF290F"/>
    <w:rsid w:val="00BF29F6"/>
    <w:rsid w:val="00C026B8"/>
    <w:rsid w:val="00C02E98"/>
    <w:rsid w:val="00C03EBF"/>
    <w:rsid w:val="00C13382"/>
    <w:rsid w:val="00C23B9E"/>
    <w:rsid w:val="00C279A3"/>
    <w:rsid w:val="00C30849"/>
    <w:rsid w:val="00C46518"/>
    <w:rsid w:val="00C465FE"/>
    <w:rsid w:val="00C52F93"/>
    <w:rsid w:val="00C66272"/>
    <w:rsid w:val="00C67047"/>
    <w:rsid w:val="00C90CED"/>
    <w:rsid w:val="00C918A3"/>
    <w:rsid w:val="00C91BE8"/>
    <w:rsid w:val="00C924C9"/>
    <w:rsid w:val="00C93A21"/>
    <w:rsid w:val="00C96467"/>
    <w:rsid w:val="00CA04A5"/>
    <w:rsid w:val="00CA41AD"/>
    <w:rsid w:val="00CB3954"/>
    <w:rsid w:val="00CB7D4F"/>
    <w:rsid w:val="00CC6B79"/>
    <w:rsid w:val="00CE026D"/>
    <w:rsid w:val="00CE3E99"/>
    <w:rsid w:val="00CE660F"/>
    <w:rsid w:val="00CE76C9"/>
    <w:rsid w:val="00D064C1"/>
    <w:rsid w:val="00D1354D"/>
    <w:rsid w:val="00D20C38"/>
    <w:rsid w:val="00D27C10"/>
    <w:rsid w:val="00D36F5A"/>
    <w:rsid w:val="00D512D0"/>
    <w:rsid w:val="00D53D98"/>
    <w:rsid w:val="00D57770"/>
    <w:rsid w:val="00D84E05"/>
    <w:rsid w:val="00D90753"/>
    <w:rsid w:val="00D958C3"/>
    <w:rsid w:val="00D97FD6"/>
    <w:rsid w:val="00DA037A"/>
    <w:rsid w:val="00DA1B19"/>
    <w:rsid w:val="00DA27C5"/>
    <w:rsid w:val="00DB53A4"/>
    <w:rsid w:val="00DE637B"/>
    <w:rsid w:val="00DF41C8"/>
    <w:rsid w:val="00DF6EB7"/>
    <w:rsid w:val="00E155A4"/>
    <w:rsid w:val="00E214F1"/>
    <w:rsid w:val="00E31BA1"/>
    <w:rsid w:val="00E375B2"/>
    <w:rsid w:val="00E45852"/>
    <w:rsid w:val="00E45DD0"/>
    <w:rsid w:val="00E47524"/>
    <w:rsid w:val="00E50F42"/>
    <w:rsid w:val="00E51EF0"/>
    <w:rsid w:val="00E557F4"/>
    <w:rsid w:val="00E6488E"/>
    <w:rsid w:val="00E76C9E"/>
    <w:rsid w:val="00E93867"/>
    <w:rsid w:val="00EB407F"/>
    <w:rsid w:val="00EB4B50"/>
    <w:rsid w:val="00EC0DE0"/>
    <w:rsid w:val="00EC37F5"/>
    <w:rsid w:val="00EC5879"/>
    <w:rsid w:val="00EC7B45"/>
    <w:rsid w:val="00EC7CF4"/>
    <w:rsid w:val="00ED54C6"/>
    <w:rsid w:val="00EE047B"/>
    <w:rsid w:val="00EE053F"/>
    <w:rsid w:val="00EE1621"/>
    <w:rsid w:val="00EE2E4D"/>
    <w:rsid w:val="00EE6B41"/>
    <w:rsid w:val="00EE7E0C"/>
    <w:rsid w:val="00EF16BF"/>
    <w:rsid w:val="00F00B83"/>
    <w:rsid w:val="00F24915"/>
    <w:rsid w:val="00F401F9"/>
    <w:rsid w:val="00F567A7"/>
    <w:rsid w:val="00F745B2"/>
    <w:rsid w:val="00F751FC"/>
    <w:rsid w:val="00F85895"/>
    <w:rsid w:val="00F860A5"/>
    <w:rsid w:val="00F871FC"/>
    <w:rsid w:val="00F90BA6"/>
    <w:rsid w:val="00F945F2"/>
    <w:rsid w:val="00FA1218"/>
    <w:rsid w:val="00FA60BB"/>
    <w:rsid w:val="00FC51AF"/>
    <w:rsid w:val="00FD0A97"/>
    <w:rsid w:val="00FD754F"/>
    <w:rsid w:val="00FD75E1"/>
    <w:rsid w:val="00FE2ADE"/>
    <w:rsid w:val="00FE3A5D"/>
    <w:rsid w:val="00FE3B7B"/>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259FFE"/>
  <w15:docId w15:val="{F9693811-2F0C-49D6-B4B1-50093D04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40660573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sidec.funcionpublica.gob.mx." TargetMode="External"/><Relationship Id="rId42" Type="http://schemas.openxmlformats.org/officeDocument/2006/relationships/image" Target="media/image12.emf"/><Relationship Id="rId47" Type="http://schemas.openxmlformats.org/officeDocument/2006/relationships/package" Target="embeddings/Microsoft_Word_Document10.docx"/><Relationship Id="rId63" Type="http://schemas.openxmlformats.org/officeDocument/2006/relationships/package" Target="embeddings/Microsoft_Word_Document18.docx"/><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9" Type="http://schemas.openxmlformats.org/officeDocument/2006/relationships/oleObject" Target="embeddings/Microsoft_Excel_97-2003_Worksheet.xls"/><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5.docx"/><Relationship Id="rId40" Type="http://schemas.openxmlformats.org/officeDocument/2006/relationships/image" Target="media/image11.emf"/><Relationship Id="rId45" Type="http://schemas.openxmlformats.org/officeDocument/2006/relationships/package" Target="embeddings/Microsoft_Word_Document9.docx"/><Relationship Id="rId53" Type="http://schemas.openxmlformats.org/officeDocument/2006/relationships/package" Target="embeddings/Microsoft_Word_Document13.docx"/><Relationship Id="rId58" Type="http://schemas.openxmlformats.org/officeDocument/2006/relationships/image" Target="media/image20.emf"/><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package" Target="embeddings/Microsoft_Word_Document17.docx"/><Relationship Id="rId19" Type="http://schemas.openxmlformats.org/officeDocument/2006/relationships/hyperlink" Target="http://www.gob.mx/sfp" TargetMode="External"/><Relationship Id="rId14" Type="http://schemas.openxmlformats.org/officeDocument/2006/relationships/hyperlink" Target="https://upcp-compranet.hacienda.gob.mx/" TargetMode="External"/><Relationship Id="rId22" Type="http://schemas.openxmlformats.org/officeDocument/2006/relationships/image" Target="media/image2.emf"/><Relationship Id="rId27" Type="http://schemas.openxmlformats.org/officeDocument/2006/relationships/package" Target="embeddings/Microsoft_Word_Document1.docx"/><Relationship Id="rId30" Type="http://schemas.openxmlformats.org/officeDocument/2006/relationships/image" Target="media/image6.emf"/><Relationship Id="rId35" Type="http://schemas.openxmlformats.org/officeDocument/2006/relationships/package" Target="embeddings/Microsoft_Word_Document4.docx"/><Relationship Id="rId43" Type="http://schemas.openxmlformats.org/officeDocument/2006/relationships/package" Target="embeddings/Microsoft_Word_Document8.doc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5" Type="http://schemas.openxmlformats.org/officeDocument/2006/relationships/oleObject" Target="embeddings/oleObject1.bin"/><Relationship Id="rId33" Type="http://schemas.openxmlformats.org/officeDocument/2006/relationships/package" Target="embeddings/Microsoft_Word_Document3.doc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Word_Document16.docx"/><Relationship Id="rId67" Type="http://schemas.openxmlformats.org/officeDocument/2006/relationships/footer" Target="footer1.xml"/><Relationship Id="rId20" Type="http://schemas.openxmlformats.org/officeDocument/2006/relationships/hyperlink" Target="http://www.imss.gob.mx" TargetMode="External"/><Relationship Id="rId41" Type="http://schemas.openxmlformats.org/officeDocument/2006/relationships/package" Target="embeddings/Microsoft_Word_Document7.docx"/><Relationship Id="rId54" Type="http://schemas.openxmlformats.org/officeDocument/2006/relationships/image" Target="media/image18.emf"/><Relationship Id="rId62"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pcp-compranet.hacienda.gob.mx/"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Word_Document11.docx"/><Relationship Id="rId57" Type="http://schemas.openxmlformats.org/officeDocument/2006/relationships/package" Target="embeddings/Microsoft_Word_Document15.docx"/><Relationship Id="rId10" Type="http://schemas.openxmlformats.org/officeDocument/2006/relationships/endnotes" Target="endnotes.xml"/><Relationship Id="rId31" Type="http://schemas.openxmlformats.org/officeDocument/2006/relationships/package" Target="embeddings/Microsoft_Word_Document2.doc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Word_Document19.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mss.gob.mx" TargetMode="External"/><Relationship Id="rId18" Type="http://schemas.openxmlformats.org/officeDocument/2006/relationships/hyperlink" Target="mailto:jorge.famoso@imss.gob.mx" TargetMode="External"/><Relationship Id="rId39" Type="http://schemas.openxmlformats.org/officeDocument/2006/relationships/package" Target="embeddings/Microsoft_Word_Document6.docx"/><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package" Target="embeddings/Microsoft_Word_Document14.docx"/></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37DFC910-4BD9-415E-AE18-3028D3F4201A}">
  <ds:schemaRefs>
    <ds:schemaRef ds:uri="http://schemas.openxmlformats.org/officeDocument/2006/bibliography"/>
  </ds:schemaRefs>
</ds:datastoreItem>
</file>

<file path=customXml/itemProps4.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54</Pages>
  <Words>20859</Words>
  <Characters>114725</Characters>
  <Application>Microsoft Office Word</Application>
  <DocSecurity>0</DocSecurity>
  <Lines>956</Lines>
  <Paragraphs>270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135314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Agustin Martinez Ibarra</cp:lastModifiedBy>
  <cp:revision>169</cp:revision>
  <cp:lastPrinted>2025-02-10T15:29:00Z</cp:lastPrinted>
  <dcterms:created xsi:type="dcterms:W3CDTF">2025-01-08T15:36:00Z</dcterms:created>
  <dcterms:modified xsi:type="dcterms:W3CDTF">2025-04-10T22:41:00Z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